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A4FB24" w:rsidP="5FA4FB24" w:rsidRDefault="5FA4FB24" w14:paraId="3BBB0E69" w14:textId="4C38A99E">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75A69295" w14:textId="4A08D109">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70331F22" w14:textId="0A8A1533">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0A89A0E9" w14:textId="770EB3CA">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2E764B03" w14:textId="787E6E94">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2E738479" w14:textId="18BD1C71">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569AABDC" w14:textId="468B2FD0">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2CF7DD53" w14:textId="7217246C">
      <w:pPr>
        <w:spacing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5FA4FB24" w:rsidR="5FA4FB24">
        <w:rPr>
          <w:rFonts w:ascii="Arial" w:hAnsi="Arial" w:eastAsia="Arial" w:cs="Arial"/>
          <w:b w:val="1"/>
          <w:bCs w:val="1"/>
          <w:i w:val="0"/>
          <w:iCs w:val="0"/>
          <w:caps w:val="0"/>
          <w:smallCaps w:val="0"/>
          <w:noProof w:val="0"/>
          <w:color w:val="000000" w:themeColor="text1" w:themeTint="FF" w:themeShade="FF"/>
          <w:sz w:val="22"/>
          <w:szCs w:val="22"/>
          <w:u w:val="single"/>
          <w:lang w:val="en-GB"/>
        </w:rPr>
        <w:t>Assessment Component 1 (40%) – Written assignment</w:t>
      </w:r>
    </w:p>
    <w:p w:rsidR="5FA4FB24" w:rsidP="5FA4FB24" w:rsidRDefault="5FA4FB24" w14:paraId="064C03B1" w14:textId="201F9064">
      <w:pPr>
        <w:pStyle w:val="Normal"/>
        <w:spacing w:after="160" w:line="360" w:lineRule="auto"/>
        <w:jc w:val="center"/>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5FA4FB24" w:rsidR="5FA4FB24">
        <w:rPr>
          <w:rFonts w:ascii="Arial" w:hAnsi="Arial" w:eastAsia="Arial" w:cs="Arial"/>
          <w:b w:val="1"/>
          <w:bCs w:val="1"/>
          <w:i w:val="0"/>
          <w:iCs w:val="0"/>
          <w:caps w:val="0"/>
          <w:smallCaps w:val="0"/>
          <w:noProof w:val="0"/>
          <w:color w:val="000000" w:themeColor="text1" w:themeTint="FF" w:themeShade="FF"/>
          <w:sz w:val="22"/>
          <w:szCs w:val="22"/>
          <w:u w:val="single"/>
          <w:lang w:val="en-GB"/>
        </w:rPr>
        <w:t>Word count: 3613</w:t>
      </w:r>
    </w:p>
    <w:p w:rsidR="5FA4FB24" w:rsidP="5FA4FB24" w:rsidRDefault="5FA4FB24" w14:paraId="078B6845" w14:textId="1C3CE8B6">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6928815F" w14:textId="4608D76E">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49930B5B" w14:textId="3442C1BD">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4B34F488" w14:textId="4EC622E2">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0A9F4FD2" w14:textId="59B827E7">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70B547CC" w14:textId="28242BEA">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080B42A9" w14:textId="11C879E6">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6E0C44C6" w14:textId="758D020F">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0D768E2C" w14:textId="7C26A6AC">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39B45E04" w14:textId="3D0D792B">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13F4551B" w14:textId="0AD259F1">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34D579F9" w14:textId="39868194">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64F0AC31" w14:textId="7851CDC8">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0A1BCA7C" w14:textId="106A5F75">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31A5F758" w14:textId="298FE710">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5FA4FB24" w:rsidP="5FA4FB24" w:rsidRDefault="5FA4FB24" w14:paraId="7910FFD6" w14:textId="6ED24931">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5FA4FB24" w:rsidR="5FA4FB24">
        <w:rPr>
          <w:rFonts w:ascii="Arial" w:hAnsi="Arial" w:eastAsia="Arial" w:cs="Arial"/>
          <w:b w:val="1"/>
          <w:bCs w:val="1"/>
          <w:i w:val="0"/>
          <w:iCs w:val="0"/>
          <w:caps w:val="0"/>
          <w:smallCaps w:val="0"/>
          <w:noProof w:val="0"/>
          <w:color w:val="000000" w:themeColor="text1" w:themeTint="FF" w:themeShade="FF"/>
          <w:sz w:val="22"/>
          <w:szCs w:val="22"/>
          <w:u w:val="single"/>
          <w:lang w:val="en-GB"/>
        </w:rPr>
        <w:t>Leadership Theory Appraisal</w:t>
      </w:r>
    </w:p>
    <w:p w:rsidR="5FA4FB24" w:rsidP="5FA4FB24" w:rsidRDefault="5FA4FB24" w14:paraId="03507762" w14:textId="6220FC1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In the following transcript, there will be a general review of five of the core theories of leadership, investigating their strengths and weaknesses. The intrinsic essence of those who lead, and the predictors of their success is a complex and contradictory field of study (Northouse, 2021); this is in part down to a misconception that leadership is monolithic in nature (Van Velsor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et al.</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2010)</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There is no broad perfect solution as there are countless permutations as to what constitutes a leader (Gopee and Galloway, 2017)</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 military commander in a warzone and the owner of tea emporium both qualify as such however the nature of their roles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drastically differing. As such, the application of each theory will be measured against its suitability, efficacy, and reasonable applicability within the Welsh Ambulance Service.</w:t>
      </w:r>
    </w:p>
    <w:p w:rsidR="5FA4FB24" w:rsidP="5FA4FB24" w:rsidRDefault="5FA4FB24" w14:paraId="49E25D07" w14:textId="091BD639">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FA4FB24" w:rsidR="5FA4FB2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Great Man/Trait </w:t>
      </w:r>
      <w:r w:rsidRPr="5FA4FB24" w:rsidR="5FA4FB2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Theo</w:t>
      </w:r>
      <w:r w:rsidRPr="5FA4FB24" w:rsidR="5FA4FB2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ry</w:t>
      </w:r>
    </w:p>
    <w:p w:rsidR="5FA4FB24" w:rsidP="5FA4FB24" w:rsidRDefault="5FA4FB24" w14:paraId="3A9D26A5" w14:textId="69B84BC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Any keen observer in the academic discipline of history will have been able to, over the last century or so, chart an ongoing conflict; between those who believe that the events of the world have played out as a result of individuals (Carlyle, 2017)</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those who believe that the ever-onward story of humanity is that of impersonal trends and shifts (Hegel, 2015).</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Perhaps inevitably</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the compromise appears most sensible. That gross changes can be forced upon our stories via climate changes, natural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disasters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socio-economic upheaval. These can be definitional (Go and Lawson, 2018)</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However, the chartered course can be swayed by those of sufficient competence,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charisma</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ambition (Carlyle, 2017).</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Octavianus Augustus Caesar, Alfred the Great and Napoleon are excellent examples of such</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FA4FB24" w:rsidP="5FA4FB24" w:rsidRDefault="5FA4FB24" w14:paraId="66CF36E8" w14:textId="4AB852CB">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With sanguine aspect it is incumbent upon any investigation of both leadership theory and indeed on any intent as to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provide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 model by which the leadership of an organisation to be improved, to touch upon the notion of Trait Theory.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 believe that there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is a modern resistance to the concept that a person may be of greater capability based upon intrinsic and immutable characteristics (Marx and Engels, 1995)</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The root may be that of a post-modern outlook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Stierstorfer</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2003)</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equality of opportunity destroys fertile ground for the most meritorious to succeed (Cavanagh, 2007)</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merit is the bane of equality of opportunity and outcome (Locke, 2015)</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the measure by which society now tracks the success of attempts at positive sociological intervention (Sharma, 2016)</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w:t>
      </w:r>
    </w:p>
    <w:p w:rsidR="5FA4FB24" w:rsidP="5FA4FB24" w:rsidRDefault="5FA4FB24" w14:paraId="5296BF19" w14:textId="4AB1F7E3">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Leaving aside what constitutes an angst of the socio-cultural norms, there is a notable question of the veracity of the claim that leaders are difficult to manufacture and are instead born (Allport, 1961). Part of the criticism is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perhaps unfair</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Trait theory does not suggest that it has solved the question of nature versus nurture for the development of personality and characteristics (Stogdill, 1948) (Organ, 2019)</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Instead, focus should be placed on the identified leadership aspects that Trait theory espouses. Broadly, these are the following: credibility, adaptability, intelligence, ambition,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courage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charisma (Zaccaro, 2007). There is wide recognition from a myriad of organisations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Ashkenas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Manville, 2018), leadership theorists (Howell and Costley, 2008) and indeed historical evidence (Plutarch and Beneker, 2019) that these are traits that are heavily associated with successful leadership. There are significant flaws inherent in this claim, firstly though these traits are correlators of leadership (Judge et al., 2002) (Lord, de Vader and Alliger, 1986); the presence of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all of</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the above does not guarantee capability as a leader (Derue et al., 2011). Secondly, men and women are not immutable over the course of their lives, with potential for growth &amp; regression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Bleidorn</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et al.</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2022),</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even capability for extreme cruelty or evil that would not appear characteristic (Chappel and Stammers, 2017)</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Finally, the process by which these candidates can be fairly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identified</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promoted does not exist without the high potential for rampant nepotism (Safina, 2015)</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w:t>
      </w:r>
    </w:p>
    <w:p w:rsidR="5FA4FB24" w:rsidP="5FA4FB24" w:rsidRDefault="5FA4FB24" w14:paraId="71F17EBE" w14:textId="4ADF7FE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For the Welsh Ambulance Service, the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benefits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drawbacks of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attempting</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to simply selecting those that are most capable and allowing them the scope to practice are myriad. In theory, by choosing the candidate with the perceived correct traits, the structure benefits from a leader who will require the least amount of investment to perform (Yukl, 2013)</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This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is arguably, to</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 extent, applied currently. Candidates for positions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submit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applications with experience,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qualifications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a personal statement. All of these will allow some expression of the required traits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An interview is then conducted, during which the applicant will then have an opportunity to further exemplify the characteristics being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sought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The individual with the most merit will then be selected. Unfortunately, interviews and applications are the best venue to assess and select those with the best ability to pretend to be valuable candidates as well as the truly worthy (Cappelli, 2019)</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FA4FB24" w:rsidP="5FA4FB24" w:rsidRDefault="5FA4FB24" w14:paraId="37F675F9" w14:textId="1D5E96F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One could posit then, that a system of observation and selection over an elongated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timeframe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would show results; this would have to involve several managers working in concert to reduce risks of nepotism and the fortune of the right set of circumstances to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ascertain</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the best candidate. If realism were not an objective concern, then scenarios of incidents or interactions could be performed. These would certainly increase the likelihood of successful candidates being truly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appropriate for</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 leadership role. Distressingly, there would not likely be any finances left for the provision of patient care after such an intense selection process. </w:t>
      </w:r>
    </w:p>
    <w:p w:rsidR="5FA4FB24" w:rsidP="5FA4FB24" w:rsidRDefault="5FA4FB24" w14:paraId="50F63F98" w14:textId="02ADC78B">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FA4FB24" w:rsidR="5FA4FB2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Behavioural Leadership</w:t>
      </w:r>
    </w:p>
    <w:p w:rsidR="5FA4FB24" w:rsidP="5FA4FB24" w:rsidRDefault="5FA4FB24" w14:paraId="4B5393EB" w14:textId="584B74C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Perhaps, what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could be described dialectically as the antithesis of Trait theory’s thesis (Derue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et al.</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2011)</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is Behavioural leadership theory. Positing that within most lies an innate capability if not potential for leadership which can be unlocked by tuition (Denison,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Hooijberg</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Quinn, 1995)</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The basis of the theory is that there are certain trends of deportment acted out by successful leaders (Safonov,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Maslennikov</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Lenska, 2018)</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these, the theory goes, can be emulated in order to achieve similar effectiveness (Derue et al., 2011), and that although self-tuition is possible (Maxwell, 2018)</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the creation of leadership workshops or courses is a legitimate manner to capitalise upon this innate potential and craft new leaders for an organisation (Seidle, Fernandez and Perry, 2016)</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FA4FB24" w:rsidP="5FA4FB24" w:rsidRDefault="5FA4FB24" w14:paraId="4D6CC0EE" w14:textId="60F38FA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The NHS has already, over a considerable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period of time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made significant efforts in pursuit of the claims of the theory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Sherring</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2012)</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There are a bountiful number of in house and external leadership courses (Edmonstone, 2013)</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Unfortunately, this has correlated with a significant downward trend in the reported satisfaction in the leadership capabilities of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the overwhelming majority of</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NHS trusts (Edmonstone, 2013)</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One should hesitate to ascribe that this is causative via the logical fallacy of </w:t>
      </w:r>
      <w:r w:rsidRPr="5FA4FB24" w:rsidR="5FA4FB24">
        <w:rPr>
          <w:rFonts w:ascii="Arial" w:hAnsi="Arial" w:eastAsia="Arial" w:cs="Arial"/>
          <w:b w:val="0"/>
          <w:bCs w:val="0"/>
          <w:i w:val="1"/>
          <w:iCs w:val="1"/>
          <w:caps w:val="0"/>
          <w:smallCaps w:val="0"/>
          <w:noProof w:val="0"/>
          <w:color w:val="000000" w:themeColor="text1" w:themeTint="FF" w:themeShade="FF"/>
          <w:sz w:val="22"/>
          <w:szCs w:val="22"/>
          <w:lang w:val="en-GB"/>
        </w:rPr>
        <w:t xml:space="preserve">post hoc ergo propter hoc;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it is important to note that the awareness of leadership styles of high to low task potential versus similarly termed relationship grading has merit (Verma, 2018).</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The trend of a power infused hierarchy to aggregate power into the centre (Hobbes, 1651)</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can be ascribed as the true force of decline in the Welsh Ambulance Service (Leach, Stewart and Jones, 2018)</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perhaps the awareness that illuminated by Behavioural Leadership theory that this Authoritarian Leadership, of high task and low relationship is a challengeable factor in improving leadership in the organisation (Edmonstone, 2013)</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FA4FB24" w:rsidP="5FA4FB24" w:rsidRDefault="5FA4FB24" w14:paraId="24C7AE3E" w14:textId="32C1987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To that end, the implementation of a behaviourally minded approach to leadership would best be employed by the empowerment of the low to middle grading of leaders in the Trust. Perhaps prioritising the growth in awareness of leadership styles would lead to net positive results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Sherring</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2012), however only if the leaders were similarly trusted to act and achieve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somewhat independently</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(Bendor, Glazer and Hammond, 2001)</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Unfortunately, the theory has significant flaws when implemented in the high acuity setting of the Ambulance Services (Cetin, 2003; Cohen, 2012</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 leader’s self-awareness and growth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 intrinsically admirable goal (Maxwell, 2018)</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however the peculiar nature of the Welsh Ambulance Service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WAST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is that of an organisation with no real ability for those in positions of power or authority to act upon those who carry out the primary functions of the role of an Ambulance Service. An Emergency Ambulance,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generally wit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h</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 Paramedic and Technician aboard, is a quasi-autonomous entity. Although given the required attendances through the centralised control centre, it is nevertheless only significantly</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monitore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d</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for performance sporadically (Heath and Radcliffe, 2007)</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Although the Behavioural Leadership theory,</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perhaps rightl</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y</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has a general distrust of the high relationship to low task model, it is inevitably the only</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optio</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n</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for leaders in the Ambulance Service to affect change, not because of a lack of willingness to either reward success or instil discipline, but an inability to do so. The activity of the staff is often utterly unobserved in the manner which would allow for those possibilities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Some of the ideas espoused by the behavioural leadership theory have merits, but the application of them in a proactive manner in isolation is likely to be inevitable ineffective for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WAST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w:t>
      </w:r>
    </w:p>
    <w:p w:rsidR="5FA4FB24" w:rsidP="5FA4FB24" w:rsidRDefault="5FA4FB24" w14:paraId="56F09B06" w14:textId="2206FECB">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FA4FB24" w:rsidR="5FA4FB2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Transactional Leadership</w:t>
      </w:r>
    </w:p>
    <w:p w:rsidR="5FA4FB24" w:rsidP="5FA4FB24" w:rsidRDefault="5FA4FB24" w14:paraId="6E0AFCCD" w14:textId="102862C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Any individual holding a position of authority or leadership will eventually face a dilemma; that of how to exert influence or naked power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in order to</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enact their vision for change or indeed, simply fulfil the function of their role (Northouse, 2021)</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Transactional leadership theory, at its core, posits that this is possible by capitalising on the graduated power dynamic (Kuhnert and Lewis, 1987; Burns, 1978</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In the modern world of employment and professions it has become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somewhat distasteful</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with exception for combat professions or emergency services, to speak of a concept of command (Michel, 2017)</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Nevertheless, this notion, of an imperative delivering an expectation of obedience; formed the foundational framework contemporaneously to the civilisational development of our species (Babb, 2018)</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At its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heart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the concept revolves around the notion of an exchange, based in reward,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punishment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or both. A leader would use this exchange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in order to</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ensure the obedience of a follower, to whatever ends the needs of the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particular organisation</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would require (Burns, 1978).</w:t>
      </w:r>
    </w:p>
    <w:p w:rsidR="5FA4FB24" w:rsidP="5FA4FB24" w:rsidRDefault="5FA4FB24" w14:paraId="6770BE02" w14:textId="183BFA2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This should not be mistaken for tyranny, although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arguably even</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that is inherently transactional with the exchange being based upon the withholding of violence and the punishment that of unleashing it (Snyder, 2017)</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Although there is a diminished potentiality at the core of Transactional Leadership and natural tendency to stratified authority, there is still a recognition of enticing desired outcomes rather than simply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attempting</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to dictate them (Bass, 1985)</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The theory has benefits; success is clearly definable at every level as expectations and roles are clear (Burns, 1978). A member of staff would know the ramifications of their own high performance and in theory should work harder (Northouse, 2021). In practice, it is possible that certain high performing employees will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likely see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 consistent reward however there is evidence that rewards do not always cause an improvement in productivity (Politis, 2002)</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FA4FB24" w:rsidP="5FA4FB24" w:rsidRDefault="5FA4FB24" w14:paraId="722864ED" w14:textId="1F3FCF1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For WAST there is a tremendous risk that any attempt to link staff performance to pay would shatter the morale of the organisation as our staff cannot select their workload, they are despatched by a control centre. Inherently, any attempt to offer a reward for greater performance,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let’s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say for an example, the amount of time spent on scene being reduced would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likely have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two,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likely, disadvantageous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results. That of incentivising either rapidly extricating and conveying patients who would have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benefited</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from staying at home or discharging with no referrals due to the time spent performing them. Outcome for WAST is around the central idea of reducing harm and saving lives (Welsh Ambulance Service, 2023)</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linking reward based upon those nebulous concepts is nigh impossible. Additionally, there is the issue of complexity. Transactional leadership works best when applied to roles of limited creativity or depth (Burns 1978). WAST’s impetus is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arguably best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placed on the growth of the competence of our teams. This presents the crux of the problem of transactional leadership; the potential for developing our staff is considerable and transactional leadership would unavoidably diminish that, however we have a subset of responsibilities that are always possible but not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routine.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FA4FB24" w:rsidP="5FA4FB24" w:rsidRDefault="5FA4FB24" w14:paraId="71A1ECD9" w14:textId="62F2696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requirements for a more transactional approach in the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capacity</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of a major incident. Staff, where normally pushed to develop and think as individuals,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are required to</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subordinate themselves into the nature of the role they fulfil. They are given tasks and responsibilities, which they are not allowed to deviate from and carry a heavy burden of redress should they do so. This is a transactional requirement with the principal motivator for compliance being punishment; that of a potential disciplinary process and dismissal depending on the severity of the offence (Northouse, 2021). In those situations of significant public health risk, the lack of individual thinking is usually beneficial to the greatest number of patients. Time is the greatest currency, and so there is no opportunity to grow staff in the breach of the moment.</w:t>
      </w:r>
    </w:p>
    <w:p w:rsidR="5FA4FB24" w:rsidP="5FA4FB24" w:rsidRDefault="5FA4FB24" w14:paraId="1E3D013E" w14:textId="74DFEC9E">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FA4FB24" w:rsidR="5FA4FB2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Transformational Leadership</w:t>
      </w:r>
    </w:p>
    <w:p w:rsidR="5FA4FB24" w:rsidP="5FA4FB24" w:rsidRDefault="5FA4FB24" w14:paraId="74DC3CCA" w14:textId="634D0C0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In many ways, transformational leadership theory is an attempt to challenge the orthodoxies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established</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during the industrial revolution (Bass and Riggio, 2006)</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where low skilled labour was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required</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perform repetitive tasks while working with machinery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Berlanstein</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2003)</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This transactional style of leadership, discussed above, was not a suitable fit for the rise of highly skilled professional fields (Northouse, 2021). Starting with Downton (1973</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then Burns (1978; 2003) and subsequently Bass (2006), there was a notion that a workplace could be inspired to achieve by the creation of the correct conditions; these would be set and maintained by both the leaders and the followers (Kuhnert and Lewis, 1987)</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creating a positive feedback loop of increasing motivation and participation (Rooke, 2018)</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5FA4FB24" w:rsidP="5FA4FB24" w:rsidRDefault="5FA4FB24" w14:paraId="305B5C5E" w14:textId="59303ED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Those in charge would set both a standard and utilise persuasive appeal (Haney,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Sirbasku</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Deiric Mccann, 2010)</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unify a workplace into a creative cycle (Buchanan and Huczynski, 2017)</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do so would require, broadly, the following. The leadership acting as role models, presenting a vision of where the workplace should be heading, creating a febrile environment for the engagement of intellectual stimulation of the workforce with a genuine and holistic concern for the individuals working within the team and their welfare (Haney,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Sirbasku</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Deiric Mccann, 2010). Whether by the standards of the Trait or Behavioural theories as discussed above, the leadership would be selected with a criterion designed to best further the aims of the vision (Edmonstone, 2013)</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5FA4FB24" w:rsidP="5FA4FB24" w:rsidRDefault="5FA4FB24" w14:paraId="7EBD0C06" w14:textId="7C2E00D0">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There are flaws, specifically to the application in the Welsh Ambulance Service and more broadly. Dealing with the latter initially, the theory does not have any answer to the conundrum of a detracting and malign member of staff (Kaiser, 2006)</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Within any organisation of sufficient size, there will be a population of staff members who cannot and will not be persuaded into acting towards the good of the organisation or a vision (Sinek, 2014)</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This, it must be stressed, are not those that are disinterested; there are usually rewards specific to them that will work to gaining their support (Northouse, 2021). Instead, these are the team members who, for whatever reason, will actively work against the interests of the organisation (Kaiser, 2006). For the NHS, there are a disproportionate percentage of vexatious complaints,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fraud</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theft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Marcovitch</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2002)</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these are unfortunately indicative of a high proportion of hostile workers. </w:t>
      </w:r>
    </w:p>
    <w:p w:rsidR="5FA4FB24" w:rsidP="5FA4FB24" w:rsidRDefault="5FA4FB24" w14:paraId="63E2734E" w14:textId="5AC86D3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Transformational leadership also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contains</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no strong solution to dangerous failings and dangerous situations. When an organisation engages in either a workplace of potential safety hazards or the duties of the staff include the provision of life saving interventions, the pace at which change is inculcated is too measured. If the life or limb of a patient is in jeopardy, a leader in those circumstances cannot risk success by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attempting</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inspire and build a culture of improving practice (Gopee and Galloway, 2017). Instead, action must be taken; the subordination of the individual will to the necessity demanded by the situation is the safest course. This,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rather obviously</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is a mandated direction from authority. Command is the ultimate grave of the transformational style. It is rare to be inspired to change by being ordered to do so (Haney,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Sirbasku</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Deiric Mccann, 2010). Nevertheless, for WAST, there is a legal requirement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Civil Contingencies Act</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2004)</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with an expectation of the staff members to service the needs of a major incident and obey the instructions of the operational and above command structure (JESIP, 2021)</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5FA4FB24" w:rsidP="5FA4FB24" w:rsidRDefault="5FA4FB24" w14:paraId="31CCBEBB" w14:textId="4130165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If one were to instigate within WAST, a leadership trend towards the transformational, it would nevertheless likely see dividends. With any organisation, there is a trend to believe that the area in which the individual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operates</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is then perceived to be of the greatest import to said person (Merleau-Ponty, 2012)</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There are some areas of the hierarchy that the Transformational approach would benefit. The sin of the centralised command model is that an ambulance service has a primary function; the provision of trained and skilled healthcare providers and transportation to medical and traumatic emergencies</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leadership should subordinate themselves to that mandate; to be role models, all managers should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be required</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perform regular clinical shifts in the grade at which they are medically qualified, do not expect others to do what you would not (Plutarch and Beneker, 2019)</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Investment in programs of educational progression and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subsequently</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more roles for staff with their ever-increasing qualifications to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retain</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them. Hire effective and diligent managers and place the power in them on a local level to create improvements; a manager whom you never see can rarely motivate others (Clavelle, 2012)</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5FA4FB24" w:rsidP="5FA4FB24" w:rsidRDefault="5FA4FB24" w14:paraId="637F111C" w14:textId="7A7E9B7A">
      <w:pPr>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5FA4FB24" w:rsidR="5FA4FB2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Situational Leadership Theory</w:t>
      </w:r>
    </w:p>
    <w:p w:rsidR="5FA4FB24" w:rsidP="5FA4FB24" w:rsidRDefault="5FA4FB24" w14:paraId="76E8B70F" w14:textId="465789F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notion that an individual can adapt behaviour and personality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 order to</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match requirements is not new (Shakespeare, 2018)</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there was a formal development of that idea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with regard to</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capacity of leaders to meet the expectations of each of the situations they found themselves in (Northouse, 2021). Concisely, the general attitude of this theory is that there is no single best pathway to effective leadership (Michel, 2017)</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that leadership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requires</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differing skills, values and methods depending upon the circumstances (Gopee and Galloway, 2017)</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The origins of this theory are in academia with Hersey and Blanchard of Ohio State University; however, it quickly split into two versions as Hersey remained in the academic sphere (Hersey, 1997)</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Blanchard pursued a business pathway and founded a company delivering leadership training (Blanchard and Johnson, 2015)</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core theory espouses four styles of leading and maturity; each leadership style should, as the theory suggests, align with a level of maturity (Hersey, 1997). The more mature the staff, the less intensive the leadership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is required to</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be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 order to</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achieve a result (Gopee and Galloway, 2017). This idea of maturity was further refined into a conceptualisation of development levels (Vecchio, 1987)</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indicating</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not only capability but commitment. Most research into the applicability of any of situational leadership theory tends to show a low level of effectiveness, staff outside of those newly starting remained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relatively impervious</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change by all management styles (Thompson and Vecchio, 2019)</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5FA4FB24" w:rsidP="5FA4FB24" w:rsidRDefault="5FA4FB24" w14:paraId="667E985E" w14:textId="663647F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Despite this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apparent</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lack of success, there are benefits to utilising the conceptualisation aspect; by defining staff based on both competency and commitment to the role it is possible to recognise the appropriateness of time investment per staff member. The theory rightly posits that leadership is as much about the followers as it is the leaders (Northouse, 2021) and will encourage those in positions of power to be reflective about their teams and their own foibles (Sinek, 2014)</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It would therefore follow that by constantly evaluating their own teams, leaders would be fast developing their own critical thinking skills (Ricketts, 2005)</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For WAST, it would mean simply formalising what is known to each manager and leader, whom in their team is at what level of skill and motivation. The first step in improving a situation is to recognise there is a problem, Situational Leadership theory has high utility staff definitions (Hersey, 1997) even if the leadership aspects have shown little merit (Thompson and Vecchio, 2019). However, there are some series downsides worth noting. Firstly, and perhaps key, is that the WAST has less managers than a comparable company (The King's Fund, 2011)</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efficiency decline and workload requirement to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accurately formally grade staff members</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would be enormous. Secondly, the appropriateness of the grading would be predicated on the competency of the leadership (Yukl, 2013)</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with the large pool of staff versus leaders this could be detrimental for morale if a manager misunderstood or misapplied the system. Finally, from an audit perspective, any formal grading of staff would require documentation. Any staff member discovering that they have been graded as low commitment or low maturity as an example, would be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likely prejudiced</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against any attempt to change that (Rooke, 2018)</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5FA4FB24" w:rsidP="5FA4FB24" w:rsidRDefault="5FA4FB24" w14:paraId="561D0450" w14:textId="06D84D11">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FA4FB24" w:rsidR="5FA4FB24">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Conclusion</w:t>
      </w:r>
    </w:p>
    <w:p w:rsidR="5FA4FB24" w:rsidP="5FA4FB24" w:rsidRDefault="5FA4FB24" w14:paraId="505463C9" w14:textId="55F0AE6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There are far more theories and models on leadership than what can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reasonably be</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covered; through the evaluation of the differing systems and the benefits of what are offered in relation to the organisation of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WAST</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it is clear that there</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is no individual solution to the leadership paradigm.</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There is little traction in suggesting that there are any models or theories that could be directly and unilaterally applied to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WAST</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Every role within the organisation of a managerial grade has a different challenge and team structure and within a lot of cases there are differing geographic or locality issues. The workload of a Duty Operations Manager in Cardiff versus Ceredigion is drastically disparate in nature. Instead, a general trend of good leadership practice and training is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generally advisable</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this end, the eminently preferable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option</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would be to draw lessons from each theory and model available but to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predominantly favour</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premise of selection of the current person into leadership being the most effective at strengthening the leadership structure within the organisation. Following appointment, a robust set of training and briefing is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required</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but is absolutely missing currently within the organisation. To that end, the currently in situ NHS Leadership Framework </w:t>
      </w:r>
      <w:r w:rsidRPr="5FA4FB24" w:rsidR="5FA4FB2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already delivers on that requirement.</w:t>
      </w:r>
    </w:p>
    <w:p w:rsidR="5FA4FB24" w:rsidP="5FA4FB24" w:rsidRDefault="5FA4FB24" w14:paraId="5DD74852" w14:textId="1D144497">
      <w:pPr>
        <w:pStyle w:val="Normal"/>
        <w:spacing w:line="360" w:lineRule="auto"/>
        <w:rPr>
          <w:rFonts w:ascii="Arial" w:hAnsi="Arial" w:eastAsia="Arial" w:cs="Arial"/>
          <w:sz w:val="22"/>
          <w:szCs w:val="22"/>
          <w:u w:val="single"/>
        </w:rPr>
      </w:pPr>
    </w:p>
    <w:p w:rsidR="5FA4FB24" w:rsidP="5FA4FB24" w:rsidRDefault="5FA4FB24" w14:paraId="67BCE9E2" w14:textId="1A46FF25">
      <w:pPr>
        <w:spacing w:line="360" w:lineRule="auto"/>
        <w:rPr>
          <w:rFonts w:ascii="Arial" w:hAnsi="Arial" w:eastAsia="Arial" w:cs="Arial"/>
          <w:sz w:val="22"/>
          <w:szCs w:val="22"/>
          <w:u w:val="single"/>
        </w:rPr>
      </w:pPr>
    </w:p>
    <w:p w:rsidR="5FA4FB24" w:rsidP="5FA4FB24" w:rsidRDefault="5FA4FB24" w14:paraId="4EDFA863" w14:textId="642DEB8C">
      <w:pPr>
        <w:pStyle w:val="Normal"/>
        <w:spacing w:line="360" w:lineRule="auto"/>
        <w:rPr>
          <w:rFonts w:ascii="Arial" w:hAnsi="Arial" w:eastAsia="Arial" w:cs="Arial"/>
          <w:sz w:val="22"/>
          <w:szCs w:val="22"/>
          <w:u w:val="single"/>
        </w:rPr>
      </w:pPr>
    </w:p>
    <w:p w:rsidR="5FA4FB24" w:rsidP="5FA4FB24" w:rsidRDefault="5FA4FB24" w14:paraId="66652F09" w14:textId="7D4F572D">
      <w:pPr>
        <w:pStyle w:val="Normal"/>
        <w:spacing w:line="360" w:lineRule="auto"/>
        <w:rPr>
          <w:rFonts w:ascii="Arial" w:hAnsi="Arial" w:eastAsia="Arial" w:cs="Arial"/>
          <w:sz w:val="22"/>
          <w:szCs w:val="22"/>
          <w:u w:val="single"/>
        </w:rPr>
      </w:pPr>
    </w:p>
    <w:p w:rsidR="5FA4FB24" w:rsidP="5FA4FB24" w:rsidRDefault="5FA4FB24" w14:paraId="146563C7" w14:textId="0284E71C">
      <w:pPr>
        <w:pStyle w:val="Normal"/>
        <w:spacing w:line="360" w:lineRule="auto"/>
        <w:rPr>
          <w:rFonts w:ascii="Arial" w:hAnsi="Arial" w:eastAsia="Arial" w:cs="Arial"/>
          <w:sz w:val="22"/>
          <w:szCs w:val="22"/>
          <w:u w:val="single"/>
        </w:rPr>
      </w:pPr>
    </w:p>
    <w:p w:rsidR="5FA4FB24" w:rsidP="5FA4FB24" w:rsidRDefault="5FA4FB24" w14:paraId="0CEF8514" w14:textId="0801ACDC">
      <w:pPr>
        <w:pStyle w:val="Normal"/>
        <w:spacing w:line="360" w:lineRule="auto"/>
        <w:rPr>
          <w:rFonts w:ascii="Arial" w:hAnsi="Arial" w:eastAsia="Arial" w:cs="Arial"/>
          <w:sz w:val="22"/>
          <w:szCs w:val="22"/>
          <w:u w:val="single"/>
        </w:rPr>
      </w:pPr>
    </w:p>
    <w:p w:rsidR="5FA4FB24" w:rsidP="5FA4FB24" w:rsidRDefault="5FA4FB24" w14:paraId="63F5866A" w14:textId="7A24A630">
      <w:pPr>
        <w:pStyle w:val="Normal"/>
        <w:spacing w:line="360" w:lineRule="auto"/>
        <w:rPr>
          <w:rFonts w:ascii="Arial" w:hAnsi="Arial" w:eastAsia="Arial" w:cs="Arial"/>
          <w:sz w:val="22"/>
          <w:szCs w:val="22"/>
          <w:u w:val="single"/>
        </w:rPr>
      </w:pPr>
    </w:p>
    <w:p w:rsidR="5FA4FB24" w:rsidP="5FA4FB24" w:rsidRDefault="5FA4FB24" w14:paraId="7AEA6EF9" w14:textId="1E563FBD">
      <w:pPr>
        <w:pStyle w:val="Normal"/>
        <w:spacing w:line="360" w:lineRule="auto"/>
        <w:rPr>
          <w:rFonts w:ascii="Arial" w:hAnsi="Arial" w:eastAsia="Arial" w:cs="Arial"/>
          <w:sz w:val="22"/>
          <w:szCs w:val="22"/>
          <w:u w:val="single"/>
        </w:rPr>
      </w:pPr>
    </w:p>
    <w:p w:rsidR="5FA4FB24" w:rsidP="5FA4FB24" w:rsidRDefault="5FA4FB24" w14:paraId="5C3C1B28" w14:textId="7557340E">
      <w:pPr>
        <w:pStyle w:val="Normal"/>
        <w:spacing w:line="360" w:lineRule="auto"/>
        <w:rPr>
          <w:rFonts w:ascii="Arial" w:hAnsi="Arial" w:eastAsia="Arial" w:cs="Arial"/>
          <w:sz w:val="22"/>
          <w:szCs w:val="22"/>
          <w:u w:val="single"/>
        </w:rPr>
      </w:pPr>
    </w:p>
    <w:p w:rsidR="5FA4FB24" w:rsidP="5FA4FB24" w:rsidRDefault="5FA4FB24" w14:paraId="322DDB1D" w14:textId="16FA8171">
      <w:pPr>
        <w:pStyle w:val="Normal"/>
        <w:spacing w:line="360" w:lineRule="auto"/>
        <w:rPr>
          <w:rFonts w:ascii="Arial" w:hAnsi="Arial" w:eastAsia="Arial" w:cs="Arial"/>
          <w:sz w:val="22"/>
          <w:szCs w:val="22"/>
          <w:u w:val="single"/>
        </w:rPr>
      </w:pPr>
    </w:p>
    <w:p w:rsidR="5FA4FB24" w:rsidP="5FA4FB24" w:rsidRDefault="5FA4FB24" w14:paraId="40F9177D" w14:textId="00EBBC82">
      <w:pPr>
        <w:pStyle w:val="Normal"/>
        <w:spacing w:line="360" w:lineRule="auto"/>
        <w:rPr>
          <w:rFonts w:ascii="Arial" w:hAnsi="Arial" w:eastAsia="Arial" w:cs="Arial"/>
          <w:sz w:val="22"/>
          <w:szCs w:val="22"/>
          <w:u w:val="single"/>
        </w:rPr>
      </w:pPr>
    </w:p>
    <w:p w:rsidR="5FA4FB24" w:rsidP="5FA4FB24" w:rsidRDefault="5FA4FB24" w14:paraId="6AC3380E" w14:textId="47F7A769">
      <w:pPr>
        <w:pStyle w:val="Normal"/>
        <w:spacing w:line="360" w:lineRule="auto"/>
        <w:rPr>
          <w:rFonts w:ascii="Arial" w:hAnsi="Arial" w:eastAsia="Arial" w:cs="Arial"/>
          <w:sz w:val="22"/>
          <w:szCs w:val="22"/>
          <w:u w:val="single"/>
        </w:rPr>
      </w:pPr>
    </w:p>
    <w:p w:rsidR="5FA4FB24" w:rsidP="5FA4FB24" w:rsidRDefault="5FA4FB24" w14:paraId="1D8ED053" w14:textId="60A6456F">
      <w:pPr>
        <w:pStyle w:val="Normal"/>
        <w:spacing w:line="360" w:lineRule="auto"/>
        <w:rPr>
          <w:rFonts w:ascii="Arial" w:hAnsi="Arial" w:eastAsia="Arial" w:cs="Arial"/>
          <w:sz w:val="22"/>
          <w:szCs w:val="22"/>
          <w:u w:val="single"/>
        </w:rPr>
      </w:pPr>
    </w:p>
    <w:p w:rsidR="5FA4FB24" w:rsidP="5FA4FB24" w:rsidRDefault="5FA4FB24" w14:paraId="0D9A569D" w14:textId="63DB01AD">
      <w:pPr>
        <w:pStyle w:val="Normal"/>
        <w:spacing w:line="360" w:lineRule="auto"/>
        <w:rPr>
          <w:rFonts w:ascii="Arial" w:hAnsi="Arial" w:eastAsia="Arial" w:cs="Arial"/>
          <w:sz w:val="22"/>
          <w:szCs w:val="22"/>
          <w:u w:val="single"/>
        </w:rPr>
      </w:pPr>
    </w:p>
    <w:p w:rsidR="5FA4FB24" w:rsidP="5FA4FB24" w:rsidRDefault="5FA4FB24" w14:paraId="21814AC4" w14:textId="6BF7523B">
      <w:pPr>
        <w:pStyle w:val="Normal"/>
        <w:spacing w:line="360" w:lineRule="auto"/>
        <w:rPr>
          <w:rFonts w:ascii="Arial" w:hAnsi="Arial" w:eastAsia="Arial" w:cs="Arial"/>
          <w:sz w:val="22"/>
          <w:szCs w:val="22"/>
          <w:u w:val="single"/>
        </w:rPr>
      </w:pPr>
    </w:p>
    <w:p w:rsidR="5FA4FB24" w:rsidP="5FA4FB24" w:rsidRDefault="5FA4FB24" w14:paraId="09A83BC3" w14:textId="26D82400">
      <w:pPr>
        <w:pStyle w:val="Normal"/>
        <w:spacing w:line="360" w:lineRule="auto"/>
        <w:rPr>
          <w:rFonts w:ascii="Arial" w:hAnsi="Arial" w:eastAsia="Arial" w:cs="Arial"/>
          <w:sz w:val="22"/>
          <w:szCs w:val="22"/>
          <w:u w:val="single"/>
        </w:rPr>
      </w:pPr>
    </w:p>
    <w:p w:rsidR="5FA4FB24" w:rsidP="5FA4FB24" w:rsidRDefault="5FA4FB24" w14:paraId="36A2A0D7" w14:textId="2122FD22">
      <w:pPr>
        <w:pStyle w:val="Normal"/>
        <w:spacing w:line="360" w:lineRule="auto"/>
        <w:rPr>
          <w:rFonts w:ascii="Arial" w:hAnsi="Arial" w:eastAsia="Arial" w:cs="Arial"/>
          <w:sz w:val="22"/>
          <w:szCs w:val="22"/>
          <w:u w:val="single"/>
        </w:rPr>
      </w:pPr>
    </w:p>
    <w:p w:rsidR="5FA4FB24" w:rsidP="5FA4FB24" w:rsidRDefault="5FA4FB24" w14:paraId="004A716E" w14:textId="2D6BED4B">
      <w:pPr>
        <w:pStyle w:val="Normal"/>
        <w:spacing w:line="360" w:lineRule="auto"/>
        <w:rPr>
          <w:rFonts w:ascii="Arial" w:hAnsi="Arial" w:eastAsia="Arial" w:cs="Arial"/>
          <w:sz w:val="22"/>
          <w:szCs w:val="22"/>
          <w:u w:val="single"/>
        </w:rPr>
      </w:pPr>
    </w:p>
    <w:p w:rsidR="5FA4FB24" w:rsidP="5FA4FB24" w:rsidRDefault="5FA4FB24" w14:paraId="3ED9C0E9" w14:textId="578C5E50">
      <w:pPr>
        <w:pStyle w:val="Normal"/>
        <w:spacing w:line="360" w:lineRule="auto"/>
        <w:rPr>
          <w:rFonts w:ascii="Arial" w:hAnsi="Arial" w:eastAsia="Arial" w:cs="Arial"/>
          <w:sz w:val="22"/>
          <w:szCs w:val="22"/>
          <w:u w:val="single"/>
        </w:rPr>
      </w:pPr>
    </w:p>
    <w:p w:rsidR="5FA4FB24" w:rsidP="5FA4FB24" w:rsidRDefault="5FA4FB24" w14:paraId="2C992B43" w14:textId="50EA656F">
      <w:pPr>
        <w:pStyle w:val="Normal"/>
        <w:spacing w:line="360" w:lineRule="auto"/>
        <w:rPr>
          <w:rFonts w:ascii="Arial" w:hAnsi="Arial" w:eastAsia="Arial" w:cs="Arial"/>
          <w:sz w:val="22"/>
          <w:szCs w:val="22"/>
          <w:u w:val="single"/>
        </w:rPr>
      </w:pPr>
    </w:p>
    <w:p w:rsidR="5FA4FB24" w:rsidP="5FA4FB24" w:rsidRDefault="5FA4FB24" w14:paraId="6D42E38E" w14:textId="61688E2B">
      <w:pPr>
        <w:pStyle w:val="Normal"/>
        <w:spacing w:line="360" w:lineRule="auto"/>
        <w:rPr>
          <w:rFonts w:ascii="Arial" w:hAnsi="Arial" w:eastAsia="Arial" w:cs="Arial"/>
          <w:sz w:val="22"/>
          <w:szCs w:val="22"/>
          <w:u w:val="single"/>
        </w:rPr>
      </w:pPr>
    </w:p>
    <w:p w:rsidR="5FA4FB24" w:rsidP="5FA4FB24" w:rsidRDefault="5FA4FB24" w14:paraId="3CD4BA6D" w14:textId="78DDF4CD">
      <w:pPr>
        <w:pStyle w:val="Normal"/>
        <w:spacing w:line="360" w:lineRule="auto"/>
        <w:rPr>
          <w:rFonts w:ascii="Arial" w:hAnsi="Arial" w:eastAsia="Arial" w:cs="Arial"/>
          <w:sz w:val="22"/>
          <w:szCs w:val="22"/>
          <w:u w:val="single"/>
        </w:rPr>
      </w:pPr>
    </w:p>
    <w:p w:rsidR="5FA4FB24" w:rsidP="5FA4FB24" w:rsidRDefault="5FA4FB24" w14:paraId="1C672A2C" w14:textId="30C3CBAD">
      <w:pPr>
        <w:pStyle w:val="Normal"/>
        <w:spacing w:line="360" w:lineRule="auto"/>
        <w:rPr>
          <w:rFonts w:ascii="Arial" w:hAnsi="Arial" w:eastAsia="Arial" w:cs="Arial"/>
          <w:sz w:val="22"/>
          <w:szCs w:val="22"/>
          <w:u w:val="single"/>
        </w:rPr>
      </w:pPr>
    </w:p>
    <w:p w:rsidR="5FA4FB24" w:rsidP="5FA4FB24" w:rsidRDefault="5FA4FB24" w14:paraId="6371EC56" w14:textId="228286EE">
      <w:pPr>
        <w:pStyle w:val="Normal"/>
        <w:spacing w:line="360" w:lineRule="auto"/>
        <w:rPr>
          <w:rFonts w:ascii="Arial" w:hAnsi="Arial" w:eastAsia="Arial" w:cs="Arial"/>
          <w:sz w:val="22"/>
          <w:szCs w:val="22"/>
          <w:u w:val="single"/>
        </w:rPr>
      </w:pPr>
    </w:p>
    <w:p w:rsidR="5FA4FB24" w:rsidP="5FA4FB24" w:rsidRDefault="5FA4FB24" w14:paraId="42A29C6F" w14:textId="7FCAA4DE">
      <w:pPr>
        <w:pStyle w:val="Normal"/>
        <w:spacing w:line="360" w:lineRule="auto"/>
        <w:rPr>
          <w:rFonts w:ascii="Arial" w:hAnsi="Arial" w:eastAsia="Arial" w:cs="Arial"/>
          <w:sz w:val="22"/>
          <w:szCs w:val="22"/>
          <w:u w:val="single"/>
        </w:rPr>
      </w:pPr>
    </w:p>
    <w:p w:rsidR="5FA4FB24" w:rsidP="5FA4FB24" w:rsidRDefault="5FA4FB24" w14:paraId="75B9E672" w14:textId="5F02E0D7">
      <w:pPr>
        <w:pStyle w:val="Normal"/>
        <w:spacing w:line="360" w:lineRule="auto"/>
        <w:rPr>
          <w:rFonts w:ascii="Arial" w:hAnsi="Arial" w:eastAsia="Arial" w:cs="Arial"/>
          <w:sz w:val="22"/>
          <w:szCs w:val="22"/>
          <w:u w:val="single"/>
        </w:rPr>
      </w:pPr>
    </w:p>
    <w:p w:rsidR="5FA4FB24" w:rsidP="5FA4FB24" w:rsidRDefault="5FA4FB24" w14:paraId="14AF3F52" w14:textId="4D3C30E5">
      <w:pPr>
        <w:pStyle w:val="Normal"/>
        <w:spacing w:line="360" w:lineRule="auto"/>
        <w:rPr>
          <w:rFonts w:ascii="Arial" w:hAnsi="Arial" w:eastAsia="Arial" w:cs="Arial"/>
          <w:sz w:val="22"/>
          <w:szCs w:val="22"/>
          <w:u w:val="single"/>
        </w:rPr>
      </w:pPr>
    </w:p>
    <w:p w:rsidR="5FA4FB24" w:rsidP="5FA4FB24" w:rsidRDefault="5FA4FB24" w14:paraId="0AEA750E" w14:textId="10FBF51E">
      <w:pPr>
        <w:pStyle w:val="Normal"/>
        <w:spacing w:line="360" w:lineRule="auto"/>
        <w:rPr>
          <w:rFonts w:ascii="Arial" w:hAnsi="Arial" w:eastAsia="Arial" w:cs="Arial"/>
          <w:sz w:val="22"/>
          <w:szCs w:val="22"/>
          <w:u w:val="single"/>
        </w:rPr>
      </w:pPr>
    </w:p>
    <w:p w:rsidR="5FA4FB24" w:rsidP="5FA4FB24" w:rsidRDefault="5FA4FB24" w14:paraId="037BA896" w14:textId="5249A228">
      <w:pPr>
        <w:pStyle w:val="Normal"/>
        <w:spacing w:line="360" w:lineRule="auto"/>
        <w:jc w:val="center"/>
        <w:rPr>
          <w:rFonts w:ascii="Arial" w:hAnsi="Arial" w:eastAsia="Arial" w:cs="Arial"/>
          <w:sz w:val="22"/>
          <w:szCs w:val="22"/>
          <w:u w:val="single"/>
        </w:rPr>
      </w:pPr>
      <w:r w:rsidRPr="5FA4FB24" w:rsidR="5FA4FB24">
        <w:rPr>
          <w:rFonts w:ascii="Arial" w:hAnsi="Arial" w:eastAsia="Arial" w:cs="Arial"/>
          <w:sz w:val="22"/>
          <w:szCs w:val="22"/>
          <w:u w:val="single"/>
        </w:rPr>
        <w:t>Assessment Component 2 (60%) - Reflective Assignment</w:t>
      </w:r>
    </w:p>
    <w:p w:rsidR="5FA4FB24" w:rsidP="5FA4FB24" w:rsidRDefault="5FA4FB24" w14:paraId="48950A11" w14:textId="497B5D56">
      <w:pPr>
        <w:pStyle w:val="Normal"/>
        <w:spacing w:line="360" w:lineRule="auto"/>
        <w:rPr>
          <w:rFonts w:ascii="Arial" w:hAnsi="Arial" w:eastAsia="Arial" w:cs="Arial"/>
          <w:sz w:val="22"/>
          <w:szCs w:val="22"/>
          <w:u w:val="single"/>
        </w:rPr>
      </w:pPr>
    </w:p>
    <w:p w:rsidR="5FA4FB24" w:rsidP="5FA4FB24" w:rsidRDefault="5FA4FB24" w14:paraId="3D5A0555" w14:textId="19D02A77">
      <w:pPr>
        <w:pStyle w:val="Normal"/>
        <w:spacing w:line="360" w:lineRule="auto"/>
        <w:jc w:val="center"/>
        <w:rPr>
          <w:rFonts w:ascii="Arial" w:hAnsi="Arial" w:eastAsia="Arial" w:cs="Arial"/>
          <w:sz w:val="22"/>
          <w:szCs w:val="22"/>
          <w:u w:val="single"/>
        </w:rPr>
      </w:pPr>
      <w:r w:rsidRPr="5FA4FB24" w:rsidR="5FA4FB24">
        <w:rPr>
          <w:rFonts w:ascii="Arial" w:hAnsi="Arial" w:eastAsia="Arial" w:cs="Arial"/>
          <w:sz w:val="22"/>
          <w:szCs w:val="22"/>
          <w:u w:val="single"/>
        </w:rPr>
        <w:t>Word Count: 4965</w:t>
      </w:r>
    </w:p>
    <w:p w:rsidR="5FA4FB24" w:rsidP="5FA4FB24" w:rsidRDefault="5FA4FB24" w14:paraId="4F6F4818" w14:textId="18D2AE66">
      <w:pPr>
        <w:pStyle w:val="Normal"/>
        <w:spacing w:line="360" w:lineRule="auto"/>
        <w:rPr>
          <w:rFonts w:ascii="Arial" w:hAnsi="Arial" w:eastAsia="Arial" w:cs="Arial"/>
          <w:sz w:val="22"/>
          <w:szCs w:val="22"/>
          <w:u w:val="single"/>
        </w:rPr>
      </w:pPr>
    </w:p>
    <w:p w:rsidR="5FA4FB24" w:rsidP="5FA4FB24" w:rsidRDefault="5FA4FB24" w14:paraId="6726B8A6" w14:textId="27F628D9">
      <w:pPr>
        <w:pStyle w:val="Normal"/>
        <w:spacing w:line="360" w:lineRule="auto"/>
        <w:rPr>
          <w:rFonts w:ascii="Arial" w:hAnsi="Arial" w:eastAsia="Arial" w:cs="Arial"/>
          <w:sz w:val="22"/>
          <w:szCs w:val="22"/>
          <w:u w:val="single"/>
        </w:rPr>
      </w:pPr>
    </w:p>
    <w:p w:rsidR="5FA4FB24" w:rsidP="5FA4FB24" w:rsidRDefault="5FA4FB24" w14:paraId="5726A51F" w14:textId="0B2FA4FE">
      <w:pPr>
        <w:pStyle w:val="Normal"/>
        <w:spacing w:line="360" w:lineRule="auto"/>
        <w:rPr>
          <w:rFonts w:ascii="Arial" w:hAnsi="Arial" w:eastAsia="Arial" w:cs="Arial"/>
          <w:sz w:val="22"/>
          <w:szCs w:val="22"/>
          <w:u w:val="single"/>
        </w:rPr>
      </w:pPr>
    </w:p>
    <w:p w:rsidR="5FA4FB24" w:rsidP="5FA4FB24" w:rsidRDefault="5FA4FB24" w14:paraId="4E23E103" w14:textId="32DC6BCA">
      <w:pPr>
        <w:pStyle w:val="Normal"/>
        <w:spacing w:line="360" w:lineRule="auto"/>
        <w:rPr>
          <w:rFonts w:ascii="Arial" w:hAnsi="Arial" w:eastAsia="Arial" w:cs="Arial"/>
          <w:sz w:val="22"/>
          <w:szCs w:val="22"/>
          <w:u w:val="single"/>
        </w:rPr>
      </w:pPr>
    </w:p>
    <w:p w:rsidR="5FA4FB24" w:rsidP="5FA4FB24" w:rsidRDefault="5FA4FB24" w14:paraId="13DAB1A1" w14:textId="45F14F10">
      <w:pPr>
        <w:pStyle w:val="Normal"/>
        <w:spacing w:line="360" w:lineRule="auto"/>
        <w:rPr>
          <w:rFonts w:ascii="Arial" w:hAnsi="Arial" w:eastAsia="Arial" w:cs="Arial"/>
          <w:sz w:val="22"/>
          <w:szCs w:val="22"/>
          <w:u w:val="single"/>
        </w:rPr>
      </w:pPr>
    </w:p>
    <w:p w:rsidR="5FA4FB24" w:rsidP="5FA4FB24" w:rsidRDefault="5FA4FB24" w14:paraId="6F2386A5" w14:textId="3BA0E73B">
      <w:pPr>
        <w:pStyle w:val="Normal"/>
        <w:spacing w:line="360" w:lineRule="auto"/>
        <w:rPr>
          <w:rFonts w:ascii="Arial" w:hAnsi="Arial" w:eastAsia="Arial" w:cs="Arial"/>
          <w:sz w:val="22"/>
          <w:szCs w:val="22"/>
          <w:u w:val="single"/>
        </w:rPr>
      </w:pPr>
    </w:p>
    <w:p w:rsidR="5FA4FB24" w:rsidP="5FA4FB24" w:rsidRDefault="5FA4FB24" w14:paraId="187355D2" w14:textId="4673A71A">
      <w:pPr>
        <w:pStyle w:val="Normal"/>
        <w:spacing w:line="360" w:lineRule="auto"/>
        <w:rPr>
          <w:rFonts w:ascii="Arial" w:hAnsi="Arial" w:eastAsia="Arial" w:cs="Arial"/>
          <w:sz w:val="22"/>
          <w:szCs w:val="22"/>
          <w:u w:val="single"/>
        </w:rPr>
      </w:pPr>
    </w:p>
    <w:p w:rsidR="5FA4FB24" w:rsidP="5FA4FB24" w:rsidRDefault="5FA4FB24" w14:paraId="707DB7DF" w14:textId="052AA18F">
      <w:pPr>
        <w:pStyle w:val="Normal"/>
        <w:spacing w:line="360" w:lineRule="auto"/>
        <w:rPr>
          <w:rFonts w:ascii="Arial" w:hAnsi="Arial" w:eastAsia="Arial" w:cs="Arial"/>
          <w:sz w:val="22"/>
          <w:szCs w:val="22"/>
          <w:u w:val="single"/>
        </w:rPr>
      </w:pPr>
    </w:p>
    <w:p w:rsidR="5FA4FB24" w:rsidP="5FA4FB24" w:rsidRDefault="5FA4FB24" w14:paraId="15CA0956" w14:textId="7109A27A">
      <w:pPr>
        <w:pStyle w:val="Normal"/>
        <w:spacing w:line="360" w:lineRule="auto"/>
        <w:rPr>
          <w:rFonts w:ascii="Arial" w:hAnsi="Arial" w:eastAsia="Arial" w:cs="Arial"/>
          <w:sz w:val="22"/>
          <w:szCs w:val="22"/>
          <w:u w:val="single"/>
        </w:rPr>
      </w:pPr>
    </w:p>
    <w:p w:rsidR="5FA4FB24" w:rsidP="5FA4FB24" w:rsidRDefault="5FA4FB24" w14:paraId="25736B1A" w14:textId="69016816">
      <w:pPr>
        <w:pStyle w:val="Normal"/>
        <w:spacing w:line="360" w:lineRule="auto"/>
        <w:rPr>
          <w:rFonts w:ascii="Arial" w:hAnsi="Arial" w:eastAsia="Arial" w:cs="Arial"/>
          <w:sz w:val="22"/>
          <w:szCs w:val="22"/>
          <w:u w:val="single"/>
        </w:rPr>
      </w:pPr>
    </w:p>
    <w:p w:rsidR="5FA4FB24" w:rsidP="5FA4FB24" w:rsidRDefault="5FA4FB24" w14:paraId="31CD9CB6" w14:textId="6F7DAE2C">
      <w:pPr>
        <w:pStyle w:val="Normal"/>
        <w:spacing w:line="360" w:lineRule="auto"/>
        <w:rPr>
          <w:rFonts w:ascii="Arial" w:hAnsi="Arial" w:eastAsia="Arial" w:cs="Arial"/>
          <w:sz w:val="22"/>
          <w:szCs w:val="22"/>
          <w:u w:val="single"/>
        </w:rPr>
      </w:pPr>
    </w:p>
    <w:p w:rsidR="5FA4FB24" w:rsidP="5FA4FB24" w:rsidRDefault="5FA4FB24" w14:paraId="40D0B53B" w14:textId="3DC0D5C8">
      <w:pPr>
        <w:pStyle w:val="Normal"/>
        <w:spacing w:line="360" w:lineRule="auto"/>
        <w:rPr>
          <w:rFonts w:ascii="Arial" w:hAnsi="Arial" w:eastAsia="Arial" w:cs="Arial"/>
          <w:sz w:val="22"/>
          <w:szCs w:val="22"/>
          <w:u w:val="single"/>
        </w:rPr>
      </w:pPr>
    </w:p>
    <w:p w:rsidR="5FA4FB24" w:rsidP="5FA4FB24" w:rsidRDefault="5FA4FB24" w14:paraId="00A7ECBD" w14:textId="3F612FFD">
      <w:pPr>
        <w:spacing w:line="360" w:lineRule="auto"/>
        <w:rPr>
          <w:rFonts w:ascii="Arial" w:hAnsi="Arial" w:eastAsia="Arial" w:cs="Arial"/>
          <w:b w:val="1"/>
          <w:bCs w:val="1"/>
          <w:sz w:val="22"/>
          <w:szCs w:val="22"/>
          <w:u w:val="single"/>
        </w:rPr>
      </w:pPr>
      <w:r w:rsidRPr="5FA4FB24" w:rsidR="5FA4FB24">
        <w:rPr>
          <w:rFonts w:ascii="Arial" w:hAnsi="Arial" w:eastAsia="Arial" w:cs="Arial"/>
          <w:b w:val="1"/>
          <w:bCs w:val="1"/>
          <w:sz w:val="22"/>
          <w:szCs w:val="22"/>
          <w:u w:val="single"/>
        </w:rPr>
        <w:t>Exploration and Critical Reflection on Leadership</w:t>
      </w:r>
    </w:p>
    <w:p xmlns:wp14="http://schemas.microsoft.com/office/word/2010/wordml" w:rsidP="5FA4FB24" wp14:paraId="52117F1A" wp14:textId="2476AB2C">
      <w:pPr>
        <w:spacing w:line="360" w:lineRule="auto"/>
        <w:rPr>
          <w:rFonts w:ascii="Arial" w:hAnsi="Arial" w:eastAsia="Arial" w:cs="Arial"/>
          <w:sz w:val="22"/>
          <w:szCs w:val="22"/>
        </w:rPr>
      </w:pPr>
      <w:r w:rsidRPr="5FA4FB24" w:rsidR="5FA4FB24">
        <w:rPr>
          <w:rFonts w:ascii="Arial" w:hAnsi="Arial" w:eastAsia="Arial" w:cs="Arial"/>
          <w:sz w:val="22"/>
          <w:szCs w:val="22"/>
        </w:rPr>
        <w:t>The</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transcription</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following constitutes an intrinsically multi-faceted evaluation of</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both</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my leadership style and the i</w:t>
      </w:r>
      <w:r w:rsidRPr="5FA4FB24" w:rsidR="5FA4FB24">
        <w:rPr>
          <w:rFonts w:ascii="Arial" w:hAnsi="Arial" w:eastAsia="Arial" w:cs="Arial"/>
          <w:sz w:val="22"/>
          <w:szCs w:val="22"/>
        </w:rPr>
        <w:t>nfluence</w:t>
      </w:r>
      <w:r w:rsidRPr="5FA4FB24" w:rsidR="5FA4FB24">
        <w:rPr>
          <w:rFonts w:ascii="Arial" w:hAnsi="Arial" w:eastAsia="Arial" w:cs="Arial"/>
          <w:sz w:val="22"/>
          <w:szCs w:val="22"/>
        </w:rPr>
        <w:t xml:space="preserve"> that</w:t>
      </w:r>
      <w:r w:rsidRPr="5FA4FB24" w:rsidR="5FA4FB24">
        <w:rPr>
          <w:rFonts w:ascii="Arial" w:hAnsi="Arial" w:eastAsia="Arial" w:cs="Arial"/>
          <w:sz w:val="22"/>
          <w:szCs w:val="22"/>
        </w:rPr>
        <w:t xml:space="preserve"> my propensities</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have had on</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both interpersonal relationships and</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my own</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personal development.</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There has been a strong tendency in my life towards</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the seeking of leadership positions.</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At the risk of being</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melodramatic</w:t>
      </w:r>
      <w:r w:rsidRPr="5FA4FB24" w:rsidR="5FA4FB24">
        <w:rPr>
          <w:rFonts w:ascii="Arial" w:hAnsi="Arial" w:eastAsia="Arial" w:cs="Arial"/>
          <w:sz w:val="22"/>
          <w:szCs w:val="22"/>
        </w:rPr>
        <w:t xml:space="preserve">, a hyper-critical perspective would have suggestions </w:t>
      </w:r>
      <w:r w:rsidRPr="5FA4FB24" w:rsidR="5FA4FB24">
        <w:rPr>
          <w:rFonts w:ascii="Arial" w:hAnsi="Arial" w:eastAsia="Arial" w:cs="Arial"/>
          <w:sz w:val="22"/>
          <w:szCs w:val="22"/>
        </w:rPr>
        <w:t>of an individual with a desire to subjugate, dominate and control. Certainly, there are tho</w:t>
      </w:r>
      <w:r w:rsidRPr="5FA4FB24" w:rsidR="5FA4FB24">
        <w:rPr>
          <w:rFonts w:ascii="Arial" w:hAnsi="Arial" w:eastAsia="Arial" w:cs="Arial"/>
          <w:sz w:val="22"/>
          <w:szCs w:val="22"/>
        </w:rPr>
        <w:t>se whom I have led who would strongly believe</w:t>
      </w:r>
      <w:r w:rsidRPr="5FA4FB24" w:rsidR="5FA4FB24">
        <w:rPr>
          <w:rFonts w:ascii="Arial" w:hAnsi="Arial" w:eastAsia="Arial" w:cs="Arial"/>
          <w:sz w:val="22"/>
          <w:szCs w:val="22"/>
        </w:rPr>
        <w:t xml:space="preserve"> that there was some injurious trait at work; from their perspective I would appear as</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an</w:t>
      </w:r>
      <w:r w:rsidRPr="5FA4FB24" w:rsidR="5FA4FB24">
        <w:rPr>
          <w:rFonts w:ascii="Arial" w:hAnsi="Arial" w:eastAsia="Arial" w:cs="Arial"/>
          <w:sz w:val="22"/>
          <w:szCs w:val="22"/>
        </w:rPr>
        <w:t xml:space="preserve"> aspirational tyrant.</w:t>
      </w:r>
      <w:r w:rsidRPr="5FA4FB24" w:rsidR="5FA4FB24">
        <w:rPr>
          <w:rFonts w:ascii="Arial" w:hAnsi="Arial" w:eastAsia="Arial" w:cs="Arial"/>
          <w:sz w:val="22"/>
          <w:szCs w:val="22"/>
        </w:rPr>
        <w:t xml:space="preserve"> </w:t>
      </w:r>
      <w:bookmarkStart w:name="_Int_lJ20OmC3" w:id="684998075"/>
      <w:r w:rsidRPr="5FA4FB24" w:rsidR="5FA4FB24">
        <w:rPr>
          <w:rFonts w:ascii="Arial" w:hAnsi="Arial" w:eastAsia="Arial" w:cs="Arial"/>
          <w:sz w:val="22"/>
          <w:szCs w:val="22"/>
        </w:rPr>
        <w:t>Perhaps inevitably</w:t>
      </w:r>
      <w:bookmarkEnd w:id="684998075"/>
      <w:r w:rsidRPr="5FA4FB24" w:rsidR="5FA4FB24">
        <w:rPr>
          <w:rFonts w:ascii="Arial" w:hAnsi="Arial" w:eastAsia="Arial" w:cs="Arial"/>
          <w:sz w:val="22"/>
          <w:szCs w:val="22"/>
        </w:rPr>
        <w:t>,</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the truth is far more melancholic.</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 xml:space="preserve">This discourse will uncover the journey I have undertaken so far over </w:t>
      </w:r>
      <w:r w:rsidRPr="5FA4FB24" w:rsidR="5FA4FB24">
        <w:rPr>
          <w:rFonts w:ascii="Arial" w:hAnsi="Arial" w:eastAsia="Arial" w:cs="Arial"/>
          <w:sz w:val="22"/>
          <w:szCs w:val="22"/>
        </w:rPr>
        <w:t>my prior service in the National Health Service (NHS)</w:t>
      </w:r>
      <w:r w:rsidRPr="5FA4FB24" w:rsidR="5FA4FB24">
        <w:rPr>
          <w:rFonts w:ascii="Arial" w:hAnsi="Arial" w:eastAsia="Arial" w:cs="Arial"/>
          <w:sz w:val="22"/>
          <w:szCs w:val="22"/>
        </w:rPr>
        <w:t xml:space="preserve"> and will plot an intention of further self-development </w:t>
      </w:r>
      <w:r w:rsidRPr="5FA4FB24" w:rsidR="5FA4FB24">
        <w:rPr>
          <w:rFonts w:ascii="Arial" w:hAnsi="Arial" w:eastAsia="Arial" w:cs="Arial"/>
          <w:sz w:val="22"/>
          <w:szCs w:val="22"/>
        </w:rPr>
        <w:t>into</w:t>
      </w:r>
      <w:r w:rsidRPr="5FA4FB24" w:rsidR="5FA4FB24">
        <w:rPr>
          <w:rFonts w:ascii="Arial" w:hAnsi="Arial" w:eastAsia="Arial" w:cs="Arial"/>
          <w:sz w:val="22"/>
          <w:szCs w:val="22"/>
        </w:rPr>
        <w:t xml:space="preserve"> the future.</w:t>
      </w:r>
      <w:r w:rsidRPr="5FA4FB24" w:rsidR="5FA4FB24">
        <w:rPr>
          <w:rFonts w:ascii="Arial" w:hAnsi="Arial" w:eastAsia="Arial" w:cs="Arial"/>
          <w:sz w:val="22"/>
          <w:szCs w:val="22"/>
        </w:rPr>
        <w:t xml:space="preserve"> </w:t>
      </w:r>
    </w:p>
    <w:p xmlns:wp14="http://schemas.microsoft.com/office/word/2010/wordml" w:rsidP="5FA4FB24" wp14:paraId="7555C279" wp14:textId="4B8F6C32">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Initially, it is of the greatest import to impart that the key to conceptualise the motivations for my personality and proclivities is that for over a decade I have been defined by an over-abundance of the study of philosophy. At times I have attempted to humorously define it as being philosophically driven, as if there were some post-platonic perpetual motion device whirling in my mind. Although a Stoic by inclination, my pursuit could be described as Epicurean in the indulgent voraciousness of the consumption of wide-ranging thought. This underpinning of the root causes of my mind’s explorations and causes of my actions is a persistent theme in the undertakings of my life. By challenging the normative framework of my </w:t>
      </w:r>
      <w:r w:rsidRPr="5FA4FB24" w:rsidR="5FA4FB24">
        <w:rPr>
          <w:rFonts w:ascii="Arial" w:hAnsi="Arial" w:eastAsia="Arial" w:cs="Arial"/>
          <w:sz w:val="22"/>
          <w:szCs w:val="22"/>
        </w:rPr>
        <w:t>behaviour,</w:t>
      </w:r>
      <w:r w:rsidRPr="5FA4FB24" w:rsidR="5FA4FB24">
        <w:rPr>
          <w:rFonts w:ascii="Arial" w:hAnsi="Arial" w:eastAsia="Arial" w:cs="Arial"/>
          <w:sz w:val="22"/>
          <w:szCs w:val="22"/>
        </w:rPr>
        <w:t xml:space="preserve"> I can change the action potential pathways of my psyche. </w:t>
      </w:r>
    </w:p>
    <w:p xmlns:wp14="http://schemas.microsoft.com/office/word/2010/wordml" w:rsidP="5FA4FB24" wp14:paraId="50E68278" wp14:textId="42760A5B">
      <w:pPr>
        <w:pStyle w:val="Normal"/>
        <w:spacing w:line="360" w:lineRule="auto"/>
        <w:rPr>
          <w:rFonts w:ascii="Arial" w:hAnsi="Arial" w:eastAsia="Arial" w:cs="Arial"/>
          <w:sz w:val="22"/>
          <w:szCs w:val="22"/>
        </w:rPr>
      </w:pPr>
      <w:r w:rsidRPr="5FA4FB24" w:rsidR="5FA4FB24">
        <w:rPr>
          <w:rFonts w:ascii="Arial" w:hAnsi="Arial" w:eastAsia="Arial" w:cs="Arial"/>
          <w:sz w:val="22"/>
          <w:szCs w:val="22"/>
        </w:rPr>
        <w:t>I have always strived to assume positions of leadership. In of itself, it has not been in pursuit of power but instead about gaining the ability to influence and drive change. I had long been perceived as something of a rebellious sort during my early years and education, although I perhaps blurred the lines between what could be considered to be anti-authoritarianism and constructive critical questioning of the status quo. Respect was due based upon competence, experience, and capability (Clarke, 2011)</w:t>
      </w:r>
      <w:r w:rsidRPr="5FA4FB24" w:rsidR="5FA4FB24">
        <w:rPr>
          <w:rFonts w:ascii="Arial" w:hAnsi="Arial" w:eastAsia="Arial" w:cs="Arial"/>
          <w:sz w:val="22"/>
          <w:szCs w:val="22"/>
        </w:rPr>
        <w:t xml:space="preserve">, or so I believed. The unintended self-harm by questioning those I </w:t>
      </w:r>
      <w:r w:rsidRPr="5FA4FB24" w:rsidR="5FA4FB24">
        <w:rPr>
          <w:rFonts w:ascii="Arial" w:hAnsi="Arial" w:eastAsia="Arial" w:cs="Arial"/>
          <w:sz w:val="22"/>
          <w:szCs w:val="22"/>
        </w:rPr>
        <w:t>deemed</w:t>
      </w:r>
      <w:r w:rsidRPr="5FA4FB24" w:rsidR="5FA4FB24">
        <w:rPr>
          <w:rFonts w:ascii="Arial" w:hAnsi="Arial" w:eastAsia="Arial" w:cs="Arial"/>
          <w:sz w:val="22"/>
          <w:szCs w:val="22"/>
        </w:rPr>
        <w:t xml:space="preserve"> un-worthy was justified, I arrogantly made assumptions of others without consideration of kindness or more tragically oftentimes without evidence. Upon assuming the responsibilities of my majority, it would be fair to say that I had lost the belligerence but kept the interrogative desire for improvement.</w:t>
      </w:r>
    </w:p>
    <w:p xmlns:wp14="http://schemas.microsoft.com/office/word/2010/wordml" w:rsidP="5FA4FB24" wp14:paraId="6793C258" wp14:textId="72E7EDEF">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The most significant single incident of learning about the application of leadership came about in my tenure with the West Midlands Ambulance Service (WMAS). I had, while a Newly Qualified Paramedic, an abrasive interaction with a Paramedic of greater than 25 years of experience. With an extremely high acuity patient there was an area of clinical practice occurring far outside of best practice; an initial polite request by myself to comply with guidelines was rejected and I instead was rather tempestuous in my insistence. With a debrief occurring after the case, I had mistakenly believed that it was a resolved issue, until the other Paramedic maliciously reported that I had acted improperly; a report which failed to mention his own catastrophic malpractice. After a reflection at the time, I learnt two important lessons: that leadership theories have no strong answer to the issue of a detracting staff member (Kaiser, 2006) and to be mindful that, for most, a necessary criticism of their professional conduct is inevitably perceived personally (Neoh </w:t>
      </w:r>
      <w:r w:rsidRPr="5FA4FB24" w:rsidR="5FA4FB24">
        <w:rPr>
          <w:rFonts w:ascii="Arial" w:hAnsi="Arial" w:eastAsia="Arial" w:cs="Arial"/>
          <w:sz w:val="22"/>
          <w:szCs w:val="22"/>
        </w:rPr>
        <w:t>et al.</w:t>
      </w:r>
      <w:r w:rsidRPr="5FA4FB24" w:rsidR="5FA4FB24">
        <w:rPr>
          <w:rFonts w:ascii="Arial" w:hAnsi="Arial" w:eastAsia="Arial" w:cs="Arial"/>
          <w:sz w:val="22"/>
          <w:szCs w:val="22"/>
        </w:rPr>
        <w:t>, 2022)</w:t>
      </w:r>
      <w:r w:rsidRPr="5FA4FB24" w:rsidR="5FA4FB24">
        <w:rPr>
          <w:rFonts w:ascii="Arial" w:hAnsi="Arial" w:eastAsia="Arial" w:cs="Arial"/>
          <w:sz w:val="22"/>
          <w:szCs w:val="22"/>
        </w:rPr>
        <w:t>.</w:t>
      </w:r>
    </w:p>
    <w:p xmlns:wp14="http://schemas.microsoft.com/office/word/2010/wordml" w:rsidP="5FA4FB24" wp14:paraId="610E6602" wp14:textId="7F72E422">
      <w:pPr>
        <w:pStyle w:val="Normal"/>
        <w:bidi w:val="0"/>
        <w:spacing w:before="0" w:beforeAutospacing="off" w:after="160" w:afterAutospacing="off" w:line="360" w:lineRule="auto"/>
        <w:ind w:left="0" w:right="0"/>
        <w:jc w:val="left"/>
        <w:rPr>
          <w:rFonts w:ascii="Arial" w:hAnsi="Arial" w:eastAsia="Arial" w:cs="Arial"/>
          <w:sz w:val="22"/>
          <w:szCs w:val="22"/>
        </w:rPr>
      </w:pPr>
      <w:r w:rsidRPr="5FA4FB24" w:rsidR="5FA4FB24">
        <w:rPr>
          <w:rFonts w:ascii="Arial" w:hAnsi="Arial" w:eastAsia="Arial" w:cs="Arial"/>
          <w:sz w:val="22"/>
          <w:szCs w:val="22"/>
        </w:rPr>
        <w:t xml:space="preserve">I have been in a position of providing leadership as a Senior Paramedic within the NHS in Wales for 18 months. I had moved to a new workplace where the familiarity I had with the organisation of the Welsh Ambulance Service Trust (WAST) was </w:t>
      </w:r>
      <w:bookmarkStart w:name="_Int_b4vxorhi" w:id="484656189"/>
      <w:r w:rsidRPr="5FA4FB24" w:rsidR="5FA4FB24">
        <w:rPr>
          <w:rFonts w:ascii="Arial" w:hAnsi="Arial" w:eastAsia="Arial" w:cs="Arial"/>
          <w:sz w:val="22"/>
          <w:szCs w:val="22"/>
        </w:rPr>
        <w:t>fairly low</w:t>
      </w:r>
      <w:bookmarkEnd w:id="484656189"/>
      <w:r w:rsidRPr="5FA4FB24" w:rsidR="5FA4FB24">
        <w:rPr>
          <w:rFonts w:ascii="Arial" w:hAnsi="Arial" w:eastAsia="Arial" w:cs="Arial"/>
          <w:sz w:val="22"/>
          <w:szCs w:val="22"/>
        </w:rPr>
        <w:t xml:space="preserve"> but the reciprocity of that was </w:t>
      </w:r>
      <w:bookmarkStart w:name="_Int_T6zxAU2K" w:id="646428347"/>
      <w:r w:rsidRPr="5FA4FB24" w:rsidR="5FA4FB24">
        <w:rPr>
          <w:rFonts w:ascii="Arial" w:hAnsi="Arial" w:eastAsia="Arial" w:cs="Arial"/>
          <w:sz w:val="22"/>
          <w:szCs w:val="22"/>
        </w:rPr>
        <w:t>nil</w:t>
      </w:r>
      <w:bookmarkEnd w:id="646428347"/>
      <w:r w:rsidRPr="5FA4FB24" w:rsidR="5FA4FB24">
        <w:rPr>
          <w:rFonts w:ascii="Arial" w:hAnsi="Arial" w:eastAsia="Arial" w:cs="Arial"/>
          <w:sz w:val="22"/>
          <w:szCs w:val="22"/>
        </w:rPr>
        <w:t>. It was therefore incumbent upon me to achieve the goals of developing the competency and confidence of the staff; in turn this would improve the clinical safety of our patients, saving lives and reducing harm are the over-arching goals of the Emergency Services (Welsh Ambulance Service, 2023)</w:t>
      </w:r>
      <w:r w:rsidRPr="5FA4FB24" w:rsidR="5FA4FB24">
        <w:rPr>
          <w:rFonts w:ascii="Arial" w:hAnsi="Arial" w:eastAsia="Arial" w:cs="Arial"/>
          <w:sz w:val="22"/>
          <w:szCs w:val="22"/>
        </w:rPr>
        <w:t xml:space="preserve">. This aim was only, so I believed, achievable through a mix of transformational, situational, and behavioural leadership theory. I would endeavour to encourage a pattern of growth in the ownership of the tasks by those performing them; from the perspective of transformational leadership, I would </w:t>
      </w:r>
      <w:r w:rsidRPr="5FA4FB24" w:rsidR="5FA4FB24">
        <w:rPr>
          <w:rFonts w:ascii="Arial" w:hAnsi="Arial" w:eastAsia="Arial" w:cs="Arial"/>
          <w:sz w:val="22"/>
          <w:szCs w:val="22"/>
        </w:rPr>
        <w:t>attempt</w:t>
      </w:r>
      <w:r w:rsidRPr="5FA4FB24" w:rsidR="5FA4FB24">
        <w:rPr>
          <w:rFonts w:ascii="Arial" w:hAnsi="Arial" w:eastAsia="Arial" w:cs="Arial"/>
          <w:sz w:val="22"/>
          <w:szCs w:val="22"/>
        </w:rPr>
        <w:t xml:space="preserve"> to pay attention to the individual needs of each clinician and on a more idiosyncratic level attempt to pinpoint the nature of the origin of their workplace eudemonia (Aristotle, 2009)</w:t>
      </w:r>
      <w:r w:rsidRPr="5FA4FB24" w:rsidR="5FA4FB24">
        <w:rPr>
          <w:rFonts w:ascii="Arial" w:hAnsi="Arial" w:eastAsia="Arial" w:cs="Arial"/>
          <w:sz w:val="22"/>
          <w:szCs w:val="22"/>
        </w:rPr>
        <w:t xml:space="preserve">. In turn, I would shape my approach to each staff member according to the unique series of meta-factors that constituted the genesis of their motivation. </w:t>
      </w:r>
    </w:p>
    <w:p xmlns:wp14="http://schemas.microsoft.com/office/word/2010/wordml" w:rsidP="5FA4FB24" wp14:paraId="3F4C633C" wp14:textId="0E8A4238">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Unfortunately, there was an immediate barrier to my potential success. This was two-fold; firstly, it was incumbent upon me to rapidly acclimatise to the situation and routine of the staff in my new locality and more broadly the agreed way of working in Wales in general. The Ambulance services across the U.K. are not monolithic; equipment, medications, scopes of practice are all varied, I had to gain and embed the knowledge of what was the general </w:t>
      </w:r>
      <w:r w:rsidRPr="5FA4FB24" w:rsidR="5FA4FB24">
        <w:rPr>
          <w:rFonts w:ascii="Arial" w:hAnsi="Arial" w:eastAsia="Arial" w:cs="Arial"/>
          <w:sz w:val="22"/>
          <w:szCs w:val="22"/>
        </w:rPr>
        <w:t>state of affairs</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in order to</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ascertain</w:t>
      </w:r>
      <w:r w:rsidRPr="5FA4FB24" w:rsidR="5FA4FB24">
        <w:rPr>
          <w:rFonts w:ascii="Arial" w:hAnsi="Arial" w:eastAsia="Arial" w:cs="Arial"/>
          <w:sz w:val="22"/>
          <w:szCs w:val="22"/>
        </w:rPr>
        <w:t xml:space="preserve"> how to improve it. Secondly, as an external candidate I had a tremendous obligation to prove my clinical competence and leadership abilities. This was compounded by having outperformed several respected members of staff who had applied. It was therefore necessary to adopt a position of gathering intelligence and information, not only of the issues within the locality but also the expectations of the organisation. This is the first stage in what is known as the Joint Decision Model (JESIP, 2021)</w:t>
      </w:r>
      <w:r w:rsidRPr="5FA4FB24" w:rsidR="5FA4FB24">
        <w:rPr>
          <w:rFonts w:ascii="Arial" w:hAnsi="Arial" w:eastAsia="Arial" w:cs="Arial"/>
          <w:sz w:val="22"/>
          <w:szCs w:val="22"/>
        </w:rPr>
        <w:t xml:space="preserve">, the </w:t>
      </w:r>
      <w:r w:rsidRPr="5FA4FB24" w:rsidR="5FA4FB24">
        <w:rPr>
          <w:rFonts w:ascii="Arial" w:hAnsi="Arial" w:eastAsia="Arial" w:cs="Arial"/>
          <w:sz w:val="22"/>
          <w:szCs w:val="22"/>
        </w:rPr>
        <w:t>subsequent</w:t>
      </w:r>
      <w:r w:rsidRPr="5FA4FB24" w:rsidR="5FA4FB24">
        <w:rPr>
          <w:rFonts w:ascii="Arial" w:hAnsi="Arial" w:eastAsia="Arial" w:cs="Arial"/>
          <w:sz w:val="22"/>
          <w:szCs w:val="22"/>
        </w:rPr>
        <w:t xml:space="preserve"> sections are of creating plans, assessing risk, and completing goals. </w:t>
      </w:r>
    </w:p>
    <w:p xmlns:wp14="http://schemas.microsoft.com/office/word/2010/wordml" w:rsidP="5FA4FB24" wp14:paraId="5AC85923" wp14:textId="39CA49BF">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This circumspect approach was discussed with both the Locality Manager and the Health Board Clinical Lead </w:t>
      </w:r>
      <w:r w:rsidRPr="5FA4FB24" w:rsidR="5FA4FB24">
        <w:rPr>
          <w:rFonts w:ascii="Arial" w:hAnsi="Arial" w:eastAsia="Arial" w:cs="Arial"/>
          <w:sz w:val="22"/>
          <w:szCs w:val="22"/>
        </w:rPr>
        <w:t>in order to</w:t>
      </w:r>
      <w:r w:rsidRPr="5FA4FB24" w:rsidR="5FA4FB24">
        <w:rPr>
          <w:rFonts w:ascii="Arial" w:hAnsi="Arial" w:eastAsia="Arial" w:cs="Arial"/>
          <w:sz w:val="22"/>
          <w:szCs w:val="22"/>
        </w:rPr>
        <w:t xml:space="preserve"> manage expectations. I worked alongside </w:t>
      </w:r>
      <w:r w:rsidRPr="5FA4FB24" w:rsidR="5FA4FB24">
        <w:rPr>
          <w:rFonts w:ascii="Arial" w:hAnsi="Arial" w:eastAsia="Arial" w:cs="Arial"/>
          <w:sz w:val="22"/>
          <w:szCs w:val="22"/>
        </w:rPr>
        <w:t>a large number of</w:t>
      </w:r>
      <w:r w:rsidRPr="5FA4FB24" w:rsidR="5FA4FB24">
        <w:rPr>
          <w:rFonts w:ascii="Arial" w:hAnsi="Arial" w:eastAsia="Arial" w:cs="Arial"/>
          <w:sz w:val="22"/>
          <w:szCs w:val="22"/>
        </w:rPr>
        <w:t xml:space="preserve"> staff members, resolved several clinical </w:t>
      </w:r>
      <w:r w:rsidRPr="5FA4FB24" w:rsidR="5FA4FB24">
        <w:rPr>
          <w:rFonts w:ascii="Arial" w:hAnsi="Arial" w:eastAsia="Arial" w:cs="Arial"/>
          <w:sz w:val="22"/>
          <w:szCs w:val="22"/>
        </w:rPr>
        <w:t>discussions,</w:t>
      </w:r>
      <w:r w:rsidRPr="5FA4FB24" w:rsidR="5FA4FB24">
        <w:rPr>
          <w:rFonts w:ascii="Arial" w:hAnsi="Arial" w:eastAsia="Arial" w:cs="Arial"/>
          <w:sz w:val="22"/>
          <w:szCs w:val="22"/>
        </w:rPr>
        <w:t xml:space="preserve"> and had meetings with a variety of NHS staff; from this I could build a picture of the clinical change </w:t>
      </w:r>
      <w:r w:rsidRPr="5FA4FB24" w:rsidR="5FA4FB24">
        <w:rPr>
          <w:rFonts w:ascii="Arial" w:hAnsi="Arial" w:eastAsia="Arial" w:cs="Arial"/>
          <w:sz w:val="22"/>
          <w:szCs w:val="22"/>
        </w:rPr>
        <w:t>required</w:t>
      </w:r>
      <w:r w:rsidRPr="5FA4FB24" w:rsidR="5FA4FB24">
        <w:rPr>
          <w:rFonts w:ascii="Arial" w:hAnsi="Arial" w:eastAsia="Arial" w:cs="Arial"/>
          <w:sz w:val="22"/>
          <w:szCs w:val="22"/>
        </w:rPr>
        <w:t xml:space="preserve"> and </w:t>
      </w:r>
      <w:r w:rsidRPr="5FA4FB24" w:rsidR="5FA4FB24">
        <w:rPr>
          <w:rFonts w:ascii="Arial" w:hAnsi="Arial" w:eastAsia="Arial" w:cs="Arial"/>
          <w:sz w:val="22"/>
          <w:szCs w:val="22"/>
        </w:rPr>
        <w:t>ascertain</w:t>
      </w:r>
      <w:r w:rsidRPr="5FA4FB24" w:rsidR="5FA4FB24">
        <w:rPr>
          <w:rFonts w:ascii="Arial" w:hAnsi="Arial" w:eastAsia="Arial" w:cs="Arial"/>
          <w:sz w:val="22"/>
          <w:szCs w:val="22"/>
        </w:rPr>
        <w:t xml:space="preserve"> what was achievable. Handover delays are an enormous burden on the day-to-day operations of WAST; they were also beyond my capabilities to influence directly. Instead, I </w:t>
      </w:r>
      <w:r w:rsidRPr="5FA4FB24" w:rsidR="5FA4FB24">
        <w:rPr>
          <w:rFonts w:ascii="Arial" w:hAnsi="Arial" w:eastAsia="Arial" w:cs="Arial"/>
          <w:sz w:val="22"/>
          <w:szCs w:val="22"/>
        </w:rPr>
        <w:t>sought</w:t>
      </w:r>
      <w:r w:rsidRPr="5FA4FB24" w:rsidR="5FA4FB24">
        <w:rPr>
          <w:rFonts w:ascii="Arial" w:hAnsi="Arial" w:eastAsia="Arial" w:cs="Arial"/>
          <w:sz w:val="22"/>
          <w:szCs w:val="22"/>
        </w:rPr>
        <w:t xml:space="preserve"> to inspire the staff I was working alongside to consider alternative pathways, lower acuity transport and how to affect a safe discharge at home. Simultaneously I met with staff from the local District General Hospital (DGH) </w:t>
      </w:r>
      <w:r w:rsidRPr="5FA4FB24" w:rsidR="5FA4FB24">
        <w:rPr>
          <w:rFonts w:ascii="Arial" w:hAnsi="Arial" w:eastAsia="Arial" w:cs="Arial"/>
          <w:sz w:val="22"/>
          <w:szCs w:val="22"/>
        </w:rPr>
        <w:t>in an attempt to</w:t>
      </w:r>
      <w:r w:rsidRPr="5FA4FB24" w:rsidR="5FA4FB24">
        <w:rPr>
          <w:rFonts w:ascii="Arial" w:hAnsi="Arial" w:eastAsia="Arial" w:cs="Arial"/>
          <w:sz w:val="22"/>
          <w:szCs w:val="22"/>
        </w:rPr>
        <w:t xml:space="preserve"> see if there were any </w:t>
      </w:r>
      <w:r w:rsidRPr="5FA4FB24" w:rsidR="5FA4FB24">
        <w:rPr>
          <w:rFonts w:ascii="Arial" w:hAnsi="Arial" w:eastAsia="Arial" w:cs="Arial"/>
          <w:sz w:val="22"/>
          <w:szCs w:val="22"/>
        </w:rPr>
        <w:t>evident</w:t>
      </w:r>
      <w:r w:rsidRPr="5FA4FB24" w:rsidR="5FA4FB24">
        <w:rPr>
          <w:rFonts w:ascii="Arial" w:hAnsi="Arial" w:eastAsia="Arial" w:cs="Arial"/>
          <w:sz w:val="22"/>
          <w:szCs w:val="22"/>
        </w:rPr>
        <w:t xml:space="preserve"> opportunities that we within WAST were not aware of. There were certain areas of improvement </w:t>
      </w:r>
      <w:r w:rsidRPr="5FA4FB24" w:rsidR="5FA4FB24">
        <w:rPr>
          <w:rFonts w:ascii="Arial" w:hAnsi="Arial" w:eastAsia="Arial" w:cs="Arial"/>
          <w:sz w:val="22"/>
          <w:szCs w:val="22"/>
        </w:rPr>
        <w:t>identified</w:t>
      </w:r>
      <w:r w:rsidRPr="5FA4FB24" w:rsidR="5FA4FB24">
        <w:rPr>
          <w:rFonts w:ascii="Arial" w:hAnsi="Arial" w:eastAsia="Arial" w:cs="Arial"/>
          <w:sz w:val="22"/>
          <w:szCs w:val="22"/>
        </w:rPr>
        <w:t xml:space="preserve">, as an example one was patients who had suffered a non-injurious fall but had had the misfortune to have remained on the floor for an extended </w:t>
      </w:r>
      <w:r w:rsidRPr="5FA4FB24" w:rsidR="5FA4FB24">
        <w:rPr>
          <w:rFonts w:ascii="Arial" w:hAnsi="Arial" w:eastAsia="Arial" w:cs="Arial"/>
          <w:sz w:val="22"/>
          <w:szCs w:val="22"/>
        </w:rPr>
        <w:t>period of time</w:t>
      </w:r>
      <w:r w:rsidRPr="5FA4FB24" w:rsidR="5FA4FB24">
        <w:rPr>
          <w:rFonts w:ascii="Arial" w:hAnsi="Arial" w:eastAsia="Arial" w:cs="Arial"/>
          <w:sz w:val="22"/>
          <w:szCs w:val="22"/>
        </w:rPr>
        <w:t xml:space="preserve">. Without getting into the particulars of the medical nuances, it is sufficient to say that a position of extreme risk aversion was harboured by most of my team; the </w:t>
      </w:r>
      <w:r w:rsidRPr="5FA4FB24" w:rsidR="5FA4FB24">
        <w:rPr>
          <w:rFonts w:ascii="Arial" w:hAnsi="Arial" w:eastAsia="Arial" w:cs="Arial"/>
          <w:sz w:val="22"/>
          <w:szCs w:val="22"/>
        </w:rPr>
        <w:t>objective</w:t>
      </w:r>
      <w:r w:rsidRPr="5FA4FB24" w:rsidR="5FA4FB24">
        <w:rPr>
          <w:rFonts w:ascii="Arial" w:hAnsi="Arial" w:eastAsia="Arial" w:cs="Arial"/>
          <w:sz w:val="22"/>
          <w:szCs w:val="22"/>
        </w:rPr>
        <w:t xml:space="preserve"> was to reduce that fear and hesitancy and encourage our clinicians to act out the praxis of what was in the patient’s best interests. </w:t>
      </w:r>
    </w:p>
    <w:p xmlns:wp14="http://schemas.microsoft.com/office/word/2010/wordml" w:rsidP="5FA4FB24" wp14:paraId="64F85963" wp14:textId="148F179F">
      <w:pPr>
        <w:pStyle w:val="Normal"/>
        <w:spacing w:line="360" w:lineRule="auto"/>
        <w:rPr>
          <w:rFonts w:ascii="Arial" w:hAnsi="Arial" w:eastAsia="Arial" w:cs="Arial"/>
          <w:sz w:val="22"/>
          <w:szCs w:val="22"/>
        </w:rPr>
      </w:pPr>
      <w:r w:rsidRPr="5FA4FB24" w:rsidR="5FA4FB24">
        <w:rPr>
          <w:rFonts w:ascii="Arial" w:hAnsi="Arial" w:eastAsia="Arial" w:cs="Arial"/>
          <w:sz w:val="22"/>
          <w:szCs w:val="22"/>
        </w:rPr>
        <w:t>One of the central pillars of Paramedic practice is evidence-based medicine. This empirical, a posteriori, knowledge still requires an active element of rationalisation, though far from a true, “a priori,” abstract reasoning (Kant, 2018)</w:t>
      </w:r>
      <w:r w:rsidRPr="5FA4FB24" w:rsidR="5FA4FB24">
        <w:rPr>
          <w:rFonts w:ascii="Arial" w:hAnsi="Arial" w:eastAsia="Arial" w:cs="Arial"/>
          <w:sz w:val="22"/>
          <w:szCs w:val="22"/>
        </w:rPr>
        <w:t xml:space="preserve">. Situational leadership theory </w:t>
      </w:r>
      <w:r w:rsidRPr="5FA4FB24" w:rsidR="5FA4FB24">
        <w:rPr>
          <w:rFonts w:ascii="Arial" w:hAnsi="Arial" w:eastAsia="Arial" w:cs="Arial"/>
          <w:sz w:val="22"/>
          <w:szCs w:val="22"/>
        </w:rPr>
        <w:t>provided</w:t>
      </w:r>
      <w:r w:rsidRPr="5FA4FB24" w:rsidR="5FA4FB24">
        <w:rPr>
          <w:rFonts w:ascii="Arial" w:hAnsi="Arial" w:eastAsia="Arial" w:cs="Arial"/>
          <w:sz w:val="22"/>
          <w:szCs w:val="22"/>
        </w:rPr>
        <w:t xml:space="preserve"> the framework for the approach </w:t>
      </w:r>
      <w:r w:rsidRPr="5FA4FB24" w:rsidR="5FA4FB24">
        <w:rPr>
          <w:rFonts w:ascii="Arial" w:hAnsi="Arial" w:eastAsia="Arial" w:cs="Arial"/>
          <w:sz w:val="22"/>
          <w:szCs w:val="22"/>
        </w:rPr>
        <w:t>required</w:t>
      </w:r>
      <w:r w:rsidRPr="5FA4FB24" w:rsidR="5FA4FB24">
        <w:rPr>
          <w:rFonts w:ascii="Arial" w:hAnsi="Arial" w:eastAsia="Arial" w:cs="Arial"/>
          <w:sz w:val="22"/>
          <w:szCs w:val="22"/>
        </w:rPr>
        <w:t xml:space="preserve">. An S1, high task and low relationship approach (Northouse, 2021) would achieve little; the staff members would listen to what I had to say as a captive audience, and then as autonomous practitioners would </w:t>
      </w:r>
      <w:r w:rsidRPr="5FA4FB24" w:rsidR="5FA4FB24">
        <w:rPr>
          <w:rFonts w:ascii="Arial" w:hAnsi="Arial" w:eastAsia="Arial" w:cs="Arial"/>
          <w:sz w:val="22"/>
          <w:szCs w:val="22"/>
        </w:rPr>
        <w:t>likely ignore</w:t>
      </w:r>
      <w:r w:rsidRPr="5FA4FB24" w:rsidR="5FA4FB24">
        <w:rPr>
          <w:rFonts w:ascii="Arial" w:hAnsi="Arial" w:eastAsia="Arial" w:cs="Arial"/>
          <w:sz w:val="22"/>
          <w:szCs w:val="22"/>
        </w:rPr>
        <w:t xml:space="preserve"> my instructions. Or worse, apply them incorrectly (Kaiser, 2006)</w:t>
      </w:r>
      <w:r w:rsidRPr="5FA4FB24" w:rsidR="5FA4FB24">
        <w:rPr>
          <w:rFonts w:ascii="Arial" w:hAnsi="Arial" w:eastAsia="Arial" w:cs="Arial"/>
          <w:sz w:val="22"/>
          <w:szCs w:val="22"/>
        </w:rPr>
        <w:t xml:space="preserve">. What was </w:t>
      </w:r>
      <w:r w:rsidRPr="5FA4FB24" w:rsidR="5FA4FB24">
        <w:rPr>
          <w:rFonts w:ascii="Arial" w:hAnsi="Arial" w:eastAsia="Arial" w:cs="Arial"/>
          <w:sz w:val="22"/>
          <w:szCs w:val="22"/>
        </w:rPr>
        <w:t>required</w:t>
      </w:r>
      <w:r w:rsidRPr="5FA4FB24" w:rsidR="5FA4FB24">
        <w:rPr>
          <w:rFonts w:ascii="Arial" w:hAnsi="Arial" w:eastAsia="Arial" w:cs="Arial"/>
          <w:sz w:val="22"/>
          <w:szCs w:val="22"/>
        </w:rPr>
        <w:t xml:space="preserve"> was the creation of a high relationship and high task approach with a twist; the Paramedics needed to not only be persuaded of the merits of the approach but also understand the reasoning and risk; furthermore, where necessary it was hoped that those Paramedics engaged would then propagate the comprehension of the best practice under the circumstances.</w:t>
      </w:r>
    </w:p>
    <w:p xmlns:wp14="http://schemas.microsoft.com/office/word/2010/wordml" w:rsidP="5FA4FB24" wp14:paraId="44F0247E" wp14:textId="658E35B8">
      <w:pPr>
        <w:pStyle w:val="Normal"/>
        <w:spacing w:line="360" w:lineRule="auto"/>
        <w:rPr>
          <w:rFonts w:ascii="Arial" w:hAnsi="Arial" w:eastAsia="Arial" w:cs="Arial"/>
          <w:sz w:val="22"/>
          <w:szCs w:val="22"/>
        </w:rPr>
      </w:pPr>
      <w:r w:rsidRPr="5FA4FB24" w:rsidR="5FA4FB24">
        <w:rPr>
          <w:rFonts w:ascii="Arial" w:hAnsi="Arial" w:eastAsia="Arial" w:cs="Arial"/>
          <w:sz w:val="22"/>
          <w:szCs w:val="22"/>
        </w:rPr>
        <w:t>Each and every</w:t>
      </w:r>
      <w:r w:rsidRPr="5FA4FB24" w:rsidR="5FA4FB24">
        <w:rPr>
          <w:rFonts w:ascii="Arial" w:hAnsi="Arial" w:eastAsia="Arial" w:cs="Arial"/>
          <w:sz w:val="22"/>
          <w:szCs w:val="22"/>
        </w:rPr>
        <w:t xml:space="preserve"> Paramedic in the locality was thus engaged, as part of the clinical supervision process. I knowingly tailored the material for the needs of the individual staff members as it was a series of </w:t>
      </w:r>
      <w:r w:rsidRPr="5FA4FB24" w:rsidR="5FA4FB24">
        <w:rPr>
          <w:rFonts w:ascii="Arial" w:hAnsi="Arial" w:eastAsia="Arial" w:cs="Arial"/>
          <w:sz w:val="22"/>
          <w:szCs w:val="22"/>
        </w:rPr>
        <w:t>one to one</w:t>
      </w:r>
      <w:r w:rsidRPr="5FA4FB24" w:rsidR="5FA4FB24">
        <w:rPr>
          <w:rFonts w:ascii="Arial" w:hAnsi="Arial" w:eastAsia="Arial" w:cs="Arial"/>
          <w:sz w:val="22"/>
          <w:szCs w:val="22"/>
        </w:rPr>
        <w:t xml:space="preserve"> sessions, allowing me to package the learning for each clinician (Claridge and Lewis, 2021)</w:t>
      </w:r>
      <w:r w:rsidRPr="5FA4FB24" w:rsidR="5FA4FB24">
        <w:rPr>
          <w:rFonts w:ascii="Arial" w:hAnsi="Arial" w:eastAsia="Arial" w:cs="Arial"/>
          <w:sz w:val="22"/>
          <w:szCs w:val="22"/>
        </w:rPr>
        <w:t xml:space="preserve">. For the more cerebral and intellectual Paramedics I focused my emphasis on the evidence, the National Institute for </w:t>
      </w:r>
      <w:bookmarkStart w:name="_Int_Ag1JD6oW" w:id="1208030311"/>
      <w:r w:rsidRPr="5FA4FB24" w:rsidR="5FA4FB24">
        <w:rPr>
          <w:rFonts w:ascii="Arial" w:hAnsi="Arial" w:eastAsia="Arial" w:cs="Arial"/>
          <w:sz w:val="22"/>
          <w:szCs w:val="22"/>
        </w:rPr>
        <w:t>Health</w:t>
      </w:r>
      <w:bookmarkEnd w:id="1208030311"/>
      <w:r w:rsidRPr="5FA4FB24" w:rsidR="5FA4FB24">
        <w:rPr>
          <w:rFonts w:ascii="Arial" w:hAnsi="Arial" w:eastAsia="Arial" w:cs="Arial"/>
          <w:sz w:val="22"/>
          <w:szCs w:val="22"/>
        </w:rPr>
        <w:t xml:space="preserve"> and Care Excellence guidelines on falls (National Institute for Health and Care Excellence, 2013</w:t>
      </w:r>
      <w:r w:rsidRPr="5FA4FB24" w:rsidR="5FA4FB24">
        <w:rPr>
          <w:rFonts w:ascii="Arial" w:hAnsi="Arial" w:eastAsia="Arial" w:cs="Arial"/>
          <w:sz w:val="22"/>
          <w:szCs w:val="22"/>
        </w:rPr>
        <w:t>)</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 xml:space="preserve"> the pathophysiology of an acute kidney injury. With the practical minded staff, I highlighted the risks of conveyance risks: of patient’s opting to dehydrate routinely whilst cared for on Ambulances (Cone, Middleton and Marashi Pour, 2012)</w:t>
      </w:r>
      <w:r w:rsidRPr="5FA4FB24" w:rsidR="5FA4FB24">
        <w:rPr>
          <w:rFonts w:ascii="Arial" w:hAnsi="Arial" w:eastAsia="Arial" w:cs="Arial"/>
          <w:sz w:val="22"/>
          <w:szCs w:val="22"/>
        </w:rPr>
        <w:t>, of lengthy delays and of the minimal benefits of an ED attendance and of giving patients informed choice. This was, in effect, a contingent approach (Fiedler, 1978)</w:t>
      </w:r>
      <w:r w:rsidRPr="5FA4FB24" w:rsidR="5FA4FB24">
        <w:rPr>
          <w:rFonts w:ascii="Arial" w:hAnsi="Arial" w:eastAsia="Arial" w:cs="Arial"/>
          <w:sz w:val="22"/>
          <w:szCs w:val="22"/>
        </w:rPr>
        <w:t xml:space="preserve"> in pursuit of a transformational outcome (Northouse, 2021); I </w:t>
      </w:r>
      <w:r w:rsidRPr="5FA4FB24" w:rsidR="5FA4FB24">
        <w:rPr>
          <w:rFonts w:ascii="Arial" w:hAnsi="Arial" w:eastAsia="Arial" w:cs="Arial"/>
          <w:sz w:val="22"/>
          <w:szCs w:val="22"/>
        </w:rPr>
        <w:t>identified</w:t>
      </w:r>
      <w:r w:rsidRPr="5FA4FB24" w:rsidR="5FA4FB24">
        <w:rPr>
          <w:rFonts w:ascii="Arial" w:hAnsi="Arial" w:eastAsia="Arial" w:cs="Arial"/>
          <w:sz w:val="22"/>
          <w:szCs w:val="22"/>
        </w:rPr>
        <w:t xml:space="preserve"> the </w:t>
      </w:r>
      <w:r w:rsidRPr="5FA4FB24" w:rsidR="5FA4FB24">
        <w:rPr>
          <w:rFonts w:ascii="Arial" w:hAnsi="Arial" w:eastAsia="Arial" w:cs="Arial"/>
          <w:sz w:val="22"/>
          <w:szCs w:val="22"/>
        </w:rPr>
        <w:t>appropriate method</w:t>
      </w:r>
      <w:r w:rsidRPr="5FA4FB24" w:rsidR="5FA4FB24">
        <w:rPr>
          <w:rFonts w:ascii="Arial" w:hAnsi="Arial" w:eastAsia="Arial" w:cs="Arial"/>
          <w:sz w:val="22"/>
          <w:szCs w:val="22"/>
        </w:rPr>
        <w:t xml:space="preserve"> to inspire the staff member individually to deliver change. The intention behind the ride-out meetings then </w:t>
      </w:r>
      <w:r w:rsidRPr="5FA4FB24" w:rsidR="5FA4FB24">
        <w:rPr>
          <w:rFonts w:ascii="Arial" w:hAnsi="Arial" w:eastAsia="Arial" w:cs="Arial"/>
          <w:sz w:val="22"/>
          <w:szCs w:val="22"/>
        </w:rPr>
        <w:t>necessitated</w:t>
      </w:r>
      <w:r w:rsidRPr="5FA4FB24" w:rsidR="5FA4FB24">
        <w:rPr>
          <w:rFonts w:ascii="Arial" w:hAnsi="Arial" w:eastAsia="Arial" w:cs="Arial"/>
          <w:sz w:val="22"/>
          <w:szCs w:val="22"/>
        </w:rPr>
        <w:t xml:space="preserve"> both thoughtfulness of the </w:t>
      </w:r>
      <w:r w:rsidRPr="5FA4FB24" w:rsidR="5FA4FB24">
        <w:rPr>
          <w:rFonts w:ascii="Arial" w:hAnsi="Arial" w:eastAsia="Arial" w:cs="Arial"/>
          <w:sz w:val="22"/>
          <w:szCs w:val="22"/>
        </w:rPr>
        <w:t>timeframe</w:t>
      </w:r>
      <w:r w:rsidRPr="5FA4FB24" w:rsidR="5FA4FB24">
        <w:rPr>
          <w:rFonts w:ascii="Arial" w:hAnsi="Arial" w:eastAsia="Arial" w:cs="Arial"/>
          <w:sz w:val="22"/>
          <w:szCs w:val="22"/>
        </w:rPr>
        <w:t xml:space="preserve"> of when in the shift the education session would occur and furthermore the </w:t>
      </w:r>
      <w:r w:rsidRPr="5FA4FB24" w:rsidR="5FA4FB24">
        <w:rPr>
          <w:rFonts w:ascii="Arial" w:hAnsi="Arial" w:eastAsia="Arial" w:cs="Arial"/>
          <w:sz w:val="22"/>
          <w:szCs w:val="22"/>
        </w:rPr>
        <w:t>selection</w:t>
      </w:r>
      <w:r w:rsidRPr="5FA4FB24" w:rsidR="5FA4FB24">
        <w:rPr>
          <w:rFonts w:ascii="Arial" w:hAnsi="Arial" w:eastAsia="Arial" w:cs="Arial"/>
          <w:sz w:val="22"/>
          <w:szCs w:val="22"/>
        </w:rPr>
        <w:t xml:space="preserve"> of certain shifts to perform the clinical supervision on. The inspiration behind such was based upon the awareness that, as per the staff member’s hierarchy of needs (Maslow, 1943)</w:t>
      </w:r>
      <w:r w:rsidRPr="5FA4FB24" w:rsidR="5FA4FB24">
        <w:rPr>
          <w:rFonts w:ascii="Arial" w:hAnsi="Arial" w:eastAsia="Arial" w:cs="Arial"/>
          <w:sz w:val="22"/>
          <w:szCs w:val="22"/>
        </w:rPr>
        <w:t xml:space="preserve"> and the constrained ability to learn while tired or sleep deprived (Drummond </w:t>
      </w:r>
      <w:r w:rsidRPr="5FA4FB24" w:rsidR="5FA4FB24">
        <w:rPr>
          <w:rFonts w:ascii="Arial" w:hAnsi="Arial" w:eastAsia="Arial" w:cs="Arial"/>
          <w:sz w:val="22"/>
          <w:szCs w:val="22"/>
        </w:rPr>
        <w:t>et al.</w:t>
      </w:r>
      <w:r w:rsidRPr="5FA4FB24" w:rsidR="5FA4FB24">
        <w:rPr>
          <w:rFonts w:ascii="Arial" w:hAnsi="Arial" w:eastAsia="Arial" w:cs="Arial"/>
          <w:sz w:val="22"/>
          <w:szCs w:val="22"/>
        </w:rPr>
        <w:t>, 2000)</w:t>
      </w:r>
      <w:r w:rsidRPr="5FA4FB24" w:rsidR="5FA4FB24">
        <w:rPr>
          <w:rFonts w:ascii="Arial" w:hAnsi="Arial" w:eastAsia="Arial" w:cs="Arial"/>
          <w:sz w:val="22"/>
          <w:szCs w:val="22"/>
        </w:rPr>
        <w:t xml:space="preserve">, only day or late shifts would be rostered </w:t>
      </w:r>
      <w:r w:rsidRPr="5FA4FB24" w:rsidR="5FA4FB24">
        <w:rPr>
          <w:rFonts w:ascii="Arial" w:hAnsi="Arial" w:eastAsia="Arial" w:cs="Arial"/>
          <w:sz w:val="22"/>
          <w:szCs w:val="22"/>
        </w:rPr>
        <w:t>in order to</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provide</w:t>
      </w:r>
      <w:r w:rsidRPr="5FA4FB24" w:rsidR="5FA4FB24">
        <w:rPr>
          <w:rFonts w:ascii="Arial" w:hAnsi="Arial" w:eastAsia="Arial" w:cs="Arial"/>
          <w:sz w:val="22"/>
          <w:szCs w:val="22"/>
        </w:rPr>
        <w:t xml:space="preserve"> the</w:t>
      </w:r>
      <w:r w:rsidRPr="5FA4FB24" w:rsidR="5FA4FB24">
        <w:rPr>
          <w:rFonts w:ascii="Arial" w:hAnsi="Arial" w:eastAsia="Arial" w:cs="Arial"/>
          <w:sz w:val="22"/>
          <w:szCs w:val="22"/>
        </w:rPr>
        <w:t xml:space="preserve"> clinical s</w:t>
      </w:r>
      <w:r w:rsidRPr="5FA4FB24" w:rsidR="5FA4FB24">
        <w:rPr>
          <w:rFonts w:ascii="Arial" w:hAnsi="Arial" w:eastAsia="Arial" w:cs="Arial"/>
          <w:sz w:val="22"/>
          <w:szCs w:val="22"/>
        </w:rPr>
        <w:t>u</w:t>
      </w:r>
      <w:r w:rsidRPr="5FA4FB24" w:rsidR="5FA4FB24">
        <w:rPr>
          <w:rFonts w:ascii="Arial" w:hAnsi="Arial" w:eastAsia="Arial" w:cs="Arial"/>
          <w:sz w:val="22"/>
          <w:szCs w:val="22"/>
        </w:rPr>
        <w:t xml:space="preserve">pport. </w:t>
      </w:r>
      <w:r w:rsidRPr="5FA4FB24" w:rsidR="5FA4FB24">
        <w:rPr>
          <w:rFonts w:ascii="Arial" w:hAnsi="Arial" w:eastAsia="Arial" w:cs="Arial"/>
          <w:sz w:val="22"/>
          <w:szCs w:val="22"/>
        </w:rPr>
        <w:t xml:space="preserve">It was reasoned that any likely support for an individualised program of personal development for the staff </w:t>
      </w:r>
      <w:r w:rsidRPr="5FA4FB24" w:rsidR="5FA4FB24">
        <w:rPr>
          <w:rFonts w:ascii="Arial" w:hAnsi="Arial" w:eastAsia="Arial" w:cs="Arial"/>
          <w:sz w:val="22"/>
          <w:szCs w:val="22"/>
        </w:rPr>
        <w:t xml:space="preserve">would be </w:t>
      </w:r>
      <w:r w:rsidRPr="5FA4FB24" w:rsidR="5FA4FB24">
        <w:rPr>
          <w:rFonts w:ascii="Arial" w:hAnsi="Arial" w:eastAsia="Arial" w:cs="Arial"/>
          <w:sz w:val="22"/>
          <w:szCs w:val="22"/>
        </w:rPr>
        <w:t>somewha</w:t>
      </w:r>
      <w:r w:rsidRPr="5FA4FB24" w:rsidR="5FA4FB24">
        <w:rPr>
          <w:rFonts w:ascii="Arial" w:hAnsi="Arial" w:eastAsia="Arial" w:cs="Arial"/>
          <w:sz w:val="22"/>
          <w:szCs w:val="22"/>
        </w:rPr>
        <w:t>t lacking</w:t>
      </w:r>
      <w:r w:rsidRPr="5FA4FB24" w:rsidR="5FA4FB24">
        <w:rPr>
          <w:rFonts w:ascii="Arial" w:hAnsi="Arial" w:eastAsia="Arial" w:cs="Arial"/>
          <w:sz w:val="22"/>
          <w:szCs w:val="22"/>
        </w:rPr>
        <w:t xml:space="preserve"> at pas</w:t>
      </w:r>
      <w:r w:rsidRPr="5FA4FB24" w:rsidR="5FA4FB24">
        <w:rPr>
          <w:rFonts w:ascii="Arial" w:hAnsi="Arial" w:eastAsia="Arial" w:cs="Arial"/>
          <w:sz w:val="22"/>
          <w:szCs w:val="22"/>
        </w:rPr>
        <w:t>t the early hour</w:t>
      </w:r>
      <w:r w:rsidRPr="5FA4FB24" w:rsidR="5FA4FB24">
        <w:rPr>
          <w:rFonts w:ascii="Arial" w:hAnsi="Arial" w:eastAsia="Arial" w:cs="Arial"/>
          <w:sz w:val="22"/>
          <w:szCs w:val="22"/>
        </w:rPr>
        <w:t xml:space="preserve">s of the morning. </w:t>
      </w:r>
    </w:p>
    <w:p w:rsidR="5FA4FB24" w:rsidP="5FA4FB24" w:rsidRDefault="5FA4FB24" w14:paraId="2062EC32" w14:textId="18450571">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There has been some disruption along the way. It is fair to say that any organisation of sufficient size attracts a degree of political interference both internally and externally (Butcher and Clarke, 1999). This challenge formed from a </w:t>
      </w:r>
      <w:r w:rsidRPr="5FA4FB24" w:rsidR="5FA4FB24">
        <w:rPr>
          <w:rFonts w:ascii="Arial" w:hAnsi="Arial" w:eastAsia="Arial" w:cs="Arial"/>
          <w:sz w:val="22"/>
          <w:szCs w:val="22"/>
        </w:rPr>
        <w:t>perception</w:t>
      </w:r>
      <w:r w:rsidRPr="5FA4FB24" w:rsidR="5FA4FB24">
        <w:rPr>
          <w:rFonts w:ascii="Arial" w:hAnsi="Arial" w:eastAsia="Arial" w:cs="Arial"/>
          <w:sz w:val="22"/>
          <w:szCs w:val="22"/>
        </w:rPr>
        <w:t xml:space="preserve"> by the Learning and Development team of WAST that the training being delivered by the Senior Paramedic teams was unregulated and therefore potentially at odds with the structured approach to education that the organisation mandated. This was not intentional on the part of the Senior Paramedics. It </w:t>
      </w:r>
      <w:r w:rsidRPr="5FA4FB24" w:rsidR="5FA4FB24">
        <w:rPr>
          <w:rFonts w:ascii="Arial" w:hAnsi="Arial" w:eastAsia="Arial" w:cs="Arial"/>
          <w:sz w:val="22"/>
          <w:szCs w:val="22"/>
        </w:rPr>
        <w:t>transpired</w:t>
      </w:r>
      <w:r w:rsidRPr="5FA4FB24" w:rsidR="5FA4FB24">
        <w:rPr>
          <w:rFonts w:ascii="Arial" w:hAnsi="Arial" w:eastAsia="Arial" w:cs="Arial"/>
          <w:sz w:val="22"/>
          <w:szCs w:val="22"/>
        </w:rPr>
        <w:t xml:space="preserve"> that there was an episode of either misunderstanding of </w:t>
      </w:r>
      <w:r w:rsidRPr="5FA4FB24" w:rsidR="5FA4FB24">
        <w:rPr>
          <w:rFonts w:ascii="Arial" w:hAnsi="Arial" w:eastAsia="Arial" w:cs="Arial"/>
          <w:sz w:val="22"/>
          <w:szCs w:val="22"/>
        </w:rPr>
        <w:t>advised</w:t>
      </w:r>
      <w:r w:rsidRPr="5FA4FB24" w:rsidR="5FA4FB24">
        <w:rPr>
          <w:rFonts w:ascii="Arial" w:hAnsi="Arial" w:eastAsia="Arial" w:cs="Arial"/>
          <w:sz w:val="22"/>
          <w:szCs w:val="22"/>
        </w:rPr>
        <w:t xml:space="preserve"> practice or, which is undoubtedly worse, an incorrect technique being advised to a core staff member by a Senior Paramedic. As a direct result, the Learning and Development team </w:t>
      </w:r>
      <w:r w:rsidRPr="5FA4FB24" w:rsidR="5FA4FB24">
        <w:rPr>
          <w:rFonts w:ascii="Arial" w:hAnsi="Arial" w:eastAsia="Arial" w:cs="Arial"/>
          <w:sz w:val="22"/>
          <w:szCs w:val="22"/>
        </w:rPr>
        <w:t>immediately</w:t>
      </w:r>
      <w:r w:rsidRPr="5FA4FB24" w:rsidR="5FA4FB24">
        <w:rPr>
          <w:rFonts w:ascii="Arial" w:hAnsi="Arial" w:eastAsia="Arial" w:cs="Arial"/>
          <w:sz w:val="22"/>
          <w:szCs w:val="22"/>
        </w:rPr>
        <w:t xml:space="preserve"> put into place a block on the delivery of content for education purposes by the Senior Paramedics. This was a challenge to the ability to </w:t>
      </w:r>
      <w:r w:rsidRPr="5FA4FB24" w:rsidR="5FA4FB24">
        <w:rPr>
          <w:rFonts w:ascii="Arial" w:hAnsi="Arial" w:eastAsia="Arial" w:cs="Arial"/>
          <w:sz w:val="22"/>
          <w:szCs w:val="22"/>
        </w:rPr>
        <w:t>provide</w:t>
      </w:r>
      <w:r w:rsidRPr="5FA4FB24" w:rsidR="5FA4FB24">
        <w:rPr>
          <w:rFonts w:ascii="Arial" w:hAnsi="Arial" w:eastAsia="Arial" w:cs="Arial"/>
          <w:sz w:val="22"/>
          <w:szCs w:val="22"/>
        </w:rPr>
        <w:t xml:space="preserve"> the </w:t>
      </w:r>
      <w:r w:rsidRPr="5FA4FB24" w:rsidR="5FA4FB24">
        <w:rPr>
          <w:rFonts w:ascii="Arial" w:hAnsi="Arial" w:eastAsia="Arial" w:cs="Arial"/>
          <w:sz w:val="22"/>
          <w:szCs w:val="22"/>
        </w:rPr>
        <w:t>afore</w:t>
      </w:r>
      <w:r w:rsidRPr="5FA4FB24" w:rsidR="5FA4FB24">
        <w:rPr>
          <w:rFonts w:ascii="Arial" w:hAnsi="Arial" w:eastAsia="Arial" w:cs="Arial"/>
          <w:sz w:val="22"/>
          <w:szCs w:val="22"/>
        </w:rPr>
        <w:t>mentioned Clinical</w:t>
      </w:r>
      <w:r w:rsidRPr="5FA4FB24" w:rsidR="5FA4FB24">
        <w:rPr>
          <w:rFonts w:ascii="Arial" w:hAnsi="Arial" w:eastAsia="Arial" w:cs="Arial"/>
          <w:sz w:val="22"/>
          <w:szCs w:val="22"/>
        </w:rPr>
        <w:t xml:space="preserve"> Support and Supervision that was advised by the Association of Ambulance Chief Executives (AACE and College of Paramedics, 2021). This factor in play took more than a few weeks to resolve. During that time, it was incumbent upon me, as a Senior Paramedic, to abide by the standards set by the organisation and obey the ban on teaching until a resolution occurred. The decision was made within my locality, in conjunction with other services, that working in collaboration with the Learning and Development team was the best way to resolve any </w:t>
      </w:r>
      <w:r w:rsidRPr="5FA4FB24" w:rsidR="5FA4FB24">
        <w:rPr>
          <w:rFonts w:ascii="Arial" w:hAnsi="Arial" w:eastAsia="Arial" w:cs="Arial"/>
          <w:sz w:val="22"/>
          <w:szCs w:val="22"/>
        </w:rPr>
        <w:t>possible hostility</w:t>
      </w:r>
      <w:r w:rsidRPr="5FA4FB24" w:rsidR="5FA4FB24">
        <w:rPr>
          <w:rFonts w:ascii="Arial" w:hAnsi="Arial" w:eastAsia="Arial" w:cs="Arial"/>
          <w:sz w:val="22"/>
          <w:szCs w:val="22"/>
        </w:rPr>
        <w:t xml:space="preserve">. Namely, that the material delivered to staff members during a ride-out would be filtered through said team </w:t>
      </w:r>
      <w:r w:rsidRPr="5FA4FB24" w:rsidR="5FA4FB24">
        <w:rPr>
          <w:rFonts w:ascii="Arial" w:hAnsi="Arial" w:eastAsia="Arial" w:cs="Arial"/>
          <w:sz w:val="22"/>
          <w:szCs w:val="22"/>
        </w:rPr>
        <w:t>in order to</w:t>
      </w:r>
      <w:r w:rsidRPr="5FA4FB24" w:rsidR="5FA4FB24">
        <w:rPr>
          <w:rFonts w:ascii="Arial" w:hAnsi="Arial" w:eastAsia="Arial" w:cs="Arial"/>
          <w:sz w:val="22"/>
          <w:szCs w:val="22"/>
        </w:rPr>
        <w:t xml:space="preserve"> ensure that it met the standards, </w:t>
      </w:r>
      <w:r w:rsidRPr="5FA4FB24" w:rsidR="5FA4FB24">
        <w:rPr>
          <w:rFonts w:ascii="Arial" w:hAnsi="Arial" w:eastAsia="Arial" w:cs="Arial"/>
          <w:sz w:val="22"/>
          <w:szCs w:val="22"/>
        </w:rPr>
        <w:t>policies</w:t>
      </w:r>
      <w:r w:rsidRPr="5FA4FB24" w:rsidR="5FA4FB24">
        <w:rPr>
          <w:rFonts w:ascii="Arial" w:hAnsi="Arial" w:eastAsia="Arial" w:cs="Arial"/>
          <w:sz w:val="22"/>
          <w:szCs w:val="22"/>
        </w:rPr>
        <w:t xml:space="preserve"> and development targets.</w:t>
      </w:r>
    </w:p>
    <w:p xmlns:wp14="http://schemas.microsoft.com/office/word/2010/wordml" w:rsidP="5FA4FB24" wp14:paraId="2C078E63" wp14:textId="333C64DE">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This has so far been a broad success. It would be extremely difficult to prove an attitude change amongst the locality workforce; however, as such an improvement would be qualitative there are two important pieces of evidence present for the efficacy of the current strategy. Firstly, there is a mechanism by which staff members can </w:t>
      </w:r>
      <w:r w:rsidRPr="5FA4FB24" w:rsidR="5FA4FB24">
        <w:rPr>
          <w:rFonts w:ascii="Arial" w:hAnsi="Arial" w:eastAsia="Arial" w:cs="Arial"/>
          <w:sz w:val="22"/>
          <w:szCs w:val="22"/>
        </w:rPr>
        <w:t>p</w:t>
      </w:r>
      <w:r w:rsidRPr="5FA4FB24" w:rsidR="5FA4FB24">
        <w:rPr>
          <w:rFonts w:ascii="Arial" w:hAnsi="Arial" w:eastAsia="Arial" w:cs="Arial"/>
          <w:sz w:val="22"/>
          <w:szCs w:val="22"/>
        </w:rPr>
        <w:t>rovide</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 xml:space="preserve">feedback as to the nature of their </w:t>
      </w:r>
      <w:r w:rsidRPr="5FA4FB24" w:rsidR="5FA4FB24">
        <w:rPr>
          <w:rFonts w:ascii="Arial" w:hAnsi="Arial" w:eastAsia="Arial" w:cs="Arial"/>
          <w:sz w:val="22"/>
          <w:szCs w:val="22"/>
        </w:rPr>
        <w:t>p</w:t>
      </w:r>
      <w:r w:rsidRPr="5FA4FB24" w:rsidR="5FA4FB24">
        <w:rPr>
          <w:rFonts w:ascii="Arial" w:hAnsi="Arial" w:eastAsia="Arial" w:cs="Arial"/>
          <w:sz w:val="22"/>
          <w:szCs w:val="22"/>
        </w:rPr>
        <w:t>erception</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 xml:space="preserve">of the ride-out, allowing them to articulate their thoughts, ideas, concerns, or recommendations. These have been universally popular so far, </w:t>
      </w:r>
      <w:r w:rsidRPr="5FA4FB24" w:rsidR="5FA4FB24">
        <w:rPr>
          <w:rFonts w:ascii="Arial" w:hAnsi="Arial" w:eastAsia="Arial" w:cs="Arial"/>
          <w:sz w:val="22"/>
          <w:szCs w:val="22"/>
        </w:rPr>
        <w:t>i</w:t>
      </w:r>
      <w:r w:rsidRPr="5FA4FB24" w:rsidR="5FA4FB24">
        <w:rPr>
          <w:rFonts w:ascii="Arial" w:hAnsi="Arial" w:eastAsia="Arial" w:cs="Arial"/>
          <w:sz w:val="22"/>
          <w:szCs w:val="22"/>
        </w:rPr>
        <w:t>ndicating</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 xml:space="preserve">that the material and support has value to the recipients. Secondary to this is the tracking of clinical incidences and contrasting the number and severity post and prior to the </w:t>
      </w:r>
      <w:r w:rsidRPr="5FA4FB24" w:rsidR="5FA4FB24">
        <w:rPr>
          <w:rFonts w:ascii="Arial" w:hAnsi="Arial" w:eastAsia="Arial" w:cs="Arial"/>
          <w:sz w:val="22"/>
          <w:szCs w:val="22"/>
        </w:rPr>
        <w:t>i</w:t>
      </w:r>
      <w:r w:rsidRPr="5FA4FB24" w:rsidR="5FA4FB24">
        <w:rPr>
          <w:rFonts w:ascii="Arial" w:hAnsi="Arial" w:eastAsia="Arial" w:cs="Arial"/>
          <w:sz w:val="22"/>
          <w:szCs w:val="22"/>
        </w:rPr>
        <w:t>nception</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 xml:space="preserve">of the transformational training package and the audit compliance for attended cases. On both counts there have been tremendous improvements; the clinical incidences have dropped in number from 6 within the first 6 months to 3 within the last year and only one requiring a full review, </w:t>
      </w:r>
      <w:r w:rsidRPr="5FA4FB24" w:rsidR="5FA4FB24">
        <w:rPr>
          <w:rFonts w:ascii="Arial" w:hAnsi="Arial" w:eastAsia="Arial" w:cs="Arial"/>
          <w:sz w:val="22"/>
          <w:szCs w:val="22"/>
        </w:rPr>
        <w:t>w</w:t>
      </w:r>
      <w:r w:rsidRPr="5FA4FB24" w:rsidR="5FA4FB24">
        <w:rPr>
          <w:rFonts w:ascii="Arial" w:hAnsi="Arial" w:eastAsia="Arial" w:cs="Arial"/>
          <w:sz w:val="22"/>
          <w:szCs w:val="22"/>
        </w:rPr>
        <w:t>hereas</w:t>
      </w:r>
      <w:r w:rsidRPr="5FA4FB24" w:rsidR="5FA4FB24">
        <w:rPr>
          <w:rFonts w:ascii="Arial" w:hAnsi="Arial" w:eastAsia="Arial" w:cs="Arial"/>
          <w:sz w:val="22"/>
          <w:szCs w:val="22"/>
        </w:rPr>
        <w:t xml:space="preserve"> </w:t>
      </w:r>
      <w:r w:rsidRPr="5FA4FB24" w:rsidR="5FA4FB24">
        <w:rPr>
          <w:rFonts w:ascii="Arial" w:hAnsi="Arial" w:eastAsia="Arial" w:cs="Arial"/>
          <w:sz w:val="22"/>
          <w:szCs w:val="22"/>
        </w:rPr>
        <w:t xml:space="preserve">previously the severity of the harm caused a clinical investigation for all incidences. Audit numbers have drastically increased, showing an aberrantly </w:t>
      </w:r>
      <w:bookmarkStart w:name="_Int_g2Apla8L" w:id="2095387170"/>
      <w:r w:rsidRPr="5FA4FB24" w:rsidR="5FA4FB24">
        <w:rPr>
          <w:rFonts w:ascii="Arial" w:hAnsi="Arial" w:eastAsia="Arial" w:cs="Arial"/>
          <w:sz w:val="22"/>
          <w:szCs w:val="22"/>
        </w:rPr>
        <w:t>h</w:t>
      </w:r>
      <w:r w:rsidRPr="5FA4FB24" w:rsidR="5FA4FB24">
        <w:rPr>
          <w:rFonts w:ascii="Arial" w:hAnsi="Arial" w:eastAsia="Arial" w:cs="Arial"/>
          <w:sz w:val="22"/>
          <w:szCs w:val="22"/>
        </w:rPr>
        <w:t>igh level</w:t>
      </w:r>
      <w:bookmarkEnd w:id="2095387170"/>
      <w:r w:rsidRPr="5FA4FB24" w:rsidR="5FA4FB24">
        <w:rPr>
          <w:rFonts w:ascii="Arial" w:hAnsi="Arial" w:eastAsia="Arial" w:cs="Arial"/>
          <w:sz w:val="22"/>
          <w:szCs w:val="22"/>
        </w:rPr>
        <w:t xml:space="preserve"> </w:t>
      </w:r>
      <w:r w:rsidRPr="5FA4FB24" w:rsidR="5FA4FB24">
        <w:rPr>
          <w:rFonts w:ascii="Arial" w:hAnsi="Arial" w:eastAsia="Arial" w:cs="Arial"/>
          <w:sz w:val="22"/>
          <w:szCs w:val="22"/>
        </w:rPr>
        <w:t>of compliance in quality indicators for what is normally expected from a rural environment.</w:t>
      </w:r>
    </w:p>
    <w:p w:rsidR="324E5F6E" w:rsidP="5FA4FB24" w:rsidRDefault="324E5F6E" w14:paraId="398F6995" w14:textId="3A6C00A0">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This process, which has been neatly and concisely surmised above, was a hard-won battle that the prior words do little justice. As a result of it, I endeavoured to embark on a process of self-awareness and </w:t>
      </w:r>
      <w:r w:rsidRPr="5FA4FB24" w:rsidR="5FA4FB24">
        <w:rPr>
          <w:rFonts w:ascii="Arial" w:hAnsi="Arial" w:eastAsia="Arial" w:cs="Arial"/>
          <w:sz w:val="22"/>
          <w:szCs w:val="22"/>
        </w:rPr>
        <w:t>establish</w:t>
      </w:r>
      <w:r w:rsidRPr="5FA4FB24" w:rsidR="5FA4FB24">
        <w:rPr>
          <w:rFonts w:ascii="Arial" w:hAnsi="Arial" w:eastAsia="Arial" w:cs="Arial"/>
          <w:sz w:val="22"/>
          <w:szCs w:val="22"/>
        </w:rPr>
        <w:t xml:space="preserve"> a greater understanding of my own foibles and how they </w:t>
      </w:r>
      <w:r w:rsidRPr="5FA4FB24" w:rsidR="5FA4FB24">
        <w:rPr>
          <w:rFonts w:ascii="Arial" w:hAnsi="Arial" w:eastAsia="Arial" w:cs="Arial"/>
          <w:sz w:val="22"/>
          <w:szCs w:val="22"/>
        </w:rPr>
        <w:t>interfaced</w:t>
      </w:r>
      <w:r w:rsidRPr="5FA4FB24" w:rsidR="5FA4FB24">
        <w:rPr>
          <w:rFonts w:ascii="Arial" w:hAnsi="Arial" w:eastAsia="Arial" w:cs="Arial"/>
          <w:sz w:val="22"/>
          <w:szCs w:val="22"/>
        </w:rPr>
        <w:t xml:space="preserve"> with others. Initially completing a Myers Brigg (1962)</w:t>
      </w:r>
      <w:r w:rsidRPr="5FA4FB24" w:rsidR="5FA4FB24">
        <w:rPr>
          <w:rFonts w:ascii="Arial" w:hAnsi="Arial" w:eastAsia="Arial" w:cs="Arial"/>
          <w:sz w:val="22"/>
          <w:szCs w:val="22"/>
        </w:rPr>
        <w:t xml:space="preserve"> assessment, which I found to be </w:t>
      </w:r>
      <w:r w:rsidRPr="5FA4FB24" w:rsidR="5FA4FB24">
        <w:rPr>
          <w:rFonts w:ascii="Arial" w:hAnsi="Arial" w:eastAsia="Arial" w:cs="Arial"/>
          <w:sz w:val="22"/>
          <w:szCs w:val="22"/>
        </w:rPr>
        <w:t>somewhat useful</w:t>
      </w:r>
      <w:r w:rsidRPr="5FA4FB24" w:rsidR="5FA4FB24">
        <w:rPr>
          <w:rFonts w:ascii="Arial" w:hAnsi="Arial" w:eastAsia="Arial" w:cs="Arial"/>
          <w:sz w:val="22"/>
          <w:szCs w:val="22"/>
        </w:rPr>
        <w:t>, returning a result of ENTJ, an extroverted, intuitive, thinking, and judging grouping. The research behind the test shows that there can be a sizeable variance in results with the same individual at differing times (Murray, 1990)</w:t>
      </w:r>
      <w:r w:rsidRPr="5FA4FB24" w:rsidR="5FA4FB24">
        <w:rPr>
          <w:rFonts w:ascii="Arial" w:hAnsi="Arial" w:eastAsia="Arial" w:cs="Arial"/>
          <w:sz w:val="22"/>
          <w:szCs w:val="22"/>
        </w:rPr>
        <w:t xml:space="preserve">, nevertheless I found the return to be informative as an inspiration for reflection and personal growth. </w:t>
      </w:r>
    </w:p>
    <w:p w:rsidR="324E5F6E" w:rsidP="5FA4FB24" w:rsidRDefault="324E5F6E" w14:paraId="3B5B485C" w14:textId="31913E6D">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The grouping of ENTJ is referred to as a commander archetype; the extraversion shows a propensity for charisma and persuasiveness that can inspire others at best or appear socially domineering at worst. This was a significant learning point, I have often found that in informal social settings or more formal dialogues, that I </w:t>
      </w:r>
      <w:r w:rsidRPr="5FA4FB24" w:rsidR="5FA4FB24">
        <w:rPr>
          <w:rFonts w:ascii="Arial" w:hAnsi="Arial" w:eastAsia="Arial" w:cs="Arial"/>
          <w:sz w:val="22"/>
          <w:szCs w:val="22"/>
        </w:rPr>
        <w:t>possessed</w:t>
      </w:r>
      <w:r w:rsidRPr="5FA4FB24" w:rsidR="5FA4FB24">
        <w:rPr>
          <w:rFonts w:ascii="Arial" w:hAnsi="Arial" w:eastAsia="Arial" w:cs="Arial"/>
          <w:sz w:val="22"/>
          <w:szCs w:val="22"/>
        </w:rPr>
        <w:t xml:space="preserve"> an ability to persuade others to the meritoriousness of my ideas or ambitions. This has been a double-edged sword as both personally and professionally I have also been described as conversationally bullish. </w:t>
      </w:r>
      <w:r w:rsidRPr="5FA4FB24" w:rsidR="5FA4FB24">
        <w:rPr>
          <w:rFonts w:ascii="Arial" w:hAnsi="Arial" w:eastAsia="Arial" w:cs="Arial"/>
          <w:sz w:val="22"/>
          <w:szCs w:val="22"/>
        </w:rPr>
        <w:t xml:space="preserve">I have always believed that no matter the person you are interacting with it is possible to gain and learn from every social interaction, I have learnt to reduce myself </w:t>
      </w:r>
      <w:r w:rsidRPr="5FA4FB24" w:rsidR="5FA4FB24">
        <w:rPr>
          <w:rFonts w:ascii="Arial" w:hAnsi="Arial" w:eastAsia="Arial" w:cs="Arial"/>
          <w:sz w:val="22"/>
          <w:szCs w:val="22"/>
        </w:rPr>
        <w:t>in order to</w:t>
      </w:r>
      <w:r w:rsidRPr="5FA4FB24" w:rsidR="5FA4FB24">
        <w:rPr>
          <w:rFonts w:ascii="Arial" w:hAnsi="Arial" w:eastAsia="Arial" w:cs="Arial"/>
          <w:sz w:val="22"/>
          <w:szCs w:val="22"/>
        </w:rPr>
        <w:t xml:space="preserve"> allow others the space to breathe, speak and impart their opinion </w:t>
      </w:r>
      <w:r w:rsidRPr="5FA4FB24" w:rsidR="5FA4FB24">
        <w:rPr>
          <w:rFonts w:ascii="Arial" w:hAnsi="Arial" w:eastAsia="Arial" w:cs="Arial"/>
          <w:sz w:val="22"/>
          <w:szCs w:val="22"/>
        </w:rPr>
        <w:t>as a result of</w:t>
      </w:r>
      <w:r w:rsidRPr="5FA4FB24" w:rsidR="5FA4FB24">
        <w:rPr>
          <w:rFonts w:ascii="Arial" w:hAnsi="Arial" w:eastAsia="Arial" w:cs="Arial"/>
          <w:sz w:val="22"/>
          <w:szCs w:val="22"/>
        </w:rPr>
        <w:t xml:space="preserve"> the awareness of my proclivities in this area.</w:t>
      </w:r>
      <w:r w:rsidRPr="5FA4FB24" w:rsidR="5FA4FB24">
        <w:rPr>
          <w:rFonts w:ascii="Arial" w:hAnsi="Arial" w:eastAsia="Arial" w:cs="Arial"/>
          <w:sz w:val="22"/>
          <w:szCs w:val="22"/>
        </w:rPr>
        <w:t xml:space="preserve"> I will admit that where I am deeply passionate about an idea or </w:t>
      </w:r>
      <w:r w:rsidRPr="5FA4FB24" w:rsidR="5FA4FB24">
        <w:rPr>
          <w:rFonts w:ascii="Arial" w:hAnsi="Arial" w:eastAsia="Arial" w:cs="Arial"/>
          <w:sz w:val="22"/>
          <w:szCs w:val="22"/>
        </w:rPr>
        <w:t>project</w:t>
      </w:r>
      <w:r w:rsidRPr="5FA4FB24" w:rsidR="5FA4FB24">
        <w:rPr>
          <w:rFonts w:ascii="Arial" w:hAnsi="Arial" w:eastAsia="Arial" w:cs="Arial"/>
          <w:sz w:val="22"/>
          <w:szCs w:val="22"/>
        </w:rPr>
        <w:t xml:space="preserve"> I can lose sight of this requirement. This potential for growth will be addressed in the development plan to follow.</w:t>
      </w:r>
    </w:p>
    <w:p w:rsidR="324E5F6E" w:rsidP="5FA4FB24" w:rsidRDefault="324E5F6E" w14:paraId="7CB64ED5" w14:textId="7FC7F164">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The second, third and fourth characteristics </w:t>
      </w:r>
      <w:r w:rsidRPr="5FA4FB24" w:rsidR="5FA4FB24">
        <w:rPr>
          <w:rFonts w:ascii="Arial" w:hAnsi="Arial" w:eastAsia="Arial" w:cs="Arial"/>
          <w:sz w:val="22"/>
          <w:szCs w:val="22"/>
        </w:rPr>
        <w:t>identified</w:t>
      </w:r>
      <w:r w:rsidRPr="5FA4FB24" w:rsidR="5FA4FB24">
        <w:rPr>
          <w:rFonts w:ascii="Arial" w:hAnsi="Arial" w:eastAsia="Arial" w:cs="Arial"/>
          <w:sz w:val="22"/>
          <w:szCs w:val="22"/>
        </w:rPr>
        <w:t xml:space="preserve"> by the assessment was that of intuiting, thinking, and judging. To a </w:t>
      </w:r>
      <w:r w:rsidRPr="5FA4FB24" w:rsidR="5FA4FB24">
        <w:rPr>
          <w:rFonts w:ascii="Arial" w:hAnsi="Arial" w:eastAsia="Arial" w:cs="Arial"/>
          <w:sz w:val="22"/>
          <w:szCs w:val="22"/>
        </w:rPr>
        <w:t>rather significant</w:t>
      </w:r>
      <w:r w:rsidRPr="5FA4FB24" w:rsidR="5FA4FB24">
        <w:rPr>
          <w:rFonts w:ascii="Arial" w:hAnsi="Arial" w:eastAsia="Arial" w:cs="Arial"/>
          <w:sz w:val="22"/>
          <w:szCs w:val="22"/>
        </w:rPr>
        <w:t xml:space="preserve"> degree these concepts are tied up within each other. All trace a predilection for structure, authoritarianism, and the desire for a strategy of action. This, in theory, suggests a mind considering the past and the future while </w:t>
      </w:r>
      <w:r w:rsidRPr="5FA4FB24" w:rsidR="5FA4FB24">
        <w:rPr>
          <w:rFonts w:ascii="Arial" w:hAnsi="Arial" w:eastAsia="Arial" w:cs="Arial"/>
          <w:sz w:val="22"/>
          <w:szCs w:val="22"/>
        </w:rPr>
        <w:t>interfacing</w:t>
      </w:r>
      <w:r w:rsidRPr="5FA4FB24" w:rsidR="5FA4FB24">
        <w:rPr>
          <w:rFonts w:ascii="Arial" w:hAnsi="Arial" w:eastAsia="Arial" w:cs="Arial"/>
          <w:sz w:val="22"/>
          <w:szCs w:val="22"/>
        </w:rPr>
        <w:t xml:space="preserve"> with the present. Not at rest with merely the principal assessment of the situation, I have found that I have a replete variety of contingencies cued for myriad potentialities. This habitual prognostication of possibilities can be and is certainly taken to far by myself both personally and professionally. From a leadership perspective, I tend to have a plan for every problem I can </w:t>
      </w:r>
      <w:r w:rsidRPr="5FA4FB24" w:rsidR="5FA4FB24">
        <w:rPr>
          <w:rFonts w:ascii="Arial" w:hAnsi="Arial" w:eastAsia="Arial" w:cs="Arial"/>
          <w:sz w:val="22"/>
          <w:szCs w:val="22"/>
        </w:rPr>
        <w:t>anticipate</w:t>
      </w:r>
      <w:r w:rsidRPr="5FA4FB24" w:rsidR="5FA4FB24">
        <w:rPr>
          <w:rFonts w:ascii="Arial" w:hAnsi="Arial" w:eastAsia="Arial" w:cs="Arial"/>
          <w:sz w:val="22"/>
          <w:szCs w:val="22"/>
        </w:rPr>
        <w:t xml:space="preserve">. This </w:t>
      </w:r>
      <w:r w:rsidRPr="5FA4FB24" w:rsidR="5FA4FB24">
        <w:rPr>
          <w:rFonts w:ascii="Arial" w:hAnsi="Arial" w:eastAsia="Arial" w:cs="Arial"/>
          <w:sz w:val="22"/>
          <w:szCs w:val="22"/>
        </w:rPr>
        <w:t>generally has</w:t>
      </w:r>
      <w:r w:rsidRPr="5FA4FB24" w:rsidR="5FA4FB24">
        <w:rPr>
          <w:rFonts w:ascii="Arial" w:hAnsi="Arial" w:eastAsia="Arial" w:cs="Arial"/>
          <w:sz w:val="22"/>
          <w:szCs w:val="22"/>
        </w:rPr>
        <w:t xml:space="preserve"> been beneficial for my ability to shoulder the responsibility of presiding over both patient facing high acuity clinical situations and staff focused support and inspiration challenges. However, especially for leadership, it can be perceived to be unsatisfactorily rigid at best and an individual can appear to be indecisive when faced with irrational chaos at worst. Fortunately, I have </w:t>
      </w:r>
      <w:r w:rsidRPr="5FA4FB24" w:rsidR="5FA4FB24">
        <w:rPr>
          <w:rFonts w:ascii="Arial" w:hAnsi="Arial" w:eastAsia="Arial" w:cs="Arial"/>
          <w:sz w:val="22"/>
          <w:szCs w:val="22"/>
        </w:rPr>
        <w:t>not,</w:t>
      </w:r>
      <w:r w:rsidRPr="5FA4FB24" w:rsidR="5FA4FB24">
        <w:rPr>
          <w:rFonts w:ascii="Arial" w:hAnsi="Arial" w:eastAsia="Arial" w:cs="Arial"/>
          <w:sz w:val="22"/>
          <w:szCs w:val="22"/>
        </w:rPr>
        <w:t xml:space="preserve"> nor do I </w:t>
      </w:r>
      <w:r w:rsidRPr="5FA4FB24" w:rsidR="5FA4FB24">
        <w:rPr>
          <w:rFonts w:ascii="Arial" w:hAnsi="Arial" w:eastAsia="Arial" w:cs="Arial"/>
          <w:sz w:val="22"/>
          <w:szCs w:val="22"/>
        </w:rPr>
        <w:t>anticipate</w:t>
      </w:r>
      <w:r w:rsidRPr="5FA4FB24" w:rsidR="5FA4FB24">
        <w:rPr>
          <w:rFonts w:ascii="Arial" w:hAnsi="Arial" w:eastAsia="Arial" w:cs="Arial"/>
          <w:sz w:val="22"/>
          <w:szCs w:val="22"/>
        </w:rPr>
        <w:t xml:space="preserve"> this as an issue as instead of having a system of planning for the moment’s I readily prophesise, I instead run an internal script of creating generalist plans that I can adapt for the situation I </w:t>
      </w:r>
      <w:r w:rsidRPr="5FA4FB24" w:rsidR="5FA4FB24">
        <w:rPr>
          <w:rFonts w:ascii="Arial" w:hAnsi="Arial" w:eastAsia="Arial" w:cs="Arial"/>
          <w:sz w:val="22"/>
          <w:szCs w:val="22"/>
        </w:rPr>
        <w:t>interface</w:t>
      </w:r>
      <w:r w:rsidRPr="5FA4FB24" w:rsidR="5FA4FB24">
        <w:rPr>
          <w:rFonts w:ascii="Arial" w:hAnsi="Arial" w:eastAsia="Arial" w:cs="Arial"/>
          <w:sz w:val="22"/>
          <w:szCs w:val="22"/>
        </w:rPr>
        <w:t xml:space="preserve"> with. </w:t>
      </w:r>
    </w:p>
    <w:p w:rsidR="324E5F6E" w:rsidP="5FA4FB24" w:rsidRDefault="324E5F6E" w14:paraId="457B7372" w14:textId="51B79A1B">
      <w:pPr>
        <w:pStyle w:val="Normal"/>
        <w:spacing w:line="360" w:lineRule="auto"/>
        <w:rPr>
          <w:rFonts w:ascii="Arial" w:hAnsi="Arial" w:eastAsia="Arial" w:cs="Arial"/>
          <w:sz w:val="22"/>
          <w:szCs w:val="22"/>
        </w:rPr>
      </w:pPr>
      <w:r w:rsidRPr="5FA4FB24" w:rsidR="5FA4FB24">
        <w:rPr>
          <w:rFonts w:ascii="Arial" w:hAnsi="Arial" w:eastAsia="Arial" w:cs="Arial"/>
          <w:sz w:val="22"/>
          <w:szCs w:val="22"/>
        </w:rPr>
        <w:t xml:space="preserve">There is a synergistic constructive collaboration between the intuitive aspect of my personality and the third trait, that of thinking as a characteristic. If the architecture of my mind could be laid out as scripted language, it would be overflowing like a cornucopia of action-trigger stimuli. If there is a requirement for an immediacy of action, I will utilise a generic plan </w:t>
      </w:r>
      <w:r w:rsidRPr="5FA4FB24" w:rsidR="5FA4FB24">
        <w:rPr>
          <w:rFonts w:ascii="Arial" w:hAnsi="Arial" w:eastAsia="Arial" w:cs="Arial"/>
          <w:sz w:val="22"/>
          <w:szCs w:val="22"/>
        </w:rPr>
        <w:t>in order to</w:t>
      </w:r>
      <w:r w:rsidRPr="5FA4FB24" w:rsidR="5FA4FB24">
        <w:rPr>
          <w:rFonts w:ascii="Arial" w:hAnsi="Arial" w:eastAsia="Arial" w:cs="Arial"/>
          <w:sz w:val="22"/>
          <w:szCs w:val="22"/>
        </w:rPr>
        <w:t xml:space="preserve"> act intelligently while simultaneously crafting a tailored plan for the situation I am in. As an example, from a leadership perspective; if now faced with a dangerous clinical decision by a member of staff, I would challenge politely, then robustly and finally outright order a cessation if necessary. Similarly, if the need </w:t>
      </w:r>
      <w:r w:rsidRPr="5FA4FB24" w:rsidR="5FA4FB24">
        <w:rPr>
          <w:rFonts w:ascii="Arial" w:hAnsi="Arial" w:eastAsia="Arial" w:cs="Arial"/>
          <w:sz w:val="22"/>
          <w:szCs w:val="22"/>
        </w:rPr>
        <w:t>was</w:t>
      </w:r>
      <w:r w:rsidRPr="5FA4FB24" w:rsidR="5FA4FB24">
        <w:rPr>
          <w:rFonts w:ascii="Arial" w:hAnsi="Arial" w:eastAsia="Arial" w:cs="Arial"/>
          <w:sz w:val="22"/>
          <w:szCs w:val="22"/>
        </w:rPr>
        <w:t xml:space="preserve"> dire and the action imminent, I would escalate to the command and skip the prior steps. This </w:t>
      </w:r>
      <w:r w:rsidRPr="5FA4FB24" w:rsidR="5FA4FB24">
        <w:rPr>
          <w:rFonts w:ascii="Arial" w:hAnsi="Arial" w:eastAsia="Arial" w:cs="Arial"/>
          <w:sz w:val="22"/>
          <w:szCs w:val="22"/>
        </w:rPr>
        <w:t>perhaps seems</w:t>
      </w:r>
      <w:r w:rsidRPr="5FA4FB24" w:rsidR="5FA4FB24">
        <w:rPr>
          <w:rFonts w:ascii="Arial" w:hAnsi="Arial" w:eastAsia="Arial" w:cs="Arial"/>
          <w:sz w:val="22"/>
          <w:szCs w:val="22"/>
        </w:rPr>
        <w:t xml:space="preserve"> obvious; </w:t>
      </w:r>
      <w:r w:rsidRPr="5FA4FB24" w:rsidR="5FA4FB24">
        <w:rPr>
          <w:rFonts w:ascii="Arial" w:hAnsi="Arial" w:eastAsia="Arial" w:cs="Arial"/>
          <w:sz w:val="22"/>
          <w:szCs w:val="22"/>
        </w:rPr>
        <w:t>however,</w:t>
      </w:r>
      <w:r w:rsidRPr="5FA4FB24" w:rsidR="5FA4FB24">
        <w:rPr>
          <w:rFonts w:ascii="Arial" w:hAnsi="Arial" w:eastAsia="Arial" w:cs="Arial"/>
          <w:sz w:val="22"/>
          <w:szCs w:val="22"/>
        </w:rPr>
        <w:t xml:space="preserve"> it is clear expression of the nature of my utilisation of the imaginative aspect of the intuitive side of my personality; I have already, in abstract, </w:t>
      </w:r>
      <w:r w:rsidRPr="5FA4FB24" w:rsidR="5FA4FB24">
        <w:rPr>
          <w:rFonts w:ascii="Arial" w:hAnsi="Arial" w:eastAsia="Arial" w:cs="Arial"/>
          <w:sz w:val="22"/>
          <w:szCs w:val="22"/>
        </w:rPr>
        <w:t>anticipated</w:t>
      </w:r>
      <w:r w:rsidRPr="5FA4FB24" w:rsidR="5FA4FB24">
        <w:rPr>
          <w:rFonts w:ascii="Arial" w:hAnsi="Arial" w:eastAsia="Arial" w:cs="Arial"/>
          <w:sz w:val="22"/>
          <w:szCs w:val="22"/>
        </w:rPr>
        <w:t xml:space="preserve"> the possibility of a health prejudicial error occurring that I may have to rectify. </w:t>
      </w:r>
      <w:r w:rsidRPr="5FA4FB24" w:rsidR="5FA4FB24">
        <w:rPr>
          <w:rFonts w:ascii="Arial" w:hAnsi="Arial" w:eastAsia="Arial" w:cs="Arial"/>
          <w:sz w:val="22"/>
          <w:szCs w:val="22"/>
        </w:rPr>
        <w:t>Arguably it</w:t>
      </w:r>
      <w:r w:rsidRPr="5FA4FB24" w:rsidR="5FA4FB24">
        <w:rPr>
          <w:rFonts w:ascii="Arial" w:hAnsi="Arial" w:eastAsia="Arial" w:cs="Arial"/>
          <w:sz w:val="22"/>
          <w:szCs w:val="22"/>
        </w:rPr>
        <w:t xml:space="preserve"> was not the most sensible viewpoint on a </w:t>
      </w:r>
      <w:r w:rsidRPr="5FA4FB24" w:rsidR="5FA4FB24">
        <w:rPr>
          <w:rFonts w:ascii="Arial" w:hAnsi="Arial" w:eastAsia="Arial" w:cs="Arial"/>
          <w:sz w:val="22"/>
          <w:szCs w:val="22"/>
        </w:rPr>
        <w:t>possible flaw</w:t>
      </w:r>
      <w:r w:rsidRPr="5FA4FB24" w:rsidR="5FA4FB24">
        <w:rPr>
          <w:rFonts w:ascii="Arial" w:hAnsi="Arial" w:eastAsia="Arial" w:cs="Arial"/>
          <w:sz w:val="22"/>
          <w:szCs w:val="22"/>
        </w:rPr>
        <w:t xml:space="preserve"> of my personality and potential conflict in leadership; to directly challenge an over-propensity for planning with the solution of more plans. Thus far it has not led me astray, though some credit must be ascribed to the back-up script I have for chaos where no prior draft of intent I have ever previously made fits. This is simple, that of a pure intention to act. Whatever the first step that cannot be taken to bring order into the chaos of a situation, perform it and then take the next step to do the same. The irony of planning for this possibility, is not lost on me. </w:t>
      </w:r>
    </w:p>
    <w:p w:rsidR="324E5F6E" w:rsidP="5FA4FB24" w:rsidRDefault="324E5F6E" w14:paraId="4333B279" w14:textId="5C2D74E5">
      <w:pPr>
        <w:pStyle w:val="Normal"/>
        <w:bidi w:val="0"/>
        <w:spacing w:before="0" w:beforeAutospacing="off" w:after="160" w:afterAutospacing="off" w:line="360" w:lineRule="auto"/>
        <w:ind w:left="0" w:right="0"/>
        <w:jc w:val="left"/>
        <w:rPr>
          <w:rFonts w:ascii="Arial" w:hAnsi="Arial" w:eastAsia="Arial" w:cs="Arial"/>
          <w:sz w:val="22"/>
          <w:szCs w:val="22"/>
        </w:rPr>
      </w:pPr>
      <w:r w:rsidRPr="5FA4FB24" w:rsidR="5FA4FB24">
        <w:rPr>
          <w:rFonts w:ascii="Arial" w:hAnsi="Arial" w:eastAsia="Arial" w:cs="Arial"/>
          <w:sz w:val="22"/>
          <w:szCs w:val="22"/>
        </w:rPr>
        <w:t xml:space="preserve">The lack of engagement with the emotional aspect of life is the most significant drawback, the reflection that occurred as a result has been definitional in terms of any introspection </w:t>
      </w:r>
      <w:r w:rsidRPr="5FA4FB24" w:rsidR="5FA4FB24">
        <w:rPr>
          <w:rFonts w:ascii="Arial" w:hAnsi="Arial" w:eastAsia="Arial" w:cs="Arial"/>
          <w:sz w:val="22"/>
          <w:szCs w:val="22"/>
        </w:rPr>
        <w:t>identifying</w:t>
      </w:r>
      <w:r w:rsidRPr="5FA4FB24" w:rsidR="5FA4FB24">
        <w:rPr>
          <w:rFonts w:ascii="Arial" w:hAnsi="Arial" w:eastAsia="Arial" w:cs="Arial"/>
          <w:sz w:val="22"/>
          <w:szCs w:val="22"/>
        </w:rPr>
        <w:t xml:space="preserve"> a flaw I can challenge. I am not an emotional person; anger, sorrow, anxiety and even joy are infrequent, and usually inconsequential, visitors to the sober plateau of my mind. This, to me at least, is not concerning; a steadfast mind and heart is impervious to the vicissitude of fate. More so, the dilemma lies in the assumption of the similarities of others. A leader must interact with the realities of those they serve () and not </w:t>
      </w:r>
      <w:r w:rsidRPr="5FA4FB24" w:rsidR="5FA4FB24">
        <w:rPr>
          <w:rFonts w:ascii="Arial" w:hAnsi="Arial" w:eastAsia="Arial" w:cs="Arial"/>
          <w:sz w:val="22"/>
          <w:szCs w:val="22"/>
        </w:rPr>
        <w:t>attempt</w:t>
      </w:r>
      <w:r w:rsidRPr="5FA4FB24" w:rsidR="5FA4FB24">
        <w:rPr>
          <w:rFonts w:ascii="Arial" w:hAnsi="Arial" w:eastAsia="Arial" w:cs="Arial"/>
          <w:sz w:val="22"/>
          <w:szCs w:val="22"/>
        </w:rPr>
        <w:t xml:space="preserve"> to deal with others as if they were simply other versions of themselves (). There is value in the union of the rational and the emotional; indeed, the first step </w:t>
      </w:r>
      <w:r w:rsidRPr="5FA4FB24" w:rsidR="5FA4FB24">
        <w:rPr>
          <w:rFonts w:ascii="Arial" w:hAnsi="Arial" w:eastAsia="Arial" w:cs="Arial"/>
          <w:sz w:val="22"/>
          <w:szCs w:val="22"/>
        </w:rPr>
        <w:t>in the process of transformational</w:t>
      </w:r>
      <w:r w:rsidRPr="5FA4FB24" w:rsidR="5FA4FB24">
        <w:rPr>
          <w:rFonts w:ascii="Arial" w:hAnsi="Arial" w:eastAsia="Arial" w:cs="Arial"/>
          <w:sz w:val="22"/>
          <w:szCs w:val="22"/>
        </w:rPr>
        <w:t xml:space="preserve"> leadership is tied to the principle of inspiration (</w:t>
      </w:r>
      <w:r w:rsidRPr="5FA4FB24" w:rsidR="5FA4FB24">
        <w:rPr>
          <w:rFonts w:ascii="Arial" w:hAnsi="Arial" w:eastAsia="Arial" w:cs="Arial"/>
          <w:sz w:val="22"/>
          <w:szCs w:val="22"/>
        </w:rPr>
        <w:t>Yammarino</w:t>
      </w:r>
      <w:r w:rsidRPr="5FA4FB24" w:rsidR="5FA4FB24">
        <w:rPr>
          <w:rFonts w:ascii="Arial" w:hAnsi="Arial" w:eastAsia="Arial" w:cs="Arial"/>
          <w:sz w:val="22"/>
          <w:szCs w:val="22"/>
        </w:rPr>
        <w:t xml:space="preserve"> and Bass, 1990)</w:t>
      </w:r>
      <w:r w:rsidRPr="5FA4FB24" w:rsidR="5FA4FB24">
        <w:rPr>
          <w:rFonts w:ascii="Arial" w:hAnsi="Arial" w:eastAsia="Arial" w:cs="Arial"/>
          <w:sz w:val="22"/>
          <w:szCs w:val="22"/>
        </w:rPr>
        <w:t xml:space="preserve">, a fundamentally experiential state and not one ever born or </w:t>
      </w:r>
      <w:r w:rsidRPr="5FA4FB24" w:rsidR="5FA4FB24">
        <w:rPr>
          <w:rFonts w:ascii="Arial" w:hAnsi="Arial" w:eastAsia="Arial" w:cs="Arial"/>
          <w:sz w:val="22"/>
          <w:szCs w:val="22"/>
        </w:rPr>
        <w:t>maintained</w:t>
      </w:r>
      <w:r w:rsidRPr="5FA4FB24" w:rsidR="5FA4FB24">
        <w:rPr>
          <w:rFonts w:ascii="Arial" w:hAnsi="Arial" w:eastAsia="Arial" w:cs="Arial"/>
          <w:sz w:val="22"/>
          <w:szCs w:val="22"/>
        </w:rPr>
        <w:t xml:space="preserve"> by true reason (Kant</w:t>
      </w:r>
      <w:r w:rsidRPr="5FA4FB24" w:rsidR="5FA4FB24">
        <w:rPr>
          <w:rFonts w:ascii="Arial" w:hAnsi="Arial" w:eastAsia="Arial" w:cs="Arial"/>
          <w:sz w:val="22"/>
          <w:szCs w:val="22"/>
        </w:rPr>
        <w:t>, 2018)</w:t>
      </w:r>
      <w:r w:rsidRPr="5FA4FB24" w:rsidR="5FA4FB24">
        <w:rPr>
          <w:rFonts w:ascii="Arial" w:hAnsi="Arial" w:eastAsia="Arial" w:cs="Arial"/>
          <w:sz w:val="22"/>
          <w:szCs w:val="22"/>
        </w:rPr>
        <w:t xml:space="preserve">. It would be hubristic to suggest that there is a degree to which a person could persuade another to permanently adopt a new set of ethical values, however the greatest barrier to the emotional engagement is not the adoption of anything novel to the individual; most of the staff I have the pleasure to work alongside are involved in the Ambulance Service out of a desire to serve others by reducing harm and saving lives. In the more bitter moments of crushed morale, the key is to resurrect and uplift their own modus operandi for </w:t>
      </w:r>
      <w:r w:rsidRPr="5FA4FB24" w:rsidR="5FA4FB24">
        <w:rPr>
          <w:rFonts w:ascii="Arial" w:hAnsi="Arial" w:eastAsia="Arial" w:cs="Arial"/>
          <w:sz w:val="22"/>
          <w:szCs w:val="22"/>
        </w:rPr>
        <w:t>participating</w:t>
      </w:r>
      <w:r w:rsidRPr="5FA4FB24" w:rsidR="5FA4FB24">
        <w:rPr>
          <w:rFonts w:ascii="Arial" w:hAnsi="Arial" w:eastAsia="Arial" w:cs="Arial"/>
          <w:sz w:val="22"/>
          <w:szCs w:val="22"/>
        </w:rPr>
        <w:t xml:space="preserve"> in their chosen career. To do so, I would need to build inter-personal relationships intertwining the logical and emotional </w:t>
      </w:r>
      <w:r w:rsidRPr="5FA4FB24" w:rsidR="5FA4FB24">
        <w:rPr>
          <w:rFonts w:ascii="Arial" w:hAnsi="Arial" w:eastAsia="Arial" w:cs="Arial"/>
          <w:sz w:val="22"/>
          <w:szCs w:val="22"/>
        </w:rPr>
        <w:t>facets</w:t>
      </w:r>
      <w:r w:rsidRPr="5FA4FB24" w:rsidR="5FA4FB24">
        <w:rPr>
          <w:rFonts w:ascii="Arial" w:hAnsi="Arial" w:eastAsia="Arial" w:cs="Arial"/>
          <w:sz w:val="22"/>
          <w:szCs w:val="22"/>
        </w:rPr>
        <w:t xml:space="preserve"> of the staff members.</w:t>
      </w:r>
    </w:p>
    <w:p w:rsidR="324E5F6E" w:rsidP="5FA4FB24" w:rsidRDefault="324E5F6E" w14:paraId="650BC40B" w14:textId="3A698FCF">
      <w:pPr>
        <w:pStyle w:val="Normal"/>
        <w:bidi w:val="0"/>
        <w:spacing w:before="0" w:beforeAutospacing="off" w:after="160" w:afterAutospacing="off" w:line="360" w:lineRule="auto"/>
        <w:ind w:left="0" w:right="0"/>
        <w:jc w:val="left"/>
        <w:rPr>
          <w:rFonts w:ascii="Arial" w:hAnsi="Arial" w:eastAsia="Arial" w:cs="Arial"/>
          <w:sz w:val="22"/>
          <w:szCs w:val="22"/>
        </w:rPr>
      </w:pPr>
      <w:r w:rsidRPr="5FA4FB24" w:rsidR="5FA4FB24">
        <w:rPr>
          <w:rFonts w:ascii="Arial" w:hAnsi="Arial" w:eastAsia="Arial" w:cs="Arial"/>
          <w:sz w:val="22"/>
          <w:szCs w:val="22"/>
        </w:rPr>
        <w:t>To say that the illumination of my character and its potential flaws was useful is an understatement; I, upon reading the material could immediately begin to see myself through the eyes of others who have interacted with me. A reflection it must be said, that caused an immediate surge of empathy for my colleagues and subordinates. I decided to pursue more self-assessment and utilised an in-depth assessment on the Big Five (Jung, 1993)</w:t>
      </w:r>
      <w:r w:rsidRPr="5FA4FB24" w:rsidR="5FA4FB24">
        <w:rPr>
          <w:rFonts w:ascii="Arial" w:hAnsi="Arial" w:eastAsia="Arial" w:cs="Arial"/>
          <w:sz w:val="22"/>
          <w:szCs w:val="22"/>
        </w:rPr>
        <w:t xml:space="preserve"> personality traits. The results, and the reflective learning enabled, directly mirrored the details above </w:t>
      </w:r>
      <w:r w:rsidRPr="5FA4FB24" w:rsidR="5FA4FB24">
        <w:rPr>
          <w:rFonts w:ascii="Arial" w:hAnsi="Arial" w:eastAsia="Arial" w:cs="Arial"/>
          <w:sz w:val="22"/>
          <w:szCs w:val="22"/>
        </w:rPr>
        <w:t>pertaining to</w:t>
      </w:r>
      <w:r w:rsidRPr="5FA4FB24" w:rsidR="5FA4FB24">
        <w:rPr>
          <w:rFonts w:ascii="Arial" w:hAnsi="Arial" w:eastAsia="Arial" w:cs="Arial"/>
          <w:sz w:val="22"/>
          <w:szCs w:val="22"/>
        </w:rPr>
        <w:t xml:space="preserve"> the Myers Brigg information. I was there left with an immediate need to have a reckoning with myself to enable the provision of the best opportunity for success with the staff members I lead. My first challenge was that of a strong-willed member of staff who had committed a serious breach of the </w:t>
      </w:r>
      <w:r w:rsidRPr="5FA4FB24" w:rsidR="5FA4FB24">
        <w:rPr>
          <w:rFonts w:ascii="Arial" w:hAnsi="Arial" w:eastAsia="Arial" w:cs="Arial"/>
          <w:sz w:val="22"/>
          <w:szCs w:val="22"/>
        </w:rPr>
        <w:t>minimum</w:t>
      </w:r>
      <w:r w:rsidRPr="5FA4FB24" w:rsidR="5FA4FB24">
        <w:rPr>
          <w:rFonts w:ascii="Arial" w:hAnsi="Arial" w:eastAsia="Arial" w:cs="Arial"/>
          <w:sz w:val="22"/>
          <w:szCs w:val="22"/>
        </w:rPr>
        <w:t xml:space="preserve"> expected clinical standards. I arranged a Clinical Review meeting, these are formal interactions where information is gained, support is offered, and responsibility is offered to those who have caused harm to a patient; where harm was intentional it is not seen as a clinical improvement opportunity and is instead a part of a disciplinary process. Those reviewed are done so on the basis that the harm was an error.</w:t>
      </w:r>
    </w:p>
    <w:p w:rsidR="324E5F6E" w:rsidP="5FA4FB24" w:rsidRDefault="324E5F6E" w14:paraId="3AB0AAF8" w14:textId="52A62E70">
      <w:pPr>
        <w:pStyle w:val="Normal"/>
        <w:bidi w:val="0"/>
        <w:spacing w:before="0" w:beforeAutospacing="off" w:after="160" w:afterAutospacing="off" w:line="360" w:lineRule="auto"/>
        <w:ind w:left="0" w:right="0"/>
        <w:jc w:val="left"/>
        <w:rPr>
          <w:rFonts w:ascii="Arial" w:hAnsi="Arial" w:eastAsia="Arial" w:cs="Arial"/>
          <w:sz w:val="22"/>
          <w:szCs w:val="22"/>
        </w:rPr>
      </w:pPr>
      <w:r w:rsidRPr="5FA4FB24" w:rsidR="5FA4FB24">
        <w:rPr>
          <w:rFonts w:ascii="Arial" w:hAnsi="Arial" w:eastAsia="Arial" w:cs="Arial"/>
          <w:sz w:val="22"/>
          <w:szCs w:val="22"/>
        </w:rPr>
        <w:t xml:space="preserve">There were significant issues with the conduct of the member of staff on the pertinent case; what followed was a meeting lasting in excess of three hours. I was faced with anger, dismissiveness, abuse, vexatious complaints and finally an acceptance of the failures of the events. I </w:t>
      </w:r>
      <w:r w:rsidRPr="5FA4FB24" w:rsidR="5FA4FB24">
        <w:rPr>
          <w:rFonts w:ascii="Arial" w:hAnsi="Arial" w:eastAsia="Arial" w:cs="Arial"/>
          <w:sz w:val="22"/>
          <w:szCs w:val="22"/>
        </w:rPr>
        <w:t>attempted</w:t>
      </w:r>
      <w:r w:rsidRPr="5FA4FB24" w:rsidR="5FA4FB24">
        <w:rPr>
          <w:rFonts w:ascii="Arial" w:hAnsi="Arial" w:eastAsia="Arial" w:cs="Arial"/>
          <w:sz w:val="22"/>
          <w:szCs w:val="22"/>
        </w:rPr>
        <w:t xml:space="preserve"> to use the refined awareness of my own foibles to act as the best version of myself in the scenario I found myself in. Despite the highly gruelling nature of the challenge, I had gained, or so I thought, acknowledgement of the harm and a commitment to take responsibility, learn and reflect. Unfortunately, within a day of the Clinical Review meeting, the member of staff in question performed a volte-face. I was not distraught; the reflection I performed at the time was introspective, but I was satisfied that I had acted properly and with far greater patience than was </w:t>
      </w:r>
      <w:r w:rsidRPr="5FA4FB24" w:rsidR="5FA4FB24">
        <w:rPr>
          <w:rFonts w:ascii="Arial" w:hAnsi="Arial" w:eastAsia="Arial" w:cs="Arial"/>
          <w:sz w:val="22"/>
          <w:szCs w:val="22"/>
        </w:rPr>
        <w:t>probably warranted</w:t>
      </w:r>
      <w:r w:rsidRPr="5FA4FB24" w:rsidR="5FA4FB24">
        <w:rPr>
          <w:rFonts w:ascii="Arial" w:hAnsi="Arial" w:eastAsia="Arial" w:cs="Arial"/>
          <w:sz w:val="22"/>
          <w:szCs w:val="22"/>
        </w:rPr>
        <w:t xml:space="preserve">. It was another reminder that there are times that there are certain individuals with whom no bridge may be built, and no growth encouraged. I referred the staff member on to the Health Board Clinical Lead (HBCL), who had two meetings that resulted in even less success than mine; although tragic in the sense that the opportunity for responsibility to be taken and development occur was thoroughly missed, it was a relief that I had had similar results to the HBCL. </w:t>
      </w:r>
    </w:p>
    <w:p w:rsidR="324E5F6E" w:rsidP="5FA4FB24" w:rsidRDefault="324E5F6E" w14:paraId="71E9FF98" w14:textId="6DA8008C">
      <w:pPr>
        <w:pStyle w:val="Normal"/>
        <w:bidi w:val="0"/>
        <w:spacing w:before="0" w:beforeAutospacing="off" w:after="160" w:afterAutospacing="off" w:line="360" w:lineRule="auto"/>
        <w:ind w:left="0" w:right="0"/>
        <w:jc w:val="left"/>
        <w:rPr>
          <w:rFonts w:ascii="Arial" w:hAnsi="Arial" w:eastAsia="Arial" w:cs="Arial"/>
          <w:sz w:val="22"/>
          <w:szCs w:val="22"/>
        </w:rPr>
      </w:pPr>
      <w:r w:rsidRPr="5FA4FB24" w:rsidR="5FA4FB24">
        <w:rPr>
          <w:rFonts w:ascii="Arial" w:hAnsi="Arial" w:eastAsia="Arial" w:cs="Arial"/>
          <w:sz w:val="22"/>
          <w:szCs w:val="22"/>
        </w:rPr>
        <w:t xml:space="preserve">Thus, armed by a newfound awareness, I have since had the opportunity to </w:t>
      </w:r>
      <w:r w:rsidRPr="5FA4FB24" w:rsidR="5FA4FB24">
        <w:rPr>
          <w:rFonts w:ascii="Arial" w:hAnsi="Arial" w:eastAsia="Arial" w:cs="Arial"/>
          <w:sz w:val="22"/>
          <w:szCs w:val="22"/>
        </w:rPr>
        <w:t>provide</w:t>
      </w:r>
      <w:r w:rsidRPr="5FA4FB24" w:rsidR="5FA4FB24">
        <w:rPr>
          <w:rFonts w:ascii="Arial" w:hAnsi="Arial" w:eastAsia="Arial" w:cs="Arial"/>
          <w:sz w:val="22"/>
          <w:szCs w:val="22"/>
        </w:rPr>
        <w:t xml:space="preserve"> the leadership in the high acuity setting for </w:t>
      </w:r>
      <w:r w:rsidRPr="5FA4FB24" w:rsidR="5FA4FB24">
        <w:rPr>
          <w:rFonts w:ascii="Arial" w:hAnsi="Arial" w:eastAsia="Arial" w:cs="Arial"/>
          <w:sz w:val="22"/>
          <w:szCs w:val="22"/>
        </w:rPr>
        <w:t>in excess of</w:t>
      </w:r>
      <w:r w:rsidRPr="5FA4FB24" w:rsidR="5FA4FB24">
        <w:rPr>
          <w:rFonts w:ascii="Arial" w:hAnsi="Arial" w:eastAsia="Arial" w:cs="Arial"/>
          <w:sz w:val="22"/>
          <w:szCs w:val="22"/>
        </w:rPr>
        <w:t xml:space="preserve"> a year now. One </w:t>
      </w:r>
      <w:r w:rsidRPr="5FA4FB24" w:rsidR="5FA4FB24">
        <w:rPr>
          <w:rFonts w:ascii="Arial" w:hAnsi="Arial" w:eastAsia="Arial" w:cs="Arial"/>
          <w:sz w:val="22"/>
          <w:szCs w:val="22"/>
        </w:rPr>
        <w:t>particular case</w:t>
      </w:r>
      <w:r w:rsidRPr="5FA4FB24" w:rsidR="5FA4FB24">
        <w:rPr>
          <w:rFonts w:ascii="Arial" w:hAnsi="Arial" w:eastAsia="Arial" w:cs="Arial"/>
          <w:sz w:val="22"/>
          <w:szCs w:val="22"/>
        </w:rPr>
        <w:t xml:space="preserve"> comes to mind, that of a cardiac arrest of a male of around 50 years of age. I was being shadowed for the day by a member of staff keen on his own potential progression into the Senior Paramedic role; upon arriving at a property with ongoing cardio-pulmonary resuscitation. In this scenario, most of the leadership provided is more transactional; there are a range of tasks to complete with dynamic priority depending on the primary cause of the deterioration. These tasks should be delegated to staff by grade, as certain skills are role specific. Fortunately, the situation </w:t>
      </w:r>
      <w:r w:rsidRPr="5FA4FB24" w:rsidR="5FA4FB24">
        <w:rPr>
          <w:rFonts w:ascii="Arial" w:hAnsi="Arial" w:eastAsia="Arial" w:cs="Arial"/>
          <w:sz w:val="22"/>
          <w:szCs w:val="22"/>
        </w:rPr>
        <w:t>benefited</w:t>
      </w:r>
      <w:r w:rsidRPr="5FA4FB24" w:rsidR="5FA4FB24">
        <w:rPr>
          <w:rFonts w:ascii="Arial" w:hAnsi="Arial" w:eastAsia="Arial" w:cs="Arial"/>
          <w:sz w:val="22"/>
          <w:szCs w:val="22"/>
        </w:rPr>
        <w:t xml:space="preserve"> from the historic transformational leadership that </w:t>
      </w:r>
      <w:r w:rsidRPr="5FA4FB24" w:rsidR="5FA4FB24">
        <w:rPr>
          <w:rFonts w:ascii="Arial" w:hAnsi="Arial" w:eastAsia="Arial" w:cs="Arial"/>
          <w:sz w:val="22"/>
          <w:szCs w:val="22"/>
        </w:rPr>
        <w:t>provided</w:t>
      </w:r>
      <w:r w:rsidRPr="5FA4FB24" w:rsidR="5FA4FB24">
        <w:rPr>
          <w:rFonts w:ascii="Arial" w:hAnsi="Arial" w:eastAsia="Arial" w:cs="Arial"/>
          <w:sz w:val="22"/>
          <w:szCs w:val="22"/>
        </w:rPr>
        <w:t xml:space="preserve"> a foundation for the staff present to know their roles and understand what was </w:t>
      </w:r>
      <w:r w:rsidRPr="5FA4FB24" w:rsidR="5FA4FB24">
        <w:rPr>
          <w:rFonts w:ascii="Arial" w:hAnsi="Arial" w:eastAsia="Arial" w:cs="Arial"/>
          <w:sz w:val="22"/>
          <w:szCs w:val="22"/>
        </w:rPr>
        <w:t>required of</w:t>
      </w:r>
      <w:r w:rsidRPr="5FA4FB24" w:rsidR="5FA4FB24">
        <w:rPr>
          <w:rFonts w:ascii="Arial" w:hAnsi="Arial" w:eastAsia="Arial" w:cs="Arial"/>
          <w:sz w:val="22"/>
          <w:szCs w:val="22"/>
        </w:rPr>
        <w:t xml:space="preserve"> them. Nevertheless, in the breach of the case in question, there was a lot of closed loop communication and instructions. </w:t>
      </w:r>
      <w:r w:rsidRPr="5FA4FB24" w:rsidR="5FA4FB24">
        <w:rPr>
          <w:rFonts w:ascii="Arial" w:hAnsi="Arial" w:eastAsia="Arial" w:cs="Arial"/>
          <w:sz w:val="22"/>
          <w:szCs w:val="22"/>
        </w:rPr>
        <w:t>An initial</w:t>
      </w:r>
      <w:r w:rsidRPr="5FA4FB24" w:rsidR="5FA4FB24">
        <w:rPr>
          <w:rFonts w:ascii="Arial" w:hAnsi="Arial" w:eastAsia="Arial" w:cs="Arial"/>
          <w:sz w:val="22"/>
          <w:szCs w:val="22"/>
        </w:rPr>
        <w:t xml:space="preserve"> request made by me to an attending Paramedic for vascular access was then refined as the site selected by the said member of staff was sub-optimal for the purpose it would be utilised for. This, being mindful of the lessons learnt previously was done politely but firmly. I was able to </w:t>
      </w:r>
      <w:r w:rsidRPr="5FA4FB24" w:rsidR="5FA4FB24">
        <w:rPr>
          <w:rFonts w:ascii="Arial" w:hAnsi="Arial" w:eastAsia="Arial" w:cs="Arial"/>
          <w:sz w:val="22"/>
          <w:szCs w:val="22"/>
        </w:rPr>
        <w:t>maintain</w:t>
      </w:r>
      <w:r w:rsidRPr="5FA4FB24" w:rsidR="5FA4FB24">
        <w:rPr>
          <w:rFonts w:ascii="Arial" w:hAnsi="Arial" w:eastAsia="Arial" w:cs="Arial"/>
          <w:sz w:val="22"/>
          <w:szCs w:val="22"/>
        </w:rPr>
        <w:t xml:space="preserve"> a leadership position for near the entirety, only stepping in to perform a necessary advanced airway. I used open communication in anticipation of the termination of the resuscitation and ensured that I asked all staff members presently for their input in the end of the attempt to </w:t>
      </w:r>
      <w:r w:rsidRPr="5FA4FB24" w:rsidR="5FA4FB24">
        <w:rPr>
          <w:rFonts w:ascii="Arial" w:hAnsi="Arial" w:eastAsia="Arial" w:cs="Arial"/>
          <w:sz w:val="22"/>
          <w:szCs w:val="22"/>
        </w:rPr>
        <w:t>provide</w:t>
      </w:r>
      <w:r w:rsidRPr="5FA4FB24" w:rsidR="5FA4FB24">
        <w:rPr>
          <w:rFonts w:ascii="Arial" w:hAnsi="Arial" w:eastAsia="Arial" w:cs="Arial"/>
          <w:sz w:val="22"/>
          <w:szCs w:val="22"/>
        </w:rPr>
        <w:t xml:space="preserve"> lifesaving interventions. </w:t>
      </w:r>
    </w:p>
    <w:p w:rsidR="324E5F6E" w:rsidP="5FA4FB24" w:rsidRDefault="324E5F6E" w14:paraId="2EFA28AD" w14:textId="32B62933">
      <w:pPr>
        <w:pStyle w:val="Normal"/>
        <w:bidi w:val="0"/>
        <w:spacing w:before="0" w:beforeAutospacing="off" w:after="160" w:afterAutospacing="off" w:line="360" w:lineRule="auto"/>
        <w:ind w:left="0" w:right="0"/>
        <w:jc w:val="left"/>
        <w:rPr>
          <w:rFonts w:ascii="Arial" w:hAnsi="Arial" w:eastAsia="Arial" w:cs="Arial"/>
          <w:sz w:val="22"/>
          <w:szCs w:val="22"/>
        </w:rPr>
      </w:pPr>
      <w:r w:rsidRPr="5FA4FB24" w:rsidR="5FA4FB24">
        <w:rPr>
          <w:rFonts w:ascii="Arial" w:hAnsi="Arial" w:eastAsia="Arial" w:cs="Arial"/>
          <w:sz w:val="22"/>
          <w:szCs w:val="22"/>
        </w:rPr>
        <w:t xml:space="preserve">The case was unsuccessful in terms of resuscitative efforts however the conduct of the individuals on the team was exemplary and the fidelity to best practice was commendable. In both an attempt to ascertain the perspectives of the attending staff members and as a mechanism to provide feedback and clinical support (), I performed a hot debrief. These have been shown to be of benefit to the attending clinicians to build skills and confidence (Gilmartin </w:t>
      </w:r>
      <w:r w:rsidRPr="5FA4FB24" w:rsidR="5FA4FB24">
        <w:rPr>
          <w:rFonts w:ascii="Arial" w:hAnsi="Arial" w:eastAsia="Arial" w:cs="Arial"/>
          <w:sz w:val="22"/>
          <w:szCs w:val="22"/>
        </w:rPr>
        <w:t>et al.</w:t>
      </w:r>
      <w:r w:rsidRPr="5FA4FB24" w:rsidR="5FA4FB24">
        <w:rPr>
          <w:rFonts w:ascii="Arial" w:hAnsi="Arial" w:eastAsia="Arial" w:cs="Arial"/>
          <w:sz w:val="22"/>
          <w:szCs w:val="22"/>
        </w:rPr>
        <w:t>, 2020)</w:t>
      </w:r>
      <w:r w:rsidRPr="5FA4FB24" w:rsidR="5FA4FB24">
        <w:rPr>
          <w:rFonts w:ascii="Arial" w:hAnsi="Arial" w:eastAsia="Arial" w:cs="Arial"/>
          <w:sz w:val="22"/>
          <w:szCs w:val="22"/>
        </w:rPr>
        <w:t>. In this instance, to accompany the usual foru</w:t>
      </w:r>
      <w:r w:rsidRPr="5FA4FB24" w:rsidR="5FA4FB24">
        <w:rPr>
          <w:rFonts w:ascii="Arial" w:hAnsi="Arial" w:eastAsia="Arial" w:cs="Arial"/>
          <w:sz w:val="22"/>
          <w:szCs w:val="22"/>
        </w:rPr>
        <w:t>m for ref</w:t>
      </w:r>
      <w:r w:rsidRPr="5FA4FB24" w:rsidR="5FA4FB24">
        <w:rPr>
          <w:rFonts w:ascii="Arial" w:hAnsi="Arial" w:eastAsia="Arial" w:cs="Arial"/>
          <w:sz w:val="22"/>
          <w:szCs w:val="22"/>
        </w:rPr>
        <w:t>lection, I asked the involved staff members for their feedback on my leadership, how effective it was and whether they experienced a positive or negative reaction to it.  The response was gratifyingly positive; there was a uniform acknowledgement that leadership style was beneficial, with a sense of order and purpose being imparted. When asking each individual, they al</w:t>
      </w:r>
      <w:r w:rsidRPr="5FA4FB24" w:rsidR="5FA4FB24">
        <w:rPr>
          <w:rFonts w:ascii="Arial" w:hAnsi="Arial" w:eastAsia="Arial" w:cs="Arial"/>
          <w:sz w:val="22"/>
          <w:szCs w:val="22"/>
        </w:rPr>
        <w:t>l reported feel</w:t>
      </w:r>
      <w:r w:rsidRPr="5FA4FB24" w:rsidR="5FA4FB24">
        <w:rPr>
          <w:rFonts w:ascii="Arial" w:hAnsi="Arial" w:eastAsia="Arial" w:cs="Arial"/>
          <w:sz w:val="22"/>
          <w:szCs w:val="22"/>
        </w:rPr>
        <w:t>ing a reduction in stress by having a clearly defined role that they could focus on. My initial concerns immedia</w:t>
      </w:r>
      <w:r w:rsidRPr="5FA4FB24" w:rsidR="5FA4FB24">
        <w:rPr>
          <w:rFonts w:ascii="Arial" w:hAnsi="Arial" w:eastAsia="Arial" w:cs="Arial"/>
          <w:sz w:val="22"/>
          <w:szCs w:val="22"/>
        </w:rPr>
        <w:t>tely af</w:t>
      </w:r>
      <w:r w:rsidRPr="5FA4FB24" w:rsidR="5FA4FB24">
        <w:rPr>
          <w:rFonts w:ascii="Arial" w:hAnsi="Arial" w:eastAsia="Arial" w:cs="Arial"/>
          <w:sz w:val="22"/>
          <w:szCs w:val="22"/>
        </w:rPr>
        <w:t>ter was th</w:t>
      </w:r>
      <w:r w:rsidRPr="5FA4FB24" w:rsidR="5FA4FB24">
        <w:rPr>
          <w:rFonts w:ascii="Arial" w:hAnsi="Arial" w:eastAsia="Arial" w:cs="Arial"/>
          <w:sz w:val="22"/>
          <w:szCs w:val="22"/>
        </w:rPr>
        <w:t xml:space="preserve">at because </w:t>
      </w:r>
      <w:r w:rsidRPr="5FA4FB24" w:rsidR="5FA4FB24">
        <w:rPr>
          <w:rFonts w:ascii="Arial" w:hAnsi="Arial" w:eastAsia="Arial" w:cs="Arial"/>
          <w:sz w:val="22"/>
          <w:szCs w:val="22"/>
        </w:rPr>
        <w:t xml:space="preserve">of the high acuity nature of the call, I had potentially drifted into the territory of being tyrannical. This was not the perception of the staff </w:t>
      </w:r>
      <w:r w:rsidRPr="5FA4FB24" w:rsidR="5FA4FB24">
        <w:rPr>
          <w:rFonts w:ascii="Arial" w:hAnsi="Arial" w:eastAsia="Arial" w:cs="Arial"/>
          <w:sz w:val="22"/>
          <w:szCs w:val="22"/>
        </w:rPr>
        <w:t>who worked</w:t>
      </w:r>
      <w:r w:rsidRPr="5FA4FB24" w:rsidR="5FA4FB24">
        <w:rPr>
          <w:rFonts w:ascii="Arial" w:hAnsi="Arial" w:eastAsia="Arial" w:cs="Arial"/>
          <w:sz w:val="22"/>
          <w:szCs w:val="22"/>
        </w:rPr>
        <w:t xml:space="preserve"> alongside me; even in the instance of the overruling the other attending Paramedic on the site of vascular access, the debrief uncovered that my insistence had overcome a reluctance based on unfamiliarity and they were thankful for having been challenged.</w:t>
      </w:r>
    </w:p>
    <w:p w:rsidR="5FA4FB24" w:rsidP="5FA4FB24" w:rsidRDefault="5FA4FB24" w14:paraId="54DCE965" w14:textId="0E9A71C4">
      <w:pPr>
        <w:pStyle w:val="Normal"/>
        <w:spacing w:before="0" w:beforeAutospacing="off" w:after="160" w:afterAutospacing="off" w:line="360" w:lineRule="auto"/>
        <w:ind w:left="0" w:right="0"/>
        <w:jc w:val="left"/>
        <w:rPr>
          <w:rFonts w:ascii="Arial" w:hAnsi="Arial" w:eastAsia="Arial" w:cs="Arial"/>
          <w:sz w:val="22"/>
          <w:szCs w:val="22"/>
        </w:rPr>
      </w:pPr>
      <w:r w:rsidRPr="5FA4FB24" w:rsidR="5FA4FB24">
        <w:rPr>
          <w:rFonts w:ascii="Arial" w:hAnsi="Arial" w:eastAsia="Arial" w:cs="Arial"/>
          <w:sz w:val="22"/>
          <w:szCs w:val="22"/>
        </w:rPr>
        <w:t>More recently I had the fortune to attend the National Ambulance Resilience Unit (NARU), the UK forum for emergency preparedness co-ordination and training (NARU, 2019)</w:t>
      </w:r>
      <w:r w:rsidRPr="5FA4FB24" w:rsidR="5FA4FB24">
        <w:rPr>
          <w:rFonts w:ascii="Arial" w:hAnsi="Arial" w:eastAsia="Arial" w:cs="Arial"/>
          <w:sz w:val="22"/>
          <w:szCs w:val="22"/>
        </w:rPr>
        <w:t>. Although covering a wide range of topics on major incidents including liaising with the Press and dealing with hazardous materials, most pertinently to my growth as a leader, was that of command. As far as the NARU training is concerned, within the framework of a major incident, leadership is a subordinate component to the operation in question (Cohen, 2012)</w:t>
      </w:r>
      <w:r w:rsidRPr="5FA4FB24" w:rsidR="5FA4FB24">
        <w:rPr>
          <w:rFonts w:ascii="Arial" w:hAnsi="Arial" w:eastAsia="Arial" w:cs="Arial"/>
          <w:sz w:val="22"/>
          <w:szCs w:val="22"/>
        </w:rPr>
        <w:t>. There is what could best be described as an authoritarian approach to every element of the instructions given to staff under the required settings. Under normal business, as a manager, I will kindly ask and persuade staff to perform certain duties, request more formally if that is ineffective and only outright order if necessary. NARU takes a different approach; staff are briefed and tasked with an absolute expectation to perform unless grossly unreasonable or dangerous. It is incumbent upon the commander to give clear instructions that will keep the staff members so tasked appropriately safe, however scenes can quickly change and where a dynamic risk assessment occurs the plan in collaboration with the commander would have to change. There is an irony that I have invested time and effort into addressing any possible overly dominant aspect of my personality in order to boost my leadership capabilities, only to find that there is a requirement to be a controlling figure in certain situations. This awareness of a split requirement of the role is what constit</w:t>
      </w:r>
      <w:r w:rsidRPr="5FA4FB24" w:rsidR="5FA4FB24">
        <w:rPr>
          <w:rFonts w:ascii="Arial" w:hAnsi="Arial" w:eastAsia="Arial" w:cs="Arial"/>
          <w:sz w:val="22"/>
          <w:szCs w:val="22"/>
        </w:rPr>
        <w:t xml:space="preserve">utes such a challenge for the ability of the Ambulance Service to readily adopt any model of </w:t>
      </w:r>
      <w:r w:rsidRPr="5FA4FB24" w:rsidR="5FA4FB24">
        <w:rPr>
          <w:rFonts w:ascii="Arial" w:hAnsi="Arial" w:eastAsia="Arial" w:cs="Arial"/>
          <w:sz w:val="22"/>
          <w:szCs w:val="22"/>
        </w:rPr>
        <w:t>providing</w:t>
      </w:r>
      <w:r w:rsidRPr="5FA4FB24" w:rsidR="5FA4FB24">
        <w:rPr>
          <w:rFonts w:ascii="Arial" w:hAnsi="Arial" w:eastAsia="Arial" w:cs="Arial"/>
          <w:sz w:val="22"/>
          <w:szCs w:val="22"/>
        </w:rPr>
        <w:t xml:space="preserve"> leadership advocated by the countless scholars. </w:t>
      </w:r>
    </w:p>
    <w:p w:rsidR="5FA4FB24" w:rsidP="5FA4FB24" w:rsidRDefault="5FA4FB24" w14:paraId="20F4D6F1" w14:textId="1586D036">
      <w:pPr>
        <w:pStyle w:val="Normal"/>
        <w:bidi w:val="0"/>
        <w:spacing w:before="0" w:beforeAutospacing="off" w:after="160" w:afterAutospacing="off" w:line="360" w:lineRule="auto"/>
        <w:ind w:left="0" w:right="0"/>
        <w:jc w:val="left"/>
        <w:rPr>
          <w:rFonts w:ascii="Arial" w:hAnsi="Arial" w:eastAsia="Arial" w:cs="Arial"/>
          <w:sz w:val="22"/>
          <w:szCs w:val="22"/>
        </w:rPr>
      </w:pPr>
      <w:r w:rsidRPr="5FA4FB24" w:rsidR="5FA4FB24">
        <w:rPr>
          <w:rFonts w:ascii="Arial" w:hAnsi="Arial" w:eastAsia="Arial" w:cs="Arial"/>
          <w:sz w:val="22"/>
          <w:szCs w:val="22"/>
        </w:rPr>
        <w:t xml:space="preserve">I had the distinct pleasure to attend what is called a Personal Annual Development Review (PADR) recently with my line manager. The process is multi-faceted with a simultaneous welfare check, career projection discussion and compliance review. I have significant aspirations to progressing my career to ever greater responsibility. As a result, the central feature of the review was focused on the activities that could be undertaken to best further the potential of my career. The growth into roles existing in the Clinical Directorate is my primary focus, however if progression opportunities are not readily available within my own </w:t>
      </w:r>
      <w:r w:rsidRPr="5FA4FB24" w:rsidR="5FA4FB24">
        <w:rPr>
          <w:rFonts w:ascii="Arial" w:hAnsi="Arial" w:eastAsia="Arial" w:cs="Arial"/>
          <w:sz w:val="22"/>
          <w:szCs w:val="22"/>
        </w:rPr>
        <w:t>organisation,</w:t>
      </w:r>
      <w:r w:rsidRPr="5FA4FB24" w:rsidR="5FA4FB24">
        <w:rPr>
          <w:rFonts w:ascii="Arial" w:hAnsi="Arial" w:eastAsia="Arial" w:cs="Arial"/>
          <w:sz w:val="22"/>
          <w:szCs w:val="22"/>
        </w:rPr>
        <w:t xml:space="preserve"> I have no hesitancy to changing course and seeking employment at a new role in a different Ambulance Service or healthcare provider. </w:t>
      </w:r>
    </w:p>
    <w:p w:rsidR="324E5F6E" w:rsidP="5FA4FB24" w:rsidRDefault="324E5F6E" w14:paraId="553801DD" w14:textId="5AE52736">
      <w:pPr>
        <w:pStyle w:val="Normal"/>
        <w:bidi w:val="0"/>
        <w:spacing w:before="0" w:beforeAutospacing="off" w:after="160" w:afterAutospacing="off" w:line="360" w:lineRule="auto"/>
        <w:ind w:left="0" w:right="0"/>
        <w:jc w:val="left"/>
        <w:rPr>
          <w:rFonts w:ascii="Arial" w:hAnsi="Arial" w:eastAsia="Arial" w:cs="Arial"/>
          <w:b w:val="1"/>
          <w:bCs w:val="1"/>
          <w:sz w:val="22"/>
          <w:szCs w:val="22"/>
          <w:u w:val="single"/>
        </w:rPr>
      </w:pPr>
      <w:r w:rsidRPr="5FA4FB24" w:rsidR="5FA4FB24">
        <w:rPr>
          <w:rFonts w:ascii="Arial" w:hAnsi="Arial" w:eastAsia="Arial" w:cs="Arial"/>
          <w:b w:val="1"/>
          <w:bCs w:val="1"/>
          <w:sz w:val="22"/>
          <w:szCs w:val="22"/>
          <w:u w:val="single"/>
        </w:rPr>
        <w:t>Development Plan</w:t>
      </w:r>
    </w:p>
    <w:p w:rsidR="5FA4FB24" w:rsidP="5FA4FB24" w:rsidRDefault="5FA4FB24" w14:paraId="28DE1212" w14:textId="47539319">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As the reflection detailed above clearly indicates, I am bound to the concept of achieving improvement in all spheres of my life. In particular to leadership there is some utility in laying the framework for a Personalised Development Plan. This has been marked as Appendix 1 and is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contained</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forthwith. In said plan I have detailed a structured approach to improve my leadership capabilities.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In order to</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best rise to meet the challenges of c</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reating a better leadership paradigm within my own life,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 will be utilising a SWOT analysis.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FA4FB24" w:rsidP="5FA4FB24" w:rsidRDefault="5FA4FB24" w14:paraId="2BB13932" w14:textId="4888DC3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The strengths I bring to bear in the realm of self-reflection are significant. I have previously engaged with reflection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in order to</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strip down the factors of my personality that lead to pre-determinant actions. I have a robust network of colleagues who are more than comfortable to inform me of their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perceptions</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of my actions. Additionally, I have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a vested interest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in a heavily leadership-oriented role, my performance has a direct bearing acted upon it by the quality of me as a leader.</w:t>
      </w:r>
    </w:p>
    <w:p w:rsidR="5FA4FB24" w:rsidP="5FA4FB24" w:rsidRDefault="5FA4FB24" w14:paraId="6584E2A0" w14:textId="42FB70A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The weakness I have are not significant; I have areas of improvement that correlate with them. The greatest weakness to my ability to grow is that I can become myopic when invested in a potential plan or idea. This can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constitute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 unwillingness to countenance alternatives to a pre-existing road map. </w:t>
      </w:r>
    </w:p>
    <w:p w:rsidR="5FA4FB24" w:rsidP="5FA4FB24" w:rsidRDefault="5FA4FB24" w14:paraId="275243AE" w14:textId="70906E8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In terms of opportunities, there are myriad. Initially, every single interaction with staff members is in of itself, another chance to utilise the leadership skills I wish to develop. I will have upcoming Clinical Reviews and CPD delivery, situations which require more of an active leadership and management to be successful. I will engage actively with the Clinical Directorate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in order to</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provide</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ever increasing exposure to challenges to my leadership. </w:t>
      </w:r>
    </w:p>
    <w:p w:rsidR="5FA4FB24" w:rsidP="5FA4FB24" w:rsidRDefault="5FA4FB24" w14:paraId="50AF5FBE" w14:textId="091D421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The threats are from a workload perspective to the greatest degree. That is, the work streams of the Senior Paramedic role are significant and effectively unending. As such, it will require competent management of time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in order to</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reduce any possibility of a threat to the plan of action. </w:t>
      </w:r>
    </w:p>
    <w:p w:rsidR="5FA4FB24" w:rsidP="5FA4FB24" w:rsidRDefault="5FA4FB24" w14:paraId="66E70DE7" w14:textId="2E8647F3">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I envisage a great deal of utility from this exercise going forward; a structured plan and approach will ensure that the learning that occurs is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timely</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efficient</w:t>
      </w:r>
      <w:r w:rsidRPr="5FA4FB24" w:rsidR="5FA4FB24">
        <w:rPr>
          <w:rFonts w:ascii="Arial" w:hAnsi="Arial" w:eastAsia="Arial" w:cs="Arial"/>
          <w:b w:val="0"/>
          <w:bCs w:val="0"/>
          <w:i w:val="0"/>
          <w:iCs w:val="0"/>
          <w:caps w:val="0"/>
          <w:smallCaps w:val="0"/>
          <w:noProof w:val="0"/>
          <w:color w:val="000000" w:themeColor="text1" w:themeTint="FF" w:themeShade="FF"/>
          <w:sz w:val="22"/>
          <w:szCs w:val="22"/>
          <w:lang w:val="en-GB"/>
        </w:rPr>
        <w:t xml:space="preserve"> and effective. The benefit will therefore be multi-faceted and nuanced due to the ability to prognosticate what will be successful.</w:t>
      </w:r>
    </w:p>
    <w:p w:rsidR="7BED1190" w:rsidP="5FA4FB24" w:rsidRDefault="7BED1190" w14:paraId="6C25E7D7" w14:textId="6AE5E2F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C834813" w:rsidP="5FA4FB24" w:rsidRDefault="1C834813" w14:paraId="7CFDA6D4" w14:textId="29893DB1">
      <w:pPr>
        <w:pStyle w:val="Normal"/>
        <w:bidi w:val="0"/>
        <w:spacing w:before="0" w:beforeAutospacing="off" w:after="160" w:afterAutospacing="off" w:line="360" w:lineRule="auto"/>
        <w:ind w:left="0" w:right="0"/>
        <w:jc w:val="left"/>
        <w:rPr>
          <w:rFonts w:ascii="Arial" w:hAnsi="Arial" w:eastAsia="Arial" w:cs="Arial"/>
          <w:sz w:val="22"/>
          <w:szCs w:val="22"/>
          <w:u w:val="single"/>
        </w:rPr>
      </w:pPr>
    </w:p>
    <w:p w:rsidR="1C834813" w:rsidP="5FA4FB24" w:rsidRDefault="1C834813" w14:paraId="7A5CA48E" w14:textId="72449ED0">
      <w:pPr>
        <w:pStyle w:val="Normal"/>
        <w:bidi w:val="0"/>
        <w:spacing w:before="0" w:beforeAutospacing="off" w:after="160" w:afterAutospacing="off" w:line="360" w:lineRule="auto"/>
        <w:ind w:left="0" w:right="0"/>
        <w:jc w:val="left"/>
        <w:rPr>
          <w:rFonts w:ascii="Arial" w:hAnsi="Arial" w:eastAsia="Arial" w:cs="Arial"/>
          <w:sz w:val="22"/>
          <w:szCs w:val="22"/>
          <w:u w:val="single"/>
        </w:rPr>
      </w:pPr>
    </w:p>
    <w:p w:rsidR="5FA4FB24" w:rsidP="5FA4FB24" w:rsidRDefault="5FA4FB24" w14:paraId="1CAEEB68" w14:textId="3E05F375">
      <w:pPr>
        <w:pStyle w:val="Normal"/>
        <w:bidi w:val="0"/>
        <w:spacing w:before="0" w:beforeAutospacing="off" w:after="160" w:afterAutospacing="off" w:line="360" w:lineRule="auto"/>
        <w:ind w:left="0" w:right="0"/>
        <w:jc w:val="left"/>
        <w:rPr>
          <w:rFonts w:ascii="Arial" w:hAnsi="Arial" w:eastAsia="Arial" w:cs="Arial"/>
          <w:sz w:val="22"/>
          <w:szCs w:val="22"/>
          <w:u w:val="single"/>
        </w:rPr>
      </w:pPr>
    </w:p>
    <w:p w:rsidR="5FA4FB24" w:rsidP="5FA4FB24" w:rsidRDefault="5FA4FB24" w14:paraId="5B3A9647" w14:textId="5B56F371">
      <w:pPr>
        <w:pStyle w:val="Normal"/>
        <w:bidi w:val="0"/>
        <w:spacing w:before="0" w:beforeAutospacing="off" w:after="160" w:afterAutospacing="off" w:line="360" w:lineRule="auto"/>
        <w:ind w:left="0" w:right="0"/>
        <w:jc w:val="left"/>
        <w:rPr>
          <w:rFonts w:ascii="Arial" w:hAnsi="Arial" w:eastAsia="Arial" w:cs="Arial"/>
          <w:sz w:val="22"/>
          <w:szCs w:val="22"/>
          <w:u w:val="single"/>
        </w:rPr>
      </w:pPr>
    </w:p>
    <w:p w:rsidR="5FA4FB24" w:rsidP="5FA4FB24" w:rsidRDefault="5FA4FB24" w14:paraId="2A00C6DE" w14:textId="52F2522E">
      <w:pPr>
        <w:pStyle w:val="Normal"/>
        <w:bidi w:val="0"/>
        <w:spacing w:before="0" w:beforeAutospacing="off" w:after="160" w:afterAutospacing="off" w:line="360" w:lineRule="auto"/>
        <w:ind w:left="0" w:right="0"/>
        <w:jc w:val="left"/>
        <w:rPr>
          <w:rFonts w:ascii="Arial" w:hAnsi="Arial" w:eastAsia="Arial" w:cs="Arial"/>
          <w:sz w:val="22"/>
          <w:szCs w:val="22"/>
          <w:u w:val="single"/>
        </w:rPr>
      </w:pPr>
    </w:p>
    <w:p w:rsidR="5FA4FB24" w:rsidP="5FA4FB24" w:rsidRDefault="5FA4FB24" w14:paraId="2E8159F1" w14:textId="27753A13">
      <w:pPr>
        <w:pStyle w:val="Normal"/>
        <w:bidi w:val="0"/>
        <w:spacing w:before="0" w:beforeAutospacing="off" w:after="160" w:afterAutospacing="off" w:line="360" w:lineRule="auto"/>
        <w:ind w:left="0" w:right="0"/>
        <w:jc w:val="left"/>
        <w:rPr>
          <w:rFonts w:ascii="Arial" w:hAnsi="Arial" w:eastAsia="Arial" w:cs="Arial"/>
          <w:sz w:val="22"/>
          <w:szCs w:val="22"/>
          <w:u w:val="single"/>
        </w:rPr>
      </w:pPr>
    </w:p>
    <w:p w:rsidR="5FA4FB24" w:rsidP="5FA4FB24" w:rsidRDefault="5FA4FB24" w14:paraId="5AD8A3A1" w14:textId="4CC15EA3">
      <w:pPr>
        <w:pStyle w:val="Normal"/>
        <w:bidi w:val="0"/>
        <w:spacing w:before="0" w:beforeAutospacing="off" w:after="160" w:afterAutospacing="off" w:line="360" w:lineRule="auto"/>
        <w:ind w:left="0" w:right="0"/>
        <w:jc w:val="left"/>
        <w:rPr>
          <w:rFonts w:ascii="Arial" w:hAnsi="Arial" w:eastAsia="Arial" w:cs="Arial"/>
          <w:sz w:val="22"/>
          <w:szCs w:val="22"/>
          <w:u w:val="single"/>
        </w:rPr>
      </w:pPr>
    </w:p>
    <w:p w:rsidR="5FA4FB24" w:rsidP="5FA4FB24" w:rsidRDefault="5FA4FB24" w14:paraId="27B4AE85" w14:textId="68B2661C">
      <w:pPr>
        <w:pStyle w:val="Normal"/>
        <w:bidi w:val="0"/>
        <w:spacing w:before="0" w:beforeAutospacing="off" w:after="160" w:afterAutospacing="off" w:line="259" w:lineRule="auto"/>
        <w:ind w:left="0" w:right="0"/>
        <w:jc w:val="left"/>
        <w:rPr>
          <w:rFonts w:ascii="Arial" w:hAnsi="Arial" w:eastAsia="Arial" w:cs="Arial"/>
          <w:sz w:val="22"/>
          <w:szCs w:val="22"/>
          <w:u w:val="single"/>
        </w:rPr>
      </w:pPr>
    </w:p>
    <w:p w:rsidR="5FA4FB24" w:rsidP="5FA4FB24" w:rsidRDefault="5FA4FB24" w14:paraId="2A923ABC" w14:textId="4535659E">
      <w:pPr>
        <w:pStyle w:val="Normal"/>
        <w:bidi w:val="0"/>
        <w:spacing w:before="0" w:beforeAutospacing="off" w:after="160" w:afterAutospacing="off" w:line="259" w:lineRule="auto"/>
        <w:ind w:left="0" w:right="0"/>
        <w:jc w:val="left"/>
        <w:rPr>
          <w:rFonts w:ascii="Arial" w:hAnsi="Arial" w:eastAsia="Arial" w:cs="Arial"/>
          <w:sz w:val="22"/>
          <w:szCs w:val="22"/>
          <w:u w:val="single"/>
        </w:rPr>
      </w:pPr>
    </w:p>
    <w:p w:rsidR="5FA4FB24" w:rsidP="5FA4FB24" w:rsidRDefault="5FA4FB24" w14:paraId="21439939" w14:textId="67CBC466">
      <w:pPr>
        <w:pStyle w:val="Normal"/>
        <w:bidi w:val="0"/>
        <w:spacing w:before="0" w:beforeAutospacing="off" w:after="160" w:afterAutospacing="off" w:line="259" w:lineRule="auto"/>
        <w:ind w:left="0" w:right="0"/>
        <w:jc w:val="left"/>
        <w:rPr>
          <w:rFonts w:ascii="Arial" w:hAnsi="Arial" w:eastAsia="Arial" w:cs="Arial"/>
          <w:sz w:val="22"/>
          <w:szCs w:val="22"/>
          <w:u w:val="single"/>
        </w:rPr>
      </w:pPr>
    </w:p>
    <w:p w:rsidR="5FA4FB24" w:rsidP="5FA4FB24" w:rsidRDefault="5FA4FB24" w14:paraId="6C9DAF22" w14:textId="0C1E6563">
      <w:pPr>
        <w:pStyle w:val="Normal"/>
        <w:bidi w:val="0"/>
        <w:spacing w:before="0" w:beforeAutospacing="off" w:after="160" w:afterAutospacing="off" w:line="259" w:lineRule="auto"/>
        <w:ind w:left="0" w:right="0"/>
        <w:jc w:val="left"/>
        <w:rPr>
          <w:rFonts w:ascii="Arial" w:hAnsi="Arial" w:eastAsia="Arial" w:cs="Arial"/>
          <w:sz w:val="22"/>
          <w:szCs w:val="22"/>
          <w:u w:val="single"/>
        </w:rPr>
      </w:pPr>
    </w:p>
    <w:p w:rsidR="5FA4FB24" w:rsidP="5FA4FB24" w:rsidRDefault="5FA4FB24" w14:paraId="0292EE2B" w14:textId="51194B3E">
      <w:pPr>
        <w:pStyle w:val="Normal"/>
        <w:bidi w:val="0"/>
        <w:spacing w:before="0" w:beforeAutospacing="off" w:after="160" w:afterAutospacing="off" w:line="259" w:lineRule="auto"/>
        <w:ind w:left="0" w:right="0"/>
        <w:jc w:val="left"/>
        <w:rPr>
          <w:rFonts w:ascii="Arial" w:hAnsi="Arial" w:eastAsia="Arial" w:cs="Arial"/>
          <w:sz w:val="22"/>
          <w:szCs w:val="22"/>
          <w:u w:val="single"/>
        </w:rPr>
      </w:pPr>
    </w:p>
    <w:p w:rsidR="5FA4FB24" w:rsidP="5FA4FB24" w:rsidRDefault="5FA4FB24" w14:paraId="2D5B1098" w14:textId="44C34AFF">
      <w:pPr>
        <w:pStyle w:val="Normal"/>
        <w:bidi w:val="0"/>
        <w:spacing w:before="0" w:beforeAutospacing="off" w:after="160" w:afterAutospacing="off" w:line="259" w:lineRule="auto"/>
        <w:ind w:left="0" w:right="0"/>
        <w:jc w:val="left"/>
        <w:rPr>
          <w:rFonts w:ascii="Arial" w:hAnsi="Arial" w:eastAsia="Arial" w:cs="Arial"/>
          <w:sz w:val="22"/>
          <w:szCs w:val="22"/>
          <w:u w:val="single"/>
        </w:rPr>
      </w:pPr>
    </w:p>
    <w:p w:rsidR="5FA4FB24" w:rsidP="5FA4FB24" w:rsidRDefault="5FA4FB24" w14:paraId="656B33D6" w14:textId="316CDCDF">
      <w:pPr>
        <w:pStyle w:val="Normal"/>
        <w:bidi w:val="0"/>
        <w:spacing w:before="0" w:beforeAutospacing="off" w:after="160" w:afterAutospacing="off" w:line="259" w:lineRule="auto"/>
        <w:ind w:left="0" w:right="0"/>
        <w:jc w:val="left"/>
        <w:rPr>
          <w:rFonts w:ascii="Arial" w:hAnsi="Arial" w:eastAsia="Arial" w:cs="Arial"/>
          <w:sz w:val="22"/>
          <w:szCs w:val="22"/>
          <w:u w:val="single"/>
        </w:rPr>
      </w:pPr>
    </w:p>
    <w:p w:rsidR="5FA4FB24" w:rsidP="5FA4FB24" w:rsidRDefault="5FA4FB24" w14:paraId="47A956AD" w14:textId="3116F4A6">
      <w:pPr>
        <w:pStyle w:val="Normal"/>
        <w:bidi w:val="0"/>
        <w:spacing w:before="0" w:beforeAutospacing="off" w:after="160" w:afterAutospacing="off" w:line="259" w:lineRule="auto"/>
        <w:ind w:left="0" w:right="0"/>
        <w:jc w:val="left"/>
        <w:rPr>
          <w:rFonts w:ascii="Arial" w:hAnsi="Arial" w:eastAsia="Arial" w:cs="Arial"/>
          <w:sz w:val="22"/>
          <w:szCs w:val="22"/>
          <w:u w:val="single"/>
        </w:rPr>
      </w:pPr>
    </w:p>
    <w:p w:rsidR="5FA4FB24" w:rsidP="5FA4FB24" w:rsidRDefault="5FA4FB24" w14:paraId="1100D3D6" w14:textId="2417FD1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FA4FB24" w:rsidR="5FA4FB24">
        <w:rPr>
          <w:rFonts w:ascii="Arial" w:hAnsi="Arial" w:eastAsia="Arial" w:cs="Arial"/>
          <w:b w:val="1"/>
          <w:bCs w:val="1"/>
          <w:i w:val="0"/>
          <w:iCs w:val="0"/>
          <w:caps w:val="0"/>
          <w:smallCaps w:val="0"/>
          <w:noProof w:val="0"/>
          <w:color w:val="000000" w:themeColor="text1" w:themeTint="FF" w:themeShade="FF"/>
          <w:sz w:val="22"/>
          <w:szCs w:val="22"/>
          <w:lang w:val="en-GB"/>
        </w:rPr>
        <w:t>Appendix I – Author’s Personal Development Plan</w:t>
      </w:r>
    </w:p>
    <w:tbl>
      <w:tblPr>
        <w:tblStyle w:val="TableNormal"/>
        <w:bidiVisual w:val="0"/>
        <w:tblW w:w="0" w:type="auto"/>
        <w:tblBorders>
          <w:top w:val="single" w:sz="6"/>
          <w:left w:val="single" w:sz="6"/>
          <w:bottom w:val="single" w:sz="6"/>
          <w:right w:val="single" w:sz="6"/>
        </w:tblBorders>
        <w:tblLayout w:type="fixed"/>
        <w:tblLook w:val="01E0" w:firstRow="1" w:lastRow="1" w:firstColumn="1" w:lastColumn="1" w:noHBand="0" w:noVBand="0"/>
      </w:tblPr>
      <w:tblGrid>
        <w:gridCol w:w="1845"/>
        <w:gridCol w:w="2423"/>
        <w:gridCol w:w="1697"/>
        <w:gridCol w:w="1776"/>
        <w:gridCol w:w="1619"/>
      </w:tblGrid>
      <w:tr w:rsidR="5FA4FB24" w:rsidTr="5FA4FB24" w14:paraId="274A3F6A">
        <w:trPr>
          <w:trHeight w:val="300"/>
        </w:trPr>
        <w:tc>
          <w:tcPr>
            <w:tcW w:w="1845" w:type="dxa"/>
            <w:tcBorders>
              <w:top w:val="single" w:sz="6"/>
              <w:left w:val="single" w:sz="6"/>
              <w:bottom w:val="single" w:sz="6"/>
              <w:right w:val="single" w:sz="6"/>
            </w:tcBorders>
            <w:tcMar>
              <w:left w:w="105" w:type="dxa"/>
              <w:right w:w="105" w:type="dxa"/>
            </w:tcMar>
            <w:vAlign w:val="top"/>
          </w:tcPr>
          <w:p w:rsidR="5FA4FB24" w:rsidP="5FA4FB24" w:rsidRDefault="5FA4FB24" w14:paraId="498AB739" w14:textId="698F4CA9">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 xml:space="preserve">Development area </w:t>
            </w:r>
          </w:p>
        </w:tc>
        <w:tc>
          <w:tcPr>
            <w:tcW w:w="2423" w:type="dxa"/>
            <w:tcBorders>
              <w:top w:val="single" w:sz="6"/>
              <w:left w:val="single" w:sz="6"/>
              <w:bottom w:val="single" w:sz="6"/>
              <w:right w:val="single" w:sz="6"/>
            </w:tcBorders>
            <w:tcMar>
              <w:left w:w="105" w:type="dxa"/>
              <w:right w:w="105" w:type="dxa"/>
            </w:tcMar>
            <w:vAlign w:val="top"/>
          </w:tcPr>
          <w:p w:rsidR="5FA4FB24" w:rsidP="5FA4FB24" w:rsidRDefault="5FA4FB24" w14:paraId="54189FD8" w14:textId="40C98864">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Development activity &amp; date to complete</w:t>
            </w:r>
          </w:p>
        </w:tc>
        <w:tc>
          <w:tcPr>
            <w:tcW w:w="1697" w:type="dxa"/>
            <w:tcBorders>
              <w:top w:val="single" w:sz="6"/>
              <w:left w:val="single" w:sz="6"/>
              <w:bottom w:val="single" w:sz="6"/>
              <w:right w:val="single" w:sz="6"/>
            </w:tcBorders>
            <w:tcMar>
              <w:left w:w="105" w:type="dxa"/>
              <w:right w:w="105" w:type="dxa"/>
            </w:tcMar>
            <w:vAlign w:val="top"/>
          </w:tcPr>
          <w:p w:rsidR="5FA4FB24" w:rsidP="5FA4FB24" w:rsidRDefault="5FA4FB24" w14:paraId="4C366501" w14:textId="20753F07">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Resources/support required</w:t>
            </w:r>
          </w:p>
        </w:tc>
        <w:tc>
          <w:tcPr>
            <w:tcW w:w="1776" w:type="dxa"/>
            <w:tcBorders>
              <w:top w:val="single" w:sz="6"/>
              <w:left w:val="single" w:sz="6"/>
              <w:bottom w:val="single" w:sz="6"/>
              <w:right w:val="single" w:sz="6"/>
            </w:tcBorders>
            <w:tcMar>
              <w:left w:w="105" w:type="dxa"/>
              <w:right w:w="105" w:type="dxa"/>
            </w:tcMar>
            <w:vAlign w:val="top"/>
          </w:tcPr>
          <w:p w:rsidR="5FA4FB24" w:rsidP="5FA4FB24" w:rsidRDefault="5FA4FB24" w14:paraId="38FB3F16" w14:textId="75BD8B7D">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Measure of success</w:t>
            </w:r>
          </w:p>
        </w:tc>
        <w:tc>
          <w:tcPr>
            <w:tcW w:w="1619" w:type="dxa"/>
            <w:tcBorders>
              <w:top w:val="single" w:sz="6"/>
              <w:left w:val="single" w:sz="6"/>
              <w:bottom w:val="single" w:sz="6"/>
              <w:right w:val="single" w:sz="6"/>
            </w:tcBorders>
            <w:tcMar>
              <w:left w:w="105" w:type="dxa"/>
              <w:right w:w="105" w:type="dxa"/>
            </w:tcMar>
            <w:vAlign w:val="top"/>
          </w:tcPr>
          <w:p w:rsidR="5FA4FB24" w:rsidP="5FA4FB24" w:rsidRDefault="5FA4FB24" w14:paraId="62AD07F5" w14:textId="35094AE7">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Review method &amp; review date</w:t>
            </w:r>
          </w:p>
        </w:tc>
      </w:tr>
      <w:tr w:rsidR="5FA4FB24" w:rsidTr="5FA4FB24" w14:paraId="79CFFEA4">
        <w:trPr>
          <w:trHeight w:val="9917"/>
        </w:trPr>
        <w:tc>
          <w:tcPr>
            <w:tcW w:w="1845" w:type="dxa"/>
            <w:tcBorders>
              <w:top w:val="single" w:sz="6"/>
              <w:left w:val="single" w:sz="6"/>
              <w:bottom w:val="single" w:sz="6"/>
              <w:right w:val="single" w:sz="6"/>
            </w:tcBorders>
            <w:tcMar>
              <w:left w:w="105" w:type="dxa"/>
              <w:right w:w="105" w:type="dxa"/>
            </w:tcMar>
            <w:vAlign w:val="top"/>
          </w:tcPr>
          <w:p w:rsidR="5FA4FB24" w:rsidP="5FA4FB24" w:rsidRDefault="5FA4FB24" w14:paraId="3A181691" w14:textId="2DB38231">
            <w:pPr>
              <w:pStyle w:val="Normal"/>
              <w:bidi w:val="0"/>
              <w:spacing w:before="0" w:beforeAutospacing="off" w:after="0" w:afterAutospacing="off" w:line="259" w:lineRule="auto"/>
              <w:ind w:left="0" w:right="0"/>
              <w:jc w:val="left"/>
              <w:rPr>
                <w:rFonts w:ascii="Arial" w:hAnsi="Arial" w:eastAsia="Arial" w:cs="Arial"/>
                <w:b w:val="0"/>
                <w:bCs w:val="0"/>
                <w:i w:val="0"/>
                <w:iCs w:val="0"/>
                <w:strike w:val="0"/>
                <w:dstrike w:val="0"/>
                <w:sz w:val="22"/>
                <w:szCs w:val="22"/>
                <w:u w:val="single"/>
                <w:lang w:val="en-GB"/>
              </w:rPr>
            </w:pPr>
            <w:r w:rsidRPr="5FA4FB24" w:rsidR="5FA4FB24">
              <w:rPr>
                <w:rFonts w:ascii="Arial" w:hAnsi="Arial" w:eastAsia="Arial" w:cs="Arial"/>
                <w:b w:val="0"/>
                <w:bCs w:val="0"/>
                <w:i w:val="0"/>
                <w:iCs w:val="0"/>
                <w:strike w:val="0"/>
                <w:dstrike w:val="0"/>
                <w:sz w:val="22"/>
                <w:szCs w:val="22"/>
                <w:u w:val="single"/>
                <w:lang w:val="en-GB"/>
              </w:rPr>
              <w:t>Active Listening</w:t>
            </w:r>
          </w:p>
          <w:p w:rsidR="5FA4FB24" w:rsidP="5FA4FB24" w:rsidRDefault="5FA4FB24" w14:paraId="7E3D1CBA" w14:textId="097EF3A0">
            <w:pPr>
              <w:pStyle w:val="Normal"/>
              <w:bidi w:val="0"/>
              <w:spacing w:before="0" w:beforeAutospacing="off" w:after="0" w:afterAutospacing="off" w:line="259" w:lineRule="auto"/>
              <w:ind w:left="0" w:right="0"/>
              <w:jc w:val="left"/>
              <w:rPr>
                <w:rFonts w:ascii="Arial" w:hAnsi="Arial" w:eastAsia="Arial" w:cs="Arial"/>
                <w:b w:val="0"/>
                <w:bCs w:val="0"/>
                <w:i w:val="0"/>
                <w:iCs w:val="0"/>
                <w:strike w:val="0"/>
                <w:dstrike w:val="0"/>
                <w:sz w:val="22"/>
                <w:szCs w:val="22"/>
                <w:u w:val="single"/>
                <w:lang w:val="en-GB"/>
              </w:rPr>
            </w:pPr>
          </w:p>
        </w:tc>
        <w:tc>
          <w:tcPr>
            <w:tcW w:w="2423" w:type="dxa"/>
            <w:tcBorders>
              <w:top w:val="single" w:sz="6"/>
              <w:left w:val="single" w:sz="6"/>
              <w:bottom w:val="single" w:sz="6"/>
              <w:right w:val="single" w:sz="6"/>
            </w:tcBorders>
            <w:tcMar>
              <w:left w:w="105" w:type="dxa"/>
              <w:right w:w="105" w:type="dxa"/>
            </w:tcMar>
            <w:vAlign w:val="top"/>
          </w:tcPr>
          <w:p w:rsidR="5FA4FB24" w:rsidP="5FA4FB24" w:rsidRDefault="5FA4FB24" w14:paraId="3F6F65D7" w14:textId="7DFCE0EB">
            <w:pPr>
              <w:pStyle w:val="Normal"/>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Read</w:t>
            </w:r>
            <w:r w:rsidRPr="5FA4FB24" w:rsidR="5FA4FB24">
              <w:rPr>
                <w:rFonts w:ascii="Arial" w:hAnsi="Arial" w:eastAsia="Arial" w:cs="Arial"/>
                <w:b w:val="0"/>
                <w:bCs w:val="0"/>
                <w:i w:val="0"/>
                <w:iCs w:val="0"/>
                <w:sz w:val="22"/>
                <w:szCs w:val="22"/>
                <w:lang w:val="en-GB"/>
              </w:rPr>
              <w:t xml:space="preserve">: </w:t>
            </w:r>
            <w:r w:rsidRPr="5FA4FB24" w:rsidR="5FA4FB24">
              <w:rPr>
                <w:rFonts w:ascii="Arial" w:hAnsi="Arial" w:eastAsia="Arial" w:cs="Arial"/>
                <w:b w:val="0"/>
                <w:bCs w:val="0"/>
                <w:i w:val="0"/>
                <w:iCs w:val="0"/>
                <w:sz w:val="22"/>
                <w:szCs w:val="22"/>
                <w:lang w:val="en-GB"/>
              </w:rPr>
              <w:t>Lang</w:t>
            </w:r>
            <w:r w:rsidRPr="5FA4FB24" w:rsidR="5FA4FB24">
              <w:rPr>
                <w:rFonts w:ascii="Arial" w:hAnsi="Arial" w:eastAsia="Arial" w:cs="Arial"/>
                <w:b w:val="0"/>
                <w:bCs w:val="0"/>
                <w:i w:val="0"/>
                <w:iCs w:val="0"/>
                <w:sz w:val="22"/>
                <w:szCs w:val="22"/>
                <w:lang w:val="en-GB"/>
              </w:rPr>
              <w:t xml:space="preserve">, F (2000) ‘Clues to Patients’ Explanations and Concerns About Their Illnesses: A Call for Active Listening’, </w:t>
            </w:r>
            <w:r w:rsidRPr="5FA4FB24" w:rsidR="5FA4FB24">
              <w:rPr>
                <w:rFonts w:ascii="Arial" w:hAnsi="Arial" w:eastAsia="Arial" w:cs="Arial"/>
                <w:i w:val="1"/>
                <w:iCs w:val="1"/>
                <w:noProof w:val="0"/>
                <w:sz w:val="22"/>
                <w:szCs w:val="22"/>
                <w:lang w:val="en-GB"/>
              </w:rPr>
              <w:t>Archives of Family Medicine</w:t>
            </w:r>
            <w:r w:rsidRPr="5FA4FB24" w:rsidR="5FA4FB24">
              <w:rPr>
                <w:rFonts w:ascii="Arial" w:hAnsi="Arial" w:eastAsia="Arial" w:cs="Arial"/>
                <w:noProof w:val="0"/>
                <w:sz w:val="22"/>
                <w:szCs w:val="22"/>
                <w:lang w:val="en-GB"/>
              </w:rPr>
              <w:t>, by 30</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September 2023.</w:t>
            </w:r>
          </w:p>
          <w:p w:rsidR="5FA4FB24" w:rsidP="5FA4FB24" w:rsidRDefault="5FA4FB24" w14:paraId="126F6340" w14:textId="4862FE68">
            <w:pPr>
              <w:bidi w:val="0"/>
              <w:rPr>
                <w:rFonts w:ascii="Arial" w:hAnsi="Arial" w:eastAsia="Arial" w:cs="Arial"/>
                <w:b w:val="0"/>
                <w:bCs w:val="0"/>
                <w:i w:val="0"/>
                <w:iCs w:val="0"/>
                <w:sz w:val="22"/>
                <w:szCs w:val="22"/>
              </w:rPr>
            </w:pPr>
          </w:p>
          <w:p w:rsidR="5FA4FB24" w:rsidP="5FA4FB24" w:rsidRDefault="5FA4FB24" w14:paraId="2EFA01CB" w14:textId="01A8B111">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Self study</w:t>
            </w:r>
            <w:r w:rsidRPr="5FA4FB24" w:rsidR="5FA4FB24">
              <w:rPr>
                <w:rFonts w:ascii="Arial" w:hAnsi="Arial" w:eastAsia="Arial" w:cs="Arial"/>
                <w:b w:val="0"/>
                <w:bCs w:val="0"/>
                <w:i w:val="0"/>
                <w:iCs w:val="0"/>
                <w:strike w:val="0"/>
                <w:dstrike w:val="0"/>
                <w:sz w:val="22"/>
                <w:szCs w:val="22"/>
                <w:u w:val="single"/>
                <w:lang w:val="en-GB"/>
              </w:rPr>
              <w:t xml:space="preserve">/awareness </w:t>
            </w:r>
            <w:r w:rsidRPr="5FA4FB24" w:rsidR="5FA4FB24">
              <w:rPr>
                <w:rFonts w:ascii="Arial" w:hAnsi="Arial" w:eastAsia="Arial" w:cs="Arial"/>
                <w:b w:val="0"/>
                <w:bCs w:val="0"/>
                <w:i w:val="0"/>
                <w:iCs w:val="0"/>
                <w:strike w:val="0"/>
                <w:dstrike w:val="0"/>
                <w:sz w:val="22"/>
                <w:szCs w:val="22"/>
                <w:u w:val="single"/>
                <w:lang w:val="en-GB"/>
              </w:rPr>
              <w:t>raising</w:t>
            </w:r>
            <w:r w:rsidRPr="5FA4FB24" w:rsidR="5FA4FB24">
              <w:rPr>
                <w:rFonts w:ascii="Arial" w:hAnsi="Arial" w:eastAsia="Arial" w:cs="Arial"/>
                <w:b w:val="0"/>
                <w:bCs w:val="0"/>
                <w:i w:val="0"/>
                <w:iCs w:val="0"/>
                <w:sz w:val="22"/>
                <w:szCs w:val="22"/>
                <w:lang w:val="en-GB"/>
              </w:rPr>
              <w:t>:</w:t>
            </w:r>
            <w:r w:rsidRPr="5FA4FB24" w:rsidR="5FA4FB24">
              <w:rPr>
                <w:rFonts w:ascii="Arial" w:hAnsi="Arial" w:eastAsia="Arial" w:cs="Arial"/>
                <w:b w:val="0"/>
                <w:bCs w:val="0"/>
                <w:i w:val="0"/>
                <w:iCs w:val="0"/>
                <w:sz w:val="22"/>
                <w:szCs w:val="22"/>
                <w:lang w:val="en-GB"/>
              </w:rPr>
              <w:t xml:space="preserve"> undertake a </w:t>
            </w:r>
            <w:r w:rsidRPr="5FA4FB24" w:rsidR="5FA4FB24">
              <w:rPr>
                <w:rFonts w:ascii="Arial" w:hAnsi="Arial" w:eastAsia="Arial" w:cs="Arial"/>
                <w:b w:val="0"/>
                <w:bCs w:val="0"/>
                <w:i w:val="0"/>
                <w:iCs w:val="0"/>
                <w:sz w:val="22"/>
                <w:szCs w:val="22"/>
                <w:lang w:val="en-GB"/>
              </w:rPr>
              <w:t>session of active listening with reflection</w:t>
            </w:r>
            <w:r w:rsidRPr="5FA4FB24" w:rsidR="5FA4FB24">
              <w:rPr>
                <w:rFonts w:ascii="Arial" w:hAnsi="Arial" w:eastAsia="Arial" w:cs="Arial"/>
                <w:b w:val="0"/>
                <w:bCs w:val="0"/>
                <w:i w:val="0"/>
                <w:iCs w:val="0"/>
                <w:sz w:val="22"/>
                <w:szCs w:val="22"/>
                <w:lang w:val="en-GB"/>
              </w:rPr>
              <w:t xml:space="preserve"> by 6</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October 2023.</w:t>
            </w:r>
          </w:p>
          <w:p w:rsidR="5FA4FB24" w:rsidP="5FA4FB24" w:rsidRDefault="5FA4FB24" w14:paraId="429533E4" w14:textId="5621BBCB">
            <w:pPr>
              <w:bidi w:val="0"/>
              <w:rPr>
                <w:rFonts w:ascii="Arial" w:hAnsi="Arial" w:eastAsia="Arial" w:cs="Arial"/>
                <w:b w:val="0"/>
                <w:bCs w:val="0"/>
                <w:i w:val="0"/>
                <w:iCs w:val="0"/>
                <w:sz w:val="22"/>
                <w:szCs w:val="22"/>
              </w:rPr>
            </w:pPr>
          </w:p>
          <w:p w:rsidR="5FA4FB24" w:rsidP="5FA4FB24" w:rsidRDefault="5FA4FB24" w14:paraId="0EA3094C" w14:textId="3E8242EF">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 xml:space="preserve">360 </w:t>
            </w:r>
            <w:r w:rsidRPr="5FA4FB24" w:rsidR="5FA4FB24">
              <w:rPr>
                <w:rFonts w:ascii="Arial" w:hAnsi="Arial" w:eastAsia="Arial" w:cs="Arial"/>
                <w:b w:val="0"/>
                <w:bCs w:val="0"/>
                <w:i w:val="0"/>
                <w:iCs w:val="0"/>
                <w:strike w:val="0"/>
                <w:dstrike w:val="0"/>
                <w:sz w:val="22"/>
                <w:szCs w:val="22"/>
                <w:u w:val="single"/>
                <w:lang w:val="en-GB"/>
              </w:rPr>
              <w:t>appraisal</w:t>
            </w:r>
            <w:r w:rsidRPr="5FA4FB24" w:rsidR="5FA4FB24">
              <w:rPr>
                <w:rFonts w:ascii="Arial" w:hAnsi="Arial" w:eastAsia="Arial" w:cs="Arial"/>
                <w:b w:val="0"/>
                <w:bCs w:val="0"/>
                <w:i w:val="0"/>
                <w:iCs w:val="0"/>
                <w:sz w:val="22"/>
                <w:szCs w:val="22"/>
                <w:lang w:val="en-GB"/>
              </w:rPr>
              <w:t>: gain feedback from various sources on my Active Listening capability by 13</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October 2023.</w:t>
            </w:r>
          </w:p>
          <w:p w:rsidR="5FA4FB24" w:rsidP="5FA4FB24" w:rsidRDefault="5FA4FB24" w14:paraId="731BEB8C" w14:textId="1F5606A0">
            <w:pPr>
              <w:bidi w:val="0"/>
              <w:rPr>
                <w:rFonts w:ascii="Arial" w:hAnsi="Arial" w:eastAsia="Arial" w:cs="Arial"/>
                <w:b w:val="0"/>
                <w:bCs w:val="0"/>
                <w:i w:val="0"/>
                <w:iCs w:val="0"/>
                <w:sz w:val="22"/>
                <w:szCs w:val="22"/>
              </w:rPr>
            </w:pPr>
          </w:p>
          <w:p w:rsidR="5FA4FB24" w:rsidP="5FA4FB24" w:rsidRDefault="5FA4FB24" w14:paraId="6F2E9AC1" w14:textId="6D1CB299">
            <w:pPr>
              <w:bidi w:val="0"/>
              <w:rPr>
                <w:rFonts w:ascii="Arial" w:hAnsi="Arial" w:eastAsia="Arial" w:cs="Arial"/>
                <w:b w:val="0"/>
                <w:bCs w:val="0"/>
                <w:i w:val="0"/>
                <w:iCs w:val="0"/>
                <w:sz w:val="22"/>
                <w:szCs w:val="22"/>
              </w:rPr>
            </w:pPr>
          </w:p>
          <w:p w:rsidR="5FA4FB24" w:rsidP="5FA4FB24" w:rsidRDefault="5FA4FB24" w14:paraId="3AD456A9" w14:textId="43CCFE8C">
            <w:pPr>
              <w:bidi w:val="0"/>
              <w:rPr>
                <w:rFonts w:ascii="Arial" w:hAnsi="Arial" w:eastAsia="Arial" w:cs="Arial"/>
                <w:b w:val="0"/>
                <w:bCs w:val="0"/>
                <w:i w:val="0"/>
                <w:iCs w:val="0"/>
                <w:sz w:val="22"/>
                <w:szCs w:val="22"/>
              </w:rPr>
            </w:pPr>
          </w:p>
          <w:p w:rsidR="5FA4FB24" w:rsidP="5FA4FB24" w:rsidRDefault="5FA4FB24" w14:paraId="0D9CDF72" w14:textId="38EE4E54">
            <w:pPr>
              <w:bidi w:val="0"/>
              <w:rPr>
                <w:rFonts w:ascii="Arial" w:hAnsi="Arial" w:eastAsia="Arial" w:cs="Arial"/>
                <w:b w:val="0"/>
                <w:bCs w:val="0"/>
                <w:i w:val="0"/>
                <w:iCs w:val="0"/>
                <w:sz w:val="22"/>
                <w:szCs w:val="22"/>
              </w:rPr>
            </w:pPr>
          </w:p>
          <w:p w:rsidR="5FA4FB24" w:rsidP="5FA4FB24" w:rsidRDefault="5FA4FB24" w14:paraId="66BE1F4E" w14:textId="158B3C17">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Personal project</w:t>
            </w:r>
            <w:r w:rsidRPr="5FA4FB24" w:rsidR="5FA4FB24">
              <w:rPr>
                <w:rFonts w:ascii="Arial" w:hAnsi="Arial" w:eastAsia="Arial" w:cs="Arial"/>
                <w:b w:val="0"/>
                <w:bCs w:val="0"/>
                <w:i w:val="0"/>
                <w:iCs w:val="0"/>
                <w:sz w:val="22"/>
                <w:szCs w:val="22"/>
                <w:lang w:val="en-GB"/>
              </w:rPr>
              <w:t>: reflect on further information, skills gained and feedback by 23</w:t>
            </w:r>
            <w:r w:rsidRPr="5FA4FB24" w:rsidR="5FA4FB24">
              <w:rPr>
                <w:rFonts w:ascii="Arial" w:hAnsi="Arial" w:eastAsia="Arial" w:cs="Arial"/>
                <w:b w:val="0"/>
                <w:bCs w:val="0"/>
                <w:i w:val="0"/>
                <w:iCs w:val="0"/>
                <w:sz w:val="22"/>
                <w:szCs w:val="22"/>
                <w:vertAlign w:val="superscript"/>
                <w:lang w:val="en-GB"/>
              </w:rPr>
              <w:t>rd</w:t>
            </w:r>
            <w:r w:rsidRPr="5FA4FB24" w:rsidR="5FA4FB24">
              <w:rPr>
                <w:rFonts w:ascii="Arial" w:hAnsi="Arial" w:eastAsia="Arial" w:cs="Arial"/>
                <w:b w:val="0"/>
                <w:bCs w:val="0"/>
                <w:i w:val="0"/>
                <w:iCs w:val="0"/>
                <w:sz w:val="22"/>
                <w:szCs w:val="22"/>
                <w:lang w:val="en-GB"/>
              </w:rPr>
              <w:t xml:space="preserve"> October 2023</w:t>
            </w:r>
            <w:r w:rsidRPr="5FA4FB24" w:rsidR="5FA4FB24">
              <w:rPr>
                <w:rFonts w:ascii="Arial" w:hAnsi="Arial" w:eastAsia="Arial" w:cs="Arial"/>
                <w:b w:val="0"/>
                <w:bCs w:val="0"/>
                <w:i w:val="0"/>
                <w:iCs w:val="0"/>
                <w:sz w:val="22"/>
                <w:szCs w:val="22"/>
                <w:lang w:val="en-GB"/>
              </w:rPr>
              <w:t xml:space="preserve">.  </w:t>
            </w:r>
          </w:p>
        </w:tc>
        <w:tc>
          <w:tcPr>
            <w:tcW w:w="1697" w:type="dxa"/>
            <w:tcBorders>
              <w:top w:val="single" w:sz="6"/>
              <w:left w:val="single" w:sz="6"/>
              <w:bottom w:val="single" w:sz="6"/>
              <w:right w:val="single" w:sz="6"/>
            </w:tcBorders>
            <w:tcMar>
              <w:left w:w="105" w:type="dxa"/>
              <w:right w:w="105" w:type="dxa"/>
            </w:tcMar>
            <w:vAlign w:val="top"/>
          </w:tcPr>
          <w:p w:rsidR="5FA4FB24" w:rsidP="5FA4FB24" w:rsidRDefault="5FA4FB24" w14:paraId="2C378DE7" w14:textId="1F45140A">
            <w:pPr>
              <w:pStyle w:val="Normal"/>
              <w:bidi w:val="0"/>
              <w:spacing w:before="0" w:beforeAutospacing="off" w:after="0" w:afterAutospacing="off" w:line="259" w:lineRule="auto"/>
              <w:ind w:left="0" w:right="0"/>
              <w:jc w:val="left"/>
            </w:pPr>
            <w:r w:rsidRPr="5FA4FB24" w:rsidR="5FA4FB24">
              <w:rPr>
                <w:rFonts w:ascii="Arial" w:hAnsi="Arial" w:eastAsia="Arial" w:cs="Arial"/>
                <w:b w:val="0"/>
                <w:bCs w:val="0"/>
                <w:i w:val="0"/>
                <w:iCs w:val="0"/>
                <w:sz w:val="22"/>
                <w:szCs w:val="22"/>
                <w:lang w:val="en-GB"/>
              </w:rPr>
              <w:t>Reading session – ½ a day.</w:t>
            </w:r>
          </w:p>
          <w:p w:rsidR="5FA4FB24" w:rsidP="5FA4FB24" w:rsidRDefault="5FA4FB24" w14:paraId="2348BCBD" w14:textId="48824EAD">
            <w:pPr>
              <w:bidi w:val="0"/>
              <w:rPr>
                <w:rFonts w:ascii="Arial" w:hAnsi="Arial" w:eastAsia="Arial" w:cs="Arial"/>
                <w:b w:val="0"/>
                <w:bCs w:val="0"/>
                <w:i w:val="0"/>
                <w:iCs w:val="0"/>
                <w:sz w:val="22"/>
                <w:szCs w:val="22"/>
              </w:rPr>
            </w:pPr>
          </w:p>
          <w:p w:rsidR="5FA4FB24" w:rsidP="5FA4FB24" w:rsidRDefault="5FA4FB24" w14:paraId="7D509D0B" w14:textId="0485541D">
            <w:pPr>
              <w:bidi w:val="0"/>
              <w:rPr>
                <w:rFonts w:ascii="Arial" w:hAnsi="Arial" w:eastAsia="Arial" w:cs="Arial"/>
                <w:b w:val="0"/>
                <w:bCs w:val="0"/>
                <w:i w:val="0"/>
                <w:iCs w:val="0"/>
                <w:sz w:val="22"/>
                <w:szCs w:val="22"/>
              </w:rPr>
            </w:pPr>
          </w:p>
          <w:p w:rsidR="5FA4FB24" w:rsidP="5FA4FB24" w:rsidRDefault="5FA4FB24" w14:paraId="322A7A88" w14:textId="14A01EB1">
            <w:pPr>
              <w:bidi w:val="0"/>
              <w:rPr>
                <w:rFonts w:ascii="Arial" w:hAnsi="Arial" w:eastAsia="Arial" w:cs="Arial"/>
                <w:b w:val="0"/>
                <w:bCs w:val="0"/>
                <w:i w:val="0"/>
                <w:iCs w:val="0"/>
                <w:sz w:val="22"/>
                <w:szCs w:val="22"/>
              </w:rPr>
            </w:pPr>
          </w:p>
          <w:p w:rsidR="5FA4FB24" w:rsidP="5FA4FB24" w:rsidRDefault="5FA4FB24" w14:paraId="7BB4A329" w14:textId="5D322BF7">
            <w:pPr>
              <w:bidi w:val="0"/>
              <w:rPr>
                <w:rFonts w:ascii="Arial" w:hAnsi="Arial" w:eastAsia="Arial" w:cs="Arial"/>
                <w:b w:val="0"/>
                <w:bCs w:val="0"/>
                <w:i w:val="0"/>
                <w:iCs w:val="0"/>
                <w:sz w:val="22"/>
                <w:szCs w:val="22"/>
              </w:rPr>
            </w:pPr>
          </w:p>
          <w:p w:rsidR="5FA4FB24" w:rsidP="5FA4FB24" w:rsidRDefault="5FA4FB24" w14:paraId="3C28FDA9" w14:textId="39C100DE">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Use online resources for understanding and implementing active listening</w:t>
            </w:r>
          </w:p>
          <w:p w:rsidR="5FA4FB24" w:rsidP="5FA4FB24" w:rsidRDefault="5FA4FB24" w14:paraId="15FB3FE8" w14:textId="63579098">
            <w:pPr>
              <w:bidi w:val="0"/>
              <w:rPr>
                <w:rFonts w:ascii="Arial" w:hAnsi="Arial" w:eastAsia="Arial" w:cs="Arial"/>
                <w:b w:val="0"/>
                <w:bCs w:val="0"/>
                <w:i w:val="0"/>
                <w:iCs w:val="0"/>
                <w:sz w:val="22"/>
                <w:szCs w:val="22"/>
              </w:rPr>
            </w:pPr>
          </w:p>
          <w:p w:rsidR="5FA4FB24" w:rsidP="5FA4FB24" w:rsidRDefault="5FA4FB24" w14:paraId="58B5E210" w14:textId="11FBF325">
            <w:pPr>
              <w:bidi w:val="0"/>
              <w:rPr>
                <w:rFonts w:ascii="Arial" w:hAnsi="Arial" w:eastAsia="Arial" w:cs="Arial"/>
                <w:b w:val="0"/>
                <w:bCs w:val="0"/>
                <w:i w:val="0"/>
                <w:iCs w:val="0"/>
                <w:sz w:val="22"/>
                <w:szCs w:val="22"/>
              </w:rPr>
            </w:pPr>
          </w:p>
          <w:p w:rsidR="5FA4FB24" w:rsidP="5FA4FB24" w:rsidRDefault="5FA4FB24" w14:paraId="678A9FFA" w14:textId="3EF86E64">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Gaining feedback, time self-allocated.</w:t>
            </w:r>
          </w:p>
          <w:p w:rsidR="5FA4FB24" w:rsidP="5FA4FB24" w:rsidRDefault="5FA4FB24" w14:paraId="01B1C600" w14:textId="0F5C3F46">
            <w:pPr>
              <w:bidi w:val="0"/>
              <w:rPr>
                <w:rFonts w:ascii="Arial" w:hAnsi="Arial" w:eastAsia="Arial" w:cs="Arial"/>
                <w:b w:val="0"/>
                <w:bCs w:val="0"/>
                <w:i w:val="0"/>
                <w:iCs w:val="0"/>
                <w:sz w:val="22"/>
                <w:szCs w:val="22"/>
              </w:rPr>
            </w:pPr>
          </w:p>
          <w:p w:rsidR="5FA4FB24" w:rsidP="5FA4FB24" w:rsidRDefault="5FA4FB24" w14:paraId="11791459" w14:textId="43A1C9C7">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 xml:space="preserve">Time to reflect and produce further development plan. </w:t>
            </w:r>
          </w:p>
          <w:p w:rsidR="5FA4FB24" w:rsidP="5FA4FB24" w:rsidRDefault="5FA4FB24" w14:paraId="685014E8" w14:textId="3A0F7AE9">
            <w:pPr>
              <w:bidi w:val="0"/>
              <w:rPr>
                <w:rFonts w:ascii="Arial" w:hAnsi="Arial" w:eastAsia="Arial" w:cs="Arial"/>
                <w:b w:val="0"/>
                <w:bCs w:val="0"/>
                <w:i w:val="0"/>
                <w:iCs w:val="0"/>
                <w:sz w:val="22"/>
                <w:szCs w:val="22"/>
                <w:lang w:val="en-GB"/>
              </w:rPr>
            </w:pPr>
          </w:p>
          <w:p w:rsidR="5FA4FB24" w:rsidP="5FA4FB24" w:rsidRDefault="5FA4FB24" w14:paraId="3DAAB3B7" w14:textId="7F0F7F92">
            <w:pPr>
              <w:bidi w:val="0"/>
              <w:rPr>
                <w:rFonts w:ascii="Arial" w:hAnsi="Arial" w:eastAsia="Arial" w:cs="Arial"/>
                <w:b w:val="0"/>
                <w:bCs w:val="0"/>
                <w:i w:val="0"/>
                <w:iCs w:val="0"/>
                <w:sz w:val="22"/>
                <w:szCs w:val="22"/>
                <w:lang w:val="en-GB"/>
              </w:rPr>
            </w:pPr>
          </w:p>
          <w:p w:rsidR="5FA4FB24" w:rsidP="5FA4FB24" w:rsidRDefault="5FA4FB24" w14:paraId="4EB532EF" w14:textId="30755E62">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Support and input needed from colleagues and fellow managers.</w:t>
            </w:r>
          </w:p>
        </w:tc>
        <w:tc>
          <w:tcPr>
            <w:tcW w:w="1776" w:type="dxa"/>
            <w:tcBorders>
              <w:top w:val="single" w:sz="6"/>
              <w:left w:val="single" w:sz="6"/>
              <w:bottom w:val="single" w:sz="6"/>
              <w:right w:val="single" w:sz="6"/>
            </w:tcBorders>
            <w:tcMar>
              <w:left w:w="105" w:type="dxa"/>
              <w:right w:w="105" w:type="dxa"/>
            </w:tcMar>
            <w:vAlign w:val="top"/>
          </w:tcPr>
          <w:p w:rsidR="5FA4FB24" w:rsidP="5FA4FB24" w:rsidRDefault="5FA4FB24" w14:paraId="0FB46647" w14:textId="2DFA965B">
            <w:pPr>
              <w:pStyle w:val="Normal"/>
              <w:bidi w:val="0"/>
              <w:spacing w:before="0" w:beforeAutospacing="off" w:after="0" w:afterAutospacing="off" w:line="259" w:lineRule="auto"/>
              <w:ind w:left="0" w:right="0"/>
              <w:jc w:val="left"/>
            </w:pPr>
            <w:r w:rsidRPr="5FA4FB24" w:rsidR="5FA4FB24">
              <w:rPr>
                <w:rFonts w:ascii="Arial" w:hAnsi="Arial" w:eastAsia="Arial" w:cs="Arial"/>
                <w:b w:val="0"/>
                <w:bCs w:val="0"/>
                <w:i w:val="0"/>
                <w:iCs w:val="0"/>
                <w:sz w:val="22"/>
                <w:szCs w:val="22"/>
                <w:lang w:val="en-GB"/>
              </w:rPr>
              <w:t>Increased ability to engage in active listening</w:t>
            </w:r>
          </w:p>
          <w:p w:rsidR="5FA4FB24" w:rsidP="5FA4FB24" w:rsidRDefault="5FA4FB24" w14:paraId="0B3771B5" w14:textId="0F664630">
            <w:pPr>
              <w:bidi w:val="0"/>
              <w:rPr>
                <w:rFonts w:ascii="Arial" w:hAnsi="Arial" w:eastAsia="Arial" w:cs="Arial"/>
                <w:b w:val="0"/>
                <w:bCs w:val="0"/>
                <w:i w:val="0"/>
                <w:iCs w:val="0"/>
                <w:sz w:val="22"/>
                <w:szCs w:val="22"/>
              </w:rPr>
            </w:pPr>
          </w:p>
          <w:p w:rsidR="5FA4FB24" w:rsidP="5FA4FB24" w:rsidRDefault="5FA4FB24" w14:paraId="1E17D377" w14:textId="3E9A38A0">
            <w:pPr>
              <w:bidi w:val="0"/>
              <w:rPr>
                <w:rFonts w:ascii="Arial" w:hAnsi="Arial" w:eastAsia="Arial" w:cs="Arial"/>
                <w:b w:val="0"/>
                <w:bCs w:val="0"/>
                <w:i w:val="0"/>
                <w:iCs w:val="0"/>
                <w:sz w:val="22"/>
                <w:szCs w:val="22"/>
              </w:rPr>
            </w:pPr>
          </w:p>
          <w:p w:rsidR="5FA4FB24" w:rsidP="5FA4FB24" w:rsidRDefault="5FA4FB24" w14:paraId="157D9870" w14:textId="1734C29F">
            <w:pPr>
              <w:bidi w:val="0"/>
              <w:rPr>
                <w:rFonts w:ascii="Arial" w:hAnsi="Arial" w:eastAsia="Arial" w:cs="Arial"/>
                <w:b w:val="0"/>
                <w:bCs w:val="0"/>
                <w:i w:val="0"/>
                <w:iCs w:val="0"/>
                <w:sz w:val="22"/>
                <w:szCs w:val="22"/>
              </w:rPr>
            </w:pPr>
          </w:p>
          <w:p w:rsidR="5FA4FB24" w:rsidP="5FA4FB24" w:rsidRDefault="5FA4FB24" w14:paraId="646357C7" w14:textId="443ECB96">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 xml:space="preserve">Complete </w:t>
            </w:r>
            <w:r w:rsidRPr="5FA4FB24" w:rsidR="5FA4FB24">
              <w:rPr>
                <w:rFonts w:ascii="Arial" w:hAnsi="Arial" w:eastAsia="Arial" w:cs="Arial"/>
                <w:b w:val="0"/>
                <w:bCs w:val="0"/>
                <w:i w:val="0"/>
                <w:iCs w:val="0"/>
                <w:sz w:val="22"/>
                <w:szCs w:val="22"/>
                <w:lang w:val="en-GB"/>
              </w:rPr>
              <w:t xml:space="preserve">reflection </w:t>
            </w:r>
          </w:p>
          <w:p w:rsidR="5FA4FB24" w:rsidP="5FA4FB24" w:rsidRDefault="5FA4FB24" w14:paraId="41FC32E1" w14:textId="7251C476">
            <w:pPr>
              <w:bidi w:val="0"/>
              <w:rPr>
                <w:rFonts w:ascii="Arial" w:hAnsi="Arial" w:eastAsia="Arial" w:cs="Arial"/>
                <w:b w:val="0"/>
                <w:bCs w:val="0"/>
                <w:i w:val="0"/>
                <w:iCs w:val="0"/>
                <w:sz w:val="22"/>
                <w:szCs w:val="22"/>
              </w:rPr>
            </w:pPr>
          </w:p>
          <w:p w:rsidR="5FA4FB24" w:rsidP="5FA4FB24" w:rsidRDefault="5FA4FB24" w14:paraId="3263A8B9" w14:textId="082F199C">
            <w:pPr>
              <w:bidi w:val="0"/>
              <w:rPr>
                <w:rFonts w:ascii="Arial" w:hAnsi="Arial" w:eastAsia="Arial" w:cs="Arial"/>
                <w:b w:val="0"/>
                <w:bCs w:val="0"/>
                <w:i w:val="0"/>
                <w:iCs w:val="0"/>
                <w:sz w:val="22"/>
                <w:szCs w:val="22"/>
              </w:rPr>
            </w:pPr>
          </w:p>
          <w:p w:rsidR="5FA4FB24" w:rsidP="5FA4FB24" w:rsidRDefault="5FA4FB24" w14:paraId="460952CE" w14:textId="44A9610A">
            <w:pPr>
              <w:bidi w:val="0"/>
              <w:rPr>
                <w:rFonts w:ascii="Arial" w:hAnsi="Arial" w:eastAsia="Arial" w:cs="Arial"/>
                <w:b w:val="0"/>
                <w:bCs w:val="0"/>
                <w:i w:val="0"/>
                <w:iCs w:val="0"/>
                <w:sz w:val="22"/>
                <w:szCs w:val="22"/>
              </w:rPr>
            </w:pPr>
          </w:p>
          <w:p w:rsidR="5FA4FB24" w:rsidP="5FA4FB24" w:rsidRDefault="5FA4FB24" w14:paraId="318196DA" w14:textId="59F15E77">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 xml:space="preserve">- Completion of 360 </w:t>
            </w:r>
            <w:r w:rsidRPr="5FA4FB24" w:rsidR="5FA4FB24">
              <w:rPr>
                <w:rFonts w:ascii="Arial" w:hAnsi="Arial" w:eastAsia="Arial" w:cs="Arial"/>
                <w:b w:val="0"/>
                <w:bCs w:val="0"/>
                <w:i w:val="0"/>
                <w:iCs w:val="0"/>
                <w:sz w:val="22"/>
                <w:szCs w:val="22"/>
                <w:lang w:val="en-GB"/>
              </w:rPr>
              <w:t>appraisal</w:t>
            </w:r>
          </w:p>
          <w:p w:rsidR="5FA4FB24" w:rsidP="5FA4FB24" w:rsidRDefault="5FA4FB24" w14:paraId="5F60B6D5" w14:textId="29A7563D">
            <w:pPr>
              <w:bidi w:val="0"/>
              <w:rPr>
                <w:rFonts w:ascii="Arial" w:hAnsi="Arial" w:eastAsia="Arial" w:cs="Arial"/>
                <w:b w:val="0"/>
                <w:bCs w:val="0"/>
                <w:i w:val="0"/>
                <w:iCs w:val="0"/>
                <w:sz w:val="22"/>
                <w:szCs w:val="22"/>
              </w:rPr>
            </w:pPr>
          </w:p>
          <w:p w:rsidR="5FA4FB24" w:rsidP="5FA4FB24" w:rsidRDefault="5FA4FB24" w14:paraId="4B03BE1C" w14:textId="039937F7">
            <w:pPr>
              <w:bidi w:val="0"/>
              <w:rPr>
                <w:rFonts w:ascii="Arial" w:hAnsi="Arial" w:eastAsia="Arial" w:cs="Arial"/>
                <w:b w:val="0"/>
                <w:bCs w:val="0"/>
                <w:i w:val="0"/>
                <w:iCs w:val="0"/>
                <w:sz w:val="22"/>
                <w:szCs w:val="22"/>
              </w:rPr>
            </w:pPr>
          </w:p>
          <w:p w:rsidR="5FA4FB24" w:rsidP="5FA4FB24" w:rsidRDefault="5FA4FB24" w14:paraId="55619DF5" w14:textId="3563EC63">
            <w:pPr>
              <w:bidi w:val="0"/>
              <w:rPr>
                <w:rFonts w:ascii="Arial" w:hAnsi="Arial" w:eastAsia="Arial" w:cs="Arial"/>
                <w:b w:val="0"/>
                <w:bCs w:val="0"/>
                <w:i w:val="0"/>
                <w:iCs w:val="0"/>
                <w:sz w:val="22"/>
                <w:szCs w:val="22"/>
              </w:rPr>
            </w:pPr>
          </w:p>
          <w:p w:rsidR="5FA4FB24" w:rsidP="5FA4FB24" w:rsidRDefault="5FA4FB24" w14:paraId="4028CF34" w14:textId="4A0F7967">
            <w:pPr>
              <w:bidi w:val="0"/>
              <w:rPr>
                <w:rFonts w:ascii="Arial" w:hAnsi="Arial" w:eastAsia="Arial" w:cs="Arial"/>
                <w:b w:val="0"/>
                <w:bCs w:val="0"/>
                <w:i w:val="0"/>
                <w:iCs w:val="0"/>
                <w:sz w:val="22"/>
                <w:szCs w:val="22"/>
              </w:rPr>
            </w:pPr>
          </w:p>
          <w:p w:rsidR="5FA4FB24" w:rsidP="5FA4FB24" w:rsidRDefault="5FA4FB24" w14:paraId="050FC41A" w14:textId="0E06D76F">
            <w:pPr>
              <w:bidi w:val="0"/>
              <w:rPr>
                <w:rFonts w:ascii="Arial" w:hAnsi="Arial" w:eastAsia="Arial" w:cs="Arial"/>
                <w:b w:val="0"/>
                <w:bCs w:val="0"/>
                <w:i w:val="0"/>
                <w:iCs w:val="0"/>
                <w:sz w:val="22"/>
                <w:szCs w:val="22"/>
              </w:rPr>
            </w:pPr>
          </w:p>
          <w:p w:rsidR="5FA4FB24" w:rsidP="5FA4FB24" w:rsidRDefault="5FA4FB24" w14:paraId="790529D9" w14:textId="6E0497F0">
            <w:pPr>
              <w:pStyle w:val="Normal"/>
              <w:bidi w:val="0"/>
              <w:rPr>
                <w:rFonts w:ascii="Arial" w:hAnsi="Arial" w:eastAsia="Arial" w:cs="Arial"/>
                <w:b w:val="0"/>
                <w:bCs w:val="0"/>
                <w:i w:val="0"/>
                <w:iCs w:val="0"/>
                <w:sz w:val="22"/>
                <w:szCs w:val="22"/>
              </w:rPr>
            </w:pPr>
          </w:p>
          <w:p w:rsidR="5FA4FB24" w:rsidP="5FA4FB24" w:rsidRDefault="5FA4FB24" w14:paraId="7BD531FC" w14:textId="76DCC7C6">
            <w:pPr>
              <w:pStyle w:val="Normal"/>
              <w:bidi w:val="0"/>
              <w:rPr>
                <w:rFonts w:ascii="Arial" w:hAnsi="Arial" w:eastAsia="Arial" w:cs="Arial"/>
                <w:b w:val="0"/>
                <w:bCs w:val="0"/>
                <w:i w:val="0"/>
                <w:iCs w:val="0"/>
                <w:sz w:val="22"/>
                <w:szCs w:val="22"/>
              </w:rPr>
            </w:pPr>
          </w:p>
          <w:p w:rsidR="5FA4FB24" w:rsidP="5FA4FB24" w:rsidRDefault="5FA4FB24" w14:paraId="66ED7CC6" w14:textId="586735E8">
            <w:pPr>
              <w:pStyle w:val="Normal"/>
              <w:bidi w:val="0"/>
              <w:rPr>
                <w:rFonts w:ascii="Arial" w:hAnsi="Arial" w:eastAsia="Arial" w:cs="Arial"/>
                <w:b w:val="0"/>
                <w:bCs w:val="0"/>
                <w:i w:val="0"/>
                <w:iCs w:val="0"/>
                <w:sz w:val="22"/>
                <w:szCs w:val="22"/>
              </w:rPr>
            </w:pPr>
          </w:p>
          <w:p w:rsidR="5FA4FB24" w:rsidP="5FA4FB24" w:rsidRDefault="5FA4FB24" w14:paraId="3ABE9AED" w14:textId="1F608CD0">
            <w:pPr>
              <w:pStyle w:val="Normal"/>
              <w:bidi w:val="0"/>
              <w:spacing w:before="0" w:beforeAutospacing="off" w:after="0" w:afterAutospacing="off" w:line="259" w:lineRule="auto"/>
              <w:ind w:left="0" w:right="0"/>
              <w:jc w:val="left"/>
            </w:pPr>
            <w:r w:rsidRPr="5FA4FB24" w:rsidR="5FA4FB24">
              <w:rPr>
                <w:rFonts w:ascii="Arial" w:hAnsi="Arial" w:eastAsia="Arial" w:cs="Arial"/>
                <w:b w:val="0"/>
                <w:bCs w:val="0"/>
                <w:i w:val="0"/>
                <w:iCs w:val="0"/>
                <w:sz w:val="22"/>
                <w:szCs w:val="22"/>
                <w:lang w:val="en-GB"/>
              </w:rPr>
              <w:t>Full further reflection and skill assessment with feedback.</w:t>
            </w:r>
          </w:p>
          <w:p w:rsidR="5FA4FB24" w:rsidP="5FA4FB24" w:rsidRDefault="5FA4FB24" w14:paraId="2CA416F6" w14:textId="4FB9A690">
            <w:pPr>
              <w:pStyle w:val="Normal"/>
              <w:bidi w:val="0"/>
              <w:rPr>
                <w:rFonts w:ascii="Arial" w:hAnsi="Arial" w:eastAsia="Arial" w:cs="Arial"/>
                <w:b w:val="0"/>
                <w:bCs w:val="0"/>
                <w:i w:val="0"/>
                <w:iCs w:val="0"/>
                <w:sz w:val="22"/>
                <w:szCs w:val="22"/>
                <w:lang w:val="en-GB"/>
              </w:rPr>
            </w:pPr>
          </w:p>
          <w:p w:rsidR="5FA4FB24" w:rsidP="5FA4FB24" w:rsidRDefault="5FA4FB24" w14:paraId="7031B1C9" w14:textId="5A5DDA06">
            <w:pPr>
              <w:bidi w:val="0"/>
              <w:rPr>
                <w:rFonts w:ascii="Arial" w:hAnsi="Arial" w:eastAsia="Arial" w:cs="Arial"/>
                <w:b w:val="0"/>
                <w:bCs w:val="0"/>
                <w:i w:val="0"/>
                <w:iCs w:val="0"/>
                <w:sz w:val="22"/>
                <w:szCs w:val="22"/>
                <w:lang w:val="en-GB"/>
              </w:rPr>
            </w:pPr>
          </w:p>
        </w:tc>
        <w:tc>
          <w:tcPr>
            <w:tcW w:w="1619" w:type="dxa"/>
            <w:tcBorders>
              <w:top w:val="single" w:sz="6"/>
              <w:left w:val="single" w:sz="6"/>
              <w:bottom w:val="single" w:sz="6"/>
              <w:right w:val="single" w:sz="6"/>
            </w:tcBorders>
            <w:tcMar>
              <w:left w:w="105" w:type="dxa"/>
              <w:right w:w="105" w:type="dxa"/>
            </w:tcMar>
            <w:vAlign w:val="top"/>
          </w:tcPr>
          <w:p w:rsidR="5FA4FB24" w:rsidP="5FA4FB24" w:rsidRDefault="5FA4FB24" w14:paraId="2E0C9A18" w14:textId="0EC21C35">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w:t>
            </w:r>
            <w:r w:rsidRPr="5FA4FB24" w:rsidR="5FA4FB24">
              <w:rPr>
                <w:rFonts w:ascii="Arial" w:hAnsi="Arial" w:eastAsia="Arial" w:cs="Arial"/>
                <w:b w:val="0"/>
                <w:bCs w:val="0"/>
                <w:i w:val="0"/>
                <w:iCs w:val="0"/>
                <w:sz w:val="22"/>
                <w:szCs w:val="22"/>
                <w:lang w:val="en-GB"/>
              </w:rPr>
              <w:t>essment</w:t>
            </w:r>
            <w:r w:rsidRPr="5FA4FB24" w:rsidR="5FA4FB24">
              <w:rPr>
                <w:rFonts w:ascii="Arial" w:hAnsi="Arial" w:eastAsia="Arial" w:cs="Arial"/>
                <w:b w:val="0"/>
                <w:bCs w:val="0"/>
                <w:i w:val="0"/>
                <w:iCs w:val="0"/>
                <w:sz w:val="22"/>
                <w:szCs w:val="22"/>
                <w:lang w:val="en-GB"/>
              </w:rPr>
              <w:t xml:space="preserve"> on 1</w:t>
            </w:r>
            <w:r w:rsidRPr="5FA4FB24" w:rsidR="5FA4FB24">
              <w:rPr>
                <w:rFonts w:ascii="Arial" w:hAnsi="Arial" w:eastAsia="Arial" w:cs="Arial"/>
                <w:b w:val="0"/>
                <w:bCs w:val="0"/>
                <w:i w:val="0"/>
                <w:iCs w:val="0"/>
                <w:sz w:val="22"/>
                <w:szCs w:val="22"/>
                <w:vertAlign w:val="superscript"/>
                <w:lang w:val="en-GB"/>
              </w:rPr>
              <w:t>st</w:t>
            </w:r>
            <w:r w:rsidRPr="5FA4FB24" w:rsidR="5FA4FB24">
              <w:rPr>
                <w:rFonts w:ascii="Arial" w:hAnsi="Arial" w:eastAsia="Arial" w:cs="Arial"/>
                <w:b w:val="0"/>
                <w:bCs w:val="0"/>
                <w:i w:val="0"/>
                <w:iCs w:val="0"/>
                <w:sz w:val="22"/>
                <w:szCs w:val="22"/>
                <w:lang w:val="en-GB"/>
              </w:rPr>
              <w:t xml:space="preserve"> </w:t>
            </w:r>
            <w:r w:rsidRPr="5FA4FB24" w:rsidR="5FA4FB24">
              <w:rPr>
                <w:rFonts w:ascii="Arial" w:hAnsi="Arial" w:eastAsia="Arial" w:cs="Arial"/>
                <w:b w:val="0"/>
                <w:bCs w:val="0"/>
                <w:i w:val="0"/>
                <w:iCs w:val="0"/>
                <w:sz w:val="22"/>
                <w:szCs w:val="22"/>
                <w:lang w:val="en-GB"/>
              </w:rPr>
              <w:t>October 2023</w:t>
            </w:r>
          </w:p>
          <w:p w:rsidR="5FA4FB24" w:rsidP="5FA4FB24" w:rsidRDefault="5FA4FB24" w14:paraId="5A92E596" w14:textId="70944FE6">
            <w:pPr>
              <w:bidi w:val="0"/>
              <w:rPr>
                <w:rFonts w:ascii="Arial" w:hAnsi="Arial" w:eastAsia="Arial" w:cs="Arial"/>
                <w:b w:val="0"/>
                <w:bCs w:val="0"/>
                <w:i w:val="0"/>
                <w:iCs w:val="0"/>
                <w:sz w:val="22"/>
                <w:szCs w:val="22"/>
              </w:rPr>
            </w:pPr>
          </w:p>
          <w:p w:rsidR="5FA4FB24" w:rsidP="5FA4FB24" w:rsidRDefault="5FA4FB24" w14:paraId="5AB9B7AF" w14:textId="0E00A13E">
            <w:pPr>
              <w:bidi w:val="0"/>
              <w:rPr>
                <w:rFonts w:ascii="Arial" w:hAnsi="Arial" w:eastAsia="Arial" w:cs="Arial"/>
                <w:b w:val="0"/>
                <w:bCs w:val="0"/>
                <w:i w:val="0"/>
                <w:iCs w:val="0"/>
                <w:sz w:val="22"/>
                <w:szCs w:val="22"/>
              </w:rPr>
            </w:pPr>
          </w:p>
          <w:p w:rsidR="5FA4FB24" w:rsidP="5FA4FB24" w:rsidRDefault="5FA4FB24" w14:paraId="4F46DC04" w14:textId="1181A422">
            <w:pPr>
              <w:bidi w:val="0"/>
              <w:rPr>
                <w:rFonts w:ascii="Arial" w:hAnsi="Arial" w:eastAsia="Arial" w:cs="Arial"/>
                <w:b w:val="0"/>
                <w:bCs w:val="0"/>
                <w:i w:val="0"/>
                <w:iCs w:val="0"/>
                <w:sz w:val="22"/>
                <w:szCs w:val="22"/>
              </w:rPr>
            </w:pPr>
          </w:p>
          <w:p w:rsidR="5FA4FB24" w:rsidP="5FA4FB24" w:rsidRDefault="5FA4FB24" w14:paraId="67EE78B5" w14:textId="4B596445">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w:t>
            </w:r>
            <w:r w:rsidRPr="5FA4FB24" w:rsidR="5FA4FB24">
              <w:rPr>
                <w:rFonts w:ascii="Arial" w:hAnsi="Arial" w:eastAsia="Arial" w:cs="Arial"/>
                <w:b w:val="0"/>
                <w:bCs w:val="0"/>
                <w:i w:val="0"/>
                <w:iCs w:val="0"/>
                <w:sz w:val="22"/>
                <w:szCs w:val="22"/>
                <w:lang w:val="en-GB"/>
              </w:rPr>
              <w:t>essment</w:t>
            </w:r>
            <w:r w:rsidRPr="5FA4FB24" w:rsidR="5FA4FB24">
              <w:rPr>
                <w:rFonts w:ascii="Arial" w:hAnsi="Arial" w:eastAsia="Arial" w:cs="Arial"/>
                <w:b w:val="0"/>
                <w:bCs w:val="0"/>
                <w:i w:val="0"/>
                <w:iCs w:val="0"/>
                <w:sz w:val="22"/>
                <w:szCs w:val="22"/>
                <w:lang w:val="en-GB"/>
              </w:rPr>
              <w:t xml:space="preserve"> on 7</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w:t>
            </w:r>
            <w:r w:rsidRPr="5FA4FB24" w:rsidR="5FA4FB24">
              <w:rPr>
                <w:rFonts w:ascii="Arial" w:hAnsi="Arial" w:eastAsia="Arial" w:cs="Arial"/>
                <w:b w:val="0"/>
                <w:bCs w:val="0"/>
                <w:i w:val="0"/>
                <w:iCs w:val="0"/>
                <w:sz w:val="22"/>
                <w:szCs w:val="22"/>
                <w:lang w:val="en-GB"/>
              </w:rPr>
              <w:t xml:space="preserve"> </w:t>
            </w:r>
            <w:r w:rsidRPr="5FA4FB24" w:rsidR="5FA4FB24">
              <w:rPr>
                <w:rFonts w:ascii="Arial" w:hAnsi="Arial" w:eastAsia="Arial" w:cs="Arial"/>
                <w:b w:val="0"/>
                <w:bCs w:val="0"/>
                <w:i w:val="0"/>
                <w:iCs w:val="0"/>
                <w:sz w:val="22"/>
                <w:szCs w:val="22"/>
                <w:lang w:val="en-GB"/>
              </w:rPr>
              <w:t>October</w:t>
            </w:r>
            <w:r w:rsidRPr="5FA4FB24" w:rsidR="5FA4FB24">
              <w:rPr>
                <w:rFonts w:ascii="Arial" w:hAnsi="Arial" w:eastAsia="Arial" w:cs="Arial"/>
                <w:b w:val="0"/>
                <w:bCs w:val="0"/>
                <w:i w:val="0"/>
                <w:iCs w:val="0"/>
                <w:sz w:val="22"/>
                <w:szCs w:val="22"/>
                <w:lang w:val="en-GB"/>
              </w:rPr>
              <w:t xml:space="preserve"> 2023</w:t>
            </w:r>
          </w:p>
          <w:p w:rsidR="5FA4FB24" w:rsidP="5FA4FB24" w:rsidRDefault="5FA4FB24" w14:paraId="1AD36183" w14:textId="6067C71B">
            <w:pPr>
              <w:bidi w:val="0"/>
              <w:rPr>
                <w:rFonts w:ascii="Arial" w:hAnsi="Arial" w:eastAsia="Arial" w:cs="Arial"/>
                <w:b w:val="0"/>
                <w:bCs w:val="0"/>
                <w:i w:val="0"/>
                <w:iCs w:val="0"/>
                <w:sz w:val="22"/>
                <w:szCs w:val="22"/>
              </w:rPr>
            </w:pPr>
          </w:p>
          <w:p w:rsidR="5FA4FB24" w:rsidP="5FA4FB24" w:rsidRDefault="5FA4FB24" w14:paraId="200840C8" w14:textId="6E0039DF">
            <w:pPr>
              <w:bidi w:val="0"/>
              <w:rPr>
                <w:rFonts w:ascii="Arial" w:hAnsi="Arial" w:eastAsia="Arial" w:cs="Arial"/>
                <w:b w:val="0"/>
                <w:bCs w:val="0"/>
                <w:i w:val="0"/>
                <w:iCs w:val="0"/>
                <w:sz w:val="22"/>
                <w:szCs w:val="22"/>
              </w:rPr>
            </w:pPr>
          </w:p>
          <w:p w:rsidR="5FA4FB24" w:rsidP="5FA4FB24" w:rsidRDefault="5FA4FB24" w14:paraId="3494124D" w14:textId="0F428BF3">
            <w:pPr>
              <w:bidi w:val="0"/>
              <w:rPr>
                <w:rFonts w:ascii="Arial" w:hAnsi="Arial" w:eastAsia="Arial" w:cs="Arial"/>
                <w:b w:val="0"/>
                <w:bCs w:val="0"/>
                <w:i w:val="0"/>
                <w:iCs w:val="0"/>
                <w:sz w:val="22"/>
                <w:szCs w:val="22"/>
              </w:rPr>
            </w:pPr>
          </w:p>
          <w:p w:rsidR="5FA4FB24" w:rsidP="5FA4FB24" w:rsidRDefault="5FA4FB24" w14:paraId="55939BC1" w14:textId="65921820">
            <w:pPr>
              <w:bidi w:val="0"/>
              <w:rPr>
                <w:rFonts w:ascii="Arial" w:hAnsi="Arial" w:eastAsia="Arial" w:cs="Arial"/>
                <w:b w:val="0"/>
                <w:bCs w:val="0"/>
                <w:i w:val="0"/>
                <w:iCs w:val="0"/>
                <w:sz w:val="22"/>
                <w:szCs w:val="22"/>
              </w:rPr>
            </w:pPr>
          </w:p>
          <w:p w:rsidR="5FA4FB24" w:rsidP="5FA4FB24" w:rsidRDefault="5FA4FB24" w14:paraId="3AD5B121" w14:textId="57987830">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w:t>
            </w:r>
            <w:r w:rsidRPr="5FA4FB24" w:rsidR="5FA4FB24">
              <w:rPr>
                <w:rFonts w:ascii="Arial" w:hAnsi="Arial" w:eastAsia="Arial" w:cs="Arial"/>
                <w:b w:val="0"/>
                <w:bCs w:val="0"/>
                <w:i w:val="0"/>
                <w:iCs w:val="0"/>
                <w:sz w:val="22"/>
                <w:szCs w:val="22"/>
                <w:lang w:val="en-GB"/>
              </w:rPr>
              <w:t>sessment</w:t>
            </w:r>
            <w:r w:rsidRPr="5FA4FB24" w:rsidR="5FA4FB24">
              <w:rPr>
                <w:rFonts w:ascii="Arial" w:hAnsi="Arial" w:eastAsia="Arial" w:cs="Arial"/>
                <w:b w:val="0"/>
                <w:bCs w:val="0"/>
                <w:i w:val="0"/>
                <w:iCs w:val="0"/>
                <w:sz w:val="22"/>
                <w:szCs w:val="22"/>
                <w:lang w:val="en-GB"/>
              </w:rPr>
              <w:t xml:space="preserve"> on 14</w:t>
            </w:r>
            <w:r w:rsidRPr="5FA4FB24" w:rsidR="5FA4FB24">
              <w:rPr>
                <w:rFonts w:ascii="Arial" w:hAnsi="Arial" w:eastAsia="Arial" w:cs="Arial"/>
                <w:b w:val="0"/>
                <w:bCs w:val="0"/>
                <w:i w:val="0"/>
                <w:iCs w:val="0"/>
                <w:sz w:val="22"/>
                <w:szCs w:val="22"/>
                <w:vertAlign w:val="superscript"/>
                <w:lang w:val="en-GB"/>
              </w:rPr>
              <w:t>t</w:t>
            </w:r>
            <w:r w:rsidRPr="5FA4FB24" w:rsidR="5FA4FB24">
              <w:rPr>
                <w:rFonts w:ascii="Arial" w:hAnsi="Arial" w:eastAsia="Arial" w:cs="Arial"/>
                <w:b w:val="0"/>
                <w:bCs w:val="0"/>
                <w:i w:val="0"/>
                <w:iCs w:val="0"/>
                <w:sz w:val="22"/>
                <w:szCs w:val="22"/>
                <w:vertAlign w:val="superscript"/>
                <w:lang w:val="en-GB"/>
              </w:rPr>
              <w:t>h</w:t>
            </w:r>
            <w:r w:rsidRPr="5FA4FB24" w:rsidR="5FA4FB24">
              <w:rPr>
                <w:rFonts w:ascii="Arial" w:hAnsi="Arial" w:eastAsia="Arial" w:cs="Arial"/>
                <w:b w:val="0"/>
                <w:bCs w:val="0"/>
                <w:i w:val="0"/>
                <w:iCs w:val="0"/>
                <w:sz w:val="22"/>
                <w:szCs w:val="22"/>
                <w:lang w:val="en-GB"/>
              </w:rPr>
              <w:t xml:space="preserve"> October 2023</w:t>
            </w:r>
          </w:p>
          <w:p w:rsidR="5FA4FB24" w:rsidP="5FA4FB24" w:rsidRDefault="5FA4FB24" w14:paraId="5D6A7F70" w14:textId="1A529D74">
            <w:pPr>
              <w:bidi w:val="0"/>
              <w:rPr>
                <w:rFonts w:ascii="Arial" w:hAnsi="Arial" w:eastAsia="Arial" w:cs="Arial"/>
                <w:b w:val="0"/>
                <w:bCs w:val="0"/>
                <w:i w:val="0"/>
                <w:iCs w:val="0"/>
                <w:sz w:val="22"/>
                <w:szCs w:val="22"/>
              </w:rPr>
            </w:pPr>
          </w:p>
          <w:p w:rsidR="5FA4FB24" w:rsidP="5FA4FB24" w:rsidRDefault="5FA4FB24" w14:paraId="1ED7320C" w14:textId="7A92AE16">
            <w:pPr>
              <w:bidi w:val="0"/>
              <w:rPr>
                <w:rFonts w:ascii="Arial" w:hAnsi="Arial" w:eastAsia="Arial" w:cs="Arial"/>
                <w:b w:val="0"/>
                <w:bCs w:val="0"/>
                <w:i w:val="0"/>
                <w:iCs w:val="0"/>
                <w:sz w:val="22"/>
                <w:szCs w:val="22"/>
              </w:rPr>
            </w:pPr>
          </w:p>
          <w:p w:rsidR="5FA4FB24" w:rsidP="5FA4FB24" w:rsidRDefault="5FA4FB24" w14:paraId="7253B53B" w14:textId="183CA88F">
            <w:pPr>
              <w:bidi w:val="0"/>
              <w:rPr>
                <w:rFonts w:ascii="Arial" w:hAnsi="Arial" w:eastAsia="Arial" w:cs="Arial"/>
                <w:b w:val="0"/>
                <w:bCs w:val="0"/>
                <w:i w:val="0"/>
                <w:iCs w:val="0"/>
                <w:sz w:val="22"/>
                <w:szCs w:val="22"/>
              </w:rPr>
            </w:pPr>
          </w:p>
          <w:p w:rsidR="5FA4FB24" w:rsidP="5FA4FB24" w:rsidRDefault="5FA4FB24" w14:paraId="65791225" w14:textId="4773FCF5">
            <w:pPr>
              <w:bidi w:val="0"/>
              <w:rPr>
                <w:rFonts w:ascii="Arial" w:hAnsi="Arial" w:eastAsia="Arial" w:cs="Arial"/>
                <w:b w:val="0"/>
                <w:bCs w:val="0"/>
                <w:i w:val="0"/>
                <w:iCs w:val="0"/>
                <w:sz w:val="22"/>
                <w:szCs w:val="22"/>
              </w:rPr>
            </w:pPr>
          </w:p>
          <w:p w:rsidR="5FA4FB24" w:rsidP="5FA4FB24" w:rsidRDefault="5FA4FB24" w14:paraId="1DF59D6D" w14:textId="5C7C950C">
            <w:pPr>
              <w:bidi w:val="0"/>
              <w:rPr>
                <w:rFonts w:ascii="Arial" w:hAnsi="Arial" w:eastAsia="Arial" w:cs="Arial"/>
                <w:b w:val="0"/>
                <w:bCs w:val="0"/>
                <w:i w:val="0"/>
                <w:iCs w:val="0"/>
                <w:sz w:val="22"/>
                <w:szCs w:val="22"/>
              </w:rPr>
            </w:pPr>
          </w:p>
          <w:p w:rsidR="5FA4FB24" w:rsidP="5FA4FB24" w:rsidRDefault="5FA4FB24" w14:paraId="619EF7EE" w14:textId="022A8110">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w:t>
            </w:r>
            <w:r w:rsidRPr="5FA4FB24" w:rsidR="5FA4FB24">
              <w:rPr>
                <w:rFonts w:ascii="Arial" w:hAnsi="Arial" w:eastAsia="Arial" w:cs="Arial"/>
                <w:b w:val="0"/>
                <w:bCs w:val="0"/>
                <w:i w:val="0"/>
                <w:iCs w:val="0"/>
                <w:sz w:val="22"/>
                <w:szCs w:val="22"/>
                <w:lang w:val="en-GB"/>
              </w:rPr>
              <w:t xml:space="preserve"> on 24</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October 2023.</w:t>
            </w:r>
          </w:p>
          <w:p w:rsidR="5FA4FB24" w:rsidP="5FA4FB24" w:rsidRDefault="5FA4FB24" w14:paraId="2DB8296D" w14:textId="0D76D4DE">
            <w:pPr>
              <w:bidi w:val="0"/>
              <w:rPr>
                <w:rFonts w:ascii="Arial" w:hAnsi="Arial" w:eastAsia="Arial" w:cs="Arial"/>
                <w:b w:val="0"/>
                <w:bCs w:val="0"/>
                <w:i w:val="0"/>
                <w:iCs w:val="0"/>
                <w:sz w:val="22"/>
                <w:szCs w:val="22"/>
              </w:rPr>
            </w:pPr>
          </w:p>
        </w:tc>
      </w:tr>
    </w:tbl>
    <w:p w:rsidR="5FA4FB24" w:rsidP="5FA4FB24" w:rsidRDefault="5FA4FB24" w14:paraId="255711D5" w14:textId="5A8DF35B">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5FA4FB24" w:rsidP="5FA4FB24" w:rsidRDefault="5FA4FB24" w14:paraId="19253043" w14:textId="5F8D8634">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5FA4FB24" w:rsidP="5FA4FB24" w:rsidRDefault="5FA4FB24" w14:paraId="1589FB36" w14:textId="11DE6E2E">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5FA4FB24" w:rsidP="5FA4FB24" w:rsidRDefault="5FA4FB24" w14:paraId="73DFB078" w14:textId="0F605FC3">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Borders>
          <w:top w:val="single" w:sz="6"/>
          <w:left w:val="single" w:sz="6"/>
          <w:bottom w:val="single" w:sz="6"/>
          <w:right w:val="single" w:sz="6"/>
        </w:tblBorders>
        <w:tblLayout w:type="fixed"/>
        <w:tblLook w:val="01E0" w:firstRow="1" w:lastRow="1" w:firstColumn="1" w:lastColumn="1" w:noHBand="0" w:noVBand="0"/>
      </w:tblPr>
      <w:tblGrid>
        <w:gridCol w:w="1854"/>
        <w:gridCol w:w="2414"/>
        <w:gridCol w:w="1697"/>
        <w:gridCol w:w="1776"/>
        <w:gridCol w:w="1619"/>
      </w:tblGrid>
      <w:tr w:rsidR="5FA4FB24" w:rsidTr="5FA4FB24" w14:paraId="38A4F5AE">
        <w:trPr>
          <w:trHeight w:val="300"/>
        </w:trPr>
        <w:tc>
          <w:tcPr>
            <w:tcW w:w="1854" w:type="dxa"/>
            <w:tcBorders>
              <w:top w:val="single" w:sz="6"/>
              <w:left w:val="single" w:sz="6"/>
              <w:bottom w:val="single" w:sz="6"/>
              <w:right w:val="single" w:sz="6"/>
            </w:tcBorders>
            <w:tcMar>
              <w:left w:w="105" w:type="dxa"/>
              <w:right w:w="105" w:type="dxa"/>
            </w:tcMar>
            <w:vAlign w:val="top"/>
          </w:tcPr>
          <w:p w:rsidR="5FA4FB24" w:rsidP="5FA4FB24" w:rsidRDefault="5FA4FB24" w14:paraId="7F73BECA" w14:textId="0CBEF330">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 xml:space="preserve">Development area </w:t>
            </w:r>
          </w:p>
        </w:tc>
        <w:tc>
          <w:tcPr>
            <w:tcW w:w="2414" w:type="dxa"/>
            <w:tcBorders>
              <w:top w:val="single" w:sz="6"/>
              <w:left w:val="single" w:sz="6"/>
              <w:bottom w:val="single" w:sz="6"/>
              <w:right w:val="single" w:sz="6"/>
            </w:tcBorders>
            <w:tcMar>
              <w:left w:w="105" w:type="dxa"/>
              <w:right w:w="105" w:type="dxa"/>
            </w:tcMar>
            <w:vAlign w:val="top"/>
          </w:tcPr>
          <w:p w:rsidR="5FA4FB24" w:rsidP="5FA4FB24" w:rsidRDefault="5FA4FB24" w14:paraId="3F37CED7" w14:textId="1A345B66">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Development activity &amp; date to complete</w:t>
            </w:r>
          </w:p>
        </w:tc>
        <w:tc>
          <w:tcPr>
            <w:tcW w:w="1697" w:type="dxa"/>
            <w:tcBorders>
              <w:top w:val="single" w:sz="6"/>
              <w:left w:val="single" w:sz="6"/>
              <w:bottom w:val="single" w:sz="6"/>
              <w:right w:val="single" w:sz="6"/>
            </w:tcBorders>
            <w:tcMar>
              <w:left w:w="105" w:type="dxa"/>
              <w:right w:w="105" w:type="dxa"/>
            </w:tcMar>
            <w:vAlign w:val="top"/>
          </w:tcPr>
          <w:p w:rsidR="5FA4FB24" w:rsidP="5FA4FB24" w:rsidRDefault="5FA4FB24" w14:paraId="2904F4D1" w14:textId="4C1ECAE8">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Resources/support required</w:t>
            </w:r>
          </w:p>
        </w:tc>
        <w:tc>
          <w:tcPr>
            <w:tcW w:w="1776" w:type="dxa"/>
            <w:tcBorders>
              <w:top w:val="single" w:sz="6"/>
              <w:left w:val="single" w:sz="6"/>
              <w:bottom w:val="single" w:sz="6"/>
              <w:right w:val="single" w:sz="6"/>
            </w:tcBorders>
            <w:tcMar>
              <w:left w:w="105" w:type="dxa"/>
              <w:right w:w="105" w:type="dxa"/>
            </w:tcMar>
            <w:vAlign w:val="top"/>
          </w:tcPr>
          <w:p w:rsidR="5FA4FB24" w:rsidP="5FA4FB24" w:rsidRDefault="5FA4FB24" w14:paraId="37EB8E88" w14:textId="1A0DE2FC">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Measure of success</w:t>
            </w:r>
          </w:p>
        </w:tc>
        <w:tc>
          <w:tcPr>
            <w:tcW w:w="1619" w:type="dxa"/>
            <w:tcBorders>
              <w:top w:val="single" w:sz="6"/>
              <w:left w:val="single" w:sz="6"/>
              <w:bottom w:val="single" w:sz="6"/>
              <w:right w:val="single" w:sz="6"/>
            </w:tcBorders>
            <w:tcMar>
              <w:left w:w="105" w:type="dxa"/>
              <w:right w:w="105" w:type="dxa"/>
            </w:tcMar>
            <w:vAlign w:val="top"/>
          </w:tcPr>
          <w:p w:rsidR="5FA4FB24" w:rsidP="5FA4FB24" w:rsidRDefault="5FA4FB24" w14:paraId="30F9C958" w14:textId="7139C048">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Review method &amp; review date</w:t>
            </w:r>
          </w:p>
        </w:tc>
      </w:tr>
      <w:tr w:rsidR="5FA4FB24" w:rsidTr="5FA4FB24" w14:paraId="312F8934">
        <w:trPr>
          <w:trHeight w:val="300"/>
        </w:trPr>
        <w:tc>
          <w:tcPr>
            <w:tcW w:w="1854" w:type="dxa"/>
            <w:tcBorders>
              <w:top w:val="single" w:sz="6"/>
              <w:left w:val="single" w:sz="6"/>
              <w:bottom w:val="single" w:sz="6"/>
              <w:right w:val="single" w:sz="6"/>
            </w:tcBorders>
            <w:tcMar>
              <w:left w:w="105" w:type="dxa"/>
              <w:right w:w="105" w:type="dxa"/>
            </w:tcMar>
            <w:vAlign w:val="top"/>
          </w:tcPr>
          <w:p w:rsidR="5FA4FB24" w:rsidP="5FA4FB24" w:rsidRDefault="5FA4FB24" w14:paraId="7EFDB500" w14:textId="121103DF">
            <w:pPr>
              <w:pStyle w:val="Normal"/>
              <w:bidi w:val="0"/>
              <w:spacing w:before="0" w:beforeAutospacing="off" w:after="0" w:afterAutospacing="off" w:line="259" w:lineRule="auto"/>
              <w:ind w:left="0" w:right="0"/>
              <w:jc w:val="left"/>
              <w:rPr>
                <w:rFonts w:ascii="Arial" w:hAnsi="Arial" w:eastAsia="Arial" w:cs="Arial"/>
                <w:b w:val="0"/>
                <w:bCs w:val="0"/>
                <w:i w:val="0"/>
                <w:iCs w:val="0"/>
                <w:strike w:val="0"/>
                <w:dstrike w:val="0"/>
                <w:sz w:val="22"/>
                <w:szCs w:val="22"/>
                <w:u w:val="single"/>
                <w:lang w:val="en-GB"/>
              </w:rPr>
            </w:pPr>
            <w:r w:rsidRPr="5FA4FB24" w:rsidR="5FA4FB24">
              <w:rPr>
                <w:rFonts w:ascii="Arial" w:hAnsi="Arial" w:eastAsia="Arial" w:cs="Arial"/>
                <w:b w:val="0"/>
                <w:bCs w:val="0"/>
                <w:i w:val="0"/>
                <w:iCs w:val="0"/>
                <w:strike w:val="0"/>
                <w:dstrike w:val="0"/>
                <w:sz w:val="22"/>
                <w:szCs w:val="22"/>
                <w:u w:val="single"/>
                <w:lang w:val="en-GB"/>
              </w:rPr>
              <w:t>Emotional Intelligence</w:t>
            </w:r>
          </w:p>
          <w:p w:rsidR="5FA4FB24" w:rsidP="5FA4FB24" w:rsidRDefault="5FA4FB24" w14:paraId="7CBEB5FF" w14:textId="2DEEC7B6">
            <w:pPr>
              <w:bidi w:val="0"/>
              <w:rPr>
                <w:rFonts w:ascii="Arial" w:hAnsi="Arial" w:eastAsia="Arial" w:cs="Arial"/>
                <w:b w:val="0"/>
                <w:bCs w:val="0"/>
                <w:i w:val="0"/>
                <w:iCs w:val="0"/>
                <w:sz w:val="22"/>
                <w:szCs w:val="22"/>
              </w:rPr>
            </w:pPr>
          </w:p>
          <w:p w:rsidR="5FA4FB24" w:rsidP="5FA4FB24" w:rsidRDefault="5FA4FB24" w14:paraId="542E663D" w14:textId="110D7FE1">
            <w:pPr>
              <w:bidi w:val="0"/>
              <w:rPr>
                <w:rFonts w:ascii="Arial" w:hAnsi="Arial" w:eastAsia="Arial" w:cs="Arial"/>
                <w:b w:val="0"/>
                <w:bCs w:val="0"/>
                <w:i w:val="0"/>
                <w:iCs w:val="0"/>
                <w:sz w:val="22"/>
                <w:szCs w:val="22"/>
              </w:rPr>
            </w:pPr>
          </w:p>
          <w:p w:rsidR="5FA4FB24" w:rsidP="5FA4FB24" w:rsidRDefault="5FA4FB24" w14:paraId="38A748DB" w14:textId="3ABBBBF7">
            <w:pPr>
              <w:bidi w:val="0"/>
              <w:rPr>
                <w:rFonts w:ascii="Arial" w:hAnsi="Arial" w:eastAsia="Arial" w:cs="Arial"/>
                <w:b w:val="0"/>
                <w:bCs w:val="0"/>
                <w:i w:val="0"/>
                <w:iCs w:val="0"/>
                <w:sz w:val="22"/>
                <w:szCs w:val="22"/>
              </w:rPr>
            </w:pPr>
          </w:p>
          <w:p w:rsidR="5FA4FB24" w:rsidP="5FA4FB24" w:rsidRDefault="5FA4FB24" w14:paraId="3A42FC48" w14:textId="38A870B3">
            <w:pPr>
              <w:bidi w:val="0"/>
              <w:rPr>
                <w:rFonts w:ascii="Arial" w:hAnsi="Arial" w:eastAsia="Arial" w:cs="Arial"/>
                <w:b w:val="0"/>
                <w:bCs w:val="0"/>
                <w:i w:val="0"/>
                <w:iCs w:val="0"/>
                <w:sz w:val="22"/>
                <w:szCs w:val="22"/>
              </w:rPr>
            </w:pPr>
          </w:p>
          <w:p w:rsidR="5FA4FB24" w:rsidP="5FA4FB24" w:rsidRDefault="5FA4FB24" w14:paraId="50D1C97E" w14:textId="52FD5B3C">
            <w:pPr>
              <w:bidi w:val="0"/>
              <w:rPr>
                <w:rFonts w:ascii="Arial" w:hAnsi="Arial" w:eastAsia="Arial" w:cs="Arial"/>
                <w:b w:val="0"/>
                <w:bCs w:val="0"/>
                <w:i w:val="0"/>
                <w:iCs w:val="0"/>
                <w:sz w:val="22"/>
                <w:szCs w:val="22"/>
              </w:rPr>
            </w:pPr>
          </w:p>
          <w:p w:rsidR="5FA4FB24" w:rsidP="5FA4FB24" w:rsidRDefault="5FA4FB24" w14:paraId="62312AEA" w14:textId="2D1810C5">
            <w:pPr>
              <w:bidi w:val="0"/>
              <w:rPr>
                <w:rFonts w:ascii="Arial" w:hAnsi="Arial" w:eastAsia="Arial" w:cs="Arial"/>
                <w:b w:val="0"/>
                <w:bCs w:val="0"/>
                <w:i w:val="0"/>
                <w:iCs w:val="0"/>
                <w:sz w:val="22"/>
                <w:szCs w:val="22"/>
              </w:rPr>
            </w:pPr>
          </w:p>
          <w:p w:rsidR="5FA4FB24" w:rsidP="5FA4FB24" w:rsidRDefault="5FA4FB24" w14:paraId="02FEEEB1" w14:textId="2DEE449E">
            <w:pPr>
              <w:bidi w:val="0"/>
              <w:rPr>
                <w:rFonts w:ascii="Arial" w:hAnsi="Arial" w:eastAsia="Arial" w:cs="Arial"/>
                <w:b w:val="0"/>
                <w:bCs w:val="0"/>
                <w:i w:val="0"/>
                <w:iCs w:val="0"/>
                <w:sz w:val="22"/>
                <w:szCs w:val="22"/>
              </w:rPr>
            </w:pPr>
          </w:p>
          <w:p w:rsidR="5FA4FB24" w:rsidP="5FA4FB24" w:rsidRDefault="5FA4FB24" w14:paraId="7C5A05DD" w14:textId="683ABC5D">
            <w:pPr>
              <w:bidi w:val="0"/>
              <w:rPr>
                <w:rFonts w:ascii="Arial" w:hAnsi="Arial" w:eastAsia="Arial" w:cs="Arial"/>
                <w:b w:val="0"/>
                <w:bCs w:val="0"/>
                <w:i w:val="0"/>
                <w:iCs w:val="0"/>
                <w:sz w:val="22"/>
                <w:szCs w:val="22"/>
              </w:rPr>
            </w:pPr>
          </w:p>
          <w:p w:rsidR="5FA4FB24" w:rsidP="5FA4FB24" w:rsidRDefault="5FA4FB24" w14:paraId="51BFE1CE" w14:textId="307A13DF">
            <w:pPr>
              <w:bidi w:val="0"/>
              <w:rPr>
                <w:rFonts w:ascii="Arial" w:hAnsi="Arial" w:eastAsia="Arial" w:cs="Arial"/>
                <w:b w:val="0"/>
                <w:bCs w:val="0"/>
                <w:i w:val="0"/>
                <w:iCs w:val="0"/>
                <w:sz w:val="22"/>
                <w:szCs w:val="22"/>
              </w:rPr>
            </w:pPr>
          </w:p>
          <w:p w:rsidR="5FA4FB24" w:rsidP="5FA4FB24" w:rsidRDefault="5FA4FB24" w14:paraId="4D832C6B" w14:textId="32040F9A">
            <w:pPr>
              <w:bidi w:val="0"/>
              <w:rPr>
                <w:rFonts w:ascii="Arial" w:hAnsi="Arial" w:eastAsia="Arial" w:cs="Arial"/>
                <w:b w:val="0"/>
                <w:bCs w:val="0"/>
                <w:i w:val="0"/>
                <w:iCs w:val="0"/>
                <w:sz w:val="22"/>
                <w:szCs w:val="22"/>
              </w:rPr>
            </w:pPr>
          </w:p>
          <w:p w:rsidR="5FA4FB24" w:rsidP="5FA4FB24" w:rsidRDefault="5FA4FB24" w14:paraId="2ABE67CE" w14:textId="1923A047">
            <w:pPr>
              <w:bidi w:val="0"/>
              <w:rPr>
                <w:rFonts w:ascii="Arial" w:hAnsi="Arial" w:eastAsia="Arial" w:cs="Arial"/>
                <w:b w:val="0"/>
                <w:bCs w:val="0"/>
                <w:i w:val="0"/>
                <w:iCs w:val="0"/>
                <w:sz w:val="22"/>
                <w:szCs w:val="22"/>
              </w:rPr>
            </w:pPr>
          </w:p>
          <w:p w:rsidR="5FA4FB24" w:rsidP="5FA4FB24" w:rsidRDefault="5FA4FB24" w14:paraId="52360AB7" w14:textId="79D24ABF">
            <w:pPr>
              <w:bidi w:val="0"/>
              <w:rPr>
                <w:rFonts w:ascii="Arial" w:hAnsi="Arial" w:eastAsia="Arial" w:cs="Arial"/>
                <w:b w:val="0"/>
                <w:bCs w:val="0"/>
                <w:i w:val="0"/>
                <w:iCs w:val="0"/>
                <w:sz w:val="22"/>
                <w:szCs w:val="22"/>
              </w:rPr>
            </w:pPr>
          </w:p>
          <w:p w:rsidR="5FA4FB24" w:rsidP="5FA4FB24" w:rsidRDefault="5FA4FB24" w14:paraId="43F755AC" w14:textId="13B717C8">
            <w:pPr>
              <w:bidi w:val="0"/>
              <w:rPr>
                <w:rFonts w:ascii="Arial" w:hAnsi="Arial" w:eastAsia="Arial" w:cs="Arial"/>
                <w:b w:val="0"/>
                <w:bCs w:val="0"/>
                <w:i w:val="0"/>
                <w:iCs w:val="0"/>
                <w:sz w:val="22"/>
                <w:szCs w:val="22"/>
              </w:rPr>
            </w:pPr>
          </w:p>
          <w:p w:rsidR="5FA4FB24" w:rsidP="5FA4FB24" w:rsidRDefault="5FA4FB24" w14:paraId="1E29717D" w14:textId="4DC1F813">
            <w:pPr>
              <w:bidi w:val="0"/>
              <w:rPr>
                <w:rFonts w:ascii="Arial" w:hAnsi="Arial" w:eastAsia="Arial" w:cs="Arial"/>
                <w:b w:val="0"/>
                <w:bCs w:val="0"/>
                <w:i w:val="0"/>
                <w:iCs w:val="0"/>
                <w:sz w:val="22"/>
                <w:szCs w:val="22"/>
              </w:rPr>
            </w:pPr>
          </w:p>
          <w:p w:rsidR="5FA4FB24" w:rsidP="5FA4FB24" w:rsidRDefault="5FA4FB24" w14:paraId="6875BB72" w14:textId="61B795E6">
            <w:pPr>
              <w:bidi w:val="0"/>
              <w:rPr>
                <w:rFonts w:ascii="Arial" w:hAnsi="Arial" w:eastAsia="Arial" w:cs="Arial"/>
                <w:b w:val="0"/>
                <w:bCs w:val="0"/>
                <w:i w:val="0"/>
                <w:iCs w:val="0"/>
                <w:sz w:val="22"/>
                <w:szCs w:val="22"/>
              </w:rPr>
            </w:pPr>
          </w:p>
          <w:p w:rsidR="5FA4FB24" w:rsidP="5FA4FB24" w:rsidRDefault="5FA4FB24" w14:paraId="439CCDC6" w14:textId="15381CA6">
            <w:pPr>
              <w:bidi w:val="0"/>
              <w:rPr>
                <w:rFonts w:ascii="Arial" w:hAnsi="Arial" w:eastAsia="Arial" w:cs="Arial"/>
                <w:b w:val="0"/>
                <w:bCs w:val="0"/>
                <w:i w:val="0"/>
                <w:iCs w:val="0"/>
                <w:sz w:val="22"/>
                <w:szCs w:val="22"/>
              </w:rPr>
            </w:pPr>
          </w:p>
          <w:p w:rsidR="5FA4FB24" w:rsidP="5FA4FB24" w:rsidRDefault="5FA4FB24" w14:paraId="7259D8BD" w14:textId="1F5ABBCA">
            <w:pPr>
              <w:bidi w:val="0"/>
              <w:rPr>
                <w:rFonts w:ascii="Arial" w:hAnsi="Arial" w:eastAsia="Arial" w:cs="Arial"/>
                <w:b w:val="0"/>
                <w:bCs w:val="0"/>
                <w:i w:val="0"/>
                <w:iCs w:val="0"/>
                <w:sz w:val="22"/>
                <w:szCs w:val="22"/>
              </w:rPr>
            </w:pPr>
          </w:p>
          <w:p w:rsidR="5FA4FB24" w:rsidP="5FA4FB24" w:rsidRDefault="5FA4FB24" w14:paraId="2CF96D5C" w14:textId="28AE9E91">
            <w:pPr>
              <w:bidi w:val="0"/>
              <w:rPr>
                <w:rFonts w:ascii="Arial" w:hAnsi="Arial" w:eastAsia="Arial" w:cs="Arial"/>
                <w:b w:val="0"/>
                <w:bCs w:val="0"/>
                <w:i w:val="0"/>
                <w:iCs w:val="0"/>
                <w:sz w:val="22"/>
                <w:szCs w:val="22"/>
              </w:rPr>
            </w:pPr>
          </w:p>
          <w:p w:rsidR="5FA4FB24" w:rsidP="5FA4FB24" w:rsidRDefault="5FA4FB24" w14:paraId="44B1CBA6" w14:textId="66C43271">
            <w:pPr>
              <w:bidi w:val="0"/>
              <w:rPr>
                <w:rFonts w:ascii="Arial" w:hAnsi="Arial" w:eastAsia="Arial" w:cs="Arial"/>
                <w:b w:val="0"/>
                <w:bCs w:val="0"/>
                <w:i w:val="0"/>
                <w:iCs w:val="0"/>
                <w:sz w:val="22"/>
                <w:szCs w:val="22"/>
              </w:rPr>
            </w:pPr>
          </w:p>
          <w:p w:rsidR="5FA4FB24" w:rsidP="5FA4FB24" w:rsidRDefault="5FA4FB24" w14:paraId="72F96BC0" w14:textId="161CE518">
            <w:pPr>
              <w:bidi w:val="0"/>
              <w:rPr>
                <w:rFonts w:ascii="Arial" w:hAnsi="Arial" w:eastAsia="Arial" w:cs="Arial"/>
                <w:b w:val="0"/>
                <w:bCs w:val="0"/>
                <w:i w:val="0"/>
                <w:iCs w:val="0"/>
                <w:sz w:val="22"/>
                <w:szCs w:val="22"/>
              </w:rPr>
            </w:pPr>
          </w:p>
          <w:p w:rsidR="5FA4FB24" w:rsidP="5FA4FB24" w:rsidRDefault="5FA4FB24" w14:paraId="60182FE7" w14:textId="3540FE7E">
            <w:pPr>
              <w:bidi w:val="0"/>
              <w:rPr>
                <w:rFonts w:ascii="Arial" w:hAnsi="Arial" w:eastAsia="Arial" w:cs="Arial"/>
                <w:b w:val="0"/>
                <w:bCs w:val="0"/>
                <w:i w:val="0"/>
                <w:iCs w:val="0"/>
                <w:sz w:val="22"/>
                <w:szCs w:val="22"/>
              </w:rPr>
            </w:pPr>
          </w:p>
          <w:p w:rsidR="5FA4FB24" w:rsidP="5FA4FB24" w:rsidRDefault="5FA4FB24" w14:paraId="1ACEA6D5" w14:textId="5AC43560">
            <w:pPr>
              <w:bidi w:val="0"/>
              <w:rPr>
                <w:rFonts w:ascii="Arial" w:hAnsi="Arial" w:eastAsia="Arial" w:cs="Arial"/>
                <w:b w:val="0"/>
                <w:bCs w:val="0"/>
                <w:i w:val="0"/>
                <w:iCs w:val="0"/>
                <w:sz w:val="22"/>
                <w:szCs w:val="22"/>
              </w:rPr>
            </w:pPr>
          </w:p>
          <w:p w:rsidR="5FA4FB24" w:rsidP="5FA4FB24" w:rsidRDefault="5FA4FB24" w14:paraId="40951316" w14:textId="0D9DBD30">
            <w:pPr>
              <w:bidi w:val="0"/>
              <w:rPr>
                <w:rFonts w:ascii="Arial" w:hAnsi="Arial" w:eastAsia="Arial" w:cs="Arial"/>
                <w:b w:val="0"/>
                <w:bCs w:val="0"/>
                <w:i w:val="0"/>
                <w:iCs w:val="0"/>
                <w:sz w:val="22"/>
                <w:szCs w:val="22"/>
              </w:rPr>
            </w:pPr>
          </w:p>
          <w:p w:rsidR="5FA4FB24" w:rsidP="5FA4FB24" w:rsidRDefault="5FA4FB24" w14:paraId="7FFF3760" w14:textId="5134CAEA">
            <w:pPr>
              <w:bidi w:val="0"/>
              <w:rPr>
                <w:rFonts w:ascii="Arial" w:hAnsi="Arial" w:eastAsia="Arial" w:cs="Arial"/>
                <w:b w:val="0"/>
                <w:bCs w:val="0"/>
                <w:i w:val="0"/>
                <w:iCs w:val="0"/>
                <w:sz w:val="22"/>
                <w:szCs w:val="22"/>
              </w:rPr>
            </w:pPr>
          </w:p>
          <w:p w:rsidR="5FA4FB24" w:rsidP="5FA4FB24" w:rsidRDefault="5FA4FB24" w14:paraId="580BB85C" w14:textId="6A685A7F">
            <w:pPr>
              <w:bidi w:val="0"/>
              <w:rPr>
                <w:rFonts w:ascii="Arial" w:hAnsi="Arial" w:eastAsia="Arial" w:cs="Arial"/>
                <w:b w:val="0"/>
                <w:bCs w:val="0"/>
                <w:i w:val="0"/>
                <w:iCs w:val="0"/>
                <w:sz w:val="22"/>
                <w:szCs w:val="22"/>
              </w:rPr>
            </w:pPr>
          </w:p>
        </w:tc>
        <w:tc>
          <w:tcPr>
            <w:tcW w:w="2414" w:type="dxa"/>
            <w:tcBorders>
              <w:top w:val="single" w:sz="6"/>
              <w:left w:val="single" w:sz="6"/>
              <w:bottom w:val="single" w:sz="6"/>
              <w:right w:val="single" w:sz="6"/>
            </w:tcBorders>
            <w:tcMar>
              <w:left w:w="105" w:type="dxa"/>
              <w:right w:w="105" w:type="dxa"/>
            </w:tcMar>
            <w:vAlign w:val="top"/>
          </w:tcPr>
          <w:p w:rsidR="5FA4FB24" w:rsidP="5FA4FB24" w:rsidRDefault="5FA4FB24" w14:paraId="0AE9C4EB" w14:textId="29151914">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Read:</w:t>
            </w:r>
            <w:r w:rsidRPr="5FA4FB24" w:rsidR="5FA4FB24">
              <w:rPr>
                <w:rFonts w:ascii="Arial" w:hAnsi="Arial" w:eastAsia="Arial" w:cs="Arial"/>
                <w:b w:val="0"/>
                <w:bCs w:val="0"/>
                <w:i w:val="0"/>
                <w:iCs w:val="0"/>
                <w:sz w:val="22"/>
                <w:szCs w:val="22"/>
                <w:lang w:val="en-GB"/>
              </w:rPr>
              <w:t xml:space="preserve"> Goleman, D. (1995) </w:t>
            </w:r>
            <w:r w:rsidRPr="5FA4FB24" w:rsidR="5FA4FB24">
              <w:rPr>
                <w:rFonts w:ascii="Arial" w:hAnsi="Arial" w:eastAsia="Arial" w:cs="Arial"/>
                <w:b w:val="0"/>
                <w:bCs w:val="0"/>
                <w:i w:val="1"/>
                <w:iCs w:val="1"/>
                <w:sz w:val="22"/>
                <w:szCs w:val="22"/>
                <w:lang w:val="en-GB"/>
              </w:rPr>
              <w:t>Emotional intelligence: Why It Can Matter More than IQ</w:t>
            </w:r>
            <w:r w:rsidRPr="5FA4FB24" w:rsidR="5FA4FB24">
              <w:rPr>
                <w:rFonts w:ascii="Arial" w:hAnsi="Arial" w:eastAsia="Arial" w:cs="Arial"/>
                <w:b w:val="0"/>
                <w:bCs w:val="0"/>
                <w:i w:val="1"/>
                <w:iCs w:val="1"/>
                <w:sz w:val="22"/>
                <w:szCs w:val="22"/>
                <w:lang w:val="en-GB"/>
              </w:rPr>
              <w:t>.</w:t>
            </w:r>
            <w:r w:rsidRPr="5FA4FB24" w:rsidR="5FA4FB24">
              <w:rPr>
                <w:rFonts w:ascii="Arial" w:hAnsi="Arial" w:eastAsia="Arial" w:cs="Arial"/>
                <w:b w:val="0"/>
                <w:bCs w:val="0"/>
                <w:i w:val="0"/>
                <w:iCs w:val="0"/>
                <w:sz w:val="22"/>
                <w:szCs w:val="22"/>
                <w:lang w:val="en-GB"/>
              </w:rPr>
              <w:t xml:space="preserve"> London: Bloomsbury.</w:t>
            </w:r>
          </w:p>
          <w:p w:rsidR="5FA4FB24" w:rsidP="5FA4FB24" w:rsidRDefault="5FA4FB24" w14:paraId="20CB26D8" w14:textId="44045B1A">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 xml:space="preserve"> by 15</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November 2023.</w:t>
            </w:r>
          </w:p>
          <w:p w:rsidR="5FA4FB24" w:rsidP="5FA4FB24" w:rsidRDefault="5FA4FB24" w14:paraId="2CCE4E85" w14:textId="59A68F12">
            <w:pPr>
              <w:bidi w:val="0"/>
              <w:rPr>
                <w:rFonts w:ascii="Arial" w:hAnsi="Arial" w:eastAsia="Arial" w:cs="Arial"/>
                <w:b w:val="0"/>
                <w:bCs w:val="0"/>
                <w:i w:val="0"/>
                <w:iCs w:val="0"/>
                <w:sz w:val="22"/>
                <w:szCs w:val="22"/>
              </w:rPr>
            </w:pPr>
          </w:p>
          <w:p w:rsidR="5FA4FB24" w:rsidP="5FA4FB24" w:rsidRDefault="5FA4FB24" w14:paraId="1D561CD3" w14:textId="18A4FCF2">
            <w:pPr>
              <w:bidi w:val="0"/>
              <w:rPr>
                <w:rFonts w:ascii="Arial" w:hAnsi="Arial" w:eastAsia="Arial" w:cs="Arial"/>
                <w:b w:val="0"/>
                <w:bCs w:val="0"/>
                <w:i w:val="0"/>
                <w:iCs w:val="0"/>
                <w:sz w:val="22"/>
                <w:szCs w:val="22"/>
              </w:rPr>
            </w:pPr>
          </w:p>
          <w:p w:rsidR="5FA4FB24" w:rsidP="5FA4FB24" w:rsidRDefault="5FA4FB24" w14:paraId="2AA9EEA0" w14:textId="5BA91930">
            <w:pPr>
              <w:bidi w:val="0"/>
              <w:rPr>
                <w:rFonts w:ascii="Arial" w:hAnsi="Arial" w:eastAsia="Arial" w:cs="Arial"/>
                <w:b w:val="0"/>
                <w:bCs w:val="0"/>
                <w:i w:val="0"/>
                <w:iCs w:val="0"/>
                <w:sz w:val="22"/>
                <w:szCs w:val="22"/>
              </w:rPr>
            </w:pPr>
          </w:p>
          <w:p w:rsidR="5FA4FB24" w:rsidP="5FA4FB24" w:rsidRDefault="5FA4FB24" w14:paraId="2A7CE4B8" w14:textId="4C8E4272">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Course:</w:t>
            </w:r>
            <w:r w:rsidRPr="5FA4FB24" w:rsidR="5FA4FB24">
              <w:rPr>
                <w:rFonts w:ascii="Arial" w:hAnsi="Arial" w:eastAsia="Arial" w:cs="Arial"/>
                <w:b w:val="0"/>
                <w:bCs w:val="0"/>
                <w:i w:val="0"/>
                <w:iCs w:val="0"/>
                <w:sz w:val="22"/>
                <w:szCs w:val="22"/>
                <w:lang w:val="en-GB"/>
              </w:rPr>
              <w:t xml:space="preserve"> TTI Success Insights EQ course. 30</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November 2023</w:t>
            </w:r>
          </w:p>
          <w:p w:rsidR="5FA4FB24" w:rsidP="5FA4FB24" w:rsidRDefault="5FA4FB24" w14:paraId="12233D30" w14:textId="500B810B">
            <w:pPr>
              <w:bidi w:val="0"/>
              <w:rPr>
                <w:rFonts w:ascii="Arial" w:hAnsi="Arial" w:eastAsia="Arial" w:cs="Arial"/>
                <w:b w:val="0"/>
                <w:bCs w:val="0"/>
                <w:i w:val="0"/>
                <w:iCs w:val="0"/>
                <w:sz w:val="22"/>
                <w:szCs w:val="22"/>
              </w:rPr>
            </w:pPr>
          </w:p>
          <w:p w:rsidR="5FA4FB24" w:rsidP="5FA4FB24" w:rsidRDefault="5FA4FB24" w14:paraId="0286272A" w14:textId="1AF6072F">
            <w:pPr>
              <w:bidi w:val="0"/>
              <w:rPr>
                <w:rFonts w:ascii="Arial" w:hAnsi="Arial" w:eastAsia="Arial" w:cs="Arial"/>
                <w:b w:val="0"/>
                <w:bCs w:val="0"/>
                <w:i w:val="0"/>
                <w:iCs w:val="0"/>
                <w:sz w:val="22"/>
                <w:szCs w:val="22"/>
              </w:rPr>
            </w:pPr>
          </w:p>
          <w:p w:rsidR="5FA4FB24" w:rsidP="5FA4FB24" w:rsidRDefault="5FA4FB24" w14:paraId="7E090DEC" w14:textId="16DBA6A4">
            <w:pPr>
              <w:bidi w:val="0"/>
              <w:rPr>
                <w:rFonts w:ascii="Arial" w:hAnsi="Arial" w:eastAsia="Arial" w:cs="Arial"/>
                <w:b w:val="0"/>
                <w:bCs w:val="0"/>
                <w:i w:val="0"/>
                <w:iCs w:val="0"/>
                <w:sz w:val="22"/>
                <w:szCs w:val="22"/>
              </w:rPr>
            </w:pPr>
          </w:p>
          <w:p w:rsidR="5FA4FB24" w:rsidP="5FA4FB24" w:rsidRDefault="5FA4FB24" w14:paraId="1AF7B143" w14:textId="6DB86038">
            <w:pPr>
              <w:bidi w:val="0"/>
              <w:rPr>
                <w:rFonts w:ascii="Arial" w:hAnsi="Arial" w:eastAsia="Arial" w:cs="Arial"/>
                <w:b w:val="0"/>
                <w:bCs w:val="0"/>
                <w:i w:val="0"/>
                <w:iCs w:val="0"/>
                <w:sz w:val="22"/>
                <w:szCs w:val="22"/>
              </w:rPr>
            </w:pPr>
          </w:p>
          <w:p w:rsidR="5FA4FB24" w:rsidP="5FA4FB24" w:rsidRDefault="5FA4FB24" w14:paraId="73266930" w14:textId="677C8863">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Skill test</w:t>
            </w:r>
            <w:r w:rsidRPr="5FA4FB24" w:rsidR="5FA4FB24">
              <w:rPr>
                <w:rFonts w:ascii="Arial" w:hAnsi="Arial" w:eastAsia="Arial" w:cs="Arial"/>
                <w:b w:val="0"/>
                <w:bCs w:val="0"/>
                <w:i w:val="0"/>
                <w:iCs w:val="0"/>
                <w:sz w:val="22"/>
                <w:szCs w:val="22"/>
                <w:lang w:val="en-GB"/>
              </w:rPr>
              <w:t>: Organise a session to engage in EQ with colleagues to assess ability</w:t>
            </w:r>
            <w:r w:rsidRPr="5FA4FB24" w:rsidR="5FA4FB24">
              <w:rPr>
                <w:rFonts w:ascii="Arial" w:hAnsi="Arial" w:eastAsia="Arial" w:cs="Arial"/>
                <w:b w:val="0"/>
                <w:bCs w:val="0"/>
                <w:i w:val="0"/>
                <w:iCs w:val="0"/>
                <w:sz w:val="22"/>
                <w:szCs w:val="22"/>
                <w:lang w:val="en-GB"/>
              </w:rPr>
              <w:t xml:space="preserve">, December 2023. </w:t>
            </w:r>
          </w:p>
          <w:p w:rsidR="5FA4FB24" w:rsidP="5FA4FB24" w:rsidRDefault="5FA4FB24" w14:paraId="359C4268" w14:textId="40F7F047">
            <w:pPr>
              <w:bidi w:val="0"/>
              <w:rPr>
                <w:rFonts w:ascii="Arial" w:hAnsi="Arial" w:eastAsia="Arial" w:cs="Arial"/>
                <w:b w:val="0"/>
                <w:bCs w:val="0"/>
                <w:i w:val="0"/>
                <w:iCs w:val="0"/>
                <w:sz w:val="22"/>
                <w:szCs w:val="22"/>
              </w:rPr>
            </w:pPr>
          </w:p>
          <w:p w:rsidR="5FA4FB24" w:rsidP="5FA4FB24" w:rsidRDefault="5FA4FB24" w14:paraId="030DB678" w14:textId="048D880C">
            <w:pPr>
              <w:bidi w:val="0"/>
              <w:rPr>
                <w:rFonts w:ascii="Arial" w:hAnsi="Arial" w:eastAsia="Arial" w:cs="Arial"/>
                <w:b w:val="0"/>
                <w:bCs w:val="0"/>
                <w:i w:val="0"/>
                <w:iCs w:val="0"/>
                <w:sz w:val="22"/>
                <w:szCs w:val="22"/>
              </w:rPr>
            </w:pPr>
          </w:p>
          <w:p w:rsidR="5FA4FB24" w:rsidP="5FA4FB24" w:rsidRDefault="5FA4FB24" w14:paraId="6ECB32F9" w14:textId="63D5F55D">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Personal project</w:t>
            </w:r>
            <w:r w:rsidRPr="5FA4FB24" w:rsidR="5FA4FB24">
              <w:rPr>
                <w:rFonts w:ascii="Arial" w:hAnsi="Arial" w:eastAsia="Arial" w:cs="Arial"/>
                <w:b w:val="0"/>
                <w:bCs w:val="0"/>
                <w:i w:val="0"/>
                <w:iCs w:val="0"/>
                <w:sz w:val="22"/>
                <w:szCs w:val="22"/>
                <w:lang w:val="en-GB"/>
              </w:rPr>
              <w:t>: reflect on further information, skills gained and feedback by 1</w:t>
            </w:r>
            <w:r w:rsidRPr="5FA4FB24" w:rsidR="5FA4FB24">
              <w:rPr>
                <w:rFonts w:ascii="Arial" w:hAnsi="Arial" w:eastAsia="Arial" w:cs="Arial"/>
                <w:b w:val="0"/>
                <w:bCs w:val="0"/>
                <w:i w:val="0"/>
                <w:iCs w:val="0"/>
                <w:sz w:val="22"/>
                <w:szCs w:val="22"/>
                <w:vertAlign w:val="superscript"/>
                <w:lang w:val="en-GB"/>
              </w:rPr>
              <w:t>st</w:t>
            </w:r>
            <w:r w:rsidRPr="5FA4FB24" w:rsidR="5FA4FB24">
              <w:rPr>
                <w:rFonts w:ascii="Arial" w:hAnsi="Arial" w:eastAsia="Arial" w:cs="Arial"/>
                <w:b w:val="0"/>
                <w:bCs w:val="0"/>
                <w:i w:val="0"/>
                <w:iCs w:val="0"/>
                <w:sz w:val="22"/>
                <w:szCs w:val="22"/>
                <w:lang w:val="en-GB"/>
              </w:rPr>
              <w:t xml:space="preserve"> January 2024.  </w:t>
            </w:r>
          </w:p>
          <w:p w:rsidR="5FA4FB24" w:rsidP="5FA4FB24" w:rsidRDefault="5FA4FB24" w14:paraId="4A47E07B" w14:textId="60CFF08B">
            <w:pPr>
              <w:pStyle w:val="Normal"/>
              <w:bidi w:val="0"/>
              <w:rPr>
                <w:rFonts w:ascii="Arial" w:hAnsi="Arial" w:eastAsia="Arial" w:cs="Arial"/>
                <w:b w:val="0"/>
                <w:bCs w:val="0"/>
                <w:i w:val="0"/>
                <w:iCs w:val="0"/>
                <w:sz w:val="22"/>
                <w:szCs w:val="22"/>
                <w:lang w:val="en-GB"/>
              </w:rPr>
            </w:pPr>
          </w:p>
        </w:tc>
        <w:tc>
          <w:tcPr>
            <w:tcW w:w="1697" w:type="dxa"/>
            <w:tcBorders>
              <w:top w:val="single" w:sz="6"/>
              <w:left w:val="single" w:sz="6"/>
              <w:bottom w:val="single" w:sz="6"/>
              <w:right w:val="single" w:sz="6"/>
            </w:tcBorders>
            <w:tcMar>
              <w:left w:w="105" w:type="dxa"/>
              <w:right w:w="105" w:type="dxa"/>
            </w:tcMar>
            <w:vAlign w:val="top"/>
          </w:tcPr>
          <w:p w:rsidR="5FA4FB24" w:rsidP="5FA4FB24" w:rsidRDefault="5FA4FB24" w14:paraId="163FE112" w14:textId="6388CBE8">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Self-study time at home</w:t>
            </w:r>
          </w:p>
          <w:p w:rsidR="5FA4FB24" w:rsidP="5FA4FB24" w:rsidRDefault="5FA4FB24" w14:paraId="71255322" w14:textId="3BE6F3D3">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£7 book cost</w:t>
            </w:r>
          </w:p>
          <w:p w:rsidR="5FA4FB24" w:rsidP="5FA4FB24" w:rsidRDefault="5FA4FB24" w14:paraId="584B9F7F" w14:textId="7F45146B">
            <w:pPr>
              <w:pStyle w:val="Normal"/>
              <w:bidi w:val="0"/>
              <w:rPr>
                <w:rFonts w:ascii="Arial" w:hAnsi="Arial" w:eastAsia="Arial" w:cs="Arial"/>
                <w:b w:val="0"/>
                <w:bCs w:val="0"/>
                <w:i w:val="0"/>
                <w:iCs w:val="0"/>
                <w:sz w:val="22"/>
                <w:szCs w:val="22"/>
                <w:lang w:val="en-GB"/>
              </w:rPr>
            </w:pPr>
          </w:p>
          <w:p w:rsidR="5FA4FB24" w:rsidP="5FA4FB24" w:rsidRDefault="5FA4FB24" w14:paraId="1EAF5A95" w14:textId="76D7E30E">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Time and to enact new skills and engage EQ</w:t>
            </w:r>
          </w:p>
          <w:p w:rsidR="5FA4FB24" w:rsidP="5FA4FB24" w:rsidRDefault="5FA4FB24" w14:paraId="40217DE0" w14:textId="0FFED30C">
            <w:pPr>
              <w:bidi w:val="0"/>
              <w:rPr>
                <w:rFonts w:ascii="Arial" w:hAnsi="Arial" w:eastAsia="Arial" w:cs="Arial"/>
                <w:b w:val="0"/>
                <w:bCs w:val="0"/>
                <w:i w:val="0"/>
                <w:iCs w:val="0"/>
                <w:sz w:val="22"/>
                <w:szCs w:val="22"/>
              </w:rPr>
            </w:pPr>
          </w:p>
          <w:p w:rsidR="5FA4FB24" w:rsidP="5FA4FB24" w:rsidRDefault="5FA4FB24" w14:paraId="3A1A96E8" w14:textId="48A7119C">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Line manager approval for course</w:t>
            </w:r>
          </w:p>
          <w:p w:rsidR="5FA4FB24" w:rsidP="5FA4FB24" w:rsidRDefault="5FA4FB24" w14:paraId="167DF47D" w14:textId="268BB131">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Study time: 1 day/</w:t>
            </w:r>
            <w:r w:rsidRPr="5FA4FB24" w:rsidR="5FA4FB24">
              <w:rPr>
                <w:rFonts w:ascii="Arial" w:hAnsi="Arial" w:eastAsia="Arial" w:cs="Arial"/>
                <w:b w:val="0"/>
                <w:bCs w:val="0"/>
                <w:i w:val="0"/>
                <w:iCs w:val="0"/>
                <w:sz w:val="22"/>
                <w:szCs w:val="22"/>
                <w:lang w:val="en-GB"/>
              </w:rPr>
              <w:t>wk</w:t>
            </w:r>
          </w:p>
          <w:p w:rsidR="5FA4FB24" w:rsidP="5FA4FB24" w:rsidRDefault="5FA4FB24" w14:paraId="61543F40" w14:textId="0744E55B">
            <w:pPr>
              <w:bidi w:val="0"/>
              <w:rPr>
                <w:rFonts w:ascii="Arial" w:hAnsi="Arial" w:eastAsia="Arial" w:cs="Arial"/>
                <w:b w:val="0"/>
                <w:bCs w:val="0"/>
                <w:i w:val="0"/>
                <w:iCs w:val="0"/>
                <w:sz w:val="22"/>
                <w:szCs w:val="22"/>
              </w:rPr>
            </w:pPr>
          </w:p>
          <w:p w:rsidR="5FA4FB24" w:rsidP="5FA4FB24" w:rsidRDefault="5FA4FB24" w14:paraId="6146D173" w14:textId="37AFE7C8">
            <w:pPr>
              <w:bidi w:val="0"/>
              <w:rPr>
                <w:rFonts w:ascii="Arial" w:hAnsi="Arial" w:eastAsia="Arial" w:cs="Arial"/>
                <w:b w:val="0"/>
                <w:bCs w:val="0"/>
                <w:i w:val="0"/>
                <w:iCs w:val="0"/>
                <w:sz w:val="22"/>
                <w:szCs w:val="22"/>
                <w:lang w:val="en-GB"/>
              </w:rPr>
            </w:pPr>
          </w:p>
          <w:p w:rsidR="5FA4FB24" w:rsidP="5FA4FB24" w:rsidRDefault="5FA4FB24" w14:paraId="33C56F4A" w14:textId="55D19D4E">
            <w:pPr>
              <w:pStyle w:val="Normal"/>
              <w:bidi w:val="0"/>
              <w:rPr>
                <w:rFonts w:ascii="Arial" w:hAnsi="Arial" w:eastAsia="Arial" w:cs="Arial"/>
                <w:b w:val="0"/>
                <w:bCs w:val="0"/>
                <w:i w:val="0"/>
                <w:iCs w:val="0"/>
                <w:sz w:val="22"/>
                <w:szCs w:val="22"/>
                <w:lang w:val="en-GB"/>
              </w:rPr>
            </w:pPr>
          </w:p>
          <w:p w:rsidR="5FA4FB24" w:rsidP="5FA4FB24" w:rsidRDefault="5FA4FB24" w14:paraId="337673FB" w14:textId="6D9F80DA">
            <w:pPr>
              <w:pStyle w:val="Normal"/>
              <w:bidi w:val="0"/>
              <w:rPr>
                <w:rFonts w:ascii="Arial" w:hAnsi="Arial" w:eastAsia="Arial" w:cs="Arial"/>
                <w:b w:val="0"/>
                <w:bCs w:val="0"/>
                <w:i w:val="0"/>
                <w:iCs w:val="0"/>
                <w:sz w:val="22"/>
                <w:szCs w:val="22"/>
                <w:lang w:val="en-GB"/>
              </w:rPr>
            </w:pPr>
          </w:p>
          <w:p w:rsidR="5FA4FB24" w:rsidP="5FA4FB24" w:rsidRDefault="5FA4FB24" w14:paraId="0E8A0937" w14:textId="2DA664FE">
            <w:pPr>
              <w:pStyle w:val="Normal"/>
              <w:bidi w:val="0"/>
              <w:rPr>
                <w:rFonts w:ascii="Arial" w:hAnsi="Arial" w:eastAsia="Arial" w:cs="Arial"/>
                <w:b w:val="0"/>
                <w:bCs w:val="0"/>
                <w:i w:val="0"/>
                <w:iCs w:val="0"/>
                <w:sz w:val="22"/>
                <w:szCs w:val="22"/>
                <w:lang w:val="en-GB"/>
              </w:rPr>
            </w:pPr>
            <w:r w:rsidRPr="5FA4FB24" w:rsidR="5FA4FB24">
              <w:rPr>
                <w:rFonts w:ascii="Arial" w:hAnsi="Arial" w:eastAsia="Arial" w:cs="Arial"/>
                <w:b w:val="0"/>
                <w:bCs w:val="0"/>
                <w:i w:val="0"/>
                <w:iCs w:val="0"/>
                <w:sz w:val="22"/>
                <w:szCs w:val="22"/>
                <w:lang w:val="en-GB"/>
              </w:rPr>
              <w:t>Colleague based interaction opportunity, preferably pertinent.</w:t>
            </w:r>
          </w:p>
          <w:p w:rsidR="5FA4FB24" w:rsidP="5FA4FB24" w:rsidRDefault="5FA4FB24" w14:paraId="322BA88F" w14:textId="484FA8E6">
            <w:pPr>
              <w:bidi w:val="0"/>
              <w:rPr>
                <w:rFonts w:ascii="Arial" w:hAnsi="Arial" w:eastAsia="Arial" w:cs="Arial"/>
                <w:b w:val="0"/>
                <w:bCs w:val="0"/>
                <w:i w:val="0"/>
                <w:iCs w:val="0"/>
                <w:sz w:val="22"/>
                <w:szCs w:val="22"/>
              </w:rPr>
            </w:pPr>
          </w:p>
          <w:p w:rsidR="5FA4FB24" w:rsidP="5FA4FB24" w:rsidRDefault="5FA4FB24" w14:paraId="72CDA696" w14:textId="7ED168BC">
            <w:pPr>
              <w:pStyle w:val="Normal"/>
              <w:bidi w:val="0"/>
              <w:rPr>
                <w:rFonts w:ascii="Arial" w:hAnsi="Arial" w:eastAsia="Arial" w:cs="Arial"/>
                <w:b w:val="0"/>
                <w:bCs w:val="0"/>
                <w:i w:val="0"/>
                <w:iCs w:val="0"/>
                <w:sz w:val="22"/>
                <w:szCs w:val="22"/>
              </w:rPr>
            </w:pPr>
          </w:p>
          <w:p w:rsidR="5FA4FB24" w:rsidP="5FA4FB24" w:rsidRDefault="5FA4FB24" w14:paraId="17647249" w14:textId="7F43CFB7">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-Self-study time at work and at home</w:t>
            </w:r>
          </w:p>
          <w:p w:rsidR="5FA4FB24" w:rsidP="5FA4FB24" w:rsidRDefault="5FA4FB24" w14:paraId="11792ED2" w14:textId="5DC423B8">
            <w:pPr>
              <w:bidi w:val="0"/>
              <w:rPr>
                <w:rFonts w:ascii="Arial" w:hAnsi="Arial" w:eastAsia="Arial" w:cs="Arial"/>
                <w:b w:val="0"/>
                <w:bCs w:val="0"/>
                <w:i w:val="0"/>
                <w:iCs w:val="0"/>
                <w:sz w:val="22"/>
                <w:szCs w:val="22"/>
              </w:rPr>
            </w:pPr>
          </w:p>
          <w:p w:rsidR="5FA4FB24" w:rsidP="5FA4FB24" w:rsidRDefault="5FA4FB24" w14:paraId="23294287" w14:textId="01A08325">
            <w:pPr>
              <w:bidi w:val="0"/>
              <w:rPr>
                <w:rFonts w:ascii="Arial" w:hAnsi="Arial" w:eastAsia="Arial" w:cs="Arial"/>
                <w:b w:val="0"/>
                <w:bCs w:val="0"/>
                <w:i w:val="0"/>
                <w:iCs w:val="0"/>
                <w:sz w:val="22"/>
                <w:szCs w:val="22"/>
              </w:rPr>
            </w:pPr>
          </w:p>
        </w:tc>
        <w:tc>
          <w:tcPr>
            <w:tcW w:w="1776" w:type="dxa"/>
            <w:tcBorders>
              <w:top w:val="single" w:sz="6"/>
              <w:left w:val="single" w:sz="6"/>
              <w:bottom w:val="single" w:sz="6"/>
              <w:right w:val="single" w:sz="6"/>
            </w:tcBorders>
            <w:tcMar>
              <w:left w:w="105" w:type="dxa"/>
              <w:right w:w="105" w:type="dxa"/>
            </w:tcMar>
            <w:vAlign w:val="top"/>
          </w:tcPr>
          <w:p w:rsidR="5FA4FB24" w:rsidP="5FA4FB24" w:rsidRDefault="5FA4FB24" w14:paraId="637C1A22" w14:textId="608A4CF1">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Read book</w:t>
            </w:r>
          </w:p>
          <w:p w:rsidR="5FA4FB24" w:rsidP="5FA4FB24" w:rsidRDefault="5FA4FB24" w14:paraId="44C432EE" w14:textId="76FA7AC1">
            <w:pPr>
              <w:bidi w:val="0"/>
              <w:rPr>
                <w:rFonts w:ascii="Arial" w:hAnsi="Arial" w:eastAsia="Arial" w:cs="Arial"/>
                <w:b w:val="0"/>
                <w:bCs w:val="0"/>
                <w:i w:val="0"/>
                <w:iCs w:val="0"/>
                <w:sz w:val="22"/>
                <w:szCs w:val="22"/>
                <w:lang w:val="en-GB"/>
              </w:rPr>
            </w:pPr>
          </w:p>
          <w:p w:rsidR="5FA4FB24" w:rsidP="5FA4FB24" w:rsidRDefault="5FA4FB24" w14:paraId="51A1209A" w14:textId="6C37BD87">
            <w:pPr>
              <w:bidi w:val="0"/>
              <w:rPr>
                <w:rFonts w:ascii="Arial" w:hAnsi="Arial" w:eastAsia="Arial" w:cs="Arial"/>
                <w:b w:val="0"/>
                <w:bCs w:val="0"/>
                <w:i w:val="0"/>
                <w:iCs w:val="0"/>
                <w:sz w:val="22"/>
                <w:szCs w:val="22"/>
                <w:lang w:val="en-GB"/>
              </w:rPr>
            </w:pPr>
          </w:p>
          <w:p w:rsidR="5FA4FB24" w:rsidP="5FA4FB24" w:rsidRDefault="5FA4FB24" w14:paraId="12BEE01E" w14:textId="6CD524D5">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Applicable skills developed from book</w:t>
            </w:r>
          </w:p>
          <w:p w:rsidR="5FA4FB24" w:rsidP="5FA4FB24" w:rsidRDefault="5FA4FB24" w14:paraId="1C593AF4" w14:textId="7A032BD2">
            <w:pPr>
              <w:bidi w:val="0"/>
              <w:rPr>
                <w:rFonts w:ascii="Arial" w:hAnsi="Arial" w:eastAsia="Arial" w:cs="Arial"/>
                <w:b w:val="0"/>
                <w:bCs w:val="0"/>
                <w:i w:val="0"/>
                <w:iCs w:val="0"/>
                <w:sz w:val="22"/>
                <w:szCs w:val="22"/>
              </w:rPr>
            </w:pPr>
          </w:p>
          <w:p w:rsidR="5FA4FB24" w:rsidP="5FA4FB24" w:rsidRDefault="5FA4FB24" w14:paraId="375F57EC" w14:textId="5DEB058F">
            <w:pPr>
              <w:bidi w:val="0"/>
              <w:rPr>
                <w:rFonts w:ascii="Arial" w:hAnsi="Arial" w:eastAsia="Arial" w:cs="Arial"/>
                <w:b w:val="0"/>
                <w:bCs w:val="0"/>
                <w:i w:val="0"/>
                <w:iCs w:val="0"/>
                <w:sz w:val="22"/>
                <w:szCs w:val="22"/>
              </w:rPr>
            </w:pPr>
          </w:p>
          <w:p w:rsidR="5FA4FB24" w:rsidP="5FA4FB24" w:rsidRDefault="5FA4FB24" w14:paraId="48C9BC68" w14:textId="5641B317">
            <w:pPr>
              <w:bidi w:val="0"/>
              <w:rPr>
                <w:rFonts w:ascii="Arial" w:hAnsi="Arial" w:eastAsia="Arial" w:cs="Arial"/>
                <w:b w:val="0"/>
                <w:bCs w:val="0"/>
                <w:i w:val="0"/>
                <w:iCs w:val="0"/>
                <w:sz w:val="22"/>
                <w:szCs w:val="22"/>
                <w:lang w:val="en-GB"/>
              </w:rPr>
            </w:pPr>
            <w:r w:rsidRPr="5FA4FB24" w:rsidR="5FA4FB24">
              <w:rPr>
                <w:rFonts w:ascii="Arial" w:hAnsi="Arial" w:eastAsia="Arial" w:cs="Arial"/>
                <w:b w:val="0"/>
                <w:bCs w:val="0"/>
                <w:i w:val="0"/>
                <w:iCs w:val="0"/>
                <w:sz w:val="22"/>
                <w:szCs w:val="22"/>
                <w:lang w:val="en-GB"/>
              </w:rPr>
              <w:t>Completion of course with increased EQ experience and capability.</w:t>
            </w:r>
          </w:p>
          <w:p w:rsidR="5FA4FB24" w:rsidP="5FA4FB24" w:rsidRDefault="5FA4FB24" w14:paraId="2E619366" w14:textId="2627C293">
            <w:pPr>
              <w:bidi w:val="0"/>
              <w:rPr>
                <w:rFonts w:ascii="Arial" w:hAnsi="Arial" w:eastAsia="Arial" w:cs="Arial"/>
                <w:b w:val="0"/>
                <w:bCs w:val="0"/>
                <w:i w:val="0"/>
                <w:iCs w:val="0"/>
                <w:sz w:val="22"/>
                <w:szCs w:val="22"/>
              </w:rPr>
            </w:pPr>
          </w:p>
          <w:p w:rsidR="5FA4FB24" w:rsidP="5FA4FB24" w:rsidRDefault="5FA4FB24" w14:paraId="79DF3A70" w14:textId="3A0C193C">
            <w:pPr>
              <w:bidi w:val="0"/>
              <w:rPr>
                <w:rFonts w:ascii="Arial" w:hAnsi="Arial" w:eastAsia="Arial" w:cs="Arial"/>
                <w:b w:val="0"/>
                <w:bCs w:val="0"/>
                <w:i w:val="0"/>
                <w:iCs w:val="0"/>
                <w:sz w:val="22"/>
                <w:szCs w:val="22"/>
              </w:rPr>
            </w:pPr>
          </w:p>
          <w:p w:rsidR="5FA4FB24" w:rsidP="5FA4FB24" w:rsidRDefault="5FA4FB24" w14:paraId="397FA91D" w14:textId="41E25AA5">
            <w:pPr>
              <w:bidi w:val="0"/>
              <w:rPr>
                <w:rFonts w:ascii="Arial" w:hAnsi="Arial" w:eastAsia="Arial" w:cs="Arial"/>
                <w:b w:val="0"/>
                <w:bCs w:val="0"/>
                <w:i w:val="0"/>
                <w:iCs w:val="0"/>
                <w:sz w:val="22"/>
                <w:szCs w:val="22"/>
              </w:rPr>
            </w:pPr>
          </w:p>
          <w:p w:rsidR="5FA4FB24" w:rsidP="5FA4FB24" w:rsidRDefault="5FA4FB24" w14:paraId="09D3E0A2" w14:textId="39D7EFB6">
            <w:pPr>
              <w:bidi w:val="0"/>
              <w:rPr>
                <w:rFonts w:ascii="Arial" w:hAnsi="Arial" w:eastAsia="Arial" w:cs="Arial"/>
                <w:b w:val="0"/>
                <w:bCs w:val="0"/>
                <w:i w:val="0"/>
                <w:iCs w:val="0"/>
                <w:sz w:val="22"/>
                <w:szCs w:val="22"/>
              </w:rPr>
            </w:pPr>
          </w:p>
          <w:p w:rsidR="5FA4FB24" w:rsidP="5FA4FB24" w:rsidRDefault="5FA4FB24" w14:paraId="5092AD1E" w14:textId="09EB72FB">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Achievement of i</w:t>
            </w:r>
            <w:r w:rsidRPr="5FA4FB24" w:rsidR="5FA4FB24">
              <w:rPr>
                <w:rFonts w:ascii="Arial" w:hAnsi="Arial" w:eastAsia="Arial" w:cs="Arial"/>
                <w:b w:val="0"/>
                <w:bCs w:val="0"/>
                <w:i w:val="0"/>
                <w:iCs w:val="0"/>
                <w:sz w:val="22"/>
                <w:szCs w:val="22"/>
                <w:lang w:val="en-GB"/>
              </w:rPr>
              <w:t>ncreased team cohesion due to adept use of EQ with p</w:t>
            </w:r>
            <w:r w:rsidRPr="5FA4FB24" w:rsidR="5FA4FB24">
              <w:rPr>
                <w:rFonts w:ascii="Arial" w:hAnsi="Arial" w:eastAsia="Arial" w:cs="Arial"/>
                <w:b w:val="0"/>
                <w:bCs w:val="0"/>
                <w:i w:val="0"/>
                <w:iCs w:val="0"/>
                <w:sz w:val="22"/>
                <w:szCs w:val="22"/>
                <w:lang w:val="en-GB"/>
              </w:rPr>
              <w:t>ositive and negative reflection undertaken</w:t>
            </w:r>
          </w:p>
          <w:p w:rsidR="5FA4FB24" w:rsidP="5FA4FB24" w:rsidRDefault="5FA4FB24" w14:paraId="5CFCFC52" w14:textId="4C0A9C52">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5B3DF5E6" w14:textId="0E4A1FBA">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r w:rsidRPr="5FA4FB24" w:rsidR="5FA4FB24">
              <w:rPr>
                <w:rFonts w:ascii="Arial" w:hAnsi="Arial" w:eastAsia="Arial" w:cs="Arial"/>
                <w:b w:val="0"/>
                <w:bCs w:val="0"/>
                <w:i w:val="0"/>
                <w:iCs w:val="0"/>
                <w:sz w:val="22"/>
                <w:szCs w:val="22"/>
                <w:lang w:val="en-GB"/>
              </w:rPr>
              <w:t xml:space="preserve">Full </w:t>
            </w:r>
            <w:r w:rsidRPr="5FA4FB24" w:rsidR="5FA4FB24">
              <w:rPr>
                <w:rFonts w:ascii="Arial" w:hAnsi="Arial" w:eastAsia="Arial" w:cs="Arial"/>
                <w:b w:val="0"/>
                <w:bCs w:val="0"/>
                <w:i w:val="0"/>
                <w:iCs w:val="0"/>
                <w:sz w:val="22"/>
                <w:szCs w:val="22"/>
                <w:lang w:val="en-GB"/>
              </w:rPr>
              <w:t>self-appraisal</w:t>
            </w:r>
            <w:r w:rsidRPr="5FA4FB24" w:rsidR="5FA4FB24">
              <w:rPr>
                <w:rFonts w:ascii="Arial" w:hAnsi="Arial" w:eastAsia="Arial" w:cs="Arial"/>
                <w:b w:val="0"/>
                <w:bCs w:val="0"/>
                <w:i w:val="0"/>
                <w:iCs w:val="0"/>
                <w:sz w:val="22"/>
                <w:szCs w:val="22"/>
                <w:lang w:val="en-GB"/>
              </w:rPr>
              <w:t xml:space="preserve"> of efficacy of learning and skills gained.</w:t>
            </w:r>
          </w:p>
          <w:p w:rsidR="5FA4FB24" w:rsidP="5FA4FB24" w:rsidRDefault="5FA4FB24" w14:paraId="0A4D9C79" w14:textId="39E992CA">
            <w:pPr>
              <w:bidi w:val="0"/>
              <w:rPr>
                <w:rFonts w:ascii="Arial" w:hAnsi="Arial" w:eastAsia="Arial" w:cs="Arial"/>
                <w:b w:val="0"/>
                <w:bCs w:val="0"/>
                <w:i w:val="0"/>
                <w:iCs w:val="0"/>
                <w:sz w:val="22"/>
                <w:szCs w:val="22"/>
              </w:rPr>
            </w:pPr>
          </w:p>
          <w:p w:rsidR="5FA4FB24" w:rsidP="5FA4FB24" w:rsidRDefault="5FA4FB24" w14:paraId="4C2C0D74" w14:textId="2988A6C5">
            <w:pPr>
              <w:bidi w:val="0"/>
              <w:rPr>
                <w:rFonts w:ascii="Arial" w:hAnsi="Arial" w:eastAsia="Arial" w:cs="Arial"/>
                <w:b w:val="0"/>
                <w:bCs w:val="0"/>
                <w:i w:val="0"/>
                <w:iCs w:val="0"/>
                <w:sz w:val="22"/>
                <w:szCs w:val="22"/>
              </w:rPr>
            </w:pPr>
          </w:p>
          <w:p w:rsidR="5FA4FB24" w:rsidP="5FA4FB24" w:rsidRDefault="5FA4FB24" w14:paraId="3D9C85B0" w14:textId="5D85DC3C">
            <w:pPr>
              <w:bidi w:val="0"/>
              <w:rPr>
                <w:rFonts w:ascii="Arial" w:hAnsi="Arial" w:eastAsia="Arial" w:cs="Arial"/>
                <w:b w:val="0"/>
                <w:bCs w:val="0"/>
                <w:i w:val="0"/>
                <w:iCs w:val="0"/>
                <w:sz w:val="22"/>
                <w:szCs w:val="22"/>
              </w:rPr>
            </w:pPr>
          </w:p>
          <w:p w:rsidR="5FA4FB24" w:rsidP="5FA4FB24" w:rsidRDefault="5FA4FB24" w14:paraId="0D271286" w14:textId="24059988">
            <w:pPr>
              <w:pStyle w:val="Normal"/>
              <w:bidi w:val="0"/>
              <w:rPr>
                <w:rFonts w:ascii="Arial" w:hAnsi="Arial" w:eastAsia="Arial" w:cs="Arial"/>
                <w:b w:val="0"/>
                <w:bCs w:val="0"/>
                <w:i w:val="0"/>
                <w:iCs w:val="0"/>
                <w:sz w:val="22"/>
                <w:szCs w:val="22"/>
              </w:rPr>
            </w:pPr>
          </w:p>
          <w:p w:rsidR="5FA4FB24" w:rsidP="5FA4FB24" w:rsidRDefault="5FA4FB24" w14:paraId="320C0246" w14:textId="604709C8">
            <w:pPr>
              <w:pStyle w:val="Normal"/>
              <w:bidi w:val="0"/>
              <w:rPr>
                <w:rFonts w:ascii="Arial" w:hAnsi="Arial" w:eastAsia="Arial" w:cs="Arial"/>
                <w:b w:val="0"/>
                <w:bCs w:val="0"/>
                <w:i w:val="0"/>
                <w:iCs w:val="0"/>
                <w:sz w:val="22"/>
                <w:szCs w:val="22"/>
              </w:rPr>
            </w:pPr>
          </w:p>
          <w:p w:rsidR="5FA4FB24" w:rsidP="5FA4FB24" w:rsidRDefault="5FA4FB24" w14:paraId="0B53DC42" w14:textId="6202D443">
            <w:pPr>
              <w:pStyle w:val="Normal"/>
              <w:bidi w:val="0"/>
              <w:rPr>
                <w:rFonts w:ascii="Arial" w:hAnsi="Arial" w:eastAsia="Arial" w:cs="Arial"/>
                <w:b w:val="0"/>
                <w:bCs w:val="0"/>
                <w:i w:val="0"/>
                <w:iCs w:val="0"/>
                <w:sz w:val="22"/>
                <w:szCs w:val="22"/>
              </w:rPr>
            </w:pPr>
          </w:p>
          <w:p w:rsidR="5FA4FB24" w:rsidP="5FA4FB24" w:rsidRDefault="5FA4FB24" w14:paraId="31EB9406" w14:textId="5FE24BE1">
            <w:pPr>
              <w:pStyle w:val="Normal"/>
              <w:bidi w:val="0"/>
              <w:rPr>
                <w:rFonts w:ascii="Arial" w:hAnsi="Arial" w:eastAsia="Arial" w:cs="Arial"/>
                <w:b w:val="0"/>
                <w:bCs w:val="0"/>
                <w:i w:val="0"/>
                <w:iCs w:val="0"/>
                <w:sz w:val="22"/>
                <w:szCs w:val="22"/>
              </w:rPr>
            </w:pPr>
          </w:p>
          <w:p w:rsidR="5FA4FB24" w:rsidP="5FA4FB24" w:rsidRDefault="5FA4FB24" w14:paraId="366589BB" w14:textId="4622FF8F">
            <w:pPr>
              <w:bidi w:val="0"/>
              <w:rPr>
                <w:rFonts w:ascii="Arial" w:hAnsi="Arial" w:eastAsia="Arial" w:cs="Arial"/>
                <w:b w:val="0"/>
                <w:bCs w:val="0"/>
                <w:i w:val="0"/>
                <w:iCs w:val="0"/>
                <w:sz w:val="22"/>
                <w:szCs w:val="22"/>
              </w:rPr>
            </w:pPr>
          </w:p>
        </w:tc>
        <w:tc>
          <w:tcPr>
            <w:tcW w:w="1619" w:type="dxa"/>
            <w:tcBorders>
              <w:top w:val="single" w:sz="6"/>
              <w:left w:val="single" w:sz="6"/>
              <w:bottom w:val="single" w:sz="6"/>
              <w:right w:val="single" w:sz="6"/>
            </w:tcBorders>
            <w:tcMar>
              <w:left w:w="105" w:type="dxa"/>
              <w:right w:w="105" w:type="dxa"/>
            </w:tcMar>
            <w:vAlign w:val="top"/>
          </w:tcPr>
          <w:p w:rsidR="5FA4FB24" w:rsidP="5FA4FB24" w:rsidRDefault="5FA4FB24" w14:paraId="3AE7E0D7" w14:textId="51C85480">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 on 1</w:t>
            </w:r>
            <w:r w:rsidRPr="5FA4FB24" w:rsidR="5FA4FB24">
              <w:rPr>
                <w:rFonts w:ascii="Arial" w:hAnsi="Arial" w:eastAsia="Arial" w:cs="Arial"/>
                <w:b w:val="0"/>
                <w:bCs w:val="0"/>
                <w:i w:val="0"/>
                <w:iCs w:val="0"/>
                <w:sz w:val="22"/>
                <w:szCs w:val="22"/>
                <w:vertAlign w:val="superscript"/>
                <w:lang w:val="en-GB"/>
              </w:rPr>
              <w:t>st</w:t>
            </w:r>
            <w:r w:rsidRPr="5FA4FB24" w:rsidR="5FA4FB24">
              <w:rPr>
                <w:rFonts w:ascii="Arial" w:hAnsi="Arial" w:eastAsia="Arial" w:cs="Arial"/>
                <w:b w:val="0"/>
                <w:bCs w:val="0"/>
                <w:i w:val="0"/>
                <w:iCs w:val="0"/>
                <w:sz w:val="22"/>
                <w:szCs w:val="22"/>
                <w:lang w:val="en-GB"/>
              </w:rPr>
              <w:t xml:space="preserve"> December 2023</w:t>
            </w:r>
          </w:p>
          <w:p w:rsidR="5FA4FB24" w:rsidP="5FA4FB24" w:rsidRDefault="5FA4FB24" w14:paraId="1DA307B8" w14:textId="70944FE6">
            <w:pPr>
              <w:bidi w:val="0"/>
              <w:rPr>
                <w:rFonts w:ascii="Arial" w:hAnsi="Arial" w:eastAsia="Arial" w:cs="Arial"/>
                <w:b w:val="0"/>
                <w:bCs w:val="0"/>
                <w:i w:val="0"/>
                <w:iCs w:val="0"/>
                <w:sz w:val="22"/>
                <w:szCs w:val="22"/>
              </w:rPr>
            </w:pPr>
          </w:p>
          <w:p w:rsidR="5FA4FB24" w:rsidP="5FA4FB24" w:rsidRDefault="5FA4FB24" w14:paraId="23CBA3B3" w14:textId="0E00A13E">
            <w:pPr>
              <w:bidi w:val="0"/>
              <w:rPr>
                <w:rFonts w:ascii="Arial" w:hAnsi="Arial" w:eastAsia="Arial" w:cs="Arial"/>
                <w:b w:val="0"/>
                <w:bCs w:val="0"/>
                <w:i w:val="0"/>
                <w:iCs w:val="0"/>
                <w:sz w:val="22"/>
                <w:szCs w:val="22"/>
              </w:rPr>
            </w:pPr>
          </w:p>
          <w:p w:rsidR="5FA4FB24" w:rsidP="5FA4FB24" w:rsidRDefault="5FA4FB24" w14:paraId="1A14A3C1" w14:textId="1181A422">
            <w:pPr>
              <w:bidi w:val="0"/>
              <w:rPr>
                <w:rFonts w:ascii="Arial" w:hAnsi="Arial" w:eastAsia="Arial" w:cs="Arial"/>
                <w:b w:val="0"/>
                <w:bCs w:val="0"/>
                <w:i w:val="0"/>
                <w:iCs w:val="0"/>
                <w:sz w:val="22"/>
                <w:szCs w:val="22"/>
              </w:rPr>
            </w:pPr>
          </w:p>
          <w:p w:rsidR="5FA4FB24" w:rsidP="5FA4FB24" w:rsidRDefault="5FA4FB24" w14:paraId="3E320B90" w14:textId="62E64E90">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 on 7</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December 2023</w:t>
            </w:r>
          </w:p>
          <w:p w:rsidR="5FA4FB24" w:rsidP="5FA4FB24" w:rsidRDefault="5FA4FB24" w14:paraId="662CFCC0" w14:textId="6067C71B">
            <w:pPr>
              <w:bidi w:val="0"/>
              <w:rPr>
                <w:rFonts w:ascii="Arial" w:hAnsi="Arial" w:eastAsia="Arial" w:cs="Arial"/>
                <w:b w:val="0"/>
                <w:bCs w:val="0"/>
                <w:i w:val="0"/>
                <w:iCs w:val="0"/>
                <w:sz w:val="22"/>
                <w:szCs w:val="22"/>
              </w:rPr>
            </w:pPr>
          </w:p>
          <w:p w:rsidR="5FA4FB24" w:rsidP="5FA4FB24" w:rsidRDefault="5FA4FB24" w14:paraId="2ACBA6D9" w14:textId="6E0039DF">
            <w:pPr>
              <w:bidi w:val="0"/>
              <w:rPr>
                <w:rFonts w:ascii="Arial" w:hAnsi="Arial" w:eastAsia="Arial" w:cs="Arial"/>
                <w:b w:val="0"/>
                <w:bCs w:val="0"/>
                <w:i w:val="0"/>
                <w:iCs w:val="0"/>
                <w:sz w:val="22"/>
                <w:szCs w:val="22"/>
              </w:rPr>
            </w:pPr>
          </w:p>
          <w:p w:rsidR="5FA4FB24" w:rsidP="5FA4FB24" w:rsidRDefault="5FA4FB24" w14:paraId="23EB0241" w14:textId="0F428BF3">
            <w:pPr>
              <w:bidi w:val="0"/>
              <w:rPr>
                <w:rFonts w:ascii="Arial" w:hAnsi="Arial" w:eastAsia="Arial" w:cs="Arial"/>
                <w:b w:val="0"/>
                <w:bCs w:val="0"/>
                <w:i w:val="0"/>
                <w:iCs w:val="0"/>
                <w:sz w:val="22"/>
                <w:szCs w:val="22"/>
              </w:rPr>
            </w:pPr>
          </w:p>
          <w:p w:rsidR="5FA4FB24" w:rsidP="5FA4FB24" w:rsidRDefault="5FA4FB24" w14:paraId="747C4945" w14:textId="65921820">
            <w:pPr>
              <w:bidi w:val="0"/>
              <w:rPr>
                <w:rFonts w:ascii="Arial" w:hAnsi="Arial" w:eastAsia="Arial" w:cs="Arial"/>
                <w:b w:val="0"/>
                <w:bCs w:val="0"/>
                <w:i w:val="0"/>
                <w:iCs w:val="0"/>
                <w:sz w:val="22"/>
                <w:szCs w:val="22"/>
              </w:rPr>
            </w:pPr>
          </w:p>
          <w:p w:rsidR="5FA4FB24" w:rsidP="5FA4FB24" w:rsidRDefault="5FA4FB24" w14:paraId="25EDE719" w14:textId="1A7786FB">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 in January 2024</w:t>
            </w:r>
          </w:p>
          <w:p w:rsidR="5FA4FB24" w:rsidP="5FA4FB24" w:rsidRDefault="5FA4FB24" w14:paraId="40948DDD" w14:textId="1A529D74">
            <w:pPr>
              <w:bidi w:val="0"/>
              <w:rPr>
                <w:rFonts w:ascii="Arial" w:hAnsi="Arial" w:eastAsia="Arial" w:cs="Arial"/>
                <w:b w:val="0"/>
                <w:bCs w:val="0"/>
                <w:i w:val="0"/>
                <w:iCs w:val="0"/>
                <w:sz w:val="22"/>
                <w:szCs w:val="22"/>
              </w:rPr>
            </w:pPr>
          </w:p>
          <w:p w:rsidR="5FA4FB24" w:rsidP="5FA4FB24" w:rsidRDefault="5FA4FB24" w14:paraId="72E9A090" w14:textId="7A92AE16">
            <w:pPr>
              <w:bidi w:val="0"/>
              <w:rPr>
                <w:rFonts w:ascii="Arial" w:hAnsi="Arial" w:eastAsia="Arial" w:cs="Arial"/>
                <w:b w:val="0"/>
                <w:bCs w:val="0"/>
                <w:i w:val="0"/>
                <w:iCs w:val="0"/>
                <w:sz w:val="22"/>
                <w:szCs w:val="22"/>
              </w:rPr>
            </w:pPr>
          </w:p>
          <w:p w:rsidR="5FA4FB24" w:rsidP="5FA4FB24" w:rsidRDefault="5FA4FB24" w14:paraId="544E86FB" w14:textId="183CA88F">
            <w:pPr>
              <w:bidi w:val="0"/>
              <w:rPr>
                <w:rFonts w:ascii="Arial" w:hAnsi="Arial" w:eastAsia="Arial" w:cs="Arial"/>
                <w:b w:val="0"/>
                <w:bCs w:val="0"/>
                <w:i w:val="0"/>
                <w:iCs w:val="0"/>
                <w:sz w:val="22"/>
                <w:szCs w:val="22"/>
              </w:rPr>
            </w:pPr>
          </w:p>
          <w:p w:rsidR="5FA4FB24" w:rsidP="5FA4FB24" w:rsidRDefault="5FA4FB24" w14:paraId="74807EA6" w14:textId="4773FCF5">
            <w:pPr>
              <w:bidi w:val="0"/>
              <w:rPr>
                <w:rFonts w:ascii="Arial" w:hAnsi="Arial" w:eastAsia="Arial" w:cs="Arial"/>
                <w:b w:val="0"/>
                <w:bCs w:val="0"/>
                <w:i w:val="0"/>
                <w:iCs w:val="0"/>
                <w:sz w:val="22"/>
                <w:szCs w:val="22"/>
              </w:rPr>
            </w:pPr>
          </w:p>
          <w:p w:rsidR="5FA4FB24" w:rsidP="5FA4FB24" w:rsidRDefault="5FA4FB24" w14:paraId="60F6BD12" w14:textId="5C7C950C">
            <w:pPr>
              <w:bidi w:val="0"/>
              <w:rPr>
                <w:rFonts w:ascii="Arial" w:hAnsi="Arial" w:eastAsia="Arial" w:cs="Arial"/>
                <w:b w:val="0"/>
                <w:bCs w:val="0"/>
                <w:i w:val="0"/>
                <w:iCs w:val="0"/>
                <w:sz w:val="22"/>
                <w:szCs w:val="22"/>
              </w:rPr>
            </w:pPr>
          </w:p>
          <w:p w:rsidR="5FA4FB24" w:rsidP="5FA4FB24" w:rsidRDefault="5FA4FB24" w14:paraId="71293FB4" w14:textId="40E1E3D7">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 on 15</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of January 2024.</w:t>
            </w:r>
          </w:p>
          <w:p w:rsidR="5FA4FB24" w:rsidP="5FA4FB24" w:rsidRDefault="5FA4FB24" w14:paraId="7CB3345D" w14:textId="15349EEE">
            <w:pPr>
              <w:pStyle w:val="Normal"/>
              <w:bidi w:val="0"/>
              <w:rPr>
                <w:rFonts w:ascii="Arial" w:hAnsi="Arial" w:eastAsia="Arial" w:cs="Arial"/>
                <w:b w:val="0"/>
                <w:bCs w:val="0"/>
                <w:i w:val="0"/>
                <w:iCs w:val="0"/>
                <w:sz w:val="22"/>
                <w:szCs w:val="22"/>
              </w:rPr>
            </w:pPr>
          </w:p>
          <w:p w:rsidR="5FA4FB24" w:rsidP="5FA4FB24" w:rsidRDefault="5FA4FB24" w14:paraId="48D893CD" w14:textId="5C800361">
            <w:pPr>
              <w:bidi w:val="0"/>
              <w:rPr>
                <w:rFonts w:ascii="Arial" w:hAnsi="Arial" w:eastAsia="Arial" w:cs="Arial"/>
                <w:b w:val="0"/>
                <w:bCs w:val="0"/>
                <w:i w:val="0"/>
                <w:iCs w:val="0"/>
                <w:sz w:val="22"/>
                <w:szCs w:val="22"/>
              </w:rPr>
            </w:pPr>
          </w:p>
        </w:tc>
      </w:tr>
      <w:tr w:rsidR="5FA4FB24" w:rsidTr="5FA4FB24" w14:paraId="6973C0C2">
        <w:trPr>
          <w:trHeight w:val="300"/>
        </w:trPr>
        <w:tc>
          <w:tcPr>
            <w:tcW w:w="1854" w:type="dxa"/>
            <w:tcBorders>
              <w:top w:val="single" w:sz="6"/>
              <w:left w:val="single" w:sz="6"/>
              <w:bottom w:val="single" w:sz="6"/>
              <w:right w:val="single" w:sz="6"/>
            </w:tcBorders>
            <w:tcMar>
              <w:left w:w="105" w:type="dxa"/>
              <w:right w:w="105" w:type="dxa"/>
            </w:tcMar>
            <w:vAlign w:val="top"/>
          </w:tcPr>
          <w:p w:rsidR="5FA4FB24" w:rsidP="5FA4FB24" w:rsidRDefault="5FA4FB24" w14:paraId="311477FD" w14:textId="2FEED6E7">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 xml:space="preserve">Development area </w:t>
            </w:r>
          </w:p>
        </w:tc>
        <w:tc>
          <w:tcPr>
            <w:tcW w:w="2414" w:type="dxa"/>
            <w:tcBorders>
              <w:top w:val="single" w:sz="6"/>
              <w:left w:val="single" w:sz="6"/>
              <w:bottom w:val="single" w:sz="6"/>
              <w:right w:val="single" w:sz="6"/>
            </w:tcBorders>
            <w:tcMar>
              <w:left w:w="105" w:type="dxa"/>
              <w:right w:w="105" w:type="dxa"/>
            </w:tcMar>
            <w:vAlign w:val="top"/>
          </w:tcPr>
          <w:p w:rsidR="5FA4FB24" w:rsidP="5FA4FB24" w:rsidRDefault="5FA4FB24" w14:paraId="5B61A203" w14:textId="088BE2E5">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Development activity &amp; date to complete</w:t>
            </w:r>
          </w:p>
        </w:tc>
        <w:tc>
          <w:tcPr>
            <w:tcW w:w="1697" w:type="dxa"/>
            <w:tcBorders>
              <w:top w:val="single" w:sz="6"/>
              <w:left w:val="single" w:sz="6"/>
              <w:bottom w:val="single" w:sz="6"/>
              <w:right w:val="single" w:sz="6"/>
            </w:tcBorders>
            <w:tcMar>
              <w:left w:w="105" w:type="dxa"/>
              <w:right w:w="105" w:type="dxa"/>
            </w:tcMar>
            <w:vAlign w:val="top"/>
          </w:tcPr>
          <w:p w:rsidR="5FA4FB24" w:rsidP="5FA4FB24" w:rsidRDefault="5FA4FB24" w14:paraId="24546AC1" w14:textId="18E67A6E">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Resources/support required</w:t>
            </w:r>
          </w:p>
        </w:tc>
        <w:tc>
          <w:tcPr>
            <w:tcW w:w="1776" w:type="dxa"/>
            <w:tcBorders>
              <w:top w:val="single" w:sz="6"/>
              <w:left w:val="single" w:sz="6"/>
              <w:bottom w:val="single" w:sz="6"/>
              <w:right w:val="single" w:sz="6"/>
            </w:tcBorders>
            <w:tcMar>
              <w:left w:w="105" w:type="dxa"/>
              <w:right w:w="105" w:type="dxa"/>
            </w:tcMar>
            <w:vAlign w:val="top"/>
          </w:tcPr>
          <w:p w:rsidR="5FA4FB24" w:rsidP="5FA4FB24" w:rsidRDefault="5FA4FB24" w14:paraId="58568624" w14:textId="744B9E61">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Measure of success</w:t>
            </w:r>
          </w:p>
        </w:tc>
        <w:tc>
          <w:tcPr>
            <w:tcW w:w="1619" w:type="dxa"/>
            <w:tcBorders>
              <w:top w:val="single" w:sz="6"/>
              <w:left w:val="single" w:sz="6"/>
              <w:bottom w:val="single" w:sz="6"/>
              <w:right w:val="single" w:sz="6"/>
            </w:tcBorders>
            <w:tcMar>
              <w:left w:w="105" w:type="dxa"/>
              <w:right w:w="105" w:type="dxa"/>
            </w:tcMar>
            <w:vAlign w:val="top"/>
          </w:tcPr>
          <w:p w:rsidR="5FA4FB24" w:rsidP="5FA4FB24" w:rsidRDefault="5FA4FB24" w14:paraId="3776B320" w14:textId="5C7389D1">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Review method &amp; review date</w:t>
            </w:r>
          </w:p>
        </w:tc>
      </w:tr>
      <w:tr w:rsidR="5FA4FB24" w:rsidTr="5FA4FB24" w14:paraId="54564A18">
        <w:trPr>
          <w:trHeight w:val="300"/>
        </w:trPr>
        <w:tc>
          <w:tcPr>
            <w:tcW w:w="1854" w:type="dxa"/>
            <w:tcBorders>
              <w:top w:val="single" w:sz="6"/>
              <w:left w:val="single" w:sz="6"/>
              <w:bottom w:val="single" w:sz="6"/>
              <w:right w:val="single" w:sz="6"/>
            </w:tcBorders>
            <w:tcMar>
              <w:left w:w="105" w:type="dxa"/>
              <w:right w:w="105" w:type="dxa"/>
            </w:tcMar>
            <w:vAlign w:val="top"/>
          </w:tcPr>
          <w:p w:rsidR="5FA4FB24" w:rsidP="5FA4FB24" w:rsidRDefault="5FA4FB24" w14:paraId="48578C21" w14:textId="0E07EB1D">
            <w:pPr>
              <w:pStyle w:val="Normal"/>
              <w:bidi w:val="0"/>
              <w:ind w:left="0"/>
              <w:rPr>
                <w:rFonts w:ascii="Arial" w:hAnsi="Arial" w:eastAsia="Arial" w:cs="Arial"/>
                <w:b w:val="0"/>
                <w:bCs w:val="0"/>
                <w:i w:val="0"/>
                <w:iCs w:val="0"/>
                <w:sz w:val="22"/>
                <w:szCs w:val="22"/>
                <w:u w:val="single"/>
              </w:rPr>
            </w:pPr>
            <w:r w:rsidRPr="5FA4FB24" w:rsidR="5FA4FB24">
              <w:rPr>
                <w:rFonts w:ascii="Arial" w:hAnsi="Arial" w:eastAsia="Arial" w:cs="Arial"/>
                <w:b w:val="0"/>
                <w:bCs w:val="0"/>
                <w:i w:val="0"/>
                <w:iCs w:val="0"/>
                <w:sz w:val="22"/>
                <w:szCs w:val="22"/>
                <w:u w:val="single"/>
                <w:lang w:val="en-GB"/>
              </w:rPr>
              <w:t>Leadership</w:t>
            </w:r>
            <w:r w:rsidRPr="5FA4FB24" w:rsidR="5FA4FB24">
              <w:rPr>
                <w:rFonts w:ascii="Arial" w:hAnsi="Arial" w:eastAsia="Arial" w:cs="Arial"/>
                <w:b w:val="0"/>
                <w:bCs w:val="0"/>
                <w:i w:val="0"/>
                <w:iCs w:val="0"/>
                <w:sz w:val="22"/>
                <w:szCs w:val="22"/>
                <w:lang w:val="en-GB"/>
              </w:rPr>
              <w:t xml:space="preserve"> </w:t>
            </w:r>
          </w:p>
          <w:p w:rsidR="5FA4FB24" w:rsidP="5FA4FB24" w:rsidRDefault="5FA4FB24" w14:paraId="46612D6A" w14:textId="5DF6CDD5">
            <w:pPr>
              <w:bidi w:val="0"/>
              <w:rPr>
                <w:rFonts w:ascii="Arial" w:hAnsi="Arial" w:eastAsia="Arial" w:cs="Arial"/>
                <w:b w:val="0"/>
                <w:bCs w:val="0"/>
                <w:i w:val="0"/>
                <w:iCs w:val="0"/>
                <w:sz w:val="22"/>
                <w:szCs w:val="22"/>
                <w:u w:val="single"/>
              </w:rPr>
            </w:pPr>
          </w:p>
          <w:p w:rsidR="5FA4FB24" w:rsidP="5FA4FB24" w:rsidRDefault="5FA4FB24" w14:paraId="03DF53E4" w14:textId="5D49EAAF">
            <w:pPr>
              <w:bidi w:val="0"/>
              <w:rPr>
                <w:rFonts w:ascii="Arial" w:hAnsi="Arial" w:eastAsia="Arial" w:cs="Arial"/>
                <w:b w:val="0"/>
                <w:bCs w:val="0"/>
                <w:i w:val="0"/>
                <w:iCs w:val="0"/>
                <w:sz w:val="22"/>
                <w:szCs w:val="22"/>
              </w:rPr>
            </w:pPr>
          </w:p>
          <w:p w:rsidR="5FA4FB24" w:rsidP="5FA4FB24" w:rsidRDefault="5FA4FB24" w14:paraId="10498147" w14:textId="4A63AA49">
            <w:pPr>
              <w:bidi w:val="0"/>
              <w:rPr>
                <w:rFonts w:ascii="Arial" w:hAnsi="Arial" w:eastAsia="Arial" w:cs="Arial"/>
                <w:b w:val="0"/>
                <w:bCs w:val="0"/>
                <w:i w:val="0"/>
                <w:iCs w:val="0"/>
                <w:sz w:val="22"/>
                <w:szCs w:val="22"/>
              </w:rPr>
            </w:pPr>
          </w:p>
          <w:p w:rsidR="5FA4FB24" w:rsidP="5FA4FB24" w:rsidRDefault="5FA4FB24" w14:paraId="26AD1069" w14:textId="55E14D05">
            <w:pPr>
              <w:bidi w:val="0"/>
              <w:rPr>
                <w:rFonts w:ascii="Arial" w:hAnsi="Arial" w:eastAsia="Arial" w:cs="Arial"/>
                <w:b w:val="0"/>
                <w:bCs w:val="0"/>
                <w:i w:val="0"/>
                <w:iCs w:val="0"/>
                <w:sz w:val="22"/>
                <w:szCs w:val="22"/>
              </w:rPr>
            </w:pPr>
          </w:p>
          <w:p w:rsidR="5FA4FB24" w:rsidP="5FA4FB24" w:rsidRDefault="5FA4FB24" w14:paraId="76829734" w14:textId="563B3BD5">
            <w:pPr>
              <w:bidi w:val="0"/>
              <w:rPr>
                <w:rFonts w:ascii="Arial" w:hAnsi="Arial" w:eastAsia="Arial" w:cs="Arial"/>
                <w:b w:val="0"/>
                <w:bCs w:val="0"/>
                <w:i w:val="0"/>
                <w:iCs w:val="0"/>
                <w:sz w:val="22"/>
                <w:szCs w:val="22"/>
              </w:rPr>
            </w:pPr>
          </w:p>
          <w:p w:rsidR="5FA4FB24" w:rsidP="5FA4FB24" w:rsidRDefault="5FA4FB24" w14:paraId="3EFCF320" w14:textId="70744821">
            <w:pPr>
              <w:bidi w:val="0"/>
              <w:rPr>
                <w:rFonts w:ascii="Arial" w:hAnsi="Arial" w:eastAsia="Arial" w:cs="Arial"/>
                <w:b w:val="0"/>
                <w:bCs w:val="0"/>
                <w:i w:val="0"/>
                <w:iCs w:val="0"/>
                <w:sz w:val="22"/>
                <w:szCs w:val="22"/>
              </w:rPr>
            </w:pPr>
          </w:p>
          <w:p w:rsidR="5FA4FB24" w:rsidP="5FA4FB24" w:rsidRDefault="5FA4FB24" w14:paraId="37E3CACB" w14:textId="22E5DAEE">
            <w:pPr>
              <w:bidi w:val="0"/>
              <w:rPr>
                <w:rFonts w:ascii="Arial" w:hAnsi="Arial" w:eastAsia="Arial" w:cs="Arial"/>
                <w:b w:val="0"/>
                <w:bCs w:val="0"/>
                <w:i w:val="0"/>
                <w:iCs w:val="0"/>
                <w:sz w:val="22"/>
                <w:szCs w:val="22"/>
              </w:rPr>
            </w:pPr>
          </w:p>
          <w:p w:rsidR="5FA4FB24" w:rsidP="5FA4FB24" w:rsidRDefault="5FA4FB24" w14:paraId="0D64C1C8" w14:textId="27655724">
            <w:pPr>
              <w:bidi w:val="0"/>
              <w:rPr>
                <w:rFonts w:ascii="Arial" w:hAnsi="Arial" w:eastAsia="Arial" w:cs="Arial"/>
                <w:b w:val="0"/>
                <w:bCs w:val="0"/>
                <w:i w:val="0"/>
                <w:iCs w:val="0"/>
                <w:sz w:val="22"/>
                <w:szCs w:val="22"/>
              </w:rPr>
            </w:pPr>
          </w:p>
          <w:p w:rsidR="5FA4FB24" w:rsidP="5FA4FB24" w:rsidRDefault="5FA4FB24" w14:paraId="2CAB86A0" w14:textId="10E4B4BE">
            <w:pPr>
              <w:bidi w:val="0"/>
              <w:rPr>
                <w:rFonts w:ascii="Arial" w:hAnsi="Arial" w:eastAsia="Arial" w:cs="Arial"/>
                <w:b w:val="0"/>
                <w:bCs w:val="0"/>
                <w:i w:val="0"/>
                <w:iCs w:val="0"/>
                <w:sz w:val="22"/>
                <w:szCs w:val="22"/>
              </w:rPr>
            </w:pPr>
          </w:p>
          <w:p w:rsidR="5FA4FB24" w:rsidP="5FA4FB24" w:rsidRDefault="5FA4FB24" w14:paraId="542F0874" w14:textId="3D58D601">
            <w:pPr>
              <w:bidi w:val="0"/>
              <w:rPr>
                <w:rFonts w:ascii="Arial" w:hAnsi="Arial" w:eastAsia="Arial" w:cs="Arial"/>
                <w:b w:val="0"/>
                <w:bCs w:val="0"/>
                <w:i w:val="0"/>
                <w:iCs w:val="0"/>
                <w:sz w:val="22"/>
                <w:szCs w:val="22"/>
              </w:rPr>
            </w:pPr>
          </w:p>
          <w:p w:rsidR="5FA4FB24" w:rsidP="5FA4FB24" w:rsidRDefault="5FA4FB24" w14:paraId="43232FF4" w14:textId="517EA863">
            <w:pPr>
              <w:bidi w:val="0"/>
              <w:rPr>
                <w:rFonts w:ascii="Arial" w:hAnsi="Arial" w:eastAsia="Arial" w:cs="Arial"/>
                <w:b w:val="0"/>
                <w:bCs w:val="0"/>
                <w:i w:val="0"/>
                <w:iCs w:val="0"/>
                <w:sz w:val="22"/>
                <w:szCs w:val="22"/>
              </w:rPr>
            </w:pPr>
          </w:p>
          <w:p w:rsidR="5FA4FB24" w:rsidP="5FA4FB24" w:rsidRDefault="5FA4FB24" w14:paraId="42D5B64B" w14:textId="6372BD5A">
            <w:pPr>
              <w:bidi w:val="0"/>
              <w:rPr>
                <w:rFonts w:ascii="Arial" w:hAnsi="Arial" w:eastAsia="Arial" w:cs="Arial"/>
                <w:b w:val="0"/>
                <w:bCs w:val="0"/>
                <w:i w:val="0"/>
                <w:iCs w:val="0"/>
                <w:sz w:val="22"/>
                <w:szCs w:val="22"/>
              </w:rPr>
            </w:pPr>
          </w:p>
          <w:p w:rsidR="5FA4FB24" w:rsidP="5FA4FB24" w:rsidRDefault="5FA4FB24" w14:paraId="6B4EF717" w14:textId="54FE1464">
            <w:pPr>
              <w:bidi w:val="0"/>
              <w:rPr>
                <w:rFonts w:ascii="Arial" w:hAnsi="Arial" w:eastAsia="Arial" w:cs="Arial"/>
                <w:b w:val="0"/>
                <w:bCs w:val="0"/>
                <w:i w:val="0"/>
                <w:iCs w:val="0"/>
                <w:sz w:val="22"/>
                <w:szCs w:val="22"/>
              </w:rPr>
            </w:pPr>
          </w:p>
          <w:p w:rsidR="5FA4FB24" w:rsidP="5FA4FB24" w:rsidRDefault="5FA4FB24" w14:paraId="17614261" w14:textId="372501F5">
            <w:pPr>
              <w:bidi w:val="0"/>
              <w:rPr>
                <w:rFonts w:ascii="Arial" w:hAnsi="Arial" w:eastAsia="Arial" w:cs="Arial"/>
                <w:b w:val="0"/>
                <w:bCs w:val="0"/>
                <w:i w:val="0"/>
                <w:iCs w:val="0"/>
                <w:sz w:val="22"/>
                <w:szCs w:val="22"/>
              </w:rPr>
            </w:pPr>
          </w:p>
          <w:p w:rsidR="5FA4FB24" w:rsidP="5FA4FB24" w:rsidRDefault="5FA4FB24" w14:paraId="35638FA5" w14:textId="691A766B">
            <w:pPr>
              <w:bidi w:val="0"/>
              <w:rPr>
                <w:rFonts w:ascii="Arial" w:hAnsi="Arial" w:eastAsia="Arial" w:cs="Arial"/>
                <w:b w:val="0"/>
                <w:bCs w:val="0"/>
                <w:i w:val="0"/>
                <w:iCs w:val="0"/>
                <w:sz w:val="22"/>
                <w:szCs w:val="22"/>
              </w:rPr>
            </w:pPr>
          </w:p>
          <w:p w:rsidR="5FA4FB24" w:rsidP="5FA4FB24" w:rsidRDefault="5FA4FB24" w14:paraId="6DC65D8A" w14:textId="300FF859">
            <w:pPr>
              <w:bidi w:val="0"/>
              <w:rPr>
                <w:rFonts w:ascii="Arial" w:hAnsi="Arial" w:eastAsia="Arial" w:cs="Arial"/>
                <w:b w:val="0"/>
                <w:bCs w:val="0"/>
                <w:i w:val="0"/>
                <w:iCs w:val="0"/>
                <w:sz w:val="22"/>
                <w:szCs w:val="22"/>
              </w:rPr>
            </w:pPr>
          </w:p>
          <w:p w:rsidR="5FA4FB24" w:rsidP="5FA4FB24" w:rsidRDefault="5FA4FB24" w14:paraId="3445A495" w14:textId="06977579">
            <w:pPr>
              <w:bidi w:val="0"/>
              <w:rPr>
                <w:rFonts w:ascii="Arial" w:hAnsi="Arial" w:eastAsia="Arial" w:cs="Arial"/>
                <w:b w:val="0"/>
                <w:bCs w:val="0"/>
                <w:i w:val="0"/>
                <w:iCs w:val="0"/>
                <w:sz w:val="22"/>
                <w:szCs w:val="22"/>
              </w:rPr>
            </w:pPr>
          </w:p>
          <w:p w:rsidR="5FA4FB24" w:rsidP="5FA4FB24" w:rsidRDefault="5FA4FB24" w14:paraId="76B627E7" w14:textId="79D6AB41">
            <w:pPr>
              <w:bidi w:val="0"/>
              <w:rPr>
                <w:rFonts w:ascii="Arial" w:hAnsi="Arial" w:eastAsia="Arial" w:cs="Arial"/>
                <w:b w:val="0"/>
                <w:bCs w:val="0"/>
                <w:i w:val="0"/>
                <w:iCs w:val="0"/>
                <w:sz w:val="22"/>
                <w:szCs w:val="22"/>
              </w:rPr>
            </w:pPr>
          </w:p>
          <w:p w:rsidR="5FA4FB24" w:rsidP="5FA4FB24" w:rsidRDefault="5FA4FB24" w14:paraId="5815DF51" w14:textId="2DDA36AA">
            <w:pPr>
              <w:bidi w:val="0"/>
              <w:rPr>
                <w:rFonts w:ascii="Arial" w:hAnsi="Arial" w:eastAsia="Arial" w:cs="Arial"/>
                <w:b w:val="0"/>
                <w:bCs w:val="0"/>
                <w:i w:val="0"/>
                <w:iCs w:val="0"/>
                <w:sz w:val="22"/>
                <w:szCs w:val="22"/>
              </w:rPr>
            </w:pPr>
          </w:p>
        </w:tc>
        <w:tc>
          <w:tcPr>
            <w:tcW w:w="2414" w:type="dxa"/>
            <w:tcBorders>
              <w:top w:val="single" w:sz="6"/>
              <w:left w:val="single" w:sz="6"/>
              <w:bottom w:val="single" w:sz="6"/>
              <w:right w:val="single" w:sz="6"/>
            </w:tcBorders>
            <w:tcMar>
              <w:left w:w="105" w:type="dxa"/>
              <w:right w:w="105" w:type="dxa"/>
            </w:tcMar>
            <w:vAlign w:val="top"/>
          </w:tcPr>
          <w:p w:rsidR="5FA4FB24" w:rsidP="5FA4FB24" w:rsidRDefault="5FA4FB24" w14:paraId="6F58A82E" w14:textId="5E1394C0">
            <w:pPr>
              <w:pStyle w:val="Normal"/>
              <w:bidi w:val="0"/>
              <w:spacing w:before="0" w:beforeAutospacing="off" w:after="160" w:afterAutospacing="off" w:line="240" w:lineRule="auto"/>
              <w:ind w:left="0" w:right="0"/>
              <w:jc w:val="left"/>
              <w:rPr>
                <w:rFonts w:ascii="Arial" w:hAnsi="Arial" w:eastAsia="Arial" w:cs="Arial"/>
                <w:sz w:val="22"/>
                <w:szCs w:val="22"/>
                <w:u w:val="none"/>
              </w:rPr>
            </w:pPr>
            <w:r w:rsidRPr="5FA4FB24" w:rsidR="5FA4FB24">
              <w:rPr>
                <w:rFonts w:ascii="Arial" w:hAnsi="Arial" w:eastAsia="Arial" w:cs="Arial"/>
                <w:b w:val="0"/>
                <w:bCs w:val="0"/>
                <w:i w:val="0"/>
                <w:iCs w:val="0"/>
                <w:strike w:val="0"/>
                <w:dstrike w:val="0"/>
                <w:sz w:val="22"/>
                <w:szCs w:val="22"/>
                <w:u w:val="single"/>
                <w:lang w:val="en-GB"/>
              </w:rPr>
              <w:t>Read:</w:t>
            </w:r>
            <w:r w:rsidRPr="5FA4FB24" w:rsidR="5FA4FB24">
              <w:rPr>
                <w:rFonts w:ascii="Arial" w:hAnsi="Arial" w:eastAsia="Arial" w:cs="Arial"/>
                <w:b w:val="0"/>
                <w:bCs w:val="0"/>
                <w:i w:val="0"/>
                <w:iCs w:val="0"/>
                <w:sz w:val="22"/>
                <w:szCs w:val="22"/>
                <w:lang w:val="en-GB"/>
              </w:rPr>
              <w:t xml:space="preserve"> Cohen, E.A. (2012) Supreme </w:t>
            </w:r>
            <w:r w:rsidRPr="5FA4FB24" w:rsidR="5FA4FB24">
              <w:rPr>
                <w:rFonts w:ascii="Arial" w:hAnsi="Arial" w:eastAsia="Arial" w:cs="Arial"/>
                <w:b w:val="0"/>
                <w:bCs w:val="0"/>
                <w:i w:val="0"/>
                <w:iCs w:val="0"/>
                <w:sz w:val="22"/>
                <w:szCs w:val="22"/>
                <w:lang w:val="en-GB"/>
              </w:rPr>
              <w:t>Command :</w:t>
            </w:r>
            <w:r w:rsidRPr="5FA4FB24" w:rsidR="5FA4FB24">
              <w:rPr>
                <w:rFonts w:ascii="Arial" w:hAnsi="Arial" w:eastAsia="Arial" w:cs="Arial"/>
                <w:b w:val="0"/>
                <w:bCs w:val="0"/>
                <w:i w:val="0"/>
                <w:iCs w:val="0"/>
                <w:sz w:val="22"/>
                <w:szCs w:val="22"/>
                <w:lang w:val="en-GB"/>
              </w:rPr>
              <w:t xml:space="preserve"> Soldiers, Statesmen and Leadership in Wartime. London: Simon &amp; Schuster, Limited. 15</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of January 2024</w:t>
            </w:r>
          </w:p>
          <w:p w:rsidR="5FA4FB24" w:rsidP="5FA4FB24" w:rsidRDefault="5FA4FB24" w14:paraId="5A83D739" w14:textId="089BCA39">
            <w:pPr>
              <w:pStyle w:val="Normal"/>
              <w:bidi w:val="0"/>
              <w:rPr>
                <w:rFonts w:ascii="Arial" w:hAnsi="Arial" w:eastAsia="Arial" w:cs="Arial"/>
                <w:b w:val="0"/>
                <w:bCs w:val="0"/>
                <w:i w:val="0"/>
                <w:iCs w:val="0"/>
                <w:sz w:val="22"/>
                <w:szCs w:val="22"/>
                <w:lang w:val="en-GB"/>
              </w:rPr>
            </w:pPr>
          </w:p>
          <w:p w:rsidR="5FA4FB24" w:rsidP="5FA4FB24" w:rsidRDefault="5FA4FB24" w14:paraId="4F58D2E9" w14:textId="72ED49AD">
            <w:pPr>
              <w:bidi w:val="0"/>
              <w:rPr>
                <w:rFonts w:ascii="Arial" w:hAnsi="Arial" w:eastAsia="Arial" w:cs="Arial"/>
                <w:b w:val="0"/>
                <w:bCs w:val="0"/>
                <w:i w:val="0"/>
                <w:iCs w:val="0"/>
                <w:sz w:val="22"/>
                <w:szCs w:val="22"/>
              </w:rPr>
            </w:pPr>
          </w:p>
          <w:p w:rsidR="5FA4FB24" w:rsidP="5FA4FB24" w:rsidRDefault="5FA4FB24" w14:paraId="35A9AB60" w14:textId="211B5D2F">
            <w:pPr>
              <w:bidi w:val="0"/>
              <w:rPr>
                <w:rFonts w:ascii="Arial" w:hAnsi="Arial" w:eastAsia="Arial" w:cs="Arial"/>
                <w:b w:val="0"/>
                <w:bCs w:val="0"/>
                <w:i w:val="0"/>
                <w:iCs w:val="0"/>
                <w:sz w:val="22"/>
                <w:szCs w:val="22"/>
              </w:rPr>
            </w:pPr>
          </w:p>
          <w:p w:rsidR="5FA4FB24" w:rsidP="5FA4FB24" w:rsidRDefault="5FA4FB24" w14:paraId="3F68CA48" w14:textId="162662EC">
            <w:pPr>
              <w:bidi w:val="0"/>
              <w:rPr>
                <w:rFonts w:ascii="Arial" w:hAnsi="Arial" w:eastAsia="Arial" w:cs="Arial"/>
                <w:b w:val="0"/>
                <w:bCs w:val="0"/>
                <w:i w:val="0"/>
                <w:iCs w:val="0"/>
                <w:sz w:val="22"/>
                <w:szCs w:val="22"/>
              </w:rPr>
            </w:pPr>
          </w:p>
          <w:p w:rsidR="5FA4FB24" w:rsidP="5FA4FB24" w:rsidRDefault="5FA4FB24" w14:paraId="7E387559" w14:textId="3CD75D5A">
            <w:pPr>
              <w:bidi w:val="0"/>
              <w:rPr>
                <w:rFonts w:ascii="Arial" w:hAnsi="Arial" w:eastAsia="Arial" w:cs="Arial"/>
                <w:b w:val="0"/>
                <w:bCs w:val="0"/>
                <w:i w:val="0"/>
                <w:iCs w:val="0"/>
                <w:sz w:val="22"/>
                <w:szCs w:val="22"/>
              </w:rPr>
            </w:pPr>
          </w:p>
          <w:p w:rsidR="5FA4FB24" w:rsidP="5FA4FB24" w:rsidRDefault="5FA4FB24" w14:paraId="272A74DA" w14:textId="68E98936">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Team project</w:t>
            </w:r>
            <w:r w:rsidRPr="5FA4FB24" w:rsidR="5FA4FB24">
              <w:rPr>
                <w:rFonts w:ascii="Arial" w:hAnsi="Arial" w:eastAsia="Arial" w:cs="Arial"/>
                <w:b w:val="0"/>
                <w:bCs w:val="0"/>
                <w:i w:val="0"/>
                <w:iCs w:val="0"/>
                <w:sz w:val="22"/>
                <w:szCs w:val="22"/>
                <w:lang w:val="en-GB"/>
              </w:rPr>
              <w:t xml:space="preserve">: Create an individual feedback form for staff members to </w:t>
            </w:r>
            <w:r w:rsidRPr="5FA4FB24" w:rsidR="5FA4FB24">
              <w:rPr>
                <w:rFonts w:ascii="Arial" w:hAnsi="Arial" w:eastAsia="Arial" w:cs="Arial"/>
                <w:b w:val="0"/>
                <w:bCs w:val="0"/>
                <w:i w:val="0"/>
                <w:iCs w:val="0"/>
                <w:sz w:val="22"/>
                <w:szCs w:val="22"/>
                <w:lang w:val="en-GB"/>
              </w:rPr>
              <w:t>provide</w:t>
            </w:r>
            <w:r w:rsidRPr="5FA4FB24" w:rsidR="5FA4FB24">
              <w:rPr>
                <w:rFonts w:ascii="Arial" w:hAnsi="Arial" w:eastAsia="Arial" w:cs="Arial"/>
                <w:b w:val="0"/>
                <w:bCs w:val="0"/>
                <w:i w:val="0"/>
                <w:iCs w:val="0"/>
                <w:sz w:val="22"/>
                <w:szCs w:val="22"/>
                <w:lang w:val="en-GB"/>
              </w:rPr>
              <w:t xml:space="preserve"> effective and </w:t>
            </w:r>
            <w:r w:rsidRPr="5FA4FB24" w:rsidR="5FA4FB24">
              <w:rPr>
                <w:rFonts w:ascii="Arial" w:hAnsi="Arial" w:eastAsia="Arial" w:cs="Arial"/>
                <w:b w:val="0"/>
                <w:bCs w:val="0"/>
                <w:i w:val="0"/>
                <w:iCs w:val="0"/>
                <w:sz w:val="22"/>
                <w:szCs w:val="22"/>
                <w:lang w:val="en-GB"/>
              </w:rPr>
              <w:t>accurate</w:t>
            </w:r>
            <w:r w:rsidRPr="5FA4FB24" w:rsidR="5FA4FB24">
              <w:rPr>
                <w:rFonts w:ascii="Arial" w:hAnsi="Arial" w:eastAsia="Arial" w:cs="Arial"/>
                <w:b w:val="0"/>
                <w:bCs w:val="0"/>
                <w:i w:val="0"/>
                <w:iCs w:val="0"/>
                <w:sz w:val="22"/>
                <w:szCs w:val="22"/>
                <w:lang w:val="en-GB"/>
              </w:rPr>
              <w:t xml:space="preserve"> information on my abilities as a leader. 1</w:t>
            </w:r>
            <w:r w:rsidRPr="5FA4FB24" w:rsidR="5FA4FB24">
              <w:rPr>
                <w:rFonts w:ascii="Arial" w:hAnsi="Arial" w:eastAsia="Arial" w:cs="Arial"/>
                <w:b w:val="0"/>
                <w:bCs w:val="0"/>
                <w:i w:val="0"/>
                <w:iCs w:val="0"/>
                <w:sz w:val="22"/>
                <w:szCs w:val="22"/>
                <w:vertAlign w:val="superscript"/>
                <w:lang w:val="en-GB"/>
              </w:rPr>
              <w:t>st</w:t>
            </w:r>
            <w:r w:rsidRPr="5FA4FB24" w:rsidR="5FA4FB24">
              <w:rPr>
                <w:rFonts w:ascii="Arial" w:hAnsi="Arial" w:eastAsia="Arial" w:cs="Arial"/>
                <w:b w:val="0"/>
                <w:bCs w:val="0"/>
                <w:i w:val="0"/>
                <w:iCs w:val="0"/>
                <w:sz w:val="22"/>
                <w:szCs w:val="22"/>
                <w:lang w:val="en-GB"/>
              </w:rPr>
              <w:t xml:space="preserve"> of February 2024</w:t>
            </w:r>
          </w:p>
          <w:p w:rsidR="5FA4FB24" w:rsidP="5FA4FB24" w:rsidRDefault="5FA4FB24" w14:paraId="1F2DE774" w14:textId="5F01E6DF">
            <w:pPr>
              <w:bidi w:val="0"/>
              <w:rPr>
                <w:rFonts w:ascii="Arial" w:hAnsi="Arial" w:eastAsia="Arial" w:cs="Arial"/>
                <w:b w:val="0"/>
                <w:bCs w:val="0"/>
                <w:i w:val="0"/>
                <w:iCs w:val="0"/>
                <w:sz w:val="22"/>
                <w:szCs w:val="22"/>
              </w:rPr>
            </w:pPr>
          </w:p>
          <w:p w:rsidR="5FA4FB24" w:rsidP="5FA4FB24" w:rsidRDefault="5FA4FB24" w14:paraId="0EFF59B0" w14:textId="5238B1AD">
            <w:pPr>
              <w:bidi w:val="0"/>
              <w:rPr>
                <w:rFonts w:ascii="Arial" w:hAnsi="Arial" w:eastAsia="Arial" w:cs="Arial"/>
                <w:b w:val="0"/>
                <w:bCs w:val="0"/>
                <w:i w:val="0"/>
                <w:iCs w:val="0"/>
                <w:sz w:val="22"/>
                <w:szCs w:val="22"/>
              </w:rPr>
            </w:pPr>
          </w:p>
          <w:p w:rsidR="5FA4FB24" w:rsidP="5FA4FB24" w:rsidRDefault="5FA4FB24" w14:paraId="79732AFC" w14:textId="4142021C">
            <w:pPr>
              <w:bidi w:val="0"/>
              <w:rPr>
                <w:rFonts w:ascii="Arial" w:hAnsi="Arial" w:eastAsia="Arial" w:cs="Arial"/>
                <w:b w:val="0"/>
                <w:bCs w:val="0"/>
                <w:i w:val="0"/>
                <w:iCs w:val="0"/>
                <w:sz w:val="22"/>
                <w:szCs w:val="22"/>
              </w:rPr>
            </w:pPr>
          </w:p>
          <w:p w:rsidR="5FA4FB24" w:rsidP="5FA4FB24" w:rsidRDefault="5FA4FB24" w14:paraId="2E783CCA" w14:textId="198E817E">
            <w:pPr>
              <w:bidi w:val="0"/>
              <w:rPr>
                <w:rFonts w:ascii="Arial" w:hAnsi="Arial" w:eastAsia="Arial" w:cs="Arial"/>
                <w:b w:val="0"/>
                <w:bCs w:val="0"/>
                <w:i w:val="0"/>
                <w:iCs w:val="0"/>
                <w:sz w:val="22"/>
                <w:szCs w:val="22"/>
              </w:rPr>
            </w:pPr>
          </w:p>
          <w:p w:rsidR="5FA4FB24" w:rsidP="5FA4FB24" w:rsidRDefault="5FA4FB24" w14:paraId="000F1BFE" w14:textId="74C06987">
            <w:pPr>
              <w:bidi w:val="0"/>
              <w:rPr>
                <w:rFonts w:ascii="Arial" w:hAnsi="Arial" w:eastAsia="Arial" w:cs="Arial"/>
                <w:b w:val="0"/>
                <w:bCs w:val="0"/>
                <w:i w:val="0"/>
                <w:iCs w:val="0"/>
                <w:sz w:val="22"/>
                <w:szCs w:val="22"/>
              </w:rPr>
            </w:pPr>
          </w:p>
          <w:p w:rsidR="5FA4FB24" w:rsidP="5FA4FB24" w:rsidRDefault="5FA4FB24" w14:paraId="2421CB8D" w14:textId="0AB24A1C">
            <w:pPr>
              <w:bidi w:val="0"/>
              <w:rPr>
                <w:rFonts w:ascii="Arial" w:hAnsi="Arial" w:eastAsia="Arial" w:cs="Arial"/>
                <w:b w:val="0"/>
                <w:bCs w:val="0"/>
                <w:i w:val="0"/>
                <w:iCs w:val="0"/>
                <w:sz w:val="22"/>
                <w:szCs w:val="22"/>
              </w:rPr>
            </w:pPr>
          </w:p>
          <w:p w:rsidR="5FA4FB24" w:rsidP="5FA4FB24" w:rsidRDefault="5FA4FB24" w14:paraId="437EE0DA" w14:textId="096FB4BC">
            <w:pPr>
              <w:bidi w:val="0"/>
              <w:rPr>
                <w:rFonts w:ascii="Arial" w:hAnsi="Arial" w:eastAsia="Arial" w:cs="Arial"/>
                <w:b w:val="0"/>
                <w:bCs w:val="0"/>
                <w:i w:val="0"/>
                <w:iCs w:val="0"/>
                <w:sz w:val="22"/>
                <w:szCs w:val="22"/>
              </w:rPr>
            </w:pPr>
          </w:p>
          <w:p w:rsidR="5FA4FB24" w:rsidP="5FA4FB24" w:rsidRDefault="5FA4FB24" w14:paraId="0F1F606F" w14:textId="5F0D558D">
            <w:pPr>
              <w:bidi w:val="0"/>
              <w:rPr>
                <w:rFonts w:ascii="Arial" w:hAnsi="Arial" w:eastAsia="Arial" w:cs="Arial"/>
                <w:b w:val="0"/>
                <w:bCs w:val="0"/>
                <w:i w:val="0"/>
                <w:iCs w:val="0"/>
                <w:sz w:val="22"/>
                <w:szCs w:val="22"/>
              </w:rPr>
            </w:pPr>
          </w:p>
          <w:p w:rsidR="5FA4FB24" w:rsidP="5FA4FB24" w:rsidRDefault="5FA4FB24" w14:paraId="6F4D3856" w14:textId="6A32B777">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Shadow</w:t>
            </w:r>
            <w:r w:rsidRPr="5FA4FB24" w:rsidR="5FA4FB24">
              <w:rPr>
                <w:rFonts w:ascii="Arial" w:hAnsi="Arial" w:eastAsia="Arial" w:cs="Arial"/>
                <w:b w:val="0"/>
                <w:bCs w:val="0"/>
                <w:i w:val="0"/>
                <w:iCs w:val="0"/>
                <w:sz w:val="22"/>
                <w:szCs w:val="22"/>
                <w:lang w:val="en-GB"/>
              </w:rPr>
              <w:t>: experienced managers and leaders where possible, from the Clinical Directorate. TBD 2024</w:t>
            </w:r>
          </w:p>
        </w:tc>
        <w:tc>
          <w:tcPr>
            <w:tcW w:w="1697" w:type="dxa"/>
            <w:tcBorders>
              <w:top w:val="single" w:sz="6"/>
              <w:left w:val="single" w:sz="6"/>
              <w:bottom w:val="single" w:sz="6"/>
              <w:right w:val="single" w:sz="6"/>
            </w:tcBorders>
            <w:tcMar>
              <w:left w:w="105" w:type="dxa"/>
              <w:right w:w="105" w:type="dxa"/>
            </w:tcMar>
            <w:vAlign w:val="top"/>
          </w:tcPr>
          <w:p w:rsidR="5FA4FB24" w:rsidP="5FA4FB24" w:rsidRDefault="5FA4FB24" w14:paraId="65E303F5" w14:textId="39204AC5">
            <w:pPr>
              <w:pStyle w:val="Normal"/>
              <w:bidi w:val="0"/>
              <w:spacing w:before="0" w:beforeAutospacing="off" w:after="0" w:afterAutospacing="off" w:line="259" w:lineRule="auto"/>
              <w:ind w:left="0" w:right="0"/>
              <w:jc w:val="left"/>
            </w:pPr>
            <w:r w:rsidRPr="5FA4FB24" w:rsidR="5FA4FB24">
              <w:rPr>
                <w:rFonts w:ascii="Arial" w:hAnsi="Arial" w:eastAsia="Arial" w:cs="Arial"/>
                <w:b w:val="0"/>
                <w:bCs w:val="0"/>
                <w:i w:val="0"/>
                <w:iCs w:val="0"/>
                <w:sz w:val="22"/>
                <w:szCs w:val="22"/>
                <w:lang w:val="en-GB"/>
              </w:rPr>
              <w:t>Purchase of book: £11</w:t>
            </w:r>
          </w:p>
          <w:p w:rsidR="5FA4FB24" w:rsidP="5FA4FB24" w:rsidRDefault="5FA4FB24" w14:paraId="319BFB60" w14:textId="2F7C5222">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r w:rsidRPr="5FA4FB24" w:rsidR="5FA4FB24">
              <w:rPr>
                <w:rFonts w:ascii="Arial" w:hAnsi="Arial" w:eastAsia="Arial" w:cs="Arial"/>
                <w:b w:val="0"/>
                <w:bCs w:val="0"/>
                <w:i w:val="0"/>
                <w:iCs w:val="0"/>
                <w:sz w:val="22"/>
                <w:szCs w:val="22"/>
                <w:lang w:val="en-GB"/>
              </w:rPr>
              <w:t>Reading time, approx 1 day</w:t>
            </w:r>
          </w:p>
          <w:p w:rsidR="5FA4FB24" w:rsidP="5FA4FB24" w:rsidRDefault="5FA4FB24" w14:paraId="3B757FBB" w14:textId="16F11825">
            <w:pPr>
              <w:bidi w:val="0"/>
              <w:rPr>
                <w:rFonts w:ascii="Arial" w:hAnsi="Arial" w:eastAsia="Arial" w:cs="Arial"/>
                <w:b w:val="0"/>
                <w:bCs w:val="0"/>
                <w:i w:val="0"/>
                <w:iCs w:val="0"/>
                <w:sz w:val="22"/>
                <w:szCs w:val="22"/>
              </w:rPr>
            </w:pPr>
          </w:p>
          <w:p w:rsidR="5FA4FB24" w:rsidP="5FA4FB24" w:rsidRDefault="5FA4FB24" w14:paraId="16E50C3D" w14:textId="374709CF">
            <w:pPr>
              <w:bidi w:val="0"/>
              <w:rPr>
                <w:rFonts w:ascii="Arial" w:hAnsi="Arial" w:eastAsia="Arial" w:cs="Arial"/>
                <w:b w:val="0"/>
                <w:bCs w:val="0"/>
                <w:i w:val="0"/>
                <w:iCs w:val="0"/>
                <w:sz w:val="22"/>
                <w:szCs w:val="22"/>
              </w:rPr>
            </w:pPr>
          </w:p>
          <w:p w:rsidR="5FA4FB24" w:rsidP="5FA4FB24" w:rsidRDefault="5FA4FB24" w14:paraId="1C22E594" w14:textId="73937A54">
            <w:pPr>
              <w:pStyle w:val="Normal"/>
              <w:bidi w:val="0"/>
              <w:rPr>
                <w:rFonts w:ascii="Arial" w:hAnsi="Arial" w:eastAsia="Arial" w:cs="Arial"/>
                <w:b w:val="0"/>
                <w:bCs w:val="0"/>
                <w:i w:val="0"/>
                <w:iCs w:val="0"/>
                <w:sz w:val="22"/>
                <w:szCs w:val="22"/>
              </w:rPr>
            </w:pPr>
          </w:p>
          <w:p w:rsidR="5FA4FB24" w:rsidP="5FA4FB24" w:rsidRDefault="5FA4FB24" w14:paraId="592DA2EF" w14:textId="5B54AA57">
            <w:pPr>
              <w:pStyle w:val="Normal"/>
              <w:bidi w:val="0"/>
              <w:rPr>
                <w:rFonts w:ascii="Arial" w:hAnsi="Arial" w:eastAsia="Arial" w:cs="Arial"/>
                <w:b w:val="0"/>
                <w:bCs w:val="0"/>
                <w:i w:val="0"/>
                <w:iCs w:val="0"/>
                <w:sz w:val="22"/>
                <w:szCs w:val="22"/>
              </w:rPr>
            </w:pPr>
          </w:p>
          <w:p w:rsidR="5FA4FB24" w:rsidP="5FA4FB24" w:rsidRDefault="5FA4FB24" w14:paraId="58C52734" w14:textId="620EAB45">
            <w:pPr>
              <w:pStyle w:val="Normal"/>
              <w:bidi w:val="0"/>
              <w:rPr>
                <w:rFonts w:ascii="Arial" w:hAnsi="Arial" w:eastAsia="Arial" w:cs="Arial"/>
                <w:b w:val="0"/>
                <w:bCs w:val="0"/>
                <w:i w:val="0"/>
                <w:iCs w:val="0"/>
                <w:sz w:val="22"/>
                <w:szCs w:val="22"/>
              </w:rPr>
            </w:pPr>
          </w:p>
          <w:p w:rsidR="5FA4FB24" w:rsidP="5FA4FB24" w:rsidRDefault="5FA4FB24" w14:paraId="56E88038" w14:textId="58A5E3CE">
            <w:pPr>
              <w:pStyle w:val="Normal"/>
              <w:bidi w:val="0"/>
              <w:rPr>
                <w:rFonts w:ascii="Arial" w:hAnsi="Arial" w:eastAsia="Arial" w:cs="Arial"/>
                <w:b w:val="0"/>
                <w:bCs w:val="0"/>
                <w:i w:val="0"/>
                <w:iCs w:val="0"/>
                <w:sz w:val="22"/>
                <w:szCs w:val="22"/>
              </w:rPr>
            </w:pPr>
          </w:p>
          <w:p w:rsidR="5FA4FB24" w:rsidP="5FA4FB24" w:rsidRDefault="5FA4FB24" w14:paraId="711E130E" w14:textId="3C1C53C2">
            <w:pPr>
              <w:pStyle w:val="Normal"/>
              <w:bidi w:val="0"/>
              <w:rPr>
                <w:rFonts w:ascii="Arial" w:hAnsi="Arial" w:eastAsia="Arial" w:cs="Arial"/>
                <w:b w:val="0"/>
                <w:bCs w:val="0"/>
                <w:i w:val="0"/>
                <w:iCs w:val="0"/>
                <w:sz w:val="22"/>
                <w:szCs w:val="22"/>
              </w:rPr>
            </w:pPr>
          </w:p>
          <w:p w:rsidR="5FA4FB24" w:rsidP="5FA4FB24" w:rsidRDefault="5FA4FB24" w14:paraId="52CF1268" w14:textId="340E87FD">
            <w:pPr>
              <w:pStyle w:val="Normal"/>
              <w:bidi w:val="0"/>
              <w:rPr>
                <w:rFonts w:ascii="Arial" w:hAnsi="Arial" w:eastAsia="Arial" w:cs="Arial"/>
                <w:b w:val="0"/>
                <w:bCs w:val="0"/>
                <w:i w:val="0"/>
                <w:iCs w:val="0"/>
                <w:sz w:val="22"/>
                <w:szCs w:val="22"/>
              </w:rPr>
            </w:pPr>
          </w:p>
          <w:p w:rsidR="5FA4FB24" w:rsidP="5FA4FB24" w:rsidRDefault="5FA4FB24" w14:paraId="413E68C2" w14:textId="35B2D776">
            <w:pPr>
              <w:pStyle w:val="Normal"/>
              <w:bidi w:val="0"/>
              <w:rPr>
                <w:rFonts w:ascii="Arial" w:hAnsi="Arial" w:eastAsia="Arial" w:cs="Arial"/>
                <w:b w:val="0"/>
                <w:bCs w:val="0"/>
                <w:i w:val="0"/>
                <w:iCs w:val="0"/>
                <w:sz w:val="22"/>
                <w:szCs w:val="22"/>
              </w:rPr>
            </w:pPr>
          </w:p>
          <w:p w:rsidR="5FA4FB24" w:rsidP="5FA4FB24" w:rsidRDefault="5FA4FB24" w14:paraId="60587D5B" w14:textId="75D840A3">
            <w:pPr>
              <w:pStyle w:val="Normal"/>
              <w:bidi w:val="0"/>
              <w:rPr>
                <w:rFonts w:ascii="Arial" w:hAnsi="Arial" w:eastAsia="Arial" w:cs="Arial"/>
                <w:b w:val="0"/>
                <w:bCs w:val="0"/>
                <w:i w:val="0"/>
                <w:iCs w:val="0"/>
                <w:sz w:val="22"/>
                <w:szCs w:val="22"/>
              </w:rPr>
            </w:pPr>
          </w:p>
          <w:p w:rsidR="5FA4FB24" w:rsidP="5FA4FB24" w:rsidRDefault="5FA4FB24" w14:paraId="068FEBB9" w14:textId="1515B63D">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Staff time: various</w:t>
            </w:r>
          </w:p>
          <w:p w:rsidR="5FA4FB24" w:rsidP="5FA4FB24" w:rsidRDefault="5FA4FB24" w14:paraId="502508A7" w14:textId="50D2EBEA">
            <w:pPr>
              <w:bidi w:val="0"/>
              <w:rPr>
                <w:rFonts w:ascii="Arial" w:hAnsi="Arial" w:eastAsia="Arial" w:cs="Arial"/>
                <w:b w:val="0"/>
                <w:bCs w:val="0"/>
                <w:i w:val="0"/>
                <w:iCs w:val="0"/>
                <w:sz w:val="22"/>
                <w:szCs w:val="22"/>
              </w:rPr>
            </w:pPr>
          </w:p>
          <w:p w:rsidR="5FA4FB24" w:rsidP="5FA4FB24" w:rsidRDefault="5FA4FB24" w14:paraId="70F93765" w14:textId="3E8F01DC">
            <w:pPr>
              <w:bidi w:val="0"/>
              <w:rPr>
                <w:rFonts w:ascii="Arial" w:hAnsi="Arial" w:eastAsia="Arial" w:cs="Arial"/>
                <w:b w:val="0"/>
                <w:bCs w:val="0"/>
                <w:i w:val="0"/>
                <w:iCs w:val="0"/>
                <w:sz w:val="22"/>
                <w:szCs w:val="22"/>
              </w:rPr>
            </w:pPr>
          </w:p>
          <w:p w:rsidR="5FA4FB24" w:rsidP="5FA4FB24" w:rsidRDefault="5FA4FB24" w14:paraId="4CAFC8B2" w14:textId="0E745907">
            <w:pPr>
              <w:bidi w:val="0"/>
              <w:rPr>
                <w:rFonts w:ascii="Arial" w:hAnsi="Arial" w:eastAsia="Arial" w:cs="Arial"/>
                <w:b w:val="0"/>
                <w:bCs w:val="0"/>
                <w:i w:val="0"/>
                <w:iCs w:val="0"/>
                <w:sz w:val="22"/>
                <w:szCs w:val="22"/>
              </w:rPr>
            </w:pPr>
          </w:p>
          <w:p w:rsidR="5FA4FB24" w:rsidP="5FA4FB24" w:rsidRDefault="5FA4FB24" w14:paraId="1D0DCA65" w14:textId="7B260084">
            <w:pPr>
              <w:bidi w:val="0"/>
              <w:rPr>
                <w:rFonts w:ascii="Arial" w:hAnsi="Arial" w:eastAsia="Arial" w:cs="Arial"/>
                <w:b w:val="0"/>
                <w:bCs w:val="0"/>
                <w:i w:val="0"/>
                <w:iCs w:val="0"/>
                <w:sz w:val="22"/>
                <w:szCs w:val="22"/>
              </w:rPr>
            </w:pPr>
          </w:p>
          <w:p w:rsidR="5FA4FB24" w:rsidP="5FA4FB24" w:rsidRDefault="5FA4FB24" w14:paraId="5DF40501" w14:textId="6A83A3C9">
            <w:pPr>
              <w:bidi w:val="0"/>
              <w:rPr>
                <w:rFonts w:ascii="Arial" w:hAnsi="Arial" w:eastAsia="Arial" w:cs="Arial"/>
                <w:b w:val="0"/>
                <w:bCs w:val="0"/>
                <w:i w:val="0"/>
                <w:iCs w:val="0"/>
                <w:sz w:val="22"/>
                <w:szCs w:val="22"/>
              </w:rPr>
            </w:pPr>
          </w:p>
          <w:p w:rsidR="5FA4FB24" w:rsidP="5FA4FB24" w:rsidRDefault="5FA4FB24" w14:paraId="48FFFFB5" w14:textId="678D5944">
            <w:pPr>
              <w:bidi w:val="0"/>
              <w:rPr>
                <w:rFonts w:ascii="Arial" w:hAnsi="Arial" w:eastAsia="Arial" w:cs="Arial"/>
                <w:b w:val="0"/>
                <w:bCs w:val="0"/>
                <w:i w:val="0"/>
                <w:iCs w:val="0"/>
                <w:sz w:val="22"/>
                <w:szCs w:val="22"/>
              </w:rPr>
            </w:pPr>
          </w:p>
          <w:p w:rsidR="5FA4FB24" w:rsidP="5FA4FB24" w:rsidRDefault="5FA4FB24" w14:paraId="2E630BD3" w14:textId="4EEFDDFD">
            <w:pPr>
              <w:bidi w:val="0"/>
              <w:rPr>
                <w:rFonts w:ascii="Arial" w:hAnsi="Arial" w:eastAsia="Arial" w:cs="Arial"/>
                <w:b w:val="0"/>
                <w:bCs w:val="0"/>
                <w:i w:val="0"/>
                <w:iCs w:val="0"/>
                <w:sz w:val="22"/>
                <w:szCs w:val="22"/>
              </w:rPr>
            </w:pPr>
          </w:p>
          <w:p w:rsidR="5FA4FB24" w:rsidP="5FA4FB24" w:rsidRDefault="5FA4FB24" w14:paraId="6DB5A437" w14:textId="776AAF31">
            <w:pPr>
              <w:bidi w:val="0"/>
              <w:rPr>
                <w:rFonts w:ascii="Arial" w:hAnsi="Arial" w:eastAsia="Arial" w:cs="Arial"/>
                <w:b w:val="0"/>
                <w:bCs w:val="0"/>
                <w:i w:val="0"/>
                <w:iCs w:val="0"/>
                <w:sz w:val="22"/>
                <w:szCs w:val="22"/>
              </w:rPr>
            </w:pPr>
          </w:p>
          <w:p w:rsidR="5FA4FB24" w:rsidP="5FA4FB24" w:rsidRDefault="5FA4FB24" w14:paraId="042FC117" w14:textId="033CFAE3">
            <w:pPr>
              <w:bidi w:val="0"/>
              <w:rPr>
                <w:rFonts w:ascii="Arial" w:hAnsi="Arial" w:eastAsia="Arial" w:cs="Arial"/>
                <w:b w:val="0"/>
                <w:bCs w:val="0"/>
                <w:i w:val="0"/>
                <w:iCs w:val="0"/>
                <w:sz w:val="22"/>
                <w:szCs w:val="22"/>
              </w:rPr>
            </w:pPr>
          </w:p>
          <w:p w:rsidR="5FA4FB24" w:rsidP="5FA4FB24" w:rsidRDefault="5FA4FB24" w14:paraId="5167B336" w14:textId="52B4EAB5">
            <w:pPr>
              <w:bidi w:val="0"/>
              <w:rPr>
                <w:rFonts w:ascii="Arial" w:hAnsi="Arial" w:eastAsia="Arial" w:cs="Arial"/>
                <w:b w:val="0"/>
                <w:bCs w:val="0"/>
                <w:i w:val="0"/>
                <w:iCs w:val="0"/>
                <w:sz w:val="22"/>
                <w:szCs w:val="22"/>
              </w:rPr>
            </w:pPr>
          </w:p>
          <w:p w:rsidR="5FA4FB24" w:rsidP="5FA4FB24" w:rsidRDefault="5FA4FB24" w14:paraId="76C73494" w14:textId="6D2C6634">
            <w:pPr>
              <w:bidi w:val="0"/>
              <w:rPr>
                <w:rFonts w:ascii="Arial" w:hAnsi="Arial" w:eastAsia="Arial" w:cs="Arial"/>
                <w:b w:val="0"/>
                <w:bCs w:val="0"/>
                <w:i w:val="0"/>
                <w:iCs w:val="0"/>
                <w:sz w:val="22"/>
                <w:szCs w:val="22"/>
              </w:rPr>
            </w:pPr>
          </w:p>
          <w:p w:rsidR="5FA4FB24" w:rsidP="5FA4FB24" w:rsidRDefault="5FA4FB24" w14:paraId="655C5999" w14:textId="2D48DC1A">
            <w:pPr>
              <w:pStyle w:val="Normal"/>
              <w:bidi w:val="0"/>
              <w:rPr>
                <w:rFonts w:ascii="Arial" w:hAnsi="Arial" w:eastAsia="Arial" w:cs="Arial"/>
                <w:b w:val="0"/>
                <w:bCs w:val="0"/>
                <w:i w:val="0"/>
                <w:iCs w:val="0"/>
                <w:sz w:val="22"/>
                <w:szCs w:val="22"/>
              </w:rPr>
            </w:pPr>
          </w:p>
          <w:p w:rsidR="5FA4FB24" w:rsidP="5FA4FB24" w:rsidRDefault="5FA4FB24" w14:paraId="6CD38249" w14:textId="0EB67619">
            <w:pPr>
              <w:pStyle w:val="Normal"/>
              <w:bidi w:val="0"/>
              <w:rPr>
                <w:rFonts w:ascii="Arial" w:hAnsi="Arial" w:eastAsia="Arial" w:cs="Arial"/>
                <w:b w:val="0"/>
                <w:bCs w:val="0"/>
                <w:i w:val="0"/>
                <w:iCs w:val="0"/>
                <w:sz w:val="22"/>
                <w:szCs w:val="22"/>
              </w:rPr>
            </w:pPr>
          </w:p>
          <w:p w:rsidR="5FA4FB24" w:rsidP="5FA4FB24" w:rsidRDefault="5FA4FB24" w14:paraId="5461047C" w14:textId="0E76C988">
            <w:pPr>
              <w:pStyle w:val="Normal"/>
              <w:bidi w:val="0"/>
              <w:rPr>
                <w:rFonts w:ascii="Arial" w:hAnsi="Arial" w:eastAsia="Arial" w:cs="Arial"/>
                <w:b w:val="0"/>
                <w:bCs w:val="0"/>
                <w:i w:val="0"/>
                <w:iCs w:val="0"/>
                <w:sz w:val="22"/>
                <w:szCs w:val="22"/>
              </w:rPr>
            </w:pPr>
          </w:p>
          <w:p w:rsidR="5FA4FB24" w:rsidP="5FA4FB24" w:rsidRDefault="5FA4FB24" w14:paraId="12A98370" w14:textId="788FE615">
            <w:pPr>
              <w:bidi w:val="0"/>
              <w:rPr>
                <w:rFonts w:ascii="Arial" w:hAnsi="Arial" w:eastAsia="Arial" w:cs="Arial"/>
                <w:b w:val="0"/>
                <w:bCs w:val="0"/>
                <w:i w:val="0"/>
                <w:iCs w:val="0"/>
                <w:sz w:val="22"/>
                <w:szCs w:val="22"/>
                <w:lang w:val="en-GB"/>
              </w:rPr>
            </w:pPr>
          </w:p>
          <w:p w:rsidR="5FA4FB24" w:rsidP="5FA4FB24" w:rsidRDefault="5FA4FB24" w14:paraId="3A0813F7" w14:textId="05EDCBBB">
            <w:pPr>
              <w:bidi w:val="0"/>
              <w:rPr>
                <w:rFonts w:ascii="Arial" w:hAnsi="Arial" w:eastAsia="Arial" w:cs="Arial"/>
                <w:b w:val="0"/>
                <w:bCs w:val="0"/>
                <w:i w:val="0"/>
                <w:iCs w:val="0"/>
                <w:sz w:val="22"/>
                <w:szCs w:val="22"/>
                <w:lang w:val="en-GB"/>
              </w:rPr>
            </w:pPr>
            <w:r w:rsidRPr="5FA4FB24" w:rsidR="5FA4FB24">
              <w:rPr>
                <w:rFonts w:ascii="Arial" w:hAnsi="Arial" w:eastAsia="Arial" w:cs="Arial"/>
                <w:b w:val="0"/>
                <w:bCs w:val="0"/>
                <w:i w:val="0"/>
                <w:iCs w:val="0"/>
                <w:sz w:val="22"/>
                <w:szCs w:val="22"/>
                <w:lang w:val="en-GB"/>
              </w:rPr>
              <w:t xml:space="preserve">Shadowing time: </w:t>
            </w:r>
            <w:r w:rsidRPr="5FA4FB24" w:rsidR="5FA4FB24">
              <w:rPr>
                <w:rFonts w:ascii="Arial" w:hAnsi="Arial" w:eastAsia="Arial" w:cs="Arial"/>
                <w:b w:val="0"/>
                <w:bCs w:val="0"/>
                <w:i w:val="0"/>
                <w:iCs w:val="0"/>
                <w:sz w:val="22"/>
                <w:szCs w:val="22"/>
                <w:lang w:val="en-GB"/>
              </w:rPr>
              <w:t>approx</w:t>
            </w:r>
            <w:r w:rsidRPr="5FA4FB24" w:rsidR="5FA4FB24">
              <w:rPr>
                <w:rFonts w:ascii="Arial" w:hAnsi="Arial" w:eastAsia="Arial" w:cs="Arial"/>
                <w:b w:val="0"/>
                <w:bCs w:val="0"/>
                <w:i w:val="0"/>
                <w:iCs w:val="0"/>
                <w:sz w:val="22"/>
                <w:szCs w:val="22"/>
                <w:lang w:val="en-GB"/>
              </w:rPr>
              <w:t xml:space="preserve"> 1 day per month</w:t>
            </w:r>
          </w:p>
        </w:tc>
        <w:tc>
          <w:tcPr>
            <w:tcW w:w="1776" w:type="dxa"/>
            <w:tcBorders>
              <w:top w:val="single" w:sz="6"/>
              <w:left w:val="single" w:sz="6"/>
              <w:bottom w:val="single" w:sz="6"/>
              <w:right w:val="single" w:sz="6"/>
            </w:tcBorders>
            <w:tcMar>
              <w:left w:w="105" w:type="dxa"/>
              <w:right w:w="105" w:type="dxa"/>
            </w:tcMar>
            <w:vAlign w:val="top"/>
          </w:tcPr>
          <w:p w:rsidR="5FA4FB24" w:rsidP="5FA4FB24" w:rsidRDefault="5FA4FB24" w14:paraId="65AACBC2" w14:textId="3F69D488">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 xml:space="preserve">Completion of book and increased understanding of </w:t>
            </w:r>
            <w:r w:rsidRPr="5FA4FB24" w:rsidR="5FA4FB24">
              <w:rPr>
                <w:rFonts w:ascii="Arial" w:hAnsi="Arial" w:eastAsia="Arial" w:cs="Arial"/>
                <w:b w:val="0"/>
                <w:bCs w:val="0"/>
                <w:i w:val="0"/>
                <w:iCs w:val="0"/>
                <w:sz w:val="22"/>
                <w:szCs w:val="22"/>
                <w:lang w:val="en-GB"/>
              </w:rPr>
              <w:t>command-based</w:t>
            </w:r>
            <w:r w:rsidRPr="5FA4FB24" w:rsidR="5FA4FB24">
              <w:rPr>
                <w:rFonts w:ascii="Arial" w:hAnsi="Arial" w:eastAsia="Arial" w:cs="Arial"/>
                <w:b w:val="0"/>
                <w:bCs w:val="0"/>
                <w:i w:val="0"/>
                <w:iCs w:val="0"/>
                <w:sz w:val="22"/>
                <w:szCs w:val="22"/>
                <w:lang w:val="en-GB"/>
              </w:rPr>
              <w:t xml:space="preserve"> leadership</w:t>
            </w:r>
          </w:p>
          <w:p w:rsidR="5FA4FB24" w:rsidP="5FA4FB24" w:rsidRDefault="5FA4FB24" w14:paraId="1B9BF358" w14:textId="7D961409">
            <w:pPr>
              <w:bidi w:val="0"/>
              <w:rPr>
                <w:rFonts w:ascii="Arial" w:hAnsi="Arial" w:eastAsia="Arial" w:cs="Arial"/>
                <w:b w:val="0"/>
                <w:bCs w:val="0"/>
                <w:i w:val="0"/>
                <w:iCs w:val="0"/>
                <w:sz w:val="22"/>
                <w:szCs w:val="22"/>
              </w:rPr>
            </w:pPr>
          </w:p>
          <w:p w:rsidR="5FA4FB24" w:rsidP="5FA4FB24" w:rsidRDefault="5FA4FB24" w14:paraId="1F857505" w14:textId="1FB1C757">
            <w:pPr>
              <w:bidi w:val="0"/>
              <w:rPr>
                <w:rFonts w:ascii="Arial" w:hAnsi="Arial" w:eastAsia="Arial" w:cs="Arial"/>
                <w:b w:val="0"/>
                <w:bCs w:val="0"/>
                <w:i w:val="0"/>
                <w:iCs w:val="0"/>
                <w:sz w:val="22"/>
                <w:szCs w:val="22"/>
              </w:rPr>
            </w:pPr>
          </w:p>
          <w:p w:rsidR="5FA4FB24" w:rsidP="5FA4FB24" w:rsidRDefault="5FA4FB24" w14:paraId="26FE08BC" w14:textId="75C19A5B">
            <w:pPr>
              <w:bidi w:val="0"/>
              <w:rPr>
                <w:rFonts w:ascii="Arial" w:hAnsi="Arial" w:eastAsia="Arial" w:cs="Arial"/>
                <w:b w:val="0"/>
                <w:bCs w:val="0"/>
                <w:i w:val="0"/>
                <w:iCs w:val="0"/>
                <w:sz w:val="22"/>
                <w:szCs w:val="22"/>
              </w:rPr>
            </w:pPr>
          </w:p>
          <w:p w:rsidR="5FA4FB24" w:rsidP="5FA4FB24" w:rsidRDefault="5FA4FB24" w14:paraId="0DF5CE93" w14:textId="051F85DB">
            <w:pPr>
              <w:bidi w:val="0"/>
              <w:rPr>
                <w:rFonts w:ascii="Arial" w:hAnsi="Arial" w:eastAsia="Arial" w:cs="Arial"/>
                <w:b w:val="0"/>
                <w:bCs w:val="0"/>
                <w:i w:val="0"/>
                <w:iCs w:val="0"/>
                <w:sz w:val="22"/>
                <w:szCs w:val="22"/>
              </w:rPr>
            </w:pPr>
          </w:p>
          <w:p w:rsidR="5FA4FB24" w:rsidP="5FA4FB24" w:rsidRDefault="5FA4FB24" w14:paraId="2FE8AE83" w14:textId="77D0F7AC">
            <w:pPr>
              <w:pStyle w:val="Normal"/>
              <w:bidi w:val="0"/>
              <w:rPr>
                <w:rFonts w:ascii="Arial" w:hAnsi="Arial" w:eastAsia="Arial" w:cs="Arial"/>
                <w:b w:val="0"/>
                <w:bCs w:val="0"/>
                <w:i w:val="0"/>
                <w:iCs w:val="0"/>
                <w:sz w:val="22"/>
                <w:szCs w:val="22"/>
              </w:rPr>
            </w:pPr>
          </w:p>
          <w:p w:rsidR="5FA4FB24" w:rsidP="5FA4FB24" w:rsidRDefault="5FA4FB24" w14:paraId="1A284940" w14:textId="4C6AC373">
            <w:pPr>
              <w:pStyle w:val="Normal"/>
              <w:bidi w:val="0"/>
              <w:rPr>
                <w:rFonts w:ascii="Arial" w:hAnsi="Arial" w:eastAsia="Arial" w:cs="Arial"/>
                <w:b w:val="0"/>
                <w:bCs w:val="0"/>
                <w:i w:val="0"/>
                <w:iCs w:val="0"/>
                <w:sz w:val="22"/>
                <w:szCs w:val="22"/>
              </w:rPr>
            </w:pPr>
          </w:p>
          <w:p w:rsidR="5FA4FB24" w:rsidP="5FA4FB24" w:rsidRDefault="5FA4FB24" w14:paraId="456D76CA" w14:textId="7686A441">
            <w:pPr>
              <w:bidi w:val="0"/>
              <w:rPr>
                <w:rFonts w:ascii="Arial" w:hAnsi="Arial" w:eastAsia="Arial" w:cs="Arial"/>
                <w:b w:val="0"/>
                <w:bCs w:val="0"/>
                <w:i w:val="0"/>
                <w:iCs w:val="0"/>
                <w:sz w:val="22"/>
                <w:szCs w:val="22"/>
              </w:rPr>
            </w:pPr>
          </w:p>
          <w:p w:rsidR="5FA4FB24" w:rsidP="5FA4FB24" w:rsidRDefault="5FA4FB24" w14:paraId="4574E489" w14:textId="4E9300A2">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Increased awareness of staff development needs and perspective on leadership</w:t>
            </w:r>
          </w:p>
          <w:p w:rsidR="5FA4FB24" w:rsidP="5FA4FB24" w:rsidRDefault="5FA4FB24" w14:paraId="6F12ECDC" w14:textId="79DB299F">
            <w:pPr>
              <w:bidi w:val="0"/>
              <w:rPr>
                <w:rFonts w:ascii="Arial" w:hAnsi="Arial" w:eastAsia="Arial" w:cs="Arial"/>
                <w:b w:val="0"/>
                <w:bCs w:val="0"/>
                <w:i w:val="0"/>
                <w:iCs w:val="0"/>
                <w:sz w:val="22"/>
                <w:szCs w:val="22"/>
              </w:rPr>
            </w:pPr>
          </w:p>
          <w:p w:rsidR="5FA4FB24" w:rsidP="5FA4FB24" w:rsidRDefault="5FA4FB24" w14:paraId="10FCAD98" w14:textId="2F086DCB">
            <w:pPr>
              <w:bidi w:val="0"/>
              <w:rPr>
                <w:rFonts w:ascii="Arial" w:hAnsi="Arial" w:eastAsia="Arial" w:cs="Arial"/>
                <w:b w:val="0"/>
                <w:bCs w:val="0"/>
                <w:i w:val="0"/>
                <w:iCs w:val="0"/>
                <w:sz w:val="22"/>
                <w:szCs w:val="22"/>
              </w:rPr>
            </w:pPr>
          </w:p>
          <w:p w:rsidR="5FA4FB24" w:rsidP="5FA4FB24" w:rsidRDefault="5FA4FB24" w14:paraId="79056A5E" w14:textId="6DF48480">
            <w:pPr>
              <w:bidi w:val="0"/>
              <w:rPr>
                <w:rFonts w:ascii="Arial" w:hAnsi="Arial" w:eastAsia="Arial" w:cs="Arial"/>
                <w:b w:val="0"/>
                <w:bCs w:val="0"/>
                <w:i w:val="0"/>
                <w:iCs w:val="0"/>
                <w:sz w:val="22"/>
                <w:szCs w:val="22"/>
              </w:rPr>
            </w:pPr>
          </w:p>
          <w:p w:rsidR="5FA4FB24" w:rsidP="5FA4FB24" w:rsidRDefault="5FA4FB24" w14:paraId="59E8DEA4" w14:textId="155630E6">
            <w:pPr>
              <w:bidi w:val="0"/>
              <w:rPr>
                <w:rFonts w:ascii="Arial" w:hAnsi="Arial" w:eastAsia="Arial" w:cs="Arial"/>
                <w:b w:val="0"/>
                <w:bCs w:val="0"/>
                <w:i w:val="0"/>
                <w:iCs w:val="0"/>
                <w:sz w:val="22"/>
                <w:szCs w:val="22"/>
                <w:lang w:val="en-GB"/>
              </w:rPr>
            </w:pPr>
          </w:p>
          <w:p w:rsidR="5FA4FB24" w:rsidP="5FA4FB24" w:rsidRDefault="5FA4FB24" w14:paraId="7CDD073A" w14:textId="7C3B871E">
            <w:pPr>
              <w:pStyle w:val="Normal"/>
              <w:bidi w:val="0"/>
              <w:rPr>
                <w:rFonts w:ascii="Arial" w:hAnsi="Arial" w:eastAsia="Arial" w:cs="Arial"/>
                <w:b w:val="0"/>
                <w:bCs w:val="0"/>
                <w:i w:val="0"/>
                <w:iCs w:val="0"/>
                <w:sz w:val="22"/>
                <w:szCs w:val="22"/>
                <w:lang w:val="en-GB"/>
              </w:rPr>
            </w:pPr>
          </w:p>
          <w:p w:rsidR="5FA4FB24" w:rsidP="5FA4FB24" w:rsidRDefault="5FA4FB24" w14:paraId="0996C69D" w14:textId="7EC1B858">
            <w:pPr>
              <w:pStyle w:val="Normal"/>
              <w:bidi w:val="0"/>
              <w:rPr>
                <w:rFonts w:ascii="Arial" w:hAnsi="Arial" w:eastAsia="Arial" w:cs="Arial"/>
                <w:b w:val="0"/>
                <w:bCs w:val="0"/>
                <w:i w:val="0"/>
                <w:iCs w:val="0"/>
                <w:sz w:val="22"/>
                <w:szCs w:val="22"/>
                <w:lang w:val="en-GB"/>
              </w:rPr>
            </w:pPr>
          </w:p>
          <w:p w:rsidR="5FA4FB24" w:rsidP="5FA4FB24" w:rsidRDefault="5FA4FB24" w14:paraId="60A1DCA1" w14:textId="26E058EC">
            <w:pPr>
              <w:pStyle w:val="Normal"/>
              <w:bidi w:val="0"/>
              <w:rPr>
                <w:rFonts w:ascii="Arial" w:hAnsi="Arial" w:eastAsia="Arial" w:cs="Arial"/>
                <w:b w:val="0"/>
                <w:bCs w:val="0"/>
                <w:i w:val="0"/>
                <w:iCs w:val="0"/>
                <w:sz w:val="22"/>
                <w:szCs w:val="22"/>
                <w:lang w:val="en-GB"/>
              </w:rPr>
            </w:pPr>
          </w:p>
          <w:p w:rsidR="5FA4FB24" w:rsidP="5FA4FB24" w:rsidRDefault="5FA4FB24" w14:paraId="13DA8C2B" w14:textId="1E095D01">
            <w:pPr>
              <w:pStyle w:val="Normal"/>
              <w:bidi w:val="0"/>
              <w:rPr>
                <w:rFonts w:ascii="Arial" w:hAnsi="Arial" w:eastAsia="Arial" w:cs="Arial"/>
                <w:b w:val="0"/>
                <w:bCs w:val="0"/>
                <w:i w:val="0"/>
                <w:iCs w:val="0"/>
                <w:sz w:val="22"/>
                <w:szCs w:val="22"/>
                <w:lang w:val="en-GB"/>
              </w:rPr>
            </w:pPr>
          </w:p>
          <w:p w:rsidR="5FA4FB24" w:rsidP="5FA4FB24" w:rsidRDefault="5FA4FB24" w14:paraId="0CD704EA" w14:textId="77D87185">
            <w:pPr>
              <w:pStyle w:val="Normal"/>
              <w:bidi w:val="0"/>
              <w:rPr>
                <w:rFonts w:ascii="Arial" w:hAnsi="Arial" w:eastAsia="Arial" w:cs="Arial"/>
                <w:b w:val="0"/>
                <w:bCs w:val="0"/>
                <w:i w:val="0"/>
                <w:iCs w:val="0"/>
                <w:sz w:val="22"/>
                <w:szCs w:val="22"/>
                <w:lang w:val="en-GB"/>
              </w:rPr>
            </w:pPr>
          </w:p>
          <w:p w:rsidR="5FA4FB24" w:rsidP="5FA4FB24" w:rsidRDefault="5FA4FB24" w14:paraId="6FEA9334" w14:textId="586F65C3">
            <w:pPr>
              <w:pStyle w:val="Normal"/>
              <w:bidi w:val="0"/>
              <w:rPr>
                <w:rFonts w:ascii="Arial" w:hAnsi="Arial" w:eastAsia="Arial" w:cs="Arial"/>
                <w:b w:val="0"/>
                <w:bCs w:val="0"/>
                <w:i w:val="0"/>
                <w:iCs w:val="0"/>
                <w:sz w:val="22"/>
                <w:szCs w:val="22"/>
                <w:lang w:val="en-GB"/>
              </w:rPr>
            </w:pPr>
          </w:p>
          <w:p w:rsidR="5FA4FB24" w:rsidP="5FA4FB24" w:rsidRDefault="5FA4FB24" w14:paraId="2455ADFE" w14:textId="7473DDA7">
            <w:pPr>
              <w:pStyle w:val="Normal"/>
              <w:bidi w:val="0"/>
              <w:rPr>
                <w:rFonts w:ascii="Arial" w:hAnsi="Arial" w:eastAsia="Arial" w:cs="Arial"/>
                <w:b w:val="0"/>
                <w:bCs w:val="0"/>
                <w:i w:val="0"/>
                <w:iCs w:val="0"/>
                <w:sz w:val="22"/>
                <w:szCs w:val="22"/>
                <w:lang w:val="en-GB"/>
              </w:rPr>
            </w:pPr>
            <w:r w:rsidRPr="5FA4FB24" w:rsidR="5FA4FB24">
              <w:rPr>
                <w:rFonts w:ascii="Arial" w:hAnsi="Arial" w:eastAsia="Arial" w:cs="Arial"/>
                <w:b w:val="0"/>
                <w:bCs w:val="0"/>
                <w:i w:val="0"/>
                <w:iCs w:val="0"/>
                <w:sz w:val="22"/>
                <w:szCs w:val="22"/>
                <w:lang w:val="en-GB"/>
              </w:rPr>
              <w:t xml:space="preserve">Completion of shadow time and </w:t>
            </w:r>
            <w:r w:rsidRPr="5FA4FB24" w:rsidR="5FA4FB24">
              <w:rPr>
                <w:rFonts w:ascii="Arial" w:hAnsi="Arial" w:eastAsia="Arial" w:cs="Arial"/>
                <w:b w:val="0"/>
                <w:bCs w:val="0"/>
                <w:i w:val="0"/>
                <w:iCs w:val="0"/>
                <w:sz w:val="22"/>
                <w:szCs w:val="22"/>
                <w:lang w:val="en-GB"/>
              </w:rPr>
              <w:t>possible framework</w:t>
            </w:r>
            <w:r w:rsidRPr="5FA4FB24" w:rsidR="5FA4FB24">
              <w:rPr>
                <w:rFonts w:ascii="Arial" w:hAnsi="Arial" w:eastAsia="Arial" w:cs="Arial"/>
                <w:b w:val="0"/>
                <w:bCs w:val="0"/>
                <w:i w:val="0"/>
                <w:iCs w:val="0"/>
                <w:sz w:val="22"/>
                <w:szCs w:val="22"/>
                <w:lang w:val="en-GB"/>
              </w:rPr>
              <w:t xml:space="preserve"> for extra duties.</w:t>
            </w:r>
          </w:p>
        </w:tc>
        <w:tc>
          <w:tcPr>
            <w:tcW w:w="1619" w:type="dxa"/>
            <w:tcBorders>
              <w:top w:val="single" w:sz="6"/>
              <w:left w:val="single" w:sz="6"/>
              <w:bottom w:val="single" w:sz="6"/>
              <w:right w:val="single" w:sz="6"/>
            </w:tcBorders>
            <w:tcMar>
              <w:left w:w="105" w:type="dxa"/>
              <w:right w:w="105" w:type="dxa"/>
            </w:tcMar>
            <w:vAlign w:val="top"/>
          </w:tcPr>
          <w:p w:rsidR="5FA4FB24" w:rsidP="5FA4FB24" w:rsidRDefault="5FA4FB24" w14:paraId="45A30142" w14:textId="51D1473D">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 on 7</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February 2024</w:t>
            </w:r>
          </w:p>
          <w:p w:rsidR="5FA4FB24" w:rsidP="5FA4FB24" w:rsidRDefault="5FA4FB24" w14:paraId="6684E2AA" w14:textId="6067C71B">
            <w:pPr>
              <w:bidi w:val="0"/>
              <w:rPr>
                <w:rFonts w:ascii="Arial" w:hAnsi="Arial" w:eastAsia="Arial" w:cs="Arial"/>
                <w:b w:val="0"/>
                <w:bCs w:val="0"/>
                <w:i w:val="0"/>
                <w:iCs w:val="0"/>
                <w:sz w:val="22"/>
                <w:szCs w:val="22"/>
              </w:rPr>
            </w:pPr>
          </w:p>
          <w:p w:rsidR="5FA4FB24" w:rsidP="5FA4FB24" w:rsidRDefault="5FA4FB24" w14:paraId="1A5D3F78" w14:textId="77A2A6B1">
            <w:pPr>
              <w:pStyle w:val="Normal"/>
              <w:bidi w:val="0"/>
              <w:rPr>
                <w:rFonts w:ascii="Arial" w:hAnsi="Arial" w:eastAsia="Arial" w:cs="Arial"/>
                <w:b w:val="0"/>
                <w:bCs w:val="0"/>
                <w:i w:val="0"/>
                <w:iCs w:val="0"/>
                <w:sz w:val="22"/>
                <w:szCs w:val="22"/>
              </w:rPr>
            </w:pPr>
          </w:p>
          <w:p w:rsidR="5FA4FB24" w:rsidP="5FA4FB24" w:rsidRDefault="5FA4FB24" w14:paraId="3F09E983" w14:textId="3EF7C630">
            <w:pPr>
              <w:pStyle w:val="Normal"/>
              <w:bidi w:val="0"/>
              <w:rPr>
                <w:rFonts w:ascii="Arial" w:hAnsi="Arial" w:eastAsia="Arial" w:cs="Arial"/>
                <w:b w:val="0"/>
                <w:bCs w:val="0"/>
                <w:i w:val="0"/>
                <w:iCs w:val="0"/>
                <w:sz w:val="22"/>
                <w:szCs w:val="22"/>
              </w:rPr>
            </w:pPr>
          </w:p>
          <w:p w:rsidR="5FA4FB24" w:rsidP="5FA4FB24" w:rsidRDefault="5FA4FB24" w14:paraId="2E16AF24" w14:textId="0ABC23C0">
            <w:pPr>
              <w:pStyle w:val="Normal"/>
              <w:bidi w:val="0"/>
              <w:rPr>
                <w:rFonts w:ascii="Arial" w:hAnsi="Arial" w:eastAsia="Arial" w:cs="Arial"/>
                <w:b w:val="0"/>
                <w:bCs w:val="0"/>
                <w:i w:val="0"/>
                <w:iCs w:val="0"/>
                <w:sz w:val="22"/>
                <w:szCs w:val="22"/>
              </w:rPr>
            </w:pPr>
          </w:p>
          <w:p w:rsidR="5FA4FB24" w:rsidP="5FA4FB24" w:rsidRDefault="5FA4FB24" w14:paraId="415FE2CE" w14:textId="0E02B9E6">
            <w:pPr>
              <w:pStyle w:val="Normal"/>
              <w:bidi w:val="0"/>
              <w:rPr>
                <w:rFonts w:ascii="Arial" w:hAnsi="Arial" w:eastAsia="Arial" w:cs="Arial"/>
                <w:b w:val="0"/>
                <w:bCs w:val="0"/>
                <w:i w:val="0"/>
                <w:iCs w:val="0"/>
                <w:sz w:val="22"/>
                <w:szCs w:val="22"/>
              </w:rPr>
            </w:pPr>
          </w:p>
          <w:p w:rsidR="5FA4FB24" w:rsidP="5FA4FB24" w:rsidRDefault="5FA4FB24" w14:paraId="7E92C5D9" w14:textId="7D5AD7AA">
            <w:pPr>
              <w:pStyle w:val="Normal"/>
              <w:bidi w:val="0"/>
              <w:rPr>
                <w:rFonts w:ascii="Arial" w:hAnsi="Arial" w:eastAsia="Arial" w:cs="Arial"/>
                <w:b w:val="0"/>
                <w:bCs w:val="0"/>
                <w:i w:val="0"/>
                <w:iCs w:val="0"/>
                <w:sz w:val="22"/>
                <w:szCs w:val="22"/>
              </w:rPr>
            </w:pPr>
          </w:p>
          <w:p w:rsidR="5FA4FB24" w:rsidP="5FA4FB24" w:rsidRDefault="5FA4FB24" w14:paraId="36DA8FBF" w14:textId="6E0039DF">
            <w:pPr>
              <w:bidi w:val="0"/>
              <w:rPr>
                <w:rFonts w:ascii="Arial" w:hAnsi="Arial" w:eastAsia="Arial" w:cs="Arial"/>
                <w:b w:val="0"/>
                <w:bCs w:val="0"/>
                <w:i w:val="0"/>
                <w:iCs w:val="0"/>
                <w:sz w:val="22"/>
                <w:szCs w:val="22"/>
              </w:rPr>
            </w:pPr>
          </w:p>
          <w:p w:rsidR="5FA4FB24" w:rsidP="5FA4FB24" w:rsidRDefault="5FA4FB24" w14:paraId="153A5F00" w14:textId="0F428BF3">
            <w:pPr>
              <w:bidi w:val="0"/>
              <w:rPr>
                <w:rFonts w:ascii="Arial" w:hAnsi="Arial" w:eastAsia="Arial" w:cs="Arial"/>
                <w:b w:val="0"/>
                <w:bCs w:val="0"/>
                <w:i w:val="0"/>
                <w:iCs w:val="0"/>
                <w:sz w:val="22"/>
                <w:szCs w:val="22"/>
              </w:rPr>
            </w:pPr>
          </w:p>
          <w:p w:rsidR="5FA4FB24" w:rsidP="5FA4FB24" w:rsidRDefault="5FA4FB24" w14:paraId="247D6405" w14:textId="65921820">
            <w:pPr>
              <w:bidi w:val="0"/>
              <w:rPr>
                <w:rFonts w:ascii="Arial" w:hAnsi="Arial" w:eastAsia="Arial" w:cs="Arial"/>
                <w:b w:val="0"/>
                <w:bCs w:val="0"/>
                <w:i w:val="0"/>
                <w:iCs w:val="0"/>
                <w:sz w:val="22"/>
                <w:szCs w:val="22"/>
              </w:rPr>
            </w:pPr>
          </w:p>
          <w:p w:rsidR="5FA4FB24" w:rsidP="5FA4FB24" w:rsidRDefault="5FA4FB24" w14:paraId="1AAE599B" w14:textId="14D5CEDC">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 in February 2024</w:t>
            </w:r>
          </w:p>
          <w:p w:rsidR="5FA4FB24" w:rsidP="5FA4FB24" w:rsidRDefault="5FA4FB24" w14:paraId="0BD1D5C8" w14:textId="1A529D74">
            <w:pPr>
              <w:bidi w:val="0"/>
              <w:rPr>
                <w:rFonts w:ascii="Arial" w:hAnsi="Arial" w:eastAsia="Arial" w:cs="Arial"/>
                <w:b w:val="0"/>
                <w:bCs w:val="0"/>
                <w:i w:val="0"/>
                <w:iCs w:val="0"/>
                <w:sz w:val="22"/>
                <w:szCs w:val="22"/>
              </w:rPr>
            </w:pPr>
          </w:p>
          <w:p w:rsidR="5FA4FB24" w:rsidP="5FA4FB24" w:rsidRDefault="5FA4FB24" w14:paraId="7036E4FC" w14:textId="7A92AE16">
            <w:pPr>
              <w:bidi w:val="0"/>
              <w:rPr>
                <w:rFonts w:ascii="Arial" w:hAnsi="Arial" w:eastAsia="Arial" w:cs="Arial"/>
                <w:b w:val="0"/>
                <w:bCs w:val="0"/>
                <w:i w:val="0"/>
                <w:iCs w:val="0"/>
                <w:sz w:val="22"/>
                <w:szCs w:val="22"/>
              </w:rPr>
            </w:pPr>
          </w:p>
          <w:p w:rsidR="5FA4FB24" w:rsidP="5FA4FB24" w:rsidRDefault="5FA4FB24" w14:paraId="59F145C8" w14:textId="183CA88F">
            <w:pPr>
              <w:bidi w:val="0"/>
              <w:rPr>
                <w:rFonts w:ascii="Arial" w:hAnsi="Arial" w:eastAsia="Arial" w:cs="Arial"/>
                <w:b w:val="0"/>
                <w:bCs w:val="0"/>
                <w:i w:val="0"/>
                <w:iCs w:val="0"/>
                <w:sz w:val="22"/>
                <w:szCs w:val="22"/>
              </w:rPr>
            </w:pPr>
          </w:p>
          <w:p w:rsidR="5FA4FB24" w:rsidP="5FA4FB24" w:rsidRDefault="5FA4FB24" w14:paraId="67745576" w14:textId="4773FCF5">
            <w:pPr>
              <w:bidi w:val="0"/>
              <w:rPr>
                <w:rFonts w:ascii="Arial" w:hAnsi="Arial" w:eastAsia="Arial" w:cs="Arial"/>
                <w:b w:val="0"/>
                <w:bCs w:val="0"/>
                <w:i w:val="0"/>
                <w:iCs w:val="0"/>
                <w:sz w:val="22"/>
                <w:szCs w:val="22"/>
              </w:rPr>
            </w:pPr>
          </w:p>
          <w:p w:rsidR="5FA4FB24" w:rsidP="5FA4FB24" w:rsidRDefault="5FA4FB24" w14:paraId="799C5199" w14:textId="6EADD866">
            <w:pPr>
              <w:pStyle w:val="Normal"/>
              <w:bidi w:val="0"/>
              <w:rPr>
                <w:rFonts w:ascii="Arial" w:hAnsi="Arial" w:eastAsia="Arial" w:cs="Arial"/>
                <w:b w:val="0"/>
                <w:bCs w:val="0"/>
                <w:i w:val="0"/>
                <w:iCs w:val="0"/>
                <w:sz w:val="22"/>
                <w:szCs w:val="22"/>
              </w:rPr>
            </w:pPr>
          </w:p>
          <w:p w:rsidR="5FA4FB24" w:rsidP="5FA4FB24" w:rsidRDefault="5FA4FB24" w14:paraId="409B4379" w14:textId="671AC72B">
            <w:pPr>
              <w:pStyle w:val="Normal"/>
              <w:bidi w:val="0"/>
              <w:rPr>
                <w:rFonts w:ascii="Arial" w:hAnsi="Arial" w:eastAsia="Arial" w:cs="Arial"/>
                <w:b w:val="0"/>
                <w:bCs w:val="0"/>
                <w:i w:val="0"/>
                <w:iCs w:val="0"/>
                <w:sz w:val="22"/>
                <w:szCs w:val="22"/>
              </w:rPr>
            </w:pPr>
          </w:p>
          <w:p w:rsidR="5FA4FB24" w:rsidP="5FA4FB24" w:rsidRDefault="5FA4FB24" w14:paraId="34E3E782" w14:textId="016A368B">
            <w:pPr>
              <w:pStyle w:val="Normal"/>
              <w:bidi w:val="0"/>
              <w:rPr>
                <w:rFonts w:ascii="Arial" w:hAnsi="Arial" w:eastAsia="Arial" w:cs="Arial"/>
                <w:b w:val="0"/>
                <w:bCs w:val="0"/>
                <w:i w:val="0"/>
                <w:iCs w:val="0"/>
                <w:sz w:val="22"/>
                <w:szCs w:val="22"/>
              </w:rPr>
            </w:pPr>
          </w:p>
          <w:p w:rsidR="5FA4FB24" w:rsidP="5FA4FB24" w:rsidRDefault="5FA4FB24" w14:paraId="70A0B4F5" w14:textId="780C3157">
            <w:pPr>
              <w:pStyle w:val="Normal"/>
              <w:bidi w:val="0"/>
              <w:rPr>
                <w:rFonts w:ascii="Arial" w:hAnsi="Arial" w:eastAsia="Arial" w:cs="Arial"/>
                <w:b w:val="0"/>
                <w:bCs w:val="0"/>
                <w:i w:val="0"/>
                <w:iCs w:val="0"/>
                <w:sz w:val="22"/>
                <w:szCs w:val="22"/>
              </w:rPr>
            </w:pPr>
          </w:p>
          <w:p w:rsidR="5FA4FB24" w:rsidP="5FA4FB24" w:rsidRDefault="5FA4FB24" w14:paraId="06AAC8A3" w14:textId="1AF3F427">
            <w:pPr>
              <w:pStyle w:val="Normal"/>
              <w:bidi w:val="0"/>
              <w:rPr>
                <w:rFonts w:ascii="Arial" w:hAnsi="Arial" w:eastAsia="Arial" w:cs="Arial"/>
                <w:b w:val="0"/>
                <w:bCs w:val="0"/>
                <w:i w:val="0"/>
                <w:iCs w:val="0"/>
                <w:sz w:val="22"/>
                <w:szCs w:val="22"/>
              </w:rPr>
            </w:pPr>
          </w:p>
          <w:p w:rsidR="5FA4FB24" w:rsidP="5FA4FB24" w:rsidRDefault="5FA4FB24" w14:paraId="2223E954" w14:textId="7E81ACF7">
            <w:pPr>
              <w:pStyle w:val="Normal"/>
              <w:bidi w:val="0"/>
              <w:rPr>
                <w:rFonts w:ascii="Arial" w:hAnsi="Arial" w:eastAsia="Arial" w:cs="Arial"/>
                <w:b w:val="0"/>
                <w:bCs w:val="0"/>
                <w:i w:val="0"/>
                <w:iCs w:val="0"/>
                <w:sz w:val="22"/>
                <w:szCs w:val="22"/>
              </w:rPr>
            </w:pPr>
          </w:p>
          <w:p w:rsidR="5FA4FB24" w:rsidP="5FA4FB24" w:rsidRDefault="5FA4FB24" w14:paraId="4ECAF1FE" w14:textId="5C0E5EC3">
            <w:pPr>
              <w:pStyle w:val="Normal"/>
              <w:bidi w:val="0"/>
              <w:rPr>
                <w:rFonts w:ascii="Arial" w:hAnsi="Arial" w:eastAsia="Arial" w:cs="Arial"/>
                <w:b w:val="0"/>
                <w:bCs w:val="0"/>
                <w:i w:val="0"/>
                <w:iCs w:val="0"/>
                <w:sz w:val="22"/>
                <w:szCs w:val="22"/>
              </w:rPr>
            </w:pPr>
          </w:p>
          <w:p w:rsidR="5FA4FB24" w:rsidP="5FA4FB24" w:rsidRDefault="5FA4FB24" w14:paraId="75B650F5" w14:textId="5C7C950C">
            <w:pPr>
              <w:bidi w:val="0"/>
              <w:rPr>
                <w:rFonts w:ascii="Arial" w:hAnsi="Arial" w:eastAsia="Arial" w:cs="Arial"/>
                <w:b w:val="0"/>
                <w:bCs w:val="0"/>
                <w:i w:val="0"/>
                <w:iCs w:val="0"/>
                <w:sz w:val="22"/>
                <w:szCs w:val="22"/>
              </w:rPr>
            </w:pPr>
          </w:p>
          <w:p w:rsidR="5FA4FB24" w:rsidP="5FA4FB24" w:rsidRDefault="5FA4FB24" w14:paraId="2CF10884" w14:textId="7C20DAB0">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 on 15</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of February 2024.</w:t>
            </w:r>
          </w:p>
          <w:p w:rsidR="5FA4FB24" w:rsidP="5FA4FB24" w:rsidRDefault="5FA4FB24" w14:paraId="665848D8" w14:textId="15349EEE">
            <w:pPr>
              <w:pStyle w:val="Normal"/>
              <w:bidi w:val="0"/>
              <w:rPr>
                <w:rFonts w:ascii="Arial" w:hAnsi="Arial" w:eastAsia="Arial" w:cs="Arial"/>
                <w:b w:val="0"/>
                <w:bCs w:val="0"/>
                <w:i w:val="0"/>
                <w:iCs w:val="0"/>
                <w:sz w:val="22"/>
                <w:szCs w:val="22"/>
              </w:rPr>
            </w:pPr>
          </w:p>
          <w:p w:rsidR="5FA4FB24" w:rsidP="5FA4FB24" w:rsidRDefault="5FA4FB24" w14:paraId="23DC6B38" w14:textId="146D7CFC">
            <w:pPr>
              <w:pStyle w:val="Normal"/>
              <w:bidi w:val="0"/>
              <w:rPr>
                <w:rFonts w:ascii="Arial" w:hAnsi="Arial" w:eastAsia="Arial" w:cs="Arial"/>
                <w:b w:val="0"/>
                <w:bCs w:val="0"/>
                <w:i w:val="0"/>
                <w:iCs w:val="0"/>
                <w:sz w:val="22"/>
                <w:szCs w:val="22"/>
              </w:rPr>
            </w:pPr>
          </w:p>
        </w:tc>
      </w:tr>
    </w:tbl>
    <w:p w:rsidR="5FA4FB24" w:rsidP="5FA4FB24" w:rsidRDefault="5FA4FB24" w14:paraId="1F9770CD" w14:textId="28DB0898">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5FA4FB24" w:rsidP="5FA4FB24" w:rsidRDefault="5FA4FB24" w14:paraId="35E22ACC" w14:textId="216E7957">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5FA4FB24" w:rsidP="5FA4FB24" w:rsidRDefault="5FA4FB24" w14:paraId="265DBEB7" w14:textId="56DBBEED">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Borders>
          <w:top w:val="single" w:sz="6"/>
          <w:left w:val="single" w:sz="6"/>
          <w:bottom w:val="single" w:sz="6"/>
          <w:right w:val="single" w:sz="6"/>
        </w:tblBorders>
        <w:tblLayout w:type="fixed"/>
        <w:tblLook w:val="01E0" w:firstRow="1" w:lastRow="1" w:firstColumn="1" w:lastColumn="1" w:noHBand="0" w:noVBand="0"/>
      </w:tblPr>
      <w:tblGrid>
        <w:gridCol w:w="1824"/>
        <w:gridCol w:w="2395"/>
        <w:gridCol w:w="1653"/>
        <w:gridCol w:w="1739"/>
        <w:gridCol w:w="1748"/>
      </w:tblGrid>
      <w:tr w:rsidR="5FA4FB24" w:rsidTr="5FA4FB24" w14:paraId="310C0993">
        <w:trPr>
          <w:trHeight w:val="300"/>
        </w:trPr>
        <w:tc>
          <w:tcPr>
            <w:tcW w:w="1824" w:type="dxa"/>
            <w:tcBorders>
              <w:top w:val="single" w:sz="6"/>
              <w:left w:val="single" w:sz="6"/>
              <w:bottom w:val="single" w:sz="6"/>
              <w:right w:val="single" w:sz="6"/>
            </w:tcBorders>
            <w:tcMar>
              <w:left w:w="105" w:type="dxa"/>
              <w:right w:w="105" w:type="dxa"/>
            </w:tcMar>
            <w:vAlign w:val="top"/>
          </w:tcPr>
          <w:p w:rsidR="5FA4FB24" w:rsidP="5FA4FB24" w:rsidRDefault="5FA4FB24" w14:paraId="2E06FFEF" w14:textId="6B64DF2D">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 xml:space="preserve">Development area </w:t>
            </w:r>
          </w:p>
        </w:tc>
        <w:tc>
          <w:tcPr>
            <w:tcW w:w="2395" w:type="dxa"/>
            <w:tcBorders>
              <w:top w:val="single" w:sz="6"/>
              <w:left w:val="single" w:sz="6"/>
              <w:bottom w:val="single" w:sz="6"/>
              <w:right w:val="single" w:sz="6"/>
            </w:tcBorders>
            <w:tcMar>
              <w:left w:w="105" w:type="dxa"/>
              <w:right w:w="105" w:type="dxa"/>
            </w:tcMar>
            <w:vAlign w:val="top"/>
          </w:tcPr>
          <w:p w:rsidR="5FA4FB24" w:rsidP="5FA4FB24" w:rsidRDefault="5FA4FB24" w14:paraId="47C82575" w14:textId="72B43719">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Development activity &amp; date to complete</w:t>
            </w:r>
          </w:p>
        </w:tc>
        <w:tc>
          <w:tcPr>
            <w:tcW w:w="1653" w:type="dxa"/>
            <w:tcBorders>
              <w:top w:val="single" w:sz="6"/>
              <w:left w:val="single" w:sz="6"/>
              <w:bottom w:val="single" w:sz="6"/>
              <w:right w:val="single" w:sz="6"/>
            </w:tcBorders>
            <w:tcMar>
              <w:left w:w="105" w:type="dxa"/>
              <w:right w:w="105" w:type="dxa"/>
            </w:tcMar>
            <w:vAlign w:val="top"/>
          </w:tcPr>
          <w:p w:rsidR="5FA4FB24" w:rsidP="5FA4FB24" w:rsidRDefault="5FA4FB24" w14:paraId="3C68A8EA" w14:textId="054E2AEF">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Resources/support required</w:t>
            </w:r>
          </w:p>
        </w:tc>
        <w:tc>
          <w:tcPr>
            <w:tcW w:w="1739" w:type="dxa"/>
            <w:tcBorders>
              <w:top w:val="single" w:sz="6"/>
              <w:left w:val="single" w:sz="6"/>
              <w:bottom w:val="single" w:sz="6"/>
              <w:right w:val="single" w:sz="6"/>
            </w:tcBorders>
            <w:tcMar>
              <w:left w:w="105" w:type="dxa"/>
              <w:right w:w="105" w:type="dxa"/>
            </w:tcMar>
            <w:vAlign w:val="top"/>
          </w:tcPr>
          <w:p w:rsidR="5FA4FB24" w:rsidP="5FA4FB24" w:rsidRDefault="5FA4FB24" w14:paraId="57462B33" w14:textId="703A549A">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Measure of success</w:t>
            </w:r>
          </w:p>
        </w:tc>
        <w:tc>
          <w:tcPr>
            <w:tcW w:w="1748" w:type="dxa"/>
            <w:tcBorders>
              <w:top w:val="single" w:sz="6"/>
              <w:left w:val="single" w:sz="6"/>
              <w:bottom w:val="single" w:sz="6"/>
              <w:right w:val="single" w:sz="6"/>
            </w:tcBorders>
            <w:tcMar>
              <w:left w:w="105" w:type="dxa"/>
              <w:right w:w="105" w:type="dxa"/>
            </w:tcMar>
            <w:vAlign w:val="top"/>
          </w:tcPr>
          <w:p w:rsidR="5FA4FB24" w:rsidP="5FA4FB24" w:rsidRDefault="5FA4FB24" w14:paraId="4D7C29E6" w14:textId="483EB6D3">
            <w:pPr>
              <w:bidi w:val="0"/>
              <w:rPr>
                <w:rFonts w:ascii="Arial" w:hAnsi="Arial" w:eastAsia="Arial" w:cs="Arial"/>
                <w:b w:val="0"/>
                <w:bCs w:val="0"/>
                <w:i w:val="0"/>
                <w:iCs w:val="0"/>
                <w:sz w:val="22"/>
                <w:szCs w:val="22"/>
              </w:rPr>
            </w:pPr>
            <w:r w:rsidRPr="5FA4FB24" w:rsidR="5FA4FB24">
              <w:rPr>
                <w:rFonts w:ascii="Arial" w:hAnsi="Arial" w:eastAsia="Arial" w:cs="Arial"/>
                <w:b w:val="1"/>
                <w:bCs w:val="1"/>
                <w:i w:val="0"/>
                <w:iCs w:val="0"/>
                <w:sz w:val="22"/>
                <w:szCs w:val="22"/>
                <w:lang w:val="en-GB"/>
              </w:rPr>
              <w:t>Review method &amp; review date</w:t>
            </w:r>
          </w:p>
        </w:tc>
      </w:tr>
      <w:tr w:rsidR="5FA4FB24" w:rsidTr="5FA4FB24" w14:paraId="1DF8E22F">
        <w:trPr>
          <w:trHeight w:val="300"/>
        </w:trPr>
        <w:tc>
          <w:tcPr>
            <w:tcW w:w="1824" w:type="dxa"/>
            <w:tcBorders>
              <w:top w:val="single" w:sz="6"/>
              <w:left w:val="single" w:sz="6"/>
              <w:bottom w:val="single" w:sz="6"/>
              <w:right w:val="single" w:sz="6"/>
            </w:tcBorders>
            <w:tcMar>
              <w:left w:w="105" w:type="dxa"/>
              <w:right w:w="105" w:type="dxa"/>
            </w:tcMar>
            <w:vAlign w:val="top"/>
          </w:tcPr>
          <w:p w:rsidR="5FA4FB24" w:rsidP="5FA4FB24" w:rsidRDefault="5FA4FB24" w14:paraId="0E09F056" w14:textId="3EFBF096">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u w:val="single"/>
                <w:lang w:val="en-GB"/>
              </w:rPr>
            </w:pPr>
            <w:r w:rsidRPr="5FA4FB24" w:rsidR="5FA4FB24">
              <w:rPr>
                <w:rFonts w:ascii="Arial" w:hAnsi="Arial" w:eastAsia="Arial" w:cs="Arial"/>
                <w:b w:val="0"/>
                <w:bCs w:val="0"/>
                <w:i w:val="0"/>
                <w:iCs w:val="0"/>
                <w:sz w:val="22"/>
                <w:szCs w:val="22"/>
                <w:u w:val="single"/>
                <w:lang w:val="en-GB"/>
              </w:rPr>
              <w:t>Decision Making</w:t>
            </w:r>
          </w:p>
          <w:p w:rsidR="5FA4FB24" w:rsidP="5FA4FB24" w:rsidRDefault="5FA4FB24" w14:paraId="40F7750D" w14:textId="486F7284">
            <w:pPr>
              <w:pStyle w:val="Normal"/>
              <w:bidi w:val="0"/>
              <w:rPr>
                <w:rFonts w:ascii="Arial" w:hAnsi="Arial" w:eastAsia="Arial" w:cs="Arial"/>
                <w:b w:val="0"/>
                <w:bCs w:val="0"/>
                <w:i w:val="0"/>
                <w:iCs w:val="0"/>
                <w:strike w:val="0"/>
                <w:dstrike w:val="0"/>
                <w:sz w:val="22"/>
                <w:szCs w:val="22"/>
                <w:u w:val="single"/>
                <w:lang w:val="en-GB"/>
              </w:rPr>
            </w:pPr>
          </w:p>
          <w:p w:rsidR="5FA4FB24" w:rsidP="5FA4FB24" w:rsidRDefault="5FA4FB24" w14:paraId="4B5838B6" w14:textId="3FAB9ED2">
            <w:pPr>
              <w:bidi w:val="0"/>
              <w:rPr>
                <w:rFonts w:ascii="Arial" w:hAnsi="Arial" w:eastAsia="Arial" w:cs="Arial"/>
                <w:b w:val="0"/>
                <w:bCs w:val="0"/>
                <w:i w:val="0"/>
                <w:iCs w:val="0"/>
                <w:sz w:val="22"/>
                <w:szCs w:val="22"/>
              </w:rPr>
            </w:pPr>
          </w:p>
          <w:p w:rsidR="5FA4FB24" w:rsidP="5FA4FB24" w:rsidRDefault="5FA4FB24" w14:paraId="4A0594FD" w14:textId="14E536D8">
            <w:pPr>
              <w:bidi w:val="0"/>
              <w:rPr>
                <w:rFonts w:ascii="Arial" w:hAnsi="Arial" w:eastAsia="Arial" w:cs="Arial"/>
                <w:b w:val="0"/>
                <w:bCs w:val="0"/>
                <w:i w:val="0"/>
                <w:iCs w:val="0"/>
                <w:sz w:val="22"/>
                <w:szCs w:val="22"/>
              </w:rPr>
            </w:pPr>
          </w:p>
        </w:tc>
        <w:tc>
          <w:tcPr>
            <w:tcW w:w="2395" w:type="dxa"/>
            <w:tcBorders>
              <w:top w:val="single" w:sz="6"/>
              <w:left w:val="single" w:sz="6"/>
              <w:bottom w:val="single" w:sz="6"/>
              <w:right w:val="single" w:sz="6"/>
            </w:tcBorders>
            <w:tcMar>
              <w:left w:w="105" w:type="dxa"/>
              <w:right w:w="105" w:type="dxa"/>
            </w:tcMar>
            <w:vAlign w:val="top"/>
          </w:tcPr>
          <w:p w:rsidR="5FA4FB24" w:rsidP="5FA4FB24" w:rsidRDefault="5FA4FB24" w14:paraId="0D89FB35" w14:textId="3D5ABA08">
            <w:pPr>
              <w:pStyle w:val="Normal"/>
              <w:bidi w:val="0"/>
              <w:spacing w:before="0" w:beforeAutospacing="off" w:line="240" w:lineRule="auto"/>
              <w:jc w:val="left"/>
              <w:rPr>
                <w:rFonts w:ascii="Arial" w:hAnsi="Arial" w:eastAsia="Arial" w:cs="Arial"/>
                <w:noProof w:val="0"/>
                <w:sz w:val="22"/>
                <w:szCs w:val="22"/>
                <w:lang w:val="en-GB"/>
              </w:rPr>
            </w:pPr>
            <w:r w:rsidRPr="5FA4FB24" w:rsidR="5FA4FB24">
              <w:rPr>
                <w:rFonts w:ascii="Arial" w:hAnsi="Arial" w:eastAsia="Arial" w:cs="Arial"/>
                <w:b w:val="0"/>
                <w:bCs w:val="0"/>
                <w:i w:val="0"/>
                <w:iCs w:val="0"/>
                <w:strike w:val="0"/>
                <w:dstrike w:val="0"/>
                <w:sz w:val="22"/>
                <w:szCs w:val="22"/>
                <w:u w:val="single"/>
                <w:lang w:val="en-GB"/>
              </w:rPr>
              <w:t>Read:</w:t>
            </w:r>
            <w:r w:rsidRPr="5FA4FB24" w:rsidR="5FA4FB24">
              <w:rPr>
                <w:rFonts w:ascii="Arial" w:hAnsi="Arial" w:eastAsia="Arial" w:cs="Arial"/>
                <w:b w:val="0"/>
                <w:bCs w:val="0"/>
                <w:i w:val="0"/>
                <w:iCs w:val="0"/>
                <w:strike w:val="0"/>
                <w:dstrike w:val="0"/>
                <w:sz w:val="22"/>
                <w:szCs w:val="22"/>
                <w:u w:val="none"/>
                <w:lang w:val="en-GB"/>
              </w:rPr>
              <w:t xml:space="preserve"> Kahneman, D. (2011) </w:t>
            </w:r>
            <w:r w:rsidRPr="5FA4FB24" w:rsidR="5FA4FB24">
              <w:rPr>
                <w:rFonts w:ascii="Arial" w:hAnsi="Arial" w:eastAsia="Arial" w:cs="Arial"/>
                <w:i w:val="1"/>
                <w:iCs w:val="1"/>
                <w:noProof w:val="0"/>
                <w:sz w:val="22"/>
                <w:szCs w:val="22"/>
                <w:lang w:val="en-GB"/>
              </w:rPr>
              <w:t>Thinking, Fast and Slow</w:t>
            </w:r>
            <w:r w:rsidRPr="5FA4FB24" w:rsidR="5FA4FB24">
              <w:rPr>
                <w:rFonts w:ascii="Arial" w:hAnsi="Arial" w:eastAsia="Arial" w:cs="Arial"/>
                <w:noProof w:val="0"/>
                <w:sz w:val="22"/>
                <w:szCs w:val="22"/>
                <w:lang w:val="en-GB"/>
              </w:rPr>
              <w:t xml:space="preserve">. New York: Farrar, </w:t>
            </w:r>
            <w:r w:rsidRPr="5FA4FB24" w:rsidR="5FA4FB24">
              <w:rPr>
                <w:rFonts w:ascii="Arial" w:hAnsi="Arial" w:eastAsia="Arial" w:cs="Arial"/>
                <w:noProof w:val="0"/>
                <w:sz w:val="22"/>
                <w:szCs w:val="22"/>
                <w:lang w:val="en-GB"/>
              </w:rPr>
              <w:t>Straus</w:t>
            </w:r>
            <w:r w:rsidRPr="5FA4FB24" w:rsidR="5FA4FB24">
              <w:rPr>
                <w:rFonts w:ascii="Arial" w:hAnsi="Arial" w:eastAsia="Arial" w:cs="Arial"/>
                <w:noProof w:val="0"/>
                <w:sz w:val="22"/>
                <w:szCs w:val="22"/>
                <w:lang w:val="en-GB"/>
              </w:rPr>
              <w:t xml:space="preserve"> and Giroux &amp; Duke, A. (2019) </w:t>
            </w:r>
            <w:r w:rsidRPr="5FA4FB24" w:rsidR="5FA4FB24">
              <w:rPr>
                <w:rFonts w:ascii="Arial" w:hAnsi="Arial" w:eastAsia="Arial" w:cs="Arial"/>
                <w:i w:val="1"/>
                <w:iCs w:val="1"/>
                <w:noProof w:val="0"/>
                <w:sz w:val="22"/>
                <w:szCs w:val="22"/>
                <w:lang w:val="en-GB"/>
              </w:rPr>
              <w:t xml:space="preserve">Thinking in </w:t>
            </w:r>
            <w:r w:rsidRPr="5FA4FB24" w:rsidR="5FA4FB24">
              <w:rPr>
                <w:rFonts w:ascii="Arial" w:hAnsi="Arial" w:eastAsia="Arial" w:cs="Arial"/>
                <w:i w:val="1"/>
                <w:iCs w:val="1"/>
                <w:noProof w:val="0"/>
                <w:sz w:val="22"/>
                <w:szCs w:val="22"/>
                <w:lang w:val="en-GB"/>
              </w:rPr>
              <w:t>Bets :</w:t>
            </w:r>
            <w:r w:rsidRPr="5FA4FB24" w:rsidR="5FA4FB24">
              <w:rPr>
                <w:rFonts w:ascii="Arial" w:hAnsi="Arial" w:eastAsia="Arial" w:cs="Arial"/>
                <w:i w:val="1"/>
                <w:iCs w:val="1"/>
                <w:noProof w:val="0"/>
                <w:sz w:val="22"/>
                <w:szCs w:val="22"/>
                <w:lang w:val="en-GB"/>
              </w:rPr>
              <w:t xml:space="preserve"> Making Smarter Decisions When You </w:t>
            </w:r>
            <w:r w:rsidRPr="5FA4FB24" w:rsidR="5FA4FB24">
              <w:rPr>
                <w:rFonts w:ascii="Arial" w:hAnsi="Arial" w:eastAsia="Arial" w:cs="Arial"/>
                <w:i w:val="1"/>
                <w:iCs w:val="1"/>
                <w:noProof w:val="0"/>
                <w:sz w:val="22"/>
                <w:szCs w:val="22"/>
                <w:lang w:val="en-GB"/>
              </w:rPr>
              <w:t>don’t</w:t>
            </w:r>
            <w:r w:rsidRPr="5FA4FB24" w:rsidR="5FA4FB24">
              <w:rPr>
                <w:rFonts w:ascii="Arial" w:hAnsi="Arial" w:eastAsia="Arial" w:cs="Arial"/>
                <w:i w:val="1"/>
                <w:iCs w:val="1"/>
                <w:noProof w:val="0"/>
                <w:sz w:val="22"/>
                <w:szCs w:val="22"/>
                <w:lang w:val="en-GB"/>
              </w:rPr>
              <w:t xml:space="preserve"> Have All the Facts</w:t>
            </w:r>
            <w:r w:rsidRPr="5FA4FB24" w:rsidR="5FA4FB24">
              <w:rPr>
                <w:rFonts w:ascii="Arial" w:hAnsi="Arial" w:eastAsia="Arial" w:cs="Arial"/>
                <w:noProof w:val="0"/>
                <w:sz w:val="22"/>
                <w:szCs w:val="22"/>
                <w:lang w:val="en-GB"/>
              </w:rPr>
              <w:t>. New York, New York: Portfolio/Penguin.</w:t>
            </w:r>
          </w:p>
          <w:p w:rsidR="5FA4FB24" w:rsidP="5FA4FB24" w:rsidRDefault="5FA4FB24" w14:paraId="67609AAB" w14:textId="1460377B">
            <w:pPr>
              <w:pStyle w:val="Normal"/>
              <w:bidi w:val="0"/>
              <w:spacing w:before="0" w:beforeAutospacing="off" w:line="240" w:lineRule="auto"/>
              <w:jc w:val="left"/>
              <w:rPr>
                <w:rFonts w:ascii="Arial" w:hAnsi="Arial" w:eastAsia="Arial" w:cs="Arial"/>
                <w:noProof w:val="0"/>
                <w:sz w:val="22"/>
                <w:szCs w:val="22"/>
                <w:lang w:val="en-GB"/>
              </w:rPr>
            </w:pPr>
          </w:p>
          <w:p w:rsidR="5FA4FB24" w:rsidP="5FA4FB24" w:rsidRDefault="5FA4FB24" w14:paraId="73C2B0B0" w14:textId="05F8A5F8">
            <w:pPr>
              <w:pStyle w:val="Normal"/>
              <w:bidi w:val="0"/>
              <w:rPr>
                <w:rFonts w:ascii="Arial" w:hAnsi="Arial" w:eastAsia="Arial" w:cs="Arial"/>
                <w:b w:val="0"/>
                <w:bCs w:val="0"/>
                <w:i w:val="0"/>
                <w:iCs w:val="0"/>
                <w:sz w:val="22"/>
                <w:szCs w:val="22"/>
              </w:rPr>
            </w:pPr>
          </w:p>
          <w:p w:rsidR="5FA4FB24" w:rsidP="5FA4FB24" w:rsidRDefault="5FA4FB24" w14:paraId="00626781" w14:textId="53B511B7">
            <w:pPr>
              <w:pStyle w:val="Normal"/>
              <w:bidi w:val="0"/>
              <w:rPr>
                <w:rFonts w:ascii="Arial" w:hAnsi="Arial" w:eastAsia="Arial" w:cs="Arial"/>
                <w:b w:val="0"/>
                <w:bCs w:val="0"/>
                <w:i w:val="0"/>
                <w:iCs w:val="0"/>
                <w:sz w:val="22"/>
                <w:szCs w:val="22"/>
              </w:rPr>
            </w:pPr>
          </w:p>
          <w:p w:rsidR="5FA4FB24" w:rsidP="5FA4FB24" w:rsidRDefault="5FA4FB24" w14:paraId="01E5DABD" w14:textId="1396AA02">
            <w:pPr>
              <w:bidi w:val="0"/>
              <w:rPr>
                <w:rFonts w:ascii="Arial" w:hAnsi="Arial" w:eastAsia="Arial" w:cs="Arial"/>
                <w:b w:val="0"/>
                <w:bCs w:val="0"/>
                <w:i w:val="0"/>
                <w:iCs w:val="0"/>
                <w:sz w:val="22"/>
                <w:szCs w:val="22"/>
              </w:rPr>
            </w:pPr>
          </w:p>
          <w:p w:rsidR="5FA4FB24" w:rsidP="5FA4FB24" w:rsidRDefault="5FA4FB24" w14:paraId="007D75A2" w14:textId="1097AEE8">
            <w:pPr>
              <w:bidi w:val="0"/>
              <w:rPr>
                <w:rFonts w:ascii="Arial" w:hAnsi="Arial" w:eastAsia="Arial" w:cs="Arial"/>
                <w:b w:val="0"/>
                <w:bCs w:val="0"/>
                <w:i w:val="0"/>
                <w:iCs w:val="0"/>
                <w:sz w:val="22"/>
                <w:szCs w:val="22"/>
              </w:rPr>
            </w:pPr>
          </w:p>
          <w:p w:rsidR="5FA4FB24" w:rsidP="5FA4FB24" w:rsidRDefault="5FA4FB24" w14:paraId="5B9190FA" w14:textId="7E70E233">
            <w:pPr>
              <w:pStyle w:val="Normal"/>
              <w:bidi w:val="0"/>
              <w:spacing w:before="0" w:beforeAutospacing="off" w:after="0" w:afterAutospacing="off" w:line="259" w:lineRule="auto"/>
              <w:ind w:left="0" w:right="0"/>
              <w:jc w:val="left"/>
            </w:pPr>
            <w:r w:rsidRPr="5FA4FB24" w:rsidR="5FA4FB24">
              <w:rPr>
                <w:rFonts w:ascii="Arial" w:hAnsi="Arial" w:eastAsia="Arial" w:cs="Arial"/>
                <w:b w:val="0"/>
                <w:bCs w:val="0"/>
                <w:i w:val="0"/>
                <w:iCs w:val="0"/>
                <w:strike w:val="0"/>
                <w:dstrike w:val="0"/>
                <w:sz w:val="22"/>
                <w:szCs w:val="22"/>
                <w:u w:val="single"/>
                <w:lang w:val="en-GB"/>
              </w:rPr>
              <w:t>Engage:</w:t>
            </w:r>
            <w:r w:rsidRPr="5FA4FB24" w:rsidR="5FA4FB24">
              <w:rPr>
                <w:rFonts w:ascii="Arial" w:hAnsi="Arial" w:eastAsia="Arial" w:cs="Arial"/>
                <w:b w:val="0"/>
                <w:bCs w:val="0"/>
                <w:i w:val="0"/>
                <w:iCs w:val="0"/>
                <w:strike w:val="0"/>
                <w:dstrike w:val="0"/>
                <w:sz w:val="22"/>
                <w:szCs w:val="22"/>
                <w:u w:val="none"/>
                <w:lang w:val="en-GB"/>
              </w:rPr>
              <w:t xml:space="preserve"> Active implementation of </w:t>
            </w:r>
            <w:r w:rsidRPr="5FA4FB24" w:rsidR="5FA4FB24">
              <w:rPr>
                <w:rFonts w:ascii="Arial" w:hAnsi="Arial" w:eastAsia="Arial" w:cs="Arial"/>
                <w:b w:val="0"/>
                <w:bCs w:val="0"/>
                <w:i w:val="0"/>
                <w:iCs w:val="0"/>
                <w:strike w:val="0"/>
                <w:dstrike w:val="0"/>
                <w:sz w:val="22"/>
                <w:szCs w:val="22"/>
                <w:u w:val="none"/>
                <w:lang w:val="en-GB"/>
              </w:rPr>
              <w:t>decision making</w:t>
            </w:r>
            <w:r w:rsidRPr="5FA4FB24" w:rsidR="5FA4FB24">
              <w:rPr>
                <w:rFonts w:ascii="Arial" w:hAnsi="Arial" w:eastAsia="Arial" w:cs="Arial"/>
                <w:b w:val="0"/>
                <w:bCs w:val="0"/>
                <w:i w:val="0"/>
                <w:iCs w:val="0"/>
                <w:strike w:val="0"/>
                <w:dstrike w:val="0"/>
                <w:sz w:val="22"/>
                <w:szCs w:val="22"/>
                <w:u w:val="none"/>
                <w:lang w:val="en-GB"/>
              </w:rPr>
              <w:t xml:space="preserve"> techniques.</w:t>
            </w:r>
          </w:p>
          <w:p w:rsidR="5FA4FB24" w:rsidP="5FA4FB24" w:rsidRDefault="5FA4FB24" w14:paraId="67C317B8" w14:textId="5EE75B27">
            <w:pPr>
              <w:bidi w:val="0"/>
              <w:rPr>
                <w:rFonts w:ascii="Arial" w:hAnsi="Arial" w:eastAsia="Arial" w:cs="Arial"/>
                <w:b w:val="0"/>
                <w:bCs w:val="0"/>
                <w:i w:val="0"/>
                <w:iCs w:val="0"/>
                <w:sz w:val="22"/>
                <w:szCs w:val="22"/>
              </w:rPr>
            </w:pPr>
          </w:p>
          <w:p w:rsidR="5FA4FB24" w:rsidP="5FA4FB24" w:rsidRDefault="5FA4FB24" w14:paraId="0294836C" w14:textId="7D9508FE">
            <w:pPr>
              <w:pStyle w:val="Normal"/>
              <w:bidi w:val="0"/>
              <w:rPr>
                <w:rFonts w:ascii="Arial" w:hAnsi="Arial" w:eastAsia="Arial" w:cs="Arial"/>
                <w:b w:val="0"/>
                <w:bCs w:val="0"/>
                <w:i w:val="0"/>
                <w:iCs w:val="0"/>
                <w:sz w:val="22"/>
                <w:szCs w:val="22"/>
              </w:rPr>
            </w:pPr>
          </w:p>
          <w:p w:rsidR="5FA4FB24" w:rsidP="5FA4FB24" w:rsidRDefault="5FA4FB24" w14:paraId="49D58AE9" w14:textId="4BCF1FC4">
            <w:pPr>
              <w:pStyle w:val="Normal"/>
              <w:bidi w:val="0"/>
              <w:rPr>
                <w:rFonts w:ascii="Arial" w:hAnsi="Arial" w:eastAsia="Arial" w:cs="Arial"/>
                <w:b w:val="0"/>
                <w:bCs w:val="0"/>
                <w:i w:val="0"/>
                <w:iCs w:val="0"/>
                <w:sz w:val="22"/>
                <w:szCs w:val="22"/>
              </w:rPr>
            </w:pPr>
          </w:p>
          <w:p w:rsidR="5FA4FB24" w:rsidP="5FA4FB24" w:rsidRDefault="5FA4FB24" w14:paraId="6CC20A1F" w14:textId="23F3FEA5">
            <w:pPr>
              <w:pStyle w:val="Normal"/>
              <w:bidi w:val="0"/>
              <w:rPr>
                <w:rFonts w:ascii="Arial" w:hAnsi="Arial" w:eastAsia="Arial" w:cs="Arial"/>
                <w:b w:val="0"/>
                <w:bCs w:val="0"/>
                <w:i w:val="0"/>
                <w:iCs w:val="0"/>
                <w:sz w:val="22"/>
                <w:szCs w:val="22"/>
              </w:rPr>
            </w:pPr>
          </w:p>
          <w:p w:rsidR="5FA4FB24" w:rsidP="5FA4FB24" w:rsidRDefault="5FA4FB24" w14:paraId="09B0A541" w14:textId="2EA33D3E">
            <w:pPr>
              <w:pStyle w:val="Normal"/>
              <w:bidi w:val="0"/>
              <w:rPr>
                <w:rFonts w:ascii="Arial" w:hAnsi="Arial" w:eastAsia="Arial" w:cs="Arial"/>
                <w:b w:val="0"/>
                <w:bCs w:val="0"/>
                <w:i w:val="0"/>
                <w:iCs w:val="0"/>
                <w:sz w:val="22"/>
                <w:szCs w:val="22"/>
              </w:rPr>
            </w:pPr>
          </w:p>
          <w:p w:rsidR="5FA4FB24" w:rsidP="5FA4FB24" w:rsidRDefault="5FA4FB24" w14:paraId="1804BBE3" w14:textId="50C233EE">
            <w:pPr>
              <w:pStyle w:val="Normal"/>
              <w:bidi w:val="0"/>
              <w:rPr>
                <w:rFonts w:ascii="Arial" w:hAnsi="Arial" w:eastAsia="Arial" w:cs="Arial"/>
                <w:b w:val="0"/>
                <w:bCs w:val="0"/>
                <w:i w:val="0"/>
                <w:iCs w:val="0"/>
                <w:sz w:val="22"/>
                <w:szCs w:val="22"/>
              </w:rPr>
            </w:pPr>
          </w:p>
          <w:p w:rsidR="5FA4FB24" w:rsidP="5FA4FB24" w:rsidRDefault="5FA4FB24" w14:paraId="2E7AA1D0" w14:textId="47DAA160">
            <w:pPr>
              <w:pStyle w:val="Normal"/>
              <w:bidi w:val="0"/>
              <w:rPr>
                <w:rFonts w:ascii="Arial" w:hAnsi="Arial" w:eastAsia="Arial" w:cs="Arial"/>
                <w:b w:val="0"/>
                <w:bCs w:val="0"/>
                <w:i w:val="0"/>
                <w:iCs w:val="0"/>
                <w:sz w:val="22"/>
                <w:szCs w:val="22"/>
              </w:rPr>
            </w:pPr>
          </w:p>
          <w:p w:rsidR="5FA4FB24" w:rsidP="5FA4FB24" w:rsidRDefault="5FA4FB24" w14:paraId="3528043F" w14:textId="42E0AF53">
            <w:pPr>
              <w:pStyle w:val="Normal"/>
              <w:bidi w:val="0"/>
              <w:rPr>
                <w:rFonts w:ascii="Arial" w:hAnsi="Arial" w:eastAsia="Arial" w:cs="Arial"/>
                <w:b w:val="0"/>
                <w:bCs w:val="0"/>
                <w:i w:val="0"/>
                <w:iCs w:val="0"/>
                <w:sz w:val="22"/>
                <w:szCs w:val="22"/>
              </w:rPr>
            </w:pPr>
          </w:p>
          <w:p w:rsidR="5FA4FB24" w:rsidP="5FA4FB24" w:rsidRDefault="5FA4FB24" w14:paraId="241B9FBB" w14:textId="3D7FDE95">
            <w:pPr>
              <w:bidi w:val="0"/>
              <w:rPr>
                <w:rFonts w:ascii="Arial" w:hAnsi="Arial" w:eastAsia="Arial" w:cs="Arial"/>
                <w:b w:val="0"/>
                <w:bCs w:val="0"/>
                <w:i w:val="0"/>
                <w:iCs w:val="0"/>
                <w:sz w:val="22"/>
                <w:szCs w:val="22"/>
              </w:rPr>
            </w:pPr>
          </w:p>
          <w:p w:rsidR="5FA4FB24" w:rsidP="5FA4FB24" w:rsidRDefault="5FA4FB24" w14:paraId="152AB0E5" w14:textId="76E7B9DA">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trike w:val="0"/>
                <w:dstrike w:val="0"/>
                <w:sz w:val="22"/>
                <w:szCs w:val="22"/>
                <w:u w:val="single"/>
                <w:lang w:val="en-GB"/>
              </w:rPr>
              <w:t>Operational Commander’s Continuous professional development</w:t>
            </w:r>
            <w:r w:rsidRPr="5FA4FB24" w:rsidR="5FA4FB24">
              <w:rPr>
                <w:rFonts w:ascii="Arial" w:hAnsi="Arial" w:eastAsia="Arial" w:cs="Arial"/>
                <w:b w:val="0"/>
                <w:bCs w:val="0"/>
                <w:i w:val="0"/>
                <w:iCs w:val="0"/>
                <w:sz w:val="22"/>
                <w:szCs w:val="22"/>
                <w:lang w:val="en-GB"/>
              </w:rPr>
              <w:t>: Engage in at least 30 hrs of CPD/year (Apr - Mar).</w:t>
            </w:r>
          </w:p>
          <w:p w:rsidR="5FA4FB24" w:rsidP="5FA4FB24" w:rsidRDefault="5FA4FB24" w14:paraId="376F68F5" w14:textId="7883132E">
            <w:pPr>
              <w:bidi w:val="0"/>
              <w:rPr>
                <w:rFonts w:ascii="Arial" w:hAnsi="Arial" w:eastAsia="Arial" w:cs="Arial"/>
                <w:b w:val="0"/>
                <w:bCs w:val="0"/>
                <w:i w:val="0"/>
                <w:iCs w:val="0"/>
                <w:sz w:val="22"/>
                <w:szCs w:val="22"/>
              </w:rPr>
            </w:pPr>
          </w:p>
          <w:p w:rsidR="5FA4FB24" w:rsidP="5FA4FB24" w:rsidRDefault="5FA4FB24" w14:paraId="6D0F700E" w14:textId="04BEF62F">
            <w:pPr>
              <w:bidi w:val="0"/>
              <w:rPr>
                <w:rFonts w:ascii="Arial" w:hAnsi="Arial" w:eastAsia="Arial" w:cs="Arial"/>
                <w:b w:val="0"/>
                <w:bCs w:val="0"/>
                <w:i w:val="0"/>
                <w:iCs w:val="0"/>
                <w:sz w:val="22"/>
                <w:szCs w:val="22"/>
              </w:rPr>
            </w:pPr>
          </w:p>
          <w:p w:rsidR="5FA4FB24" w:rsidP="5FA4FB24" w:rsidRDefault="5FA4FB24" w14:paraId="5BA4F4DC" w14:textId="2F5B101E">
            <w:pPr>
              <w:bidi w:val="0"/>
              <w:rPr>
                <w:rFonts w:ascii="Arial" w:hAnsi="Arial" w:eastAsia="Arial" w:cs="Arial"/>
                <w:b w:val="0"/>
                <w:bCs w:val="0"/>
                <w:i w:val="0"/>
                <w:iCs w:val="0"/>
                <w:sz w:val="22"/>
                <w:szCs w:val="22"/>
              </w:rPr>
            </w:pPr>
          </w:p>
          <w:p w:rsidR="5FA4FB24" w:rsidP="5FA4FB24" w:rsidRDefault="5FA4FB24" w14:paraId="73691D7E" w14:textId="53D24A90">
            <w:pPr>
              <w:bidi w:val="0"/>
              <w:rPr>
                <w:rFonts w:ascii="Arial" w:hAnsi="Arial" w:eastAsia="Arial" w:cs="Arial"/>
                <w:b w:val="0"/>
                <w:bCs w:val="0"/>
                <w:i w:val="0"/>
                <w:iCs w:val="0"/>
                <w:sz w:val="22"/>
                <w:szCs w:val="22"/>
              </w:rPr>
            </w:pPr>
          </w:p>
          <w:p w:rsidR="5FA4FB24" w:rsidP="5FA4FB24" w:rsidRDefault="5FA4FB24" w14:paraId="4A6B71DE" w14:textId="511BADB5">
            <w:pPr>
              <w:bidi w:val="0"/>
              <w:rPr>
                <w:rFonts w:ascii="Arial" w:hAnsi="Arial" w:eastAsia="Arial" w:cs="Arial"/>
                <w:b w:val="0"/>
                <w:bCs w:val="0"/>
                <w:i w:val="0"/>
                <w:iCs w:val="0"/>
                <w:sz w:val="22"/>
                <w:szCs w:val="22"/>
              </w:rPr>
            </w:pPr>
          </w:p>
        </w:tc>
        <w:tc>
          <w:tcPr>
            <w:tcW w:w="1653" w:type="dxa"/>
            <w:tcBorders>
              <w:top w:val="single" w:sz="6"/>
              <w:left w:val="single" w:sz="6"/>
              <w:bottom w:val="single" w:sz="6"/>
              <w:right w:val="single" w:sz="6"/>
            </w:tcBorders>
            <w:tcMar>
              <w:left w:w="105" w:type="dxa"/>
              <w:right w:w="105" w:type="dxa"/>
            </w:tcMar>
            <w:vAlign w:val="top"/>
          </w:tcPr>
          <w:p w:rsidR="5FA4FB24" w:rsidP="5FA4FB24" w:rsidRDefault="5FA4FB24" w14:paraId="206B6B76" w14:textId="13B2AABD">
            <w:pPr>
              <w:pStyle w:val="Normal"/>
              <w:bidi w:val="0"/>
              <w:spacing w:before="0" w:beforeAutospacing="off" w:after="0" w:afterAutospacing="off" w:line="259" w:lineRule="auto"/>
              <w:ind w:left="0" w:right="0"/>
              <w:jc w:val="left"/>
            </w:pPr>
            <w:r w:rsidRPr="5FA4FB24" w:rsidR="5FA4FB24">
              <w:rPr>
                <w:rFonts w:ascii="Arial" w:hAnsi="Arial" w:eastAsia="Arial" w:cs="Arial"/>
                <w:b w:val="0"/>
                <w:bCs w:val="0"/>
                <w:i w:val="0"/>
                <w:iCs w:val="0"/>
                <w:sz w:val="22"/>
                <w:szCs w:val="22"/>
                <w:lang w:val="en-GB"/>
              </w:rPr>
              <w:t>Purchase of literature: £10 and £8</w:t>
            </w:r>
          </w:p>
          <w:p w:rsidR="5FA4FB24" w:rsidP="5FA4FB24" w:rsidRDefault="5FA4FB24" w14:paraId="52055564" w14:textId="0E0CC574">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0C83DC6A" w14:textId="7DF1CBE1">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0FBD0B3C" w14:textId="2EEAF29A">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58A07D5A" w14:textId="4E90958C">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3F5F98A1" w14:textId="28F1F053">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77325A8A" w14:textId="27226697">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76F83913" w14:textId="206E3E9D">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5C348EF2" w14:textId="06C4214A">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68E5E53B" w14:textId="055EA389">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7D827903" w14:textId="4A5CD3C3">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2FE090A3" w14:textId="525505B1">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42663FC2" w14:textId="271F9AB4">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12B6C22A" w14:textId="02672AA0">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60308FF7" w14:textId="22F4CE86">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r w:rsidRPr="5FA4FB24" w:rsidR="5FA4FB24">
              <w:rPr>
                <w:rFonts w:ascii="Arial" w:hAnsi="Arial" w:eastAsia="Arial" w:cs="Arial"/>
                <w:b w:val="0"/>
                <w:bCs w:val="0"/>
                <w:i w:val="0"/>
                <w:iCs w:val="0"/>
                <w:sz w:val="22"/>
                <w:szCs w:val="22"/>
                <w:lang w:val="en-GB"/>
              </w:rPr>
              <w:t>Time spent and effort for actively engaging with better decision making in high stress and high acuity situations</w:t>
            </w:r>
          </w:p>
          <w:p w:rsidR="5FA4FB24" w:rsidP="5FA4FB24" w:rsidRDefault="5FA4FB24" w14:paraId="2D2648FD" w14:textId="6A728725">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lang w:val="en-GB"/>
              </w:rPr>
            </w:pPr>
          </w:p>
          <w:p w:rsidR="5FA4FB24" w:rsidP="5FA4FB24" w:rsidRDefault="5FA4FB24" w14:paraId="48FA027C" w14:textId="2C3BDC25">
            <w:pPr>
              <w:pStyle w:val="Normal"/>
              <w:bidi w:val="0"/>
              <w:rPr>
                <w:rFonts w:ascii="Arial" w:hAnsi="Arial" w:eastAsia="Arial" w:cs="Arial"/>
                <w:b w:val="0"/>
                <w:bCs w:val="0"/>
                <w:i w:val="0"/>
                <w:iCs w:val="0"/>
                <w:sz w:val="22"/>
                <w:szCs w:val="22"/>
                <w:lang w:val="en-GB"/>
              </w:rPr>
            </w:pPr>
          </w:p>
          <w:p w:rsidR="5FA4FB24" w:rsidP="5FA4FB24" w:rsidRDefault="5FA4FB24" w14:paraId="5026E53A" w14:textId="00279836">
            <w:pPr>
              <w:bidi w:val="0"/>
              <w:rPr>
                <w:rFonts w:ascii="Arial" w:hAnsi="Arial" w:eastAsia="Arial" w:cs="Arial"/>
                <w:b w:val="0"/>
                <w:bCs w:val="0"/>
                <w:i w:val="0"/>
                <w:iCs w:val="0"/>
                <w:sz w:val="22"/>
                <w:szCs w:val="22"/>
              </w:rPr>
            </w:pPr>
          </w:p>
          <w:p w:rsidR="5FA4FB24" w:rsidP="5FA4FB24" w:rsidRDefault="5FA4FB24" w14:paraId="69EB184A" w14:textId="7D18702B">
            <w:pPr>
              <w:bidi w:val="0"/>
              <w:rPr>
                <w:rFonts w:ascii="Arial" w:hAnsi="Arial" w:eastAsia="Arial" w:cs="Arial"/>
                <w:b w:val="0"/>
                <w:bCs w:val="0"/>
                <w:i w:val="0"/>
                <w:iCs w:val="0"/>
                <w:sz w:val="22"/>
                <w:szCs w:val="22"/>
                <w:lang w:val="en-GB"/>
              </w:rPr>
            </w:pPr>
            <w:r w:rsidRPr="5FA4FB24" w:rsidR="5FA4FB24">
              <w:rPr>
                <w:rFonts w:ascii="Arial" w:hAnsi="Arial" w:eastAsia="Arial" w:cs="Arial"/>
                <w:b w:val="0"/>
                <w:bCs w:val="0"/>
                <w:i w:val="0"/>
                <w:iCs w:val="0"/>
                <w:sz w:val="22"/>
                <w:szCs w:val="22"/>
                <w:lang w:val="en-GB"/>
              </w:rPr>
              <w:t xml:space="preserve">Active course attendance, simulation days and additionally reflection on </w:t>
            </w:r>
            <w:r w:rsidRPr="5FA4FB24" w:rsidR="5FA4FB24">
              <w:rPr>
                <w:rFonts w:ascii="Arial" w:hAnsi="Arial" w:eastAsia="Arial" w:cs="Arial"/>
                <w:b w:val="0"/>
                <w:bCs w:val="0"/>
                <w:i w:val="0"/>
                <w:iCs w:val="0"/>
                <w:sz w:val="22"/>
                <w:szCs w:val="22"/>
                <w:lang w:val="en-GB"/>
              </w:rPr>
              <w:t>day-to-day</w:t>
            </w:r>
            <w:r w:rsidRPr="5FA4FB24" w:rsidR="5FA4FB24">
              <w:rPr>
                <w:rFonts w:ascii="Arial" w:hAnsi="Arial" w:eastAsia="Arial" w:cs="Arial"/>
                <w:b w:val="0"/>
                <w:bCs w:val="0"/>
                <w:i w:val="0"/>
                <w:iCs w:val="0"/>
                <w:sz w:val="22"/>
                <w:szCs w:val="22"/>
                <w:lang w:val="en-GB"/>
              </w:rPr>
              <w:t xml:space="preserve"> incidents to meet CPD requirement.</w:t>
            </w:r>
          </w:p>
        </w:tc>
        <w:tc>
          <w:tcPr>
            <w:tcW w:w="1739" w:type="dxa"/>
            <w:tcBorders>
              <w:top w:val="single" w:sz="6"/>
              <w:left w:val="single" w:sz="6"/>
              <w:bottom w:val="single" w:sz="6"/>
              <w:right w:val="single" w:sz="6"/>
            </w:tcBorders>
            <w:tcMar>
              <w:left w:w="105" w:type="dxa"/>
              <w:right w:w="105" w:type="dxa"/>
            </w:tcMar>
            <w:vAlign w:val="top"/>
          </w:tcPr>
          <w:p w:rsidR="5FA4FB24" w:rsidP="5FA4FB24" w:rsidRDefault="5FA4FB24" w14:paraId="7D7DCEE2" w14:textId="57AA7DF1">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rPr>
              <w:t>Books finished and appropriate reflection completed</w:t>
            </w:r>
          </w:p>
          <w:p w:rsidR="5FA4FB24" w:rsidP="5FA4FB24" w:rsidRDefault="5FA4FB24" w14:paraId="4276B359" w14:textId="66D2BFBC">
            <w:pPr>
              <w:bidi w:val="0"/>
              <w:rPr>
                <w:rFonts w:ascii="Arial" w:hAnsi="Arial" w:eastAsia="Arial" w:cs="Arial"/>
                <w:b w:val="0"/>
                <w:bCs w:val="0"/>
                <w:i w:val="0"/>
                <w:iCs w:val="0"/>
                <w:sz w:val="22"/>
                <w:szCs w:val="22"/>
              </w:rPr>
            </w:pPr>
          </w:p>
          <w:p w:rsidR="5FA4FB24" w:rsidP="5FA4FB24" w:rsidRDefault="5FA4FB24" w14:paraId="6E7A4B1F" w14:textId="2BC679EB">
            <w:pPr>
              <w:bidi w:val="0"/>
              <w:rPr>
                <w:rFonts w:ascii="Arial" w:hAnsi="Arial" w:eastAsia="Arial" w:cs="Arial"/>
                <w:b w:val="0"/>
                <w:bCs w:val="0"/>
                <w:i w:val="0"/>
                <w:iCs w:val="0"/>
                <w:sz w:val="22"/>
                <w:szCs w:val="22"/>
              </w:rPr>
            </w:pPr>
          </w:p>
          <w:p w:rsidR="5FA4FB24" w:rsidP="5FA4FB24" w:rsidRDefault="5FA4FB24" w14:paraId="66C57382" w14:textId="369AC59F">
            <w:pPr>
              <w:bidi w:val="0"/>
              <w:rPr>
                <w:rFonts w:ascii="Arial" w:hAnsi="Arial" w:eastAsia="Arial" w:cs="Arial"/>
                <w:b w:val="0"/>
                <w:bCs w:val="0"/>
                <w:i w:val="0"/>
                <w:iCs w:val="0"/>
                <w:sz w:val="22"/>
                <w:szCs w:val="22"/>
              </w:rPr>
            </w:pPr>
          </w:p>
          <w:p w:rsidR="5FA4FB24" w:rsidP="5FA4FB24" w:rsidRDefault="5FA4FB24" w14:paraId="2B3D1966" w14:textId="2FA8DE2D">
            <w:pPr>
              <w:bidi w:val="0"/>
              <w:rPr>
                <w:rFonts w:ascii="Arial" w:hAnsi="Arial" w:eastAsia="Arial" w:cs="Arial"/>
                <w:b w:val="0"/>
                <w:bCs w:val="0"/>
                <w:i w:val="0"/>
                <w:iCs w:val="0"/>
                <w:sz w:val="22"/>
                <w:szCs w:val="22"/>
              </w:rPr>
            </w:pPr>
          </w:p>
          <w:p w:rsidR="5FA4FB24" w:rsidP="5FA4FB24" w:rsidRDefault="5FA4FB24" w14:paraId="44A2E19A" w14:textId="53C7B39B">
            <w:pPr>
              <w:pStyle w:val="Normal"/>
              <w:bidi w:val="0"/>
              <w:rPr>
                <w:rFonts w:ascii="Arial" w:hAnsi="Arial" w:eastAsia="Arial" w:cs="Arial"/>
                <w:b w:val="0"/>
                <w:bCs w:val="0"/>
                <w:i w:val="0"/>
                <w:iCs w:val="0"/>
                <w:sz w:val="22"/>
                <w:szCs w:val="22"/>
                <w:lang w:val="en-GB"/>
              </w:rPr>
            </w:pPr>
          </w:p>
          <w:p w:rsidR="5FA4FB24" w:rsidP="5FA4FB24" w:rsidRDefault="5FA4FB24" w14:paraId="313BF10C" w14:textId="1C7A9C5E">
            <w:pPr>
              <w:pStyle w:val="Normal"/>
              <w:bidi w:val="0"/>
              <w:rPr>
                <w:rFonts w:ascii="Arial" w:hAnsi="Arial" w:eastAsia="Arial" w:cs="Arial"/>
                <w:b w:val="0"/>
                <w:bCs w:val="0"/>
                <w:i w:val="0"/>
                <w:iCs w:val="0"/>
                <w:sz w:val="22"/>
                <w:szCs w:val="22"/>
                <w:lang w:val="en-GB"/>
              </w:rPr>
            </w:pPr>
          </w:p>
          <w:p w:rsidR="5FA4FB24" w:rsidP="5FA4FB24" w:rsidRDefault="5FA4FB24" w14:paraId="37E6081F" w14:textId="7638BA92">
            <w:pPr>
              <w:pStyle w:val="Normal"/>
              <w:bidi w:val="0"/>
              <w:rPr>
                <w:rFonts w:ascii="Arial" w:hAnsi="Arial" w:eastAsia="Arial" w:cs="Arial"/>
                <w:b w:val="0"/>
                <w:bCs w:val="0"/>
                <w:i w:val="0"/>
                <w:iCs w:val="0"/>
                <w:sz w:val="22"/>
                <w:szCs w:val="22"/>
                <w:lang w:val="en-GB"/>
              </w:rPr>
            </w:pPr>
          </w:p>
          <w:p w:rsidR="5FA4FB24" w:rsidP="5FA4FB24" w:rsidRDefault="5FA4FB24" w14:paraId="2F106D04" w14:textId="2B471773">
            <w:pPr>
              <w:pStyle w:val="Normal"/>
              <w:bidi w:val="0"/>
              <w:rPr>
                <w:rFonts w:ascii="Arial" w:hAnsi="Arial" w:eastAsia="Arial" w:cs="Arial"/>
                <w:b w:val="0"/>
                <w:bCs w:val="0"/>
                <w:i w:val="0"/>
                <w:iCs w:val="0"/>
                <w:sz w:val="22"/>
                <w:szCs w:val="22"/>
                <w:lang w:val="en-GB"/>
              </w:rPr>
            </w:pPr>
          </w:p>
          <w:p w:rsidR="5FA4FB24" w:rsidP="5FA4FB24" w:rsidRDefault="5FA4FB24" w14:paraId="788F412A" w14:textId="5FCA7677">
            <w:pPr>
              <w:pStyle w:val="Normal"/>
              <w:bidi w:val="0"/>
              <w:rPr>
                <w:rFonts w:ascii="Arial" w:hAnsi="Arial" w:eastAsia="Arial" w:cs="Arial"/>
                <w:b w:val="0"/>
                <w:bCs w:val="0"/>
                <w:i w:val="0"/>
                <w:iCs w:val="0"/>
                <w:sz w:val="22"/>
                <w:szCs w:val="22"/>
                <w:lang w:val="en-GB"/>
              </w:rPr>
            </w:pPr>
          </w:p>
          <w:p w:rsidR="5FA4FB24" w:rsidP="5FA4FB24" w:rsidRDefault="5FA4FB24" w14:paraId="3F872B64" w14:textId="64E7D7B8">
            <w:pPr>
              <w:pStyle w:val="Normal"/>
              <w:bidi w:val="0"/>
              <w:rPr>
                <w:rFonts w:ascii="Arial" w:hAnsi="Arial" w:eastAsia="Arial" w:cs="Arial"/>
                <w:b w:val="0"/>
                <w:bCs w:val="0"/>
                <w:i w:val="0"/>
                <w:iCs w:val="0"/>
                <w:sz w:val="22"/>
                <w:szCs w:val="22"/>
                <w:lang w:val="en-GB"/>
              </w:rPr>
            </w:pPr>
          </w:p>
          <w:p w:rsidR="5FA4FB24" w:rsidP="5FA4FB24" w:rsidRDefault="5FA4FB24" w14:paraId="433D527D" w14:textId="7A479E36">
            <w:pPr>
              <w:pStyle w:val="Normal"/>
              <w:bidi w:val="0"/>
              <w:rPr>
                <w:rFonts w:ascii="Arial" w:hAnsi="Arial" w:eastAsia="Arial" w:cs="Arial"/>
                <w:b w:val="0"/>
                <w:bCs w:val="0"/>
                <w:i w:val="0"/>
                <w:iCs w:val="0"/>
                <w:sz w:val="22"/>
                <w:szCs w:val="22"/>
                <w:lang w:val="en-GB"/>
              </w:rPr>
            </w:pPr>
          </w:p>
          <w:p w:rsidR="5FA4FB24" w:rsidP="5FA4FB24" w:rsidRDefault="5FA4FB24" w14:paraId="76BD6ECA" w14:textId="07DB291E">
            <w:pPr>
              <w:pStyle w:val="Normal"/>
              <w:bidi w:val="0"/>
              <w:spacing w:before="0" w:beforeAutospacing="off" w:after="0" w:afterAutospacing="off" w:line="259" w:lineRule="auto"/>
              <w:ind w:left="0" w:right="0"/>
              <w:jc w:val="left"/>
            </w:pPr>
            <w:r w:rsidRPr="5FA4FB24" w:rsidR="5FA4FB24">
              <w:rPr>
                <w:rFonts w:ascii="Arial" w:hAnsi="Arial" w:eastAsia="Arial" w:cs="Arial"/>
                <w:b w:val="0"/>
                <w:bCs w:val="0"/>
                <w:i w:val="0"/>
                <w:iCs w:val="0"/>
                <w:sz w:val="22"/>
                <w:szCs w:val="22"/>
                <w:lang w:val="en-GB"/>
              </w:rPr>
              <w:t xml:space="preserve">Active reflections completed returning </w:t>
            </w:r>
            <w:r w:rsidRPr="5FA4FB24" w:rsidR="5FA4FB24">
              <w:rPr>
                <w:rFonts w:ascii="Arial" w:hAnsi="Arial" w:eastAsia="Arial" w:cs="Arial"/>
                <w:b w:val="0"/>
                <w:bCs w:val="0"/>
                <w:i w:val="0"/>
                <w:iCs w:val="0"/>
                <w:sz w:val="22"/>
                <w:szCs w:val="22"/>
                <w:lang w:val="en-GB"/>
              </w:rPr>
              <w:t>positive growth</w:t>
            </w:r>
            <w:r w:rsidRPr="5FA4FB24" w:rsidR="5FA4FB24">
              <w:rPr>
                <w:rFonts w:ascii="Arial" w:hAnsi="Arial" w:eastAsia="Arial" w:cs="Arial"/>
                <w:b w:val="0"/>
                <w:bCs w:val="0"/>
                <w:i w:val="0"/>
                <w:iCs w:val="0"/>
                <w:sz w:val="22"/>
                <w:szCs w:val="22"/>
                <w:lang w:val="en-GB"/>
              </w:rPr>
              <w:t xml:space="preserve"> over time of deficient areas.</w:t>
            </w:r>
          </w:p>
          <w:p w:rsidR="5FA4FB24" w:rsidP="5FA4FB24" w:rsidRDefault="5FA4FB24" w14:paraId="55AEEC5D" w14:textId="4608546D">
            <w:pPr>
              <w:bidi w:val="0"/>
              <w:rPr>
                <w:rFonts w:ascii="Arial" w:hAnsi="Arial" w:eastAsia="Arial" w:cs="Arial"/>
                <w:b w:val="0"/>
                <w:bCs w:val="0"/>
                <w:i w:val="0"/>
                <w:iCs w:val="0"/>
                <w:sz w:val="22"/>
                <w:szCs w:val="22"/>
                <w:lang w:val="en-GB"/>
              </w:rPr>
            </w:pPr>
          </w:p>
          <w:p w:rsidR="5FA4FB24" w:rsidP="5FA4FB24" w:rsidRDefault="5FA4FB24" w14:paraId="46019BA1" w14:textId="538C751C">
            <w:pPr>
              <w:pStyle w:val="Normal"/>
              <w:bidi w:val="0"/>
              <w:rPr>
                <w:rFonts w:ascii="Arial" w:hAnsi="Arial" w:eastAsia="Arial" w:cs="Arial"/>
                <w:b w:val="0"/>
                <w:bCs w:val="0"/>
                <w:i w:val="0"/>
                <w:iCs w:val="0"/>
                <w:sz w:val="22"/>
                <w:szCs w:val="22"/>
                <w:lang w:val="en-GB"/>
              </w:rPr>
            </w:pPr>
          </w:p>
          <w:p w:rsidR="5FA4FB24" w:rsidP="5FA4FB24" w:rsidRDefault="5FA4FB24" w14:paraId="43027F43" w14:textId="6900398B">
            <w:pPr>
              <w:pStyle w:val="Normal"/>
              <w:bidi w:val="0"/>
              <w:rPr>
                <w:rFonts w:ascii="Arial" w:hAnsi="Arial" w:eastAsia="Arial" w:cs="Arial"/>
                <w:b w:val="0"/>
                <w:bCs w:val="0"/>
                <w:i w:val="0"/>
                <w:iCs w:val="0"/>
                <w:sz w:val="22"/>
                <w:szCs w:val="22"/>
                <w:lang w:val="en-GB"/>
              </w:rPr>
            </w:pPr>
          </w:p>
          <w:p w:rsidR="5FA4FB24" w:rsidP="5FA4FB24" w:rsidRDefault="5FA4FB24" w14:paraId="52163C23" w14:textId="3A426E55">
            <w:pPr>
              <w:pStyle w:val="Normal"/>
              <w:bidi w:val="0"/>
              <w:rPr>
                <w:rFonts w:ascii="Arial" w:hAnsi="Arial" w:eastAsia="Arial" w:cs="Arial"/>
                <w:b w:val="0"/>
                <w:bCs w:val="0"/>
                <w:i w:val="0"/>
                <w:iCs w:val="0"/>
                <w:sz w:val="22"/>
                <w:szCs w:val="22"/>
                <w:lang w:val="en-GB"/>
              </w:rPr>
            </w:pPr>
          </w:p>
          <w:p w:rsidR="5FA4FB24" w:rsidP="5FA4FB24" w:rsidRDefault="5FA4FB24" w14:paraId="10B64BBE" w14:textId="776ECF47">
            <w:pPr>
              <w:pStyle w:val="Normal"/>
              <w:bidi w:val="0"/>
              <w:rPr>
                <w:rFonts w:ascii="Arial" w:hAnsi="Arial" w:eastAsia="Arial" w:cs="Arial"/>
                <w:b w:val="0"/>
                <w:bCs w:val="0"/>
                <w:i w:val="0"/>
                <w:iCs w:val="0"/>
                <w:sz w:val="22"/>
                <w:szCs w:val="22"/>
                <w:lang w:val="en-GB"/>
              </w:rPr>
            </w:pPr>
          </w:p>
          <w:p w:rsidR="5FA4FB24" w:rsidP="5FA4FB24" w:rsidRDefault="5FA4FB24" w14:paraId="19CC2399" w14:textId="36CCCAD1">
            <w:pPr>
              <w:pStyle w:val="Normal"/>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Completion of at least 30 hrs of CPD/year and c</w:t>
            </w:r>
            <w:r w:rsidRPr="5FA4FB24" w:rsidR="5FA4FB24">
              <w:rPr>
                <w:rFonts w:ascii="Arial" w:hAnsi="Arial" w:eastAsia="Arial" w:cs="Arial"/>
                <w:b w:val="0"/>
                <w:bCs w:val="0"/>
                <w:i w:val="0"/>
                <w:iCs w:val="0"/>
                <w:sz w:val="22"/>
                <w:szCs w:val="22"/>
                <w:lang w:val="en-GB"/>
              </w:rPr>
              <w:t xml:space="preserve">ompletion of weekly </w:t>
            </w:r>
            <w:r w:rsidRPr="5FA4FB24" w:rsidR="5FA4FB24">
              <w:rPr>
                <w:rFonts w:ascii="Arial" w:hAnsi="Arial" w:eastAsia="Arial" w:cs="Arial"/>
                <w:b w:val="0"/>
                <w:bCs w:val="0"/>
                <w:i w:val="0"/>
                <w:iCs w:val="0"/>
                <w:sz w:val="22"/>
                <w:szCs w:val="22"/>
                <w:lang w:val="en-GB"/>
              </w:rPr>
              <w:t>self-study i</w:t>
            </w:r>
            <w:r w:rsidRPr="5FA4FB24" w:rsidR="5FA4FB24">
              <w:rPr>
                <w:rFonts w:ascii="Arial" w:hAnsi="Arial" w:eastAsia="Arial" w:cs="Arial"/>
                <w:b w:val="0"/>
                <w:bCs w:val="0"/>
                <w:i w:val="0"/>
                <w:iCs w:val="0"/>
                <w:sz w:val="22"/>
                <w:szCs w:val="22"/>
                <w:lang w:val="en-GB"/>
              </w:rPr>
              <w:t xml:space="preserve">ncreased applied knowledge </w:t>
            </w:r>
          </w:p>
        </w:tc>
        <w:tc>
          <w:tcPr>
            <w:tcW w:w="1748" w:type="dxa"/>
            <w:tcBorders>
              <w:top w:val="single" w:sz="6"/>
              <w:left w:val="single" w:sz="6"/>
              <w:bottom w:val="single" w:sz="6"/>
              <w:right w:val="single" w:sz="6"/>
            </w:tcBorders>
            <w:tcMar>
              <w:left w:w="105" w:type="dxa"/>
              <w:right w:w="105" w:type="dxa"/>
            </w:tcMar>
            <w:vAlign w:val="top"/>
          </w:tcPr>
          <w:p w:rsidR="5FA4FB24" w:rsidP="5FA4FB24" w:rsidRDefault="5FA4FB24" w14:paraId="78E5171C" w14:textId="14C6AFCB">
            <w:pPr>
              <w:bidi w:val="0"/>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 on 10</w:t>
            </w:r>
            <w:r w:rsidRPr="5FA4FB24" w:rsidR="5FA4FB24">
              <w:rPr>
                <w:rFonts w:ascii="Arial" w:hAnsi="Arial" w:eastAsia="Arial" w:cs="Arial"/>
                <w:b w:val="0"/>
                <w:bCs w:val="0"/>
                <w:i w:val="0"/>
                <w:iCs w:val="0"/>
                <w:sz w:val="22"/>
                <w:szCs w:val="22"/>
                <w:vertAlign w:val="superscript"/>
                <w:lang w:val="en-GB"/>
              </w:rPr>
              <w:t>th</w:t>
            </w:r>
            <w:r w:rsidRPr="5FA4FB24" w:rsidR="5FA4FB24">
              <w:rPr>
                <w:rFonts w:ascii="Arial" w:hAnsi="Arial" w:eastAsia="Arial" w:cs="Arial"/>
                <w:b w:val="0"/>
                <w:bCs w:val="0"/>
                <w:i w:val="0"/>
                <w:iCs w:val="0"/>
                <w:sz w:val="22"/>
                <w:szCs w:val="22"/>
                <w:lang w:val="en-GB"/>
              </w:rPr>
              <w:t xml:space="preserve"> March 2024</w:t>
            </w:r>
          </w:p>
          <w:p w:rsidR="5FA4FB24" w:rsidP="5FA4FB24" w:rsidRDefault="5FA4FB24" w14:paraId="17E44EDD" w14:textId="6067C71B">
            <w:pPr>
              <w:bidi w:val="0"/>
              <w:rPr>
                <w:rFonts w:ascii="Arial" w:hAnsi="Arial" w:eastAsia="Arial" w:cs="Arial"/>
                <w:b w:val="0"/>
                <w:bCs w:val="0"/>
                <w:i w:val="0"/>
                <w:iCs w:val="0"/>
                <w:sz w:val="22"/>
                <w:szCs w:val="22"/>
              </w:rPr>
            </w:pPr>
          </w:p>
          <w:p w:rsidR="5FA4FB24" w:rsidP="5FA4FB24" w:rsidRDefault="5FA4FB24" w14:paraId="6A1D63B0" w14:textId="77A2A6B1">
            <w:pPr>
              <w:pStyle w:val="Normal"/>
              <w:bidi w:val="0"/>
              <w:rPr>
                <w:rFonts w:ascii="Arial" w:hAnsi="Arial" w:eastAsia="Arial" w:cs="Arial"/>
                <w:b w:val="0"/>
                <w:bCs w:val="0"/>
                <w:i w:val="0"/>
                <w:iCs w:val="0"/>
                <w:sz w:val="22"/>
                <w:szCs w:val="22"/>
              </w:rPr>
            </w:pPr>
          </w:p>
          <w:p w:rsidR="5FA4FB24" w:rsidP="5FA4FB24" w:rsidRDefault="5FA4FB24" w14:paraId="42D5DD91" w14:textId="3EF7C630">
            <w:pPr>
              <w:pStyle w:val="Normal"/>
              <w:bidi w:val="0"/>
              <w:rPr>
                <w:rFonts w:ascii="Arial" w:hAnsi="Arial" w:eastAsia="Arial" w:cs="Arial"/>
                <w:b w:val="0"/>
                <w:bCs w:val="0"/>
                <w:i w:val="0"/>
                <w:iCs w:val="0"/>
                <w:sz w:val="22"/>
                <w:szCs w:val="22"/>
              </w:rPr>
            </w:pPr>
          </w:p>
          <w:p w:rsidR="5FA4FB24" w:rsidP="5FA4FB24" w:rsidRDefault="5FA4FB24" w14:paraId="6112AB89" w14:textId="0ABC23C0">
            <w:pPr>
              <w:pStyle w:val="Normal"/>
              <w:bidi w:val="0"/>
              <w:rPr>
                <w:rFonts w:ascii="Arial" w:hAnsi="Arial" w:eastAsia="Arial" w:cs="Arial"/>
                <w:b w:val="0"/>
                <w:bCs w:val="0"/>
                <w:i w:val="0"/>
                <w:iCs w:val="0"/>
                <w:sz w:val="22"/>
                <w:szCs w:val="22"/>
              </w:rPr>
            </w:pPr>
          </w:p>
          <w:p w:rsidR="5FA4FB24" w:rsidP="5FA4FB24" w:rsidRDefault="5FA4FB24" w14:paraId="69FA2445" w14:textId="0E02B9E6">
            <w:pPr>
              <w:pStyle w:val="Normal"/>
              <w:bidi w:val="0"/>
              <w:rPr>
                <w:rFonts w:ascii="Arial" w:hAnsi="Arial" w:eastAsia="Arial" w:cs="Arial"/>
                <w:b w:val="0"/>
                <w:bCs w:val="0"/>
                <w:i w:val="0"/>
                <w:iCs w:val="0"/>
                <w:sz w:val="22"/>
                <w:szCs w:val="22"/>
              </w:rPr>
            </w:pPr>
          </w:p>
          <w:p w:rsidR="5FA4FB24" w:rsidP="5FA4FB24" w:rsidRDefault="5FA4FB24" w14:paraId="273F885A" w14:textId="7D5AD7AA">
            <w:pPr>
              <w:pStyle w:val="Normal"/>
              <w:bidi w:val="0"/>
              <w:rPr>
                <w:rFonts w:ascii="Arial" w:hAnsi="Arial" w:eastAsia="Arial" w:cs="Arial"/>
                <w:b w:val="0"/>
                <w:bCs w:val="0"/>
                <w:i w:val="0"/>
                <w:iCs w:val="0"/>
                <w:sz w:val="22"/>
                <w:szCs w:val="22"/>
              </w:rPr>
            </w:pPr>
          </w:p>
          <w:p w:rsidR="5FA4FB24" w:rsidP="5FA4FB24" w:rsidRDefault="5FA4FB24" w14:paraId="134FC6D1" w14:textId="6E0039DF">
            <w:pPr>
              <w:bidi w:val="0"/>
              <w:rPr>
                <w:rFonts w:ascii="Arial" w:hAnsi="Arial" w:eastAsia="Arial" w:cs="Arial"/>
                <w:b w:val="0"/>
                <w:bCs w:val="0"/>
                <w:i w:val="0"/>
                <w:iCs w:val="0"/>
                <w:sz w:val="22"/>
                <w:szCs w:val="22"/>
              </w:rPr>
            </w:pPr>
          </w:p>
          <w:p w:rsidR="5FA4FB24" w:rsidP="5FA4FB24" w:rsidRDefault="5FA4FB24" w14:paraId="00DB6817" w14:textId="0F428BF3">
            <w:pPr>
              <w:bidi w:val="0"/>
              <w:rPr>
                <w:rFonts w:ascii="Arial" w:hAnsi="Arial" w:eastAsia="Arial" w:cs="Arial"/>
                <w:b w:val="0"/>
                <w:bCs w:val="0"/>
                <w:i w:val="0"/>
                <w:iCs w:val="0"/>
                <w:sz w:val="22"/>
                <w:szCs w:val="22"/>
              </w:rPr>
            </w:pPr>
          </w:p>
          <w:p w:rsidR="5FA4FB24" w:rsidP="5FA4FB24" w:rsidRDefault="5FA4FB24" w14:paraId="5F6937D2" w14:textId="65921820">
            <w:pPr>
              <w:bidi w:val="0"/>
              <w:rPr>
                <w:rFonts w:ascii="Arial" w:hAnsi="Arial" w:eastAsia="Arial" w:cs="Arial"/>
                <w:b w:val="0"/>
                <w:bCs w:val="0"/>
                <w:i w:val="0"/>
                <w:iCs w:val="0"/>
                <w:sz w:val="22"/>
                <w:szCs w:val="22"/>
              </w:rPr>
            </w:pPr>
          </w:p>
          <w:p w:rsidR="5FA4FB24" w:rsidP="5FA4FB24" w:rsidRDefault="5FA4FB24" w14:paraId="33E52CB6" w14:textId="73C3CD54">
            <w:pPr>
              <w:pStyle w:val="Normal"/>
              <w:bidi w:val="0"/>
              <w:rPr>
                <w:rFonts w:ascii="Arial" w:hAnsi="Arial" w:eastAsia="Arial" w:cs="Arial"/>
                <w:b w:val="0"/>
                <w:bCs w:val="0"/>
                <w:i w:val="0"/>
                <w:iCs w:val="0"/>
                <w:sz w:val="22"/>
                <w:szCs w:val="22"/>
              </w:rPr>
            </w:pPr>
          </w:p>
          <w:p w:rsidR="5FA4FB24" w:rsidP="5FA4FB24" w:rsidRDefault="5FA4FB24" w14:paraId="3B75377A" w14:textId="5546E4E0">
            <w:pPr>
              <w:pStyle w:val="Normal"/>
              <w:bidi w:val="0"/>
              <w:rPr>
                <w:rFonts w:ascii="Arial" w:hAnsi="Arial" w:eastAsia="Arial" w:cs="Arial"/>
                <w:b w:val="0"/>
                <w:bCs w:val="0"/>
                <w:i w:val="0"/>
                <w:iCs w:val="0"/>
                <w:sz w:val="22"/>
                <w:szCs w:val="22"/>
              </w:rPr>
            </w:pPr>
          </w:p>
          <w:p w:rsidR="5FA4FB24" w:rsidP="5FA4FB24" w:rsidRDefault="5FA4FB24" w14:paraId="6FBCA2A8" w14:textId="572203FE">
            <w:pPr>
              <w:pStyle w:val="Normal"/>
              <w:bidi w:val="0"/>
              <w:rPr>
                <w:rFonts w:ascii="Arial" w:hAnsi="Arial" w:eastAsia="Arial" w:cs="Arial"/>
                <w:b w:val="0"/>
                <w:bCs w:val="0"/>
                <w:i w:val="0"/>
                <w:iCs w:val="0"/>
                <w:sz w:val="22"/>
                <w:szCs w:val="22"/>
              </w:rPr>
            </w:pPr>
          </w:p>
          <w:p w:rsidR="5FA4FB24" w:rsidP="5FA4FB24" w:rsidRDefault="5FA4FB24" w14:paraId="40F40AA5" w14:textId="1151411D">
            <w:pPr>
              <w:pStyle w:val="Normal"/>
              <w:bidi w:val="0"/>
              <w:spacing w:before="0" w:beforeAutospacing="off" w:after="0" w:afterAutospacing="off" w:line="259" w:lineRule="auto"/>
              <w:ind w:left="0" w:right="0"/>
              <w:jc w:val="left"/>
              <w:rPr>
                <w:rFonts w:ascii="Arial" w:hAnsi="Arial" w:eastAsia="Arial" w:cs="Arial"/>
                <w:b w:val="0"/>
                <w:bCs w:val="0"/>
                <w:i w:val="0"/>
                <w:iCs w:val="0"/>
                <w:sz w:val="22"/>
                <w:szCs w:val="22"/>
              </w:rPr>
            </w:pPr>
            <w:r w:rsidRPr="5FA4FB24" w:rsidR="5FA4FB24">
              <w:rPr>
                <w:rFonts w:ascii="Arial" w:hAnsi="Arial" w:eastAsia="Arial" w:cs="Arial"/>
                <w:b w:val="0"/>
                <w:bCs w:val="0"/>
                <w:i w:val="0"/>
                <w:iCs w:val="0"/>
                <w:sz w:val="22"/>
                <w:szCs w:val="22"/>
                <w:lang w:val="en-GB"/>
              </w:rPr>
              <w:t>Self-assessment in March to April 2024</w:t>
            </w:r>
          </w:p>
          <w:p w:rsidR="5FA4FB24" w:rsidP="5FA4FB24" w:rsidRDefault="5FA4FB24" w14:paraId="53930E21" w14:textId="1A529D74">
            <w:pPr>
              <w:bidi w:val="0"/>
              <w:rPr>
                <w:rFonts w:ascii="Arial" w:hAnsi="Arial" w:eastAsia="Arial" w:cs="Arial"/>
                <w:b w:val="0"/>
                <w:bCs w:val="0"/>
                <w:i w:val="0"/>
                <w:iCs w:val="0"/>
                <w:sz w:val="22"/>
                <w:szCs w:val="22"/>
              </w:rPr>
            </w:pPr>
          </w:p>
          <w:p w:rsidR="5FA4FB24" w:rsidP="5FA4FB24" w:rsidRDefault="5FA4FB24" w14:paraId="0FE45E55" w14:textId="7A92AE16">
            <w:pPr>
              <w:bidi w:val="0"/>
              <w:rPr>
                <w:rFonts w:ascii="Arial" w:hAnsi="Arial" w:eastAsia="Arial" w:cs="Arial"/>
                <w:b w:val="0"/>
                <w:bCs w:val="0"/>
                <w:i w:val="0"/>
                <w:iCs w:val="0"/>
                <w:sz w:val="22"/>
                <w:szCs w:val="22"/>
              </w:rPr>
            </w:pPr>
          </w:p>
          <w:p w:rsidR="5FA4FB24" w:rsidP="5FA4FB24" w:rsidRDefault="5FA4FB24" w14:paraId="3E1B036D" w14:textId="183CA88F">
            <w:pPr>
              <w:bidi w:val="0"/>
              <w:rPr>
                <w:rFonts w:ascii="Arial" w:hAnsi="Arial" w:eastAsia="Arial" w:cs="Arial"/>
                <w:b w:val="0"/>
                <w:bCs w:val="0"/>
                <w:i w:val="0"/>
                <w:iCs w:val="0"/>
                <w:sz w:val="22"/>
                <w:szCs w:val="22"/>
              </w:rPr>
            </w:pPr>
          </w:p>
          <w:p w:rsidR="5FA4FB24" w:rsidP="5FA4FB24" w:rsidRDefault="5FA4FB24" w14:paraId="431DE4E1" w14:textId="4773FCF5">
            <w:pPr>
              <w:bidi w:val="0"/>
              <w:rPr>
                <w:rFonts w:ascii="Arial" w:hAnsi="Arial" w:eastAsia="Arial" w:cs="Arial"/>
                <w:b w:val="0"/>
                <w:bCs w:val="0"/>
                <w:i w:val="0"/>
                <w:iCs w:val="0"/>
                <w:sz w:val="22"/>
                <w:szCs w:val="22"/>
              </w:rPr>
            </w:pPr>
          </w:p>
          <w:p w:rsidR="5FA4FB24" w:rsidP="5FA4FB24" w:rsidRDefault="5FA4FB24" w14:paraId="1535E3B8" w14:textId="6EADD866">
            <w:pPr>
              <w:pStyle w:val="Normal"/>
              <w:bidi w:val="0"/>
              <w:rPr>
                <w:rFonts w:ascii="Arial" w:hAnsi="Arial" w:eastAsia="Arial" w:cs="Arial"/>
                <w:b w:val="0"/>
                <w:bCs w:val="0"/>
                <w:i w:val="0"/>
                <w:iCs w:val="0"/>
                <w:sz w:val="22"/>
                <w:szCs w:val="22"/>
              </w:rPr>
            </w:pPr>
          </w:p>
          <w:p w:rsidR="5FA4FB24" w:rsidP="5FA4FB24" w:rsidRDefault="5FA4FB24" w14:paraId="47ABD35C" w14:textId="671AC72B">
            <w:pPr>
              <w:pStyle w:val="Normal"/>
              <w:bidi w:val="0"/>
              <w:rPr>
                <w:rFonts w:ascii="Arial" w:hAnsi="Arial" w:eastAsia="Arial" w:cs="Arial"/>
                <w:b w:val="0"/>
                <w:bCs w:val="0"/>
                <w:i w:val="0"/>
                <w:iCs w:val="0"/>
                <w:sz w:val="22"/>
                <w:szCs w:val="22"/>
              </w:rPr>
            </w:pPr>
          </w:p>
          <w:p w:rsidR="5FA4FB24" w:rsidP="5FA4FB24" w:rsidRDefault="5FA4FB24" w14:paraId="6F584A9B" w14:textId="016A368B">
            <w:pPr>
              <w:pStyle w:val="Normal"/>
              <w:bidi w:val="0"/>
              <w:rPr>
                <w:rFonts w:ascii="Arial" w:hAnsi="Arial" w:eastAsia="Arial" w:cs="Arial"/>
                <w:b w:val="0"/>
                <w:bCs w:val="0"/>
                <w:i w:val="0"/>
                <w:iCs w:val="0"/>
                <w:sz w:val="22"/>
                <w:szCs w:val="22"/>
              </w:rPr>
            </w:pPr>
          </w:p>
          <w:p w:rsidR="5FA4FB24" w:rsidP="5FA4FB24" w:rsidRDefault="5FA4FB24" w14:paraId="6CFCE52F" w14:textId="780C3157">
            <w:pPr>
              <w:pStyle w:val="Normal"/>
              <w:bidi w:val="0"/>
              <w:rPr>
                <w:rFonts w:ascii="Arial" w:hAnsi="Arial" w:eastAsia="Arial" w:cs="Arial"/>
                <w:b w:val="0"/>
                <w:bCs w:val="0"/>
                <w:i w:val="0"/>
                <w:iCs w:val="0"/>
                <w:sz w:val="22"/>
                <w:szCs w:val="22"/>
              </w:rPr>
            </w:pPr>
          </w:p>
          <w:p w:rsidR="5FA4FB24" w:rsidP="5FA4FB24" w:rsidRDefault="5FA4FB24" w14:paraId="5C064B40" w14:textId="1AF3F427">
            <w:pPr>
              <w:pStyle w:val="Normal"/>
              <w:bidi w:val="0"/>
              <w:rPr>
                <w:rFonts w:ascii="Arial" w:hAnsi="Arial" w:eastAsia="Arial" w:cs="Arial"/>
                <w:b w:val="0"/>
                <w:bCs w:val="0"/>
                <w:i w:val="0"/>
                <w:iCs w:val="0"/>
                <w:sz w:val="22"/>
                <w:szCs w:val="22"/>
              </w:rPr>
            </w:pPr>
          </w:p>
          <w:p w:rsidR="5FA4FB24" w:rsidP="5FA4FB24" w:rsidRDefault="5FA4FB24" w14:paraId="4406D31C" w14:textId="2D228B5A">
            <w:pPr>
              <w:pStyle w:val="Normal"/>
              <w:bidi w:val="0"/>
              <w:spacing w:before="0" w:beforeAutospacing="off" w:after="0" w:afterAutospacing="off" w:line="259" w:lineRule="auto"/>
              <w:ind w:left="0" w:right="0"/>
              <w:jc w:val="left"/>
            </w:pPr>
            <w:r w:rsidRPr="5FA4FB24" w:rsidR="5FA4FB24">
              <w:rPr>
                <w:rFonts w:ascii="Arial" w:hAnsi="Arial" w:eastAsia="Arial" w:cs="Arial"/>
                <w:b w:val="0"/>
                <w:bCs w:val="0"/>
                <w:i w:val="0"/>
                <w:iCs w:val="0"/>
                <w:sz w:val="22"/>
                <w:szCs w:val="22"/>
                <w:lang w:val="en-GB"/>
              </w:rPr>
              <w:t>Ongoing</w:t>
            </w:r>
          </w:p>
          <w:p w:rsidR="5FA4FB24" w:rsidP="5FA4FB24" w:rsidRDefault="5FA4FB24" w14:paraId="4E1A670A" w14:textId="5A1333DA">
            <w:pPr>
              <w:pStyle w:val="Normal"/>
              <w:bidi w:val="0"/>
              <w:rPr>
                <w:rFonts w:ascii="Arial" w:hAnsi="Arial" w:eastAsia="Arial" w:cs="Arial"/>
                <w:b w:val="0"/>
                <w:bCs w:val="0"/>
                <w:i w:val="0"/>
                <w:iCs w:val="0"/>
                <w:sz w:val="22"/>
                <w:szCs w:val="22"/>
                <w:lang w:val="en-GB"/>
              </w:rPr>
            </w:pPr>
          </w:p>
        </w:tc>
      </w:tr>
    </w:tbl>
    <w:p w:rsidR="5FA4FB24" w:rsidP="5FA4FB24" w:rsidRDefault="5FA4FB24" w14:paraId="0CC0A7FA" w14:textId="3A62A133">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5FA4FB24" w:rsidP="5FA4FB24" w:rsidRDefault="5FA4FB24" w14:paraId="6B24D69E" w14:textId="2EF12811">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5FA4FB24" w:rsidP="5FA4FB24" w:rsidRDefault="5FA4FB24" w14:paraId="0B32903B" w14:textId="1E4DC0B3">
      <w:pPr>
        <w:pStyle w:val="Normal"/>
        <w:bidi w:val="0"/>
        <w:spacing w:before="0" w:beforeAutospacing="off" w:after="160" w:afterAutospacing="off" w:line="360" w:lineRule="auto"/>
        <w:ind w:left="0" w:right="0"/>
        <w:jc w:val="left"/>
        <w:rPr>
          <w:rFonts w:ascii="Arial" w:hAnsi="Arial" w:eastAsia="Arial" w:cs="Arial"/>
          <w:b w:val="1"/>
          <w:bCs w:val="1"/>
          <w:sz w:val="22"/>
          <w:szCs w:val="22"/>
          <w:u w:val="single"/>
        </w:rPr>
      </w:pPr>
      <w:r w:rsidRPr="5FA4FB24" w:rsidR="5FA4FB24">
        <w:rPr>
          <w:rFonts w:ascii="Arial" w:hAnsi="Arial" w:eastAsia="Arial" w:cs="Arial"/>
          <w:b w:val="1"/>
          <w:bCs w:val="1"/>
          <w:sz w:val="22"/>
          <w:szCs w:val="22"/>
          <w:u w:val="single"/>
        </w:rPr>
        <w:t>Reference list</w:t>
      </w:r>
    </w:p>
    <w:p w:rsidR="5FA4FB24" w:rsidP="5FA4FB24" w:rsidRDefault="5FA4FB24" w14:paraId="080D2CF1" w14:textId="5316D474">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AACE and College of Paramedics (2021) Clinical Supervision a Framework for UK Ambulance Services. Available at: </w:t>
      </w:r>
      <w:r w:rsidRPr="5FA4FB24" w:rsidR="5FA4FB24">
        <w:rPr>
          <w:rFonts w:ascii="Arial" w:hAnsi="Arial" w:eastAsia="Arial" w:cs="Arial"/>
          <w:sz w:val="22"/>
          <w:szCs w:val="22"/>
          <w:u w:val="none"/>
        </w:rPr>
        <w:t>https://aace.org.uk/wp-content/uploads/2021/12/Clinical-Supervision.docx-Final.pdf</w:t>
      </w:r>
      <w:r w:rsidRPr="5FA4FB24" w:rsidR="5FA4FB24">
        <w:rPr>
          <w:rFonts w:ascii="Arial" w:hAnsi="Arial" w:eastAsia="Arial" w:cs="Arial"/>
          <w:sz w:val="22"/>
          <w:szCs w:val="22"/>
          <w:u w:val="none"/>
        </w:rPr>
        <w:t xml:space="preserve"> (Accessed: 16 August 2023).</w:t>
      </w:r>
    </w:p>
    <w:p w:rsidR="5FA4FB24" w:rsidP="5FA4FB24" w:rsidRDefault="5FA4FB24" w14:paraId="5154CB98" w14:textId="195A3DD2">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Allport, G.W. (1961) Pattern and Growth in Personality. London: Holt, </w:t>
      </w:r>
      <w:r w:rsidRPr="5FA4FB24" w:rsidR="5FA4FB24">
        <w:rPr>
          <w:rFonts w:ascii="Arial" w:hAnsi="Arial" w:eastAsia="Arial" w:cs="Arial"/>
          <w:sz w:val="22"/>
          <w:szCs w:val="22"/>
          <w:u w:val="none"/>
        </w:rPr>
        <w:t>Rienhart</w:t>
      </w:r>
      <w:r w:rsidRPr="5FA4FB24" w:rsidR="5FA4FB24">
        <w:rPr>
          <w:rFonts w:ascii="Arial" w:hAnsi="Arial" w:eastAsia="Arial" w:cs="Arial"/>
          <w:sz w:val="22"/>
          <w:szCs w:val="22"/>
          <w:u w:val="none"/>
        </w:rPr>
        <w:t xml:space="preserve"> and Winston.</w:t>
      </w:r>
    </w:p>
    <w:p w:rsidR="5FA4FB24" w:rsidP="5FA4FB24" w:rsidRDefault="5FA4FB24" w14:paraId="03DCBCB6" w14:textId="3EF80917">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Aristotle (2009) The Nicomachean Ethics. Translated by W.D. Ross and L. Brown. Oxford: Oxford University Press, Cop.</w:t>
      </w:r>
    </w:p>
    <w:p w:rsidR="5FA4FB24" w:rsidP="5FA4FB24" w:rsidRDefault="5FA4FB24" w14:paraId="2540A1B3" w14:textId="11DC6418">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Ashkenas</w:t>
      </w:r>
      <w:r w:rsidRPr="5FA4FB24" w:rsidR="5FA4FB24">
        <w:rPr>
          <w:rFonts w:ascii="Arial" w:hAnsi="Arial" w:eastAsia="Arial" w:cs="Arial"/>
          <w:sz w:val="22"/>
          <w:szCs w:val="22"/>
          <w:u w:val="none"/>
        </w:rPr>
        <w:t>, R. and Manville, B. (2018) The Harvard Business Review Leader’s Handbook. Harvard Business Press.</w:t>
      </w:r>
    </w:p>
    <w:p w:rsidR="5FA4FB24" w:rsidP="5FA4FB24" w:rsidRDefault="5FA4FB24" w14:paraId="0B45F595" w14:textId="490DFF14">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Babb, J. (2018) A World History of Political Thought. Cheltenham, Uk: Edward Elgar Publishing.</w:t>
      </w:r>
    </w:p>
    <w:p w:rsidR="5FA4FB24" w:rsidP="5FA4FB24" w:rsidRDefault="5FA4FB24" w14:paraId="32224AD1" w14:textId="6867FCEF">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Bass, B. (1985) Leadership and Performance beyond Expectations. New York: Free Press.</w:t>
      </w:r>
    </w:p>
    <w:p w:rsidR="5FA4FB24" w:rsidP="5FA4FB24" w:rsidRDefault="5FA4FB24" w14:paraId="4B458B9D" w14:textId="0352C41D">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Bass, B. and Riggio, R.E. (2006) Transformational Leadership. 2nd edn. New York: Routledge.</w:t>
      </w:r>
    </w:p>
    <w:p w:rsidR="5FA4FB24" w:rsidP="5FA4FB24" w:rsidRDefault="5FA4FB24" w14:paraId="5C8CA987" w14:textId="059C45E1">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Bendor, J., Glazer, A. and Hammond, T. (2001) ‘Theories of Delegation’, Annual Review of Political Science, 4(1), pp. 235–269. Available at: </w:t>
      </w:r>
      <w:r w:rsidRPr="5FA4FB24" w:rsidR="5FA4FB24">
        <w:rPr>
          <w:rFonts w:ascii="Arial" w:hAnsi="Arial" w:eastAsia="Arial" w:cs="Arial"/>
          <w:sz w:val="22"/>
          <w:szCs w:val="22"/>
          <w:u w:val="none"/>
        </w:rPr>
        <w:t>https://doi.org/10.1146/annurev.polisci.4.1.235</w:t>
      </w:r>
      <w:r w:rsidRPr="5FA4FB24" w:rsidR="5FA4FB24">
        <w:rPr>
          <w:rFonts w:ascii="Arial" w:hAnsi="Arial" w:eastAsia="Arial" w:cs="Arial"/>
          <w:sz w:val="22"/>
          <w:szCs w:val="22"/>
          <w:u w:val="none"/>
        </w:rPr>
        <w:t>.</w:t>
      </w:r>
    </w:p>
    <w:p w:rsidR="5FA4FB24" w:rsidP="5FA4FB24" w:rsidRDefault="5FA4FB24" w14:paraId="09EE5815" w14:textId="01F62577">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Berlanstein</w:t>
      </w:r>
      <w:r w:rsidRPr="5FA4FB24" w:rsidR="5FA4FB24">
        <w:rPr>
          <w:rFonts w:ascii="Arial" w:hAnsi="Arial" w:eastAsia="Arial" w:cs="Arial"/>
          <w:sz w:val="22"/>
          <w:szCs w:val="22"/>
          <w:u w:val="none"/>
        </w:rPr>
        <w:t>, L.R. (2003) The Industrial Revolution and Work in Nineteenth Century Europe. New York: Routledge.</w:t>
      </w:r>
    </w:p>
    <w:p w:rsidR="5FA4FB24" w:rsidP="5FA4FB24" w:rsidRDefault="5FA4FB24" w14:paraId="5A793FC0" w14:textId="44E9B4DD">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Blanchard, K.H. and Johnson, S. (2015) The One Minute Manager. New York: Harper-Collins.</w:t>
      </w:r>
    </w:p>
    <w:p w:rsidR="5FA4FB24" w:rsidP="5FA4FB24" w:rsidRDefault="5FA4FB24" w14:paraId="7E168F24" w14:textId="1E0BAAE9">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Bleidorn</w:t>
      </w:r>
      <w:r w:rsidRPr="5FA4FB24" w:rsidR="5FA4FB24">
        <w:rPr>
          <w:rFonts w:ascii="Arial" w:hAnsi="Arial" w:eastAsia="Arial" w:cs="Arial"/>
          <w:sz w:val="22"/>
          <w:szCs w:val="22"/>
          <w:u w:val="none"/>
        </w:rPr>
        <w:t xml:space="preserve">, W., </w:t>
      </w:r>
      <w:r w:rsidRPr="5FA4FB24" w:rsidR="5FA4FB24">
        <w:rPr>
          <w:rFonts w:ascii="Arial" w:hAnsi="Arial" w:eastAsia="Arial" w:cs="Arial"/>
          <w:sz w:val="22"/>
          <w:szCs w:val="22"/>
          <w:u w:val="none"/>
        </w:rPr>
        <w:t>Schwaba</w:t>
      </w:r>
      <w:r w:rsidRPr="5FA4FB24" w:rsidR="5FA4FB24">
        <w:rPr>
          <w:rFonts w:ascii="Arial" w:hAnsi="Arial" w:eastAsia="Arial" w:cs="Arial"/>
          <w:sz w:val="22"/>
          <w:szCs w:val="22"/>
          <w:u w:val="none"/>
        </w:rPr>
        <w:t xml:space="preserve">, T., Zheng, A., Hopwood, C.J., Sosa, S.S., Roberts, B.W. and Briley, D.A. (2022) ‘Personality Stability and Change: a meta-analysis of longitudinal studies.’, Psychological Bulletin, 148(7-8). Available at: </w:t>
      </w:r>
      <w:r w:rsidRPr="5FA4FB24" w:rsidR="5FA4FB24">
        <w:rPr>
          <w:rFonts w:ascii="Arial" w:hAnsi="Arial" w:eastAsia="Arial" w:cs="Arial"/>
          <w:sz w:val="22"/>
          <w:szCs w:val="22"/>
          <w:u w:val="none"/>
        </w:rPr>
        <w:t>https://doi.org/10.1037/bul0000365</w:t>
      </w:r>
      <w:r w:rsidRPr="5FA4FB24" w:rsidR="5FA4FB24">
        <w:rPr>
          <w:rFonts w:ascii="Arial" w:hAnsi="Arial" w:eastAsia="Arial" w:cs="Arial"/>
          <w:sz w:val="22"/>
          <w:szCs w:val="22"/>
          <w:u w:val="none"/>
        </w:rPr>
        <w:t>.</w:t>
      </w:r>
    </w:p>
    <w:p w:rsidR="5FA4FB24" w:rsidP="5FA4FB24" w:rsidRDefault="5FA4FB24" w14:paraId="4238700E" w14:textId="14729538">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Buchanan, D.A. and Huczynski, A. (2017) Organizational Behaviour. 9th edn. Harlow: Pearson.</w:t>
      </w:r>
    </w:p>
    <w:p w:rsidR="5FA4FB24" w:rsidP="5FA4FB24" w:rsidRDefault="5FA4FB24" w14:paraId="1C23EB1C" w14:textId="11356C2D">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Burns, J.M. (1978) Leadership. New York: Harper &amp; Row.</w:t>
      </w:r>
    </w:p>
    <w:p w:rsidR="5FA4FB24" w:rsidP="5FA4FB24" w:rsidRDefault="5FA4FB24" w14:paraId="55350687" w14:textId="1FF8148F">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Burns, J.M. (2003) Transforming </w:t>
      </w:r>
      <w:r w:rsidRPr="5FA4FB24" w:rsidR="5FA4FB24">
        <w:rPr>
          <w:rFonts w:ascii="Arial" w:hAnsi="Arial" w:eastAsia="Arial" w:cs="Arial"/>
          <w:sz w:val="22"/>
          <w:szCs w:val="22"/>
          <w:u w:val="none"/>
        </w:rPr>
        <w:t>Leadership :</w:t>
      </w:r>
      <w:r w:rsidRPr="5FA4FB24" w:rsidR="5FA4FB24">
        <w:rPr>
          <w:rFonts w:ascii="Arial" w:hAnsi="Arial" w:eastAsia="Arial" w:cs="Arial"/>
          <w:sz w:val="22"/>
          <w:szCs w:val="22"/>
          <w:u w:val="none"/>
        </w:rPr>
        <w:t xml:space="preserve"> a New Pursuit of Happiness. New York: Grove Press.</w:t>
      </w:r>
    </w:p>
    <w:p w:rsidR="5FA4FB24" w:rsidP="5FA4FB24" w:rsidRDefault="5FA4FB24" w14:paraId="016569A4" w14:textId="471DFD8D">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Butcher, D. and Clarke, M. (1999) ‘Organisational Politics: </w:t>
      </w:r>
      <w:r w:rsidRPr="5FA4FB24" w:rsidR="5FA4FB24">
        <w:rPr>
          <w:rFonts w:ascii="Arial" w:hAnsi="Arial" w:eastAsia="Arial" w:cs="Arial"/>
          <w:sz w:val="22"/>
          <w:szCs w:val="22"/>
          <w:u w:val="none"/>
        </w:rPr>
        <w:t>the</w:t>
      </w:r>
      <w:r w:rsidRPr="5FA4FB24" w:rsidR="5FA4FB24">
        <w:rPr>
          <w:rFonts w:ascii="Arial" w:hAnsi="Arial" w:eastAsia="Arial" w:cs="Arial"/>
          <w:sz w:val="22"/>
          <w:szCs w:val="22"/>
          <w:u w:val="none"/>
        </w:rPr>
        <w:t xml:space="preserve"> Missing Discipline of Management?’, Industrial and Commercial Training, 31(1), pp. 9–12. Available at: </w:t>
      </w:r>
      <w:r w:rsidRPr="5FA4FB24" w:rsidR="5FA4FB24">
        <w:rPr>
          <w:rFonts w:ascii="Arial" w:hAnsi="Arial" w:eastAsia="Arial" w:cs="Arial"/>
          <w:sz w:val="22"/>
          <w:szCs w:val="22"/>
          <w:u w:val="none"/>
        </w:rPr>
        <w:t>https://doi.org/10.1108/00197859910253100</w:t>
      </w:r>
      <w:r w:rsidRPr="5FA4FB24" w:rsidR="5FA4FB24">
        <w:rPr>
          <w:rFonts w:ascii="Arial" w:hAnsi="Arial" w:eastAsia="Arial" w:cs="Arial"/>
          <w:sz w:val="22"/>
          <w:szCs w:val="22"/>
          <w:u w:val="none"/>
        </w:rPr>
        <w:t>.</w:t>
      </w:r>
    </w:p>
    <w:p w:rsidR="5FA4FB24" w:rsidP="5FA4FB24" w:rsidRDefault="5FA4FB24" w14:paraId="6A4D08D5" w14:textId="6DE451B7">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Cappelli, P. (2019) ‘Your Approach to Hiring Is All Wrong’, Harvard Business Review, May - June 2019.</w:t>
      </w:r>
    </w:p>
    <w:p w:rsidR="5FA4FB24" w:rsidP="5FA4FB24" w:rsidRDefault="5FA4FB24" w14:paraId="12EA234D" w14:textId="0F8E981C">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Carlyle, T. (2017) On Heroes, Hero-Worship, And </w:t>
      </w:r>
      <w:r w:rsidRPr="5FA4FB24" w:rsidR="5FA4FB24">
        <w:rPr>
          <w:rFonts w:ascii="Arial" w:hAnsi="Arial" w:eastAsia="Arial" w:cs="Arial"/>
          <w:sz w:val="22"/>
          <w:szCs w:val="22"/>
          <w:u w:val="none"/>
        </w:rPr>
        <w:t>The</w:t>
      </w:r>
      <w:r w:rsidRPr="5FA4FB24" w:rsidR="5FA4FB24">
        <w:rPr>
          <w:rFonts w:ascii="Arial" w:hAnsi="Arial" w:eastAsia="Arial" w:cs="Arial"/>
          <w:sz w:val="22"/>
          <w:szCs w:val="22"/>
          <w:u w:val="none"/>
        </w:rPr>
        <w:t xml:space="preserve"> Heroic </w:t>
      </w:r>
      <w:r w:rsidRPr="5FA4FB24" w:rsidR="5FA4FB24">
        <w:rPr>
          <w:rFonts w:ascii="Arial" w:hAnsi="Arial" w:eastAsia="Arial" w:cs="Arial"/>
          <w:sz w:val="22"/>
          <w:szCs w:val="22"/>
          <w:u w:val="none"/>
        </w:rPr>
        <w:t>In</w:t>
      </w:r>
      <w:r w:rsidRPr="5FA4FB24" w:rsidR="5FA4FB24">
        <w:rPr>
          <w:rFonts w:ascii="Arial" w:hAnsi="Arial" w:eastAsia="Arial" w:cs="Arial"/>
          <w:sz w:val="22"/>
          <w:szCs w:val="22"/>
          <w:u w:val="none"/>
        </w:rPr>
        <w:t xml:space="preserve"> History. S.L.: </w:t>
      </w:r>
      <w:r w:rsidRPr="5FA4FB24" w:rsidR="5FA4FB24">
        <w:rPr>
          <w:rFonts w:ascii="Arial" w:hAnsi="Arial" w:eastAsia="Arial" w:cs="Arial"/>
          <w:sz w:val="22"/>
          <w:szCs w:val="22"/>
          <w:u w:val="none"/>
        </w:rPr>
        <w:t>Hansebooks</w:t>
      </w:r>
      <w:r w:rsidRPr="5FA4FB24" w:rsidR="5FA4FB24">
        <w:rPr>
          <w:rFonts w:ascii="Arial" w:hAnsi="Arial" w:eastAsia="Arial" w:cs="Arial"/>
          <w:sz w:val="22"/>
          <w:szCs w:val="22"/>
          <w:u w:val="none"/>
        </w:rPr>
        <w:t>.</w:t>
      </w:r>
    </w:p>
    <w:p w:rsidR="5FA4FB24" w:rsidP="5FA4FB24" w:rsidRDefault="5FA4FB24" w14:paraId="7EBD0DAC" w14:textId="13B3E3A2">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Cavanagh, M. (2007) Against Equality of Opportunity. New York: Oxford University Press.</w:t>
      </w:r>
    </w:p>
    <w:p w:rsidR="5FA4FB24" w:rsidP="5FA4FB24" w:rsidRDefault="5FA4FB24" w14:paraId="66FDFF1F" w14:textId="509404B1">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Cetin, I. (2003) ‘Managing Obstetric Emergencies, Managing </w:t>
      </w:r>
      <w:r w:rsidRPr="5FA4FB24" w:rsidR="5FA4FB24">
        <w:rPr>
          <w:rFonts w:ascii="Arial" w:hAnsi="Arial" w:eastAsia="Arial" w:cs="Arial"/>
          <w:sz w:val="22"/>
          <w:szCs w:val="22"/>
          <w:u w:val="none"/>
        </w:rPr>
        <w:t>Gynecological</w:t>
      </w:r>
      <w:r w:rsidRPr="5FA4FB24" w:rsidR="5FA4FB24">
        <w:rPr>
          <w:rFonts w:ascii="Arial" w:hAnsi="Arial" w:eastAsia="Arial" w:cs="Arial"/>
          <w:sz w:val="22"/>
          <w:szCs w:val="22"/>
          <w:u w:val="none"/>
        </w:rPr>
        <w:t xml:space="preserve"> Emergencies’, Placenta, 24(6), p. 710. Available at: </w:t>
      </w:r>
      <w:r w:rsidRPr="5FA4FB24" w:rsidR="5FA4FB24">
        <w:rPr>
          <w:rFonts w:ascii="Arial" w:hAnsi="Arial" w:eastAsia="Arial" w:cs="Arial"/>
          <w:sz w:val="22"/>
          <w:szCs w:val="22"/>
          <w:u w:val="none"/>
        </w:rPr>
        <w:t>https://doi.org/10.1016/s0143-4004(03)00062-6</w:t>
      </w:r>
      <w:r w:rsidRPr="5FA4FB24" w:rsidR="5FA4FB24">
        <w:rPr>
          <w:rFonts w:ascii="Arial" w:hAnsi="Arial" w:eastAsia="Arial" w:cs="Arial"/>
          <w:sz w:val="22"/>
          <w:szCs w:val="22"/>
          <w:u w:val="none"/>
        </w:rPr>
        <w:t>.</w:t>
      </w:r>
    </w:p>
    <w:p w:rsidR="5FA4FB24" w:rsidP="5FA4FB24" w:rsidRDefault="5FA4FB24" w14:paraId="12DF6F06" w14:textId="3FACA436">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Chappel, J. and Stammers, T. (2017) Ordinary </w:t>
      </w:r>
      <w:r w:rsidRPr="5FA4FB24" w:rsidR="5FA4FB24">
        <w:rPr>
          <w:rFonts w:ascii="Arial" w:hAnsi="Arial" w:eastAsia="Arial" w:cs="Arial"/>
          <w:sz w:val="22"/>
          <w:szCs w:val="22"/>
          <w:u w:val="none"/>
        </w:rPr>
        <w:t>Men :</w:t>
      </w:r>
      <w:r w:rsidRPr="5FA4FB24" w:rsidR="5FA4FB24">
        <w:rPr>
          <w:rFonts w:ascii="Arial" w:hAnsi="Arial" w:eastAsia="Arial" w:cs="Arial"/>
          <w:sz w:val="22"/>
          <w:szCs w:val="22"/>
          <w:u w:val="none"/>
        </w:rPr>
        <w:t xml:space="preserve"> Reserve Police Battalion 101 and the Final Solution in Poland. London: Taylor and Francis.</w:t>
      </w:r>
    </w:p>
    <w:p w:rsidR="5FA4FB24" w:rsidP="5FA4FB24" w:rsidRDefault="5FA4FB24" w14:paraId="0EA186C3" w14:textId="51F8F938">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Civil Contingencies Act (2004). Available at: </w:t>
      </w:r>
      <w:r w:rsidRPr="5FA4FB24" w:rsidR="5FA4FB24">
        <w:rPr>
          <w:rFonts w:ascii="Arial" w:hAnsi="Arial" w:eastAsia="Arial" w:cs="Arial"/>
          <w:sz w:val="22"/>
          <w:szCs w:val="22"/>
          <w:u w:val="none"/>
        </w:rPr>
        <w:t>https://www.legislation.gov.uk/ukpga/2004/36/introduction</w:t>
      </w:r>
      <w:r w:rsidRPr="5FA4FB24" w:rsidR="5FA4FB24">
        <w:rPr>
          <w:rFonts w:ascii="Arial" w:hAnsi="Arial" w:eastAsia="Arial" w:cs="Arial"/>
          <w:sz w:val="22"/>
          <w:szCs w:val="22"/>
          <w:u w:val="none"/>
        </w:rPr>
        <w:t xml:space="preserve"> (Accessed: 7 August 2023).</w:t>
      </w:r>
    </w:p>
    <w:p w:rsidR="5FA4FB24" w:rsidP="5FA4FB24" w:rsidRDefault="5FA4FB24" w14:paraId="48C7721E" w14:textId="529977B2">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Claridge, M.-T. and Lewis, T. (2021) Coaching for Effective Learning, CRC Press eBooks. London: CRC Press. Available at: </w:t>
      </w:r>
      <w:r w:rsidRPr="5FA4FB24" w:rsidR="5FA4FB24">
        <w:rPr>
          <w:rFonts w:ascii="Arial" w:hAnsi="Arial" w:eastAsia="Arial" w:cs="Arial"/>
          <w:sz w:val="22"/>
          <w:szCs w:val="22"/>
          <w:u w:val="none"/>
        </w:rPr>
        <w:t>https://doi.org/10.1201/9781315376974</w:t>
      </w:r>
      <w:r w:rsidRPr="5FA4FB24" w:rsidR="5FA4FB24">
        <w:rPr>
          <w:rFonts w:ascii="Arial" w:hAnsi="Arial" w:eastAsia="Arial" w:cs="Arial"/>
          <w:sz w:val="22"/>
          <w:szCs w:val="22"/>
          <w:u w:val="none"/>
        </w:rPr>
        <w:t>.</w:t>
      </w:r>
    </w:p>
    <w:p w:rsidR="5FA4FB24" w:rsidP="5FA4FB24" w:rsidRDefault="5FA4FB24" w14:paraId="5F9ECFEE" w14:textId="236D38DC">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Clarke, N. (2011) ‘An Integrated Conceptual Model of Respect in Leadership’, The Leadership Quarterly, 22(2), pp. 316–327. Available at: </w:t>
      </w:r>
      <w:r w:rsidRPr="5FA4FB24" w:rsidR="5FA4FB24">
        <w:rPr>
          <w:rFonts w:ascii="Arial" w:hAnsi="Arial" w:eastAsia="Arial" w:cs="Arial"/>
          <w:sz w:val="22"/>
          <w:szCs w:val="22"/>
          <w:u w:val="none"/>
        </w:rPr>
        <w:t>https://doi.org/10.1016/j.leaqua.2011.02.007</w:t>
      </w:r>
      <w:r w:rsidRPr="5FA4FB24" w:rsidR="5FA4FB24">
        <w:rPr>
          <w:rFonts w:ascii="Arial" w:hAnsi="Arial" w:eastAsia="Arial" w:cs="Arial"/>
          <w:sz w:val="22"/>
          <w:szCs w:val="22"/>
          <w:u w:val="none"/>
        </w:rPr>
        <w:t>.</w:t>
      </w:r>
    </w:p>
    <w:p w:rsidR="5FA4FB24" w:rsidP="5FA4FB24" w:rsidRDefault="5FA4FB24" w14:paraId="547140E7" w14:textId="57BA35DB">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Clavelle, J.T. (2012) ‘Transformational Leadership: Visibility, Accessibility, and Communication’, JONA: The Journal of Nursing Administration, 42(7/8), pp. 345–346. Available at: </w:t>
      </w:r>
      <w:r w:rsidRPr="5FA4FB24" w:rsidR="5FA4FB24">
        <w:rPr>
          <w:rFonts w:ascii="Arial" w:hAnsi="Arial" w:eastAsia="Arial" w:cs="Arial"/>
          <w:sz w:val="22"/>
          <w:szCs w:val="22"/>
          <w:u w:val="none"/>
        </w:rPr>
        <w:t>https://doi.org/10.1097/nna.0b013e31826193d2</w:t>
      </w:r>
      <w:r w:rsidRPr="5FA4FB24" w:rsidR="5FA4FB24">
        <w:rPr>
          <w:rFonts w:ascii="Arial" w:hAnsi="Arial" w:eastAsia="Arial" w:cs="Arial"/>
          <w:sz w:val="22"/>
          <w:szCs w:val="22"/>
          <w:u w:val="none"/>
        </w:rPr>
        <w:t>.</w:t>
      </w:r>
    </w:p>
    <w:p w:rsidR="5FA4FB24" w:rsidP="5FA4FB24" w:rsidRDefault="5FA4FB24" w14:paraId="467FED22" w14:textId="5606C73A">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Cohen, E.A. (2012) Supreme </w:t>
      </w:r>
      <w:r w:rsidRPr="5FA4FB24" w:rsidR="5FA4FB24">
        <w:rPr>
          <w:rFonts w:ascii="Arial" w:hAnsi="Arial" w:eastAsia="Arial" w:cs="Arial"/>
          <w:sz w:val="22"/>
          <w:szCs w:val="22"/>
          <w:u w:val="none"/>
        </w:rPr>
        <w:t>Command :</w:t>
      </w:r>
      <w:r w:rsidRPr="5FA4FB24" w:rsidR="5FA4FB24">
        <w:rPr>
          <w:rFonts w:ascii="Arial" w:hAnsi="Arial" w:eastAsia="Arial" w:cs="Arial"/>
          <w:sz w:val="22"/>
          <w:szCs w:val="22"/>
          <w:u w:val="none"/>
        </w:rPr>
        <w:t xml:space="preserve"> Soldiers, Statesmen and Leadership in Wartime. London: Simon &amp; Schuster, Limited.</w:t>
      </w:r>
    </w:p>
    <w:p w:rsidR="5FA4FB24" w:rsidP="5FA4FB24" w:rsidRDefault="5FA4FB24" w14:paraId="46F8A4AB" w14:textId="2B17339C">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Cone, D.C., Middleton, P.M. and Marashi Pour, S. (2012) ‘Analysis and Impact of Delays in Ambulance to Emergency Department Handovers’, Emergency Medicine Australasia, 24(5), pp. 525–533. Available at: </w:t>
      </w:r>
      <w:r w:rsidRPr="5FA4FB24" w:rsidR="5FA4FB24">
        <w:rPr>
          <w:rFonts w:ascii="Arial" w:hAnsi="Arial" w:eastAsia="Arial" w:cs="Arial"/>
          <w:sz w:val="22"/>
          <w:szCs w:val="22"/>
          <w:u w:val="none"/>
        </w:rPr>
        <w:t>https://doi.org/10.1111/j.1742-6723.2012.01589.x</w:t>
      </w:r>
      <w:r w:rsidRPr="5FA4FB24" w:rsidR="5FA4FB24">
        <w:rPr>
          <w:rFonts w:ascii="Arial" w:hAnsi="Arial" w:eastAsia="Arial" w:cs="Arial"/>
          <w:sz w:val="22"/>
          <w:szCs w:val="22"/>
          <w:u w:val="none"/>
        </w:rPr>
        <w:t>.</w:t>
      </w:r>
    </w:p>
    <w:p w:rsidR="5FA4FB24" w:rsidP="5FA4FB24" w:rsidRDefault="5FA4FB24" w14:paraId="570B9033" w14:textId="2B3F7A0B">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Denison, D.R., </w:t>
      </w:r>
      <w:r w:rsidRPr="5FA4FB24" w:rsidR="5FA4FB24">
        <w:rPr>
          <w:rFonts w:ascii="Arial" w:hAnsi="Arial" w:eastAsia="Arial" w:cs="Arial"/>
          <w:sz w:val="22"/>
          <w:szCs w:val="22"/>
          <w:u w:val="none"/>
        </w:rPr>
        <w:t>Hooijberg</w:t>
      </w:r>
      <w:r w:rsidRPr="5FA4FB24" w:rsidR="5FA4FB24">
        <w:rPr>
          <w:rFonts w:ascii="Arial" w:hAnsi="Arial" w:eastAsia="Arial" w:cs="Arial"/>
          <w:sz w:val="22"/>
          <w:szCs w:val="22"/>
          <w:u w:val="none"/>
        </w:rPr>
        <w:t xml:space="preserve">, R. and Quinn, R.E. (1995) ‘Paradox and Performance: Toward a Theory of </w:t>
      </w:r>
      <w:r w:rsidRPr="5FA4FB24" w:rsidR="5FA4FB24">
        <w:rPr>
          <w:rFonts w:ascii="Arial" w:hAnsi="Arial" w:eastAsia="Arial" w:cs="Arial"/>
          <w:sz w:val="22"/>
          <w:szCs w:val="22"/>
          <w:u w:val="none"/>
        </w:rPr>
        <w:t>Behavioral</w:t>
      </w:r>
      <w:r w:rsidRPr="5FA4FB24" w:rsidR="5FA4FB24">
        <w:rPr>
          <w:rFonts w:ascii="Arial" w:hAnsi="Arial" w:eastAsia="Arial" w:cs="Arial"/>
          <w:sz w:val="22"/>
          <w:szCs w:val="22"/>
          <w:u w:val="none"/>
        </w:rPr>
        <w:t xml:space="preserve"> Complexity in Managerial Leadership’, Organization Science, 6(5), pp. 524–540. Available at: </w:t>
      </w:r>
      <w:r w:rsidRPr="5FA4FB24" w:rsidR="5FA4FB24">
        <w:rPr>
          <w:rFonts w:ascii="Arial" w:hAnsi="Arial" w:eastAsia="Arial" w:cs="Arial"/>
          <w:sz w:val="22"/>
          <w:szCs w:val="22"/>
          <w:u w:val="none"/>
        </w:rPr>
        <w:t>https://doi.org/10.1287/orsc.6.5.524</w:t>
      </w:r>
      <w:r w:rsidRPr="5FA4FB24" w:rsidR="5FA4FB24">
        <w:rPr>
          <w:rFonts w:ascii="Arial" w:hAnsi="Arial" w:eastAsia="Arial" w:cs="Arial"/>
          <w:sz w:val="22"/>
          <w:szCs w:val="22"/>
          <w:u w:val="none"/>
        </w:rPr>
        <w:t>.</w:t>
      </w:r>
    </w:p>
    <w:p w:rsidR="5FA4FB24" w:rsidP="5FA4FB24" w:rsidRDefault="5FA4FB24" w14:paraId="3AD5A2E7" w14:textId="6E6E71B6">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Derue, D.S., Nahrgang, J.D., Wellman, N. and Humphrey, S.E. (2011) ‘Trait and Behavioural Theories of Leadership: </w:t>
      </w:r>
      <w:r w:rsidRPr="5FA4FB24" w:rsidR="5FA4FB24">
        <w:rPr>
          <w:rFonts w:ascii="Arial" w:hAnsi="Arial" w:eastAsia="Arial" w:cs="Arial"/>
          <w:sz w:val="22"/>
          <w:szCs w:val="22"/>
          <w:u w:val="none"/>
        </w:rPr>
        <w:t>an</w:t>
      </w:r>
      <w:r w:rsidRPr="5FA4FB24" w:rsidR="5FA4FB24">
        <w:rPr>
          <w:rFonts w:ascii="Arial" w:hAnsi="Arial" w:eastAsia="Arial" w:cs="Arial"/>
          <w:sz w:val="22"/>
          <w:szCs w:val="22"/>
          <w:u w:val="none"/>
        </w:rPr>
        <w:t xml:space="preserve"> Integration and Meta-Analytic Test of Their Relative Validity’, Personnel Psychology, 64(1), pp. 7–52.</w:t>
      </w:r>
    </w:p>
    <w:p w:rsidR="5FA4FB24" w:rsidP="5FA4FB24" w:rsidRDefault="5FA4FB24" w14:paraId="543F8B77" w14:textId="1B60E083">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Downton, J.V. (1973) Rebel </w:t>
      </w:r>
      <w:r w:rsidRPr="5FA4FB24" w:rsidR="5FA4FB24">
        <w:rPr>
          <w:rFonts w:ascii="Arial" w:hAnsi="Arial" w:eastAsia="Arial" w:cs="Arial"/>
          <w:sz w:val="22"/>
          <w:szCs w:val="22"/>
          <w:u w:val="none"/>
        </w:rPr>
        <w:t>Leadership :</w:t>
      </w:r>
      <w:r w:rsidRPr="5FA4FB24" w:rsidR="5FA4FB24">
        <w:rPr>
          <w:rFonts w:ascii="Arial" w:hAnsi="Arial" w:eastAsia="Arial" w:cs="Arial"/>
          <w:sz w:val="22"/>
          <w:szCs w:val="22"/>
          <w:u w:val="none"/>
        </w:rPr>
        <w:t xml:space="preserve"> Commitment and Charisma in the Revolutionary Process. New York: Free Press.</w:t>
      </w:r>
    </w:p>
    <w:p w:rsidR="5FA4FB24" w:rsidP="5FA4FB24" w:rsidRDefault="5FA4FB24" w14:paraId="31E18D78" w14:textId="70CACC3E">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Drummond, S.P.A., Brown, G.G., Gillin, J.C., Stricker, J.L., Wong, E.C. and Buxton, R.B. (2000) ‘Altered Brain Response to Verbal Learning following Sleep Deprivation’, Nature, 403(6770), pp. 655–657. Available at: </w:t>
      </w:r>
      <w:hyperlink r:id="R2b55f6d751d74039">
        <w:r w:rsidRPr="5FA4FB24" w:rsidR="5FA4FB24">
          <w:rPr>
            <w:rStyle w:val="Hyperlink"/>
            <w:rFonts w:ascii="Arial" w:hAnsi="Arial" w:eastAsia="Arial" w:cs="Arial"/>
            <w:sz w:val="22"/>
            <w:szCs w:val="22"/>
          </w:rPr>
          <w:t>https://doi.org/10.1038/35001068</w:t>
        </w:r>
      </w:hyperlink>
      <w:r w:rsidRPr="5FA4FB24" w:rsidR="5FA4FB24">
        <w:rPr>
          <w:rFonts w:ascii="Arial" w:hAnsi="Arial" w:eastAsia="Arial" w:cs="Arial"/>
          <w:sz w:val="22"/>
          <w:szCs w:val="22"/>
          <w:u w:val="none"/>
        </w:rPr>
        <w:t>.</w:t>
      </w:r>
    </w:p>
    <w:p w:rsidR="5FA4FB24" w:rsidP="5FA4FB24" w:rsidRDefault="5FA4FB24" w14:paraId="3958E400" w14:textId="4ADB87A4">
      <w:pPr>
        <w:bidi w:val="0"/>
        <w:spacing w:before="0" w:beforeAutospacing="off" w:line="360" w:lineRule="auto"/>
        <w:jc w:val="left"/>
        <w:rPr>
          <w:rFonts w:ascii="Arial" w:hAnsi="Arial" w:eastAsia="Arial" w:cs="Arial"/>
          <w:noProof w:val="0"/>
          <w:sz w:val="22"/>
          <w:szCs w:val="22"/>
          <w:lang w:val="en-GB"/>
        </w:rPr>
      </w:pPr>
      <w:r w:rsidRPr="5FA4FB24" w:rsidR="5FA4FB24">
        <w:rPr>
          <w:rFonts w:ascii="Arial" w:hAnsi="Arial" w:eastAsia="Arial" w:cs="Arial"/>
          <w:noProof w:val="0"/>
          <w:sz w:val="22"/>
          <w:szCs w:val="22"/>
          <w:lang w:val="en-GB"/>
        </w:rPr>
        <w:t xml:space="preserve">Duke, A. (2019) </w:t>
      </w:r>
      <w:r w:rsidRPr="5FA4FB24" w:rsidR="5FA4FB24">
        <w:rPr>
          <w:rFonts w:ascii="Arial" w:hAnsi="Arial" w:eastAsia="Arial" w:cs="Arial"/>
          <w:i w:val="1"/>
          <w:iCs w:val="1"/>
          <w:noProof w:val="0"/>
          <w:sz w:val="22"/>
          <w:szCs w:val="22"/>
          <w:lang w:val="en-GB"/>
        </w:rPr>
        <w:t xml:space="preserve">Thinking in </w:t>
      </w:r>
      <w:r w:rsidRPr="5FA4FB24" w:rsidR="5FA4FB24">
        <w:rPr>
          <w:rFonts w:ascii="Arial" w:hAnsi="Arial" w:eastAsia="Arial" w:cs="Arial"/>
          <w:i w:val="1"/>
          <w:iCs w:val="1"/>
          <w:noProof w:val="0"/>
          <w:sz w:val="22"/>
          <w:szCs w:val="22"/>
          <w:lang w:val="en-GB"/>
        </w:rPr>
        <w:t>Bets :</w:t>
      </w:r>
      <w:r w:rsidRPr="5FA4FB24" w:rsidR="5FA4FB24">
        <w:rPr>
          <w:rFonts w:ascii="Arial" w:hAnsi="Arial" w:eastAsia="Arial" w:cs="Arial"/>
          <w:i w:val="1"/>
          <w:iCs w:val="1"/>
          <w:noProof w:val="0"/>
          <w:sz w:val="22"/>
          <w:szCs w:val="22"/>
          <w:lang w:val="en-GB"/>
        </w:rPr>
        <w:t xml:space="preserve"> Making Smarter Decisions When You </w:t>
      </w:r>
      <w:r w:rsidRPr="5FA4FB24" w:rsidR="5FA4FB24">
        <w:rPr>
          <w:rFonts w:ascii="Arial" w:hAnsi="Arial" w:eastAsia="Arial" w:cs="Arial"/>
          <w:i w:val="1"/>
          <w:iCs w:val="1"/>
          <w:noProof w:val="0"/>
          <w:sz w:val="22"/>
          <w:szCs w:val="22"/>
          <w:lang w:val="en-GB"/>
        </w:rPr>
        <w:t>don’t</w:t>
      </w:r>
      <w:r w:rsidRPr="5FA4FB24" w:rsidR="5FA4FB24">
        <w:rPr>
          <w:rFonts w:ascii="Arial" w:hAnsi="Arial" w:eastAsia="Arial" w:cs="Arial"/>
          <w:i w:val="1"/>
          <w:iCs w:val="1"/>
          <w:noProof w:val="0"/>
          <w:sz w:val="22"/>
          <w:szCs w:val="22"/>
          <w:lang w:val="en-GB"/>
        </w:rPr>
        <w:t xml:space="preserve"> Have All the Facts</w:t>
      </w:r>
      <w:r w:rsidRPr="5FA4FB24" w:rsidR="5FA4FB24">
        <w:rPr>
          <w:rFonts w:ascii="Arial" w:hAnsi="Arial" w:eastAsia="Arial" w:cs="Arial"/>
          <w:noProof w:val="0"/>
          <w:sz w:val="22"/>
          <w:szCs w:val="22"/>
          <w:lang w:val="en-GB"/>
        </w:rPr>
        <w:t>. New York, New York: Portfolio/Penguin.</w:t>
      </w:r>
    </w:p>
    <w:p w:rsidR="5FA4FB24" w:rsidP="5FA4FB24" w:rsidRDefault="5FA4FB24" w14:paraId="79C4500E" w14:textId="0FF7D2F7">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Edmonstone, J. (2013) ‘What Is Wrong with NHS Leadership development?’, British Journal of Healthcare Management, 19(11), pp. 531–538. Available at: </w:t>
      </w:r>
      <w:r w:rsidRPr="5FA4FB24" w:rsidR="5FA4FB24">
        <w:rPr>
          <w:rFonts w:ascii="Arial" w:hAnsi="Arial" w:eastAsia="Arial" w:cs="Arial"/>
          <w:sz w:val="22"/>
          <w:szCs w:val="22"/>
          <w:u w:val="none"/>
        </w:rPr>
        <w:t>https://doi.org/10.12968/bjhc.2013.19.11.531</w:t>
      </w:r>
      <w:r w:rsidRPr="5FA4FB24" w:rsidR="5FA4FB24">
        <w:rPr>
          <w:rFonts w:ascii="Arial" w:hAnsi="Arial" w:eastAsia="Arial" w:cs="Arial"/>
          <w:sz w:val="22"/>
          <w:szCs w:val="22"/>
          <w:u w:val="none"/>
        </w:rPr>
        <w:t>.</w:t>
      </w:r>
    </w:p>
    <w:p w:rsidR="5FA4FB24" w:rsidP="5FA4FB24" w:rsidRDefault="5FA4FB24" w14:paraId="1FBC9E4D" w14:textId="5BB5CBDD">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Fiedler, F.E. (1978) ‘The Contingency Model and the Dynamics of the Leadership Process’, Advances in Experimental Social Psychology, 11(1), pp. 59–112. Available at: </w:t>
      </w:r>
      <w:r w:rsidRPr="5FA4FB24" w:rsidR="5FA4FB24">
        <w:rPr>
          <w:rFonts w:ascii="Arial" w:hAnsi="Arial" w:eastAsia="Arial" w:cs="Arial"/>
          <w:sz w:val="22"/>
          <w:szCs w:val="22"/>
          <w:u w:val="none"/>
        </w:rPr>
        <w:t>https://doi.org/10.1016/s0065-2601(08)60005-2</w:t>
      </w:r>
      <w:r w:rsidRPr="5FA4FB24" w:rsidR="5FA4FB24">
        <w:rPr>
          <w:rFonts w:ascii="Arial" w:hAnsi="Arial" w:eastAsia="Arial" w:cs="Arial"/>
          <w:sz w:val="22"/>
          <w:szCs w:val="22"/>
          <w:u w:val="none"/>
        </w:rPr>
        <w:t>.</w:t>
      </w:r>
    </w:p>
    <w:p w:rsidR="5FA4FB24" w:rsidP="5FA4FB24" w:rsidRDefault="5FA4FB24" w14:paraId="0739CB49" w14:textId="27BB8735">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Gilmartin, S., Martin, L., Kenny, S., Callanan, I. and Salter, N. (2020) ‘Promoting Hot Debriefing in an Emergency Department’, BMJ Open Quality, 9(3), p. e000913. Available at: </w:t>
      </w:r>
      <w:r w:rsidRPr="5FA4FB24" w:rsidR="5FA4FB24">
        <w:rPr>
          <w:rFonts w:ascii="Arial" w:hAnsi="Arial" w:eastAsia="Arial" w:cs="Arial"/>
          <w:sz w:val="22"/>
          <w:szCs w:val="22"/>
          <w:u w:val="none"/>
        </w:rPr>
        <w:t>https://doi.org/10.1136/bmjoq-2020-000913</w:t>
      </w:r>
      <w:r w:rsidRPr="5FA4FB24" w:rsidR="5FA4FB24">
        <w:rPr>
          <w:rFonts w:ascii="Arial" w:hAnsi="Arial" w:eastAsia="Arial" w:cs="Arial"/>
          <w:sz w:val="22"/>
          <w:szCs w:val="22"/>
          <w:u w:val="none"/>
        </w:rPr>
        <w:t>.</w:t>
      </w:r>
    </w:p>
    <w:p w:rsidR="5FA4FB24" w:rsidP="5FA4FB24" w:rsidRDefault="5FA4FB24" w14:paraId="0E2DC162" w14:textId="08CB2D49">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Go, J. and Lawson, G. (2018) Global Historical Sociology. Cambridge, United Kingdom: Cambridge University Press.</w:t>
      </w:r>
    </w:p>
    <w:p w:rsidR="5FA4FB24" w:rsidP="5FA4FB24" w:rsidRDefault="5FA4FB24" w14:paraId="1428FD00" w14:textId="16095EEC">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Gopee, N. and Galloway, J. (2017) Leadership and management in healthcare. 3rd edn. Los Angeles: Sage.</w:t>
      </w:r>
    </w:p>
    <w:p w:rsidR="5FA4FB24" w:rsidP="5FA4FB24" w:rsidRDefault="5FA4FB24" w14:paraId="5EDFBA52" w14:textId="4DA46648">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Haney, B., </w:t>
      </w:r>
      <w:r w:rsidRPr="5FA4FB24" w:rsidR="5FA4FB24">
        <w:rPr>
          <w:rFonts w:ascii="Arial" w:hAnsi="Arial" w:eastAsia="Arial" w:cs="Arial"/>
          <w:sz w:val="22"/>
          <w:szCs w:val="22"/>
          <w:u w:val="none"/>
        </w:rPr>
        <w:t>Sirbasku</w:t>
      </w:r>
      <w:r w:rsidRPr="5FA4FB24" w:rsidR="5FA4FB24">
        <w:rPr>
          <w:rFonts w:ascii="Arial" w:hAnsi="Arial" w:eastAsia="Arial" w:cs="Arial"/>
          <w:sz w:val="22"/>
          <w:szCs w:val="22"/>
          <w:u w:val="none"/>
        </w:rPr>
        <w:t>, J. and Deiric Mccann (2010) Leadership Charisma. Waco, Texas: S &amp; H Publishing Company.</w:t>
      </w:r>
    </w:p>
    <w:p w:rsidR="5FA4FB24" w:rsidP="5FA4FB24" w:rsidRDefault="5FA4FB24" w14:paraId="37B75015" w14:textId="08730D05">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Heath, G. and Radcliffe, J. (2007) ‘Performance Measurement and the English Ambulance Service’, Public Money and Management, 27(3), pp. 223–228. Available at: </w:t>
      </w:r>
      <w:r w:rsidRPr="5FA4FB24" w:rsidR="5FA4FB24">
        <w:rPr>
          <w:rFonts w:ascii="Arial" w:hAnsi="Arial" w:eastAsia="Arial" w:cs="Arial"/>
          <w:sz w:val="22"/>
          <w:szCs w:val="22"/>
          <w:u w:val="none"/>
        </w:rPr>
        <w:t>https://doi.org/10.1111/j.1467-9302.2007.00583.x</w:t>
      </w:r>
      <w:r w:rsidRPr="5FA4FB24" w:rsidR="5FA4FB24">
        <w:rPr>
          <w:rFonts w:ascii="Arial" w:hAnsi="Arial" w:eastAsia="Arial" w:cs="Arial"/>
          <w:sz w:val="22"/>
          <w:szCs w:val="22"/>
          <w:u w:val="none"/>
        </w:rPr>
        <w:t>.</w:t>
      </w:r>
    </w:p>
    <w:p w:rsidR="5FA4FB24" w:rsidP="5FA4FB24" w:rsidRDefault="5FA4FB24" w14:paraId="7F4C7FFF" w14:textId="4F9A6737">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Hegel, G.W.F. (2015) The Philosophy of History. Translated by J. </w:t>
      </w:r>
      <w:r w:rsidRPr="5FA4FB24" w:rsidR="5FA4FB24">
        <w:rPr>
          <w:rFonts w:ascii="Arial" w:hAnsi="Arial" w:eastAsia="Arial" w:cs="Arial"/>
          <w:sz w:val="22"/>
          <w:szCs w:val="22"/>
          <w:u w:val="none"/>
        </w:rPr>
        <w:t>Sibree</w:t>
      </w:r>
      <w:r w:rsidRPr="5FA4FB24" w:rsidR="5FA4FB24">
        <w:rPr>
          <w:rFonts w:ascii="Arial" w:hAnsi="Arial" w:eastAsia="Arial" w:cs="Arial"/>
          <w:sz w:val="22"/>
          <w:szCs w:val="22"/>
          <w:u w:val="none"/>
        </w:rPr>
        <w:t>. United States: Arkose Press.</w:t>
      </w:r>
    </w:p>
    <w:p w:rsidR="5FA4FB24" w:rsidP="5FA4FB24" w:rsidRDefault="5FA4FB24" w14:paraId="6345D816" w14:textId="5DB7A9EE">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Hersey, P. (1997) The Situational Leader. New York: Warner Books.</w:t>
      </w:r>
    </w:p>
    <w:p w:rsidR="5FA4FB24" w:rsidP="5FA4FB24" w:rsidRDefault="5FA4FB24" w14:paraId="62046F8C" w14:textId="58451747">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Hobbes, T. (1651) Leviathan. Mineola, New York: Dover Publications, Inc.</w:t>
      </w:r>
    </w:p>
    <w:p w:rsidR="5FA4FB24" w:rsidP="5FA4FB24" w:rsidRDefault="5FA4FB24" w14:paraId="7C5FEB6B" w14:textId="65A1A486">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Howell, </w:t>
      </w:r>
      <w:r w:rsidRPr="5FA4FB24" w:rsidR="5FA4FB24">
        <w:rPr>
          <w:rFonts w:ascii="Arial" w:hAnsi="Arial" w:eastAsia="Arial" w:cs="Arial"/>
          <w:sz w:val="22"/>
          <w:szCs w:val="22"/>
          <w:u w:val="none"/>
        </w:rPr>
        <w:t>J.P.</w:t>
      </w:r>
      <w:r w:rsidRPr="5FA4FB24" w:rsidR="5FA4FB24">
        <w:rPr>
          <w:rFonts w:ascii="Arial" w:hAnsi="Arial" w:eastAsia="Arial" w:cs="Arial"/>
          <w:sz w:val="22"/>
          <w:szCs w:val="22"/>
          <w:u w:val="none"/>
        </w:rPr>
        <w:t xml:space="preserve"> and Costley, D.L. (2008) Understanding </w:t>
      </w:r>
      <w:r w:rsidRPr="5FA4FB24" w:rsidR="5FA4FB24">
        <w:rPr>
          <w:rFonts w:ascii="Arial" w:hAnsi="Arial" w:eastAsia="Arial" w:cs="Arial"/>
          <w:sz w:val="22"/>
          <w:szCs w:val="22"/>
          <w:u w:val="none"/>
        </w:rPr>
        <w:t>Behaviors</w:t>
      </w:r>
      <w:r w:rsidRPr="5FA4FB24" w:rsidR="5FA4FB24">
        <w:rPr>
          <w:rFonts w:ascii="Arial" w:hAnsi="Arial" w:eastAsia="Arial" w:cs="Arial"/>
          <w:sz w:val="22"/>
          <w:szCs w:val="22"/>
          <w:u w:val="none"/>
        </w:rPr>
        <w:t xml:space="preserve"> for Effective Leadership. New Delhi: Prentice Hall of India.</w:t>
      </w:r>
    </w:p>
    <w:p w:rsidR="5FA4FB24" w:rsidP="5FA4FB24" w:rsidRDefault="5FA4FB24" w14:paraId="604A9E1A" w14:textId="3A097C35">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JESIP (2021) Joint Doctrine, </w:t>
      </w:r>
      <w:r w:rsidRPr="5FA4FB24" w:rsidR="5FA4FB24">
        <w:rPr>
          <w:rFonts w:ascii="Arial" w:hAnsi="Arial" w:eastAsia="Arial" w:cs="Arial"/>
          <w:sz w:val="22"/>
          <w:szCs w:val="22"/>
          <w:u w:val="none"/>
        </w:rPr>
        <w:t>www.jesip.org.uk</w:t>
      </w:r>
      <w:r w:rsidRPr="5FA4FB24" w:rsidR="5FA4FB24">
        <w:rPr>
          <w:rFonts w:ascii="Arial" w:hAnsi="Arial" w:eastAsia="Arial" w:cs="Arial"/>
          <w:sz w:val="22"/>
          <w:szCs w:val="22"/>
          <w:u w:val="none"/>
        </w:rPr>
        <w:t xml:space="preserve">. Available at: </w:t>
      </w:r>
      <w:r w:rsidRPr="5FA4FB24" w:rsidR="5FA4FB24">
        <w:rPr>
          <w:rFonts w:ascii="Arial" w:hAnsi="Arial" w:eastAsia="Arial" w:cs="Arial"/>
          <w:sz w:val="22"/>
          <w:szCs w:val="22"/>
          <w:u w:val="none"/>
        </w:rPr>
        <w:t>https://www.jesip.org.uk/downloads/joint-doctrine-guide/</w:t>
      </w:r>
      <w:r w:rsidRPr="5FA4FB24" w:rsidR="5FA4FB24">
        <w:rPr>
          <w:rFonts w:ascii="Arial" w:hAnsi="Arial" w:eastAsia="Arial" w:cs="Arial"/>
          <w:sz w:val="22"/>
          <w:szCs w:val="22"/>
          <w:u w:val="none"/>
        </w:rPr>
        <w:t xml:space="preserve"> (Accessed: 16 August 2023).</w:t>
      </w:r>
    </w:p>
    <w:p w:rsidR="5FA4FB24" w:rsidP="5FA4FB24" w:rsidRDefault="5FA4FB24" w14:paraId="0250E00B" w14:textId="204BB709">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Judge, T.A., Bono, J.E., Ilies, </w:t>
      </w:r>
      <w:r w:rsidRPr="5FA4FB24" w:rsidR="5FA4FB24">
        <w:rPr>
          <w:rFonts w:ascii="Arial" w:hAnsi="Arial" w:eastAsia="Arial" w:cs="Arial"/>
          <w:sz w:val="22"/>
          <w:szCs w:val="22"/>
          <w:u w:val="none"/>
        </w:rPr>
        <w:t>R.</w:t>
      </w:r>
      <w:r w:rsidRPr="5FA4FB24" w:rsidR="5FA4FB24">
        <w:rPr>
          <w:rFonts w:ascii="Arial" w:hAnsi="Arial" w:eastAsia="Arial" w:cs="Arial"/>
          <w:sz w:val="22"/>
          <w:szCs w:val="22"/>
          <w:u w:val="none"/>
        </w:rPr>
        <w:t xml:space="preserve"> and Gerhardt, M.W. (2002) ‘Personality and leadership: a Qualitative and Quantitative Review.’, Journal of Applied Psychology, 87(4), pp. 765–780. Available at: </w:t>
      </w:r>
      <w:r w:rsidRPr="5FA4FB24" w:rsidR="5FA4FB24">
        <w:rPr>
          <w:rFonts w:ascii="Arial" w:hAnsi="Arial" w:eastAsia="Arial" w:cs="Arial"/>
          <w:sz w:val="22"/>
          <w:szCs w:val="22"/>
          <w:u w:val="none"/>
        </w:rPr>
        <w:t>https://doi.org/10.1037/0021-9010.87.4.765</w:t>
      </w:r>
      <w:r w:rsidRPr="5FA4FB24" w:rsidR="5FA4FB24">
        <w:rPr>
          <w:rFonts w:ascii="Arial" w:hAnsi="Arial" w:eastAsia="Arial" w:cs="Arial"/>
          <w:sz w:val="22"/>
          <w:szCs w:val="22"/>
          <w:u w:val="none"/>
        </w:rPr>
        <w:t>.</w:t>
      </w:r>
    </w:p>
    <w:p w:rsidR="5FA4FB24" w:rsidP="5FA4FB24" w:rsidRDefault="5FA4FB24" w14:paraId="6B383658" w14:textId="449CBF6C">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Jung, C.G. (1993) The Collected Works of C. G. Jung. Edited by M. Fordham and H. Read. London Routledge &amp; Paul.</w:t>
      </w:r>
    </w:p>
    <w:p w:rsidR="5FA4FB24" w:rsidP="5FA4FB24" w:rsidRDefault="5FA4FB24" w14:paraId="6B9C8658" w14:textId="31343370">
      <w:pPr>
        <w:bidi w:val="0"/>
        <w:spacing w:before="0" w:beforeAutospacing="off" w:line="360" w:lineRule="auto"/>
        <w:jc w:val="left"/>
        <w:rPr>
          <w:rFonts w:ascii="Arial" w:hAnsi="Arial" w:eastAsia="Arial" w:cs="Arial"/>
          <w:noProof w:val="0"/>
          <w:sz w:val="22"/>
          <w:szCs w:val="22"/>
          <w:lang w:val="en-GB"/>
        </w:rPr>
      </w:pPr>
      <w:r w:rsidRPr="5FA4FB24" w:rsidR="5FA4FB24">
        <w:rPr>
          <w:rFonts w:ascii="Arial" w:hAnsi="Arial" w:eastAsia="Arial" w:cs="Arial"/>
          <w:noProof w:val="0"/>
          <w:sz w:val="22"/>
          <w:szCs w:val="22"/>
          <w:lang w:val="en-GB"/>
        </w:rPr>
        <w:t xml:space="preserve">Kahneman, D. (2011) </w:t>
      </w:r>
      <w:r w:rsidRPr="5FA4FB24" w:rsidR="5FA4FB24">
        <w:rPr>
          <w:rFonts w:ascii="Arial" w:hAnsi="Arial" w:eastAsia="Arial" w:cs="Arial"/>
          <w:i w:val="1"/>
          <w:iCs w:val="1"/>
          <w:noProof w:val="0"/>
          <w:sz w:val="22"/>
          <w:szCs w:val="22"/>
          <w:lang w:val="en-GB"/>
        </w:rPr>
        <w:t>Thinking, Fast and Slow</w:t>
      </w:r>
      <w:r w:rsidRPr="5FA4FB24" w:rsidR="5FA4FB24">
        <w:rPr>
          <w:rFonts w:ascii="Arial" w:hAnsi="Arial" w:eastAsia="Arial" w:cs="Arial"/>
          <w:noProof w:val="0"/>
          <w:sz w:val="22"/>
          <w:szCs w:val="22"/>
          <w:lang w:val="en-GB"/>
        </w:rPr>
        <w:t xml:space="preserve">. New York: Farrar, </w:t>
      </w:r>
      <w:r w:rsidRPr="5FA4FB24" w:rsidR="5FA4FB24">
        <w:rPr>
          <w:rFonts w:ascii="Arial" w:hAnsi="Arial" w:eastAsia="Arial" w:cs="Arial"/>
          <w:noProof w:val="0"/>
          <w:sz w:val="22"/>
          <w:szCs w:val="22"/>
          <w:lang w:val="en-GB"/>
        </w:rPr>
        <w:t>Straus</w:t>
      </w:r>
      <w:r w:rsidRPr="5FA4FB24" w:rsidR="5FA4FB24">
        <w:rPr>
          <w:rFonts w:ascii="Arial" w:hAnsi="Arial" w:eastAsia="Arial" w:cs="Arial"/>
          <w:noProof w:val="0"/>
          <w:sz w:val="22"/>
          <w:szCs w:val="22"/>
          <w:lang w:val="en-GB"/>
        </w:rPr>
        <w:t xml:space="preserve"> and Giroux.</w:t>
      </w:r>
    </w:p>
    <w:p w:rsidR="5FA4FB24" w:rsidP="5FA4FB24" w:rsidRDefault="5FA4FB24" w14:paraId="0EAFD922" w14:textId="0E749381">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Kaiser, J.E. (2006) Winning on </w:t>
      </w:r>
      <w:r w:rsidRPr="5FA4FB24" w:rsidR="5FA4FB24">
        <w:rPr>
          <w:rFonts w:ascii="Arial" w:hAnsi="Arial" w:eastAsia="Arial" w:cs="Arial"/>
          <w:sz w:val="22"/>
          <w:szCs w:val="22"/>
          <w:u w:val="none"/>
        </w:rPr>
        <w:t>Purpose :</w:t>
      </w:r>
      <w:r w:rsidRPr="5FA4FB24" w:rsidR="5FA4FB24">
        <w:rPr>
          <w:rFonts w:ascii="Arial" w:hAnsi="Arial" w:eastAsia="Arial" w:cs="Arial"/>
          <w:sz w:val="22"/>
          <w:szCs w:val="22"/>
          <w:u w:val="none"/>
        </w:rPr>
        <w:t xml:space="preserve"> How to Organize Congregations to Succeed in Their Mission. Nashville: Abingdon Press.</w:t>
      </w:r>
    </w:p>
    <w:p w:rsidR="5FA4FB24" w:rsidP="5FA4FB24" w:rsidRDefault="5FA4FB24" w14:paraId="5535E8B8" w14:textId="633C01C0">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Kant, I. (2018) The Critique of Pure Reason. Middletown, De: Pantianos Classics.</w:t>
      </w:r>
    </w:p>
    <w:p w:rsidR="5FA4FB24" w:rsidP="5FA4FB24" w:rsidRDefault="5FA4FB24" w14:paraId="1587AAAE" w14:textId="1E0D26BD">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Kuhnert, K.W. and Lewis, P. (1987) ‘Transactional and Transformational Leadership: </w:t>
      </w:r>
      <w:r w:rsidRPr="5FA4FB24" w:rsidR="5FA4FB24">
        <w:rPr>
          <w:rFonts w:ascii="Arial" w:hAnsi="Arial" w:eastAsia="Arial" w:cs="Arial"/>
          <w:sz w:val="22"/>
          <w:szCs w:val="22"/>
          <w:u w:val="none"/>
        </w:rPr>
        <w:t>a</w:t>
      </w:r>
      <w:r w:rsidRPr="5FA4FB24" w:rsidR="5FA4FB24">
        <w:rPr>
          <w:rFonts w:ascii="Arial" w:hAnsi="Arial" w:eastAsia="Arial" w:cs="Arial"/>
          <w:sz w:val="22"/>
          <w:szCs w:val="22"/>
          <w:u w:val="none"/>
        </w:rPr>
        <w:t xml:space="preserve"> Constructive/Developmental Analysis’, The Academy of Management Review, 12(4), pp. 648–657.</w:t>
      </w:r>
    </w:p>
    <w:p w:rsidR="5FA4FB24" w:rsidP="5FA4FB24" w:rsidRDefault="5FA4FB24" w14:paraId="393050E1" w14:textId="22E948E4">
      <w:pPr>
        <w:bidi w:val="0"/>
        <w:spacing w:before="0" w:beforeAutospacing="off" w:line="360" w:lineRule="auto"/>
        <w:jc w:val="left"/>
        <w:rPr>
          <w:rFonts w:ascii="Arial" w:hAnsi="Arial" w:eastAsia="Arial" w:cs="Arial"/>
          <w:noProof w:val="0"/>
          <w:sz w:val="22"/>
          <w:szCs w:val="22"/>
          <w:lang w:val="en-GB"/>
        </w:rPr>
      </w:pPr>
      <w:r w:rsidRPr="5FA4FB24" w:rsidR="5FA4FB24">
        <w:rPr>
          <w:rFonts w:ascii="Arial" w:hAnsi="Arial" w:eastAsia="Arial" w:cs="Arial"/>
          <w:noProof w:val="0"/>
          <w:sz w:val="22"/>
          <w:szCs w:val="22"/>
          <w:lang w:val="en-GB"/>
        </w:rPr>
        <w:t xml:space="preserve">Lang, F. (2000) ‘Clues to Patients’ Explanations and Concerns About Their Illnesses: A Call for Active Listening’, </w:t>
      </w:r>
      <w:r w:rsidRPr="5FA4FB24" w:rsidR="5FA4FB24">
        <w:rPr>
          <w:rFonts w:ascii="Arial" w:hAnsi="Arial" w:eastAsia="Arial" w:cs="Arial"/>
          <w:i w:val="1"/>
          <w:iCs w:val="1"/>
          <w:noProof w:val="0"/>
          <w:sz w:val="22"/>
          <w:szCs w:val="22"/>
          <w:lang w:val="en-GB"/>
        </w:rPr>
        <w:t>Archives of Family Medicine</w:t>
      </w:r>
      <w:r w:rsidRPr="5FA4FB24" w:rsidR="5FA4FB24">
        <w:rPr>
          <w:rFonts w:ascii="Arial" w:hAnsi="Arial" w:eastAsia="Arial" w:cs="Arial"/>
          <w:noProof w:val="0"/>
          <w:sz w:val="22"/>
          <w:szCs w:val="22"/>
          <w:lang w:val="en-GB"/>
        </w:rPr>
        <w:t xml:space="preserve">, 9(3), pp. 222–227. Available at: </w:t>
      </w:r>
      <w:r w:rsidRPr="5FA4FB24" w:rsidR="5FA4FB24">
        <w:rPr>
          <w:rFonts w:ascii="Arial" w:hAnsi="Arial" w:eastAsia="Arial" w:cs="Arial"/>
          <w:noProof w:val="0"/>
          <w:sz w:val="22"/>
          <w:szCs w:val="22"/>
          <w:lang w:val="en-GB"/>
        </w:rPr>
        <w:t>https://doi.org/10.1001/archfami.9.3.222</w:t>
      </w:r>
      <w:r w:rsidRPr="5FA4FB24" w:rsidR="5FA4FB24">
        <w:rPr>
          <w:rFonts w:ascii="Arial" w:hAnsi="Arial" w:eastAsia="Arial" w:cs="Arial"/>
          <w:noProof w:val="0"/>
          <w:sz w:val="22"/>
          <w:szCs w:val="22"/>
          <w:lang w:val="en-GB"/>
        </w:rPr>
        <w:t>.</w:t>
      </w:r>
    </w:p>
    <w:p w:rsidR="5FA4FB24" w:rsidP="5FA4FB24" w:rsidRDefault="5FA4FB24" w14:paraId="7AE197FE" w14:textId="6AC05462">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Leach, S., Stewart, </w:t>
      </w:r>
      <w:r w:rsidRPr="5FA4FB24" w:rsidR="5FA4FB24">
        <w:rPr>
          <w:rFonts w:ascii="Arial" w:hAnsi="Arial" w:eastAsia="Arial" w:cs="Arial"/>
          <w:sz w:val="22"/>
          <w:szCs w:val="22"/>
          <w:u w:val="none"/>
        </w:rPr>
        <w:t>J.D.</w:t>
      </w:r>
      <w:r w:rsidRPr="5FA4FB24" w:rsidR="5FA4FB24">
        <w:rPr>
          <w:rFonts w:ascii="Arial" w:hAnsi="Arial" w:eastAsia="Arial" w:cs="Arial"/>
          <w:sz w:val="22"/>
          <w:szCs w:val="22"/>
          <w:u w:val="none"/>
        </w:rPr>
        <w:t xml:space="preserve"> and Jones, G.W. (2018) Centralisation, </w:t>
      </w:r>
      <w:r w:rsidRPr="5FA4FB24" w:rsidR="5FA4FB24">
        <w:rPr>
          <w:rFonts w:ascii="Arial" w:hAnsi="Arial" w:eastAsia="Arial" w:cs="Arial"/>
          <w:sz w:val="22"/>
          <w:szCs w:val="22"/>
          <w:u w:val="none"/>
        </w:rPr>
        <w:t>Devolution</w:t>
      </w:r>
      <w:r w:rsidRPr="5FA4FB24" w:rsidR="5FA4FB24">
        <w:rPr>
          <w:rFonts w:ascii="Arial" w:hAnsi="Arial" w:eastAsia="Arial" w:cs="Arial"/>
          <w:sz w:val="22"/>
          <w:szCs w:val="22"/>
          <w:u w:val="none"/>
        </w:rPr>
        <w:t xml:space="preserve"> and the Future of Local Government in England. </w:t>
      </w:r>
      <w:r w:rsidRPr="5FA4FB24" w:rsidR="5FA4FB24">
        <w:rPr>
          <w:rFonts w:ascii="Arial" w:hAnsi="Arial" w:eastAsia="Arial" w:cs="Arial"/>
          <w:sz w:val="22"/>
          <w:szCs w:val="22"/>
          <w:u w:val="none"/>
        </w:rPr>
        <w:t>London ;</w:t>
      </w:r>
      <w:r w:rsidRPr="5FA4FB24" w:rsidR="5FA4FB24">
        <w:rPr>
          <w:rFonts w:ascii="Arial" w:hAnsi="Arial" w:eastAsia="Arial" w:cs="Arial"/>
          <w:sz w:val="22"/>
          <w:szCs w:val="22"/>
          <w:u w:val="none"/>
        </w:rPr>
        <w:t xml:space="preserve"> New York: Routledge Taylor &amp; Francis Group.</w:t>
      </w:r>
    </w:p>
    <w:p w:rsidR="5FA4FB24" w:rsidP="5FA4FB24" w:rsidRDefault="5FA4FB24" w14:paraId="29D2F0C1" w14:textId="462C0823">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Locke, J. (2015) The Second Treatise of Civil Government. Peterborough, Ontario: Broadview Press.</w:t>
      </w:r>
    </w:p>
    <w:p w:rsidR="5FA4FB24" w:rsidP="5FA4FB24" w:rsidRDefault="5FA4FB24" w14:paraId="64AD8BFA" w14:textId="5BEB942C">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Lord, R.G., de Vader, C.L. and Alliger, G.M. (1986) ‘A meta-analysis of the Relation between Personality Traits and Leadership Perceptions’, Journal of Applied Psychology, 71(3), pp. 402–410. Available at: </w:t>
      </w:r>
      <w:r w:rsidRPr="5FA4FB24" w:rsidR="5FA4FB24">
        <w:rPr>
          <w:rFonts w:ascii="Arial" w:hAnsi="Arial" w:eastAsia="Arial" w:cs="Arial"/>
          <w:sz w:val="22"/>
          <w:szCs w:val="22"/>
          <w:u w:val="none"/>
        </w:rPr>
        <w:t>https://doi.org/10.1037/0021-9010.71.3.402</w:t>
      </w:r>
      <w:r w:rsidRPr="5FA4FB24" w:rsidR="5FA4FB24">
        <w:rPr>
          <w:rFonts w:ascii="Arial" w:hAnsi="Arial" w:eastAsia="Arial" w:cs="Arial"/>
          <w:sz w:val="22"/>
          <w:szCs w:val="22"/>
          <w:u w:val="none"/>
        </w:rPr>
        <w:t>.</w:t>
      </w:r>
    </w:p>
    <w:p w:rsidR="5FA4FB24" w:rsidP="5FA4FB24" w:rsidRDefault="5FA4FB24" w14:paraId="0CDC29DD" w14:textId="26D44374">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Marcovitch</w:t>
      </w:r>
      <w:r w:rsidRPr="5FA4FB24" w:rsidR="5FA4FB24">
        <w:rPr>
          <w:rFonts w:ascii="Arial" w:hAnsi="Arial" w:eastAsia="Arial" w:cs="Arial"/>
          <w:sz w:val="22"/>
          <w:szCs w:val="22"/>
          <w:u w:val="none"/>
        </w:rPr>
        <w:t xml:space="preserve">, H. (2002) ‘GMC Must Recognise and Deal with Vexatious Complaints Fast’, BMJ, 324(7330), pp. 167a167. Available at: </w:t>
      </w:r>
      <w:r w:rsidRPr="5FA4FB24" w:rsidR="5FA4FB24">
        <w:rPr>
          <w:rFonts w:ascii="Arial" w:hAnsi="Arial" w:eastAsia="Arial" w:cs="Arial"/>
          <w:sz w:val="22"/>
          <w:szCs w:val="22"/>
          <w:u w:val="none"/>
        </w:rPr>
        <w:t>https://doi.org/10.1136/bmj.324.7330.167a</w:t>
      </w:r>
      <w:r w:rsidRPr="5FA4FB24" w:rsidR="5FA4FB24">
        <w:rPr>
          <w:rFonts w:ascii="Arial" w:hAnsi="Arial" w:eastAsia="Arial" w:cs="Arial"/>
          <w:sz w:val="22"/>
          <w:szCs w:val="22"/>
          <w:u w:val="none"/>
        </w:rPr>
        <w:t>.</w:t>
      </w:r>
    </w:p>
    <w:p w:rsidR="5FA4FB24" w:rsidP="5FA4FB24" w:rsidRDefault="5FA4FB24" w14:paraId="0FAFC35C" w14:textId="2974A723">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Marx, K. and Engels, F. (1995) The German ideology. Translated by C.J. Arthur. New York: International Publishers.</w:t>
      </w:r>
    </w:p>
    <w:p w:rsidR="5FA4FB24" w:rsidP="5FA4FB24" w:rsidRDefault="5FA4FB24" w14:paraId="0E566B6E" w14:textId="4577DA56">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Maslow, A.H. (1943) ‘A Theory of Human Motivation’, Psychological Review, 50(4), pp. 370–396. Available at: </w:t>
      </w:r>
      <w:r w:rsidRPr="5FA4FB24" w:rsidR="5FA4FB24">
        <w:rPr>
          <w:rFonts w:ascii="Arial" w:hAnsi="Arial" w:eastAsia="Arial" w:cs="Arial"/>
          <w:sz w:val="22"/>
          <w:szCs w:val="22"/>
          <w:u w:val="none"/>
        </w:rPr>
        <w:t>https://doi.org/10.1037/h0054346</w:t>
      </w:r>
      <w:r w:rsidRPr="5FA4FB24" w:rsidR="5FA4FB24">
        <w:rPr>
          <w:rFonts w:ascii="Arial" w:hAnsi="Arial" w:eastAsia="Arial" w:cs="Arial"/>
          <w:sz w:val="22"/>
          <w:szCs w:val="22"/>
          <w:u w:val="none"/>
        </w:rPr>
        <w:t>.</w:t>
      </w:r>
    </w:p>
    <w:p w:rsidR="5FA4FB24" w:rsidP="5FA4FB24" w:rsidRDefault="5FA4FB24" w14:paraId="6E881238" w14:textId="434873B3">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Maxwell, J.C. (2018) Developing the Leader within You. Nashville: Tennessee Nelson Books.</w:t>
      </w:r>
    </w:p>
    <w:p w:rsidR="5FA4FB24" w:rsidP="5FA4FB24" w:rsidRDefault="5FA4FB24" w14:paraId="0B6C150B" w14:textId="561C4E2C">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Merleau-Ponty, M. (2012) The World of Perception. London: Routledge.</w:t>
      </w:r>
    </w:p>
    <w:p w:rsidR="5FA4FB24" w:rsidP="5FA4FB24" w:rsidRDefault="5FA4FB24" w14:paraId="52EC9CCC" w14:textId="71C2C0DF">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Michel, P. (2017) The Authority Guide to Mindful Leadership. SRA Books.</w:t>
      </w:r>
    </w:p>
    <w:p w:rsidR="5FA4FB24" w:rsidP="5FA4FB24" w:rsidRDefault="5FA4FB24" w14:paraId="131D35BE" w14:textId="6307D32E">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Murray, J.B. (1990) ‘Review of Research on the Myers-Briggs Type Indicator’, Perceptual and Motor Skills, 70(3), pp. 1187–1202. Available at: </w:t>
      </w:r>
      <w:r w:rsidRPr="5FA4FB24" w:rsidR="5FA4FB24">
        <w:rPr>
          <w:rFonts w:ascii="Arial" w:hAnsi="Arial" w:eastAsia="Arial" w:cs="Arial"/>
          <w:sz w:val="22"/>
          <w:szCs w:val="22"/>
          <w:u w:val="none"/>
        </w:rPr>
        <w:t>https://doi.org/10.2466/pms.1990.70.3c.1187</w:t>
      </w:r>
      <w:r w:rsidRPr="5FA4FB24" w:rsidR="5FA4FB24">
        <w:rPr>
          <w:rFonts w:ascii="Arial" w:hAnsi="Arial" w:eastAsia="Arial" w:cs="Arial"/>
          <w:sz w:val="22"/>
          <w:szCs w:val="22"/>
          <w:u w:val="none"/>
        </w:rPr>
        <w:t>.</w:t>
      </w:r>
    </w:p>
    <w:p w:rsidR="5FA4FB24" w:rsidP="5FA4FB24" w:rsidRDefault="5FA4FB24" w14:paraId="163E083D" w14:textId="5D90F934">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Myers-Briggs, I. (1962) The Myers-Briggs Type Indicator: Manual (1962). Palo Alto: Consulting Psychologists Press. Available at: </w:t>
      </w:r>
      <w:r w:rsidRPr="5FA4FB24" w:rsidR="5FA4FB24">
        <w:rPr>
          <w:rFonts w:ascii="Arial" w:hAnsi="Arial" w:eastAsia="Arial" w:cs="Arial"/>
          <w:sz w:val="22"/>
          <w:szCs w:val="22"/>
          <w:u w:val="none"/>
        </w:rPr>
        <w:t>https://doi.org/10.1037/14404-000</w:t>
      </w:r>
      <w:r w:rsidRPr="5FA4FB24" w:rsidR="5FA4FB24">
        <w:rPr>
          <w:rFonts w:ascii="Arial" w:hAnsi="Arial" w:eastAsia="Arial" w:cs="Arial"/>
          <w:sz w:val="22"/>
          <w:szCs w:val="22"/>
          <w:u w:val="none"/>
        </w:rPr>
        <w:t>.</w:t>
      </w:r>
    </w:p>
    <w:p w:rsidR="5FA4FB24" w:rsidP="5FA4FB24" w:rsidRDefault="5FA4FB24" w14:paraId="6A5B8C81" w14:textId="2358C064">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NARU (2019) NARU - What We Do, NARU. Available at: </w:t>
      </w:r>
      <w:r w:rsidRPr="5FA4FB24" w:rsidR="5FA4FB24">
        <w:rPr>
          <w:rFonts w:ascii="Arial" w:hAnsi="Arial" w:eastAsia="Arial" w:cs="Arial"/>
          <w:sz w:val="22"/>
          <w:szCs w:val="22"/>
          <w:u w:val="none"/>
        </w:rPr>
        <w:t>https://naru.org.uk/what-we-do/</w:t>
      </w:r>
      <w:r w:rsidRPr="5FA4FB24" w:rsidR="5FA4FB24">
        <w:rPr>
          <w:rFonts w:ascii="Arial" w:hAnsi="Arial" w:eastAsia="Arial" w:cs="Arial"/>
          <w:sz w:val="22"/>
          <w:szCs w:val="22"/>
          <w:u w:val="none"/>
        </w:rPr>
        <w:t>.</w:t>
      </w:r>
    </w:p>
    <w:p w:rsidR="5FA4FB24" w:rsidP="5FA4FB24" w:rsidRDefault="5FA4FB24" w14:paraId="4D0DDB78" w14:textId="74135E43">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National Institute for Health and Care Excellence (2013) Falls in Older people: Assessing Risk and Prevention, Nice.org.uk. National Institute for Health and Care Excellence. Available at: </w:t>
      </w:r>
      <w:r w:rsidRPr="5FA4FB24" w:rsidR="5FA4FB24">
        <w:rPr>
          <w:rFonts w:ascii="Arial" w:hAnsi="Arial" w:eastAsia="Arial" w:cs="Arial"/>
          <w:sz w:val="22"/>
          <w:szCs w:val="22"/>
          <w:u w:val="none"/>
        </w:rPr>
        <w:t>https://www.nice.org.uk/Guidance/CG161</w:t>
      </w:r>
      <w:r w:rsidRPr="5FA4FB24" w:rsidR="5FA4FB24">
        <w:rPr>
          <w:rFonts w:ascii="Arial" w:hAnsi="Arial" w:eastAsia="Arial" w:cs="Arial"/>
          <w:sz w:val="22"/>
          <w:szCs w:val="22"/>
          <w:u w:val="none"/>
        </w:rPr>
        <w:t xml:space="preserve"> (Accessed: 18 July 2023).</w:t>
      </w:r>
    </w:p>
    <w:p w:rsidR="5FA4FB24" w:rsidP="5FA4FB24" w:rsidRDefault="5FA4FB24" w14:paraId="3A38C57E" w14:textId="5589BB03">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Neoh, M.J.Y., Teng, J.H., Lee, A., </w:t>
      </w:r>
      <w:r w:rsidRPr="5FA4FB24" w:rsidR="5FA4FB24">
        <w:rPr>
          <w:rFonts w:ascii="Arial" w:hAnsi="Arial" w:eastAsia="Arial" w:cs="Arial"/>
          <w:sz w:val="22"/>
          <w:szCs w:val="22"/>
          <w:u w:val="none"/>
        </w:rPr>
        <w:t>Setoh</w:t>
      </w:r>
      <w:r w:rsidRPr="5FA4FB24" w:rsidR="5FA4FB24">
        <w:rPr>
          <w:rFonts w:ascii="Arial" w:hAnsi="Arial" w:eastAsia="Arial" w:cs="Arial"/>
          <w:sz w:val="22"/>
          <w:szCs w:val="22"/>
          <w:u w:val="none"/>
        </w:rPr>
        <w:t xml:space="preserve">, P., </w:t>
      </w:r>
      <w:r w:rsidRPr="5FA4FB24" w:rsidR="5FA4FB24">
        <w:rPr>
          <w:rFonts w:ascii="Arial" w:hAnsi="Arial" w:eastAsia="Arial" w:cs="Arial"/>
          <w:sz w:val="22"/>
          <w:szCs w:val="22"/>
          <w:u w:val="none"/>
        </w:rPr>
        <w:t>Mulatti</w:t>
      </w:r>
      <w:r w:rsidRPr="5FA4FB24" w:rsidR="5FA4FB24">
        <w:rPr>
          <w:rFonts w:ascii="Arial" w:hAnsi="Arial" w:eastAsia="Arial" w:cs="Arial"/>
          <w:sz w:val="22"/>
          <w:szCs w:val="22"/>
          <w:u w:val="none"/>
        </w:rPr>
        <w:t xml:space="preserve">, C. and Esposita, G. (2022) ‘Negative Emotional Reactions to criticism: Perceived Criticism and Source Affects Extent of Hurt and Relational Distancing’, ProQuest [Preprint]. Available at: </w:t>
      </w:r>
      <w:r w:rsidRPr="5FA4FB24" w:rsidR="5FA4FB24">
        <w:rPr>
          <w:rFonts w:ascii="Arial" w:hAnsi="Arial" w:eastAsia="Arial" w:cs="Arial"/>
          <w:sz w:val="22"/>
          <w:szCs w:val="22"/>
          <w:u w:val="none"/>
        </w:rPr>
        <w:t>https://doi.org/10.1371/journal.pone.0271869</w:t>
      </w:r>
      <w:r w:rsidRPr="5FA4FB24" w:rsidR="5FA4FB24">
        <w:rPr>
          <w:rFonts w:ascii="Arial" w:hAnsi="Arial" w:eastAsia="Arial" w:cs="Arial"/>
          <w:sz w:val="22"/>
          <w:szCs w:val="22"/>
          <w:u w:val="none"/>
        </w:rPr>
        <w:t>.</w:t>
      </w:r>
    </w:p>
    <w:p w:rsidR="5FA4FB24" w:rsidP="5FA4FB24" w:rsidRDefault="5FA4FB24" w14:paraId="08F8952E" w14:textId="73F3F3D3">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Northouse, P. (2021) </w:t>
      </w:r>
      <w:r w:rsidRPr="5FA4FB24" w:rsidR="5FA4FB24">
        <w:rPr>
          <w:rFonts w:ascii="Arial" w:hAnsi="Arial" w:eastAsia="Arial" w:cs="Arial"/>
          <w:sz w:val="22"/>
          <w:szCs w:val="22"/>
          <w:u w:val="none"/>
        </w:rPr>
        <w:t>Leadership :</w:t>
      </w:r>
      <w:r w:rsidRPr="5FA4FB24" w:rsidR="5FA4FB24">
        <w:rPr>
          <w:rFonts w:ascii="Arial" w:hAnsi="Arial" w:eastAsia="Arial" w:cs="Arial"/>
          <w:sz w:val="22"/>
          <w:szCs w:val="22"/>
          <w:u w:val="none"/>
        </w:rPr>
        <w:t xml:space="preserve"> Theory and Practice. 9th edn. Los Angeles Sage.</w:t>
      </w:r>
    </w:p>
    <w:p w:rsidR="5FA4FB24" w:rsidP="5FA4FB24" w:rsidRDefault="5FA4FB24" w14:paraId="1B9AFAF1" w14:textId="761DD75D">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Organ, D.W. (2019) ‘Leadership: </w:t>
      </w:r>
      <w:r w:rsidRPr="5FA4FB24" w:rsidR="5FA4FB24">
        <w:rPr>
          <w:rFonts w:ascii="Arial" w:hAnsi="Arial" w:eastAsia="Arial" w:cs="Arial"/>
          <w:sz w:val="22"/>
          <w:szCs w:val="22"/>
          <w:u w:val="none"/>
        </w:rPr>
        <w:t>the</w:t>
      </w:r>
      <w:r w:rsidRPr="5FA4FB24" w:rsidR="5FA4FB24">
        <w:rPr>
          <w:rFonts w:ascii="Arial" w:hAnsi="Arial" w:eastAsia="Arial" w:cs="Arial"/>
          <w:sz w:val="22"/>
          <w:szCs w:val="22"/>
          <w:u w:val="none"/>
        </w:rPr>
        <w:t xml:space="preserve"> Great Man Theory Revisited’, Business Horizons, 39(3), pp. 1–4. Available at: </w:t>
      </w:r>
      <w:r w:rsidRPr="5FA4FB24" w:rsidR="5FA4FB24">
        <w:rPr>
          <w:rFonts w:ascii="Arial" w:hAnsi="Arial" w:eastAsia="Arial" w:cs="Arial"/>
          <w:sz w:val="22"/>
          <w:szCs w:val="22"/>
          <w:u w:val="none"/>
        </w:rPr>
        <w:t>https://doi.org/10.1016/s0007-6813(96)90001-4</w:t>
      </w:r>
      <w:r w:rsidRPr="5FA4FB24" w:rsidR="5FA4FB24">
        <w:rPr>
          <w:rFonts w:ascii="Arial" w:hAnsi="Arial" w:eastAsia="Arial" w:cs="Arial"/>
          <w:sz w:val="22"/>
          <w:szCs w:val="22"/>
          <w:u w:val="none"/>
        </w:rPr>
        <w:t>.</w:t>
      </w:r>
    </w:p>
    <w:p w:rsidR="5FA4FB24" w:rsidP="5FA4FB24" w:rsidRDefault="5FA4FB24" w14:paraId="5733F181" w14:textId="1F24A097">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Plutarch and Beneker, J. (2019) How to Be a </w:t>
      </w:r>
      <w:r w:rsidRPr="5FA4FB24" w:rsidR="5FA4FB24">
        <w:rPr>
          <w:rFonts w:ascii="Arial" w:hAnsi="Arial" w:eastAsia="Arial" w:cs="Arial"/>
          <w:sz w:val="22"/>
          <w:szCs w:val="22"/>
          <w:u w:val="none"/>
        </w:rPr>
        <w:t>Leader :</w:t>
      </w:r>
      <w:r w:rsidRPr="5FA4FB24" w:rsidR="5FA4FB24">
        <w:rPr>
          <w:rFonts w:ascii="Arial" w:hAnsi="Arial" w:eastAsia="Arial" w:cs="Arial"/>
          <w:sz w:val="22"/>
          <w:szCs w:val="22"/>
          <w:u w:val="none"/>
        </w:rPr>
        <w:t xml:space="preserve"> an Ancient Guide to Wise Leadership. Translated by H.N. Fowler. Princeton, New </w:t>
      </w:r>
      <w:r w:rsidRPr="5FA4FB24" w:rsidR="5FA4FB24">
        <w:rPr>
          <w:rFonts w:ascii="Arial" w:hAnsi="Arial" w:eastAsia="Arial" w:cs="Arial"/>
          <w:sz w:val="22"/>
          <w:szCs w:val="22"/>
          <w:u w:val="none"/>
        </w:rPr>
        <w:t>Jersey ;</w:t>
      </w:r>
      <w:r w:rsidRPr="5FA4FB24" w:rsidR="5FA4FB24">
        <w:rPr>
          <w:rFonts w:ascii="Arial" w:hAnsi="Arial" w:eastAsia="Arial" w:cs="Arial"/>
          <w:sz w:val="22"/>
          <w:szCs w:val="22"/>
          <w:u w:val="none"/>
        </w:rPr>
        <w:t xml:space="preserve"> Oxford: Princeton University Press.</w:t>
      </w:r>
    </w:p>
    <w:p w:rsidR="5FA4FB24" w:rsidP="5FA4FB24" w:rsidRDefault="5FA4FB24" w14:paraId="079638B1" w14:textId="2CB213AB">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Politis, J.D. (2002) ‘Transformational and Transactional Leadership Enabling (Disabling) Knowledge Acquisition of Self‐managed Teams: </w:t>
      </w:r>
      <w:r w:rsidRPr="5FA4FB24" w:rsidR="5FA4FB24">
        <w:rPr>
          <w:rFonts w:ascii="Arial" w:hAnsi="Arial" w:eastAsia="Arial" w:cs="Arial"/>
          <w:sz w:val="22"/>
          <w:szCs w:val="22"/>
          <w:u w:val="none"/>
        </w:rPr>
        <w:t>the</w:t>
      </w:r>
      <w:r w:rsidRPr="5FA4FB24" w:rsidR="5FA4FB24">
        <w:rPr>
          <w:rFonts w:ascii="Arial" w:hAnsi="Arial" w:eastAsia="Arial" w:cs="Arial"/>
          <w:sz w:val="22"/>
          <w:szCs w:val="22"/>
          <w:u w:val="none"/>
        </w:rPr>
        <w:t xml:space="preserve"> Consequences for Performance’, Leadership &amp; Organization Development Journal, 23(4), pp. 186–197. Available at: </w:t>
      </w:r>
      <w:r w:rsidRPr="5FA4FB24" w:rsidR="5FA4FB24">
        <w:rPr>
          <w:rFonts w:ascii="Arial" w:hAnsi="Arial" w:eastAsia="Arial" w:cs="Arial"/>
          <w:sz w:val="22"/>
          <w:szCs w:val="22"/>
          <w:u w:val="none"/>
        </w:rPr>
        <w:t>https://doi.org/10.1108/01437730210429052</w:t>
      </w:r>
      <w:r w:rsidRPr="5FA4FB24" w:rsidR="5FA4FB24">
        <w:rPr>
          <w:rFonts w:ascii="Arial" w:hAnsi="Arial" w:eastAsia="Arial" w:cs="Arial"/>
          <w:sz w:val="22"/>
          <w:szCs w:val="22"/>
          <w:u w:val="none"/>
        </w:rPr>
        <w:t>.</w:t>
      </w:r>
    </w:p>
    <w:p w:rsidR="5FA4FB24" w:rsidP="5FA4FB24" w:rsidRDefault="5FA4FB24" w14:paraId="2FC99E14" w14:textId="430FA30A">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Ricketts, J.C. (2005) ‘The Relationship between Leadership Development and Critical Thinking Skills’, Journal of Leadership Education, 4(2), pp. 27–41. Available at: </w:t>
      </w:r>
      <w:r w:rsidRPr="5FA4FB24" w:rsidR="5FA4FB24">
        <w:rPr>
          <w:rFonts w:ascii="Arial" w:hAnsi="Arial" w:eastAsia="Arial" w:cs="Arial"/>
          <w:sz w:val="22"/>
          <w:szCs w:val="22"/>
          <w:u w:val="none"/>
        </w:rPr>
        <w:t>https://doi.org/10.12806/v4/i2/rf3</w:t>
      </w:r>
      <w:r w:rsidRPr="5FA4FB24" w:rsidR="5FA4FB24">
        <w:rPr>
          <w:rFonts w:ascii="Arial" w:hAnsi="Arial" w:eastAsia="Arial" w:cs="Arial"/>
          <w:sz w:val="22"/>
          <w:szCs w:val="22"/>
          <w:u w:val="none"/>
        </w:rPr>
        <w:t>.</w:t>
      </w:r>
    </w:p>
    <w:p w:rsidR="5FA4FB24" w:rsidP="5FA4FB24" w:rsidRDefault="5FA4FB24" w14:paraId="7FA640C0" w14:textId="3CDC161D">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Rooke, D. (2018) ‘Transformational Leadership Capabilities for Medical Leaders’, BMJ Leader, 2(1), pp. 3–6. Available at: </w:t>
      </w:r>
      <w:r w:rsidRPr="5FA4FB24" w:rsidR="5FA4FB24">
        <w:rPr>
          <w:rFonts w:ascii="Arial" w:hAnsi="Arial" w:eastAsia="Arial" w:cs="Arial"/>
          <w:sz w:val="22"/>
          <w:szCs w:val="22"/>
          <w:u w:val="none"/>
        </w:rPr>
        <w:t>https://doi.org/10.1136/leader-2017-000041</w:t>
      </w:r>
      <w:r w:rsidRPr="5FA4FB24" w:rsidR="5FA4FB24">
        <w:rPr>
          <w:rFonts w:ascii="Arial" w:hAnsi="Arial" w:eastAsia="Arial" w:cs="Arial"/>
          <w:sz w:val="22"/>
          <w:szCs w:val="22"/>
          <w:u w:val="none"/>
        </w:rPr>
        <w:t>.</w:t>
      </w:r>
    </w:p>
    <w:p w:rsidR="5FA4FB24" w:rsidP="5FA4FB24" w:rsidRDefault="5FA4FB24" w14:paraId="73713B7E" w14:textId="451BB0B0">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Safina, D. (2015) ‘Favouritism and Nepotism in an Organization: Causes and Effects’, Procedia Economics and Finance, 23, pp. 630–634. Available at: </w:t>
      </w:r>
      <w:r w:rsidRPr="5FA4FB24" w:rsidR="5FA4FB24">
        <w:rPr>
          <w:rFonts w:ascii="Arial" w:hAnsi="Arial" w:eastAsia="Arial" w:cs="Arial"/>
          <w:sz w:val="22"/>
          <w:szCs w:val="22"/>
          <w:u w:val="none"/>
        </w:rPr>
        <w:t>https://doi.org/10.1016/s2212-5671(15)00416-5</w:t>
      </w:r>
      <w:r w:rsidRPr="5FA4FB24" w:rsidR="5FA4FB24">
        <w:rPr>
          <w:rFonts w:ascii="Arial" w:hAnsi="Arial" w:eastAsia="Arial" w:cs="Arial"/>
          <w:sz w:val="22"/>
          <w:szCs w:val="22"/>
          <w:u w:val="none"/>
        </w:rPr>
        <w:t>.</w:t>
      </w:r>
    </w:p>
    <w:p w:rsidR="5FA4FB24" w:rsidP="5FA4FB24" w:rsidRDefault="5FA4FB24" w14:paraId="4AF0F5B3" w14:textId="277DB85A">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Safonov, Y., </w:t>
      </w:r>
      <w:r w:rsidRPr="5FA4FB24" w:rsidR="5FA4FB24">
        <w:rPr>
          <w:rFonts w:ascii="Arial" w:hAnsi="Arial" w:eastAsia="Arial" w:cs="Arial"/>
          <w:sz w:val="22"/>
          <w:szCs w:val="22"/>
          <w:u w:val="none"/>
        </w:rPr>
        <w:t>Maslennikov</w:t>
      </w:r>
      <w:r w:rsidRPr="5FA4FB24" w:rsidR="5FA4FB24">
        <w:rPr>
          <w:rFonts w:ascii="Arial" w:hAnsi="Arial" w:eastAsia="Arial" w:cs="Arial"/>
          <w:sz w:val="22"/>
          <w:szCs w:val="22"/>
          <w:u w:val="none"/>
        </w:rPr>
        <w:t xml:space="preserve">, Y. and Lenska, N. (2018) ‘Evolution and Modern Tendencies in the Theory of Leadership’, Baltic Journal of Economic Studies, 4(1), pp. 304–310. Available at: </w:t>
      </w:r>
      <w:r w:rsidRPr="5FA4FB24" w:rsidR="5FA4FB24">
        <w:rPr>
          <w:rFonts w:ascii="Arial" w:hAnsi="Arial" w:eastAsia="Arial" w:cs="Arial"/>
          <w:sz w:val="22"/>
          <w:szCs w:val="22"/>
          <w:u w:val="none"/>
        </w:rPr>
        <w:t>https://doi.org/10.30525/2256-0742/2018-4-1-304-310</w:t>
      </w:r>
      <w:r w:rsidRPr="5FA4FB24" w:rsidR="5FA4FB24">
        <w:rPr>
          <w:rFonts w:ascii="Arial" w:hAnsi="Arial" w:eastAsia="Arial" w:cs="Arial"/>
          <w:sz w:val="22"/>
          <w:szCs w:val="22"/>
          <w:u w:val="none"/>
        </w:rPr>
        <w:t>.</w:t>
      </w:r>
    </w:p>
    <w:p w:rsidR="5FA4FB24" w:rsidP="5FA4FB24" w:rsidRDefault="5FA4FB24" w14:paraId="66D1EE57" w14:textId="50B217B1">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Seidle, B., Fernandez, </w:t>
      </w:r>
      <w:r w:rsidRPr="5FA4FB24" w:rsidR="5FA4FB24">
        <w:rPr>
          <w:rFonts w:ascii="Arial" w:hAnsi="Arial" w:eastAsia="Arial" w:cs="Arial"/>
          <w:sz w:val="22"/>
          <w:szCs w:val="22"/>
          <w:u w:val="none"/>
        </w:rPr>
        <w:t>S.</w:t>
      </w:r>
      <w:r w:rsidRPr="5FA4FB24" w:rsidR="5FA4FB24">
        <w:rPr>
          <w:rFonts w:ascii="Arial" w:hAnsi="Arial" w:eastAsia="Arial" w:cs="Arial"/>
          <w:sz w:val="22"/>
          <w:szCs w:val="22"/>
          <w:u w:val="none"/>
        </w:rPr>
        <w:t xml:space="preserve"> and Perry, J.L. (2016) ‘Do Leadership Training and Development Make a Difference in the Public Sector? a Panel Study’, Public Administration Review, 76(4), pp. 603–613. Available at: </w:t>
      </w:r>
      <w:r w:rsidRPr="5FA4FB24" w:rsidR="5FA4FB24">
        <w:rPr>
          <w:rFonts w:ascii="Arial" w:hAnsi="Arial" w:eastAsia="Arial" w:cs="Arial"/>
          <w:sz w:val="22"/>
          <w:szCs w:val="22"/>
          <w:u w:val="none"/>
        </w:rPr>
        <w:t>https://doi.org/10.1111/puar.12531</w:t>
      </w:r>
      <w:r w:rsidRPr="5FA4FB24" w:rsidR="5FA4FB24">
        <w:rPr>
          <w:rFonts w:ascii="Arial" w:hAnsi="Arial" w:eastAsia="Arial" w:cs="Arial"/>
          <w:sz w:val="22"/>
          <w:szCs w:val="22"/>
          <w:u w:val="none"/>
        </w:rPr>
        <w:t>.</w:t>
      </w:r>
    </w:p>
    <w:p w:rsidR="5FA4FB24" w:rsidP="5FA4FB24" w:rsidRDefault="5FA4FB24" w14:paraId="66A35459" w14:textId="3FB6B5CF">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Shakespeare, W. (2018) As You Like It. CreateSpace Independent Publishing Platform.</w:t>
      </w:r>
    </w:p>
    <w:p w:rsidR="5FA4FB24" w:rsidP="5FA4FB24" w:rsidRDefault="5FA4FB24" w14:paraId="6621DBB8" w14:textId="11F0370A">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Sharma, A. (2016) ‘Managing Diversity and Equality in the Workplace’, Cogent Business &amp; Management. Edited by T. Nisar, 3(1), pp. 1–14. Available at: </w:t>
      </w:r>
      <w:r w:rsidRPr="5FA4FB24" w:rsidR="5FA4FB24">
        <w:rPr>
          <w:rFonts w:ascii="Arial" w:hAnsi="Arial" w:eastAsia="Arial" w:cs="Arial"/>
          <w:sz w:val="22"/>
          <w:szCs w:val="22"/>
          <w:u w:val="none"/>
        </w:rPr>
        <w:t>https://doi.org/10.1080/23311975.2016.1212682</w:t>
      </w:r>
      <w:r w:rsidRPr="5FA4FB24" w:rsidR="5FA4FB24">
        <w:rPr>
          <w:rFonts w:ascii="Arial" w:hAnsi="Arial" w:eastAsia="Arial" w:cs="Arial"/>
          <w:sz w:val="22"/>
          <w:szCs w:val="22"/>
          <w:u w:val="none"/>
        </w:rPr>
        <w:t>.</w:t>
      </w:r>
    </w:p>
    <w:p w:rsidR="5FA4FB24" w:rsidP="5FA4FB24" w:rsidRDefault="5FA4FB24" w14:paraId="78C2DBB9" w14:textId="68D5892E">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Sherring</w:t>
      </w:r>
      <w:r w:rsidRPr="5FA4FB24" w:rsidR="5FA4FB24">
        <w:rPr>
          <w:rFonts w:ascii="Arial" w:hAnsi="Arial" w:eastAsia="Arial" w:cs="Arial"/>
          <w:sz w:val="22"/>
          <w:szCs w:val="22"/>
          <w:u w:val="none"/>
        </w:rPr>
        <w:t xml:space="preserve">, S. (2012) ‘Nursing Leadership within the NHS: an Evolutionary Perspective’, British Journal of Nursing, 21(8), pp. 491–494. Available at: </w:t>
      </w:r>
      <w:r w:rsidRPr="5FA4FB24" w:rsidR="5FA4FB24">
        <w:rPr>
          <w:rFonts w:ascii="Arial" w:hAnsi="Arial" w:eastAsia="Arial" w:cs="Arial"/>
          <w:sz w:val="22"/>
          <w:szCs w:val="22"/>
          <w:u w:val="none"/>
        </w:rPr>
        <w:t>https://doi.org/10.12968/bjon.2012.21.8.491</w:t>
      </w:r>
      <w:r w:rsidRPr="5FA4FB24" w:rsidR="5FA4FB24">
        <w:rPr>
          <w:rFonts w:ascii="Arial" w:hAnsi="Arial" w:eastAsia="Arial" w:cs="Arial"/>
          <w:sz w:val="22"/>
          <w:szCs w:val="22"/>
          <w:u w:val="none"/>
        </w:rPr>
        <w:t>.</w:t>
      </w:r>
    </w:p>
    <w:p w:rsidR="5FA4FB24" w:rsidP="5FA4FB24" w:rsidRDefault="5FA4FB24" w14:paraId="22DCF2F6" w14:textId="37C4AEE3">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Sinek, S. (2014) Leaders Eat Last. London, United Kingdom: Portfolio Penguin.</w:t>
      </w:r>
    </w:p>
    <w:p w:rsidR="5FA4FB24" w:rsidP="5FA4FB24" w:rsidRDefault="5FA4FB24" w14:paraId="13B32E74" w14:textId="0D21E0F1">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Snyder, T. (2017) On Tyranny: Twenty Lessons from the Twentieth Century. New York: Tim Duggan Books.</w:t>
      </w:r>
    </w:p>
    <w:p w:rsidR="5FA4FB24" w:rsidP="5FA4FB24" w:rsidRDefault="5FA4FB24" w14:paraId="761713BA" w14:textId="5784E0F3">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Stierstorfer</w:t>
      </w:r>
      <w:r w:rsidRPr="5FA4FB24" w:rsidR="5FA4FB24">
        <w:rPr>
          <w:rFonts w:ascii="Arial" w:hAnsi="Arial" w:eastAsia="Arial" w:cs="Arial"/>
          <w:sz w:val="22"/>
          <w:szCs w:val="22"/>
          <w:u w:val="none"/>
        </w:rPr>
        <w:t xml:space="preserve">, K. (2003) Beyond </w:t>
      </w:r>
      <w:r w:rsidRPr="5FA4FB24" w:rsidR="5FA4FB24">
        <w:rPr>
          <w:rFonts w:ascii="Arial" w:hAnsi="Arial" w:eastAsia="Arial" w:cs="Arial"/>
          <w:sz w:val="22"/>
          <w:szCs w:val="22"/>
          <w:u w:val="none"/>
        </w:rPr>
        <w:t>Postmodernism :</w:t>
      </w:r>
      <w:r w:rsidRPr="5FA4FB24" w:rsidR="5FA4FB24">
        <w:rPr>
          <w:rFonts w:ascii="Arial" w:hAnsi="Arial" w:eastAsia="Arial" w:cs="Arial"/>
          <w:sz w:val="22"/>
          <w:szCs w:val="22"/>
          <w:u w:val="none"/>
        </w:rPr>
        <w:t xml:space="preserve"> Reassessments in Literature, Theory, and Culture. </w:t>
      </w:r>
      <w:r w:rsidRPr="5FA4FB24" w:rsidR="5FA4FB24">
        <w:rPr>
          <w:rFonts w:ascii="Arial" w:hAnsi="Arial" w:eastAsia="Arial" w:cs="Arial"/>
          <w:sz w:val="22"/>
          <w:szCs w:val="22"/>
          <w:u w:val="none"/>
        </w:rPr>
        <w:t>Berlin ;</w:t>
      </w:r>
      <w:r w:rsidRPr="5FA4FB24" w:rsidR="5FA4FB24">
        <w:rPr>
          <w:rFonts w:ascii="Arial" w:hAnsi="Arial" w:eastAsia="Arial" w:cs="Arial"/>
          <w:sz w:val="22"/>
          <w:szCs w:val="22"/>
          <w:u w:val="none"/>
        </w:rPr>
        <w:t xml:space="preserve"> New York: Walter De Gruyter.</w:t>
      </w:r>
    </w:p>
    <w:p w:rsidR="5FA4FB24" w:rsidP="5FA4FB24" w:rsidRDefault="5FA4FB24" w14:paraId="1E72455D" w14:textId="6139DD28">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Stogdill, R.M. (1948) ‘Personal Factors Associated with Leadership: A Survey of the Literature’, The Journal of Psychology, 25(1), pp. 35–71.</w:t>
      </w:r>
    </w:p>
    <w:p w:rsidR="5FA4FB24" w:rsidP="5FA4FB24" w:rsidRDefault="5FA4FB24" w14:paraId="32177EDF" w14:textId="74B7B919">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The King's Fund (2011) The Future of Leadership and Management in the NHS. Available at: </w:t>
      </w:r>
      <w:r w:rsidRPr="5FA4FB24" w:rsidR="5FA4FB24">
        <w:rPr>
          <w:rFonts w:ascii="Arial" w:hAnsi="Arial" w:eastAsia="Arial" w:cs="Arial"/>
          <w:sz w:val="22"/>
          <w:szCs w:val="22"/>
          <w:u w:val="none"/>
        </w:rPr>
        <w:t>https://www.kingsfund.org.uk/sites/default/files/future-of-leadership-and-management-nhs-may-2011-kings-fund.pdf</w:t>
      </w:r>
      <w:r w:rsidRPr="5FA4FB24" w:rsidR="5FA4FB24">
        <w:rPr>
          <w:rFonts w:ascii="Arial" w:hAnsi="Arial" w:eastAsia="Arial" w:cs="Arial"/>
          <w:sz w:val="22"/>
          <w:szCs w:val="22"/>
          <w:u w:val="none"/>
        </w:rPr>
        <w:t xml:space="preserve"> (Accessed: 3 August 2023).</w:t>
      </w:r>
    </w:p>
    <w:p w:rsidR="5FA4FB24" w:rsidP="5FA4FB24" w:rsidRDefault="5FA4FB24" w14:paraId="144DA98F" w14:textId="6A672555">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Thompson, G. and Vecchio, R.P. (2019) ‘Situational Leadership Theory: </w:t>
      </w:r>
      <w:r w:rsidRPr="5FA4FB24" w:rsidR="5FA4FB24">
        <w:rPr>
          <w:rFonts w:ascii="Arial" w:hAnsi="Arial" w:eastAsia="Arial" w:cs="Arial"/>
          <w:sz w:val="22"/>
          <w:szCs w:val="22"/>
          <w:u w:val="none"/>
        </w:rPr>
        <w:t>a</w:t>
      </w:r>
      <w:r w:rsidRPr="5FA4FB24" w:rsidR="5FA4FB24">
        <w:rPr>
          <w:rFonts w:ascii="Arial" w:hAnsi="Arial" w:eastAsia="Arial" w:cs="Arial"/>
          <w:sz w:val="22"/>
          <w:szCs w:val="22"/>
          <w:u w:val="none"/>
        </w:rPr>
        <w:t xml:space="preserve"> Test of Three Versions’, The Leadership Quarterly, 20(5), pp. 837–848. Available at: </w:t>
      </w:r>
      <w:r w:rsidRPr="5FA4FB24" w:rsidR="5FA4FB24">
        <w:rPr>
          <w:rFonts w:ascii="Arial" w:hAnsi="Arial" w:eastAsia="Arial" w:cs="Arial"/>
          <w:sz w:val="22"/>
          <w:szCs w:val="22"/>
          <w:u w:val="none"/>
        </w:rPr>
        <w:t>https://doi.org/10.1016/j.leaqua.2009.06.014</w:t>
      </w:r>
      <w:r w:rsidRPr="5FA4FB24" w:rsidR="5FA4FB24">
        <w:rPr>
          <w:rFonts w:ascii="Arial" w:hAnsi="Arial" w:eastAsia="Arial" w:cs="Arial"/>
          <w:sz w:val="22"/>
          <w:szCs w:val="22"/>
          <w:u w:val="none"/>
        </w:rPr>
        <w:t>.</w:t>
      </w:r>
    </w:p>
    <w:p w:rsidR="5FA4FB24" w:rsidP="5FA4FB24" w:rsidRDefault="5FA4FB24" w14:paraId="59D2BA07" w14:textId="3F60A8B5">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Van Velsor, E., Mccauley, C.D., Ruderman, M.N. and Center </w:t>
      </w:r>
      <w:r w:rsidRPr="5FA4FB24" w:rsidR="5FA4FB24">
        <w:rPr>
          <w:rFonts w:ascii="Arial" w:hAnsi="Arial" w:eastAsia="Arial" w:cs="Arial"/>
          <w:sz w:val="22"/>
          <w:szCs w:val="22"/>
          <w:u w:val="none"/>
        </w:rPr>
        <w:t>For</w:t>
      </w:r>
      <w:r w:rsidRPr="5FA4FB24" w:rsidR="5FA4FB24">
        <w:rPr>
          <w:rFonts w:ascii="Arial" w:hAnsi="Arial" w:eastAsia="Arial" w:cs="Arial"/>
          <w:sz w:val="22"/>
          <w:szCs w:val="22"/>
          <w:u w:val="none"/>
        </w:rPr>
        <w:t xml:space="preserve"> Creative Leadership (2010) The Center for Creative Leadership Handbook of Leadership Development. San Francisco: Jossey-Bass.</w:t>
      </w:r>
    </w:p>
    <w:p w:rsidR="5FA4FB24" w:rsidP="5FA4FB24" w:rsidRDefault="5FA4FB24" w14:paraId="0DBD84D1" w14:textId="09AEB228">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Vecchio, R.P. (1987) ‘Situational Leadership Theory: </w:t>
      </w:r>
      <w:r w:rsidRPr="5FA4FB24" w:rsidR="5FA4FB24">
        <w:rPr>
          <w:rFonts w:ascii="Arial" w:hAnsi="Arial" w:eastAsia="Arial" w:cs="Arial"/>
          <w:sz w:val="22"/>
          <w:szCs w:val="22"/>
          <w:u w:val="none"/>
        </w:rPr>
        <w:t>an</w:t>
      </w:r>
      <w:r w:rsidRPr="5FA4FB24" w:rsidR="5FA4FB24">
        <w:rPr>
          <w:rFonts w:ascii="Arial" w:hAnsi="Arial" w:eastAsia="Arial" w:cs="Arial"/>
          <w:sz w:val="22"/>
          <w:szCs w:val="22"/>
          <w:u w:val="none"/>
        </w:rPr>
        <w:t xml:space="preserve"> Examination of a Prescriptive Theory’, Journal of Applied Psychology, 72(3). Available at: </w:t>
      </w:r>
      <w:r w:rsidRPr="5FA4FB24" w:rsidR="5FA4FB24">
        <w:rPr>
          <w:rFonts w:ascii="Arial" w:hAnsi="Arial" w:eastAsia="Arial" w:cs="Arial"/>
          <w:sz w:val="22"/>
          <w:szCs w:val="22"/>
          <w:u w:val="none"/>
        </w:rPr>
        <w:t>https://doi.org/10.1037/0021-9010.72.3.444</w:t>
      </w:r>
      <w:r w:rsidRPr="5FA4FB24" w:rsidR="5FA4FB24">
        <w:rPr>
          <w:rFonts w:ascii="Arial" w:hAnsi="Arial" w:eastAsia="Arial" w:cs="Arial"/>
          <w:sz w:val="22"/>
          <w:szCs w:val="22"/>
          <w:u w:val="none"/>
        </w:rPr>
        <w:t>.</w:t>
      </w:r>
    </w:p>
    <w:p w:rsidR="5FA4FB24" w:rsidP="5FA4FB24" w:rsidRDefault="5FA4FB24" w14:paraId="19653522" w14:textId="20B7A830">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Verma, P. (2018) ‘Behavioural Mechanism to Overcome Leadership Challenges: </w:t>
      </w:r>
      <w:r w:rsidRPr="5FA4FB24" w:rsidR="5FA4FB24">
        <w:rPr>
          <w:rFonts w:ascii="Arial" w:hAnsi="Arial" w:eastAsia="Arial" w:cs="Arial"/>
          <w:sz w:val="22"/>
          <w:szCs w:val="22"/>
          <w:u w:val="none"/>
        </w:rPr>
        <w:t>the</w:t>
      </w:r>
      <w:r w:rsidRPr="5FA4FB24" w:rsidR="5FA4FB24">
        <w:rPr>
          <w:rFonts w:ascii="Arial" w:hAnsi="Arial" w:eastAsia="Arial" w:cs="Arial"/>
          <w:sz w:val="22"/>
          <w:szCs w:val="22"/>
          <w:u w:val="none"/>
        </w:rPr>
        <w:t xml:space="preserve"> Role of </w:t>
      </w:r>
      <w:r w:rsidRPr="5FA4FB24" w:rsidR="5FA4FB24">
        <w:rPr>
          <w:rFonts w:ascii="Arial" w:hAnsi="Arial" w:eastAsia="Arial" w:cs="Arial"/>
          <w:sz w:val="22"/>
          <w:szCs w:val="22"/>
          <w:u w:val="none"/>
        </w:rPr>
        <w:t>Inward Looking</w:t>
      </w:r>
      <w:r w:rsidRPr="5FA4FB24" w:rsidR="5FA4FB24">
        <w:rPr>
          <w:rFonts w:ascii="Arial" w:hAnsi="Arial" w:eastAsia="Arial" w:cs="Arial"/>
          <w:sz w:val="22"/>
          <w:szCs w:val="22"/>
          <w:u w:val="none"/>
        </w:rPr>
        <w:t xml:space="preserve"> Leadership’, MANTHAN: Journal of Commerce and Management, 5(2). Available at: </w:t>
      </w:r>
      <w:r w:rsidRPr="5FA4FB24" w:rsidR="5FA4FB24">
        <w:rPr>
          <w:rFonts w:ascii="Arial" w:hAnsi="Arial" w:eastAsia="Arial" w:cs="Arial"/>
          <w:sz w:val="22"/>
          <w:szCs w:val="22"/>
          <w:u w:val="none"/>
        </w:rPr>
        <w:t>https://doi.org/10.17492/manthan.v5i2.14318</w:t>
      </w:r>
      <w:r w:rsidRPr="5FA4FB24" w:rsidR="5FA4FB24">
        <w:rPr>
          <w:rFonts w:ascii="Arial" w:hAnsi="Arial" w:eastAsia="Arial" w:cs="Arial"/>
          <w:sz w:val="22"/>
          <w:szCs w:val="22"/>
          <w:u w:val="none"/>
        </w:rPr>
        <w:t>.</w:t>
      </w:r>
    </w:p>
    <w:p w:rsidR="5FA4FB24" w:rsidP="5FA4FB24" w:rsidRDefault="5FA4FB24" w14:paraId="5C672498" w14:textId="234F8009">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 xml:space="preserve">Welsh Ambulance Service (2023) About the Welsh Ambulance Service, Welsh Ambulance Services NHS Trust. Available at: </w:t>
      </w:r>
      <w:r w:rsidRPr="5FA4FB24" w:rsidR="5FA4FB24">
        <w:rPr>
          <w:rFonts w:ascii="Arial" w:hAnsi="Arial" w:eastAsia="Arial" w:cs="Arial"/>
          <w:sz w:val="22"/>
          <w:szCs w:val="22"/>
          <w:u w:val="none"/>
        </w:rPr>
        <w:t>https://ambulance.nhs.wales/about-us/</w:t>
      </w:r>
      <w:r w:rsidRPr="5FA4FB24" w:rsidR="5FA4FB24">
        <w:rPr>
          <w:rFonts w:ascii="Arial" w:hAnsi="Arial" w:eastAsia="Arial" w:cs="Arial"/>
          <w:sz w:val="22"/>
          <w:szCs w:val="22"/>
          <w:u w:val="none"/>
        </w:rPr>
        <w:t xml:space="preserve"> (Accessed: 13 August 2023).</w:t>
      </w:r>
    </w:p>
    <w:p w:rsidR="5FA4FB24" w:rsidP="5FA4FB24" w:rsidRDefault="5FA4FB24" w14:paraId="1FF653A0" w14:textId="403FF61D">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Yammarino</w:t>
      </w:r>
      <w:r w:rsidRPr="5FA4FB24" w:rsidR="5FA4FB24">
        <w:rPr>
          <w:rFonts w:ascii="Arial" w:hAnsi="Arial" w:eastAsia="Arial" w:cs="Arial"/>
          <w:sz w:val="22"/>
          <w:szCs w:val="22"/>
          <w:u w:val="none"/>
        </w:rPr>
        <w:t xml:space="preserve">, F.J. and Bass, B.M. (1990) ‘Transformational Leadership and Multiple Levels of Analysis’, Human Relations, 43(10), pp. 975–995. Available at: </w:t>
      </w:r>
      <w:r w:rsidRPr="5FA4FB24" w:rsidR="5FA4FB24">
        <w:rPr>
          <w:rFonts w:ascii="Arial" w:hAnsi="Arial" w:eastAsia="Arial" w:cs="Arial"/>
          <w:sz w:val="22"/>
          <w:szCs w:val="22"/>
          <w:u w:val="none"/>
        </w:rPr>
        <w:t>https://doi.org/10.1177/001872679004301003</w:t>
      </w:r>
      <w:r w:rsidRPr="5FA4FB24" w:rsidR="5FA4FB24">
        <w:rPr>
          <w:rFonts w:ascii="Arial" w:hAnsi="Arial" w:eastAsia="Arial" w:cs="Arial"/>
          <w:sz w:val="22"/>
          <w:szCs w:val="22"/>
          <w:u w:val="none"/>
        </w:rPr>
        <w:t>.</w:t>
      </w:r>
    </w:p>
    <w:p w:rsidR="5FA4FB24" w:rsidP="5FA4FB24" w:rsidRDefault="5FA4FB24" w14:paraId="3E4E85E8" w14:textId="19656B2C">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Yukl, G.A. (2013) Leadership in Organizations. 8th edn. Harlow Pearson Education Limited.</w:t>
      </w:r>
    </w:p>
    <w:p w:rsidR="5FA4FB24" w:rsidP="5FA4FB24" w:rsidRDefault="5FA4FB24" w14:paraId="3A0E0ADF" w14:textId="1C399F88">
      <w:pPr>
        <w:pStyle w:val="Normal"/>
        <w:bidi w:val="0"/>
        <w:spacing w:before="0" w:beforeAutospacing="off" w:after="160" w:afterAutospacing="off" w:line="360" w:lineRule="auto"/>
        <w:ind w:left="0" w:right="0"/>
        <w:jc w:val="left"/>
        <w:rPr>
          <w:rFonts w:ascii="Arial" w:hAnsi="Arial" w:eastAsia="Arial" w:cs="Arial"/>
          <w:sz w:val="22"/>
          <w:szCs w:val="22"/>
          <w:u w:val="none"/>
        </w:rPr>
      </w:pPr>
      <w:r w:rsidRPr="5FA4FB24" w:rsidR="5FA4FB24">
        <w:rPr>
          <w:rFonts w:ascii="Arial" w:hAnsi="Arial" w:eastAsia="Arial" w:cs="Arial"/>
          <w:sz w:val="22"/>
          <w:szCs w:val="22"/>
          <w:u w:val="none"/>
        </w:rPr>
        <w:t>Zaccaro, S.J. (2007) ‘Trait-based Perspectives of Leadership.’, American Psychologist, 62(1), pp. 6–16. Available at: https://doi.org/10.1037/0003-066x.62.1.6.</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g2Apla8L" int2:invalidationBookmarkName="" int2:hashCode="SOBfssAyaUPd3O" int2:id="Ev6GcHqC">
      <int2:state int2:type="AugLoop_Text_Critique" int2:value="Rejected"/>
    </int2:bookmark>
    <int2:bookmark int2:bookmarkName="_Int_Ag1JD6oW" int2:invalidationBookmarkName="" int2:hashCode="NwPNIWiB0zA6EK" int2:id="0HuujG4i">
      <int2:state int2:type="AugLoop_Text_Critique" int2:value="Rejected"/>
    </int2:bookmark>
    <int2:bookmark int2:bookmarkName="_Int_T6zxAU2K" int2:invalidationBookmarkName="" int2:hashCode="tTZqLSrJja6XhC" int2:id="eb5iUvoP">
      <int2:state int2:type="AugLoop_Text_Critique" int2:value="Rejected"/>
    </int2:bookmark>
    <int2:bookmark int2:bookmarkName="_Int_lJ20OmC3" int2:invalidationBookmarkName="" int2:hashCode="MMylQkPI2LRaNT" int2:id="u68etZHJ">
      <int2:state int2:type="AugLoop_Text_Critique" int2:value="Rejected"/>
    </int2:bookmark>
    <int2:bookmark int2:bookmarkName="_Int_b4vxorhi" int2:invalidationBookmarkName="" int2:hashCode="YVhC7GqrmTErFQ" int2:id="PRMYTNb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5">
    <w:nsid w:val="1ca983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095189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78621f4"/>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6d0e40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0b1eee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09a7af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959dbcd"/>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44106a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8149e4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404bd4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33b7e5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0df383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8a879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2ae59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45f0c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df9ef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4d5d6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6b19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alibri" w:hAnsi="Calibr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0100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alibri" w:hAnsi="Calibr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c915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alibri" w:hAnsi="Calibr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49a2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alibri" w:hAnsi="Calibr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aba2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3b71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
      <w:lvlJc w:val="left"/>
      <w:pPr>
        <w:ind w:left="1440" w:hanging="360"/>
      </w:pPr>
      <w:rPr>
        <w:rFonts w:hint="default" w:ascii="Calibri" w:hAnsi="Calibri"/>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d04be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ac2e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03BF6E"/>
    <w:rsid w:val="1C834813"/>
    <w:rsid w:val="2203BF6E"/>
    <w:rsid w:val="324E5F6E"/>
    <w:rsid w:val="35714C99"/>
    <w:rsid w:val="3DAF1651"/>
    <w:rsid w:val="5FA4FB24"/>
    <w:rsid w:val="7BED1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3BF6E"/>
  <w15:chartTrackingRefBased/>
  <w15:docId w15:val="{B8750AE8-EDF5-4E4F-8E44-3E91B710B4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5714C9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5714C99"/>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5714C99"/>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5714C99"/>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5714C99"/>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5714C99"/>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5714C99"/>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5714C99"/>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5714C99"/>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5714C99"/>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5714C99"/>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5714C99"/>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5714C9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5714C9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5714C99"/>
    <w:pPr>
      <w:spacing/>
      <w:ind w:left="720"/>
      <w:contextualSpacing/>
    </w:pPr>
  </w:style>
  <w:style w:type="character" w:styleId="Heading1Char" w:customStyle="true">
    <w:uiPriority w:val="9"/>
    <w:name w:val="Heading 1 Char"/>
    <w:basedOn w:val="DefaultParagraphFont"/>
    <w:link w:val="Heading1"/>
    <w:rsid w:val="35714C9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5714C9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5714C99"/>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5714C99"/>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5714C99"/>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5714C99"/>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5714C99"/>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5714C99"/>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5714C99"/>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5714C99"/>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5714C99"/>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5714C9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5714C99"/>
    <w:rPr>
      <w:i w:val="1"/>
      <w:iCs w:val="1"/>
      <w:noProof w:val="0"/>
      <w:color w:val="4472C4" w:themeColor="accent1" w:themeTint="FF" w:themeShade="FF"/>
      <w:lang w:val="en-GB"/>
    </w:rPr>
  </w:style>
  <w:style w:type="paragraph" w:styleId="TOC1">
    <w:uiPriority w:val="39"/>
    <w:name w:val="toc 1"/>
    <w:basedOn w:val="Normal"/>
    <w:next w:val="Normal"/>
    <w:unhideWhenUsed/>
    <w:rsid w:val="35714C99"/>
    <w:pPr>
      <w:spacing w:after="100"/>
    </w:pPr>
  </w:style>
  <w:style w:type="paragraph" w:styleId="TOC2">
    <w:uiPriority w:val="39"/>
    <w:name w:val="toc 2"/>
    <w:basedOn w:val="Normal"/>
    <w:next w:val="Normal"/>
    <w:unhideWhenUsed/>
    <w:rsid w:val="35714C99"/>
    <w:pPr>
      <w:spacing w:after="100"/>
      <w:ind w:left="220"/>
    </w:pPr>
  </w:style>
  <w:style w:type="paragraph" w:styleId="TOC3">
    <w:uiPriority w:val="39"/>
    <w:name w:val="toc 3"/>
    <w:basedOn w:val="Normal"/>
    <w:next w:val="Normal"/>
    <w:unhideWhenUsed/>
    <w:rsid w:val="35714C99"/>
    <w:pPr>
      <w:spacing w:after="100"/>
      <w:ind w:left="440"/>
    </w:pPr>
  </w:style>
  <w:style w:type="paragraph" w:styleId="TOC4">
    <w:uiPriority w:val="39"/>
    <w:name w:val="toc 4"/>
    <w:basedOn w:val="Normal"/>
    <w:next w:val="Normal"/>
    <w:unhideWhenUsed/>
    <w:rsid w:val="35714C99"/>
    <w:pPr>
      <w:spacing w:after="100"/>
      <w:ind w:left="660"/>
    </w:pPr>
  </w:style>
  <w:style w:type="paragraph" w:styleId="TOC5">
    <w:uiPriority w:val="39"/>
    <w:name w:val="toc 5"/>
    <w:basedOn w:val="Normal"/>
    <w:next w:val="Normal"/>
    <w:unhideWhenUsed/>
    <w:rsid w:val="35714C99"/>
    <w:pPr>
      <w:spacing w:after="100"/>
      <w:ind w:left="880"/>
    </w:pPr>
  </w:style>
  <w:style w:type="paragraph" w:styleId="TOC6">
    <w:uiPriority w:val="39"/>
    <w:name w:val="toc 6"/>
    <w:basedOn w:val="Normal"/>
    <w:next w:val="Normal"/>
    <w:unhideWhenUsed/>
    <w:rsid w:val="35714C99"/>
    <w:pPr>
      <w:spacing w:after="100"/>
      <w:ind w:left="1100"/>
    </w:pPr>
  </w:style>
  <w:style w:type="paragraph" w:styleId="TOC7">
    <w:uiPriority w:val="39"/>
    <w:name w:val="toc 7"/>
    <w:basedOn w:val="Normal"/>
    <w:next w:val="Normal"/>
    <w:unhideWhenUsed/>
    <w:rsid w:val="35714C99"/>
    <w:pPr>
      <w:spacing w:after="100"/>
      <w:ind w:left="1320"/>
    </w:pPr>
  </w:style>
  <w:style w:type="paragraph" w:styleId="TOC8">
    <w:uiPriority w:val="39"/>
    <w:name w:val="toc 8"/>
    <w:basedOn w:val="Normal"/>
    <w:next w:val="Normal"/>
    <w:unhideWhenUsed/>
    <w:rsid w:val="35714C99"/>
    <w:pPr>
      <w:spacing w:after="100"/>
      <w:ind w:left="1540"/>
    </w:pPr>
  </w:style>
  <w:style w:type="paragraph" w:styleId="TOC9">
    <w:uiPriority w:val="39"/>
    <w:name w:val="toc 9"/>
    <w:basedOn w:val="Normal"/>
    <w:next w:val="Normal"/>
    <w:unhideWhenUsed/>
    <w:rsid w:val="35714C99"/>
    <w:pPr>
      <w:spacing w:after="100"/>
      <w:ind w:left="1760"/>
    </w:pPr>
  </w:style>
  <w:style w:type="paragraph" w:styleId="EndnoteText">
    <w:uiPriority w:val="99"/>
    <w:name w:val="endnote text"/>
    <w:basedOn w:val="Normal"/>
    <w:semiHidden/>
    <w:unhideWhenUsed/>
    <w:link w:val="EndnoteTextChar"/>
    <w:rsid w:val="35714C99"/>
    <w:rPr>
      <w:sz w:val="20"/>
      <w:szCs w:val="20"/>
    </w:rPr>
    <w:pPr>
      <w:spacing w:after="0"/>
    </w:pPr>
  </w:style>
  <w:style w:type="character" w:styleId="EndnoteTextChar" w:customStyle="true">
    <w:uiPriority w:val="99"/>
    <w:name w:val="Endnote Text Char"/>
    <w:basedOn w:val="DefaultParagraphFont"/>
    <w:semiHidden/>
    <w:link w:val="EndnoteText"/>
    <w:rsid w:val="35714C99"/>
    <w:rPr>
      <w:noProof w:val="0"/>
      <w:sz w:val="20"/>
      <w:szCs w:val="20"/>
      <w:lang w:val="en-GB"/>
    </w:rPr>
  </w:style>
  <w:style w:type="paragraph" w:styleId="Footer">
    <w:uiPriority w:val="99"/>
    <w:name w:val="footer"/>
    <w:basedOn w:val="Normal"/>
    <w:unhideWhenUsed/>
    <w:link w:val="FooterChar"/>
    <w:rsid w:val="35714C9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5714C99"/>
    <w:rPr>
      <w:noProof w:val="0"/>
      <w:lang w:val="en-GB"/>
    </w:rPr>
  </w:style>
  <w:style w:type="paragraph" w:styleId="FootnoteText">
    <w:uiPriority w:val="99"/>
    <w:name w:val="footnote text"/>
    <w:basedOn w:val="Normal"/>
    <w:semiHidden/>
    <w:unhideWhenUsed/>
    <w:link w:val="FootnoteTextChar"/>
    <w:rsid w:val="35714C99"/>
    <w:rPr>
      <w:sz w:val="20"/>
      <w:szCs w:val="20"/>
    </w:rPr>
    <w:pPr>
      <w:spacing w:after="0"/>
    </w:pPr>
  </w:style>
  <w:style w:type="character" w:styleId="FootnoteTextChar" w:customStyle="true">
    <w:uiPriority w:val="99"/>
    <w:name w:val="Footnote Text Char"/>
    <w:basedOn w:val="DefaultParagraphFont"/>
    <w:semiHidden/>
    <w:link w:val="FootnoteText"/>
    <w:rsid w:val="35714C99"/>
    <w:rPr>
      <w:noProof w:val="0"/>
      <w:sz w:val="20"/>
      <w:szCs w:val="20"/>
      <w:lang w:val="en-GB"/>
    </w:rPr>
  </w:style>
  <w:style w:type="paragraph" w:styleId="Header">
    <w:uiPriority w:val="99"/>
    <w:name w:val="header"/>
    <w:basedOn w:val="Normal"/>
    <w:unhideWhenUsed/>
    <w:link w:val="HeaderChar"/>
    <w:rsid w:val="35714C9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5714C99"/>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b32ebcfefd244e3" /><Relationship Type="http://schemas.openxmlformats.org/officeDocument/2006/relationships/numbering" Target="numbering.xml" Id="R3702466f6607425d" /><Relationship Type="http://schemas.openxmlformats.org/officeDocument/2006/relationships/hyperlink" Target="https://doi.org/10.1038/35001068" TargetMode="External" Id="R2b55f6d751d740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2023-08-01T10:24:28.9096110Z</dcterms:created>
  <dcterms:modified xsi:type="dcterms:W3CDTF">2023-08-18T21:40:37.7593534Z</dcterms:modified>
  <dc:creator>Simon Batchelor</dc:creator>
  <lastModifiedBy>Simon Batchelor</lastModifiedBy>
</coreProperties>
</file>