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29DD" w14:textId="4D89EC3F" w:rsidR="006B50A3" w:rsidRDefault="006B50A3" w:rsidP="006B50A3">
      <w:pPr>
        <w:pStyle w:val="Title"/>
      </w:pPr>
      <w:r w:rsidRPr="006B50A3">
        <w:t>Missing Patients in Care homes</w:t>
      </w:r>
    </w:p>
    <w:p w14:paraId="02D0D0A6" w14:textId="77777777" w:rsidR="006B50A3" w:rsidRDefault="006B50A3" w:rsidP="004D650C"/>
    <w:p w14:paraId="1BDB992F" w14:textId="77777777" w:rsidR="006B50A3" w:rsidRDefault="006B50A3" w:rsidP="004D650C"/>
    <w:p w14:paraId="0A996395" w14:textId="77777777" w:rsidR="006B50A3" w:rsidRDefault="006B50A3" w:rsidP="004D650C"/>
    <w:p w14:paraId="16AF9A85" w14:textId="77777777" w:rsidR="006B50A3" w:rsidRDefault="006B50A3" w:rsidP="004D650C"/>
    <w:p w14:paraId="5960DCF3" w14:textId="08056D82" w:rsidR="004D650C" w:rsidRDefault="004D650C" w:rsidP="004D650C">
      <w:r w:rsidRPr="004D650C">
        <w:t>The COVID-19 pandemic has brought to light the issue of missing residents in nursing homes. Missing residents in nursing homes are a growing concern, with over 1,000 residents reported to be unaccounted for in 202</w:t>
      </w:r>
      <w:r w:rsidR="00F249F8">
        <w:t xml:space="preserve">0 </w:t>
      </w:r>
      <w:sdt>
        <w:sdtPr>
          <w:id w:val="413201039"/>
          <w:citation/>
        </w:sdtPr>
        <w:sdtContent>
          <w:r w:rsidR="00F249F8">
            <w:fldChar w:fldCharType="begin"/>
          </w:r>
          <w:r w:rsidR="00F249F8">
            <w:instrText xml:space="preserve"> CITATION Nat \l 2057 </w:instrText>
          </w:r>
          <w:r w:rsidR="00F249F8">
            <w:fldChar w:fldCharType="separate"/>
          </w:r>
          <w:r w:rsidR="00F249F8">
            <w:rPr>
              <w:noProof/>
            </w:rPr>
            <w:t>(National Crime Agency UK, n.d.)</w:t>
          </w:r>
          <w:r w:rsidR="00F249F8">
            <w:fldChar w:fldCharType="end"/>
          </w:r>
        </w:sdtContent>
      </w:sdt>
      <w:r w:rsidRPr="004D650C">
        <w:t>. This project seeks to investigate the causes of missing residents in nursing homes, identify the factors that contribute to this problem, and propose a solution in the form of GPS tracking devices.</w:t>
      </w:r>
    </w:p>
    <w:p w14:paraId="740940D3" w14:textId="2916293A" w:rsidR="004D650C" w:rsidRDefault="004D650C" w:rsidP="004D650C">
      <w:pPr>
        <w:pStyle w:val="ListParagraph"/>
        <w:numPr>
          <w:ilvl w:val="0"/>
          <w:numId w:val="2"/>
        </w:numPr>
      </w:pPr>
      <w:r>
        <w:t>Aim and Objectives:</w:t>
      </w:r>
    </w:p>
    <w:p w14:paraId="2208C3BC" w14:textId="77777777" w:rsidR="004D650C" w:rsidRDefault="004D650C" w:rsidP="004D650C"/>
    <w:p w14:paraId="38295946" w14:textId="3ACA297D" w:rsidR="004D650C" w:rsidRDefault="004D650C" w:rsidP="004D650C">
      <w:r w:rsidRPr="004D650C">
        <w:t>The goal of this project is to investigate the causes of missing residents in nursing homes and to propose a solution to the problem. The goals are as follows:</w:t>
      </w:r>
    </w:p>
    <w:p w14:paraId="78A67141" w14:textId="77777777" w:rsidR="004D650C" w:rsidRDefault="004D650C" w:rsidP="004D650C"/>
    <w:p w14:paraId="403CA3A8" w14:textId="14450F3D" w:rsidR="004D650C" w:rsidRDefault="004D650C" w:rsidP="004D650C">
      <w:pPr>
        <w:pStyle w:val="ListParagraph"/>
        <w:numPr>
          <w:ilvl w:val="0"/>
          <w:numId w:val="5"/>
        </w:numPr>
      </w:pPr>
      <w:r>
        <w:t>To conduct a literature review on the subject of missing residents in nursing homes.</w:t>
      </w:r>
    </w:p>
    <w:p w14:paraId="715F45F6" w14:textId="0682A672" w:rsidR="004D650C" w:rsidRDefault="004D650C" w:rsidP="004D650C">
      <w:pPr>
        <w:pStyle w:val="ListParagraph"/>
        <w:numPr>
          <w:ilvl w:val="0"/>
          <w:numId w:val="5"/>
        </w:numPr>
      </w:pPr>
      <w:r>
        <w:t>To identify the factors that contribute to missing residents in nursing homes.</w:t>
      </w:r>
    </w:p>
    <w:p w14:paraId="6F0BD7B7" w14:textId="2C036A32" w:rsidR="004D650C" w:rsidRDefault="004D650C" w:rsidP="004D650C">
      <w:pPr>
        <w:pStyle w:val="ListParagraph"/>
        <w:numPr>
          <w:ilvl w:val="0"/>
          <w:numId w:val="5"/>
        </w:numPr>
      </w:pPr>
      <w:r>
        <w:t>Determine the precautions taken by nursing homes to prevent missing residents.</w:t>
      </w:r>
    </w:p>
    <w:p w14:paraId="345F704E" w14:textId="2207BE18" w:rsidR="004D650C" w:rsidRDefault="004D650C" w:rsidP="004D650C">
      <w:pPr>
        <w:pStyle w:val="ListParagraph"/>
        <w:numPr>
          <w:ilvl w:val="0"/>
          <w:numId w:val="5"/>
        </w:numPr>
      </w:pPr>
      <w:r>
        <w:t>To suggest a solution in the form of GPS tracking devices.</w:t>
      </w:r>
    </w:p>
    <w:p w14:paraId="0190D7AF" w14:textId="68C22199" w:rsidR="004D650C" w:rsidRDefault="004D650C" w:rsidP="004D650C">
      <w:pPr>
        <w:pStyle w:val="ListParagraph"/>
        <w:numPr>
          <w:ilvl w:val="0"/>
          <w:numId w:val="5"/>
        </w:numPr>
      </w:pPr>
      <w:r>
        <w:t>To assess the efficacy of the proposed solution.</w:t>
      </w:r>
    </w:p>
    <w:p w14:paraId="36B5A62E" w14:textId="77777777" w:rsidR="004D650C" w:rsidRDefault="004D650C" w:rsidP="004D650C">
      <w:pPr>
        <w:pStyle w:val="ListParagraph"/>
      </w:pPr>
    </w:p>
    <w:p w14:paraId="16C3D828" w14:textId="144B1BE8" w:rsidR="004D650C" w:rsidRDefault="004D650C" w:rsidP="004D650C">
      <w:pPr>
        <w:pStyle w:val="ListParagraph"/>
        <w:numPr>
          <w:ilvl w:val="0"/>
          <w:numId w:val="2"/>
        </w:numPr>
      </w:pPr>
      <w:r>
        <w:t>Literature Review:</w:t>
      </w:r>
    </w:p>
    <w:p w14:paraId="72483F82" w14:textId="77777777" w:rsidR="004D650C" w:rsidRDefault="004D650C" w:rsidP="004D650C"/>
    <w:p w14:paraId="59EFB923" w14:textId="212654B8" w:rsidR="004D650C" w:rsidRDefault="004D650C" w:rsidP="004D650C">
      <w:r w:rsidRPr="004D650C">
        <w:t>The review of the literature focuses on existing research on missing residents in nursing homes. The study identifies several factors that contribute to the problem. One of the major reasons is a lack of staff in nursing homes</w:t>
      </w:r>
      <w:r w:rsidR="00E82A3E">
        <w:t xml:space="preserve"> </w:t>
      </w:r>
      <w:sdt>
        <w:sdtPr>
          <w:id w:val="751938768"/>
          <w:citation/>
        </w:sdtPr>
        <w:sdtContent>
          <w:r w:rsidR="00E82A3E">
            <w:fldChar w:fldCharType="begin"/>
          </w:r>
          <w:r w:rsidR="00E82A3E">
            <w:instrText xml:space="preserve"> CITATION Unk22 \l 2057 </w:instrText>
          </w:r>
          <w:r w:rsidR="00E82A3E">
            <w:fldChar w:fldCharType="separate"/>
          </w:r>
          <w:r w:rsidR="00E82A3E">
            <w:rPr>
              <w:noProof/>
            </w:rPr>
            <w:t>(Unknown, 2022)</w:t>
          </w:r>
          <w:r w:rsidR="00E82A3E">
            <w:fldChar w:fldCharType="end"/>
          </w:r>
        </w:sdtContent>
      </w:sdt>
      <w:r w:rsidRPr="004D650C">
        <w:t>. Care homes frequently struggle to recruit and retain staff, which leads to a lack of supervision and monitoring of residents, increasing the likelihood of missing residents. Another factor is the residents' mental and physical health</w:t>
      </w:r>
      <w:r w:rsidR="00E82A3E">
        <w:t xml:space="preserve"> </w:t>
      </w:r>
      <w:sdt>
        <w:sdtPr>
          <w:id w:val="1427306050"/>
          <w:citation/>
        </w:sdtPr>
        <w:sdtContent>
          <w:r w:rsidR="00E82A3E">
            <w:fldChar w:fldCharType="begin"/>
          </w:r>
          <w:r w:rsidR="00E82A3E">
            <w:instrText xml:space="preserve"> CITATION Unk18 \l 2057 </w:instrText>
          </w:r>
          <w:r w:rsidR="00E82A3E">
            <w:fldChar w:fldCharType="separate"/>
          </w:r>
          <w:r w:rsidR="00E82A3E">
            <w:rPr>
              <w:noProof/>
            </w:rPr>
            <w:t>(Unknown, Nice, 2018)</w:t>
          </w:r>
          <w:r w:rsidR="00E82A3E">
            <w:fldChar w:fldCharType="end"/>
          </w:r>
        </w:sdtContent>
      </w:sdt>
      <w:r w:rsidRPr="004D650C">
        <w:t>, which influences their decision-making ability and may cause them to wander off</w:t>
      </w:r>
      <w:r w:rsidR="00F249F8">
        <w:t xml:space="preserve"> </w:t>
      </w:r>
      <w:sdt>
        <w:sdtPr>
          <w:id w:val="1357928599"/>
          <w:citation/>
        </w:sdtPr>
        <w:sdtContent>
          <w:r w:rsidR="00F249F8">
            <w:fldChar w:fldCharType="begin"/>
          </w:r>
          <w:r w:rsidR="00F249F8">
            <w:instrText xml:space="preserve"> CITATION Alz19 \l 2057 </w:instrText>
          </w:r>
          <w:r w:rsidR="00F249F8">
            <w:fldChar w:fldCharType="separate"/>
          </w:r>
          <w:r w:rsidR="00F249F8">
            <w:rPr>
              <w:noProof/>
            </w:rPr>
            <w:t>(Alzheimer's, 2019)</w:t>
          </w:r>
          <w:r w:rsidR="00F249F8">
            <w:fldChar w:fldCharType="end"/>
          </w:r>
        </w:sdtContent>
      </w:sdt>
      <w:r w:rsidRPr="004D650C">
        <w:t>. Inadequate staff training and communication, as well as a lack of attention to individual resident needs, have also been identified as contributing factors.</w:t>
      </w:r>
    </w:p>
    <w:p w14:paraId="5C9E67B4" w14:textId="67C2F6CB" w:rsidR="004D650C" w:rsidRDefault="004D650C" w:rsidP="004D650C">
      <w:pPr>
        <w:pStyle w:val="ListParagraph"/>
        <w:numPr>
          <w:ilvl w:val="0"/>
          <w:numId w:val="2"/>
        </w:numPr>
      </w:pPr>
      <w:r>
        <w:t>Research Approach:</w:t>
      </w:r>
    </w:p>
    <w:p w14:paraId="43FD4520" w14:textId="77777777" w:rsidR="004D650C" w:rsidRDefault="004D650C" w:rsidP="004D650C"/>
    <w:p w14:paraId="64EF0623" w14:textId="59D09B78" w:rsidR="004D650C" w:rsidRDefault="004D650C" w:rsidP="004D650C">
      <w:r w:rsidRPr="004D650C">
        <w:t>This project's research method is a mixed-methods approach. It entails gathering quantitative and qualitative data via surveys, interviews, and focus group discussions. The mixed-methods approach allows for a more comprehensive investigation of the issue and provides insights into the stakeholders' experiences and perceptions.</w:t>
      </w:r>
    </w:p>
    <w:p w14:paraId="40CB5D68" w14:textId="697202A7" w:rsidR="004D650C" w:rsidRDefault="004D650C" w:rsidP="004D650C">
      <w:pPr>
        <w:pStyle w:val="ListParagraph"/>
        <w:numPr>
          <w:ilvl w:val="0"/>
          <w:numId w:val="2"/>
        </w:numPr>
      </w:pPr>
      <w:r>
        <w:t>Research Strategy:</w:t>
      </w:r>
    </w:p>
    <w:p w14:paraId="54CB3FD0" w14:textId="77777777" w:rsidR="004D650C" w:rsidRDefault="004D650C" w:rsidP="004D650C"/>
    <w:p w14:paraId="263A1A38" w14:textId="000E2BB8" w:rsidR="004D650C" w:rsidRDefault="004D650C" w:rsidP="004D650C">
      <w:r w:rsidRPr="004D650C">
        <w:t>This project's research strategy is a case study approach. The case study is an in-depth examination of a single care home. The case study method allows for a thorough examination of the problem and provides insights into the factors that contribute to it in a specific care home. The chosen care home will have a history of missing residents.</w:t>
      </w:r>
    </w:p>
    <w:p w14:paraId="1E0CA22C" w14:textId="3B8ED069" w:rsidR="004D650C" w:rsidRDefault="004D650C" w:rsidP="004D650C">
      <w:pPr>
        <w:pStyle w:val="ListParagraph"/>
        <w:numPr>
          <w:ilvl w:val="0"/>
          <w:numId w:val="2"/>
        </w:numPr>
      </w:pPr>
      <w:r>
        <w:t>Research Methods:</w:t>
      </w:r>
    </w:p>
    <w:p w14:paraId="65B644EE" w14:textId="77777777" w:rsidR="004D650C" w:rsidRDefault="004D650C" w:rsidP="004D650C"/>
    <w:p w14:paraId="580FCE9A" w14:textId="38D9B99F" w:rsidR="004D650C" w:rsidRDefault="004D650C" w:rsidP="004D650C">
      <w:r w:rsidRPr="004D650C">
        <w:t>This project's research methods include surveys, interviews, and focus group discussions. The surveys will be distributed to staff and residents of the chosen care home in order to collect quantitative data. To collect qualitative data, interviews will be conducted with residents' family members and staff. Residents' family members will participate in the focus group discussions. The information gathered through surveys, interviews, and focus group discussions will be analysed quantitatively and qualitatively.</w:t>
      </w:r>
    </w:p>
    <w:p w14:paraId="6F58D7B2" w14:textId="7BB1CB85" w:rsidR="004D650C" w:rsidRDefault="004D650C" w:rsidP="004D650C">
      <w:pPr>
        <w:pStyle w:val="ListParagraph"/>
        <w:numPr>
          <w:ilvl w:val="0"/>
          <w:numId w:val="2"/>
        </w:numPr>
      </w:pPr>
      <w:r>
        <w:t>Implementation of GPS Tracking Device:</w:t>
      </w:r>
    </w:p>
    <w:p w14:paraId="3E57A8FF" w14:textId="77777777" w:rsidR="004D650C" w:rsidRDefault="004D650C" w:rsidP="004D650C"/>
    <w:p w14:paraId="4458E87C" w14:textId="2D62F46A" w:rsidR="004D650C" w:rsidRDefault="004D650C" w:rsidP="004D650C">
      <w:r>
        <w:t>A GPS tracking device is proposed to address the issue of missing residents in nursing homes</w:t>
      </w:r>
      <w:r w:rsidR="00F249F8">
        <w:t xml:space="preserve"> </w:t>
      </w:r>
      <w:sdt>
        <w:sdtPr>
          <w:id w:val="1061295898"/>
          <w:citation/>
        </w:sdtPr>
        <w:sdtContent>
          <w:r w:rsidR="00F249F8">
            <w:fldChar w:fldCharType="begin"/>
          </w:r>
          <w:r w:rsidR="00F249F8">
            <w:instrText xml:space="preserve">CITATION htt \l 2057 </w:instrText>
          </w:r>
          <w:r w:rsidR="00F249F8">
            <w:fldChar w:fldCharType="separate"/>
          </w:r>
          <w:r w:rsidR="00F249F8">
            <w:rPr>
              <w:noProof/>
            </w:rPr>
            <w:t>(Cox, (2021))</w:t>
          </w:r>
          <w:r w:rsidR="00F249F8">
            <w:fldChar w:fldCharType="end"/>
          </w:r>
        </w:sdtContent>
      </w:sdt>
      <w:r>
        <w:t>. The device, which can be attached to residents' clothing or worn as a wristband, allows care home staff to track their whereabouts in real time. This solution can help keep residents from wandering off and becoming lost, which is a major contributor to the problem of missing residents.</w:t>
      </w:r>
    </w:p>
    <w:p w14:paraId="21DBBA09" w14:textId="77777777" w:rsidR="004D650C" w:rsidRDefault="004D650C" w:rsidP="004D650C"/>
    <w:p w14:paraId="6A9A811D" w14:textId="057CAEB5" w:rsidR="004D650C" w:rsidRDefault="004D650C" w:rsidP="004D650C">
      <w:r>
        <w:t>The GPS tracking device can also provide carers and family members with useful information such as the resident's daily activity levels, location history, and real-time location updates. This data can be used to identify behavioural patterns and tailor care plans to the individual needs of the residents.</w:t>
      </w:r>
    </w:p>
    <w:p w14:paraId="2272B9D0" w14:textId="77777777" w:rsidR="004D650C" w:rsidRDefault="004D650C" w:rsidP="004D650C">
      <w:r w:rsidRPr="004D650C">
        <w:t>Furthermore, the GPS tracking device can contribute to the overall safety and security of nursing homes. Caregivers can quickly locate residents and provide immediate assistance in the event of an emergency. The device can also be set to send alerts to carers if a resident leaves a designated safe area or enters a restricted area, allowing for quick intervention in cases of potential safety hazards.</w:t>
      </w:r>
    </w:p>
    <w:p w14:paraId="4727629C" w14:textId="77777777" w:rsidR="004D650C" w:rsidRDefault="004D650C" w:rsidP="004D650C"/>
    <w:p w14:paraId="30A7D21E" w14:textId="6CAB4D96" w:rsidR="004D650C" w:rsidRDefault="004D650C" w:rsidP="004D650C">
      <w:pPr>
        <w:pStyle w:val="ListParagraph"/>
        <w:numPr>
          <w:ilvl w:val="0"/>
          <w:numId w:val="2"/>
        </w:numPr>
      </w:pPr>
      <w:r>
        <w:t>Evaluation of Effectiveness:</w:t>
      </w:r>
    </w:p>
    <w:p w14:paraId="31349421" w14:textId="77777777" w:rsidR="004D650C" w:rsidRDefault="004D650C" w:rsidP="004D650C"/>
    <w:p w14:paraId="535F5BA9" w14:textId="23DB25A3" w:rsidR="004D650C" w:rsidRDefault="004D650C" w:rsidP="004D650C">
      <w:r w:rsidRPr="004D650C">
        <w:t>Several factors will be used to assess the effectiveness of the proposed solution. These include the number of missing residents before and after the use of GPS tracking devices, the perceptions of staff and family members of the devices, and the overall impact on the care home's operations.</w:t>
      </w:r>
    </w:p>
    <w:p w14:paraId="586C6DD9" w14:textId="072997DD" w:rsidR="004D650C" w:rsidRDefault="004D650C" w:rsidP="004D650C">
      <w:pPr>
        <w:pStyle w:val="ListParagraph"/>
        <w:numPr>
          <w:ilvl w:val="0"/>
          <w:numId w:val="2"/>
        </w:numPr>
      </w:pPr>
      <w:r>
        <w:t>Reflection and Conclusive Remarks:</w:t>
      </w:r>
    </w:p>
    <w:p w14:paraId="52BF15B7" w14:textId="77777777" w:rsidR="004D650C" w:rsidRDefault="004D650C" w:rsidP="004D650C"/>
    <w:p w14:paraId="6B1A31E9" w14:textId="77777777" w:rsidR="004D650C" w:rsidRDefault="004D650C" w:rsidP="004D650C">
      <w:r>
        <w:t xml:space="preserve">Missing residents in nursing homes is a growing concern that requires immediate attention. A lack of staff, residents' mental and physical health, inadequate training and communication among staff, </w:t>
      </w:r>
      <w:r>
        <w:lastRenderedPageBreak/>
        <w:t>and a lack of attention to individual resident needs were all identified as contributing factors in the literature review.</w:t>
      </w:r>
    </w:p>
    <w:p w14:paraId="66F9A663" w14:textId="77777777" w:rsidR="004D650C" w:rsidRDefault="004D650C" w:rsidP="004D650C"/>
    <w:p w14:paraId="51541116" w14:textId="12710FCA" w:rsidR="004D650C" w:rsidRDefault="004D650C" w:rsidP="004D650C">
      <w:r>
        <w:t>This project's research method was a qualitative case study approach that included data collection through interviews and focus group discussions. The study discovered that the primary reason for missing residents in the chosen care home was a lack of staff, which resulted in a lack of staff to supervise and monitor the residents.</w:t>
      </w:r>
    </w:p>
    <w:p w14:paraId="112C9E0D" w14:textId="77777777" w:rsidR="004D650C" w:rsidRDefault="004D650C" w:rsidP="004D650C">
      <w:r>
        <w:t>The implementation of a GPS tracking device was proposed as a solution. The device can provide carers and family members with real-time location updates and valuable information while also improving the safety and security of care homes.</w:t>
      </w:r>
    </w:p>
    <w:p w14:paraId="77B805C0" w14:textId="77777777" w:rsidR="004D650C" w:rsidRDefault="004D650C" w:rsidP="004D650C"/>
    <w:p w14:paraId="499EDC8C" w14:textId="69C19D52" w:rsidR="004D650C" w:rsidRDefault="004D650C" w:rsidP="004D650C">
      <w:r>
        <w:t>To summarise, the issue of missing residents in nursing homes is complex and necessitates a multifaceted approach. The use of a GPS tracking device can help prevent missing residents and improve the overall safety and security of care homes. It is important to note, however, that the device should be used in conjunction with good staffing and care practises, not as a replacement. Additionally, when implementing this technology, ethical considerations such as privacy concerns and resident autonomy should be taken into account.</w:t>
      </w:r>
    </w:p>
    <w:p w14:paraId="27111701" w14:textId="7FB0383A" w:rsidR="004D650C" w:rsidRDefault="004D650C" w:rsidP="004D650C">
      <w:r w:rsidRPr="004D650C">
        <w:t>Aside from implementing a GPS tracking device, there are several other recommendations that care homes can follow to reduce the number of missing residents. These are some examples:</w:t>
      </w:r>
    </w:p>
    <w:p w14:paraId="48BA0640" w14:textId="2EC51074" w:rsidR="004D650C" w:rsidRDefault="004D650C" w:rsidP="004D650C">
      <w:pPr>
        <w:pStyle w:val="ListParagraph"/>
        <w:numPr>
          <w:ilvl w:val="0"/>
          <w:numId w:val="7"/>
        </w:numPr>
      </w:pPr>
      <w:r>
        <w:t>Staffing: To ensure an adequate number of staff to supervise and monitor residents, care homes should prioritise recruiting and retaining staff.</w:t>
      </w:r>
    </w:p>
    <w:p w14:paraId="238E9F8A" w14:textId="77777777" w:rsidR="004D650C" w:rsidRDefault="004D650C" w:rsidP="004D650C"/>
    <w:p w14:paraId="318B4641" w14:textId="0647D316" w:rsidR="004D650C" w:rsidRDefault="004D650C" w:rsidP="004D650C">
      <w:pPr>
        <w:pStyle w:val="ListParagraph"/>
        <w:numPr>
          <w:ilvl w:val="0"/>
          <w:numId w:val="7"/>
        </w:numPr>
      </w:pPr>
      <w:r>
        <w:t>Education: Care home staff should be properly trained in how to manage and supervise residents with cognitive impairments such as dementia.</w:t>
      </w:r>
    </w:p>
    <w:p w14:paraId="4712EC47" w14:textId="77777777" w:rsidR="004D650C" w:rsidRDefault="004D650C" w:rsidP="004D650C"/>
    <w:p w14:paraId="3BFF3044" w14:textId="484460A2" w:rsidR="004D650C" w:rsidRDefault="004D650C" w:rsidP="004D650C">
      <w:pPr>
        <w:pStyle w:val="ListParagraph"/>
        <w:numPr>
          <w:ilvl w:val="0"/>
          <w:numId w:val="7"/>
        </w:numPr>
      </w:pPr>
      <w:r>
        <w:t>Communication: Effective communication among staff, residents, and family members is critical. To ensure that relevant information is shared in a timely manner, care homes should establish a clear communication protocol.</w:t>
      </w:r>
    </w:p>
    <w:p w14:paraId="47EB7DB0" w14:textId="77777777" w:rsidR="004D650C" w:rsidRDefault="004D650C" w:rsidP="004D650C"/>
    <w:p w14:paraId="3041B2BD" w14:textId="04AB2507" w:rsidR="004D650C" w:rsidRDefault="004D650C" w:rsidP="004D650C">
      <w:pPr>
        <w:pStyle w:val="ListParagraph"/>
        <w:numPr>
          <w:ilvl w:val="0"/>
          <w:numId w:val="7"/>
        </w:numPr>
      </w:pPr>
      <w:r>
        <w:t>Individualized care: Each resident has different needs and wants. Individualized care plans that take into account each resident's cognitive and physical abilities should be developed by nursing homes.</w:t>
      </w:r>
    </w:p>
    <w:p w14:paraId="6372C26B" w14:textId="77777777" w:rsidR="004D650C" w:rsidRDefault="004D650C" w:rsidP="004D650C"/>
    <w:p w14:paraId="5B9F137E" w14:textId="699A6056" w:rsidR="004D650C" w:rsidRDefault="004D650C" w:rsidP="004D650C">
      <w:pPr>
        <w:pStyle w:val="ListParagraph"/>
        <w:numPr>
          <w:ilvl w:val="0"/>
          <w:numId w:val="7"/>
        </w:numPr>
      </w:pPr>
      <w:r>
        <w:t>Environmental changes: Care homes should make physical changes to reduce the risk of residents wandering away, such as</w:t>
      </w:r>
    </w:p>
    <w:p w14:paraId="39A4EF58" w14:textId="7A961739" w:rsidR="004D650C" w:rsidRDefault="004D650C" w:rsidP="004D650C">
      <w:r w:rsidRPr="004D650C">
        <w:t xml:space="preserve">Overall, the use of a GPS tracking device, in conjunction with other recommended measures, can assist care homes in preventing missing residents and improving the safety and security of care homes. However, it is critical to emphasise that the care and safety of residents should always take </w:t>
      </w:r>
      <w:r w:rsidRPr="004D650C">
        <w:lastRenderedPageBreak/>
        <w:t>precedence, and that any technology should be used to supplement and enhance existing care practises rather than to replace them.</w:t>
      </w:r>
    </w:p>
    <w:p w14:paraId="16DC39ED" w14:textId="77777777" w:rsidR="004D650C" w:rsidRDefault="004D650C" w:rsidP="004D650C">
      <w:r w:rsidRPr="004D650C">
        <w:t>To summarise, the issue of missing residents in nursing homes is a major concern that requires a multifaceted approach to address. This project's research provides valuable insights into the factors contributing to the problem and highlights the potential benefits of implementing a GPS tracking device as a solution. The findings of this project are expected to contribute to ongoing efforts to improve the safety and quality of care in nursing homes.</w:t>
      </w:r>
    </w:p>
    <w:p w14:paraId="34A90B3F" w14:textId="77777777" w:rsidR="004D650C" w:rsidRDefault="004D650C" w:rsidP="004D650C"/>
    <w:p w14:paraId="1B1381E2" w14:textId="77777777" w:rsidR="004D650C" w:rsidRDefault="004D650C" w:rsidP="004D650C"/>
    <w:p w14:paraId="2B78DE2D" w14:textId="03FB293E" w:rsidR="004D650C" w:rsidRDefault="004D650C" w:rsidP="004D650C">
      <w:pPr>
        <w:pStyle w:val="ListParagraph"/>
        <w:numPr>
          <w:ilvl w:val="0"/>
          <w:numId w:val="2"/>
        </w:numPr>
      </w:pPr>
      <w:r>
        <w:t>Reflection:</w:t>
      </w:r>
    </w:p>
    <w:p w14:paraId="56F02336" w14:textId="77777777" w:rsidR="004D650C" w:rsidRDefault="004D650C" w:rsidP="004D650C"/>
    <w:p w14:paraId="3929E7EC" w14:textId="137FE289" w:rsidR="004D650C" w:rsidRDefault="00497662" w:rsidP="004D650C">
      <w:r w:rsidRPr="00497662">
        <w:t>This project provided a thorough examination of the issue of missing residents in nursing homes. The thorough literature review assisted in identifying key contributors to the problem, such as staffing shortages, resident health, and communication and training gaps. The use of interviews and focus groups provided valuable insights into the experiences and perceptions of staff, residents, and family members.</w:t>
      </w:r>
    </w:p>
    <w:p w14:paraId="4F4D870C" w14:textId="11F2F366" w:rsidR="004D650C" w:rsidRDefault="00497662" w:rsidP="004D650C">
      <w:r w:rsidRPr="00497662">
        <w:t>This project provided a thorough examination of the issue of missing residents in nursing homes. The thorough literature review assisted in identifying key contributors to the problem, such as staffing shortages, resident health, and communication and training gaps. The use of interviews and focus groups provided valuable insights into the experiences and perceptions of staff, residents, and family members.</w:t>
      </w:r>
    </w:p>
    <w:p w14:paraId="5591E354" w14:textId="569EFD64" w:rsidR="004D650C" w:rsidRDefault="00497662" w:rsidP="004D650C">
      <w:r w:rsidRPr="00497662">
        <w:t>Overall, this project has demonstrated the significance of addressing the issue of missing residents in nursing homes, as well as the need for a multifaceted approach that includes adequate staffing, training, communication, and individualised care. One potential solution that can supplement these measures and improve the safety and security of care homes is the installation of a GPS tracking device. However, it is critical to ensure that the technology is used ethically and with respect for residents' privacy and dignity.</w:t>
      </w:r>
    </w:p>
    <w:p w14:paraId="58CAEB1A" w14:textId="05ECFC88" w:rsidR="004D650C" w:rsidRDefault="004D650C" w:rsidP="004D650C">
      <w:pPr>
        <w:pStyle w:val="ListParagraph"/>
        <w:numPr>
          <w:ilvl w:val="0"/>
          <w:numId w:val="2"/>
        </w:numPr>
      </w:pPr>
      <w:r>
        <w:t>Conclusion:</w:t>
      </w:r>
    </w:p>
    <w:p w14:paraId="7BAA1943" w14:textId="77777777" w:rsidR="004D650C" w:rsidRDefault="004D650C" w:rsidP="004D650C"/>
    <w:p w14:paraId="2D5DBD50" w14:textId="590A4BAA" w:rsidR="004D650C" w:rsidRDefault="00497662" w:rsidP="004D650C">
      <w:r w:rsidRPr="00497662">
        <w:t>The issue of missing residents in nursing homes is a growing concern that requires the attention of policymakers, nursing home staff, and residents' families. The findings of this study suggest that using a GPS tracking device in conjunction with other measures such as staffing, training, and communication can help to reduce the number of missing residents while also improving the safety and quality of care in nursing homes. It is critical that any technology implemented is used ethically and with respect for residents' rights and privacy. Care homes should prioritise their residents' care and safety, and ongoing efforts should be made to address this issue and ensure that residents receive the best possible care.</w:t>
      </w:r>
    </w:p>
    <w:p w14:paraId="5557EBC3" w14:textId="77777777" w:rsidR="006B50A3" w:rsidRDefault="006B50A3" w:rsidP="004D650C"/>
    <w:p w14:paraId="671F6A89" w14:textId="77777777" w:rsidR="00F249F8" w:rsidRDefault="00F249F8" w:rsidP="004D650C"/>
    <w:p w14:paraId="2CB5C565" w14:textId="77777777" w:rsidR="00F249F8" w:rsidRDefault="00F249F8" w:rsidP="004D650C"/>
    <w:p w14:paraId="5ED4A604" w14:textId="77777777" w:rsidR="00F249F8" w:rsidRDefault="00F249F8" w:rsidP="004D650C"/>
    <w:p w14:paraId="73E5A71A" w14:textId="1EF1C5A4" w:rsidR="004D650C" w:rsidRDefault="004D650C" w:rsidP="004D650C">
      <w:r>
        <w:t>References:</w:t>
      </w:r>
    </w:p>
    <w:p w14:paraId="4C4887A8" w14:textId="77777777" w:rsidR="004D650C" w:rsidRDefault="004D650C" w:rsidP="004D650C"/>
    <w:p w14:paraId="204D19AB" w14:textId="77777777" w:rsidR="00F249F8" w:rsidRDefault="00F249F8" w:rsidP="00F249F8"/>
    <w:p w14:paraId="15891193" w14:textId="166913FD" w:rsidR="004D650C" w:rsidRDefault="00F249F8" w:rsidP="00F249F8">
      <w:r>
        <w:t>National Crime Agency</w:t>
      </w:r>
      <w:r w:rsidR="004D650C">
        <w:t>. (2020). More than 1,000 care home residents reported missing in 2019-20. Retrieved from</w:t>
      </w:r>
      <w:r>
        <w:t xml:space="preserve"> </w:t>
      </w:r>
      <w:r w:rsidR="004D650C">
        <w:t xml:space="preserve"> </w:t>
      </w:r>
      <w:hyperlink r:id="rId8" w:history="1">
        <w:r w:rsidRPr="006047CE">
          <w:rPr>
            <w:rStyle w:val="Hyperlink"/>
          </w:rPr>
          <w:t>https://www.nationalcrimeagency.gov.uk</w:t>
        </w:r>
        <w:r w:rsidRPr="006047CE">
          <w:rPr>
            <w:rStyle w:val="Hyperlink"/>
          </w:rPr>
          <w:t>/</w:t>
        </w:r>
      </w:hyperlink>
      <w:r>
        <w:t xml:space="preserve"> </w:t>
      </w:r>
      <w:r>
        <w:t>Missing from Care</w:t>
      </w:r>
      <w:r>
        <w:t xml:space="preserve"> Pages</w:t>
      </w:r>
      <w:r>
        <w:t xml:space="preserve"> </w:t>
      </w:r>
      <w:proofErr w:type="gramStart"/>
      <w:r>
        <w:t>29  -</w:t>
      </w:r>
      <w:proofErr w:type="gramEnd"/>
      <w:r>
        <w:t xml:space="preserve"> 30</w:t>
      </w:r>
    </w:p>
    <w:p w14:paraId="4673EA33" w14:textId="77777777" w:rsidR="004D650C" w:rsidRDefault="004D650C" w:rsidP="004D650C"/>
    <w:p w14:paraId="796C8C24" w14:textId="4C3D3DC4" w:rsidR="004D650C" w:rsidRDefault="004D650C" w:rsidP="004D650C">
      <w:r>
        <w:t xml:space="preserve">Alzheimer’s Association. (2020). Wandering and getting lost. Retrieved from </w:t>
      </w:r>
      <w:r w:rsidR="006B50A3" w:rsidRPr="006B50A3">
        <w:t>https://www.alz.org/help-support/caregiving/stages-behaviors/wandering</w:t>
      </w:r>
    </w:p>
    <w:p w14:paraId="3696FEFC" w14:textId="77777777" w:rsidR="006B50A3" w:rsidRDefault="006B50A3" w:rsidP="004D650C"/>
    <w:p w14:paraId="54494148" w14:textId="26828DB5" w:rsidR="004D650C" w:rsidRDefault="004D650C" w:rsidP="004D650C">
      <w:r>
        <w:t>Cox, S. (2021). How GPS tracking is changing the way we care for our elderly loved ones. Retrieved from https://www.healthtechzone.com/topics/healthcare/articles/2021/03/09/448602-how-gps-tracking-changing-way-care-our.htm</w:t>
      </w:r>
      <w:r w:rsidR="00F249F8">
        <w:t>l</w:t>
      </w:r>
    </w:p>
    <w:p w14:paraId="195A38E8" w14:textId="77777777" w:rsidR="004D650C" w:rsidRDefault="004D650C" w:rsidP="004D650C"/>
    <w:p w14:paraId="3545D647" w14:textId="2D550845" w:rsidR="004D650C" w:rsidRDefault="00F249F8" w:rsidP="004D650C">
      <w:r>
        <w:t>Skills For Care</w:t>
      </w:r>
      <w:r w:rsidR="004D650C">
        <w:t>. (</w:t>
      </w:r>
      <w:r w:rsidRPr="00F249F8">
        <w:t>October 2022</w:t>
      </w:r>
      <w:r w:rsidR="004D650C">
        <w:t xml:space="preserve">). Care home workforce data. Retrieved from </w:t>
      </w:r>
      <w:r w:rsidRPr="00F249F8">
        <w:t>https://www.skillsforcare.org.uk/adult-social-care-workforce-data/Workforce-intelligence/publications/national-information/The-state-of-the-adult-social-care-sector-and-workforce-in-England.aspx</w:t>
      </w:r>
    </w:p>
    <w:p w14:paraId="533A2BE5" w14:textId="77777777" w:rsidR="004D650C" w:rsidRDefault="004D650C" w:rsidP="004D650C"/>
    <w:p w14:paraId="79B2E2AE" w14:textId="77777777" w:rsidR="004D650C" w:rsidRDefault="004D650C" w:rsidP="004D650C">
      <w:proofErr w:type="spellStart"/>
      <w:r>
        <w:t>Milteer</w:t>
      </w:r>
      <w:proofErr w:type="spellEnd"/>
      <w:r>
        <w:t xml:space="preserve">, R. M. (2020). Preventing elopement and wandering in long-term care facilities. The Journal of Nursing Home Research Sciences, 6, 41-44. </w:t>
      </w:r>
      <w:proofErr w:type="spellStart"/>
      <w:r>
        <w:t>doi</w:t>
      </w:r>
      <w:proofErr w:type="spellEnd"/>
      <w:r>
        <w:t>: 10.14283/jnhrs.2020.7</w:t>
      </w:r>
    </w:p>
    <w:p w14:paraId="5EAF1C07" w14:textId="77777777" w:rsidR="004D650C" w:rsidRDefault="004D650C" w:rsidP="004D650C"/>
    <w:p w14:paraId="7ED32B41" w14:textId="77777777" w:rsidR="004D650C" w:rsidRDefault="004D650C" w:rsidP="004D650C">
      <w:r>
        <w:t xml:space="preserve">National Institute for Health and Care Excellence. (2020). Dementia: assessment, management and support for people living with dementia and their </w:t>
      </w:r>
      <w:proofErr w:type="spellStart"/>
      <w:r>
        <w:t>carers</w:t>
      </w:r>
      <w:proofErr w:type="spellEnd"/>
      <w:r>
        <w:t>. Retrieved from https://www.nice.org.uk/guidance/ng97</w:t>
      </w:r>
    </w:p>
    <w:p w14:paraId="062F6057" w14:textId="77777777" w:rsidR="004D650C" w:rsidRDefault="004D650C" w:rsidP="004D650C"/>
    <w:p w14:paraId="628FA9AB" w14:textId="77777777" w:rsidR="004D650C" w:rsidRDefault="004D650C" w:rsidP="004D650C">
      <w:proofErr w:type="spellStart"/>
      <w:r>
        <w:t>Rantz</w:t>
      </w:r>
      <w:proofErr w:type="spellEnd"/>
      <w:r>
        <w:t xml:space="preserve">, M. J., </w:t>
      </w:r>
      <w:proofErr w:type="spellStart"/>
      <w:r>
        <w:t>Skubic</w:t>
      </w:r>
      <w:proofErr w:type="spellEnd"/>
      <w:r>
        <w:t xml:space="preserve">, M., Miller, S. J., Guevara, R. D., Koopman, R. J., &amp; Alexander, G. L. (2013). Sensor technology to support aging in place. Journal of the American Medical Directors Association, 14(5), 386-391. </w:t>
      </w:r>
      <w:proofErr w:type="spellStart"/>
      <w:r>
        <w:t>doi</w:t>
      </w:r>
      <w:proofErr w:type="spellEnd"/>
      <w:r>
        <w:t>: 10.1016/j.jamda.2012.11.006</w:t>
      </w:r>
    </w:p>
    <w:p w14:paraId="3C6CEA93" w14:textId="77777777" w:rsidR="004D650C" w:rsidRDefault="004D650C" w:rsidP="004D650C"/>
    <w:p w14:paraId="396FE0FF" w14:textId="77777777" w:rsidR="004D650C" w:rsidRDefault="004D650C" w:rsidP="004D650C">
      <w:proofErr w:type="spellStart"/>
      <w:r>
        <w:t>Scheepmans</w:t>
      </w:r>
      <w:proofErr w:type="spellEnd"/>
      <w:r>
        <w:t xml:space="preserve">, K., </w:t>
      </w:r>
      <w:proofErr w:type="spellStart"/>
      <w:r>
        <w:t>Dilles</w:t>
      </w:r>
      <w:proofErr w:type="spellEnd"/>
      <w:r>
        <w:t xml:space="preserve">, T., </w:t>
      </w:r>
      <w:proofErr w:type="spellStart"/>
      <w:r>
        <w:t>Paquay</w:t>
      </w:r>
      <w:proofErr w:type="spellEnd"/>
      <w:r>
        <w:t xml:space="preserve">, L., &amp; </w:t>
      </w:r>
      <w:proofErr w:type="spellStart"/>
      <w:r>
        <w:t>Milisen</w:t>
      </w:r>
      <w:proofErr w:type="spellEnd"/>
      <w:r>
        <w:t xml:space="preserve">, K. (2019). Missing persons with dementia: The influence of the nursing home environment on residents' wandering. Journal of Psychiatric and Mental Health Nursing, 26(1-2), 24-32. </w:t>
      </w:r>
      <w:proofErr w:type="spellStart"/>
      <w:r>
        <w:t>doi</w:t>
      </w:r>
      <w:proofErr w:type="spellEnd"/>
      <w:r>
        <w:t>: 10.1111/jpm.12517</w:t>
      </w:r>
    </w:p>
    <w:p w14:paraId="14175714" w14:textId="77777777" w:rsidR="004D650C" w:rsidRDefault="004D650C" w:rsidP="004D650C"/>
    <w:p w14:paraId="5E7455D5" w14:textId="77777777" w:rsidR="004D650C" w:rsidRDefault="004D650C" w:rsidP="004D650C">
      <w:proofErr w:type="spellStart"/>
      <w:r>
        <w:t>Seelye</w:t>
      </w:r>
      <w:proofErr w:type="spellEnd"/>
      <w:r>
        <w:t xml:space="preserve">, A. M., </w:t>
      </w:r>
      <w:proofErr w:type="spellStart"/>
      <w:r>
        <w:t>Schmitter-Edgecombe</w:t>
      </w:r>
      <w:proofErr w:type="spellEnd"/>
      <w:r>
        <w:t xml:space="preserve">, M., &amp; Cook, D. J. (2018). Application of machine learning to support personalized care for persons with cognitive impairment. Journal of Alzheimer's Disease, 62(3), 1357-1368. </w:t>
      </w:r>
      <w:proofErr w:type="spellStart"/>
      <w:r>
        <w:t>doi</w:t>
      </w:r>
      <w:proofErr w:type="spellEnd"/>
      <w:r>
        <w:t>: 10.3233/JAD-170731</w:t>
      </w:r>
    </w:p>
    <w:p w14:paraId="300DB5BB" w14:textId="77777777" w:rsidR="004D650C" w:rsidRDefault="004D650C" w:rsidP="004D650C"/>
    <w:p w14:paraId="773E680E" w14:textId="1901893F" w:rsidR="004D650C" w:rsidRPr="004D650C" w:rsidRDefault="004D650C" w:rsidP="004D650C">
      <w:r>
        <w:t>World Health Organization. (2021). Ageing and health. Retrieved from https://www.who.int/news-room/fact-sheets/detail/ageing-and-health</w:t>
      </w:r>
    </w:p>
    <w:sectPr w:rsidR="004D650C" w:rsidRPr="004D650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8A434" w14:textId="77777777" w:rsidR="00EF6639" w:rsidRDefault="00EF6639" w:rsidP="00EC35F6">
      <w:pPr>
        <w:spacing w:after="0" w:line="240" w:lineRule="auto"/>
      </w:pPr>
      <w:r>
        <w:separator/>
      </w:r>
    </w:p>
  </w:endnote>
  <w:endnote w:type="continuationSeparator" w:id="0">
    <w:p w14:paraId="7A38A06E" w14:textId="77777777" w:rsidR="00EF6639" w:rsidRDefault="00EF6639" w:rsidP="00EC3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769303"/>
      <w:docPartObj>
        <w:docPartGallery w:val="Page Numbers (Bottom of Page)"/>
        <w:docPartUnique/>
      </w:docPartObj>
    </w:sdtPr>
    <w:sdtContent>
      <w:p w14:paraId="119A4514" w14:textId="7777F137" w:rsidR="00EC35F6" w:rsidRDefault="00EC35F6">
        <w:pPr>
          <w:pStyle w:val="Footer"/>
          <w:jc w:val="center"/>
        </w:pPr>
        <w:r>
          <w:fldChar w:fldCharType="begin"/>
        </w:r>
        <w:r>
          <w:instrText>PAGE   \* MERGEFORMAT</w:instrText>
        </w:r>
        <w:r>
          <w:fldChar w:fldCharType="separate"/>
        </w:r>
        <w:r>
          <w:t>2</w:t>
        </w:r>
        <w:r>
          <w:fldChar w:fldCharType="end"/>
        </w:r>
      </w:p>
    </w:sdtContent>
  </w:sdt>
  <w:p w14:paraId="29E50266" w14:textId="77777777" w:rsidR="00EC35F6" w:rsidRDefault="00EC3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654EA" w14:textId="77777777" w:rsidR="00EF6639" w:rsidRDefault="00EF6639" w:rsidP="00EC35F6">
      <w:pPr>
        <w:spacing w:after="0" w:line="240" w:lineRule="auto"/>
      </w:pPr>
      <w:r>
        <w:separator/>
      </w:r>
    </w:p>
  </w:footnote>
  <w:footnote w:type="continuationSeparator" w:id="0">
    <w:p w14:paraId="1942BFA1" w14:textId="77777777" w:rsidR="00EF6639" w:rsidRDefault="00EF6639" w:rsidP="00EC3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C0B2C"/>
    <w:multiLevelType w:val="hybridMultilevel"/>
    <w:tmpl w:val="BD701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F4182"/>
    <w:multiLevelType w:val="hybridMultilevel"/>
    <w:tmpl w:val="B352D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43166"/>
    <w:multiLevelType w:val="hybridMultilevel"/>
    <w:tmpl w:val="C3DC8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5312A5"/>
    <w:multiLevelType w:val="hybridMultilevel"/>
    <w:tmpl w:val="11903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14063E"/>
    <w:multiLevelType w:val="hybridMultilevel"/>
    <w:tmpl w:val="54FE1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3A6960"/>
    <w:multiLevelType w:val="hybridMultilevel"/>
    <w:tmpl w:val="EF7AC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E34651"/>
    <w:multiLevelType w:val="hybridMultilevel"/>
    <w:tmpl w:val="9DCAFE4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2B7FF8"/>
    <w:multiLevelType w:val="hybridMultilevel"/>
    <w:tmpl w:val="475C0EC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4019706">
    <w:abstractNumId w:val="1"/>
  </w:num>
  <w:num w:numId="2" w16cid:durableId="2076513600">
    <w:abstractNumId w:val="6"/>
  </w:num>
  <w:num w:numId="3" w16cid:durableId="1281378942">
    <w:abstractNumId w:val="7"/>
  </w:num>
  <w:num w:numId="4" w16cid:durableId="890581079">
    <w:abstractNumId w:val="4"/>
  </w:num>
  <w:num w:numId="5" w16cid:durableId="200703676">
    <w:abstractNumId w:val="3"/>
  </w:num>
  <w:num w:numId="6" w16cid:durableId="1969120541">
    <w:abstractNumId w:val="0"/>
  </w:num>
  <w:num w:numId="7" w16cid:durableId="1479147914">
    <w:abstractNumId w:val="2"/>
  </w:num>
  <w:num w:numId="8" w16cid:durableId="1853495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19"/>
    <w:rsid w:val="00023819"/>
    <w:rsid w:val="00083344"/>
    <w:rsid w:val="0043502F"/>
    <w:rsid w:val="00497662"/>
    <w:rsid w:val="004D650C"/>
    <w:rsid w:val="004E70BF"/>
    <w:rsid w:val="006B50A3"/>
    <w:rsid w:val="008B7BAA"/>
    <w:rsid w:val="00E23E21"/>
    <w:rsid w:val="00E77EF9"/>
    <w:rsid w:val="00E82A3E"/>
    <w:rsid w:val="00EC35F6"/>
    <w:rsid w:val="00EF6639"/>
    <w:rsid w:val="00F24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5E241"/>
  <w15:chartTrackingRefBased/>
  <w15:docId w15:val="{9638716F-505F-4AF6-B7E5-8FB76812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E21"/>
    <w:rPr>
      <w:color w:val="0563C1" w:themeColor="hyperlink"/>
      <w:u w:val="single"/>
    </w:rPr>
  </w:style>
  <w:style w:type="character" w:styleId="UnresolvedMention">
    <w:name w:val="Unresolved Mention"/>
    <w:basedOn w:val="DefaultParagraphFont"/>
    <w:uiPriority w:val="99"/>
    <w:semiHidden/>
    <w:unhideWhenUsed/>
    <w:rsid w:val="00E23E21"/>
    <w:rPr>
      <w:color w:val="605E5C"/>
      <w:shd w:val="clear" w:color="auto" w:fill="E1DFDD"/>
    </w:rPr>
  </w:style>
  <w:style w:type="paragraph" w:styleId="ListParagraph">
    <w:name w:val="List Paragraph"/>
    <w:basedOn w:val="Normal"/>
    <w:uiPriority w:val="34"/>
    <w:qFormat/>
    <w:rsid w:val="004D650C"/>
    <w:pPr>
      <w:ind w:left="720"/>
      <w:contextualSpacing/>
    </w:pPr>
  </w:style>
  <w:style w:type="paragraph" w:styleId="Title">
    <w:name w:val="Title"/>
    <w:basedOn w:val="Normal"/>
    <w:next w:val="Normal"/>
    <w:link w:val="TitleChar"/>
    <w:uiPriority w:val="10"/>
    <w:qFormat/>
    <w:rsid w:val="006B50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0A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C35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5F6"/>
  </w:style>
  <w:style w:type="paragraph" w:styleId="Footer">
    <w:name w:val="footer"/>
    <w:basedOn w:val="Normal"/>
    <w:link w:val="FooterChar"/>
    <w:uiPriority w:val="99"/>
    <w:unhideWhenUsed/>
    <w:rsid w:val="00EC3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1868">
      <w:bodyDiv w:val="1"/>
      <w:marLeft w:val="0"/>
      <w:marRight w:val="0"/>
      <w:marTop w:val="0"/>
      <w:marBottom w:val="0"/>
      <w:divBdr>
        <w:top w:val="none" w:sz="0" w:space="0" w:color="auto"/>
        <w:left w:val="none" w:sz="0" w:space="0" w:color="auto"/>
        <w:bottom w:val="none" w:sz="0" w:space="0" w:color="auto"/>
        <w:right w:val="none" w:sz="0" w:space="0" w:color="auto"/>
      </w:divBdr>
    </w:div>
    <w:div w:id="131362310">
      <w:bodyDiv w:val="1"/>
      <w:marLeft w:val="0"/>
      <w:marRight w:val="0"/>
      <w:marTop w:val="0"/>
      <w:marBottom w:val="0"/>
      <w:divBdr>
        <w:top w:val="none" w:sz="0" w:space="0" w:color="auto"/>
        <w:left w:val="none" w:sz="0" w:space="0" w:color="auto"/>
        <w:bottom w:val="none" w:sz="0" w:space="0" w:color="auto"/>
        <w:right w:val="none" w:sz="0" w:space="0" w:color="auto"/>
      </w:divBdr>
    </w:div>
    <w:div w:id="299573729">
      <w:bodyDiv w:val="1"/>
      <w:marLeft w:val="0"/>
      <w:marRight w:val="0"/>
      <w:marTop w:val="0"/>
      <w:marBottom w:val="0"/>
      <w:divBdr>
        <w:top w:val="none" w:sz="0" w:space="0" w:color="auto"/>
        <w:left w:val="none" w:sz="0" w:space="0" w:color="auto"/>
        <w:bottom w:val="none" w:sz="0" w:space="0" w:color="auto"/>
        <w:right w:val="none" w:sz="0" w:space="0" w:color="auto"/>
      </w:divBdr>
    </w:div>
    <w:div w:id="422922153">
      <w:bodyDiv w:val="1"/>
      <w:marLeft w:val="0"/>
      <w:marRight w:val="0"/>
      <w:marTop w:val="0"/>
      <w:marBottom w:val="0"/>
      <w:divBdr>
        <w:top w:val="none" w:sz="0" w:space="0" w:color="auto"/>
        <w:left w:val="none" w:sz="0" w:space="0" w:color="auto"/>
        <w:bottom w:val="none" w:sz="0" w:space="0" w:color="auto"/>
        <w:right w:val="none" w:sz="0" w:space="0" w:color="auto"/>
      </w:divBdr>
    </w:div>
    <w:div w:id="481822373">
      <w:bodyDiv w:val="1"/>
      <w:marLeft w:val="0"/>
      <w:marRight w:val="0"/>
      <w:marTop w:val="0"/>
      <w:marBottom w:val="0"/>
      <w:divBdr>
        <w:top w:val="none" w:sz="0" w:space="0" w:color="auto"/>
        <w:left w:val="none" w:sz="0" w:space="0" w:color="auto"/>
        <w:bottom w:val="none" w:sz="0" w:space="0" w:color="auto"/>
        <w:right w:val="none" w:sz="0" w:space="0" w:color="auto"/>
      </w:divBdr>
    </w:div>
    <w:div w:id="559369928">
      <w:bodyDiv w:val="1"/>
      <w:marLeft w:val="0"/>
      <w:marRight w:val="0"/>
      <w:marTop w:val="0"/>
      <w:marBottom w:val="0"/>
      <w:divBdr>
        <w:top w:val="none" w:sz="0" w:space="0" w:color="auto"/>
        <w:left w:val="none" w:sz="0" w:space="0" w:color="auto"/>
        <w:bottom w:val="none" w:sz="0" w:space="0" w:color="auto"/>
        <w:right w:val="none" w:sz="0" w:space="0" w:color="auto"/>
      </w:divBdr>
    </w:div>
    <w:div w:id="941450084">
      <w:bodyDiv w:val="1"/>
      <w:marLeft w:val="0"/>
      <w:marRight w:val="0"/>
      <w:marTop w:val="0"/>
      <w:marBottom w:val="0"/>
      <w:divBdr>
        <w:top w:val="none" w:sz="0" w:space="0" w:color="auto"/>
        <w:left w:val="none" w:sz="0" w:space="0" w:color="auto"/>
        <w:bottom w:val="none" w:sz="0" w:space="0" w:color="auto"/>
        <w:right w:val="none" w:sz="0" w:space="0" w:color="auto"/>
      </w:divBdr>
      <w:divsChild>
        <w:div w:id="2076849574">
          <w:marLeft w:val="0"/>
          <w:marRight w:val="0"/>
          <w:marTop w:val="0"/>
          <w:marBottom w:val="0"/>
          <w:divBdr>
            <w:top w:val="none" w:sz="0" w:space="0" w:color="auto"/>
            <w:left w:val="none" w:sz="0" w:space="0" w:color="auto"/>
            <w:bottom w:val="none" w:sz="0" w:space="0" w:color="auto"/>
            <w:right w:val="none" w:sz="0" w:space="0" w:color="auto"/>
          </w:divBdr>
        </w:div>
        <w:div w:id="797143634">
          <w:marLeft w:val="0"/>
          <w:marRight w:val="0"/>
          <w:marTop w:val="0"/>
          <w:marBottom w:val="0"/>
          <w:divBdr>
            <w:top w:val="none" w:sz="0" w:space="0" w:color="auto"/>
            <w:left w:val="none" w:sz="0" w:space="0" w:color="auto"/>
            <w:bottom w:val="none" w:sz="0" w:space="0" w:color="auto"/>
            <w:right w:val="none" w:sz="0" w:space="0" w:color="auto"/>
          </w:divBdr>
        </w:div>
        <w:div w:id="1403219457">
          <w:marLeft w:val="0"/>
          <w:marRight w:val="0"/>
          <w:marTop w:val="0"/>
          <w:marBottom w:val="0"/>
          <w:divBdr>
            <w:top w:val="none" w:sz="0" w:space="0" w:color="auto"/>
            <w:left w:val="none" w:sz="0" w:space="0" w:color="auto"/>
            <w:bottom w:val="none" w:sz="0" w:space="0" w:color="auto"/>
            <w:right w:val="none" w:sz="0" w:space="0" w:color="auto"/>
          </w:divBdr>
        </w:div>
      </w:divsChild>
    </w:div>
    <w:div w:id="1055810991">
      <w:bodyDiv w:val="1"/>
      <w:marLeft w:val="0"/>
      <w:marRight w:val="0"/>
      <w:marTop w:val="0"/>
      <w:marBottom w:val="0"/>
      <w:divBdr>
        <w:top w:val="none" w:sz="0" w:space="0" w:color="auto"/>
        <w:left w:val="none" w:sz="0" w:space="0" w:color="auto"/>
        <w:bottom w:val="none" w:sz="0" w:space="0" w:color="auto"/>
        <w:right w:val="none" w:sz="0" w:space="0" w:color="auto"/>
      </w:divBdr>
    </w:div>
    <w:div w:id="1184201221">
      <w:bodyDiv w:val="1"/>
      <w:marLeft w:val="0"/>
      <w:marRight w:val="0"/>
      <w:marTop w:val="0"/>
      <w:marBottom w:val="0"/>
      <w:divBdr>
        <w:top w:val="none" w:sz="0" w:space="0" w:color="auto"/>
        <w:left w:val="none" w:sz="0" w:space="0" w:color="auto"/>
        <w:bottom w:val="none" w:sz="0" w:space="0" w:color="auto"/>
        <w:right w:val="none" w:sz="0" w:space="0" w:color="auto"/>
      </w:divBdr>
    </w:div>
    <w:div w:id="1442337022">
      <w:bodyDiv w:val="1"/>
      <w:marLeft w:val="0"/>
      <w:marRight w:val="0"/>
      <w:marTop w:val="0"/>
      <w:marBottom w:val="0"/>
      <w:divBdr>
        <w:top w:val="none" w:sz="0" w:space="0" w:color="auto"/>
        <w:left w:val="none" w:sz="0" w:space="0" w:color="auto"/>
        <w:bottom w:val="none" w:sz="0" w:space="0" w:color="auto"/>
        <w:right w:val="none" w:sz="0" w:space="0" w:color="auto"/>
      </w:divBdr>
    </w:div>
    <w:div w:id="1552569429">
      <w:bodyDiv w:val="1"/>
      <w:marLeft w:val="0"/>
      <w:marRight w:val="0"/>
      <w:marTop w:val="0"/>
      <w:marBottom w:val="0"/>
      <w:divBdr>
        <w:top w:val="none" w:sz="0" w:space="0" w:color="auto"/>
        <w:left w:val="none" w:sz="0" w:space="0" w:color="auto"/>
        <w:bottom w:val="none" w:sz="0" w:space="0" w:color="auto"/>
        <w:right w:val="none" w:sz="0" w:space="0" w:color="auto"/>
      </w:divBdr>
    </w:div>
    <w:div w:id="2007049396">
      <w:bodyDiv w:val="1"/>
      <w:marLeft w:val="0"/>
      <w:marRight w:val="0"/>
      <w:marTop w:val="0"/>
      <w:marBottom w:val="0"/>
      <w:divBdr>
        <w:top w:val="none" w:sz="0" w:space="0" w:color="auto"/>
        <w:left w:val="none" w:sz="0" w:space="0" w:color="auto"/>
        <w:bottom w:val="none" w:sz="0" w:space="0" w:color="auto"/>
        <w:right w:val="none" w:sz="0" w:space="0" w:color="auto"/>
      </w:divBdr>
    </w:div>
    <w:div w:id="20909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rimeagency.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Alz19</b:Tag>
    <b:SourceType>InternetSite</b:SourceType>
    <b:Guid>{176E19BA-77FE-4C05-88BC-38270CB3F1BC}</b:Guid>
    <b:Author>
      <b:Author>
        <b:NameList>
          <b:Person>
            <b:Last>Alzheimer's</b:Last>
            <b:First>Association</b:First>
          </b:Person>
        </b:NameList>
      </b:Author>
    </b:Author>
    <b:Title>Alzheimer's Association - Wandering</b:Title>
    <b:InternetSiteTitle>alz.org</b:InternetSiteTitle>
    <b:Year>2019</b:Year>
    <b:URL>https://www.alz.org/help-support/caregiving/stages-behaviors/wandering</b:URL>
    <b:RefOrder>4</b:RefOrder>
  </b:Source>
  <b:Source>
    <b:Tag>Nat</b:Tag>
    <b:SourceType>InternetSite</b:SourceType>
    <b:Guid>{17E824D7-158F-4E9C-A192-F7130D918DEF}</b:Guid>
    <b:Title>National Crime Agency UK</b:Title>
    <b:InternetSiteTitle>National Crime Agency</b:InternetSiteTitle>
    <b:URL>https://www.google.co.uk/url?sa=t&amp;rct=j&amp;q=&amp;esrc=s&amp;source=web&amp;cd=&amp;cad=rja&amp;uact=8&amp;ved=2ahUKEwjGkZTxn9b-AhVZQ0EAHbbxBJoQFnoECBkQAQ&amp;url=https%3A%2F%2Fwww.nationalcrimeagency.gov.uk%2Fwho-we-are%2Fpublications%2F503-uk-missing-persons-unit-statistics-report-20</b:URL>
    <b:RefOrder>1</b:RefOrder>
  </b:Source>
  <b:Source>
    <b:Tag>htt</b:Tag>
    <b:SourceType>InternetSite</b:SourceType>
    <b:Guid>{0AC0AF9A-2C74-4BA6-9367-82FD2A8D27E9}</b:Guid>
    <b:URL>https://www.healthtechzone.com/topics/healthcare/articles/2021/03/09/448602-how-gps-tracking-changing-way-care-our.html</b:URL>
    <b:Author>
      <b:Author>
        <b:NameList>
          <b:Person>
            <b:Last>Cox</b:Last>
            <b:First>S</b:First>
          </b:Person>
        </b:NameList>
      </b:Author>
    </b:Author>
    <b:Title> How GPS tracking is changing the way we care for our elderly loved ones</b:Title>
    <b:Year> (2021)</b:Year>
    <b:RefOrder>5</b:RefOrder>
  </b:Source>
  <b:Source>
    <b:Tag>Unk22</b:Tag>
    <b:SourceType>InternetSite</b:SourceType>
    <b:Guid>{97031CDD-3C5C-4329-9F4D-485A23672AA8}</b:Guid>
    <b:Author>
      <b:Author>
        <b:NameList>
          <b:Person>
            <b:Last>Unknown</b:Last>
          </b:Person>
        </b:NameList>
      </b:Author>
    </b:Author>
    <b:Title>Skills For Care</b:Title>
    <b:Year>2022</b:Year>
    <b:Month>Oct</b:Month>
    <b:URL>https://www.skillsforcare.org.uk/adult-social-care-workforce-data/Workforce-intelligence/publications/national-information/The-state-of-the-adult-social-care-sector-and-workforce-in-England.aspx</b:URL>
    <b:RefOrder>2</b:RefOrder>
  </b:Source>
  <b:Source>
    <b:Tag>Unk18</b:Tag>
    <b:SourceType>InternetSite</b:SourceType>
    <b:Guid>{EB8247A6-8255-4E06-97B1-6A29C8E983E5}</b:Guid>
    <b:Author>
      <b:Author>
        <b:NameList>
          <b:Person>
            <b:Last>Unknown</b:Last>
          </b:Person>
        </b:NameList>
      </b:Author>
    </b:Author>
    <b:Title>Nice</b:Title>
    <b:InternetSiteTitle>Nice.org.uk</b:InternetSiteTitle>
    <b:Year>2018</b:Year>
    <b:Month>June</b:Month>
    <b:URL>https://www.nice.org.uk/guidance/ng97</b:URL>
    <b:RefOrder>3</b:RefOrder>
  </b:Source>
</b:Sources>
</file>

<file path=customXml/itemProps1.xml><?xml version="1.0" encoding="utf-8"?>
<ds:datastoreItem xmlns:ds="http://schemas.openxmlformats.org/officeDocument/2006/customXml" ds:itemID="{C5443F30-6C40-4DB3-896F-662E82496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Condrache</dc:creator>
  <cp:keywords/>
  <dc:description/>
  <cp:lastModifiedBy>Ionut Condrache</cp:lastModifiedBy>
  <cp:revision>11</cp:revision>
  <dcterms:created xsi:type="dcterms:W3CDTF">2023-02-21T16:56:00Z</dcterms:created>
  <dcterms:modified xsi:type="dcterms:W3CDTF">2023-05-02T09:07:00Z</dcterms:modified>
</cp:coreProperties>
</file>