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6968539"/>
        <w:docPartObj>
          <w:docPartGallery w:val="Cover Pages"/>
          <w:docPartUnique/>
        </w:docPartObj>
      </w:sdtPr>
      <w:sdtContent>
        <w:p w14:paraId="2B491713" w14:textId="424F850B" w:rsidR="003272D6" w:rsidRDefault="003272D6">
          <w:r>
            <w:rPr>
              <w:noProof/>
            </w:rPr>
            <mc:AlternateContent>
              <mc:Choice Requires="wpg">
                <w:drawing>
                  <wp:anchor distT="0" distB="0" distL="114300" distR="114300" simplePos="0" relativeHeight="251662336" behindDoc="0" locked="0" layoutInCell="1" allowOverlap="1" wp14:anchorId="2E06EFB2" wp14:editId="5B2657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D962E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F9BEE5" wp14:editId="501D4F0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94E571D" w14:textId="553DDECD" w:rsidR="003272D6" w:rsidRDefault="003272D6">
                                    <w:pPr>
                                      <w:pStyle w:val="NoSpacing"/>
                                      <w:jc w:val="right"/>
                                      <w:rPr>
                                        <w:color w:val="595959" w:themeColor="text1" w:themeTint="A6"/>
                                        <w:sz w:val="28"/>
                                        <w:szCs w:val="28"/>
                                      </w:rPr>
                                    </w:pPr>
                                    <w:r>
                                      <w:rPr>
                                        <w:color w:val="595959" w:themeColor="text1" w:themeTint="A6"/>
                                        <w:sz w:val="28"/>
                                        <w:szCs w:val="28"/>
                                      </w:rPr>
                                      <w:t>Saba Parveen (2014411)</w:t>
                                    </w:r>
                                  </w:p>
                                </w:sdtContent>
                              </w:sdt>
                              <w:p w14:paraId="0D70CA15" w14:textId="547991C3" w:rsidR="003272D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272D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F9BEE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94E571D" w14:textId="553DDECD" w:rsidR="003272D6" w:rsidRDefault="003272D6">
                              <w:pPr>
                                <w:pStyle w:val="NoSpacing"/>
                                <w:jc w:val="right"/>
                                <w:rPr>
                                  <w:color w:val="595959" w:themeColor="text1" w:themeTint="A6"/>
                                  <w:sz w:val="28"/>
                                  <w:szCs w:val="28"/>
                                </w:rPr>
                              </w:pPr>
                              <w:r>
                                <w:rPr>
                                  <w:color w:val="595959" w:themeColor="text1" w:themeTint="A6"/>
                                  <w:sz w:val="28"/>
                                  <w:szCs w:val="28"/>
                                </w:rPr>
                                <w:t>Saba Parveen (2014411)</w:t>
                              </w:r>
                            </w:p>
                          </w:sdtContent>
                        </w:sdt>
                        <w:p w14:paraId="0D70CA15" w14:textId="547991C3" w:rsidR="003272D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272D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5E2C1DD" wp14:editId="73C4AF8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D6758D" w14:textId="71B51CA5" w:rsidR="003272D6" w:rsidRPr="00C5663A" w:rsidRDefault="00000000">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72D6" w:rsidRPr="00C5663A">
                                      <w:rPr>
                                        <w:rFonts w:ascii="Arial" w:hAnsi="Arial" w:cs="Arial"/>
                                        <w:caps/>
                                        <w:color w:val="4472C4" w:themeColor="accent1"/>
                                        <w:sz w:val="64"/>
                                        <w:szCs w:val="64"/>
                                      </w:rPr>
                                      <w:t>lIving with care- the older person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6895D7" w14:textId="03E38443" w:rsidR="003272D6" w:rsidRPr="00C5663A" w:rsidRDefault="003272D6">
                                    <w:pPr>
                                      <w:jc w:val="right"/>
                                      <w:rPr>
                                        <w:rFonts w:ascii="Arial" w:hAnsi="Arial" w:cs="Arial"/>
                                        <w:smallCaps/>
                                        <w:color w:val="404040" w:themeColor="text1" w:themeTint="BF"/>
                                        <w:sz w:val="36"/>
                                        <w:szCs w:val="36"/>
                                      </w:rPr>
                                    </w:pPr>
                                    <w:r w:rsidRPr="00C5663A">
                                      <w:rPr>
                                        <w:rFonts w:ascii="Arial" w:hAnsi="Arial" w:cs="Arial"/>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E2C1D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ED6758D" w14:textId="71B51CA5" w:rsidR="003272D6" w:rsidRPr="00C5663A" w:rsidRDefault="00000000">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272D6" w:rsidRPr="00C5663A">
                                <w:rPr>
                                  <w:rFonts w:ascii="Arial" w:hAnsi="Arial" w:cs="Arial"/>
                                  <w:caps/>
                                  <w:color w:val="4472C4" w:themeColor="accent1"/>
                                  <w:sz w:val="64"/>
                                  <w:szCs w:val="64"/>
                                </w:rPr>
                                <w:t>lIving with care- the older person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6895D7" w14:textId="03E38443" w:rsidR="003272D6" w:rsidRPr="00C5663A" w:rsidRDefault="003272D6">
                              <w:pPr>
                                <w:jc w:val="right"/>
                                <w:rPr>
                                  <w:rFonts w:ascii="Arial" w:hAnsi="Arial" w:cs="Arial"/>
                                  <w:smallCaps/>
                                  <w:color w:val="404040" w:themeColor="text1" w:themeTint="BF"/>
                                  <w:sz w:val="36"/>
                                  <w:szCs w:val="36"/>
                                </w:rPr>
                              </w:pPr>
                              <w:r w:rsidRPr="00C5663A">
                                <w:rPr>
                                  <w:rFonts w:ascii="Arial" w:hAnsi="Arial" w:cs="Arial"/>
                                  <w:color w:val="404040" w:themeColor="text1" w:themeTint="BF"/>
                                  <w:sz w:val="36"/>
                                  <w:szCs w:val="36"/>
                                </w:rPr>
                                <w:t>REPORT</w:t>
                              </w:r>
                            </w:p>
                          </w:sdtContent>
                        </w:sdt>
                      </w:txbxContent>
                    </v:textbox>
                    <w10:wrap type="square" anchorx="page" anchory="page"/>
                  </v:shape>
                </w:pict>
              </mc:Fallback>
            </mc:AlternateContent>
          </w:r>
        </w:p>
        <w:p w14:paraId="4EB4A55E" w14:textId="7FAFC644" w:rsidR="003272D6" w:rsidRDefault="003272D6">
          <w:r>
            <w:rPr>
              <w:noProof/>
            </w:rPr>
            <mc:AlternateContent>
              <mc:Choice Requires="wps">
                <w:drawing>
                  <wp:anchor distT="0" distB="0" distL="114300" distR="114300" simplePos="0" relativeHeight="251661312" behindDoc="0" locked="0" layoutInCell="1" allowOverlap="1" wp14:anchorId="0F6C9DDA" wp14:editId="2B4E1A3B">
                    <wp:simplePos x="0" y="0"/>
                    <wp:positionH relativeFrom="page">
                      <wp:posOffset>138793</wp:posOffset>
                    </wp:positionH>
                    <wp:positionV relativeFrom="page">
                      <wp:posOffset>7486650</wp:posOffset>
                    </wp:positionV>
                    <wp:extent cx="7196183" cy="1012371"/>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96183" cy="10123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05333D" w14:textId="3F8EF669"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BSC HEALTH AND SOCIAL CARE</w:t>
                                </w:r>
                              </w:p>
                              <w:p w14:paraId="6A8FF375" w14:textId="155625A7"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BMHP6009_BIRM</w:t>
                                </w:r>
                              </w:p>
                              <w:p w14:paraId="4CAB4AB1" w14:textId="40F3FDCE"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 xml:space="preserve">JOANNE DAVIES </w:t>
                                </w:r>
                              </w:p>
                              <w:p w14:paraId="6B5C8FC4" w14:textId="02957D6F" w:rsidR="003272D6" w:rsidRDefault="003272D6" w:rsidP="003272D6">
                                <w:pPr>
                                  <w:pStyle w:val="NoSpacing"/>
                                  <w:ind w:right="140"/>
                                  <w:jc w:val="right"/>
                                  <w:rPr>
                                    <w:color w:val="4472C4" w:themeColor="accent1"/>
                                    <w:sz w:val="28"/>
                                    <w:szCs w:val="28"/>
                                  </w:rPr>
                                </w:pPr>
                              </w:p>
                              <w:p w14:paraId="518B7A0F" w14:textId="5D3A00B6" w:rsidR="003272D6" w:rsidRDefault="003272D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F6C9DDA" id="Text Box 153" o:spid="_x0000_s1028" type="#_x0000_t202" style="position:absolute;margin-left:10.95pt;margin-top:589.5pt;width:566.65pt;height:79.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" filled="f" stroked="f" strokeweight=".5pt">
                    <v:textbox inset="126pt,0,54pt,0">
                      <w:txbxContent>
                        <w:p w14:paraId="3B05333D" w14:textId="3F8EF669"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BSC HEALTH AND SOCIAL CARE</w:t>
                          </w:r>
                        </w:p>
                        <w:p w14:paraId="6A8FF375" w14:textId="155625A7"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BMHP6009_BIRM</w:t>
                          </w:r>
                        </w:p>
                        <w:p w14:paraId="4CAB4AB1" w14:textId="40F3FDCE" w:rsidR="003272D6" w:rsidRPr="00C5663A" w:rsidRDefault="003272D6">
                          <w:pPr>
                            <w:pStyle w:val="NoSpacing"/>
                            <w:jc w:val="right"/>
                            <w:rPr>
                              <w:rFonts w:ascii="Arial" w:hAnsi="Arial" w:cs="Arial"/>
                              <w:color w:val="4472C4" w:themeColor="accent1"/>
                              <w:sz w:val="28"/>
                              <w:szCs w:val="28"/>
                            </w:rPr>
                          </w:pPr>
                          <w:r w:rsidRPr="00C5663A">
                            <w:rPr>
                              <w:rFonts w:ascii="Arial" w:hAnsi="Arial" w:cs="Arial"/>
                              <w:color w:val="4472C4" w:themeColor="accent1"/>
                              <w:sz w:val="28"/>
                              <w:szCs w:val="28"/>
                            </w:rPr>
                            <w:t xml:space="preserve">JOANNE DAVIES </w:t>
                          </w:r>
                        </w:p>
                        <w:p w14:paraId="6B5C8FC4" w14:textId="02957D6F" w:rsidR="003272D6" w:rsidRDefault="003272D6" w:rsidP="003272D6">
                          <w:pPr>
                            <w:pStyle w:val="NoSpacing"/>
                            <w:ind w:right="140"/>
                            <w:jc w:val="right"/>
                            <w:rPr>
                              <w:color w:val="4472C4" w:themeColor="accent1"/>
                              <w:sz w:val="28"/>
                              <w:szCs w:val="28"/>
                            </w:rPr>
                          </w:pPr>
                        </w:p>
                        <w:p w14:paraId="518B7A0F" w14:textId="5D3A00B6" w:rsidR="003272D6" w:rsidRDefault="003272D6">
                          <w:pPr>
                            <w:pStyle w:val="NoSpacing"/>
                            <w:jc w:val="right"/>
                            <w:rPr>
                              <w:color w:val="595959" w:themeColor="text1" w:themeTint="A6"/>
                              <w:sz w:val="20"/>
                              <w:szCs w:val="20"/>
                            </w:rPr>
                          </w:pPr>
                        </w:p>
                      </w:txbxContent>
                    </v:textbox>
                    <w10:wrap type="square" anchorx="page" anchory="page"/>
                  </v:shape>
                </w:pict>
              </mc:Fallback>
            </mc:AlternateContent>
          </w:r>
          <w:r>
            <w:br w:type="page"/>
          </w:r>
        </w:p>
      </w:sdtContent>
    </w:sdt>
    <w:p w14:paraId="704768E1" w14:textId="4C488AC7" w:rsidR="009D2228" w:rsidRPr="007665E2" w:rsidRDefault="00EE0192" w:rsidP="00D46A0C">
      <w:pPr>
        <w:spacing w:line="480" w:lineRule="auto"/>
        <w:rPr>
          <w:rFonts w:ascii="Arial" w:hAnsi="Arial" w:cs="Arial"/>
          <w:b/>
          <w:bCs/>
          <w:sz w:val="24"/>
          <w:szCs w:val="24"/>
        </w:rPr>
      </w:pPr>
      <w:r w:rsidRPr="007665E2">
        <w:rPr>
          <w:rFonts w:ascii="Arial" w:hAnsi="Arial" w:cs="Arial"/>
          <w:b/>
          <w:bCs/>
          <w:sz w:val="24"/>
          <w:szCs w:val="24"/>
        </w:rPr>
        <w:lastRenderedPageBreak/>
        <w:t xml:space="preserve"> </w:t>
      </w:r>
    </w:p>
    <w:sdt>
      <w:sdtPr>
        <w:rPr>
          <w:rFonts w:ascii="Arial" w:eastAsiaTheme="minorEastAsia" w:hAnsi="Arial" w:cs="Arial"/>
          <w:color w:val="auto"/>
          <w:sz w:val="24"/>
          <w:szCs w:val="24"/>
          <w:lang w:val="en-GB" w:eastAsia="zh-CN"/>
        </w:rPr>
        <w:id w:val="-273938446"/>
        <w:docPartObj>
          <w:docPartGallery w:val="Table of Contents"/>
          <w:docPartUnique/>
        </w:docPartObj>
      </w:sdtPr>
      <w:sdtEndPr>
        <w:rPr>
          <w:b/>
          <w:bCs/>
          <w:noProof/>
        </w:rPr>
      </w:sdtEndPr>
      <w:sdtContent>
        <w:p w14:paraId="42525E17" w14:textId="2E5E6F0B" w:rsidR="008D5210" w:rsidRPr="003D30BA" w:rsidRDefault="008D5210" w:rsidP="00F53D98">
          <w:pPr>
            <w:pStyle w:val="TOCHeading"/>
            <w:spacing w:line="480" w:lineRule="auto"/>
            <w:rPr>
              <w:rFonts w:ascii="Arial" w:hAnsi="Arial" w:cs="Arial"/>
              <w:b/>
              <w:bCs/>
              <w:sz w:val="24"/>
              <w:szCs w:val="24"/>
            </w:rPr>
          </w:pPr>
          <w:r w:rsidRPr="003D30BA">
            <w:rPr>
              <w:rFonts w:ascii="Arial" w:hAnsi="Arial" w:cs="Arial"/>
              <w:b/>
              <w:bCs/>
              <w:sz w:val="24"/>
              <w:szCs w:val="24"/>
            </w:rPr>
            <w:t>Contents</w:t>
          </w:r>
        </w:p>
        <w:p w14:paraId="057E242A" w14:textId="62830077" w:rsidR="003D30BA" w:rsidRPr="0030452D" w:rsidRDefault="008D5210" w:rsidP="0030452D">
          <w:pPr>
            <w:pStyle w:val="TOC1"/>
            <w:rPr>
              <w:rFonts w:ascii="Arial" w:hAnsi="Arial" w:cs="Arial"/>
              <w:noProof/>
              <w:sz w:val="24"/>
              <w:szCs w:val="24"/>
            </w:rPr>
          </w:pPr>
          <w:r w:rsidRPr="003D30BA">
            <w:rPr>
              <w:rFonts w:ascii="Arial" w:hAnsi="Arial" w:cs="Arial"/>
              <w:sz w:val="24"/>
              <w:szCs w:val="24"/>
            </w:rPr>
            <w:fldChar w:fldCharType="begin"/>
          </w:r>
          <w:r w:rsidRPr="003D30BA">
            <w:rPr>
              <w:rFonts w:ascii="Arial" w:hAnsi="Arial" w:cs="Arial"/>
              <w:sz w:val="24"/>
              <w:szCs w:val="24"/>
            </w:rPr>
            <w:instrText xml:space="preserve"> TOC \o "1-3" \h \z \u </w:instrText>
          </w:r>
          <w:r w:rsidRPr="003D30BA">
            <w:rPr>
              <w:rFonts w:ascii="Arial" w:hAnsi="Arial" w:cs="Arial"/>
              <w:sz w:val="24"/>
              <w:szCs w:val="24"/>
            </w:rPr>
            <w:fldChar w:fldCharType="separate"/>
          </w:r>
          <w:hyperlink w:anchor="_Toc130337136" w:history="1">
            <w:r w:rsidR="003D30BA" w:rsidRPr="0030452D">
              <w:rPr>
                <w:rStyle w:val="Hyperlink"/>
                <w:rFonts w:ascii="Arial" w:hAnsi="Arial" w:cs="Arial"/>
                <w:noProof/>
                <w:sz w:val="24"/>
                <w:szCs w:val="24"/>
              </w:rPr>
              <w:t>Introduction</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_Toc130337136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2</w:t>
            </w:r>
            <w:r w:rsidR="003D30BA" w:rsidRPr="0030452D">
              <w:rPr>
                <w:rFonts w:ascii="Arial" w:hAnsi="Arial" w:cs="Arial"/>
                <w:noProof/>
                <w:webHidden/>
                <w:sz w:val="24"/>
                <w:szCs w:val="24"/>
              </w:rPr>
              <w:fldChar w:fldCharType="end"/>
            </w:r>
          </w:hyperlink>
        </w:p>
        <w:p w14:paraId="533E0625" w14:textId="186C6EDD" w:rsidR="003D30BA" w:rsidRPr="0030452D" w:rsidRDefault="00000000" w:rsidP="0030452D">
          <w:pPr>
            <w:pStyle w:val="TOC1"/>
            <w:rPr>
              <w:rFonts w:ascii="Arial" w:hAnsi="Arial" w:cs="Arial"/>
              <w:noProof/>
              <w:sz w:val="24"/>
              <w:szCs w:val="24"/>
            </w:rPr>
          </w:pPr>
          <w:hyperlink w:anchor="_Toc130337137" w:history="1">
            <w:r w:rsidR="003D30BA" w:rsidRPr="0030452D">
              <w:rPr>
                <w:rStyle w:val="Hyperlink"/>
                <w:rFonts w:ascii="Arial" w:hAnsi="Arial" w:cs="Arial"/>
                <w:noProof/>
                <w:sz w:val="24"/>
                <w:szCs w:val="24"/>
              </w:rPr>
              <w:t>Old age</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_Toc130337137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2</w:t>
            </w:r>
            <w:r w:rsidR="003D30BA" w:rsidRPr="0030452D">
              <w:rPr>
                <w:rFonts w:ascii="Arial" w:hAnsi="Arial" w:cs="Arial"/>
                <w:noProof/>
                <w:webHidden/>
                <w:sz w:val="24"/>
                <w:szCs w:val="24"/>
              </w:rPr>
              <w:fldChar w:fldCharType="end"/>
            </w:r>
          </w:hyperlink>
        </w:p>
        <w:p w14:paraId="0D7E9DB3" w14:textId="2C3C5D27" w:rsidR="003D30BA" w:rsidRPr="0030452D" w:rsidRDefault="00000000" w:rsidP="0030452D">
          <w:pPr>
            <w:pStyle w:val="TOC1"/>
            <w:rPr>
              <w:rFonts w:ascii="Arial" w:hAnsi="Arial" w:cs="Arial"/>
              <w:noProof/>
              <w:sz w:val="24"/>
              <w:szCs w:val="24"/>
            </w:rPr>
          </w:pPr>
          <w:hyperlink w:anchor="_Toc130337138" w:history="1">
            <w:r w:rsidR="003D30BA" w:rsidRPr="0030452D">
              <w:rPr>
                <w:rStyle w:val="Hyperlink"/>
                <w:rFonts w:ascii="Arial" w:hAnsi="Arial" w:cs="Arial"/>
                <w:noProof/>
                <w:sz w:val="24"/>
                <w:szCs w:val="24"/>
              </w:rPr>
              <w:t>Sadie Evans- service user</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_Toc130337138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2</w:t>
            </w:r>
            <w:r w:rsidR="003D30BA" w:rsidRPr="0030452D">
              <w:rPr>
                <w:rFonts w:ascii="Arial" w:hAnsi="Arial" w:cs="Arial"/>
                <w:noProof/>
                <w:webHidden/>
                <w:sz w:val="24"/>
                <w:szCs w:val="24"/>
              </w:rPr>
              <w:fldChar w:fldCharType="end"/>
            </w:r>
          </w:hyperlink>
        </w:p>
        <w:p w14:paraId="4D7490DA" w14:textId="30BD843F" w:rsidR="003D30BA" w:rsidRPr="0030452D" w:rsidRDefault="00000000" w:rsidP="0030452D">
          <w:pPr>
            <w:pStyle w:val="TOC1"/>
            <w:rPr>
              <w:rFonts w:ascii="Arial" w:hAnsi="Arial" w:cs="Arial"/>
              <w:noProof/>
              <w:sz w:val="24"/>
              <w:szCs w:val="24"/>
            </w:rPr>
          </w:pPr>
          <w:hyperlink w:anchor="_Toc130337139" w:history="1">
            <w:r w:rsidR="003D30BA" w:rsidRPr="0030452D">
              <w:rPr>
                <w:rStyle w:val="Hyperlink"/>
                <w:rFonts w:ascii="Arial" w:hAnsi="Arial" w:cs="Arial"/>
                <w:noProof/>
                <w:sz w:val="24"/>
                <w:szCs w:val="24"/>
              </w:rPr>
              <w:t>Health and social care needs</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_Toc130337139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3</w:t>
            </w:r>
            <w:r w:rsidR="003D30BA" w:rsidRPr="0030452D">
              <w:rPr>
                <w:rFonts w:ascii="Arial" w:hAnsi="Arial" w:cs="Arial"/>
                <w:noProof/>
                <w:webHidden/>
                <w:sz w:val="24"/>
                <w:szCs w:val="24"/>
              </w:rPr>
              <w:fldChar w:fldCharType="end"/>
            </w:r>
          </w:hyperlink>
        </w:p>
        <w:p w14:paraId="0BE5D736" w14:textId="7E5EE5FF" w:rsidR="003D30BA" w:rsidRPr="0030452D" w:rsidRDefault="00000000" w:rsidP="0030452D">
          <w:pPr>
            <w:pStyle w:val="TOC1"/>
            <w:rPr>
              <w:rFonts w:ascii="Arial" w:hAnsi="Arial" w:cs="Arial"/>
              <w:noProof/>
              <w:sz w:val="24"/>
              <w:szCs w:val="24"/>
            </w:rPr>
          </w:pPr>
          <w:hyperlink w:anchor="_Toc130337140" w:history="1">
            <w:r w:rsidR="003D30BA" w:rsidRPr="0030452D">
              <w:rPr>
                <w:rStyle w:val="Hyperlink"/>
                <w:rFonts w:ascii="Arial" w:hAnsi="Arial" w:cs="Arial"/>
                <w:noProof/>
                <w:sz w:val="24"/>
                <w:szCs w:val="24"/>
              </w:rPr>
              <w:t>Support and intervention</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_Toc130337140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4</w:t>
            </w:r>
            <w:r w:rsidR="003D30BA" w:rsidRPr="0030452D">
              <w:rPr>
                <w:rFonts w:ascii="Arial" w:hAnsi="Arial" w:cs="Arial"/>
                <w:noProof/>
                <w:webHidden/>
                <w:sz w:val="24"/>
                <w:szCs w:val="24"/>
              </w:rPr>
              <w:fldChar w:fldCharType="end"/>
            </w:r>
          </w:hyperlink>
        </w:p>
        <w:p w14:paraId="0B7DE832" w14:textId="701A1F4C" w:rsidR="003D30BA" w:rsidRPr="0030452D" w:rsidRDefault="00000000" w:rsidP="0030452D">
          <w:pPr>
            <w:pStyle w:val="TOC1"/>
            <w:rPr>
              <w:rFonts w:ascii="Arial" w:hAnsi="Arial" w:cs="Arial"/>
              <w:noProof/>
              <w:sz w:val="24"/>
              <w:szCs w:val="24"/>
            </w:rPr>
          </w:pPr>
          <w:hyperlink w:anchor="_Toc130337141" w:history="1">
            <w:r w:rsidR="003D30BA" w:rsidRPr="0030452D">
              <w:rPr>
                <w:rStyle w:val="Hyperlink"/>
                <w:rFonts w:ascii="Arial" w:hAnsi="Arial" w:cs="Arial"/>
                <w:noProof/>
                <w:sz w:val="24"/>
                <w:szCs w:val="24"/>
                <w:shd w:val="clear" w:color="auto" w:fill="FFFFFF"/>
              </w:rPr>
              <w:t>Policies and legislation</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_Toc130337141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6</w:t>
            </w:r>
            <w:r w:rsidR="003D30BA" w:rsidRPr="0030452D">
              <w:rPr>
                <w:rFonts w:ascii="Arial" w:hAnsi="Arial" w:cs="Arial"/>
                <w:noProof/>
                <w:webHidden/>
                <w:sz w:val="24"/>
                <w:szCs w:val="24"/>
              </w:rPr>
              <w:fldChar w:fldCharType="end"/>
            </w:r>
          </w:hyperlink>
        </w:p>
        <w:p w14:paraId="784174C4" w14:textId="3CA00FC3" w:rsidR="003D30BA" w:rsidRPr="0030452D" w:rsidRDefault="00000000" w:rsidP="0030452D">
          <w:pPr>
            <w:pStyle w:val="TOC1"/>
            <w:rPr>
              <w:rFonts w:ascii="Arial" w:hAnsi="Arial" w:cs="Arial"/>
              <w:noProof/>
              <w:sz w:val="24"/>
              <w:szCs w:val="24"/>
            </w:rPr>
          </w:pPr>
          <w:hyperlink w:anchor="_Toc130337142" w:history="1">
            <w:r w:rsidR="003D30BA" w:rsidRPr="0030452D">
              <w:rPr>
                <w:rStyle w:val="Hyperlink"/>
                <w:rFonts w:ascii="Arial" w:hAnsi="Arial" w:cs="Arial"/>
                <w:noProof/>
                <w:sz w:val="24"/>
                <w:szCs w:val="24"/>
                <w:shd w:val="clear" w:color="auto" w:fill="FFFFFF"/>
              </w:rPr>
              <w:t>Theories</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_Toc130337142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7</w:t>
            </w:r>
            <w:r w:rsidR="003D30BA" w:rsidRPr="0030452D">
              <w:rPr>
                <w:rFonts w:ascii="Arial" w:hAnsi="Arial" w:cs="Arial"/>
                <w:noProof/>
                <w:webHidden/>
                <w:sz w:val="24"/>
                <w:szCs w:val="24"/>
              </w:rPr>
              <w:fldChar w:fldCharType="end"/>
            </w:r>
          </w:hyperlink>
        </w:p>
        <w:p w14:paraId="022982A9" w14:textId="1A01BC0C" w:rsidR="003D30BA" w:rsidRPr="0030452D" w:rsidRDefault="00000000" w:rsidP="0030452D">
          <w:pPr>
            <w:pStyle w:val="TOC1"/>
            <w:rPr>
              <w:rFonts w:ascii="Arial" w:hAnsi="Arial" w:cs="Arial"/>
              <w:noProof/>
              <w:sz w:val="24"/>
              <w:szCs w:val="24"/>
            </w:rPr>
          </w:pPr>
          <w:hyperlink w:anchor="_Toc130337143" w:history="1">
            <w:r w:rsidR="003D30BA" w:rsidRPr="0030452D">
              <w:rPr>
                <w:rStyle w:val="Hyperlink"/>
                <w:rFonts w:ascii="Arial" w:hAnsi="Arial" w:cs="Arial"/>
                <w:noProof/>
                <w:sz w:val="24"/>
                <w:szCs w:val="24"/>
                <w:shd w:val="clear" w:color="auto" w:fill="FFFFFF"/>
              </w:rPr>
              <w:t>Conclusion</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_Toc130337143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7</w:t>
            </w:r>
            <w:r w:rsidR="003D30BA" w:rsidRPr="0030452D">
              <w:rPr>
                <w:rFonts w:ascii="Arial" w:hAnsi="Arial" w:cs="Arial"/>
                <w:noProof/>
                <w:webHidden/>
                <w:sz w:val="24"/>
                <w:szCs w:val="24"/>
              </w:rPr>
              <w:fldChar w:fldCharType="end"/>
            </w:r>
          </w:hyperlink>
        </w:p>
        <w:p w14:paraId="0D863FD3" w14:textId="4772A2AB" w:rsidR="003D30BA" w:rsidRPr="0030452D" w:rsidRDefault="00000000" w:rsidP="0030452D">
          <w:pPr>
            <w:pStyle w:val="TOC1"/>
            <w:rPr>
              <w:rFonts w:ascii="Arial" w:hAnsi="Arial" w:cs="Arial"/>
              <w:noProof/>
              <w:sz w:val="24"/>
              <w:szCs w:val="24"/>
            </w:rPr>
          </w:pPr>
          <w:hyperlink w:anchor="_Toc130337144" w:history="1">
            <w:r w:rsidR="003D30BA" w:rsidRPr="0030452D">
              <w:rPr>
                <w:rStyle w:val="Hyperlink"/>
                <w:rFonts w:ascii="Arial" w:hAnsi="Arial" w:cs="Arial"/>
                <w:noProof/>
                <w:sz w:val="24"/>
                <w:szCs w:val="24"/>
                <w:shd w:val="clear" w:color="auto" w:fill="FFFFFF"/>
              </w:rPr>
              <w:t>Recommendations</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_Toc130337144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8</w:t>
            </w:r>
            <w:r w:rsidR="003D30BA" w:rsidRPr="0030452D">
              <w:rPr>
                <w:rFonts w:ascii="Arial" w:hAnsi="Arial" w:cs="Arial"/>
                <w:noProof/>
                <w:webHidden/>
                <w:sz w:val="24"/>
                <w:szCs w:val="24"/>
              </w:rPr>
              <w:fldChar w:fldCharType="end"/>
            </w:r>
          </w:hyperlink>
        </w:p>
        <w:p w14:paraId="724B3E7E" w14:textId="205E71CE" w:rsidR="003D30BA" w:rsidRPr="0030452D" w:rsidRDefault="00000000" w:rsidP="0030452D">
          <w:pPr>
            <w:pStyle w:val="TOC1"/>
            <w:rPr>
              <w:rFonts w:ascii="Arial" w:hAnsi="Arial" w:cs="Arial"/>
              <w:noProof/>
              <w:sz w:val="24"/>
              <w:szCs w:val="24"/>
            </w:rPr>
          </w:pPr>
          <w:hyperlink w:anchor="_Toc130337145" w:history="1">
            <w:r w:rsidR="003D30BA" w:rsidRPr="0030452D">
              <w:rPr>
                <w:rStyle w:val="Hyperlink"/>
                <w:rFonts w:ascii="Arial" w:hAnsi="Arial" w:cs="Arial"/>
                <w:noProof/>
                <w:sz w:val="24"/>
                <w:szCs w:val="24"/>
              </w:rPr>
              <w:t>References</w:t>
            </w:r>
            <w:r w:rsidR="003D30BA" w:rsidRPr="0030452D">
              <w:rPr>
                <w:rFonts w:ascii="Arial" w:hAnsi="Arial" w:cs="Arial"/>
                <w:noProof/>
                <w:webHidden/>
                <w:sz w:val="24"/>
                <w:szCs w:val="24"/>
              </w:rPr>
              <w:tab/>
            </w:r>
            <w:r w:rsidR="003D30BA" w:rsidRPr="0030452D">
              <w:rPr>
                <w:rFonts w:ascii="Arial" w:hAnsi="Arial" w:cs="Arial"/>
                <w:noProof/>
                <w:webHidden/>
                <w:sz w:val="24"/>
                <w:szCs w:val="24"/>
              </w:rPr>
              <w:fldChar w:fldCharType="begin"/>
            </w:r>
            <w:r w:rsidR="003D30BA" w:rsidRPr="0030452D">
              <w:rPr>
                <w:rFonts w:ascii="Arial" w:hAnsi="Arial" w:cs="Arial"/>
                <w:noProof/>
                <w:webHidden/>
                <w:sz w:val="24"/>
                <w:szCs w:val="24"/>
              </w:rPr>
              <w:instrText xml:space="preserve"> PAGEREF _Toc130337145 \h </w:instrText>
            </w:r>
            <w:r w:rsidR="003D30BA" w:rsidRPr="0030452D">
              <w:rPr>
                <w:rFonts w:ascii="Arial" w:hAnsi="Arial" w:cs="Arial"/>
                <w:noProof/>
                <w:webHidden/>
                <w:sz w:val="24"/>
                <w:szCs w:val="24"/>
              </w:rPr>
            </w:r>
            <w:r w:rsidR="003D30BA" w:rsidRPr="0030452D">
              <w:rPr>
                <w:rFonts w:ascii="Arial" w:hAnsi="Arial" w:cs="Arial"/>
                <w:noProof/>
                <w:webHidden/>
                <w:sz w:val="24"/>
                <w:szCs w:val="24"/>
              </w:rPr>
              <w:fldChar w:fldCharType="separate"/>
            </w:r>
            <w:r w:rsidR="003D30BA" w:rsidRPr="0030452D">
              <w:rPr>
                <w:rFonts w:ascii="Arial" w:hAnsi="Arial" w:cs="Arial"/>
                <w:noProof/>
                <w:webHidden/>
                <w:sz w:val="24"/>
                <w:szCs w:val="24"/>
              </w:rPr>
              <w:t>9</w:t>
            </w:r>
            <w:r w:rsidR="003D30BA" w:rsidRPr="0030452D">
              <w:rPr>
                <w:rFonts w:ascii="Arial" w:hAnsi="Arial" w:cs="Arial"/>
                <w:noProof/>
                <w:webHidden/>
                <w:sz w:val="24"/>
                <w:szCs w:val="24"/>
              </w:rPr>
              <w:fldChar w:fldCharType="end"/>
            </w:r>
          </w:hyperlink>
        </w:p>
        <w:p w14:paraId="6CF05F29" w14:textId="4BA96B7F" w:rsidR="008D5210" w:rsidRPr="008D5210" w:rsidRDefault="008D5210" w:rsidP="00F53D98">
          <w:pPr>
            <w:spacing w:line="480" w:lineRule="auto"/>
            <w:rPr>
              <w:rFonts w:ascii="Arial" w:hAnsi="Arial" w:cs="Arial"/>
              <w:sz w:val="24"/>
              <w:szCs w:val="24"/>
            </w:rPr>
          </w:pPr>
          <w:r w:rsidRPr="003D30BA">
            <w:rPr>
              <w:rFonts w:ascii="Arial" w:hAnsi="Arial" w:cs="Arial"/>
              <w:b/>
              <w:bCs/>
              <w:noProof/>
              <w:sz w:val="24"/>
              <w:szCs w:val="24"/>
            </w:rPr>
            <w:fldChar w:fldCharType="end"/>
          </w:r>
        </w:p>
      </w:sdtContent>
    </w:sdt>
    <w:p w14:paraId="5EED57BF" w14:textId="524C2383" w:rsidR="009D2228" w:rsidRDefault="009D2228"/>
    <w:p w14:paraId="4DFB2C5C" w14:textId="37E1A21C" w:rsidR="009D2228" w:rsidRDefault="009D2228"/>
    <w:p w14:paraId="6614DA18" w14:textId="48FFC753" w:rsidR="009D2228" w:rsidRDefault="009D2228" w:rsidP="0030452D">
      <w:pPr>
        <w:jc w:val="right"/>
      </w:pPr>
    </w:p>
    <w:p w14:paraId="178E979E" w14:textId="545B416B" w:rsidR="009D2228" w:rsidRDefault="009D2228"/>
    <w:p w14:paraId="4BE9887A" w14:textId="59258BA8" w:rsidR="009D2228" w:rsidRDefault="009D2228"/>
    <w:p w14:paraId="106B95FC" w14:textId="0A6591E2" w:rsidR="009D2228" w:rsidRDefault="009D2228"/>
    <w:p w14:paraId="759A3A74" w14:textId="234CF446" w:rsidR="009D2228" w:rsidRDefault="009D2228"/>
    <w:p w14:paraId="5A43EB9B" w14:textId="5A609191" w:rsidR="00DB42CA" w:rsidRDefault="00DB42CA"/>
    <w:p w14:paraId="4BFD13FD" w14:textId="77777777" w:rsidR="00D46A0C" w:rsidRPr="00524B41" w:rsidRDefault="00D46A0C">
      <w:pPr>
        <w:rPr>
          <w:rFonts w:ascii="Arial" w:hAnsi="Arial" w:cs="Arial"/>
          <w:sz w:val="24"/>
          <w:szCs w:val="24"/>
        </w:rPr>
      </w:pPr>
    </w:p>
    <w:p w14:paraId="5F2F176E" w14:textId="42EB8D64" w:rsidR="009D2228" w:rsidRDefault="009D2228">
      <w:pPr>
        <w:rPr>
          <w:rFonts w:ascii="Arial" w:hAnsi="Arial" w:cs="Arial"/>
          <w:sz w:val="24"/>
          <w:szCs w:val="24"/>
        </w:rPr>
      </w:pPr>
    </w:p>
    <w:p w14:paraId="619C1CE1" w14:textId="77777777" w:rsidR="00060AE6" w:rsidRPr="00524B41" w:rsidRDefault="00060AE6">
      <w:pPr>
        <w:rPr>
          <w:rFonts w:ascii="Arial" w:hAnsi="Arial" w:cs="Arial"/>
          <w:sz w:val="24"/>
          <w:szCs w:val="24"/>
        </w:rPr>
      </w:pPr>
    </w:p>
    <w:p w14:paraId="797C4D99" w14:textId="5C11937E" w:rsidR="009D2228" w:rsidRPr="00461BAE" w:rsidRDefault="009D2228" w:rsidP="00461BAE">
      <w:pPr>
        <w:pStyle w:val="Heading1"/>
        <w:spacing w:line="360" w:lineRule="auto"/>
        <w:rPr>
          <w:rFonts w:ascii="Arial" w:hAnsi="Arial" w:cs="Arial"/>
          <w:b/>
          <w:bCs/>
          <w:sz w:val="24"/>
          <w:szCs w:val="24"/>
        </w:rPr>
      </w:pPr>
      <w:bookmarkStart w:id="0" w:name="_Toc130337136"/>
      <w:r w:rsidRPr="00461BAE">
        <w:rPr>
          <w:rFonts w:ascii="Arial" w:hAnsi="Arial" w:cs="Arial"/>
          <w:b/>
          <w:bCs/>
          <w:sz w:val="24"/>
          <w:szCs w:val="24"/>
        </w:rPr>
        <w:lastRenderedPageBreak/>
        <w:t>Introduction</w:t>
      </w:r>
      <w:bookmarkEnd w:id="0"/>
      <w:r w:rsidRPr="00461BAE">
        <w:rPr>
          <w:rFonts w:ascii="Arial" w:hAnsi="Arial" w:cs="Arial"/>
          <w:b/>
          <w:bCs/>
          <w:sz w:val="24"/>
          <w:szCs w:val="24"/>
        </w:rPr>
        <w:t xml:space="preserve"> </w:t>
      </w:r>
    </w:p>
    <w:p w14:paraId="1E7DAC5A" w14:textId="665B37AD" w:rsidR="00C93C4B" w:rsidRDefault="0066330B" w:rsidP="00461BAE">
      <w:pPr>
        <w:spacing w:line="360" w:lineRule="auto"/>
        <w:jc w:val="both"/>
        <w:rPr>
          <w:rFonts w:ascii="Arial" w:hAnsi="Arial" w:cs="Arial"/>
          <w:sz w:val="24"/>
          <w:szCs w:val="24"/>
        </w:rPr>
      </w:pPr>
      <w:r w:rsidRPr="00461BAE">
        <w:rPr>
          <w:rFonts w:ascii="Arial" w:hAnsi="Arial" w:cs="Arial"/>
          <w:sz w:val="24"/>
          <w:szCs w:val="24"/>
        </w:rPr>
        <w:t xml:space="preserve">This report is based on </w:t>
      </w:r>
      <w:r w:rsidR="00684030" w:rsidRPr="00461BAE">
        <w:rPr>
          <w:rFonts w:ascii="Arial" w:hAnsi="Arial" w:cs="Arial"/>
          <w:sz w:val="24"/>
          <w:szCs w:val="24"/>
        </w:rPr>
        <w:t>82-year-old women</w:t>
      </w:r>
      <w:r w:rsidR="00FA05CD" w:rsidRPr="00461BAE">
        <w:rPr>
          <w:rFonts w:ascii="Arial" w:hAnsi="Arial" w:cs="Arial"/>
          <w:sz w:val="24"/>
          <w:szCs w:val="24"/>
        </w:rPr>
        <w:t xml:space="preserve"> called Sadie Evans. </w:t>
      </w:r>
      <w:r w:rsidR="0025392C" w:rsidRPr="00461BAE">
        <w:rPr>
          <w:rFonts w:ascii="Arial" w:hAnsi="Arial" w:cs="Arial"/>
          <w:sz w:val="24"/>
          <w:szCs w:val="24"/>
        </w:rPr>
        <w:t xml:space="preserve"> </w:t>
      </w:r>
      <w:r w:rsidR="006C6C98" w:rsidRPr="00461BAE">
        <w:rPr>
          <w:rFonts w:ascii="Arial" w:hAnsi="Arial" w:cs="Arial"/>
          <w:sz w:val="24"/>
          <w:szCs w:val="24"/>
        </w:rPr>
        <w:t>I</w:t>
      </w:r>
      <w:r w:rsidR="0025392C" w:rsidRPr="00461BAE">
        <w:rPr>
          <w:rFonts w:ascii="Arial" w:hAnsi="Arial" w:cs="Arial"/>
          <w:sz w:val="24"/>
          <w:szCs w:val="24"/>
        </w:rPr>
        <w:t>dentifying</w:t>
      </w:r>
      <w:r w:rsidR="00684030" w:rsidRPr="00461BAE">
        <w:rPr>
          <w:rFonts w:ascii="Arial" w:hAnsi="Arial" w:cs="Arial"/>
          <w:sz w:val="24"/>
          <w:szCs w:val="24"/>
        </w:rPr>
        <w:t>,</w:t>
      </w:r>
      <w:r w:rsidR="0025392C" w:rsidRPr="00461BAE">
        <w:rPr>
          <w:rFonts w:ascii="Arial" w:hAnsi="Arial" w:cs="Arial"/>
          <w:sz w:val="24"/>
          <w:szCs w:val="24"/>
        </w:rPr>
        <w:t xml:space="preserve"> </w:t>
      </w:r>
      <w:r w:rsidR="00684030" w:rsidRPr="00461BAE">
        <w:rPr>
          <w:rFonts w:ascii="Arial" w:hAnsi="Arial" w:cs="Arial"/>
          <w:sz w:val="24"/>
          <w:szCs w:val="24"/>
        </w:rPr>
        <w:t>assessing,</w:t>
      </w:r>
      <w:r w:rsidR="0025392C" w:rsidRPr="00461BAE">
        <w:rPr>
          <w:rFonts w:ascii="Arial" w:hAnsi="Arial" w:cs="Arial"/>
          <w:sz w:val="24"/>
          <w:szCs w:val="24"/>
        </w:rPr>
        <w:t xml:space="preserve"> and outlining the health and social care needs</w:t>
      </w:r>
      <w:r w:rsidR="006C6C98" w:rsidRPr="00461BAE">
        <w:rPr>
          <w:rFonts w:ascii="Arial" w:hAnsi="Arial" w:cs="Arial"/>
          <w:sz w:val="24"/>
          <w:szCs w:val="24"/>
        </w:rPr>
        <w:t xml:space="preserve"> will be the aim of this report, by</w:t>
      </w:r>
      <w:r w:rsidR="00684030" w:rsidRPr="00461BAE">
        <w:rPr>
          <w:rFonts w:ascii="Arial" w:hAnsi="Arial" w:cs="Arial"/>
          <w:sz w:val="24"/>
          <w:szCs w:val="24"/>
        </w:rPr>
        <w:t xml:space="preserve"> </w:t>
      </w:r>
      <w:r w:rsidR="00475F68" w:rsidRPr="00461BAE">
        <w:rPr>
          <w:rFonts w:ascii="Arial" w:hAnsi="Arial" w:cs="Arial"/>
          <w:sz w:val="24"/>
          <w:szCs w:val="24"/>
        </w:rPr>
        <w:t>look</w:t>
      </w:r>
      <w:r w:rsidR="006C6C98" w:rsidRPr="00461BAE">
        <w:rPr>
          <w:rFonts w:ascii="Arial" w:hAnsi="Arial" w:cs="Arial"/>
          <w:sz w:val="24"/>
          <w:szCs w:val="24"/>
        </w:rPr>
        <w:t>ing</w:t>
      </w:r>
      <w:r w:rsidR="00475F68" w:rsidRPr="00461BAE">
        <w:rPr>
          <w:rFonts w:ascii="Arial" w:hAnsi="Arial" w:cs="Arial"/>
          <w:sz w:val="24"/>
          <w:szCs w:val="24"/>
        </w:rPr>
        <w:t xml:space="preserve"> at relevant support and intervent</w:t>
      </w:r>
      <w:r w:rsidR="00236A6F" w:rsidRPr="00461BAE">
        <w:rPr>
          <w:rFonts w:ascii="Arial" w:hAnsi="Arial" w:cs="Arial"/>
          <w:sz w:val="24"/>
          <w:szCs w:val="24"/>
        </w:rPr>
        <w:t xml:space="preserve">ions that she needs and </w:t>
      </w:r>
      <w:r w:rsidR="00600569" w:rsidRPr="00461BAE">
        <w:rPr>
          <w:rFonts w:ascii="Arial" w:hAnsi="Arial" w:cs="Arial"/>
          <w:sz w:val="24"/>
          <w:szCs w:val="24"/>
        </w:rPr>
        <w:t>exa</w:t>
      </w:r>
      <w:r w:rsidR="00E46A76" w:rsidRPr="00461BAE">
        <w:rPr>
          <w:rFonts w:ascii="Arial" w:hAnsi="Arial" w:cs="Arial"/>
          <w:sz w:val="24"/>
          <w:szCs w:val="24"/>
        </w:rPr>
        <w:t>mine applicable</w:t>
      </w:r>
      <w:r w:rsidR="00236A6F" w:rsidRPr="00461BAE">
        <w:rPr>
          <w:rFonts w:ascii="Arial" w:hAnsi="Arial" w:cs="Arial"/>
          <w:sz w:val="24"/>
          <w:szCs w:val="24"/>
        </w:rPr>
        <w:t xml:space="preserve"> polic</w:t>
      </w:r>
      <w:r w:rsidR="00E46A76" w:rsidRPr="00461BAE">
        <w:rPr>
          <w:rFonts w:ascii="Arial" w:hAnsi="Arial" w:cs="Arial"/>
          <w:sz w:val="24"/>
          <w:szCs w:val="24"/>
        </w:rPr>
        <w:t>ies a</w:t>
      </w:r>
      <w:r w:rsidR="00236A6F" w:rsidRPr="00461BAE">
        <w:rPr>
          <w:rFonts w:ascii="Arial" w:hAnsi="Arial" w:cs="Arial"/>
          <w:sz w:val="24"/>
          <w:szCs w:val="24"/>
        </w:rPr>
        <w:t>nd legislation</w:t>
      </w:r>
      <w:r w:rsidR="00472E1B" w:rsidRPr="00461BAE">
        <w:rPr>
          <w:rFonts w:ascii="Arial" w:hAnsi="Arial" w:cs="Arial"/>
          <w:sz w:val="24"/>
          <w:szCs w:val="24"/>
        </w:rPr>
        <w:t xml:space="preserve"> which are relevant to </w:t>
      </w:r>
      <w:r w:rsidR="00D11F88" w:rsidRPr="00461BAE">
        <w:rPr>
          <w:rFonts w:ascii="Arial" w:hAnsi="Arial" w:cs="Arial"/>
          <w:sz w:val="24"/>
          <w:szCs w:val="24"/>
        </w:rPr>
        <w:t xml:space="preserve">an older person receiving health and social care </w:t>
      </w:r>
      <w:r w:rsidR="00C219C9" w:rsidRPr="00461BAE">
        <w:rPr>
          <w:rFonts w:ascii="Arial" w:hAnsi="Arial" w:cs="Arial"/>
          <w:sz w:val="24"/>
          <w:szCs w:val="24"/>
        </w:rPr>
        <w:t>services. Also discussed</w:t>
      </w:r>
      <w:r w:rsidR="00B77B22" w:rsidRPr="00461BAE">
        <w:rPr>
          <w:rFonts w:ascii="Arial" w:hAnsi="Arial" w:cs="Arial"/>
          <w:sz w:val="24"/>
          <w:szCs w:val="24"/>
        </w:rPr>
        <w:t>,</w:t>
      </w:r>
      <w:r w:rsidR="00C219C9" w:rsidRPr="00461BAE">
        <w:rPr>
          <w:rFonts w:ascii="Arial" w:hAnsi="Arial" w:cs="Arial"/>
          <w:sz w:val="24"/>
          <w:szCs w:val="24"/>
        </w:rPr>
        <w:t xml:space="preserve"> will be the gap </w:t>
      </w:r>
      <w:r w:rsidR="008F241E" w:rsidRPr="00461BAE">
        <w:rPr>
          <w:rFonts w:ascii="Arial" w:hAnsi="Arial" w:cs="Arial"/>
          <w:sz w:val="24"/>
          <w:szCs w:val="24"/>
        </w:rPr>
        <w:t xml:space="preserve">between need an availability </w:t>
      </w:r>
      <w:r w:rsidR="00B77B22" w:rsidRPr="00461BAE">
        <w:rPr>
          <w:rFonts w:ascii="Arial" w:hAnsi="Arial" w:cs="Arial"/>
          <w:sz w:val="24"/>
          <w:szCs w:val="24"/>
        </w:rPr>
        <w:t xml:space="preserve">of health and social care provision, now, and in the future. </w:t>
      </w:r>
      <w:r w:rsidR="004C6894" w:rsidRPr="00461BAE">
        <w:rPr>
          <w:rFonts w:ascii="Arial" w:hAnsi="Arial" w:cs="Arial"/>
          <w:sz w:val="24"/>
          <w:szCs w:val="24"/>
        </w:rPr>
        <w:t xml:space="preserve"> </w:t>
      </w:r>
      <w:r w:rsidR="006C6C98" w:rsidRPr="00461BAE">
        <w:rPr>
          <w:rFonts w:ascii="Arial" w:hAnsi="Arial" w:cs="Arial"/>
          <w:sz w:val="24"/>
          <w:szCs w:val="24"/>
        </w:rPr>
        <w:t>T</w:t>
      </w:r>
      <w:r w:rsidR="00E46A76" w:rsidRPr="00461BAE">
        <w:rPr>
          <w:rFonts w:ascii="Arial" w:hAnsi="Arial" w:cs="Arial"/>
          <w:sz w:val="24"/>
          <w:szCs w:val="24"/>
        </w:rPr>
        <w:t>he</w:t>
      </w:r>
      <w:r w:rsidR="00C93C4B" w:rsidRPr="00461BAE">
        <w:rPr>
          <w:rFonts w:ascii="Arial" w:hAnsi="Arial" w:cs="Arial"/>
          <w:sz w:val="24"/>
          <w:szCs w:val="24"/>
        </w:rPr>
        <w:t>ories of ageing</w:t>
      </w:r>
      <w:r w:rsidR="006C6C98" w:rsidRPr="00461BAE">
        <w:rPr>
          <w:rFonts w:ascii="Arial" w:hAnsi="Arial" w:cs="Arial"/>
          <w:sz w:val="24"/>
          <w:szCs w:val="24"/>
        </w:rPr>
        <w:t>,</w:t>
      </w:r>
      <w:r w:rsidR="00C93C4B" w:rsidRPr="00461BAE">
        <w:rPr>
          <w:rFonts w:ascii="Arial" w:hAnsi="Arial" w:cs="Arial"/>
          <w:sz w:val="24"/>
          <w:szCs w:val="24"/>
        </w:rPr>
        <w:t xml:space="preserve"> </w:t>
      </w:r>
      <w:r w:rsidR="00C219C9" w:rsidRPr="00461BAE">
        <w:rPr>
          <w:rFonts w:ascii="Arial" w:hAnsi="Arial" w:cs="Arial"/>
          <w:sz w:val="24"/>
          <w:szCs w:val="24"/>
        </w:rPr>
        <w:t>in particular the social theory</w:t>
      </w:r>
      <w:r w:rsidR="00B145C3" w:rsidRPr="00461BAE">
        <w:rPr>
          <w:rFonts w:ascii="Arial" w:hAnsi="Arial" w:cs="Arial"/>
          <w:sz w:val="24"/>
          <w:szCs w:val="24"/>
        </w:rPr>
        <w:t xml:space="preserve"> and the</w:t>
      </w:r>
      <w:r w:rsidR="00C219C9" w:rsidRPr="00461BAE">
        <w:rPr>
          <w:rFonts w:ascii="Arial" w:hAnsi="Arial" w:cs="Arial"/>
          <w:sz w:val="24"/>
          <w:szCs w:val="24"/>
        </w:rPr>
        <w:t xml:space="preserve"> disengagement theory</w:t>
      </w:r>
      <w:r w:rsidR="00D01ABF" w:rsidRPr="00461BAE">
        <w:rPr>
          <w:rFonts w:ascii="Arial" w:hAnsi="Arial" w:cs="Arial"/>
          <w:sz w:val="24"/>
          <w:szCs w:val="24"/>
        </w:rPr>
        <w:t xml:space="preserve"> </w:t>
      </w:r>
      <w:r w:rsidR="006C6C98" w:rsidRPr="00461BAE">
        <w:rPr>
          <w:rFonts w:ascii="Arial" w:hAnsi="Arial" w:cs="Arial"/>
          <w:sz w:val="24"/>
          <w:szCs w:val="24"/>
        </w:rPr>
        <w:t>will also be discussed</w:t>
      </w:r>
      <w:r w:rsidR="00B77B22" w:rsidRPr="00461BAE">
        <w:rPr>
          <w:rFonts w:ascii="Arial" w:hAnsi="Arial" w:cs="Arial"/>
          <w:sz w:val="24"/>
          <w:szCs w:val="24"/>
        </w:rPr>
        <w:t>. To finish off</w:t>
      </w:r>
      <w:r w:rsidR="000875E4" w:rsidRPr="00461BAE">
        <w:rPr>
          <w:rFonts w:ascii="Arial" w:hAnsi="Arial" w:cs="Arial"/>
          <w:sz w:val="24"/>
          <w:szCs w:val="24"/>
        </w:rPr>
        <w:t xml:space="preserve">, there will be a conclusion </w:t>
      </w:r>
      <w:r w:rsidR="00C93C4B" w:rsidRPr="00461BAE">
        <w:rPr>
          <w:rFonts w:ascii="Arial" w:hAnsi="Arial" w:cs="Arial"/>
          <w:sz w:val="24"/>
          <w:szCs w:val="24"/>
        </w:rPr>
        <w:t>and recommendations</w:t>
      </w:r>
      <w:r w:rsidR="006B4EE1" w:rsidRPr="00461BAE">
        <w:rPr>
          <w:rFonts w:ascii="Arial" w:hAnsi="Arial" w:cs="Arial"/>
          <w:sz w:val="24"/>
          <w:szCs w:val="24"/>
        </w:rPr>
        <w:t xml:space="preserve"> for the future of Sally </w:t>
      </w:r>
      <w:r w:rsidR="007B343B" w:rsidRPr="00461BAE">
        <w:rPr>
          <w:rFonts w:ascii="Arial" w:hAnsi="Arial" w:cs="Arial"/>
          <w:sz w:val="24"/>
          <w:szCs w:val="24"/>
        </w:rPr>
        <w:t xml:space="preserve">and </w:t>
      </w:r>
      <w:r w:rsidR="006C6C98" w:rsidRPr="00461BAE">
        <w:rPr>
          <w:rFonts w:ascii="Arial" w:hAnsi="Arial" w:cs="Arial"/>
          <w:sz w:val="24"/>
          <w:szCs w:val="24"/>
        </w:rPr>
        <w:t xml:space="preserve">a </w:t>
      </w:r>
      <w:r w:rsidR="007B343B" w:rsidRPr="00461BAE">
        <w:rPr>
          <w:rFonts w:ascii="Arial" w:hAnsi="Arial" w:cs="Arial"/>
          <w:sz w:val="24"/>
          <w:szCs w:val="24"/>
        </w:rPr>
        <w:t>critical</w:t>
      </w:r>
      <w:r w:rsidR="006C6C98" w:rsidRPr="00461BAE">
        <w:rPr>
          <w:rFonts w:ascii="Arial" w:hAnsi="Arial" w:cs="Arial"/>
          <w:sz w:val="24"/>
          <w:szCs w:val="24"/>
        </w:rPr>
        <w:t xml:space="preserve"> evaluation of </w:t>
      </w:r>
      <w:r w:rsidR="007B343B" w:rsidRPr="00461BAE">
        <w:rPr>
          <w:rFonts w:ascii="Arial" w:hAnsi="Arial" w:cs="Arial"/>
          <w:sz w:val="24"/>
          <w:szCs w:val="24"/>
        </w:rPr>
        <w:t xml:space="preserve">them by identifying barriers to their success and then suggesting a possible solution. </w:t>
      </w:r>
    </w:p>
    <w:p w14:paraId="5473C535" w14:textId="77777777" w:rsidR="003D30BA" w:rsidRPr="00461BAE" w:rsidRDefault="003D30BA" w:rsidP="00461BAE">
      <w:pPr>
        <w:spacing w:line="360" w:lineRule="auto"/>
        <w:jc w:val="both"/>
        <w:rPr>
          <w:rFonts w:ascii="Arial" w:hAnsi="Arial" w:cs="Arial"/>
          <w:sz w:val="24"/>
          <w:szCs w:val="24"/>
        </w:rPr>
      </w:pPr>
    </w:p>
    <w:p w14:paraId="2663F09B" w14:textId="50CCA94B" w:rsidR="002C1D09" w:rsidRPr="00461BAE" w:rsidRDefault="00B36BCC" w:rsidP="00461BAE">
      <w:pPr>
        <w:pStyle w:val="Heading1"/>
        <w:spacing w:line="360" w:lineRule="auto"/>
        <w:rPr>
          <w:rFonts w:ascii="Arial" w:hAnsi="Arial" w:cs="Arial"/>
          <w:b/>
          <w:bCs/>
          <w:sz w:val="24"/>
          <w:szCs w:val="24"/>
        </w:rPr>
      </w:pPr>
      <w:bookmarkStart w:id="1" w:name="_Toc130337137"/>
      <w:r w:rsidRPr="00461BAE">
        <w:rPr>
          <w:rFonts w:ascii="Arial" w:hAnsi="Arial" w:cs="Arial"/>
          <w:b/>
          <w:bCs/>
          <w:sz w:val="24"/>
          <w:szCs w:val="24"/>
        </w:rPr>
        <w:t>O</w:t>
      </w:r>
      <w:r w:rsidR="00700233" w:rsidRPr="00461BAE">
        <w:rPr>
          <w:rFonts w:ascii="Arial" w:hAnsi="Arial" w:cs="Arial"/>
          <w:b/>
          <w:bCs/>
          <w:sz w:val="24"/>
          <w:szCs w:val="24"/>
        </w:rPr>
        <w:t>l</w:t>
      </w:r>
      <w:r w:rsidRPr="00461BAE">
        <w:rPr>
          <w:rFonts w:ascii="Arial" w:hAnsi="Arial" w:cs="Arial"/>
          <w:b/>
          <w:bCs/>
          <w:sz w:val="24"/>
          <w:szCs w:val="24"/>
        </w:rPr>
        <w:t>d age</w:t>
      </w:r>
      <w:bookmarkEnd w:id="1"/>
    </w:p>
    <w:p w14:paraId="7FA94DC9" w14:textId="1D1AF774" w:rsidR="00224003" w:rsidRPr="00461BAE" w:rsidRDefault="002C1D09" w:rsidP="00461BAE">
      <w:pPr>
        <w:spacing w:line="360" w:lineRule="auto"/>
        <w:jc w:val="both"/>
        <w:rPr>
          <w:rFonts w:ascii="Arial" w:hAnsi="Arial" w:cs="Arial"/>
          <w:color w:val="2C3E50"/>
          <w:sz w:val="24"/>
          <w:szCs w:val="24"/>
          <w:shd w:val="clear" w:color="auto" w:fill="FFFFFF"/>
        </w:rPr>
      </w:pPr>
      <w:r w:rsidRPr="00461BAE">
        <w:rPr>
          <w:rFonts w:ascii="Arial" w:hAnsi="Arial" w:cs="Arial"/>
          <w:sz w:val="24"/>
          <w:szCs w:val="24"/>
        </w:rPr>
        <w:t xml:space="preserve">A person </w:t>
      </w:r>
      <w:r w:rsidR="009413E9" w:rsidRPr="00461BAE">
        <w:rPr>
          <w:rFonts w:ascii="Arial" w:hAnsi="Arial" w:cs="Arial"/>
          <w:sz w:val="24"/>
          <w:szCs w:val="24"/>
        </w:rPr>
        <w:t xml:space="preserve">over the age of 65 is typically seen as an older person. People age </w:t>
      </w:r>
      <w:r w:rsidR="004312D4" w:rsidRPr="00461BAE">
        <w:rPr>
          <w:rFonts w:ascii="Arial" w:hAnsi="Arial" w:cs="Arial"/>
          <w:sz w:val="24"/>
          <w:szCs w:val="24"/>
        </w:rPr>
        <w:t xml:space="preserve">biologically at varying </w:t>
      </w:r>
      <w:r w:rsidR="00325F0A" w:rsidRPr="00461BAE">
        <w:rPr>
          <w:rFonts w:ascii="Arial" w:hAnsi="Arial" w:cs="Arial"/>
          <w:sz w:val="24"/>
          <w:szCs w:val="24"/>
        </w:rPr>
        <w:t>rates, so</w:t>
      </w:r>
      <w:r w:rsidR="004312D4" w:rsidRPr="00461BAE">
        <w:rPr>
          <w:rFonts w:ascii="Arial" w:hAnsi="Arial" w:cs="Arial"/>
          <w:sz w:val="24"/>
          <w:szCs w:val="24"/>
        </w:rPr>
        <w:t xml:space="preserve"> </w:t>
      </w:r>
      <w:r w:rsidR="00325F0A" w:rsidRPr="00461BAE">
        <w:rPr>
          <w:rFonts w:ascii="Arial" w:hAnsi="Arial" w:cs="Arial"/>
          <w:sz w:val="24"/>
          <w:szCs w:val="24"/>
        </w:rPr>
        <w:t>it’s</w:t>
      </w:r>
      <w:r w:rsidR="004312D4" w:rsidRPr="00461BAE">
        <w:rPr>
          <w:rFonts w:ascii="Arial" w:hAnsi="Arial" w:cs="Arial"/>
          <w:sz w:val="24"/>
          <w:szCs w:val="24"/>
        </w:rPr>
        <w:t xml:space="preserve"> difficult to apply a clear definition </w:t>
      </w:r>
      <w:r w:rsidR="0083032E" w:rsidRPr="00461BAE">
        <w:rPr>
          <w:rFonts w:ascii="Arial" w:hAnsi="Arial" w:cs="Arial"/>
          <w:sz w:val="24"/>
          <w:szCs w:val="24"/>
        </w:rPr>
        <w:t>because, for instance a person at 75 may be in better health than a person aged 60</w:t>
      </w:r>
      <w:r w:rsidR="00224003" w:rsidRPr="00461BAE">
        <w:rPr>
          <w:rFonts w:ascii="Arial" w:hAnsi="Arial" w:cs="Arial"/>
          <w:sz w:val="24"/>
          <w:szCs w:val="24"/>
        </w:rPr>
        <w:t xml:space="preserve"> (NHS, 2020). However, </w:t>
      </w:r>
      <w:r w:rsidR="00FD61F2" w:rsidRPr="00461BAE">
        <w:rPr>
          <w:rFonts w:ascii="Arial" w:hAnsi="Arial" w:cs="Arial"/>
          <w:sz w:val="24"/>
          <w:szCs w:val="24"/>
        </w:rPr>
        <w:t xml:space="preserve">according to </w:t>
      </w:r>
      <w:r w:rsidR="002C1D07" w:rsidRPr="00461BAE">
        <w:rPr>
          <w:rFonts w:ascii="Arial" w:hAnsi="Arial" w:cs="Arial"/>
          <w:sz w:val="24"/>
          <w:szCs w:val="24"/>
        </w:rPr>
        <w:t>social security administration</w:t>
      </w:r>
      <w:r w:rsidR="00E92F9A" w:rsidRPr="00461BAE">
        <w:rPr>
          <w:rFonts w:ascii="Arial" w:hAnsi="Arial" w:cs="Arial"/>
          <w:sz w:val="24"/>
          <w:szCs w:val="24"/>
        </w:rPr>
        <w:t xml:space="preserve"> of the United States, everyone over the age </w:t>
      </w:r>
      <w:r w:rsidR="00102FD8" w:rsidRPr="00461BAE">
        <w:rPr>
          <w:rFonts w:ascii="Arial" w:hAnsi="Arial" w:cs="Arial"/>
          <w:sz w:val="24"/>
          <w:szCs w:val="24"/>
        </w:rPr>
        <w:t xml:space="preserve">of </w:t>
      </w:r>
      <w:r w:rsidR="00E92F9A" w:rsidRPr="00461BAE">
        <w:rPr>
          <w:rFonts w:ascii="Arial" w:hAnsi="Arial" w:cs="Arial"/>
          <w:sz w:val="24"/>
          <w:szCs w:val="24"/>
        </w:rPr>
        <w:t xml:space="preserve">65 is considered </w:t>
      </w:r>
      <w:r w:rsidR="00325F0A" w:rsidRPr="00461BAE">
        <w:rPr>
          <w:rFonts w:ascii="Arial" w:hAnsi="Arial" w:cs="Arial"/>
          <w:sz w:val="24"/>
          <w:szCs w:val="24"/>
        </w:rPr>
        <w:t>elderly</w:t>
      </w:r>
      <w:r w:rsidR="004B6A13" w:rsidRPr="00461BAE">
        <w:rPr>
          <w:rFonts w:ascii="Arial" w:hAnsi="Arial" w:cs="Arial"/>
          <w:sz w:val="24"/>
          <w:szCs w:val="24"/>
        </w:rPr>
        <w:t xml:space="preserve"> </w:t>
      </w:r>
      <w:r w:rsidR="004B6A13" w:rsidRPr="00461BAE">
        <w:rPr>
          <w:rFonts w:ascii="Arial" w:hAnsi="Arial" w:cs="Arial"/>
          <w:color w:val="2C3E50"/>
          <w:sz w:val="24"/>
          <w:szCs w:val="24"/>
          <w:shd w:val="clear" w:color="auto" w:fill="FFFFFF"/>
        </w:rPr>
        <w:t>(</w:t>
      </w:r>
      <w:proofErr w:type="spellStart"/>
      <w:r w:rsidR="004B6A13" w:rsidRPr="00461BAE">
        <w:rPr>
          <w:rFonts w:ascii="Arial" w:hAnsi="Arial" w:cs="Arial"/>
          <w:color w:val="2C3E50"/>
          <w:sz w:val="24"/>
          <w:szCs w:val="24"/>
          <w:shd w:val="clear" w:color="auto" w:fill="FFFFFF"/>
        </w:rPr>
        <w:t>Beabout</w:t>
      </w:r>
      <w:proofErr w:type="spellEnd"/>
      <w:r w:rsidR="004B6A13" w:rsidRPr="00461BAE">
        <w:rPr>
          <w:rFonts w:ascii="Arial" w:hAnsi="Arial" w:cs="Arial"/>
          <w:color w:val="2C3E50"/>
          <w:sz w:val="24"/>
          <w:szCs w:val="24"/>
          <w:shd w:val="clear" w:color="auto" w:fill="FFFFFF"/>
        </w:rPr>
        <w:t>, 2022).</w:t>
      </w:r>
      <w:r w:rsidR="00811854" w:rsidRPr="00461BAE">
        <w:rPr>
          <w:rFonts w:ascii="Arial" w:hAnsi="Arial" w:cs="Arial"/>
          <w:color w:val="2C3E50"/>
          <w:sz w:val="24"/>
          <w:szCs w:val="24"/>
          <w:shd w:val="clear" w:color="auto" w:fill="FFFFFF"/>
        </w:rPr>
        <w:t xml:space="preserve"> </w:t>
      </w:r>
    </w:p>
    <w:p w14:paraId="490B5E93" w14:textId="72231BF1" w:rsidR="00674658" w:rsidRPr="00461BAE" w:rsidRDefault="005721AB"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 xml:space="preserve">The results of the </w:t>
      </w:r>
      <w:r w:rsidR="002E761F" w:rsidRPr="00461BAE">
        <w:rPr>
          <w:rFonts w:ascii="Arial" w:hAnsi="Arial" w:cs="Arial"/>
          <w:sz w:val="24"/>
          <w:szCs w:val="24"/>
          <w:shd w:val="clear" w:color="auto" w:fill="FFFFFF"/>
        </w:rPr>
        <w:t>Census in 2021</w:t>
      </w:r>
      <w:r w:rsidR="0063332C" w:rsidRPr="00461BAE">
        <w:rPr>
          <w:rFonts w:ascii="Arial" w:hAnsi="Arial" w:cs="Arial"/>
          <w:sz w:val="24"/>
          <w:szCs w:val="24"/>
          <w:shd w:val="clear" w:color="auto" w:fill="FFFFFF"/>
        </w:rPr>
        <w:t xml:space="preserve"> indicated that </w:t>
      </w:r>
      <w:r w:rsidR="00FE56A2" w:rsidRPr="00461BAE">
        <w:rPr>
          <w:rFonts w:ascii="Arial" w:hAnsi="Arial" w:cs="Arial"/>
          <w:sz w:val="24"/>
          <w:szCs w:val="24"/>
          <w:shd w:val="clear" w:color="auto" w:fill="FFFFFF"/>
        </w:rPr>
        <w:t>t</w:t>
      </w:r>
      <w:r w:rsidR="002E761F" w:rsidRPr="00461BAE">
        <w:rPr>
          <w:rFonts w:ascii="Arial" w:hAnsi="Arial" w:cs="Arial"/>
          <w:sz w:val="24"/>
          <w:szCs w:val="24"/>
          <w:shd w:val="clear" w:color="auto" w:fill="FFFFFF"/>
        </w:rPr>
        <w:t xml:space="preserve">he average age of the population </w:t>
      </w:r>
      <w:r w:rsidR="009C46EF" w:rsidRPr="00461BAE">
        <w:rPr>
          <w:rFonts w:ascii="Arial" w:hAnsi="Arial" w:cs="Arial"/>
          <w:sz w:val="24"/>
          <w:szCs w:val="24"/>
          <w:shd w:val="clear" w:color="auto" w:fill="FFFFFF"/>
        </w:rPr>
        <w:t>of England and Wales has increased furth</w:t>
      </w:r>
      <w:r w:rsidR="00FE56A2" w:rsidRPr="00461BAE">
        <w:rPr>
          <w:rFonts w:ascii="Arial" w:hAnsi="Arial" w:cs="Arial"/>
          <w:sz w:val="24"/>
          <w:szCs w:val="24"/>
          <w:shd w:val="clear" w:color="auto" w:fill="FFFFFF"/>
        </w:rPr>
        <w:t xml:space="preserve">er </w:t>
      </w:r>
      <w:r w:rsidR="007E72A4" w:rsidRPr="00461BAE">
        <w:rPr>
          <w:rFonts w:ascii="Arial" w:hAnsi="Arial" w:cs="Arial"/>
          <w:sz w:val="24"/>
          <w:szCs w:val="24"/>
          <w:shd w:val="clear" w:color="auto" w:fill="FFFFFF"/>
        </w:rPr>
        <w:t xml:space="preserve">and that there are now more people than ever in older age groups. </w:t>
      </w:r>
      <w:r w:rsidR="00202C88" w:rsidRPr="00461BAE">
        <w:rPr>
          <w:rFonts w:ascii="Arial" w:hAnsi="Arial" w:cs="Arial"/>
          <w:sz w:val="24"/>
          <w:szCs w:val="24"/>
          <w:shd w:val="clear" w:color="auto" w:fill="FFFFFF"/>
        </w:rPr>
        <w:t>More than 11 million people- 18.6</w:t>
      </w:r>
      <w:r w:rsidR="00921517" w:rsidRPr="00461BAE">
        <w:rPr>
          <w:rFonts w:ascii="Arial" w:hAnsi="Arial" w:cs="Arial"/>
          <w:sz w:val="24"/>
          <w:szCs w:val="24"/>
          <w:shd w:val="clear" w:color="auto" w:fill="FFFFFF"/>
        </w:rPr>
        <w:t xml:space="preserve">% of the entire population were 65 years </w:t>
      </w:r>
      <w:r w:rsidR="00FE01E6" w:rsidRPr="00461BAE">
        <w:rPr>
          <w:rFonts w:ascii="Arial" w:hAnsi="Arial" w:cs="Arial"/>
          <w:sz w:val="24"/>
          <w:szCs w:val="24"/>
          <w:shd w:val="clear" w:color="auto" w:fill="FFFFFF"/>
        </w:rPr>
        <w:t xml:space="preserve">of age or older, compared to the 2011 Census which </w:t>
      </w:r>
      <w:r w:rsidR="00DD3B42" w:rsidRPr="00461BAE">
        <w:rPr>
          <w:rFonts w:ascii="Arial" w:hAnsi="Arial" w:cs="Arial"/>
          <w:sz w:val="24"/>
          <w:szCs w:val="24"/>
          <w:shd w:val="clear" w:color="auto" w:fill="FFFFFF"/>
        </w:rPr>
        <w:t>was 16.4%</w:t>
      </w:r>
      <w:r w:rsidR="00256025" w:rsidRPr="00461BAE">
        <w:rPr>
          <w:rFonts w:ascii="Arial" w:hAnsi="Arial" w:cs="Arial"/>
          <w:sz w:val="24"/>
          <w:szCs w:val="24"/>
          <w:shd w:val="clear" w:color="auto" w:fill="FFFFFF"/>
        </w:rPr>
        <w:t xml:space="preserve"> (ONS, 2022)</w:t>
      </w:r>
      <w:r w:rsidR="00AD697C" w:rsidRPr="00461BAE">
        <w:rPr>
          <w:rFonts w:ascii="Arial" w:hAnsi="Arial" w:cs="Arial"/>
          <w:sz w:val="24"/>
          <w:szCs w:val="24"/>
          <w:shd w:val="clear" w:color="auto" w:fill="FFFFFF"/>
        </w:rPr>
        <w:t xml:space="preserve">. </w:t>
      </w:r>
      <w:r w:rsidR="00911BDA" w:rsidRPr="00461BAE">
        <w:rPr>
          <w:rFonts w:ascii="Arial" w:hAnsi="Arial" w:cs="Arial"/>
          <w:sz w:val="24"/>
          <w:szCs w:val="24"/>
          <w:shd w:val="clear" w:color="auto" w:fill="FFFFFF"/>
        </w:rPr>
        <w:t>I</w:t>
      </w:r>
      <w:r w:rsidR="008E0CAB" w:rsidRPr="00461BAE">
        <w:rPr>
          <w:rFonts w:ascii="Arial" w:hAnsi="Arial" w:cs="Arial"/>
          <w:sz w:val="24"/>
          <w:szCs w:val="24"/>
          <w:shd w:val="clear" w:color="auto" w:fill="FFFFFF"/>
        </w:rPr>
        <w:t xml:space="preserve">n 10 </w:t>
      </w:r>
      <w:r w:rsidR="00911BDA" w:rsidRPr="00461BAE">
        <w:rPr>
          <w:rFonts w:ascii="Arial" w:hAnsi="Arial" w:cs="Arial"/>
          <w:sz w:val="24"/>
          <w:szCs w:val="24"/>
          <w:shd w:val="clear" w:color="auto" w:fill="FFFFFF"/>
        </w:rPr>
        <w:t>years’,</w:t>
      </w:r>
      <w:r w:rsidR="006F0ADB" w:rsidRPr="00461BAE">
        <w:rPr>
          <w:rFonts w:ascii="Arial" w:hAnsi="Arial" w:cs="Arial"/>
          <w:sz w:val="24"/>
          <w:szCs w:val="24"/>
          <w:shd w:val="clear" w:color="auto" w:fill="FFFFFF"/>
        </w:rPr>
        <w:t xml:space="preserve"> time</w:t>
      </w:r>
      <w:r w:rsidR="00CE5D64" w:rsidRPr="00461BAE">
        <w:rPr>
          <w:rFonts w:ascii="Arial" w:hAnsi="Arial" w:cs="Arial"/>
          <w:sz w:val="24"/>
          <w:szCs w:val="24"/>
          <w:shd w:val="clear" w:color="auto" w:fill="FFFFFF"/>
        </w:rPr>
        <w:t>, the number of pe</w:t>
      </w:r>
      <w:r w:rsidR="009D1B6F" w:rsidRPr="00461BAE">
        <w:rPr>
          <w:rFonts w:ascii="Arial" w:hAnsi="Arial" w:cs="Arial"/>
          <w:sz w:val="24"/>
          <w:szCs w:val="24"/>
          <w:shd w:val="clear" w:color="auto" w:fill="FFFFFF"/>
        </w:rPr>
        <w:t xml:space="preserve">rsons aged 65 will increase from 11 million to 13 million, representing </w:t>
      </w:r>
      <w:r w:rsidR="006F0ADB" w:rsidRPr="00461BAE">
        <w:rPr>
          <w:rFonts w:ascii="Arial" w:hAnsi="Arial" w:cs="Arial"/>
          <w:sz w:val="24"/>
          <w:szCs w:val="24"/>
          <w:shd w:val="clear" w:color="auto" w:fill="FFFFFF"/>
        </w:rPr>
        <w:t>22% of the population (ageing-better.org.uk, no date).</w:t>
      </w:r>
    </w:p>
    <w:p w14:paraId="47B2B6E0" w14:textId="786173FE" w:rsidR="00DD3B42" w:rsidRDefault="001E2A79"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 xml:space="preserve">The incredible </w:t>
      </w:r>
      <w:r w:rsidR="000518B8" w:rsidRPr="00461BAE">
        <w:rPr>
          <w:rFonts w:ascii="Arial" w:hAnsi="Arial" w:cs="Arial"/>
          <w:sz w:val="24"/>
          <w:szCs w:val="24"/>
          <w:shd w:val="clear" w:color="auto" w:fill="FFFFFF"/>
        </w:rPr>
        <w:t>gain</w:t>
      </w:r>
      <w:r w:rsidRPr="00461BAE">
        <w:rPr>
          <w:rFonts w:ascii="Arial" w:hAnsi="Arial" w:cs="Arial"/>
          <w:sz w:val="24"/>
          <w:szCs w:val="24"/>
          <w:shd w:val="clear" w:color="auto" w:fill="FFFFFF"/>
        </w:rPr>
        <w:t xml:space="preserve">s </w:t>
      </w:r>
      <w:r w:rsidR="000518B8" w:rsidRPr="00461BAE">
        <w:rPr>
          <w:rFonts w:ascii="Arial" w:hAnsi="Arial" w:cs="Arial"/>
          <w:sz w:val="24"/>
          <w:szCs w:val="24"/>
          <w:shd w:val="clear" w:color="auto" w:fill="FFFFFF"/>
        </w:rPr>
        <w:t xml:space="preserve">for an ageing population are the result of </w:t>
      </w:r>
      <w:r w:rsidR="002E758E" w:rsidRPr="00461BAE">
        <w:rPr>
          <w:rFonts w:ascii="Arial" w:hAnsi="Arial" w:cs="Arial"/>
          <w:sz w:val="24"/>
          <w:szCs w:val="24"/>
          <w:shd w:val="clear" w:color="auto" w:fill="FFFFFF"/>
        </w:rPr>
        <w:t xml:space="preserve">improved public health, better nutrition, and better health care, as well as </w:t>
      </w:r>
      <w:r w:rsidR="00A27862" w:rsidRPr="00461BAE">
        <w:rPr>
          <w:rFonts w:ascii="Arial" w:hAnsi="Arial" w:cs="Arial"/>
          <w:sz w:val="24"/>
          <w:szCs w:val="24"/>
          <w:shd w:val="clear" w:color="auto" w:fill="FFFFFF"/>
        </w:rPr>
        <w:t xml:space="preserve">the recent implementation of new the technological innovations </w:t>
      </w:r>
      <w:r w:rsidR="00F77867" w:rsidRPr="00461BAE">
        <w:rPr>
          <w:rFonts w:ascii="Arial" w:hAnsi="Arial" w:cs="Arial"/>
          <w:sz w:val="24"/>
          <w:szCs w:val="24"/>
          <w:shd w:val="clear" w:color="auto" w:fill="FFFFFF"/>
        </w:rPr>
        <w:t>(Akinola, 2021).</w:t>
      </w:r>
    </w:p>
    <w:p w14:paraId="4DABCD23" w14:textId="77777777" w:rsidR="003D30BA" w:rsidRPr="00461BAE" w:rsidRDefault="003D30BA" w:rsidP="00461BAE">
      <w:pPr>
        <w:spacing w:line="360" w:lineRule="auto"/>
        <w:jc w:val="both"/>
        <w:rPr>
          <w:rFonts w:ascii="Arial" w:hAnsi="Arial" w:cs="Arial"/>
          <w:sz w:val="24"/>
          <w:szCs w:val="24"/>
          <w:shd w:val="clear" w:color="auto" w:fill="FFFFFF"/>
        </w:rPr>
      </w:pPr>
    </w:p>
    <w:p w14:paraId="627C3A08" w14:textId="7B15CCE1" w:rsidR="004B6A13" w:rsidRPr="00461BAE" w:rsidRDefault="007F5049" w:rsidP="00461BAE">
      <w:pPr>
        <w:pStyle w:val="Heading1"/>
        <w:spacing w:line="360" w:lineRule="auto"/>
        <w:rPr>
          <w:rFonts w:ascii="Arial" w:hAnsi="Arial" w:cs="Arial"/>
          <w:b/>
          <w:bCs/>
          <w:sz w:val="24"/>
          <w:szCs w:val="24"/>
        </w:rPr>
      </w:pPr>
      <w:bookmarkStart w:id="2" w:name="_Toc130337138"/>
      <w:r>
        <w:rPr>
          <w:rFonts w:ascii="Arial" w:hAnsi="Arial" w:cs="Arial"/>
          <w:b/>
          <w:bCs/>
          <w:sz w:val="24"/>
          <w:szCs w:val="24"/>
        </w:rPr>
        <w:t xml:space="preserve">Sadie </w:t>
      </w:r>
      <w:r w:rsidR="005708D7">
        <w:rPr>
          <w:rFonts w:ascii="Arial" w:hAnsi="Arial" w:cs="Arial"/>
          <w:b/>
          <w:bCs/>
          <w:sz w:val="24"/>
          <w:szCs w:val="24"/>
        </w:rPr>
        <w:t>Evans- service user</w:t>
      </w:r>
      <w:bookmarkEnd w:id="2"/>
    </w:p>
    <w:p w14:paraId="70EA02AA" w14:textId="7C0D1063" w:rsidR="00897352" w:rsidRPr="00461BAE" w:rsidRDefault="008E4B04" w:rsidP="00461BAE">
      <w:pPr>
        <w:spacing w:line="360" w:lineRule="auto"/>
        <w:jc w:val="both"/>
        <w:rPr>
          <w:rFonts w:ascii="Arial" w:hAnsi="Arial" w:cs="Arial"/>
          <w:sz w:val="24"/>
          <w:szCs w:val="24"/>
        </w:rPr>
      </w:pPr>
      <w:r w:rsidRPr="00461BAE">
        <w:rPr>
          <w:rFonts w:ascii="Arial" w:hAnsi="Arial" w:cs="Arial"/>
          <w:sz w:val="24"/>
          <w:szCs w:val="24"/>
        </w:rPr>
        <w:t xml:space="preserve">Sadie </w:t>
      </w:r>
      <w:r w:rsidR="00FD7232" w:rsidRPr="00461BAE">
        <w:rPr>
          <w:rFonts w:ascii="Arial" w:hAnsi="Arial" w:cs="Arial"/>
          <w:sz w:val="24"/>
          <w:szCs w:val="24"/>
        </w:rPr>
        <w:t xml:space="preserve">Evans is </w:t>
      </w:r>
      <w:r w:rsidR="008B5E89" w:rsidRPr="00461BAE">
        <w:rPr>
          <w:rFonts w:ascii="Arial" w:hAnsi="Arial" w:cs="Arial"/>
          <w:sz w:val="24"/>
          <w:szCs w:val="24"/>
        </w:rPr>
        <w:t>82-year-old women</w:t>
      </w:r>
      <w:r w:rsidR="00FD7232" w:rsidRPr="00461BAE">
        <w:rPr>
          <w:rFonts w:ascii="Arial" w:hAnsi="Arial" w:cs="Arial"/>
          <w:sz w:val="24"/>
          <w:szCs w:val="24"/>
        </w:rPr>
        <w:t xml:space="preserve"> who lives on her own</w:t>
      </w:r>
      <w:r w:rsidR="007D129B">
        <w:rPr>
          <w:rFonts w:ascii="Arial" w:hAnsi="Arial" w:cs="Arial"/>
          <w:sz w:val="24"/>
          <w:szCs w:val="24"/>
        </w:rPr>
        <w:t xml:space="preserve">. </w:t>
      </w:r>
      <w:r w:rsidR="00944CF5" w:rsidRPr="00461BAE">
        <w:rPr>
          <w:rFonts w:ascii="Arial" w:hAnsi="Arial" w:cs="Arial"/>
          <w:sz w:val="24"/>
          <w:szCs w:val="24"/>
        </w:rPr>
        <w:t>She has regular contact with her daughter who she sees on a regular basis as</w:t>
      </w:r>
      <w:r w:rsidR="00E56648" w:rsidRPr="00461BAE">
        <w:rPr>
          <w:rFonts w:ascii="Arial" w:hAnsi="Arial" w:cs="Arial"/>
          <w:sz w:val="24"/>
          <w:szCs w:val="24"/>
        </w:rPr>
        <w:t xml:space="preserve"> </w:t>
      </w:r>
      <w:r w:rsidR="00944CF5" w:rsidRPr="00461BAE">
        <w:rPr>
          <w:rFonts w:ascii="Arial" w:hAnsi="Arial" w:cs="Arial"/>
          <w:sz w:val="24"/>
          <w:szCs w:val="24"/>
        </w:rPr>
        <w:t>she lives relatively nearby</w:t>
      </w:r>
      <w:r w:rsidR="00EA4CFD" w:rsidRPr="00461BAE">
        <w:rPr>
          <w:rFonts w:ascii="Arial" w:hAnsi="Arial" w:cs="Arial"/>
          <w:sz w:val="24"/>
          <w:szCs w:val="24"/>
        </w:rPr>
        <w:t xml:space="preserve">. It is her daughter that sees to her everyday </w:t>
      </w:r>
      <w:r w:rsidR="007333AC" w:rsidRPr="00461BAE">
        <w:rPr>
          <w:rFonts w:ascii="Arial" w:hAnsi="Arial" w:cs="Arial"/>
          <w:sz w:val="24"/>
          <w:szCs w:val="24"/>
        </w:rPr>
        <w:t>needs;</w:t>
      </w:r>
      <w:r w:rsidR="003C1C34" w:rsidRPr="00461BAE">
        <w:rPr>
          <w:rFonts w:ascii="Arial" w:hAnsi="Arial" w:cs="Arial"/>
          <w:sz w:val="24"/>
          <w:szCs w:val="24"/>
        </w:rPr>
        <w:t xml:space="preserve"> </w:t>
      </w:r>
      <w:r w:rsidR="002F542A" w:rsidRPr="00461BAE">
        <w:rPr>
          <w:rFonts w:ascii="Arial" w:hAnsi="Arial" w:cs="Arial"/>
          <w:sz w:val="24"/>
          <w:szCs w:val="24"/>
        </w:rPr>
        <w:t>however, she</w:t>
      </w:r>
      <w:r w:rsidR="003C1C34" w:rsidRPr="00461BAE">
        <w:rPr>
          <w:rFonts w:ascii="Arial" w:hAnsi="Arial" w:cs="Arial"/>
          <w:sz w:val="24"/>
          <w:szCs w:val="24"/>
        </w:rPr>
        <w:t xml:space="preserve"> </w:t>
      </w:r>
      <w:r w:rsidR="00FE54A7" w:rsidRPr="00461BAE">
        <w:rPr>
          <w:rFonts w:ascii="Arial" w:hAnsi="Arial" w:cs="Arial"/>
          <w:sz w:val="24"/>
          <w:szCs w:val="24"/>
        </w:rPr>
        <w:t xml:space="preserve">is a single working mother </w:t>
      </w:r>
      <w:r w:rsidR="00876310" w:rsidRPr="00461BAE">
        <w:rPr>
          <w:rFonts w:ascii="Arial" w:hAnsi="Arial" w:cs="Arial"/>
          <w:sz w:val="24"/>
          <w:szCs w:val="24"/>
        </w:rPr>
        <w:lastRenderedPageBreak/>
        <w:t>and because Sadie’s needs are increasing</w:t>
      </w:r>
      <w:r w:rsidR="00385563" w:rsidRPr="00461BAE">
        <w:rPr>
          <w:rFonts w:ascii="Arial" w:hAnsi="Arial" w:cs="Arial"/>
          <w:sz w:val="24"/>
          <w:szCs w:val="24"/>
        </w:rPr>
        <w:t xml:space="preserve"> and she solely relies on her daughter, </w:t>
      </w:r>
      <w:r w:rsidR="00876310" w:rsidRPr="00461BAE">
        <w:rPr>
          <w:rFonts w:ascii="Arial" w:hAnsi="Arial" w:cs="Arial"/>
          <w:sz w:val="24"/>
          <w:szCs w:val="24"/>
        </w:rPr>
        <w:t xml:space="preserve">this is </w:t>
      </w:r>
      <w:r w:rsidR="00C03CD3" w:rsidRPr="00461BAE">
        <w:rPr>
          <w:rFonts w:ascii="Arial" w:hAnsi="Arial" w:cs="Arial"/>
          <w:sz w:val="24"/>
          <w:szCs w:val="24"/>
        </w:rPr>
        <w:t xml:space="preserve">putting a strain on </w:t>
      </w:r>
      <w:r w:rsidR="005D5F88" w:rsidRPr="00461BAE">
        <w:rPr>
          <w:rFonts w:ascii="Arial" w:hAnsi="Arial" w:cs="Arial"/>
          <w:sz w:val="24"/>
          <w:szCs w:val="24"/>
        </w:rPr>
        <w:t xml:space="preserve">her </w:t>
      </w:r>
      <w:r w:rsidR="007333AC" w:rsidRPr="00461BAE">
        <w:rPr>
          <w:rFonts w:ascii="Arial" w:hAnsi="Arial" w:cs="Arial"/>
          <w:sz w:val="24"/>
          <w:szCs w:val="24"/>
        </w:rPr>
        <w:t xml:space="preserve">already </w:t>
      </w:r>
      <w:r w:rsidR="005D5F88" w:rsidRPr="00461BAE">
        <w:rPr>
          <w:rFonts w:ascii="Arial" w:hAnsi="Arial" w:cs="Arial"/>
          <w:sz w:val="24"/>
          <w:szCs w:val="24"/>
        </w:rPr>
        <w:t>busy daughter.</w:t>
      </w:r>
      <w:r w:rsidR="00897352" w:rsidRPr="00461BAE">
        <w:rPr>
          <w:rFonts w:ascii="Arial" w:hAnsi="Arial" w:cs="Arial"/>
          <w:sz w:val="24"/>
          <w:szCs w:val="24"/>
        </w:rPr>
        <w:t xml:space="preserve"> </w:t>
      </w:r>
    </w:p>
    <w:p w14:paraId="70BA01EC" w14:textId="73B2B0B0" w:rsidR="00760EDA" w:rsidRPr="00B00EDE" w:rsidRDefault="00EE5B79" w:rsidP="00461BAE">
      <w:pPr>
        <w:spacing w:line="360" w:lineRule="auto"/>
        <w:jc w:val="both"/>
        <w:rPr>
          <w:rFonts w:ascii="Arial" w:hAnsi="Arial" w:cs="Arial"/>
          <w:sz w:val="24"/>
          <w:szCs w:val="24"/>
          <w:shd w:val="clear" w:color="auto" w:fill="FFFFFF"/>
        </w:rPr>
      </w:pPr>
      <w:r w:rsidRPr="00B00EDE">
        <w:rPr>
          <w:rFonts w:ascii="Arial" w:hAnsi="Arial" w:cs="Arial"/>
          <w:sz w:val="24"/>
          <w:szCs w:val="24"/>
        </w:rPr>
        <w:t>It appears that Sadie has no physical contact with friends as</w:t>
      </w:r>
      <w:r w:rsidR="004227F3" w:rsidRPr="00B00EDE">
        <w:rPr>
          <w:rFonts w:ascii="Arial" w:hAnsi="Arial" w:cs="Arial"/>
          <w:sz w:val="24"/>
          <w:szCs w:val="24"/>
        </w:rPr>
        <w:t xml:space="preserve"> she has lost many of her friends </w:t>
      </w:r>
      <w:r w:rsidR="0074260A" w:rsidRPr="00B00EDE">
        <w:rPr>
          <w:rFonts w:ascii="Arial" w:hAnsi="Arial" w:cs="Arial"/>
          <w:sz w:val="24"/>
          <w:szCs w:val="24"/>
        </w:rPr>
        <w:t>(deceased) and the few friends she does have she cho</w:t>
      </w:r>
      <w:r w:rsidR="003976BB" w:rsidRPr="00B00EDE">
        <w:rPr>
          <w:rFonts w:ascii="Arial" w:hAnsi="Arial" w:cs="Arial"/>
          <w:sz w:val="24"/>
          <w:szCs w:val="24"/>
        </w:rPr>
        <w:t>o</w:t>
      </w:r>
      <w:r w:rsidR="0074260A" w:rsidRPr="00B00EDE">
        <w:rPr>
          <w:rFonts w:ascii="Arial" w:hAnsi="Arial" w:cs="Arial"/>
          <w:sz w:val="24"/>
          <w:szCs w:val="24"/>
        </w:rPr>
        <w:t xml:space="preserve">ses not to allow them to visit as she is a </w:t>
      </w:r>
      <w:r w:rsidR="00D12DE6" w:rsidRPr="00B00EDE">
        <w:rPr>
          <w:rFonts w:ascii="Arial" w:hAnsi="Arial" w:cs="Arial"/>
          <w:sz w:val="24"/>
          <w:szCs w:val="24"/>
        </w:rPr>
        <w:t>proud woman</w:t>
      </w:r>
      <w:r w:rsidR="0074260A" w:rsidRPr="00B00EDE">
        <w:rPr>
          <w:rFonts w:ascii="Arial" w:hAnsi="Arial" w:cs="Arial"/>
          <w:sz w:val="24"/>
          <w:szCs w:val="24"/>
        </w:rPr>
        <w:t xml:space="preserve"> who feels embarrassed of her situation. </w:t>
      </w:r>
      <w:r w:rsidR="003155D2" w:rsidRPr="00B00EDE">
        <w:rPr>
          <w:rFonts w:ascii="Arial" w:hAnsi="Arial" w:cs="Arial"/>
          <w:sz w:val="24"/>
          <w:szCs w:val="24"/>
        </w:rPr>
        <w:t xml:space="preserve">This </w:t>
      </w:r>
      <w:r w:rsidR="00C92166" w:rsidRPr="00B00EDE">
        <w:rPr>
          <w:rFonts w:ascii="Arial" w:hAnsi="Arial" w:cs="Arial"/>
          <w:sz w:val="24"/>
          <w:szCs w:val="24"/>
        </w:rPr>
        <w:t>demonstrates Sadie maybe social</w:t>
      </w:r>
      <w:r w:rsidR="005A1EF3" w:rsidRPr="00B00EDE">
        <w:rPr>
          <w:rFonts w:ascii="Arial" w:hAnsi="Arial" w:cs="Arial"/>
          <w:sz w:val="24"/>
          <w:szCs w:val="24"/>
        </w:rPr>
        <w:t>ly isolated</w:t>
      </w:r>
      <w:r w:rsidR="005A5159" w:rsidRPr="00B00EDE">
        <w:rPr>
          <w:rFonts w:ascii="Arial" w:hAnsi="Arial" w:cs="Arial"/>
          <w:sz w:val="24"/>
          <w:szCs w:val="24"/>
        </w:rPr>
        <w:t xml:space="preserve"> and vulnerable to </w:t>
      </w:r>
      <w:r w:rsidR="00B750DA" w:rsidRPr="00B00EDE">
        <w:rPr>
          <w:rFonts w:ascii="Arial" w:hAnsi="Arial" w:cs="Arial"/>
          <w:sz w:val="24"/>
          <w:szCs w:val="24"/>
        </w:rPr>
        <w:t>loneliness.</w:t>
      </w:r>
      <w:r w:rsidR="00567049" w:rsidRPr="00B00EDE">
        <w:rPr>
          <w:rFonts w:ascii="Arial" w:hAnsi="Arial" w:cs="Arial"/>
          <w:sz w:val="24"/>
          <w:szCs w:val="24"/>
        </w:rPr>
        <w:t xml:space="preserve"> The el</w:t>
      </w:r>
      <w:r w:rsidR="00024421" w:rsidRPr="00B00EDE">
        <w:rPr>
          <w:rFonts w:ascii="Arial" w:hAnsi="Arial" w:cs="Arial"/>
          <w:sz w:val="24"/>
          <w:szCs w:val="24"/>
        </w:rPr>
        <w:t xml:space="preserve">derly </w:t>
      </w:r>
      <w:proofErr w:type="gramStart"/>
      <w:r w:rsidR="00024421" w:rsidRPr="00B00EDE">
        <w:rPr>
          <w:rFonts w:ascii="Arial" w:hAnsi="Arial" w:cs="Arial"/>
          <w:sz w:val="24"/>
          <w:szCs w:val="24"/>
        </w:rPr>
        <w:t>are</w:t>
      </w:r>
      <w:proofErr w:type="gramEnd"/>
      <w:r w:rsidR="00024421" w:rsidRPr="00B00EDE">
        <w:rPr>
          <w:rFonts w:ascii="Arial" w:hAnsi="Arial" w:cs="Arial"/>
          <w:sz w:val="24"/>
          <w:szCs w:val="24"/>
        </w:rPr>
        <w:t xml:space="preserve"> more susceptible </w:t>
      </w:r>
      <w:r w:rsidR="00060043" w:rsidRPr="00B00EDE">
        <w:rPr>
          <w:rFonts w:ascii="Arial" w:hAnsi="Arial" w:cs="Arial"/>
          <w:sz w:val="24"/>
          <w:szCs w:val="24"/>
        </w:rPr>
        <w:t xml:space="preserve">to the negative effects of social isolation and </w:t>
      </w:r>
      <w:r w:rsidR="00B3186A" w:rsidRPr="00B00EDE">
        <w:rPr>
          <w:rFonts w:ascii="Arial" w:hAnsi="Arial" w:cs="Arial"/>
          <w:sz w:val="24"/>
          <w:szCs w:val="24"/>
        </w:rPr>
        <w:t xml:space="preserve">loneliness </w:t>
      </w:r>
      <w:r w:rsidR="00B3186A" w:rsidRPr="00B00EDE">
        <w:rPr>
          <w:rFonts w:ascii="Arial" w:hAnsi="Arial" w:cs="Arial"/>
          <w:sz w:val="24"/>
          <w:szCs w:val="24"/>
          <w:shd w:val="clear" w:color="auto" w:fill="FFFFFF"/>
        </w:rPr>
        <w:t xml:space="preserve">(nhs.uk, 2021).  </w:t>
      </w:r>
      <w:r w:rsidR="00354571" w:rsidRPr="00B00EDE">
        <w:rPr>
          <w:rFonts w:ascii="Arial" w:hAnsi="Arial" w:cs="Arial"/>
          <w:sz w:val="24"/>
          <w:szCs w:val="24"/>
          <w:shd w:val="clear" w:color="auto" w:fill="FFFFFF"/>
        </w:rPr>
        <w:t xml:space="preserve">Because of the consequences on individuals' physical, psychological, and cognitive health, the concept of lockdown in relation to COVID-19 is thought to have an indirect impact on the quality of life and well-being of the elderly </w:t>
      </w:r>
      <w:r w:rsidR="004472CE" w:rsidRPr="00B00EDE">
        <w:rPr>
          <w:rFonts w:ascii="Arial" w:hAnsi="Arial" w:cs="Arial"/>
          <w:color w:val="2C3E50"/>
          <w:sz w:val="24"/>
          <w:szCs w:val="24"/>
          <w:shd w:val="clear" w:color="auto" w:fill="FFFFFF"/>
        </w:rPr>
        <w:t>(Colucci et al., 2022).</w:t>
      </w:r>
      <w:r w:rsidR="00B00EDE">
        <w:rPr>
          <w:rFonts w:ascii="Arial" w:hAnsi="Arial" w:cs="Arial"/>
          <w:color w:val="2C3E50"/>
          <w:sz w:val="24"/>
          <w:szCs w:val="24"/>
          <w:shd w:val="clear" w:color="auto" w:fill="FFFFFF"/>
        </w:rPr>
        <w:t xml:space="preserve"> This </w:t>
      </w:r>
      <w:r w:rsidR="00AB41B6">
        <w:rPr>
          <w:rFonts w:ascii="Arial" w:hAnsi="Arial" w:cs="Arial"/>
          <w:color w:val="2C3E50"/>
          <w:sz w:val="24"/>
          <w:szCs w:val="24"/>
          <w:shd w:val="clear" w:color="auto" w:fill="FFFFFF"/>
        </w:rPr>
        <w:t>could be the case with Sadie</w:t>
      </w:r>
      <w:r w:rsidR="00BE2DD5">
        <w:rPr>
          <w:rFonts w:ascii="Arial" w:hAnsi="Arial" w:cs="Arial"/>
          <w:color w:val="2C3E50"/>
          <w:sz w:val="24"/>
          <w:szCs w:val="24"/>
          <w:shd w:val="clear" w:color="auto" w:fill="FFFFFF"/>
        </w:rPr>
        <w:t>,</w:t>
      </w:r>
      <w:r w:rsidR="00AB41B6">
        <w:rPr>
          <w:rFonts w:ascii="Arial" w:hAnsi="Arial" w:cs="Arial"/>
          <w:color w:val="2C3E50"/>
          <w:sz w:val="24"/>
          <w:szCs w:val="24"/>
          <w:shd w:val="clear" w:color="auto" w:fill="FFFFFF"/>
        </w:rPr>
        <w:t xml:space="preserve"> as lockdown may have had a direct impact on Sadie’s health and well-being.</w:t>
      </w:r>
    </w:p>
    <w:p w14:paraId="2E71025A" w14:textId="210FA858" w:rsidR="004156DC" w:rsidRPr="00461BAE" w:rsidRDefault="00DD6BDB" w:rsidP="00461BAE">
      <w:pPr>
        <w:spacing w:line="360" w:lineRule="auto"/>
        <w:jc w:val="both"/>
        <w:rPr>
          <w:rFonts w:ascii="Arial" w:hAnsi="Arial" w:cs="Arial"/>
          <w:color w:val="2C3E50"/>
          <w:sz w:val="24"/>
          <w:szCs w:val="24"/>
          <w:shd w:val="clear" w:color="auto" w:fill="FFFFFF"/>
        </w:rPr>
      </w:pPr>
      <w:r w:rsidRPr="00461BAE">
        <w:rPr>
          <w:rFonts w:ascii="Arial" w:hAnsi="Arial" w:cs="Arial"/>
          <w:sz w:val="24"/>
          <w:szCs w:val="24"/>
          <w:shd w:val="clear" w:color="auto" w:fill="FFFFFF"/>
        </w:rPr>
        <w:t>Sadie</w:t>
      </w:r>
      <w:r w:rsidR="003750B9" w:rsidRPr="00461BAE">
        <w:rPr>
          <w:rFonts w:ascii="Arial" w:hAnsi="Arial" w:cs="Arial"/>
          <w:sz w:val="24"/>
          <w:szCs w:val="24"/>
          <w:shd w:val="clear" w:color="auto" w:fill="FFFFFF"/>
        </w:rPr>
        <w:t xml:space="preserve"> is seeing a decline </w:t>
      </w:r>
      <w:r w:rsidR="00295281" w:rsidRPr="00461BAE">
        <w:rPr>
          <w:rFonts w:ascii="Arial" w:hAnsi="Arial" w:cs="Arial"/>
          <w:sz w:val="24"/>
          <w:szCs w:val="24"/>
          <w:shd w:val="clear" w:color="auto" w:fill="FFFFFF"/>
        </w:rPr>
        <w:t xml:space="preserve">in her health. She has poor eyesight, has difficulty hearing </w:t>
      </w:r>
      <w:r w:rsidR="0020257D" w:rsidRPr="00461BAE">
        <w:rPr>
          <w:rFonts w:ascii="Arial" w:hAnsi="Arial" w:cs="Arial"/>
          <w:sz w:val="24"/>
          <w:szCs w:val="24"/>
          <w:shd w:val="clear" w:color="auto" w:fill="FFFFFF"/>
        </w:rPr>
        <w:t xml:space="preserve">and is becoming </w:t>
      </w:r>
      <w:r w:rsidR="00FD4F74" w:rsidRPr="00461BAE">
        <w:rPr>
          <w:rFonts w:ascii="Arial" w:hAnsi="Arial" w:cs="Arial"/>
          <w:sz w:val="24"/>
          <w:szCs w:val="24"/>
          <w:shd w:val="clear" w:color="auto" w:fill="FFFFFF"/>
        </w:rPr>
        <w:t>increasingly</w:t>
      </w:r>
      <w:r w:rsidR="0020257D" w:rsidRPr="00461BAE">
        <w:rPr>
          <w:rFonts w:ascii="Arial" w:hAnsi="Arial" w:cs="Arial"/>
          <w:sz w:val="24"/>
          <w:szCs w:val="24"/>
          <w:shd w:val="clear" w:color="auto" w:fill="FFFFFF"/>
        </w:rPr>
        <w:t xml:space="preserve"> overweight</w:t>
      </w:r>
      <w:r w:rsidR="00334E75" w:rsidRPr="00461BAE">
        <w:rPr>
          <w:rFonts w:ascii="Arial" w:hAnsi="Arial" w:cs="Arial"/>
          <w:sz w:val="24"/>
          <w:szCs w:val="24"/>
          <w:shd w:val="clear" w:color="auto" w:fill="FFFFFF"/>
        </w:rPr>
        <w:t xml:space="preserve"> which she attributes to her hip replacement </w:t>
      </w:r>
      <w:r w:rsidR="0040241C" w:rsidRPr="00461BAE">
        <w:rPr>
          <w:rFonts w:ascii="Arial" w:hAnsi="Arial" w:cs="Arial"/>
          <w:sz w:val="24"/>
          <w:szCs w:val="24"/>
          <w:shd w:val="clear" w:color="auto" w:fill="FFFFFF"/>
        </w:rPr>
        <w:t xml:space="preserve">and her advanced age. </w:t>
      </w:r>
      <w:r w:rsidR="004803F3" w:rsidRPr="00461BAE">
        <w:rPr>
          <w:rFonts w:ascii="Arial" w:hAnsi="Arial" w:cs="Arial"/>
          <w:sz w:val="24"/>
          <w:szCs w:val="24"/>
          <w:shd w:val="clear" w:color="auto" w:fill="FFFFFF"/>
        </w:rPr>
        <w:t>In terms o</w:t>
      </w:r>
      <w:r w:rsidR="00C23D64" w:rsidRPr="00461BAE">
        <w:rPr>
          <w:rFonts w:ascii="Arial" w:hAnsi="Arial" w:cs="Arial"/>
          <w:sz w:val="24"/>
          <w:szCs w:val="24"/>
          <w:shd w:val="clear" w:color="auto" w:fill="FFFFFF"/>
        </w:rPr>
        <w:t>f</w:t>
      </w:r>
      <w:r w:rsidR="004803F3" w:rsidRPr="00461BAE">
        <w:rPr>
          <w:rFonts w:ascii="Arial" w:hAnsi="Arial" w:cs="Arial"/>
          <w:sz w:val="24"/>
          <w:szCs w:val="24"/>
          <w:shd w:val="clear" w:color="auto" w:fill="FFFFFF"/>
        </w:rPr>
        <w:t xml:space="preserve"> nutrition, her diet is rather poor</w:t>
      </w:r>
      <w:r w:rsidR="00AB159D" w:rsidRPr="00461BAE">
        <w:rPr>
          <w:rFonts w:ascii="Arial" w:hAnsi="Arial" w:cs="Arial"/>
          <w:sz w:val="24"/>
          <w:szCs w:val="24"/>
          <w:shd w:val="clear" w:color="auto" w:fill="FFFFFF"/>
        </w:rPr>
        <w:t>; she mostly consists of processed meals</w:t>
      </w:r>
      <w:r w:rsidR="001B605C" w:rsidRPr="00461BAE">
        <w:rPr>
          <w:rFonts w:ascii="Arial" w:hAnsi="Arial" w:cs="Arial"/>
          <w:sz w:val="24"/>
          <w:szCs w:val="24"/>
          <w:shd w:val="clear" w:color="auto" w:fill="FFFFFF"/>
        </w:rPr>
        <w:t xml:space="preserve">, </w:t>
      </w:r>
      <w:r w:rsidR="003D0743" w:rsidRPr="00461BAE">
        <w:rPr>
          <w:rFonts w:ascii="Arial" w:hAnsi="Arial" w:cs="Arial"/>
          <w:sz w:val="24"/>
          <w:szCs w:val="24"/>
          <w:shd w:val="clear" w:color="auto" w:fill="FFFFFF"/>
        </w:rPr>
        <w:t>sweets,</w:t>
      </w:r>
      <w:r w:rsidR="001B605C" w:rsidRPr="00461BAE">
        <w:rPr>
          <w:rFonts w:ascii="Arial" w:hAnsi="Arial" w:cs="Arial"/>
          <w:sz w:val="24"/>
          <w:szCs w:val="24"/>
          <w:shd w:val="clear" w:color="auto" w:fill="FFFFFF"/>
        </w:rPr>
        <w:t xml:space="preserve"> and </w:t>
      </w:r>
      <w:r w:rsidR="003D0743" w:rsidRPr="00461BAE">
        <w:rPr>
          <w:rFonts w:ascii="Arial" w:hAnsi="Arial" w:cs="Arial"/>
          <w:sz w:val="24"/>
          <w:szCs w:val="24"/>
          <w:shd w:val="clear" w:color="auto" w:fill="FFFFFF"/>
        </w:rPr>
        <w:t xml:space="preserve">chocolates. Due to her limited mobility, </w:t>
      </w:r>
      <w:r w:rsidRPr="00461BAE">
        <w:rPr>
          <w:rFonts w:ascii="Arial" w:hAnsi="Arial" w:cs="Arial"/>
          <w:sz w:val="24"/>
          <w:szCs w:val="24"/>
          <w:shd w:val="clear" w:color="auto" w:fill="FFFFFF"/>
        </w:rPr>
        <w:t>she has difficulty using the kitche</w:t>
      </w:r>
      <w:r w:rsidR="00B31EBD" w:rsidRPr="00461BAE">
        <w:rPr>
          <w:rFonts w:ascii="Arial" w:hAnsi="Arial" w:cs="Arial"/>
          <w:sz w:val="24"/>
          <w:szCs w:val="24"/>
          <w:shd w:val="clear" w:color="auto" w:fill="FFFFFF"/>
        </w:rPr>
        <w:t>n.</w:t>
      </w:r>
      <w:r w:rsidR="004156DC" w:rsidRPr="00461BAE">
        <w:rPr>
          <w:rFonts w:ascii="Arial" w:hAnsi="Arial" w:cs="Arial"/>
          <w:sz w:val="24"/>
          <w:szCs w:val="24"/>
          <w:shd w:val="clear" w:color="auto" w:fill="FFFFFF"/>
        </w:rPr>
        <w:t xml:space="preserve"> </w:t>
      </w:r>
      <w:r w:rsidR="00FC3EBF" w:rsidRPr="00461BAE">
        <w:rPr>
          <w:rFonts w:ascii="Arial" w:hAnsi="Arial" w:cs="Arial"/>
          <w:sz w:val="24"/>
          <w:szCs w:val="24"/>
          <w:shd w:val="clear" w:color="auto" w:fill="FFFFFF"/>
        </w:rPr>
        <w:t>The health of older persons deteriorates over time</w:t>
      </w:r>
      <w:r w:rsidR="0079711D" w:rsidRPr="00461BAE">
        <w:rPr>
          <w:rFonts w:ascii="Arial" w:hAnsi="Arial" w:cs="Arial"/>
          <w:sz w:val="24"/>
          <w:szCs w:val="24"/>
          <w:shd w:val="clear" w:color="auto" w:fill="FFFFFF"/>
        </w:rPr>
        <w:t xml:space="preserve">, and it is unknown if all health measurements deteriorate </w:t>
      </w:r>
      <w:r w:rsidR="007A36AA" w:rsidRPr="00461BAE">
        <w:rPr>
          <w:rFonts w:ascii="Arial" w:hAnsi="Arial" w:cs="Arial"/>
          <w:sz w:val="24"/>
          <w:szCs w:val="24"/>
          <w:shd w:val="clear" w:color="auto" w:fill="FFFFFF"/>
        </w:rPr>
        <w:t xml:space="preserve">at the same rate or whether some components of health are more resistant to ageing than others </w:t>
      </w:r>
      <w:r w:rsidR="00F81FDF" w:rsidRPr="00461BAE">
        <w:rPr>
          <w:rFonts w:ascii="Arial" w:hAnsi="Arial" w:cs="Arial"/>
          <w:sz w:val="24"/>
          <w:szCs w:val="24"/>
          <w:shd w:val="clear" w:color="auto" w:fill="FFFFFF"/>
        </w:rPr>
        <w:t>(</w:t>
      </w:r>
      <w:proofErr w:type="spellStart"/>
      <w:r w:rsidR="00F81FDF" w:rsidRPr="00461BAE">
        <w:rPr>
          <w:rFonts w:ascii="Arial" w:hAnsi="Arial" w:cs="Arial"/>
          <w:sz w:val="24"/>
          <w:szCs w:val="24"/>
          <w:shd w:val="clear" w:color="auto" w:fill="FFFFFF"/>
        </w:rPr>
        <w:t>Diehr</w:t>
      </w:r>
      <w:proofErr w:type="spellEnd"/>
      <w:r w:rsidR="00F81FDF" w:rsidRPr="00461BAE">
        <w:rPr>
          <w:rFonts w:ascii="Arial" w:hAnsi="Arial" w:cs="Arial"/>
          <w:sz w:val="24"/>
          <w:szCs w:val="24"/>
          <w:shd w:val="clear" w:color="auto" w:fill="FFFFFF"/>
        </w:rPr>
        <w:t xml:space="preserve"> et al., 2013).</w:t>
      </w:r>
    </w:p>
    <w:p w14:paraId="590CEF21" w14:textId="77777777" w:rsidR="00AD697C" w:rsidRPr="00461BAE" w:rsidRDefault="00AD697C" w:rsidP="00461BAE">
      <w:pPr>
        <w:spacing w:line="360" w:lineRule="auto"/>
        <w:jc w:val="both"/>
        <w:rPr>
          <w:rFonts w:ascii="Arial" w:hAnsi="Arial" w:cs="Arial"/>
          <w:color w:val="2C3E50"/>
          <w:sz w:val="24"/>
          <w:szCs w:val="24"/>
          <w:shd w:val="clear" w:color="auto" w:fill="FFFFFF"/>
        </w:rPr>
      </w:pPr>
    </w:p>
    <w:p w14:paraId="253ECE6A" w14:textId="308D8FF5" w:rsidR="00271E3C" w:rsidRPr="00461BAE" w:rsidRDefault="00271E3C" w:rsidP="00461BAE">
      <w:pPr>
        <w:pStyle w:val="Heading1"/>
        <w:spacing w:line="360" w:lineRule="auto"/>
        <w:rPr>
          <w:rFonts w:ascii="Arial" w:hAnsi="Arial" w:cs="Arial"/>
          <w:b/>
          <w:bCs/>
          <w:sz w:val="24"/>
          <w:szCs w:val="24"/>
        </w:rPr>
      </w:pPr>
      <w:bookmarkStart w:id="3" w:name="_Toc130337139"/>
      <w:r w:rsidRPr="00461BAE">
        <w:rPr>
          <w:rFonts w:ascii="Arial" w:hAnsi="Arial" w:cs="Arial"/>
          <w:b/>
          <w:bCs/>
          <w:sz w:val="24"/>
          <w:szCs w:val="24"/>
        </w:rPr>
        <w:t>Health and social care needs</w:t>
      </w:r>
      <w:bookmarkEnd w:id="3"/>
    </w:p>
    <w:p w14:paraId="41D88917" w14:textId="0153A3E8" w:rsidR="00271E3C" w:rsidRPr="00461BAE" w:rsidRDefault="00271E3C" w:rsidP="00461BAE">
      <w:pPr>
        <w:spacing w:line="360" w:lineRule="auto"/>
        <w:jc w:val="both"/>
        <w:rPr>
          <w:rFonts w:ascii="Arial" w:hAnsi="Arial" w:cs="Arial"/>
          <w:sz w:val="24"/>
          <w:szCs w:val="24"/>
          <w:shd w:val="clear" w:color="auto" w:fill="FFFFFF"/>
        </w:rPr>
      </w:pPr>
      <w:r w:rsidRPr="00461BAE">
        <w:rPr>
          <w:rFonts w:ascii="Arial" w:hAnsi="Arial" w:cs="Arial"/>
          <w:sz w:val="24"/>
          <w:szCs w:val="24"/>
        </w:rPr>
        <w:t xml:space="preserve">It is </w:t>
      </w:r>
      <w:r w:rsidR="00B31EBD" w:rsidRPr="00461BAE">
        <w:rPr>
          <w:rFonts w:ascii="Arial" w:hAnsi="Arial" w:cs="Arial"/>
          <w:sz w:val="24"/>
          <w:szCs w:val="24"/>
        </w:rPr>
        <w:t>apparent</w:t>
      </w:r>
      <w:r w:rsidRPr="00461BAE">
        <w:rPr>
          <w:rFonts w:ascii="Arial" w:hAnsi="Arial" w:cs="Arial"/>
          <w:sz w:val="24"/>
          <w:szCs w:val="24"/>
        </w:rPr>
        <w:t xml:space="preserve"> that Sadie requires medical </w:t>
      </w:r>
      <w:r w:rsidR="0036450B" w:rsidRPr="00461BAE">
        <w:rPr>
          <w:rFonts w:ascii="Arial" w:hAnsi="Arial" w:cs="Arial"/>
          <w:sz w:val="24"/>
          <w:szCs w:val="24"/>
        </w:rPr>
        <w:t>care</w:t>
      </w:r>
      <w:r w:rsidRPr="00461BAE">
        <w:rPr>
          <w:rFonts w:ascii="Arial" w:hAnsi="Arial" w:cs="Arial"/>
          <w:sz w:val="24"/>
          <w:szCs w:val="24"/>
        </w:rPr>
        <w:t xml:space="preserve">. </w:t>
      </w:r>
      <w:r w:rsidR="00816F16" w:rsidRPr="00461BAE">
        <w:rPr>
          <w:rFonts w:ascii="Arial" w:hAnsi="Arial" w:cs="Arial"/>
          <w:sz w:val="24"/>
          <w:szCs w:val="24"/>
        </w:rPr>
        <w:t>In addition</w:t>
      </w:r>
      <w:r w:rsidR="00AA5520" w:rsidRPr="00461BAE">
        <w:rPr>
          <w:rFonts w:ascii="Arial" w:hAnsi="Arial" w:cs="Arial"/>
          <w:sz w:val="24"/>
          <w:szCs w:val="24"/>
        </w:rPr>
        <w:t xml:space="preserve">, it appears that Sadie may have mental health concerns that need to be addressed </w:t>
      </w:r>
      <w:r w:rsidR="00402E42" w:rsidRPr="00461BAE">
        <w:rPr>
          <w:rFonts w:ascii="Arial" w:hAnsi="Arial" w:cs="Arial"/>
          <w:sz w:val="24"/>
          <w:szCs w:val="24"/>
        </w:rPr>
        <w:t>since she is becoming increasingly forgetful and frequently misplacing things around the house</w:t>
      </w:r>
      <w:r w:rsidR="006F1138" w:rsidRPr="00461BAE">
        <w:rPr>
          <w:rFonts w:ascii="Arial" w:hAnsi="Arial" w:cs="Arial"/>
          <w:sz w:val="24"/>
          <w:szCs w:val="24"/>
        </w:rPr>
        <w:t xml:space="preserve">. </w:t>
      </w:r>
      <w:r w:rsidR="00ED3F9F" w:rsidRPr="00461BAE">
        <w:rPr>
          <w:rFonts w:ascii="Arial" w:hAnsi="Arial" w:cs="Arial"/>
          <w:sz w:val="24"/>
          <w:szCs w:val="24"/>
        </w:rPr>
        <w:t>When challenged with this</w:t>
      </w:r>
      <w:r w:rsidR="00B07D69" w:rsidRPr="00461BAE">
        <w:rPr>
          <w:rFonts w:ascii="Arial" w:hAnsi="Arial" w:cs="Arial"/>
          <w:sz w:val="24"/>
          <w:szCs w:val="24"/>
        </w:rPr>
        <w:t xml:space="preserve">, </w:t>
      </w:r>
      <w:r w:rsidR="00ED3F9F" w:rsidRPr="00461BAE">
        <w:rPr>
          <w:rFonts w:ascii="Arial" w:hAnsi="Arial" w:cs="Arial"/>
          <w:sz w:val="24"/>
          <w:szCs w:val="24"/>
        </w:rPr>
        <w:t xml:space="preserve">she accuses her daughter of </w:t>
      </w:r>
      <w:r w:rsidR="0052799F" w:rsidRPr="00461BAE">
        <w:rPr>
          <w:rFonts w:ascii="Arial" w:hAnsi="Arial" w:cs="Arial"/>
          <w:sz w:val="24"/>
          <w:szCs w:val="24"/>
        </w:rPr>
        <w:t xml:space="preserve">trying to say she is </w:t>
      </w:r>
      <w:r w:rsidR="008931D2" w:rsidRPr="00461BAE">
        <w:rPr>
          <w:rFonts w:ascii="Arial" w:hAnsi="Arial" w:cs="Arial"/>
          <w:sz w:val="24"/>
          <w:szCs w:val="24"/>
        </w:rPr>
        <w:t xml:space="preserve">‘mental’. </w:t>
      </w:r>
      <w:r w:rsidR="004D3571" w:rsidRPr="00461BAE">
        <w:rPr>
          <w:rFonts w:ascii="Arial" w:hAnsi="Arial" w:cs="Arial"/>
          <w:sz w:val="24"/>
          <w:szCs w:val="24"/>
        </w:rPr>
        <w:t>It may be that Sadie is suffering with age</w:t>
      </w:r>
      <w:r w:rsidR="00170FAE" w:rsidRPr="00461BAE">
        <w:rPr>
          <w:rFonts w:ascii="Arial" w:hAnsi="Arial" w:cs="Arial"/>
          <w:sz w:val="24"/>
          <w:szCs w:val="24"/>
        </w:rPr>
        <w:t>-associated memory impairment o</w:t>
      </w:r>
      <w:r w:rsidR="0029755F">
        <w:rPr>
          <w:rFonts w:ascii="Arial" w:hAnsi="Arial" w:cs="Arial"/>
          <w:sz w:val="24"/>
          <w:szCs w:val="24"/>
        </w:rPr>
        <w:t xml:space="preserve">r </w:t>
      </w:r>
      <w:r w:rsidR="00170FAE" w:rsidRPr="00461BAE">
        <w:rPr>
          <w:rFonts w:ascii="Arial" w:hAnsi="Arial" w:cs="Arial"/>
          <w:sz w:val="24"/>
          <w:szCs w:val="24"/>
        </w:rPr>
        <w:t xml:space="preserve">even </w:t>
      </w:r>
      <w:r w:rsidR="00751B97" w:rsidRPr="00461BAE">
        <w:rPr>
          <w:rFonts w:ascii="Arial" w:hAnsi="Arial" w:cs="Arial"/>
          <w:sz w:val="24"/>
          <w:szCs w:val="24"/>
        </w:rPr>
        <w:t>Early-stage</w:t>
      </w:r>
      <w:r w:rsidR="00170FAE" w:rsidRPr="00461BAE">
        <w:rPr>
          <w:rFonts w:ascii="Arial" w:hAnsi="Arial" w:cs="Arial"/>
          <w:sz w:val="24"/>
          <w:szCs w:val="24"/>
        </w:rPr>
        <w:t xml:space="preserve"> </w:t>
      </w:r>
      <w:r w:rsidR="00FB06FE" w:rsidRPr="00461BAE">
        <w:rPr>
          <w:rFonts w:ascii="Arial" w:hAnsi="Arial" w:cs="Arial"/>
          <w:sz w:val="24"/>
          <w:szCs w:val="24"/>
        </w:rPr>
        <w:t xml:space="preserve">Dementia. </w:t>
      </w:r>
      <w:r w:rsidR="00751B97" w:rsidRPr="00461BAE">
        <w:rPr>
          <w:rFonts w:ascii="Arial" w:hAnsi="Arial" w:cs="Arial"/>
          <w:sz w:val="24"/>
          <w:szCs w:val="24"/>
        </w:rPr>
        <w:t>Memory loss that come</w:t>
      </w:r>
      <w:r w:rsidR="004810C8" w:rsidRPr="00461BAE">
        <w:rPr>
          <w:rFonts w:ascii="Arial" w:hAnsi="Arial" w:cs="Arial"/>
          <w:sz w:val="24"/>
          <w:szCs w:val="24"/>
        </w:rPr>
        <w:t>s</w:t>
      </w:r>
      <w:r w:rsidR="00751B97" w:rsidRPr="00461BAE">
        <w:rPr>
          <w:rFonts w:ascii="Arial" w:hAnsi="Arial" w:cs="Arial"/>
          <w:sz w:val="24"/>
          <w:szCs w:val="24"/>
        </w:rPr>
        <w:t xml:space="preserve"> with ageing</w:t>
      </w:r>
      <w:r w:rsidR="00602F64" w:rsidRPr="00461BAE">
        <w:rPr>
          <w:rFonts w:ascii="Arial" w:hAnsi="Arial" w:cs="Arial"/>
          <w:sz w:val="24"/>
          <w:szCs w:val="24"/>
        </w:rPr>
        <w:t xml:space="preserve"> is something that is generally accepted as a natural component of the ageing process. That </w:t>
      </w:r>
      <w:r w:rsidR="005331F7" w:rsidRPr="00461BAE">
        <w:rPr>
          <w:rFonts w:ascii="Arial" w:hAnsi="Arial" w:cs="Arial"/>
          <w:sz w:val="24"/>
          <w:szCs w:val="24"/>
        </w:rPr>
        <w:t xml:space="preserve">does </w:t>
      </w:r>
      <w:r w:rsidR="004810C8" w:rsidRPr="00461BAE">
        <w:rPr>
          <w:rFonts w:ascii="Arial" w:hAnsi="Arial" w:cs="Arial"/>
          <w:sz w:val="24"/>
          <w:szCs w:val="24"/>
        </w:rPr>
        <w:t xml:space="preserve">not always indicate that </w:t>
      </w:r>
      <w:r w:rsidR="005331F7" w:rsidRPr="00461BAE">
        <w:rPr>
          <w:rFonts w:ascii="Arial" w:hAnsi="Arial" w:cs="Arial"/>
          <w:sz w:val="24"/>
          <w:szCs w:val="24"/>
        </w:rPr>
        <w:t xml:space="preserve">you are suffering with </w:t>
      </w:r>
      <w:r w:rsidR="008F2A04" w:rsidRPr="00461BAE">
        <w:rPr>
          <w:rFonts w:ascii="Arial" w:hAnsi="Arial" w:cs="Arial"/>
          <w:sz w:val="24"/>
          <w:szCs w:val="24"/>
        </w:rPr>
        <w:t xml:space="preserve">Dementia </w:t>
      </w:r>
      <w:r w:rsidR="008F2A04" w:rsidRPr="00461BAE">
        <w:rPr>
          <w:rFonts w:ascii="Arial" w:hAnsi="Arial" w:cs="Arial"/>
          <w:sz w:val="24"/>
          <w:szCs w:val="24"/>
          <w:shd w:val="clear" w:color="auto" w:fill="FFFFFF"/>
        </w:rPr>
        <w:t>(</w:t>
      </w:r>
      <w:r w:rsidR="0024382A" w:rsidRPr="00461BAE">
        <w:rPr>
          <w:rFonts w:ascii="Arial" w:hAnsi="Arial" w:cs="Arial"/>
          <w:sz w:val="24"/>
          <w:szCs w:val="24"/>
          <w:shd w:val="clear" w:color="auto" w:fill="FFFFFF"/>
        </w:rPr>
        <w:t>Alzheimer Society of Canada, no date)</w:t>
      </w:r>
      <w:r w:rsidR="008F2A04" w:rsidRPr="00461BAE">
        <w:rPr>
          <w:rFonts w:ascii="Arial" w:hAnsi="Arial" w:cs="Arial"/>
          <w:sz w:val="24"/>
          <w:szCs w:val="24"/>
          <w:shd w:val="clear" w:color="auto" w:fill="FFFFFF"/>
        </w:rPr>
        <w:t xml:space="preserve">. </w:t>
      </w:r>
      <w:r w:rsidR="00B07D69" w:rsidRPr="00461BAE">
        <w:rPr>
          <w:rFonts w:ascii="Arial" w:hAnsi="Arial" w:cs="Arial"/>
          <w:sz w:val="24"/>
          <w:szCs w:val="24"/>
          <w:shd w:val="clear" w:color="auto" w:fill="FFFFFF"/>
        </w:rPr>
        <w:t xml:space="preserve">However, it is </w:t>
      </w:r>
      <w:r w:rsidR="007106B6" w:rsidRPr="00461BAE">
        <w:rPr>
          <w:rFonts w:ascii="Arial" w:hAnsi="Arial" w:cs="Arial"/>
          <w:sz w:val="24"/>
          <w:szCs w:val="24"/>
          <w:shd w:val="clear" w:color="auto" w:fill="FFFFFF"/>
        </w:rPr>
        <w:t xml:space="preserve">always best to look at all possible causes before ruling out anything. </w:t>
      </w:r>
    </w:p>
    <w:p w14:paraId="585DD37D" w14:textId="1300A632" w:rsidR="007106B6" w:rsidRPr="00461BAE" w:rsidRDefault="007106B6"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lastRenderedPageBreak/>
        <w:t xml:space="preserve">Sadie also </w:t>
      </w:r>
      <w:r w:rsidR="00496E04" w:rsidRPr="00461BAE">
        <w:rPr>
          <w:rFonts w:ascii="Arial" w:hAnsi="Arial" w:cs="Arial"/>
          <w:sz w:val="24"/>
          <w:szCs w:val="24"/>
          <w:shd w:val="clear" w:color="auto" w:fill="FFFFFF"/>
        </w:rPr>
        <w:t xml:space="preserve">requires personal care needs </w:t>
      </w:r>
      <w:r w:rsidR="003B00E7" w:rsidRPr="00461BAE">
        <w:rPr>
          <w:rFonts w:ascii="Arial" w:hAnsi="Arial" w:cs="Arial"/>
          <w:sz w:val="24"/>
          <w:szCs w:val="24"/>
          <w:shd w:val="clear" w:color="auto" w:fill="FFFFFF"/>
        </w:rPr>
        <w:t>such as washing</w:t>
      </w:r>
      <w:r w:rsidR="009E2AED" w:rsidRPr="00461BAE">
        <w:rPr>
          <w:rFonts w:ascii="Arial" w:hAnsi="Arial" w:cs="Arial"/>
          <w:sz w:val="24"/>
          <w:szCs w:val="24"/>
          <w:shd w:val="clear" w:color="auto" w:fill="FFFFFF"/>
        </w:rPr>
        <w:t>, dressing</w:t>
      </w:r>
      <w:r w:rsidR="00A52287" w:rsidRPr="00461BAE">
        <w:rPr>
          <w:rFonts w:ascii="Arial" w:hAnsi="Arial" w:cs="Arial"/>
          <w:sz w:val="24"/>
          <w:szCs w:val="24"/>
          <w:shd w:val="clear" w:color="auto" w:fill="FFFFFF"/>
        </w:rPr>
        <w:t xml:space="preserve"> and struggles to get herself in the bath. </w:t>
      </w:r>
      <w:r w:rsidR="009E2AED" w:rsidRPr="00461BAE">
        <w:rPr>
          <w:rFonts w:ascii="Arial" w:hAnsi="Arial" w:cs="Arial"/>
          <w:sz w:val="24"/>
          <w:szCs w:val="24"/>
          <w:shd w:val="clear" w:color="auto" w:fill="FFFFFF"/>
        </w:rPr>
        <w:t xml:space="preserve"> Her daughter </w:t>
      </w:r>
      <w:r w:rsidR="00E42529" w:rsidRPr="00461BAE">
        <w:rPr>
          <w:rFonts w:ascii="Arial" w:hAnsi="Arial" w:cs="Arial"/>
          <w:sz w:val="24"/>
          <w:szCs w:val="24"/>
          <w:shd w:val="clear" w:color="auto" w:fill="FFFFFF"/>
        </w:rPr>
        <w:t>assists</w:t>
      </w:r>
      <w:r w:rsidR="009E2AED" w:rsidRPr="00461BAE">
        <w:rPr>
          <w:rFonts w:ascii="Arial" w:hAnsi="Arial" w:cs="Arial"/>
          <w:sz w:val="24"/>
          <w:szCs w:val="24"/>
          <w:shd w:val="clear" w:color="auto" w:fill="FFFFFF"/>
        </w:rPr>
        <w:t xml:space="preserve"> </w:t>
      </w:r>
      <w:r w:rsidR="00483CB3" w:rsidRPr="00461BAE">
        <w:rPr>
          <w:rFonts w:ascii="Arial" w:hAnsi="Arial" w:cs="Arial"/>
          <w:sz w:val="24"/>
          <w:szCs w:val="24"/>
          <w:shd w:val="clear" w:color="auto" w:fill="FFFFFF"/>
        </w:rPr>
        <w:t>with basic</w:t>
      </w:r>
      <w:r w:rsidR="00A52287" w:rsidRPr="00461BAE">
        <w:rPr>
          <w:rFonts w:ascii="Arial" w:hAnsi="Arial" w:cs="Arial"/>
          <w:sz w:val="24"/>
          <w:szCs w:val="24"/>
          <w:shd w:val="clear" w:color="auto" w:fill="FFFFFF"/>
        </w:rPr>
        <w:t xml:space="preserve"> needs but </w:t>
      </w:r>
      <w:r w:rsidR="00E42529" w:rsidRPr="00461BAE">
        <w:rPr>
          <w:rFonts w:ascii="Arial" w:hAnsi="Arial" w:cs="Arial"/>
          <w:sz w:val="24"/>
          <w:szCs w:val="24"/>
          <w:shd w:val="clear" w:color="auto" w:fill="FFFFFF"/>
        </w:rPr>
        <w:t xml:space="preserve">is not permitted to </w:t>
      </w:r>
      <w:r w:rsidR="00023A53" w:rsidRPr="00461BAE">
        <w:rPr>
          <w:rFonts w:ascii="Arial" w:hAnsi="Arial" w:cs="Arial"/>
          <w:sz w:val="24"/>
          <w:szCs w:val="24"/>
          <w:shd w:val="clear" w:color="auto" w:fill="FFFFFF"/>
        </w:rPr>
        <w:t>assist her in</w:t>
      </w:r>
      <w:r w:rsidR="00D000CD" w:rsidRPr="00461BAE">
        <w:rPr>
          <w:rFonts w:ascii="Arial" w:hAnsi="Arial" w:cs="Arial"/>
          <w:sz w:val="24"/>
          <w:szCs w:val="24"/>
          <w:shd w:val="clear" w:color="auto" w:fill="FFFFFF"/>
        </w:rPr>
        <w:t xml:space="preserve"> wash</w:t>
      </w:r>
      <w:r w:rsidR="00023A53" w:rsidRPr="00461BAE">
        <w:rPr>
          <w:rFonts w:ascii="Arial" w:hAnsi="Arial" w:cs="Arial"/>
          <w:sz w:val="24"/>
          <w:szCs w:val="24"/>
          <w:shd w:val="clear" w:color="auto" w:fill="FFFFFF"/>
        </w:rPr>
        <w:t>ing</w:t>
      </w:r>
      <w:r w:rsidR="00D000CD" w:rsidRPr="00461BAE">
        <w:rPr>
          <w:rFonts w:ascii="Arial" w:hAnsi="Arial" w:cs="Arial"/>
          <w:sz w:val="24"/>
          <w:szCs w:val="24"/>
          <w:shd w:val="clear" w:color="auto" w:fill="FFFFFF"/>
        </w:rPr>
        <w:t xml:space="preserve"> intimate areas. </w:t>
      </w:r>
      <w:r w:rsidR="002B60DB" w:rsidRPr="00461BAE">
        <w:rPr>
          <w:rFonts w:ascii="Arial" w:hAnsi="Arial" w:cs="Arial"/>
          <w:sz w:val="24"/>
          <w:szCs w:val="24"/>
          <w:shd w:val="clear" w:color="auto" w:fill="FFFFFF"/>
        </w:rPr>
        <w:t xml:space="preserve">Her movement is </w:t>
      </w:r>
      <w:r w:rsidR="00BD580B" w:rsidRPr="00461BAE">
        <w:rPr>
          <w:rFonts w:ascii="Arial" w:hAnsi="Arial" w:cs="Arial"/>
          <w:sz w:val="24"/>
          <w:szCs w:val="24"/>
          <w:shd w:val="clear" w:color="auto" w:fill="FFFFFF"/>
        </w:rPr>
        <w:t>compromised</w:t>
      </w:r>
      <w:r w:rsidR="002B60DB" w:rsidRPr="00461BAE">
        <w:rPr>
          <w:rFonts w:ascii="Arial" w:hAnsi="Arial" w:cs="Arial"/>
          <w:sz w:val="24"/>
          <w:szCs w:val="24"/>
          <w:shd w:val="clear" w:color="auto" w:fill="FFFFFF"/>
        </w:rPr>
        <w:t xml:space="preserve"> </w:t>
      </w:r>
      <w:r w:rsidR="00DC452F" w:rsidRPr="00461BAE">
        <w:rPr>
          <w:rFonts w:ascii="Arial" w:hAnsi="Arial" w:cs="Arial"/>
          <w:sz w:val="24"/>
          <w:szCs w:val="24"/>
          <w:shd w:val="clear" w:color="auto" w:fill="FFFFFF"/>
        </w:rPr>
        <w:t xml:space="preserve">since she has had a hip replacement, and her increasing weight puts her </w:t>
      </w:r>
      <w:r w:rsidR="00BD580B" w:rsidRPr="00461BAE">
        <w:rPr>
          <w:rFonts w:ascii="Arial" w:hAnsi="Arial" w:cs="Arial"/>
          <w:sz w:val="24"/>
          <w:szCs w:val="24"/>
          <w:shd w:val="clear" w:color="auto" w:fill="FFFFFF"/>
        </w:rPr>
        <w:t xml:space="preserve">at danger of developing diabetes which has devasting effects </w:t>
      </w:r>
      <w:r w:rsidR="00DD443A" w:rsidRPr="00461BAE">
        <w:rPr>
          <w:rFonts w:ascii="Arial" w:hAnsi="Arial" w:cs="Arial"/>
          <w:sz w:val="24"/>
          <w:szCs w:val="24"/>
          <w:shd w:val="clear" w:color="auto" w:fill="FFFFFF"/>
        </w:rPr>
        <w:t xml:space="preserve">on mobility and other health problems. She is putting her health at risk by smoking </w:t>
      </w:r>
      <w:r w:rsidR="004B51C4" w:rsidRPr="00461BAE">
        <w:rPr>
          <w:rFonts w:ascii="Arial" w:hAnsi="Arial" w:cs="Arial"/>
          <w:sz w:val="24"/>
          <w:szCs w:val="24"/>
          <w:shd w:val="clear" w:color="auto" w:fill="FFFFFF"/>
        </w:rPr>
        <w:t xml:space="preserve">and more likely to get chest infections as a result. </w:t>
      </w:r>
    </w:p>
    <w:p w14:paraId="091326AD" w14:textId="3DF7A088" w:rsidR="009519F9" w:rsidRPr="009519F9" w:rsidRDefault="00243FF5" w:rsidP="00FE62F4">
      <w:pPr>
        <w:spacing w:line="360" w:lineRule="auto"/>
        <w:jc w:val="both"/>
        <w:rPr>
          <w:color w:val="D9B247"/>
          <w:sz w:val="24"/>
          <w:szCs w:val="24"/>
        </w:rPr>
      </w:pPr>
      <w:r w:rsidRPr="009519F9">
        <w:rPr>
          <w:rFonts w:ascii="Arial" w:hAnsi="Arial" w:cs="Arial"/>
          <w:sz w:val="24"/>
          <w:szCs w:val="24"/>
          <w:shd w:val="clear" w:color="auto" w:fill="FFFFFF"/>
        </w:rPr>
        <w:t>It appears that Sadie doesn’t social</w:t>
      </w:r>
      <w:r w:rsidR="00AA43C9" w:rsidRPr="009519F9">
        <w:rPr>
          <w:rFonts w:ascii="Arial" w:hAnsi="Arial" w:cs="Arial"/>
          <w:sz w:val="24"/>
          <w:szCs w:val="24"/>
          <w:shd w:val="clear" w:color="auto" w:fill="FFFFFF"/>
        </w:rPr>
        <w:t>ise</w:t>
      </w:r>
      <w:r w:rsidRPr="009519F9">
        <w:rPr>
          <w:rFonts w:ascii="Arial" w:hAnsi="Arial" w:cs="Arial"/>
          <w:sz w:val="24"/>
          <w:szCs w:val="24"/>
          <w:shd w:val="clear" w:color="auto" w:fill="FFFFFF"/>
        </w:rPr>
        <w:t xml:space="preserve"> very </w:t>
      </w:r>
      <w:r w:rsidR="009A1E93" w:rsidRPr="009519F9">
        <w:rPr>
          <w:rFonts w:ascii="Arial" w:hAnsi="Arial" w:cs="Arial"/>
          <w:sz w:val="24"/>
          <w:szCs w:val="24"/>
          <w:shd w:val="clear" w:color="auto" w:fill="FFFFFF"/>
        </w:rPr>
        <w:t>much, and</w:t>
      </w:r>
      <w:r w:rsidRPr="009519F9">
        <w:rPr>
          <w:rFonts w:ascii="Arial" w:hAnsi="Arial" w:cs="Arial"/>
          <w:sz w:val="24"/>
          <w:szCs w:val="24"/>
          <w:shd w:val="clear" w:color="auto" w:fill="FFFFFF"/>
        </w:rPr>
        <w:t xml:space="preserve"> her main social contact is with her </w:t>
      </w:r>
      <w:r w:rsidR="00954D26" w:rsidRPr="009519F9">
        <w:rPr>
          <w:rFonts w:ascii="Arial" w:hAnsi="Arial" w:cs="Arial"/>
          <w:sz w:val="24"/>
          <w:szCs w:val="24"/>
          <w:shd w:val="clear" w:color="auto" w:fill="FFFFFF"/>
        </w:rPr>
        <w:t>daughter. Although</w:t>
      </w:r>
      <w:r w:rsidR="00E90488" w:rsidRPr="009519F9">
        <w:rPr>
          <w:rFonts w:ascii="Arial" w:hAnsi="Arial" w:cs="Arial"/>
          <w:sz w:val="24"/>
          <w:szCs w:val="24"/>
          <w:shd w:val="clear" w:color="auto" w:fill="FFFFFF"/>
        </w:rPr>
        <w:t>, she would love to have physical contact with her sons</w:t>
      </w:r>
      <w:r w:rsidR="00A37E3B" w:rsidRPr="009519F9">
        <w:rPr>
          <w:rFonts w:ascii="Arial" w:hAnsi="Arial" w:cs="Arial"/>
          <w:sz w:val="24"/>
          <w:szCs w:val="24"/>
          <w:shd w:val="clear" w:color="auto" w:fill="FFFFFF"/>
        </w:rPr>
        <w:t>,</w:t>
      </w:r>
      <w:r w:rsidR="00E90488" w:rsidRPr="009519F9">
        <w:rPr>
          <w:rFonts w:ascii="Arial" w:hAnsi="Arial" w:cs="Arial"/>
          <w:sz w:val="24"/>
          <w:szCs w:val="24"/>
          <w:shd w:val="clear" w:color="auto" w:fill="FFFFFF"/>
        </w:rPr>
        <w:t xml:space="preserve"> that isn’t possible as </w:t>
      </w:r>
      <w:r w:rsidR="009A1E93" w:rsidRPr="009519F9">
        <w:rPr>
          <w:rFonts w:ascii="Arial" w:hAnsi="Arial" w:cs="Arial"/>
          <w:sz w:val="24"/>
          <w:szCs w:val="24"/>
          <w:shd w:val="clear" w:color="auto" w:fill="FFFFFF"/>
        </w:rPr>
        <w:t>one son lives out of the country and the other lives out of town.</w:t>
      </w:r>
      <w:r w:rsidR="00325129" w:rsidRPr="009519F9">
        <w:rPr>
          <w:rFonts w:ascii="Arial" w:hAnsi="Arial" w:cs="Arial"/>
          <w:sz w:val="24"/>
          <w:szCs w:val="24"/>
          <w:shd w:val="clear" w:color="auto" w:fill="FFFFFF"/>
        </w:rPr>
        <w:t xml:space="preserve"> As we age, </w:t>
      </w:r>
      <w:r w:rsidR="00353F29" w:rsidRPr="009519F9">
        <w:rPr>
          <w:rFonts w:ascii="Arial" w:hAnsi="Arial" w:cs="Arial"/>
          <w:sz w:val="24"/>
          <w:szCs w:val="24"/>
          <w:shd w:val="clear" w:color="auto" w:fill="FFFFFF"/>
        </w:rPr>
        <w:t xml:space="preserve">the size of our social network and the frequency of our interactions with friends and family </w:t>
      </w:r>
      <w:r w:rsidR="00397955" w:rsidRPr="009519F9">
        <w:rPr>
          <w:rFonts w:ascii="Arial" w:hAnsi="Arial" w:cs="Arial"/>
          <w:sz w:val="24"/>
          <w:szCs w:val="24"/>
          <w:shd w:val="clear" w:color="auto" w:fill="FFFFFF"/>
        </w:rPr>
        <w:t xml:space="preserve">tend to diminish. While interactions with close friends and family are crucial, having a </w:t>
      </w:r>
      <w:r w:rsidR="003C71DD" w:rsidRPr="009519F9">
        <w:rPr>
          <w:rFonts w:ascii="Arial" w:hAnsi="Arial" w:cs="Arial"/>
          <w:sz w:val="24"/>
          <w:szCs w:val="24"/>
          <w:shd w:val="clear" w:color="auto" w:fill="FFFFFF"/>
        </w:rPr>
        <w:t>support network</w:t>
      </w:r>
      <w:r w:rsidR="007C1AB9" w:rsidRPr="009519F9">
        <w:rPr>
          <w:rFonts w:ascii="Arial" w:hAnsi="Arial" w:cs="Arial"/>
          <w:sz w:val="24"/>
          <w:szCs w:val="24"/>
          <w:shd w:val="clear" w:color="auto" w:fill="FFFFFF"/>
        </w:rPr>
        <w:t xml:space="preserve"> contributes to the feeling of safety is also significant </w:t>
      </w:r>
      <w:r w:rsidR="006513A6" w:rsidRPr="009519F9">
        <w:rPr>
          <w:rFonts w:ascii="Arial" w:hAnsi="Arial" w:cs="Arial"/>
          <w:sz w:val="24"/>
          <w:szCs w:val="24"/>
          <w:shd w:val="clear" w:color="auto" w:fill="FFFFFF"/>
        </w:rPr>
        <w:t>(</w:t>
      </w:r>
      <w:r w:rsidR="00705DA9" w:rsidRPr="009519F9">
        <w:rPr>
          <w:rFonts w:ascii="Arial" w:hAnsi="Arial" w:cs="Arial"/>
          <w:sz w:val="24"/>
          <w:szCs w:val="24"/>
          <w:shd w:val="clear" w:color="auto" w:fill="FFFFFF"/>
        </w:rPr>
        <w:t xml:space="preserve">McMaster </w:t>
      </w:r>
      <w:r w:rsidR="006513A6" w:rsidRPr="009519F9">
        <w:rPr>
          <w:rFonts w:ascii="Arial" w:hAnsi="Arial" w:cs="Arial"/>
          <w:sz w:val="24"/>
          <w:szCs w:val="24"/>
          <w:shd w:val="clear" w:color="auto" w:fill="FFFFFF"/>
        </w:rPr>
        <w:t>University, no date).</w:t>
      </w:r>
      <w:r w:rsidR="00CD7BBE" w:rsidRPr="009519F9">
        <w:rPr>
          <w:rFonts w:ascii="Arial" w:hAnsi="Arial" w:cs="Arial"/>
          <w:sz w:val="24"/>
          <w:szCs w:val="24"/>
          <w:shd w:val="clear" w:color="auto" w:fill="FFFFFF"/>
        </w:rPr>
        <w:t xml:space="preserve"> Sadie could also be suffering with a sense of </w:t>
      </w:r>
      <w:r w:rsidR="00E122F8" w:rsidRPr="009519F9">
        <w:rPr>
          <w:rFonts w:ascii="Arial" w:hAnsi="Arial" w:cs="Arial"/>
          <w:sz w:val="24"/>
          <w:szCs w:val="24"/>
          <w:shd w:val="clear" w:color="auto" w:fill="FFFFFF"/>
        </w:rPr>
        <w:t>loneliness as the relationships she once ha</w:t>
      </w:r>
      <w:r w:rsidR="0054224A" w:rsidRPr="009519F9">
        <w:rPr>
          <w:rFonts w:ascii="Arial" w:hAnsi="Arial" w:cs="Arial"/>
          <w:sz w:val="24"/>
          <w:szCs w:val="24"/>
          <w:shd w:val="clear" w:color="auto" w:fill="FFFFFF"/>
        </w:rPr>
        <w:t>d</w:t>
      </w:r>
      <w:r w:rsidR="00E122F8" w:rsidRPr="009519F9">
        <w:rPr>
          <w:rFonts w:ascii="Arial" w:hAnsi="Arial" w:cs="Arial"/>
          <w:sz w:val="24"/>
          <w:szCs w:val="24"/>
          <w:shd w:val="clear" w:color="auto" w:fill="FFFFFF"/>
        </w:rPr>
        <w:t xml:space="preserve"> are not there anymore.</w:t>
      </w:r>
      <w:r w:rsidR="0054224A" w:rsidRPr="009519F9">
        <w:rPr>
          <w:rFonts w:ascii="Arial" w:hAnsi="Arial" w:cs="Arial"/>
          <w:sz w:val="24"/>
          <w:szCs w:val="24"/>
          <w:shd w:val="clear" w:color="auto" w:fill="FFFFFF"/>
        </w:rPr>
        <w:t xml:space="preserve"> Loneliness is a negative emotion that people feel when their current relationships do not meet their expectations </w:t>
      </w:r>
      <w:r w:rsidR="009519F9" w:rsidRPr="009519F9">
        <w:rPr>
          <w:rFonts w:ascii="Arial" w:eastAsia="+mn-ea" w:hAnsi="Arial" w:cs="Arial"/>
          <w:color w:val="262626"/>
          <w:kern w:val="24"/>
          <w:sz w:val="24"/>
          <w:szCs w:val="24"/>
        </w:rPr>
        <w:t>(</w:t>
      </w:r>
      <w:proofErr w:type="spellStart"/>
      <w:r w:rsidR="009519F9" w:rsidRPr="009519F9">
        <w:rPr>
          <w:rFonts w:ascii="Arial" w:eastAsia="+mn-ea" w:hAnsi="Arial" w:cs="Arial"/>
          <w:color w:val="262626"/>
          <w:kern w:val="24"/>
          <w:sz w:val="24"/>
          <w:szCs w:val="24"/>
        </w:rPr>
        <w:t>AgeUK</w:t>
      </w:r>
      <w:proofErr w:type="spellEnd"/>
      <w:r w:rsidR="009519F9" w:rsidRPr="009519F9">
        <w:rPr>
          <w:rFonts w:ascii="Arial" w:eastAsia="+mn-ea" w:hAnsi="Arial" w:cs="Arial"/>
          <w:color w:val="262626"/>
          <w:kern w:val="24"/>
          <w:sz w:val="24"/>
          <w:szCs w:val="24"/>
        </w:rPr>
        <w:t>, 2018)</w:t>
      </w:r>
      <w:r w:rsidR="009519F9">
        <w:rPr>
          <w:rFonts w:ascii="Arial" w:eastAsia="+mn-ea" w:hAnsi="Arial" w:cs="Arial"/>
          <w:color w:val="262626"/>
          <w:kern w:val="24"/>
          <w:sz w:val="24"/>
          <w:szCs w:val="24"/>
        </w:rPr>
        <w:t>.</w:t>
      </w:r>
    </w:p>
    <w:p w14:paraId="559D0D77" w14:textId="3EBF7E95" w:rsidR="00062AC0" w:rsidRPr="00461BAE" w:rsidRDefault="00062AC0" w:rsidP="00461BAE">
      <w:pPr>
        <w:spacing w:line="360" w:lineRule="auto"/>
        <w:jc w:val="both"/>
        <w:rPr>
          <w:rFonts w:ascii="Arial" w:hAnsi="Arial" w:cs="Arial"/>
          <w:sz w:val="24"/>
          <w:szCs w:val="24"/>
          <w:shd w:val="clear" w:color="auto" w:fill="FFFFFF"/>
        </w:rPr>
      </w:pPr>
    </w:p>
    <w:p w14:paraId="295851FF" w14:textId="77777777" w:rsidR="00AD697C" w:rsidRPr="00461BAE" w:rsidRDefault="00AD697C" w:rsidP="00461BAE">
      <w:pPr>
        <w:spacing w:line="360" w:lineRule="auto"/>
        <w:jc w:val="both"/>
        <w:rPr>
          <w:rFonts w:ascii="Arial" w:hAnsi="Arial" w:cs="Arial"/>
          <w:color w:val="2C3E50"/>
          <w:sz w:val="24"/>
          <w:szCs w:val="24"/>
          <w:shd w:val="clear" w:color="auto" w:fill="FFFFFF"/>
        </w:rPr>
      </w:pPr>
    </w:p>
    <w:p w14:paraId="6FDC3D10" w14:textId="64D6D3EA" w:rsidR="00483CB3" w:rsidRPr="00BF07CA" w:rsidRDefault="00CC6ACA" w:rsidP="00461BAE">
      <w:pPr>
        <w:pStyle w:val="Heading1"/>
        <w:spacing w:line="360" w:lineRule="auto"/>
        <w:rPr>
          <w:rFonts w:ascii="Arial" w:hAnsi="Arial" w:cs="Arial"/>
          <w:b/>
          <w:bCs/>
          <w:sz w:val="24"/>
          <w:szCs w:val="24"/>
        </w:rPr>
      </w:pPr>
      <w:bookmarkStart w:id="4" w:name="_Toc130337140"/>
      <w:r w:rsidRPr="00BF07CA">
        <w:rPr>
          <w:rFonts w:ascii="Arial" w:hAnsi="Arial" w:cs="Arial"/>
          <w:b/>
          <w:bCs/>
          <w:sz w:val="24"/>
          <w:szCs w:val="24"/>
        </w:rPr>
        <w:t>Support and intervention</w:t>
      </w:r>
      <w:bookmarkEnd w:id="4"/>
      <w:r w:rsidR="00683753" w:rsidRPr="00BF07CA">
        <w:rPr>
          <w:rFonts w:ascii="Arial" w:hAnsi="Arial" w:cs="Arial"/>
          <w:b/>
          <w:bCs/>
          <w:sz w:val="24"/>
          <w:szCs w:val="24"/>
        </w:rPr>
        <w:t xml:space="preserve"> </w:t>
      </w:r>
    </w:p>
    <w:p w14:paraId="21632995" w14:textId="028EE582" w:rsidR="00BC4E92" w:rsidRPr="00BF07CA" w:rsidRDefault="0047397B" w:rsidP="00461BAE">
      <w:pPr>
        <w:spacing w:line="360" w:lineRule="auto"/>
        <w:jc w:val="both"/>
        <w:rPr>
          <w:rFonts w:ascii="Arial" w:hAnsi="Arial" w:cs="Arial"/>
          <w:sz w:val="24"/>
          <w:szCs w:val="24"/>
          <w:shd w:val="clear" w:color="auto" w:fill="FFFFFF"/>
        </w:rPr>
      </w:pPr>
      <w:r w:rsidRPr="00BF07CA">
        <w:rPr>
          <w:rFonts w:ascii="Arial" w:hAnsi="Arial" w:cs="Arial"/>
          <w:sz w:val="24"/>
          <w:szCs w:val="24"/>
        </w:rPr>
        <w:t xml:space="preserve">Going forward, </w:t>
      </w:r>
      <w:r w:rsidR="00705DA9" w:rsidRPr="00BF07CA">
        <w:rPr>
          <w:rFonts w:ascii="Arial" w:hAnsi="Arial" w:cs="Arial"/>
          <w:sz w:val="24"/>
          <w:szCs w:val="24"/>
        </w:rPr>
        <w:t>it looks as though</w:t>
      </w:r>
      <w:r w:rsidRPr="00BF07CA">
        <w:rPr>
          <w:rFonts w:ascii="Arial" w:hAnsi="Arial" w:cs="Arial"/>
          <w:sz w:val="24"/>
          <w:szCs w:val="24"/>
        </w:rPr>
        <w:t xml:space="preserve"> Sadie will benefit from </w:t>
      </w:r>
      <w:r w:rsidR="00216DF6" w:rsidRPr="00BF07CA">
        <w:rPr>
          <w:rFonts w:ascii="Arial" w:hAnsi="Arial" w:cs="Arial"/>
          <w:sz w:val="24"/>
          <w:szCs w:val="24"/>
        </w:rPr>
        <w:t xml:space="preserve">domiciliary </w:t>
      </w:r>
      <w:r w:rsidR="00A44612" w:rsidRPr="00BF07CA">
        <w:rPr>
          <w:rFonts w:ascii="Arial" w:hAnsi="Arial" w:cs="Arial"/>
          <w:sz w:val="24"/>
          <w:szCs w:val="24"/>
        </w:rPr>
        <w:t>care.</w:t>
      </w:r>
      <w:r w:rsidR="00AB42BD" w:rsidRPr="00BF07CA">
        <w:rPr>
          <w:rFonts w:ascii="Arial" w:hAnsi="Arial" w:cs="Arial"/>
          <w:sz w:val="24"/>
          <w:szCs w:val="24"/>
        </w:rPr>
        <w:t xml:space="preserve"> Domiciliary</w:t>
      </w:r>
      <w:r w:rsidR="00892516" w:rsidRPr="00BF07CA">
        <w:rPr>
          <w:rFonts w:ascii="Arial" w:hAnsi="Arial" w:cs="Arial"/>
          <w:sz w:val="24"/>
          <w:szCs w:val="24"/>
        </w:rPr>
        <w:t xml:space="preserve"> care is </w:t>
      </w:r>
      <w:r w:rsidR="00AB42BD" w:rsidRPr="00BF07CA">
        <w:rPr>
          <w:rFonts w:ascii="Arial" w:hAnsi="Arial" w:cs="Arial"/>
          <w:sz w:val="24"/>
          <w:szCs w:val="24"/>
        </w:rPr>
        <w:t xml:space="preserve">the array of services available to assist </w:t>
      </w:r>
      <w:r w:rsidR="00EC0E31" w:rsidRPr="00BF07CA">
        <w:rPr>
          <w:rFonts w:ascii="Arial" w:hAnsi="Arial" w:cs="Arial"/>
          <w:sz w:val="24"/>
          <w:szCs w:val="24"/>
        </w:rPr>
        <w:t xml:space="preserve">individuals in their own residence. Services </w:t>
      </w:r>
      <w:r w:rsidR="008332E5" w:rsidRPr="00BF07CA">
        <w:rPr>
          <w:rFonts w:ascii="Arial" w:hAnsi="Arial" w:cs="Arial"/>
          <w:sz w:val="24"/>
          <w:szCs w:val="24"/>
        </w:rPr>
        <w:t>include</w:t>
      </w:r>
      <w:r w:rsidR="00EC0E31" w:rsidRPr="00BF07CA">
        <w:rPr>
          <w:rFonts w:ascii="Arial" w:hAnsi="Arial" w:cs="Arial"/>
          <w:sz w:val="24"/>
          <w:szCs w:val="24"/>
        </w:rPr>
        <w:t xml:space="preserve"> housekeeping duties</w:t>
      </w:r>
      <w:r w:rsidR="007475D8" w:rsidRPr="00BF07CA">
        <w:rPr>
          <w:rFonts w:ascii="Arial" w:hAnsi="Arial" w:cs="Arial"/>
          <w:sz w:val="24"/>
          <w:szCs w:val="24"/>
        </w:rPr>
        <w:t xml:space="preserve">, personal </w:t>
      </w:r>
      <w:r w:rsidR="00AE3EC4" w:rsidRPr="00BF07CA">
        <w:rPr>
          <w:rFonts w:ascii="Arial" w:hAnsi="Arial" w:cs="Arial"/>
          <w:sz w:val="24"/>
          <w:szCs w:val="24"/>
        </w:rPr>
        <w:t>care,</w:t>
      </w:r>
      <w:r w:rsidR="007475D8" w:rsidRPr="00BF07CA">
        <w:rPr>
          <w:rFonts w:ascii="Arial" w:hAnsi="Arial" w:cs="Arial"/>
          <w:sz w:val="24"/>
          <w:szCs w:val="24"/>
        </w:rPr>
        <w:t xml:space="preserve"> </w:t>
      </w:r>
      <w:r w:rsidR="00CF4BD6" w:rsidRPr="00BF07CA">
        <w:rPr>
          <w:rFonts w:ascii="Arial" w:hAnsi="Arial" w:cs="Arial"/>
          <w:sz w:val="24"/>
          <w:szCs w:val="24"/>
        </w:rPr>
        <w:t xml:space="preserve">and other associated </w:t>
      </w:r>
      <w:r w:rsidR="00BF1270" w:rsidRPr="00BF07CA">
        <w:rPr>
          <w:rFonts w:ascii="Arial" w:hAnsi="Arial" w:cs="Arial"/>
          <w:sz w:val="24"/>
          <w:szCs w:val="24"/>
        </w:rPr>
        <w:t xml:space="preserve">domestic services necessary to maintain an individual </w:t>
      </w:r>
      <w:r w:rsidR="009411AB" w:rsidRPr="00BF07CA">
        <w:rPr>
          <w:rFonts w:ascii="Arial" w:hAnsi="Arial" w:cs="Arial"/>
          <w:sz w:val="24"/>
          <w:szCs w:val="24"/>
        </w:rPr>
        <w:t xml:space="preserve">at an acceptable level of health, hygiene, </w:t>
      </w:r>
      <w:r w:rsidR="00E2309A" w:rsidRPr="00BF07CA">
        <w:rPr>
          <w:rFonts w:ascii="Arial" w:hAnsi="Arial" w:cs="Arial"/>
          <w:sz w:val="24"/>
          <w:szCs w:val="24"/>
        </w:rPr>
        <w:t>dignity,</w:t>
      </w:r>
      <w:r w:rsidR="009411AB" w:rsidRPr="00BF07CA">
        <w:rPr>
          <w:rFonts w:ascii="Arial" w:hAnsi="Arial" w:cs="Arial"/>
          <w:sz w:val="24"/>
          <w:szCs w:val="24"/>
        </w:rPr>
        <w:t xml:space="preserve"> and ease in their home </w:t>
      </w:r>
      <w:r w:rsidR="00FC3C36" w:rsidRPr="00BF07CA">
        <w:rPr>
          <w:rFonts w:ascii="Arial" w:hAnsi="Arial" w:cs="Arial"/>
          <w:sz w:val="24"/>
          <w:szCs w:val="24"/>
          <w:shd w:val="clear" w:color="auto" w:fill="FFFFFF"/>
        </w:rPr>
        <w:t>(Department of Health, 2015).</w:t>
      </w:r>
      <w:r w:rsidR="005C71ED" w:rsidRPr="00BF07CA">
        <w:rPr>
          <w:rFonts w:ascii="Arial" w:hAnsi="Arial" w:cs="Arial"/>
          <w:sz w:val="24"/>
          <w:szCs w:val="24"/>
          <w:shd w:val="clear" w:color="auto" w:fill="FFFFFF"/>
        </w:rPr>
        <w:t xml:space="preserve"> </w:t>
      </w:r>
      <w:r w:rsidR="00CF1E90" w:rsidRPr="00BF07CA">
        <w:rPr>
          <w:rFonts w:ascii="Arial" w:hAnsi="Arial" w:cs="Arial"/>
          <w:sz w:val="24"/>
          <w:szCs w:val="24"/>
          <w:shd w:val="clear" w:color="auto" w:fill="FFFFFF"/>
        </w:rPr>
        <w:t>Domiciliary</w:t>
      </w:r>
      <w:r w:rsidR="00740F15" w:rsidRPr="00BF07CA">
        <w:rPr>
          <w:rFonts w:ascii="Arial" w:hAnsi="Arial" w:cs="Arial"/>
          <w:sz w:val="24"/>
          <w:szCs w:val="24"/>
          <w:shd w:val="clear" w:color="auto" w:fill="FFFFFF"/>
        </w:rPr>
        <w:t xml:space="preserve"> care agencies can assist</w:t>
      </w:r>
      <w:r w:rsidR="001C1145" w:rsidRPr="00BF07CA">
        <w:rPr>
          <w:rFonts w:ascii="Arial" w:hAnsi="Arial" w:cs="Arial"/>
          <w:sz w:val="24"/>
          <w:szCs w:val="24"/>
          <w:shd w:val="clear" w:color="auto" w:fill="FFFFFF"/>
        </w:rPr>
        <w:t xml:space="preserve"> Sadie</w:t>
      </w:r>
      <w:r w:rsidR="00740F15" w:rsidRPr="00BF07CA">
        <w:rPr>
          <w:rFonts w:ascii="Arial" w:hAnsi="Arial" w:cs="Arial"/>
          <w:sz w:val="24"/>
          <w:szCs w:val="24"/>
          <w:shd w:val="clear" w:color="auto" w:fill="FFFFFF"/>
        </w:rPr>
        <w:t xml:space="preserve"> with a variety of </w:t>
      </w:r>
      <w:r w:rsidR="00D929F9" w:rsidRPr="00BF07CA">
        <w:rPr>
          <w:rFonts w:ascii="Arial" w:hAnsi="Arial" w:cs="Arial"/>
          <w:sz w:val="24"/>
          <w:szCs w:val="24"/>
          <w:shd w:val="clear" w:color="auto" w:fill="FFFFFF"/>
        </w:rPr>
        <w:t>everyday duties such as cooking, cleaning and lau</w:t>
      </w:r>
      <w:r w:rsidR="00546306" w:rsidRPr="00BF07CA">
        <w:rPr>
          <w:rFonts w:ascii="Arial" w:hAnsi="Arial" w:cs="Arial"/>
          <w:sz w:val="24"/>
          <w:szCs w:val="24"/>
          <w:shd w:val="clear" w:color="auto" w:fill="FFFFFF"/>
        </w:rPr>
        <w:t xml:space="preserve">ndry, </w:t>
      </w:r>
      <w:r w:rsidR="00CF1E90" w:rsidRPr="00BF07CA">
        <w:rPr>
          <w:rFonts w:ascii="Arial" w:hAnsi="Arial" w:cs="Arial"/>
          <w:sz w:val="24"/>
          <w:szCs w:val="24"/>
          <w:shd w:val="clear" w:color="auto" w:fill="FFFFFF"/>
        </w:rPr>
        <w:t>bathing,</w:t>
      </w:r>
      <w:r w:rsidR="008622B4" w:rsidRPr="00BF07CA">
        <w:rPr>
          <w:rFonts w:ascii="Arial" w:hAnsi="Arial" w:cs="Arial"/>
          <w:sz w:val="24"/>
          <w:szCs w:val="24"/>
          <w:shd w:val="clear" w:color="auto" w:fill="FFFFFF"/>
        </w:rPr>
        <w:t xml:space="preserve"> and personal </w:t>
      </w:r>
      <w:r w:rsidR="00E562B9" w:rsidRPr="00BF07CA">
        <w:rPr>
          <w:rFonts w:ascii="Arial" w:hAnsi="Arial" w:cs="Arial"/>
          <w:sz w:val="24"/>
          <w:szCs w:val="24"/>
          <w:shd w:val="clear" w:color="auto" w:fill="FFFFFF"/>
        </w:rPr>
        <w:t xml:space="preserve">care, dressing and pharmaceutical assistance. </w:t>
      </w:r>
      <w:r w:rsidR="00CF1E90" w:rsidRPr="00BF07CA">
        <w:rPr>
          <w:rFonts w:ascii="Arial" w:hAnsi="Arial" w:cs="Arial"/>
          <w:sz w:val="24"/>
          <w:szCs w:val="24"/>
          <w:shd w:val="clear" w:color="auto" w:fill="FFFFFF"/>
        </w:rPr>
        <w:t>Domiciliary</w:t>
      </w:r>
      <w:r w:rsidR="00E562B9" w:rsidRPr="00BF07CA">
        <w:rPr>
          <w:rFonts w:ascii="Arial" w:hAnsi="Arial" w:cs="Arial"/>
          <w:sz w:val="24"/>
          <w:szCs w:val="24"/>
          <w:shd w:val="clear" w:color="auto" w:fill="FFFFFF"/>
        </w:rPr>
        <w:t xml:space="preserve"> care is a common care option </w:t>
      </w:r>
      <w:r w:rsidR="00272E40" w:rsidRPr="00BF07CA">
        <w:rPr>
          <w:rFonts w:ascii="Arial" w:hAnsi="Arial" w:cs="Arial"/>
          <w:sz w:val="24"/>
          <w:szCs w:val="24"/>
          <w:shd w:val="clear" w:color="auto" w:fill="FFFFFF"/>
        </w:rPr>
        <w:t xml:space="preserve">in the UK. Several care agencies provide many visits each day, and </w:t>
      </w:r>
      <w:r w:rsidR="00CF1E90" w:rsidRPr="00BF07CA">
        <w:rPr>
          <w:rFonts w:ascii="Arial" w:hAnsi="Arial" w:cs="Arial"/>
          <w:sz w:val="24"/>
          <w:szCs w:val="24"/>
          <w:shd w:val="clear" w:color="auto" w:fill="FFFFFF"/>
        </w:rPr>
        <w:t xml:space="preserve">live-in care is also offered, in which a qualified carer moves into the home to provide care that is needed </w:t>
      </w:r>
      <w:r w:rsidR="001263DC" w:rsidRPr="00BF07CA">
        <w:rPr>
          <w:rFonts w:ascii="Arial" w:hAnsi="Arial" w:cs="Arial"/>
          <w:sz w:val="24"/>
          <w:szCs w:val="24"/>
          <w:shd w:val="clear" w:color="auto" w:fill="FFFFFF"/>
        </w:rPr>
        <w:t>(Shepherd, 2018).</w:t>
      </w:r>
    </w:p>
    <w:p w14:paraId="3F075DC1" w14:textId="536C4138" w:rsidR="00F62941" w:rsidRPr="00BF07CA" w:rsidRDefault="0009543C" w:rsidP="00461BAE">
      <w:pPr>
        <w:spacing w:line="360" w:lineRule="auto"/>
        <w:jc w:val="both"/>
        <w:rPr>
          <w:rFonts w:ascii="Arial" w:hAnsi="Arial" w:cs="Arial"/>
          <w:sz w:val="24"/>
          <w:szCs w:val="24"/>
          <w:shd w:val="clear" w:color="auto" w:fill="FFFFFF"/>
        </w:rPr>
      </w:pPr>
      <w:r w:rsidRPr="00BF07CA">
        <w:rPr>
          <w:rFonts w:ascii="Arial" w:hAnsi="Arial" w:cs="Arial"/>
          <w:sz w:val="24"/>
          <w:szCs w:val="24"/>
          <w:shd w:val="clear" w:color="auto" w:fill="FFFFFF"/>
        </w:rPr>
        <w:lastRenderedPageBreak/>
        <w:t xml:space="preserve">Domiciliary care would be a good option for Sadie because she would be the primary focus of the caregiver, as opposed to care homes where you are supervised alongside others </w:t>
      </w:r>
      <w:r w:rsidR="00AB1BB7" w:rsidRPr="00BF07CA">
        <w:rPr>
          <w:rFonts w:ascii="Arial" w:hAnsi="Arial" w:cs="Arial"/>
          <w:color w:val="2C3E50"/>
          <w:sz w:val="24"/>
          <w:szCs w:val="24"/>
          <w:shd w:val="clear" w:color="auto" w:fill="FFFFFF"/>
        </w:rPr>
        <w:t>(</w:t>
      </w:r>
      <w:proofErr w:type="spellStart"/>
      <w:r w:rsidR="00AB1BB7" w:rsidRPr="00BF07CA">
        <w:rPr>
          <w:rFonts w:ascii="Arial" w:hAnsi="Arial" w:cs="Arial"/>
          <w:color w:val="2C3E50"/>
          <w:sz w:val="24"/>
          <w:szCs w:val="24"/>
          <w:shd w:val="clear" w:color="auto" w:fill="FFFFFF"/>
        </w:rPr>
        <w:t>Dimitrovski</w:t>
      </w:r>
      <w:proofErr w:type="spellEnd"/>
      <w:r w:rsidR="00AB1BB7" w:rsidRPr="00BF07CA">
        <w:rPr>
          <w:rFonts w:ascii="Arial" w:hAnsi="Arial" w:cs="Arial"/>
          <w:color w:val="2C3E50"/>
          <w:sz w:val="24"/>
          <w:szCs w:val="24"/>
          <w:shd w:val="clear" w:color="auto" w:fill="FFFFFF"/>
        </w:rPr>
        <w:t>, no date).</w:t>
      </w:r>
    </w:p>
    <w:p w14:paraId="1BB78FC9" w14:textId="7FF8F770" w:rsidR="004B6A13" w:rsidRPr="00BF07CA" w:rsidRDefault="002A483A" w:rsidP="00461BAE">
      <w:pPr>
        <w:spacing w:line="360" w:lineRule="auto"/>
        <w:jc w:val="both"/>
        <w:rPr>
          <w:rFonts w:ascii="Arial" w:hAnsi="Arial" w:cs="Arial"/>
          <w:sz w:val="24"/>
          <w:szCs w:val="24"/>
        </w:rPr>
      </w:pPr>
      <w:r w:rsidRPr="00BF07CA">
        <w:rPr>
          <w:rFonts w:ascii="Arial" w:hAnsi="Arial" w:cs="Arial"/>
          <w:sz w:val="24"/>
          <w:szCs w:val="24"/>
          <w:shd w:val="clear" w:color="auto" w:fill="FFFFFF"/>
        </w:rPr>
        <w:t>The care delivered to Sadie should be person centred</w:t>
      </w:r>
      <w:r w:rsidR="001D0868" w:rsidRPr="00BF07CA">
        <w:rPr>
          <w:rFonts w:ascii="Arial" w:hAnsi="Arial" w:cs="Arial"/>
          <w:sz w:val="24"/>
          <w:szCs w:val="24"/>
          <w:shd w:val="clear" w:color="auto" w:fill="FFFFFF"/>
        </w:rPr>
        <w:t>. Person</w:t>
      </w:r>
      <w:r w:rsidR="005258E2" w:rsidRPr="00BF07CA">
        <w:rPr>
          <w:rFonts w:ascii="Arial" w:hAnsi="Arial" w:cs="Arial"/>
          <w:sz w:val="24"/>
          <w:szCs w:val="24"/>
          <w:shd w:val="clear" w:color="auto" w:fill="FFFFFF"/>
        </w:rPr>
        <w:t xml:space="preserve"> centred </w:t>
      </w:r>
      <w:r w:rsidR="001E13C1" w:rsidRPr="00BF07CA">
        <w:rPr>
          <w:rFonts w:ascii="Arial" w:hAnsi="Arial" w:cs="Arial"/>
          <w:sz w:val="24"/>
          <w:szCs w:val="24"/>
          <w:shd w:val="clear" w:color="auto" w:fill="FFFFFF"/>
        </w:rPr>
        <w:t xml:space="preserve">care </w:t>
      </w:r>
      <w:r w:rsidRPr="00BF07CA">
        <w:rPr>
          <w:rFonts w:ascii="Arial" w:hAnsi="Arial" w:cs="Arial"/>
          <w:sz w:val="24"/>
          <w:szCs w:val="24"/>
          <w:shd w:val="clear" w:color="auto" w:fill="FFFFFF"/>
        </w:rPr>
        <w:t xml:space="preserve">can </w:t>
      </w:r>
      <w:r w:rsidR="001E13C1" w:rsidRPr="00BF07CA">
        <w:rPr>
          <w:rFonts w:ascii="Arial" w:hAnsi="Arial" w:cs="Arial"/>
          <w:sz w:val="24"/>
          <w:szCs w:val="24"/>
          <w:shd w:val="clear" w:color="auto" w:fill="FFFFFF"/>
        </w:rPr>
        <w:t xml:space="preserve">help </w:t>
      </w:r>
      <w:r w:rsidR="005258E2" w:rsidRPr="00BF07CA">
        <w:rPr>
          <w:rFonts w:ascii="Arial" w:hAnsi="Arial" w:cs="Arial"/>
          <w:sz w:val="24"/>
          <w:szCs w:val="24"/>
          <w:shd w:val="clear" w:color="auto" w:fill="FFFFFF"/>
        </w:rPr>
        <w:t>individual</w:t>
      </w:r>
      <w:r w:rsidR="00E53B04" w:rsidRPr="00BF07CA">
        <w:rPr>
          <w:rFonts w:ascii="Arial" w:hAnsi="Arial" w:cs="Arial"/>
          <w:sz w:val="24"/>
          <w:szCs w:val="24"/>
          <w:shd w:val="clear" w:color="auto" w:fill="FFFFFF"/>
        </w:rPr>
        <w:t>s</w:t>
      </w:r>
      <w:r w:rsidR="005258E2" w:rsidRPr="00BF07CA">
        <w:rPr>
          <w:rFonts w:ascii="Arial" w:hAnsi="Arial" w:cs="Arial"/>
          <w:sz w:val="24"/>
          <w:szCs w:val="24"/>
          <w:shd w:val="clear" w:color="auto" w:fill="FFFFFF"/>
        </w:rPr>
        <w:t xml:space="preserve"> </w:t>
      </w:r>
      <w:r w:rsidR="001C1145" w:rsidRPr="00BF07CA">
        <w:rPr>
          <w:rFonts w:ascii="Arial" w:hAnsi="Arial" w:cs="Arial"/>
          <w:sz w:val="24"/>
          <w:szCs w:val="24"/>
          <w:shd w:val="clear" w:color="auto" w:fill="FFFFFF"/>
        </w:rPr>
        <w:t xml:space="preserve">like Sadie </w:t>
      </w:r>
      <w:r w:rsidR="001E13C1" w:rsidRPr="00BF07CA">
        <w:rPr>
          <w:rFonts w:ascii="Arial" w:hAnsi="Arial" w:cs="Arial"/>
          <w:sz w:val="24"/>
          <w:szCs w:val="24"/>
          <w:shd w:val="clear" w:color="auto" w:fill="FFFFFF"/>
        </w:rPr>
        <w:t>build the knowledge</w:t>
      </w:r>
      <w:r w:rsidR="00EE2DDC" w:rsidRPr="00BF07CA">
        <w:rPr>
          <w:rFonts w:ascii="Arial" w:hAnsi="Arial" w:cs="Arial"/>
          <w:sz w:val="24"/>
          <w:szCs w:val="24"/>
          <w:shd w:val="clear" w:color="auto" w:fill="FFFFFF"/>
        </w:rPr>
        <w:t xml:space="preserve">, </w:t>
      </w:r>
      <w:r w:rsidR="00313883" w:rsidRPr="00BF07CA">
        <w:rPr>
          <w:rFonts w:ascii="Arial" w:hAnsi="Arial" w:cs="Arial"/>
          <w:sz w:val="24"/>
          <w:szCs w:val="24"/>
          <w:shd w:val="clear" w:color="auto" w:fill="FFFFFF"/>
        </w:rPr>
        <w:t>abilities,</w:t>
      </w:r>
      <w:r w:rsidR="00EE2DDC" w:rsidRPr="00BF07CA">
        <w:rPr>
          <w:rFonts w:ascii="Arial" w:hAnsi="Arial" w:cs="Arial"/>
          <w:sz w:val="24"/>
          <w:szCs w:val="24"/>
          <w:shd w:val="clear" w:color="auto" w:fill="FFFFFF"/>
        </w:rPr>
        <w:t xml:space="preserve"> and self-reassurance they need to </w:t>
      </w:r>
      <w:r w:rsidR="00CE3341" w:rsidRPr="00BF07CA">
        <w:rPr>
          <w:rFonts w:ascii="Arial" w:hAnsi="Arial" w:cs="Arial"/>
          <w:sz w:val="24"/>
          <w:szCs w:val="24"/>
          <w:shd w:val="clear" w:color="auto" w:fill="FFFFFF"/>
        </w:rPr>
        <w:t>manage their own health more successfully</w:t>
      </w:r>
      <w:r w:rsidR="004426BC" w:rsidRPr="00BF07CA">
        <w:rPr>
          <w:rFonts w:ascii="Arial" w:hAnsi="Arial" w:cs="Arial"/>
          <w:sz w:val="24"/>
          <w:szCs w:val="24"/>
          <w:shd w:val="clear" w:color="auto" w:fill="FFFFFF"/>
        </w:rPr>
        <w:t xml:space="preserve"> (www.health.org.uk, no date).</w:t>
      </w:r>
      <w:r w:rsidR="00CE3341" w:rsidRPr="00BF07CA">
        <w:rPr>
          <w:rFonts w:ascii="Arial" w:hAnsi="Arial" w:cs="Arial"/>
          <w:sz w:val="24"/>
          <w:szCs w:val="24"/>
          <w:shd w:val="clear" w:color="auto" w:fill="FFFFFF"/>
        </w:rPr>
        <w:t xml:space="preserve"> A person-centred approach </w:t>
      </w:r>
      <w:r w:rsidR="004D2176" w:rsidRPr="00BF07CA">
        <w:rPr>
          <w:rFonts w:ascii="Arial" w:hAnsi="Arial" w:cs="Arial"/>
          <w:sz w:val="24"/>
          <w:szCs w:val="24"/>
          <w:shd w:val="clear" w:color="auto" w:fill="FFFFFF"/>
        </w:rPr>
        <w:t xml:space="preserve">is </w:t>
      </w:r>
      <w:r w:rsidR="003A68D7" w:rsidRPr="00BF07CA">
        <w:rPr>
          <w:rFonts w:ascii="Arial" w:hAnsi="Arial" w:cs="Arial"/>
          <w:sz w:val="24"/>
          <w:szCs w:val="24"/>
          <w:shd w:val="clear" w:color="auto" w:fill="FFFFFF"/>
        </w:rPr>
        <w:t>when</w:t>
      </w:r>
      <w:r w:rsidR="004D2176" w:rsidRPr="00BF07CA">
        <w:rPr>
          <w:rFonts w:ascii="Arial" w:hAnsi="Arial" w:cs="Arial"/>
          <w:sz w:val="24"/>
          <w:szCs w:val="24"/>
          <w:shd w:val="clear" w:color="auto" w:fill="FFFFFF"/>
        </w:rPr>
        <w:t xml:space="preserve"> the individual is supported in directing their own care and is prioritised as a person. The emphasis is on the individual and what they are </w:t>
      </w:r>
      <w:r w:rsidR="00C64D79" w:rsidRPr="00BF07CA">
        <w:rPr>
          <w:rFonts w:ascii="Arial" w:hAnsi="Arial" w:cs="Arial"/>
          <w:sz w:val="24"/>
          <w:szCs w:val="24"/>
          <w:shd w:val="clear" w:color="auto" w:fill="FFFFFF"/>
        </w:rPr>
        <w:t xml:space="preserve">capable of, not their impairments. The focus of assistance should be </w:t>
      </w:r>
      <w:r w:rsidR="00AE3EC4" w:rsidRPr="00BF07CA">
        <w:rPr>
          <w:rFonts w:ascii="Arial" w:hAnsi="Arial" w:cs="Arial"/>
          <w:sz w:val="24"/>
          <w:szCs w:val="24"/>
          <w:shd w:val="clear" w:color="auto" w:fill="FFFFFF"/>
        </w:rPr>
        <w:t xml:space="preserve">on </w:t>
      </w:r>
      <w:r w:rsidR="008E48F8" w:rsidRPr="00BF07CA">
        <w:rPr>
          <w:rFonts w:ascii="Arial" w:hAnsi="Arial" w:cs="Arial"/>
          <w:sz w:val="24"/>
          <w:szCs w:val="24"/>
          <w:shd w:val="clear" w:color="auto" w:fill="FFFFFF"/>
        </w:rPr>
        <w:t>accomplishing</w:t>
      </w:r>
      <w:r w:rsidR="00D12134" w:rsidRPr="00BF07CA">
        <w:rPr>
          <w:rFonts w:ascii="Arial" w:hAnsi="Arial" w:cs="Arial"/>
          <w:sz w:val="24"/>
          <w:szCs w:val="24"/>
          <w:shd w:val="clear" w:color="auto" w:fill="FFFFFF"/>
        </w:rPr>
        <w:t xml:space="preserve"> the individual goals and should be adapted to their specific requirements </w:t>
      </w:r>
      <w:r w:rsidR="001D0868" w:rsidRPr="00BF07CA">
        <w:rPr>
          <w:rFonts w:ascii="Arial" w:hAnsi="Arial" w:cs="Arial"/>
          <w:sz w:val="24"/>
          <w:szCs w:val="24"/>
          <w:shd w:val="clear" w:color="auto" w:fill="FFFFFF"/>
        </w:rPr>
        <w:t>and circumstances</w:t>
      </w:r>
      <w:r w:rsidR="002254E9" w:rsidRPr="00BF07CA">
        <w:rPr>
          <w:rFonts w:ascii="Arial" w:hAnsi="Arial" w:cs="Arial"/>
          <w:sz w:val="24"/>
          <w:szCs w:val="24"/>
          <w:shd w:val="clear" w:color="auto" w:fill="FFFFFF"/>
        </w:rPr>
        <w:t xml:space="preserve"> (NSW Health, 2022). </w:t>
      </w:r>
      <w:r w:rsidR="00484BE7" w:rsidRPr="00BF07CA">
        <w:rPr>
          <w:rFonts w:ascii="Arial" w:hAnsi="Arial" w:cs="Arial"/>
          <w:sz w:val="24"/>
          <w:szCs w:val="24"/>
          <w:shd w:val="clear" w:color="auto" w:fill="FFFFFF"/>
        </w:rPr>
        <w:t>E</w:t>
      </w:r>
      <w:r w:rsidR="00CD6A15" w:rsidRPr="00BF07CA">
        <w:rPr>
          <w:rFonts w:ascii="Arial" w:hAnsi="Arial" w:cs="Arial"/>
          <w:sz w:val="24"/>
          <w:szCs w:val="24"/>
          <w:shd w:val="clear" w:color="auto" w:fill="FFFFFF"/>
        </w:rPr>
        <w:t>lderly care as well as e</w:t>
      </w:r>
      <w:r w:rsidR="00484BE7" w:rsidRPr="00BF07CA">
        <w:rPr>
          <w:rFonts w:ascii="Arial" w:hAnsi="Arial" w:cs="Arial"/>
          <w:sz w:val="24"/>
          <w:szCs w:val="24"/>
          <w:shd w:val="clear" w:color="auto" w:fill="FFFFFF"/>
        </w:rPr>
        <w:t>nd of life care</w:t>
      </w:r>
      <w:r w:rsidR="00203387" w:rsidRPr="00BF07CA">
        <w:rPr>
          <w:rFonts w:ascii="Arial" w:hAnsi="Arial" w:cs="Arial"/>
          <w:sz w:val="24"/>
          <w:szCs w:val="24"/>
          <w:shd w:val="clear" w:color="auto" w:fill="FFFFFF"/>
        </w:rPr>
        <w:t xml:space="preserve"> is more effective when it is person centred. A </w:t>
      </w:r>
      <w:r w:rsidR="007D5830" w:rsidRPr="00BF07CA">
        <w:rPr>
          <w:rFonts w:ascii="Arial" w:hAnsi="Arial" w:cs="Arial"/>
          <w:sz w:val="24"/>
          <w:szCs w:val="24"/>
          <w:shd w:val="clear" w:color="auto" w:fill="FFFFFF"/>
        </w:rPr>
        <w:t>person-centred</w:t>
      </w:r>
      <w:r w:rsidR="00203387" w:rsidRPr="00BF07CA">
        <w:rPr>
          <w:rFonts w:ascii="Arial" w:hAnsi="Arial" w:cs="Arial"/>
          <w:sz w:val="24"/>
          <w:szCs w:val="24"/>
          <w:shd w:val="clear" w:color="auto" w:fill="FFFFFF"/>
        </w:rPr>
        <w:t xml:space="preserve"> approach </w:t>
      </w:r>
      <w:r w:rsidR="007D5830" w:rsidRPr="00BF07CA">
        <w:rPr>
          <w:rFonts w:ascii="Arial" w:hAnsi="Arial" w:cs="Arial"/>
          <w:sz w:val="24"/>
          <w:szCs w:val="24"/>
          <w:shd w:val="clear" w:color="auto" w:fill="FFFFFF"/>
        </w:rPr>
        <w:t>prioritises</w:t>
      </w:r>
      <w:r w:rsidR="00203387" w:rsidRPr="00BF07CA">
        <w:rPr>
          <w:rFonts w:ascii="Arial" w:hAnsi="Arial" w:cs="Arial"/>
          <w:sz w:val="24"/>
          <w:szCs w:val="24"/>
          <w:shd w:val="clear" w:color="auto" w:fill="FFFFFF"/>
        </w:rPr>
        <w:t xml:space="preserve"> </w:t>
      </w:r>
      <w:r w:rsidR="001C1145" w:rsidRPr="00BF07CA">
        <w:rPr>
          <w:rFonts w:ascii="Arial" w:hAnsi="Arial" w:cs="Arial"/>
          <w:sz w:val="24"/>
          <w:szCs w:val="24"/>
          <w:shd w:val="clear" w:color="auto" w:fill="FFFFFF"/>
        </w:rPr>
        <w:t xml:space="preserve">Sadie’s </w:t>
      </w:r>
      <w:r w:rsidR="00203387" w:rsidRPr="00BF07CA">
        <w:rPr>
          <w:rFonts w:ascii="Arial" w:hAnsi="Arial" w:cs="Arial"/>
          <w:sz w:val="24"/>
          <w:szCs w:val="24"/>
          <w:shd w:val="clear" w:color="auto" w:fill="FFFFFF"/>
        </w:rPr>
        <w:t xml:space="preserve">individual </w:t>
      </w:r>
      <w:r w:rsidR="001C1145" w:rsidRPr="00BF07CA">
        <w:rPr>
          <w:rFonts w:ascii="Arial" w:hAnsi="Arial" w:cs="Arial"/>
          <w:sz w:val="24"/>
          <w:szCs w:val="24"/>
          <w:shd w:val="clear" w:color="auto" w:fill="FFFFFF"/>
        </w:rPr>
        <w:t xml:space="preserve">needs </w:t>
      </w:r>
      <w:r w:rsidR="00203387" w:rsidRPr="00BF07CA">
        <w:rPr>
          <w:rFonts w:ascii="Arial" w:hAnsi="Arial" w:cs="Arial"/>
          <w:sz w:val="24"/>
          <w:szCs w:val="24"/>
          <w:shd w:val="clear" w:color="auto" w:fill="FFFFFF"/>
        </w:rPr>
        <w:t>and improves the quality of care</w:t>
      </w:r>
      <w:r w:rsidR="007D5830" w:rsidRPr="00BF07CA">
        <w:rPr>
          <w:rFonts w:ascii="Arial" w:hAnsi="Arial" w:cs="Arial"/>
          <w:sz w:val="24"/>
          <w:szCs w:val="24"/>
          <w:shd w:val="clear" w:color="auto" w:fill="FFFFFF"/>
        </w:rPr>
        <w:t xml:space="preserve"> </w:t>
      </w:r>
      <w:r w:rsidR="007D5830" w:rsidRPr="00BF07CA">
        <w:rPr>
          <w:rFonts w:ascii="Arial" w:hAnsi="Arial" w:cs="Arial"/>
          <w:sz w:val="24"/>
          <w:szCs w:val="24"/>
        </w:rPr>
        <w:t>(Oakland Care, 2020</w:t>
      </w:r>
      <w:r w:rsidR="001F2A91" w:rsidRPr="00BF07CA">
        <w:rPr>
          <w:rFonts w:ascii="Arial" w:hAnsi="Arial" w:cs="Arial"/>
          <w:sz w:val="24"/>
          <w:szCs w:val="24"/>
        </w:rPr>
        <w:t>).</w:t>
      </w:r>
      <w:r w:rsidR="001F2A91" w:rsidRPr="00BF07CA">
        <w:rPr>
          <w:rFonts w:ascii="Arial" w:hAnsi="Arial" w:cs="Arial"/>
          <w:sz w:val="24"/>
          <w:szCs w:val="24"/>
          <w:shd w:val="clear" w:color="auto" w:fill="FFFFFF"/>
        </w:rPr>
        <w:t xml:space="preserve"> This</w:t>
      </w:r>
      <w:r w:rsidR="002254E9" w:rsidRPr="00BF07CA">
        <w:rPr>
          <w:rFonts w:ascii="Arial" w:hAnsi="Arial" w:cs="Arial"/>
          <w:sz w:val="24"/>
          <w:szCs w:val="24"/>
          <w:shd w:val="clear" w:color="auto" w:fill="FFFFFF"/>
        </w:rPr>
        <w:t xml:space="preserve"> strategy should assist Sadie and empower</w:t>
      </w:r>
      <w:r w:rsidR="006E5B48" w:rsidRPr="00BF07CA">
        <w:rPr>
          <w:rFonts w:ascii="Arial" w:hAnsi="Arial" w:cs="Arial"/>
          <w:sz w:val="24"/>
          <w:szCs w:val="24"/>
          <w:shd w:val="clear" w:color="auto" w:fill="FFFFFF"/>
        </w:rPr>
        <w:t xml:space="preserve"> her to maintain control over her own life.</w:t>
      </w:r>
    </w:p>
    <w:p w14:paraId="5F3E504C" w14:textId="6047DF0E" w:rsidR="0037419B" w:rsidRPr="00BF07CA" w:rsidRDefault="0037419B" w:rsidP="00461BAE">
      <w:pPr>
        <w:spacing w:line="360" w:lineRule="auto"/>
        <w:jc w:val="both"/>
        <w:rPr>
          <w:rFonts w:ascii="Arial" w:hAnsi="Arial" w:cs="Arial"/>
          <w:sz w:val="24"/>
          <w:szCs w:val="24"/>
        </w:rPr>
      </w:pPr>
      <w:r w:rsidRPr="00BF07CA">
        <w:rPr>
          <w:rFonts w:ascii="Arial" w:hAnsi="Arial" w:cs="Arial"/>
          <w:sz w:val="24"/>
          <w:szCs w:val="24"/>
          <w:shd w:val="clear" w:color="auto" w:fill="FFFFFF"/>
        </w:rPr>
        <w:t xml:space="preserve">She may also benefit from </w:t>
      </w:r>
      <w:r w:rsidR="00272E79" w:rsidRPr="00BF07CA">
        <w:rPr>
          <w:rFonts w:ascii="Arial" w:hAnsi="Arial" w:cs="Arial"/>
          <w:sz w:val="24"/>
          <w:szCs w:val="24"/>
          <w:shd w:val="clear" w:color="auto" w:fill="FFFFFF"/>
        </w:rPr>
        <w:t xml:space="preserve">advocacy. </w:t>
      </w:r>
      <w:r w:rsidR="00811240" w:rsidRPr="00BF07CA">
        <w:rPr>
          <w:rFonts w:ascii="Arial" w:hAnsi="Arial" w:cs="Arial"/>
          <w:sz w:val="24"/>
          <w:szCs w:val="24"/>
          <w:shd w:val="clear" w:color="auto" w:fill="FFFFFF"/>
        </w:rPr>
        <w:t xml:space="preserve">The elderly must be safeguarded </w:t>
      </w:r>
      <w:r w:rsidR="000958B3" w:rsidRPr="00BF07CA">
        <w:rPr>
          <w:rFonts w:ascii="Arial" w:hAnsi="Arial" w:cs="Arial"/>
          <w:sz w:val="24"/>
          <w:szCs w:val="24"/>
          <w:shd w:val="clear" w:color="auto" w:fill="FFFFFF"/>
        </w:rPr>
        <w:t xml:space="preserve">from those </w:t>
      </w:r>
      <w:r w:rsidR="00935A00" w:rsidRPr="00BF07CA">
        <w:rPr>
          <w:rFonts w:ascii="Arial" w:hAnsi="Arial" w:cs="Arial"/>
          <w:sz w:val="24"/>
          <w:szCs w:val="24"/>
          <w:shd w:val="clear" w:color="auto" w:fill="FFFFFF"/>
        </w:rPr>
        <w:t xml:space="preserve">who </w:t>
      </w:r>
      <w:r w:rsidR="000958B3" w:rsidRPr="00BF07CA">
        <w:rPr>
          <w:rFonts w:ascii="Arial" w:hAnsi="Arial" w:cs="Arial"/>
          <w:sz w:val="24"/>
          <w:szCs w:val="24"/>
          <w:shd w:val="clear" w:color="auto" w:fill="FFFFFF"/>
        </w:rPr>
        <w:t>believe they know what is best for them</w:t>
      </w:r>
      <w:r w:rsidR="007972A2" w:rsidRPr="00BF07CA">
        <w:rPr>
          <w:rFonts w:ascii="Arial" w:hAnsi="Arial" w:cs="Arial"/>
          <w:sz w:val="24"/>
          <w:szCs w:val="24"/>
          <w:shd w:val="clear" w:color="auto" w:fill="FFFFFF"/>
        </w:rPr>
        <w:t xml:space="preserve">. Advocacy </w:t>
      </w:r>
      <w:r w:rsidR="003A1A57" w:rsidRPr="00BF07CA">
        <w:rPr>
          <w:rFonts w:ascii="Arial" w:hAnsi="Arial" w:cs="Arial"/>
          <w:sz w:val="24"/>
          <w:szCs w:val="24"/>
          <w:shd w:val="clear" w:color="auto" w:fill="FFFFFF"/>
        </w:rPr>
        <w:t xml:space="preserve">assists older persons in making educated decisions </w:t>
      </w:r>
      <w:r w:rsidR="00F37F6E" w:rsidRPr="00BF07CA">
        <w:rPr>
          <w:rFonts w:ascii="Arial" w:hAnsi="Arial" w:cs="Arial"/>
          <w:sz w:val="24"/>
          <w:szCs w:val="24"/>
          <w:shd w:val="clear" w:color="auto" w:fill="FFFFFF"/>
        </w:rPr>
        <w:t>about options accessible to them (Community Care, 2006).</w:t>
      </w:r>
      <w:r w:rsidR="00935A00" w:rsidRPr="00BF07CA">
        <w:rPr>
          <w:rFonts w:ascii="Arial" w:hAnsi="Arial" w:cs="Arial"/>
          <w:sz w:val="24"/>
          <w:szCs w:val="24"/>
          <w:shd w:val="clear" w:color="auto" w:fill="FFFFFF"/>
        </w:rPr>
        <w:t xml:space="preserve"> </w:t>
      </w:r>
    </w:p>
    <w:p w14:paraId="4F277850" w14:textId="43BA1666" w:rsidR="004B6A13" w:rsidRPr="00BF07CA" w:rsidRDefault="0079506E" w:rsidP="00461BAE">
      <w:pPr>
        <w:spacing w:line="360" w:lineRule="auto"/>
        <w:jc w:val="both"/>
        <w:rPr>
          <w:rFonts w:ascii="Arial" w:hAnsi="Arial" w:cs="Arial"/>
          <w:sz w:val="24"/>
          <w:szCs w:val="24"/>
          <w:shd w:val="clear" w:color="auto" w:fill="FFFFFF"/>
        </w:rPr>
      </w:pPr>
      <w:r w:rsidRPr="00BF07CA">
        <w:rPr>
          <w:rFonts w:ascii="Arial" w:hAnsi="Arial" w:cs="Arial"/>
          <w:sz w:val="24"/>
          <w:szCs w:val="24"/>
        </w:rPr>
        <w:t xml:space="preserve">The first line of social care delivery is domiciliary care. In </w:t>
      </w:r>
      <w:r w:rsidR="00326536" w:rsidRPr="00BF07CA">
        <w:rPr>
          <w:rFonts w:ascii="Arial" w:hAnsi="Arial" w:cs="Arial"/>
          <w:sz w:val="24"/>
          <w:szCs w:val="24"/>
        </w:rPr>
        <w:t>2015</w:t>
      </w:r>
      <w:r w:rsidRPr="00BF07CA">
        <w:rPr>
          <w:rFonts w:ascii="Arial" w:hAnsi="Arial" w:cs="Arial"/>
          <w:sz w:val="24"/>
          <w:szCs w:val="24"/>
        </w:rPr>
        <w:t xml:space="preserve">, it </w:t>
      </w:r>
      <w:r w:rsidR="009B3273" w:rsidRPr="00BF07CA">
        <w:rPr>
          <w:rFonts w:ascii="Arial" w:hAnsi="Arial" w:cs="Arial"/>
          <w:sz w:val="24"/>
          <w:szCs w:val="24"/>
        </w:rPr>
        <w:t>was anticipated that more tha</w:t>
      </w:r>
      <w:r w:rsidR="00146961" w:rsidRPr="00BF07CA">
        <w:rPr>
          <w:rFonts w:ascii="Arial" w:hAnsi="Arial" w:cs="Arial"/>
          <w:sz w:val="24"/>
          <w:szCs w:val="24"/>
        </w:rPr>
        <w:t xml:space="preserve">n </w:t>
      </w:r>
      <w:r w:rsidR="00962BE5" w:rsidRPr="00BF07CA">
        <w:rPr>
          <w:rFonts w:ascii="Arial" w:hAnsi="Arial" w:cs="Arial"/>
          <w:sz w:val="24"/>
          <w:szCs w:val="24"/>
        </w:rPr>
        <w:t>350,000 older people utilised home care services</w:t>
      </w:r>
      <w:r w:rsidR="00326536" w:rsidRPr="00BF07CA">
        <w:rPr>
          <w:rFonts w:ascii="Arial" w:hAnsi="Arial" w:cs="Arial"/>
          <w:sz w:val="24"/>
          <w:szCs w:val="24"/>
        </w:rPr>
        <w:t xml:space="preserve"> in England</w:t>
      </w:r>
      <w:r w:rsidR="00BF05E3" w:rsidRPr="00BF07CA">
        <w:rPr>
          <w:rFonts w:ascii="Arial" w:hAnsi="Arial" w:cs="Arial"/>
          <w:sz w:val="24"/>
          <w:szCs w:val="24"/>
        </w:rPr>
        <w:t>, of which 257,000 ha</w:t>
      </w:r>
      <w:r w:rsidR="00326536" w:rsidRPr="00BF07CA">
        <w:rPr>
          <w:rFonts w:ascii="Arial" w:hAnsi="Arial" w:cs="Arial"/>
          <w:sz w:val="24"/>
          <w:szCs w:val="24"/>
        </w:rPr>
        <w:t>d</w:t>
      </w:r>
      <w:r w:rsidR="00BF05E3" w:rsidRPr="00BF07CA">
        <w:rPr>
          <w:rFonts w:ascii="Arial" w:hAnsi="Arial" w:cs="Arial"/>
          <w:sz w:val="24"/>
          <w:szCs w:val="24"/>
        </w:rPr>
        <w:t xml:space="preserve"> their care paid for by local authorities</w:t>
      </w:r>
      <w:r w:rsidR="00A86F45" w:rsidRPr="00BF07CA">
        <w:rPr>
          <w:rFonts w:ascii="Arial" w:hAnsi="Arial" w:cs="Arial"/>
          <w:sz w:val="24"/>
          <w:szCs w:val="24"/>
        </w:rPr>
        <w:t xml:space="preserve"> </w:t>
      </w:r>
      <w:r w:rsidR="00A86F45" w:rsidRPr="00BF07CA">
        <w:rPr>
          <w:rFonts w:ascii="Arial" w:hAnsi="Arial" w:cs="Arial"/>
          <w:sz w:val="24"/>
          <w:szCs w:val="24"/>
          <w:shd w:val="clear" w:color="auto" w:fill="FFFFFF"/>
        </w:rPr>
        <w:t>(Jefferson, 2018).</w:t>
      </w:r>
    </w:p>
    <w:p w14:paraId="54FA2876" w14:textId="46D0DDC4" w:rsidR="006E6A28" w:rsidRPr="00BF07CA" w:rsidRDefault="006E6A28" w:rsidP="00461BAE">
      <w:pPr>
        <w:spacing w:line="360" w:lineRule="auto"/>
        <w:jc w:val="both"/>
        <w:rPr>
          <w:rFonts w:ascii="Arial" w:hAnsi="Arial" w:cs="Arial"/>
          <w:sz w:val="24"/>
          <w:szCs w:val="24"/>
          <w:shd w:val="clear" w:color="auto" w:fill="FFFFFF"/>
        </w:rPr>
      </w:pPr>
      <w:r w:rsidRPr="00BF07CA">
        <w:rPr>
          <w:rFonts w:ascii="Arial" w:hAnsi="Arial" w:cs="Arial"/>
          <w:sz w:val="24"/>
          <w:szCs w:val="24"/>
          <w:shd w:val="clear" w:color="auto" w:fill="FFFFFF"/>
        </w:rPr>
        <w:t xml:space="preserve">Human life expectancy has increased </w:t>
      </w:r>
      <w:r w:rsidR="00FA4513" w:rsidRPr="00BF07CA">
        <w:rPr>
          <w:rFonts w:ascii="Arial" w:hAnsi="Arial" w:cs="Arial"/>
          <w:sz w:val="24"/>
          <w:szCs w:val="24"/>
          <w:shd w:val="clear" w:color="auto" w:fill="FFFFFF"/>
        </w:rPr>
        <w:t>because of</w:t>
      </w:r>
      <w:r w:rsidR="00F2199C" w:rsidRPr="00BF07CA">
        <w:rPr>
          <w:rFonts w:ascii="Arial" w:hAnsi="Arial" w:cs="Arial"/>
          <w:sz w:val="24"/>
          <w:szCs w:val="24"/>
          <w:shd w:val="clear" w:color="auto" w:fill="FFFFFF"/>
        </w:rPr>
        <w:t xml:space="preserve"> recent medical advancemen</w:t>
      </w:r>
      <w:r w:rsidR="000E29FF" w:rsidRPr="00BF07CA">
        <w:rPr>
          <w:rFonts w:ascii="Arial" w:hAnsi="Arial" w:cs="Arial"/>
          <w:sz w:val="24"/>
          <w:szCs w:val="24"/>
          <w:shd w:val="clear" w:color="auto" w:fill="FFFFFF"/>
        </w:rPr>
        <w:t>ts, and the number of older adults who suffer</w:t>
      </w:r>
      <w:r w:rsidR="001E2B54" w:rsidRPr="00BF07CA">
        <w:rPr>
          <w:rFonts w:ascii="Arial" w:hAnsi="Arial" w:cs="Arial"/>
          <w:sz w:val="24"/>
          <w:szCs w:val="24"/>
          <w:shd w:val="clear" w:color="auto" w:fill="FFFFFF"/>
        </w:rPr>
        <w:t xml:space="preserve"> several chronic conditions has also increased. </w:t>
      </w:r>
      <w:r w:rsidR="00922484" w:rsidRPr="00BF07CA">
        <w:rPr>
          <w:rFonts w:ascii="Arial" w:hAnsi="Arial" w:cs="Arial"/>
          <w:sz w:val="24"/>
          <w:szCs w:val="24"/>
          <w:shd w:val="clear" w:color="auto" w:fill="FFFFFF"/>
        </w:rPr>
        <w:t>E</w:t>
      </w:r>
      <w:r w:rsidR="00695089" w:rsidRPr="00BF07CA">
        <w:rPr>
          <w:rFonts w:ascii="Arial" w:hAnsi="Arial" w:cs="Arial"/>
          <w:sz w:val="24"/>
          <w:szCs w:val="24"/>
          <w:shd w:val="clear" w:color="auto" w:fill="FFFFFF"/>
        </w:rPr>
        <w:t xml:space="preserve">vidence indicates that the current healthcare systems in most countries are unable to </w:t>
      </w:r>
      <w:r w:rsidR="0014601B" w:rsidRPr="00BF07CA">
        <w:rPr>
          <w:rFonts w:ascii="Arial" w:hAnsi="Arial" w:cs="Arial"/>
          <w:sz w:val="24"/>
          <w:szCs w:val="24"/>
          <w:shd w:val="clear" w:color="auto" w:fill="FFFFFF"/>
        </w:rPr>
        <w:t>address the complex needs of older patients who are suffering due to inadequate care processes and structures</w:t>
      </w:r>
      <w:r w:rsidR="007807B8" w:rsidRPr="00BF07CA">
        <w:rPr>
          <w:rFonts w:ascii="Arial" w:hAnsi="Arial" w:cs="Arial"/>
          <w:sz w:val="24"/>
          <w:szCs w:val="24"/>
          <w:shd w:val="clear" w:color="auto" w:fill="FFFFFF"/>
        </w:rPr>
        <w:t xml:space="preserve"> (</w:t>
      </w:r>
      <w:proofErr w:type="spellStart"/>
      <w:r w:rsidR="007807B8" w:rsidRPr="00BF07CA">
        <w:rPr>
          <w:rFonts w:ascii="Arial" w:hAnsi="Arial" w:cs="Arial"/>
          <w:sz w:val="24"/>
          <w:szCs w:val="24"/>
          <w:shd w:val="clear" w:color="auto" w:fill="FFFFFF"/>
        </w:rPr>
        <w:t>Heydari</w:t>
      </w:r>
      <w:proofErr w:type="spellEnd"/>
      <w:r w:rsidR="007807B8" w:rsidRPr="00BF07CA">
        <w:rPr>
          <w:rFonts w:ascii="Arial" w:hAnsi="Arial" w:cs="Arial"/>
          <w:sz w:val="24"/>
          <w:szCs w:val="24"/>
          <w:shd w:val="clear" w:color="auto" w:fill="FFFFFF"/>
        </w:rPr>
        <w:t>, Sharifi and Bagheri Moghaddam, 2019)</w:t>
      </w:r>
      <w:r w:rsidR="00FA4513" w:rsidRPr="00BF07CA">
        <w:rPr>
          <w:rFonts w:ascii="Arial" w:hAnsi="Arial" w:cs="Arial"/>
          <w:sz w:val="24"/>
          <w:szCs w:val="24"/>
          <w:shd w:val="clear" w:color="auto" w:fill="FFFFFF"/>
        </w:rPr>
        <w:t xml:space="preserve">. </w:t>
      </w:r>
    </w:p>
    <w:p w14:paraId="1B1DE63B" w14:textId="4AC80A9B" w:rsidR="00AD697C" w:rsidRPr="00C5663A" w:rsidRDefault="00B20E5F" w:rsidP="00461BAE">
      <w:pPr>
        <w:spacing w:line="360" w:lineRule="auto"/>
        <w:jc w:val="both"/>
        <w:rPr>
          <w:rFonts w:ascii="Arial" w:hAnsi="Arial" w:cs="Arial"/>
          <w:sz w:val="24"/>
          <w:szCs w:val="24"/>
          <w:shd w:val="clear" w:color="auto" w:fill="FFFFFF"/>
        </w:rPr>
      </w:pPr>
      <w:r w:rsidRPr="00BF07CA">
        <w:rPr>
          <w:rFonts w:ascii="Arial" w:hAnsi="Arial" w:cs="Arial"/>
          <w:sz w:val="24"/>
          <w:szCs w:val="24"/>
          <w:shd w:val="clear" w:color="auto" w:fill="FFFFFF"/>
        </w:rPr>
        <w:t>The chronic nature of ageing creates several barriers to care, and studies demons</w:t>
      </w:r>
      <w:r w:rsidR="002C79C7" w:rsidRPr="00BF07CA">
        <w:rPr>
          <w:rFonts w:ascii="Arial" w:hAnsi="Arial" w:cs="Arial"/>
          <w:sz w:val="24"/>
          <w:szCs w:val="24"/>
          <w:shd w:val="clear" w:color="auto" w:fill="FFFFFF"/>
        </w:rPr>
        <w:t xml:space="preserve">trate that the elderly have less access to treatments for </w:t>
      </w:r>
      <w:r w:rsidR="002B6B7E" w:rsidRPr="00BF07CA">
        <w:rPr>
          <w:rFonts w:ascii="Arial" w:hAnsi="Arial" w:cs="Arial"/>
          <w:sz w:val="24"/>
          <w:szCs w:val="24"/>
          <w:shd w:val="clear" w:color="auto" w:fill="FFFFFF"/>
        </w:rPr>
        <w:t>common health conditions (Policy Position Paper Improving healthcare, 2019).</w:t>
      </w:r>
      <w:r w:rsidR="00FD568F" w:rsidRPr="00BF07CA">
        <w:rPr>
          <w:rFonts w:ascii="Arial" w:hAnsi="Arial" w:cs="Arial"/>
          <w:sz w:val="24"/>
          <w:szCs w:val="24"/>
          <w:shd w:val="clear" w:color="auto" w:fill="FFFFFF"/>
        </w:rPr>
        <w:t xml:space="preserve"> There are a </w:t>
      </w:r>
      <w:r w:rsidR="00184E5D" w:rsidRPr="00BF07CA">
        <w:rPr>
          <w:rFonts w:ascii="Arial" w:hAnsi="Arial" w:cs="Arial"/>
          <w:sz w:val="24"/>
          <w:szCs w:val="24"/>
          <w:shd w:val="clear" w:color="auto" w:fill="FFFFFF"/>
        </w:rPr>
        <w:t>significant</w:t>
      </w:r>
      <w:r w:rsidR="00FD568F" w:rsidRPr="00BF07CA">
        <w:rPr>
          <w:rFonts w:ascii="Arial" w:hAnsi="Arial" w:cs="Arial"/>
          <w:sz w:val="24"/>
          <w:szCs w:val="24"/>
          <w:shd w:val="clear" w:color="auto" w:fill="FFFFFF"/>
        </w:rPr>
        <w:t xml:space="preserve"> number of patients who are living with </w:t>
      </w:r>
      <w:r w:rsidR="0085648C" w:rsidRPr="00BF07CA">
        <w:rPr>
          <w:rFonts w:ascii="Arial" w:hAnsi="Arial" w:cs="Arial"/>
          <w:sz w:val="24"/>
          <w:szCs w:val="24"/>
          <w:shd w:val="clear" w:color="auto" w:fill="FFFFFF"/>
        </w:rPr>
        <w:t xml:space="preserve">life-threatening illnesses who either do not receive any palliative </w:t>
      </w:r>
      <w:r w:rsidR="00F55CBC" w:rsidRPr="00BF07CA">
        <w:rPr>
          <w:rFonts w:ascii="Arial" w:hAnsi="Arial" w:cs="Arial"/>
          <w:sz w:val="24"/>
          <w:szCs w:val="24"/>
          <w:shd w:val="clear" w:color="auto" w:fill="FFFFFF"/>
        </w:rPr>
        <w:t xml:space="preserve">care at all or who only receive assistance during latter stages </w:t>
      </w:r>
      <w:r w:rsidR="00857E63" w:rsidRPr="00BF07CA">
        <w:rPr>
          <w:rFonts w:ascii="Arial" w:hAnsi="Arial" w:cs="Arial"/>
          <w:sz w:val="24"/>
          <w:szCs w:val="24"/>
          <w:shd w:val="clear" w:color="auto" w:fill="FFFFFF"/>
        </w:rPr>
        <w:t xml:space="preserve">of their </w:t>
      </w:r>
      <w:r w:rsidR="00184E5D" w:rsidRPr="00BF07CA">
        <w:rPr>
          <w:rFonts w:ascii="Arial" w:hAnsi="Arial" w:cs="Arial"/>
          <w:sz w:val="24"/>
          <w:szCs w:val="24"/>
          <w:shd w:val="clear" w:color="auto" w:fill="FFFFFF"/>
        </w:rPr>
        <w:t>illness (Hawley, 2017).</w:t>
      </w:r>
      <w:r w:rsidR="008C0AEF" w:rsidRPr="00BF07CA">
        <w:rPr>
          <w:rFonts w:ascii="Arial" w:hAnsi="Arial" w:cs="Arial"/>
          <w:sz w:val="24"/>
          <w:szCs w:val="24"/>
          <w:shd w:val="clear" w:color="auto" w:fill="FFFFFF"/>
        </w:rPr>
        <w:t xml:space="preserve"> The provi</w:t>
      </w:r>
      <w:r w:rsidR="00E94AD0" w:rsidRPr="00BF07CA">
        <w:rPr>
          <w:rFonts w:ascii="Arial" w:hAnsi="Arial" w:cs="Arial"/>
          <w:sz w:val="24"/>
          <w:szCs w:val="24"/>
          <w:shd w:val="clear" w:color="auto" w:fill="FFFFFF"/>
        </w:rPr>
        <w:t xml:space="preserve">sion of services and training in </w:t>
      </w:r>
      <w:r w:rsidR="00337D43" w:rsidRPr="00BF07CA">
        <w:rPr>
          <w:rFonts w:ascii="Arial" w:hAnsi="Arial" w:cs="Arial"/>
          <w:sz w:val="24"/>
          <w:szCs w:val="24"/>
          <w:shd w:val="clear" w:color="auto" w:fill="FFFFFF"/>
        </w:rPr>
        <w:t xml:space="preserve">elderly </w:t>
      </w:r>
      <w:r w:rsidR="002957A6" w:rsidRPr="00BF07CA">
        <w:rPr>
          <w:rFonts w:ascii="Arial" w:hAnsi="Arial" w:cs="Arial"/>
          <w:sz w:val="24"/>
          <w:szCs w:val="24"/>
          <w:shd w:val="clear" w:color="auto" w:fill="FFFFFF"/>
        </w:rPr>
        <w:t xml:space="preserve">and </w:t>
      </w:r>
      <w:r w:rsidR="00E94AD0" w:rsidRPr="00BF07CA">
        <w:rPr>
          <w:rFonts w:ascii="Arial" w:hAnsi="Arial" w:cs="Arial"/>
          <w:sz w:val="24"/>
          <w:szCs w:val="24"/>
          <w:shd w:val="clear" w:color="auto" w:fill="FFFFFF"/>
        </w:rPr>
        <w:t xml:space="preserve">palliative care have consistently received insufficient </w:t>
      </w:r>
      <w:r w:rsidR="00F15614" w:rsidRPr="00BF07CA">
        <w:rPr>
          <w:rFonts w:ascii="Arial" w:hAnsi="Arial" w:cs="Arial"/>
          <w:sz w:val="24"/>
          <w:szCs w:val="24"/>
          <w:shd w:val="clear" w:color="auto" w:fill="FFFFFF"/>
        </w:rPr>
        <w:t>funding (O’Dowd, 2015)</w:t>
      </w:r>
      <w:r w:rsidR="00C5663A">
        <w:rPr>
          <w:rFonts w:ascii="Arial" w:hAnsi="Arial" w:cs="Arial"/>
          <w:sz w:val="24"/>
          <w:szCs w:val="24"/>
          <w:shd w:val="clear" w:color="auto" w:fill="FFFFFF"/>
        </w:rPr>
        <w:t>.</w:t>
      </w:r>
    </w:p>
    <w:p w14:paraId="5818693C" w14:textId="7D9DA306" w:rsidR="003177E5" w:rsidRPr="00461BAE" w:rsidRDefault="003177E5" w:rsidP="00461BAE">
      <w:pPr>
        <w:pStyle w:val="Heading1"/>
        <w:spacing w:line="360" w:lineRule="auto"/>
        <w:rPr>
          <w:rFonts w:ascii="Arial" w:hAnsi="Arial" w:cs="Arial"/>
          <w:b/>
          <w:bCs/>
          <w:sz w:val="24"/>
          <w:szCs w:val="24"/>
        </w:rPr>
      </w:pPr>
      <w:bookmarkStart w:id="5" w:name="_Toc130337141"/>
      <w:r w:rsidRPr="00461BAE">
        <w:rPr>
          <w:rFonts w:ascii="Arial" w:hAnsi="Arial" w:cs="Arial"/>
          <w:b/>
          <w:bCs/>
          <w:sz w:val="24"/>
          <w:szCs w:val="24"/>
          <w:shd w:val="clear" w:color="auto" w:fill="FFFFFF"/>
        </w:rPr>
        <w:lastRenderedPageBreak/>
        <w:t>Policies and legislation</w:t>
      </w:r>
      <w:bookmarkEnd w:id="5"/>
      <w:r w:rsidRPr="00461BAE">
        <w:rPr>
          <w:rFonts w:ascii="Arial" w:hAnsi="Arial" w:cs="Arial"/>
          <w:b/>
          <w:bCs/>
          <w:sz w:val="24"/>
          <w:szCs w:val="24"/>
          <w:shd w:val="clear" w:color="auto" w:fill="FFFFFF"/>
        </w:rPr>
        <w:t xml:space="preserve"> </w:t>
      </w:r>
    </w:p>
    <w:p w14:paraId="782BFBF2" w14:textId="2EA5E068" w:rsidR="004B6A13" w:rsidRPr="00461BAE" w:rsidRDefault="005E29F8" w:rsidP="00461BAE">
      <w:pPr>
        <w:spacing w:line="360" w:lineRule="auto"/>
        <w:jc w:val="both"/>
        <w:rPr>
          <w:rFonts w:ascii="Arial" w:hAnsi="Arial" w:cs="Arial"/>
          <w:sz w:val="24"/>
          <w:szCs w:val="24"/>
        </w:rPr>
      </w:pPr>
      <w:r w:rsidRPr="00461BAE">
        <w:rPr>
          <w:rFonts w:ascii="Arial" w:hAnsi="Arial" w:cs="Arial"/>
          <w:sz w:val="24"/>
          <w:szCs w:val="24"/>
        </w:rPr>
        <w:t>People</w:t>
      </w:r>
      <w:r w:rsidR="009A40DB" w:rsidRPr="00461BAE">
        <w:rPr>
          <w:rFonts w:ascii="Arial" w:hAnsi="Arial" w:cs="Arial"/>
          <w:sz w:val="24"/>
          <w:szCs w:val="24"/>
        </w:rPr>
        <w:t xml:space="preserve">’s rights do not decline just because they are nearing the end of their lives. </w:t>
      </w:r>
      <w:r w:rsidR="001D1391" w:rsidRPr="00461BAE">
        <w:rPr>
          <w:rFonts w:ascii="Arial" w:hAnsi="Arial" w:cs="Arial"/>
          <w:sz w:val="24"/>
          <w:szCs w:val="24"/>
        </w:rPr>
        <w:t>The</w:t>
      </w:r>
      <w:r w:rsidR="00CF151A" w:rsidRPr="00461BAE">
        <w:rPr>
          <w:rFonts w:ascii="Arial" w:hAnsi="Arial" w:cs="Arial"/>
          <w:sz w:val="24"/>
          <w:szCs w:val="24"/>
        </w:rPr>
        <w:t>y</w:t>
      </w:r>
      <w:r w:rsidR="001D1391" w:rsidRPr="00461BAE">
        <w:rPr>
          <w:rFonts w:ascii="Arial" w:hAnsi="Arial" w:cs="Arial"/>
          <w:sz w:val="24"/>
          <w:szCs w:val="24"/>
        </w:rPr>
        <w:t xml:space="preserve"> continue to be legally protected</w:t>
      </w:r>
      <w:r w:rsidR="00DA6C00" w:rsidRPr="00461BAE">
        <w:rPr>
          <w:rFonts w:ascii="Arial" w:hAnsi="Arial" w:cs="Arial"/>
          <w:sz w:val="24"/>
          <w:szCs w:val="24"/>
        </w:rPr>
        <w:t xml:space="preserve">. Even if they lack capacity, they are nonetheless </w:t>
      </w:r>
      <w:r w:rsidR="00082EE2" w:rsidRPr="00461BAE">
        <w:rPr>
          <w:rFonts w:ascii="Arial" w:hAnsi="Arial" w:cs="Arial"/>
          <w:sz w:val="24"/>
          <w:szCs w:val="24"/>
        </w:rPr>
        <w:t xml:space="preserve">protected by the law. </w:t>
      </w:r>
    </w:p>
    <w:p w14:paraId="7FF3DC8A" w14:textId="19B27C84" w:rsidR="003432E2" w:rsidRPr="00461BAE" w:rsidRDefault="003432E2" w:rsidP="00461BAE">
      <w:pPr>
        <w:spacing w:line="360" w:lineRule="auto"/>
        <w:jc w:val="both"/>
        <w:rPr>
          <w:rFonts w:ascii="Arial" w:hAnsi="Arial" w:cs="Arial"/>
          <w:sz w:val="24"/>
          <w:szCs w:val="24"/>
          <w:shd w:val="clear" w:color="auto" w:fill="FFFFFF"/>
        </w:rPr>
      </w:pPr>
      <w:r w:rsidRPr="00461BAE">
        <w:rPr>
          <w:rFonts w:ascii="Arial" w:hAnsi="Arial" w:cs="Arial"/>
          <w:sz w:val="24"/>
          <w:szCs w:val="24"/>
        </w:rPr>
        <w:t xml:space="preserve">The Care Act </w:t>
      </w:r>
      <w:r w:rsidR="002957A6">
        <w:rPr>
          <w:rFonts w:ascii="Arial" w:hAnsi="Arial" w:cs="Arial"/>
          <w:sz w:val="24"/>
          <w:szCs w:val="24"/>
        </w:rPr>
        <w:t>(</w:t>
      </w:r>
      <w:r w:rsidRPr="00461BAE">
        <w:rPr>
          <w:rFonts w:ascii="Arial" w:hAnsi="Arial" w:cs="Arial"/>
          <w:sz w:val="24"/>
          <w:szCs w:val="24"/>
        </w:rPr>
        <w:t>2014</w:t>
      </w:r>
      <w:r w:rsidR="002957A6">
        <w:rPr>
          <w:rFonts w:ascii="Arial" w:hAnsi="Arial" w:cs="Arial"/>
          <w:sz w:val="24"/>
          <w:szCs w:val="24"/>
        </w:rPr>
        <w:t>)</w:t>
      </w:r>
      <w:r w:rsidRPr="00461BAE">
        <w:rPr>
          <w:rFonts w:ascii="Arial" w:hAnsi="Arial" w:cs="Arial"/>
          <w:sz w:val="24"/>
          <w:szCs w:val="24"/>
        </w:rPr>
        <w:t xml:space="preserve"> </w:t>
      </w:r>
      <w:r w:rsidR="007E63E1" w:rsidRPr="00461BAE">
        <w:rPr>
          <w:rFonts w:ascii="Arial" w:hAnsi="Arial" w:cs="Arial"/>
          <w:sz w:val="24"/>
          <w:szCs w:val="24"/>
        </w:rPr>
        <w:t>promotes people</w:t>
      </w:r>
      <w:r w:rsidR="00C55A97">
        <w:rPr>
          <w:rFonts w:ascii="Arial" w:hAnsi="Arial" w:cs="Arial"/>
          <w:sz w:val="24"/>
          <w:szCs w:val="24"/>
        </w:rPr>
        <w:t>’s</w:t>
      </w:r>
      <w:r w:rsidR="007E63E1" w:rsidRPr="00461BAE">
        <w:rPr>
          <w:rFonts w:ascii="Arial" w:hAnsi="Arial" w:cs="Arial"/>
          <w:sz w:val="24"/>
          <w:szCs w:val="24"/>
        </w:rPr>
        <w:t xml:space="preserve"> independence and well-being. It clearly states that local governments </w:t>
      </w:r>
      <w:r w:rsidR="007234E4" w:rsidRPr="00461BAE">
        <w:rPr>
          <w:rFonts w:ascii="Arial" w:hAnsi="Arial" w:cs="Arial"/>
          <w:sz w:val="24"/>
          <w:szCs w:val="24"/>
        </w:rPr>
        <w:t xml:space="preserve">must provide or arrange services that help prevent </w:t>
      </w:r>
      <w:r w:rsidR="00E060CE" w:rsidRPr="00461BAE">
        <w:rPr>
          <w:rFonts w:ascii="Arial" w:hAnsi="Arial" w:cs="Arial"/>
          <w:sz w:val="24"/>
          <w:szCs w:val="24"/>
        </w:rPr>
        <w:t xml:space="preserve">people from acquiring care and support needs, as well as delay people from deteriorating </w:t>
      </w:r>
      <w:r w:rsidR="004A726C" w:rsidRPr="00461BAE">
        <w:rPr>
          <w:rFonts w:ascii="Arial" w:hAnsi="Arial" w:cs="Arial"/>
          <w:sz w:val="24"/>
          <w:szCs w:val="24"/>
        </w:rPr>
        <w:t xml:space="preserve">to the point where they would require ongoing assistance </w:t>
      </w:r>
      <w:r w:rsidR="004A726C" w:rsidRPr="00461BAE">
        <w:rPr>
          <w:rFonts w:ascii="Arial" w:hAnsi="Arial" w:cs="Arial"/>
          <w:sz w:val="24"/>
          <w:szCs w:val="24"/>
          <w:shd w:val="clear" w:color="auto" w:fill="FFFFFF"/>
        </w:rPr>
        <w:t>(Gov.uk, 2016).</w:t>
      </w:r>
      <w:r w:rsidR="00445B0E">
        <w:rPr>
          <w:rFonts w:ascii="Arial" w:hAnsi="Arial" w:cs="Arial"/>
          <w:sz w:val="24"/>
          <w:szCs w:val="24"/>
          <w:shd w:val="clear" w:color="auto" w:fill="FFFFFF"/>
        </w:rPr>
        <w:t xml:space="preserve"> This </w:t>
      </w:r>
      <w:r w:rsidR="00A16E0E">
        <w:rPr>
          <w:rFonts w:ascii="Arial" w:hAnsi="Arial" w:cs="Arial"/>
          <w:sz w:val="24"/>
          <w:szCs w:val="24"/>
          <w:shd w:val="clear" w:color="auto" w:fill="FFFFFF"/>
        </w:rPr>
        <w:t xml:space="preserve">act ensures that Sadie will continue to receive the care and support she needs regardless </w:t>
      </w:r>
      <w:r w:rsidR="007665E2">
        <w:rPr>
          <w:rFonts w:ascii="Arial" w:hAnsi="Arial" w:cs="Arial"/>
          <w:sz w:val="24"/>
          <w:szCs w:val="24"/>
          <w:shd w:val="clear" w:color="auto" w:fill="FFFFFF"/>
        </w:rPr>
        <w:t xml:space="preserve">of her health and wellbeing. </w:t>
      </w:r>
    </w:p>
    <w:p w14:paraId="0DE90CA4" w14:textId="45B0DE38" w:rsidR="00750FFE" w:rsidRPr="00461BAE" w:rsidRDefault="0003189D"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In later life, many people face violations of their human rights</w:t>
      </w:r>
      <w:r w:rsidR="004C4329" w:rsidRPr="00461BAE">
        <w:rPr>
          <w:rFonts w:ascii="Arial" w:hAnsi="Arial" w:cs="Arial"/>
          <w:sz w:val="24"/>
          <w:szCs w:val="24"/>
          <w:shd w:val="clear" w:color="auto" w:fill="FFFFFF"/>
        </w:rPr>
        <w:t xml:space="preserve">. Human rights standards offer </w:t>
      </w:r>
      <w:r w:rsidR="007C19AF" w:rsidRPr="00461BAE">
        <w:rPr>
          <w:rFonts w:ascii="Arial" w:hAnsi="Arial" w:cs="Arial"/>
          <w:sz w:val="24"/>
          <w:szCs w:val="24"/>
          <w:shd w:val="clear" w:color="auto" w:fill="FFFFFF"/>
        </w:rPr>
        <w:t>vital protection</w:t>
      </w:r>
      <w:r w:rsidR="00F85C34" w:rsidRPr="00461BAE">
        <w:rPr>
          <w:rFonts w:ascii="Arial" w:hAnsi="Arial" w:cs="Arial"/>
          <w:sz w:val="24"/>
          <w:szCs w:val="24"/>
          <w:shd w:val="clear" w:color="auto" w:fill="FFFFFF"/>
        </w:rPr>
        <w:t xml:space="preserve"> for the elderly by helping to change practice and procedure, </w:t>
      </w:r>
      <w:r w:rsidR="00911BDA" w:rsidRPr="00461BAE">
        <w:rPr>
          <w:rFonts w:ascii="Arial" w:hAnsi="Arial" w:cs="Arial"/>
          <w:sz w:val="24"/>
          <w:szCs w:val="24"/>
          <w:shd w:val="clear" w:color="auto" w:fill="FFFFFF"/>
        </w:rPr>
        <w:t>culture,</w:t>
      </w:r>
      <w:r w:rsidR="00F85C34" w:rsidRPr="00461BAE">
        <w:rPr>
          <w:rFonts w:ascii="Arial" w:hAnsi="Arial" w:cs="Arial"/>
          <w:sz w:val="24"/>
          <w:szCs w:val="24"/>
          <w:shd w:val="clear" w:color="auto" w:fill="FFFFFF"/>
        </w:rPr>
        <w:t xml:space="preserve"> and attitudes, and providing redress when human rights have been breached. Sadly abuse</w:t>
      </w:r>
      <w:r w:rsidR="00FE538C" w:rsidRPr="00461BAE">
        <w:rPr>
          <w:rFonts w:ascii="Arial" w:hAnsi="Arial" w:cs="Arial"/>
          <w:sz w:val="24"/>
          <w:szCs w:val="24"/>
          <w:shd w:val="clear" w:color="auto" w:fill="FFFFFF"/>
        </w:rPr>
        <w:t xml:space="preserve">, neglect and undignified treatment are all too common. </w:t>
      </w:r>
      <w:r w:rsidR="009F285F" w:rsidRPr="00461BAE">
        <w:rPr>
          <w:rFonts w:ascii="Arial" w:hAnsi="Arial" w:cs="Arial"/>
          <w:sz w:val="24"/>
          <w:szCs w:val="24"/>
          <w:shd w:val="clear" w:color="auto" w:fill="FFFFFF"/>
        </w:rPr>
        <w:t xml:space="preserve">The Human Rights Act 1998 provides a wide array of measures </w:t>
      </w:r>
      <w:r w:rsidR="00822CC7" w:rsidRPr="00461BAE">
        <w:rPr>
          <w:rFonts w:ascii="Arial" w:hAnsi="Arial" w:cs="Arial"/>
          <w:sz w:val="24"/>
          <w:szCs w:val="24"/>
          <w:shd w:val="clear" w:color="auto" w:fill="FFFFFF"/>
        </w:rPr>
        <w:t>for</w:t>
      </w:r>
      <w:r w:rsidR="009F285F" w:rsidRPr="00461BAE">
        <w:rPr>
          <w:rFonts w:ascii="Arial" w:hAnsi="Arial" w:cs="Arial"/>
          <w:sz w:val="24"/>
          <w:szCs w:val="24"/>
          <w:shd w:val="clear" w:color="auto" w:fill="FFFFFF"/>
        </w:rPr>
        <w:t xml:space="preserve"> addressing </w:t>
      </w:r>
      <w:r w:rsidR="00822CC7" w:rsidRPr="00461BAE">
        <w:rPr>
          <w:rFonts w:ascii="Arial" w:hAnsi="Arial" w:cs="Arial"/>
          <w:sz w:val="24"/>
          <w:szCs w:val="24"/>
          <w:shd w:val="clear" w:color="auto" w:fill="FFFFFF"/>
        </w:rPr>
        <w:t>violations</w:t>
      </w:r>
      <w:r w:rsidR="009F285F" w:rsidRPr="00461BAE">
        <w:rPr>
          <w:rFonts w:ascii="Arial" w:hAnsi="Arial" w:cs="Arial"/>
          <w:sz w:val="24"/>
          <w:szCs w:val="24"/>
          <w:shd w:val="clear" w:color="auto" w:fill="FFFFFF"/>
        </w:rPr>
        <w:t xml:space="preserve"> </w:t>
      </w:r>
      <w:r w:rsidR="00822CC7" w:rsidRPr="00461BAE">
        <w:rPr>
          <w:rFonts w:ascii="Arial" w:hAnsi="Arial" w:cs="Arial"/>
          <w:sz w:val="24"/>
          <w:szCs w:val="24"/>
          <w:shd w:val="clear" w:color="auto" w:fill="FFFFFF"/>
        </w:rPr>
        <w:t xml:space="preserve">of the fundamental rights of older persons to freedom, respect, </w:t>
      </w:r>
      <w:proofErr w:type="gramStart"/>
      <w:r w:rsidR="00822CC7" w:rsidRPr="00461BAE">
        <w:rPr>
          <w:rFonts w:ascii="Arial" w:hAnsi="Arial" w:cs="Arial"/>
          <w:sz w:val="24"/>
          <w:szCs w:val="24"/>
          <w:shd w:val="clear" w:color="auto" w:fill="FFFFFF"/>
        </w:rPr>
        <w:t>equality</w:t>
      </w:r>
      <w:proofErr w:type="gramEnd"/>
      <w:r w:rsidR="00822CC7" w:rsidRPr="00461BAE">
        <w:rPr>
          <w:rFonts w:ascii="Arial" w:hAnsi="Arial" w:cs="Arial"/>
          <w:sz w:val="24"/>
          <w:szCs w:val="24"/>
          <w:shd w:val="clear" w:color="auto" w:fill="FFFFFF"/>
        </w:rPr>
        <w:t xml:space="preserve"> and </w:t>
      </w:r>
      <w:r w:rsidR="00E03CCA" w:rsidRPr="00461BAE">
        <w:rPr>
          <w:rFonts w:ascii="Arial" w:hAnsi="Arial" w:cs="Arial"/>
          <w:sz w:val="24"/>
          <w:szCs w:val="24"/>
          <w:shd w:val="clear" w:color="auto" w:fill="FFFFFF"/>
        </w:rPr>
        <w:t>dignity (</w:t>
      </w:r>
      <w:r w:rsidR="00A0258B" w:rsidRPr="00461BAE">
        <w:rPr>
          <w:rFonts w:ascii="Arial" w:hAnsi="Arial" w:cs="Arial"/>
          <w:sz w:val="24"/>
          <w:szCs w:val="24"/>
          <w:shd w:val="clear" w:color="auto" w:fill="FFFFFF"/>
        </w:rPr>
        <w:t xml:space="preserve">Age UK, </w:t>
      </w:r>
      <w:r w:rsidR="00B47681" w:rsidRPr="00461BAE">
        <w:rPr>
          <w:rFonts w:ascii="Arial" w:hAnsi="Arial" w:cs="Arial"/>
          <w:sz w:val="24"/>
          <w:szCs w:val="24"/>
          <w:shd w:val="clear" w:color="auto" w:fill="FFFFFF"/>
        </w:rPr>
        <w:t>2017).</w:t>
      </w:r>
    </w:p>
    <w:p w14:paraId="33C36F2B" w14:textId="7BAA8FF7" w:rsidR="00AD697C" w:rsidRPr="00461BAE" w:rsidRDefault="00EF64DA"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The 2010 Equality Act</w:t>
      </w:r>
      <w:r w:rsidR="00AC04B2" w:rsidRPr="00461BAE">
        <w:rPr>
          <w:rFonts w:ascii="Arial" w:hAnsi="Arial" w:cs="Arial"/>
          <w:sz w:val="24"/>
          <w:szCs w:val="24"/>
          <w:shd w:val="clear" w:color="auto" w:fill="FFFFFF"/>
        </w:rPr>
        <w:t xml:space="preserve"> prohibits age discrimination against </w:t>
      </w:r>
      <w:r w:rsidR="00E91D31" w:rsidRPr="00461BAE">
        <w:rPr>
          <w:rFonts w:ascii="Arial" w:hAnsi="Arial" w:cs="Arial"/>
          <w:sz w:val="24"/>
          <w:szCs w:val="24"/>
          <w:shd w:val="clear" w:color="auto" w:fill="FFFFFF"/>
        </w:rPr>
        <w:t xml:space="preserve">adults in the provision in services and the </w:t>
      </w:r>
      <w:r w:rsidR="00C06F19" w:rsidRPr="00461BAE">
        <w:rPr>
          <w:rFonts w:ascii="Arial" w:hAnsi="Arial" w:cs="Arial"/>
          <w:sz w:val="24"/>
          <w:szCs w:val="24"/>
          <w:shd w:val="clear" w:color="auto" w:fill="FFFFFF"/>
        </w:rPr>
        <w:t>performance of public tasks. The prohibition on age discrimination is intended to guarantee</w:t>
      </w:r>
      <w:r w:rsidR="007130BD" w:rsidRPr="00461BAE">
        <w:rPr>
          <w:rFonts w:ascii="Arial" w:hAnsi="Arial" w:cs="Arial"/>
          <w:sz w:val="24"/>
          <w:szCs w:val="24"/>
          <w:shd w:val="clear" w:color="auto" w:fill="FFFFFF"/>
        </w:rPr>
        <w:t xml:space="preserve"> that the new rule only forbids detrimental treatment that results in truly unfair age discrimination (GOV.UK, no date).</w:t>
      </w:r>
      <w:r w:rsidR="004D1BA9" w:rsidRPr="00461BAE">
        <w:rPr>
          <w:rFonts w:ascii="Arial" w:hAnsi="Arial" w:cs="Arial"/>
          <w:sz w:val="24"/>
          <w:szCs w:val="24"/>
          <w:shd w:val="clear" w:color="auto" w:fill="FFFFFF"/>
        </w:rPr>
        <w:t xml:space="preserve"> </w:t>
      </w:r>
    </w:p>
    <w:p w14:paraId="5961EB18" w14:textId="01FBDB86" w:rsidR="00462823" w:rsidRPr="00461BAE" w:rsidRDefault="00DE7688"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 xml:space="preserve">The law will continue to protect Sadie even when </w:t>
      </w:r>
      <w:r w:rsidR="007665E2">
        <w:rPr>
          <w:rFonts w:ascii="Arial" w:hAnsi="Arial" w:cs="Arial"/>
          <w:sz w:val="24"/>
          <w:szCs w:val="24"/>
          <w:shd w:val="clear" w:color="auto" w:fill="FFFFFF"/>
        </w:rPr>
        <w:t xml:space="preserve">she is </w:t>
      </w:r>
      <w:r w:rsidRPr="00461BAE">
        <w:rPr>
          <w:rFonts w:ascii="Arial" w:hAnsi="Arial" w:cs="Arial"/>
          <w:sz w:val="24"/>
          <w:szCs w:val="24"/>
          <w:shd w:val="clear" w:color="auto" w:fill="FFFFFF"/>
        </w:rPr>
        <w:t>becoming older</w:t>
      </w:r>
      <w:r w:rsidR="00832984" w:rsidRPr="00461BAE">
        <w:rPr>
          <w:rFonts w:ascii="Arial" w:hAnsi="Arial" w:cs="Arial"/>
          <w:sz w:val="24"/>
          <w:szCs w:val="24"/>
          <w:shd w:val="clear" w:color="auto" w:fill="FFFFFF"/>
        </w:rPr>
        <w:t xml:space="preserve">. She will still be able to receive the help she requires and will be shielded from any type of age discrimination </w:t>
      </w:r>
      <w:r w:rsidR="00772421" w:rsidRPr="00461BAE">
        <w:rPr>
          <w:rFonts w:ascii="Arial" w:hAnsi="Arial" w:cs="Arial"/>
          <w:sz w:val="24"/>
          <w:szCs w:val="24"/>
          <w:shd w:val="clear" w:color="auto" w:fill="FFFFFF"/>
        </w:rPr>
        <w:t xml:space="preserve">if she ever experiences </w:t>
      </w:r>
      <w:r w:rsidR="00412871" w:rsidRPr="00461BAE">
        <w:rPr>
          <w:rFonts w:ascii="Arial" w:hAnsi="Arial" w:cs="Arial"/>
          <w:sz w:val="24"/>
          <w:szCs w:val="24"/>
          <w:shd w:val="clear" w:color="auto" w:fill="FFFFFF"/>
        </w:rPr>
        <w:t>it.</w:t>
      </w:r>
    </w:p>
    <w:p w14:paraId="08E147DA" w14:textId="77189FDF" w:rsidR="00F52C51" w:rsidRPr="00461BAE" w:rsidRDefault="00F52C51" w:rsidP="00461BAE">
      <w:pPr>
        <w:spacing w:line="360" w:lineRule="auto"/>
        <w:jc w:val="both"/>
        <w:rPr>
          <w:rFonts w:ascii="Arial" w:hAnsi="Arial" w:cs="Arial"/>
          <w:sz w:val="24"/>
          <w:szCs w:val="24"/>
          <w:shd w:val="clear" w:color="auto" w:fill="FFFFFF"/>
        </w:rPr>
      </w:pPr>
    </w:p>
    <w:p w14:paraId="50E4BF6F" w14:textId="0D7405CB" w:rsidR="002A6DBF" w:rsidRPr="00BF07CA" w:rsidRDefault="002A6DBF" w:rsidP="00461BAE">
      <w:pPr>
        <w:pStyle w:val="Heading1"/>
        <w:spacing w:line="360" w:lineRule="auto"/>
        <w:rPr>
          <w:rFonts w:ascii="Arial" w:hAnsi="Arial" w:cs="Arial"/>
          <w:b/>
          <w:bCs/>
          <w:sz w:val="24"/>
          <w:szCs w:val="24"/>
          <w:shd w:val="clear" w:color="auto" w:fill="FFFFFF"/>
        </w:rPr>
      </w:pPr>
      <w:bookmarkStart w:id="6" w:name="_Toc130337142"/>
      <w:r w:rsidRPr="00BF07CA">
        <w:rPr>
          <w:rFonts w:ascii="Arial" w:hAnsi="Arial" w:cs="Arial"/>
          <w:b/>
          <w:bCs/>
          <w:sz w:val="24"/>
          <w:szCs w:val="24"/>
          <w:shd w:val="clear" w:color="auto" w:fill="FFFFFF"/>
        </w:rPr>
        <w:t>Theories</w:t>
      </w:r>
      <w:bookmarkEnd w:id="6"/>
      <w:r w:rsidRPr="00BF07CA">
        <w:rPr>
          <w:rFonts w:ascii="Arial" w:hAnsi="Arial" w:cs="Arial"/>
          <w:b/>
          <w:bCs/>
          <w:sz w:val="24"/>
          <w:szCs w:val="24"/>
          <w:shd w:val="clear" w:color="auto" w:fill="FFFFFF"/>
        </w:rPr>
        <w:t xml:space="preserve"> </w:t>
      </w:r>
    </w:p>
    <w:p w14:paraId="5858A24A" w14:textId="0809F53B" w:rsidR="004F0235" w:rsidRPr="00BF07CA" w:rsidRDefault="004F0235" w:rsidP="00461BAE">
      <w:pPr>
        <w:spacing w:line="360" w:lineRule="auto"/>
        <w:jc w:val="both"/>
        <w:rPr>
          <w:rFonts w:ascii="Arial" w:hAnsi="Arial" w:cs="Arial"/>
          <w:sz w:val="24"/>
          <w:szCs w:val="24"/>
          <w:shd w:val="clear" w:color="auto" w:fill="FFFFFF"/>
        </w:rPr>
      </w:pPr>
      <w:r w:rsidRPr="00BF07CA">
        <w:rPr>
          <w:rFonts w:ascii="Arial" w:hAnsi="Arial" w:cs="Arial"/>
          <w:sz w:val="24"/>
          <w:szCs w:val="24"/>
          <w:shd w:val="clear" w:color="auto" w:fill="FFFFFF"/>
        </w:rPr>
        <w:t>Becoming old is the process of ageing. It entailed physical, mental, and social transformations. Theories are derived from study data and aim to explain how and why people age (Kowalczyk, 2019).</w:t>
      </w:r>
    </w:p>
    <w:p w14:paraId="270A76F1" w14:textId="1E8A5DAF" w:rsidR="00A27F93" w:rsidRPr="00BF07CA" w:rsidRDefault="00A27F93" w:rsidP="00461BAE">
      <w:pPr>
        <w:spacing w:line="360" w:lineRule="auto"/>
        <w:jc w:val="both"/>
        <w:rPr>
          <w:rFonts w:ascii="Arial" w:hAnsi="Arial" w:cs="Arial"/>
          <w:sz w:val="24"/>
          <w:szCs w:val="24"/>
          <w:lang w:val="en-US"/>
        </w:rPr>
      </w:pPr>
      <w:r w:rsidRPr="00BF07CA">
        <w:rPr>
          <w:rFonts w:ascii="Arial" w:hAnsi="Arial" w:cs="Arial"/>
          <w:sz w:val="24"/>
          <w:szCs w:val="24"/>
        </w:rPr>
        <w:t xml:space="preserve">The disengagement theory, established by Cumming and Henry in the 1950’s, argues that older persons should be allowed to pursue their natural predisposition towards </w:t>
      </w:r>
      <w:r w:rsidRPr="00BF07CA">
        <w:rPr>
          <w:rFonts w:ascii="Arial" w:hAnsi="Arial" w:cs="Arial"/>
          <w:sz w:val="24"/>
          <w:szCs w:val="24"/>
        </w:rPr>
        <w:lastRenderedPageBreak/>
        <w:t xml:space="preserve">seclusion and increased activity </w:t>
      </w:r>
      <w:r w:rsidRPr="00BF07CA">
        <w:rPr>
          <w:rFonts w:ascii="Arial" w:hAnsi="Arial" w:cs="Arial"/>
          <w:sz w:val="24"/>
          <w:szCs w:val="24"/>
          <w:shd w:val="clear" w:color="auto" w:fill="FFFFFF"/>
        </w:rPr>
        <w:t xml:space="preserve">(Nilsson, Bülow and </w:t>
      </w:r>
      <w:proofErr w:type="spellStart"/>
      <w:r w:rsidRPr="00BF07CA">
        <w:rPr>
          <w:rFonts w:ascii="Arial" w:hAnsi="Arial" w:cs="Arial"/>
          <w:sz w:val="24"/>
          <w:szCs w:val="24"/>
          <w:shd w:val="clear" w:color="auto" w:fill="FFFFFF"/>
        </w:rPr>
        <w:t>Kazemi</w:t>
      </w:r>
      <w:proofErr w:type="spellEnd"/>
      <w:r w:rsidRPr="00BF07CA">
        <w:rPr>
          <w:rFonts w:ascii="Arial" w:hAnsi="Arial" w:cs="Arial"/>
          <w:sz w:val="24"/>
          <w:szCs w:val="24"/>
          <w:shd w:val="clear" w:color="auto" w:fill="FFFFFF"/>
        </w:rPr>
        <w:t xml:space="preserve">, 2015). According to the disengagement theory, participation in social activities declines with age (Zhang and Lin, 2019). Corresponding to this theory, </w:t>
      </w:r>
      <w:r w:rsidRPr="00BF07CA">
        <w:rPr>
          <w:rFonts w:ascii="Arial" w:hAnsi="Arial" w:cs="Arial"/>
          <w:color w:val="2C3E50"/>
          <w:sz w:val="24"/>
          <w:szCs w:val="24"/>
          <w:shd w:val="clear" w:color="auto" w:fill="FFFFFF"/>
        </w:rPr>
        <w:t xml:space="preserve">retirement, and other forms of mutual detachment from society occur with old age. This is one of the first explanations of ageing in modern civilization </w:t>
      </w:r>
      <w:r w:rsidRPr="00BF07CA">
        <w:rPr>
          <w:rFonts w:ascii="Arial" w:hAnsi="Arial" w:cs="Arial"/>
          <w:sz w:val="24"/>
          <w:szCs w:val="24"/>
          <w:lang w:val="en-US"/>
        </w:rPr>
        <w:t>(Larkin, 2009).</w:t>
      </w:r>
      <w:r w:rsidR="00B145C3" w:rsidRPr="00BF07CA">
        <w:rPr>
          <w:rFonts w:ascii="Arial" w:hAnsi="Arial" w:cs="Arial"/>
          <w:sz w:val="24"/>
          <w:szCs w:val="24"/>
          <w:lang w:val="en-US"/>
        </w:rPr>
        <w:t xml:space="preserve"> </w:t>
      </w:r>
      <w:r w:rsidR="00AD00DE" w:rsidRPr="00BF07CA">
        <w:rPr>
          <w:rFonts w:ascii="Arial" w:hAnsi="Arial" w:cs="Arial"/>
          <w:sz w:val="24"/>
          <w:szCs w:val="24"/>
          <w:lang w:val="en-US"/>
        </w:rPr>
        <w:t xml:space="preserve">This theory </w:t>
      </w:r>
      <w:r w:rsidR="00584B6C" w:rsidRPr="00BF07CA">
        <w:rPr>
          <w:rFonts w:ascii="Arial" w:hAnsi="Arial" w:cs="Arial"/>
          <w:sz w:val="24"/>
          <w:szCs w:val="24"/>
          <w:lang w:val="en-US"/>
        </w:rPr>
        <w:t xml:space="preserve">could </w:t>
      </w:r>
      <w:r w:rsidR="00AD00DE" w:rsidRPr="00BF07CA">
        <w:rPr>
          <w:rFonts w:ascii="Arial" w:hAnsi="Arial" w:cs="Arial"/>
          <w:sz w:val="24"/>
          <w:szCs w:val="24"/>
          <w:lang w:val="en-US"/>
        </w:rPr>
        <w:t xml:space="preserve">relate to Sadie </w:t>
      </w:r>
      <w:r w:rsidR="006948CC" w:rsidRPr="00BF07CA">
        <w:rPr>
          <w:rFonts w:ascii="Arial" w:hAnsi="Arial" w:cs="Arial"/>
          <w:sz w:val="24"/>
          <w:szCs w:val="24"/>
          <w:lang w:val="en-US"/>
        </w:rPr>
        <w:t xml:space="preserve">who has </w:t>
      </w:r>
      <w:r w:rsidR="00584B6C" w:rsidRPr="00BF07CA">
        <w:rPr>
          <w:rFonts w:ascii="Arial" w:hAnsi="Arial" w:cs="Arial"/>
          <w:sz w:val="24"/>
          <w:szCs w:val="24"/>
          <w:lang w:val="en-US"/>
        </w:rPr>
        <w:t>been physically</w:t>
      </w:r>
      <w:r w:rsidR="006948CC" w:rsidRPr="00BF07CA">
        <w:rPr>
          <w:rFonts w:ascii="Arial" w:hAnsi="Arial" w:cs="Arial"/>
          <w:sz w:val="24"/>
          <w:szCs w:val="24"/>
          <w:lang w:val="en-US"/>
        </w:rPr>
        <w:t xml:space="preserve"> </w:t>
      </w:r>
      <w:r w:rsidR="009024E9" w:rsidRPr="00BF07CA">
        <w:rPr>
          <w:rFonts w:ascii="Arial" w:hAnsi="Arial" w:cs="Arial"/>
          <w:sz w:val="24"/>
          <w:szCs w:val="24"/>
          <w:lang w:val="en-US"/>
        </w:rPr>
        <w:t>excluded from society d</w:t>
      </w:r>
      <w:r w:rsidR="007F5049" w:rsidRPr="00BF07CA">
        <w:rPr>
          <w:rFonts w:ascii="Arial" w:hAnsi="Arial" w:cs="Arial"/>
          <w:sz w:val="24"/>
          <w:szCs w:val="24"/>
          <w:lang w:val="en-US"/>
        </w:rPr>
        <w:t>ue</w:t>
      </w:r>
      <w:r w:rsidR="009024E9" w:rsidRPr="00BF07CA">
        <w:rPr>
          <w:rFonts w:ascii="Arial" w:hAnsi="Arial" w:cs="Arial"/>
          <w:sz w:val="24"/>
          <w:szCs w:val="24"/>
          <w:lang w:val="en-US"/>
        </w:rPr>
        <w:t xml:space="preserve"> to her hip replacement and limited mobility. </w:t>
      </w:r>
    </w:p>
    <w:p w14:paraId="357EF8BC" w14:textId="597B1823" w:rsidR="00AD697C" w:rsidRPr="00BF07CA" w:rsidRDefault="00157D87" w:rsidP="00461BAE">
      <w:pPr>
        <w:shd w:val="clear" w:color="auto" w:fill="FFFFFF"/>
        <w:spacing w:line="360" w:lineRule="auto"/>
        <w:jc w:val="both"/>
        <w:rPr>
          <w:rFonts w:ascii="Arial" w:eastAsia="Times New Roman" w:hAnsi="Arial" w:cs="Arial"/>
          <w:sz w:val="24"/>
          <w:szCs w:val="24"/>
        </w:rPr>
      </w:pPr>
      <w:r w:rsidRPr="00BF07CA">
        <w:rPr>
          <w:rFonts w:ascii="Arial" w:hAnsi="Arial" w:cs="Arial"/>
          <w:sz w:val="24"/>
          <w:szCs w:val="24"/>
          <w:shd w:val="clear" w:color="auto" w:fill="FFFFFF"/>
        </w:rPr>
        <w:t>In contrast to the disengagement theory,</w:t>
      </w:r>
      <w:r w:rsidR="000E23B5" w:rsidRPr="00BF07CA">
        <w:rPr>
          <w:rFonts w:ascii="Arial" w:hAnsi="Arial" w:cs="Arial"/>
          <w:sz w:val="24"/>
          <w:szCs w:val="24"/>
          <w:shd w:val="clear" w:color="auto" w:fill="FFFFFF"/>
        </w:rPr>
        <w:t xml:space="preserve"> </w:t>
      </w:r>
      <w:r w:rsidRPr="00BF07CA">
        <w:rPr>
          <w:rFonts w:ascii="Arial" w:hAnsi="Arial" w:cs="Arial"/>
          <w:sz w:val="24"/>
          <w:szCs w:val="24"/>
          <w:shd w:val="clear" w:color="auto" w:fill="FFFFFF"/>
        </w:rPr>
        <w:t xml:space="preserve">the </w:t>
      </w:r>
      <w:r w:rsidR="000E23B5" w:rsidRPr="00BF07CA">
        <w:rPr>
          <w:rFonts w:ascii="Arial" w:hAnsi="Arial" w:cs="Arial"/>
          <w:sz w:val="24"/>
          <w:szCs w:val="24"/>
          <w:shd w:val="clear" w:color="auto" w:fill="FFFFFF"/>
        </w:rPr>
        <w:t xml:space="preserve">activity theory is a psychological theory of ageing that aims to define the individual and social </w:t>
      </w:r>
      <w:r w:rsidR="006C694B" w:rsidRPr="00BF07CA">
        <w:rPr>
          <w:rFonts w:ascii="Arial" w:hAnsi="Arial" w:cs="Arial"/>
          <w:sz w:val="24"/>
          <w:szCs w:val="24"/>
          <w:shd w:val="clear" w:color="auto" w:fill="FFFFFF"/>
        </w:rPr>
        <w:t xml:space="preserve">life conditions that encourage the greatest level of fulfilment and enjoyment while persons adjust </w:t>
      </w:r>
      <w:r w:rsidR="00A57B49" w:rsidRPr="00BF07CA">
        <w:rPr>
          <w:rFonts w:ascii="Arial" w:hAnsi="Arial" w:cs="Arial"/>
          <w:sz w:val="24"/>
          <w:szCs w:val="24"/>
          <w:shd w:val="clear" w:color="auto" w:fill="FFFFFF"/>
        </w:rPr>
        <w:t xml:space="preserve">to the numerous challenges of ageing. It asserts that older persons are more likely to age successfully </w:t>
      </w:r>
      <w:r w:rsidR="00497ECD" w:rsidRPr="00BF07CA">
        <w:rPr>
          <w:rFonts w:ascii="Arial" w:hAnsi="Arial" w:cs="Arial"/>
          <w:sz w:val="24"/>
          <w:szCs w:val="24"/>
          <w:shd w:val="clear" w:color="auto" w:fill="FFFFFF"/>
        </w:rPr>
        <w:t>if they remain active, that is, if they retain social relation</w:t>
      </w:r>
      <w:r w:rsidR="00965A2E" w:rsidRPr="00BF07CA">
        <w:rPr>
          <w:rFonts w:ascii="Arial" w:hAnsi="Arial" w:cs="Arial"/>
          <w:sz w:val="24"/>
          <w:szCs w:val="24"/>
          <w:shd w:val="clear" w:color="auto" w:fill="FFFFFF"/>
        </w:rPr>
        <w:t>ships and accept constructive responsibilities in society such as volunteering</w:t>
      </w:r>
      <w:r w:rsidR="001F7EC2" w:rsidRPr="00BF07CA">
        <w:rPr>
          <w:rFonts w:ascii="Arial" w:hAnsi="Arial" w:cs="Arial"/>
          <w:sz w:val="24"/>
          <w:szCs w:val="24"/>
          <w:shd w:val="clear" w:color="auto" w:fill="FFFFFF"/>
        </w:rPr>
        <w:t xml:space="preserve"> or </w:t>
      </w:r>
      <w:r w:rsidR="00965A2E" w:rsidRPr="00BF07CA">
        <w:rPr>
          <w:rFonts w:ascii="Arial" w:hAnsi="Arial" w:cs="Arial"/>
          <w:sz w:val="24"/>
          <w:szCs w:val="24"/>
          <w:shd w:val="clear" w:color="auto" w:fill="FFFFFF"/>
        </w:rPr>
        <w:t xml:space="preserve">engaging </w:t>
      </w:r>
      <w:r w:rsidR="001F7EC2" w:rsidRPr="00BF07CA">
        <w:rPr>
          <w:rFonts w:ascii="Arial" w:hAnsi="Arial" w:cs="Arial"/>
          <w:sz w:val="24"/>
          <w:szCs w:val="24"/>
          <w:shd w:val="clear" w:color="auto" w:fill="FFFFFF"/>
        </w:rPr>
        <w:t xml:space="preserve">social groups, while also filling the roles </w:t>
      </w:r>
      <w:r w:rsidR="00596C20" w:rsidRPr="00BF07CA">
        <w:rPr>
          <w:rFonts w:ascii="Arial" w:hAnsi="Arial" w:cs="Arial"/>
          <w:sz w:val="24"/>
          <w:szCs w:val="24"/>
          <w:shd w:val="clear" w:color="auto" w:fill="FFFFFF"/>
        </w:rPr>
        <w:t>that they lost as they aged</w:t>
      </w:r>
      <w:r w:rsidR="00E45512" w:rsidRPr="00BF07CA">
        <w:rPr>
          <w:rFonts w:ascii="Arial" w:hAnsi="Arial" w:cs="Arial"/>
          <w:sz w:val="24"/>
          <w:szCs w:val="24"/>
          <w:shd w:val="clear" w:color="auto" w:fill="FFFFFF"/>
        </w:rPr>
        <w:t xml:space="preserve"> </w:t>
      </w:r>
      <w:r w:rsidR="00E45512" w:rsidRPr="00BF07CA">
        <w:rPr>
          <w:rFonts w:ascii="Arial" w:eastAsia="Times New Roman" w:hAnsi="Arial" w:cs="Arial"/>
          <w:sz w:val="24"/>
          <w:szCs w:val="24"/>
        </w:rPr>
        <w:t>(</w:t>
      </w:r>
      <w:proofErr w:type="spellStart"/>
      <w:r w:rsidR="00E45512" w:rsidRPr="00BF07CA">
        <w:rPr>
          <w:rFonts w:ascii="Arial" w:eastAsia="Times New Roman" w:hAnsi="Arial" w:cs="Arial"/>
          <w:sz w:val="24"/>
          <w:szCs w:val="24"/>
        </w:rPr>
        <w:t>Teles</w:t>
      </w:r>
      <w:proofErr w:type="spellEnd"/>
      <w:r w:rsidR="00E45512" w:rsidRPr="00BF07CA">
        <w:rPr>
          <w:rFonts w:ascii="Arial" w:eastAsia="Times New Roman" w:hAnsi="Arial" w:cs="Arial"/>
          <w:sz w:val="24"/>
          <w:szCs w:val="24"/>
        </w:rPr>
        <w:t xml:space="preserve"> and Ribeiro, 2019).</w:t>
      </w:r>
      <w:r w:rsidR="00083700" w:rsidRPr="00BF07CA">
        <w:rPr>
          <w:rFonts w:ascii="Arial" w:eastAsia="Times New Roman" w:hAnsi="Arial" w:cs="Arial"/>
          <w:sz w:val="24"/>
          <w:szCs w:val="24"/>
        </w:rPr>
        <w:t xml:space="preserve"> Even if a </w:t>
      </w:r>
      <w:r w:rsidR="005A3F44" w:rsidRPr="00BF07CA">
        <w:rPr>
          <w:rFonts w:ascii="Arial" w:eastAsia="Times New Roman" w:hAnsi="Arial" w:cs="Arial"/>
          <w:sz w:val="24"/>
          <w:szCs w:val="24"/>
        </w:rPr>
        <w:t xml:space="preserve">person is nearing the end of their life, that does not imply that they cannot be active </w:t>
      </w:r>
      <w:r w:rsidR="00266EAE" w:rsidRPr="00BF07CA">
        <w:rPr>
          <w:rFonts w:ascii="Arial" w:eastAsia="Times New Roman" w:hAnsi="Arial" w:cs="Arial"/>
          <w:sz w:val="24"/>
          <w:szCs w:val="24"/>
        </w:rPr>
        <w:t xml:space="preserve">is some form, such as walking, </w:t>
      </w:r>
      <w:r w:rsidR="00E619BE" w:rsidRPr="00BF07CA">
        <w:rPr>
          <w:rFonts w:ascii="Arial" w:eastAsia="Times New Roman" w:hAnsi="Arial" w:cs="Arial"/>
          <w:sz w:val="24"/>
          <w:szCs w:val="24"/>
        </w:rPr>
        <w:t>talking,</w:t>
      </w:r>
      <w:r w:rsidR="00266EAE" w:rsidRPr="00BF07CA">
        <w:rPr>
          <w:rFonts w:ascii="Arial" w:eastAsia="Times New Roman" w:hAnsi="Arial" w:cs="Arial"/>
          <w:sz w:val="24"/>
          <w:szCs w:val="24"/>
        </w:rPr>
        <w:t xml:space="preserve"> or even singing, as this theory suggests that the active </w:t>
      </w:r>
      <w:r w:rsidR="00E619BE" w:rsidRPr="00BF07CA">
        <w:rPr>
          <w:rFonts w:ascii="Arial" w:eastAsia="Times New Roman" w:hAnsi="Arial" w:cs="Arial"/>
          <w:sz w:val="24"/>
          <w:szCs w:val="24"/>
        </w:rPr>
        <w:t>persons have greater levels of wellbeing</w:t>
      </w:r>
      <w:r w:rsidR="009024E9" w:rsidRPr="00BF07CA">
        <w:rPr>
          <w:rFonts w:ascii="Arial" w:eastAsia="Times New Roman" w:hAnsi="Arial" w:cs="Arial"/>
          <w:sz w:val="24"/>
          <w:szCs w:val="24"/>
        </w:rPr>
        <w:t xml:space="preserve">. </w:t>
      </w:r>
      <w:r w:rsidR="00F448AF" w:rsidRPr="00BF07CA">
        <w:rPr>
          <w:rFonts w:ascii="Arial" w:eastAsia="Times New Roman" w:hAnsi="Arial" w:cs="Arial"/>
          <w:sz w:val="24"/>
          <w:szCs w:val="24"/>
        </w:rPr>
        <w:t xml:space="preserve">It </w:t>
      </w:r>
      <w:r w:rsidR="00844131" w:rsidRPr="00BF07CA">
        <w:rPr>
          <w:rFonts w:ascii="Arial" w:eastAsia="Times New Roman" w:hAnsi="Arial" w:cs="Arial"/>
          <w:sz w:val="24"/>
          <w:szCs w:val="24"/>
        </w:rPr>
        <w:t xml:space="preserve">is important for Sadie to have some sort of </w:t>
      </w:r>
      <w:r w:rsidR="00654FBA" w:rsidRPr="00BF07CA">
        <w:rPr>
          <w:rFonts w:ascii="Arial" w:eastAsia="Times New Roman" w:hAnsi="Arial" w:cs="Arial"/>
          <w:sz w:val="24"/>
          <w:szCs w:val="24"/>
        </w:rPr>
        <w:t xml:space="preserve">active role </w:t>
      </w:r>
      <w:r w:rsidR="00AD3A7F" w:rsidRPr="00BF07CA">
        <w:rPr>
          <w:rFonts w:ascii="Arial" w:eastAsia="Times New Roman" w:hAnsi="Arial" w:cs="Arial"/>
          <w:sz w:val="24"/>
          <w:szCs w:val="24"/>
        </w:rPr>
        <w:t xml:space="preserve">in her life which could be something as simple as maintaining </w:t>
      </w:r>
      <w:r w:rsidR="00707BAB" w:rsidRPr="00BF07CA">
        <w:rPr>
          <w:rFonts w:ascii="Arial" w:eastAsia="Times New Roman" w:hAnsi="Arial" w:cs="Arial"/>
          <w:sz w:val="24"/>
          <w:szCs w:val="24"/>
        </w:rPr>
        <w:t>verbal communication with her sons</w:t>
      </w:r>
      <w:r w:rsidR="00250C41" w:rsidRPr="00BF07CA">
        <w:rPr>
          <w:rFonts w:ascii="Arial" w:eastAsia="Times New Roman" w:hAnsi="Arial" w:cs="Arial"/>
          <w:sz w:val="24"/>
          <w:szCs w:val="24"/>
        </w:rPr>
        <w:t xml:space="preserve">, as this theory states that </w:t>
      </w:r>
      <w:r w:rsidR="009B02B6" w:rsidRPr="00BF07CA">
        <w:rPr>
          <w:rFonts w:ascii="Arial" w:eastAsia="Times New Roman" w:hAnsi="Arial" w:cs="Arial"/>
          <w:sz w:val="24"/>
          <w:szCs w:val="24"/>
        </w:rPr>
        <w:t>older persons are likely to age successfully if they remain active</w:t>
      </w:r>
      <w:r w:rsidR="00A15437" w:rsidRPr="00BF07CA">
        <w:rPr>
          <w:rFonts w:ascii="Arial" w:eastAsia="Times New Roman" w:hAnsi="Arial" w:cs="Arial"/>
          <w:sz w:val="24"/>
          <w:szCs w:val="24"/>
        </w:rPr>
        <w:t xml:space="preserve"> </w:t>
      </w:r>
      <w:r w:rsidR="00A15437" w:rsidRPr="00BF07CA">
        <w:rPr>
          <w:rFonts w:ascii="Arial" w:hAnsi="Arial" w:cs="Arial"/>
          <w:color w:val="2C3E50"/>
          <w:sz w:val="24"/>
          <w:szCs w:val="24"/>
          <w:shd w:val="clear" w:color="auto" w:fill="FFFFFF"/>
        </w:rPr>
        <w:t>(</w:t>
      </w:r>
      <w:proofErr w:type="spellStart"/>
      <w:r w:rsidR="00A15437" w:rsidRPr="00BF07CA">
        <w:rPr>
          <w:rFonts w:ascii="Arial" w:hAnsi="Arial" w:cs="Arial"/>
          <w:color w:val="2C3E50"/>
          <w:sz w:val="24"/>
          <w:szCs w:val="24"/>
          <w:shd w:val="clear" w:color="auto" w:fill="FFFFFF"/>
        </w:rPr>
        <w:t>Teater</w:t>
      </w:r>
      <w:proofErr w:type="spellEnd"/>
      <w:r w:rsidR="00A15437" w:rsidRPr="00BF07CA">
        <w:rPr>
          <w:rFonts w:ascii="Arial" w:hAnsi="Arial" w:cs="Arial"/>
          <w:color w:val="2C3E50"/>
          <w:sz w:val="24"/>
          <w:szCs w:val="24"/>
          <w:shd w:val="clear" w:color="auto" w:fill="FFFFFF"/>
        </w:rPr>
        <w:t xml:space="preserve"> and </w:t>
      </w:r>
      <w:proofErr w:type="spellStart"/>
      <w:r w:rsidR="00A15437" w:rsidRPr="00BF07CA">
        <w:rPr>
          <w:rFonts w:ascii="Arial" w:hAnsi="Arial" w:cs="Arial"/>
          <w:color w:val="2C3E50"/>
          <w:sz w:val="24"/>
          <w:szCs w:val="24"/>
          <w:shd w:val="clear" w:color="auto" w:fill="FFFFFF"/>
        </w:rPr>
        <w:t>Chonody</w:t>
      </w:r>
      <w:proofErr w:type="spellEnd"/>
      <w:r w:rsidR="00A15437" w:rsidRPr="00BF07CA">
        <w:rPr>
          <w:rFonts w:ascii="Arial" w:hAnsi="Arial" w:cs="Arial"/>
          <w:color w:val="2C3E50"/>
          <w:sz w:val="24"/>
          <w:szCs w:val="24"/>
          <w:shd w:val="clear" w:color="auto" w:fill="FFFFFF"/>
        </w:rPr>
        <w:t>, 2019)</w:t>
      </w:r>
      <w:r w:rsidR="00A15437" w:rsidRPr="00BF07CA">
        <w:rPr>
          <w:rFonts w:ascii="Arial" w:hAnsi="Arial" w:cs="Arial"/>
          <w:color w:val="2C3E50"/>
          <w:sz w:val="24"/>
          <w:szCs w:val="24"/>
          <w:shd w:val="clear" w:color="auto" w:fill="FFFFFF"/>
        </w:rPr>
        <w:t>.</w:t>
      </w:r>
    </w:p>
    <w:p w14:paraId="3A298695" w14:textId="77777777" w:rsidR="003D30BA" w:rsidRPr="00461BAE" w:rsidRDefault="003D30BA" w:rsidP="00461BAE">
      <w:pPr>
        <w:shd w:val="clear" w:color="auto" w:fill="FFFFFF"/>
        <w:spacing w:line="360" w:lineRule="auto"/>
        <w:jc w:val="both"/>
        <w:rPr>
          <w:rFonts w:ascii="Arial" w:eastAsia="Times New Roman" w:hAnsi="Arial" w:cs="Arial"/>
          <w:sz w:val="24"/>
          <w:szCs w:val="24"/>
        </w:rPr>
      </w:pPr>
    </w:p>
    <w:p w14:paraId="1AFAE52E" w14:textId="01458BCE" w:rsidR="009E6D50" w:rsidRPr="00461BAE" w:rsidRDefault="00EE0AC1" w:rsidP="00461BAE">
      <w:pPr>
        <w:pStyle w:val="Heading1"/>
        <w:spacing w:line="360" w:lineRule="auto"/>
        <w:rPr>
          <w:rFonts w:ascii="Arial" w:hAnsi="Arial" w:cs="Arial"/>
          <w:b/>
          <w:bCs/>
          <w:sz w:val="24"/>
          <w:szCs w:val="24"/>
          <w:shd w:val="clear" w:color="auto" w:fill="FFFFFF"/>
        </w:rPr>
      </w:pPr>
      <w:bookmarkStart w:id="7" w:name="_Toc130337143"/>
      <w:r w:rsidRPr="00461BAE">
        <w:rPr>
          <w:rFonts w:ascii="Arial" w:hAnsi="Arial" w:cs="Arial"/>
          <w:b/>
          <w:bCs/>
          <w:sz w:val="24"/>
          <w:szCs w:val="24"/>
          <w:shd w:val="clear" w:color="auto" w:fill="FFFFFF"/>
        </w:rPr>
        <w:t>Conclusion</w:t>
      </w:r>
      <w:bookmarkEnd w:id="7"/>
      <w:r w:rsidRPr="00461BAE">
        <w:rPr>
          <w:rFonts w:ascii="Arial" w:hAnsi="Arial" w:cs="Arial"/>
          <w:b/>
          <w:bCs/>
          <w:sz w:val="24"/>
          <w:szCs w:val="24"/>
          <w:shd w:val="clear" w:color="auto" w:fill="FFFFFF"/>
        </w:rPr>
        <w:t xml:space="preserve"> </w:t>
      </w:r>
    </w:p>
    <w:p w14:paraId="6410FEE1" w14:textId="5FEFF90A" w:rsidR="006021E5" w:rsidRPr="00BF07CA" w:rsidRDefault="000C1145" w:rsidP="00461BAE">
      <w:pPr>
        <w:spacing w:line="360" w:lineRule="auto"/>
        <w:jc w:val="both"/>
        <w:rPr>
          <w:rFonts w:ascii="Arial" w:hAnsi="Arial" w:cs="Arial"/>
          <w:sz w:val="24"/>
          <w:szCs w:val="24"/>
          <w:shd w:val="clear" w:color="auto" w:fill="FFFFFF"/>
        </w:rPr>
      </w:pPr>
      <w:r w:rsidRPr="00461BAE">
        <w:rPr>
          <w:rFonts w:ascii="Arial" w:hAnsi="Arial" w:cs="Arial"/>
          <w:sz w:val="24"/>
          <w:szCs w:val="24"/>
          <w:shd w:val="clear" w:color="auto" w:fill="FFFFFF"/>
        </w:rPr>
        <w:t xml:space="preserve">Sadie is not getting any </w:t>
      </w:r>
      <w:r w:rsidR="00642C7A" w:rsidRPr="00461BAE">
        <w:rPr>
          <w:rFonts w:ascii="Arial" w:hAnsi="Arial" w:cs="Arial"/>
          <w:sz w:val="24"/>
          <w:szCs w:val="24"/>
          <w:shd w:val="clear" w:color="auto" w:fill="FFFFFF"/>
        </w:rPr>
        <w:t>younger an</w:t>
      </w:r>
      <w:r w:rsidR="000458A7">
        <w:rPr>
          <w:rFonts w:ascii="Arial" w:hAnsi="Arial" w:cs="Arial"/>
          <w:sz w:val="24"/>
          <w:szCs w:val="24"/>
          <w:shd w:val="clear" w:color="auto" w:fill="FFFFFF"/>
        </w:rPr>
        <w:t>d</w:t>
      </w:r>
      <w:r w:rsidR="00642C7A" w:rsidRPr="00461BAE">
        <w:rPr>
          <w:rFonts w:ascii="Arial" w:hAnsi="Arial" w:cs="Arial"/>
          <w:sz w:val="24"/>
          <w:szCs w:val="24"/>
          <w:shd w:val="clear" w:color="auto" w:fill="FFFFFF"/>
        </w:rPr>
        <w:t xml:space="preserve"> </w:t>
      </w:r>
      <w:r w:rsidR="00703028">
        <w:rPr>
          <w:rFonts w:ascii="Arial" w:hAnsi="Arial" w:cs="Arial"/>
          <w:sz w:val="24"/>
          <w:szCs w:val="24"/>
          <w:shd w:val="clear" w:color="auto" w:fill="FFFFFF"/>
        </w:rPr>
        <w:t>because</w:t>
      </w:r>
      <w:r w:rsidR="00642C7A" w:rsidRPr="00461BAE">
        <w:rPr>
          <w:rFonts w:ascii="Arial" w:hAnsi="Arial" w:cs="Arial"/>
          <w:sz w:val="24"/>
          <w:szCs w:val="24"/>
          <w:shd w:val="clear" w:color="auto" w:fill="FFFFFF"/>
        </w:rPr>
        <w:t xml:space="preserve"> her health concerns, support and intervention </w:t>
      </w:r>
      <w:r w:rsidR="00886806" w:rsidRPr="00461BAE">
        <w:rPr>
          <w:rFonts w:ascii="Arial" w:hAnsi="Arial" w:cs="Arial"/>
          <w:sz w:val="24"/>
          <w:szCs w:val="24"/>
          <w:shd w:val="clear" w:color="auto" w:fill="FFFFFF"/>
        </w:rPr>
        <w:t xml:space="preserve">is needed to prevent further deterioration of her health. </w:t>
      </w:r>
      <w:r w:rsidR="008378BE" w:rsidRPr="00461BAE">
        <w:rPr>
          <w:rFonts w:ascii="Arial" w:hAnsi="Arial" w:cs="Arial"/>
          <w:sz w:val="24"/>
          <w:szCs w:val="24"/>
          <w:shd w:val="clear" w:color="auto" w:fill="FFFFFF"/>
        </w:rPr>
        <w:t>G</w:t>
      </w:r>
      <w:r w:rsidR="00E864A6" w:rsidRPr="00461BAE">
        <w:rPr>
          <w:rFonts w:ascii="Arial" w:hAnsi="Arial" w:cs="Arial"/>
          <w:sz w:val="24"/>
          <w:szCs w:val="24"/>
          <w:shd w:val="clear" w:color="auto" w:fill="FFFFFF"/>
        </w:rPr>
        <w:t>iven Sadie’s current health status</w:t>
      </w:r>
      <w:r w:rsidR="00590AE0" w:rsidRPr="00461BAE">
        <w:rPr>
          <w:rFonts w:ascii="Arial" w:hAnsi="Arial" w:cs="Arial"/>
          <w:sz w:val="24"/>
          <w:szCs w:val="24"/>
          <w:shd w:val="clear" w:color="auto" w:fill="FFFFFF"/>
        </w:rPr>
        <w:t>,</w:t>
      </w:r>
      <w:r w:rsidR="00E864A6" w:rsidRPr="00461BAE">
        <w:rPr>
          <w:rFonts w:ascii="Arial" w:hAnsi="Arial" w:cs="Arial"/>
          <w:sz w:val="24"/>
          <w:szCs w:val="24"/>
          <w:shd w:val="clear" w:color="auto" w:fill="FFFFFF"/>
        </w:rPr>
        <w:t xml:space="preserve"> and the fact that she requires </w:t>
      </w:r>
      <w:r w:rsidR="008E2B04" w:rsidRPr="00461BAE">
        <w:rPr>
          <w:rFonts w:ascii="Arial" w:hAnsi="Arial" w:cs="Arial"/>
          <w:sz w:val="24"/>
          <w:szCs w:val="24"/>
          <w:shd w:val="clear" w:color="auto" w:fill="FFFFFF"/>
        </w:rPr>
        <w:t xml:space="preserve">assistance with even the most fundamental of care tasks, obtaining medical assistance should take priority. </w:t>
      </w:r>
      <w:r w:rsidR="00DB7B8F" w:rsidRPr="00461BAE">
        <w:rPr>
          <w:rFonts w:ascii="Arial" w:hAnsi="Arial" w:cs="Arial"/>
          <w:sz w:val="24"/>
          <w:szCs w:val="24"/>
          <w:shd w:val="clear" w:color="auto" w:fill="FFFFFF"/>
        </w:rPr>
        <w:t xml:space="preserve">Evidence shows </w:t>
      </w:r>
      <w:r w:rsidR="0014403F" w:rsidRPr="00461BAE">
        <w:rPr>
          <w:rFonts w:ascii="Arial" w:hAnsi="Arial" w:cs="Arial"/>
          <w:sz w:val="24"/>
          <w:szCs w:val="24"/>
          <w:shd w:val="clear" w:color="auto" w:fill="FFFFFF"/>
        </w:rPr>
        <w:t>there is</w:t>
      </w:r>
      <w:r w:rsidR="00DB7B8F" w:rsidRPr="00461BAE">
        <w:rPr>
          <w:rFonts w:ascii="Arial" w:hAnsi="Arial" w:cs="Arial"/>
          <w:sz w:val="24"/>
          <w:szCs w:val="24"/>
          <w:shd w:val="clear" w:color="auto" w:fill="FFFFFF"/>
        </w:rPr>
        <w:t xml:space="preserve"> a lot of care and support available such as </w:t>
      </w:r>
      <w:r w:rsidR="00337824" w:rsidRPr="00461BAE">
        <w:rPr>
          <w:rFonts w:ascii="Arial" w:hAnsi="Arial" w:cs="Arial"/>
          <w:sz w:val="24"/>
          <w:szCs w:val="24"/>
          <w:shd w:val="clear" w:color="auto" w:fill="FFFFFF"/>
        </w:rPr>
        <w:t>Domiciliary</w:t>
      </w:r>
      <w:r w:rsidR="00DB7B8F" w:rsidRPr="00461BAE">
        <w:rPr>
          <w:rFonts w:ascii="Arial" w:hAnsi="Arial" w:cs="Arial"/>
          <w:sz w:val="24"/>
          <w:szCs w:val="24"/>
          <w:shd w:val="clear" w:color="auto" w:fill="FFFFFF"/>
        </w:rPr>
        <w:t xml:space="preserve"> care which </w:t>
      </w:r>
      <w:r w:rsidR="00337824" w:rsidRPr="00461BAE">
        <w:rPr>
          <w:rFonts w:ascii="Arial" w:hAnsi="Arial" w:cs="Arial"/>
          <w:sz w:val="24"/>
          <w:szCs w:val="24"/>
          <w:shd w:val="clear" w:color="auto" w:fill="FFFFFF"/>
        </w:rPr>
        <w:t xml:space="preserve">looks </w:t>
      </w:r>
      <w:r w:rsidR="00337824" w:rsidRPr="00BF07CA">
        <w:rPr>
          <w:rFonts w:ascii="Arial" w:hAnsi="Arial" w:cs="Arial"/>
          <w:sz w:val="24"/>
          <w:szCs w:val="24"/>
          <w:shd w:val="clear" w:color="auto" w:fill="FFFFFF"/>
        </w:rPr>
        <w:t xml:space="preserve">to be the type of care that Sadie will benefit from. </w:t>
      </w:r>
      <w:r w:rsidR="008C0F6C" w:rsidRPr="00BF07CA">
        <w:rPr>
          <w:rFonts w:ascii="Arial" w:hAnsi="Arial" w:cs="Arial"/>
          <w:sz w:val="24"/>
          <w:szCs w:val="24"/>
          <w:shd w:val="clear" w:color="auto" w:fill="FFFFFF"/>
        </w:rPr>
        <w:t>Domiciliary</w:t>
      </w:r>
      <w:r w:rsidR="00BD2827" w:rsidRPr="00BF07CA">
        <w:rPr>
          <w:rFonts w:ascii="Arial" w:hAnsi="Arial" w:cs="Arial"/>
          <w:sz w:val="24"/>
          <w:szCs w:val="24"/>
          <w:shd w:val="clear" w:color="auto" w:fill="FFFFFF"/>
        </w:rPr>
        <w:t xml:space="preserve"> care has </w:t>
      </w:r>
      <w:r w:rsidR="00123A27" w:rsidRPr="00BF07CA">
        <w:rPr>
          <w:rFonts w:ascii="Arial" w:hAnsi="Arial" w:cs="Arial"/>
          <w:sz w:val="24"/>
          <w:szCs w:val="24"/>
          <w:shd w:val="clear" w:color="auto" w:fill="FFFFFF"/>
        </w:rPr>
        <w:t>been</w:t>
      </w:r>
      <w:r w:rsidR="00BD2827" w:rsidRPr="00BF07CA">
        <w:rPr>
          <w:rFonts w:ascii="Arial" w:hAnsi="Arial" w:cs="Arial"/>
          <w:sz w:val="24"/>
          <w:szCs w:val="24"/>
          <w:shd w:val="clear" w:color="auto" w:fill="FFFFFF"/>
        </w:rPr>
        <w:t xml:space="preserve"> shown to be </w:t>
      </w:r>
      <w:r w:rsidR="0075171C" w:rsidRPr="00BF07CA">
        <w:rPr>
          <w:rFonts w:ascii="Arial" w:hAnsi="Arial" w:cs="Arial"/>
          <w:sz w:val="24"/>
          <w:szCs w:val="24"/>
          <w:shd w:val="clear" w:color="auto" w:fill="FFFFFF"/>
        </w:rPr>
        <w:t>one of the most common</w:t>
      </w:r>
      <w:r w:rsidR="00BD2827" w:rsidRPr="00BF07CA">
        <w:rPr>
          <w:rFonts w:ascii="Arial" w:hAnsi="Arial" w:cs="Arial"/>
          <w:sz w:val="24"/>
          <w:szCs w:val="24"/>
          <w:shd w:val="clear" w:color="auto" w:fill="FFFFFF"/>
        </w:rPr>
        <w:t xml:space="preserve"> option</w:t>
      </w:r>
      <w:r w:rsidR="0075171C" w:rsidRPr="00BF07CA">
        <w:rPr>
          <w:rFonts w:ascii="Arial" w:hAnsi="Arial" w:cs="Arial"/>
          <w:sz w:val="24"/>
          <w:szCs w:val="24"/>
          <w:shd w:val="clear" w:color="auto" w:fill="FFFFFF"/>
        </w:rPr>
        <w:t>s</w:t>
      </w:r>
      <w:r w:rsidR="00BD2827" w:rsidRPr="00BF07CA">
        <w:rPr>
          <w:rFonts w:ascii="Arial" w:hAnsi="Arial" w:cs="Arial"/>
          <w:sz w:val="24"/>
          <w:szCs w:val="24"/>
          <w:shd w:val="clear" w:color="auto" w:fill="FFFFFF"/>
        </w:rPr>
        <w:t xml:space="preserve"> of care in the </w:t>
      </w:r>
      <w:proofErr w:type="gramStart"/>
      <w:r w:rsidR="00BD2827" w:rsidRPr="00BF07CA">
        <w:rPr>
          <w:rFonts w:ascii="Arial" w:hAnsi="Arial" w:cs="Arial"/>
          <w:sz w:val="24"/>
          <w:szCs w:val="24"/>
          <w:shd w:val="clear" w:color="auto" w:fill="FFFFFF"/>
        </w:rPr>
        <w:t>UK</w:t>
      </w:r>
      <w:r w:rsidR="008C0F6C" w:rsidRPr="00BF07CA">
        <w:rPr>
          <w:rFonts w:ascii="Arial" w:hAnsi="Arial" w:cs="Arial"/>
          <w:sz w:val="24"/>
          <w:szCs w:val="24"/>
          <w:shd w:val="clear" w:color="auto" w:fill="FFFFFF"/>
        </w:rPr>
        <w:t xml:space="preserve">, </w:t>
      </w:r>
      <w:r w:rsidR="00CA1A5A" w:rsidRPr="00BF07CA">
        <w:rPr>
          <w:rFonts w:ascii="Arial" w:hAnsi="Arial" w:cs="Arial"/>
          <w:sz w:val="24"/>
          <w:szCs w:val="24"/>
          <w:shd w:val="clear" w:color="auto" w:fill="FFFFFF"/>
        </w:rPr>
        <w:t>and</w:t>
      </w:r>
      <w:proofErr w:type="gramEnd"/>
      <w:r w:rsidR="00CA1A5A" w:rsidRPr="00BF07CA">
        <w:rPr>
          <w:rFonts w:ascii="Arial" w:hAnsi="Arial" w:cs="Arial"/>
          <w:sz w:val="24"/>
          <w:szCs w:val="24"/>
          <w:shd w:val="clear" w:color="auto" w:fill="FFFFFF"/>
        </w:rPr>
        <w:t xml:space="preserve"> would</w:t>
      </w:r>
      <w:r w:rsidR="008C0F6C" w:rsidRPr="00BF07CA">
        <w:rPr>
          <w:rFonts w:ascii="Arial" w:hAnsi="Arial" w:cs="Arial"/>
          <w:sz w:val="24"/>
          <w:szCs w:val="24"/>
          <w:shd w:val="clear" w:color="auto" w:fill="FFFFFF"/>
        </w:rPr>
        <w:t xml:space="preserve"> enable Sadie to </w:t>
      </w:r>
      <w:r w:rsidR="00FB09D7" w:rsidRPr="00BF07CA">
        <w:rPr>
          <w:rFonts w:ascii="Arial" w:hAnsi="Arial" w:cs="Arial"/>
          <w:sz w:val="24"/>
          <w:szCs w:val="24"/>
          <w:shd w:val="clear" w:color="auto" w:fill="FFFFFF"/>
        </w:rPr>
        <w:t>receive the care and support from the comfort of her own h</w:t>
      </w:r>
      <w:r w:rsidR="00D90D6D" w:rsidRPr="00BF07CA">
        <w:rPr>
          <w:rFonts w:ascii="Arial" w:hAnsi="Arial" w:cs="Arial"/>
          <w:sz w:val="24"/>
          <w:szCs w:val="24"/>
          <w:shd w:val="clear" w:color="auto" w:fill="FFFFFF"/>
        </w:rPr>
        <w:t>o</w:t>
      </w:r>
      <w:r w:rsidR="00FB09D7" w:rsidRPr="00BF07CA">
        <w:rPr>
          <w:rFonts w:ascii="Arial" w:hAnsi="Arial" w:cs="Arial"/>
          <w:sz w:val="24"/>
          <w:szCs w:val="24"/>
          <w:shd w:val="clear" w:color="auto" w:fill="FFFFFF"/>
        </w:rPr>
        <w:t>m</w:t>
      </w:r>
      <w:r w:rsidR="00D90D6D" w:rsidRPr="00BF07CA">
        <w:rPr>
          <w:rFonts w:ascii="Arial" w:hAnsi="Arial" w:cs="Arial"/>
          <w:sz w:val="24"/>
          <w:szCs w:val="24"/>
          <w:shd w:val="clear" w:color="auto" w:fill="FFFFFF"/>
        </w:rPr>
        <w:t>e</w:t>
      </w:r>
      <w:r w:rsidR="00FB09D7" w:rsidRPr="00BF07CA">
        <w:rPr>
          <w:rFonts w:ascii="Arial" w:hAnsi="Arial" w:cs="Arial"/>
          <w:sz w:val="24"/>
          <w:szCs w:val="24"/>
          <w:shd w:val="clear" w:color="auto" w:fill="FFFFFF"/>
        </w:rPr>
        <w:t xml:space="preserve">. A </w:t>
      </w:r>
      <w:r w:rsidR="00123A27" w:rsidRPr="00BF07CA">
        <w:rPr>
          <w:rFonts w:ascii="Arial" w:hAnsi="Arial" w:cs="Arial"/>
          <w:sz w:val="24"/>
          <w:szCs w:val="24"/>
          <w:shd w:val="clear" w:color="auto" w:fill="FFFFFF"/>
        </w:rPr>
        <w:t>person-centred</w:t>
      </w:r>
      <w:r w:rsidR="00FB09D7" w:rsidRPr="00BF07CA">
        <w:rPr>
          <w:rFonts w:ascii="Arial" w:hAnsi="Arial" w:cs="Arial"/>
          <w:sz w:val="24"/>
          <w:szCs w:val="24"/>
          <w:shd w:val="clear" w:color="auto" w:fill="FFFFFF"/>
        </w:rPr>
        <w:t xml:space="preserve"> approach </w:t>
      </w:r>
      <w:r w:rsidR="00452E8E" w:rsidRPr="00BF07CA">
        <w:rPr>
          <w:rFonts w:ascii="Arial" w:hAnsi="Arial" w:cs="Arial"/>
          <w:sz w:val="24"/>
          <w:szCs w:val="24"/>
          <w:shd w:val="clear" w:color="auto" w:fill="FFFFFF"/>
        </w:rPr>
        <w:t>will also benefit Sadie, as the care she will receive will be based on her individual needs</w:t>
      </w:r>
      <w:r w:rsidR="00D90D6D" w:rsidRPr="00BF07CA">
        <w:rPr>
          <w:rFonts w:ascii="Arial" w:hAnsi="Arial" w:cs="Arial"/>
          <w:sz w:val="24"/>
          <w:szCs w:val="24"/>
          <w:shd w:val="clear" w:color="auto" w:fill="FFFFFF"/>
        </w:rPr>
        <w:t xml:space="preserve"> and can be utilised. A person-centred approach supports Sadie in leading and managing her care and looks at everything she is capable of rather than </w:t>
      </w:r>
      <w:r w:rsidR="00D90D6D" w:rsidRPr="00BF07CA">
        <w:rPr>
          <w:rFonts w:ascii="Arial" w:hAnsi="Arial" w:cs="Arial"/>
          <w:sz w:val="24"/>
          <w:szCs w:val="24"/>
          <w:shd w:val="clear" w:color="auto" w:fill="FFFFFF"/>
        </w:rPr>
        <w:lastRenderedPageBreak/>
        <w:t xml:space="preserve">her impairments. </w:t>
      </w:r>
      <w:r w:rsidR="00EB0C33" w:rsidRPr="00BF07CA">
        <w:rPr>
          <w:rFonts w:ascii="Arial" w:hAnsi="Arial" w:cs="Arial"/>
          <w:sz w:val="24"/>
          <w:szCs w:val="24"/>
          <w:shd w:val="clear" w:color="auto" w:fill="FFFFFF"/>
        </w:rPr>
        <w:t xml:space="preserve">Human life expectancy has increased </w:t>
      </w:r>
      <w:r w:rsidR="00DC7644" w:rsidRPr="00BF07CA">
        <w:rPr>
          <w:rFonts w:ascii="Arial" w:hAnsi="Arial" w:cs="Arial"/>
          <w:sz w:val="24"/>
          <w:szCs w:val="24"/>
          <w:shd w:val="clear" w:color="auto" w:fill="FFFFFF"/>
        </w:rPr>
        <w:t xml:space="preserve">due to the medical advancements, however, people with medical health conditions has also increased. </w:t>
      </w:r>
      <w:r w:rsidR="002D321F" w:rsidRPr="00BF07CA">
        <w:rPr>
          <w:rFonts w:ascii="Arial" w:hAnsi="Arial" w:cs="Arial"/>
          <w:sz w:val="24"/>
          <w:szCs w:val="24"/>
          <w:shd w:val="clear" w:color="auto" w:fill="FFFFFF"/>
        </w:rPr>
        <w:t>Evidence suggest</w:t>
      </w:r>
      <w:r w:rsidR="00484F10" w:rsidRPr="00BF07CA">
        <w:rPr>
          <w:rFonts w:ascii="Arial" w:hAnsi="Arial" w:cs="Arial"/>
          <w:sz w:val="24"/>
          <w:szCs w:val="24"/>
          <w:shd w:val="clear" w:color="auto" w:fill="FFFFFF"/>
        </w:rPr>
        <w:t xml:space="preserve">s that the healthcare </w:t>
      </w:r>
      <w:r w:rsidR="00E42A94" w:rsidRPr="00BF07CA">
        <w:rPr>
          <w:rFonts w:ascii="Arial" w:hAnsi="Arial" w:cs="Arial"/>
          <w:sz w:val="24"/>
          <w:szCs w:val="24"/>
          <w:shd w:val="clear" w:color="auto" w:fill="FFFFFF"/>
        </w:rPr>
        <w:t>systems</w:t>
      </w:r>
      <w:r w:rsidR="00484F10" w:rsidRPr="00BF07CA">
        <w:rPr>
          <w:rFonts w:ascii="Arial" w:hAnsi="Arial" w:cs="Arial"/>
          <w:sz w:val="24"/>
          <w:szCs w:val="24"/>
          <w:shd w:val="clear" w:color="auto" w:fill="FFFFFF"/>
        </w:rPr>
        <w:t xml:space="preserve"> in place in </w:t>
      </w:r>
      <w:r w:rsidR="00E42A94" w:rsidRPr="00BF07CA">
        <w:rPr>
          <w:rFonts w:ascii="Arial" w:hAnsi="Arial" w:cs="Arial"/>
          <w:sz w:val="24"/>
          <w:szCs w:val="24"/>
          <w:shd w:val="clear" w:color="auto" w:fill="FFFFFF"/>
        </w:rPr>
        <w:t>most</w:t>
      </w:r>
      <w:r w:rsidR="00484F10" w:rsidRPr="00BF07CA">
        <w:rPr>
          <w:rFonts w:ascii="Arial" w:hAnsi="Arial" w:cs="Arial"/>
          <w:sz w:val="24"/>
          <w:szCs w:val="24"/>
          <w:shd w:val="clear" w:color="auto" w:fill="FFFFFF"/>
        </w:rPr>
        <w:t xml:space="preserve"> countries are unable to </w:t>
      </w:r>
      <w:r w:rsidR="00C25B8B" w:rsidRPr="00BF07CA">
        <w:rPr>
          <w:rFonts w:ascii="Arial" w:hAnsi="Arial" w:cs="Arial"/>
          <w:sz w:val="24"/>
          <w:szCs w:val="24"/>
          <w:shd w:val="clear" w:color="auto" w:fill="FFFFFF"/>
        </w:rPr>
        <w:t xml:space="preserve">meet the complex needs of elderly people who are now suffering </w:t>
      </w:r>
      <w:r w:rsidR="00DC5AEE" w:rsidRPr="00BF07CA">
        <w:rPr>
          <w:rFonts w:ascii="Arial" w:hAnsi="Arial" w:cs="Arial"/>
          <w:sz w:val="24"/>
          <w:szCs w:val="24"/>
          <w:shd w:val="clear" w:color="auto" w:fill="FFFFFF"/>
        </w:rPr>
        <w:t>due to</w:t>
      </w:r>
      <w:r w:rsidR="00C25B8B" w:rsidRPr="00BF07CA">
        <w:rPr>
          <w:rFonts w:ascii="Arial" w:hAnsi="Arial" w:cs="Arial"/>
          <w:sz w:val="24"/>
          <w:szCs w:val="24"/>
          <w:shd w:val="clear" w:color="auto" w:fill="FFFFFF"/>
        </w:rPr>
        <w:t xml:space="preserve"> </w:t>
      </w:r>
      <w:r w:rsidR="00E42A94" w:rsidRPr="00BF07CA">
        <w:rPr>
          <w:rFonts w:ascii="Arial" w:hAnsi="Arial" w:cs="Arial"/>
          <w:sz w:val="24"/>
          <w:szCs w:val="24"/>
          <w:shd w:val="clear" w:color="auto" w:fill="FFFFFF"/>
        </w:rPr>
        <w:t xml:space="preserve">insufficient care processes, </w:t>
      </w:r>
      <w:r w:rsidR="008378BE" w:rsidRPr="00BF07CA">
        <w:rPr>
          <w:rFonts w:ascii="Arial" w:hAnsi="Arial" w:cs="Arial"/>
          <w:sz w:val="24"/>
          <w:szCs w:val="24"/>
          <w:shd w:val="clear" w:color="auto" w:fill="FFFFFF"/>
        </w:rPr>
        <w:t>structures,</w:t>
      </w:r>
      <w:r w:rsidR="00E42A94" w:rsidRPr="00BF07CA">
        <w:rPr>
          <w:rFonts w:ascii="Arial" w:hAnsi="Arial" w:cs="Arial"/>
          <w:sz w:val="24"/>
          <w:szCs w:val="24"/>
          <w:shd w:val="clear" w:color="auto" w:fill="FFFFFF"/>
        </w:rPr>
        <w:t xml:space="preserve"> and funding</w:t>
      </w:r>
      <w:r w:rsidR="000408BF" w:rsidRPr="00BF07CA">
        <w:rPr>
          <w:rFonts w:ascii="Arial" w:hAnsi="Arial" w:cs="Arial"/>
          <w:sz w:val="24"/>
          <w:szCs w:val="24"/>
          <w:shd w:val="clear" w:color="auto" w:fill="FFFFFF"/>
        </w:rPr>
        <w:t xml:space="preserve"> </w:t>
      </w:r>
      <w:r w:rsidR="000408BF" w:rsidRPr="00BF07CA">
        <w:rPr>
          <w:rFonts w:ascii="Arial" w:hAnsi="Arial" w:cs="Arial"/>
          <w:color w:val="2C3E50"/>
          <w:sz w:val="24"/>
          <w:szCs w:val="24"/>
          <w:shd w:val="clear" w:color="auto" w:fill="FFFFFF"/>
        </w:rPr>
        <w:t>(Majumder et al., 2017)</w:t>
      </w:r>
      <w:r w:rsidR="000408BF" w:rsidRPr="00BF07CA">
        <w:rPr>
          <w:rFonts w:ascii="Arial" w:hAnsi="Arial" w:cs="Arial"/>
          <w:color w:val="2C3E50"/>
          <w:sz w:val="24"/>
          <w:szCs w:val="24"/>
          <w:shd w:val="clear" w:color="auto" w:fill="FFFFFF"/>
        </w:rPr>
        <w:t>.</w:t>
      </w:r>
    </w:p>
    <w:p w14:paraId="78098ED4" w14:textId="1B6B1809" w:rsidR="00337404" w:rsidRPr="00BF07CA" w:rsidRDefault="009F4ACE" w:rsidP="00461BAE">
      <w:pPr>
        <w:spacing w:line="360" w:lineRule="auto"/>
        <w:jc w:val="both"/>
        <w:rPr>
          <w:rFonts w:ascii="Arial" w:hAnsi="Arial" w:cs="Arial"/>
          <w:sz w:val="24"/>
          <w:szCs w:val="24"/>
          <w:shd w:val="clear" w:color="auto" w:fill="FFFFFF"/>
        </w:rPr>
      </w:pPr>
      <w:r w:rsidRPr="00BF07CA">
        <w:rPr>
          <w:rFonts w:ascii="Arial" w:hAnsi="Arial" w:cs="Arial"/>
          <w:sz w:val="24"/>
          <w:szCs w:val="24"/>
          <w:shd w:val="clear" w:color="auto" w:fill="FFFFFF"/>
        </w:rPr>
        <w:t xml:space="preserve">It is a common misconception </w:t>
      </w:r>
      <w:r w:rsidR="001112BE" w:rsidRPr="00BF07CA">
        <w:rPr>
          <w:rFonts w:ascii="Arial" w:hAnsi="Arial" w:cs="Arial"/>
          <w:sz w:val="24"/>
          <w:szCs w:val="24"/>
          <w:shd w:val="clear" w:color="auto" w:fill="FFFFFF"/>
        </w:rPr>
        <w:t xml:space="preserve">that the elderly </w:t>
      </w:r>
      <w:proofErr w:type="gramStart"/>
      <w:r w:rsidR="002457C2" w:rsidRPr="00BF07CA">
        <w:rPr>
          <w:rFonts w:ascii="Arial" w:hAnsi="Arial" w:cs="Arial"/>
          <w:sz w:val="24"/>
          <w:szCs w:val="24"/>
          <w:shd w:val="clear" w:color="auto" w:fill="FFFFFF"/>
        </w:rPr>
        <w:t>lose</w:t>
      </w:r>
      <w:proofErr w:type="gramEnd"/>
      <w:r w:rsidR="002457C2" w:rsidRPr="00BF07CA">
        <w:rPr>
          <w:rFonts w:ascii="Arial" w:hAnsi="Arial" w:cs="Arial"/>
          <w:sz w:val="24"/>
          <w:szCs w:val="24"/>
          <w:shd w:val="clear" w:color="auto" w:fill="FFFFFF"/>
        </w:rPr>
        <w:t xml:space="preserve"> </w:t>
      </w:r>
      <w:r w:rsidR="001112BE" w:rsidRPr="00BF07CA">
        <w:rPr>
          <w:rFonts w:ascii="Arial" w:hAnsi="Arial" w:cs="Arial"/>
          <w:sz w:val="24"/>
          <w:szCs w:val="24"/>
          <w:shd w:val="clear" w:color="auto" w:fill="FFFFFF"/>
        </w:rPr>
        <w:t>their rights and are no longer protected by the law as they age</w:t>
      </w:r>
      <w:r w:rsidR="00E709E1" w:rsidRPr="00BF07CA">
        <w:rPr>
          <w:rFonts w:ascii="Arial" w:hAnsi="Arial" w:cs="Arial"/>
          <w:sz w:val="24"/>
          <w:szCs w:val="24"/>
          <w:shd w:val="clear" w:color="auto" w:fill="FFFFFF"/>
        </w:rPr>
        <w:t>, however, this is not the case</w:t>
      </w:r>
      <w:r w:rsidR="0068761A" w:rsidRPr="00BF07CA">
        <w:rPr>
          <w:rFonts w:ascii="Arial" w:hAnsi="Arial" w:cs="Arial"/>
          <w:sz w:val="24"/>
          <w:szCs w:val="24"/>
          <w:shd w:val="clear" w:color="auto" w:fill="FFFFFF"/>
        </w:rPr>
        <w:t xml:space="preserve">. They continue to be legally protected under law and </w:t>
      </w:r>
      <w:r w:rsidR="002457C2" w:rsidRPr="00BF07CA">
        <w:rPr>
          <w:rFonts w:ascii="Arial" w:hAnsi="Arial" w:cs="Arial"/>
          <w:sz w:val="24"/>
          <w:szCs w:val="24"/>
          <w:shd w:val="clear" w:color="auto" w:fill="FFFFFF"/>
        </w:rPr>
        <w:t xml:space="preserve">legislation. </w:t>
      </w:r>
      <w:r w:rsidR="00CB7F5B" w:rsidRPr="00BF07CA">
        <w:rPr>
          <w:rFonts w:ascii="Arial" w:hAnsi="Arial" w:cs="Arial"/>
          <w:sz w:val="24"/>
          <w:szCs w:val="24"/>
          <w:shd w:val="clear" w:color="auto" w:fill="FFFFFF"/>
        </w:rPr>
        <w:t>As it states in the disengagement theory, as a person ages, there becomes a mutual separation between the person and society.</w:t>
      </w:r>
      <w:r w:rsidR="00B60A8B" w:rsidRPr="00BF07CA">
        <w:rPr>
          <w:rFonts w:ascii="Arial" w:hAnsi="Arial" w:cs="Arial"/>
          <w:sz w:val="24"/>
          <w:szCs w:val="24"/>
          <w:shd w:val="clear" w:color="auto" w:fill="FFFFFF"/>
        </w:rPr>
        <w:t xml:space="preserve"> In </w:t>
      </w:r>
      <w:r w:rsidR="00FC1C90" w:rsidRPr="00BF07CA">
        <w:rPr>
          <w:rFonts w:ascii="Arial" w:hAnsi="Arial" w:cs="Arial"/>
          <w:sz w:val="24"/>
          <w:szCs w:val="24"/>
          <w:shd w:val="clear" w:color="auto" w:fill="FFFFFF"/>
        </w:rPr>
        <w:t>Sadie’s</w:t>
      </w:r>
      <w:r w:rsidR="00B60A8B" w:rsidRPr="00BF07CA">
        <w:rPr>
          <w:rFonts w:ascii="Arial" w:hAnsi="Arial" w:cs="Arial"/>
          <w:sz w:val="24"/>
          <w:szCs w:val="24"/>
          <w:shd w:val="clear" w:color="auto" w:fill="FFFFFF"/>
        </w:rPr>
        <w:t xml:space="preserve"> case this has proven to be true</w:t>
      </w:r>
      <w:r w:rsidR="00FC1C90" w:rsidRPr="00BF07CA">
        <w:rPr>
          <w:rFonts w:ascii="Arial" w:hAnsi="Arial" w:cs="Arial"/>
          <w:sz w:val="24"/>
          <w:szCs w:val="24"/>
          <w:shd w:val="clear" w:color="auto" w:fill="FFFFFF"/>
        </w:rPr>
        <w:t>,</w:t>
      </w:r>
      <w:r w:rsidR="00B60A8B" w:rsidRPr="00BF07CA">
        <w:rPr>
          <w:rFonts w:ascii="Arial" w:hAnsi="Arial" w:cs="Arial"/>
          <w:sz w:val="24"/>
          <w:szCs w:val="24"/>
          <w:shd w:val="clear" w:color="auto" w:fill="FFFFFF"/>
        </w:rPr>
        <w:t xml:space="preserve"> as her hip replacement has </w:t>
      </w:r>
      <w:r w:rsidR="007D3956" w:rsidRPr="00BF07CA">
        <w:rPr>
          <w:rFonts w:ascii="Arial" w:hAnsi="Arial" w:cs="Arial"/>
          <w:sz w:val="24"/>
          <w:szCs w:val="24"/>
          <w:shd w:val="clear" w:color="auto" w:fill="FFFFFF"/>
        </w:rPr>
        <w:t>caused a barrier between her and society.</w:t>
      </w:r>
      <w:r w:rsidR="00E61D87" w:rsidRPr="00BF07CA">
        <w:rPr>
          <w:rFonts w:ascii="Arial" w:hAnsi="Arial" w:cs="Arial"/>
          <w:sz w:val="24"/>
          <w:szCs w:val="24"/>
          <w:shd w:val="clear" w:color="auto" w:fill="FFFFFF"/>
        </w:rPr>
        <w:t xml:space="preserve"> </w:t>
      </w:r>
      <w:r w:rsidR="00CB7F5B" w:rsidRPr="00BF07CA">
        <w:rPr>
          <w:rFonts w:ascii="Arial" w:hAnsi="Arial" w:cs="Arial"/>
          <w:sz w:val="24"/>
          <w:szCs w:val="24"/>
          <w:shd w:val="clear" w:color="auto" w:fill="FFFFFF"/>
        </w:rPr>
        <w:t xml:space="preserve"> </w:t>
      </w:r>
      <w:r w:rsidR="00250E05" w:rsidRPr="00BF07CA">
        <w:rPr>
          <w:rFonts w:ascii="Arial" w:hAnsi="Arial" w:cs="Arial"/>
          <w:sz w:val="24"/>
          <w:szCs w:val="24"/>
          <w:shd w:val="clear" w:color="auto" w:fill="FFFFFF"/>
        </w:rPr>
        <w:t>However, the activity theory states</w:t>
      </w:r>
      <w:r w:rsidR="00553733" w:rsidRPr="00BF07CA">
        <w:rPr>
          <w:rFonts w:ascii="Arial" w:hAnsi="Arial" w:cs="Arial"/>
          <w:sz w:val="24"/>
          <w:szCs w:val="24"/>
          <w:shd w:val="clear" w:color="auto" w:fill="FFFFFF"/>
        </w:rPr>
        <w:t xml:space="preserve"> that the more active and involved the elderly are</w:t>
      </w:r>
      <w:r w:rsidR="008D5210" w:rsidRPr="00BF07CA">
        <w:rPr>
          <w:rFonts w:ascii="Arial" w:hAnsi="Arial" w:cs="Arial"/>
          <w:sz w:val="24"/>
          <w:szCs w:val="24"/>
          <w:shd w:val="clear" w:color="auto" w:fill="FFFFFF"/>
        </w:rPr>
        <w:t xml:space="preserve">, </w:t>
      </w:r>
      <w:r w:rsidR="00553733" w:rsidRPr="00BF07CA">
        <w:rPr>
          <w:rFonts w:ascii="Arial" w:hAnsi="Arial" w:cs="Arial"/>
          <w:sz w:val="24"/>
          <w:szCs w:val="24"/>
          <w:shd w:val="clear" w:color="auto" w:fill="FFFFFF"/>
        </w:rPr>
        <w:t xml:space="preserve">the more successfully they will age </w:t>
      </w:r>
      <w:r w:rsidR="006C6C98" w:rsidRPr="00BF07CA">
        <w:rPr>
          <w:rFonts w:ascii="Arial" w:hAnsi="Arial" w:cs="Arial"/>
          <w:color w:val="2C3E50"/>
          <w:sz w:val="24"/>
          <w:szCs w:val="24"/>
          <w:shd w:val="clear" w:color="auto" w:fill="FFFFFF"/>
        </w:rPr>
        <w:t xml:space="preserve">(Social Sci </w:t>
      </w:r>
      <w:proofErr w:type="spellStart"/>
      <w:r w:rsidR="006C6C98" w:rsidRPr="00BF07CA">
        <w:rPr>
          <w:rFonts w:ascii="Arial" w:hAnsi="Arial" w:cs="Arial"/>
          <w:color w:val="2C3E50"/>
          <w:sz w:val="24"/>
          <w:szCs w:val="24"/>
          <w:shd w:val="clear" w:color="auto" w:fill="FFFFFF"/>
        </w:rPr>
        <w:t>LibreTexts</w:t>
      </w:r>
      <w:proofErr w:type="spellEnd"/>
      <w:r w:rsidR="006C6C98" w:rsidRPr="00BF07CA">
        <w:rPr>
          <w:rFonts w:ascii="Arial" w:hAnsi="Arial" w:cs="Arial"/>
          <w:color w:val="2C3E50"/>
          <w:sz w:val="24"/>
          <w:szCs w:val="24"/>
          <w:shd w:val="clear" w:color="auto" w:fill="FFFFFF"/>
        </w:rPr>
        <w:t>, 2018).</w:t>
      </w:r>
      <w:r w:rsidR="007D3956" w:rsidRPr="00BF07CA">
        <w:rPr>
          <w:rFonts w:ascii="Arial" w:hAnsi="Arial" w:cs="Arial"/>
          <w:color w:val="2C3E50"/>
          <w:sz w:val="24"/>
          <w:szCs w:val="24"/>
          <w:shd w:val="clear" w:color="auto" w:fill="FFFFFF"/>
        </w:rPr>
        <w:t xml:space="preserve"> </w:t>
      </w:r>
    </w:p>
    <w:p w14:paraId="1A5665EE" w14:textId="77777777" w:rsidR="00DB42CA" w:rsidRPr="00461BAE" w:rsidRDefault="00DB42CA" w:rsidP="00461BAE">
      <w:pPr>
        <w:spacing w:line="360" w:lineRule="auto"/>
        <w:jc w:val="both"/>
        <w:rPr>
          <w:rFonts w:ascii="Arial" w:hAnsi="Arial" w:cs="Arial"/>
          <w:color w:val="2C3E50"/>
          <w:sz w:val="24"/>
          <w:szCs w:val="24"/>
          <w:shd w:val="clear" w:color="auto" w:fill="FFFFFF"/>
        </w:rPr>
      </w:pPr>
    </w:p>
    <w:p w14:paraId="1E0F2FAC" w14:textId="4F16D07C" w:rsidR="000B7910" w:rsidRPr="00BF07CA" w:rsidRDefault="00D8503F" w:rsidP="00BF07CA">
      <w:pPr>
        <w:pStyle w:val="Heading1"/>
        <w:spacing w:line="360" w:lineRule="auto"/>
        <w:jc w:val="both"/>
        <w:rPr>
          <w:rFonts w:ascii="Arial" w:hAnsi="Arial" w:cs="Arial"/>
          <w:b/>
          <w:bCs/>
          <w:sz w:val="24"/>
          <w:szCs w:val="24"/>
          <w:shd w:val="clear" w:color="auto" w:fill="FFFFFF"/>
        </w:rPr>
      </w:pPr>
      <w:bookmarkStart w:id="8" w:name="_Toc130337144"/>
      <w:r w:rsidRPr="00BF07CA">
        <w:rPr>
          <w:rFonts w:ascii="Arial" w:hAnsi="Arial" w:cs="Arial"/>
          <w:b/>
          <w:bCs/>
          <w:sz w:val="24"/>
          <w:szCs w:val="24"/>
          <w:shd w:val="clear" w:color="auto" w:fill="FFFFFF"/>
        </w:rPr>
        <w:t>Recommendations</w:t>
      </w:r>
      <w:bookmarkEnd w:id="8"/>
      <w:r w:rsidRPr="00BF07CA">
        <w:rPr>
          <w:rFonts w:ascii="Arial" w:hAnsi="Arial" w:cs="Arial"/>
          <w:b/>
          <w:bCs/>
          <w:sz w:val="24"/>
          <w:szCs w:val="24"/>
          <w:shd w:val="clear" w:color="auto" w:fill="FFFFFF"/>
        </w:rPr>
        <w:t xml:space="preserve"> </w:t>
      </w:r>
    </w:p>
    <w:p w14:paraId="4C444073" w14:textId="1402FD04" w:rsidR="00963F15" w:rsidRPr="00BF07CA" w:rsidRDefault="00337404" w:rsidP="00BF07CA">
      <w:pPr>
        <w:spacing w:line="360" w:lineRule="auto"/>
        <w:jc w:val="both"/>
        <w:rPr>
          <w:rFonts w:ascii="Arial" w:hAnsi="Arial" w:cs="Arial"/>
          <w:sz w:val="24"/>
          <w:szCs w:val="24"/>
        </w:rPr>
      </w:pPr>
      <w:r w:rsidRPr="00BF07CA">
        <w:rPr>
          <w:rFonts w:ascii="Arial" w:hAnsi="Arial" w:cs="Arial"/>
          <w:sz w:val="24"/>
          <w:szCs w:val="24"/>
        </w:rPr>
        <w:t>A</w:t>
      </w:r>
      <w:r w:rsidR="00A0258B" w:rsidRPr="00BF07CA">
        <w:rPr>
          <w:rFonts w:ascii="Arial" w:hAnsi="Arial" w:cs="Arial"/>
          <w:sz w:val="24"/>
          <w:szCs w:val="24"/>
        </w:rPr>
        <w:t xml:space="preserve">fter consideration of this </w:t>
      </w:r>
      <w:r w:rsidRPr="00BF07CA">
        <w:rPr>
          <w:rFonts w:ascii="Arial" w:hAnsi="Arial" w:cs="Arial"/>
          <w:sz w:val="24"/>
          <w:szCs w:val="24"/>
        </w:rPr>
        <w:t>research</w:t>
      </w:r>
      <w:r w:rsidR="0074201A" w:rsidRPr="00BF07CA">
        <w:rPr>
          <w:rFonts w:ascii="Arial" w:hAnsi="Arial" w:cs="Arial"/>
          <w:sz w:val="24"/>
          <w:szCs w:val="24"/>
        </w:rPr>
        <w:t xml:space="preserve">, </w:t>
      </w:r>
      <w:r w:rsidR="00A0258B" w:rsidRPr="00BF07CA">
        <w:rPr>
          <w:rFonts w:ascii="Arial" w:hAnsi="Arial" w:cs="Arial"/>
          <w:sz w:val="24"/>
          <w:szCs w:val="24"/>
        </w:rPr>
        <w:t>it is strongly</w:t>
      </w:r>
      <w:r w:rsidR="0074201A" w:rsidRPr="00BF07CA">
        <w:rPr>
          <w:rFonts w:ascii="Arial" w:hAnsi="Arial" w:cs="Arial"/>
          <w:sz w:val="24"/>
          <w:szCs w:val="24"/>
        </w:rPr>
        <w:t xml:space="preserve"> advise</w:t>
      </w:r>
      <w:r w:rsidR="00A0258B" w:rsidRPr="00BF07CA">
        <w:rPr>
          <w:rFonts w:ascii="Arial" w:hAnsi="Arial" w:cs="Arial"/>
          <w:sz w:val="24"/>
          <w:szCs w:val="24"/>
        </w:rPr>
        <w:t>d</w:t>
      </w:r>
      <w:r w:rsidR="0074201A" w:rsidRPr="00BF07CA">
        <w:rPr>
          <w:rFonts w:ascii="Arial" w:hAnsi="Arial" w:cs="Arial"/>
          <w:sz w:val="24"/>
          <w:szCs w:val="24"/>
        </w:rPr>
        <w:t xml:space="preserve"> that </w:t>
      </w:r>
      <w:r w:rsidR="003D65FE" w:rsidRPr="00BF07CA">
        <w:rPr>
          <w:rFonts w:ascii="Arial" w:hAnsi="Arial" w:cs="Arial"/>
          <w:sz w:val="24"/>
          <w:szCs w:val="24"/>
        </w:rPr>
        <w:t>Domiciliary</w:t>
      </w:r>
      <w:r w:rsidR="0074201A" w:rsidRPr="00BF07CA">
        <w:rPr>
          <w:rFonts w:ascii="Arial" w:hAnsi="Arial" w:cs="Arial"/>
          <w:sz w:val="24"/>
          <w:szCs w:val="24"/>
        </w:rPr>
        <w:t xml:space="preserve"> care and person-centred </w:t>
      </w:r>
      <w:r w:rsidR="00BF20DE" w:rsidRPr="00BF07CA">
        <w:rPr>
          <w:rFonts w:ascii="Arial" w:hAnsi="Arial" w:cs="Arial"/>
          <w:sz w:val="24"/>
          <w:szCs w:val="24"/>
        </w:rPr>
        <w:t xml:space="preserve">care be made more readily available to </w:t>
      </w:r>
      <w:r w:rsidR="00C91734" w:rsidRPr="00BF07CA">
        <w:rPr>
          <w:rFonts w:ascii="Arial" w:hAnsi="Arial" w:cs="Arial"/>
          <w:sz w:val="24"/>
          <w:szCs w:val="24"/>
        </w:rPr>
        <w:t>service users such as Sadie</w:t>
      </w:r>
      <w:r w:rsidR="003D65FE" w:rsidRPr="00BF07CA">
        <w:rPr>
          <w:rFonts w:ascii="Arial" w:hAnsi="Arial" w:cs="Arial"/>
          <w:sz w:val="24"/>
          <w:szCs w:val="24"/>
        </w:rPr>
        <w:t xml:space="preserve">. </w:t>
      </w:r>
      <w:r w:rsidR="000164CD" w:rsidRPr="00BF07CA">
        <w:rPr>
          <w:rFonts w:ascii="Arial" w:hAnsi="Arial" w:cs="Arial"/>
          <w:sz w:val="24"/>
          <w:szCs w:val="24"/>
        </w:rPr>
        <w:t>Domiciliary</w:t>
      </w:r>
      <w:r w:rsidR="00820B46" w:rsidRPr="00BF07CA">
        <w:rPr>
          <w:rFonts w:ascii="Arial" w:hAnsi="Arial" w:cs="Arial"/>
          <w:sz w:val="24"/>
          <w:szCs w:val="24"/>
        </w:rPr>
        <w:t xml:space="preserve"> care has been demonstrated to </w:t>
      </w:r>
      <w:r w:rsidR="001960D8" w:rsidRPr="00BF07CA">
        <w:rPr>
          <w:rFonts w:ascii="Arial" w:hAnsi="Arial" w:cs="Arial"/>
          <w:sz w:val="24"/>
          <w:szCs w:val="24"/>
        </w:rPr>
        <w:t xml:space="preserve">be the most popular and successful care choice in the </w:t>
      </w:r>
      <w:r w:rsidR="000164CD" w:rsidRPr="00BF07CA">
        <w:rPr>
          <w:rFonts w:ascii="Arial" w:hAnsi="Arial" w:cs="Arial"/>
          <w:sz w:val="24"/>
          <w:szCs w:val="24"/>
        </w:rPr>
        <w:t>UK and enhances individuals’ quality of life</w:t>
      </w:r>
      <w:r w:rsidR="00A636E3" w:rsidRPr="00BF07CA">
        <w:rPr>
          <w:rFonts w:ascii="Arial" w:hAnsi="Arial" w:cs="Arial"/>
          <w:color w:val="2C3E50"/>
          <w:sz w:val="24"/>
          <w:szCs w:val="24"/>
          <w:shd w:val="clear" w:color="auto" w:fill="FFFFFF"/>
        </w:rPr>
        <w:t xml:space="preserve"> </w:t>
      </w:r>
      <w:r w:rsidR="00A636E3" w:rsidRPr="00BF07CA">
        <w:rPr>
          <w:rFonts w:ascii="Arial" w:hAnsi="Arial" w:cs="Arial"/>
          <w:color w:val="2C3E50"/>
          <w:sz w:val="24"/>
          <w:szCs w:val="24"/>
          <w:shd w:val="clear" w:color="auto" w:fill="FFFFFF"/>
        </w:rPr>
        <w:t>(UK Care Guide, 2021)</w:t>
      </w:r>
      <w:r w:rsidR="00A636E3" w:rsidRPr="00BF07CA">
        <w:rPr>
          <w:rFonts w:ascii="Arial" w:hAnsi="Arial" w:cs="Arial"/>
          <w:color w:val="2C3E50"/>
          <w:sz w:val="24"/>
          <w:szCs w:val="24"/>
          <w:shd w:val="clear" w:color="auto" w:fill="FFFFFF"/>
        </w:rPr>
        <w:t xml:space="preserve">. </w:t>
      </w:r>
    </w:p>
    <w:p w14:paraId="60A60AF9" w14:textId="774BB1F3" w:rsidR="00412871" w:rsidRDefault="000164CD" w:rsidP="00BF07CA">
      <w:pPr>
        <w:spacing w:line="360" w:lineRule="auto"/>
        <w:jc w:val="both"/>
        <w:rPr>
          <w:rFonts w:ascii="Arial" w:hAnsi="Arial" w:cs="Arial"/>
          <w:color w:val="2C3E50"/>
          <w:sz w:val="24"/>
          <w:szCs w:val="24"/>
          <w:shd w:val="clear" w:color="auto" w:fill="FFFFFF"/>
        </w:rPr>
      </w:pPr>
      <w:r w:rsidRPr="00BF07CA">
        <w:rPr>
          <w:rFonts w:ascii="Arial" w:hAnsi="Arial" w:cs="Arial"/>
          <w:sz w:val="24"/>
          <w:szCs w:val="24"/>
        </w:rPr>
        <w:t xml:space="preserve"> Unfortunately</w:t>
      </w:r>
      <w:r w:rsidR="00912344" w:rsidRPr="00BF07CA">
        <w:rPr>
          <w:rFonts w:ascii="Arial" w:hAnsi="Arial" w:cs="Arial"/>
          <w:sz w:val="24"/>
          <w:szCs w:val="24"/>
        </w:rPr>
        <w:t xml:space="preserve">, </w:t>
      </w:r>
      <w:r w:rsidR="00375E20" w:rsidRPr="00BF07CA">
        <w:rPr>
          <w:rFonts w:ascii="Arial" w:hAnsi="Arial" w:cs="Arial"/>
          <w:sz w:val="24"/>
          <w:szCs w:val="24"/>
        </w:rPr>
        <w:t>due to the lack of inconsistent</w:t>
      </w:r>
      <w:r w:rsidR="00CB5EC7" w:rsidRPr="00BF07CA">
        <w:rPr>
          <w:rFonts w:ascii="Arial" w:hAnsi="Arial" w:cs="Arial"/>
          <w:sz w:val="24"/>
          <w:szCs w:val="24"/>
        </w:rPr>
        <w:t xml:space="preserve"> availability of treatments, care methods</w:t>
      </w:r>
      <w:r w:rsidR="00C82015" w:rsidRPr="00BF07CA">
        <w:rPr>
          <w:rFonts w:ascii="Arial" w:hAnsi="Arial" w:cs="Arial"/>
          <w:sz w:val="24"/>
          <w:szCs w:val="24"/>
        </w:rPr>
        <w:t xml:space="preserve"> and funding, this is not always possible to achieve</w:t>
      </w:r>
      <w:r w:rsidR="00FC1DB4" w:rsidRPr="00BF07CA">
        <w:rPr>
          <w:rFonts w:ascii="Arial" w:hAnsi="Arial" w:cs="Arial"/>
          <w:sz w:val="24"/>
          <w:szCs w:val="24"/>
        </w:rPr>
        <w:t>.</w:t>
      </w:r>
      <w:r w:rsidR="00C82015" w:rsidRPr="00BF07CA">
        <w:rPr>
          <w:rFonts w:ascii="Arial" w:hAnsi="Arial" w:cs="Arial"/>
          <w:sz w:val="24"/>
          <w:szCs w:val="24"/>
        </w:rPr>
        <w:t xml:space="preserve"> </w:t>
      </w:r>
      <w:r w:rsidR="00FC1DB4" w:rsidRPr="00BF07CA">
        <w:rPr>
          <w:rFonts w:ascii="Arial" w:hAnsi="Arial" w:cs="Arial"/>
          <w:sz w:val="24"/>
          <w:szCs w:val="24"/>
        </w:rPr>
        <w:t xml:space="preserve">However, </w:t>
      </w:r>
      <w:r w:rsidR="00566784" w:rsidRPr="00BF07CA">
        <w:rPr>
          <w:rFonts w:ascii="Arial" w:hAnsi="Arial" w:cs="Arial"/>
          <w:sz w:val="24"/>
          <w:szCs w:val="24"/>
        </w:rPr>
        <w:t xml:space="preserve">in cases where the NHS does not have sufficient </w:t>
      </w:r>
      <w:r w:rsidR="00B912DC" w:rsidRPr="00BF07CA">
        <w:rPr>
          <w:rFonts w:ascii="Arial" w:hAnsi="Arial" w:cs="Arial"/>
          <w:sz w:val="24"/>
          <w:szCs w:val="24"/>
        </w:rPr>
        <w:t xml:space="preserve">funding, the private sector and charitable organisations </w:t>
      </w:r>
      <w:r w:rsidR="00EE411D" w:rsidRPr="00BF07CA">
        <w:rPr>
          <w:rFonts w:ascii="Arial" w:hAnsi="Arial" w:cs="Arial"/>
          <w:sz w:val="24"/>
          <w:szCs w:val="24"/>
        </w:rPr>
        <w:t xml:space="preserve">are able to step in and provide care. This is because </w:t>
      </w:r>
      <w:r w:rsidR="005F2FB8" w:rsidRPr="00BF07CA">
        <w:rPr>
          <w:rFonts w:ascii="Arial" w:hAnsi="Arial" w:cs="Arial"/>
          <w:sz w:val="24"/>
          <w:szCs w:val="24"/>
        </w:rPr>
        <w:t xml:space="preserve">these </w:t>
      </w:r>
      <w:r w:rsidR="006544A1" w:rsidRPr="00BF07CA">
        <w:rPr>
          <w:rFonts w:ascii="Arial" w:hAnsi="Arial" w:cs="Arial"/>
          <w:sz w:val="24"/>
          <w:szCs w:val="24"/>
        </w:rPr>
        <w:t>organisations</w:t>
      </w:r>
      <w:r w:rsidR="005F2FB8" w:rsidRPr="00BF07CA">
        <w:rPr>
          <w:rFonts w:ascii="Arial" w:hAnsi="Arial" w:cs="Arial"/>
          <w:sz w:val="24"/>
          <w:szCs w:val="24"/>
        </w:rPr>
        <w:t xml:space="preserve"> are able to play an important part in the development of </w:t>
      </w:r>
      <w:r w:rsidR="006544A1" w:rsidRPr="00BF07CA">
        <w:rPr>
          <w:rFonts w:ascii="Arial" w:hAnsi="Arial" w:cs="Arial"/>
          <w:sz w:val="24"/>
          <w:szCs w:val="24"/>
        </w:rPr>
        <w:t>high-quality</w:t>
      </w:r>
      <w:r w:rsidR="005F2FB8" w:rsidRPr="00BF07CA">
        <w:rPr>
          <w:rFonts w:ascii="Arial" w:hAnsi="Arial" w:cs="Arial"/>
          <w:sz w:val="24"/>
          <w:szCs w:val="24"/>
        </w:rPr>
        <w:t xml:space="preserve"> services for the general publi</w:t>
      </w:r>
      <w:r w:rsidR="00B242C5" w:rsidRPr="00BF07CA">
        <w:rPr>
          <w:rFonts w:ascii="Arial" w:hAnsi="Arial" w:cs="Arial"/>
          <w:sz w:val="24"/>
          <w:szCs w:val="24"/>
        </w:rPr>
        <w:t xml:space="preserve">c and have the ability to </w:t>
      </w:r>
      <w:r w:rsidR="000F5126" w:rsidRPr="00BF07CA">
        <w:rPr>
          <w:rFonts w:ascii="Arial" w:hAnsi="Arial" w:cs="Arial"/>
          <w:sz w:val="24"/>
          <w:szCs w:val="24"/>
        </w:rPr>
        <w:t>find solutions and provide a personal touch</w:t>
      </w:r>
      <w:r w:rsidR="00572EDA" w:rsidRPr="00BF07CA">
        <w:rPr>
          <w:rFonts w:ascii="Arial" w:hAnsi="Arial" w:cs="Arial"/>
          <w:sz w:val="24"/>
          <w:szCs w:val="24"/>
        </w:rPr>
        <w:t xml:space="preserve"> </w:t>
      </w:r>
      <w:r w:rsidR="00572EDA" w:rsidRPr="00BF07CA">
        <w:rPr>
          <w:rFonts w:ascii="Arial" w:hAnsi="Arial" w:cs="Arial"/>
          <w:color w:val="2C3E50"/>
          <w:sz w:val="24"/>
          <w:szCs w:val="24"/>
          <w:shd w:val="clear" w:color="auto" w:fill="FFFFFF"/>
        </w:rPr>
        <w:t>(Bull et al., 2014)</w:t>
      </w:r>
      <w:r w:rsidR="00572EDA" w:rsidRPr="00BF07CA">
        <w:rPr>
          <w:rFonts w:ascii="Arial" w:hAnsi="Arial" w:cs="Arial"/>
          <w:color w:val="2C3E50"/>
          <w:sz w:val="24"/>
          <w:szCs w:val="24"/>
          <w:shd w:val="clear" w:color="auto" w:fill="FFFFFF"/>
        </w:rPr>
        <w:t>.</w:t>
      </w:r>
    </w:p>
    <w:p w14:paraId="2DF6A8B8" w14:textId="4C8B04D7" w:rsidR="00C5663A" w:rsidRDefault="00C5663A" w:rsidP="00BF07CA">
      <w:pPr>
        <w:spacing w:line="360" w:lineRule="auto"/>
        <w:jc w:val="both"/>
        <w:rPr>
          <w:rFonts w:ascii="Arial" w:hAnsi="Arial" w:cs="Arial"/>
          <w:color w:val="2C3E50"/>
          <w:sz w:val="24"/>
          <w:szCs w:val="24"/>
          <w:shd w:val="clear" w:color="auto" w:fill="FFFFFF"/>
        </w:rPr>
      </w:pPr>
    </w:p>
    <w:p w14:paraId="0C457BD5" w14:textId="4D7AE739" w:rsidR="00C5663A" w:rsidRDefault="00C5663A" w:rsidP="00BF07CA">
      <w:pPr>
        <w:spacing w:line="360" w:lineRule="auto"/>
        <w:jc w:val="both"/>
        <w:rPr>
          <w:rFonts w:ascii="Arial" w:hAnsi="Arial" w:cs="Arial"/>
          <w:color w:val="2C3E50"/>
          <w:sz w:val="24"/>
          <w:szCs w:val="24"/>
          <w:shd w:val="clear" w:color="auto" w:fill="FFFFFF"/>
        </w:rPr>
      </w:pPr>
    </w:p>
    <w:p w14:paraId="7F056379" w14:textId="051C7F46" w:rsidR="00C5663A" w:rsidRDefault="00C5663A" w:rsidP="00BF07CA">
      <w:pPr>
        <w:spacing w:line="360" w:lineRule="auto"/>
        <w:jc w:val="both"/>
        <w:rPr>
          <w:rFonts w:ascii="Arial" w:hAnsi="Arial" w:cs="Arial"/>
          <w:color w:val="2C3E50"/>
          <w:sz w:val="24"/>
          <w:szCs w:val="24"/>
          <w:shd w:val="clear" w:color="auto" w:fill="FFFFFF"/>
        </w:rPr>
      </w:pPr>
    </w:p>
    <w:p w14:paraId="314B5C26" w14:textId="77777777" w:rsidR="00C5663A" w:rsidRPr="00BF07CA" w:rsidRDefault="00C5663A" w:rsidP="00BF07CA">
      <w:pPr>
        <w:spacing w:line="360" w:lineRule="auto"/>
        <w:jc w:val="both"/>
        <w:rPr>
          <w:rFonts w:ascii="Arial" w:hAnsi="Arial" w:cs="Arial"/>
          <w:sz w:val="24"/>
          <w:szCs w:val="24"/>
        </w:rPr>
      </w:pPr>
    </w:p>
    <w:p w14:paraId="0FF54AAD" w14:textId="1D55B24E" w:rsidR="00E169A2" w:rsidRDefault="004B6A13" w:rsidP="00AD697C">
      <w:pPr>
        <w:pStyle w:val="Heading1"/>
        <w:spacing w:line="360" w:lineRule="auto"/>
        <w:rPr>
          <w:rFonts w:ascii="Arial" w:hAnsi="Arial" w:cs="Arial"/>
          <w:b/>
          <w:bCs/>
          <w:sz w:val="24"/>
          <w:szCs w:val="24"/>
        </w:rPr>
      </w:pPr>
      <w:bookmarkStart w:id="9" w:name="_Toc130337145"/>
      <w:r w:rsidRPr="00A2717F">
        <w:rPr>
          <w:rFonts w:ascii="Arial" w:hAnsi="Arial" w:cs="Arial"/>
          <w:b/>
          <w:bCs/>
          <w:sz w:val="24"/>
          <w:szCs w:val="24"/>
        </w:rPr>
        <w:lastRenderedPageBreak/>
        <w:t>References</w:t>
      </w:r>
      <w:bookmarkEnd w:id="9"/>
      <w:r w:rsidRPr="00A2717F">
        <w:rPr>
          <w:rFonts w:ascii="Arial" w:hAnsi="Arial" w:cs="Arial"/>
          <w:b/>
          <w:bCs/>
          <w:sz w:val="24"/>
          <w:szCs w:val="24"/>
        </w:rPr>
        <w:t xml:space="preserve"> </w:t>
      </w:r>
    </w:p>
    <w:p w14:paraId="7BA60B1C" w14:textId="77777777" w:rsidR="00BF07CA" w:rsidRPr="00BF07CA" w:rsidRDefault="00BF07CA" w:rsidP="00BF07CA"/>
    <w:p w14:paraId="44BDF088" w14:textId="75EB4E4D" w:rsidR="00412871" w:rsidRPr="00BF07CA" w:rsidRDefault="003B35BE" w:rsidP="00BF07CA">
      <w:pPr>
        <w:pStyle w:val="ListParagraph"/>
        <w:numPr>
          <w:ilvl w:val="0"/>
          <w:numId w:val="9"/>
        </w:numPr>
        <w:spacing w:line="360" w:lineRule="auto"/>
        <w:rPr>
          <w:rFonts w:ascii="Arial" w:hAnsi="Arial" w:cs="Arial"/>
        </w:rPr>
      </w:pPr>
      <w:r w:rsidRPr="00BF07CA">
        <w:rPr>
          <w:rFonts w:ascii="Arial" w:hAnsi="Arial" w:cs="Arial"/>
        </w:rPr>
        <w:t>Ageing-better.org</w:t>
      </w:r>
      <w:r w:rsidR="008439CD" w:rsidRPr="00BF07CA">
        <w:rPr>
          <w:rFonts w:ascii="Arial" w:hAnsi="Arial" w:cs="Arial"/>
        </w:rPr>
        <w:t xml:space="preserve">. (No date). </w:t>
      </w:r>
      <w:r w:rsidR="008439CD" w:rsidRPr="00BF07CA">
        <w:rPr>
          <w:rFonts w:ascii="Arial" w:hAnsi="Arial" w:cs="Arial"/>
          <w:i/>
          <w:iCs/>
        </w:rPr>
        <w:t>Ageing population</w:t>
      </w:r>
      <w:r w:rsidR="00D07D4F" w:rsidRPr="00BF07CA">
        <w:rPr>
          <w:rFonts w:ascii="Arial" w:hAnsi="Arial" w:cs="Arial"/>
          <w:i/>
          <w:iCs/>
        </w:rPr>
        <w:t xml:space="preserve"> | Centre for Ageing Better</w:t>
      </w:r>
      <w:r w:rsidR="00D07D4F" w:rsidRPr="00BF07CA">
        <w:rPr>
          <w:rFonts w:ascii="Arial" w:hAnsi="Arial" w:cs="Arial"/>
        </w:rPr>
        <w:t xml:space="preserve">. </w:t>
      </w:r>
      <w:r w:rsidR="00621B4E" w:rsidRPr="00BF07CA">
        <w:rPr>
          <w:rFonts w:ascii="Arial" w:hAnsi="Arial" w:cs="Arial"/>
        </w:rPr>
        <w:t>Available at: //ageing-better.org</w:t>
      </w:r>
      <w:r w:rsidR="00D53138" w:rsidRPr="00BF07CA">
        <w:rPr>
          <w:rFonts w:ascii="Arial" w:hAnsi="Arial" w:cs="Arial"/>
        </w:rPr>
        <w:t>.uk/ageing-population?gclid=</w:t>
      </w:r>
      <w:r w:rsidR="00D53138" w:rsidRPr="00BF07CA">
        <w:rPr>
          <w:rFonts w:ascii="Arial" w:hAnsi="Arial" w:cs="Arial"/>
        </w:rPr>
        <w:t>EAIaIQobChMI8KmMq7zR_QIVxO3tCh0S_guaEAMYASAAEgLCwPD_BwE (Accessed: 10 March 2023)</w:t>
      </w:r>
      <w:r w:rsidR="00BF07CA">
        <w:rPr>
          <w:rFonts w:ascii="Arial" w:hAnsi="Arial" w:cs="Arial"/>
        </w:rPr>
        <w:t>.</w:t>
      </w:r>
    </w:p>
    <w:p w14:paraId="074A5B55" w14:textId="77777777" w:rsidR="00980256" w:rsidRPr="00BF07CA" w:rsidRDefault="00980256" w:rsidP="00BF07CA">
      <w:pPr>
        <w:spacing w:line="360" w:lineRule="auto"/>
        <w:rPr>
          <w:rFonts w:ascii="Arial" w:hAnsi="Arial" w:cs="Arial"/>
        </w:rPr>
      </w:pPr>
      <w:bookmarkStart w:id="10" w:name="_Hlk130585862"/>
    </w:p>
    <w:bookmarkEnd w:id="10"/>
    <w:p w14:paraId="55DD48F1" w14:textId="0891B8DB" w:rsidR="00980256" w:rsidRPr="00BF07CA" w:rsidRDefault="00980256" w:rsidP="00BF07CA">
      <w:pPr>
        <w:pStyle w:val="ListParagraph"/>
        <w:numPr>
          <w:ilvl w:val="0"/>
          <w:numId w:val="9"/>
        </w:numPr>
        <w:spacing w:line="360" w:lineRule="auto"/>
        <w:rPr>
          <w:rFonts w:ascii="Arial" w:hAnsi="Arial" w:cs="Arial"/>
        </w:rPr>
      </w:pPr>
      <w:r w:rsidRPr="00BF07CA">
        <w:rPr>
          <w:rFonts w:ascii="Arial" w:hAnsi="Arial" w:cs="Arial"/>
        </w:rPr>
        <w:t xml:space="preserve">Age UK (2017) Briefing: </w:t>
      </w:r>
      <w:r w:rsidRPr="00BF07CA">
        <w:rPr>
          <w:rFonts w:ascii="Arial" w:hAnsi="Arial" w:cs="Arial"/>
          <w:i/>
          <w:iCs/>
        </w:rPr>
        <w:t>Human rights of older persons and their comprehensive care.</w:t>
      </w:r>
      <w:r w:rsidRPr="00BF07CA">
        <w:rPr>
          <w:rFonts w:ascii="Arial" w:hAnsi="Arial" w:cs="Arial"/>
        </w:rPr>
        <w:t xml:space="preserve"> https://www.ageuk.org.uk/globalassets/age-uk/documents/reports-and-publications/reports-and-briefings/equality-and-human-rights/age-uk---human-rights-of-older-persons-and-their-comprehensive-care---july-2017.pdf (Accessed: 10 March 2023).</w:t>
      </w:r>
    </w:p>
    <w:p w14:paraId="5AEBB0E1" w14:textId="77777777" w:rsidR="009519F9" w:rsidRPr="00BF07CA" w:rsidRDefault="009519F9" w:rsidP="00BF07CA">
      <w:pPr>
        <w:spacing w:line="360" w:lineRule="auto"/>
        <w:rPr>
          <w:rFonts w:ascii="Arial" w:hAnsi="Arial" w:cs="Arial"/>
        </w:rPr>
      </w:pPr>
    </w:p>
    <w:p w14:paraId="32EF9EB5" w14:textId="1334F5AA" w:rsidR="00412871" w:rsidRPr="00BF07CA" w:rsidRDefault="001C1145" w:rsidP="00BF07CA">
      <w:pPr>
        <w:pStyle w:val="ListParagraph"/>
        <w:numPr>
          <w:ilvl w:val="0"/>
          <w:numId w:val="9"/>
        </w:numPr>
        <w:spacing w:after="120" w:line="360" w:lineRule="auto"/>
        <w:rPr>
          <w:rFonts w:ascii="Arial" w:hAnsi="Arial" w:cs="Arial"/>
          <w:color w:val="D9B247"/>
        </w:rPr>
      </w:pPr>
      <w:proofErr w:type="spellStart"/>
      <w:r w:rsidRPr="00BF07CA">
        <w:rPr>
          <w:rFonts w:ascii="Arial" w:eastAsia="+mn-ea" w:hAnsi="Arial" w:cs="Arial"/>
          <w:color w:val="262626"/>
          <w:kern w:val="24"/>
        </w:rPr>
        <w:t>AgeUK</w:t>
      </w:r>
      <w:proofErr w:type="spellEnd"/>
      <w:r w:rsidRPr="00BF07CA">
        <w:rPr>
          <w:rFonts w:ascii="Arial" w:eastAsia="+mn-ea" w:hAnsi="Arial" w:cs="Arial"/>
          <w:color w:val="262626"/>
          <w:kern w:val="24"/>
        </w:rPr>
        <w:t xml:space="preserve">, (2018) </w:t>
      </w:r>
      <w:r w:rsidRPr="00BF07CA">
        <w:rPr>
          <w:rFonts w:ascii="Arial" w:eastAsia="+mn-ea" w:hAnsi="Arial" w:cs="Arial"/>
          <w:i/>
          <w:iCs/>
          <w:color w:val="262626"/>
          <w:kern w:val="24"/>
        </w:rPr>
        <w:t xml:space="preserve">All the Lonely People: Loneliness in Later Life. </w:t>
      </w:r>
      <w:proofErr w:type="spellStart"/>
      <w:r w:rsidRPr="00BF07CA">
        <w:rPr>
          <w:rFonts w:ascii="Arial" w:eastAsia="+mn-ea" w:hAnsi="Arial" w:cs="Arial"/>
          <w:color w:val="262626"/>
          <w:kern w:val="24"/>
        </w:rPr>
        <w:t>Availableat</w:t>
      </w:r>
      <w:proofErr w:type="spellEnd"/>
      <w:r w:rsidRPr="00BF07CA">
        <w:rPr>
          <w:rFonts w:ascii="Arial" w:eastAsia="+mn-ea" w:hAnsi="Arial" w:cs="Arial"/>
          <w:color w:val="262626"/>
          <w:kern w:val="24"/>
        </w:rPr>
        <w:t xml:space="preserve">: </w:t>
      </w:r>
      <w:hyperlink r:id="rId10" w:history="1">
        <w:r w:rsidR="001A75AE" w:rsidRPr="00BF07CA">
          <w:rPr>
            <w:rStyle w:val="Hyperlink"/>
            <w:rFonts w:ascii="Arial" w:eastAsia="+mn-ea" w:hAnsi="Arial" w:cs="Arial"/>
            <w:kern w:val="24"/>
          </w:rPr>
          <w:t>https://www.ageuk.org.uk/globalassets/age-uk/documents/reports-andpublications/reports-and-briefings/loneliness/loneliness-report_final_2409.pdf</w:t>
        </w:r>
      </w:hyperlink>
      <w:r w:rsidRPr="00BF07CA">
        <w:rPr>
          <w:rFonts w:ascii="Arial" w:eastAsia="+mn-ea" w:hAnsi="Arial" w:cs="Arial"/>
          <w:color w:val="262626"/>
          <w:kern w:val="24"/>
        </w:rPr>
        <w:t xml:space="preserve"> (Accessed: 12 March 2023).</w:t>
      </w:r>
    </w:p>
    <w:p w14:paraId="57B6403A" w14:textId="55262DB0" w:rsidR="00980256" w:rsidRDefault="00980256" w:rsidP="00980256">
      <w:pPr>
        <w:spacing w:line="360" w:lineRule="auto"/>
        <w:rPr>
          <w:rFonts w:ascii="Arial" w:hAnsi="Arial" w:cs="Arial"/>
        </w:rPr>
      </w:pPr>
      <w:bookmarkStart w:id="11" w:name="_Hlk129499420"/>
    </w:p>
    <w:p w14:paraId="269EB228" w14:textId="5329B754" w:rsidR="006C6C98" w:rsidRPr="00BF07CA" w:rsidRDefault="00980256" w:rsidP="00BF07CA">
      <w:pPr>
        <w:pStyle w:val="ListParagraph"/>
        <w:numPr>
          <w:ilvl w:val="0"/>
          <w:numId w:val="9"/>
        </w:numPr>
        <w:spacing w:line="360" w:lineRule="auto"/>
        <w:rPr>
          <w:rFonts w:ascii="Arial" w:hAnsi="Arial" w:cs="Arial"/>
        </w:rPr>
      </w:pPr>
      <w:r w:rsidRPr="00BF07CA">
        <w:rPr>
          <w:rFonts w:ascii="Arial" w:hAnsi="Arial" w:cs="Arial"/>
        </w:rPr>
        <w:t xml:space="preserve">Age UK (2019) </w:t>
      </w:r>
      <w:r w:rsidRPr="00BF07CA">
        <w:rPr>
          <w:rFonts w:ascii="Arial" w:hAnsi="Arial" w:cs="Arial"/>
          <w:i/>
          <w:iCs/>
        </w:rPr>
        <w:t>Policy Position Paper Improving healthcare.</w:t>
      </w:r>
      <w:r w:rsidRPr="00BF07CA">
        <w:rPr>
          <w:rFonts w:ascii="Arial" w:hAnsi="Arial" w:cs="Arial"/>
        </w:rPr>
        <w:t xml:space="preserve"> Available at: https://www.ageuk.org.uk/globalassets/age-uk/documents/policy-positions/care-and-support/age-uk-improving-healthcare-policy-position.pdf (Accessed: 9 March 2023).</w:t>
      </w:r>
      <w:bookmarkEnd w:id="11"/>
    </w:p>
    <w:p w14:paraId="0477E5AC" w14:textId="77777777" w:rsidR="006C6C98" w:rsidRPr="00F90003" w:rsidRDefault="006C6C98" w:rsidP="00AD697C">
      <w:pPr>
        <w:pStyle w:val="ListParagraph"/>
        <w:spacing w:line="360" w:lineRule="auto"/>
        <w:rPr>
          <w:rFonts w:ascii="Arial" w:hAnsi="Arial" w:cs="Arial"/>
        </w:rPr>
      </w:pPr>
    </w:p>
    <w:p w14:paraId="1EE0C25F" w14:textId="0110782A" w:rsidR="00E169A2" w:rsidRPr="00BF07CA" w:rsidRDefault="00980256" w:rsidP="00BF07CA">
      <w:pPr>
        <w:pStyle w:val="ListParagraph"/>
        <w:numPr>
          <w:ilvl w:val="0"/>
          <w:numId w:val="9"/>
        </w:numPr>
        <w:spacing w:line="360" w:lineRule="auto"/>
        <w:rPr>
          <w:rFonts w:ascii="Arial" w:hAnsi="Arial" w:cs="Arial"/>
        </w:rPr>
      </w:pPr>
      <w:r w:rsidRPr="00BF07CA">
        <w:rPr>
          <w:rFonts w:ascii="Arial" w:hAnsi="Arial" w:cs="Arial"/>
        </w:rPr>
        <w:t xml:space="preserve">Akinola, S. (2021). </w:t>
      </w:r>
      <w:r w:rsidRPr="00BF07CA">
        <w:rPr>
          <w:rFonts w:ascii="Arial" w:hAnsi="Arial" w:cs="Arial"/>
          <w:i/>
          <w:iCs/>
        </w:rPr>
        <w:t>What is the biggest benefit technology will have on ageing and longevity?</w:t>
      </w:r>
      <w:r w:rsidRPr="00BF07CA">
        <w:rPr>
          <w:rFonts w:ascii="Arial" w:hAnsi="Arial" w:cs="Arial"/>
        </w:rPr>
        <w:t xml:space="preserve">  World Economic Forum. Available at: https://www.weforum.org/agenda/2021/03/what-is-the-biggest-benefit-technology-ageing-longevity-global-future-council-tech-for-good/ (Accessed: 7 March 2023).</w:t>
      </w:r>
    </w:p>
    <w:p w14:paraId="62F3621F" w14:textId="2E082F95" w:rsidR="00980256" w:rsidRDefault="00980256" w:rsidP="00AD697C">
      <w:pPr>
        <w:pStyle w:val="ListParagraph"/>
        <w:spacing w:line="360" w:lineRule="auto"/>
        <w:rPr>
          <w:rFonts w:ascii="Arial" w:hAnsi="Arial" w:cs="Arial"/>
        </w:rPr>
      </w:pPr>
    </w:p>
    <w:p w14:paraId="0B162553" w14:textId="6BA28B7C" w:rsidR="00980256" w:rsidRDefault="00980256" w:rsidP="00AD697C">
      <w:pPr>
        <w:pStyle w:val="ListParagraph"/>
        <w:spacing w:line="360" w:lineRule="auto"/>
        <w:rPr>
          <w:rFonts w:ascii="Arial" w:hAnsi="Arial" w:cs="Arial"/>
        </w:rPr>
      </w:pPr>
    </w:p>
    <w:p w14:paraId="55CE05F0" w14:textId="5BC6A59F" w:rsidR="00980256" w:rsidRDefault="00980256" w:rsidP="00AD697C">
      <w:pPr>
        <w:pStyle w:val="ListParagraph"/>
        <w:spacing w:line="360" w:lineRule="auto"/>
        <w:rPr>
          <w:rFonts w:ascii="Arial" w:hAnsi="Arial" w:cs="Arial"/>
        </w:rPr>
      </w:pPr>
    </w:p>
    <w:p w14:paraId="6ECCB201" w14:textId="77777777" w:rsidR="00980256" w:rsidRPr="00F90003" w:rsidRDefault="00980256" w:rsidP="00AD697C">
      <w:pPr>
        <w:pStyle w:val="ListParagraph"/>
        <w:spacing w:line="360" w:lineRule="auto"/>
        <w:rPr>
          <w:rFonts w:ascii="Arial" w:hAnsi="Arial" w:cs="Arial"/>
        </w:rPr>
      </w:pPr>
    </w:p>
    <w:p w14:paraId="332C3836" w14:textId="609CACCD" w:rsidR="00980256" w:rsidRPr="00BF07CA" w:rsidRDefault="00980256" w:rsidP="00BF07CA">
      <w:pPr>
        <w:pStyle w:val="ListParagraph"/>
        <w:numPr>
          <w:ilvl w:val="0"/>
          <w:numId w:val="9"/>
        </w:numPr>
        <w:spacing w:line="360" w:lineRule="auto"/>
        <w:rPr>
          <w:rFonts w:ascii="Arial" w:hAnsi="Arial" w:cs="Arial"/>
        </w:rPr>
      </w:pPr>
      <w:r w:rsidRPr="00BF07CA">
        <w:rPr>
          <w:rFonts w:ascii="Arial" w:hAnsi="Arial" w:cs="Arial"/>
        </w:rPr>
        <w:lastRenderedPageBreak/>
        <w:t>Alzheimer Society of Canada. (</w:t>
      </w:r>
      <w:r w:rsidRPr="00BF07CA">
        <w:rPr>
          <w:rFonts w:ascii="Arial" w:hAnsi="Arial" w:cs="Arial"/>
        </w:rPr>
        <w:t>No</w:t>
      </w:r>
      <w:r w:rsidRPr="00BF07CA">
        <w:rPr>
          <w:rFonts w:ascii="Arial" w:hAnsi="Arial" w:cs="Arial"/>
        </w:rPr>
        <w:t xml:space="preserve"> date). </w:t>
      </w:r>
      <w:r w:rsidRPr="00BF07CA">
        <w:rPr>
          <w:rFonts w:ascii="Arial" w:hAnsi="Arial" w:cs="Arial"/>
          <w:i/>
          <w:iCs/>
        </w:rPr>
        <w:t>The differences between normal aging and dementia.</w:t>
      </w:r>
      <w:r w:rsidRPr="00BF07CA">
        <w:rPr>
          <w:rFonts w:ascii="Arial" w:hAnsi="Arial" w:cs="Arial"/>
        </w:rPr>
        <w:t xml:space="preserve">  Available at: https://alzheimer.ca/en/about-dementia/do-i-have-dementia/differences-between-normal-aging-dementia#:~:text=Age%2Dassociated%20memory%20impairment%20is (Accessed:8 March 2023).</w:t>
      </w:r>
    </w:p>
    <w:p w14:paraId="1E5EE59E" w14:textId="1386E327" w:rsidR="00980256" w:rsidRDefault="00980256" w:rsidP="00980256">
      <w:pPr>
        <w:spacing w:line="360" w:lineRule="auto"/>
        <w:rPr>
          <w:rFonts w:ascii="Arial" w:hAnsi="Arial" w:cs="Arial"/>
        </w:rPr>
      </w:pPr>
    </w:p>
    <w:p w14:paraId="38C5098A" w14:textId="7A68BBC0" w:rsidR="00980256" w:rsidRPr="00BF07CA" w:rsidRDefault="00980256" w:rsidP="00BF07CA">
      <w:pPr>
        <w:pStyle w:val="ListParagraph"/>
        <w:numPr>
          <w:ilvl w:val="0"/>
          <w:numId w:val="9"/>
        </w:numPr>
        <w:spacing w:line="360" w:lineRule="auto"/>
        <w:rPr>
          <w:rFonts w:ascii="Arial" w:hAnsi="Arial" w:cs="Arial"/>
        </w:rPr>
      </w:pPr>
      <w:proofErr w:type="spellStart"/>
      <w:r w:rsidRPr="00BF07CA">
        <w:rPr>
          <w:rFonts w:ascii="Arial" w:hAnsi="Arial" w:cs="Arial"/>
        </w:rPr>
        <w:t>Beabout</w:t>
      </w:r>
      <w:proofErr w:type="spellEnd"/>
      <w:r w:rsidRPr="00BF07CA">
        <w:rPr>
          <w:rFonts w:ascii="Arial" w:hAnsi="Arial" w:cs="Arial"/>
        </w:rPr>
        <w:t xml:space="preserve">, L. (2022). </w:t>
      </w:r>
      <w:r w:rsidRPr="00BF07CA">
        <w:rPr>
          <w:rFonts w:ascii="Arial" w:hAnsi="Arial" w:cs="Arial"/>
          <w:i/>
          <w:iCs/>
        </w:rPr>
        <w:t>What age is considered elderly? Experts weigh in.</w:t>
      </w:r>
      <w:r w:rsidRPr="00BF07CA">
        <w:rPr>
          <w:rFonts w:ascii="Arial" w:hAnsi="Arial" w:cs="Arial"/>
        </w:rPr>
        <w:t xml:space="preserve"> Available at: https://www.care.com/c/what-age-is-considered-elderly/#:~:text=According%20to%20the%20United%20States (Accessed: 24 February 2023).</w:t>
      </w:r>
    </w:p>
    <w:p w14:paraId="4C527E80" w14:textId="77777777" w:rsidR="00980256" w:rsidRPr="00BF07CA" w:rsidRDefault="00980256" w:rsidP="00980256">
      <w:pPr>
        <w:spacing w:line="360" w:lineRule="auto"/>
        <w:rPr>
          <w:rFonts w:ascii="Arial" w:hAnsi="Arial" w:cs="Arial"/>
          <w:sz w:val="24"/>
          <w:szCs w:val="24"/>
        </w:rPr>
      </w:pPr>
    </w:p>
    <w:p w14:paraId="4A941F2C" w14:textId="1E4CC9B9" w:rsidR="00F6315C" w:rsidRPr="00BF07CA" w:rsidRDefault="00980256" w:rsidP="00BF07CA">
      <w:pPr>
        <w:pStyle w:val="ListParagraph"/>
        <w:numPr>
          <w:ilvl w:val="0"/>
          <w:numId w:val="9"/>
        </w:numPr>
        <w:spacing w:line="360" w:lineRule="auto"/>
        <w:rPr>
          <w:rFonts w:ascii="Arial" w:hAnsi="Arial" w:cs="Arial"/>
        </w:rPr>
      </w:pPr>
      <w:r w:rsidRPr="00BF07CA">
        <w:rPr>
          <w:rFonts w:ascii="Arial" w:hAnsi="Arial" w:cs="Arial"/>
        </w:rPr>
        <w:t xml:space="preserve">Bull, D., Joy, I., Bagwell, S. and </w:t>
      </w:r>
      <w:proofErr w:type="spellStart"/>
      <w:r w:rsidRPr="00BF07CA">
        <w:rPr>
          <w:rFonts w:ascii="Arial" w:hAnsi="Arial" w:cs="Arial"/>
        </w:rPr>
        <w:t>Sheil</w:t>
      </w:r>
      <w:proofErr w:type="spellEnd"/>
      <w:r w:rsidRPr="00BF07CA">
        <w:rPr>
          <w:rFonts w:ascii="Arial" w:hAnsi="Arial" w:cs="Arial"/>
        </w:rPr>
        <w:t xml:space="preserve">, F. (2014). </w:t>
      </w:r>
      <w:r w:rsidRPr="00BF07CA">
        <w:rPr>
          <w:rFonts w:ascii="Arial" w:hAnsi="Arial" w:cs="Arial"/>
          <w:i/>
          <w:iCs/>
        </w:rPr>
        <w:t>NPC -Transforming the charity sector SUPPORTING GOOD HEALTH: THE ROLE OF THE CHARITY SECTOR A discussion paper &amp; topics for future research.</w:t>
      </w:r>
      <w:r w:rsidRPr="00BF07CA">
        <w:rPr>
          <w:rFonts w:ascii="Arial" w:hAnsi="Arial" w:cs="Arial"/>
        </w:rPr>
        <w:t xml:space="preserve">  Available at: https://www.thinknpc.org/wp-content/uploads/2018/07/NPC_Supporting-good-health.pdf (Accessed: 20 March 2023).</w:t>
      </w:r>
    </w:p>
    <w:p w14:paraId="3BF3F409" w14:textId="77777777" w:rsidR="00C11213" w:rsidRPr="00C11213" w:rsidRDefault="00C11213" w:rsidP="00C11213">
      <w:pPr>
        <w:spacing w:line="360" w:lineRule="auto"/>
        <w:rPr>
          <w:rFonts w:ascii="Arial" w:hAnsi="Arial" w:cs="Arial"/>
        </w:rPr>
      </w:pPr>
    </w:p>
    <w:p w14:paraId="32A8D100" w14:textId="0C342FC8" w:rsidR="00E929BC" w:rsidRPr="00BF07CA" w:rsidRDefault="00C11213" w:rsidP="00BF07CA">
      <w:pPr>
        <w:pStyle w:val="ListParagraph"/>
        <w:numPr>
          <w:ilvl w:val="0"/>
          <w:numId w:val="9"/>
        </w:numPr>
        <w:spacing w:line="360" w:lineRule="auto"/>
        <w:rPr>
          <w:rFonts w:ascii="Arial" w:hAnsi="Arial" w:cs="Arial"/>
        </w:rPr>
      </w:pPr>
      <w:r w:rsidRPr="00BF07CA">
        <w:rPr>
          <w:rFonts w:ascii="Arial" w:hAnsi="Arial" w:cs="Arial"/>
        </w:rPr>
        <w:t xml:space="preserve">Colucci, E., Nadeau, S., Higgins, J., </w:t>
      </w:r>
      <w:proofErr w:type="spellStart"/>
      <w:r w:rsidRPr="00BF07CA">
        <w:rPr>
          <w:rFonts w:ascii="Arial" w:hAnsi="Arial" w:cs="Arial"/>
        </w:rPr>
        <w:t>Kehayia</w:t>
      </w:r>
      <w:proofErr w:type="spellEnd"/>
      <w:r w:rsidRPr="00BF07CA">
        <w:rPr>
          <w:rFonts w:ascii="Arial" w:hAnsi="Arial" w:cs="Arial"/>
        </w:rPr>
        <w:t xml:space="preserve">, E., </w:t>
      </w:r>
      <w:proofErr w:type="spellStart"/>
      <w:r w:rsidRPr="00BF07CA">
        <w:rPr>
          <w:rFonts w:ascii="Arial" w:hAnsi="Arial" w:cs="Arial"/>
        </w:rPr>
        <w:t>Poldma</w:t>
      </w:r>
      <w:proofErr w:type="spellEnd"/>
      <w:r w:rsidRPr="00BF07CA">
        <w:rPr>
          <w:rFonts w:ascii="Arial" w:hAnsi="Arial" w:cs="Arial"/>
        </w:rPr>
        <w:t xml:space="preserve">, T., </w:t>
      </w:r>
      <w:proofErr w:type="spellStart"/>
      <w:r w:rsidRPr="00BF07CA">
        <w:rPr>
          <w:rFonts w:ascii="Arial" w:hAnsi="Arial" w:cs="Arial"/>
        </w:rPr>
        <w:t>Saj</w:t>
      </w:r>
      <w:proofErr w:type="spellEnd"/>
      <w:r w:rsidRPr="00BF07CA">
        <w:rPr>
          <w:rFonts w:ascii="Arial" w:hAnsi="Arial" w:cs="Arial"/>
        </w:rPr>
        <w:t xml:space="preserve">, A. and de Guise, E. (2022). COVID-19 lockdowns’ effects on the quality of life, perceived </w:t>
      </w:r>
      <w:r w:rsidR="00D41CAF" w:rsidRPr="00BF07CA">
        <w:rPr>
          <w:rFonts w:ascii="Arial" w:hAnsi="Arial" w:cs="Arial"/>
        </w:rPr>
        <w:t>health,</w:t>
      </w:r>
      <w:r w:rsidRPr="00BF07CA">
        <w:rPr>
          <w:rFonts w:ascii="Arial" w:hAnsi="Arial" w:cs="Arial"/>
        </w:rPr>
        <w:t xml:space="preserve"> and well-being of healthy elderly individuals: A longitudinal comparison of pre-lockdown and lockdown states of well-being. </w:t>
      </w:r>
      <w:r w:rsidRPr="00BF07CA">
        <w:rPr>
          <w:rFonts w:ascii="Arial" w:hAnsi="Arial" w:cs="Arial"/>
          <w:i/>
          <w:iCs/>
        </w:rPr>
        <w:t>Archives of Gerontology and Geriatrics</w:t>
      </w:r>
      <w:r w:rsidRPr="00BF07CA">
        <w:rPr>
          <w:rFonts w:ascii="Arial" w:hAnsi="Arial" w:cs="Arial"/>
        </w:rPr>
        <w:t xml:space="preserve">, 99, p.104606. </w:t>
      </w:r>
      <w:proofErr w:type="spellStart"/>
      <w:proofErr w:type="gramStart"/>
      <w:r w:rsidRPr="00BF07CA">
        <w:rPr>
          <w:rFonts w:ascii="Arial" w:hAnsi="Arial" w:cs="Arial"/>
        </w:rPr>
        <w:t>doi:https</w:t>
      </w:r>
      <w:proofErr w:type="spellEnd"/>
      <w:r w:rsidRPr="00BF07CA">
        <w:rPr>
          <w:rFonts w:ascii="Arial" w:hAnsi="Arial" w:cs="Arial"/>
        </w:rPr>
        <w:t>://doi.org/10.1016/j.archger.2021.104606</w:t>
      </w:r>
      <w:proofErr w:type="gramEnd"/>
      <w:r w:rsidRPr="00BF07CA">
        <w:rPr>
          <w:rFonts w:ascii="Arial" w:hAnsi="Arial" w:cs="Arial"/>
        </w:rPr>
        <w:t xml:space="preserve"> (Accessed: 13 March 2023)</w:t>
      </w:r>
    </w:p>
    <w:p w14:paraId="79DDA301" w14:textId="7C405BA2" w:rsidR="00D41CAF" w:rsidRPr="00BF07CA" w:rsidRDefault="00D41CAF" w:rsidP="00D41CAF">
      <w:pPr>
        <w:spacing w:line="360" w:lineRule="auto"/>
        <w:rPr>
          <w:rFonts w:ascii="Arial" w:hAnsi="Arial" w:cs="Arial"/>
          <w:sz w:val="24"/>
          <w:szCs w:val="24"/>
        </w:rPr>
      </w:pPr>
    </w:p>
    <w:p w14:paraId="4DD3FBB8" w14:textId="7CD3429A" w:rsidR="00D41CAF" w:rsidRPr="00BF07CA" w:rsidRDefault="00D41CAF" w:rsidP="00BF07CA">
      <w:pPr>
        <w:pStyle w:val="ListParagraph"/>
        <w:numPr>
          <w:ilvl w:val="0"/>
          <w:numId w:val="9"/>
        </w:numPr>
        <w:spacing w:line="360" w:lineRule="auto"/>
        <w:rPr>
          <w:rFonts w:ascii="Arial" w:hAnsi="Arial" w:cs="Arial"/>
        </w:rPr>
      </w:pPr>
      <w:r w:rsidRPr="00BF07CA">
        <w:rPr>
          <w:rFonts w:ascii="Arial" w:hAnsi="Arial" w:cs="Arial"/>
        </w:rPr>
        <w:t xml:space="preserve">Community Care. (2006). </w:t>
      </w:r>
      <w:r w:rsidRPr="00BF07CA">
        <w:rPr>
          <w:rFonts w:ascii="Arial" w:hAnsi="Arial" w:cs="Arial"/>
          <w:i/>
          <w:iCs/>
        </w:rPr>
        <w:t>Advocacy and older people - special report</w:t>
      </w:r>
      <w:r w:rsidRPr="00BF07CA">
        <w:rPr>
          <w:rFonts w:ascii="Arial" w:hAnsi="Arial" w:cs="Arial"/>
        </w:rPr>
        <w:t>.  Available at: https://www.communitycare.co.uk/2006/07/28/advocacy-and-older-people-special-report/ (Accessed: 9 March 2023).</w:t>
      </w:r>
    </w:p>
    <w:p w14:paraId="2C63059D" w14:textId="77777777" w:rsidR="00E169A2" w:rsidRPr="00F90003" w:rsidRDefault="00E169A2" w:rsidP="00AD697C">
      <w:pPr>
        <w:pStyle w:val="ListParagraph"/>
        <w:spacing w:line="360" w:lineRule="auto"/>
        <w:rPr>
          <w:rFonts w:ascii="Arial" w:hAnsi="Arial" w:cs="Arial"/>
        </w:rPr>
      </w:pPr>
    </w:p>
    <w:p w14:paraId="092EE005" w14:textId="59A6C8FF" w:rsidR="00D41CAF" w:rsidRPr="00BF07CA" w:rsidRDefault="00D41CAF" w:rsidP="00BF07CA">
      <w:pPr>
        <w:pStyle w:val="ListParagraph"/>
        <w:numPr>
          <w:ilvl w:val="0"/>
          <w:numId w:val="9"/>
        </w:numPr>
        <w:spacing w:line="360" w:lineRule="auto"/>
        <w:rPr>
          <w:rFonts w:ascii="Arial" w:hAnsi="Arial" w:cs="Arial"/>
        </w:rPr>
      </w:pPr>
      <w:r w:rsidRPr="00BF07CA">
        <w:rPr>
          <w:rFonts w:ascii="Arial" w:hAnsi="Arial" w:cs="Arial"/>
        </w:rPr>
        <w:t xml:space="preserve">Department of Health (2015). </w:t>
      </w:r>
      <w:r w:rsidRPr="00BF07CA">
        <w:rPr>
          <w:rFonts w:ascii="Arial" w:hAnsi="Arial" w:cs="Arial"/>
          <w:i/>
          <w:iCs/>
        </w:rPr>
        <w:t>Domiciliary care | Department of Health</w:t>
      </w:r>
      <w:r w:rsidRPr="00BF07CA">
        <w:rPr>
          <w:rFonts w:ascii="Arial" w:hAnsi="Arial" w:cs="Arial"/>
        </w:rPr>
        <w:t>. Available at: https://www.health-ni.gov.uk/articles/domiciliary-care (Accessed: 9 March 2023).</w:t>
      </w:r>
    </w:p>
    <w:p w14:paraId="2A38676D" w14:textId="77777777" w:rsidR="00E169A2" w:rsidRPr="00D41CAF" w:rsidRDefault="00E169A2" w:rsidP="00D41CAF">
      <w:pPr>
        <w:spacing w:line="360" w:lineRule="auto"/>
        <w:rPr>
          <w:rFonts w:ascii="Arial" w:hAnsi="Arial" w:cs="Arial"/>
        </w:rPr>
      </w:pPr>
    </w:p>
    <w:p w14:paraId="2FF67696" w14:textId="6C2482AD" w:rsidR="00BF07CA" w:rsidRDefault="00DF48CB" w:rsidP="00BF07CA">
      <w:pPr>
        <w:pStyle w:val="ListParagraph"/>
        <w:numPr>
          <w:ilvl w:val="0"/>
          <w:numId w:val="9"/>
        </w:numPr>
        <w:spacing w:line="360" w:lineRule="auto"/>
        <w:rPr>
          <w:rFonts w:ascii="Arial" w:hAnsi="Arial" w:cs="Arial"/>
        </w:rPr>
      </w:pPr>
      <w:proofErr w:type="spellStart"/>
      <w:r w:rsidRPr="00BF07CA">
        <w:rPr>
          <w:rFonts w:ascii="Arial" w:hAnsi="Arial" w:cs="Arial"/>
        </w:rPr>
        <w:lastRenderedPageBreak/>
        <w:t>Diehr</w:t>
      </w:r>
      <w:proofErr w:type="spellEnd"/>
      <w:r w:rsidRPr="00BF07CA">
        <w:rPr>
          <w:rFonts w:ascii="Arial" w:hAnsi="Arial" w:cs="Arial"/>
        </w:rPr>
        <w:t xml:space="preserve">, P.H., </w:t>
      </w:r>
      <w:proofErr w:type="spellStart"/>
      <w:r w:rsidRPr="00BF07CA">
        <w:rPr>
          <w:rFonts w:ascii="Arial" w:hAnsi="Arial" w:cs="Arial"/>
        </w:rPr>
        <w:t>Thielke</w:t>
      </w:r>
      <w:proofErr w:type="spellEnd"/>
      <w:r w:rsidRPr="00BF07CA">
        <w:rPr>
          <w:rFonts w:ascii="Arial" w:hAnsi="Arial" w:cs="Arial"/>
        </w:rPr>
        <w:t xml:space="preserve">, S.M., Newman, A.B., Hirsch, C. and Tracy, R. (2013). Decline in Health for Older Adults: Five-Year Change in 13 Key Measures of Standardized Health. </w:t>
      </w:r>
      <w:r w:rsidRPr="00BF07CA">
        <w:rPr>
          <w:rFonts w:ascii="Arial" w:hAnsi="Arial" w:cs="Arial"/>
          <w:i/>
          <w:iCs/>
        </w:rPr>
        <w:t>The Journals of Gerontology: Series A,</w:t>
      </w:r>
      <w:r w:rsidRPr="00BF07CA">
        <w:rPr>
          <w:rFonts w:ascii="Arial" w:hAnsi="Arial" w:cs="Arial"/>
        </w:rPr>
        <w:t xml:space="preserve"> 68(9), pp.1059–1067. </w:t>
      </w:r>
      <w:proofErr w:type="spellStart"/>
      <w:proofErr w:type="gramStart"/>
      <w:r w:rsidRPr="00BF07CA">
        <w:rPr>
          <w:rFonts w:ascii="Arial" w:hAnsi="Arial" w:cs="Arial"/>
        </w:rPr>
        <w:t>doi:https</w:t>
      </w:r>
      <w:proofErr w:type="spellEnd"/>
      <w:r w:rsidRPr="00BF07CA">
        <w:rPr>
          <w:rFonts w:ascii="Arial" w:hAnsi="Arial" w:cs="Arial"/>
        </w:rPr>
        <w:t>://doi.org/10.1093/</w:t>
      </w:r>
      <w:proofErr w:type="spellStart"/>
      <w:r w:rsidRPr="00BF07CA">
        <w:rPr>
          <w:rFonts w:ascii="Arial" w:hAnsi="Arial" w:cs="Arial"/>
        </w:rPr>
        <w:t>gerona</w:t>
      </w:r>
      <w:proofErr w:type="spellEnd"/>
      <w:r w:rsidRPr="00BF07CA">
        <w:rPr>
          <w:rFonts w:ascii="Arial" w:hAnsi="Arial" w:cs="Arial"/>
        </w:rPr>
        <w:t>/glt038</w:t>
      </w:r>
      <w:proofErr w:type="gramEnd"/>
      <w:r w:rsidRPr="00BF07CA">
        <w:rPr>
          <w:rFonts w:ascii="Arial" w:hAnsi="Arial" w:cs="Arial"/>
        </w:rPr>
        <w:t xml:space="preserve"> (Accessed: 8 March 2023).</w:t>
      </w:r>
    </w:p>
    <w:p w14:paraId="4FB60D20" w14:textId="77777777" w:rsidR="00BF07CA" w:rsidRPr="00BF07CA" w:rsidRDefault="00BF07CA" w:rsidP="00BF07CA">
      <w:pPr>
        <w:spacing w:line="360" w:lineRule="auto"/>
        <w:rPr>
          <w:rFonts w:ascii="Arial" w:hAnsi="Arial" w:cs="Arial"/>
        </w:rPr>
      </w:pPr>
    </w:p>
    <w:p w14:paraId="04CDFEBB" w14:textId="6DB1F48B" w:rsidR="00D41CAF" w:rsidRDefault="00D41CAF" w:rsidP="00D06612">
      <w:pPr>
        <w:pStyle w:val="ListParagraph"/>
        <w:rPr>
          <w:rFonts w:ascii="Arial" w:hAnsi="Arial" w:cs="Arial"/>
        </w:rPr>
      </w:pPr>
    </w:p>
    <w:p w14:paraId="2B5257AF" w14:textId="2478CAB4" w:rsidR="00BB2612" w:rsidRDefault="006920BF" w:rsidP="00A73C27">
      <w:pPr>
        <w:pStyle w:val="ListParagraph"/>
        <w:numPr>
          <w:ilvl w:val="0"/>
          <w:numId w:val="9"/>
        </w:numPr>
        <w:spacing w:line="360" w:lineRule="auto"/>
        <w:rPr>
          <w:rFonts w:ascii="Arial" w:hAnsi="Arial" w:cs="Arial"/>
        </w:rPr>
      </w:pPr>
      <w:proofErr w:type="spellStart"/>
      <w:r w:rsidRPr="00BF07CA">
        <w:rPr>
          <w:rFonts w:ascii="Arial" w:hAnsi="Arial" w:cs="Arial"/>
        </w:rPr>
        <w:t>Dimitrovski</w:t>
      </w:r>
      <w:proofErr w:type="spellEnd"/>
      <w:r w:rsidRPr="00BF07CA">
        <w:rPr>
          <w:rFonts w:ascii="Arial" w:hAnsi="Arial" w:cs="Arial"/>
        </w:rPr>
        <w:t xml:space="preserve">, A. (no date). </w:t>
      </w:r>
      <w:r w:rsidRPr="00BF07CA">
        <w:rPr>
          <w:rFonts w:ascii="Arial" w:hAnsi="Arial" w:cs="Arial"/>
          <w:i/>
          <w:iCs/>
        </w:rPr>
        <w:t xml:space="preserve">What Are </w:t>
      </w:r>
      <w:r w:rsidRPr="00BF07CA">
        <w:rPr>
          <w:rFonts w:ascii="Arial" w:hAnsi="Arial" w:cs="Arial"/>
          <w:i/>
          <w:iCs/>
        </w:rPr>
        <w:t>the</w:t>
      </w:r>
      <w:r w:rsidRPr="00BF07CA">
        <w:rPr>
          <w:rFonts w:ascii="Arial" w:hAnsi="Arial" w:cs="Arial"/>
          <w:i/>
          <w:iCs/>
        </w:rPr>
        <w:t xml:space="preserve"> Advantages and Disadvantages of Domiciliary Care?  Leaf care</w:t>
      </w:r>
      <w:r w:rsidRPr="00BF07CA">
        <w:rPr>
          <w:rFonts w:ascii="Arial" w:hAnsi="Arial" w:cs="Arial"/>
        </w:rPr>
        <w:t>. Available at: https://leafcare.co.uk/domiciliary-care-advantages-and-disadvantages/ (Accessed: 20 March 2023).</w:t>
      </w:r>
    </w:p>
    <w:p w14:paraId="6348DE9C" w14:textId="77777777" w:rsidR="00BF07CA" w:rsidRPr="00BF07CA" w:rsidRDefault="00BF07CA" w:rsidP="00BF07CA">
      <w:pPr>
        <w:pStyle w:val="ListParagraph"/>
        <w:rPr>
          <w:rFonts w:ascii="Arial" w:hAnsi="Arial" w:cs="Arial"/>
        </w:rPr>
      </w:pPr>
    </w:p>
    <w:p w14:paraId="490516CF" w14:textId="77777777" w:rsidR="00BF07CA" w:rsidRPr="00BF07CA" w:rsidRDefault="00BF07CA" w:rsidP="00BF07CA">
      <w:pPr>
        <w:pStyle w:val="ListParagraph"/>
        <w:spacing w:line="360" w:lineRule="auto"/>
        <w:rPr>
          <w:rFonts w:ascii="Arial" w:hAnsi="Arial" w:cs="Arial"/>
        </w:rPr>
      </w:pPr>
    </w:p>
    <w:p w14:paraId="67776D35" w14:textId="6BB9EC58" w:rsidR="00A73C27" w:rsidRPr="00BF07CA" w:rsidRDefault="00A73C27" w:rsidP="00BF07CA">
      <w:pPr>
        <w:pStyle w:val="ListParagraph"/>
        <w:numPr>
          <w:ilvl w:val="0"/>
          <w:numId w:val="9"/>
        </w:numPr>
        <w:spacing w:line="360" w:lineRule="auto"/>
        <w:rPr>
          <w:rFonts w:ascii="Arial" w:hAnsi="Arial" w:cs="Arial"/>
        </w:rPr>
      </w:pPr>
      <w:r w:rsidRPr="00BF07CA">
        <w:rPr>
          <w:rFonts w:ascii="Arial" w:hAnsi="Arial" w:cs="Arial"/>
        </w:rPr>
        <w:t xml:space="preserve">Gov.uk (2016). </w:t>
      </w:r>
      <w:r w:rsidRPr="00BF07CA">
        <w:rPr>
          <w:rFonts w:ascii="Arial" w:hAnsi="Arial" w:cs="Arial"/>
          <w:i/>
          <w:iCs/>
        </w:rPr>
        <w:t>Care Act factsheets</w:t>
      </w:r>
      <w:r w:rsidRPr="00BF07CA">
        <w:rPr>
          <w:rFonts w:ascii="Arial" w:hAnsi="Arial" w:cs="Arial"/>
        </w:rPr>
        <w:t>. Available at: https://www.gov.uk/government/publications/care-act-2014-part-1-factsheets/care-act-factsheets#:~:text=The%20Care%20Act%20helps%20to (Accessed: 10 March 2023).</w:t>
      </w:r>
    </w:p>
    <w:p w14:paraId="4E0BD75D" w14:textId="77777777" w:rsidR="00E169A2" w:rsidRPr="00BF07CA" w:rsidRDefault="00E169A2" w:rsidP="00AD697C">
      <w:pPr>
        <w:pStyle w:val="ListParagraph"/>
        <w:spacing w:line="360" w:lineRule="auto"/>
        <w:rPr>
          <w:rFonts w:ascii="Arial" w:hAnsi="Arial" w:cs="Arial"/>
        </w:rPr>
      </w:pPr>
    </w:p>
    <w:p w14:paraId="76D1E5ED" w14:textId="713BF837"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GOV.UK. (</w:t>
      </w:r>
      <w:proofErr w:type="gramStart"/>
      <w:r w:rsidRPr="00BF07CA">
        <w:rPr>
          <w:rFonts w:ascii="Arial" w:hAnsi="Arial" w:cs="Arial"/>
        </w:rPr>
        <w:t>no</w:t>
      </w:r>
      <w:proofErr w:type="gramEnd"/>
      <w:r w:rsidRPr="00BF07CA">
        <w:rPr>
          <w:rFonts w:ascii="Arial" w:hAnsi="Arial" w:cs="Arial"/>
        </w:rPr>
        <w:t xml:space="preserve"> date). </w:t>
      </w:r>
      <w:r w:rsidRPr="00BF07CA">
        <w:rPr>
          <w:rFonts w:ascii="Arial" w:hAnsi="Arial" w:cs="Arial"/>
          <w:i/>
          <w:iCs/>
        </w:rPr>
        <w:t>Equality Act 2010: guidance</w:t>
      </w:r>
      <w:r w:rsidRPr="00BF07CA">
        <w:rPr>
          <w:rFonts w:ascii="Arial" w:hAnsi="Arial" w:cs="Arial"/>
        </w:rPr>
        <w:t>.  Available at: https://www.gov.uk/guidance/equality-act-2010-guidance#:~:text=discrimination%20%2D%20dual%20characteristics- (Accessed: 10 March 2023).</w:t>
      </w:r>
    </w:p>
    <w:p w14:paraId="6F1648C4" w14:textId="77777777" w:rsidR="00BB2612" w:rsidRPr="00BF07CA" w:rsidRDefault="00BB2612" w:rsidP="00BB2612">
      <w:pPr>
        <w:spacing w:line="360" w:lineRule="auto"/>
        <w:rPr>
          <w:rFonts w:ascii="Arial" w:hAnsi="Arial" w:cs="Arial"/>
          <w:sz w:val="24"/>
          <w:szCs w:val="24"/>
        </w:rPr>
      </w:pPr>
    </w:p>
    <w:p w14:paraId="655934ED" w14:textId="60399F78"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Hawley, P. (2017). Barriers to Access to Palliative Care. </w:t>
      </w:r>
      <w:r w:rsidRPr="00BF07CA">
        <w:rPr>
          <w:rFonts w:ascii="Arial" w:hAnsi="Arial" w:cs="Arial"/>
          <w:i/>
          <w:iCs/>
        </w:rPr>
        <w:t>Palliative Care: Research and Treatment</w:t>
      </w:r>
      <w:r w:rsidRPr="00BF07CA">
        <w:rPr>
          <w:rFonts w:ascii="Arial" w:hAnsi="Arial" w:cs="Arial"/>
        </w:rPr>
        <w:t xml:space="preserve">,10(1), p.117822421668888. </w:t>
      </w:r>
      <w:proofErr w:type="spellStart"/>
      <w:proofErr w:type="gramStart"/>
      <w:r w:rsidRPr="00BF07CA">
        <w:rPr>
          <w:rFonts w:ascii="Arial" w:hAnsi="Arial" w:cs="Arial"/>
        </w:rPr>
        <w:t>doi:https</w:t>
      </w:r>
      <w:proofErr w:type="spellEnd"/>
      <w:r w:rsidRPr="00BF07CA">
        <w:rPr>
          <w:rFonts w:ascii="Arial" w:hAnsi="Arial" w:cs="Arial"/>
        </w:rPr>
        <w:t>://doi.org/10.1177/1178224216688887</w:t>
      </w:r>
      <w:proofErr w:type="gramEnd"/>
      <w:r w:rsidRPr="00BF07CA">
        <w:rPr>
          <w:rFonts w:ascii="Arial" w:hAnsi="Arial" w:cs="Arial"/>
        </w:rPr>
        <w:t xml:space="preserve"> (Accessed: 11 March 2023).</w:t>
      </w:r>
    </w:p>
    <w:p w14:paraId="02CA2A3C" w14:textId="14A7518D" w:rsidR="00E169A2" w:rsidRPr="00BF07CA" w:rsidRDefault="00E169A2" w:rsidP="00BB2612">
      <w:pPr>
        <w:spacing w:line="360" w:lineRule="auto"/>
        <w:rPr>
          <w:rFonts w:ascii="Arial" w:hAnsi="Arial" w:cs="Arial"/>
          <w:sz w:val="24"/>
          <w:szCs w:val="24"/>
        </w:rPr>
      </w:pPr>
    </w:p>
    <w:p w14:paraId="71F040CC" w14:textId="2E39DB66" w:rsidR="00BB2612" w:rsidRPr="00BF07CA" w:rsidRDefault="00BB2612" w:rsidP="00BF07CA">
      <w:pPr>
        <w:pStyle w:val="ListParagraph"/>
        <w:numPr>
          <w:ilvl w:val="0"/>
          <w:numId w:val="9"/>
        </w:numPr>
        <w:spacing w:line="360" w:lineRule="auto"/>
        <w:rPr>
          <w:rFonts w:ascii="Arial" w:hAnsi="Arial" w:cs="Arial"/>
        </w:rPr>
      </w:pPr>
      <w:proofErr w:type="spellStart"/>
      <w:r w:rsidRPr="00BF07CA">
        <w:rPr>
          <w:rFonts w:ascii="Arial" w:hAnsi="Arial" w:cs="Arial"/>
        </w:rPr>
        <w:t>Heydari</w:t>
      </w:r>
      <w:proofErr w:type="spellEnd"/>
      <w:r w:rsidRPr="00BF07CA">
        <w:rPr>
          <w:rFonts w:ascii="Arial" w:hAnsi="Arial" w:cs="Arial"/>
        </w:rPr>
        <w:t xml:space="preserve">, A., Sharifi, M. and Bagheri Moghaddam, A. (2019). Challenges and Barriers to Providing Care to Older Adult Patients in the Intensive Care Unit: A Qualitative Research. </w:t>
      </w:r>
      <w:r w:rsidRPr="00BF07CA">
        <w:rPr>
          <w:rFonts w:ascii="Arial" w:hAnsi="Arial" w:cs="Arial"/>
          <w:i/>
          <w:iCs/>
        </w:rPr>
        <w:t>Open Access Macedonian Journal of Medical Sciences,</w:t>
      </w:r>
      <w:r w:rsidRPr="00BF07CA">
        <w:rPr>
          <w:rFonts w:ascii="Arial" w:hAnsi="Arial" w:cs="Arial"/>
        </w:rPr>
        <w:t xml:space="preserve"> 7(21). </w:t>
      </w:r>
      <w:proofErr w:type="spellStart"/>
      <w:proofErr w:type="gramStart"/>
      <w:r w:rsidRPr="00BF07CA">
        <w:rPr>
          <w:rFonts w:ascii="Arial" w:hAnsi="Arial" w:cs="Arial"/>
        </w:rPr>
        <w:t>doi:https</w:t>
      </w:r>
      <w:proofErr w:type="spellEnd"/>
      <w:r w:rsidRPr="00BF07CA">
        <w:rPr>
          <w:rFonts w:ascii="Arial" w:hAnsi="Arial" w:cs="Arial"/>
        </w:rPr>
        <w:t>://doi.org/10.3889/oamjms.2019.846</w:t>
      </w:r>
      <w:proofErr w:type="gramEnd"/>
      <w:r w:rsidRPr="00BF07CA">
        <w:rPr>
          <w:rFonts w:ascii="Arial" w:hAnsi="Arial" w:cs="Arial"/>
        </w:rPr>
        <w:t xml:space="preserve"> (Accessed: 9 March 2023).</w:t>
      </w:r>
    </w:p>
    <w:p w14:paraId="043952E2" w14:textId="262D5968" w:rsidR="00BB2612" w:rsidRPr="00BF07CA" w:rsidRDefault="00BB2612" w:rsidP="00AD697C">
      <w:pPr>
        <w:pStyle w:val="ListParagraph"/>
        <w:spacing w:line="360" w:lineRule="auto"/>
        <w:rPr>
          <w:rFonts w:ascii="Arial" w:hAnsi="Arial" w:cs="Arial"/>
        </w:rPr>
      </w:pPr>
    </w:p>
    <w:p w14:paraId="24BB3FFF" w14:textId="1D995102"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lastRenderedPageBreak/>
        <w:t xml:space="preserve">Jefferson, M. (2018). Book Review. </w:t>
      </w:r>
      <w:r w:rsidRPr="00BF07CA">
        <w:rPr>
          <w:rFonts w:ascii="Arial" w:hAnsi="Arial" w:cs="Arial"/>
          <w:i/>
          <w:iCs/>
        </w:rPr>
        <w:t xml:space="preserve">Energy Research &amp; Social </w:t>
      </w:r>
      <w:r w:rsidRPr="00BF07CA">
        <w:rPr>
          <w:rFonts w:ascii="Arial" w:hAnsi="Arial" w:cs="Arial"/>
          <w:i/>
          <w:iCs/>
        </w:rPr>
        <w:t>Science</w:t>
      </w:r>
      <w:r w:rsidRPr="00BF07CA">
        <w:rPr>
          <w:rFonts w:ascii="Arial" w:hAnsi="Arial" w:cs="Arial"/>
        </w:rPr>
        <w:t>, 39</w:t>
      </w:r>
      <w:r w:rsidRPr="00BF07CA">
        <w:rPr>
          <w:rFonts w:ascii="Arial" w:hAnsi="Arial" w:cs="Arial"/>
        </w:rPr>
        <w:t xml:space="preserve">, pp.35–36. </w:t>
      </w:r>
      <w:proofErr w:type="spellStart"/>
      <w:proofErr w:type="gramStart"/>
      <w:r w:rsidRPr="00BF07CA">
        <w:rPr>
          <w:rFonts w:ascii="Arial" w:hAnsi="Arial" w:cs="Arial"/>
        </w:rPr>
        <w:t>doi:https</w:t>
      </w:r>
      <w:proofErr w:type="spellEnd"/>
      <w:r w:rsidRPr="00BF07CA">
        <w:rPr>
          <w:rFonts w:ascii="Arial" w:hAnsi="Arial" w:cs="Arial"/>
        </w:rPr>
        <w:t>://doi.org/10.1016/j.erss.2017.10.026</w:t>
      </w:r>
      <w:proofErr w:type="gramEnd"/>
      <w:r w:rsidRPr="00BF07CA">
        <w:rPr>
          <w:rFonts w:ascii="Arial" w:hAnsi="Arial" w:cs="Arial"/>
        </w:rPr>
        <w:t xml:space="preserve"> (Accessed: 9 March 2023).</w:t>
      </w:r>
    </w:p>
    <w:p w14:paraId="6EB3BCAA" w14:textId="6A02103B" w:rsidR="00E169A2" w:rsidRPr="00BF07CA" w:rsidRDefault="00E169A2" w:rsidP="00BB2612">
      <w:pPr>
        <w:spacing w:line="360" w:lineRule="auto"/>
        <w:rPr>
          <w:rFonts w:ascii="Arial" w:hAnsi="Arial" w:cs="Arial"/>
          <w:sz w:val="24"/>
          <w:szCs w:val="24"/>
        </w:rPr>
      </w:pPr>
    </w:p>
    <w:p w14:paraId="6C358458" w14:textId="6E6E1FF2"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Kowalczyk, D. (2019). </w:t>
      </w:r>
      <w:r w:rsidRPr="00BF07CA">
        <w:rPr>
          <w:rFonts w:ascii="Arial" w:hAnsi="Arial" w:cs="Arial"/>
          <w:i/>
          <w:iCs/>
        </w:rPr>
        <w:t>Psychosocial Theories of Aging: Activity Theory, Continuity Theory &amp; Disengagement Theory - Video &amp; Lesson Transcript | Study.com</w:t>
      </w:r>
      <w:r w:rsidRPr="00BF07CA">
        <w:rPr>
          <w:rFonts w:ascii="Arial" w:hAnsi="Arial" w:cs="Arial"/>
        </w:rPr>
        <w:t>. Available at: https://study.com/academy/lesson/psychosocial-theories-of-aging-activity-theory-continuity-theory-disengagement-theory.html (Accessed: 10 March 2023).</w:t>
      </w:r>
    </w:p>
    <w:p w14:paraId="1E2C58EC" w14:textId="77777777" w:rsidR="00BB2612" w:rsidRPr="00BF07CA" w:rsidRDefault="00BB2612" w:rsidP="00BF07CA">
      <w:pPr>
        <w:spacing w:line="360" w:lineRule="auto"/>
        <w:rPr>
          <w:rFonts w:ascii="Arial" w:hAnsi="Arial" w:cs="Arial"/>
          <w:sz w:val="24"/>
          <w:szCs w:val="24"/>
        </w:rPr>
      </w:pPr>
    </w:p>
    <w:p w14:paraId="612F8B9F" w14:textId="1F67559A" w:rsidR="000408BF"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Larkin, M. (2009). Vulnerable Groups in Health and Social Care. </w:t>
      </w:r>
      <w:r w:rsidRPr="00BF07CA">
        <w:rPr>
          <w:rFonts w:ascii="Arial" w:hAnsi="Arial" w:cs="Arial"/>
          <w:i/>
          <w:iCs/>
        </w:rPr>
        <w:t xml:space="preserve">Vulnerable Groups in Health and Social </w:t>
      </w:r>
      <w:r w:rsidRPr="00BF07CA">
        <w:rPr>
          <w:rFonts w:ascii="Arial" w:hAnsi="Arial" w:cs="Arial"/>
          <w:i/>
          <w:iCs/>
        </w:rPr>
        <w:t>Care,</w:t>
      </w:r>
      <w:r w:rsidRPr="00BF07CA">
        <w:rPr>
          <w:rFonts w:ascii="Arial" w:hAnsi="Arial" w:cs="Arial"/>
        </w:rPr>
        <w:t xml:space="preserve"> pp.</w:t>
      </w:r>
      <w:r w:rsidRPr="00BF07CA">
        <w:rPr>
          <w:rFonts w:ascii="Arial" w:hAnsi="Arial" w:cs="Arial"/>
        </w:rPr>
        <w:t>1–208. Available at: https://www.torrossa.com/en/resources/an/4913905 (Accessed: 12 March 2023)</w:t>
      </w:r>
    </w:p>
    <w:p w14:paraId="0630D102" w14:textId="0322CFF0" w:rsidR="00BB2612" w:rsidRPr="00BF07CA" w:rsidRDefault="00BB2612" w:rsidP="00BF07CA">
      <w:pPr>
        <w:spacing w:line="360" w:lineRule="auto"/>
        <w:rPr>
          <w:rFonts w:ascii="Arial" w:hAnsi="Arial" w:cs="Arial"/>
          <w:sz w:val="24"/>
          <w:szCs w:val="24"/>
        </w:rPr>
      </w:pPr>
    </w:p>
    <w:p w14:paraId="698FDEDC" w14:textId="7658D31C"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Majumder, S., </w:t>
      </w:r>
      <w:proofErr w:type="spellStart"/>
      <w:r w:rsidRPr="00BF07CA">
        <w:rPr>
          <w:rFonts w:ascii="Arial" w:hAnsi="Arial" w:cs="Arial"/>
        </w:rPr>
        <w:t>Aghayi</w:t>
      </w:r>
      <w:proofErr w:type="spellEnd"/>
      <w:r w:rsidRPr="00BF07CA">
        <w:rPr>
          <w:rFonts w:ascii="Arial" w:hAnsi="Arial" w:cs="Arial"/>
        </w:rPr>
        <w:t xml:space="preserve">, Emad., </w:t>
      </w:r>
      <w:proofErr w:type="spellStart"/>
      <w:r w:rsidRPr="00BF07CA">
        <w:rPr>
          <w:rFonts w:ascii="Arial" w:hAnsi="Arial" w:cs="Arial"/>
        </w:rPr>
        <w:t>Noferesti</w:t>
      </w:r>
      <w:proofErr w:type="spellEnd"/>
      <w:r w:rsidRPr="00BF07CA">
        <w:rPr>
          <w:rFonts w:ascii="Arial" w:hAnsi="Arial" w:cs="Arial"/>
        </w:rPr>
        <w:t xml:space="preserve">, M., </w:t>
      </w:r>
      <w:proofErr w:type="spellStart"/>
      <w:r w:rsidRPr="00BF07CA">
        <w:rPr>
          <w:rFonts w:ascii="Arial" w:hAnsi="Arial" w:cs="Arial"/>
        </w:rPr>
        <w:t>Memarzadeh</w:t>
      </w:r>
      <w:proofErr w:type="spellEnd"/>
      <w:r w:rsidRPr="00BF07CA">
        <w:rPr>
          <w:rFonts w:ascii="Arial" w:hAnsi="Arial" w:cs="Arial"/>
        </w:rPr>
        <w:t xml:space="preserve">-Tehran, H., Mondal, T., Pang, Z. and </w:t>
      </w:r>
      <w:proofErr w:type="spellStart"/>
      <w:r w:rsidRPr="00BF07CA">
        <w:rPr>
          <w:rFonts w:ascii="Arial" w:hAnsi="Arial" w:cs="Arial"/>
        </w:rPr>
        <w:t>Deen</w:t>
      </w:r>
      <w:proofErr w:type="spellEnd"/>
      <w:r w:rsidRPr="00BF07CA">
        <w:rPr>
          <w:rFonts w:ascii="Arial" w:hAnsi="Arial" w:cs="Arial"/>
        </w:rPr>
        <w:t xml:space="preserve">, M. (2017). Smart Homes for Elderly Healthcare—Recent Advances and Research Challenges. </w:t>
      </w:r>
      <w:r w:rsidRPr="00BF07CA">
        <w:rPr>
          <w:rFonts w:ascii="Arial" w:hAnsi="Arial" w:cs="Arial"/>
          <w:i/>
          <w:iCs/>
        </w:rPr>
        <w:t>Sensors,</w:t>
      </w:r>
      <w:r w:rsidRPr="00BF07CA">
        <w:rPr>
          <w:rFonts w:ascii="Arial" w:hAnsi="Arial" w:cs="Arial"/>
        </w:rPr>
        <w:t xml:space="preserve"> 17(11), p.2496 (Accessed: 20 March 2023).</w:t>
      </w:r>
    </w:p>
    <w:p w14:paraId="48A7DD1F" w14:textId="77777777" w:rsidR="00BB2612" w:rsidRPr="00BF07CA" w:rsidRDefault="00BB2612" w:rsidP="00BF07CA">
      <w:pPr>
        <w:spacing w:line="360" w:lineRule="auto"/>
        <w:rPr>
          <w:rFonts w:ascii="Arial" w:hAnsi="Arial" w:cs="Arial"/>
          <w:sz w:val="24"/>
          <w:szCs w:val="24"/>
        </w:rPr>
      </w:pPr>
    </w:p>
    <w:p w14:paraId="24BE945A" w14:textId="32208AB5" w:rsidR="00E169A2" w:rsidRPr="00BF07CA" w:rsidRDefault="00E169A2" w:rsidP="00BF07CA">
      <w:pPr>
        <w:pStyle w:val="ListParagraph"/>
        <w:numPr>
          <w:ilvl w:val="0"/>
          <w:numId w:val="9"/>
        </w:numPr>
        <w:spacing w:line="360" w:lineRule="auto"/>
        <w:rPr>
          <w:rFonts w:ascii="Arial" w:hAnsi="Arial" w:cs="Arial"/>
          <w:color w:val="D9B247"/>
        </w:rPr>
      </w:pPr>
      <w:r w:rsidRPr="00BF07CA">
        <w:rPr>
          <w:rFonts w:ascii="Arial" w:eastAsia="+mn-ea" w:hAnsi="Arial" w:cs="Arial"/>
          <w:color w:val="262626"/>
          <w:kern w:val="24"/>
        </w:rPr>
        <w:t xml:space="preserve">NHS, (2020) </w:t>
      </w:r>
      <w:r w:rsidRPr="00BF07CA">
        <w:rPr>
          <w:rFonts w:ascii="Arial" w:eastAsia="+mn-ea" w:hAnsi="Arial" w:cs="Arial"/>
          <w:i/>
          <w:iCs/>
          <w:color w:val="262626"/>
          <w:kern w:val="24"/>
        </w:rPr>
        <w:t xml:space="preserve">Improving Care for Older People. </w:t>
      </w:r>
      <w:r w:rsidRPr="00BF07CA">
        <w:rPr>
          <w:rFonts w:ascii="Arial" w:eastAsia="+mn-ea" w:hAnsi="Arial" w:cs="Arial"/>
          <w:color w:val="262626"/>
          <w:kern w:val="24"/>
        </w:rPr>
        <w:t xml:space="preserve">Available at: </w:t>
      </w:r>
      <w:hyperlink r:id="rId11" w:history="1">
        <w:r w:rsidR="00FC79DA" w:rsidRPr="00BF07CA">
          <w:rPr>
            <w:rStyle w:val="Hyperlink"/>
            <w:rFonts w:ascii="Arial" w:eastAsia="+mn-ea" w:hAnsi="Arial" w:cs="Arial"/>
            <w:kern w:val="24"/>
          </w:rPr>
          <w:t>https://www.england.nhs.uk/ourwork/clinical-policy/older-people/improving-care-for-older-people/</w:t>
        </w:r>
      </w:hyperlink>
      <w:r w:rsidRPr="00BF07CA">
        <w:rPr>
          <w:rFonts w:ascii="Arial" w:eastAsia="+mn-ea" w:hAnsi="Arial" w:cs="Arial"/>
          <w:color w:val="262626"/>
          <w:kern w:val="24"/>
        </w:rPr>
        <w:t xml:space="preserve"> (Accessed: 24 February 2023).</w:t>
      </w:r>
    </w:p>
    <w:p w14:paraId="3347F3F1" w14:textId="6ADAC327" w:rsidR="00E169A2" w:rsidRDefault="00E169A2" w:rsidP="00AD697C">
      <w:pPr>
        <w:pStyle w:val="ListParagraph"/>
        <w:spacing w:line="360" w:lineRule="auto"/>
        <w:rPr>
          <w:rFonts w:ascii="Arial" w:hAnsi="Arial" w:cs="Arial"/>
          <w:color w:val="D9B247"/>
        </w:rPr>
      </w:pPr>
    </w:p>
    <w:p w14:paraId="657DA7A7" w14:textId="46716C2A"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N</w:t>
      </w:r>
      <w:r w:rsidRPr="00BF07CA">
        <w:rPr>
          <w:rFonts w:ascii="Arial" w:hAnsi="Arial" w:cs="Arial"/>
        </w:rPr>
        <w:t>hs.uk. (2021</w:t>
      </w:r>
      <w:r w:rsidRPr="00BF07CA">
        <w:rPr>
          <w:rFonts w:ascii="Arial" w:hAnsi="Arial" w:cs="Arial"/>
          <w:i/>
          <w:iCs/>
        </w:rPr>
        <w:t>). Loneliness in older people</w:t>
      </w:r>
      <w:r w:rsidRPr="00BF07CA">
        <w:rPr>
          <w:rFonts w:ascii="Arial" w:hAnsi="Arial" w:cs="Arial"/>
        </w:rPr>
        <w:t>. Available at: https://www.nhs.uk/mental-health/feelings-symptoms-behaviours/feelings-and-symptoms/loneliness-in-older-people/#:~:text=People%20can%20become%20socially%20isolated (Accessed: 8 March 2023).</w:t>
      </w:r>
    </w:p>
    <w:p w14:paraId="368E7779" w14:textId="7A0226A3" w:rsidR="00BB2612" w:rsidRPr="00BF07CA" w:rsidRDefault="00BB2612" w:rsidP="00BF07CA">
      <w:pPr>
        <w:spacing w:line="360" w:lineRule="auto"/>
        <w:rPr>
          <w:rFonts w:ascii="Arial" w:hAnsi="Arial" w:cs="Arial"/>
          <w:sz w:val="24"/>
          <w:szCs w:val="24"/>
        </w:rPr>
      </w:pPr>
    </w:p>
    <w:p w14:paraId="3F912A69" w14:textId="25609C16"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Nilsson, H., Bülow, P.H. and </w:t>
      </w:r>
      <w:proofErr w:type="spellStart"/>
      <w:r w:rsidRPr="00BF07CA">
        <w:rPr>
          <w:rFonts w:ascii="Arial" w:hAnsi="Arial" w:cs="Arial"/>
        </w:rPr>
        <w:t>Kazemi</w:t>
      </w:r>
      <w:proofErr w:type="spellEnd"/>
      <w:r w:rsidRPr="00BF07CA">
        <w:rPr>
          <w:rFonts w:ascii="Arial" w:hAnsi="Arial" w:cs="Arial"/>
        </w:rPr>
        <w:t xml:space="preserve">, A. (2015). Mindful Sustainable Aging: Advancing a Comprehensive Approach to the Challenges and Opportunities </w:t>
      </w:r>
      <w:r w:rsidRPr="00BF07CA">
        <w:rPr>
          <w:rFonts w:ascii="Arial" w:hAnsi="Arial" w:cs="Arial"/>
        </w:rPr>
        <w:lastRenderedPageBreak/>
        <w:t>of Old Age</w:t>
      </w:r>
      <w:r w:rsidRPr="00BF07CA">
        <w:rPr>
          <w:rFonts w:ascii="Arial" w:hAnsi="Arial" w:cs="Arial"/>
          <w:i/>
          <w:iCs/>
        </w:rPr>
        <w:t>. Europe’s Journal of Psychology</w:t>
      </w:r>
      <w:r w:rsidRPr="00BF07CA">
        <w:rPr>
          <w:rFonts w:ascii="Arial" w:hAnsi="Arial" w:cs="Arial"/>
        </w:rPr>
        <w:t xml:space="preserve">, 11(3), pp.494–508. </w:t>
      </w:r>
      <w:proofErr w:type="spellStart"/>
      <w:proofErr w:type="gramStart"/>
      <w:r w:rsidRPr="00BF07CA">
        <w:rPr>
          <w:rFonts w:ascii="Arial" w:hAnsi="Arial" w:cs="Arial"/>
        </w:rPr>
        <w:t>doi:https</w:t>
      </w:r>
      <w:proofErr w:type="spellEnd"/>
      <w:r w:rsidRPr="00BF07CA">
        <w:rPr>
          <w:rFonts w:ascii="Arial" w:hAnsi="Arial" w:cs="Arial"/>
        </w:rPr>
        <w:t>://doi.org/10.5964/ejop.v11i3.949</w:t>
      </w:r>
      <w:proofErr w:type="gramEnd"/>
      <w:r w:rsidRPr="00BF07CA">
        <w:rPr>
          <w:rFonts w:ascii="Arial" w:hAnsi="Arial" w:cs="Arial"/>
        </w:rPr>
        <w:t xml:space="preserve"> (Accessed: 10 March 2023).</w:t>
      </w:r>
    </w:p>
    <w:p w14:paraId="367395D5" w14:textId="77777777" w:rsidR="00BB2612" w:rsidRPr="00BF07CA" w:rsidRDefault="00BB2612" w:rsidP="00BF07CA">
      <w:pPr>
        <w:spacing w:line="360" w:lineRule="auto"/>
        <w:rPr>
          <w:rFonts w:ascii="Arial" w:hAnsi="Arial" w:cs="Arial"/>
          <w:sz w:val="24"/>
          <w:szCs w:val="24"/>
        </w:rPr>
      </w:pPr>
    </w:p>
    <w:p w14:paraId="09E5E09B" w14:textId="499A1064" w:rsidR="00E169A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NSW Health (2022). </w:t>
      </w:r>
      <w:r w:rsidRPr="00BF07CA">
        <w:rPr>
          <w:rFonts w:ascii="Arial" w:hAnsi="Arial" w:cs="Arial"/>
          <w:i/>
          <w:iCs/>
        </w:rPr>
        <w:t>What is a person-led approach? - Principles for effective support</w:t>
      </w:r>
      <w:r w:rsidRPr="00BF07CA">
        <w:rPr>
          <w:rFonts w:ascii="Arial" w:hAnsi="Arial" w:cs="Arial"/>
        </w:rPr>
        <w:t>. Available at: https://www.health.nsw.gov.au/mentalhealth/psychosocial/principles/Pages/person-centred.aspx#:~:text=A%20person%2Dled%20approach%20is (Accessed: 9 March 2023).</w:t>
      </w:r>
    </w:p>
    <w:p w14:paraId="0B75D15F" w14:textId="6D44421F" w:rsidR="00BB2612" w:rsidRPr="00BF07CA" w:rsidRDefault="00BB2612" w:rsidP="00BF07CA">
      <w:pPr>
        <w:spacing w:line="360" w:lineRule="auto"/>
        <w:rPr>
          <w:rFonts w:ascii="Arial" w:hAnsi="Arial" w:cs="Arial"/>
          <w:sz w:val="24"/>
          <w:szCs w:val="24"/>
        </w:rPr>
      </w:pPr>
    </w:p>
    <w:p w14:paraId="6EA9980B" w14:textId="3DF38504"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O’Dowd, A. (2015). Chronic underfunding in palliative care is key cause of poor care of dying people</w:t>
      </w:r>
      <w:r w:rsidRPr="00BF07CA">
        <w:rPr>
          <w:rFonts w:ascii="Arial" w:hAnsi="Arial" w:cs="Arial"/>
          <w:i/>
          <w:iCs/>
        </w:rPr>
        <w:t>. BMJ</w:t>
      </w:r>
      <w:proofErr w:type="gramStart"/>
      <w:r w:rsidRPr="00BF07CA">
        <w:rPr>
          <w:rFonts w:ascii="Arial" w:hAnsi="Arial" w:cs="Arial"/>
        </w:rPr>
        <w:t>,  p.h4969.</w:t>
      </w:r>
      <w:proofErr w:type="gramEnd"/>
      <w:r w:rsidRPr="00BF07CA">
        <w:rPr>
          <w:rFonts w:ascii="Arial" w:hAnsi="Arial" w:cs="Arial"/>
        </w:rPr>
        <w:t xml:space="preserve"> </w:t>
      </w:r>
      <w:proofErr w:type="spellStart"/>
      <w:proofErr w:type="gramStart"/>
      <w:r w:rsidRPr="00BF07CA">
        <w:rPr>
          <w:rFonts w:ascii="Arial" w:hAnsi="Arial" w:cs="Arial"/>
        </w:rPr>
        <w:t>doi:https</w:t>
      </w:r>
      <w:proofErr w:type="spellEnd"/>
      <w:r w:rsidRPr="00BF07CA">
        <w:rPr>
          <w:rFonts w:ascii="Arial" w:hAnsi="Arial" w:cs="Arial"/>
        </w:rPr>
        <w:t>://doi.org/10.1136/bmj.h4969</w:t>
      </w:r>
      <w:proofErr w:type="gramEnd"/>
      <w:r w:rsidRPr="00BF07CA">
        <w:rPr>
          <w:rFonts w:ascii="Arial" w:hAnsi="Arial" w:cs="Arial"/>
        </w:rPr>
        <w:t xml:space="preserve"> (Accessed: 11 March 2023).</w:t>
      </w:r>
    </w:p>
    <w:p w14:paraId="1B4BA936" w14:textId="40A72CCC" w:rsidR="00BB2612" w:rsidRPr="00BF07CA" w:rsidRDefault="00BB2612" w:rsidP="00BF07CA">
      <w:pPr>
        <w:spacing w:line="360" w:lineRule="auto"/>
        <w:rPr>
          <w:rFonts w:ascii="Arial" w:hAnsi="Arial" w:cs="Arial"/>
          <w:sz w:val="24"/>
          <w:szCs w:val="24"/>
        </w:rPr>
      </w:pPr>
    </w:p>
    <w:p w14:paraId="60A52780" w14:textId="74115308" w:rsidR="00E169A2" w:rsidRPr="00BF07CA" w:rsidRDefault="00E169A2" w:rsidP="00BF07CA">
      <w:pPr>
        <w:pStyle w:val="ListParagraph"/>
        <w:numPr>
          <w:ilvl w:val="0"/>
          <w:numId w:val="9"/>
        </w:numPr>
        <w:spacing w:line="360" w:lineRule="auto"/>
        <w:rPr>
          <w:rFonts w:ascii="Arial" w:hAnsi="Arial" w:cs="Arial"/>
        </w:rPr>
      </w:pPr>
      <w:r w:rsidRPr="00BF07CA">
        <w:rPr>
          <w:rFonts w:ascii="Arial" w:eastAsiaTheme="minorEastAsia" w:hAnsi="Arial" w:cs="Arial"/>
          <w:color w:val="000000" w:themeColor="text1"/>
          <w:kern w:val="24"/>
          <w:lang w:val="en-US"/>
        </w:rPr>
        <w:t>Oakland Care (2020). </w:t>
      </w:r>
      <w:r w:rsidRPr="00BF07CA">
        <w:rPr>
          <w:rFonts w:ascii="Arial" w:eastAsiaTheme="minorEastAsia" w:hAnsi="Arial" w:cs="Arial"/>
          <w:i/>
          <w:iCs/>
          <w:color w:val="000000" w:themeColor="text1"/>
          <w:kern w:val="24"/>
          <w:lang w:val="en-US"/>
        </w:rPr>
        <w:t>Five Benefits of Taking a person-</w:t>
      </w:r>
      <w:proofErr w:type="spellStart"/>
      <w:r w:rsidRPr="00BF07CA">
        <w:rPr>
          <w:rFonts w:ascii="Arial" w:eastAsiaTheme="minorEastAsia" w:hAnsi="Arial" w:cs="Arial"/>
          <w:i/>
          <w:iCs/>
          <w:color w:val="000000" w:themeColor="text1"/>
          <w:kern w:val="24"/>
          <w:lang w:val="en-US"/>
        </w:rPr>
        <w:t>centred</w:t>
      </w:r>
      <w:proofErr w:type="spellEnd"/>
      <w:r w:rsidRPr="00BF07CA">
        <w:rPr>
          <w:rFonts w:ascii="Arial" w:eastAsiaTheme="minorEastAsia" w:hAnsi="Arial" w:cs="Arial"/>
          <w:i/>
          <w:iCs/>
          <w:color w:val="000000" w:themeColor="text1"/>
          <w:kern w:val="24"/>
          <w:lang w:val="en-US"/>
        </w:rPr>
        <w:t xml:space="preserve"> Approach to Care</w:t>
      </w:r>
      <w:r w:rsidRPr="00BF07CA">
        <w:rPr>
          <w:rFonts w:ascii="Arial" w:eastAsiaTheme="minorEastAsia" w:hAnsi="Arial" w:cs="Arial"/>
          <w:color w:val="000000" w:themeColor="text1"/>
          <w:kern w:val="24"/>
          <w:lang w:val="en-US"/>
        </w:rPr>
        <w:t xml:space="preserve">.  Available at: </w:t>
      </w:r>
      <w:hyperlink r:id="rId12" w:history="1">
        <w:r w:rsidRPr="00BF07CA">
          <w:rPr>
            <w:rFonts w:ascii="Arial" w:eastAsiaTheme="minorEastAsia" w:hAnsi="Arial" w:cs="Arial"/>
            <w:color w:val="000000" w:themeColor="text1"/>
            <w:kern w:val="24"/>
            <w:u w:val="single"/>
            <w:lang w:val="en-US"/>
          </w:rPr>
          <w:t>https://oaklandcare.com/latest-news/five-benefits-person-centred-approach/</w:t>
        </w:r>
      </w:hyperlink>
      <w:r w:rsidRPr="00BF07CA">
        <w:rPr>
          <w:rFonts w:ascii="Arial" w:eastAsiaTheme="minorEastAsia" w:hAnsi="Arial" w:cs="Arial"/>
          <w:color w:val="000000" w:themeColor="text1"/>
          <w:kern w:val="24"/>
          <w:lang w:val="en-US"/>
        </w:rPr>
        <w:t xml:space="preserve"> (Accessed: 11 March 2023).</w:t>
      </w:r>
    </w:p>
    <w:p w14:paraId="19359246" w14:textId="41FD5DB1" w:rsidR="00E169A2" w:rsidRPr="00BF07CA" w:rsidRDefault="00E169A2" w:rsidP="00BF07CA">
      <w:pPr>
        <w:pStyle w:val="ListParagraph"/>
        <w:spacing w:line="360" w:lineRule="auto"/>
        <w:rPr>
          <w:rFonts w:ascii="Arial" w:hAnsi="Arial" w:cs="Arial"/>
        </w:rPr>
      </w:pPr>
    </w:p>
    <w:p w14:paraId="4C82A4D1" w14:textId="659AD86F"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ONS (2022</w:t>
      </w:r>
      <w:r w:rsidRPr="00BF07CA">
        <w:rPr>
          <w:rFonts w:ascii="Arial" w:hAnsi="Arial" w:cs="Arial"/>
          <w:i/>
          <w:iCs/>
        </w:rPr>
        <w:t>). Voices of our ageing population - Office for National Statistics</w:t>
      </w:r>
      <w:r w:rsidRPr="00BF07CA">
        <w:rPr>
          <w:rFonts w:ascii="Arial" w:hAnsi="Arial" w:cs="Arial"/>
        </w:rPr>
        <w:t>. Available at: https://www.ons.gov.uk/peoplepopulationandcommunity/birthsdeathsandmarriages/ageing/articles/voicesofourageingpopulatio (Accessed: 7 March 2023).</w:t>
      </w:r>
    </w:p>
    <w:p w14:paraId="006E1669" w14:textId="77777777" w:rsidR="00BB2612" w:rsidRPr="00BF07CA" w:rsidRDefault="00BB2612" w:rsidP="00BF07CA">
      <w:pPr>
        <w:spacing w:line="360" w:lineRule="auto"/>
        <w:rPr>
          <w:rFonts w:ascii="Arial" w:hAnsi="Arial" w:cs="Arial"/>
          <w:sz w:val="24"/>
          <w:szCs w:val="24"/>
        </w:rPr>
      </w:pPr>
    </w:p>
    <w:p w14:paraId="3567C883" w14:textId="0A5DEB84"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Shepherd, V. (2018). </w:t>
      </w:r>
      <w:r w:rsidRPr="00BF07CA">
        <w:rPr>
          <w:rFonts w:ascii="Arial" w:hAnsi="Arial" w:cs="Arial"/>
          <w:i/>
          <w:iCs/>
        </w:rPr>
        <w:t xml:space="preserve">What is domiciliary care? Care at home explained. </w:t>
      </w:r>
      <w:r w:rsidRPr="00BF07CA">
        <w:rPr>
          <w:rFonts w:ascii="Arial" w:hAnsi="Arial" w:cs="Arial"/>
        </w:rPr>
        <w:t xml:space="preserve"> Available at: https://www.caresourcer.com/caresupport/understanding-care/what-is-domiciliary-care-care-at-home-explained/ (Accessed: 10 March 2023).</w:t>
      </w:r>
    </w:p>
    <w:p w14:paraId="5020E930" w14:textId="77777777" w:rsidR="00BB2612" w:rsidRPr="00BF07CA" w:rsidRDefault="00BB2612" w:rsidP="00BF07CA">
      <w:pPr>
        <w:spacing w:line="360" w:lineRule="auto"/>
        <w:rPr>
          <w:rFonts w:ascii="Arial" w:hAnsi="Arial" w:cs="Arial"/>
          <w:sz w:val="24"/>
          <w:szCs w:val="24"/>
        </w:rPr>
      </w:pPr>
    </w:p>
    <w:p w14:paraId="3C3912B5" w14:textId="007B9263" w:rsidR="00BB2612" w:rsidRPr="00BF07CA" w:rsidRDefault="00BB2612" w:rsidP="00BF07CA">
      <w:pPr>
        <w:pStyle w:val="ListParagraph"/>
        <w:numPr>
          <w:ilvl w:val="0"/>
          <w:numId w:val="9"/>
        </w:numPr>
        <w:spacing w:line="360" w:lineRule="auto"/>
        <w:rPr>
          <w:rFonts w:ascii="Arial" w:hAnsi="Arial" w:cs="Arial"/>
        </w:rPr>
      </w:pPr>
      <w:r w:rsidRPr="00BF07CA">
        <w:rPr>
          <w:rFonts w:ascii="Arial" w:hAnsi="Arial" w:cs="Arial"/>
        </w:rPr>
        <w:t xml:space="preserve">Social Sci </w:t>
      </w:r>
      <w:proofErr w:type="spellStart"/>
      <w:r w:rsidRPr="00BF07CA">
        <w:rPr>
          <w:rFonts w:ascii="Arial" w:hAnsi="Arial" w:cs="Arial"/>
        </w:rPr>
        <w:t>LibreTexts</w:t>
      </w:r>
      <w:proofErr w:type="spellEnd"/>
      <w:r w:rsidRPr="00BF07CA">
        <w:rPr>
          <w:rFonts w:ascii="Arial" w:hAnsi="Arial" w:cs="Arial"/>
        </w:rPr>
        <w:t xml:space="preserve">. (2018). 18.3B: </w:t>
      </w:r>
      <w:r w:rsidRPr="00BF07CA">
        <w:rPr>
          <w:rFonts w:ascii="Arial" w:hAnsi="Arial" w:cs="Arial"/>
          <w:i/>
          <w:iCs/>
        </w:rPr>
        <w:t>Activity Theory</w:t>
      </w:r>
      <w:r w:rsidRPr="00BF07CA">
        <w:rPr>
          <w:rFonts w:ascii="Arial" w:hAnsi="Arial" w:cs="Arial"/>
        </w:rPr>
        <w:t>. Available at: https://socialsci.libretexts.org/Bookshelves/Sociology/Introduction_to_Sociology/Book%3A_Sociology_(Boundless)/18%3A (Accessed: 12 March 2023).</w:t>
      </w:r>
    </w:p>
    <w:p w14:paraId="7CDD681F" w14:textId="77777777" w:rsidR="006C6C98" w:rsidRPr="00BF07CA" w:rsidRDefault="006C6C98" w:rsidP="00BF07CA">
      <w:pPr>
        <w:spacing w:line="360" w:lineRule="auto"/>
        <w:rPr>
          <w:rFonts w:ascii="Arial" w:hAnsi="Arial" w:cs="Arial"/>
        </w:rPr>
      </w:pPr>
    </w:p>
    <w:p w14:paraId="23705457" w14:textId="2257ECA4" w:rsidR="00E169A2" w:rsidRPr="00BF07CA" w:rsidRDefault="00C5196A" w:rsidP="00BF07CA">
      <w:pPr>
        <w:pStyle w:val="ListParagraph"/>
        <w:numPr>
          <w:ilvl w:val="0"/>
          <w:numId w:val="9"/>
        </w:numPr>
        <w:spacing w:line="360" w:lineRule="auto"/>
        <w:rPr>
          <w:rFonts w:ascii="Arial" w:hAnsi="Arial" w:cs="Arial"/>
        </w:rPr>
      </w:pPr>
      <w:proofErr w:type="spellStart"/>
      <w:r w:rsidRPr="00BF07CA">
        <w:rPr>
          <w:rFonts w:ascii="Arial" w:hAnsi="Arial" w:cs="Arial"/>
        </w:rPr>
        <w:lastRenderedPageBreak/>
        <w:t>Teater</w:t>
      </w:r>
      <w:proofErr w:type="spellEnd"/>
      <w:r w:rsidRPr="00BF07CA">
        <w:rPr>
          <w:rFonts w:ascii="Arial" w:hAnsi="Arial" w:cs="Arial"/>
        </w:rPr>
        <w:t xml:space="preserve">, B. and </w:t>
      </w:r>
      <w:proofErr w:type="spellStart"/>
      <w:r w:rsidRPr="00BF07CA">
        <w:rPr>
          <w:rFonts w:ascii="Arial" w:hAnsi="Arial" w:cs="Arial"/>
        </w:rPr>
        <w:t>Chonody</w:t>
      </w:r>
      <w:proofErr w:type="spellEnd"/>
      <w:r w:rsidRPr="00BF07CA">
        <w:rPr>
          <w:rFonts w:ascii="Arial" w:hAnsi="Arial" w:cs="Arial"/>
        </w:rPr>
        <w:t>, J</w:t>
      </w:r>
      <w:r w:rsidR="00A46880" w:rsidRPr="00BF07CA">
        <w:rPr>
          <w:rFonts w:ascii="Arial" w:hAnsi="Arial" w:cs="Arial"/>
        </w:rPr>
        <w:t>.M. (2019). How Do Older Adults Define Success</w:t>
      </w:r>
      <w:r w:rsidR="00491598" w:rsidRPr="00BF07CA">
        <w:rPr>
          <w:rFonts w:ascii="Arial" w:hAnsi="Arial" w:cs="Arial"/>
        </w:rPr>
        <w:t xml:space="preserve">ful Aging? A Scoping Review. </w:t>
      </w:r>
      <w:r w:rsidR="00491598" w:rsidRPr="00BF07CA">
        <w:rPr>
          <w:rFonts w:ascii="Arial" w:hAnsi="Arial" w:cs="Arial"/>
          <w:i/>
          <w:iCs/>
        </w:rPr>
        <w:t>The International Journal of Ageing</w:t>
      </w:r>
      <w:r w:rsidR="006A083F" w:rsidRPr="00BF07CA">
        <w:rPr>
          <w:rFonts w:ascii="Arial" w:hAnsi="Arial" w:cs="Arial"/>
          <w:i/>
          <w:iCs/>
        </w:rPr>
        <w:t xml:space="preserve"> and Human Development</w:t>
      </w:r>
      <w:r w:rsidR="006A083F" w:rsidRPr="00BF07CA">
        <w:rPr>
          <w:rFonts w:ascii="Arial" w:hAnsi="Arial" w:cs="Arial"/>
        </w:rPr>
        <w:t>, 91(4), p.00914</w:t>
      </w:r>
      <w:r w:rsidR="00112ECD" w:rsidRPr="00BF07CA">
        <w:rPr>
          <w:rFonts w:ascii="Arial" w:hAnsi="Arial" w:cs="Arial"/>
        </w:rPr>
        <w:t>1501987120 (Accessed: 20 March 2023).</w:t>
      </w:r>
    </w:p>
    <w:p w14:paraId="3FC3E0C8" w14:textId="589324B5" w:rsidR="00BB2612" w:rsidRPr="00BF07CA" w:rsidRDefault="00BB2612" w:rsidP="00BF07CA">
      <w:pPr>
        <w:pStyle w:val="ListParagraph"/>
        <w:spacing w:line="360" w:lineRule="auto"/>
        <w:rPr>
          <w:rFonts w:ascii="Arial" w:hAnsi="Arial" w:cs="Arial"/>
        </w:rPr>
      </w:pPr>
    </w:p>
    <w:p w14:paraId="1FF41B9B" w14:textId="560ADBA1" w:rsidR="00BB2612" w:rsidRPr="00BF07CA" w:rsidRDefault="00BB2612" w:rsidP="00BF07CA">
      <w:pPr>
        <w:pStyle w:val="ListParagraph"/>
        <w:numPr>
          <w:ilvl w:val="0"/>
          <w:numId w:val="9"/>
        </w:numPr>
        <w:spacing w:line="360" w:lineRule="auto"/>
        <w:rPr>
          <w:rFonts w:ascii="Arial" w:hAnsi="Arial" w:cs="Arial"/>
        </w:rPr>
      </w:pPr>
      <w:proofErr w:type="spellStart"/>
      <w:r w:rsidRPr="00BF07CA">
        <w:rPr>
          <w:rFonts w:ascii="Arial" w:hAnsi="Arial" w:cs="Arial"/>
        </w:rPr>
        <w:t>Teles</w:t>
      </w:r>
      <w:proofErr w:type="spellEnd"/>
      <w:r w:rsidRPr="00BF07CA">
        <w:rPr>
          <w:rFonts w:ascii="Arial" w:hAnsi="Arial" w:cs="Arial"/>
        </w:rPr>
        <w:t>, S. and Ribeiro, O. (2019). Activity Theory</w:t>
      </w:r>
      <w:r w:rsidRPr="00BF07CA">
        <w:rPr>
          <w:rFonts w:ascii="Arial" w:hAnsi="Arial" w:cs="Arial"/>
          <w:i/>
          <w:iCs/>
        </w:rPr>
        <w:t xml:space="preserve">. </w:t>
      </w:r>
      <w:proofErr w:type="spellStart"/>
      <w:r w:rsidRPr="00BF07CA">
        <w:rPr>
          <w:rFonts w:ascii="Arial" w:hAnsi="Arial" w:cs="Arial"/>
          <w:i/>
          <w:iCs/>
        </w:rPr>
        <w:t>Encyclopedia</w:t>
      </w:r>
      <w:proofErr w:type="spellEnd"/>
      <w:r w:rsidRPr="00BF07CA">
        <w:rPr>
          <w:rFonts w:ascii="Arial" w:hAnsi="Arial" w:cs="Arial"/>
          <w:i/>
          <w:iCs/>
        </w:rPr>
        <w:t xml:space="preserve"> of Gerontology and Population Aging</w:t>
      </w:r>
      <w:r w:rsidRPr="00BF07CA">
        <w:rPr>
          <w:rFonts w:ascii="Arial" w:hAnsi="Arial" w:cs="Arial"/>
        </w:rPr>
        <w:t xml:space="preserve">, </w:t>
      </w:r>
      <w:proofErr w:type="spellStart"/>
      <w:proofErr w:type="gramStart"/>
      <w:r w:rsidRPr="00BF07CA">
        <w:rPr>
          <w:rFonts w:ascii="Arial" w:hAnsi="Arial" w:cs="Arial"/>
        </w:rPr>
        <w:t>doi:https</w:t>
      </w:r>
      <w:proofErr w:type="spellEnd"/>
      <w:r w:rsidRPr="00BF07CA">
        <w:rPr>
          <w:rFonts w:ascii="Arial" w:hAnsi="Arial" w:cs="Arial"/>
        </w:rPr>
        <w:t>://doi.org/10.1007/978-3-319-69892-2_748-1</w:t>
      </w:r>
      <w:proofErr w:type="gramEnd"/>
      <w:r w:rsidRPr="00BF07CA">
        <w:rPr>
          <w:rFonts w:ascii="Arial" w:hAnsi="Arial" w:cs="Arial"/>
        </w:rPr>
        <w:t xml:space="preserve"> (Accessed: 10 March 2023).</w:t>
      </w:r>
    </w:p>
    <w:p w14:paraId="7E88E1CA" w14:textId="419D635E" w:rsidR="00BB2612" w:rsidRPr="00BF07CA" w:rsidRDefault="00BB2612" w:rsidP="00BF07CA">
      <w:pPr>
        <w:pStyle w:val="ListParagraph"/>
        <w:spacing w:line="360" w:lineRule="auto"/>
        <w:rPr>
          <w:rFonts w:ascii="Arial" w:hAnsi="Arial" w:cs="Arial"/>
        </w:rPr>
      </w:pPr>
    </w:p>
    <w:p w14:paraId="4DF9D71A" w14:textId="493B4F9B" w:rsidR="00BB2612" w:rsidRPr="00BF07CA" w:rsidRDefault="00112ECD" w:rsidP="00BF07CA">
      <w:pPr>
        <w:pStyle w:val="ListParagraph"/>
        <w:numPr>
          <w:ilvl w:val="0"/>
          <w:numId w:val="9"/>
        </w:numPr>
        <w:spacing w:line="360" w:lineRule="auto"/>
        <w:rPr>
          <w:rFonts w:ascii="Arial" w:hAnsi="Arial" w:cs="Arial"/>
        </w:rPr>
      </w:pPr>
      <w:r w:rsidRPr="00BF07CA">
        <w:rPr>
          <w:rFonts w:ascii="Arial" w:hAnsi="Arial" w:cs="Arial"/>
        </w:rPr>
        <w:t xml:space="preserve">McMaster University, M. (no date) </w:t>
      </w:r>
      <w:r w:rsidRPr="00BF07CA">
        <w:rPr>
          <w:rFonts w:ascii="Arial" w:hAnsi="Arial" w:cs="Arial"/>
          <w:i/>
          <w:iCs/>
        </w:rPr>
        <w:t>Addressing the social needs of older adults: A contributing factor to their health and well-being</w:t>
      </w:r>
      <w:r w:rsidRPr="00BF07CA">
        <w:rPr>
          <w:rFonts w:ascii="Arial" w:hAnsi="Arial" w:cs="Arial"/>
        </w:rPr>
        <w:t>. Available at: https://www.mcmasteroptimalaging.org/blog/detail/blog/2018/12/05/addressing-the-social-needs-of-older-adults-a-contributing-factor-to-their-health-and-well-being#:~:text=The%20need%20for%20proximity (Accessed: 9 March 2023).</w:t>
      </w:r>
    </w:p>
    <w:p w14:paraId="1B2CC774" w14:textId="77777777" w:rsidR="00BB2612" w:rsidRPr="00F90003" w:rsidRDefault="00BB2612" w:rsidP="00AD697C">
      <w:pPr>
        <w:pStyle w:val="ListParagraph"/>
        <w:spacing w:line="360" w:lineRule="auto"/>
        <w:rPr>
          <w:rFonts w:ascii="Arial" w:hAnsi="Arial" w:cs="Arial"/>
        </w:rPr>
      </w:pPr>
    </w:p>
    <w:p w14:paraId="7785A60C" w14:textId="2CF7DEAC" w:rsidR="00112ECD" w:rsidRPr="00BF07CA" w:rsidRDefault="00112ECD" w:rsidP="00BF07CA">
      <w:pPr>
        <w:pStyle w:val="ListParagraph"/>
        <w:numPr>
          <w:ilvl w:val="0"/>
          <w:numId w:val="9"/>
        </w:numPr>
        <w:spacing w:line="360" w:lineRule="auto"/>
        <w:rPr>
          <w:rFonts w:ascii="Arial" w:hAnsi="Arial" w:cs="Arial"/>
        </w:rPr>
      </w:pPr>
      <w:bookmarkStart w:id="12" w:name="_Hlk129499570"/>
      <w:r w:rsidRPr="00BF07CA">
        <w:rPr>
          <w:rFonts w:ascii="Arial" w:hAnsi="Arial" w:cs="Arial"/>
        </w:rPr>
        <w:t xml:space="preserve">UK Care Guide. (2021). </w:t>
      </w:r>
      <w:r w:rsidRPr="00BF07CA">
        <w:rPr>
          <w:rFonts w:ascii="Arial" w:hAnsi="Arial" w:cs="Arial"/>
          <w:i/>
          <w:iCs/>
        </w:rPr>
        <w:t>WHAT IS DOMICILIARY CARE 2022 | COSTS | FIND CARE | MEANING.</w:t>
      </w:r>
      <w:r w:rsidRPr="00BF07CA">
        <w:rPr>
          <w:rFonts w:ascii="Arial" w:hAnsi="Arial" w:cs="Arial"/>
        </w:rPr>
        <w:t xml:space="preserve"> Available at: https://ukcareguide.co.uk/domiciliary-care/ (Accessed: 20 March 2023).</w:t>
      </w:r>
    </w:p>
    <w:bookmarkEnd w:id="12"/>
    <w:p w14:paraId="042C4000" w14:textId="0561C403" w:rsidR="00E169A2" w:rsidRPr="00BF07CA" w:rsidRDefault="00E169A2" w:rsidP="00BF07CA">
      <w:pPr>
        <w:spacing w:line="360" w:lineRule="auto"/>
        <w:rPr>
          <w:rFonts w:ascii="Arial" w:hAnsi="Arial" w:cs="Arial"/>
        </w:rPr>
      </w:pPr>
    </w:p>
    <w:p w14:paraId="12A958FF" w14:textId="369CC04C" w:rsidR="00112ECD" w:rsidRPr="00BF07CA" w:rsidRDefault="00112ECD" w:rsidP="00BF07CA">
      <w:pPr>
        <w:pStyle w:val="ListParagraph"/>
        <w:numPr>
          <w:ilvl w:val="0"/>
          <w:numId w:val="9"/>
        </w:numPr>
        <w:spacing w:line="360" w:lineRule="auto"/>
        <w:rPr>
          <w:rFonts w:ascii="Arial" w:hAnsi="Arial" w:cs="Arial"/>
        </w:rPr>
      </w:pPr>
      <w:r w:rsidRPr="00BF07CA">
        <w:rPr>
          <w:rFonts w:ascii="Arial" w:hAnsi="Arial" w:cs="Arial"/>
        </w:rPr>
        <w:t>www.health.org.uk. (</w:t>
      </w:r>
      <w:r w:rsidRPr="00BF07CA">
        <w:rPr>
          <w:rFonts w:ascii="Arial" w:hAnsi="Arial" w:cs="Arial"/>
        </w:rPr>
        <w:t>No</w:t>
      </w:r>
      <w:r w:rsidRPr="00BF07CA">
        <w:rPr>
          <w:rFonts w:ascii="Arial" w:hAnsi="Arial" w:cs="Arial"/>
        </w:rPr>
        <w:t xml:space="preserve"> date</w:t>
      </w:r>
      <w:r w:rsidRPr="00BF07CA">
        <w:rPr>
          <w:rFonts w:ascii="Arial" w:hAnsi="Arial" w:cs="Arial"/>
          <w:i/>
          <w:iCs/>
        </w:rPr>
        <w:t>). Person-centred care - The Health Foundation</w:t>
      </w:r>
      <w:r w:rsidRPr="00BF07CA">
        <w:rPr>
          <w:rFonts w:ascii="Arial" w:hAnsi="Arial" w:cs="Arial"/>
        </w:rPr>
        <w:t>. Available at: https://www.health.org.uk/topics/person-centred-care?gclid=EAIaIQobChMIzK_6yPLO_QIViODtCh1xJw7KEAMYAyAAEgKNpvD_BwE (Accessed: 9 Mar. 2023).</w:t>
      </w:r>
    </w:p>
    <w:p w14:paraId="60120604" w14:textId="2E7DB42D" w:rsidR="00112ECD" w:rsidRPr="00BF07CA" w:rsidRDefault="00112ECD" w:rsidP="00AD697C">
      <w:pPr>
        <w:pStyle w:val="ListParagraph"/>
        <w:spacing w:line="360" w:lineRule="auto"/>
        <w:rPr>
          <w:rFonts w:ascii="Arial" w:hAnsi="Arial" w:cs="Arial"/>
        </w:rPr>
      </w:pPr>
    </w:p>
    <w:p w14:paraId="2775EB54" w14:textId="5B091491" w:rsidR="00112ECD" w:rsidRPr="00BF07CA" w:rsidRDefault="00BF07CA" w:rsidP="00BF07CA">
      <w:pPr>
        <w:pStyle w:val="ListParagraph"/>
        <w:numPr>
          <w:ilvl w:val="0"/>
          <w:numId w:val="9"/>
        </w:numPr>
        <w:spacing w:line="360" w:lineRule="auto"/>
        <w:rPr>
          <w:rFonts w:ascii="Arial" w:hAnsi="Arial" w:cs="Arial"/>
        </w:rPr>
      </w:pPr>
      <w:r w:rsidRPr="00BF07CA">
        <w:rPr>
          <w:rFonts w:ascii="Arial" w:hAnsi="Arial" w:cs="Arial"/>
        </w:rPr>
        <w:t xml:space="preserve">Zhang, X. and Lin, H. (2019). Disengagement Theory. </w:t>
      </w:r>
      <w:proofErr w:type="spellStart"/>
      <w:r w:rsidRPr="00BF07CA">
        <w:rPr>
          <w:rFonts w:ascii="Arial" w:hAnsi="Arial" w:cs="Arial"/>
          <w:i/>
          <w:iCs/>
        </w:rPr>
        <w:t>Encyclopedia</w:t>
      </w:r>
      <w:proofErr w:type="spellEnd"/>
      <w:r w:rsidRPr="00BF07CA">
        <w:rPr>
          <w:rFonts w:ascii="Arial" w:hAnsi="Arial" w:cs="Arial"/>
          <w:i/>
          <w:iCs/>
        </w:rPr>
        <w:t xml:space="preserve"> of Gerontology and Population Aging</w:t>
      </w:r>
      <w:r w:rsidRPr="00BF07CA">
        <w:rPr>
          <w:rFonts w:ascii="Arial" w:hAnsi="Arial" w:cs="Arial"/>
        </w:rPr>
        <w:t xml:space="preserve">, pp.1–6. </w:t>
      </w:r>
      <w:proofErr w:type="spellStart"/>
      <w:proofErr w:type="gramStart"/>
      <w:r w:rsidRPr="00BF07CA">
        <w:rPr>
          <w:rFonts w:ascii="Arial" w:hAnsi="Arial" w:cs="Arial"/>
        </w:rPr>
        <w:t>doi:https</w:t>
      </w:r>
      <w:proofErr w:type="spellEnd"/>
      <w:r w:rsidRPr="00BF07CA">
        <w:rPr>
          <w:rFonts w:ascii="Arial" w:hAnsi="Arial" w:cs="Arial"/>
        </w:rPr>
        <w:t>://doi.org/10.1007/978-3-319-69892-2_645-1</w:t>
      </w:r>
      <w:proofErr w:type="gramEnd"/>
      <w:r w:rsidRPr="00BF07CA">
        <w:rPr>
          <w:rFonts w:ascii="Arial" w:hAnsi="Arial" w:cs="Arial"/>
        </w:rPr>
        <w:t xml:space="preserve"> (Accessed: 11 March 2023).</w:t>
      </w:r>
    </w:p>
    <w:p w14:paraId="5196E7CD" w14:textId="77777777" w:rsidR="00A0258B" w:rsidRPr="00BF07CA" w:rsidRDefault="00A0258B" w:rsidP="00BF07CA">
      <w:pPr>
        <w:rPr>
          <w:rFonts w:ascii="Arial" w:hAnsi="Arial" w:cs="Arial"/>
        </w:rPr>
      </w:pPr>
    </w:p>
    <w:p w14:paraId="01889726" w14:textId="701B50FD" w:rsidR="00A0258B" w:rsidRDefault="00A0258B" w:rsidP="00A0258B">
      <w:pPr>
        <w:spacing w:line="360" w:lineRule="auto"/>
        <w:rPr>
          <w:rFonts w:ascii="Arial" w:hAnsi="Arial" w:cs="Arial"/>
        </w:rPr>
      </w:pPr>
    </w:p>
    <w:p w14:paraId="712E18FF" w14:textId="36CFBD0D" w:rsidR="004E0F47" w:rsidRDefault="004E0F47" w:rsidP="00A0258B">
      <w:pPr>
        <w:spacing w:line="360" w:lineRule="auto"/>
        <w:rPr>
          <w:rFonts w:ascii="Arial" w:hAnsi="Arial" w:cs="Arial"/>
        </w:rPr>
      </w:pPr>
    </w:p>
    <w:p w14:paraId="3BC46509" w14:textId="4D15BC2C" w:rsidR="00BF07CA" w:rsidRDefault="00BF07CA" w:rsidP="00A0258B">
      <w:pPr>
        <w:spacing w:line="360" w:lineRule="auto"/>
        <w:rPr>
          <w:rFonts w:ascii="Arial" w:hAnsi="Arial" w:cs="Arial"/>
        </w:rPr>
      </w:pPr>
    </w:p>
    <w:p w14:paraId="55E0C192" w14:textId="77777777" w:rsidR="00BF07CA" w:rsidRDefault="00BF07CA" w:rsidP="00A0258B">
      <w:pPr>
        <w:spacing w:line="360" w:lineRule="auto"/>
        <w:rPr>
          <w:rFonts w:ascii="Arial" w:hAnsi="Arial" w:cs="Arial"/>
        </w:rPr>
      </w:pPr>
    </w:p>
    <w:p w14:paraId="33CDF14E" w14:textId="060923E0" w:rsidR="00A0258B" w:rsidRPr="00CA37CB" w:rsidRDefault="00A0258B" w:rsidP="00381F9D">
      <w:pPr>
        <w:spacing w:line="360" w:lineRule="auto"/>
        <w:rPr>
          <w:rFonts w:ascii="Arial" w:hAnsi="Arial" w:cs="Arial"/>
          <w:b/>
          <w:bCs/>
          <w:sz w:val="24"/>
          <w:szCs w:val="24"/>
          <w:u w:val="single"/>
        </w:rPr>
      </w:pPr>
      <w:r w:rsidRPr="00CA37CB">
        <w:rPr>
          <w:rFonts w:ascii="Arial" w:hAnsi="Arial" w:cs="Arial"/>
          <w:b/>
          <w:bCs/>
          <w:sz w:val="24"/>
          <w:szCs w:val="24"/>
          <w:u w:val="single"/>
        </w:rPr>
        <w:lastRenderedPageBreak/>
        <w:t>Appendix</w:t>
      </w:r>
    </w:p>
    <w:p w14:paraId="7EAF056A" w14:textId="77777777" w:rsidR="00A0258B" w:rsidRDefault="00A0258B" w:rsidP="00A0258B">
      <w:pPr>
        <w:rPr>
          <w:rFonts w:ascii="Arial" w:hAnsi="Arial" w:cs="Arial"/>
          <w:sz w:val="24"/>
          <w:szCs w:val="24"/>
        </w:rPr>
      </w:pPr>
    </w:p>
    <w:p w14:paraId="1B6FC0AD" w14:textId="77777777" w:rsidR="00A0258B" w:rsidRPr="00F90003" w:rsidRDefault="00A0258B" w:rsidP="00A0258B">
      <w:pPr>
        <w:jc w:val="both"/>
        <w:rPr>
          <w:rFonts w:ascii="Arial" w:hAnsi="Arial" w:cs="Arial"/>
          <w:b/>
          <w:sz w:val="24"/>
          <w:szCs w:val="24"/>
        </w:rPr>
      </w:pPr>
      <w:r w:rsidRPr="00F90003">
        <w:rPr>
          <w:rFonts w:ascii="Arial" w:hAnsi="Arial" w:cs="Arial"/>
          <w:b/>
          <w:sz w:val="24"/>
          <w:szCs w:val="24"/>
        </w:rPr>
        <w:t>Sadie Evans- Aged 82</w:t>
      </w:r>
    </w:p>
    <w:p w14:paraId="293F686B" w14:textId="77777777" w:rsidR="00A0258B" w:rsidRPr="00F90003" w:rsidRDefault="00A0258B" w:rsidP="00A0258B">
      <w:pPr>
        <w:jc w:val="both"/>
        <w:rPr>
          <w:rFonts w:ascii="Arial" w:hAnsi="Arial" w:cs="Arial"/>
          <w:sz w:val="24"/>
          <w:szCs w:val="24"/>
        </w:rPr>
      </w:pPr>
      <w:r w:rsidRPr="00F90003">
        <w:rPr>
          <w:rFonts w:ascii="Arial" w:hAnsi="Arial" w:cs="Arial"/>
          <w:sz w:val="24"/>
          <w:szCs w:val="24"/>
        </w:rPr>
        <w:t>Sadie is a widow, she sadly lost Jack, her husband of over 60 years four years ago to a sudden heart attack and lives alone. She is not very mobile as she had a hip replacement after a fall two years ago and as a result of this she can no longer drive.</w:t>
      </w:r>
    </w:p>
    <w:p w14:paraId="009593DC" w14:textId="181FDD0F" w:rsidR="00A0258B" w:rsidRPr="006A3A1A" w:rsidRDefault="00A0258B" w:rsidP="00A0258B">
      <w:pPr>
        <w:jc w:val="both"/>
        <w:rPr>
          <w:rFonts w:ascii="Arial" w:hAnsi="Arial" w:cs="Arial"/>
          <w:sz w:val="24"/>
          <w:szCs w:val="24"/>
        </w:rPr>
      </w:pPr>
      <w:r w:rsidRPr="00F90003">
        <w:rPr>
          <w:rFonts w:ascii="Arial" w:hAnsi="Arial" w:cs="Arial"/>
          <w:sz w:val="24"/>
          <w:szCs w:val="24"/>
        </w:rPr>
        <w:t xml:space="preserve">She lives alone in a </w:t>
      </w:r>
      <w:r w:rsidR="00F90003" w:rsidRPr="00F90003">
        <w:rPr>
          <w:rFonts w:ascii="Arial" w:hAnsi="Arial" w:cs="Arial"/>
          <w:sz w:val="24"/>
          <w:szCs w:val="24"/>
        </w:rPr>
        <w:t>three-bedroom</w:t>
      </w:r>
      <w:r w:rsidRPr="00F90003">
        <w:rPr>
          <w:rFonts w:ascii="Arial" w:hAnsi="Arial" w:cs="Arial"/>
          <w:sz w:val="24"/>
          <w:szCs w:val="24"/>
        </w:rPr>
        <w:t xml:space="preserve"> detached house which has been her home since 1963 in a rural area with no public transport links. The house is structurally sound but not in particularly good repair and is getting increasingly messy and dirty in places.</w:t>
      </w:r>
    </w:p>
    <w:p w14:paraId="0556213D" w14:textId="4CB8B385"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has been offered help to clean her house by one of her </w:t>
      </w:r>
      <w:r w:rsidR="00F90003" w:rsidRPr="006A3A1A">
        <w:rPr>
          <w:rFonts w:ascii="Arial" w:hAnsi="Arial" w:cs="Arial"/>
          <w:sz w:val="24"/>
          <w:szCs w:val="24"/>
        </w:rPr>
        <w:t>neighbours,</w:t>
      </w:r>
      <w:r w:rsidRPr="006A3A1A">
        <w:rPr>
          <w:rFonts w:ascii="Arial" w:hAnsi="Arial" w:cs="Arial"/>
          <w:sz w:val="24"/>
          <w:szCs w:val="24"/>
        </w:rPr>
        <w:t xml:space="preserve"> but she does not want to accept the offer, firstly because she is too proud to accept help and secondly because she feels the neighbour is just being nosey! She lives on a pension and has little money after bills are paid. She owns the house and has some savings but will not use any of this capital as she sees it as her children’s legacy.</w:t>
      </w:r>
    </w:p>
    <w:p w14:paraId="5445CB1F" w14:textId="77777777" w:rsidR="00A0258B" w:rsidRPr="006A3A1A" w:rsidRDefault="00A0258B" w:rsidP="00A0258B">
      <w:pPr>
        <w:jc w:val="both"/>
        <w:rPr>
          <w:rFonts w:ascii="Arial" w:hAnsi="Arial" w:cs="Arial"/>
          <w:b/>
          <w:sz w:val="24"/>
          <w:szCs w:val="24"/>
        </w:rPr>
      </w:pPr>
      <w:r w:rsidRPr="006A3A1A">
        <w:rPr>
          <w:rFonts w:ascii="Arial" w:hAnsi="Arial" w:cs="Arial"/>
          <w:b/>
          <w:sz w:val="24"/>
          <w:szCs w:val="24"/>
        </w:rPr>
        <w:t>Family and Friends</w:t>
      </w:r>
    </w:p>
    <w:p w14:paraId="148E3ED0" w14:textId="77777777"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has three children. Ben, 62 (who is married with three children, James 28, Rachel </w:t>
      </w:r>
      <w:proofErr w:type="gramStart"/>
      <w:r w:rsidRPr="006A3A1A">
        <w:rPr>
          <w:rFonts w:ascii="Arial" w:hAnsi="Arial" w:cs="Arial"/>
          <w:sz w:val="24"/>
          <w:szCs w:val="24"/>
        </w:rPr>
        <w:t>26</w:t>
      </w:r>
      <w:proofErr w:type="gramEnd"/>
      <w:r w:rsidRPr="006A3A1A">
        <w:rPr>
          <w:rFonts w:ascii="Arial" w:hAnsi="Arial" w:cs="Arial"/>
          <w:sz w:val="24"/>
          <w:szCs w:val="24"/>
        </w:rPr>
        <w:t xml:space="preserve"> and Josh, 18 and lives in America) Richard, 60, (who is unmarried and lives in London) and Hannah, 44, (who is divorced and lives 12 miles away with her children Bethan, 14, Josh, 11 and Little Ben who is four years old. </w:t>
      </w:r>
    </w:p>
    <w:p w14:paraId="300C5DEC" w14:textId="78A838F5"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The only one of her children that Sadie sees on a regular basis is Hannah as she lives relatively nearby and it is Hannah who sees to her mother’s everyday needs, something which is difficult for her as she is a single working mother and also because as Sadie’s needs are </w:t>
      </w:r>
      <w:r w:rsidR="006A3A1A" w:rsidRPr="006A3A1A">
        <w:rPr>
          <w:rFonts w:ascii="Arial" w:hAnsi="Arial" w:cs="Arial"/>
          <w:sz w:val="24"/>
          <w:szCs w:val="24"/>
        </w:rPr>
        <w:t>increasing,</w:t>
      </w:r>
      <w:r w:rsidRPr="006A3A1A">
        <w:rPr>
          <w:rFonts w:ascii="Arial" w:hAnsi="Arial" w:cs="Arial"/>
          <w:sz w:val="24"/>
          <w:szCs w:val="24"/>
        </w:rPr>
        <w:t xml:space="preserve"> she is becoming more reliant on her already busy daughter. Sadie feels that her daughter should do everything for her as she lives nearby and also as it is her duty as the only girl! She does have a relationship with Hannah’s three </w:t>
      </w:r>
      <w:proofErr w:type="gramStart"/>
      <w:r w:rsidRPr="006A3A1A">
        <w:rPr>
          <w:rFonts w:ascii="Arial" w:hAnsi="Arial" w:cs="Arial"/>
          <w:sz w:val="24"/>
          <w:szCs w:val="24"/>
        </w:rPr>
        <w:t>children</w:t>
      </w:r>
      <w:proofErr w:type="gramEnd"/>
      <w:r w:rsidRPr="006A3A1A">
        <w:rPr>
          <w:rFonts w:ascii="Arial" w:hAnsi="Arial" w:cs="Arial"/>
          <w:sz w:val="24"/>
          <w:szCs w:val="24"/>
        </w:rPr>
        <w:t xml:space="preserve"> but this has become strained as there is friction between mother and daughter. Sadie talks about her two sons often and boasts about their lives and achievements to anyone that will listen but rarely says anything nice about her daughter and her children.</w:t>
      </w:r>
    </w:p>
    <w:p w14:paraId="657BEE97" w14:textId="13DF6DDA"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used to be a prominent member of her community and was active in her local church and </w:t>
      </w:r>
      <w:proofErr w:type="gramStart"/>
      <w:r w:rsidRPr="006A3A1A">
        <w:rPr>
          <w:rFonts w:ascii="Arial" w:hAnsi="Arial" w:cs="Arial"/>
          <w:sz w:val="24"/>
          <w:szCs w:val="24"/>
        </w:rPr>
        <w:t>WI</w:t>
      </w:r>
      <w:proofErr w:type="gramEnd"/>
      <w:r w:rsidRPr="006A3A1A">
        <w:rPr>
          <w:rFonts w:ascii="Arial" w:hAnsi="Arial" w:cs="Arial"/>
          <w:sz w:val="24"/>
          <w:szCs w:val="24"/>
        </w:rPr>
        <w:t xml:space="preserve">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w:t>
      </w:r>
      <w:r w:rsidR="00F90003" w:rsidRPr="006A3A1A">
        <w:rPr>
          <w:rFonts w:ascii="Arial" w:hAnsi="Arial" w:cs="Arial"/>
          <w:sz w:val="24"/>
          <w:szCs w:val="24"/>
        </w:rPr>
        <w:t>visit.</w:t>
      </w:r>
    </w:p>
    <w:p w14:paraId="5E7CF81C" w14:textId="77777777" w:rsidR="00A0258B" w:rsidRPr="006A3A1A" w:rsidRDefault="00A0258B" w:rsidP="00A0258B">
      <w:pPr>
        <w:jc w:val="both"/>
        <w:rPr>
          <w:rFonts w:ascii="Arial" w:hAnsi="Arial" w:cs="Arial"/>
          <w:b/>
          <w:sz w:val="24"/>
          <w:szCs w:val="24"/>
        </w:rPr>
      </w:pPr>
      <w:r w:rsidRPr="006A3A1A">
        <w:rPr>
          <w:rFonts w:ascii="Arial" w:hAnsi="Arial" w:cs="Arial"/>
          <w:b/>
          <w:sz w:val="24"/>
          <w:szCs w:val="24"/>
        </w:rPr>
        <w:t>Health and Well-being</w:t>
      </w:r>
    </w:p>
    <w:p w14:paraId="7B474188" w14:textId="3B8DEA51"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has poor eyesight and wears </w:t>
      </w:r>
      <w:r w:rsidR="00F90003" w:rsidRPr="006A3A1A">
        <w:rPr>
          <w:rFonts w:ascii="Arial" w:hAnsi="Arial" w:cs="Arial"/>
          <w:sz w:val="24"/>
          <w:szCs w:val="24"/>
        </w:rPr>
        <w:t>glasses,</w:t>
      </w:r>
      <w:r w:rsidRPr="006A3A1A">
        <w:rPr>
          <w:rFonts w:ascii="Arial" w:hAnsi="Arial" w:cs="Arial"/>
          <w:sz w:val="24"/>
          <w:szCs w:val="24"/>
        </w:rPr>
        <w:t xml:space="preserve"> and she is hard of hearing, she is also becoming increasingly overweight, something she puts down to her hip replacement and her age! Her diet is nutritionally </w:t>
      </w:r>
      <w:r w:rsidR="00F90003" w:rsidRPr="006A3A1A">
        <w:rPr>
          <w:rFonts w:ascii="Arial" w:hAnsi="Arial" w:cs="Arial"/>
          <w:sz w:val="24"/>
          <w:szCs w:val="24"/>
        </w:rPr>
        <w:t>poor,</w:t>
      </w:r>
      <w:r w:rsidRPr="006A3A1A">
        <w:rPr>
          <w:rFonts w:ascii="Arial" w:hAnsi="Arial" w:cs="Arial"/>
          <w:sz w:val="24"/>
          <w:szCs w:val="24"/>
        </w:rPr>
        <w:t xml:space="preserve"> and she eats a lot of convenience foods, </w:t>
      </w:r>
      <w:proofErr w:type="gramStart"/>
      <w:r w:rsidRPr="006A3A1A">
        <w:rPr>
          <w:rFonts w:ascii="Arial" w:hAnsi="Arial" w:cs="Arial"/>
          <w:sz w:val="24"/>
          <w:szCs w:val="24"/>
        </w:rPr>
        <w:t>sweets</w:t>
      </w:r>
      <w:proofErr w:type="gramEnd"/>
      <w:r w:rsidRPr="006A3A1A">
        <w:rPr>
          <w:rFonts w:ascii="Arial" w:hAnsi="Arial" w:cs="Arial"/>
          <w:sz w:val="24"/>
          <w:szCs w:val="24"/>
        </w:rPr>
        <w:t xml:space="preserve"> and chocolate, she used to cook a lot but now because of mobility and health issues she finds it difficult to use her kitchen. Her daughter has tried to encourage </w:t>
      </w:r>
      <w:r w:rsidRPr="006A3A1A">
        <w:rPr>
          <w:rFonts w:ascii="Arial" w:hAnsi="Arial" w:cs="Arial"/>
          <w:sz w:val="24"/>
          <w:szCs w:val="24"/>
        </w:rPr>
        <w:lastRenderedPageBreak/>
        <w:t xml:space="preserve">healthy </w:t>
      </w:r>
      <w:r w:rsidR="00F90003" w:rsidRPr="006A3A1A">
        <w:rPr>
          <w:rFonts w:ascii="Arial" w:hAnsi="Arial" w:cs="Arial"/>
          <w:sz w:val="24"/>
          <w:szCs w:val="24"/>
        </w:rPr>
        <w:t>eating,</w:t>
      </w:r>
      <w:r w:rsidRPr="006A3A1A">
        <w:rPr>
          <w:rFonts w:ascii="Arial" w:hAnsi="Arial" w:cs="Arial"/>
          <w:sz w:val="24"/>
          <w:szCs w:val="24"/>
        </w:rPr>
        <w:t xml:space="preserve"> but Sadie gets upset when she tries to limit her sweet treats etc. and says eating is one of the few </w:t>
      </w:r>
      <w:r w:rsidR="00F90003" w:rsidRPr="006A3A1A">
        <w:rPr>
          <w:rFonts w:ascii="Arial" w:hAnsi="Arial" w:cs="Arial"/>
          <w:sz w:val="24"/>
          <w:szCs w:val="24"/>
        </w:rPr>
        <w:t>pleasures</w:t>
      </w:r>
      <w:r w:rsidRPr="006A3A1A">
        <w:rPr>
          <w:rFonts w:ascii="Arial" w:hAnsi="Arial" w:cs="Arial"/>
          <w:sz w:val="24"/>
          <w:szCs w:val="24"/>
        </w:rPr>
        <w:t xml:space="preserve"> she has left. The doctor has told Sadie that if she continues to gain </w:t>
      </w:r>
      <w:r w:rsidR="00F90003" w:rsidRPr="006A3A1A">
        <w:rPr>
          <w:rFonts w:ascii="Arial" w:hAnsi="Arial" w:cs="Arial"/>
          <w:sz w:val="24"/>
          <w:szCs w:val="24"/>
        </w:rPr>
        <w:t>weight,</w:t>
      </w:r>
      <w:r w:rsidRPr="006A3A1A">
        <w:rPr>
          <w:rFonts w:ascii="Arial" w:hAnsi="Arial" w:cs="Arial"/>
          <w:sz w:val="24"/>
          <w:szCs w:val="24"/>
        </w:rPr>
        <w:t xml:space="preserve"> she is at risk of developing diabetes as well as other health conditions and that her weight is severely impacting upon her mobility. She is also a smoker which is something that is adversely affecting her health as she is prone to chest infections. Both the doctor and Hannah have tried to get her to consider giving this </w:t>
      </w:r>
      <w:proofErr w:type="gramStart"/>
      <w:r w:rsidRPr="006A3A1A">
        <w:rPr>
          <w:rFonts w:ascii="Arial" w:hAnsi="Arial" w:cs="Arial"/>
          <w:sz w:val="24"/>
          <w:szCs w:val="24"/>
        </w:rPr>
        <w:t>up</w:t>
      </w:r>
      <w:proofErr w:type="gramEnd"/>
      <w:r w:rsidRPr="006A3A1A">
        <w:rPr>
          <w:rFonts w:ascii="Arial" w:hAnsi="Arial" w:cs="Arial"/>
          <w:sz w:val="24"/>
          <w:szCs w:val="24"/>
        </w:rPr>
        <w:t xml:space="preserve"> but she says it is her choice and if Hannah refuses to bring her cigarettes she telephones the local butcher who brings them with his meat delivery! This is a worry not only on health grounds but also because of fire risk.</w:t>
      </w:r>
    </w:p>
    <w:p w14:paraId="77A9E5CE" w14:textId="77777777"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Sadie’s personal hygiene is not good, she used to take a pride in her appearance but at the moment she has difficulty washing and dressing (and cannot get into the bath) and does not want her daughter to ‘see her bits’ so will not allow her to help her wash intimate areas of her body. </w:t>
      </w:r>
    </w:p>
    <w:p w14:paraId="4BE20326" w14:textId="77777777"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is getting very forgetful and increasingly forgets to lock doors, take medication often misplacing things such as money and glasses. When Hannah comments on this she denies it and accuses her daughter of trying to say she is ‘mental’ so that she can put her in a home. </w:t>
      </w:r>
    </w:p>
    <w:p w14:paraId="389FB7A0" w14:textId="77777777" w:rsidR="00A0258B" w:rsidRPr="006A3A1A" w:rsidRDefault="00A0258B" w:rsidP="00A0258B">
      <w:pPr>
        <w:jc w:val="both"/>
        <w:rPr>
          <w:rFonts w:ascii="Arial" w:hAnsi="Arial" w:cs="Arial"/>
          <w:b/>
          <w:sz w:val="24"/>
          <w:szCs w:val="24"/>
        </w:rPr>
      </w:pPr>
      <w:r w:rsidRPr="006A3A1A">
        <w:rPr>
          <w:rFonts w:ascii="Arial" w:hAnsi="Arial" w:cs="Arial"/>
          <w:b/>
          <w:sz w:val="24"/>
          <w:szCs w:val="24"/>
        </w:rPr>
        <w:t>What Sadie Says</w:t>
      </w:r>
    </w:p>
    <w:p w14:paraId="62544166" w14:textId="2F8A9A21" w:rsidR="00A0258B" w:rsidRPr="006A3A1A" w:rsidRDefault="00A0258B" w:rsidP="00A0258B">
      <w:pPr>
        <w:jc w:val="both"/>
        <w:rPr>
          <w:rFonts w:ascii="Arial" w:hAnsi="Arial" w:cs="Arial"/>
          <w:sz w:val="24"/>
          <w:szCs w:val="24"/>
        </w:rPr>
      </w:pPr>
      <w:r w:rsidRPr="006A3A1A">
        <w:rPr>
          <w:rFonts w:ascii="Arial" w:hAnsi="Arial" w:cs="Arial"/>
          <w:sz w:val="24"/>
          <w:szCs w:val="24"/>
        </w:rPr>
        <w:t xml:space="preserve">Sadie says she is lonely since her husband left her behind and that she has nothing left anymore, she misses her sons and wishes she could see them </w:t>
      </w:r>
      <w:r w:rsidR="00F90003" w:rsidRPr="006A3A1A">
        <w:rPr>
          <w:rFonts w:ascii="Arial" w:hAnsi="Arial" w:cs="Arial"/>
          <w:sz w:val="24"/>
          <w:szCs w:val="24"/>
        </w:rPr>
        <w:t>more,</w:t>
      </w:r>
      <w:r w:rsidRPr="006A3A1A">
        <w:rPr>
          <w:rFonts w:ascii="Arial" w:hAnsi="Arial" w:cs="Arial"/>
          <w:sz w:val="24"/>
          <w:szCs w:val="24"/>
        </w:rPr>
        <w:t xml:space="preserve"> but they are so busy. Ben has bought her a lap-top so that she could skype the </w:t>
      </w:r>
      <w:r w:rsidR="00F90003" w:rsidRPr="006A3A1A">
        <w:rPr>
          <w:rFonts w:ascii="Arial" w:hAnsi="Arial" w:cs="Arial"/>
          <w:sz w:val="24"/>
          <w:szCs w:val="24"/>
        </w:rPr>
        <w:t>family,</w:t>
      </w:r>
      <w:r w:rsidRPr="006A3A1A">
        <w:rPr>
          <w:rFonts w:ascii="Arial" w:hAnsi="Arial" w:cs="Arial"/>
          <w:sz w:val="24"/>
          <w:szCs w:val="24"/>
        </w:rPr>
        <w:t xml:space="preserve"> but she does not know how to use it and she is too old to learn. She says that she has had her time and she is no use to anyone anymore and that this is the way things are. She does not want strangers in her home and certainly does not want to leave and go into a ‘home’.</w:t>
      </w:r>
    </w:p>
    <w:p w14:paraId="555DE2CF" w14:textId="77777777" w:rsidR="00A0258B" w:rsidRPr="006A3A1A" w:rsidRDefault="00A0258B" w:rsidP="00A0258B">
      <w:pPr>
        <w:rPr>
          <w:rFonts w:ascii="Arial" w:hAnsi="Arial" w:cs="Arial"/>
          <w:sz w:val="24"/>
          <w:szCs w:val="24"/>
        </w:rPr>
      </w:pPr>
    </w:p>
    <w:p w14:paraId="67BB8395" w14:textId="77777777" w:rsidR="00A0258B" w:rsidRPr="006A3A1A" w:rsidRDefault="00A0258B" w:rsidP="00A0258B">
      <w:pPr>
        <w:spacing w:line="360" w:lineRule="auto"/>
        <w:rPr>
          <w:rFonts w:ascii="Arial" w:hAnsi="Arial" w:cs="Arial"/>
          <w:sz w:val="24"/>
          <w:szCs w:val="24"/>
        </w:rPr>
      </w:pPr>
    </w:p>
    <w:sectPr w:rsidR="00A0258B" w:rsidRPr="006A3A1A" w:rsidSect="003272D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98379" w14:textId="77777777" w:rsidR="00EA1F33" w:rsidRDefault="00EA1F33" w:rsidP="00EE0192">
      <w:pPr>
        <w:spacing w:after="0" w:line="240" w:lineRule="auto"/>
      </w:pPr>
      <w:r>
        <w:separator/>
      </w:r>
    </w:p>
  </w:endnote>
  <w:endnote w:type="continuationSeparator" w:id="0">
    <w:p w14:paraId="54F82004" w14:textId="77777777" w:rsidR="00EA1F33" w:rsidRDefault="00EA1F33" w:rsidP="00EE01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679662"/>
      <w:docPartObj>
        <w:docPartGallery w:val="Page Numbers (Bottom of Page)"/>
        <w:docPartUnique/>
      </w:docPartObj>
    </w:sdtPr>
    <w:sdtEndPr>
      <w:rPr>
        <w:noProof/>
      </w:rPr>
    </w:sdtEndPr>
    <w:sdtContent>
      <w:p w14:paraId="42C1F073" w14:textId="5834371F" w:rsidR="007665E2" w:rsidRDefault="007665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CFF4FB" w14:textId="77777777" w:rsidR="00D46A0C" w:rsidRDefault="00D46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A08E1" w14:textId="77777777" w:rsidR="00EA1F33" w:rsidRDefault="00EA1F33" w:rsidP="00EE0192">
      <w:pPr>
        <w:spacing w:after="0" w:line="240" w:lineRule="auto"/>
      </w:pPr>
      <w:r>
        <w:separator/>
      </w:r>
    </w:p>
  </w:footnote>
  <w:footnote w:type="continuationSeparator" w:id="0">
    <w:p w14:paraId="550956C8" w14:textId="77777777" w:rsidR="00EA1F33" w:rsidRDefault="00EA1F33" w:rsidP="00EE01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7688D"/>
    <w:multiLevelType w:val="hybridMultilevel"/>
    <w:tmpl w:val="9A9828D0"/>
    <w:lvl w:ilvl="0" w:tplc="B30424FC">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F833E0"/>
    <w:multiLevelType w:val="hybridMultilevel"/>
    <w:tmpl w:val="9BAC873A"/>
    <w:lvl w:ilvl="0" w:tplc="5266707A">
      <w:start w:val="1"/>
      <w:numFmt w:val="bullet"/>
      <w:lvlText w:val="•"/>
      <w:lvlJc w:val="left"/>
      <w:pPr>
        <w:tabs>
          <w:tab w:val="num" w:pos="720"/>
        </w:tabs>
        <w:ind w:left="720" w:hanging="360"/>
      </w:pPr>
      <w:rPr>
        <w:rFonts w:ascii="Times New Roman" w:hAnsi="Times New Roman" w:hint="default"/>
      </w:rPr>
    </w:lvl>
    <w:lvl w:ilvl="1" w:tplc="696A6BBE" w:tentative="1">
      <w:start w:val="1"/>
      <w:numFmt w:val="bullet"/>
      <w:lvlText w:val="•"/>
      <w:lvlJc w:val="left"/>
      <w:pPr>
        <w:tabs>
          <w:tab w:val="num" w:pos="1440"/>
        </w:tabs>
        <w:ind w:left="1440" w:hanging="360"/>
      </w:pPr>
      <w:rPr>
        <w:rFonts w:ascii="Times New Roman" w:hAnsi="Times New Roman" w:hint="default"/>
      </w:rPr>
    </w:lvl>
    <w:lvl w:ilvl="2" w:tplc="B15ED7FA" w:tentative="1">
      <w:start w:val="1"/>
      <w:numFmt w:val="bullet"/>
      <w:lvlText w:val="•"/>
      <w:lvlJc w:val="left"/>
      <w:pPr>
        <w:tabs>
          <w:tab w:val="num" w:pos="2160"/>
        </w:tabs>
        <w:ind w:left="2160" w:hanging="360"/>
      </w:pPr>
      <w:rPr>
        <w:rFonts w:ascii="Times New Roman" w:hAnsi="Times New Roman" w:hint="default"/>
      </w:rPr>
    </w:lvl>
    <w:lvl w:ilvl="3" w:tplc="0A0A99A2" w:tentative="1">
      <w:start w:val="1"/>
      <w:numFmt w:val="bullet"/>
      <w:lvlText w:val="•"/>
      <w:lvlJc w:val="left"/>
      <w:pPr>
        <w:tabs>
          <w:tab w:val="num" w:pos="2880"/>
        </w:tabs>
        <w:ind w:left="2880" w:hanging="360"/>
      </w:pPr>
      <w:rPr>
        <w:rFonts w:ascii="Times New Roman" w:hAnsi="Times New Roman" w:hint="default"/>
      </w:rPr>
    </w:lvl>
    <w:lvl w:ilvl="4" w:tplc="7DE41010" w:tentative="1">
      <w:start w:val="1"/>
      <w:numFmt w:val="bullet"/>
      <w:lvlText w:val="•"/>
      <w:lvlJc w:val="left"/>
      <w:pPr>
        <w:tabs>
          <w:tab w:val="num" w:pos="3600"/>
        </w:tabs>
        <w:ind w:left="3600" w:hanging="360"/>
      </w:pPr>
      <w:rPr>
        <w:rFonts w:ascii="Times New Roman" w:hAnsi="Times New Roman" w:hint="default"/>
      </w:rPr>
    </w:lvl>
    <w:lvl w:ilvl="5" w:tplc="A9F6D510" w:tentative="1">
      <w:start w:val="1"/>
      <w:numFmt w:val="bullet"/>
      <w:lvlText w:val="•"/>
      <w:lvlJc w:val="left"/>
      <w:pPr>
        <w:tabs>
          <w:tab w:val="num" w:pos="4320"/>
        </w:tabs>
        <w:ind w:left="4320" w:hanging="360"/>
      </w:pPr>
      <w:rPr>
        <w:rFonts w:ascii="Times New Roman" w:hAnsi="Times New Roman" w:hint="default"/>
      </w:rPr>
    </w:lvl>
    <w:lvl w:ilvl="6" w:tplc="73D2E3F8" w:tentative="1">
      <w:start w:val="1"/>
      <w:numFmt w:val="bullet"/>
      <w:lvlText w:val="•"/>
      <w:lvlJc w:val="left"/>
      <w:pPr>
        <w:tabs>
          <w:tab w:val="num" w:pos="5040"/>
        </w:tabs>
        <w:ind w:left="5040" w:hanging="360"/>
      </w:pPr>
      <w:rPr>
        <w:rFonts w:ascii="Times New Roman" w:hAnsi="Times New Roman" w:hint="default"/>
      </w:rPr>
    </w:lvl>
    <w:lvl w:ilvl="7" w:tplc="2BB4060A" w:tentative="1">
      <w:start w:val="1"/>
      <w:numFmt w:val="bullet"/>
      <w:lvlText w:val="•"/>
      <w:lvlJc w:val="left"/>
      <w:pPr>
        <w:tabs>
          <w:tab w:val="num" w:pos="5760"/>
        </w:tabs>
        <w:ind w:left="5760" w:hanging="360"/>
      </w:pPr>
      <w:rPr>
        <w:rFonts w:ascii="Times New Roman" w:hAnsi="Times New Roman" w:hint="default"/>
      </w:rPr>
    </w:lvl>
    <w:lvl w:ilvl="8" w:tplc="155EFA4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7BD73DA"/>
    <w:multiLevelType w:val="hybridMultilevel"/>
    <w:tmpl w:val="59801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F02FF"/>
    <w:multiLevelType w:val="hybridMultilevel"/>
    <w:tmpl w:val="3F9EDAE2"/>
    <w:lvl w:ilvl="0" w:tplc="D07828EC">
      <w:start w:val="1"/>
      <w:numFmt w:val="bullet"/>
      <w:lvlText w:val="•"/>
      <w:lvlJc w:val="left"/>
      <w:pPr>
        <w:tabs>
          <w:tab w:val="num" w:pos="720"/>
        </w:tabs>
        <w:ind w:left="720" w:hanging="360"/>
      </w:pPr>
      <w:rPr>
        <w:rFonts w:ascii="Arial" w:hAnsi="Arial" w:hint="default"/>
      </w:rPr>
    </w:lvl>
    <w:lvl w:ilvl="1" w:tplc="2F1A8330" w:tentative="1">
      <w:start w:val="1"/>
      <w:numFmt w:val="bullet"/>
      <w:lvlText w:val="•"/>
      <w:lvlJc w:val="left"/>
      <w:pPr>
        <w:tabs>
          <w:tab w:val="num" w:pos="1440"/>
        </w:tabs>
        <w:ind w:left="1440" w:hanging="360"/>
      </w:pPr>
      <w:rPr>
        <w:rFonts w:ascii="Arial" w:hAnsi="Arial" w:hint="default"/>
      </w:rPr>
    </w:lvl>
    <w:lvl w:ilvl="2" w:tplc="27263A7E" w:tentative="1">
      <w:start w:val="1"/>
      <w:numFmt w:val="bullet"/>
      <w:lvlText w:val="•"/>
      <w:lvlJc w:val="left"/>
      <w:pPr>
        <w:tabs>
          <w:tab w:val="num" w:pos="2160"/>
        </w:tabs>
        <w:ind w:left="2160" w:hanging="360"/>
      </w:pPr>
      <w:rPr>
        <w:rFonts w:ascii="Arial" w:hAnsi="Arial" w:hint="default"/>
      </w:rPr>
    </w:lvl>
    <w:lvl w:ilvl="3" w:tplc="6CE60F02" w:tentative="1">
      <w:start w:val="1"/>
      <w:numFmt w:val="bullet"/>
      <w:lvlText w:val="•"/>
      <w:lvlJc w:val="left"/>
      <w:pPr>
        <w:tabs>
          <w:tab w:val="num" w:pos="2880"/>
        </w:tabs>
        <w:ind w:left="2880" w:hanging="360"/>
      </w:pPr>
      <w:rPr>
        <w:rFonts w:ascii="Arial" w:hAnsi="Arial" w:hint="default"/>
      </w:rPr>
    </w:lvl>
    <w:lvl w:ilvl="4" w:tplc="FC40B812" w:tentative="1">
      <w:start w:val="1"/>
      <w:numFmt w:val="bullet"/>
      <w:lvlText w:val="•"/>
      <w:lvlJc w:val="left"/>
      <w:pPr>
        <w:tabs>
          <w:tab w:val="num" w:pos="3600"/>
        </w:tabs>
        <w:ind w:left="3600" w:hanging="360"/>
      </w:pPr>
      <w:rPr>
        <w:rFonts w:ascii="Arial" w:hAnsi="Arial" w:hint="default"/>
      </w:rPr>
    </w:lvl>
    <w:lvl w:ilvl="5" w:tplc="142E7344" w:tentative="1">
      <w:start w:val="1"/>
      <w:numFmt w:val="bullet"/>
      <w:lvlText w:val="•"/>
      <w:lvlJc w:val="left"/>
      <w:pPr>
        <w:tabs>
          <w:tab w:val="num" w:pos="4320"/>
        </w:tabs>
        <w:ind w:left="4320" w:hanging="360"/>
      </w:pPr>
      <w:rPr>
        <w:rFonts w:ascii="Arial" w:hAnsi="Arial" w:hint="default"/>
      </w:rPr>
    </w:lvl>
    <w:lvl w:ilvl="6" w:tplc="81062FC0" w:tentative="1">
      <w:start w:val="1"/>
      <w:numFmt w:val="bullet"/>
      <w:lvlText w:val="•"/>
      <w:lvlJc w:val="left"/>
      <w:pPr>
        <w:tabs>
          <w:tab w:val="num" w:pos="5040"/>
        </w:tabs>
        <w:ind w:left="5040" w:hanging="360"/>
      </w:pPr>
      <w:rPr>
        <w:rFonts w:ascii="Arial" w:hAnsi="Arial" w:hint="default"/>
      </w:rPr>
    </w:lvl>
    <w:lvl w:ilvl="7" w:tplc="4EF0C8DA" w:tentative="1">
      <w:start w:val="1"/>
      <w:numFmt w:val="bullet"/>
      <w:lvlText w:val="•"/>
      <w:lvlJc w:val="left"/>
      <w:pPr>
        <w:tabs>
          <w:tab w:val="num" w:pos="5760"/>
        </w:tabs>
        <w:ind w:left="5760" w:hanging="360"/>
      </w:pPr>
      <w:rPr>
        <w:rFonts w:ascii="Arial" w:hAnsi="Arial" w:hint="default"/>
      </w:rPr>
    </w:lvl>
    <w:lvl w:ilvl="8" w:tplc="E5FEE20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9EE0872"/>
    <w:multiLevelType w:val="hybridMultilevel"/>
    <w:tmpl w:val="52F4AD02"/>
    <w:lvl w:ilvl="0" w:tplc="C6A4F5BC">
      <w:start w:val="1"/>
      <w:numFmt w:val="bullet"/>
      <w:lvlText w:val="•"/>
      <w:lvlJc w:val="left"/>
      <w:pPr>
        <w:tabs>
          <w:tab w:val="num" w:pos="720"/>
        </w:tabs>
        <w:ind w:left="720" w:hanging="360"/>
      </w:pPr>
      <w:rPr>
        <w:rFonts w:ascii="Arial" w:hAnsi="Arial" w:hint="default"/>
      </w:rPr>
    </w:lvl>
    <w:lvl w:ilvl="1" w:tplc="C5E43090" w:tentative="1">
      <w:start w:val="1"/>
      <w:numFmt w:val="bullet"/>
      <w:lvlText w:val="•"/>
      <w:lvlJc w:val="left"/>
      <w:pPr>
        <w:tabs>
          <w:tab w:val="num" w:pos="1440"/>
        </w:tabs>
        <w:ind w:left="1440" w:hanging="360"/>
      </w:pPr>
      <w:rPr>
        <w:rFonts w:ascii="Arial" w:hAnsi="Arial" w:hint="default"/>
      </w:rPr>
    </w:lvl>
    <w:lvl w:ilvl="2" w:tplc="4A421EC0" w:tentative="1">
      <w:start w:val="1"/>
      <w:numFmt w:val="bullet"/>
      <w:lvlText w:val="•"/>
      <w:lvlJc w:val="left"/>
      <w:pPr>
        <w:tabs>
          <w:tab w:val="num" w:pos="2160"/>
        </w:tabs>
        <w:ind w:left="2160" w:hanging="360"/>
      </w:pPr>
      <w:rPr>
        <w:rFonts w:ascii="Arial" w:hAnsi="Arial" w:hint="default"/>
      </w:rPr>
    </w:lvl>
    <w:lvl w:ilvl="3" w:tplc="12E6746E" w:tentative="1">
      <w:start w:val="1"/>
      <w:numFmt w:val="bullet"/>
      <w:lvlText w:val="•"/>
      <w:lvlJc w:val="left"/>
      <w:pPr>
        <w:tabs>
          <w:tab w:val="num" w:pos="2880"/>
        </w:tabs>
        <w:ind w:left="2880" w:hanging="360"/>
      </w:pPr>
      <w:rPr>
        <w:rFonts w:ascii="Arial" w:hAnsi="Arial" w:hint="default"/>
      </w:rPr>
    </w:lvl>
    <w:lvl w:ilvl="4" w:tplc="3B7C7892" w:tentative="1">
      <w:start w:val="1"/>
      <w:numFmt w:val="bullet"/>
      <w:lvlText w:val="•"/>
      <w:lvlJc w:val="left"/>
      <w:pPr>
        <w:tabs>
          <w:tab w:val="num" w:pos="3600"/>
        </w:tabs>
        <w:ind w:left="3600" w:hanging="360"/>
      </w:pPr>
      <w:rPr>
        <w:rFonts w:ascii="Arial" w:hAnsi="Arial" w:hint="default"/>
      </w:rPr>
    </w:lvl>
    <w:lvl w:ilvl="5" w:tplc="F8F8C4DC" w:tentative="1">
      <w:start w:val="1"/>
      <w:numFmt w:val="bullet"/>
      <w:lvlText w:val="•"/>
      <w:lvlJc w:val="left"/>
      <w:pPr>
        <w:tabs>
          <w:tab w:val="num" w:pos="4320"/>
        </w:tabs>
        <w:ind w:left="4320" w:hanging="360"/>
      </w:pPr>
      <w:rPr>
        <w:rFonts w:ascii="Arial" w:hAnsi="Arial" w:hint="default"/>
      </w:rPr>
    </w:lvl>
    <w:lvl w:ilvl="6" w:tplc="DD56BA56" w:tentative="1">
      <w:start w:val="1"/>
      <w:numFmt w:val="bullet"/>
      <w:lvlText w:val="•"/>
      <w:lvlJc w:val="left"/>
      <w:pPr>
        <w:tabs>
          <w:tab w:val="num" w:pos="5040"/>
        </w:tabs>
        <w:ind w:left="5040" w:hanging="360"/>
      </w:pPr>
      <w:rPr>
        <w:rFonts w:ascii="Arial" w:hAnsi="Arial" w:hint="default"/>
      </w:rPr>
    </w:lvl>
    <w:lvl w:ilvl="7" w:tplc="2034D88E" w:tentative="1">
      <w:start w:val="1"/>
      <w:numFmt w:val="bullet"/>
      <w:lvlText w:val="•"/>
      <w:lvlJc w:val="left"/>
      <w:pPr>
        <w:tabs>
          <w:tab w:val="num" w:pos="5760"/>
        </w:tabs>
        <w:ind w:left="5760" w:hanging="360"/>
      </w:pPr>
      <w:rPr>
        <w:rFonts w:ascii="Arial" w:hAnsi="Arial" w:hint="default"/>
      </w:rPr>
    </w:lvl>
    <w:lvl w:ilvl="8" w:tplc="630079D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382FD9"/>
    <w:multiLevelType w:val="hybridMultilevel"/>
    <w:tmpl w:val="B19667A2"/>
    <w:lvl w:ilvl="0" w:tplc="4376884A">
      <w:start w:val="1"/>
      <w:numFmt w:val="bullet"/>
      <w:lvlText w:val="•"/>
      <w:lvlJc w:val="left"/>
      <w:pPr>
        <w:tabs>
          <w:tab w:val="num" w:pos="720"/>
        </w:tabs>
        <w:ind w:left="720" w:hanging="360"/>
      </w:pPr>
      <w:rPr>
        <w:rFonts w:ascii="Times New Roman" w:hAnsi="Times New Roman" w:hint="default"/>
      </w:rPr>
    </w:lvl>
    <w:lvl w:ilvl="1" w:tplc="F356B3BA" w:tentative="1">
      <w:start w:val="1"/>
      <w:numFmt w:val="bullet"/>
      <w:lvlText w:val="•"/>
      <w:lvlJc w:val="left"/>
      <w:pPr>
        <w:tabs>
          <w:tab w:val="num" w:pos="1440"/>
        </w:tabs>
        <w:ind w:left="1440" w:hanging="360"/>
      </w:pPr>
      <w:rPr>
        <w:rFonts w:ascii="Times New Roman" w:hAnsi="Times New Roman" w:hint="default"/>
      </w:rPr>
    </w:lvl>
    <w:lvl w:ilvl="2" w:tplc="5B761C6C" w:tentative="1">
      <w:start w:val="1"/>
      <w:numFmt w:val="bullet"/>
      <w:lvlText w:val="•"/>
      <w:lvlJc w:val="left"/>
      <w:pPr>
        <w:tabs>
          <w:tab w:val="num" w:pos="2160"/>
        </w:tabs>
        <w:ind w:left="2160" w:hanging="360"/>
      </w:pPr>
      <w:rPr>
        <w:rFonts w:ascii="Times New Roman" w:hAnsi="Times New Roman" w:hint="default"/>
      </w:rPr>
    </w:lvl>
    <w:lvl w:ilvl="3" w:tplc="D4B8416A" w:tentative="1">
      <w:start w:val="1"/>
      <w:numFmt w:val="bullet"/>
      <w:lvlText w:val="•"/>
      <w:lvlJc w:val="left"/>
      <w:pPr>
        <w:tabs>
          <w:tab w:val="num" w:pos="2880"/>
        </w:tabs>
        <w:ind w:left="2880" w:hanging="360"/>
      </w:pPr>
      <w:rPr>
        <w:rFonts w:ascii="Times New Roman" w:hAnsi="Times New Roman" w:hint="default"/>
      </w:rPr>
    </w:lvl>
    <w:lvl w:ilvl="4" w:tplc="04E04094" w:tentative="1">
      <w:start w:val="1"/>
      <w:numFmt w:val="bullet"/>
      <w:lvlText w:val="•"/>
      <w:lvlJc w:val="left"/>
      <w:pPr>
        <w:tabs>
          <w:tab w:val="num" w:pos="3600"/>
        </w:tabs>
        <w:ind w:left="3600" w:hanging="360"/>
      </w:pPr>
      <w:rPr>
        <w:rFonts w:ascii="Times New Roman" w:hAnsi="Times New Roman" w:hint="default"/>
      </w:rPr>
    </w:lvl>
    <w:lvl w:ilvl="5" w:tplc="F460CB08" w:tentative="1">
      <w:start w:val="1"/>
      <w:numFmt w:val="bullet"/>
      <w:lvlText w:val="•"/>
      <w:lvlJc w:val="left"/>
      <w:pPr>
        <w:tabs>
          <w:tab w:val="num" w:pos="4320"/>
        </w:tabs>
        <w:ind w:left="4320" w:hanging="360"/>
      </w:pPr>
      <w:rPr>
        <w:rFonts w:ascii="Times New Roman" w:hAnsi="Times New Roman" w:hint="default"/>
      </w:rPr>
    </w:lvl>
    <w:lvl w:ilvl="6" w:tplc="9184F538" w:tentative="1">
      <w:start w:val="1"/>
      <w:numFmt w:val="bullet"/>
      <w:lvlText w:val="•"/>
      <w:lvlJc w:val="left"/>
      <w:pPr>
        <w:tabs>
          <w:tab w:val="num" w:pos="5040"/>
        </w:tabs>
        <w:ind w:left="5040" w:hanging="360"/>
      </w:pPr>
      <w:rPr>
        <w:rFonts w:ascii="Times New Roman" w:hAnsi="Times New Roman" w:hint="default"/>
      </w:rPr>
    </w:lvl>
    <w:lvl w:ilvl="7" w:tplc="05226B26" w:tentative="1">
      <w:start w:val="1"/>
      <w:numFmt w:val="bullet"/>
      <w:lvlText w:val="•"/>
      <w:lvlJc w:val="left"/>
      <w:pPr>
        <w:tabs>
          <w:tab w:val="num" w:pos="5760"/>
        </w:tabs>
        <w:ind w:left="5760" w:hanging="360"/>
      </w:pPr>
      <w:rPr>
        <w:rFonts w:ascii="Times New Roman" w:hAnsi="Times New Roman" w:hint="default"/>
      </w:rPr>
    </w:lvl>
    <w:lvl w:ilvl="8" w:tplc="31FA8FD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A5A7062"/>
    <w:multiLevelType w:val="hybridMultilevel"/>
    <w:tmpl w:val="A1548870"/>
    <w:lvl w:ilvl="0" w:tplc="FA3C789A">
      <w:start w:val="1"/>
      <w:numFmt w:val="bullet"/>
      <w:lvlText w:val="•"/>
      <w:lvlJc w:val="left"/>
      <w:pPr>
        <w:tabs>
          <w:tab w:val="num" w:pos="720"/>
        </w:tabs>
        <w:ind w:left="720" w:hanging="360"/>
      </w:pPr>
      <w:rPr>
        <w:rFonts w:ascii="Arial" w:hAnsi="Arial" w:hint="default"/>
      </w:rPr>
    </w:lvl>
    <w:lvl w:ilvl="1" w:tplc="14AC4CF0" w:tentative="1">
      <w:start w:val="1"/>
      <w:numFmt w:val="bullet"/>
      <w:lvlText w:val="•"/>
      <w:lvlJc w:val="left"/>
      <w:pPr>
        <w:tabs>
          <w:tab w:val="num" w:pos="1440"/>
        </w:tabs>
        <w:ind w:left="1440" w:hanging="360"/>
      </w:pPr>
      <w:rPr>
        <w:rFonts w:ascii="Arial" w:hAnsi="Arial" w:hint="default"/>
      </w:rPr>
    </w:lvl>
    <w:lvl w:ilvl="2" w:tplc="2062BDB4" w:tentative="1">
      <w:start w:val="1"/>
      <w:numFmt w:val="bullet"/>
      <w:lvlText w:val="•"/>
      <w:lvlJc w:val="left"/>
      <w:pPr>
        <w:tabs>
          <w:tab w:val="num" w:pos="2160"/>
        </w:tabs>
        <w:ind w:left="2160" w:hanging="360"/>
      </w:pPr>
      <w:rPr>
        <w:rFonts w:ascii="Arial" w:hAnsi="Arial" w:hint="default"/>
      </w:rPr>
    </w:lvl>
    <w:lvl w:ilvl="3" w:tplc="21EE0F88" w:tentative="1">
      <w:start w:val="1"/>
      <w:numFmt w:val="bullet"/>
      <w:lvlText w:val="•"/>
      <w:lvlJc w:val="left"/>
      <w:pPr>
        <w:tabs>
          <w:tab w:val="num" w:pos="2880"/>
        </w:tabs>
        <w:ind w:left="2880" w:hanging="360"/>
      </w:pPr>
      <w:rPr>
        <w:rFonts w:ascii="Arial" w:hAnsi="Arial" w:hint="default"/>
      </w:rPr>
    </w:lvl>
    <w:lvl w:ilvl="4" w:tplc="4E3A89C2" w:tentative="1">
      <w:start w:val="1"/>
      <w:numFmt w:val="bullet"/>
      <w:lvlText w:val="•"/>
      <w:lvlJc w:val="left"/>
      <w:pPr>
        <w:tabs>
          <w:tab w:val="num" w:pos="3600"/>
        </w:tabs>
        <w:ind w:left="3600" w:hanging="360"/>
      </w:pPr>
      <w:rPr>
        <w:rFonts w:ascii="Arial" w:hAnsi="Arial" w:hint="default"/>
      </w:rPr>
    </w:lvl>
    <w:lvl w:ilvl="5" w:tplc="7DC6AD5C" w:tentative="1">
      <w:start w:val="1"/>
      <w:numFmt w:val="bullet"/>
      <w:lvlText w:val="•"/>
      <w:lvlJc w:val="left"/>
      <w:pPr>
        <w:tabs>
          <w:tab w:val="num" w:pos="4320"/>
        </w:tabs>
        <w:ind w:left="4320" w:hanging="360"/>
      </w:pPr>
      <w:rPr>
        <w:rFonts w:ascii="Arial" w:hAnsi="Arial" w:hint="default"/>
      </w:rPr>
    </w:lvl>
    <w:lvl w:ilvl="6" w:tplc="55BA59F6" w:tentative="1">
      <w:start w:val="1"/>
      <w:numFmt w:val="bullet"/>
      <w:lvlText w:val="•"/>
      <w:lvlJc w:val="left"/>
      <w:pPr>
        <w:tabs>
          <w:tab w:val="num" w:pos="5040"/>
        </w:tabs>
        <w:ind w:left="5040" w:hanging="360"/>
      </w:pPr>
      <w:rPr>
        <w:rFonts w:ascii="Arial" w:hAnsi="Arial" w:hint="default"/>
      </w:rPr>
    </w:lvl>
    <w:lvl w:ilvl="7" w:tplc="94D43736" w:tentative="1">
      <w:start w:val="1"/>
      <w:numFmt w:val="bullet"/>
      <w:lvlText w:val="•"/>
      <w:lvlJc w:val="left"/>
      <w:pPr>
        <w:tabs>
          <w:tab w:val="num" w:pos="5760"/>
        </w:tabs>
        <w:ind w:left="5760" w:hanging="360"/>
      </w:pPr>
      <w:rPr>
        <w:rFonts w:ascii="Arial" w:hAnsi="Arial" w:hint="default"/>
      </w:rPr>
    </w:lvl>
    <w:lvl w:ilvl="8" w:tplc="6BFE80F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0E92194"/>
    <w:multiLevelType w:val="hybridMultilevel"/>
    <w:tmpl w:val="3FEA4B8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8541A9F"/>
    <w:multiLevelType w:val="hybridMultilevel"/>
    <w:tmpl w:val="D826D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629831">
    <w:abstractNumId w:val="6"/>
  </w:num>
  <w:num w:numId="2" w16cid:durableId="745616264">
    <w:abstractNumId w:val="2"/>
  </w:num>
  <w:num w:numId="3" w16cid:durableId="1089157017">
    <w:abstractNumId w:val="8"/>
  </w:num>
  <w:num w:numId="4" w16cid:durableId="1408072209">
    <w:abstractNumId w:val="1"/>
  </w:num>
  <w:num w:numId="5" w16cid:durableId="701975906">
    <w:abstractNumId w:val="5"/>
  </w:num>
  <w:num w:numId="6" w16cid:durableId="2003122524">
    <w:abstractNumId w:val="7"/>
  </w:num>
  <w:num w:numId="7" w16cid:durableId="33819615">
    <w:abstractNumId w:val="4"/>
  </w:num>
  <w:num w:numId="8" w16cid:durableId="228465009">
    <w:abstractNumId w:val="3"/>
  </w:num>
  <w:num w:numId="9" w16cid:durableId="18191112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2D6"/>
    <w:rsid w:val="0000411C"/>
    <w:rsid w:val="00014867"/>
    <w:rsid w:val="0001533E"/>
    <w:rsid w:val="000164CD"/>
    <w:rsid w:val="0002033C"/>
    <w:rsid w:val="00023A53"/>
    <w:rsid w:val="00024421"/>
    <w:rsid w:val="0003189D"/>
    <w:rsid w:val="000408BF"/>
    <w:rsid w:val="000458A7"/>
    <w:rsid w:val="00047196"/>
    <w:rsid w:val="000518B8"/>
    <w:rsid w:val="00060043"/>
    <w:rsid w:val="00060AE6"/>
    <w:rsid w:val="00062AC0"/>
    <w:rsid w:val="00067725"/>
    <w:rsid w:val="0007616D"/>
    <w:rsid w:val="00082CEF"/>
    <w:rsid w:val="00082EE2"/>
    <w:rsid w:val="00083700"/>
    <w:rsid w:val="000875E4"/>
    <w:rsid w:val="0009543C"/>
    <w:rsid w:val="000958B3"/>
    <w:rsid w:val="000A24D3"/>
    <w:rsid w:val="000A7C1B"/>
    <w:rsid w:val="000B7910"/>
    <w:rsid w:val="000C1145"/>
    <w:rsid w:val="000C268F"/>
    <w:rsid w:val="000C2D60"/>
    <w:rsid w:val="000C404B"/>
    <w:rsid w:val="000D6C86"/>
    <w:rsid w:val="000E23B5"/>
    <w:rsid w:val="000E29FF"/>
    <w:rsid w:val="000E2C31"/>
    <w:rsid w:val="000F026F"/>
    <w:rsid w:val="000F5126"/>
    <w:rsid w:val="000F64ED"/>
    <w:rsid w:val="00102FD8"/>
    <w:rsid w:val="001112BE"/>
    <w:rsid w:val="00112ECD"/>
    <w:rsid w:val="00123A27"/>
    <w:rsid w:val="001263DC"/>
    <w:rsid w:val="0014403F"/>
    <w:rsid w:val="0014601B"/>
    <w:rsid w:val="00146961"/>
    <w:rsid w:val="00152A5A"/>
    <w:rsid w:val="00153217"/>
    <w:rsid w:val="00155993"/>
    <w:rsid w:val="00157D87"/>
    <w:rsid w:val="00170FAE"/>
    <w:rsid w:val="00184E5D"/>
    <w:rsid w:val="001960D8"/>
    <w:rsid w:val="001A2A32"/>
    <w:rsid w:val="001A75AE"/>
    <w:rsid w:val="001B605C"/>
    <w:rsid w:val="001C1145"/>
    <w:rsid w:val="001D0868"/>
    <w:rsid w:val="001D1391"/>
    <w:rsid w:val="001E13C1"/>
    <w:rsid w:val="001E18C8"/>
    <w:rsid w:val="001E2A79"/>
    <w:rsid w:val="001E2B54"/>
    <w:rsid w:val="001E4BC0"/>
    <w:rsid w:val="001F2A91"/>
    <w:rsid w:val="001F6FB7"/>
    <w:rsid w:val="001F7EC2"/>
    <w:rsid w:val="0020257D"/>
    <w:rsid w:val="00202C88"/>
    <w:rsid w:val="00203387"/>
    <w:rsid w:val="002051C3"/>
    <w:rsid w:val="00216DF6"/>
    <w:rsid w:val="00224003"/>
    <w:rsid w:val="002254E9"/>
    <w:rsid w:val="0023455C"/>
    <w:rsid w:val="00236A6F"/>
    <w:rsid w:val="0024382A"/>
    <w:rsid w:val="00243FF5"/>
    <w:rsid w:val="002457C2"/>
    <w:rsid w:val="00250C41"/>
    <w:rsid w:val="00250E05"/>
    <w:rsid w:val="0025392C"/>
    <w:rsid w:val="00254782"/>
    <w:rsid w:val="00256025"/>
    <w:rsid w:val="00266EAE"/>
    <w:rsid w:val="00271E3C"/>
    <w:rsid w:val="00272E40"/>
    <w:rsid w:val="00272E79"/>
    <w:rsid w:val="00295281"/>
    <w:rsid w:val="002957A6"/>
    <w:rsid w:val="0029755F"/>
    <w:rsid w:val="002A483A"/>
    <w:rsid w:val="002A6DBF"/>
    <w:rsid w:val="002A74E3"/>
    <w:rsid w:val="002B60DB"/>
    <w:rsid w:val="002B6B7E"/>
    <w:rsid w:val="002C1D07"/>
    <w:rsid w:val="002C1D09"/>
    <w:rsid w:val="002C79C7"/>
    <w:rsid w:val="002D1884"/>
    <w:rsid w:val="002D19DE"/>
    <w:rsid w:val="002D321F"/>
    <w:rsid w:val="002E758E"/>
    <w:rsid w:val="002E761F"/>
    <w:rsid w:val="002F542A"/>
    <w:rsid w:val="0030452D"/>
    <w:rsid w:val="00313883"/>
    <w:rsid w:val="003155D2"/>
    <w:rsid w:val="003177E5"/>
    <w:rsid w:val="00325129"/>
    <w:rsid w:val="00325F0A"/>
    <w:rsid w:val="00326232"/>
    <w:rsid w:val="00326536"/>
    <w:rsid w:val="003272D6"/>
    <w:rsid w:val="00334E75"/>
    <w:rsid w:val="00337404"/>
    <w:rsid w:val="00337824"/>
    <w:rsid w:val="00337D43"/>
    <w:rsid w:val="003432E2"/>
    <w:rsid w:val="00353F29"/>
    <w:rsid w:val="00354571"/>
    <w:rsid w:val="00354FCC"/>
    <w:rsid w:val="0036450B"/>
    <w:rsid w:val="00370D42"/>
    <w:rsid w:val="00374067"/>
    <w:rsid w:val="0037419B"/>
    <w:rsid w:val="003750B9"/>
    <w:rsid w:val="003755F9"/>
    <w:rsid w:val="00375E20"/>
    <w:rsid w:val="00375E5E"/>
    <w:rsid w:val="00381F9D"/>
    <w:rsid w:val="00385563"/>
    <w:rsid w:val="003867E4"/>
    <w:rsid w:val="00393951"/>
    <w:rsid w:val="00395BA6"/>
    <w:rsid w:val="0039628F"/>
    <w:rsid w:val="003976BB"/>
    <w:rsid w:val="00397955"/>
    <w:rsid w:val="003A1A57"/>
    <w:rsid w:val="003A45C3"/>
    <w:rsid w:val="003A68D7"/>
    <w:rsid w:val="003B00E7"/>
    <w:rsid w:val="003B35BE"/>
    <w:rsid w:val="003B3BF4"/>
    <w:rsid w:val="003B554A"/>
    <w:rsid w:val="003C1C34"/>
    <w:rsid w:val="003C3B75"/>
    <w:rsid w:val="003C71DD"/>
    <w:rsid w:val="003D0743"/>
    <w:rsid w:val="003D30BA"/>
    <w:rsid w:val="003D3EA4"/>
    <w:rsid w:val="003D65FE"/>
    <w:rsid w:val="003E17D5"/>
    <w:rsid w:val="003E2D4F"/>
    <w:rsid w:val="0040241C"/>
    <w:rsid w:val="00402E42"/>
    <w:rsid w:val="004037A8"/>
    <w:rsid w:val="00412871"/>
    <w:rsid w:val="004129B7"/>
    <w:rsid w:val="004156DC"/>
    <w:rsid w:val="004227F3"/>
    <w:rsid w:val="004312D4"/>
    <w:rsid w:val="00433EF8"/>
    <w:rsid w:val="004426BC"/>
    <w:rsid w:val="00445B0E"/>
    <w:rsid w:val="004472CE"/>
    <w:rsid w:val="00452E8E"/>
    <w:rsid w:val="00461BAE"/>
    <w:rsid w:val="00462823"/>
    <w:rsid w:val="00466162"/>
    <w:rsid w:val="00472E1B"/>
    <w:rsid w:val="0047397B"/>
    <w:rsid w:val="00475F68"/>
    <w:rsid w:val="0048016D"/>
    <w:rsid w:val="004803F3"/>
    <w:rsid w:val="004810C8"/>
    <w:rsid w:val="00483CB3"/>
    <w:rsid w:val="00484BE7"/>
    <w:rsid w:val="00484F10"/>
    <w:rsid w:val="00491598"/>
    <w:rsid w:val="00496E04"/>
    <w:rsid w:val="00497ECD"/>
    <w:rsid w:val="004A726C"/>
    <w:rsid w:val="004B51C4"/>
    <w:rsid w:val="004B6A13"/>
    <w:rsid w:val="004C0C2A"/>
    <w:rsid w:val="004C4329"/>
    <w:rsid w:val="004C55EB"/>
    <w:rsid w:val="004C6894"/>
    <w:rsid w:val="004D1BA9"/>
    <w:rsid w:val="004D2176"/>
    <w:rsid w:val="004D3571"/>
    <w:rsid w:val="004E0F47"/>
    <w:rsid w:val="004E1421"/>
    <w:rsid w:val="004F0235"/>
    <w:rsid w:val="005039AF"/>
    <w:rsid w:val="00524B41"/>
    <w:rsid w:val="005258E2"/>
    <w:rsid w:val="0052799F"/>
    <w:rsid w:val="00532B47"/>
    <w:rsid w:val="005331F7"/>
    <w:rsid w:val="0054224A"/>
    <w:rsid w:val="00546306"/>
    <w:rsid w:val="00553733"/>
    <w:rsid w:val="00566784"/>
    <w:rsid w:val="00567049"/>
    <w:rsid w:val="005708D7"/>
    <w:rsid w:val="005721AB"/>
    <w:rsid w:val="00572EDA"/>
    <w:rsid w:val="00574007"/>
    <w:rsid w:val="00575FBB"/>
    <w:rsid w:val="00581BAD"/>
    <w:rsid w:val="00584B6C"/>
    <w:rsid w:val="005858C5"/>
    <w:rsid w:val="00590AE0"/>
    <w:rsid w:val="00596C20"/>
    <w:rsid w:val="00597A4C"/>
    <w:rsid w:val="005A1EF3"/>
    <w:rsid w:val="005A3F44"/>
    <w:rsid w:val="005A5159"/>
    <w:rsid w:val="005C2B47"/>
    <w:rsid w:val="005C71ED"/>
    <w:rsid w:val="005C7C9F"/>
    <w:rsid w:val="005D5F88"/>
    <w:rsid w:val="005E0CEA"/>
    <w:rsid w:val="005E29F8"/>
    <w:rsid w:val="005F2FB8"/>
    <w:rsid w:val="005F5DD3"/>
    <w:rsid w:val="00600569"/>
    <w:rsid w:val="006021E5"/>
    <w:rsid w:val="00602F64"/>
    <w:rsid w:val="0061001A"/>
    <w:rsid w:val="00621B4E"/>
    <w:rsid w:val="0063332C"/>
    <w:rsid w:val="00642C7A"/>
    <w:rsid w:val="006513A6"/>
    <w:rsid w:val="006544A1"/>
    <w:rsid w:val="00654FBA"/>
    <w:rsid w:val="0066330B"/>
    <w:rsid w:val="00664D45"/>
    <w:rsid w:val="00666FDA"/>
    <w:rsid w:val="00674658"/>
    <w:rsid w:val="0068180B"/>
    <w:rsid w:val="00683753"/>
    <w:rsid w:val="00684030"/>
    <w:rsid w:val="0068761A"/>
    <w:rsid w:val="006920BF"/>
    <w:rsid w:val="006948CC"/>
    <w:rsid w:val="00695089"/>
    <w:rsid w:val="006A083F"/>
    <w:rsid w:val="006A3A1A"/>
    <w:rsid w:val="006B2AEF"/>
    <w:rsid w:val="006B4EE1"/>
    <w:rsid w:val="006C694B"/>
    <w:rsid w:val="006C6C98"/>
    <w:rsid w:val="006E5B48"/>
    <w:rsid w:val="006E6A28"/>
    <w:rsid w:val="006E738A"/>
    <w:rsid w:val="006F09DF"/>
    <w:rsid w:val="006F0ADB"/>
    <w:rsid w:val="006F1138"/>
    <w:rsid w:val="006F407A"/>
    <w:rsid w:val="00700233"/>
    <w:rsid w:val="00700938"/>
    <w:rsid w:val="00703028"/>
    <w:rsid w:val="00705DA9"/>
    <w:rsid w:val="00707BAB"/>
    <w:rsid w:val="007106B6"/>
    <w:rsid w:val="007130BD"/>
    <w:rsid w:val="00714728"/>
    <w:rsid w:val="00714F32"/>
    <w:rsid w:val="007234E4"/>
    <w:rsid w:val="007333AC"/>
    <w:rsid w:val="00740C75"/>
    <w:rsid w:val="00740F15"/>
    <w:rsid w:val="0074201A"/>
    <w:rsid w:val="0074260A"/>
    <w:rsid w:val="00744BA6"/>
    <w:rsid w:val="007475D8"/>
    <w:rsid w:val="00750FFE"/>
    <w:rsid w:val="0075171C"/>
    <w:rsid w:val="00751B97"/>
    <w:rsid w:val="00760EDA"/>
    <w:rsid w:val="007665E2"/>
    <w:rsid w:val="00772421"/>
    <w:rsid w:val="0077455C"/>
    <w:rsid w:val="00777451"/>
    <w:rsid w:val="007807B8"/>
    <w:rsid w:val="007824EE"/>
    <w:rsid w:val="0079506E"/>
    <w:rsid w:val="0079711D"/>
    <w:rsid w:val="007972A2"/>
    <w:rsid w:val="007A36AA"/>
    <w:rsid w:val="007A4B54"/>
    <w:rsid w:val="007B33ED"/>
    <w:rsid w:val="007B343B"/>
    <w:rsid w:val="007B702D"/>
    <w:rsid w:val="007B7539"/>
    <w:rsid w:val="007C19AF"/>
    <w:rsid w:val="007C1AB9"/>
    <w:rsid w:val="007C26F9"/>
    <w:rsid w:val="007D129B"/>
    <w:rsid w:val="007D3956"/>
    <w:rsid w:val="007D5830"/>
    <w:rsid w:val="007E63E1"/>
    <w:rsid w:val="007E72A4"/>
    <w:rsid w:val="007F5049"/>
    <w:rsid w:val="00811240"/>
    <w:rsid w:val="00811854"/>
    <w:rsid w:val="00816F16"/>
    <w:rsid w:val="00820B46"/>
    <w:rsid w:val="00822CC7"/>
    <w:rsid w:val="00826E2E"/>
    <w:rsid w:val="0083032E"/>
    <w:rsid w:val="00832984"/>
    <w:rsid w:val="008332E5"/>
    <w:rsid w:val="008378BE"/>
    <w:rsid w:val="008407C5"/>
    <w:rsid w:val="008439CD"/>
    <w:rsid w:val="00844131"/>
    <w:rsid w:val="0085584A"/>
    <w:rsid w:val="0085648C"/>
    <w:rsid w:val="00857E63"/>
    <w:rsid w:val="008622B4"/>
    <w:rsid w:val="0087495A"/>
    <w:rsid w:val="00876310"/>
    <w:rsid w:val="00886806"/>
    <w:rsid w:val="00892516"/>
    <w:rsid w:val="008931D2"/>
    <w:rsid w:val="00897352"/>
    <w:rsid w:val="008A1B81"/>
    <w:rsid w:val="008B5E89"/>
    <w:rsid w:val="008C0AEF"/>
    <w:rsid w:val="008C0F6C"/>
    <w:rsid w:val="008D5210"/>
    <w:rsid w:val="008D7DBB"/>
    <w:rsid w:val="008E0CAB"/>
    <w:rsid w:val="008E2857"/>
    <w:rsid w:val="008E2B04"/>
    <w:rsid w:val="008E48F8"/>
    <w:rsid w:val="008E4B04"/>
    <w:rsid w:val="008F241E"/>
    <w:rsid w:val="008F2A04"/>
    <w:rsid w:val="009024E9"/>
    <w:rsid w:val="00905937"/>
    <w:rsid w:val="00911BDA"/>
    <w:rsid w:val="00912344"/>
    <w:rsid w:val="00916774"/>
    <w:rsid w:val="00921517"/>
    <w:rsid w:val="00922484"/>
    <w:rsid w:val="00934568"/>
    <w:rsid w:val="00935A00"/>
    <w:rsid w:val="009411AB"/>
    <w:rsid w:val="009413E9"/>
    <w:rsid w:val="00944CF5"/>
    <w:rsid w:val="0095186A"/>
    <w:rsid w:val="009519F9"/>
    <w:rsid w:val="00954D26"/>
    <w:rsid w:val="00962BE5"/>
    <w:rsid w:val="00963804"/>
    <w:rsid w:val="00963F15"/>
    <w:rsid w:val="00965A2E"/>
    <w:rsid w:val="00980256"/>
    <w:rsid w:val="0098180E"/>
    <w:rsid w:val="00982829"/>
    <w:rsid w:val="00986F41"/>
    <w:rsid w:val="009A1E93"/>
    <w:rsid w:val="009A40DB"/>
    <w:rsid w:val="009B02B6"/>
    <w:rsid w:val="009B3273"/>
    <w:rsid w:val="009C46EF"/>
    <w:rsid w:val="009D1B6F"/>
    <w:rsid w:val="009D2228"/>
    <w:rsid w:val="009E27E5"/>
    <w:rsid w:val="009E2AED"/>
    <w:rsid w:val="009E38EA"/>
    <w:rsid w:val="009E6D50"/>
    <w:rsid w:val="009F285F"/>
    <w:rsid w:val="009F4ACE"/>
    <w:rsid w:val="00A0258B"/>
    <w:rsid w:val="00A15437"/>
    <w:rsid w:val="00A16E0E"/>
    <w:rsid w:val="00A24023"/>
    <w:rsid w:val="00A2717F"/>
    <w:rsid w:val="00A27862"/>
    <w:rsid w:val="00A27F93"/>
    <w:rsid w:val="00A336F3"/>
    <w:rsid w:val="00A37E3B"/>
    <w:rsid w:val="00A44612"/>
    <w:rsid w:val="00A46880"/>
    <w:rsid w:val="00A52287"/>
    <w:rsid w:val="00A55652"/>
    <w:rsid w:val="00A57B49"/>
    <w:rsid w:val="00A636E3"/>
    <w:rsid w:val="00A73C27"/>
    <w:rsid w:val="00A84ABF"/>
    <w:rsid w:val="00A84E90"/>
    <w:rsid w:val="00A86F45"/>
    <w:rsid w:val="00A876B5"/>
    <w:rsid w:val="00AA43C9"/>
    <w:rsid w:val="00AA5520"/>
    <w:rsid w:val="00AB159D"/>
    <w:rsid w:val="00AB1BB7"/>
    <w:rsid w:val="00AB41B6"/>
    <w:rsid w:val="00AB42BD"/>
    <w:rsid w:val="00AB5A06"/>
    <w:rsid w:val="00AC04B2"/>
    <w:rsid w:val="00AD00DE"/>
    <w:rsid w:val="00AD3A7F"/>
    <w:rsid w:val="00AD697C"/>
    <w:rsid w:val="00AD7D0D"/>
    <w:rsid w:val="00AE3EC4"/>
    <w:rsid w:val="00B00EDE"/>
    <w:rsid w:val="00B01E75"/>
    <w:rsid w:val="00B07D69"/>
    <w:rsid w:val="00B145C3"/>
    <w:rsid w:val="00B163DE"/>
    <w:rsid w:val="00B17AB8"/>
    <w:rsid w:val="00B20E5F"/>
    <w:rsid w:val="00B217D9"/>
    <w:rsid w:val="00B242C5"/>
    <w:rsid w:val="00B277DB"/>
    <w:rsid w:val="00B3186A"/>
    <w:rsid w:val="00B31EBD"/>
    <w:rsid w:val="00B36BCC"/>
    <w:rsid w:val="00B46EF1"/>
    <w:rsid w:val="00B47681"/>
    <w:rsid w:val="00B53C89"/>
    <w:rsid w:val="00B60A8B"/>
    <w:rsid w:val="00B7152F"/>
    <w:rsid w:val="00B74C2F"/>
    <w:rsid w:val="00B750DA"/>
    <w:rsid w:val="00B75118"/>
    <w:rsid w:val="00B77B22"/>
    <w:rsid w:val="00B912DC"/>
    <w:rsid w:val="00B926D3"/>
    <w:rsid w:val="00BB2612"/>
    <w:rsid w:val="00BC4E92"/>
    <w:rsid w:val="00BD2827"/>
    <w:rsid w:val="00BD580B"/>
    <w:rsid w:val="00BE2DD5"/>
    <w:rsid w:val="00BF05E3"/>
    <w:rsid w:val="00BF07CA"/>
    <w:rsid w:val="00BF1270"/>
    <w:rsid w:val="00BF20DE"/>
    <w:rsid w:val="00BF2D0C"/>
    <w:rsid w:val="00C0037E"/>
    <w:rsid w:val="00C03CD3"/>
    <w:rsid w:val="00C05254"/>
    <w:rsid w:val="00C06F19"/>
    <w:rsid w:val="00C07B12"/>
    <w:rsid w:val="00C11213"/>
    <w:rsid w:val="00C219C9"/>
    <w:rsid w:val="00C23D64"/>
    <w:rsid w:val="00C25B8B"/>
    <w:rsid w:val="00C34E84"/>
    <w:rsid w:val="00C5135D"/>
    <w:rsid w:val="00C5196A"/>
    <w:rsid w:val="00C55A97"/>
    <w:rsid w:val="00C5663A"/>
    <w:rsid w:val="00C64D79"/>
    <w:rsid w:val="00C73FFA"/>
    <w:rsid w:val="00C82015"/>
    <w:rsid w:val="00C844E5"/>
    <w:rsid w:val="00C91734"/>
    <w:rsid w:val="00C92166"/>
    <w:rsid w:val="00C93C4B"/>
    <w:rsid w:val="00CA1A5A"/>
    <w:rsid w:val="00CA37CB"/>
    <w:rsid w:val="00CB5EC7"/>
    <w:rsid w:val="00CB7F5B"/>
    <w:rsid w:val="00CC6ACA"/>
    <w:rsid w:val="00CD6A15"/>
    <w:rsid w:val="00CD7BBE"/>
    <w:rsid w:val="00CE3341"/>
    <w:rsid w:val="00CE5D64"/>
    <w:rsid w:val="00CF151A"/>
    <w:rsid w:val="00CF1E90"/>
    <w:rsid w:val="00CF4BD6"/>
    <w:rsid w:val="00D000CD"/>
    <w:rsid w:val="00D01ABF"/>
    <w:rsid w:val="00D06612"/>
    <w:rsid w:val="00D07D4F"/>
    <w:rsid w:val="00D11F88"/>
    <w:rsid w:val="00D12134"/>
    <w:rsid w:val="00D12DE6"/>
    <w:rsid w:val="00D41CAF"/>
    <w:rsid w:val="00D46A0C"/>
    <w:rsid w:val="00D53138"/>
    <w:rsid w:val="00D8503F"/>
    <w:rsid w:val="00D90D6D"/>
    <w:rsid w:val="00D929F9"/>
    <w:rsid w:val="00DA4889"/>
    <w:rsid w:val="00DA6C00"/>
    <w:rsid w:val="00DB42CA"/>
    <w:rsid w:val="00DB7B8F"/>
    <w:rsid w:val="00DC452F"/>
    <w:rsid w:val="00DC5AEE"/>
    <w:rsid w:val="00DC7644"/>
    <w:rsid w:val="00DD3B42"/>
    <w:rsid w:val="00DD443A"/>
    <w:rsid w:val="00DD6BDB"/>
    <w:rsid w:val="00DE7688"/>
    <w:rsid w:val="00DF2992"/>
    <w:rsid w:val="00DF48CB"/>
    <w:rsid w:val="00E03CCA"/>
    <w:rsid w:val="00E060CE"/>
    <w:rsid w:val="00E07F27"/>
    <w:rsid w:val="00E122F8"/>
    <w:rsid w:val="00E16473"/>
    <w:rsid w:val="00E169A2"/>
    <w:rsid w:val="00E2309A"/>
    <w:rsid w:val="00E275BB"/>
    <w:rsid w:val="00E3621C"/>
    <w:rsid w:val="00E40F6D"/>
    <w:rsid w:val="00E42529"/>
    <w:rsid w:val="00E42A94"/>
    <w:rsid w:val="00E45512"/>
    <w:rsid w:val="00E46A76"/>
    <w:rsid w:val="00E52B24"/>
    <w:rsid w:val="00E53B04"/>
    <w:rsid w:val="00E562B9"/>
    <w:rsid w:val="00E56648"/>
    <w:rsid w:val="00E619BE"/>
    <w:rsid w:val="00E61D87"/>
    <w:rsid w:val="00E709E1"/>
    <w:rsid w:val="00E83CE2"/>
    <w:rsid w:val="00E864A6"/>
    <w:rsid w:val="00E90488"/>
    <w:rsid w:val="00E91D31"/>
    <w:rsid w:val="00E929BC"/>
    <w:rsid w:val="00E92F9A"/>
    <w:rsid w:val="00E94AD0"/>
    <w:rsid w:val="00E971AE"/>
    <w:rsid w:val="00EA1F33"/>
    <w:rsid w:val="00EA4CFD"/>
    <w:rsid w:val="00EA5529"/>
    <w:rsid w:val="00EB0C33"/>
    <w:rsid w:val="00EB6858"/>
    <w:rsid w:val="00EB78CC"/>
    <w:rsid w:val="00EC0E31"/>
    <w:rsid w:val="00ED3F9F"/>
    <w:rsid w:val="00EE0192"/>
    <w:rsid w:val="00EE0AC1"/>
    <w:rsid w:val="00EE287B"/>
    <w:rsid w:val="00EE2DDC"/>
    <w:rsid w:val="00EE411D"/>
    <w:rsid w:val="00EE5B79"/>
    <w:rsid w:val="00EF64DA"/>
    <w:rsid w:val="00F02F53"/>
    <w:rsid w:val="00F15614"/>
    <w:rsid w:val="00F2199C"/>
    <w:rsid w:val="00F31D8E"/>
    <w:rsid w:val="00F37F6E"/>
    <w:rsid w:val="00F448AF"/>
    <w:rsid w:val="00F52745"/>
    <w:rsid w:val="00F52C51"/>
    <w:rsid w:val="00F53D98"/>
    <w:rsid w:val="00F55CBC"/>
    <w:rsid w:val="00F62941"/>
    <w:rsid w:val="00F6315C"/>
    <w:rsid w:val="00F77867"/>
    <w:rsid w:val="00F81FDF"/>
    <w:rsid w:val="00F855CB"/>
    <w:rsid w:val="00F85C34"/>
    <w:rsid w:val="00F86789"/>
    <w:rsid w:val="00F90003"/>
    <w:rsid w:val="00FA05CD"/>
    <w:rsid w:val="00FA4513"/>
    <w:rsid w:val="00FB06FE"/>
    <w:rsid w:val="00FB09D7"/>
    <w:rsid w:val="00FC1C90"/>
    <w:rsid w:val="00FC1DB4"/>
    <w:rsid w:val="00FC3C36"/>
    <w:rsid w:val="00FC3EBF"/>
    <w:rsid w:val="00FC79DA"/>
    <w:rsid w:val="00FD4F74"/>
    <w:rsid w:val="00FD568F"/>
    <w:rsid w:val="00FD61F2"/>
    <w:rsid w:val="00FD7232"/>
    <w:rsid w:val="00FE01E6"/>
    <w:rsid w:val="00FE15CD"/>
    <w:rsid w:val="00FE538C"/>
    <w:rsid w:val="00FE54A7"/>
    <w:rsid w:val="00FE56A2"/>
    <w:rsid w:val="00FE62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3EC58A"/>
  <w15:chartTrackingRefBased/>
  <w15:docId w15:val="{2A2F7F38-BC59-4E23-8BA0-D82153D04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8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72D6"/>
    <w:pPr>
      <w:spacing w:after="0" w:line="240" w:lineRule="auto"/>
    </w:pPr>
    <w:rPr>
      <w:lang w:val="en-US" w:eastAsia="en-US"/>
    </w:rPr>
  </w:style>
  <w:style w:type="character" w:customStyle="1" w:styleId="NoSpacingChar">
    <w:name w:val="No Spacing Char"/>
    <w:basedOn w:val="DefaultParagraphFont"/>
    <w:link w:val="NoSpacing"/>
    <w:uiPriority w:val="1"/>
    <w:rsid w:val="003272D6"/>
    <w:rPr>
      <w:lang w:val="en-US" w:eastAsia="en-US"/>
    </w:rPr>
  </w:style>
  <w:style w:type="character" w:styleId="Hyperlink">
    <w:name w:val="Hyperlink"/>
    <w:basedOn w:val="DefaultParagraphFont"/>
    <w:uiPriority w:val="99"/>
    <w:unhideWhenUsed/>
    <w:rsid w:val="005858C5"/>
    <w:rPr>
      <w:color w:val="0000FF"/>
      <w:u w:val="single"/>
    </w:rPr>
  </w:style>
  <w:style w:type="paragraph" w:styleId="ListParagraph">
    <w:name w:val="List Paragraph"/>
    <w:basedOn w:val="Normal"/>
    <w:uiPriority w:val="34"/>
    <w:qFormat/>
    <w:rsid w:val="005858C5"/>
    <w:pPr>
      <w:spacing w:after="0" w:line="240" w:lineRule="auto"/>
      <w:ind w:left="720"/>
      <w:contextualSpacing/>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102FD8"/>
    <w:rPr>
      <w:color w:val="605E5C"/>
      <w:shd w:val="clear" w:color="auto" w:fill="E1DFDD"/>
    </w:rPr>
  </w:style>
  <w:style w:type="paragraph" w:styleId="Header">
    <w:name w:val="header"/>
    <w:basedOn w:val="Normal"/>
    <w:link w:val="HeaderChar"/>
    <w:uiPriority w:val="99"/>
    <w:unhideWhenUsed/>
    <w:rsid w:val="00EE01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192"/>
  </w:style>
  <w:style w:type="paragraph" w:styleId="Footer">
    <w:name w:val="footer"/>
    <w:basedOn w:val="Normal"/>
    <w:link w:val="FooterChar"/>
    <w:uiPriority w:val="99"/>
    <w:unhideWhenUsed/>
    <w:rsid w:val="00EE01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192"/>
  </w:style>
  <w:style w:type="character" w:customStyle="1" w:styleId="Heading1Char">
    <w:name w:val="Heading 1 Char"/>
    <w:basedOn w:val="DefaultParagraphFont"/>
    <w:link w:val="Heading1"/>
    <w:uiPriority w:val="9"/>
    <w:rsid w:val="00EB78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5210"/>
    <w:pPr>
      <w:outlineLvl w:val="9"/>
    </w:pPr>
    <w:rPr>
      <w:lang w:val="en-US" w:eastAsia="en-US"/>
    </w:rPr>
  </w:style>
  <w:style w:type="paragraph" w:styleId="TOC1">
    <w:name w:val="toc 1"/>
    <w:basedOn w:val="Normal"/>
    <w:next w:val="Normal"/>
    <w:autoRedefine/>
    <w:uiPriority w:val="39"/>
    <w:unhideWhenUsed/>
    <w:rsid w:val="00DB42CA"/>
    <w:pPr>
      <w:tabs>
        <w:tab w:val="right" w:leader="dot" w:pos="9016"/>
      </w:tabs>
      <w:spacing w:after="100" w:line="480" w:lineRule="auto"/>
    </w:pPr>
  </w:style>
  <w:style w:type="character" w:styleId="CommentReference">
    <w:name w:val="annotation reference"/>
    <w:basedOn w:val="DefaultParagraphFont"/>
    <w:uiPriority w:val="99"/>
    <w:semiHidden/>
    <w:unhideWhenUsed/>
    <w:rsid w:val="003976BB"/>
    <w:rPr>
      <w:sz w:val="16"/>
      <w:szCs w:val="16"/>
    </w:rPr>
  </w:style>
  <w:style w:type="paragraph" w:styleId="CommentText">
    <w:name w:val="annotation text"/>
    <w:basedOn w:val="Normal"/>
    <w:link w:val="CommentTextChar"/>
    <w:uiPriority w:val="99"/>
    <w:unhideWhenUsed/>
    <w:rsid w:val="003976BB"/>
    <w:pPr>
      <w:spacing w:line="240" w:lineRule="auto"/>
    </w:pPr>
    <w:rPr>
      <w:sz w:val="20"/>
      <w:szCs w:val="20"/>
    </w:rPr>
  </w:style>
  <w:style w:type="character" w:customStyle="1" w:styleId="CommentTextChar">
    <w:name w:val="Comment Text Char"/>
    <w:basedOn w:val="DefaultParagraphFont"/>
    <w:link w:val="CommentText"/>
    <w:uiPriority w:val="99"/>
    <w:rsid w:val="003976BB"/>
    <w:rPr>
      <w:sz w:val="20"/>
      <w:szCs w:val="20"/>
    </w:rPr>
  </w:style>
  <w:style w:type="paragraph" w:styleId="CommentSubject">
    <w:name w:val="annotation subject"/>
    <w:basedOn w:val="CommentText"/>
    <w:next w:val="CommentText"/>
    <w:link w:val="CommentSubjectChar"/>
    <w:uiPriority w:val="99"/>
    <w:semiHidden/>
    <w:unhideWhenUsed/>
    <w:rsid w:val="003976BB"/>
    <w:rPr>
      <w:b/>
      <w:bCs/>
    </w:rPr>
  </w:style>
  <w:style w:type="character" w:customStyle="1" w:styleId="CommentSubjectChar">
    <w:name w:val="Comment Subject Char"/>
    <w:basedOn w:val="CommentTextChar"/>
    <w:link w:val="CommentSubject"/>
    <w:uiPriority w:val="99"/>
    <w:semiHidden/>
    <w:rsid w:val="003976B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18512">
      <w:bodyDiv w:val="1"/>
      <w:marLeft w:val="0"/>
      <w:marRight w:val="0"/>
      <w:marTop w:val="0"/>
      <w:marBottom w:val="0"/>
      <w:divBdr>
        <w:top w:val="none" w:sz="0" w:space="0" w:color="auto"/>
        <w:left w:val="none" w:sz="0" w:space="0" w:color="auto"/>
        <w:bottom w:val="none" w:sz="0" w:space="0" w:color="auto"/>
        <w:right w:val="none" w:sz="0" w:space="0" w:color="auto"/>
      </w:divBdr>
      <w:divsChild>
        <w:div w:id="461534683">
          <w:marLeft w:val="547"/>
          <w:marRight w:val="0"/>
          <w:marTop w:val="0"/>
          <w:marBottom w:val="0"/>
          <w:divBdr>
            <w:top w:val="none" w:sz="0" w:space="0" w:color="auto"/>
            <w:left w:val="none" w:sz="0" w:space="0" w:color="auto"/>
            <w:bottom w:val="none" w:sz="0" w:space="0" w:color="auto"/>
            <w:right w:val="none" w:sz="0" w:space="0" w:color="auto"/>
          </w:divBdr>
        </w:div>
      </w:divsChild>
    </w:div>
    <w:div w:id="170218053">
      <w:bodyDiv w:val="1"/>
      <w:marLeft w:val="0"/>
      <w:marRight w:val="0"/>
      <w:marTop w:val="0"/>
      <w:marBottom w:val="0"/>
      <w:divBdr>
        <w:top w:val="none" w:sz="0" w:space="0" w:color="auto"/>
        <w:left w:val="none" w:sz="0" w:space="0" w:color="auto"/>
        <w:bottom w:val="none" w:sz="0" w:space="0" w:color="auto"/>
        <w:right w:val="none" w:sz="0" w:space="0" w:color="auto"/>
      </w:divBdr>
      <w:divsChild>
        <w:div w:id="1206410784">
          <w:marLeft w:val="547"/>
          <w:marRight w:val="0"/>
          <w:marTop w:val="0"/>
          <w:marBottom w:val="0"/>
          <w:divBdr>
            <w:top w:val="none" w:sz="0" w:space="0" w:color="auto"/>
            <w:left w:val="none" w:sz="0" w:space="0" w:color="auto"/>
            <w:bottom w:val="none" w:sz="0" w:space="0" w:color="auto"/>
            <w:right w:val="none" w:sz="0" w:space="0" w:color="auto"/>
          </w:divBdr>
        </w:div>
      </w:divsChild>
    </w:div>
    <w:div w:id="271669249">
      <w:bodyDiv w:val="1"/>
      <w:marLeft w:val="0"/>
      <w:marRight w:val="0"/>
      <w:marTop w:val="0"/>
      <w:marBottom w:val="0"/>
      <w:divBdr>
        <w:top w:val="none" w:sz="0" w:space="0" w:color="auto"/>
        <w:left w:val="none" w:sz="0" w:space="0" w:color="auto"/>
        <w:bottom w:val="none" w:sz="0" w:space="0" w:color="auto"/>
        <w:right w:val="none" w:sz="0" w:space="0" w:color="auto"/>
      </w:divBdr>
      <w:divsChild>
        <w:div w:id="635993064">
          <w:marLeft w:val="446"/>
          <w:marRight w:val="0"/>
          <w:marTop w:val="58"/>
          <w:marBottom w:val="120"/>
          <w:divBdr>
            <w:top w:val="none" w:sz="0" w:space="0" w:color="auto"/>
            <w:left w:val="none" w:sz="0" w:space="0" w:color="auto"/>
            <w:bottom w:val="none" w:sz="0" w:space="0" w:color="auto"/>
            <w:right w:val="none" w:sz="0" w:space="0" w:color="auto"/>
          </w:divBdr>
        </w:div>
      </w:divsChild>
    </w:div>
    <w:div w:id="563295297">
      <w:bodyDiv w:val="1"/>
      <w:marLeft w:val="0"/>
      <w:marRight w:val="0"/>
      <w:marTop w:val="0"/>
      <w:marBottom w:val="0"/>
      <w:divBdr>
        <w:top w:val="none" w:sz="0" w:space="0" w:color="auto"/>
        <w:left w:val="none" w:sz="0" w:space="0" w:color="auto"/>
        <w:bottom w:val="none" w:sz="0" w:space="0" w:color="auto"/>
        <w:right w:val="none" w:sz="0" w:space="0" w:color="auto"/>
      </w:divBdr>
      <w:divsChild>
        <w:div w:id="1549799649">
          <w:marLeft w:val="446"/>
          <w:marRight w:val="0"/>
          <w:marTop w:val="38"/>
          <w:marBottom w:val="120"/>
          <w:divBdr>
            <w:top w:val="none" w:sz="0" w:space="0" w:color="auto"/>
            <w:left w:val="none" w:sz="0" w:space="0" w:color="auto"/>
            <w:bottom w:val="none" w:sz="0" w:space="0" w:color="auto"/>
            <w:right w:val="none" w:sz="0" w:space="0" w:color="auto"/>
          </w:divBdr>
        </w:div>
      </w:divsChild>
    </w:div>
    <w:div w:id="869029251">
      <w:bodyDiv w:val="1"/>
      <w:marLeft w:val="0"/>
      <w:marRight w:val="0"/>
      <w:marTop w:val="0"/>
      <w:marBottom w:val="0"/>
      <w:divBdr>
        <w:top w:val="none" w:sz="0" w:space="0" w:color="auto"/>
        <w:left w:val="none" w:sz="0" w:space="0" w:color="auto"/>
        <w:bottom w:val="none" w:sz="0" w:space="0" w:color="auto"/>
        <w:right w:val="none" w:sz="0" w:space="0" w:color="auto"/>
      </w:divBdr>
      <w:divsChild>
        <w:div w:id="1643996553">
          <w:marLeft w:val="300"/>
          <w:marRight w:val="0"/>
          <w:marTop w:val="0"/>
          <w:marBottom w:val="300"/>
          <w:divBdr>
            <w:top w:val="none" w:sz="0" w:space="0" w:color="auto"/>
            <w:left w:val="none" w:sz="0" w:space="0" w:color="auto"/>
            <w:bottom w:val="none" w:sz="0" w:space="0" w:color="auto"/>
            <w:right w:val="none" w:sz="0" w:space="0" w:color="auto"/>
          </w:divBdr>
        </w:div>
      </w:divsChild>
    </w:div>
    <w:div w:id="1245184689">
      <w:bodyDiv w:val="1"/>
      <w:marLeft w:val="0"/>
      <w:marRight w:val="0"/>
      <w:marTop w:val="0"/>
      <w:marBottom w:val="0"/>
      <w:divBdr>
        <w:top w:val="none" w:sz="0" w:space="0" w:color="auto"/>
        <w:left w:val="none" w:sz="0" w:space="0" w:color="auto"/>
        <w:bottom w:val="none" w:sz="0" w:space="0" w:color="auto"/>
        <w:right w:val="none" w:sz="0" w:space="0" w:color="auto"/>
      </w:divBdr>
      <w:divsChild>
        <w:div w:id="428500464">
          <w:marLeft w:val="446"/>
          <w:marRight w:val="0"/>
          <w:marTop w:val="6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aklandcare.com/latest-news/five-benefits-person-centred-approac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ourwork/clinical-policy/older-people/improving-care-for-older-peopl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geuk.org.uk/globalassets/age-uk/documents/reports-andpublications/reports-and-briefings/loneliness/loneliness-report_final_2409.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2E1008-A473-4B80-B15C-F766171B0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7986</TotalTime>
  <Pages>17</Pages>
  <Words>4544</Words>
  <Characters>25904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lIving with care- the older person</vt:lpstr>
    </vt:vector>
  </TitlesOfParts>
  <Company/>
  <LinksUpToDate>false</LinksUpToDate>
  <CharactersWithSpaces>30388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REPORT</dc:subject>
  <dc:creator>Saba Parveen (2014411)</dc:creator>
  <cp:keywords/>
  <dc:description/>
  <cp:lastModifiedBy>Saba Parveen</cp:lastModifiedBy>
  <cp:revision>79</cp:revision>
  <dcterms:created xsi:type="dcterms:W3CDTF">2023-03-17T00:09:00Z</dcterms:created>
  <dcterms:modified xsi:type="dcterms:W3CDTF">2023-03-24T22:26:00Z</dcterms:modified>
</cp:coreProperties>
</file>