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90370" w14:textId="77777777" w:rsidR="00824A4C" w:rsidRPr="00D37ABB" w:rsidRDefault="00824A4C" w:rsidP="00824A4C">
      <w:pPr>
        <w:suppressAutoHyphens/>
        <w:autoSpaceDN w:val="0"/>
        <w:spacing w:line="240" w:lineRule="auto"/>
        <w:jc w:val="center"/>
        <w:rPr>
          <w:rFonts w:ascii="Poppins" w:eastAsia="DengXian" w:hAnsi="Poppins" w:cs="Poppins"/>
          <w:kern w:val="3"/>
          <w:lang w:eastAsia="zh-CN"/>
        </w:rPr>
      </w:pPr>
      <w:r w:rsidRPr="00D37ABB">
        <w:rPr>
          <w:rFonts w:ascii="Poppins" w:eastAsia="DengXian" w:hAnsi="Poppins" w:cs="Poppins"/>
          <w:noProof/>
          <w:kern w:val="3"/>
          <w:lang w:eastAsia="zh-CN"/>
        </w:rPr>
        <w:drawing>
          <wp:inline distT="0" distB="0" distL="0" distR="0" wp14:anchorId="228D9DBE" wp14:editId="2DE948FB">
            <wp:extent cx="4514219" cy="2257425"/>
            <wp:effectExtent l="0" t="0" r="631" b="9525"/>
            <wp:docPr id="13" name="Picture 13"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srcRect/>
                    <a:stretch>
                      <a:fillRect/>
                    </a:stretch>
                  </pic:blipFill>
                  <pic:spPr>
                    <a:xfrm>
                      <a:off x="0" y="0"/>
                      <a:ext cx="4514219" cy="2257425"/>
                    </a:xfrm>
                    <a:prstGeom prst="rect">
                      <a:avLst/>
                    </a:prstGeom>
                    <a:noFill/>
                    <a:ln>
                      <a:noFill/>
                      <a:prstDash/>
                    </a:ln>
                  </pic:spPr>
                </pic:pic>
              </a:graphicData>
            </a:graphic>
          </wp:inline>
        </w:drawing>
      </w:r>
    </w:p>
    <w:p w14:paraId="14E5EAC2" w14:textId="77777777" w:rsidR="00824A4C" w:rsidRPr="00D37ABB" w:rsidRDefault="00824A4C" w:rsidP="00824A4C">
      <w:pPr>
        <w:suppressAutoHyphens/>
        <w:autoSpaceDN w:val="0"/>
        <w:spacing w:line="240" w:lineRule="auto"/>
        <w:rPr>
          <w:rFonts w:ascii="Poppins" w:eastAsia="DengXian" w:hAnsi="Poppins" w:cs="Poppins"/>
          <w:kern w:val="3"/>
          <w:lang w:eastAsia="zh-CN"/>
        </w:rPr>
      </w:pPr>
    </w:p>
    <w:p w14:paraId="536BCCBF" w14:textId="77777777" w:rsidR="00824A4C" w:rsidRPr="00D37ABB" w:rsidRDefault="00824A4C" w:rsidP="00824A4C">
      <w:pPr>
        <w:suppressAutoHyphens/>
        <w:autoSpaceDN w:val="0"/>
        <w:spacing w:line="240" w:lineRule="auto"/>
        <w:rPr>
          <w:rFonts w:ascii="Poppins" w:eastAsia="DengXian" w:hAnsi="Poppins" w:cs="Poppins"/>
          <w:kern w:val="3"/>
          <w:lang w:eastAsia="zh-CN"/>
        </w:rPr>
      </w:pPr>
    </w:p>
    <w:p w14:paraId="699AA509" w14:textId="77777777" w:rsidR="00824A4C" w:rsidRPr="00D37ABB" w:rsidRDefault="00824A4C" w:rsidP="00824A4C">
      <w:pPr>
        <w:suppressAutoHyphens/>
        <w:autoSpaceDN w:val="0"/>
        <w:spacing w:line="240" w:lineRule="auto"/>
        <w:rPr>
          <w:rFonts w:ascii="Poppins" w:eastAsia="DengXian" w:hAnsi="Poppins" w:cs="Poppins"/>
          <w:kern w:val="3"/>
          <w:lang w:eastAsia="zh-CN"/>
        </w:rPr>
      </w:pPr>
    </w:p>
    <w:p w14:paraId="6CBA2874" w14:textId="77777777" w:rsidR="00824A4C" w:rsidRPr="00D37ABB" w:rsidRDefault="00824A4C" w:rsidP="00824A4C">
      <w:pPr>
        <w:suppressAutoHyphens/>
        <w:autoSpaceDN w:val="0"/>
        <w:spacing w:line="240" w:lineRule="auto"/>
        <w:rPr>
          <w:rFonts w:ascii="Poppins" w:eastAsia="DengXian" w:hAnsi="Poppins" w:cs="Poppins"/>
          <w:kern w:val="3"/>
          <w:lang w:eastAsia="zh-CN"/>
        </w:rPr>
      </w:pPr>
    </w:p>
    <w:p w14:paraId="3CAED058" w14:textId="77777777" w:rsidR="00824A4C" w:rsidRPr="00D37ABB" w:rsidRDefault="00824A4C" w:rsidP="00824A4C">
      <w:pPr>
        <w:suppressAutoHyphens/>
        <w:autoSpaceDN w:val="0"/>
        <w:spacing w:line="240" w:lineRule="auto"/>
        <w:rPr>
          <w:rFonts w:ascii="Poppins" w:eastAsia="DengXian" w:hAnsi="Poppins" w:cs="Poppins"/>
          <w:kern w:val="3"/>
          <w:lang w:eastAsia="zh-CN"/>
        </w:rPr>
      </w:pPr>
    </w:p>
    <w:p w14:paraId="197B9085" w14:textId="643EFD5D" w:rsidR="00824A4C" w:rsidRPr="00D37ABB" w:rsidRDefault="00824A4C" w:rsidP="00824A4C">
      <w:pPr>
        <w:suppressAutoHyphens/>
        <w:autoSpaceDN w:val="0"/>
        <w:spacing w:line="240" w:lineRule="auto"/>
        <w:rPr>
          <w:rFonts w:ascii="Poppins" w:eastAsia="DengXian" w:hAnsi="Poppins" w:cs="Poppins"/>
          <w:kern w:val="3"/>
          <w:sz w:val="40"/>
          <w:szCs w:val="40"/>
          <w:lang w:eastAsia="zh-CN"/>
        </w:rPr>
      </w:pPr>
      <w:r w:rsidRPr="00D37ABB">
        <w:rPr>
          <w:rFonts w:ascii="Poppins" w:eastAsia="DengXian" w:hAnsi="Poppins" w:cs="Poppins"/>
          <w:kern w:val="3"/>
          <w:sz w:val="40"/>
          <w:szCs w:val="40"/>
          <w:lang w:eastAsia="zh-CN"/>
        </w:rPr>
        <w:t xml:space="preserve">Student </w:t>
      </w:r>
      <w:r w:rsidR="00F02F3E" w:rsidRPr="00D37ABB">
        <w:rPr>
          <w:rFonts w:ascii="Poppins" w:eastAsia="DengXian" w:hAnsi="Poppins" w:cs="Poppins"/>
          <w:kern w:val="3"/>
          <w:sz w:val="40"/>
          <w:szCs w:val="40"/>
          <w:lang w:eastAsia="zh-CN"/>
        </w:rPr>
        <w:t xml:space="preserve">Name: </w:t>
      </w:r>
      <w:r w:rsidR="00DE3CC5" w:rsidRPr="00D37ABB">
        <w:rPr>
          <w:rFonts w:ascii="Poppins" w:eastAsia="DengXian" w:hAnsi="Poppins" w:cs="Poppins"/>
          <w:kern w:val="3"/>
          <w:sz w:val="40"/>
          <w:szCs w:val="40"/>
          <w:lang w:eastAsia="zh-CN"/>
        </w:rPr>
        <w:t>- Vraj</w:t>
      </w:r>
      <w:r w:rsidRPr="00D37ABB">
        <w:rPr>
          <w:rFonts w:ascii="Poppins" w:eastAsia="DengXian" w:hAnsi="Poppins" w:cs="Poppins"/>
          <w:kern w:val="3"/>
          <w:sz w:val="40"/>
          <w:szCs w:val="40"/>
          <w:lang w:eastAsia="zh-CN"/>
        </w:rPr>
        <w:t xml:space="preserve"> A Pandya</w:t>
      </w:r>
    </w:p>
    <w:p w14:paraId="3463FBE9" w14:textId="76106519" w:rsidR="00824A4C" w:rsidRPr="00D37ABB" w:rsidRDefault="00824A4C" w:rsidP="00824A4C">
      <w:pPr>
        <w:suppressAutoHyphens/>
        <w:autoSpaceDN w:val="0"/>
        <w:spacing w:line="240" w:lineRule="auto"/>
        <w:rPr>
          <w:rFonts w:ascii="Poppins" w:eastAsia="DengXian" w:hAnsi="Poppins" w:cs="Poppins"/>
          <w:kern w:val="3"/>
          <w:sz w:val="40"/>
          <w:szCs w:val="40"/>
          <w:lang w:eastAsia="zh-CN"/>
        </w:rPr>
      </w:pPr>
      <w:r w:rsidRPr="00D37ABB">
        <w:rPr>
          <w:rFonts w:ascii="Poppins" w:eastAsia="DengXian" w:hAnsi="Poppins" w:cs="Poppins"/>
          <w:kern w:val="3"/>
          <w:sz w:val="40"/>
          <w:szCs w:val="40"/>
          <w:lang w:eastAsia="zh-CN"/>
        </w:rPr>
        <w:t xml:space="preserve">Student </w:t>
      </w:r>
      <w:r w:rsidR="00F02F3E" w:rsidRPr="00D37ABB">
        <w:rPr>
          <w:rFonts w:ascii="Poppins" w:eastAsia="DengXian" w:hAnsi="Poppins" w:cs="Poppins"/>
          <w:kern w:val="3"/>
          <w:sz w:val="40"/>
          <w:szCs w:val="40"/>
          <w:lang w:eastAsia="zh-CN"/>
        </w:rPr>
        <w:t>ID: -</w:t>
      </w:r>
      <w:r w:rsidRPr="00D37ABB">
        <w:rPr>
          <w:rFonts w:ascii="Poppins" w:eastAsia="DengXian" w:hAnsi="Poppins" w:cs="Poppins"/>
          <w:kern w:val="3"/>
          <w:sz w:val="40"/>
          <w:szCs w:val="40"/>
          <w:lang w:eastAsia="zh-CN"/>
        </w:rPr>
        <w:t xml:space="preserve"> 2244599</w:t>
      </w:r>
    </w:p>
    <w:p w14:paraId="7AC3D8F5" w14:textId="0D858952" w:rsidR="00824A4C" w:rsidRPr="00D37ABB" w:rsidRDefault="00F02F3E" w:rsidP="00824A4C">
      <w:pPr>
        <w:suppressAutoHyphens/>
        <w:autoSpaceDN w:val="0"/>
        <w:spacing w:line="240" w:lineRule="auto"/>
        <w:rPr>
          <w:rFonts w:ascii="Poppins" w:eastAsia="DengXian" w:hAnsi="Poppins" w:cs="Poppins"/>
          <w:kern w:val="3"/>
          <w:sz w:val="40"/>
          <w:szCs w:val="40"/>
          <w:lang w:eastAsia="zh-CN"/>
        </w:rPr>
      </w:pPr>
      <w:r w:rsidRPr="00D37ABB">
        <w:rPr>
          <w:rFonts w:ascii="Poppins" w:eastAsia="DengXian" w:hAnsi="Poppins" w:cs="Poppins"/>
          <w:kern w:val="3"/>
          <w:sz w:val="40"/>
          <w:szCs w:val="40"/>
          <w:lang w:eastAsia="zh-CN"/>
        </w:rPr>
        <w:t>Programme: -</w:t>
      </w:r>
      <w:r w:rsidR="00824A4C" w:rsidRPr="00D37ABB">
        <w:rPr>
          <w:rFonts w:ascii="Poppins" w:eastAsia="DengXian" w:hAnsi="Poppins" w:cs="Poppins"/>
          <w:kern w:val="3"/>
          <w:sz w:val="40"/>
          <w:szCs w:val="40"/>
          <w:lang w:eastAsia="zh-CN"/>
        </w:rPr>
        <w:t xml:space="preserve"> MBA General Management </w:t>
      </w:r>
    </w:p>
    <w:p w14:paraId="46671B80" w14:textId="17878F7A" w:rsidR="00824A4C" w:rsidRPr="00D37ABB" w:rsidRDefault="00F02F3E" w:rsidP="00824A4C">
      <w:pPr>
        <w:suppressAutoHyphens/>
        <w:autoSpaceDN w:val="0"/>
        <w:spacing w:line="240" w:lineRule="auto"/>
        <w:rPr>
          <w:rFonts w:ascii="Poppins" w:eastAsia="DengXian" w:hAnsi="Poppins" w:cs="Poppins"/>
          <w:kern w:val="3"/>
          <w:sz w:val="40"/>
          <w:szCs w:val="40"/>
          <w:lang w:eastAsia="zh-CN"/>
        </w:rPr>
      </w:pPr>
      <w:r w:rsidRPr="00D37ABB">
        <w:rPr>
          <w:rFonts w:ascii="Poppins" w:eastAsia="DengXian" w:hAnsi="Poppins" w:cs="Poppins"/>
          <w:kern w:val="3"/>
          <w:sz w:val="40"/>
          <w:szCs w:val="40"/>
          <w:lang w:eastAsia="zh-CN"/>
        </w:rPr>
        <w:t>Module: -</w:t>
      </w:r>
      <w:r w:rsidR="00824A4C" w:rsidRPr="00D37ABB">
        <w:rPr>
          <w:rFonts w:ascii="Poppins" w:eastAsia="DengXian" w:hAnsi="Poppins" w:cs="Poppins"/>
          <w:kern w:val="3"/>
          <w:sz w:val="40"/>
          <w:szCs w:val="40"/>
          <w:lang w:eastAsia="zh-CN"/>
        </w:rPr>
        <w:t xml:space="preserve"> Marketing Management</w:t>
      </w:r>
    </w:p>
    <w:p w14:paraId="7C96D7EF" w14:textId="33F3D2CC" w:rsidR="00824A4C" w:rsidRPr="00D37ABB" w:rsidRDefault="00F02F3E" w:rsidP="00824A4C">
      <w:pPr>
        <w:suppressAutoHyphens/>
        <w:autoSpaceDN w:val="0"/>
        <w:spacing w:line="240" w:lineRule="auto"/>
        <w:rPr>
          <w:rFonts w:ascii="Poppins" w:eastAsia="DengXian" w:hAnsi="Poppins" w:cs="Poppins"/>
          <w:kern w:val="3"/>
          <w:sz w:val="40"/>
          <w:szCs w:val="40"/>
          <w:lang w:eastAsia="zh-CN"/>
        </w:rPr>
      </w:pPr>
      <w:r w:rsidRPr="00D37ABB">
        <w:rPr>
          <w:rFonts w:ascii="Poppins" w:eastAsia="DengXian" w:hAnsi="Poppins" w:cs="Poppins"/>
          <w:kern w:val="3"/>
          <w:sz w:val="40"/>
          <w:szCs w:val="40"/>
          <w:lang w:eastAsia="zh-CN"/>
        </w:rPr>
        <w:t xml:space="preserve">Code: </w:t>
      </w:r>
      <w:r w:rsidR="00DE3CC5" w:rsidRPr="00D37ABB">
        <w:rPr>
          <w:rFonts w:ascii="Poppins" w:eastAsia="DengXian" w:hAnsi="Poppins" w:cs="Poppins"/>
          <w:kern w:val="3"/>
          <w:sz w:val="40"/>
          <w:szCs w:val="40"/>
          <w:lang w:eastAsia="zh-CN"/>
        </w:rPr>
        <w:t>- LCMB</w:t>
      </w:r>
      <w:r w:rsidR="00824A4C" w:rsidRPr="00D37ABB">
        <w:rPr>
          <w:rFonts w:ascii="Poppins" w:eastAsia="DengXian" w:hAnsi="Poppins" w:cs="Poppins"/>
          <w:kern w:val="3"/>
          <w:sz w:val="40"/>
          <w:szCs w:val="40"/>
          <w:lang w:eastAsia="zh-CN"/>
        </w:rPr>
        <w:t>7001</w:t>
      </w:r>
    </w:p>
    <w:p w14:paraId="41E6F53E" w14:textId="59F07BE9" w:rsidR="00824A4C" w:rsidRPr="00D37ABB" w:rsidRDefault="00F02F3E" w:rsidP="00824A4C">
      <w:pPr>
        <w:suppressAutoHyphens/>
        <w:autoSpaceDN w:val="0"/>
        <w:spacing w:line="240" w:lineRule="auto"/>
        <w:rPr>
          <w:rFonts w:ascii="Poppins" w:eastAsia="DengXian" w:hAnsi="Poppins" w:cs="Poppins"/>
          <w:kern w:val="3"/>
          <w:sz w:val="40"/>
          <w:szCs w:val="40"/>
          <w:lang w:eastAsia="zh-CN"/>
        </w:rPr>
      </w:pPr>
      <w:r w:rsidRPr="00D37ABB">
        <w:rPr>
          <w:rFonts w:ascii="Poppins" w:eastAsia="DengXian" w:hAnsi="Poppins" w:cs="Poppins"/>
          <w:kern w:val="3"/>
          <w:sz w:val="40"/>
          <w:szCs w:val="40"/>
          <w:lang w:eastAsia="zh-CN"/>
        </w:rPr>
        <w:t>Lecture:</w:t>
      </w:r>
      <w:r>
        <w:rPr>
          <w:rFonts w:ascii="Poppins" w:eastAsia="DengXian" w:hAnsi="Poppins" w:cs="Poppins"/>
          <w:kern w:val="3"/>
          <w:sz w:val="40"/>
          <w:szCs w:val="40"/>
          <w:lang w:eastAsia="zh-CN"/>
        </w:rPr>
        <w:t xml:space="preserve"> </w:t>
      </w:r>
      <w:r w:rsidR="00DE3CC5">
        <w:rPr>
          <w:rFonts w:ascii="Poppins" w:eastAsia="DengXian" w:hAnsi="Poppins" w:cs="Poppins"/>
          <w:kern w:val="3"/>
          <w:sz w:val="40"/>
          <w:szCs w:val="40"/>
          <w:lang w:eastAsia="zh-CN"/>
        </w:rPr>
        <w:t>-</w:t>
      </w:r>
      <w:r w:rsidR="00DE3CC5" w:rsidRPr="00D37ABB">
        <w:rPr>
          <w:rFonts w:ascii="Poppins" w:eastAsia="DengXian" w:hAnsi="Poppins" w:cs="Poppins"/>
          <w:kern w:val="3"/>
          <w:sz w:val="40"/>
          <w:szCs w:val="40"/>
          <w:lang w:eastAsia="zh-CN"/>
        </w:rPr>
        <w:t xml:space="preserve"> Tushara</w:t>
      </w:r>
      <w:r w:rsidR="00824A4C" w:rsidRPr="00D37ABB">
        <w:rPr>
          <w:rFonts w:ascii="Poppins" w:eastAsia="DengXian" w:hAnsi="Poppins" w:cs="Poppins"/>
          <w:kern w:val="3"/>
          <w:sz w:val="40"/>
          <w:szCs w:val="40"/>
          <w:lang w:eastAsia="zh-CN"/>
        </w:rPr>
        <w:t xml:space="preserve"> Balendran</w:t>
      </w:r>
    </w:p>
    <w:p w14:paraId="4878A9AA" w14:textId="77777777" w:rsidR="00824A4C" w:rsidRPr="00D37ABB" w:rsidRDefault="00824A4C" w:rsidP="00824A4C">
      <w:pPr>
        <w:spacing w:after="0" w:line="480" w:lineRule="auto"/>
        <w:jc w:val="center"/>
        <w:rPr>
          <w:rFonts w:ascii="Poppins" w:eastAsia="Times New Roman" w:hAnsi="Poppins" w:cs="Poppins"/>
          <w:b/>
          <w:bCs/>
          <w:sz w:val="24"/>
          <w:szCs w:val="24"/>
        </w:rPr>
      </w:pPr>
    </w:p>
    <w:p w14:paraId="2C451AF5" w14:textId="77777777" w:rsidR="00442CA0" w:rsidRDefault="00442CA0">
      <w:pPr>
        <w:spacing w:after="0" w:line="360" w:lineRule="auto"/>
        <w:jc w:val="center"/>
        <w:rPr>
          <w:rFonts w:ascii="Poppins" w:hAnsi="Poppins" w:cs="Poppins"/>
          <w:noProof/>
        </w:rPr>
      </w:pPr>
    </w:p>
    <w:p w14:paraId="2FD32602" w14:textId="780328E7" w:rsidR="003324CC" w:rsidRPr="00D37ABB" w:rsidRDefault="00502041">
      <w:pPr>
        <w:spacing w:after="0" w:line="360" w:lineRule="auto"/>
        <w:jc w:val="center"/>
        <w:rPr>
          <w:rFonts w:ascii="Poppins" w:eastAsia="Times New Roman" w:hAnsi="Poppins" w:cs="Poppins"/>
          <w:b/>
          <w:sz w:val="40"/>
          <w:szCs w:val="40"/>
        </w:rPr>
      </w:pPr>
      <w:r w:rsidRPr="00D37ABB">
        <w:rPr>
          <w:rFonts w:ascii="Poppins" w:hAnsi="Poppins" w:cs="Poppins"/>
          <w:noProof/>
        </w:rPr>
        <w:lastRenderedPageBreak/>
        <w:drawing>
          <wp:inline distT="0" distB="0" distL="0" distR="0" wp14:anchorId="4B5733F2" wp14:editId="1C5EB2EF">
            <wp:extent cx="5943600" cy="2598420"/>
            <wp:effectExtent l="0" t="0" r="0" b="0"/>
            <wp:docPr id="641569822" name="Picture 2" descr="2019-cur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19-current"/>
                    <pic:cNvPicPr>
                      <a:picLocks noChangeAspect="1" noChangeArrowheads="1"/>
                    </pic:cNvPicPr>
                  </pic:nvPicPr>
                  <pic:blipFill rotWithShape="1">
                    <a:blip r:embed="rId9">
                      <a:extLst>
                        <a:ext uri="{28A0092B-C50C-407E-A947-70E740481C1C}">
                          <a14:useLocalDpi xmlns:a14="http://schemas.microsoft.com/office/drawing/2010/main" val="0"/>
                        </a:ext>
                      </a:extLst>
                    </a:blip>
                    <a:srcRect t="11843" b="10495"/>
                    <a:stretch/>
                  </pic:blipFill>
                  <pic:spPr bwMode="auto">
                    <a:xfrm>
                      <a:off x="0" y="0"/>
                      <a:ext cx="5943600" cy="2598420"/>
                    </a:xfrm>
                    <a:prstGeom prst="rect">
                      <a:avLst/>
                    </a:prstGeom>
                    <a:noFill/>
                    <a:ln>
                      <a:noFill/>
                    </a:ln>
                    <a:extLst>
                      <a:ext uri="{53640926-AAD7-44D8-BBD7-CCE9431645EC}">
                        <a14:shadowObscured xmlns:a14="http://schemas.microsoft.com/office/drawing/2010/main"/>
                      </a:ext>
                    </a:extLst>
                  </pic:spPr>
                </pic:pic>
              </a:graphicData>
            </a:graphic>
          </wp:inline>
        </w:drawing>
      </w:r>
    </w:p>
    <w:p w14:paraId="1D47B3DE" w14:textId="77777777" w:rsidR="00442CA0" w:rsidRDefault="00442CA0">
      <w:pPr>
        <w:spacing w:after="0" w:line="360" w:lineRule="auto"/>
        <w:jc w:val="center"/>
        <w:rPr>
          <w:noProof/>
        </w:rPr>
      </w:pPr>
    </w:p>
    <w:p w14:paraId="5265E5A7" w14:textId="38F24F53" w:rsidR="003324CC" w:rsidRPr="00D37ABB" w:rsidRDefault="00050DF7">
      <w:pPr>
        <w:spacing w:after="0" w:line="360" w:lineRule="auto"/>
        <w:jc w:val="center"/>
        <w:rPr>
          <w:rFonts w:ascii="Poppins" w:eastAsia="Times New Roman" w:hAnsi="Poppins" w:cs="Poppins"/>
          <w:sz w:val="24"/>
          <w:szCs w:val="24"/>
        </w:rPr>
      </w:pPr>
      <w:r w:rsidRPr="00D37ABB">
        <w:rPr>
          <w:rFonts w:ascii="Poppins" w:eastAsia="Times New Roman" w:hAnsi="Poppins" w:cs="Poppins"/>
          <w:sz w:val="24"/>
          <w:szCs w:val="24"/>
        </w:rPr>
        <w:t>(Source: Logo.com, 2023)</w:t>
      </w:r>
    </w:p>
    <w:p w14:paraId="5D5530FE" w14:textId="77777777" w:rsidR="00E85569" w:rsidRDefault="00253EB6" w:rsidP="006C7244">
      <w:pPr>
        <w:pBdr>
          <w:bottom w:val="single" w:sz="4" w:space="1" w:color="000000"/>
        </w:pBdr>
        <w:spacing w:after="0" w:line="360" w:lineRule="auto"/>
        <w:jc w:val="center"/>
        <w:rPr>
          <w:rFonts w:ascii="Poppins" w:eastAsia="Times New Roman" w:hAnsi="Poppins" w:cs="Poppins"/>
          <w:b/>
          <w:sz w:val="40"/>
          <w:szCs w:val="40"/>
        </w:rPr>
      </w:pPr>
      <w:r w:rsidRPr="00D37ABB">
        <w:rPr>
          <w:rFonts w:ascii="Poppins" w:eastAsia="Times New Roman" w:hAnsi="Poppins" w:cs="Poppins"/>
          <w:b/>
          <w:sz w:val="40"/>
          <w:szCs w:val="40"/>
        </w:rPr>
        <w:t xml:space="preserve">Optimizing Zara's Customer Journey: </w:t>
      </w:r>
    </w:p>
    <w:p w14:paraId="2A282A16" w14:textId="4BD7FA84" w:rsidR="003324CC" w:rsidRDefault="00253EB6" w:rsidP="006C7244">
      <w:pPr>
        <w:pBdr>
          <w:bottom w:val="single" w:sz="4" w:space="1" w:color="000000"/>
        </w:pBdr>
        <w:spacing w:after="0" w:line="360" w:lineRule="auto"/>
        <w:jc w:val="center"/>
        <w:rPr>
          <w:rFonts w:ascii="Poppins" w:eastAsia="Times New Roman" w:hAnsi="Poppins" w:cs="Poppins"/>
          <w:b/>
          <w:sz w:val="40"/>
          <w:szCs w:val="40"/>
        </w:rPr>
      </w:pPr>
      <w:r w:rsidRPr="00D37ABB">
        <w:rPr>
          <w:rFonts w:ascii="Poppins" w:eastAsia="Times New Roman" w:hAnsi="Poppins" w:cs="Poppins"/>
          <w:b/>
          <w:sz w:val="40"/>
          <w:szCs w:val="40"/>
        </w:rPr>
        <w:t xml:space="preserve">A </w:t>
      </w:r>
      <w:r w:rsidR="00E85569" w:rsidRPr="00D37ABB">
        <w:rPr>
          <w:rFonts w:ascii="Poppins" w:eastAsia="Times New Roman" w:hAnsi="Poppins" w:cs="Poppins"/>
          <w:b/>
          <w:sz w:val="40"/>
          <w:szCs w:val="40"/>
        </w:rPr>
        <w:t xml:space="preserve">Total </w:t>
      </w:r>
      <w:r w:rsidR="00E85569">
        <w:rPr>
          <w:rFonts w:ascii="Poppins" w:eastAsia="Times New Roman" w:hAnsi="Poppins" w:cs="Poppins"/>
          <w:b/>
          <w:sz w:val="40"/>
          <w:szCs w:val="40"/>
        </w:rPr>
        <w:t>Engagement</w:t>
      </w:r>
      <w:r w:rsidRPr="00D37ABB">
        <w:rPr>
          <w:rFonts w:ascii="Poppins" w:eastAsia="Times New Roman" w:hAnsi="Poppins" w:cs="Poppins"/>
          <w:b/>
          <w:sz w:val="40"/>
          <w:szCs w:val="40"/>
        </w:rPr>
        <w:t xml:space="preserve"> Approach</w:t>
      </w:r>
    </w:p>
    <w:p w14:paraId="4A704ED7" w14:textId="44C3CDEC" w:rsidR="00442CA0" w:rsidRPr="00D37ABB" w:rsidRDefault="00442CA0" w:rsidP="0068685F">
      <w:pPr>
        <w:pBdr>
          <w:bottom w:val="single" w:sz="4" w:space="1" w:color="000000"/>
        </w:pBdr>
        <w:spacing w:after="0" w:line="360" w:lineRule="auto"/>
        <w:rPr>
          <w:rFonts w:ascii="Poppins" w:eastAsia="Times New Roman" w:hAnsi="Poppins" w:cs="Poppins"/>
          <w:b/>
          <w:sz w:val="40"/>
          <w:szCs w:val="40"/>
        </w:rPr>
      </w:pPr>
    </w:p>
    <w:p w14:paraId="6F297264" w14:textId="42D9F6C6" w:rsidR="000F4F22" w:rsidRDefault="00442CA0">
      <w:pPr>
        <w:spacing w:after="0" w:line="360" w:lineRule="auto"/>
        <w:jc w:val="both"/>
        <w:rPr>
          <w:rFonts w:ascii="Poppins" w:eastAsia="Times New Roman" w:hAnsi="Poppins" w:cs="Poppins"/>
          <w:sz w:val="24"/>
          <w:szCs w:val="24"/>
        </w:rPr>
      </w:pPr>
      <w:r>
        <w:rPr>
          <w:noProof/>
        </w:rPr>
        <w:drawing>
          <wp:anchor distT="0" distB="0" distL="114300" distR="114300" simplePos="0" relativeHeight="251663360" behindDoc="0" locked="0" layoutInCell="1" allowOverlap="1" wp14:anchorId="1C2642C4" wp14:editId="3EDCD8AE">
            <wp:simplePos x="0" y="0"/>
            <wp:positionH relativeFrom="page">
              <wp:align>right</wp:align>
            </wp:positionH>
            <wp:positionV relativeFrom="page">
              <wp:align>bottom</wp:align>
            </wp:positionV>
            <wp:extent cx="7772400" cy="3278082"/>
            <wp:effectExtent l="0" t="0" r="0" b="0"/>
            <wp:wrapTopAndBottom/>
            <wp:docPr id="1225630928" name="Picture 2" descr="Zara Oxford Street | West End |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ara Oxford Street | West End | London"/>
                    <pic:cNvPicPr>
                      <a:picLocks noChangeAspect="1" noChangeArrowheads="1"/>
                    </pic:cNvPicPr>
                  </pic:nvPicPr>
                  <pic:blipFill rotWithShape="1">
                    <a:blip r:embed="rId10">
                      <a:extLst>
                        <a:ext uri="{28A0092B-C50C-407E-A947-70E740481C1C}">
                          <a14:useLocalDpi xmlns:a14="http://schemas.microsoft.com/office/drawing/2010/main" val="0"/>
                        </a:ext>
                      </a:extLst>
                    </a:blip>
                    <a:srcRect b="25014"/>
                    <a:stretch/>
                  </pic:blipFill>
                  <pic:spPr bwMode="auto">
                    <a:xfrm>
                      <a:off x="0" y="0"/>
                      <a:ext cx="7772400" cy="327808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05A441" w14:textId="647B1A97" w:rsidR="00442CA0" w:rsidRPr="00442CA0" w:rsidRDefault="00442CA0" w:rsidP="00442CA0">
      <w:pPr>
        <w:tabs>
          <w:tab w:val="left" w:pos="4164"/>
        </w:tabs>
        <w:rPr>
          <w:rFonts w:ascii="Poppins" w:eastAsia="Times New Roman" w:hAnsi="Poppins" w:cs="Poppins"/>
          <w:sz w:val="24"/>
          <w:szCs w:val="24"/>
        </w:rPr>
      </w:pPr>
      <w:r>
        <w:rPr>
          <w:rFonts w:ascii="Poppins" w:eastAsia="Times New Roman" w:hAnsi="Poppins" w:cs="Poppins"/>
          <w:sz w:val="24"/>
          <w:szCs w:val="24"/>
        </w:rPr>
        <w:tab/>
      </w:r>
    </w:p>
    <w:p w14:paraId="686CF214" w14:textId="5D8AA3F4" w:rsidR="003324CC" w:rsidRPr="00D37ABB" w:rsidRDefault="00253EB6">
      <w:pPr>
        <w:keepNext/>
        <w:keepLines/>
        <w:pBdr>
          <w:top w:val="nil"/>
          <w:left w:val="nil"/>
          <w:bottom w:val="nil"/>
          <w:right w:val="nil"/>
          <w:between w:val="nil"/>
        </w:pBdr>
        <w:spacing w:after="0" w:line="360" w:lineRule="auto"/>
        <w:jc w:val="center"/>
        <w:rPr>
          <w:rFonts w:ascii="Poppins" w:eastAsia="Cambria" w:hAnsi="Poppins" w:cs="Poppins"/>
          <w:b/>
          <w:color w:val="366091"/>
          <w:sz w:val="28"/>
          <w:szCs w:val="28"/>
        </w:rPr>
      </w:pPr>
      <w:r w:rsidRPr="00D37ABB">
        <w:rPr>
          <w:rFonts w:ascii="Poppins" w:eastAsia="Times New Roman" w:hAnsi="Poppins" w:cs="Poppins"/>
          <w:b/>
          <w:color w:val="000000"/>
          <w:sz w:val="28"/>
          <w:szCs w:val="28"/>
        </w:rPr>
        <w:lastRenderedPageBreak/>
        <w:t>Table of Contents</w:t>
      </w:r>
    </w:p>
    <w:sdt>
      <w:sdtPr>
        <w:rPr>
          <w:rFonts w:ascii="Poppins" w:hAnsi="Poppins" w:cs="Poppins"/>
        </w:rPr>
        <w:id w:val="-1512913552"/>
        <w:docPartObj>
          <w:docPartGallery w:val="Table of Contents"/>
          <w:docPartUnique/>
        </w:docPartObj>
      </w:sdtPr>
      <w:sdtContent>
        <w:p w14:paraId="368FE5A6" w14:textId="77777777" w:rsidR="00F740D8" w:rsidRPr="00D37ABB" w:rsidRDefault="00253EB6">
          <w:pPr>
            <w:pStyle w:val="TOC1"/>
            <w:tabs>
              <w:tab w:val="right" w:pos="9350"/>
            </w:tabs>
            <w:rPr>
              <w:rFonts w:ascii="Poppins" w:hAnsi="Poppins" w:cs="Poppins"/>
              <w:noProof/>
              <w:sz w:val="24"/>
              <w:szCs w:val="24"/>
            </w:rPr>
          </w:pPr>
          <w:r w:rsidRPr="00D37ABB">
            <w:rPr>
              <w:rFonts w:ascii="Poppins" w:hAnsi="Poppins" w:cs="Poppins"/>
            </w:rPr>
            <w:fldChar w:fldCharType="begin"/>
          </w:r>
          <w:r w:rsidRPr="00D37ABB">
            <w:rPr>
              <w:rFonts w:ascii="Poppins" w:hAnsi="Poppins" w:cs="Poppins"/>
            </w:rPr>
            <w:instrText xml:space="preserve"> TOC \h \u \z \t "Heading 1,1,Heading 2,2,Heading 3,3,"</w:instrText>
          </w:r>
          <w:r w:rsidRPr="00D37ABB">
            <w:rPr>
              <w:rFonts w:ascii="Poppins" w:hAnsi="Poppins" w:cs="Poppins"/>
            </w:rPr>
            <w:fldChar w:fldCharType="separate"/>
          </w:r>
          <w:hyperlink w:anchor="_Toc151472111" w:history="1">
            <w:r w:rsidR="00F740D8" w:rsidRPr="00D37ABB">
              <w:rPr>
                <w:rStyle w:val="Hyperlink"/>
                <w:rFonts w:ascii="Poppins" w:hAnsi="Poppins" w:cs="Poppins"/>
                <w:noProof/>
                <w:sz w:val="24"/>
                <w:szCs w:val="24"/>
              </w:rPr>
              <w:t>1. Introduction</w:t>
            </w:r>
            <w:r w:rsidR="00F740D8" w:rsidRPr="00D37ABB">
              <w:rPr>
                <w:rFonts w:ascii="Poppins" w:hAnsi="Poppins" w:cs="Poppins"/>
                <w:noProof/>
                <w:webHidden/>
                <w:sz w:val="24"/>
                <w:szCs w:val="24"/>
              </w:rPr>
              <w:tab/>
            </w:r>
            <w:r w:rsidR="00F740D8" w:rsidRPr="00D37ABB">
              <w:rPr>
                <w:rFonts w:ascii="Poppins" w:hAnsi="Poppins" w:cs="Poppins"/>
                <w:noProof/>
                <w:webHidden/>
                <w:sz w:val="24"/>
                <w:szCs w:val="24"/>
              </w:rPr>
              <w:fldChar w:fldCharType="begin"/>
            </w:r>
            <w:r w:rsidR="00F740D8" w:rsidRPr="00D37ABB">
              <w:rPr>
                <w:rFonts w:ascii="Poppins" w:hAnsi="Poppins" w:cs="Poppins"/>
                <w:noProof/>
                <w:webHidden/>
                <w:sz w:val="24"/>
                <w:szCs w:val="24"/>
              </w:rPr>
              <w:instrText xml:space="preserve"> PAGEREF _Toc151472111 \h </w:instrText>
            </w:r>
            <w:r w:rsidR="00F740D8" w:rsidRPr="00D37ABB">
              <w:rPr>
                <w:rFonts w:ascii="Poppins" w:hAnsi="Poppins" w:cs="Poppins"/>
                <w:noProof/>
                <w:webHidden/>
                <w:sz w:val="24"/>
                <w:szCs w:val="24"/>
              </w:rPr>
            </w:r>
            <w:r w:rsidR="00F740D8" w:rsidRPr="00D37ABB">
              <w:rPr>
                <w:rFonts w:ascii="Poppins" w:hAnsi="Poppins" w:cs="Poppins"/>
                <w:noProof/>
                <w:webHidden/>
                <w:sz w:val="24"/>
                <w:szCs w:val="24"/>
              </w:rPr>
              <w:fldChar w:fldCharType="separate"/>
            </w:r>
            <w:r w:rsidR="00F740D8" w:rsidRPr="00D37ABB">
              <w:rPr>
                <w:rFonts w:ascii="Poppins" w:hAnsi="Poppins" w:cs="Poppins"/>
                <w:noProof/>
                <w:webHidden/>
                <w:sz w:val="24"/>
                <w:szCs w:val="24"/>
              </w:rPr>
              <w:t>3</w:t>
            </w:r>
            <w:r w:rsidR="00F740D8" w:rsidRPr="00D37ABB">
              <w:rPr>
                <w:rFonts w:ascii="Poppins" w:hAnsi="Poppins" w:cs="Poppins"/>
                <w:noProof/>
                <w:webHidden/>
                <w:sz w:val="24"/>
                <w:szCs w:val="24"/>
              </w:rPr>
              <w:fldChar w:fldCharType="end"/>
            </w:r>
          </w:hyperlink>
        </w:p>
        <w:p w14:paraId="4969D8DC" w14:textId="77777777" w:rsidR="00F740D8" w:rsidRPr="00D37ABB" w:rsidRDefault="00000000">
          <w:pPr>
            <w:pStyle w:val="TOC1"/>
            <w:tabs>
              <w:tab w:val="right" w:pos="9350"/>
            </w:tabs>
            <w:rPr>
              <w:rFonts w:ascii="Poppins" w:hAnsi="Poppins" w:cs="Poppins"/>
              <w:noProof/>
              <w:sz w:val="24"/>
              <w:szCs w:val="24"/>
            </w:rPr>
          </w:pPr>
          <w:hyperlink w:anchor="_Toc151472112" w:history="1">
            <w:r w:rsidR="00F740D8" w:rsidRPr="00D37ABB">
              <w:rPr>
                <w:rStyle w:val="Hyperlink"/>
                <w:rFonts w:ascii="Poppins" w:hAnsi="Poppins" w:cs="Poppins"/>
                <w:noProof/>
                <w:sz w:val="24"/>
                <w:szCs w:val="24"/>
              </w:rPr>
              <w:t>2. Communication</w:t>
            </w:r>
            <w:r w:rsidR="00F740D8" w:rsidRPr="00D37ABB">
              <w:rPr>
                <w:rFonts w:ascii="Poppins" w:hAnsi="Poppins" w:cs="Poppins"/>
                <w:noProof/>
                <w:webHidden/>
                <w:sz w:val="24"/>
                <w:szCs w:val="24"/>
              </w:rPr>
              <w:tab/>
            </w:r>
            <w:r w:rsidR="00F740D8" w:rsidRPr="00D37ABB">
              <w:rPr>
                <w:rFonts w:ascii="Poppins" w:hAnsi="Poppins" w:cs="Poppins"/>
                <w:noProof/>
                <w:webHidden/>
                <w:sz w:val="24"/>
                <w:szCs w:val="24"/>
              </w:rPr>
              <w:fldChar w:fldCharType="begin"/>
            </w:r>
            <w:r w:rsidR="00F740D8" w:rsidRPr="00D37ABB">
              <w:rPr>
                <w:rFonts w:ascii="Poppins" w:hAnsi="Poppins" w:cs="Poppins"/>
                <w:noProof/>
                <w:webHidden/>
                <w:sz w:val="24"/>
                <w:szCs w:val="24"/>
              </w:rPr>
              <w:instrText xml:space="preserve"> PAGEREF _Toc151472112 \h </w:instrText>
            </w:r>
            <w:r w:rsidR="00F740D8" w:rsidRPr="00D37ABB">
              <w:rPr>
                <w:rFonts w:ascii="Poppins" w:hAnsi="Poppins" w:cs="Poppins"/>
                <w:noProof/>
                <w:webHidden/>
                <w:sz w:val="24"/>
                <w:szCs w:val="24"/>
              </w:rPr>
            </w:r>
            <w:r w:rsidR="00F740D8" w:rsidRPr="00D37ABB">
              <w:rPr>
                <w:rFonts w:ascii="Poppins" w:hAnsi="Poppins" w:cs="Poppins"/>
                <w:noProof/>
                <w:webHidden/>
                <w:sz w:val="24"/>
                <w:szCs w:val="24"/>
              </w:rPr>
              <w:fldChar w:fldCharType="separate"/>
            </w:r>
            <w:r w:rsidR="00F740D8" w:rsidRPr="00D37ABB">
              <w:rPr>
                <w:rFonts w:ascii="Poppins" w:hAnsi="Poppins" w:cs="Poppins"/>
                <w:noProof/>
                <w:webHidden/>
                <w:sz w:val="24"/>
                <w:szCs w:val="24"/>
              </w:rPr>
              <w:t>3</w:t>
            </w:r>
            <w:r w:rsidR="00F740D8" w:rsidRPr="00D37ABB">
              <w:rPr>
                <w:rFonts w:ascii="Poppins" w:hAnsi="Poppins" w:cs="Poppins"/>
                <w:noProof/>
                <w:webHidden/>
                <w:sz w:val="24"/>
                <w:szCs w:val="24"/>
              </w:rPr>
              <w:fldChar w:fldCharType="end"/>
            </w:r>
          </w:hyperlink>
        </w:p>
        <w:p w14:paraId="7CB15BAA" w14:textId="77777777" w:rsidR="00F740D8" w:rsidRPr="00D37ABB" w:rsidRDefault="00000000" w:rsidP="00F740D8">
          <w:pPr>
            <w:pStyle w:val="TOC2"/>
            <w:rPr>
              <w:rFonts w:ascii="Poppins" w:hAnsi="Poppins" w:cs="Poppins"/>
              <w:noProof/>
            </w:rPr>
          </w:pPr>
          <w:hyperlink w:anchor="_Toc151472113" w:history="1">
            <w:r w:rsidR="00F740D8" w:rsidRPr="00D37ABB">
              <w:rPr>
                <w:rStyle w:val="Hyperlink"/>
                <w:rFonts w:ascii="Poppins" w:hAnsi="Poppins" w:cs="Poppins"/>
                <w:noProof/>
                <w:sz w:val="24"/>
                <w:szCs w:val="24"/>
              </w:rPr>
              <w:t>2.1 Shannon Weaver Model</w:t>
            </w:r>
            <w:r w:rsidR="00F740D8" w:rsidRPr="00D37ABB">
              <w:rPr>
                <w:rFonts w:ascii="Poppins" w:hAnsi="Poppins" w:cs="Poppins"/>
                <w:noProof/>
                <w:webHidden/>
              </w:rPr>
              <w:tab/>
            </w:r>
            <w:r w:rsidR="00F740D8" w:rsidRPr="00D37ABB">
              <w:rPr>
                <w:rFonts w:ascii="Poppins" w:hAnsi="Poppins" w:cs="Poppins"/>
                <w:noProof/>
                <w:webHidden/>
              </w:rPr>
              <w:fldChar w:fldCharType="begin"/>
            </w:r>
            <w:r w:rsidR="00F740D8" w:rsidRPr="00D37ABB">
              <w:rPr>
                <w:rFonts w:ascii="Poppins" w:hAnsi="Poppins" w:cs="Poppins"/>
                <w:noProof/>
                <w:webHidden/>
              </w:rPr>
              <w:instrText xml:space="preserve"> PAGEREF _Toc151472113 \h </w:instrText>
            </w:r>
            <w:r w:rsidR="00F740D8" w:rsidRPr="00D37ABB">
              <w:rPr>
                <w:rFonts w:ascii="Poppins" w:hAnsi="Poppins" w:cs="Poppins"/>
                <w:noProof/>
                <w:webHidden/>
              </w:rPr>
            </w:r>
            <w:r w:rsidR="00F740D8" w:rsidRPr="00D37ABB">
              <w:rPr>
                <w:rFonts w:ascii="Poppins" w:hAnsi="Poppins" w:cs="Poppins"/>
                <w:noProof/>
                <w:webHidden/>
              </w:rPr>
              <w:fldChar w:fldCharType="separate"/>
            </w:r>
            <w:r w:rsidR="00F740D8" w:rsidRPr="00D37ABB">
              <w:rPr>
                <w:rFonts w:ascii="Poppins" w:hAnsi="Poppins" w:cs="Poppins"/>
                <w:noProof/>
                <w:webHidden/>
              </w:rPr>
              <w:t>3</w:t>
            </w:r>
            <w:r w:rsidR="00F740D8" w:rsidRPr="00D37ABB">
              <w:rPr>
                <w:rFonts w:ascii="Poppins" w:hAnsi="Poppins" w:cs="Poppins"/>
                <w:noProof/>
                <w:webHidden/>
              </w:rPr>
              <w:fldChar w:fldCharType="end"/>
            </w:r>
          </w:hyperlink>
        </w:p>
        <w:p w14:paraId="3B16909A" w14:textId="77777777" w:rsidR="00F740D8" w:rsidRPr="00D37ABB" w:rsidRDefault="00000000">
          <w:pPr>
            <w:pStyle w:val="TOC1"/>
            <w:tabs>
              <w:tab w:val="right" w:pos="9350"/>
            </w:tabs>
            <w:rPr>
              <w:rFonts w:ascii="Poppins" w:hAnsi="Poppins" w:cs="Poppins"/>
              <w:noProof/>
              <w:sz w:val="24"/>
              <w:szCs w:val="24"/>
            </w:rPr>
          </w:pPr>
          <w:hyperlink w:anchor="_Toc151472114" w:history="1">
            <w:r w:rsidR="00F740D8" w:rsidRPr="00D37ABB">
              <w:rPr>
                <w:rStyle w:val="Hyperlink"/>
                <w:rFonts w:ascii="Poppins" w:hAnsi="Poppins" w:cs="Poppins"/>
                <w:noProof/>
                <w:sz w:val="24"/>
                <w:szCs w:val="24"/>
              </w:rPr>
              <w:t>3. Integrated Market Communication</w:t>
            </w:r>
            <w:r w:rsidR="00F740D8" w:rsidRPr="00D37ABB">
              <w:rPr>
                <w:rFonts w:ascii="Poppins" w:hAnsi="Poppins" w:cs="Poppins"/>
                <w:noProof/>
                <w:webHidden/>
                <w:sz w:val="24"/>
                <w:szCs w:val="24"/>
              </w:rPr>
              <w:tab/>
            </w:r>
            <w:r w:rsidR="00F740D8" w:rsidRPr="00D37ABB">
              <w:rPr>
                <w:rFonts w:ascii="Poppins" w:hAnsi="Poppins" w:cs="Poppins"/>
                <w:noProof/>
                <w:webHidden/>
                <w:sz w:val="24"/>
                <w:szCs w:val="24"/>
              </w:rPr>
              <w:fldChar w:fldCharType="begin"/>
            </w:r>
            <w:r w:rsidR="00F740D8" w:rsidRPr="00D37ABB">
              <w:rPr>
                <w:rFonts w:ascii="Poppins" w:hAnsi="Poppins" w:cs="Poppins"/>
                <w:noProof/>
                <w:webHidden/>
                <w:sz w:val="24"/>
                <w:szCs w:val="24"/>
              </w:rPr>
              <w:instrText xml:space="preserve"> PAGEREF _Toc151472114 \h </w:instrText>
            </w:r>
            <w:r w:rsidR="00F740D8" w:rsidRPr="00D37ABB">
              <w:rPr>
                <w:rFonts w:ascii="Poppins" w:hAnsi="Poppins" w:cs="Poppins"/>
                <w:noProof/>
                <w:webHidden/>
                <w:sz w:val="24"/>
                <w:szCs w:val="24"/>
              </w:rPr>
            </w:r>
            <w:r w:rsidR="00F740D8" w:rsidRPr="00D37ABB">
              <w:rPr>
                <w:rFonts w:ascii="Poppins" w:hAnsi="Poppins" w:cs="Poppins"/>
                <w:noProof/>
                <w:webHidden/>
                <w:sz w:val="24"/>
                <w:szCs w:val="24"/>
              </w:rPr>
              <w:fldChar w:fldCharType="separate"/>
            </w:r>
            <w:r w:rsidR="00F740D8" w:rsidRPr="00D37ABB">
              <w:rPr>
                <w:rFonts w:ascii="Poppins" w:hAnsi="Poppins" w:cs="Poppins"/>
                <w:noProof/>
                <w:webHidden/>
                <w:sz w:val="24"/>
                <w:szCs w:val="24"/>
              </w:rPr>
              <w:t>5</w:t>
            </w:r>
            <w:r w:rsidR="00F740D8" w:rsidRPr="00D37ABB">
              <w:rPr>
                <w:rFonts w:ascii="Poppins" w:hAnsi="Poppins" w:cs="Poppins"/>
                <w:noProof/>
                <w:webHidden/>
                <w:sz w:val="24"/>
                <w:szCs w:val="24"/>
              </w:rPr>
              <w:fldChar w:fldCharType="end"/>
            </w:r>
          </w:hyperlink>
        </w:p>
        <w:p w14:paraId="6BB649EC" w14:textId="77777777" w:rsidR="00F740D8" w:rsidRPr="00D37ABB" w:rsidRDefault="00000000">
          <w:pPr>
            <w:pStyle w:val="TOC1"/>
            <w:tabs>
              <w:tab w:val="right" w:pos="9350"/>
            </w:tabs>
            <w:rPr>
              <w:rFonts w:ascii="Poppins" w:hAnsi="Poppins" w:cs="Poppins"/>
              <w:noProof/>
              <w:sz w:val="24"/>
              <w:szCs w:val="24"/>
            </w:rPr>
          </w:pPr>
          <w:hyperlink w:anchor="_Toc151472115" w:history="1">
            <w:r w:rsidR="00F740D8" w:rsidRPr="00D37ABB">
              <w:rPr>
                <w:rStyle w:val="Hyperlink"/>
                <w:rFonts w:ascii="Poppins" w:hAnsi="Poppins" w:cs="Poppins"/>
                <w:noProof/>
                <w:sz w:val="24"/>
                <w:szCs w:val="24"/>
              </w:rPr>
              <w:t>4. New Promotional Strategies for Zara</w:t>
            </w:r>
            <w:r w:rsidR="00F740D8" w:rsidRPr="00D37ABB">
              <w:rPr>
                <w:rFonts w:ascii="Poppins" w:hAnsi="Poppins" w:cs="Poppins"/>
                <w:noProof/>
                <w:webHidden/>
                <w:sz w:val="24"/>
                <w:szCs w:val="24"/>
              </w:rPr>
              <w:tab/>
            </w:r>
            <w:r w:rsidR="00F740D8" w:rsidRPr="00D37ABB">
              <w:rPr>
                <w:rFonts w:ascii="Poppins" w:hAnsi="Poppins" w:cs="Poppins"/>
                <w:noProof/>
                <w:webHidden/>
                <w:sz w:val="24"/>
                <w:szCs w:val="24"/>
              </w:rPr>
              <w:fldChar w:fldCharType="begin"/>
            </w:r>
            <w:r w:rsidR="00F740D8" w:rsidRPr="00D37ABB">
              <w:rPr>
                <w:rFonts w:ascii="Poppins" w:hAnsi="Poppins" w:cs="Poppins"/>
                <w:noProof/>
                <w:webHidden/>
                <w:sz w:val="24"/>
                <w:szCs w:val="24"/>
              </w:rPr>
              <w:instrText xml:space="preserve"> PAGEREF _Toc151472115 \h </w:instrText>
            </w:r>
            <w:r w:rsidR="00F740D8" w:rsidRPr="00D37ABB">
              <w:rPr>
                <w:rFonts w:ascii="Poppins" w:hAnsi="Poppins" w:cs="Poppins"/>
                <w:noProof/>
                <w:webHidden/>
                <w:sz w:val="24"/>
                <w:szCs w:val="24"/>
              </w:rPr>
            </w:r>
            <w:r w:rsidR="00F740D8" w:rsidRPr="00D37ABB">
              <w:rPr>
                <w:rFonts w:ascii="Poppins" w:hAnsi="Poppins" w:cs="Poppins"/>
                <w:noProof/>
                <w:webHidden/>
                <w:sz w:val="24"/>
                <w:szCs w:val="24"/>
              </w:rPr>
              <w:fldChar w:fldCharType="separate"/>
            </w:r>
            <w:r w:rsidR="00F740D8" w:rsidRPr="00D37ABB">
              <w:rPr>
                <w:rFonts w:ascii="Poppins" w:hAnsi="Poppins" w:cs="Poppins"/>
                <w:noProof/>
                <w:webHidden/>
                <w:sz w:val="24"/>
                <w:szCs w:val="24"/>
              </w:rPr>
              <w:t>6</w:t>
            </w:r>
            <w:r w:rsidR="00F740D8" w:rsidRPr="00D37ABB">
              <w:rPr>
                <w:rFonts w:ascii="Poppins" w:hAnsi="Poppins" w:cs="Poppins"/>
                <w:noProof/>
                <w:webHidden/>
                <w:sz w:val="24"/>
                <w:szCs w:val="24"/>
              </w:rPr>
              <w:fldChar w:fldCharType="end"/>
            </w:r>
          </w:hyperlink>
        </w:p>
        <w:p w14:paraId="4B3EC4BD" w14:textId="77777777" w:rsidR="00F740D8" w:rsidRPr="00D37ABB" w:rsidRDefault="00000000" w:rsidP="00F740D8">
          <w:pPr>
            <w:pStyle w:val="TOC2"/>
            <w:rPr>
              <w:rFonts w:ascii="Poppins" w:hAnsi="Poppins" w:cs="Poppins"/>
              <w:noProof/>
            </w:rPr>
          </w:pPr>
          <w:hyperlink w:anchor="_Toc151472116" w:history="1">
            <w:r w:rsidR="00F740D8" w:rsidRPr="00D37ABB">
              <w:rPr>
                <w:rStyle w:val="Hyperlink"/>
                <w:rFonts w:ascii="Poppins" w:hAnsi="Poppins" w:cs="Poppins"/>
                <w:noProof/>
                <w:sz w:val="24"/>
                <w:szCs w:val="24"/>
              </w:rPr>
              <w:t>4.1 Online Promotion</w:t>
            </w:r>
            <w:r w:rsidR="00F740D8" w:rsidRPr="00D37ABB">
              <w:rPr>
                <w:rFonts w:ascii="Poppins" w:hAnsi="Poppins" w:cs="Poppins"/>
                <w:noProof/>
                <w:webHidden/>
              </w:rPr>
              <w:tab/>
            </w:r>
            <w:r w:rsidR="00F740D8" w:rsidRPr="00D37ABB">
              <w:rPr>
                <w:rFonts w:ascii="Poppins" w:hAnsi="Poppins" w:cs="Poppins"/>
                <w:noProof/>
                <w:webHidden/>
              </w:rPr>
              <w:fldChar w:fldCharType="begin"/>
            </w:r>
            <w:r w:rsidR="00F740D8" w:rsidRPr="00D37ABB">
              <w:rPr>
                <w:rFonts w:ascii="Poppins" w:hAnsi="Poppins" w:cs="Poppins"/>
                <w:noProof/>
                <w:webHidden/>
              </w:rPr>
              <w:instrText xml:space="preserve"> PAGEREF _Toc151472116 \h </w:instrText>
            </w:r>
            <w:r w:rsidR="00F740D8" w:rsidRPr="00D37ABB">
              <w:rPr>
                <w:rFonts w:ascii="Poppins" w:hAnsi="Poppins" w:cs="Poppins"/>
                <w:noProof/>
                <w:webHidden/>
              </w:rPr>
            </w:r>
            <w:r w:rsidR="00F740D8" w:rsidRPr="00D37ABB">
              <w:rPr>
                <w:rFonts w:ascii="Poppins" w:hAnsi="Poppins" w:cs="Poppins"/>
                <w:noProof/>
                <w:webHidden/>
              </w:rPr>
              <w:fldChar w:fldCharType="separate"/>
            </w:r>
            <w:r w:rsidR="00F740D8" w:rsidRPr="00D37ABB">
              <w:rPr>
                <w:rFonts w:ascii="Poppins" w:hAnsi="Poppins" w:cs="Poppins"/>
                <w:noProof/>
                <w:webHidden/>
              </w:rPr>
              <w:t>6</w:t>
            </w:r>
            <w:r w:rsidR="00F740D8" w:rsidRPr="00D37ABB">
              <w:rPr>
                <w:rFonts w:ascii="Poppins" w:hAnsi="Poppins" w:cs="Poppins"/>
                <w:noProof/>
                <w:webHidden/>
              </w:rPr>
              <w:fldChar w:fldCharType="end"/>
            </w:r>
          </w:hyperlink>
        </w:p>
        <w:p w14:paraId="420E76FA" w14:textId="77777777" w:rsidR="00F740D8" w:rsidRPr="00D37ABB" w:rsidRDefault="00000000" w:rsidP="00F740D8">
          <w:pPr>
            <w:pStyle w:val="TOC2"/>
            <w:rPr>
              <w:rFonts w:ascii="Poppins" w:hAnsi="Poppins" w:cs="Poppins"/>
              <w:noProof/>
            </w:rPr>
          </w:pPr>
          <w:hyperlink w:anchor="_Toc151472117" w:history="1">
            <w:r w:rsidR="00F740D8" w:rsidRPr="00D37ABB">
              <w:rPr>
                <w:rStyle w:val="Hyperlink"/>
                <w:rFonts w:ascii="Poppins" w:hAnsi="Poppins" w:cs="Poppins"/>
                <w:noProof/>
                <w:sz w:val="24"/>
                <w:szCs w:val="24"/>
              </w:rPr>
              <w:t>4.2 Offline Promotion</w:t>
            </w:r>
            <w:r w:rsidR="00F740D8" w:rsidRPr="00D37ABB">
              <w:rPr>
                <w:rFonts w:ascii="Poppins" w:hAnsi="Poppins" w:cs="Poppins"/>
                <w:noProof/>
                <w:webHidden/>
              </w:rPr>
              <w:tab/>
            </w:r>
            <w:r w:rsidR="00F740D8" w:rsidRPr="00D37ABB">
              <w:rPr>
                <w:rFonts w:ascii="Poppins" w:hAnsi="Poppins" w:cs="Poppins"/>
                <w:noProof/>
                <w:webHidden/>
              </w:rPr>
              <w:fldChar w:fldCharType="begin"/>
            </w:r>
            <w:r w:rsidR="00F740D8" w:rsidRPr="00D37ABB">
              <w:rPr>
                <w:rFonts w:ascii="Poppins" w:hAnsi="Poppins" w:cs="Poppins"/>
                <w:noProof/>
                <w:webHidden/>
              </w:rPr>
              <w:instrText xml:space="preserve"> PAGEREF _Toc151472117 \h </w:instrText>
            </w:r>
            <w:r w:rsidR="00F740D8" w:rsidRPr="00D37ABB">
              <w:rPr>
                <w:rFonts w:ascii="Poppins" w:hAnsi="Poppins" w:cs="Poppins"/>
                <w:noProof/>
                <w:webHidden/>
              </w:rPr>
            </w:r>
            <w:r w:rsidR="00F740D8" w:rsidRPr="00D37ABB">
              <w:rPr>
                <w:rFonts w:ascii="Poppins" w:hAnsi="Poppins" w:cs="Poppins"/>
                <w:noProof/>
                <w:webHidden/>
              </w:rPr>
              <w:fldChar w:fldCharType="separate"/>
            </w:r>
            <w:r w:rsidR="00F740D8" w:rsidRPr="00D37ABB">
              <w:rPr>
                <w:rFonts w:ascii="Poppins" w:hAnsi="Poppins" w:cs="Poppins"/>
                <w:noProof/>
                <w:webHidden/>
              </w:rPr>
              <w:t>6</w:t>
            </w:r>
            <w:r w:rsidR="00F740D8" w:rsidRPr="00D37ABB">
              <w:rPr>
                <w:rFonts w:ascii="Poppins" w:hAnsi="Poppins" w:cs="Poppins"/>
                <w:noProof/>
                <w:webHidden/>
              </w:rPr>
              <w:fldChar w:fldCharType="end"/>
            </w:r>
          </w:hyperlink>
        </w:p>
        <w:p w14:paraId="3FF73960" w14:textId="77777777" w:rsidR="00F740D8" w:rsidRPr="00D37ABB" w:rsidRDefault="00000000">
          <w:pPr>
            <w:pStyle w:val="TOC1"/>
            <w:tabs>
              <w:tab w:val="right" w:pos="9350"/>
            </w:tabs>
            <w:rPr>
              <w:rFonts w:ascii="Poppins" w:hAnsi="Poppins" w:cs="Poppins"/>
              <w:noProof/>
              <w:sz w:val="24"/>
              <w:szCs w:val="24"/>
            </w:rPr>
          </w:pPr>
          <w:hyperlink w:anchor="_Toc151472118" w:history="1">
            <w:r w:rsidR="00F740D8" w:rsidRPr="00D37ABB">
              <w:rPr>
                <w:rStyle w:val="Hyperlink"/>
                <w:rFonts w:ascii="Poppins" w:hAnsi="Poppins" w:cs="Poppins"/>
                <w:noProof/>
                <w:sz w:val="24"/>
                <w:szCs w:val="24"/>
              </w:rPr>
              <w:t>5. Branding and Brand Equity</w:t>
            </w:r>
            <w:r w:rsidR="00F740D8" w:rsidRPr="00D37ABB">
              <w:rPr>
                <w:rFonts w:ascii="Poppins" w:hAnsi="Poppins" w:cs="Poppins"/>
                <w:noProof/>
                <w:webHidden/>
                <w:sz w:val="24"/>
                <w:szCs w:val="24"/>
              </w:rPr>
              <w:tab/>
            </w:r>
            <w:r w:rsidR="00F740D8" w:rsidRPr="00D37ABB">
              <w:rPr>
                <w:rFonts w:ascii="Poppins" w:hAnsi="Poppins" w:cs="Poppins"/>
                <w:noProof/>
                <w:webHidden/>
                <w:sz w:val="24"/>
                <w:szCs w:val="24"/>
              </w:rPr>
              <w:fldChar w:fldCharType="begin"/>
            </w:r>
            <w:r w:rsidR="00F740D8" w:rsidRPr="00D37ABB">
              <w:rPr>
                <w:rFonts w:ascii="Poppins" w:hAnsi="Poppins" w:cs="Poppins"/>
                <w:noProof/>
                <w:webHidden/>
                <w:sz w:val="24"/>
                <w:szCs w:val="24"/>
              </w:rPr>
              <w:instrText xml:space="preserve"> PAGEREF _Toc151472118 \h </w:instrText>
            </w:r>
            <w:r w:rsidR="00F740D8" w:rsidRPr="00D37ABB">
              <w:rPr>
                <w:rFonts w:ascii="Poppins" w:hAnsi="Poppins" w:cs="Poppins"/>
                <w:noProof/>
                <w:webHidden/>
                <w:sz w:val="24"/>
                <w:szCs w:val="24"/>
              </w:rPr>
            </w:r>
            <w:r w:rsidR="00F740D8" w:rsidRPr="00D37ABB">
              <w:rPr>
                <w:rFonts w:ascii="Poppins" w:hAnsi="Poppins" w:cs="Poppins"/>
                <w:noProof/>
                <w:webHidden/>
                <w:sz w:val="24"/>
                <w:szCs w:val="24"/>
              </w:rPr>
              <w:fldChar w:fldCharType="separate"/>
            </w:r>
            <w:r w:rsidR="00F740D8" w:rsidRPr="00D37ABB">
              <w:rPr>
                <w:rFonts w:ascii="Poppins" w:hAnsi="Poppins" w:cs="Poppins"/>
                <w:noProof/>
                <w:webHidden/>
                <w:sz w:val="24"/>
                <w:szCs w:val="24"/>
              </w:rPr>
              <w:t>7</w:t>
            </w:r>
            <w:r w:rsidR="00F740D8" w:rsidRPr="00D37ABB">
              <w:rPr>
                <w:rFonts w:ascii="Poppins" w:hAnsi="Poppins" w:cs="Poppins"/>
                <w:noProof/>
                <w:webHidden/>
                <w:sz w:val="24"/>
                <w:szCs w:val="24"/>
              </w:rPr>
              <w:fldChar w:fldCharType="end"/>
            </w:r>
          </w:hyperlink>
        </w:p>
        <w:p w14:paraId="0A60E894" w14:textId="77777777" w:rsidR="00F740D8" w:rsidRPr="00D37ABB" w:rsidRDefault="00000000" w:rsidP="00F740D8">
          <w:pPr>
            <w:pStyle w:val="TOC2"/>
            <w:rPr>
              <w:rFonts w:ascii="Poppins" w:hAnsi="Poppins" w:cs="Poppins"/>
              <w:noProof/>
            </w:rPr>
          </w:pPr>
          <w:hyperlink w:anchor="_Toc151472119" w:history="1">
            <w:r w:rsidR="00F740D8" w:rsidRPr="00D37ABB">
              <w:rPr>
                <w:rStyle w:val="Hyperlink"/>
                <w:rFonts w:ascii="Poppins" w:hAnsi="Poppins" w:cs="Poppins"/>
                <w:noProof/>
                <w:sz w:val="24"/>
                <w:szCs w:val="24"/>
              </w:rPr>
              <w:t>5.1 Branding</w:t>
            </w:r>
            <w:r w:rsidR="00F740D8" w:rsidRPr="00D37ABB">
              <w:rPr>
                <w:rFonts w:ascii="Poppins" w:hAnsi="Poppins" w:cs="Poppins"/>
                <w:noProof/>
                <w:webHidden/>
              </w:rPr>
              <w:tab/>
            </w:r>
            <w:r w:rsidR="00F740D8" w:rsidRPr="00D37ABB">
              <w:rPr>
                <w:rFonts w:ascii="Poppins" w:hAnsi="Poppins" w:cs="Poppins"/>
                <w:noProof/>
                <w:webHidden/>
              </w:rPr>
              <w:fldChar w:fldCharType="begin"/>
            </w:r>
            <w:r w:rsidR="00F740D8" w:rsidRPr="00D37ABB">
              <w:rPr>
                <w:rFonts w:ascii="Poppins" w:hAnsi="Poppins" w:cs="Poppins"/>
                <w:noProof/>
                <w:webHidden/>
              </w:rPr>
              <w:instrText xml:space="preserve"> PAGEREF _Toc151472119 \h </w:instrText>
            </w:r>
            <w:r w:rsidR="00F740D8" w:rsidRPr="00D37ABB">
              <w:rPr>
                <w:rFonts w:ascii="Poppins" w:hAnsi="Poppins" w:cs="Poppins"/>
                <w:noProof/>
                <w:webHidden/>
              </w:rPr>
            </w:r>
            <w:r w:rsidR="00F740D8" w:rsidRPr="00D37ABB">
              <w:rPr>
                <w:rFonts w:ascii="Poppins" w:hAnsi="Poppins" w:cs="Poppins"/>
                <w:noProof/>
                <w:webHidden/>
              </w:rPr>
              <w:fldChar w:fldCharType="separate"/>
            </w:r>
            <w:r w:rsidR="00F740D8" w:rsidRPr="00D37ABB">
              <w:rPr>
                <w:rFonts w:ascii="Poppins" w:hAnsi="Poppins" w:cs="Poppins"/>
                <w:noProof/>
                <w:webHidden/>
              </w:rPr>
              <w:t>7</w:t>
            </w:r>
            <w:r w:rsidR="00F740D8" w:rsidRPr="00D37ABB">
              <w:rPr>
                <w:rFonts w:ascii="Poppins" w:hAnsi="Poppins" w:cs="Poppins"/>
                <w:noProof/>
                <w:webHidden/>
              </w:rPr>
              <w:fldChar w:fldCharType="end"/>
            </w:r>
          </w:hyperlink>
        </w:p>
        <w:p w14:paraId="42C71AEE" w14:textId="77777777" w:rsidR="00F740D8" w:rsidRPr="00D37ABB" w:rsidRDefault="00000000" w:rsidP="00F740D8">
          <w:pPr>
            <w:pStyle w:val="TOC2"/>
            <w:rPr>
              <w:rFonts w:ascii="Poppins" w:hAnsi="Poppins" w:cs="Poppins"/>
              <w:noProof/>
            </w:rPr>
          </w:pPr>
          <w:hyperlink w:anchor="_Toc151472120" w:history="1">
            <w:r w:rsidR="00F740D8" w:rsidRPr="00D37ABB">
              <w:rPr>
                <w:rStyle w:val="Hyperlink"/>
                <w:rFonts w:ascii="Poppins" w:hAnsi="Poppins" w:cs="Poppins"/>
                <w:noProof/>
                <w:sz w:val="24"/>
                <w:szCs w:val="24"/>
              </w:rPr>
              <w:t>5.2 Brand Equity</w:t>
            </w:r>
            <w:r w:rsidR="00F740D8" w:rsidRPr="00D37ABB">
              <w:rPr>
                <w:rFonts w:ascii="Poppins" w:hAnsi="Poppins" w:cs="Poppins"/>
                <w:noProof/>
                <w:webHidden/>
              </w:rPr>
              <w:tab/>
            </w:r>
            <w:r w:rsidR="00F740D8" w:rsidRPr="00D37ABB">
              <w:rPr>
                <w:rFonts w:ascii="Poppins" w:hAnsi="Poppins" w:cs="Poppins"/>
                <w:noProof/>
                <w:webHidden/>
              </w:rPr>
              <w:fldChar w:fldCharType="begin"/>
            </w:r>
            <w:r w:rsidR="00F740D8" w:rsidRPr="00D37ABB">
              <w:rPr>
                <w:rFonts w:ascii="Poppins" w:hAnsi="Poppins" w:cs="Poppins"/>
                <w:noProof/>
                <w:webHidden/>
              </w:rPr>
              <w:instrText xml:space="preserve"> PAGEREF _Toc151472120 \h </w:instrText>
            </w:r>
            <w:r w:rsidR="00F740D8" w:rsidRPr="00D37ABB">
              <w:rPr>
                <w:rFonts w:ascii="Poppins" w:hAnsi="Poppins" w:cs="Poppins"/>
                <w:noProof/>
                <w:webHidden/>
              </w:rPr>
            </w:r>
            <w:r w:rsidR="00F740D8" w:rsidRPr="00D37ABB">
              <w:rPr>
                <w:rFonts w:ascii="Poppins" w:hAnsi="Poppins" w:cs="Poppins"/>
                <w:noProof/>
                <w:webHidden/>
              </w:rPr>
              <w:fldChar w:fldCharType="separate"/>
            </w:r>
            <w:r w:rsidR="00F740D8" w:rsidRPr="00D37ABB">
              <w:rPr>
                <w:rFonts w:ascii="Poppins" w:hAnsi="Poppins" w:cs="Poppins"/>
                <w:noProof/>
                <w:webHidden/>
              </w:rPr>
              <w:t>9</w:t>
            </w:r>
            <w:r w:rsidR="00F740D8" w:rsidRPr="00D37ABB">
              <w:rPr>
                <w:rFonts w:ascii="Poppins" w:hAnsi="Poppins" w:cs="Poppins"/>
                <w:noProof/>
                <w:webHidden/>
              </w:rPr>
              <w:fldChar w:fldCharType="end"/>
            </w:r>
          </w:hyperlink>
        </w:p>
        <w:p w14:paraId="6B60F9E5" w14:textId="77777777" w:rsidR="00F740D8" w:rsidRPr="00D37ABB" w:rsidRDefault="00000000">
          <w:pPr>
            <w:pStyle w:val="TOC1"/>
            <w:tabs>
              <w:tab w:val="right" w:pos="9350"/>
            </w:tabs>
            <w:rPr>
              <w:rFonts w:ascii="Poppins" w:hAnsi="Poppins" w:cs="Poppins"/>
              <w:noProof/>
              <w:sz w:val="24"/>
              <w:szCs w:val="24"/>
            </w:rPr>
          </w:pPr>
          <w:hyperlink w:anchor="_Toc151472121" w:history="1">
            <w:r w:rsidR="00F740D8" w:rsidRPr="00D37ABB">
              <w:rPr>
                <w:rStyle w:val="Hyperlink"/>
                <w:rFonts w:ascii="Poppins" w:hAnsi="Poppins" w:cs="Poppins"/>
                <w:noProof/>
                <w:sz w:val="24"/>
                <w:szCs w:val="24"/>
              </w:rPr>
              <w:t>6. Keller's Brand Equity Model</w:t>
            </w:r>
            <w:r w:rsidR="00F740D8" w:rsidRPr="00D37ABB">
              <w:rPr>
                <w:rFonts w:ascii="Poppins" w:hAnsi="Poppins" w:cs="Poppins"/>
                <w:noProof/>
                <w:webHidden/>
                <w:sz w:val="24"/>
                <w:szCs w:val="24"/>
              </w:rPr>
              <w:tab/>
            </w:r>
            <w:r w:rsidR="00F740D8" w:rsidRPr="00D37ABB">
              <w:rPr>
                <w:rFonts w:ascii="Poppins" w:hAnsi="Poppins" w:cs="Poppins"/>
                <w:noProof/>
                <w:webHidden/>
                <w:sz w:val="24"/>
                <w:szCs w:val="24"/>
              </w:rPr>
              <w:fldChar w:fldCharType="begin"/>
            </w:r>
            <w:r w:rsidR="00F740D8" w:rsidRPr="00D37ABB">
              <w:rPr>
                <w:rFonts w:ascii="Poppins" w:hAnsi="Poppins" w:cs="Poppins"/>
                <w:noProof/>
                <w:webHidden/>
                <w:sz w:val="24"/>
                <w:szCs w:val="24"/>
              </w:rPr>
              <w:instrText xml:space="preserve"> PAGEREF _Toc151472121 \h </w:instrText>
            </w:r>
            <w:r w:rsidR="00F740D8" w:rsidRPr="00D37ABB">
              <w:rPr>
                <w:rFonts w:ascii="Poppins" w:hAnsi="Poppins" w:cs="Poppins"/>
                <w:noProof/>
                <w:webHidden/>
                <w:sz w:val="24"/>
                <w:szCs w:val="24"/>
              </w:rPr>
            </w:r>
            <w:r w:rsidR="00F740D8" w:rsidRPr="00D37ABB">
              <w:rPr>
                <w:rFonts w:ascii="Poppins" w:hAnsi="Poppins" w:cs="Poppins"/>
                <w:noProof/>
                <w:webHidden/>
                <w:sz w:val="24"/>
                <w:szCs w:val="24"/>
              </w:rPr>
              <w:fldChar w:fldCharType="separate"/>
            </w:r>
            <w:r w:rsidR="00F740D8" w:rsidRPr="00D37ABB">
              <w:rPr>
                <w:rFonts w:ascii="Poppins" w:hAnsi="Poppins" w:cs="Poppins"/>
                <w:noProof/>
                <w:webHidden/>
                <w:sz w:val="24"/>
                <w:szCs w:val="24"/>
              </w:rPr>
              <w:t>10</w:t>
            </w:r>
            <w:r w:rsidR="00F740D8" w:rsidRPr="00D37ABB">
              <w:rPr>
                <w:rFonts w:ascii="Poppins" w:hAnsi="Poppins" w:cs="Poppins"/>
                <w:noProof/>
                <w:webHidden/>
                <w:sz w:val="24"/>
                <w:szCs w:val="24"/>
              </w:rPr>
              <w:fldChar w:fldCharType="end"/>
            </w:r>
          </w:hyperlink>
        </w:p>
        <w:p w14:paraId="025FB371" w14:textId="79102958" w:rsidR="00F740D8" w:rsidRPr="00D37ABB" w:rsidRDefault="00000000" w:rsidP="00F740D8">
          <w:pPr>
            <w:pStyle w:val="TOC2"/>
            <w:rPr>
              <w:rFonts w:ascii="Poppins" w:hAnsi="Poppins" w:cs="Poppins"/>
              <w:noProof/>
            </w:rPr>
          </w:pPr>
          <w:hyperlink w:anchor="_Toc151472122" w:history="1">
            <w:r w:rsidR="00F740D8" w:rsidRPr="00D37ABB">
              <w:rPr>
                <w:rStyle w:val="Hyperlink"/>
                <w:rFonts w:ascii="Poppins" w:hAnsi="Poppins" w:cs="Poppins"/>
                <w:noProof/>
                <w:sz w:val="24"/>
                <w:szCs w:val="24"/>
              </w:rPr>
              <w:t>6.1 Advantages of Ke</w:t>
            </w:r>
            <w:r w:rsidR="00921D0F" w:rsidRPr="00D37ABB">
              <w:rPr>
                <w:rStyle w:val="Hyperlink"/>
                <w:rFonts w:ascii="Poppins" w:hAnsi="Poppins" w:cs="Poppins"/>
                <w:noProof/>
                <w:sz w:val="24"/>
                <w:szCs w:val="24"/>
              </w:rPr>
              <w:t>ll</w:t>
            </w:r>
            <w:r w:rsidR="00F740D8" w:rsidRPr="00D37ABB">
              <w:rPr>
                <w:rStyle w:val="Hyperlink"/>
                <w:rFonts w:ascii="Poppins" w:hAnsi="Poppins" w:cs="Poppins"/>
                <w:noProof/>
                <w:sz w:val="24"/>
                <w:szCs w:val="24"/>
              </w:rPr>
              <w:t>er's Model</w:t>
            </w:r>
            <w:r w:rsidR="00F740D8" w:rsidRPr="00D37ABB">
              <w:rPr>
                <w:rFonts w:ascii="Poppins" w:hAnsi="Poppins" w:cs="Poppins"/>
                <w:noProof/>
                <w:webHidden/>
              </w:rPr>
              <w:tab/>
            </w:r>
            <w:r w:rsidR="00F740D8" w:rsidRPr="00D37ABB">
              <w:rPr>
                <w:rFonts w:ascii="Poppins" w:hAnsi="Poppins" w:cs="Poppins"/>
                <w:noProof/>
                <w:webHidden/>
              </w:rPr>
              <w:fldChar w:fldCharType="begin"/>
            </w:r>
            <w:r w:rsidR="00F740D8" w:rsidRPr="00D37ABB">
              <w:rPr>
                <w:rFonts w:ascii="Poppins" w:hAnsi="Poppins" w:cs="Poppins"/>
                <w:noProof/>
                <w:webHidden/>
              </w:rPr>
              <w:instrText xml:space="preserve"> PAGEREF _Toc151472122 \h </w:instrText>
            </w:r>
            <w:r w:rsidR="00F740D8" w:rsidRPr="00D37ABB">
              <w:rPr>
                <w:rFonts w:ascii="Poppins" w:hAnsi="Poppins" w:cs="Poppins"/>
                <w:noProof/>
                <w:webHidden/>
              </w:rPr>
            </w:r>
            <w:r w:rsidR="00F740D8" w:rsidRPr="00D37ABB">
              <w:rPr>
                <w:rFonts w:ascii="Poppins" w:hAnsi="Poppins" w:cs="Poppins"/>
                <w:noProof/>
                <w:webHidden/>
              </w:rPr>
              <w:fldChar w:fldCharType="separate"/>
            </w:r>
            <w:r w:rsidR="00F740D8" w:rsidRPr="00D37ABB">
              <w:rPr>
                <w:rFonts w:ascii="Poppins" w:hAnsi="Poppins" w:cs="Poppins"/>
                <w:noProof/>
                <w:webHidden/>
              </w:rPr>
              <w:t>10</w:t>
            </w:r>
            <w:r w:rsidR="00F740D8" w:rsidRPr="00D37ABB">
              <w:rPr>
                <w:rFonts w:ascii="Poppins" w:hAnsi="Poppins" w:cs="Poppins"/>
                <w:noProof/>
                <w:webHidden/>
              </w:rPr>
              <w:fldChar w:fldCharType="end"/>
            </w:r>
          </w:hyperlink>
        </w:p>
        <w:p w14:paraId="2C73A33C" w14:textId="77777777" w:rsidR="00F740D8" w:rsidRPr="00D37ABB" w:rsidRDefault="00000000" w:rsidP="00F740D8">
          <w:pPr>
            <w:pStyle w:val="TOC2"/>
            <w:rPr>
              <w:rFonts w:ascii="Poppins" w:hAnsi="Poppins" w:cs="Poppins"/>
              <w:noProof/>
            </w:rPr>
          </w:pPr>
          <w:hyperlink w:anchor="_Toc151472123" w:history="1">
            <w:r w:rsidR="00F740D8" w:rsidRPr="00D37ABB">
              <w:rPr>
                <w:rStyle w:val="Hyperlink"/>
                <w:rFonts w:ascii="Poppins" w:hAnsi="Poppins" w:cs="Poppins"/>
                <w:noProof/>
                <w:sz w:val="24"/>
                <w:szCs w:val="24"/>
              </w:rPr>
              <w:t>6.2 Disadvantages of Keller's Model</w:t>
            </w:r>
            <w:r w:rsidR="00F740D8" w:rsidRPr="00D37ABB">
              <w:rPr>
                <w:rFonts w:ascii="Poppins" w:hAnsi="Poppins" w:cs="Poppins"/>
                <w:noProof/>
                <w:webHidden/>
              </w:rPr>
              <w:tab/>
            </w:r>
            <w:r w:rsidR="00F740D8" w:rsidRPr="00D37ABB">
              <w:rPr>
                <w:rFonts w:ascii="Poppins" w:hAnsi="Poppins" w:cs="Poppins"/>
                <w:noProof/>
                <w:webHidden/>
              </w:rPr>
              <w:fldChar w:fldCharType="begin"/>
            </w:r>
            <w:r w:rsidR="00F740D8" w:rsidRPr="00D37ABB">
              <w:rPr>
                <w:rFonts w:ascii="Poppins" w:hAnsi="Poppins" w:cs="Poppins"/>
                <w:noProof/>
                <w:webHidden/>
              </w:rPr>
              <w:instrText xml:space="preserve"> PAGEREF _Toc151472123 \h </w:instrText>
            </w:r>
            <w:r w:rsidR="00F740D8" w:rsidRPr="00D37ABB">
              <w:rPr>
                <w:rFonts w:ascii="Poppins" w:hAnsi="Poppins" w:cs="Poppins"/>
                <w:noProof/>
                <w:webHidden/>
              </w:rPr>
            </w:r>
            <w:r w:rsidR="00F740D8" w:rsidRPr="00D37ABB">
              <w:rPr>
                <w:rFonts w:ascii="Poppins" w:hAnsi="Poppins" w:cs="Poppins"/>
                <w:noProof/>
                <w:webHidden/>
              </w:rPr>
              <w:fldChar w:fldCharType="separate"/>
            </w:r>
            <w:r w:rsidR="00F740D8" w:rsidRPr="00D37ABB">
              <w:rPr>
                <w:rFonts w:ascii="Poppins" w:hAnsi="Poppins" w:cs="Poppins"/>
                <w:noProof/>
                <w:webHidden/>
              </w:rPr>
              <w:t>11</w:t>
            </w:r>
            <w:r w:rsidR="00F740D8" w:rsidRPr="00D37ABB">
              <w:rPr>
                <w:rFonts w:ascii="Poppins" w:hAnsi="Poppins" w:cs="Poppins"/>
                <w:noProof/>
                <w:webHidden/>
              </w:rPr>
              <w:fldChar w:fldCharType="end"/>
            </w:r>
          </w:hyperlink>
        </w:p>
        <w:p w14:paraId="6B49FC94" w14:textId="77777777" w:rsidR="00F740D8" w:rsidRPr="00D37ABB" w:rsidRDefault="00000000">
          <w:pPr>
            <w:pStyle w:val="TOC1"/>
            <w:tabs>
              <w:tab w:val="right" w:pos="9350"/>
            </w:tabs>
            <w:rPr>
              <w:rFonts w:ascii="Poppins" w:hAnsi="Poppins" w:cs="Poppins"/>
              <w:noProof/>
              <w:sz w:val="24"/>
              <w:szCs w:val="24"/>
            </w:rPr>
          </w:pPr>
          <w:hyperlink w:anchor="_Toc151472124" w:history="1">
            <w:r w:rsidR="00F740D8" w:rsidRPr="00D37ABB">
              <w:rPr>
                <w:rStyle w:val="Hyperlink"/>
                <w:rFonts w:ascii="Poppins" w:hAnsi="Poppins" w:cs="Poppins"/>
                <w:noProof/>
                <w:sz w:val="24"/>
                <w:szCs w:val="24"/>
              </w:rPr>
              <w:t>7. Customer Journey</w:t>
            </w:r>
            <w:r w:rsidR="00F740D8" w:rsidRPr="00D37ABB">
              <w:rPr>
                <w:rFonts w:ascii="Poppins" w:hAnsi="Poppins" w:cs="Poppins"/>
                <w:noProof/>
                <w:webHidden/>
                <w:sz w:val="24"/>
                <w:szCs w:val="24"/>
              </w:rPr>
              <w:tab/>
            </w:r>
            <w:r w:rsidR="00F740D8" w:rsidRPr="00D37ABB">
              <w:rPr>
                <w:rFonts w:ascii="Poppins" w:hAnsi="Poppins" w:cs="Poppins"/>
                <w:noProof/>
                <w:webHidden/>
                <w:sz w:val="24"/>
                <w:szCs w:val="24"/>
              </w:rPr>
              <w:fldChar w:fldCharType="begin"/>
            </w:r>
            <w:r w:rsidR="00F740D8" w:rsidRPr="00D37ABB">
              <w:rPr>
                <w:rFonts w:ascii="Poppins" w:hAnsi="Poppins" w:cs="Poppins"/>
                <w:noProof/>
                <w:webHidden/>
                <w:sz w:val="24"/>
                <w:szCs w:val="24"/>
              </w:rPr>
              <w:instrText xml:space="preserve"> PAGEREF _Toc151472124 \h </w:instrText>
            </w:r>
            <w:r w:rsidR="00F740D8" w:rsidRPr="00D37ABB">
              <w:rPr>
                <w:rFonts w:ascii="Poppins" w:hAnsi="Poppins" w:cs="Poppins"/>
                <w:noProof/>
                <w:webHidden/>
                <w:sz w:val="24"/>
                <w:szCs w:val="24"/>
              </w:rPr>
            </w:r>
            <w:r w:rsidR="00F740D8" w:rsidRPr="00D37ABB">
              <w:rPr>
                <w:rFonts w:ascii="Poppins" w:hAnsi="Poppins" w:cs="Poppins"/>
                <w:noProof/>
                <w:webHidden/>
                <w:sz w:val="24"/>
                <w:szCs w:val="24"/>
              </w:rPr>
              <w:fldChar w:fldCharType="separate"/>
            </w:r>
            <w:r w:rsidR="00F740D8" w:rsidRPr="00D37ABB">
              <w:rPr>
                <w:rFonts w:ascii="Poppins" w:hAnsi="Poppins" w:cs="Poppins"/>
                <w:noProof/>
                <w:webHidden/>
                <w:sz w:val="24"/>
                <w:szCs w:val="24"/>
              </w:rPr>
              <w:t>12</w:t>
            </w:r>
            <w:r w:rsidR="00F740D8" w:rsidRPr="00D37ABB">
              <w:rPr>
                <w:rFonts w:ascii="Poppins" w:hAnsi="Poppins" w:cs="Poppins"/>
                <w:noProof/>
                <w:webHidden/>
                <w:sz w:val="24"/>
                <w:szCs w:val="24"/>
              </w:rPr>
              <w:fldChar w:fldCharType="end"/>
            </w:r>
          </w:hyperlink>
        </w:p>
        <w:p w14:paraId="106BAB0F" w14:textId="77777777" w:rsidR="00F740D8" w:rsidRPr="00D37ABB" w:rsidRDefault="00000000">
          <w:pPr>
            <w:pStyle w:val="TOC1"/>
            <w:tabs>
              <w:tab w:val="right" w:pos="9350"/>
            </w:tabs>
            <w:rPr>
              <w:rFonts w:ascii="Poppins" w:hAnsi="Poppins" w:cs="Poppins"/>
              <w:noProof/>
              <w:sz w:val="24"/>
              <w:szCs w:val="24"/>
            </w:rPr>
          </w:pPr>
          <w:hyperlink w:anchor="_Toc151472125" w:history="1">
            <w:r w:rsidR="00F740D8" w:rsidRPr="00D37ABB">
              <w:rPr>
                <w:rStyle w:val="Hyperlink"/>
                <w:rFonts w:ascii="Poppins" w:hAnsi="Poppins" w:cs="Poppins"/>
                <w:noProof/>
                <w:sz w:val="24"/>
                <w:szCs w:val="24"/>
              </w:rPr>
              <w:t>8. Customer Touchpoints</w:t>
            </w:r>
            <w:r w:rsidR="00F740D8" w:rsidRPr="00D37ABB">
              <w:rPr>
                <w:rFonts w:ascii="Poppins" w:hAnsi="Poppins" w:cs="Poppins"/>
                <w:noProof/>
                <w:webHidden/>
                <w:sz w:val="24"/>
                <w:szCs w:val="24"/>
              </w:rPr>
              <w:tab/>
            </w:r>
            <w:r w:rsidR="00F740D8" w:rsidRPr="00D37ABB">
              <w:rPr>
                <w:rFonts w:ascii="Poppins" w:hAnsi="Poppins" w:cs="Poppins"/>
                <w:noProof/>
                <w:webHidden/>
                <w:sz w:val="24"/>
                <w:szCs w:val="24"/>
              </w:rPr>
              <w:fldChar w:fldCharType="begin"/>
            </w:r>
            <w:r w:rsidR="00F740D8" w:rsidRPr="00D37ABB">
              <w:rPr>
                <w:rFonts w:ascii="Poppins" w:hAnsi="Poppins" w:cs="Poppins"/>
                <w:noProof/>
                <w:webHidden/>
                <w:sz w:val="24"/>
                <w:szCs w:val="24"/>
              </w:rPr>
              <w:instrText xml:space="preserve"> PAGEREF _Toc151472125 \h </w:instrText>
            </w:r>
            <w:r w:rsidR="00F740D8" w:rsidRPr="00D37ABB">
              <w:rPr>
                <w:rFonts w:ascii="Poppins" w:hAnsi="Poppins" w:cs="Poppins"/>
                <w:noProof/>
                <w:webHidden/>
                <w:sz w:val="24"/>
                <w:szCs w:val="24"/>
              </w:rPr>
            </w:r>
            <w:r w:rsidR="00F740D8" w:rsidRPr="00D37ABB">
              <w:rPr>
                <w:rFonts w:ascii="Poppins" w:hAnsi="Poppins" w:cs="Poppins"/>
                <w:noProof/>
                <w:webHidden/>
                <w:sz w:val="24"/>
                <w:szCs w:val="24"/>
              </w:rPr>
              <w:fldChar w:fldCharType="separate"/>
            </w:r>
            <w:r w:rsidR="00F740D8" w:rsidRPr="00D37ABB">
              <w:rPr>
                <w:rFonts w:ascii="Poppins" w:hAnsi="Poppins" w:cs="Poppins"/>
                <w:noProof/>
                <w:webHidden/>
                <w:sz w:val="24"/>
                <w:szCs w:val="24"/>
              </w:rPr>
              <w:t>12</w:t>
            </w:r>
            <w:r w:rsidR="00F740D8" w:rsidRPr="00D37ABB">
              <w:rPr>
                <w:rFonts w:ascii="Poppins" w:hAnsi="Poppins" w:cs="Poppins"/>
                <w:noProof/>
                <w:webHidden/>
                <w:sz w:val="24"/>
                <w:szCs w:val="24"/>
              </w:rPr>
              <w:fldChar w:fldCharType="end"/>
            </w:r>
          </w:hyperlink>
        </w:p>
        <w:p w14:paraId="0D8E2A81" w14:textId="77777777" w:rsidR="00F740D8" w:rsidRPr="00D37ABB" w:rsidRDefault="00000000" w:rsidP="00F740D8">
          <w:pPr>
            <w:pStyle w:val="TOC2"/>
            <w:rPr>
              <w:rFonts w:ascii="Poppins" w:hAnsi="Poppins" w:cs="Poppins"/>
              <w:noProof/>
            </w:rPr>
          </w:pPr>
          <w:hyperlink w:anchor="_Toc151472126" w:history="1">
            <w:r w:rsidR="00F740D8" w:rsidRPr="00D37ABB">
              <w:rPr>
                <w:rStyle w:val="Hyperlink"/>
                <w:rFonts w:ascii="Poppins" w:hAnsi="Poppins" w:cs="Poppins"/>
                <w:noProof/>
                <w:sz w:val="24"/>
                <w:szCs w:val="24"/>
              </w:rPr>
              <w:t>8.1Pre-purchase</w:t>
            </w:r>
            <w:r w:rsidR="00F740D8" w:rsidRPr="00D37ABB">
              <w:rPr>
                <w:rFonts w:ascii="Poppins" w:hAnsi="Poppins" w:cs="Poppins"/>
                <w:noProof/>
                <w:webHidden/>
              </w:rPr>
              <w:tab/>
            </w:r>
            <w:r w:rsidR="00F740D8" w:rsidRPr="00D37ABB">
              <w:rPr>
                <w:rFonts w:ascii="Poppins" w:hAnsi="Poppins" w:cs="Poppins"/>
                <w:noProof/>
                <w:webHidden/>
              </w:rPr>
              <w:fldChar w:fldCharType="begin"/>
            </w:r>
            <w:r w:rsidR="00F740D8" w:rsidRPr="00D37ABB">
              <w:rPr>
                <w:rFonts w:ascii="Poppins" w:hAnsi="Poppins" w:cs="Poppins"/>
                <w:noProof/>
                <w:webHidden/>
              </w:rPr>
              <w:instrText xml:space="preserve"> PAGEREF _Toc151472126 \h </w:instrText>
            </w:r>
            <w:r w:rsidR="00F740D8" w:rsidRPr="00D37ABB">
              <w:rPr>
                <w:rFonts w:ascii="Poppins" w:hAnsi="Poppins" w:cs="Poppins"/>
                <w:noProof/>
                <w:webHidden/>
              </w:rPr>
            </w:r>
            <w:r w:rsidR="00F740D8" w:rsidRPr="00D37ABB">
              <w:rPr>
                <w:rFonts w:ascii="Poppins" w:hAnsi="Poppins" w:cs="Poppins"/>
                <w:noProof/>
                <w:webHidden/>
              </w:rPr>
              <w:fldChar w:fldCharType="separate"/>
            </w:r>
            <w:r w:rsidR="00F740D8" w:rsidRPr="00D37ABB">
              <w:rPr>
                <w:rFonts w:ascii="Poppins" w:hAnsi="Poppins" w:cs="Poppins"/>
                <w:noProof/>
                <w:webHidden/>
              </w:rPr>
              <w:t>12</w:t>
            </w:r>
            <w:r w:rsidR="00F740D8" w:rsidRPr="00D37ABB">
              <w:rPr>
                <w:rFonts w:ascii="Poppins" w:hAnsi="Poppins" w:cs="Poppins"/>
                <w:noProof/>
                <w:webHidden/>
              </w:rPr>
              <w:fldChar w:fldCharType="end"/>
            </w:r>
          </w:hyperlink>
        </w:p>
        <w:p w14:paraId="2201585A" w14:textId="77777777" w:rsidR="00F740D8" w:rsidRPr="00D37ABB" w:rsidRDefault="00000000" w:rsidP="00F740D8">
          <w:pPr>
            <w:pStyle w:val="TOC2"/>
            <w:rPr>
              <w:rFonts w:ascii="Poppins" w:hAnsi="Poppins" w:cs="Poppins"/>
              <w:noProof/>
            </w:rPr>
          </w:pPr>
          <w:hyperlink w:anchor="_Toc151472127" w:history="1">
            <w:r w:rsidR="00F740D8" w:rsidRPr="00D37ABB">
              <w:rPr>
                <w:rStyle w:val="Hyperlink"/>
                <w:rFonts w:ascii="Poppins" w:hAnsi="Poppins" w:cs="Poppins"/>
                <w:noProof/>
                <w:sz w:val="24"/>
                <w:szCs w:val="24"/>
              </w:rPr>
              <w:t>8.2 Purchase</w:t>
            </w:r>
            <w:r w:rsidR="00F740D8" w:rsidRPr="00D37ABB">
              <w:rPr>
                <w:rFonts w:ascii="Poppins" w:hAnsi="Poppins" w:cs="Poppins"/>
                <w:noProof/>
                <w:webHidden/>
              </w:rPr>
              <w:tab/>
            </w:r>
            <w:r w:rsidR="00F740D8" w:rsidRPr="00D37ABB">
              <w:rPr>
                <w:rFonts w:ascii="Poppins" w:hAnsi="Poppins" w:cs="Poppins"/>
                <w:noProof/>
                <w:webHidden/>
              </w:rPr>
              <w:fldChar w:fldCharType="begin"/>
            </w:r>
            <w:r w:rsidR="00F740D8" w:rsidRPr="00D37ABB">
              <w:rPr>
                <w:rFonts w:ascii="Poppins" w:hAnsi="Poppins" w:cs="Poppins"/>
                <w:noProof/>
                <w:webHidden/>
              </w:rPr>
              <w:instrText xml:space="preserve"> PAGEREF _Toc151472127 \h </w:instrText>
            </w:r>
            <w:r w:rsidR="00F740D8" w:rsidRPr="00D37ABB">
              <w:rPr>
                <w:rFonts w:ascii="Poppins" w:hAnsi="Poppins" w:cs="Poppins"/>
                <w:noProof/>
                <w:webHidden/>
              </w:rPr>
            </w:r>
            <w:r w:rsidR="00F740D8" w:rsidRPr="00D37ABB">
              <w:rPr>
                <w:rFonts w:ascii="Poppins" w:hAnsi="Poppins" w:cs="Poppins"/>
                <w:noProof/>
                <w:webHidden/>
              </w:rPr>
              <w:fldChar w:fldCharType="separate"/>
            </w:r>
            <w:r w:rsidR="00F740D8" w:rsidRPr="00D37ABB">
              <w:rPr>
                <w:rFonts w:ascii="Poppins" w:hAnsi="Poppins" w:cs="Poppins"/>
                <w:noProof/>
                <w:webHidden/>
              </w:rPr>
              <w:t>13</w:t>
            </w:r>
            <w:r w:rsidR="00F740D8" w:rsidRPr="00D37ABB">
              <w:rPr>
                <w:rFonts w:ascii="Poppins" w:hAnsi="Poppins" w:cs="Poppins"/>
                <w:noProof/>
                <w:webHidden/>
              </w:rPr>
              <w:fldChar w:fldCharType="end"/>
            </w:r>
          </w:hyperlink>
        </w:p>
        <w:p w14:paraId="28A74518" w14:textId="77777777" w:rsidR="00F740D8" w:rsidRPr="00D37ABB" w:rsidRDefault="00000000" w:rsidP="00F740D8">
          <w:pPr>
            <w:pStyle w:val="TOC2"/>
            <w:rPr>
              <w:rFonts w:ascii="Poppins" w:hAnsi="Poppins" w:cs="Poppins"/>
              <w:noProof/>
            </w:rPr>
          </w:pPr>
          <w:hyperlink w:anchor="_Toc151472128" w:history="1">
            <w:r w:rsidR="00F740D8" w:rsidRPr="00D37ABB">
              <w:rPr>
                <w:rStyle w:val="Hyperlink"/>
                <w:rFonts w:ascii="Poppins" w:hAnsi="Poppins" w:cs="Poppins"/>
                <w:noProof/>
                <w:sz w:val="24"/>
                <w:szCs w:val="24"/>
              </w:rPr>
              <w:t>8.3 Post Purchase</w:t>
            </w:r>
            <w:r w:rsidR="00F740D8" w:rsidRPr="00D37ABB">
              <w:rPr>
                <w:rFonts w:ascii="Poppins" w:hAnsi="Poppins" w:cs="Poppins"/>
                <w:noProof/>
                <w:webHidden/>
              </w:rPr>
              <w:tab/>
            </w:r>
            <w:r w:rsidR="00F740D8" w:rsidRPr="00D37ABB">
              <w:rPr>
                <w:rFonts w:ascii="Poppins" w:hAnsi="Poppins" w:cs="Poppins"/>
                <w:noProof/>
                <w:webHidden/>
              </w:rPr>
              <w:fldChar w:fldCharType="begin"/>
            </w:r>
            <w:r w:rsidR="00F740D8" w:rsidRPr="00D37ABB">
              <w:rPr>
                <w:rFonts w:ascii="Poppins" w:hAnsi="Poppins" w:cs="Poppins"/>
                <w:noProof/>
                <w:webHidden/>
              </w:rPr>
              <w:instrText xml:space="preserve"> PAGEREF _Toc151472128 \h </w:instrText>
            </w:r>
            <w:r w:rsidR="00F740D8" w:rsidRPr="00D37ABB">
              <w:rPr>
                <w:rFonts w:ascii="Poppins" w:hAnsi="Poppins" w:cs="Poppins"/>
                <w:noProof/>
                <w:webHidden/>
              </w:rPr>
            </w:r>
            <w:r w:rsidR="00F740D8" w:rsidRPr="00D37ABB">
              <w:rPr>
                <w:rFonts w:ascii="Poppins" w:hAnsi="Poppins" w:cs="Poppins"/>
                <w:noProof/>
                <w:webHidden/>
              </w:rPr>
              <w:fldChar w:fldCharType="separate"/>
            </w:r>
            <w:r w:rsidR="00F740D8" w:rsidRPr="00D37ABB">
              <w:rPr>
                <w:rFonts w:ascii="Poppins" w:hAnsi="Poppins" w:cs="Poppins"/>
                <w:noProof/>
                <w:webHidden/>
              </w:rPr>
              <w:t>13</w:t>
            </w:r>
            <w:r w:rsidR="00F740D8" w:rsidRPr="00D37ABB">
              <w:rPr>
                <w:rFonts w:ascii="Poppins" w:hAnsi="Poppins" w:cs="Poppins"/>
                <w:noProof/>
                <w:webHidden/>
              </w:rPr>
              <w:fldChar w:fldCharType="end"/>
            </w:r>
          </w:hyperlink>
        </w:p>
        <w:p w14:paraId="34127FBD" w14:textId="16985431" w:rsidR="00F740D8" w:rsidRPr="00D37ABB" w:rsidRDefault="00000000">
          <w:pPr>
            <w:pStyle w:val="TOC1"/>
            <w:tabs>
              <w:tab w:val="right" w:pos="9350"/>
            </w:tabs>
            <w:rPr>
              <w:rFonts w:ascii="Poppins" w:hAnsi="Poppins" w:cs="Poppins"/>
              <w:noProof/>
              <w:sz w:val="24"/>
              <w:szCs w:val="24"/>
            </w:rPr>
          </w:pPr>
          <w:hyperlink w:anchor="_Toc151472129" w:history="1">
            <w:r w:rsidR="00F740D8" w:rsidRPr="00D37ABB">
              <w:rPr>
                <w:rStyle w:val="Hyperlink"/>
                <w:rFonts w:ascii="Poppins" w:hAnsi="Poppins" w:cs="Poppins"/>
                <w:noProof/>
                <w:sz w:val="24"/>
                <w:szCs w:val="24"/>
              </w:rPr>
              <w:t xml:space="preserve">9. </w:t>
            </w:r>
            <w:r w:rsidR="00E97F89" w:rsidRPr="00D37ABB">
              <w:rPr>
                <w:rStyle w:val="Hyperlink"/>
                <w:rFonts w:ascii="Poppins" w:hAnsi="Poppins" w:cs="Poppins"/>
                <w:noProof/>
                <w:sz w:val="24"/>
                <w:szCs w:val="24"/>
              </w:rPr>
              <w:t>The Persona of a Zara Customer</w:t>
            </w:r>
            <w:r w:rsidR="00F740D8" w:rsidRPr="00D37ABB">
              <w:rPr>
                <w:rFonts w:ascii="Poppins" w:hAnsi="Poppins" w:cs="Poppins"/>
                <w:noProof/>
                <w:webHidden/>
                <w:sz w:val="24"/>
                <w:szCs w:val="24"/>
              </w:rPr>
              <w:tab/>
            </w:r>
            <w:r w:rsidR="00F740D8" w:rsidRPr="00D37ABB">
              <w:rPr>
                <w:rFonts w:ascii="Poppins" w:hAnsi="Poppins" w:cs="Poppins"/>
                <w:noProof/>
                <w:webHidden/>
                <w:sz w:val="24"/>
                <w:szCs w:val="24"/>
              </w:rPr>
              <w:fldChar w:fldCharType="begin"/>
            </w:r>
            <w:r w:rsidR="00F740D8" w:rsidRPr="00D37ABB">
              <w:rPr>
                <w:rFonts w:ascii="Poppins" w:hAnsi="Poppins" w:cs="Poppins"/>
                <w:noProof/>
                <w:webHidden/>
                <w:sz w:val="24"/>
                <w:szCs w:val="24"/>
              </w:rPr>
              <w:instrText xml:space="preserve"> PAGEREF _Toc151472129 \h </w:instrText>
            </w:r>
            <w:r w:rsidR="00F740D8" w:rsidRPr="00D37ABB">
              <w:rPr>
                <w:rFonts w:ascii="Poppins" w:hAnsi="Poppins" w:cs="Poppins"/>
                <w:noProof/>
                <w:webHidden/>
                <w:sz w:val="24"/>
                <w:szCs w:val="24"/>
              </w:rPr>
            </w:r>
            <w:r w:rsidR="00F740D8" w:rsidRPr="00D37ABB">
              <w:rPr>
                <w:rFonts w:ascii="Poppins" w:hAnsi="Poppins" w:cs="Poppins"/>
                <w:noProof/>
                <w:webHidden/>
                <w:sz w:val="24"/>
                <w:szCs w:val="24"/>
              </w:rPr>
              <w:fldChar w:fldCharType="separate"/>
            </w:r>
            <w:r w:rsidR="00F740D8" w:rsidRPr="00D37ABB">
              <w:rPr>
                <w:rFonts w:ascii="Poppins" w:hAnsi="Poppins" w:cs="Poppins"/>
                <w:noProof/>
                <w:webHidden/>
                <w:sz w:val="24"/>
                <w:szCs w:val="24"/>
              </w:rPr>
              <w:t>14</w:t>
            </w:r>
            <w:r w:rsidR="00F740D8" w:rsidRPr="00D37ABB">
              <w:rPr>
                <w:rFonts w:ascii="Poppins" w:hAnsi="Poppins" w:cs="Poppins"/>
                <w:noProof/>
                <w:webHidden/>
                <w:sz w:val="24"/>
                <w:szCs w:val="24"/>
              </w:rPr>
              <w:fldChar w:fldCharType="end"/>
            </w:r>
          </w:hyperlink>
        </w:p>
        <w:p w14:paraId="44BB3D37" w14:textId="11008C8A" w:rsidR="00F740D8" w:rsidRPr="00D37ABB" w:rsidRDefault="00000000" w:rsidP="00F740D8">
          <w:pPr>
            <w:pStyle w:val="TOC2"/>
            <w:rPr>
              <w:rFonts w:ascii="Poppins" w:hAnsi="Poppins" w:cs="Poppins"/>
              <w:noProof/>
            </w:rPr>
          </w:pPr>
          <w:hyperlink w:anchor="_Toc151472130" w:history="1">
            <w:r w:rsidR="00F740D8" w:rsidRPr="00D37ABB">
              <w:rPr>
                <w:rStyle w:val="Hyperlink"/>
                <w:rFonts w:ascii="Poppins" w:hAnsi="Poppins" w:cs="Poppins"/>
                <w:noProof/>
                <w:sz w:val="24"/>
                <w:szCs w:val="24"/>
              </w:rPr>
              <w:t xml:space="preserve">9.1 </w:t>
            </w:r>
            <w:r w:rsidR="00E97F89" w:rsidRPr="00D37ABB">
              <w:rPr>
                <w:rStyle w:val="Hyperlink"/>
                <w:rFonts w:ascii="Poppins" w:hAnsi="Poppins" w:cs="Poppins"/>
                <w:noProof/>
                <w:sz w:val="24"/>
                <w:szCs w:val="24"/>
              </w:rPr>
              <w:t>Customer Journey Map</w:t>
            </w:r>
            <w:r w:rsidR="00F740D8" w:rsidRPr="00D37ABB">
              <w:rPr>
                <w:rFonts w:ascii="Poppins" w:hAnsi="Poppins" w:cs="Poppins"/>
                <w:noProof/>
                <w:webHidden/>
              </w:rPr>
              <w:tab/>
            </w:r>
            <w:r w:rsidR="008C16B2" w:rsidRPr="00D37ABB">
              <w:rPr>
                <w:rFonts w:ascii="Poppins" w:hAnsi="Poppins" w:cs="Poppins"/>
                <w:noProof/>
                <w:webHidden/>
              </w:rPr>
              <w:t>16</w:t>
            </w:r>
          </w:hyperlink>
        </w:p>
        <w:p w14:paraId="5E2852BA" w14:textId="1C63010E" w:rsidR="00F740D8" w:rsidRPr="00D37ABB" w:rsidRDefault="00000000" w:rsidP="00F740D8">
          <w:pPr>
            <w:pStyle w:val="TOC2"/>
            <w:rPr>
              <w:rFonts w:ascii="Poppins" w:hAnsi="Poppins" w:cs="Poppins"/>
              <w:noProof/>
            </w:rPr>
          </w:pPr>
          <w:hyperlink w:anchor="_Toc151472131" w:history="1">
            <w:r w:rsidR="00F740D8" w:rsidRPr="00D37ABB">
              <w:rPr>
                <w:rStyle w:val="Hyperlink"/>
                <w:rFonts w:ascii="Poppins" w:hAnsi="Poppins" w:cs="Poppins"/>
                <w:noProof/>
                <w:sz w:val="24"/>
                <w:szCs w:val="24"/>
              </w:rPr>
              <w:t>9.2 Critical Analysis of Zara's Customer Journey Map</w:t>
            </w:r>
            <w:r w:rsidR="00F740D8" w:rsidRPr="00D37ABB">
              <w:rPr>
                <w:rFonts w:ascii="Poppins" w:hAnsi="Poppins" w:cs="Poppins"/>
                <w:noProof/>
                <w:webHidden/>
              </w:rPr>
              <w:tab/>
            </w:r>
            <w:r w:rsidR="008C16B2" w:rsidRPr="00D37ABB">
              <w:rPr>
                <w:rFonts w:ascii="Poppins" w:hAnsi="Poppins" w:cs="Poppins"/>
                <w:noProof/>
                <w:webHidden/>
              </w:rPr>
              <w:t>16</w:t>
            </w:r>
          </w:hyperlink>
        </w:p>
        <w:p w14:paraId="4BFA8B0D" w14:textId="14EB8694" w:rsidR="00F740D8" w:rsidRPr="00D37ABB" w:rsidRDefault="00000000" w:rsidP="00F740D8">
          <w:pPr>
            <w:pStyle w:val="TOC2"/>
            <w:rPr>
              <w:rFonts w:ascii="Poppins" w:hAnsi="Poppins" w:cs="Poppins"/>
              <w:noProof/>
            </w:rPr>
          </w:pPr>
          <w:hyperlink w:anchor="_Toc151472132" w:history="1">
            <w:r w:rsidR="00F740D8" w:rsidRPr="00D37ABB">
              <w:rPr>
                <w:rStyle w:val="Hyperlink"/>
                <w:rFonts w:ascii="Poppins" w:hAnsi="Poppins" w:cs="Poppins"/>
                <w:noProof/>
                <w:sz w:val="24"/>
                <w:szCs w:val="24"/>
              </w:rPr>
              <w:t>9.3 Strengths</w:t>
            </w:r>
            <w:r w:rsidR="00F740D8" w:rsidRPr="00D37ABB">
              <w:rPr>
                <w:rFonts w:ascii="Poppins" w:hAnsi="Poppins" w:cs="Poppins"/>
                <w:noProof/>
                <w:webHidden/>
              </w:rPr>
              <w:tab/>
            </w:r>
            <w:r w:rsidR="0023473D" w:rsidRPr="00D37ABB">
              <w:rPr>
                <w:rFonts w:ascii="Poppins" w:hAnsi="Poppins" w:cs="Poppins"/>
                <w:noProof/>
                <w:webHidden/>
              </w:rPr>
              <w:t>17</w:t>
            </w:r>
          </w:hyperlink>
        </w:p>
        <w:p w14:paraId="65B557A0" w14:textId="067E3B5D" w:rsidR="00F740D8" w:rsidRPr="00D37ABB" w:rsidRDefault="00000000" w:rsidP="00F740D8">
          <w:pPr>
            <w:pStyle w:val="TOC2"/>
            <w:rPr>
              <w:rFonts w:ascii="Poppins" w:hAnsi="Poppins" w:cs="Poppins"/>
              <w:noProof/>
            </w:rPr>
          </w:pPr>
          <w:hyperlink w:anchor="_Toc151472133" w:history="1">
            <w:r w:rsidR="00F740D8" w:rsidRPr="00D37ABB">
              <w:rPr>
                <w:rStyle w:val="Hyperlink"/>
                <w:rFonts w:ascii="Poppins" w:hAnsi="Poppins" w:cs="Poppins"/>
                <w:noProof/>
                <w:sz w:val="24"/>
                <w:szCs w:val="24"/>
              </w:rPr>
              <w:t>9.4Weakness</w:t>
            </w:r>
            <w:r w:rsidR="00F740D8" w:rsidRPr="00D37ABB">
              <w:rPr>
                <w:rFonts w:ascii="Poppins" w:hAnsi="Poppins" w:cs="Poppins"/>
                <w:noProof/>
                <w:webHidden/>
              </w:rPr>
              <w:tab/>
            </w:r>
            <w:r w:rsidR="0023473D" w:rsidRPr="00D37ABB">
              <w:rPr>
                <w:rFonts w:ascii="Poppins" w:hAnsi="Poppins" w:cs="Poppins"/>
                <w:noProof/>
                <w:webHidden/>
              </w:rPr>
              <w:t>17</w:t>
            </w:r>
          </w:hyperlink>
        </w:p>
        <w:p w14:paraId="78EF7029" w14:textId="78BBE16B" w:rsidR="00F740D8" w:rsidRPr="00D37ABB" w:rsidRDefault="00000000">
          <w:pPr>
            <w:pStyle w:val="TOC1"/>
            <w:tabs>
              <w:tab w:val="right" w:pos="9350"/>
            </w:tabs>
            <w:rPr>
              <w:rFonts w:ascii="Poppins" w:hAnsi="Poppins" w:cs="Poppins"/>
              <w:noProof/>
              <w:sz w:val="24"/>
              <w:szCs w:val="24"/>
            </w:rPr>
          </w:pPr>
          <w:hyperlink w:anchor="_Toc151472134" w:history="1">
            <w:r w:rsidR="00F740D8" w:rsidRPr="00D37ABB">
              <w:rPr>
                <w:rStyle w:val="Hyperlink"/>
                <w:rFonts w:ascii="Poppins" w:hAnsi="Poppins" w:cs="Poppins"/>
                <w:noProof/>
                <w:sz w:val="24"/>
                <w:szCs w:val="24"/>
              </w:rPr>
              <w:t>10. The Total Engagement Model</w:t>
            </w:r>
            <w:r w:rsidR="00F740D8" w:rsidRPr="00D37ABB">
              <w:rPr>
                <w:rFonts w:ascii="Poppins" w:hAnsi="Poppins" w:cs="Poppins"/>
                <w:noProof/>
                <w:webHidden/>
                <w:sz w:val="24"/>
                <w:szCs w:val="24"/>
              </w:rPr>
              <w:tab/>
            </w:r>
            <w:r w:rsidR="0023473D" w:rsidRPr="00D37ABB">
              <w:rPr>
                <w:rFonts w:ascii="Poppins" w:hAnsi="Poppins" w:cs="Poppins"/>
                <w:noProof/>
                <w:webHidden/>
                <w:sz w:val="24"/>
                <w:szCs w:val="24"/>
              </w:rPr>
              <w:t>17</w:t>
            </w:r>
          </w:hyperlink>
        </w:p>
        <w:p w14:paraId="14AEC956" w14:textId="6FD6EE7A" w:rsidR="00F740D8" w:rsidRPr="00D37ABB" w:rsidRDefault="00000000">
          <w:pPr>
            <w:pStyle w:val="TOC1"/>
            <w:tabs>
              <w:tab w:val="right" w:pos="9350"/>
            </w:tabs>
            <w:rPr>
              <w:rFonts w:ascii="Poppins" w:hAnsi="Poppins" w:cs="Poppins"/>
              <w:noProof/>
              <w:sz w:val="24"/>
              <w:szCs w:val="24"/>
            </w:rPr>
          </w:pPr>
          <w:hyperlink w:anchor="_Toc151472135" w:history="1">
            <w:r w:rsidR="00F740D8" w:rsidRPr="00D37ABB">
              <w:rPr>
                <w:rStyle w:val="Hyperlink"/>
                <w:rFonts w:ascii="Poppins" w:hAnsi="Poppins" w:cs="Poppins"/>
                <w:noProof/>
                <w:sz w:val="24"/>
                <w:szCs w:val="24"/>
              </w:rPr>
              <w:t>11. Recommendations</w:t>
            </w:r>
            <w:r w:rsidR="00F740D8" w:rsidRPr="00D37ABB">
              <w:rPr>
                <w:rFonts w:ascii="Poppins" w:hAnsi="Poppins" w:cs="Poppins"/>
                <w:noProof/>
                <w:webHidden/>
                <w:sz w:val="24"/>
                <w:szCs w:val="24"/>
              </w:rPr>
              <w:tab/>
            </w:r>
            <w:r w:rsidR="00177FB8" w:rsidRPr="00D37ABB">
              <w:rPr>
                <w:rFonts w:ascii="Poppins" w:hAnsi="Poppins" w:cs="Poppins"/>
                <w:noProof/>
                <w:webHidden/>
                <w:sz w:val="24"/>
                <w:szCs w:val="24"/>
              </w:rPr>
              <w:t>19</w:t>
            </w:r>
          </w:hyperlink>
        </w:p>
        <w:p w14:paraId="106EA636" w14:textId="67C6ABE5" w:rsidR="00F740D8" w:rsidRPr="00D37ABB" w:rsidRDefault="00000000">
          <w:pPr>
            <w:pStyle w:val="TOC1"/>
            <w:tabs>
              <w:tab w:val="right" w:pos="9350"/>
            </w:tabs>
            <w:rPr>
              <w:rFonts w:ascii="Poppins" w:hAnsi="Poppins" w:cs="Poppins"/>
              <w:noProof/>
              <w:sz w:val="24"/>
              <w:szCs w:val="24"/>
            </w:rPr>
          </w:pPr>
          <w:hyperlink w:anchor="_Toc151472136" w:history="1">
            <w:r w:rsidR="00F740D8" w:rsidRPr="00D37ABB">
              <w:rPr>
                <w:rStyle w:val="Hyperlink"/>
                <w:rFonts w:ascii="Poppins" w:hAnsi="Poppins" w:cs="Poppins"/>
                <w:noProof/>
                <w:sz w:val="24"/>
                <w:szCs w:val="24"/>
              </w:rPr>
              <w:t>12. Conclusion</w:t>
            </w:r>
            <w:r w:rsidR="00F740D8" w:rsidRPr="00D37ABB">
              <w:rPr>
                <w:rFonts w:ascii="Poppins" w:hAnsi="Poppins" w:cs="Poppins"/>
                <w:noProof/>
                <w:webHidden/>
                <w:sz w:val="24"/>
                <w:szCs w:val="24"/>
              </w:rPr>
              <w:tab/>
            </w:r>
            <w:r w:rsidR="00472BD8" w:rsidRPr="00D37ABB">
              <w:rPr>
                <w:rFonts w:ascii="Poppins" w:hAnsi="Poppins" w:cs="Poppins"/>
                <w:noProof/>
                <w:webHidden/>
                <w:sz w:val="24"/>
                <w:szCs w:val="24"/>
              </w:rPr>
              <w:t>19</w:t>
            </w:r>
          </w:hyperlink>
        </w:p>
        <w:p w14:paraId="7FEB2168" w14:textId="3BB82BD9" w:rsidR="00F740D8" w:rsidRPr="00D37ABB" w:rsidRDefault="00000000">
          <w:pPr>
            <w:pStyle w:val="TOC1"/>
            <w:tabs>
              <w:tab w:val="right" w:pos="9350"/>
            </w:tabs>
            <w:rPr>
              <w:rFonts w:ascii="Poppins" w:hAnsi="Poppins" w:cs="Poppins"/>
              <w:noProof/>
            </w:rPr>
          </w:pPr>
          <w:hyperlink w:anchor="_Toc151472137" w:history="1">
            <w:r w:rsidR="00F740D8" w:rsidRPr="00D37ABB">
              <w:rPr>
                <w:rStyle w:val="Hyperlink"/>
                <w:rFonts w:ascii="Poppins" w:hAnsi="Poppins" w:cs="Poppins"/>
                <w:noProof/>
                <w:sz w:val="24"/>
                <w:szCs w:val="24"/>
              </w:rPr>
              <w:t>References</w:t>
            </w:r>
            <w:r w:rsidR="00F740D8" w:rsidRPr="00D37ABB">
              <w:rPr>
                <w:rFonts w:ascii="Poppins" w:hAnsi="Poppins" w:cs="Poppins"/>
                <w:noProof/>
                <w:webHidden/>
                <w:sz w:val="24"/>
                <w:szCs w:val="24"/>
              </w:rPr>
              <w:tab/>
            </w:r>
            <w:r w:rsidR="00D076BE" w:rsidRPr="00D37ABB">
              <w:rPr>
                <w:rFonts w:ascii="Poppins" w:hAnsi="Poppins" w:cs="Poppins"/>
                <w:noProof/>
                <w:webHidden/>
                <w:sz w:val="24"/>
                <w:szCs w:val="24"/>
              </w:rPr>
              <w:t>21</w:t>
            </w:r>
          </w:hyperlink>
        </w:p>
        <w:p w14:paraId="7A6D9108" w14:textId="77777777" w:rsidR="003324CC" w:rsidRPr="00D37ABB" w:rsidRDefault="00253EB6">
          <w:pPr>
            <w:spacing w:after="0" w:line="360" w:lineRule="auto"/>
            <w:jc w:val="both"/>
            <w:rPr>
              <w:rFonts w:ascii="Poppins" w:hAnsi="Poppins" w:cs="Poppins"/>
            </w:rPr>
          </w:pPr>
          <w:r w:rsidRPr="00D37ABB">
            <w:rPr>
              <w:rFonts w:ascii="Poppins" w:hAnsi="Poppins" w:cs="Poppins"/>
            </w:rPr>
            <w:fldChar w:fldCharType="end"/>
          </w:r>
        </w:p>
      </w:sdtContent>
    </w:sdt>
    <w:p w14:paraId="5861E2A8" w14:textId="77777777" w:rsidR="003324CC" w:rsidRDefault="00253EB6">
      <w:pPr>
        <w:spacing w:after="0" w:line="360" w:lineRule="auto"/>
        <w:jc w:val="both"/>
        <w:rPr>
          <w:rFonts w:ascii="Poppins" w:hAnsi="Poppins" w:cs="Poppins"/>
        </w:rPr>
      </w:pPr>
      <w:r w:rsidRPr="00D37ABB">
        <w:rPr>
          <w:rFonts w:ascii="Poppins" w:hAnsi="Poppins" w:cs="Poppins"/>
        </w:rPr>
        <w:br w:type="page"/>
      </w:r>
    </w:p>
    <w:p w14:paraId="1F9210AE" w14:textId="1F0FD4B1" w:rsidR="001B388A" w:rsidRPr="001B388A" w:rsidRDefault="001B388A" w:rsidP="001B388A">
      <w:pPr>
        <w:spacing w:after="0" w:line="360" w:lineRule="auto"/>
        <w:jc w:val="center"/>
        <w:rPr>
          <w:rFonts w:ascii="Poppins" w:eastAsia="Times New Roman" w:hAnsi="Poppins" w:cs="Poppins"/>
          <w:i/>
          <w:iCs/>
          <w:color w:val="244061" w:themeColor="accent1" w:themeShade="80"/>
          <w:sz w:val="16"/>
          <w:szCs w:val="16"/>
        </w:rPr>
      </w:pPr>
      <w:r w:rsidRPr="001B388A">
        <w:rPr>
          <w:i/>
          <w:iCs/>
          <w:noProof/>
          <w:color w:val="244061" w:themeColor="accent1" w:themeShade="80"/>
          <w:sz w:val="16"/>
          <w:szCs w:val="16"/>
        </w:rPr>
        <w:lastRenderedPageBreak/>
        <w:drawing>
          <wp:anchor distT="0" distB="0" distL="114300" distR="114300" simplePos="0" relativeHeight="251658240" behindDoc="0" locked="0" layoutInCell="1" allowOverlap="1" wp14:anchorId="0F2FC98A" wp14:editId="57EBEC95">
            <wp:simplePos x="0" y="0"/>
            <wp:positionH relativeFrom="page">
              <wp:align>right</wp:align>
            </wp:positionH>
            <wp:positionV relativeFrom="page">
              <wp:align>top</wp:align>
            </wp:positionV>
            <wp:extent cx="7764780" cy="3473450"/>
            <wp:effectExtent l="0" t="0" r="7620" b="0"/>
            <wp:wrapThrough wrapText="bothSides">
              <wp:wrapPolygon edited="0">
                <wp:start x="0" y="0"/>
                <wp:lineTo x="0" y="21442"/>
                <wp:lineTo x="21568" y="21442"/>
                <wp:lineTo x="21568" y="0"/>
                <wp:lineTo x="0" y="0"/>
              </wp:wrapPolygon>
            </wp:wrapThrough>
            <wp:docPr id="1812890124" name="Picture 1" descr="Rachide for ZARA SS18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chide for ZARA SS18 Campaign"/>
                    <pic:cNvPicPr>
                      <a:picLocks noChangeAspect="1" noChangeArrowheads="1"/>
                    </pic:cNvPicPr>
                  </pic:nvPicPr>
                  <pic:blipFill rotWithShape="1">
                    <a:blip r:embed="rId11">
                      <a:extLst>
                        <a:ext uri="{28A0092B-C50C-407E-A947-70E740481C1C}">
                          <a14:useLocalDpi xmlns:a14="http://schemas.microsoft.com/office/drawing/2010/main" val="0"/>
                        </a:ext>
                      </a:extLst>
                    </a:blip>
                    <a:srcRect b="25915"/>
                    <a:stretch/>
                  </pic:blipFill>
                  <pic:spPr bwMode="auto">
                    <a:xfrm>
                      <a:off x="0" y="0"/>
                      <a:ext cx="7764780" cy="3473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B388A">
        <w:rPr>
          <w:rFonts w:ascii="Poppins" w:eastAsia="Times New Roman" w:hAnsi="Poppins" w:cs="Poppins"/>
          <w:i/>
          <w:iCs/>
          <w:color w:val="244061" w:themeColor="accent1" w:themeShade="80"/>
          <w:sz w:val="16"/>
          <w:szCs w:val="16"/>
        </w:rPr>
        <w:t>(Source: metropolitanmodels.com)</w:t>
      </w:r>
    </w:p>
    <w:p w14:paraId="0A012D10" w14:textId="298FC8B7" w:rsidR="00CA4D79" w:rsidRPr="00813B1E" w:rsidRDefault="00253EB6" w:rsidP="00CA4D79">
      <w:pPr>
        <w:pStyle w:val="Heading1"/>
        <w:numPr>
          <w:ilvl w:val="0"/>
          <w:numId w:val="17"/>
        </w:numPr>
        <w:spacing w:before="0" w:after="0"/>
        <w:rPr>
          <w:rFonts w:ascii="Poppins" w:hAnsi="Poppins" w:cs="Poppins"/>
        </w:rPr>
      </w:pPr>
      <w:bookmarkStart w:id="0" w:name="_Toc151472111"/>
      <w:r w:rsidRPr="00D37ABB">
        <w:rPr>
          <w:rFonts w:ascii="Poppins" w:hAnsi="Poppins" w:cs="Poppins"/>
        </w:rPr>
        <w:t>Introduction</w:t>
      </w:r>
      <w:bookmarkEnd w:id="0"/>
    </w:p>
    <w:p w14:paraId="63631F02" w14:textId="3671ADE6" w:rsidR="003324CC"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In the present dynamic as well as competitive situation of business, certain companies face some sort of challenges, from mitigating the issues regarding globalisation to embracing the transforming digital environment. One such organisation that goes through these complexities is Zara, which is a renowned chain of business in the sector of fashion. As markets get divided, efficient strategies of marketing become very pivotal in order to ensure proper survival along with growth (El-Barkouky et al., 2023). This assignment will critically evaluate how the company of Zara can innovate its marketing strategies in order to improve brand awareness and meticulously manage and appraise the overall customer journey around certain diversified channels of communication. By merging relevant practical examples with suitable marketing theories, this assessment will aim to illuminate certain pathways for the business of Zara to be able to meet and exceed the level of expectations of </w:t>
      </w:r>
      <w:r w:rsidRPr="00D37ABB">
        <w:rPr>
          <w:rFonts w:ascii="Poppins" w:eastAsia="Times New Roman" w:hAnsi="Poppins" w:cs="Poppins"/>
          <w:sz w:val="24"/>
          <w:szCs w:val="24"/>
        </w:rPr>
        <w:lastRenderedPageBreak/>
        <w:t xml:space="preserve">current and upcoming stakeholders in a progressively demanding </w:t>
      </w:r>
      <w:r w:rsidR="008B2C5A" w:rsidRPr="00A75E8F">
        <w:rPr>
          <w:rFonts w:ascii="Poppins" w:eastAsia="Times New Roman" w:hAnsi="Poppins" w:cs="Poppins"/>
          <w:noProof/>
          <w:sz w:val="24"/>
          <w:szCs w:val="24"/>
        </w:rPr>
        <w:drawing>
          <wp:anchor distT="0" distB="0" distL="114300" distR="114300" simplePos="0" relativeHeight="251660288" behindDoc="0" locked="0" layoutInCell="1" allowOverlap="1" wp14:anchorId="1BFCB31A" wp14:editId="6A98DFC3">
            <wp:simplePos x="0" y="0"/>
            <wp:positionH relativeFrom="margin">
              <wp:align>center</wp:align>
            </wp:positionH>
            <wp:positionV relativeFrom="page">
              <wp:posOffset>1508760</wp:posOffset>
            </wp:positionV>
            <wp:extent cx="7940462" cy="2766060"/>
            <wp:effectExtent l="0" t="0" r="3810" b="0"/>
            <wp:wrapTopAndBottom/>
            <wp:docPr id="2146694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694123" name=""/>
                    <pic:cNvPicPr/>
                  </pic:nvPicPr>
                  <pic:blipFill>
                    <a:blip r:embed="rId12">
                      <a:extLst>
                        <a:ext uri="{28A0092B-C50C-407E-A947-70E740481C1C}">
                          <a14:useLocalDpi xmlns:a14="http://schemas.microsoft.com/office/drawing/2010/main" val="0"/>
                        </a:ext>
                      </a:extLst>
                    </a:blip>
                    <a:stretch>
                      <a:fillRect/>
                    </a:stretch>
                  </pic:blipFill>
                  <pic:spPr>
                    <a:xfrm>
                      <a:off x="0" y="0"/>
                      <a:ext cx="7940462" cy="2766060"/>
                    </a:xfrm>
                    <a:prstGeom prst="rect">
                      <a:avLst/>
                    </a:prstGeom>
                  </pic:spPr>
                </pic:pic>
              </a:graphicData>
            </a:graphic>
            <wp14:sizeRelH relativeFrom="margin">
              <wp14:pctWidth>0</wp14:pctWidth>
            </wp14:sizeRelH>
            <wp14:sizeRelV relativeFrom="margin">
              <wp14:pctHeight>0</wp14:pctHeight>
            </wp14:sizeRelV>
          </wp:anchor>
        </w:drawing>
      </w:r>
      <w:r w:rsidRPr="00D37ABB">
        <w:rPr>
          <w:rFonts w:ascii="Poppins" w:eastAsia="Times New Roman" w:hAnsi="Poppins" w:cs="Poppins"/>
          <w:sz w:val="24"/>
          <w:szCs w:val="24"/>
        </w:rPr>
        <w:t>environment of business.</w:t>
      </w:r>
    </w:p>
    <w:p w14:paraId="508D789D" w14:textId="70E5DCE7" w:rsidR="00A75E8F" w:rsidRPr="00D37ABB" w:rsidRDefault="00616EE7" w:rsidP="00616EE7">
      <w:pPr>
        <w:spacing w:after="0" w:line="360" w:lineRule="auto"/>
        <w:jc w:val="center"/>
        <w:rPr>
          <w:rFonts w:ascii="Poppins" w:eastAsia="Times New Roman" w:hAnsi="Poppins" w:cs="Poppins"/>
          <w:sz w:val="24"/>
          <w:szCs w:val="24"/>
        </w:rPr>
      </w:pPr>
      <w:r w:rsidRPr="001B388A">
        <w:rPr>
          <w:rFonts w:ascii="Poppins" w:eastAsia="Times New Roman" w:hAnsi="Poppins" w:cs="Poppins"/>
          <w:i/>
          <w:iCs/>
          <w:color w:val="244061" w:themeColor="accent1" w:themeShade="80"/>
          <w:sz w:val="16"/>
          <w:szCs w:val="16"/>
        </w:rPr>
        <w:t>(Source: metropolitanmodels.com)</w:t>
      </w:r>
    </w:p>
    <w:p w14:paraId="6CA98CEE" w14:textId="77777777" w:rsidR="003324CC" w:rsidRPr="00D37ABB" w:rsidRDefault="00253EB6">
      <w:pPr>
        <w:spacing w:after="0" w:line="360" w:lineRule="auto"/>
        <w:jc w:val="both"/>
        <w:rPr>
          <w:rFonts w:ascii="Poppins" w:eastAsia="Times New Roman" w:hAnsi="Poppins" w:cs="Poppins"/>
          <w:b/>
          <w:color w:val="000000" w:themeColor="text1"/>
          <w:sz w:val="24"/>
          <w:szCs w:val="24"/>
        </w:rPr>
      </w:pPr>
      <w:r w:rsidRPr="00D37ABB">
        <w:rPr>
          <w:rFonts w:ascii="Poppins" w:eastAsia="Times New Roman" w:hAnsi="Poppins" w:cs="Poppins"/>
          <w:b/>
          <w:color w:val="000000" w:themeColor="text1"/>
          <w:sz w:val="24"/>
          <w:szCs w:val="24"/>
        </w:rPr>
        <w:t>Mission Statement</w:t>
      </w:r>
    </w:p>
    <w:p w14:paraId="3F90744E" w14:textId="77777777" w:rsidR="003324CC" w:rsidRPr="00D37ABB" w:rsidRDefault="00253EB6">
      <w:pPr>
        <w:numPr>
          <w:ilvl w:val="0"/>
          <w:numId w:val="14"/>
        </w:numPr>
        <w:spacing w:after="0" w:line="360" w:lineRule="auto"/>
        <w:jc w:val="both"/>
        <w:rPr>
          <w:rFonts w:ascii="Poppins" w:eastAsia="Times New Roman" w:hAnsi="Poppins" w:cs="Poppins"/>
          <w:color w:val="000000" w:themeColor="text1"/>
          <w:sz w:val="24"/>
          <w:szCs w:val="24"/>
        </w:rPr>
      </w:pPr>
      <w:r w:rsidRPr="00D37ABB">
        <w:rPr>
          <w:rFonts w:ascii="Poppins" w:eastAsia="Times New Roman" w:hAnsi="Poppins" w:cs="Poppins"/>
          <w:color w:val="000000" w:themeColor="text1"/>
          <w:sz w:val="24"/>
          <w:szCs w:val="24"/>
        </w:rPr>
        <w:t xml:space="preserve">Zara has specifically committed to redefining the fashion landscape primarily by offering trendsetting styles at accessible prices. </w:t>
      </w:r>
    </w:p>
    <w:p w14:paraId="23CAB944" w14:textId="77777777" w:rsidR="003324CC" w:rsidRPr="00D37ABB" w:rsidRDefault="00253EB6">
      <w:pPr>
        <w:numPr>
          <w:ilvl w:val="0"/>
          <w:numId w:val="14"/>
        </w:numPr>
        <w:spacing w:after="0" w:line="360" w:lineRule="auto"/>
        <w:jc w:val="both"/>
        <w:rPr>
          <w:rFonts w:ascii="Poppins" w:eastAsia="Times New Roman" w:hAnsi="Poppins" w:cs="Poppins"/>
          <w:color w:val="000000" w:themeColor="text1"/>
          <w:sz w:val="24"/>
          <w:szCs w:val="24"/>
        </w:rPr>
      </w:pPr>
      <w:r w:rsidRPr="00D37ABB">
        <w:rPr>
          <w:rFonts w:ascii="Poppins" w:eastAsia="Times New Roman" w:hAnsi="Poppins" w:cs="Poppins"/>
          <w:color w:val="000000" w:themeColor="text1"/>
          <w:sz w:val="24"/>
          <w:szCs w:val="24"/>
        </w:rPr>
        <w:t xml:space="preserve">Their mission is to practically empower individuals to express their unique identities through dynamic and affordable fashion choices. </w:t>
      </w:r>
    </w:p>
    <w:p w14:paraId="333232E1" w14:textId="77777777" w:rsidR="003324CC" w:rsidRPr="00D37ABB" w:rsidRDefault="00253EB6">
      <w:pPr>
        <w:numPr>
          <w:ilvl w:val="0"/>
          <w:numId w:val="14"/>
        </w:numPr>
        <w:spacing w:after="0" w:line="360" w:lineRule="auto"/>
        <w:jc w:val="both"/>
        <w:rPr>
          <w:rFonts w:ascii="Poppins" w:eastAsia="Times New Roman" w:hAnsi="Poppins" w:cs="Poppins"/>
          <w:color w:val="000000" w:themeColor="text1"/>
          <w:sz w:val="24"/>
          <w:szCs w:val="24"/>
        </w:rPr>
      </w:pPr>
      <w:r w:rsidRPr="00D37ABB">
        <w:rPr>
          <w:rFonts w:ascii="Poppins" w:eastAsia="Times New Roman" w:hAnsi="Poppins" w:cs="Poppins"/>
          <w:color w:val="000000" w:themeColor="text1"/>
          <w:sz w:val="24"/>
          <w:szCs w:val="24"/>
        </w:rPr>
        <w:t>They specifically strive to provide a seamless and enjoyable shopping experience, specifically both online and in-store, therefore ensuring their customers feel inspired and confident in their style journey.</w:t>
      </w:r>
    </w:p>
    <w:p w14:paraId="27D6BF07" w14:textId="77777777" w:rsidR="003324CC" w:rsidRPr="00D37ABB" w:rsidRDefault="00253EB6">
      <w:pPr>
        <w:spacing w:after="0" w:line="360" w:lineRule="auto"/>
        <w:jc w:val="both"/>
        <w:rPr>
          <w:rFonts w:ascii="Poppins" w:eastAsia="Times New Roman" w:hAnsi="Poppins" w:cs="Poppins"/>
          <w:b/>
          <w:color w:val="000000" w:themeColor="text1"/>
          <w:sz w:val="24"/>
          <w:szCs w:val="24"/>
        </w:rPr>
      </w:pPr>
      <w:r w:rsidRPr="00D37ABB">
        <w:rPr>
          <w:rFonts w:ascii="Poppins" w:eastAsia="Times New Roman" w:hAnsi="Poppins" w:cs="Poppins"/>
          <w:b/>
          <w:color w:val="000000" w:themeColor="text1"/>
          <w:sz w:val="24"/>
          <w:szCs w:val="24"/>
        </w:rPr>
        <w:t>Vision Statement</w:t>
      </w:r>
    </w:p>
    <w:p w14:paraId="746B287C" w14:textId="77777777" w:rsidR="003324CC" w:rsidRPr="00D37ABB" w:rsidRDefault="00253EB6">
      <w:pPr>
        <w:numPr>
          <w:ilvl w:val="0"/>
          <w:numId w:val="13"/>
        </w:numPr>
        <w:spacing w:after="0" w:line="360" w:lineRule="auto"/>
        <w:jc w:val="both"/>
        <w:rPr>
          <w:rFonts w:ascii="Poppins" w:eastAsia="Times New Roman" w:hAnsi="Poppins" w:cs="Poppins"/>
          <w:color w:val="000000" w:themeColor="text1"/>
          <w:sz w:val="24"/>
          <w:szCs w:val="24"/>
        </w:rPr>
      </w:pPr>
      <w:r w:rsidRPr="00D37ABB">
        <w:rPr>
          <w:rFonts w:ascii="Poppins" w:eastAsia="Times New Roman" w:hAnsi="Poppins" w:cs="Poppins"/>
          <w:color w:val="000000" w:themeColor="text1"/>
          <w:sz w:val="24"/>
          <w:szCs w:val="24"/>
        </w:rPr>
        <w:t xml:space="preserve">Zara envisions a world where fashion is therefore an inclusive and empowering force. </w:t>
      </w:r>
    </w:p>
    <w:p w14:paraId="4DFD1F0C" w14:textId="77777777" w:rsidR="003324CC" w:rsidRPr="00D37ABB" w:rsidRDefault="00253EB6">
      <w:pPr>
        <w:numPr>
          <w:ilvl w:val="0"/>
          <w:numId w:val="13"/>
        </w:numPr>
        <w:spacing w:after="0" w:line="360" w:lineRule="auto"/>
        <w:jc w:val="both"/>
        <w:rPr>
          <w:rFonts w:ascii="Poppins" w:eastAsia="Times New Roman" w:hAnsi="Poppins" w:cs="Poppins"/>
          <w:color w:val="000000" w:themeColor="text1"/>
          <w:sz w:val="24"/>
          <w:szCs w:val="24"/>
        </w:rPr>
      </w:pPr>
      <w:r w:rsidRPr="00D37ABB">
        <w:rPr>
          <w:rFonts w:ascii="Poppins" w:eastAsia="Times New Roman" w:hAnsi="Poppins" w:cs="Poppins"/>
          <w:color w:val="000000" w:themeColor="text1"/>
          <w:sz w:val="24"/>
          <w:szCs w:val="24"/>
        </w:rPr>
        <w:lastRenderedPageBreak/>
        <w:t>Their vision is to be the global leader primarily in fast fashion, particularly celebrated for their commitment specifically to innovation, sustainability, and customer-centricity.</w:t>
      </w:r>
    </w:p>
    <w:p w14:paraId="029CEEE6" w14:textId="7F1EBB86" w:rsidR="003324CC" w:rsidRPr="00D37ABB" w:rsidRDefault="00253EB6">
      <w:pPr>
        <w:numPr>
          <w:ilvl w:val="0"/>
          <w:numId w:val="13"/>
        </w:numPr>
        <w:spacing w:after="0" w:line="360" w:lineRule="auto"/>
        <w:jc w:val="both"/>
        <w:rPr>
          <w:rFonts w:ascii="Poppins" w:eastAsia="Times New Roman" w:hAnsi="Poppins" w:cs="Poppins"/>
          <w:color w:val="000000" w:themeColor="text1"/>
          <w:sz w:val="24"/>
          <w:szCs w:val="24"/>
        </w:rPr>
      </w:pPr>
      <w:r w:rsidRPr="00D37ABB">
        <w:rPr>
          <w:rFonts w:ascii="Poppins" w:eastAsia="Times New Roman" w:hAnsi="Poppins" w:cs="Poppins"/>
          <w:color w:val="000000" w:themeColor="text1"/>
          <w:sz w:val="24"/>
          <w:szCs w:val="24"/>
        </w:rPr>
        <w:t>Aims to continuously elevate the customer journey, therefore fostering lasting connections and becoming synonymous with style, accessibility, and authenticity.</w:t>
      </w:r>
    </w:p>
    <w:p w14:paraId="5985915F" w14:textId="590D0382" w:rsidR="003324CC" w:rsidRDefault="00442CA0">
      <w:pPr>
        <w:pStyle w:val="Heading1"/>
        <w:spacing w:before="0" w:after="0"/>
        <w:rPr>
          <w:rFonts w:ascii="Poppins" w:hAnsi="Poppins" w:cs="Poppins"/>
        </w:rPr>
      </w:pPr>
      <w:r w:rsidRPr="000F4F22">
        <w:rPr>
          <w:rFonts w:ascii="Poppins" w:hAnsi="Poppins" w:cs="Poppins"/>
          <w:noProof/>
        </w:rPr>
        <w:drawing>
          <wp:anchor distT="0" distB="0" distL="114300" distR="114300" simplePos="0" relativeHeight="251662336" behindDoc="1" locked="0" layoutInCell="1" allowOverlap="1" wp14:anchorId="377C64F7" wp14:editId="3E61C26A">
            <wp:simplePos x="0" y="0"/>
            <wp:positionH relativeFrom="page">
              <wp:align>right</wp:align>
            </wp:positionH>
            <wp:positionV relativeFrom="margin">
              <wp:posOffset>2358390</wp:posOffset>
            </wp:positionV>
            <wp:extent cx="7764780" cy="3695490"/>
            <wp:effectExtent l="0" t="0" r="7620" b="635"/>
            <wp:wrapTight wrapText="bothSides">
              <wp:wrapPolygon edited="0">
                <wp:start x="0" y="0"/>
                <wp:lineTo x="0" y="21492"/>
                <wp:lineTo x="21568" y="21492"/>
                <wp:lineTo x="21568" y="0"/>
                <wp:lineTo x="0" y="0"/>
              </wp:wrapPolygon>
            </wp:wrapTight>
            <wp:docPr id="1399768185" name="Picture 1" descr="A collage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768185" name="Picture 1" descr="A collage of two peop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764780" cy="3695490"/>
                    </a:xfrm>
                    <a:prstGeom prst="rect">
                      <a:avLst/>
                    </a:prstGeom>
                  </pic:spPr>
                </pic:pic>
              </a:graphicData>
            </a:graphic>
            <wp14:sizeRelH relativeFrom="margin">
              <wp14:pctWidth>0</wp14:pctWidth>
            </wp14:sizeRelH>
            <wp14:sizeRelV relativeFrom="margin">
              <wp14:pctHeight>0</wp14:pctHeight>
            </wp14:sizeRelV>
          </wp:anchor>
        </w:drawing>
      </w:r>
      <w:r w:rsidR="00253EB6" w:rsidRPr="00D37ABB">
        <w:rPr>
          <w:rFonts w:ascii="Poppins" w:hAnsi="Poppins" w:cs="Poppins"/>
        </w:rPr>
        <w:t xml:space="preserve">2. </w:t>
      </w:r>
      <w:bookmarkStart w:id="1" w:name="_Toc151472112"/>
      <w:r w:rsidR="00253EB6" w:rsidRPr="00D37ABB">
        <w:rPr>
          <w:rFonts w:ascii="Poppins" w:hAnsi="Poppins" w:cs="Poppins"/>
        </w:rPr>
        <w:t>Communication</w:t>
      </w:r>
      <w:bookmarkEnd w:id="1"/>
    </w:p>
    <w:p w14:paraId="585D291F" w14:textId="2B528EB1" w:rsidR="004B2BF2" w:rsidRPr="00500EF5" w:rsidRDefault="00500EF5" w:rsidP="00500EF5">
      <w:pPr>
        <w:jc w:val="center"/>
        <w:rPr>
          <w:rFonts w:ascii="Poppins" w:hAnsi="Poppins" w:cs="Poppins"/>
          <w:i/>
          <w:iCs/>
          <w:color w:val="244061" w:themeColor="accent1" w:themeShade="80"/>
          <w:sz w:val="16"/>
          <w:szCs w:val="16"/>
        </w:rPr>
      </w:pPr>
      <w:r w:rsidRPr="00500EF5">
        <w:rPr>
          <w:rFonts w:ascii="Poppins" w:hAnsi="Poppins" w:cs="Poppins"/>
          <w:i/>
          <w:iCs/>
          <w:color w:val="244061" w:themeColor="accent1" w:themeShade="80"/>
          <w:sz w:val="16"/>
          <w:szCs w:val="16"/>
        </w:rPr>
        <w:t>(Source: zara.com/uk)</w:t>
      </w:r>
    </w:p>
    <w:p w14:paraId="7426BC9B" w14:textId="77777777" w:rsidR="003324CC" w:rsidRPr="00D37ABB" w:rsidRDefault="00253EB6">
      <w:pPr>
        <w:pStyle w:val="Heading2"/>
        <w:spacing w:before="0" w:after="0"/>
        <w:rPr>
          <w:rFonts w:ascii="Poppins" w:hAnsi="Poppins" w:cs="Poppins"/>
        </w:rPr>
      </w:pPr>
      <w:bookmarkStart w:id="2" w:name="_Toc151472113"/>
      <w:r w:rsidRPr="00D37ABB">
        <w:rPr>
          <w:rFonts w:ascii="Poppins" w:hAnsi="Poppins" w:cs="Poppins"/>
        </w:rPr>
        <w:t>2.1 Shannon Weaver Model</w:t>
      </w:r>
      <w:bookmarkEnd w:id="2"/>
    </w:p>
    <w:p w14:paraId="0D1E8803"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Communication is considered to be fundamental for any successful marketing strategy, and here the “Shannon-Weaver Model” basically offers a subsequent framework for understanding the intricacies of this particular process (socialsci.libretexts.org, 2022). In the precise context of Zara's marketing </w:t>
      </w:r>
      <w:r w:rsidRPr="00D37ABB">
        <w:rPr>
          <w:rFonts w:ascii="Poppins" w:eastAsia="Times New Roman" w:hAnsi="Poppins" w:cs="Poppins"/>
          <w:sz w:val="24"/>
          <w:szCs w:val="24"/>
        </w:rPr>
        <w:lastRenderedPageBreak/>
        <w:t>ventures, efficient communication is very crucial for conveying brand messages properly, creating good connections with consumers, and meeting stakeholder expectations.</w:t>
      </w:r>
    </w:p>
    <w:p w14:paraId="67549EBF" w14:textId="03A965C3"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The “Shannon-Weaver Model” technically delineates the concept of communication as a linear process that is consisting of a specific a channel, a sender, a message, a receiver, and lastly </w:t>
      </w:r>
      <w:r w:rsidR="00DE3CC5" w:rsidRPr="00D37ABB">
        <w:rPr>
          <w:rFonts w:ascii="Poppins" w:eastAsia="Times New Roman" w:hAnsi="Poppins" w:cs="Poppins"/>
          <w:sz w:val="24"/>
          <w:szCs w:val="24"/>
        </w:rPr>
        <w:t>feedback</w:t>
      </w:r>
      <w:r w:rsidRPr="00D37ABB">
        <w:rPr>
          <w:rFonts w:ascii="Poppins" w:eastAsia="Times New Roman" w:hAnsi="Poppins" w:cs="Poppins"/>
          <w:sz w:val="24"/>
          <w:szCs w:val="24"/>
        </w:rPr>
        <w:t>. Zara, being the sender, should deliver attractive messages that resonate with its precise target audience. These sorts of messages roam across various channels, like advertising, social media, along with in-store displays, that are acting as mediums for data transmission. The main challenge lies in certifying that the intended message is decoded by the diverse receivers following an accurate way, who might interpret data in a different manner as per social, cultural, or even individual factors.</w:t>
      </w:r>
    </w:p>
    <w:p w14:paraId="328BCCA1" w14:textId="77777777" w:rsidR="004D35AA" w:rsidRDefault="004D35AA" w:rsidP="000F578D">
      <w:pPr>
        <w:spacing w:after="0" w:line="360" w:lineRule="auto"/>
        <w:jc w:val="center"/>
        <w:rPr>
          <w:rFonts w:ascii="Poppins" w:hAnsi="Poppins" w:cs="Poppins"/>
          <w:noProof/>
        </w:rPr>
      </w:pPr>
    </w:p>
    <w:p w14:paraId="001BF83C" w14:textId="60A845D4" w:rsidR="003324CC" w:rsidRPr="000F578D" w:rsidRDefault="00FE7FDA" w:rsidP="000F578D">
      <w:pPr>
        <w:spacing w:after="0" w:line="360" w:lineRule="auto"/>
        <w:jc w:val="center"/>
        <w:rPr>
          <w:rFonts w:ascii="Poppins" w:eastAsia="Times New Roman" w:hAnsi="Poppins" w:cs="Poppins"/>
          <w:i/>
          <w:iCs/>
          <w:color w:val="244061" w:themeColor="accent1" w:themeShade="80"/>
          <w:sz w:val="16"/>
          <w:szCs w:val="16"/>
        </w:rPr>
      </w:pPr>
      <w:r w:rsidRPr="00D37ABB">
        <w:rPr>
          <w:rFonts w:ascii="Poppins" w:hAnsi="Poppins" w:cs="Poppins"/>
          <w:noProof/>
        </w:rPr>
        <w:drawing>
          <wp:inline distT="0" distB="0" distL="0" distR="0" wp14:anchorId="7B36A0E7" wp14:editId="7219BE59">
            <wp:extent cx="5943600" cy="2659380"/>
            <wp:effectExtent l="0" t="0" r="0" b="7620"/>
            <wp:docPr id="1615650051" name="Picture 1" descr="A diagram of a communication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650051" name="Picture 1" descr="A diagram of a communication process&#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t="4928" b="9094"/>
                    <a:stretch/>
                  </pic:blipFill>
                  <pic:spPr bwMode="auto">
                    <a:xfrm>
                      <a:off x="0" y="0"/>
                      <a:ext cx="5943600" cy="2659380"/>
                    </a:xfrm>
                    <a:prstGeom prst="rect">
                      <a:avLst/>
                    </a:prstGeom>
                    <a:noFill/>
                    <a:ln>
                      <a:noFill/>
                    </a:ln>
                    <a:extLst>
                      <a:ext uri="{53640926-AAD7-44D8-BBD7-CCE9431645EC}">
                        <a14:shadowObscured xmlns:a14="http://schemas.microsoft.com/office/drawing/2010/main"/>
                      </a:ext>
                    </a:extLst>
                  </pic:spPr>
                </pic:pic>
              </a:graphicData>
            </a:graphic>
          </wp:inline>
        </w:drawing>
      </w:r>
      <w:r w:rsidR="00253EB6" w:rsidRPr="000F578D">
        <w:rPr>
          <w:rFonts w:ascii="Poppins" w:eastAsia="Times New Roman" w:hAnsi="Poppins" w:cs="Poppins"/>
          <w:i/>
          <w:iCs/>
          <w:color w:val="244061" w:themeColor="accent1" w:themeShade="80"/>
          <w:sz w:val="16"/>
          <w:szCs w:val="16"/>
        </w:rPr>
        <w:t xml:space="preserve">(Source: </w:t>
      </w:r>
      <w:r w:rsidR="00961117" w:rsidRPr="000F578D">
        <w:rPr>
          <w:rFonts w:ascii="Poppins" w:eastAsia="Times New Roman" w:hAnsi="Poppins" w:cs="Poppins"/>
          <w:i/>
          <w:iCs/>
          <w:color w:val="244061" w:themeColor="accent1" w:themeShade="80"/>
          <w:sz w:val="16"/>
          <w:szCs w:val="16"/>
        </w:rPr>
        <w:t>communicationtheory.org</w:t>
      </w:r>
      <w:r w:rsidR="00253EB6" w:rsidRPr="000F578D">
        <w:rPr>
          <w:rFonts w:ascii="Poppins" w:eastAsia="Times New Roman" w:hAnsi="Poppins" w:cs="Poppins"/>
          <w:i/>
          <w:iCs/>
          <w:color w:val="244061" w:themeColor="accent1" w:themeShade="80"/>
          <w:sz w:val="16"/>
          <w:szCs w:val="16"/>
        </w:rPr>
        <w:t>, 2022)</w:t>
      </w:r>
    </w:p>
    <w:p w14:paraId="4C0EC1C8" w14:textId="10BCF296"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lastRenderedPageBreak/>
        <w:t xml:space="preserve">The strategy of marketing communication made by Zara must be adaptive and effectual, according to the multichannel category of contemporary interactions. Through this discussed model, the </w:t>
      </w:r>
      <w:r w:rsidR="00E6723E" w:rsidRPr="00D37ABB">
        <w:rPr>
          <w:rFonts w:ascii="Poppins" w:eastAsia="Times New Roman" w:hAnsi="Poppins" w:cs="Poppins"/>
          <w:sz w:val="24"/>
          <w:szCs w:val="24"/>
        </w:rPr>
        <w:t>organization</w:t>
      </w:r>
      <w:r w:rsidRPr="00D37ABB">
        <w:rPr>
          <w:rFonts w:ascii="Poppins" w:eastAsia="Times New Roman" w:hAnsi="Poppins" w:cs="Poppins"/>
          <w:sz w:val="24"/>
          <w:szCs w:val="24"/>
        </w:rPr>
        <w:t xml:space="preserve"> of Zara can </w:t>
      </w:r>
      <w:r w:rsidR="002D1235" w:rsidRPr="00D37ABB">
        <w:rPr>
          <w:rFonts w:ascii="Poppins" w:eastAsia="Times New Roman" w:hAnsi="Poppins" w:cs="Poppins"/>
          <w:sz w:val="24"/>
          <w:szCs w:val="24"/>
        </w:rPr>
        <w:t>analyse</w:t>
      </w:r>
      <w:r w:rsidRPr="00D37ABB">
        <w:rPr>
          <w:rFonts w:ascii="Poppins" w:eastAsia="Times New Roman" w:hAnsi="Poppins" w:cs="Poppins"/>
          <w:sz w:val="24"/>
          <w:szCs w:val="24"/>
        </w:rPr>
        <w:t xml:space="preserve"> the efficiency of its communication channels, enhance messaging for proper clarity as well as impact, and further incorporate feedback loops to constantly develop its communication methods. Thus, the “Shannon-Weaver Model” basically serves as a very useful tool for Zara </w:t>
      </w:r>
      <w:r w:rsidR="00E6723E" w:rsidRPr="00D37ABB">
        <w:rPr>
          <w:rFonts w:ascii="Poppins" w:eastAsia="Times New Roman" w:hAnsi="Poppins" w:cs="Poppins"/>
          <w:sz w:val="24"/>
          <w:szCs w:val="24"/>
        </w:rPr>
        <w:t>to</w:t>
      </w:r>
      <w:r w:rsidRPr="00D37ABB">
        <w:rPr>
          <w:rFonts w:ascii="Poppins" w:eastAsia="Times New Roman" w:hAnsi="Poppins" w:cs="Poppins"/>
          <w:sz w:val="24"/>
          <w:szCs w:val="24"/>
        </w:rPr>
        <w:t xml:space="preserve"> streamline its efforts regarding communication, encouraging a resonant and coherent dialogue with its audience throughout the entire customer journey.</w:t>
      </w:r>
    </w:p>
    <w:p w14:paraId="6D2CE108" w14:textId="5F90FC3F" w:rsidR="003324CC" w:rsidRPr="00D37ABB" w:rsidRDefault="003324CC">
      <w:pPr>
        <w:spacing w:after="0" w:line="360" w:lineRule="auto"/>
        <w:jc w:val="both"/>
        <w:rPr>
          <w:rFonts w:ascii="Poppins" w:eastAsia="Times New Roman" w:hAnsi="Poppins" w:cs="Poppins"/>
          <w:sz w:val="24"/>
          <w:szCs w:val="24"/>
        </w:rPr>
      </w:pPr>
    </w:p>
    <w:p w14:paraId="0B7D45DF" w14:textId="5829ECE7" w:rsidR="0060545B" w:rsidRPr="00C25794" w:rsidRDefault="00C25794" w:rsidP="00C25794">
      <w:pPr>
        <w:pStyle w:val="Heading1"/>
        <w:spacing w:before="0" w:after="0"/>
        <w:rPr>
          <w:rFonts w:ascii="Poppins" w:hAnsi="Poppins" w:cs="Poppins"/>
        </w:rPr>
      </w:pPr>
      <w:r w:rsidRPr="00C25794">
        <w:rPr>
          <w:rFonts w:ascii="Poppins" w:hAnsi="Poppins" w:cs="Poppins"/>
          <w:noProof/>
        </w:rPr>
        <w:drawing>
          <wp:anchor distT="0" distB="0" distL="114300" distR="114300" simplePos="0" relativeHeight="251664384" behindDoc="0" locked="0" layoutInCell="1" allowOverlap="1" wp14:anchorId="0D25CED2" wp14:editId="37AD0A4B">
            <wp:simplePos x="0" y="0"/>
            <wp:positionH relativeFrom="page">
              <wp:align>right</wp:align>
            </wp:positionH>
            <wp:positionV relativeFrom="page">
              <wp:posOffset>4655820</wp:posOffset>
            </wp:positionV>
            <wp:extent cx="7764780" cy="3547701"/>
            <wp:effectExtent l="0" t="0" r="7620" b="0"/>
            <wp:wrapTopAndBottom/>
            <wp:docPr id="1154757995" name="Picture 1" descr="A person and perso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57995" name="Picture 1" descr="A person and person posing for a pictur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7764780" cy="3547701"/>
                    </a:xfrm>
                    <a:prstGeom prst="rect">
                      <a:avLst/>
                    </a:prstGeom>
                  </pic:spPr>
                </pic:pic>
              </a:graphicData>
            </a:graphic>
            <wp14:sizeRelH relativeFrom="margin">
              <wp14:pctWidth>0</wp14:pctWidth>
            </wp14:sizeRelH>
            <wp14:sizeRelV relativeFrom="margin">
              <wp14:pctHeight>0</wp14:pctHeight>
            </wp14:sizeRelV>
          </wp:anchor>
        </w:drawing>
      </w:r>
      <w:r w:rsidR="00253EB6" w:rsidRPr="00D37ABB">
        <w:rPr>
          <w:rFonts w:ascii="Poppins" w:hAnsi="Poppins" w:cs="Poppins"/>
        </w:rPr>
        <w:t xml:space="preserve">3. </w:t>
      </w:r>
      <w:bookmarkStart w:id="3" w:name="_Toc151472114"/>
      <w:r w:rsidR="00253EB6" w:rsidRPr="00D37ABB">
        <w:rPr>
          <w:rFonts w:ascii="Poppins" w:hAnsi="Poppins" w:cs="Poppins"/>
        </w:rPr>
        <w:t>Integrated Market Communication</w:t>
      </w:r>
      <w:bookmarkEnd w:id="3"/>
    </w:p>
    <w:p w14:paraId="3A389E02" w14:textId="77777777" w:rsidR="00B97F59" w:rsidRDefault="00B97F59" w:rsidP="00B97F59">
      <w:pPr>
        <w:spacing w:after="0" w:line="360" w:lineRule="auto"/>
        <w:jc w:val="center"/>
        <w:rPr>
          <w:rFonts w:ascii="Poppins" w:eastAsia="Times New Roman" w:hAnsi="Poppins" w:cs="Poppins"/>
          <w:sz w:val="24"/>
          <w:szCs w:val="24"/>
        </w:rPr>
      </w:pPr>
      <w:r w:rsidRPr="00B97F59">
        <w:rPr>
          <w:rFonts w:ascii="Poppins" w:eastAsia="Times New Roman" w:hAnsi="Poppins" w:cs="Poppins"/>
          <w:i/>
          <w:iCs/>
          <w:color w:val="244061" w:themeColor="accent1" w:themeShade="80"/>
          <w:sz w:val="16"/>
          <w:szCs w:val="16"/>
        </w:rPr>
        <w:t>(Source:</w:t>
      </w:r>
      <w:r w:rsidRPr="00B97F59">
        <w:rPr>
          <w:i/>
          <w:iCs/>
          <w:color w:val="244061" w:themeColor="accent1" w:themeShade="80"/>
          <w:sz w:val="14"/>
          <w:szCs w:val="14"/>
        </w:rPr>
        <w:t xml:space="preserve"> </w:t>
      </w:r>
      <w:r w:rsidRPr="00B97F59">
        <w:rPr>
          <w:rFonts w:ascii="Poppins" w:eastAsia="Times New Roman" w:hAnsi="Poppins" w:cs="Poppins"/>
          <w:i/>
          <w:iCs/>
          <w:color w:val="244061" w:themeColor="accent1" w:themeShade="80"/>
          <w:sz w:val="16"/>
          <w:szCs w:val="16"/>
        </w:rPr>
        <w:t>start.io/blog)</w:t>
      </w:r>
    </w:p>
    <w:p w14:paraId="44C06CEF" w14:textId="07AAB043"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“Integrated Marketing Communication” also known as IMC is practically a strategic approach that </w:t>
      </w:r>
      <w:r w:rsidR="00E6723E" w:rsidRPr="00D37ABB">
        <w:rPr>
          <w:rFonts w:ascii="Poppins" w:eastAsia="Times New Roman" w:hAnsi="Poppins" w:cs="Poppins"/>
          <w:sz w:val="24"/>
          <w:szCs w:val="24"/>
        </w:rPr>
        <w:t>aligns</w:t>
      </w:r>
      <w:r w:rsidRPr="00D37ABB">
        <w:rPr>
          <w:rFonts w:ascii="Poppins" w:eastAsia="Times New Roman" w:hAnsi="Poppins" w:cs="Poppins"/>
          <w:sz w:val="24"/>
          <w:szCs w:val="24"/>
        </w:rPr>
        <w:t xml:space="preserve"> as well as </w:t>
      </w:r>
      <w:r w:rsidR="00E6723E" w:rsidRPr="00D37ABB">
        <w:rPr>
          <w:rFonts w:ascii="Poppins" w:eastAsia="Times New Roman" w:hAnsi="Poppins" w:cs="Poppins"/>
          <w:sz w:val="24"/>
          <w:szCs w:val="24"/>
        </w:rPr>
        <w:t>coordinates</w:t>
      </w:r>
      <w:r w:rsidRPr="00D37ABB">
        <w:rPr>
          <w:rFonts w:ascii="Poppins" w:eastAsia="Times New Roman" w:hAnsi="Poppins" w:cs="Poppins"/>
          <w:sz w:val="24"/>
          <w:szCs w:val="24"/>
        </w:rPr>
        <w:t xml:space="preserve"> with several channels of </w:t>
      </w:r>
      <w:r w:rsidRPr="00D37ABB">
        <w:rPr>
          <w:rFonts w:ascii="Poppins" w:eastAsia="Times New Roman" w:hAnsi="Poppins" w:cs="Poppins"/>
          <w:sz w:val="24"/>
          <w:szCs w:val="24"/>
        </w:rPr>
        <w:lastRenderedPageBreak/>
        <w:t xml:space="preserve">communication </w:t>
      </w:r>
      <w:r w:rsidR="00E6723E" w:rsidRPr="00D37ABB">
        <w:rPr>
          <w:rFonts w:ascii="Poppins" w:eastAsia="Times New Roman" w:hAnsi="Poppins" w:cs="Poppins"/>
          <w:sz w:val="24"/>
          <w:szCs w:val="24"/>
        </w:rPr>
        <w:t>to</w:t>
      </w:r>
      <w:r w:rsidRPr="00D37ABB">
        <w:rPr>
          <w:rFonts w:ascii="Poppins" w:eastAsia="Times New Roman" w:hAnsi="Poppins" w:cs="Poppins"/>
          <w:sz w:val="24"/>
          <w:szCs w:val="24"/>
        </w:rPr>
        <w:t xml:space="preserve"> convey a stable and unified message to the fixed target audience (</w:t>
      </w:r>
      <w:r w:rsidR="00FA5D98" w:rsidRPr="00D37ABB">
        <w:rPr>
          <w:rFonts w:ascii="Poppins" w:hAnsi="Poppins" w:cs="Poppins"/>
          <w:color w:val="000000" w:themeColor="text1"/>
          <w:sz w:val="24"/>
          <w:szCs w:val="24"/>
          <w:lang w:eastAsia="en-GB"/>
        </w:rPr>
        <w:t>Smartinsight.com</w:t>
      </w:r>
      <w:r w:rsidRPr="00D37ABB">
        <w:rPr>
          <w:rFonts w:ascii="Poppins" w:eastAsia="Times New Roman" w:hAnsi="Poppins" w:cs="Poppins"/>
          <w:sz w:val="24"/>
          <w:szCs w:val="24"/>
        </w:rPr>
        <w:t>, 2022). In the business of Zara, IMC plays a very significant role in fostering an immaculate and impactful consumer experience around diversified platforms.</w:t>
      </w:r>
    </w:p>
    <w:p w14:paraId="251FF4E7"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Zara, being an international fashion retailer, can grasp IMC </w:t>
      </w:r>
      <w:r w:rsidR="00E6723E" w:rsidRPr="00D37ABB">
        <w:rPr>
          <w:rFonts w:ascii="Poppins" w:eastAsia="Times New Roman" w:hAnsi="Poppins" w:cs="Poppins"/>
          <w:sz w:val="24"/>
          <w:szCs w:val="24"/>
        </w:rPr>
        <w:t>to</w:t>
      </w:r>
      <w:r w:rsidRPr="00D37ABB">
        <w:rPr>
          <w:rFonts w:ascii="Poppins" w:eastAsia="Times New Roman" w:hAnsi="Poppins" w:cs="Poppins"/>
          <w:sz w:val="24"/>
          <w:szCs w:val="24"/>
        </w:rPr>
        <w:t xml:space="preserve"> make sure that its promotional efforts resound cohesively across the platforms of social media, direct marketing, advertising, public relations</w:t>
      </w:r>
      <w:r w:rsidR="00E6723E" w:rsidRPr="00D37ABB">
        <w:rPr>
          <w:rFonts w:ascii="Poppins" w:eastAsia="Times New Roman" w:hAnsi="Poppins" w:cs="Poppins"/>
          <w:sz w:val="24"/>
          <w:szCs w:val="24"/>
        </w:rPr>
        <w:t>,</w:t>
      </w:r>
      <w:r w:rsidRPr="00D37ABB">
        <w:rPr>
          <w:rFonts w:ascii="Poppins" w:eastAsia="Times New Roman" w:hAnsi="Poppins" w:cs="Poppins"/>
          <w:sz w:val="24"/>
          <w:szCs w:val="24"/>
        </w:rPr>
        <w:t xml:space="preserve"> and other channels of communication. By synchronizing correct messages and imagery, Zara can seamlessly establish a robust and unified brand identity, strengthening key brand values and further positioning in the minds of customers.</w:t>
      </w:r>
    </w:p>
    <w:p w14:paraId="560300DB"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noProof/>
          <w:sz w:val="24"/>
          <w:szCs w:val="24"/>
          <w:lang w:val="en-US"/>
        </w:rPr>
        <w:drawing>
          <wp:inline distT="0" distB="0" distL="0" distR="0" wp14:anchorId="39D6C948" wp14:editId="627E03DA">
            <wp:extent cx="5943600" cy="3147380"/>
            <wp:effectExtent l="0" t="0" r="0" b="0"/>
            <wp:docPr id="3" name="image3.png" descr="Integrated Marketing Communication- What is that?"/>
            <wp:cNvGraphicFramePr/>
            <a:graphic xmlns:a="http://schemas.openxmlformats.org/drawingml/2006/main">
              <a:graphicData uri="http://schemas.openxmlformats.org/drawingml/2006/picture">
                <pic:pic xmlns:pic="http://schemas.openxmlformats.org/drawingml/2006/picture">
                  <pic:nvPicPr>
                    <pic:cNvPr id="0" name="image3.png" descr="Integrated Marketing Communication- What is that?"/>
                    <pic:cNvPicPr preferRelativeResize="0"/>
                  </pic:nvPicPr>
                  <pic:blipFill>
                    <a:blip r:embed="rId16">
                      <a:extLst>
                        <a:ext uri="{BEBA8EAE-BF5A-486C-A8C5-ECC9F3942E4B}">
                          <a14:imgProps xmlns:a14="http://schemas.microsoft.com/office/drawing/2010/main">
                            <a14:imgLayer r:embed="rId17">
                              <a14:imgEffect>
                                <a14:saturation sat="0"/>
                              </a14:imgEffect>
                            </a14:imgLayer>
                          </a14:imgProps>
                        </a:ext>
                      </a:extLst>
                    </a:blip>
                    <a:srcRect/>
                    <a:stretch>
                      <a:fillRect/>
                    </a:stretch>
                  </pic:blipFill>
                  <pic:spPr>
                    <a:xfrm>
                      <a:off x="0" y="0"/>
                      <a:ext cx="5943600" cy="3147380"/>
                    </a:xfrm>
                    <a:prstGeom prst="rect">
                      <a:avLst/>
                    </a:prstGeom>
                    <a:ln/>
                  </pic:spPr>
                </pic:pic>
              </a:graphicData>
            </a:graphic>
          </wp:inline>
        </w:drawing>
      </w:r>
    </w:p>
    <w:p w14:paraId="04C31373" w14:textId="77777777" w:rsidR="003324CC" w:rsidRPr="00D83E97" w:rsidRDefault="00253EB6">
      <w:pPr>
        <w:spacing w:after="0" w:line="360" w:lineRule="auto"/>
        <w:jc w:val="center"/>
        <w:rPr>
          <w:rFonts w:ascii="Poppins" w:eastAsia="Times New Roman" w:hAnsi="Poppins" w:cs="Poppins"/>
          <w:i/>
          <w:iCs/>
          <w:color w:val="244061" w:themeColor="accent1" w:themeShade="80"/>
          <w:sz w:val="16"/>
          <w:szCs w:val="16"/>
        </w:rPr>
      </w:pPr>
      <w:r w:rsidRPr="00D83E97">
        <w:rPr>
          <w:rFonts w:ascii="Poppins" w:eastAsia="Times New Roman" w:hAnsi="Poppins" w:cs="Poppins"/>
          <w:i/>
          <w:iCs/>
          <w:color w:val="244061" w:themeColor="accent1" w:themeShade="80"/>
          <w:sz w:val="16"/>
          <w:szCs w:val="16"/>
        </w:rPr>
        <w:t>(Source: media.com, 2022)</w:t>
      </w:r>
    </w:p>
    <w:p w14:paraId="4ACDDD99" w14:textId="60CF2B1B" w:rsidR="003324CC"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IMC promotes synergy among several communication elements, escalating the </w:t>
      </w:r>
      <w:r w:rsidR="00E6723E" w:rsidRPr="00D37ABB">
        <w:rPr>
          <w:rFonts w:ascii="Poppins" w:eastAsia="Times New Roman" w:hAnsi="Poppins" w:cs="Poppins"/>
          <w:sz w:val="24"/>
          <w:szCs w:val="24"/>
        </w:rPr>
        <w:t>overall</w:t>
      </w:r>
      <w:r w:rsidRPr="00D37ABB">
        <w:rPr>
          <w:rFonts w:ascii="Poppins" w:eastAsia="Times New Roman" w:hAnsi="Poppins" w:cs="Poppins"/>
          <w:sz w:val="24"/>
          <w:szCs w:val="24"/>
        </w:rPr>
        <w:t xml:space="preserve"> effect of the marketing efforts made by Zara. For instance, a well-made campaign around certain online and offline channels can practically improve brand recall along with </w:t>
      </w:r>
      <w:r w:rsidR="00E6723E" w:rsidRPr="00D37ABB">
        <w:rPr>
          <w:rFonts w:ascii="Poppins" w:eastAsia="Times New Roman" w:hAnsi="Poppins" w:cs="Poppins"/>
          <w:sz w:val="24"/>
          <w:szCs w:val="24"/>
        </w:rPr>
        <w:t xml:space="preserve">the </w:t>
      </w:r>
      <w:r w:rsidRPr="00D37ABB">
        <w:rPr>
          <w:rFonts w:ascii="Poppins" w:eastAsia="Times New Roman" w:hAnsi="Poppins" w:cs="Poppins"/>
          <w:sz w:val="24"/>
          <w:szCs w:val="24"/>
        </w:rPr>
        <w:t xml:space="preserve">engagement of the consumers. </w:t>
      </w:r>
      <w:r w:rsidRPr="00D37ABB">
        <w:rPr>
          <w:rFonts w:ascii="Poppins" w:eastAsia="Times New Roman" w:hAnsi="Poppins" w:cs="Poppins"/>
          <w:sz w:val="24"/>
          <w:szCs w:val="24"/>
        </w:rPr>
        <w:lastRenderedPageBreak/>
        <w:t xml:space="preserve">Consistency in messaging assists </w:t>
      </w:r>
      <w:r w:rsidR="00E6723E" w:rsidRPr="00D37ABB">
        <w:rPr>
          <w:rFonts w:ascii="Poppins" w:eastAsia="Times New Roman" w:hAnsi="Poppins" w:cs="Poppins"/>
          <w:sz w:val="24"/>
          <w:szCs w:val="24"/>
        </w:rPr>
        <w:t>in building</w:t>
      </w:r>
      <w:r w:rsidRPr="00D37ABB">
        <w:rPr>
          <w:rFonts w:ascii="Poppins" w:eastAsia="Times New Roman" w:hAnsi="Poppins" w:cs="Poppins"/>
          <w:sz w:val="24"/>
          <w:szCs w:val="24"/>
        </w:rPr>
        <w:t xml:space="preserve"> trust and helps to manage as well as exceed customer expectations throughout their whole journey with the mentioned brand. Moreover, IMC permits Zara to embrace its communication strategies that are based on relevant consumer insights and current trends of the market, ensuring proper resonance and applicability in an ever-evolving situation. By applying an integrated approach, the company Zara can resolve the challenges that are posed by digitalization, globalization, and rising consumer expectations, </w:t>
      </w:r>
      <w:r w:rsidR="00E6723E" w:rsidRPr="00D37ABB">
        <w:rPr>
          <w:rFonts w:ascii="Poppins" w:eastAsia="Times New Roman" w:hAnsi="Poppins" w:cs="Poppins"/>
          <w:sz w:val="24"/>
          <w:szCs w:val="24"/>
        </w:rPr>
        <w:t>creating</w:t>
      </w:r>
      <w:r w:rsidRPr="00D37ABB">
        <w:rPr>
          <w:rFonts w:ascii="Poppins" w:eastAsia="Times New Roman" w:hAnsi="Poppins" w:cs="Poppins"/>
          <w:sz w:val="24"/>
          <w:szCs w:val="24"/>
        </w:rPr>
        <w:t xml:space="preserve"> a holistic as well as useful marketing ecosystem that drives the brand forward.</w:t>
      </w:r>
    </w:p>
    <w:p w14:paraId="5D9A7C18" w14:textId="1C4B1A50" w:rsidR="00B80613" w:rsidRPr="00D37ABB" w:rsidRDefault="00B80613">
      <w:pPr>
        <w:spacing w:after="0" w:line="360" w:lineRule="auto"/>
        <w:jc w:val="both"/>
        <w:rPr>
          <w:rFonts w:ascii="Poppins" w:eastAsia="Times New Roman" w:hAnsi="Poppins" w:cs="Poppins"/>
          <w:sz w:val="24"/>
          <w:szCs w:val="24"/>
        </w:rPr>
      </w:pPr>
    </w:p>
    <w:p w14:paraId="56BB009C" w14:textId="083D1E92" w:rsidR="003324CC" w:rsidRDefault="00B80613">
      <w:pPr>
        <w:pStyle w:val="Heading1"/>
        <w:spacing w:before="0" w:after="0"/>
        <w:rPr>
          <w:rFonts w:ascii="Poppins" w:hAnsi="Poppins" w:cs="Poppins"/>
        </w:rPr>
      </w:pPr>
      <w:bookmarkStart w:id="4" w:name="_Toc151472115"/>
      <w:r>
        <w:rPr>
          <w:noProof/>
        </w:rPr>
        <w:drawing>
          <wp:anchor distT="0" distB="0" distL="114300" distR="114300" simplePos="0" relativeHeight="251665408" behindDoc="0" locked="0" layoutInCell="1" allowOverlap="1" wp14:anchorId="214B386E" wp14:editId="0E3FEB8B">
            <wp:simplePos x="0" y="0"/>
            <wp:positionH relativeFrom="page">
              <wp:align>right</wp:align>
            </wp:positionH>
            <wp:positionV relativeFrom="page">
              <wp:posOffset>4632960</wp:posOffset>
            </wp:positionV>
            <wp:extent cx="7772400" cy="4066836"/>
            <wp:effectExtent l="0" t="0" r="0" b="0"/>
            <wp:wrapTopAndBottom/>
            <wp:docPr id="1290476637" name="Picture 7" descr="Zara Sale - Jan 2020 | Manila On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Zara Sale - Jan 2020 | Manila On Sa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772400" cy="40668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3EB6" w:rsidRPr="00D37ABB">
        <w:rPr>
          <w:rFonts w:ascii="Poppins" w:hAnsi="Poppins" w:cs="Poppins"/>
        </w:rPr>
        <w:t>4. New Promotional Strategies for Zara</w:t>
      </w:r>
      <w:bookmarkEnd w:id="4"/>
    </w:p>
    <w:p w14:paraId="3B3856B5" w14:textId="7A0B5E6B" w:rsidR="0060286A" w:rsidRPr="0060286A" w:rsidRDefault="0060286A" w:rsidP="00F23070">
      <w:pPr>
        <w:jc w:val="center"/>
        <w:rPr>
          <w:rFonts w:ascii="Poppins" w:hAnsi="Poppins" w:cs="Poppins"/>
          <w:i/>
          <w:iCs/>
          <w:color w:val="244061" w:themeColor="accent1" w:themeShade="80"/>
          <w:sz w:val="16"/>
          <w:szCs w:val="16"/>
        </w:rPr>
      </w:pPr>
      <w:r w:rsidRPr="0060286A">
        <w:rPr>
          <w:rFonts w:ascii="Poppins" w:hAnsi="Poppins" w:cs="Poppins"/>
          <w:i/>
          <w:iCs/>
          <w:color w:val="244061" w:themeColor="accent1" w:themeShade="80"/>
          <w:sz w:val="16"/>
          <w:szCs w:val="16"/>
        </w:rPr>
        <w:t xml:space="preserve">(Source: </w:t>
      </w:r>
      <w:r w:rsidR="00E922A1" w:rsidRPr="00E922A1">
        <w:rPr>
          <w:rFonts w:ascii="Poppins" w:hAnsi="Poppins" w:cs="Poppins"/>
          <w:i/>
          <w:iCs/>
          <w:color w:val="244061" w:themeColor="accent1" w:themeShade="80"/>
          <w:sz w:val="16"/>
          <w:szCs w:val="16"/>
        </w:rPr>
        <w:t>manilaonsale.com</w:t>
      </w:r>
      <w:r w:rsidRPr="0060286A">
        <w:rPr>
          <w:rFonts w:ascii="Poppins" w:hAnsi="Poppins" w:cs="Poppins"/>
          <w:i/>
          <w:iCs/>
          <w:color w:val="244061" w:themeColor="accent1" w:themeShade="80"/>
          <w:sz w:val="16"/>
          <w:szCs w:val="16"/>
        </w:rPr>
        <w:t>)</w:t>
      </w:r>
    </w:p>
    <w:p w14:paraId="5F134C31" w14:textId="77777777" w:rsidR="003324CC" w:rsidRPr="00D37ABB" w:rsidRDefault="00253EB6">
      <w:pPr>
        <w:pStyle w:val="Heading2"/>
        <w:spacing w:before="0" w:after="0"/>
        <w:rPr>
          <w:rFonts w:ascii="Poppins" w:hAnsi="Poppins" w:cs="Poppins"/>
        </w:rPr>
      </w:pPr>
      <w:bookmarkStart w:id="5" w:name="_Toc151472116"/>
      <w:r w:rsidRPr="00D37ABB">
        <w:rPr>
          <w:rFonts w:ascii="Poppins" w:hAnsi="Poppins" w:cs="Poppins"/>
        </w:rPr>
        <w:lastRenderedPageBreak/>
        <w:t>4.1 Online Promotion</w:t>
      </w:r>
      <w:bookmarkEnd w:id="5"/>
    </w:p>
    <w:p w14:paraId="025EE6BF" w14:textId="77777777" w:rsidR="003324CC" w:rsidRPr="00D37ABB" w:rsidRDefault="00253EB6">
      <w:pPr>
        <w:numPr>
          <w:ilvl w:val="0"/>
          <w:numId w:val="10"/>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In the current landscape of fast fashion, Zara can transform its promotional strategies by adapting creative ways of online approaches. </w:t>
      </w:r>
    </w:p>
    <w:p w14:paraId="0DC6D2EE" w14:textId="77777777" w:rsidR="003324CC" w:rsidRPr="00D37ABB" w:rsidRDefault="00253EB6">
      <w:pPr>
        <w:numPr>
          <w:ilvl w:val="0"/>
          <w:numId w:val="10"/>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One promising avenue is the incorporation of augmented reality or AR experiences, by allowing online shoppers to try on the updated fashionable wears before making a final purchase through virtual ways (Time.com, 2022). </w:t>
      </w:r>
    </w:p>
    <w:p w14:paraId="1F96A804" w14:textId="77777777" w:rsidR="003324CC" w:rsidRPr="00D37ABB" w:rsidRDefault="00253EB6">
      <w:pPr>
        <w:numPr>
          <w:ilvl w:val="0"/>
          <w:numId w:val="10"/>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sort of immersive element smooths the interaction with the consumers through their online shopping experience, and it also bridges the gap between the digital </w:t>
      </w:r>
      <w:r w:rsidR="00E6723E" w:rsidRPr="00D37ABB">
        <w:rPr>
          <w:rFonts w:ascii="Poppins" w:eastAsia="Times New Roman" w:hAnsi="Poppins" w:cs="Poppins"/>
          <w:color w:val="000000"/>
          <w:sz w:val="24"/>
          <w:szCs w:val="24"/>
        </w:rPr>
        <w:t>and</w:t>
      </w:r>
      <w:r w:rsidRPr="00D37ABB">
        <w:rPr>
          <w:rFonts w:ascii="Poppins" w:eastAsia="Times New Roman" w:hAnsi="Poppins" w:cs="Poppins"/>
          <w:color w:val="000000"/>
          <w:sz w:val="24"/>
          <w:szCs w:val="24"/>
        </w:rPr>
        <w:t xml:space="preserve"> physical retail situations.</w:t>
      </w:r>
    </w:p>
    <w:p w14:paraId="71B86ABB" w14:textId="77777777" w:rsidR="003324CC" w:rsidRPr="00D37ABB" w:rsidRDefault="00253EB6">
      <w:pPr>
        <w:numPr>
          <w:ilvl w:val="0"/>
          <w:numId w:val="10"/>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Strategic collaborations with renowned fashion influencers as well as attractive content creators on the platforms of social media can practically intensify the online presence made by Zara, by tapping into the huge level of reach of digital communities. </w:t>
      </w:r>
    </w:p>
    <w:p w14:paraId="4AE37A80" w14:textId="127085E7" w:rsidR="003324CC" w:rsidRPr="00D37ABB" w:rsidRDefault="00253EB6">
      <w:pPr>
        <w:numPr>
          <w:ilvl w:val="0"/>
          <w:numId w:val="10"/>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Live streaming events that </w:t>
      </w:r>
      <w:r w:rsidR="00E6723E" w:rsidRPr="00D37ABB">
        <w:rPr>
          <w:rFonts w:ascii="Poppins" w:eastAsia="Times New Roman" w:hAnsi="Poppins" w:cs="Poppins"/>
          <w:color w:val="000000"/>
          <w:sz w:val="24"/>
          <w:szCs w:val="24"/>
        </w:rPr>
        <w:t>display</w:t>
      </w:r>
      <w:r w:rsidRPr="00D37ABB">
        <w:rPr>
          <w:rFonts w:ascii="Poppins" w:eastAsia="Times New Roman" w:hAnsi="Poppins" w:cs="Poppins"/>
          <w:color w:val="000000"/>
          <w:sz w:val="24"/>
          <w:szCs w:val="24"/>
        </w:rPr>
        <w:t xml:space="preserve"> undercover looks or exclusive previews, can seamlessly generate certain </w:t>
      </w:r>
      <w:r w:rsidR="00DE3CC5" w:rsidRPr="00D37ABB">
        <w:rPr>
          <w:rFonts w:ascii="Poppins" w:eastAsia="Times New Roman" w:hAnsi="Poppins" w:cs="Poppins"/>
          <w:color w:val="000000"/>
          <w:sz w:val="24"/>
          <w:szCs w:val="24"/>
        </w:rPr>
        <w:t>excitement,</w:t>
      </w:r>
      <w:r w:rsidRPr="00D37ABB">
        <w:rPr>
          <w:rFonts w:ascii="Poppins" w:eastAsia="Times New Roman" w:hAnsi="Poppins" w:cs="Poppins"/>
          <w:color w:val="000000"/>
          <w:sz w:val="24"/>
          <w:szCs w:val="24"/>
        </w:rPr>
        <w:t xml:space="preserve"> and foster a mere sense of immediacy, through amplifying customer engagement.</w:t>
      </w:r>
    </w:p>
    <w:p w14:paraId="13DF5000" w14:textId="107FFA15" w:rsidR="003324CC" w:rsidRPr="00327F2C" w:rsidRDefault="00253EB6">
      <w:pPr>
        <w:numPr>
          <w:ilvl w:val="0"/>
          <w:numId w:val="10"/>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Personalized sort of online promotions that are driven by data analytics and insights regarding customer </w:t>
      </w:r>
      <w:r w:rsidR="002D1235" w:rsidRPr="00D37ABB">
        <w:rPr>
          <w:rFonts w:ascii="Poppins" w:eastAsia="Times New Roman" w:hAnsi="Poppins" w:cs="Poppins"/>
          <w:color w:val="000000"/>
          <w:sz w:val="24"/>
          <w:szCs w:val="24"/>
        </w:rPr>
        <w:t>behaviour</w:t>
      </w:r>
      <w:r w:rsidRPr="00D37ABB">
        <w:rPr>
          <w:rFonts w:ascii="Poppins" w:eastAsia="Times New Roman" w:hAnsi="Poppins" w:cs="Poppins"/>
          <w:color w:val="000000"/>
          <w:sz w:val="24"/>
          <w:szCs w:val="24"/>
        </w:rPr>
        <w:t xml:space="preserve"> can generally tailor valuable recommendations as well as discounts, fostering a more individualized experience of shopping. </w:t>
      </w:r>
    </w:p>
    <w:p w14:paraId="24FEE157" w14:textId="77777777" w:rsidR="00327F2C" w:rsidRDefault="00327F2C" w:rsidP="00327F2C">
      <w:pPr>
        <w:pBdr>
          <w:top w:val="nil"/>
          <w:left w:val="nil"/>
          <w:bottom w:val="nil"/>
          <w:right w:val="nil"/>
          <w:between w:val="nil"/>
        </w:pBdr>
        <w:spacing w:after="0" w:line="360" w:lineRule="auto"/>
        <w:ind w:left="720"/>
        <w:jc w:val="both"/>
        <w:rPr>
          <w:rFonts w:ascii="Poppins" w:eastAsia="Times New Roman" w:hAnsi="Poppins" w:cs="Poppins"/>
          <w:color w:val="000000"/>
          <w:sz w:val="24"/>
          <w:szCs w:val="24"/>
        </w:rPr>
      </w:pPr>
    </w:p>
    <w:p w14:paraId="5F704DC5" w14:textId="77777777" w:rsidR="00327F2C" w:rsidRPr="00D37ABB" w:rsidRDefault="00327F2C" w:rsidP="00327F2C">
      <w:pPr>
        <w:pBdr>
          <w:top w:val="nil"/>
          <w:left w:val="nil"/>
          <w:bottom w:val="nil"/>
          <w:right w:val="nil"/>
          <w:between w:val="nil"/>
        </w:pBdr>
        <w:spacing w:after="0" w:line="360" w:lineRule="auto"/>
        <w:ind w:left="720"/>
        <w:jc w:val="both"/>
        <w:rPr>
          <w:rFonts w:ascii="Poppins" w:hAnsi="Poppins" w:cs="Poppins"/>
          <w:color w:val="000000"/>
          <w:sz w:val="24"/>
          <w:szCs w:val="24"/>
        </w:rPr>
      </w:pPr>
    </w:p>
    <w:p w14:paraId="790CDF1F" w14:textId="7E08468C" w:rsidR="003324CC" w:rsidRDefault="00C8572C">
      <w:pPr>
        <w:pStyle w:val="Heading2"/>
        <w:spacing w:before="0" w:after="0"/>
        <w:rPr>
          <w:rFonts w:ascii="Poppins" w:hAnsi="Poppins" w:cs="Poppins"/>
        </w:rPr>
      </w:pPr>
      <w:bookmarkStart w:id="6" w:name="_Toc151472117"/>
      <w:r>
        <w:rPr>
          <w:noProof/>
        </w:rPr>
        <w:lastRenderedPageBreak/>
        <w:drawing>
          <wp:anchor distT="0" distB="0" distL="114300" distR="114300" simplePos="0" relativeHeight="251666432" behindDoc="0" locked="0" layoutInCell="1" allowOverlap="1" wp14:anchorId="2522642C" wp14:editId="107ED5CD">
            <wp:simplePos x="0" y="0"/>
            <wp:positionH relativeFrom="page">
              <wp:align>right</wp:align>
            </wp:positionH>
            <wp:positionV relativeFrom="page">
              <wp:posOffset>1165860</wp:posOffset>
            </wp:positionV>
            <wp:extent cx="7772400" cy="3121194"/>
            <wp:effectExtent l="0" t="0" r="0" b="3175"/>
            <wp:wrapTopAndBottom/>
            <wp:docPr id="1494422347" name="Picture 8" descr="A group of people walking outside of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422347" name="Picture 8" descr="A group of people walking outside of a store&#10;&#10;Description automatically generated"/>
                    <pic:cNvPicPr>
                      <a:picLocks noChangeAspect="1" noChangeArrowheads="1"/>
                    </pic:cNvPicPr>
                  </pic:nvPicPr>
                  <pic:blipFill rotWithShape="1">
                    <a:blip r:embed="rId19">
                      <a:extLst>
                        <a:ext uri="{28A0092B-C50C-407E-A947-70E740481C1C}">
                          <a14:useLocalDpi xmlns:a14="http://schemas.microsoft.com/office/drawing/2010/main" val="0"/>
                        </a:ext>
                      </a:extLst>
                    </a:blip>
                    <a:srcRect t="35842"/>
                    <a:stretch/>
                  </pic:blipFill>
                  <pic:spPr bwMode="auto">
                    <a:xfrm>
                      <a:off x="0" y="0"/>
                      <a:ext cx="7772400" cy="31211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53EB6" w:rsidRPr="00D37ABB">
        <w:rPr>
          <w:rFonts w:ascii="Poppins" w:hAnsi="Poppins" w:cs="Poppins"/>
        </w:rPr>
        <w:t>4.2 Offline Promotion</w:t>
      </w:r>
      <w:bookmarkEnd w:id="6"/>
    </w:p>
    <w:p w14:paraId="7D599DC3" w14:textId="5C4BB82C" w:rsidR="00385890" w:rsidRPr="00FD2A49" w:rsidRDefault="00C8572C" w:rsidP="00FD2A49">
      <w:pPr>
        <w:jc w:val="center"/>
        <w:rPr>
          <w:rFonts w:ascii="Poppins" w:hAnsi="Poppins" w:cs="Poppins"/>
          <w:i/>
          <w:iCs/>
          <w:noProof/>
          <w:color w:val="244061" w:themeColor="accent1" w:themeShade="80"/>
          <w:sz w:val="16"/>
          <w:szCs w:val="16"/>
        </w:rPr>
      </w:pPr>
      <w:r w:rsidRPr="00C8572C">
        <w:rPr>
          <w:rFonts w:ascii="Poppins" w:hAnsi="Poppins" w:cs="Poppins"/>
          <w:i/>
          <w:iCs/>
          <w:noProof/>
          <w:color w:val="244061" w:themeColor="accent1" w:themeShade="80"/>
          <w:sz w:val="16"/>
          <w:szCs w:val="16"/>
        </w:rPr>
        <w:t>(Source: bustle.com)</w:t>
      </w:r>
    </w:p>
    <w:p w14:paraId="7DD8A144" w14:textId="5E41D9D7" w:rsidR="003324CC" w:rsidRPr="00D37ABB" w:rsidRDefault="00253EB6">
      <w:pPr>
        <w:numPr>
          <w:ilvl w:val="0"/>
          <w:numId w:val="11"/>
        </w:numPr>
        <w:pBdr>
          <w:top w:val="nil"/>
          <w:left w:val="nil"/>
          <w:bottom w:val="nil"/>
          <w:right w:val="nil"/>
          <w:between w:val="nil"/>
        </w:pBdr>
        <w:spacing w:after="0" w:line="360" w:lineRule="auto"/>
        <w:jc w:val="both"/>
        <w:rPr>
          <w:rFonts w:ascii="Poppins" w:hAnsi="Poppins" w:cs="Poppins"/>
          <w:color w:val="000000" w:themeColor="text1"/>
          <w:sz w:val="24"/>
          <w:szCs w:val="24"/>
        </w:rPr>
      </w:pPr>
      <w:r w:rsidRPr="00D37ABB">
        <w:rPr>
          <w:rFonts w:ascii="Poppins" w:eastAsia="Times New Roman" w:hAnsi="Poppins" w:cs="Poppins"/>
          <w:color w:val="000000" w:themeColor="text1"/>
          <w:sz w:val="24"/>
          <w:szCs w:val="24"/>
        </w:rPr>
        <w:t xml:space="preserve">Zara, specifically a trailblazer in the fashion industry, </w:t>
      </w:r>
      <w:r w:rsidR="00DE3CC5" w:rsidRPr="00D37ABB">
        <w:rPr>
          <w:rFonts w:ascii="Poppins" w:eastAsia="Times New Roman" w:hAnsi="Poppins" w:cs="Poppins"/>
          <w:color w:val="000000" w:themeColor="text1"/>
          <w:sz w:val="24"/>
          <w:szCs w:val="24"/>
        </w:rPr>
        <w:t>therefore,</w:t>
      </w:r>
      <w:r w:rsidRPr="00D37ABB">
        <w:rPr>
          <w:rFonts w:ascii="Poppins" w:eastAsia="Times New Roman" w:hAnsi="Poppins" w:cs="Poppins"/>
          <w:color w:val="000000" w:themeColor="text1"/>
          <w:sz w:val="24"/>
          <w:szCs w:val="24"/>
        </w:rPr>
        <w:t xml:space="preserve"> unveils innovative offline promotional strategies to captivate its particular audience and elevate brand visibility. </w:t>
      </w:r>
    </w:p>
    <w:p w14:paraId="7AAFBB64" w14:textId="77777777" w:rsidR="003324CC" w:rsidRPr="00D37ABB" w:rsidRDefault="00253EB6">
      <w:pPr>
        <w:numPr>
          <w:ilvl w:val="0"/>
          <w:numId w:val="11"/>
        </w:numPr>
        <w:pBdr>
          <w:top w:val="nil"/>
          <w:left w:val="nil"/>
          <w:bottom w:val="nil"/>
          <w:right w:val="nil"/>
          <w:between w:val="nil"/>
        </w:pBdr>
        <w:spacing w:after="0" w:line="360" w:lineRule="auto"/>
        <w:jc w:val="both"/>
        <w:rPr>
          <w:rFonts w:ascii="Poppins" w:hAnsi="Poppins" w:cs="Poppins"/>
          <w:color w:val="000000" w:themeColor="text1"/>
          <w:sz w:val="24"/>
          <w:szCs w:val="24"/>
        </w:rPr>
      </w:pPr>
      <w:r w:rsidRPr="00D37ABB">
        <w:rPr>
          <w:rFonts w:ascii="Poppins" w:eastAsia="Times New Roman" w:hAnsi="Poppins" w:cs="Poppins"/>
          <w:color w:val="000000" w:themeColor="text1"/>
          <w:sz w:val="24"/>
          <w:szCs w:val="24"/>
        </w:rPr>
        <w:t>Adopting experiential marketing, Zara</w:t>
      </w:r>
      <w:r w:rsidR="00E6723E" w:rsidRPr="00D37ABB">
        <w:rPr>
          <w:rFonts w:ascii="Poppins" w:eastAsia="Times New Roman" w:hAnsi="Poppins" w:cs="Poppins"/>
          <w:color w:val="000000" w:themeColor="text1"/>
          <w:sz w:val="24"/>
          <w:szCs w:val="24"/>
        </w:rPr>
        <w:t>, therefore,</w:t>
      </w:r>
      <w:r w:rsidRPr="00D37ABB">
        <w:rPr>
          <w:rFonts w:ascii="Poppins" w:eastAsia="Times New Roman" w:hAnsi="Poppins" w:cs="Poppins"/>
          <w:color w:val="000000" w:themeColor="text1"/>
          <w:sz w:val="24"/>
          <w:szCs w:val="24"/>
        </w:rPr>
        <w:t xml:space="preserve"> introduces "Fashion Soirées" at select flagship stores, thereby inviting local influencers, fashionistas, and loyal customers to exclusive evenings of style exploration. </w:t>
      </w:r>
    </w:p>
    <w:p w14:paraId="42B4D7C0" w14:textId="77777777" w:rsidR="003324CC" w:rsidRPr="00D37ABB" w:rsidRDefault="00253EB6">
      <w:pPr>
        <w:numPr>
          <w:ilvl w:val="0"/>
          <w:numId w:val="11"/>
        </w:numPr>
        <w:pBdr>
          <w:top w:val="nil"/>
          <w:left w:val="nil"/>
          <w:bottom w:val="nil"/>
          <w:right w:val="nil"/>
          <w:between w:val="nil"/>
        </w:pBdr>
        <w:spacing w:after="0" w:line="360" w:lineRule="auto"/>
        <w:jc w:val="both"/>
        <w:rPr>
          <w:rFonts w:ascii="Poppins" w:hAnsi="Poppins" w:cs="Poppins"/>
          <w:color w:val="000000" w:themeColor="text1"/>
          <w:sz w:val="24"/>
          <w:szCs w:val="24"/>
        </w:rPr>
      </w:pPr>
      <w:r w:rsidRPr="00D37ABB">
        <w:rPr>
          <w:rFonts w:ascii="Poppins" w:eastAsia="Times New Roman" w:hAnsi="Poppins" w:cs="Poppins"/>
          <w:color w:val="000000" w:themeColor="text1"/>
          <w:sz w:val="24"/>
          <w:szCs w:val="24"/>
        </w:rPr>
        <w:t>The events blend fashion showcases, personalized styling sessions, and interactive workshops, specifically fostering a sense of community and brand engagement (sproutsocial.com, 2023).</w:t>
      </w:r>
    </w:p>
    <w:p w14:paraId="2EC5B44C" w14:textId="77777777" w:rsidR="003324CC" w:rsidRPr="00D37ABB" w:rsidRDefault="00253EB6">
      <w:pPr>
        <w:numPr>
          <w:ilvl w:val="0"/>
          <w:numId w:val="11"/>
        </w:numPr>
        <w:pBdr>
          <w:top w:val="nil"/>
          <w:left w:val="nil"/>
          <w:bottom w:val="nil"/>
          <w:right w:val="nil"/>
          <w:between w:val="nil"/>
        </w:pBdr>
        <w:spacing w:after="0" w:line="360" w:lineRule="auto"/>
        <w:jc w:val="both"/>
        <w:rPr>
          <w:rFonts w:ascii="Poppins" w:hAnsi="Poppins" w:cs="Poppins"/>
          <w:color w:val="000000" w:themeColor="text1"/>
          <w:sz w:val="24"/>
          <w:szCs w:val="24"/>
        </w:rPr>
      </w:pPr>
      <w:r w:rsidRPr="00D37ABB">
        <w:rPr>
          <w:rFonts w:ascii="Poppins" w:eastAsia="Times New Roman" w:hAnsi="Poppins" w:cs="Poppins"/>
          <w:color w:val="000000" w:themeColor="text1"/>
          <w:sz w:val="24"/>
          <w:szCs w:val="24"/>
        </w:rPr>
        <w:t xml:space="preserve">Zara revolutionizes in-store experiences primarily with the implementation of augmented reality (AR) mirrors. </w:t>
      </w:r>
    </w:p>
    <w:p w14:paraId="71A28F63" w14:textId="77777777" w:rsidR="003324CC" w:rsidRPr="00D37ABB" w:rsidRDefault="00253EB6">
      <w:pPr>
        <w:numPr>
          <w:ilvl w:val="0"/>
          <w:numId w:val="11"/>
        </w:numPr>
        <w:pBdr>
          <w:top w:val="nil"/>
          <w:left w:val="nil"/>
          <w:bottom w:val="nil"/>
          <w:right w:val="nil"/>
          <w:between w:val="nil"/>
        </w:pBdr>
        <w:spacing w:after="0" w:line="360" w:lineRule="auto"/>
        <w:jc w:val="both"/>
        <w:rPr>
          <w:rFonts w:ascii="Poppins" w:hAnsi="Poppins" w:cs="Poppins"/>
          <w:color w:val="000000" w:themeColor="text1"/>
          <w:sz w:val="24"/>
          <w:szCs w:val="24"/>
        </w:rPr>
      </w:pPr>
      <w:r w:rsidRPr="00D37ABB">
        <w:rPr>
          <w:rFonts w:ascii="Poppins" w:eastAsia="Times New Roman" w:hAnsi="Poppins" w:cs="Poppins"/>
          <w:color w:val="000000" w:themeColor="text1"/>
          <w:sz w:val="24"/>
          <w:szCs w:val="24"/>
        </w:rPr>
        <w:lastRenderedPageBreak/>
        <w:t xml:space="preserve">Customers can therefore virtually try on different outfits, facilitating a seamless and enjoyable shopping journey. </w:t>
      </w:r>
    </w:p>
    <w:p w14:paraId="0463C99F" w14:textId="77777777" w:rsidR="003324CC" w:rsidRPr="00D37ABB" w:rsidRDefault="00253EB6">
      <w:pPr>
        <w:numPr>
          <w:ilvl w:val="0"/>
          <w:numId w:val="11"/>
        </w:numPr>
        <w:pBdr>
          <w:top w:val="nil"/>
          <w:left w:val="nil"/>
          <w:bottom w:val="nil"/>
          <w:right w:val="nil"/>
          <w:between w:val="nil"/>
        </w:pBdr>
        <w:spacing w:after="0" w:line="360" w:lineRule="auto"/>
        <w:jc w:val="both"/>
        <w:rPr>
          <w:rFonts w:ascii="Poppins" w:hAnsi="Poppins" w:cs="Poppins"/>
          <w:color w:val="000000" w:themeColor="text1"/>
          <w:sz w:val="24"/>
          <w:szCs w:val="24"/>
        </w:rPr>
      </w:pPr>
      <w:r w:rsidRPr="00D37ABB">
        <w:rPr>
          <w:rFonts w:ascii="Poppins" w:eastAsia="Times New Roman" w:hAnsi="Poppins" w:cs="Poppins"/>
          <w:color w:val="000000" w:themeColor="text1"/>
          <w:sz w:val="24"/>
          <w:szCs w:val="24"/>
        </w:rPr>
        <w:t xml:space="preserve">To practically amplify customer loyalty, Zara </w:t>
      </w:r>
      <w:r w:rsidR="00E6723E" w:rsidRPr="00D37ABB">
        <w:rPr>
          <w:rFonts w:ascii="Poppins" w:eastAsia="Times New Roman" w:hAnsi="Poppins" w:cs="Poppins"/>
          <w:color w:val="000000" w:themeColor="text1"/>
          <w:sz w:val="24"/>
          <w:szCs w:val="24"/>
        </w:rPr>
        <w:t>has</w:t>
      </w:r>
      <w:r w:rsidRPr="00D37ABB">
        <w:rPr>
          <w:rFonts w:ascii="Poppins" w:eastAsia="Times New Roman" w:hAnsi="Poppins" w:cs="Poppins"/>
          <w:color w:val="000000" w:themeColor="text1"/>
          <w:sz w:val="24"/>
          <w:szCs w:val="24"/>
        </w:rPr>
        <w:t xml:space="preserve"> </w:t>
      </w:r>
      <w:r w:rsidR="00E6723E" w:rsidRPr="00D37ABB">
        <w:rPr>
          <w:rFonts w:ascii="Poppins" w:eastAsia="Times New Roman" w:hAnsi="Poppins" w:cs="Poppins"/>
          <w:color w:val="000000" w:themeColor="text1"/>
          <w:sz w:val="24"/>
          <w:szCs w:val="24"/>
        </w:rPr>
        <w:t>launched</w:t>
      </w:r>
      <w:r w:rsidRPr="00D37ABB">
        <w:rPr>
          <w:rFonts w:ascii="Poppins" w:eastAsia="Times New Roman" w:hAnsi="Poppins" w:cs="Poppins"/>
          <w:color w:val="000000" w:themeColor="text1"/>
          <w:sz w:val="24"/>
          <w:szCs w:val="24"/>
        </w:rPr>
        <w:t xml:space="preserve"> a membership program that offers exclusive benefits, early access to collections, and personalized recommendations </w:t>
      </w:r>
      <w:r w:rsidR="00E6723E" w:rsidRPr="00D37ABB">
        <w:rPr>
          <w:rFonts w:ascii="Poppins" w:eastAsia="Times New Roman" w:hAnsi="Poppins" w:cs="Poppins"/>
          <w:color w:val="000000" w:themeColor="text1"/>
          <w:sz w:val="24"/>
          <w:szCs w:val="24"/>
        </w:rPr>
        <w:t>that</w:t>
      </w:r>
      <w:r w:rsidRPr="00D37ABB">
        <w:rPr>
          <w:rFonts w:ascii="Poppins" w:eastAsia="Times New Roman" w:hAnsi="Poppins" w:cs="Poppins"/>
          <w:color w:val="000000" w:themeColor="text1"/>
          <w:sz w:val="24"/>
          <w:szCs w:val="24"/>
        </w:rPr>
        <w:t xml:space="preserve"> are based on individual style preferences.</w:t>
      </w:r>
    </w:p>
    <w:p w14:paraId="033A8799" w14:textId="77777777" w:rsidR="003324CC" w:rsidRPr="00D37ABB" w:rsidRDefault="00253EB6">
      <w:pPr>
        <w:numPr>
          <w:ilvl w:val="0"/>
          <w:numId w:val="11"/>
        </w:numPr>
        <w:pBdr>
          <w:top w:val="nil"/>
          <w:left w:val="nil"/>
          <w:bottom w:val="nil"/>
          <w:right w:val="nil"/>
          <w:between w:val="nil"/>
        </w:pBdr>
        <w:spacing w:after="0" w:line="360" w:lineRule="auto"/>
        <w:jc w:val="both"/>
        <w:rPr>
          <w:rFonts w:ascii="Poppins" w:hAnsi="Poppins" w:cs="Poppins"/>
          <w:color w:val="000000" w:themeColor="text1"/>
          <w:sz w:val="24"/>
          <w:szCs w:val="24"/>
        </w:rPr>
      </w:pPr>
      <w:r w:rsidRPr="00D37ABB">
        <w:rPr>
          <w:rFonts w:ascii="Poppins" w:eastAsia="Times New Roman" w:hAnsi="Poppins" w:cs="Poppins"/>
          <w:color w:val="000000" w:themeColor="text1"/>
          <w:sz w:val="24"/>
          <w:szCs w:val="24"/>
        </w:rPr>
        <w:t xml:space="preserve">Recognizing the importance of sustainability, Zara therefore initiates a clothing recycling program. Customers who primarily bring in old garments receive discounts on new purchases, thereby emphasizing Zara's commitment to environmental responsibility (martinroll.com, 2023). In collaboration with local artists, Zara primarily transforms selected store facades into vibrant murals, creating visually specifically appealing spaces that attract </w:t>
      </w:r>
      <w:r w:rsidR="00E6723E" w:rsidRPr="00D37ABB">
        <w:rPr>
          <w:rFonts w:ascii="Poppins" w:eastAsia="Times New Roman" w:hAnsi="Poppins" w:cs="Poppins"/>
          <w:color w:val="000000" w:themeColor="text1"/>
          <w:sz w:val="24"/>
          <w:szCs w:val="24"/>
        </w:rPr>
        <w:t>passersby</w:t>
      </w:r>
      <w:r w:rsidRPr="00D37ABB">
        <w:rPr>
          <w:rFonts w:ascii="Poppins" w:eastAsia="Times New Roman" w:hAnsi="Poppins" w:cs="Poppins"/>
          <w:color w:val="000000" w:themeColor="text1"/>
          <w:sz w:val="24"/>
          <w:szCs w:val="24"/>
        </w:rPr>
        <w:t xml:space="preserve"> and reinforce the brand's connection to art and culture.</w:t>
      </w:r>
    </w:p>
    <w:p w14:paraId="777099D9" w14:textId="77777777" w:rsidR="003324CC" w:rsidRPr="00184474" w:rsidRDefault="00253EB6">
      <w:pPr>
        <w:numPr>
          <w:ilvl w:val="0"/>
          <w:numId w:val="11"/>
        </w:numPr>
        <w:pBdr>
          <w:top w:val="nil"/>
          <w:left w:val="nil"/>
          <w:bottom w:val="nil"/>
          <w:right w:val="nil"/>
          <w:between w:val="nil"/>
        </w:pBdr>
        <w:spacing w:after="0" w:line="360" w:lineRule="auto"/>
        <w:jc w:val="both"/>
        <w:rPr>
          <w:rFonts w:ascii="Poppins" w:hAnsi="Poppins" w:cs="Poppins"/>
          <w:color w:val="000000" w:themeColor="text1"/>
          <w:sz w:val="24"/>
          <w:szCs w:val="24"/>
        </w:rPr>
      </w:pPr>
      <w:r w:rsidRPr="00D37ABB">
        <w:rPr>
          <w:rFonts w:ascii="Poppins" w:eastAsia="Times New Roman" w:hAnsi="Poppins" w:cs="Poppins"/>
          <w:color w:val="000000" w:themeColor="text1"/>
          <w:sz w:val="24"/>
          <w:szCs w:val="24"/>
        </w:rPr>
        <w:t>Zara's offline promotional strategies not only practically showcase its commitment to innovation and sustainability but also aim to specifically create memorable and immersive experiences for its diverse customer base.</w:t>
      </w:r>
    </w:p>
    <w:p w14:paraId="699EB840" w14:textId="77777777" w:rsidR="00184474" w:rsidRDefault="00184474" w:rsidP="00184474">
      <w:pPr>
        <w:pBdr>
          <w:top w:val="nil"/>
          <w:left w:val="nil"/>
          <w:bottom w:val="nil"/>
          <w:right w:val="nil"/>
          <w:between w:val="nil"/>
        </w:pBdr>
        <w:spacing w:after="0" w:line="360" w:lineRule="auto"/>
        <w:ind w:left="720"/>
        <w:jc w:val="both"/>
        <w:rPr>
          <w:rFonts w:ascii="Poppins" w:eastAsia="Times New Roman" w:hAnsi="Poppins" w:cs="Poppins"/>
          <w:color w:val="000000" w:themeColor="text1"/>
          <w:sz w:val="24"/>
          <w:szCs w:val="24"/>
        </w:rPr>
      </w:pPr>
    </w:p>
    <w:p w14:paraId="2BC6F9C5" w14:textId="77777777" w:rsidR="00184474" w:rsidRDefault="00184474" w:rsidP="00184474">
      <w:pPr>
        <w:pBdr>
          <w:top w:val="nil"/>
          <w:left w:val="nil"/>
          <w:bottom w:val="nil"/>
          <w:right w:val="nil"/>
          <w:between w:val="nil"/>
        </w:pBdr>
        <w:spacing w:after="0" w:line="360" w:lineRule="auto"/>
        <w:ind w:left="720"/>
        <w:jc w:val="both"/>
        <w:rPr>
          <w:rFonts w:ascii="Poppins" w:eastAsia="Times New Roman" w:hAnsi="Poppins" w:cs="Poppins"/>
          <w:color w:val="000000" w:themeColor="text1"/>
          <w:sz w:val="24"/>
          <w:szCs w:val="24"/>
        </w:rPr>
      </w:pPr>
    </w:p>
    <w:p w14:paraId="02376DB9" w14:textId="77777777" w:rsidR="00184474" w:rsidRDefault="00184474" w:rsidP="00184474">
      <w:pPr>
        <w:pBdr>
          <w:top w:val="nil"/>
          <w:left w:val="nil"/>
          <w:bottom w:val="nil"/>
          <w:right w:val="nil"/>
          <w:between w:val="nil"/>
        </w:pBdr>
        <w:spacing w:after="0" w:line="360" w:lineRule="auto"/>
        <w:ind w:left="720"/>
        <w:jc w:val="both"/>
        <w:rPr>
          <w:rFonts w:ascii="Poppins" w:eastAsia="Times New Roman" w:hAnsi="Poppins" w:cs="Poppins"/>
          <w:color w:val="000000" w:themeColor="text1"/>
          <w:sz w:val="24"/>
          <w:szCs w:val="24"/>
        </w:rPr>
      </w:pPr>
    </w:p>
    <w:p w14:paraId="051E806C" w14:textId="77777777" w:rsidR="00184474" w:rsidRDefault="00184474" w:rsidP="00184474">
      <w:pPr>
        <w:pBdr>
          <w:top w:val="nil"/>
          <w:left w:val="nil"/>
          <w:bottom w:val="nil"/>
          <w:right w:val="nil"/>
          <w:between w:val="nil"/>
        </w:pBdr>
        <w:spacing w:after="0" w:line="360" w:lineRule="auto"/>
        <w:ind w:left="720"/>
        <w:jc w:val="both"/>
        <w:rPr>
          <w:rFonts w:ascii="Poppins" w:eastAsia="Times New Roman" w:hAnsi="Poppins" w:cs="Poppins"/>
          <w:color w:val="000000" w:themeColor="text1"/>
          <w:sz w:val="24"/>
          <w:szCs w:val="24"/>
        </w:rPr>
      </w:pPr>
    </w:p>
    <w:p w14:paraId="4DE5947D" w14:textId="77777777" w:rsidR="00184474" w:rsidRPr="00D37ABB" w:rsidRDefault="00184474" w:rsidP="00184474">
      <w:pPr>
        <w:pBdr>
          <w:top w:val="nil"/>
          <w:left w:val="nil"/>
          <w:bottom w:val="nil"/>
          <w:right w:val="nil"/>
          <w:between w:val="nil"/>
        </w:pBdr>
        <w:spacing w:after="0" w:line="360" w:lineRule="auto"/>
        <w:ind w:left="720"/>
        <w:jc w:val="both"/>
        <w:rPr>
          <w:rFonts w:ascii="Poppins" w:hAnsi="Poppins" w:cs="Poppins"/>
          <w:color w:val="000000" w:themeColor="text1"/>
          <w:sz w:val="24"/>
          <w:szCs w:val="24"/>
        </w:rPr>
      </w:pPr>
    </w:p>
    <w:p w14:paraId="1A427D71" w14:textId="2FD6B3B2" w:rsidR="00837CF6" w:rsidRPr="00184474" w:rsidRDefault="00253EB6" w:rsidP="00184474">
      <w:pPr>
        <w:pStyle w:val="Heading1"/>
        <w:spacing w:before="0" w:after="0"/>
        <w:rPr>
          <w:rFonts w:ascii="Poppins" w:hAnsi="Poppins" w:cs="Poppins"/>
        </w:rPr>
      </w:pPr>
      <w:bookmarkStart w:id="7" w:name="_Toc151472118"/>
      <w:r w:rsidRPr="00D37ABB">
        <w:rPr>
          <w:rFonts w:ascii="Poppins" w:hAnsi="Poppins" w:cs="Poppins"/>
        </w:rPr>
        <w:lastRenderedPageBreak/>
        <w:t>5. Branding and Brand Equity</w:t>
      </w:r>
      <w:bookmarkEnd w:id="7"/>
    </w:p>
    <w:p w14:paraId="52EB55B8" w14:textId="3D9E5626" w:rsidR="00184474" w:rsidRPr="00184474" w:rsidRDefault="00184474" w:rsidP="00184474">
      <w:pPr>
        <w:pBdr>
          <w:top w:val="nil"/>
          <w:left w:val="nil"/>
          <w:bottom w:val="nil"/>
          <w:right w:val="nil"/>
          <w:between w:val="nil"/>
        </w:pBdr>
        <w:spacing w:after="0" w:line="360" w:lineRule="auto"/>
        <w:ind w:left="720"/>
        <w:jc w:val="center"/>
        <w:rPr>
          <w:rFonts w:ascii="Poppins" w:hAnsi="Poppins" w:cs="Poppins"/>
          <w:i/>
          <w:iCs/>
          <w:color w:val="244061" w:themeColor="accent1" w:themeShade="80"/>
          <w:sz w:val="16"/>
          <w:szCs w:val="16"/>
        </w:rPr>
      </w:pPr>
      <w:bookmarkStart w:id="8" w:name="_Toc151472119"/>
      <w:r w:rsidRPr="00EF7DF5">
        <w:rPr>
          <w:rFonts w:ascii="Poppins" w:hAnsi="Poppins" w:cs="Poppins"/>
          <w:i/>
          <w:iCs/>
          <w:color w:val="244061" w:themeColor="accent1" w:themeShade="80"/>
          <w:sz w:val="16"/>
          <w:szCs w:val="16"/>
        </w:rPr>
        <w:t>(Source: citymagazine.si)</w:t>
      </w:r>
    </w:p>
    <w:p w14:paraId="49AD4B39" w14:textId="4E55F6D6" w:rsidR="003324CC" w:rsidRPr="00D37ABB" w:rsidRDefault="005B2169">
      <w:pPr>
        <w:pStyle w:val="Heading2"/>
        <w:spacing w:before="0" w:after="0"/>
        <w:rPr>
          <w:rFonts w:ascii="Poppins" w:hAnsi="Poppins" w:cs="Poppins"/>
        </w:rPr>
      </w:pPr>
      <w:r>
        <w:rPr>
          <w:noProof/>
        </w:rPr>
        <w:drawing>
          <wp:anchor distT="0" distB="0" distL="114300" distR="114300" simplePos="0" relativeHeight="251667456" behindDoc="0" locked="0" layoutInCell="1" allowOverlap="1" wp14:anchorId="427E66CB" wp14:editId="25A71272">
            <wp:simplePos x="0" y="0"/>
            <wp:positionH relativeFrom="page">
              <wp:align>right</wp:align>
            </wp:positionH>
            <wp:positionV relativeFrom="page">
              <wp:posOffset>1188720</wp:posOffset>
            </wp:positionV>
            <wp:extent cx="7772400" cy="3427772"/>
            <wp:effectExtent l="0" t="0" r="0" b="1270"/>
            <wp:wrapTopAndBottom/>
            <wp:docPr id="385972226" name="Picture 9" descr="Mysterious labels on Zara clothes: what do they mean and how can they help  you choose the right size? | City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ysterious labels on Zara clothes: what do they mean and how can they help  you choose the right size? | City Magazin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5727" b="5869"/>
                    <a:stretch/>
                  </pic:blipFill>
                  <pic:spPr bwMode="auto">
                    <a:xfrm>
                      <a:off x="0" y="0"/>
                      <a:ext cx="7772400" cy="342777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53EB6" w:rsidRPr="00D37ABB">
        <w:rPr>
          <w:rFonts w:ascii="Poppins" w:hAnsi="Poppins" w:cs="Poppins"/>
        </w:rPr>
        <w:t>5.1 Branding</w:t>
      </w:r>
      <w:bookmarkEnd w:id="8"/>
    </w:p>
    <w:p w14:paraId="182BA6EC" w14:textId="49863F07" w:rsidR="003324CC" w:rsidRPr="00D37ABB" w:rsidRDefault="00253EB6">
      <w:pPr>
        <w:numPr>
          <w:ilvl w:val="0"/>
          <w:numId w:val="12"/>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Branding is known as the main essence of a recognition made by the company, which </w:t>
      </w:r>
      <w:r w:rsidR="00E6723E" w:rsidRPr="00D37ABB">
        <w:rPr>
          <w:rFonts w:ascii="Poppins" w:eastAsia="Times New Roman" w:hAnsi="Poppins" w:cs="Poppins"/>
          <w:color w:val="000000"/>
          <w:sz w:val="24"/>
          <w:szCs w:val="24"/>
        </w:rPr>
        <w:t>encapsulates</w:t>
      </w:r>
      <w:r w:rsidRPr="00D37ABB">
        <w:rPr>
          <w:rFonts w:ascii="Poppins" w:eastAsia="Times New Roman" w:hAnsi="Poppins" w:cs="Poppins"/>
          <w:color w:val="000000"/>
          <w:sz w:val="24"/>
          <w:szCs w:val="24"/>
        </w:rPr>
        <w:t xml:space="preserve"> its total values, </w:t>
      </w:r>
      <w:r w:rsidR="00E6723E" w:rsidRPr="00D37ABB">
        <w:rPr>
          <w:rFonts w:ascii="Poppins" w:eastAsia="Times New Roman" w:hAnsi="Poppins" w:cs="Poppins"/>
          <w:color w:val="000000"/>
          <w:sz w:val="24"/>
          <w:szCs w:val="24"/>
        </w:rPr>
        <w:t xml:space="preserve">and </w:t>
      </w:r>
      <w:r w:rsidRPr="00D37ABB">
        <w:rPr>
          <w:rFonts w:ascii="Poppins" w:eastAsia="Times New Roman" w:hAnsi="Poppins" w:cs="Poppins"/>
          <w:color w:val="000000"/>
          <w:sz w:val="24"/>
          <w:szCs w:val="24"/>
        </w:rPr>
        <w:t xml:space="preserve">personality, along with a promise to its loyal customers (Forbes, 2021). </w:t>
      </w:r>
    </w:p>
    <w:p w14:paraId="5DAF5DB6" w14:textId="77777777" w:rsidR="003324CC" w:rsidRPr="00D37ABB" w:rsidRDefault="00253EB6">
      <w:pPr>
        <w:numPr>
          <w:ilvl w:val="0"/>
          <w:numId w:val="12"/>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For the business of Zara, an international fashion powerhouse, efficient branding goes beyond </w:t>
      </w:r>
      <w:r w:rsidR="00E6723E" w:rsidRPr="00D37ABB">
        <w:rPr>
          <w:rFonts w:ascii="Poppins" w:eastAsia="Times New Roman" w:hAnsi="Poppins" w:cs="Poppins"/>
          <w:color w:val="000000"/>
          <w:sz w:val="24"/>
          <w:szCs w:val="24"/>
        </w:rPr>
        <w:t xml:space="preserve">a </w:t>
      </w:r>
      <w:r w:rsidRPr="00D37ABB">
        <w:rPr>
          <w:rFonts w:ascii="Poppins" w:eastAsia="Times New Roman" w:hAnsi="Poppins" w:cs="Poppins"/>
          <w:color w:val="000000"/>
          <w:sz w:val="24"/>
          <w:szCs w:val="24"/>
        </w:rPr>
        <w:t xml:space="preserve">mere sort of identity; it shapes an emotional connection with its diversified base of </w:t>
      </w:r>
      <w:r w:rsidR="00E6723E" w:rsidRPr="00D37ABB">
        <w:rPr>
          <w:rFonts w:ascii="Poppins" w:eastAsia="Times New Roman" w:hAnsi="Poppins" w:cs="Poppins"/>
          <w:color w:val="000000"/>
          <w:sz w:val="24"/>
          <w:szCs w:val="24"/>
        </w:rPr>
        <w:t>consumers</w:t>
      </w:r>
      <w:r w:rsidRPr="00D37ABB">
        <w:rPr>
          <w:rFonts w:ascii="Poppins" w:eastAsia="Times New Roman" w:hAnsi="Poppins" w:cs="Poppins"/>
          <w:color w:val="000000"/>
          <w:sz w:val="24"/>
          <w:szCs w:val="24"/>
        </w:rPr>
        <w:t xml:space="preserve">. The brand strategy made by Zara technically revolves around a final commitment to bring fast fashion, merging </w:t>
      </w:r>
      <w:r w:rsidR="00E6723E" w:rsidRPr="00D37ABB">
        <w:rPr>
          <w:rFonts w:ascii="Poppins" w:eastAsia="Times New Roman" w:hAnsi="Poppins" w:cs="Poppins"/>
          <w:color w:val="000000"/>
          <w:sz w:val="24"/>
          <w:szCs w:val="24"/>
        </w:rPr>
        <w:t xml:space="preserve">the </w:t>
      </w:r>
      <w:r w:rsidRPr="00D37ABB">
        <w:rPr>
          <w:rFonts w:ascii="Poppins" w:eastAsia="Times New Roman" w:hAnsi="Poppins" w:cs="Poppins"/>
          <w:color w:val="000000"/>
          <w:sz w:val="24"/>
          <w:szCs w:val="24"/>
        </w:rPr>
        <w:t xml:space="preserve">latest trend responsiveness with affordability as well as proper quality. </w:t>
      </w:r>
    </w:p>
    <w:p w14:paraId="2BAAEEE1" w14:textId="781B509C" w:rsidR="003324CC" w:rsidRPr="00D37ABB" w:rsidRDefault="00253EB6">
      <w:pPr>
        <w:numPr>
          <w:ilvl w:val="0"/>
          <w:numId w:val="12"/>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distinctive approach of the brand to production, design, and distribution </w:t>
      </w:r>
      <w:r w:rsidR="00DE3CC5" w:rsidRPr="00D37ABB">
        <w:rPr>
          <w:rFonts w:ascii="Poppins" w:eastAsia="Times New Roman" w:hAnsi="Poppins" w:cs="Poppins"/>
          <w:color w:val="000000"/>
          <w:sz w:val="24"/>
          <w:szCs w:val="24"/>
        </w:rPr>
        <w:t>fortifies</w:t>
      </w:r>
      <w:r w:rsidRPr="00D37ABB">
        <w:rPr>
          <w:rFonts w:ascii="Poppins" w:eastAsia="Times New Roman" w:hAnsi="Poppins" w:cs="Poppins"/>
          <w:color w:val="000000"/>
          <w:sz w:val="24"/>
          <w:szCs w:val="24"/>
        </w:rPr>
        <w:t xml:space="preserve"> its vast image as a base trendsetter.</w:t>
      </w:r>
    </w:p>
    <w:p w14:paraId="6C880399" w14:textId="009F0935" w:rsidR="003324CC" w:rsidRPr="00DB223C" w:rsidRDefault="00253EB6" w:rsidP="00DB223C">
      <w:pPr>
        <w:spacing w:after="0" w:line="360" w:lineRule="auto"/>
        <w:jc w:val="center"/>
        <w:rPr>
          <w:rFonts w:ascii="Poppins" w:eastAsia="Times New Roman" w:hAnsi="Poppins" w:cs="Poppins"/>
          <w:sz w:val="24"/>
          <w:szCs w:val="24"/>
        </w:rPr>
      </w:pPr>
      <w:r w:rsidRPr="00D37ABB">
        <w:rPr>
          <w:rFonts w:ascii="Poppins" w:eastAsia="Times New Roman" w:hAnsi="Poppins" w:cs="Poppins"/>
          <w:noProof/>
          <w:sz w:val="24"/>
          <w:szCs w:val="24"/>
          <w:lang w:val="en-US"/>
        </w:rPr>
        <w:lastRenderedPageBreak/>
        <w:drawing>
          <wp:anchor distT="0" distB="0" distL="114300" distR="114300" simplePos="0" relativeHeight="251668480" behindDoc="0" locked="0" layoutInCell="1" allowOverlap="1" wp14:anchorId="68770B22" wp14:editId="6933BB22">
            <wp:simplePos x="0" y="0"/>
            <wp:positionH relativeFrom="page">
              <wp:align>right</wp:align>
            </wp:positionH>
            <wp:positionV relativeFrom="page">
              <wp:align>top</wp:align>
            </wp:positionV>
            <wp:extent cx="7772400" cy="3848100"/>
            <wp:effectExtent l="0" t="0" r="0" b="0"/>
            <wp:wrapTopAndBottom/>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extLst>
                        <a:ext uri="{28A0092B-C50C-407E-A947-70E740481C1C}">
                          <a14:useLocalDpi xmlns:a14="http://schemas.microsoft.com/office/drawing/2010/main" val="0"/>
                        </a:ext>
                      </a:extLst>
                    </a:blip>
                    <a:srcRect/>
                    <a:stretch>
                      <a:fillRect/>
                    </a:stretch>
                  </pic:blipFill>
                  <pic:spPr>
                    <a:xfrm>
                      <a:off x="0" y="0"/>
                      <a:ext cx="7772400" cy="3848100"/>
                    </a:xfrm>
                    <a:prstGeom prst="rect">
                      <a:avLst/>
                    </a:prstGeom>
                    <a:ln/>
                  </pic:spPr>
                </pic:pic>
              </a:graphicData>
            </a:graphic>
            <wp14:sizeRelH relativeFrom="margin">
              <wp14:pctWidth>0</wp14:pctWidth>
            </wp14:sizeRelH>
            <wp14:sizeRelV relativeFrom="margin">
              <wp14:pctHeight>0</wp14:pctHeight>
            </wp14:sizeRelV>
          </wp:anchor>
        </w:drawing>
      </w:r>
      <w:r w:rsidRPr="00D37ABB">
        <w:rPr>
          <w:rFonts w:ascii="Poppins" w:eastAsia="Times New Roman" w:hAnsi="Poppins" w:cs="Poppins"/>
          <w:b/>
          <w:sz w:val="24"/>
          <w:szCs w:val="24"/>
        </w:rPr>
        <w:t>ZARA as a Brand</w:t>
      </w:r>
    </w:p>
    <w:p w14:paraId="38FEF068" w14:textId="77777777" w:rsidR="003324CC" w:rsidRPr="0045092D" w:rsidRDefault="00253EB6" w:rsidP="00962104">
      <w:pPr>
        <w:spacing w:after="0" w:line="360" w:lineRule="auto"/>
        <w:jc w:val="center"/>
        <w:rPr>
          <w:rFonts w:ascii="Poppins" w:eastAsia="Times New Roman" w:hAnsi="Poppins" w:cs="Poppins"/>
          <w:i/>
          <w:iCs/>
          <w:color w:val="244061" w:themeColor="accent1" w:themeShade="80"/>
          <w:sz w:val="16"/>
          <w:szCs w:val="16"/>
        </w:rPr>
      </w:pPr>
      <w:r w:rsidRPr="0045092D">
        <w:rPr>
          <w:rFonts w:ascii="Poppins" w:eastAsia="Times New Roman" w:hAnsi="Poppins" w:cs="Poppins"/>
          <w:i/>
          <w:iCs/>
          <w:color w:val="244061" w:themeColor="accent1" w:themeShade="80"/>
          <w:sz w:val="16"/>
          <w:szCs w:val="16"/>
        </w:rPr>
        <w:t>(Source: Logo.com, 2023)</w:t>
      </w:r>
    </w:p>
    <w:p w14:paraId="275987F2" w14:textId="77777777" w:rsidR="003324CC" w:rsidRPr="00D37ABB" w:rsidRDefault="00253EB6">
      <w:pPr>
        <w:numPr>
          <w:ilvl w:val="0"/>
          <w:numId w:val="1"/>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Consistency in branding is considered to be very critical for building </w:t>
      </w:r>
      <w:r w:rsidR="00E6723E" w:rsidRPr="00D37ABB">
        <w:rPr>
          <w:rFonts w:ascii="Poppins" w:eastAsia="Times New Roman" w:hAnsi="Poppins" w:cs="Poppins"/>
          <w:color w:val="000000"/>
          <w:sz w:val="24"/>
          <w:szCs w:val="24"/>
        </w:rPr>
        <w:t xml:space="preserve">an </w:t>
      </w:r>
      <w:r w:rsidRPr="00D37ABB">
        <w:rPr>
          <w:rFonts w:ascii="Poppins" w:eastAsia="Times New Roman" w:hAnsi="Poppins" w:cs="Poppins"/>
          <w:color w:val="000000"/>
          <w:sz w:val="24"/>
          <w:szCs w:val="24"/>
        </w:rPr>
        <w:t xml:space="preserve">appropriate level of trust and loyalty. </w:t>
      </w:r>
    </w:p>
    <w:p w14:paraId="30C1114D" w14:textId="77777777" w:rsidR="003324CC" w:rsidRPr="00D37ABB" w:rsidRDefault="00253EB6">
      <w:pPr>
        <w:numPr>
          <w:ilvl w:val="0"/>
          <w:numId w:val="1"/>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sleek and minimalist logo of Zara, which is coupled with its modern style of store designs, seamlessly cultivates a coherent experience of the brand around several touchpoints. </w:t>
      </w:r>
    </w:p>
    <w:p w14:paraId="79C18E43" w14:textId="77777777" w:rsidR="003324CC" w:rsidRPr="00D37ABB" w:rsidRDefault="00253EB6">
      <w:pPr>
        <w:numPr>
          <w:ilvl w:val="0"/>
          <w:numId w:val="1"/>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The emphasis made by Zara on the concept of sustainability contributes to an optimistic brand image, aligning with transforming customer values (Salem and Alanadoly, 2023).</w:t>
      </w:r>
    </w:p>
    <w:p w14:paraId="117B91A2" w14:textId="77777777" w:rsidR="003324CC" w:rsidRPr="00D37ABB" w:rsidRDefault="00253EB6">
      <w:pPr>
        <w:numPr>
          <w:ilvl w:val="0"/>
          <w:numId w:val="1"/>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In the powerful industry of fashion, the branding of the </w:t>
      </w:r>
      <w:r w:rsidR="00E6723E" w:rsidRPr="00D37ABB">
        <w:rPr>
          <w:rFonts w:ascii="Poppins" w:eastAsia="Times New Roman" w:hAnsi="Poppins" w:cs="Poppins"/>
          <w:color w:val="000000"/>
          <w:sz w:val="24"/>
          <w:szCs w:val="24"/>
        </w:rPr>
        <w:t>organization</w:t>
      </w:r>
      <w:r w:rsidRPr="00D37ABB">
        <w:rPr>
          <w:rFonts w:ascii="Poppins" w:eastAsia="Times New Roman" w:hAnsi="Poppins" w:cs="Poppins"/>
          <w:color w:val="000000"/>
          <w:sz w:val="24"/>
          <w:szCs w:val="24"/>
        </w:rPr>
        <w:t xml:space="preserve"> predominantly goes beyond the transactional, seeking to resonate with consumers on a deeper personal level. </w:t>
      </w:r>
    </w:p>
    <w:p w14:paraId="4C8EBFE7" w14:textId="77777777" w:rsidR="003324CC" w:rsidRPr="00D37ABB" w:rsidRDefault="00253EB6">
      <w:pPr>
        <w:numPr>
          <w:ilvl w:val="0"/>
          <w:numId w:val="1"/>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success rate of the business lies in its capability to constantly change while staying honest to its core values, creating a brand </w:t>
      </w:r>
      <w:r w:rsidRPr="00D37ABB">
        <w:rPr>
          <w:rFonts w:ascii="Poppins" w:eastAsia="Times New Roman" w:hAnsi="Poppins" w:cs="Poppins"/>
          <w:color w:val="000000"/>
          <w:sz w:val="24"/>
          <w:szCs w:val="24"/>
        </w:rPr>
        <w:lastRenderedPageBreak/>
        <w:t>recognition that helps to endure market challenges and to set different trends in the ever-evolving market of fashion.</w:t>
      </w:r>
    </w:p>
    <w:p w14:paraId="1B64E8C5" w14:textId="77777777" w:rsidR="003324CC" w:rsidRPr="00D37ABB" w:rsidRDefault="00253EB6">
      <w:pPr>
        <w:pStyle w:val="Heading2"/>
        <w:spacing w:before="0" w:after="0"/>
        <w:rPr>
          <w:rFonts w:ascii="Poppins" w:hAnsi="Poppins" w:cs="Poppins"/>
        </w:rPr>
      </w:pPr>
      <w:bookmarkStart w:id="9" w:name="_Toc151472120"/>
      <w:r w:rsidRPr="00D37ABB">
        <w:rPr>
          <w:rFonts w:ascii="Poppins" w:hAnsi="Poppins" w:cs="Poppins"/>
        </w:rPr>
        <w:t>5.2 Brand Equity</w:t>
      </w:r>
      <w:bookmarkEnd w:id="9"/>
    </w:p>
    <w:p w14:paraId="09429DF8" w14:textId="77777777" w:rsidR="003324CC" w:rsidRPr="00D37ABB" w:rsidRDefault="00253EB6">
      <w:pPr>
        <w:numPr>
          <w:ilvl w:val="0"/>
          <w:numId w:val="2"/>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Brand equity is the progressive value that a business adds to a particular product or service, which extends beyond certain tangible attributes to </w:t>
      </w:r>
      <w:r w:rsidR="00E6723E" w:rsidRPr="00D37ABB">
        <w:rPr>
          <w:rFonts w:ascii="Poppins" w:eastAsia="Times New Roman" w:hAnsi="Poppins" w:cs="Poppins"/>
          <w:color w:val="000000"/>
          <w:sz w:val="24"/>
          <w:szCs w:val="24"/>
        </w:rPr>
        <w:t>emphasize</w:t>
      </w:r>
      <w:r w:rsidRPr="00D37ABB">
        <w:rPr>
          <w:rFonts w:ascii="Poppins" w:eastAsia="Times New Roman" w:hAnsi="Poppins" w:cs="Poppins"/>
          <w:color w:val="000000"/>
          <w:sz w:val="24"/>
          <w:szCs w:val="24"/>
        </w:rPr>
        <w:t xml:space="preserve"> customers’ perceptions, </w:t>
      </w:r>
      <w:r w:rsidR="00E6723E" w:rsidRPr="00D37ABB">
        <w:rPr>
          <w:rFonts w:ascii="Poppins" w:eastAsia="Times New Roman" w:hAnsi="Poppins" w:cs="Poppins"/>
          <w:color w:val="000000"/>
          <w:sz w:val="24"/>
          <w:szCs w:val="24"/>
        </w:rPr>
        <w:t xml:space="preserve">and </w:t>
      </w:r>
      <w:r w:rsidRPr="00D37ABB">
        <w:rPr>
          <w:rFonts w:ascii="Poppins" w:eastAsia="Times New Roman" w:hAnsi="Poppins" w:cs="Poppins"/>
          <w:color w:val="000000"/>
          <w:sz w:val="24"/>
          <w:szCs w:val="24"/>
        </w:rPr>
        <w:t xml:space="preserve">maintenance of loyalty, along with proper associations (Marketevolution.com, 2022). </w:t>
      </w:r>
    </w:p>
    <w:p w14:paraId="5BB2E2BF" w14:textId="77777777" w:rsidR="003324CC" w:rsidRPr="00D37ABB" w:rsidRDefault="00253EB6">
      <w:pPr>
        <w:numPr>
          <w:ilvl w:val="0"/>
          <w:numId w:val="2"/>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Zara, being an international company of fashion, has made some substantial brand equity through some combination of factors. </w:t>
      </w:r>
    </w:p>
    <w:p w14:paraId="78B1A74E" w14:textId="77777777" w:rsidR="003324CC" w:rsidRPr="00D37ABB" w:rsidRDefault="00253EB6">
      <w:pPr>
        <w:numPr>
          <w:ilvl w:val="0"/>
          <w:numId w:val="2"/>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commitment made by Zara to deliver fast fashion that is trendy as well as affordable has built positive associations with </w:t>
      </w:r>
      <w:r w:rsidR="00E6723E" w:rsidRPr="00D37ABB">
        <w:rPr>
          <w:rFonts w:ascii="Poppins" w:eastAsia="Times New Roman" w:hAnsi="Poppins" w:cs="Poppins"/>
          <w:color w:val="000000"/>
          <w:sz w:val="24"/>
          <w:szCs w:val="24"/>
        </w:rPr>
        <w:t xml:space="preserve">the </w:t>
      </w:r>
      <w:r w:rsidRPr="00D37ABB">
        <w:rPr>
          <w:rFonts w:ascii="Poppins" w:eastAsia="Times New Roman" w:hAnsi="Poppins" w:cs="Poppins"/>
          <w:color w:val="000000"/>
          <w:sz w:val="24"/>
          <w:szCs w:val="24"/>
        </w:rPr>
        <w:t>latest style along with accessibility.</w:t>
      </w:r>
    </w:p>
    <w:p w14:paraId="526C4715" w14:textId="77777777" w:rsidR="003324CC" w:rsidRPr="00D37ABB" w:rsidRDefault="00253EB6">
      <w:pPr>
        <w:spacing w:after="0" w:line="360" w:lineRule="auto"/>
        <w:jc w:val="center"/>
        <w:rPr>
          <w:rFonts w:ascii="Poppins" w:eastAsia="Times New Roman" w:hAnsi="Poppins" w:cs="Poppins"/>
          <w:sz w:val="24"/>
          <w:szCs w:val="24"/>
        </w:rPr>
      </w:pPr>
      <w:r w:rsidRPr="00D37ABB">
        <w:rPr>
          <w:rFonts w:ascii="Poppins" w:eastAsia="Times New Roman" w:hAnsi="Poppins" w:cs="Poppins"/>
          <w:noProof/>
          <w:sz w:val="24"/>
          <w:szCs w:val="24"/>
          <w:lang w:val="en-US"/>
        </w:rPr>
        <w:drawing>
          <wp:inline distT="114300" distB="114300" distL="114300" distR="114300" wp14:anchorId="3C1B086F" wp14:editId="741F5A6B">
            <wp:extent cx="5943600" cy="34163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5943600" cy="3416300"/>
                    </a:xfrm>
                    <a:prstGeom prst="rect">
                      <a:avLst/>
                    </a:prstGeom>
                    <a:ln/>
                  </pic:spPr>
                </pic:pic>
              </a:graphicData>
            </a:graphic>
          </wp:inline>
        </w:drawing>
      </w:r>
    </w:p>
    <w:p w14:paraId="716221D0" w14:textId="77777777" w:rsidR="003324CC" w:rsidRPr="009165D9" w:rsidRDefault="00253EB6">
      <w:pPr>
        <w:spacing w:after="0" w:line="360" w:lineRule="auto"/>
        <w:jc w:val="center"/>
        <w:rPr>
          <w:rFonts w:ascii="Poppins" w:eastAsia="Times New Roman" w:hAnsi="Poppins" w:cs="Poppins"/>
          <w:i/>
          <w:iCs/>
          <w:color w:val="244061" w:themeColor="accent1" w:themeShade="80"/>
          <w:sz w:val="16"/>
          <w:szCs w:val="16"/>
        </w:rPr>
      </w:pPr>
      <w:r w:rsidRPr="009165D9">
        <w:rPr>
          <w:rFonts w:ascii="Poppins" w:eastAsia="Times New Roman" w:hAnsi="Poppins" w:cs="Poppins"/>
          <w:i/>
          <w:iCs/>
          <w:color w:val="244061" w:themeColor="accent1" w:themeShade="80"/>
          <w:sz w:val="16"/>
          <w:szCs w:val="16"/>
        </w:rPr>
        <w:t>(Source: Pinterest.com, 2023)</w:t>
      </w:r>
    </w:p>
    <w:p w14:paraId="5CB821B8" w14:textId="77777777" w:rsidR="003324CC" w:rsidRPr="00D37ABB" w:rsidRDefault="00253EB6">
      <w:pPr>
        <w:numPr>
          <w:ilvl w:val="0"/>
          <w:numId w:val="3"/>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lastRenderedPageBreak/>
        <w:t xml:space="preserve">The stable and distinctive approach of Zara towards better design, </w:t>
      </w:r>
      <w:r w:rsidR="00E6723E" w:rsidRPr="00D37ABB">
        <w:rPr>
          <w:rFonts w:ascii="Poppins" w:eastAsia="Times New Roman" w:hAnsi="Poppins" w:cs="Poppins"/>
          <w:color w:val="000000"/>
          <w:sz w:val="24"/>
          <w:szCs w:val="24"/>
        </w:rPr>
        <w:t>which</w:t>
      </w:r>
      <w:r w:rsidRPr="00D37ABB">
        <w:rPr>
          <w:rFonts w:ascii="Poppins" w:eastAsia="Times New Roman" w:hAnsi="Poppins" w:cs="Poppins"/>
          <w:color w:val="000000"/>
          <w:sz w:val="24"/>
          <w:szCs w:val="24"/>
        </w:rPr>
        <w:t xml:space="preserve"> is characterized by quick turnaround times as well as restricted production runs, has finally contributed to a nature of urgency along with exclusivity among the customers, further refining brand equity. </w:t>
      </w:r>
    </w:p>
    <w:p w14:paraId="1EF2851C" w14:textId="77777777" w:rsidR="003324CC" w:rsidRPr="00D37ABB" w:rsidRDefault="00253EB6">
      <w:pPr>
        <w:numPr>
          <w:ilvl w:val="0"/>
          <w:numId w:val="3"/>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Customer loyalty is technically made through a flawless experience of shopping, creative layouts of </w:t>
      </w:r>
      <w:r w:rsidR="00E6723E" w:rsidRPr="00D37ABB">
        <w:rPr>
          <w:rFonts w:ascii="Poppins" w:eastAsia="Times New Roman" w:hAnsi="Poppins" w:cs="Poppins"/>
          <w:color w:val="000000"/>
          <w:sz w:val="24"/>
          <w:szCs w:val="24"/>
        </w:rPr>
        <w:t xml:space="preserve">the </w:t>
      </w:r>
      <w:r w:rsidRPr="00D37ABB">
        <w:rPr>
          <w:rFonts w:ascii="Poppins" w:eastAsia="Times New Roman" w:hAnsi="Poppins" w:cs="Poppins"/>
          <w:color w:val="000000"/>
          <w:sz w:val="24"/>
          <w:szCs w:val="24"/>
        </w:rPr>
        <w:t xml:space="preserve">store, and a robust online presence. </w:t>
      </w:r>
    </w:p>
    <w:p w14:paraId="58E940E9" w14:textId="1CEE0BA0" w:rsidR="003324CC" w:rsidRPr="00D37ABB" w:rsidRDefault="00253EB6">
      <w:pPr>
        <w:numPr>
          <w:ilvl w:val="0"/>
          <w:numId w:val="3"/>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In the competitive nature of fashion </w:t>
      </w:r>
      <w:r w:rsidR="00E6723E" w:rsidRPr="00D37ABB">
        <w:rPr>
          <w:rFonts w:ascii="Poppins" w:eastAsia="Times New Roman" w:hAnsi="Poppins" w:cs="Poppins"/>
          <w:color w:val="000000"/>
          <w:sz w:val="24"/>
          <w:szCs w:val="24"/>
        </w:rPr>
        <w:t>organizations</w:t>
      </w:r>
      <w:r w:rsidRPr="00D37ABB">
        <w:rPr>
          <w:rFonts w:ascii="Poppins" w:eastAsia="Times New Roman" w:hAnsi="Poppins" w:cs="Poppins"/>
          <w:color w:val="000000"/>
          <w:sz w:val="24"/>
          <w:szCs w:val="24"/>
        </w:rPr>
        <w:t xml:space="preserve">, the brand equity held by Zara acts as a useful intangible asset, which inspires the consumers to </w:t>
      </w:r>
      <w:r w:rsidR="00E6723E" w:rsidRPr="00D37ABB">
        <w:rPr>
          <w:rFonts w:ascii="Poppins" w:eastAsia="Times New Roman" w:hAnsi="Poppins" w:cs="Poppins"/>
          <w:color w:val="000000"/>
          <w:sz w:val="24"/>
          <w:szCs w:val="24"/>
        </w:rPr>
        <w:t>choose</w:t>
      </w:r>
      <w:r w:rsidRPr="00D37ABB">
        <w:rPr>
          <w:rFonts w:ascii="Poppins" w:eastAsia="Times New Roman" w:hAnsi="Poppins" w:cs="Poppins"/>
          <w:color w:val="000000"/>
          <w:sz w:val="24"/>
          <w:szCs w:val="24"/>
        </w:rPr>
        <w:t xml:space="preserve"> and solidify its suitable position as a leader in the industry of fast fashion.</w:t>
      </w:r>
    </w:p>
    <w:p w14:paraId="076C1E43" w14:textId="46E2D885" w:rsidR="003324CC" w:rsidRPr="00D37ABB" w:rsidRDefault="00D45676">
      <w:pPr>
        <w:pStyle w:val="Heading1"/>
        <w:spacing w:before="0" w:after="0"/>
        <w:rPr>
          <w:rFonts w:ascii="Poppins" w:hAnsi="Poppins" w:cs="Poppins"/>
        </w:rPr>
      </w:pPr>
      <w:bookmarkStart w:id="10" w:name="_Toc151472121"/>
      <w:r w:rsidRPr="00D37ABB">
        <w:rPr>
          <w:rFonts w:ascii="Poppins" w:hAnsi="Poppins" w:cs="Poppins"/>
          <w:noProof/>
          <w:lang w:val="en-US"/>
        </w:rPr>
        <w:drawing>
          <wp:anchor distT="0" distB="0" distL="114300" distR="114300" simplePos="0" relativeHeight="251669504" behindDoc="0" locked="0" layoutInCell="1" allowOverlap="1" wp14:anchorId="71DCC1BD" wp14:editId="3297DCE5">
            <wp:simplePos x="0" y="0"/>
            <wp:positionH relativeFrom="margin">
              <wp:align>right</wp:align>
            </wp:positionH>
            <wp:positionV relativeFrom="page">
              <wp:posOffset>4632960</wp:posOffset>
            </wp:positionV>
            <wp:extent cx="5943600" cy="3199765"/>
            <wp:effectExtent l="0" t="0" r="0" b="635"/>
            <wp:wrapTopAndBottom/>
            <wp:docPr id="4" name="image4.png" descr="Screen Shot 2017-03-30 at 9.11.17 pm.png"/>
            <wp:cNvGraphicFramePr/>
            <a:graphic xmlns:a="http://schemas.openxmlformats.org/drawingml/2006/main">
              <a:graphicData uri="http://schemas.openxmlformats.org/drawingml/2006/picture">
                <pic:pic xmlns:pic="http://schemas.openxmlformats.org/drawingml/2006/picture">
                  <pic:nvPicPr>
                    <pic:cNvPr id="0" name="image4.png" descr="Screen Shot 2017-03-30 at 9.11.17 pm.png"/>
                    <pic:cNvPicPr preferRelativeResize="0"/>
                  </pic:nvPicPr>
                  <pic:blipFill>
                    <a:blip r:embed="rId23">
                      <a:extLst>
                        <a:ext uri="{28A0092B-C50C-407E-A947-70E740481C1C}">
                          <a14:useLocalDpi xmlns:a14="http://schemas.microsoft.com/office/drawing/2010/main" val="0"/>
                        </a:ext>
                      </a:extLst>
                    </a:blip>
                    <a:srcRect/>
                    <a:stretch>
                      <a:fillRect/>
                    </a:stretch>
                  </pic:blipFill>
                  <pic:spPr>
                    <a:xfrm>
                      <a:off x="0" y="0"/>
                      <a:ext cx="5943600" cy="3199765"/>
                    </a:xfrm>
                    <a:prstGeom prst="rect">
                      <a:avLst/>
                    </a:prstGeom>
                    <a:ln/>
                  </pic:spPr>
                </pic:pic>
              </a:graphicData>
            </a:graphic>
          </wp:anchor>
        </w:drawing>
      </w:r>
      <w:r w:rsidR="00253EB6" w:rsidRPr="00D37ABB">
        <w:rPr>
          <w:rFonts w:ascii="Poppins" w:hAnsi="Poppins" w:cs="Poppins"/>
        </w:rPr>
        <w:t>6. Keller's Brand Equity Model</w:t>
      </w:r>
      <w:bookmarkEnd w:id="10"/>
    </w:p>
    <w:p w14:paraId="32CBCA77" w14:textId="77777777" w:rsidR="00D45676" w:rsidRPr="006C5C91" w:rsidRDefault="00D45676" w:rsidP="00D45676">
      <w:pPr>
        <w:spacing w:after="0" w:line="360" w:lineRule="auto"/>
        <w:jc w:val="center"/>
        <w:rPr>
          <w:rFonts w:ascii="Poppins" w:eastAsia="Times New Roman" w:hAnsi="Poppins" w:cs="Poppins"/>
          <w:i/>
          <w:iCs/>
          <w:color w:val="244061" w:themeColor="accent1" w:themeShade="80"/>
          <w:sz w:val="16"/>
          <w:szCs w:val="16"/>
        </w:rPr>
      </w:pPr>
      <w:bookmarkStart w:id="11" w:name="_Toc151472122"/>
      <w:r w:rsidRPr="006C5C91">
        <w:rPr>
          <w:rFonts w:ascii="Poppins" w:eastAsia="Times New Roman" w:hAnsi="Poppins" w:cs="Poppins"/>
          <w:i/>
          <w:iCs/>
          <w:color w:val="244061" w:themeColor="accent1" w:themeShade="80"/>
          <w:sz w:val="16"/>
          <w:szCs w:val="16"/>
        </w:rPr>
        <w:t>(Source: Myra364.wordpress.com, 2017)</w:t>
      </w:r>
    </w:p>
    <w:p w14:paraId="59D1AE3B" w14:textId="55595DC3" w:rsidR="003324CC" w:rsidRPr="00D37ABB" w:rsidRDefault="00253EB6">
      <w:pPr>
        <w:pStyle w:val="Heading2"/>
        <w:spacing w:before="0" w:after="0"/>
        <w:rPr>
          <w:rFonts w:ascii="Poppins" w:hAnsi="Poppins" w:cs="Poppins"/>
        </w:rPr>
      </w:pPr>
      <w:r w:rsidRPr="00D37ABB">
        <w:rPr>
          <w:rFonts w:ascii="Poppins" w:hAnsi="Poppins" w:cs="Poppins"/>
        </w:rPr>
        <w:t>6.1 Advantages of Ke</w:t>
      </w:r>
      <w:r w:rsidR="00E6723E" w:rsidRPr="00D37ABB">
        <w:rPr>
          <w:rFonts w:ascii="Poppins" w:hAnsi="Poppins" w:cs="Poppins"/>
        </w:rPr>
        <w:t>ll</w:t>
      </w:r>
      <w:r w:rsidRPr="00D37ABB">
        <w:rPr>
          <w:rFonts w:ascii="Poppins" w:hAnsi="Poppins" w:cs="Poppins"/>
        </w:rPr>
        <w:t>er's Model</w:t>
      </w:r>
      <w:bookmarkEnd w:id="11"/>
    </w:p>
    <w:p w14:paraId="5C15E89F" w14:textId="52C41191"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“Kevin Lane Keller's Brand Equity Model” is broadly well-known in the field of marketing, and within this specific framework, Ke</w:t>
      </w:r>
      <w:r w:rsidR="00E6723E" w:rsidRPr="00D37ABB">
        <w:rPr>
          <w:rFonts w:ascii="Poppins" w:eastAsia="Times New Roman" w:hAnsi="Poppins" w:cs="Poppins"/>
          <w:sz w:val="24"/>
          <w:szCs w:val="24"/>
        </w:rPr>
        <w:t>ll</w:t>
      </w:r>
      <w:r w:rsidRPr="00D37ABB">
        <w:rPr>
          <w:rFonts w:ascii="Poppins" w:eastAsia="Times New Roman" w:hAnsi="Poppins" w:cs="Poppins"/>
          <w:sz w:val="24"/>
          <w:szCs w:val="24"/>
        </w:rPr>
        <w:t xml:space="preserve">er's Model particularly </w:t>
      </w:r>
      <w:r w:rsidRPr="00D37ABB">
        <w:rPr>
          <w:rFonts w:ascii="Poppins" w:eastAsia="Times New Roman" w:hAnsi="Poppins" w:cs="Poppins"/>
          <w:sz w:val="24"/>
          <w:szCs w:val="24"/>
        </w:rPr>
        <w:lastRenderedPageBreak/>
        <w:t>introduces various distinct advantages. Fundamentally, Ke</w:t>
      </w:r>
      <w:r w:rsidR="00E6723E" w:rsidRPr="00D37ABB">
        <w:rPr>
          <w:rFonts w:ascii="Poppins" w:eastAsia="Times New Roman" w:hAnsi="Poppins" w:cs="Poppins"/>
          <w:sz w:val="24"/>
          <w:szCs w:val="24"/>
        </w:rPr>
        <w:t>ll</w:t>
      </w:r>
      <w:r w:rsidRPr="00D37ABB">
        <w:rPr>
          <w:rFonts w:ascii="Poppins" w:eastAsia="Times New Roman" w:hAnsi="Poppins" w:cs="Poppins"/>
          <w:sz w:val="24"/>
          <w:szCs w:val="24"/>
        </w:rPr>
        <w:t>er's Model places a very powerful emphasis on brand knowledge, which concentrates on the awareness as well as the image of the brand. This sort of dual focus permits a subsequent understanding of how customers perceive and further identify the brand.</w:t>
      </w:r>
    </w:p>
    <w:p w14:paraId="4F89F7C6" w14:textId="346EF4AB"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Moreover, Ke</w:t>
      </w:r>
      <w:r w:rsidR="00E6723E" w:rsidRPr="00D37ABB">
        <w:rPr>
          <w:rFonts w:ascii="Poppins" w:eastAsia="Times New Roman" w:hAnsi="Poppins" w:cs="Poppins"/>
          <w:sz w:val="24"/>
          <w:szCs w:val="24"/>
        </w:rPr>
        <w:t>ll</w:t>
      </w:r>
      <w:r w:rsidRPr="00D37ABB">
        <w:rPr>
          <w:rFonts w:ascii="Poppins" w:eastAsia="Times New Roman" w:hAnsi="Poppins" w:cs="Poppins"/>
          <w:sz w:val="24"/>
          <w:szCs w:val="24"/>
        </w:rPr>
        <w:t xml:space="preserve">er's Model precisely acknowledges the adaptive nature of brand equity by integrating brand resonance and consumer engagement. By encompassing the creation of a deep, emotional </w:t>
      </w:r>
      <w:r w:rsidR="00E6723E" w:rsidRPr="00D37ABB">
        <w:rPr>
          <w:rFonts w:ascii="Poppins" w:eastAsia="Times New Roman" w:hAnsi="Poppins" w:cs="Poppins"/>
          <w:sz w:val="24"/>
          <w:szCs w:val="24"/>
        </w:rPr>
        <w:t>bond</w:t>
      </w:r>
      <w:r w:rsidRPr="00D37ABB">
        <w:rPr>
          <w:rFonts w:ascii="Poppins" w:eastAsia="Times New Roman" w:hAnsi="Poppins" w:cs="Poppins"/>
          <w:sz w:val="24"/>
          <w:szCs w:val="24"/>
        </w:rPr>
        <w:t xml:space="preserve"> with the customers, it offers a certain pathway for brands </w:t>
      </w:r>
      <w:r w:rsidR="00E6723E" w:rsidRPr="00D37ABB">
        <w:rPr>
          <w:rFonts w:ascii="Poppins" w:eastAsia="Times New Roman" w:hAnsi="Poppins" w:cs="Poppins"/>
          <w:sz w:val="24"/>
          <w:szCs w:val="24"/>
        </w:rPr>
        <w:t>to</w:t>
      </w:r>
      <w:r w:rsidRPr="00D37ABB">
        <w:rPr>
          <w:rFonts w:ascii="Poppins" w:eastAsia="Times New Roman" w:hAnsi="Poppins" w:cs="Poppins"/>
          <w:sz w:val="24"/>
          <w:szCs w:val="24"/>
        </w:rPr>
        <w:t xml:space="preserve"> move beyond mere identification to creating loyalty along with advocacy (Dang, 2022).</w:t>
      </w:r>
    </w:p>
    <w:p w14:paraId="7AF342DD" w14:textId="1C69EBD8"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In addition, Ke</w:t>
      </w:r>
      <w:r w:rsidR="00E6723E" w:rsidRPr="00D37ABB">
        <w:rPr>
          <w:rFonts w:ascii="Poppins" w:eastAsia="Times New Roman" w:hAnsi="Poppins" w:cs="Poppins"/>
          <w:sz w:val="24"/>
          <w:szCs w:val="24"/>
        </w:rPr>
        <w:t>lle</w:t>
      </w:r>
      <w:r w:rsidRPr="00D37ABB">
        <w:rPr>
          <w:rFonts w:ascii="Poppins" w:eastAsia="Times New Roman" w:hAnsi="Poppins" w:cs="Poppins"/>
          <w:sz w:val="24"/>
          <w:szCs w:val="24"/>
        </w:rPr>
        <w:t>r's Model is very dynamic towards different sectors and market conditions, as it makes the theory applicable to a broader range of brands. Its particular</w:t>
      </w:r>
      <w:r w:rsidR="003B48B3">
        <w:rPr>
          <w:rFonts w:ascii="Poppins" w:eastAsia="Times New Roman" w:hAnsi="Poppins" w:cs="Poppins"/>
          <w:sz w:val="24"/>
          <w:szCs w:val="24"/>
        </w:rPr>
        <w:t xml:space="preserve"> </w:t>
      </w:r>
      <w:r w:rsidRPr="00D37ABB">
        <w:rPr>
          <w:rFonts w:ascii="Poppins" w:eastAsia="Times New Roman" w:hAnsi="Poppins" w:cs="Poppins"/>
          <w:sz w:val="24"/>
          <w:szCs w:val="24"/>
        </w:rPr>
        <w:t xml:space="preserve">consumer-centric approach matches well with the current marketing strategies, as it establishes the significance of consumer experiences along with suitable relationships in fostering and sustaining proper brand equity (Han, 2022). </w:t>
      </w:r>
    </w:p>
    <w:p w14:paraId="461F1DEC" w14:textId="77777777" w:rsidR="00D45676" w:rsidRDefault="00D45676">
      <w:pPr>
        <w:pStyle w:val="Heading2"/>
        <w:spacing w:before="0" w:after="0"/>
        <w:rPr>
          <w:rFonts w:ascii="Poppins" w:hAnsi="Poppins" w:cs="Poppins"/>
        </w:rPr>
      </w:pPr>
      <w:bookmarkStart w:id="12" w:name="_Toc151472123"/>
    </w:p>
    <w:p w14:paraId="693FD4A4" w14:textId="76DE3834" w:rsidR="003324CC" w:rsidRPr="00D37ABB" w:rsidRDefault="00253EB6">
      <w:pPr>
        <w:pStyle w:val="Heading2"/>
        <w:spacing w:before="0" w:after="0"/>
        <w:rPr>
          <w:rFonts w:ascii="Poppins" w:hAnsi="Poppins" w:cs="Poppins"/>
        </w:rPr>
      </w:pPr>
      <w:r w:rsidRPr="00D37ABB">
        <w:rPr>
          <w:rFonts w:ascii="Poppins" w:hAnsi="Poppins" w:cs="Poppins"/>
        </w:rPr>
        <w:t>6.2 Disadvantages of Keller's Model</w:t>
      </w:r>
      <w:bookmarkEnd w:id="12"/>
    </w:p>
    <w:p w14:paraId="50CD892B"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While “Keller's Brand Equity Model” is vastly acclaimed, it carries some limitations as well. One notable disadvantage specifically lies in its mere complexity. The model includes a multi-dimensional approach, which has established the associations, awareness, resonance, loyalty</w:t>
      </w:r>
      <w:r w:rsidR="00E6723E" w:rsidRPr="00D37ABB">
        <w:rPr>
          <w:rFonts w:ascii="Poppins" w:eastAsia="Times New Roman" w:hAnsi="Poppins" w:cs="Poppins"/>
          <w:sz w:val="24"/>
          <w:szCs w:val="24"/>
        </w:rPr>
        <w:t>,</w:t>
      </w:r>
      <w:r w:rsidRPr="00D37ABB">
        <w:rPr>
          <w:rFonts w:ascii="Poppins" w:eastAsia="Times New Roman" w:hAnsi="Poppins" w:cs="Poppins"/>
          <w:sz w:val="24"/>
          <w:szCs w:val="24"/>
        </w:rPr>
        <w:t xml:space="preserve"> and image of the brand. This intricacy can practically pose certain challenges for companies that have limited resources or those aiming </w:t>
      </w:r>
      <w:r w:rsidR="00E6723E" w:rsidRPr="00D37ABB">
        <w:rPr>
          <w:rFonts w:ascii="Poppins" w:eastAsia="Times New Roman" w:hAnsi="Poppins" w:cs="Poppins"/>
          <w:sz w:val="24"/>
          <w:szCs w:val="24"/>
        </w:rPr>
        <w:t xml:space="preserve">for </w:t>
      </w:r>
      <w:r w:rsidRPr="00D37ABB">
        <w:rPr>
          <w:rFonts w:ascii="Poppins" w:eastAsia="Times New Roman" w:hAnsi="Poppins" w:cs="Poppins"/>
          <w:sz w:val="24"/>
          <w:szCs w:val="24"/>
        </w:rPr>
        <w:t>a more direct framework.</w:t>
      </w:r>
    </w:p>
    <w:p w14:paraId="78141E8B"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lastRenderedPageBreak/>
        <w:t xml:space="preserve">Another disadvantage is the emphasis of the model on customer perceptions. Keller's model precisely focuses on how customers view and further interpret a particular brand, possibly avoiding the influence of exterior factors or dynamics of </w:t>
      </w:r>
      <w:r w:rsidR="00E6723E" w:rsidRPr="00D37ABB">
        <w:rPr>
          <w:rFonts w:ascii="Poppins" w:eastAsia="Times New Roman" w:hAnsi="Poppins" w:cs="Poppins"/>
          <w:sz w:val="24"/>
          <w:szCs w:val="24"/>
        </w:rPr>
        <w:t xml:space="preserve">the </w:t>
      </w:r>
      <w:r w:rsidRPr="00D37ABB">
        <w:rPr>
          <w:rFonts w:ascii="Poppins" w:eastAsia="Times New Roman" w:hAnsi="Poppins" w:cs="Poppins"/>
          <w:sz w:val="24"/>
          <w:szCs w:val="24"/>
        </w:rPr>
        <w:t>market. In the fast-changing markets, this could restrict the adaptability of the model (Iliadi, 2023).</w:t>
      </w:r>
    </w:p>
    <w:p w14:paraId="36E4B83A" w14:textId="2C56A75F"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Furthermore, Keller's Model might not fully take account </w:t>
      </w:r>
      <w:r w:rsidR="00E6723E" w:rsidRPr="00D37ABB">
        <w:rPr>
          <w:rFonts w:ascii="Poppins" w:eastAsia="Times New Roman" w:hAnsi="Poppins" w:cs="Poppins"/>
          <w:sz w:val="24"/>
          <w:szCs w:val="24"/>
        </w:rPr>
        <w:t>of</w:t>
      </w:r>
      <w:r w:rsidRPr="00D37ABB">
        <w:rPr>
          <w:rFonts w:ascii="Poppins" w:eastAsia="Times New Roman" w:hAnsi="Poppins" w:cs="Poppins"/>
          <w:sz w:val="24"/>
          <w:szCs w:val="24"/>
        </w:rPr>
        <w:t xml:space="preserve"> any types of cultural nuances along with regional variations. </w:t>
      </w:r>
      <w:r w:rsidR="00E6723E" w:rsidRPr="00D37ABB">
        <w:rPr>
          <w:rFonts w:ascii="Poppins" w:eastAsia="Times New Roman" w:hAnsi="Poppins" w:cs="Poppins"/>
          <w:sz w:val="24"/>
          <w:szCs w:val="24"/>
        </w:rPr>
        <w:t>Businesses</w:t>
      </w:r>
      <w:r w:rsidRPr="00D37ABB">
        <w:rPr>
          <w:rFonts w:ascii="Poppins" w:eastAsia="Times New Roman" w:hAnsi="Poppins" w:cs="Poppins"/>
          <w:sz w:val="24"/>
          <w:szCs w:val="24"/>
        </w:rPr>
        <w:t xml:space="preserve"> that are operating in diversified international markets might find it very challenging to employ a standardized approach across several cultures as well as customer </w:t>
      </w:r>
      <w:r w:rsidR="00645CF4" w:rsidRPr="00D37ABB">
        <w:rPr>
          <w:rFonts w:ascii="Poppins" w:eastAsia="Times New Roman" w:hAnsi="Poppins" w:cs="Poppins"/>
          <w:sz w:val="24"/>
          <w:szCs w:val="24"/>
        </w:rPr>
        <w:t>behaviours</w:t>
      </w:r>
      <w:r w:rsidRPr="00D37ABB">
        <w:rPr>
          <w:rFonts w:ascii="Poppins" w:eastAsia="Times New Roman" w:hAnsi="Poppins" w:cs="Poppins"/>
          <w:sz w:val="24"/>
          <w:szCs w:val="24"/>
        </w:rPr>
        <w:t>.</w:t>
      </w:r>
    </w:p>
    <w:p w14:paraId="7F7C5B1D"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Lastly, the reliance of the model on quantitative data for measurement might not capture the entirety of a brand's equity, especially the precise aspects that are related to emotional or experiential connections, which are progressively crucial in </w:t>
      </w:r>
      <w:r w:rsidR="00E6723E" w:rsidRPr="00D37ABB">
        <w:rPr>
          <w:rFonts w:ascii="Poppins" w:eastAsia="Times New Roman" w:hAnsi="Poppins" w:cs="Poppins"/>
          <w:sz w:val="24"/>
          <w:szCs w:val="24"/>
        </w:rPr>
        <w:t xml:space="preserve">the </w:t>
      </w:r>
      <w:r w:rsidRPr="00D37ABB">
        <w:rPr>
          <w:rFonts w:ascii="Poppins" w:eastAsia="Times New Roman" w:hAnsi="Poppins" w:cs="Poppins"/>
          <w:sz w:val="24"/>
          <w:szCs w:val="24"/>
        </w:rPr>
        <w:t>modern style of marketing. Despite these limitations, the “Brand Equity Model” of Keller remains a very useful tool, but users must consider these mentioned factors when trying it out for their specific contexts.</w:t>
      </w:r>
    </w:p>
    <w:p w14:paraId="60C063C4" w14:textId="77777777" w:rsidR="003324CC" w:rsidRPr="00D37ABB" w:rsidRDefault="00253EB6">
      <w:pPr>
        <w:pStyle w:val="Heading1"/>
        <w:spacing w:before="0" w:after="0"/>
        <w:rPr>
          <w:rFonts w:ascii="Poppins" w:hAnsi="Poppins" w:cs="Poppins"/>
        </w:rPr>
      </w:pPr>
      <w:bookmarkStart w:id="13" w:name="_Toc151472124"/>
      <w:r w:rsidRPr="00D37ABB">
        <w:rPr>
          <w:rFonts w:ascii="Poppins" w:hAnsi="Poppins" w:cs="Poppins"/>
        </w:rPr>
        <w:t>7. Customer Journey</w:t>
      </w:r>
      <w:bookmarkEnd w:id="13"/>
    </w:p>
    <w:p w14:paraId="4FC03656"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The customer journey mainly refers to the entire experience a customer holds with a precise brand, from the stage of initial awareness through the process of purchasing, </w:t>
      </w:r>
      <w:r w:rsidR="00E6723E" w:rsidRPr="00D37ABB">
        <w:rPr>
          <w:rFonts w:ascii="Poppins" w:eastAsia="Times New Roman" w:hAnsi="Poppins" w:cs="Poppins"/>
          <w:sz w:val="24"/>
          <w:szCs w:val="24"/>
        </w:rPr>
        <w:t xml:space="preserve">and </w:t>
      </w:r>
      <w:r w:rsidRPr="00D37ABB">
        <w:rPr>
          <w:rFonts w:ascii="Poppins" w:eastAsia="Times New Roman" w:hAnsi="Poppins" w:cs="Poppins"/>
          <w:sz w:val="24"/>
          <w:szCs w:val="24"/>
        </w:rPr>
        <w:t>post-purchase interactions, along with possible loyalty and advocacy. It is a nonlinear and adaptive method that is shaped by several touchpoints around both online as well as offline channels.</w:t>
      </w:r>
    </w:p>
    <w:p w14:paraId="1BF15CCF" w14:textId="58BDAB91"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The journey typically starts with awareness, where consumers get to discover a product or service. Comprehensively, they move to the stage of </w:t>
      </w:r>
      <w:r w:rsidRPr="00D37ABB">
        <w:rPr>
          <w:rFonts w:ascii="Poppins" w:eastAsia="Times New Roman" w:hAnsi="Poppins" w:cs="Poppins"/>
          <w:sz w:val="24"/>
          <w:szCs w:val="24"/>
        </w:rPr>
        <w:lastRenderedPageBreak/>
        <w:t xml:space="preserve">consideration, conducting proper research, comparing several options, and </w:t>
      </w:r>
      <w:r w:rsidR="00645CF4" w:rsidRPr="00D37ABB">
        <w:rPr>
          <w:rFonts w:ascii="Poppins" w:eastAsia="Times New Roman" w:hAnsi="Poppins" w:cs="Poppins"/>
          <w:sz w:val="24"/>
          <w:szCs w:val="24"/>
        </w:rPr>
        <w:t>analysing</w:t>
      </w:r>
      <w:r w:rsidRPr="00D37ABB">
        <w:rPr>
          <w:rFonts w:ascii="Poppins" w:eastAsia="Times New Roman" w:hAnsi="Poppins" w:cs="Poppins"/>
          <w:sz w:val="24"/>
          <w:szCs w:val="24"/>
        </w:rPr>
        <w:t xml:space="preserve"> the total offerings of the brand. The decision stage goes behind, where the consumers make a final purchase as per their assessments.</w:t>
      </w:r>
    </w:p>
    <w:p w14:paraId="15822354"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Post-purchase, the customer journey extends into the overall experience along with the phase of satisfaction. Optimistic experiences can lead to </w:t>
      </w:r>
      <w:r w:rsidR="00E6723E" w:rsidRPr="00D37ABB">
        <w:rPr>
          <w:rFonts w:ascii="Poppins" w:eastAsia="Times New Roman" w:hAnsi="Poppins" w:cs="Poppins"/>
          <w:sz w:val="24"/>
          <w:szCs w:val="24"/>
        </w:rPr>
        <w:t xml:space="preserve">a </w:t>
      </w:r>
      <w:r w:rsidRPr="00D37ABB">
        <w:rPr>
          <w:rFonts w:ascii="Poppins" w:eastAsia="Times New Roman" w:hAnsi="Poppins" w:cs="Poppins"/>
          <w:sz w:val="24"/>
          <w:szCs w:val="24"/>
        </w:rPr>
        <w:t>certain sense of loyalty, repetitive business, and advocacy, inspiring others in their journey (Iftikhar, 2023).</w:t>
      </w:r>
    </w:p>
    <w:p w14:paraId="3C9214D9" w14:textId="33812C6D" w:rsidR="003324CC" w:rsidRPr="00D37ABB" w:rsidRDefault="00F740D8">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Therefore</w:t>
      </w:r>
      <w:r w:rsidR="00253EB6" w:rsidRPr="00D37ABB">
        <w:rPr>
          <w:rFonts w:ascii="Poppins" w:eastAsia="Times New Roman" w:hAnsi="Poppins" w:cs="Poppins"/>
          <w:sz w:val="24"/>
          <w:szCs w:val="24"/>
        </w:rPr>
        <w:t xml:space="preserve">, understanding and mapping the customer journey is pivotal for several businesses. It permits the identification of pain points and further opportunities for development, enabling various companies to tailor their strategies of marketing, communication, and service </w:t>
      </w:r>
      <w:r w:rsidR="00E6723E" w:rsidRPr="00D37ABB">
        <w:rPr>
          <w:rFonts w:ascii="Poppins" w:eastAsia="Times New Roman" w:hAnsi="Poppins" w:cs="Poppins"/>
          <w:sz w:val="24"/>
          <w:szCs w:val="24"/>
        </w:rPr>
        <w:t>to</w:t>
      </w:r>
      <w:r w:rsidR="00253EB6" w:rsidRPr="00D37ABB">
        <w:rPr>
          <w:rFonts w:ascii="Poppins" w:eastAsia="Times New Roman" w:hAnsi="Poppins" w:cs="Poppins"/>
          <w:sz w:val="24"/>
          <w:szCs w:val="24"/>
        </w:rPr>
        <w:t xml:space="preserve"> better meet customer expectations at every potential stage of the journey, finally building long-term relationships as well as loyalty to the brand.</w:t>
      </w:r>
    </w:p>
    <w:p w14:paraId="4B369FAC" w14:textId="72056FC3" w:rsidR="003324CC" w:rsidRDefault="00253EB6">
      <w:pPr>
        <w:pStyle w:val="Heading1"/>
        <w:spacing w:before="0" w:after="0"/>
        <w:rPr>
          <w:rFonts w:ascii="Poppins" w:hAnsi="Poppins" w:cs="Poppins"/>
        </w:rPr>
      </w:pPr>
      <w:bookmarkStart w:id="14" w:name="_Toc151472125"/>
      <w:r w:rsidRPr="00D37ABB">
        <w:rPr>
          <w:rFonts w:ascii="Poppins" w:hAnsi="Poppins" w:cs="Poppins"/>
        </w:rPr>
        <w:t>8. Customer Touchpoints</w:t>
      </w:r>
      <w:bookmarkEnd w:id="14"/>
    </w:p>
    <w:p w14:paraId="2E068C67" w14:textId="208AF9B7" w:rsidR="0021523C" w:rsidRPr="006974DF" w:rsidRDefault="005A748E" w:rsidP="006974DF">
      <w:pPr>
        <w:jc w:val="center"/>
        <w:rPr>
          <w:rFonts w:ascii="Poppins" w:hAnsi="Poppins" w:cs="Poppins"/>
          <w:i/>
          <w:iCs/>
          <w:color w:val="244061" w:themeColor="accent1" w:themeShade="80"/>
          <w:sz w:val="16"/>
          <w:szCs w:val="16"/>
        </w:rPr>
      </w:pPr>
      <w:r w:rsidRPr="006974DF">
        <w:rPr>
          <w:rFonts w:ascii="Poppins" w:hAnsi="Poppins" w:cs="Poppins"/>
          <w:i/>
          <w:iCs/>
          <w:noProof/>
          <w:color w:val="244061" w:themeColor="accent1" w:themeShade="80"/>
          <w:sz w:val="16"/>
          <w:szCs w:val="16"/>
        </w:rPr>
        <w:drawing>
          <wp:anchor distT="0" distB="0" distL="114300" distR="114300" simplePos="0" relativeHeight="251670528" behindDoc="0" locked="0" layoutInCell="1" allowOverlap="1" wp14:anchorId="6BCD4B0A" wp14:editId="2621C8DC">
            <wp:simplePos x="0" y="0"/>
            <wp:positionH relativeFrom="page">
              <wp:align>left</wp:align>
            </wp:positionH>
            <wp:positionV relativeFrom="page">
              <wp:align>bottom</wp:align>
            </wp:positionV>
            <wp:extent cx="7762875" cy="4098453"/>
            <wp:effectExtent l="0" t="0" r="0" b="0"/>
            <wp:wrapTopAndBottom/>
            <wp:docPr id="824645393" name="Picture 10" descr="Zara's Digital Strategy – Eva Murphy Ry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Zara's Digital Strategy – Eva Murphy Ryan"/>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 b="20809"/>
                    <a:stretch/>
                  </pic:blipFill>
                  <pic:spPr bwMode="auto">
                    <a:xfrm>
                      <a:off x="0" y="0"/>
                      <a:ext cx="7762875" cy="409845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74DF" w:rsidRPr="006974DF">
        <w:rPr>
          <w:rFonts w:ascii="Poppins" w:hAnsi="Poppins" w:cs="Poppins"/>
          <w:i/>
          <w:iCs/>
          <w:color w:val="244061" w:themeColor="accent1" w:themeShade="80"/>
          <w:sz w:val="16"/>
          <w:szCs w:val="16"/>
        </w:rPr>
        <w:t>(Source: evamurphyryan.com)</w:t>
      </w:r>
    </w:p>
    <w:p w14:paraId="09987755" w14:textId="2036FFCD" w:rsidR="003324CC" w:rsidRPr="00D37ABB" w:rsidRDefault="00253EB6">
      <w:pPr>
        <w:pStyle w:val="Heading2"/>
        <w:spacing w:before="0" w:after="0"/>
        <w:rPr>
          <w:rFonts w:ascii="Poppins" w:hAnsi="Poppins" w:cs="Poppins"/>
        </w:rPr>
      </w:pPr>
      <w:bookmarkStart w:id="15" w:name="_Toc151472126"/>
      <w:r w:rsidRPr="00D37ABB">
        <w:rPr>
          <w:rFonts w:ascii="Poppins" w:hAnsi="Poppins" w:cs="Poppins"/>
        </w:rPr>
        <w:lastRenderedPageBreak/>
        <w:t>8.1</w:t>
      </w:r>
      <w:r w:rsidR="00B76DB6">
        <w:rPr>
          <w:rFonts w:ascii="Poppins" w:hAnsi="Poppins" w:cs="Poppins"/>
        </w:rPr>
        <w:t xml:space="preserve"> </w:t>
      </w:r>
      <w:r w:rsidRPr="00D37ABB">
        <w:rPr>
          <w:rFonts w:ascii="Poppins" w:hAnsi="Poppins" w:cs="Poppins"/>
        </w:rPr>
        <w:t>Pre-purchase</w:t>
      </w:r>
      <w:bookmarkEnd w:id="15"/>
    </w:p>
    <w:p w14:paraId="3926B64B" w14:textId="77777777" w:rsidR="003324CC" w:rsidRPr="00D37ABB" w:rsidRDefault="00253EB6">
      <w:pPr>
        <w:numPr>
          <w:ilvl w:val="0"/>
          <w:numId w:val="8"/>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In the particular pre-purchase stage of consumer touchpoints, certain interactions occur before the actual decision of buying. </w:t>
      </w:r>
    </w:p>
    <w:p w14:paraId="1D2C40DA" w14:textId="77777777" w:rsidR="003324CC" w:rsidRPr="00D37ABB" w:rsidRDefault="00253EB6">
      <w:pPr>
        <w:numPr>
          <w:ilvl w:val="0"/>
          <w:numId w:val="8"/>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specific sort of phase generally encompasses several channels like reviews, advertisements, </w:t>
      </w:r>
      <w:r w:rsidR="00E6723E" w:rsidRPr="00D37ABB">
        <w:rPr>
          <w:rFonts w:ascii="Poppins" w:eastAsia="Times New Roman" w:hAnsi="Poppins" w:cs="Poppins"/>
          <w:color w:val="000000"/>
          <w:sz w:val="24"/>
          <w:szCs w:val="24"/>
        </w:rPr>
        <w:t xml:space="preserve">and </w:t>
      </w:r>
      <w:r w:rsidRPr="00D37ABB">
        <w:rPr>
          <w:rFonts w:ascii="Poppins" w:eastAsia="Times New Roman" w:hAnsi="Poppins" w:cs="Poppins"/>
          <w:color w:val="000000"/>
          <w:sz w:val="24"/>
          <w:szCs w:val="24"/>
        </w:rPr>
        <w:t xml:space="preserve">recommendations through word-of-mouth and social media. </w:t>
      </w:r>
    </w:p>
    <w:p w14:paraId="45C0AA5C" w14:textId="77777777" w:rsidR="003324CC" w:rsidRPr="00D37ABB" w:rsidRDefault="00253EB6">
      <w:pPr>
        <w:numPr>
          <w:ilvl w:val="0"/>
          <w:numId w:val="8"/>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Prospective consumers form their initial impressions and further collect data, inspiring their perception regarding the brand</w:t>
      </w:r>
      <w:r w:rsidR="00E6723E" w:rsidRPr="00D37ABB">
        <w:rPr>
          <w:rFonts w:ascii="Poppins" w:eastAsia="Times New Roman" w:hAnsi="Poppins" w:cs="Poppins"/>
          <w:color w:val="000000"/>
          <w:sz w:val="24"/>
          <w:szCs w:val="24"/>
        </w:rPr>
        <w:t xml:space="preserve"> (Alexander and Kent, 2022)</w:t>
      </w:r>
      <w:r w:rsidRPr="00D37ABB">
        <w:rPr>
          <w:rFonts w:ascii="Poppins" w:eastAsia="Times New Roman" w:hAnsi="Poppins" w:cs="Poppins"/>
          <w:color w:val="000000"/>
          <w:sz w:val="24"/>
          <w:szCs w:val="24"/>
        </w:rPr>
        <w:t xml:space="preserve">. </w:t>
      </w:r>
    </w:p>
    <w:p w14:paraId="0B5469FC" w14:textId="77777777" w:rsidR="003324CC" w:rsidRPr="00D37ABB" w:rsidRDefault="00253EB6">
      <w:pPr>
        <w:numPr>
          <w:ilvl w:val="0"/>
          <w:numId w:val="8"/>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Efficient pre-purchase touchpoints concentrate on fostering awareness, offering relatable information, and building a positive brand image, which will </w:t>
      </w:r>
      <w:r w:rsidR="00E6723E" w:rsidRPr="00D37ABB">
        <w:rPr>
          <w:rFonts w:ascii="Poppins" w:eastAsia="Times New Roman" w:hAnsi="Poppins" w:cs="Poppins"/>
          <w:color w:val="000000"/>
          <w:sz w:val="24"/>
          <w:szCs w:val="24"/>
        </w:rPr>
        <w:t>guide</w:t>
      </w:r>
      <w:r w:rsidRPr="00D37ABB">
        <w:rPr>
          <w:rFonts w:ascii="Poppins" w:eastAsia="Times New Roman" w:hAnsi="Poppins" w:cs="Poppins"/>
          <w:color w:val="000000"/>
          <w:sz w:val="24"/>
          <w:szCs w:val="24"/>
        </w:rPr>
        <w:t xml:space="preserve"> consumers </w:t>
      </w:r>
      <w:r w:rsidR="00E6723E" w:rsidRPr="00D37ABB">
        <w:rPr>
          <w:rFonts w:ascii="Poppins" w:eastAsia="Times New Roman" w:hAnsi="Poppins" w:cs="Poppins"/>
          <w:color w:val="000000"/>
          <w:sz w:val="24"/>
          <w:szCs w:val="24"/>
        </w:rPr>
        <w:t>toward</w:t>
      </w:r>
      <w:r w:rsidRPr="00D37ABB">
        <w:rPr>
          <w:rFonts w:ascii="Poppins" w:eastAsia="Times New Roman" w:hAnsi="Poppins" w:cs="Poppins"/>
          <w:color w:val="000000"/>
          <w:sz w:val="24"/>
          <w:szCs w:val="24"/>
        </w:rPr>
        <w:t xml:space="preserve"> considering and selecting a product or service. </w:t>
      </w:r>
    </w:p>
    <w:p w14:paraId="4072A4DD" w14:textId="77777777" w:rsidR="003324CC" w:rsidRPr="00D37ABB" w:rsidRDefault="00253EB6">
      <w:pPr>
        <w:pStyle w:val="Heading2"/>
        <w:spacing w:before="0" w:after="0"/>
        <w:rPr>
          <w:rFonts w:ascii="Poppins" w:hAnsi="Poppins" w:cs="Poppins"/>
        </w:rPr>
      </w:pPr>
      <w:bookmarkStart w:id="16" w:name="_Toc151472127"/>
      <w:r w:rsidRPr="00D37ABB">
        <w:rPr>
          <w:rFonts w:ascii="Poppins" w:hAnsi="Poppins" w:cs="Poppins"/>
        </w:rPr>
        <w:t>8.2 Purchase</w:t>
      </w:r>
      <w:bookmarkEnd w:id="16"/>
    </w:p>
    <w:p w14:paraId="092B9498" w14:textId="77777777" w:rsidR="003324CC" w:rsidRPr="00D37ABB" w:rsidRDefault="00253EB6">
      <w:pPr>
        <w:numPr>
          <w:ilvl w:val="0"/>
          <w:numId w:val="4"/>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During the stage of purchase of customer touchpoints, the interaction technically culminates in the actual transaction which can practically occur online, in-store, or through numerous channels of sales. </w:t>
      </w:r>
    </w:p>
    <w:p w14:paraId="67F04AAE" w14:textId="77777777" w:rsidR="003324CC" w:rsidRPr="00D37ABB" w:rsidRDefault="00253EB6">
      <w:pPr>
        <w:numPr>
          <w:ilvl w:val="0"/>
          <w:numId w:val="4"/>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Clear and concise product data, user-friendly interfaces, along flawless payment methods are critical in ensuring an easy experience of the purchase. </w:t>
      </w:r>
    </w:p>
    <w:p w14:paraId="086DEFA6" w14:textId="77777777" w:rsidR="003324CC" w:rsidRPr="00D37ABB" w:rsidRDefault="00253EB6">
      <w:pPr>
        <w:numPr>
          <w:ilvl w:val="0"/>
          <w:numId w:val="4"/>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Customer service at this exact stage has a very significant role, </w:t>
      </w:r>
      <w:r w:rsidR="00E6723E" w:rsidRPr="00D37ABB">
        <w:rPr>
          <w:rFonts w:ascii="Poppins" w:eastAsia="Times New Roman" w:hAnsi="Poppins" w:cs="Poppins"/>
          <w:color w:val="000000"/>
          <w:sz w:val="24"/>
          <w:szCs w:val="24"/>
        </w:rPr>
        <w:t xml:space="preserve">in </w:t>
      </w:r>
      <w:r w:rsidRPr="00D37ABB">
        <w:rPr>
          <w:rFonts w:ascii="Poppins" w:eastAsia="Times New Roman" w:hAnsi="Poppins" w:cs="Poppins"/>
          <w:color w:val="000000"/>
          <w:sz w:val="24"/>
          <w:szCs w:val="24"/>
        </w:rPr>
        <w:t xml:space="preserve">addressing different queries and concerns promptly (Alexander and Kent, 2022). </w:t>
      </w:r>
    </w:p>
    <w:p w14:paraId="7C8F5F22" w14:textId="77777777" w:rsidR="003324CC" w:rsidRPr="00D37ABB" w:rsidRDefault="00253EB6">
      <w:pPr>
        <w:numPr>
          <w:ilvl w:val="0"/>
          <w:numId w:val="4"/>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lastRenderedPageBreak/>
        <w:t xml:space="preserve">Well-made purchase touchpoints contribute to the enhancement of customer satisfaction and further motivate their decision to complete the overall transaction, encompassing an optimistic association with the brand. </w:t>
      </w:r>
    </w:p>
    <w:p w14:paraId="2341A585" w14:textId="77777777" w:rsidR="003324CC" w:rsidRPr="00D37ABB" w:rsidRDefault="00253EB6">
      <w:pPr>
        <w:pStyle w:val="Heading2"/>
        <w:spacing w:before="0" w:after="0"/>
        <w:rPr>
          <w:rFonts w:ascii="Poppins" w:hAnsi="Poppins" w:cs="Poppins"/>
        </w:rPr>
      </w:pPr>
      <w:bookmarkStart w:id="17" w:name="_Toc151472128"/>
      <w:r w:rsidRPr="00D37ABB">
        <w:rPr>
          <w:rFonts w:ascii="Poppins" w:hAnsi="Poppins" w:cs="Poppins"/>
        </w:rPr>
        <w:t>8.3 Post Purchase</w:t>
      </w:r>
      <w:bookmarkEnd w:id="17"/>
    </w:p>
    <w:p w14:paraId="2877B70F" w14:textId="77777777" w:rsidR="003324CC" w:rsidRPr="00D37ABB" w:rsidRDefault="00253EB6">
      <w:pPr>
        <w:numPr>
          <w:ilvl w:val="0"/>
          <w:numId w:val="6"/>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In this post-purchase stage of customer touchpoints, the total concentration shifts to maintaining as well as developing the consumer relationship after the main transaction. </w:t>
      </w:r>
    </w:p>
    <w:p w14:paraId="13B688D4" w14:textId="77777777" w:rsidR="003324CC" w:rsidRPr="00D37ABB" w:rsidRDefault="00253EB6">
      <w:pPr>
        <w:numPr>
          <w:ilvl w:val="0"/>
          <w:numId w:val="6"/>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post-purchase stage involves order confirmation, tracking of delivery, and constant follow-up communication. </w:t>
      </w:r>
    </w:p>
    <w:p w14:paraId="5CABE057" w14:textId="77777777" w:rsidR="003324CC" w:rsidRPr="00D37ABB" w:rsidRDefault="00253EB6">
      <w:pPr>
        <w:numPr>
          <w:ilvl w:val="0"/>
          <w:numId w:val="6"/>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Customer support, mechanisms of feedback</w:t>
      </w:r>
      <w:r w:rsidR="00F740D8" w:rsidRPr="00D37ABB">
        <w:rPr>
          <w:rFonts w:ascii="Poppins" w:eastAsia="Times New Roman" w:hAnsi="Poppins" w:cs="Poppins"/>
          <w:color w:val="000000"/>
          <w:sz w:val="24"/>
          <w:szCs w:val="24"/>
        </w:rPr>
        <w:t>,</w:t>
      </w:r>
      <w:r w:rsidRPr="00D37ABB">
        <w:rPr>
          <w:rFonts w:ascii="Poppins" w:eastAsia="Times New Roman" w:hAnsi="Poppins" w:cs="Poppins"/>
          <w:color w:val="000000"/>
          <w:sz w:val="24"/>
          <w:szCs w:val="24"/>
        </w:rPr>
        <w:t xml:space="preserve"> and loyalty programs play pivotal roles in this precise phase. </w:t>
      </w:r>
    </w:p>
    <w:p w14:paraId="48CA53B4" w14:textId="77777777" w:rsidR="003324CC" w:rsidRPr="00D37ABB" w:rsidRDefault="00253EB6">
      <w:pPr>
        <w:numPr>
          <w:ilvl w:val="0"/>
          <w:numId w:val="6"/>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Positive kinds of post-purchase touchpoints generally contribute to consumer satisfaction, </w:t>
      </w:r>
      <w:r w:rsidR="00F740D8" w:rsidRPr="00D37ABB">
        <w:rPr>
          <w:rFonts w:ascii="Poppins" w:eastAsia="Times New Roman" w:hAnsi="Poppins" w:cs="Poppins"/>
          <w:color w:val="000000"/>
          <w:sz w:val="24"/>
          <w:szCs w:val="24"/>
        </w:rPr>
        <w:t xml:space="preserve">and </w:t>
      </w:r>
      <w:r w:rsidRPr="00D37ABB">
        <w:rPr>
          <w:rFonts w:ascii="Poppins" w:eastAsia="Times New Roman" w:hAnsi="Poppins" w:cs="Poppins"/>
          <w:color w:val="000000"/>
          <w:sz w:val="24"/>
          <w:szCs w:val="24"/>
        </w:rPr>
        <w:t xml:space="preserve">loyalty, along with appropriate advocacy. </w:t>
      </w:r>
    </w:p>
    <w:p w14:paraId="7A0CFBEE" w14:textId="56D2DFFC" w:rsidR="004B3847" w:rsidRPr="004B3847" w:rsidRDefault="00253EB6" w:rsidP="004B3847">
      <w:pPr>
        <w:numPr>
          <w:ilvl w:val="0"/>
          <w:numId w:val="6"/>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Companies that practically prioritize these discussed touchpoints continue </w:t>
      </w:r>
      <w:r w:rsidR="00F740D8" w:rsidRPr="00D37ABB">
        <w:rPr>
          <w:rFonts w:ascii="Poppins" w:eastAsia="Times New Roman" w:hAnsi="Poppins" w:cs="Poppins"/>
          <w:color w:val="000000"/>
          <w:sz w:val="24"/>
          <w:szCs w:val="24"/>
        </w:rPr>
        <w:t xml:space="preserve">to </w:t>
      </w:r>
      <w:r w:rsidRPr="00D37ABB">
        <w:rPr>
          <w:rFonts w:ascii="Poppins" w:eastAsia="Times New Roman" w:hAnsi="Poppins" w:cs="Poppins"/>
          <w:color w:val="000000"/>
          <w:sz w:val="24"/>
          <w:szCs w:val="24"/>
        </w:rPr>
        <w:t>have a proper engagement with their consumers, motivate feedback, and resolve any issues promptly</w:t>
      </w:r>
      <w:bookmarkStart w:id="18" w:name="_Toc151472130"/>
      <w:bookmarkStart w:id="19" w:name="_Toc151472129"/>
      <w:r w:rsidR="004B3847">
        <w:rPr>
          <w:rFonts w:ascii="Poppins" w:eastAsia="Times New Roman" w:hAnsi="Poppins" w:cs="Poppins"/>
          <w:color w:val="000000"/>
          <w:sz w:val="24"/>
          <w:szCs w:val="24"/>
        </w:rPr>
        <w:t>.</w:t>
      </w:r>
    </w:p>
    <w:p w14:paraId="5BD9714E" w14:textId="45EC4F3A" w:rsidR="00D77790" w:rsidRDefault="00D77790" w:rsidP="00D20ED8">
      <w:pPr>
        <w:pStyle w:val="Heading2"/>
        <w:spacing w:before="0" w:after="0"/>
        <w:rPr>
          <w:noProof/>
        </w:rPr>
      </w:pPr>
      <w:r>
        <w:rPr>
          <w:noProof/>
        </w:rPr>
        <w:lastRenderedPageBreak/>
        <w:drawing>
          <wp:anchor distT="0" distB="0" distL="114300" distR="114300" simplePos="0" relativeHeight="251671552" behindDoc="0" locked="0" layoutInCell="1" allowOverlap="1" wp14:anchorId="276957A3" wp14:editId="15A84927">
            <wp:simplePos x="0" y="0"/>
            <wp:positionH relativeFrom="margin">
              <wp:align>center</wp:align>
            </wp:positionH>
            <wp:positionV relativeFrom="page">
              <wp:posOffset>1447165</wp:posOffset>
            </wp:positionV>
            <wp:extent cx="7992110" cy="3053715"/>
            <wp:effectExtent l="0" t="0" r="8890" b="0"/>
            <wp:wrapTopAndBottom/>
            <wp:docPr id="2000199744" name="Picture 12" descr="zara-ecomm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zara-ecommerce"/>
                    <pic:cNvPicPr>
                      <a:picLocks noChangeAspect="1" noChangeArrowheads="1"/>
                    </pic:cNvPicPr>
                  </pic:nvPicPr>
                  <pic:blipFill rotWithShape="1">
                    <a:blip r:embed="rId25">
                      <a:extLst>
                        <a:ext uri="{28A0092B-C50C-407E-A947-70E740481C1C}">
                          <a14:useLocalDpi xmlns:a14="http://schemas.microsoft.com/office/drawing/2010/main" val="0"/>
                        </a:ext>
                      </a:extLst>
                    </a:blip>
                    <a:srcRect t="12234" b="10708"/>
                    <a:stretch/>
                  </pic:blipFill>
                  <pic:spPr bwMode="auto">
                    <a:xfrm>
                      <a:off x="0" y="0"/>
                      <a:ext cx="7992110" cy="3053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DCBA14" w14:textId="48A39086" w:rsidR="00D20ED8" w:rsidRDefault="00D20ED8" w:rsidP="00D20ED8">
      <w:pPr>
        <w:pStyle w:val="Heading2"/>
        <w:spacing w:before="0" w:after="0"/>
        <w:rPr>
          <w:rFonts w:ascii="Poppins" w:hAnsi="Poppins" w:cs="Poppins"/>
        </w:rPr>
      </w:pPr>
      <w:r w:rsidRPr="00D37ABB">
        <w:rPr>
          <w:rFonts w:ascii="Poppins" w:hAnsi="Poppins" w:cs="Poppins"/>
        </w:rPr>
        <w:t>9</w:t>
      </w:r>
      <w:r w:rsidR="001E63DF" w:rsidRPr="00D37ABB">
        <w:rPr>
          <w:rFonts w:ascii="Poppins" w:hAnsi="Poppins" w:cs="Poppins"/>
        </w:rPr>
        <w:t>.</w:t>
      </w:r>
      <w:r w:rsidRPr="00D37ABB">
        <w:rPr>
          <w:rFonts w:ascii="Poppins" w:hAnsi="Poppins" w:cs="Poppins"/>
        </w:rPr>
        <w:t xml:space="preserve"> The Persona of a Zara Customer</w:t>
      </w:r>
      <w:bookmarkEnd w:id="18"/>
    </w:p>
    <w:p w14:paraId="19C34468" w14:textId="0C33EA8C" w:rsidR="009A7106" w:rsidRPr="00F27F24" w:rsidRDefault="00F27F24" w:rsidP="00F27F24">
      <w:pPr>
        <w:jc w:val="center"/>
        <w:rPr>
          <w:rFonts w:ascii="Poppins" w:hAnsi="Poppins" w:cs="Poppins"/>
          <w:i/>
          <w:iCs/>
          <w:color w:val="244061" w:themeColor="accent1" w:themeShade="80"/>
          <w:sz w:val="16"/>
          <w:szCs w:val="16"/>
        </w:rPr>
      </w:pPr>
      <w:r w:rsidRPr="00F27F24">
        <w:rPr>
          <w:rFonts w:ascii="Poppins" w:hAnsi="Poppins" w:cs="Poppins"/>
          <w:i/>
          <w:iCs/>
          <w:color w:val="244061" w:themeColor="accent1" w:themeShade="80"/>
          <w:sz w:val="16"/>
          <w:szCs w:val="16"/>
        </w:rPr>
        <w:t>(Source: blog.contactpigeon.com)</w:t>
      </w:r>
    </w:p>
    <w:p w14:paraId="35DB639D" w14:textId="77777777" w:rsidR="00D20ED8" w:rsidRPr="00D37ABB" w:rsidRDefault="00D20ED8" w:rsidP="00D20ED8">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The specific persona of a Zara customer in the particular “customer journey map” is known to be fashion-forward, that seeks trendsetting styles at minimum affordable prices. Hugely engaged in online and in-store experiences, they practically value convenience, a swift style of decision-making, and customized recommendations. From the initial level of awareness to the stage of post-purchase, this customer appreciates smooth transitions, diversified offerings of product, and a right sense of exclusivity, which could contribute to a dynamic as well as enjoyable journey with the discussed brand.</w:t>
      </w:r>
    </w:p>
    <w:p w14:paraId="3C89496A" w14:textId="77777777" w:rsidR="00D20ED8" w:rsidRPr="00D37ABB" w:rsidRDefault="00D20ED8" w:rsidP="00D20ED8">
      <w:pPr>
        <w:shd w:val="clear" w:color="auto" w:fill="FFFFFF" w:themeFill="background1"/>
        <w:spacing w:after="0" w:line="240" w:lineRule="auto"/>
        <w:jc w:val="both"/>
        <w:rPr>
          <w:rFonts w:ascii="Poppins" w:eastAsia="Times New Roman" w:hAnsi="Poppins" w:cs="Poppins"/>
          <w:b/>
          <w:bCs/>
          <w:color w:val="0D0D0D" w:themeColor="text1" w:themeTint="F2"/>
          <w:sz w:val="24"/>
          <w:szCs w:val="24"/>
          <w:bdr w:val="single" w:sz="2" w:space="0" w:color="D9D9E3" w:frame="1"/>
          <w:lang w:eastAsia="en-GB"/>
        </w:rPr>
      </w:pPr>
    </w:p>
    <w:p w14:paraId="79D23701" w14:textId="77777777" w:rsidR="00D20ED8" w:rsidRPr="00D37ABB" w:rsidRDefault="00D20ED8" w:rsidP="00D20ED8">
      <w:p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b/>
          <w:bCs/>
          <w:color w:val="0D0D0D" w:themeColor="text1" w:themeTint="F2"/>
          <w:sz w:val="24"/>
          <w:szCs w:val="24"/>
          <w:bdr w:val="single" w:sz="2" w:space="0" w:color="D9D9E3" w:frame="1"/>
          <w:lang w:eastAsia="en-GB"/>
        </w:rPr>
        <w:t>Values:</w:t>
      </w:r>
    </w:p>
    <w:p w14:paraId="109516DB" w14:textId="77777777" w:rsidR="00D20ED8" w:rsidRPr="00D37ABB" w:rsidRDefault="00D20ED8" w:rsidP="00D20ED8">
      <w:pPr>
        <w:numPr>
          <w:ilvl w:val="1"/>
          <w:numId w:val="16"/>
        </w:num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color w:val="0D0D0D" w:themeColor="text1" w:themeTint="F2"/>
          <w:sz w:val="24"/>
          <w:szCs w:val="24"/>
          <w:lang w:eastAsia="en-GB"/>
        </w:rPr>
        <w:t>Innovation: Zara is committed to staying at the forefront of fashion trends, constantly seeking new and creative ways to design and deliver stylish clothing.</w:t>
      </w:r>
    </w:p>
    <w:p w14:paraId="429A7BD7" w14:textId="77777777" w:rsidR="00D20ED8" w:rsidRPr="00D37ABB" w:rsidRDefault="00D20ED8" w:rsidP="00D20ED8">
      <w:pPr>
        <w:numPr>
          <w:ilvl w:val="1"/>
          <w:numId w:val="16"/>
        </w:num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color w:val="0D0D0D" w:themeColor="text1" w:themeTint="F2"/>
          <w:sz w:val="24"/>
          <w:szCs w:val="24"/>
          <w:lang w:eastAsia="en-GB"/>
        </w:rPr>
        <w:lastRenderedPageBreak/>
        <w:t>Accessibility: Making fashion accessible to a wide audience, Zara believes that everyone should have the opportunity to express their unique style.</w:t>
      </w:r>
    </w:p>
    <w:p w14:paraId="3B8DCE5B" w14:textId="77777777" w:rsidR="00D20ED8" w:rsidRPr="00D37ABB" w:rsidRDefault="00D20ED8" w:rsidP="00D20ED8">
      <w:p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b/>
          <w:bCs/>
          <w:color w:val="0D0D0D" w:themeColor="text1" w:themeTint="F2"/>
          <w:sz w:val="24"/>
          <w:szCs w:val="24"/>
          <w:bdr w:val="single" w:sz="2" w:space="0" w:color="D9D9E3" w:frame="1"/>
          <w:lang w:eastAsia="en-GB"/>
        </w:rPr>
        <w:t>Personality Traits:</w:t>
      </w:r>
    </w:p>
    <w:p w14:paraId="4A325E70" w14:textId="77777777" w:rsidR="00D20ED8" w:rsidRPr="00D37ABB" w:rsidRDefault="00D20ED8" w:rsidP="00D20ED8">
      <w:pPr>
        <w:numPr>
          <w:ilvl w:val="1"/>
          <w:numId w:val="16"/>
        </w:num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color w:val="0D0D0D" w:themeColor="text1" w:themeTint="F2"/>
          <w:sz w:val="24"/>
          <w:szCs w:val="24"/>
          <w:lang w:eastAsia="en-GB"/>
        </w:rPr>
        <w:t>Trendsetting: Zara is seen as a trendsetter in the fashion industry, always anticipating and adapting to the latest styles and preferences.</w:t>
      </w:r>
    </w:p>
    <w:p w14:paraId="095DBF50" w14:textId="77777777" w:rsidR="00D20ED8" w:rsidRPr="00D37ABB" w:rsidRDefault="00D20ED8" w:rsidP="00D20ED8">
      <w:pPr>
        <w:numPr>
          <w:ilvl w:val="1"/>
          <w:numId w:val="16"/>
        </w:num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color w:val="0D0D0D" w:themeColor="text1" w:themeTint="F2"/>
          <w:sz w:val="24"/>
          <w:szCs w:val="24"/>
          <w:lang w:eastAsia="en-GB"/>
        </w:rPr>
        <w:t>Agile: Like the fast-paced world of fashion, Zara is known for its agility in responding quickly to changing market demands and consumer tastes.</w:t>
      </w:r>
    </w:p>
    <w:p w14:paraId="6C81249F" w14:textId="77777777" w:rsidR="00D20ED8" w:rsidRPr="00D37ABB" w:rsidRDefault="00D20ED8" w:rsidP="00D20ED8">
      <w:p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b/>
          <w:bCs/>
          <w:color w:val="0D0D0D" w:themeColor="text1" w:themeTint="F2"/>
          <w:sz w:val="24"/>
          <w:szCs w:val="24"/>
          <w:bdr w:val="single" w:sz="2" w:space="0" w:color="D9D9E3" w:frame="1"/>
          <w:lang w:eastAsia="en-GB"/>
        </w:rPr>
        <w:t>Communication Style:</w:t>
      </w:r>
    </w:p>
    <w:p w14:paraId="3166C952" w14:textId="77777777" w:rsidR="00D20ED8" w:rsidRPr="00D37ABB" w:rsidRDefault="00D20ED8" w:rsidP="00D20ED8">
      <w:pPr>
        <w:numPr>
          <w:ilvl w:val="1"/>
          <w:numId w:val="16"/>
        </w:num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color w:val="0D0D0D" w:themeColor="text1" w:themeTint="F2"/>
          <w:sz w:val="24"/>
          <w:szCs w:val="24"/>
          <w:lang w:eastAsia="en-GB"/>
        </w:rPr>
        <w:t>Chic and Contemporary: Zara's communication style is sophisticated, yet approachable, reflecting the modern and urban lifestyle it caters to.</w:t>
      </w:r>
    </w:p>
    <w:p w14:paraId="4F461572" w14:textId="77777777" w:rsidR="00D20ED8" w:rsidRPr="00D37ABB" w:rsidRDefault="00D20ED8" w:rsidP="00D20ED8">
      <w:pPr>
        <w:numPr>
          <w:ilvl w:val="1"/>
          <w:numId w:val="16"/>
        </w:num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color w:val="0D0D0D" w:themeColor="text1" w:themeTint="F2"/>
          <w:sz w:val="24"/>
          <w:szCs w:val="24"/>
          <w:lang w:eastAsia="en-GB"/>
        </w:rPr>
        <w:t>Informative: Zara keeps its customers informed about the latest trends, promotions, and collections through various channels, maintaining a strong online and in-store presence.</w:t>
      </w:r>
    </w:p>
    <w:p w14:paraId="4EB19B44" w14:textId="77777777" w:rsidR="00D20ED8" w:rsidRPr="00D37ABB" w:rsidRDefault="00D20ED8" w:rsidP="00D20ED8">
      <w:p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b/>
          <w:bCs/>
          <w:color w:val="0D0D0D" w:themeColor="text1" w:themeTint="F2"/>
          <w:sz w:val="24"/>
          <w:szCs w:val="24"/>
          <w:bdr w:val="single" w:sz="2" w:space="0" w:color="D9D9E3" w:frame="1"/>
          <w:lang w:eastAsia="en-GB"/>
        </w:rPr>
        <w:t>Visual Identity:</w:t>
      </w:r>
    </w:p>
    <w:p w14:paraId="0E9E6C47" w14:textId="77777777" w:rsidR="00D20ED8" w:rsidRPr="00D37ABB" w:rsidRDefault="00D20ED8" w:rsidP="00D20ED8">
      <w:pPr>
        <w:numPr>
          <w:ilvl w:val="1"/>
          <w:numId w:val="16"/>
        </w:num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color w:val="0D0D0D" w:themeColor="text1" w:themeTint="F2"/>
          <w:sz w:val="24"/>
          <w:szCs w:val="24"/>
          <w:lang w:eastAsia="en-GB"/>
        </w:rPr>
        <w:t>Clean and Minimalist: Zara's visual identity is characterized by clean lines and a minimalist design approach, reflecting the simplicity and elegance of its clothing.</w:t>
      </w:r>
    </w:p>
    <w:p w14:paraId="6EAC9AD5" w14:textId="77777777" w:rsidR="00D20ED8" w:rsidRPr="00D37ABB" w:rsidRDefault="00D20ED8" w:rsidP="00D20ED8">
      <w:pPr>
        <w:numPr>
          <w:ilvl w:val="1"/>
          <w:numId w:val="16"/>
        </w:num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color w:val="0D0D0D" w:themeColor="text1" w:themeTint="F2"/>
          <w:sz w:val="24"/>
          <w:szCs w:val="24"/>
          <w:lang w:eastAsia="en-GB"/>
        </w:rPr>
        <w:t>Earthy Tones: The brand often uses neutral and earthy tones in its branding, creating a sense of timelessness and versatility.</w:t>
      </w:r>
    </w:p>
    <w:p w14:paraId="6EBCE2AC" w14:textId="77777777" w:rsidR="00D20ED8" w:rsidRPr="00D37ABB" w:rsidRDefault="00D20ED8" w:rsidP="00D20ED8">
      <w:pPr>
        <w:shd w:val="clear" w:color="auto" w:fill="FFFFFF" w:themeFill="background1"/>
        <w:spacing w:after="0" w:line="240" w:lineRule="auto"/>
        <w:rPr>
          <w:rFonts w:ascii="Poppins" w:eastAsia="Times New Roman" w:hAnsi="Poppins" w:cs="Poppins"/>
          <w:color w:val="0D0D0D" w:themeColor="text1" w:themeTint="F2"/>
          <w:sz w:val="24"/>
          <w:szCs w:val="24"/>
          <w:lang w:eastAsia="en-GB"/>
        </w:rPr>
      </w:pPr>
      <w:r w:rsidRPr="00D37ABB">
        <w:rPr>
          <w:rFonts w:ascii="Poppins" w:eastAsia="Times New Roman" w:hAnsi="Poppins" w:cs="Poppins"/>
          <w:b/>
          <w:bCs/>
          <w:color w:val="0D0D0D" w:themeColor="text1" w:themeTint="F2"/>
          <w:sz w:val="24"/>
          <w:szCs w:val="24"/>
          <w:bdr w:val="single" w:sz="2" w:space="0" w:color="D9D9E3" w:frame="1"/>
          <w:lang w:eastAsia="en-GB"/>
        </w:rPr>
        <w:t>Customer Experience:</w:t>
      </w:r>
    </w:p>
    <w:p w14:paraId="5F50E614" w14:textId="77777777" w:rsidR="00D20ED8" w:rsidRPr="00D37ABB" w:rsidRDefault="00D20ED8" w:rsidP="00D20ED8">
      <w:pPr>
        <w:numPr>
          <w:ilvl w:val="1"/>
          <w:numId w:val="16"/>
        </w:num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color w:val="0D0D0D" w:themeColor="text1" w:themeTint="F2"/>
          <w:sz w:val="24"/>
          <w:szCs w:val="24"/>
          <w:lang w:eastAsia="en-GB"/>
        </w:rPr>
        <w:t>Personalized Shopping: Zara provides a personalized shopping experience, with frequent updates to its collections and a diverse range of styles to suit various tastes.</w:t>
      </w:r>
    </w:p>
    <w:p w14:paraId="3D978860" w14:textId="77777777" w:rsidR="00D20ED8" w:rsidRPr="00D37ABB" w:rsidRDefault="00D20ED8" w:rsidP="00D20ED8">
      <w:pPr>
        <w:numPr>
          <w:ilvl w:val="1"/>
          <w:numId w:val="16"/>
        </w:num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color w:val="0D0D0D" w:themeColor="text1" w:themeTint="F2"/>
          <w:sz w:val="24"/>
          <w:szCs w:val="24"/>
          <w:lang w:eastAsia="en-GB"/>
        </w:rPr>
        <w:t>Fast Fashion: Zara offers a unique and exciting shopping experience by constantly refreshing its inventory, encouraging customers to visit frequently to discover new arrivals.</w:t>
      </w:r>
    </w:p>
    <w:p w14:paraId="79578F0E" w14:textId="77777777" w:rsidR="00D20ED8" w:rsidRPr="00D37ABB" w:rsidRDefault="00D20ED8" w:rsidP="00D20ED8">
      <w:pPr>
        <w:shd w:val="clear" w:color="auto" w:fill="FFFFFF" w:themeFill="background1"/>
        <w:spacing w:after="0" w:line="240" w:lineRule="auto"/>
        <w:rPr>
          <w:rFonts w:ascii="Poppins" w:eastAsia="Times New Roman" w:hAnsi="Poppins" w:cs="Poppins"/>
          <w:color w:val="0D0D0D" w:themeColor="text1" w:themeTint="F2"/>
          <w:sz w:val="24"/>
          <w:szCs w:val="24"/>
          <w:lang w:eastAsia="en-GB"/>
        </w:rPr>
      </w:pPr>
      <w:r w:rsidRPr="00D37ABB">
        <w:rPr>
          <w:rFonts w:ascii="Poppins" w:eastAsia="Times New Roman" w:hAnsi="Poppins" w:cs="Poppins"/>
          <w:b/>
          <w:bCs/>
          <w:color w:val="0D0D0D" w:themeColor="text1" w:themeTint="F2"/>
          <w:sz w:val="24"/>
          <w:szCs w:val="24"/>
          <w:bdr w:val="single" w:sz="2" w:space="0" w:color="D9D9E3" w:frame="1"/>
          <w:lang w:eastAsia="en-GB"/>
        </w:rPr>
        <w:t>Brand Promise:</w:t>
      </w:r>
    </w:p>
    <w:p w14:paraId="33CB14A8" w14:textId="4CD1BFB8" w:rsidR="00D20ED8" w:rsidRPr="00D37ABB" w:rsidRDefault="00D20ED8" w:rsidP="00D20ED8">
      <w:pPr>
        <w:numPr>
          <w:ilvl w:val="1"/>
          <w:numId w:val="16"/>
        </w:numPr>
        <w:shd w:val="clear" w:color="auto" w:fill="FFFFFF" w:themeFill="background1"/>
        <w:spacing w:after="0" w:line="240" w:lineRule="auto"/>
        <w:jc w:val="both"/>
        <w:rPr>
          <w:rFonts w:ascii="Poppins" w:eastAsia="Times New Roman" w:hAnsi="Poppins" w:cs="Poppins"/>
          <w:color w:val="0D0D0D" w:themeColor="text1" w:themeTint="F2"/>
          <w:sz w:val="24"/>
          <w:szCs w:val="24"/>
          <w:lang w:eastAsia="en-GB"/>
        </w:rPr>
      </w:pPr>
      <w:r w:rsidRPr="00D37ABB">
        <w:rPr>
          <w:rFonts w:ascii="Poppins" w:eastAsia="Times New Roman" w:hAnsi="Poppins" w:cs="Poppins"/>
          <w:color w:val="0D0D0D" w:themeColor="text1" w:themeTint="F2"/>
          <w:sz w:val="24"/>
          <w:szCs w:val="24"/>
          <w:lang w:eastAsia="en-GB"/>
        </w:rPr>
        <w:t xml:space="preserve">Affordable Luxury: Zara promises to deliver affordable yet stylish and high-quality fashion, allowing customers to express their individuality without breaking the </w:t>
      </w:r>
      <w:r w:rsidR="00DE3CC5" w:rsidRPr="00D37ABB">
        <w:rPr>
          <w:rFonts w:ascii="Poppins" w:eastAsia="Times New Roman" w:hAnsi="Poppins" w:cs="Poppins"/>
          <w:color w:val="0D0D0D" w:themeColor="text1" w:themeTint="F2"/>
          <w:sz w:val="24"/>
          <w:szCs w:val="24"/>
          <w:lang w:eastAsia="en-GB"/>
        </w:rPr>
        <w:t>bank.</w:t>
      </w:r>
      <w:r w:rsidR="00DE3CC5" w:rsidRPr="00D37ABB">
        <w:rPr>
          <w:rFonts w:ascii="Poppins" w:hAnsi="Poppins" w:cs="Poppins"/>
          <w:color w:val="0D0D0D" w:themeColor="text1" w:themeTint="F2"/>
          <w:sz w:val="24"/>
          <w:szCs w:val="24"/>
          <w:lang w:eastAsia="en-GB"/>
        </w:rPr>
        <w:t xml:space="preserve"> Sustainable</w:t>
      </w:r>
      <w:r w:rsidRPr="00D37ABB">
        <w:rPr>
          <w:rFonts w:ascii="Poppins" w:hAnsi="Poppins" w:cs="Poppins"/>
          <w:color w:val="0D0D0D" w:themeColor="text1" w:themeTint="F2"/>
          <w:sz w:val="24"/>
          <w:szCs w:val="24"/>
          <w:lang w:eastAsia="en-GB"/>
        </w:rPr>
        <w:t xml:space="preserve"> Fashion: As part of its commitment to responsibility, Zara also emphasizes sustainable practices in its production processes.</w:t>
      </w:r>
    </w:p>
    <w:p w14:paraId="562C6DA8" w14:textId="77ADB6F8" w:rsidR="003324CC" w:rsidRPr="00D37ABB" w:rsidRDefault="00253EB6">
      <w:pPr>
        <w:pStyle w:val="Heading1"/>
        <w:spacing w:before="0" w:after="0"/>
        <w:rPr>
          <w:rFonts w:ascii="Poppins" w:hAnsi="Poppins" w:cs="Poppins"/>
        </w:rPr>
      </w:pPr>
      <w:r w:rsidRPr="00D37ABB">
        <w:rPr>
          <w:rFonts w:ascii="Poppins" w:hAnsi="Poppins" w:cs="Poppins"/>
        </w:rPr>
        <w:lastRenderedPageBreak/>
        <w:t>9.</w:t>
      </w:r>
      <w:r w:rsidR="007D50AB" w:rsidRPr="00D37ABB">
        <w:rPr>
          <w:rFonts w:ascii="Poppins" w:hAnsi="Poppins" w:cs="Poppins"/>
        </w:rPr>
        <w:t>1</w:t>
      </w:r>
      <w:r w:rsidRPr="00D37ABB">
        <w:rPr>
          <w:rFonts w:ascii="Poppins" w:hAnsi="Poppins" w:cs="Poppins"/>
        </w:rPr>
        <w:t xml:space="preserve"> Customer Journey Map</w:t>
      </w:r>
      <w:bookmarkEnd w:id="19"/>
    </w:p>
    <w:p w14:paraId="219C3B42" w14:textId="378DED14" w:rsidR="003B1E1D" w:rsidRPr="002E716C" w:rsidRDefault="002A39D7" w:rsidP="002E716C">
      <w:pPr>
        <w:jc w:val="center"/>
        <w:rPr>
          <w:rFonts w:ascii="Poppins" w:hAnsi="Poppins" w:cs="Poppins"/>
          <w:i/>
          <w:iCs/>
          <w:color w:val="244061" w:themeColor="accent1" w:themeShade="80"/>
          <w:sz w:val="14"/>
          <w:szCs w:val="14"/>
        </w:rPr>
      </w:pPr>
      <w:r>
        <w:rPr>
          <w:rFonts w:ascii="Poppins" w:hAnsi="Poppins" w:cs="Poppins"/>
          <w:i/>
          <w:iCs/>
          <w:noProof/>
          <w:color w:val="244061" w:themeColor="accent1" w:themeShade="80"/>
          <w:sz w:val="14"/>
          <w:szCs w:val="14"/>
          <w:lang w:val="en-US"/>
        </w:rPr>
        <w:drawing>
          <wp:inline distT="0" distB="0" distL="0" distR="0" wp14:anchorId="19BC9FE1" wp14:editId="0245D4EF">
            <wp:extent cx="5943600" cy="3505200"/>
            <wp:effectExtent l="0" t="0" r="0" b="0"/>
            <wp:docPr id="137057047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3505200"/>
                    </a:xfrm>
                    <a:prstGeom prst="rect">
                      <a:avLst/>
                    </a:prstGeom>
                    <a:noFill/>
                    <a:ln>
                      <a:noFill/>
                    </a:ln>
                  </pic:spPr>
                </pic:pic>
              </a:graphicData>
            </a:graphic>
          </wp:inline>
        </w:drawing>
      </w:r>
      <w:r w:rsidR="00253EB6" w:rsidRPr="00BA4A25">
        <w:rPr>
          <w:rFonts w:ascii="Poppins" w:eastAsia="Times New Roman" w:hAnsi="Poppins" w:cs="Poppins"/>
          <w:i/>
          <w:iCs/>
          <w:color w:val="244061" w:themeColor="accent1" w:themeShade="80"/>
          <w:sz w:val="16"/>
          <w:szCs w:val="16"/>
        </w:rPr>
        <w:t>(Source: Created by Self)</w:t>
      </w:r>
    </w:p>
    <w:p w14:paraId="2DA05264" w14:textId="77777777" w:rsidR="003324CC" w:rsidRPr="00D37ABB" w:rsidRDefault="00253EB6">
      <w:pPr>
        <w:pStyle w:val="Heading2"/>
        <w:spacing w:before="0" w:after="0"/>
        <w:rPr>
          <w:rFonts w:ascii="Poppins" w:hAnsi="Poppins" w:cs="Poppins"/>
        </w:rPr>
      </w:pPr>
      <w:bookmarkStart w:id="20" w:name="_Toc151472131"/>
      <w:r w:rsidRPr="00D37ABB">
        <w:rPr>
          <w:rFonts w:ascii="Poppins" w:hAnsi="Poppins" w:cs="Poppins"/>
        </w:rPr>
        <w:t>9.2 Critical Analysis of Zara's Customer Journey Map</w:t>
      </w:r>
      <w:bookmarkEnd w:id="20"/>
    </w:p>
    <w:p w14:paraId="7A859F6A" w14:textId="25EC0E99"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The “customer journey map” of Zara shows </w:t>
      </w:r>
      <w:r w:rsidR="00E6723E" w:rsidRPr="00D37ABB">
        <w:rPr>
          <w:rFonts w:ascii="Poppins" w:eastAsia="Times New Roman" w:hAnsi="Poppins" w:cs="Poppins"/>
          <w:sz w:val="24"/>
          <w:szCs w:val="24"/>
        </w:rPr>
        <w:t xml:space="preserve">the </w:t>
      </w:r>
      <w:r w:rsidRPr="00D37ABB">
        <w:rPr>
          <w:rFonts w:ascii="Poppins" w:eastAsia="Times New Roman" w:hAnsi="Poppins" w:cs="Poppins"/>
          <w:sz w:val="24"/>
          <w:szCs w:val="24"/>
        </w:rPr>
        <w:t xml:space="preserve">efficient incorporation of online and offline touchpoints, establishing the responsiveness of speed along with </w:t>
      </w:r>
      <w:r w:rsidR="00E6723E" w:rsidRPr="00D37ABB">
        <w:rPr>
          <w:rFonts w:ascii="Poppins" w:eastAsia="Times New Roman" w:hAnsi="Poppins" w:cs="Poppins"/>
          <w:sz w:val="24"/>
          <w:szCs w:val="24"/>
        </w:rPr>
        <w:t>trends</w:t>
      </w:r>
      <w:r w:rsidRPr="00D37ABB">
        <w:rPr>
          <w:rFonts w:ascii="Poppins" w:eastAsia="Times New Roman" w:hAnsi="Poppins" w:cs="Poppins"/>
          <w:sz w:val="24"/>
          <w:szCs w:val="24"/>
        </w:rPr>
        <w:t xml:space="preserve">. However, possible areas for development involve improving post-purchase engagement as well as customization. The map could practically benefit from a more powerful loyalty program and further advanced data analytics </w:t>
      </w:r>
      <w:r w:rsidR="00E6723E" w:rsidRPr="00D37ABB">
        <w:rPr>
          <w:rFonts w:ascii="Poppins" w:eastAsia="Times New Roman" w:hAnsi="Poppins" w:cs="Poppins"/>
          <w:sz w:val="24"/>
          <w:szCs w:val="24"/>
        </w:rPr>
        <w:t>to</w:t>
      </w:r>
      <w:r w:rsidRPr="00D37ABB">
        <w:rPr>
          <w:rFonts w:ascii="Poppins" w:eastAsia="Times New Roman" w:hAnsi="Poppins" w:cs="Poppins"/>
          <w:sz w:val="24"/>
          <w:szCs w:val="24"/>
        </w:rPr>
        <w:t xml:space="preserve"> tailor experiences in </w:t>
      </w:r>
      <w:r w:rsidR="00E6723E" w:rsidRPr="00D37ABB">
        <w:rPr>
          <w:rFonts w:ascii="Poppins" w:eastAsia="Times New Roman" w:hAnsi="Poppins" w:cs="Poppins"/>
          <w:sz w:val="24"/>
          <w:szCs w:val="24"/>
        </w:rPr>
        <w:t xml:space="preserve">the </w:t>
      </w:r>
      <w:r w:rsidRPr="00D37ABB">
        <w:rPr>
          <w:rFonts w:ascii="Poppins" w:eastAsia="Times New Roman" w:hAnsi="Poppins" w:cs="Poppins"/>
          <w:sz w:val="24"/>
          <w:szCs w:val="24"/>
        </w:rPr>
        <w:t xml:space="preserve">future. Balancing exclusivity </w:t>
      </w:r>
      <w:r w:rsidR="00E6723E" w:rsidRPr="00D37ABB">
        <w:rPr>
          <w:rFonts w:ascii="Poppins" w:eastAsia="Times New Roman" w:hAnsi="Poppins" w:cs="Poppins"/>
          <w:sz w:val="24"/>
          <w:szCs w:val="24"/>
        </w:rPr>
        <w:t>and</w:t>
      </w:r>
      <w:r w:rsidRPr="00D37ABB">
        <w:rPr>
          <w:rFonts w:ascii="Poppins" w:eastAsia="Times New Roman" w:hAnsi="Poppins" w:cs="Poppins"/>
          <w:sz w:val="24"/>
          <w:szCs w:val="24"/>
        </w:rPr>
        <w:t xml:space="preserve"> proper accessibility throughout the base journey </w:t>
      </w:r>
      <w:r w:rsidR="00DE3CC5" w:rsidRPr="00D37ABB">
        <w:rPr>
          <w:rFonts w:ascii="Poppins" w:eastAsia="Times New Roman" w:hAnsi="Poppins" w:cs="Poppins"/>
          <w:sz w:val="24"/>
          <w:szCs w:val="24"/>
        </w:rPr>
        <w:t>remain</w:t>
      </w:r>
      <w:r w:rsidRPr="00D37ABB">
        <w:rPr>
          <w:rFonts w:ascii="Poppins" w:eastAsia="Times New Roman" w:hAnsi="Poppins" w:cs="Poppins"/>
          <w:sz w:val="24"/>
          <w:szCs w:val="24"/>
        </w:rPr>
        <w:t xml:space="preserve"> very important for sustained consumer satisfaction and loyalty.</w:t>
      </w:r>
    </w:p>
    <w:p w14:paraId="7341A495" w14:textId="77777777" w:rsidR="003324CC" w:rsidRPr="00D37ABB" w:rsidRDefault="00253EB6">
      <w:pPr>
        <w:pStyle w:val="Heading2"/>
        <w:spacing w:before="0" w:after="0"/>
        <w:rPr>
          <w:rFonts w:ascii="Poppins" w:hAnsi="Poppins" w:cs="Poppins"/>
        </w:rPr>
      </w:pPr>
      <w:bookmarkStart w:id="21" w:name="_Toc151472132"/>
      <w:r w:rsidRPr="00D37ABB">
        <w:rPr>
          <w:rFonts w:ascii="Poppins" w:hAnsi="Poppins" w:cs="Poppins"/>
        </w:rPr>
        <w:lastRenderedPageBreak/>
        <w:t>9.3 Strengths</w:t>
      </w:r>
      <w:bookmarkEnd w:id="21"/>
    </w:p>
    <w:p w14:paraId="3853EABB" w14:textId="77777777" w:rsidR="003324CC" w:rsidRPr="00D37ABB" w:rsidRDefault="00253EB6">
      <w:pPr>
        <w:numPr>
          <w:ilvl w:val="0"/>
          <w:numId w:val="5"/>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“customer journey map” predominantly excels in </w:t>
      </w:r>
      <w:r w:rsidR="00E6723E" w:rsidRPr="00D37ABB">
        <w:rPr>
          <w:rFonts w:ascii="Poppins" w:eastAsia="Times New Roman" w:hAnsi="Poppins" w:cs="Poppins"/>
          <w:color w:val="000000"/>
          <w:sz w:val="24"/>
          <w:szCs w:val="24"/>
        </w:rPr>
        <w:t xml:space="preserve">the </w:t>
      </w:r>
      <w:r w:rsidRPr="00D37ABB">
        <w:rPr>
          <w:rFonts w:ascii="Poppins" w:eastAsia="Times New Roman" w:hAnsi="Poppins" w:cs="Poppins"/>
          <w:color w:val="000000"/>
          <w:sz w:val="24"/>
          <w:szCs w:val="24"/>
        </w:rPr>
        <w:t xml:space="preserve">smooth incorporation of online along offline experiences, which </w:t>
      </w:r>
      <w:r w:rsidR="00E6723E" w:rsidRPr="00D37ABB">
        <w:rPr>
          <w:rFonts w:ascii="Poppins" w:eastAsia="Times New Roman" w:hAnsi="Poppins" w:cs="Poppins"/>
          <w:color w:val="000000"/>
          <w:sz w:val="24"/>
          <w:szCs w:val="24"/>
        </w:rPr>
        <w:t>caters</w:t>
      </w:r>
      <w:r w:rsidRPr="00D37ABB">
        <w:rPr>
          <w:rFonts w:ascii="Poppins" w:eastAsia="Times New Roman" w:hAnsi="Poppins" w:cs="Poppins"/>
          <w:color w:val="000000"/>
          <w:sz w:val="24"/>
          <w:szCs w:val="24"/>
        </w:rPr>
        <w:t xml:space="preserve"> to the dynamic preferences of such customers who are known to be fashion-forward in styling. </w:t>
      </w:r>
    </w:p>
    <w:p w14:paraId="0660D27E" w14:textId="77777777" w:rsidR="003324CC" w:rsidRPr="00D37ABB" w:rsidRDefault="00253EB6">
      <w:pPr>
        <w:numPr>
          <w:ilvl w:val="0"/>
          <w:numId w:val="5"/>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strengths lie in </w:t>
      </w:r>
      <w:r w:rsidR="00E6723E" w:rsidRPr="00D37ABB">
        <w:rPr>
          <w:rFonts w:ascii="Poppins" w:eastAsia="Times New Roman" w:hAnsi="Poppins" w:cs="Poppins"/>
          <w:color w:val="000000"/>
          <w:sz w:val="24"/>
          <w:szCs w:val="24"/>
        </w:rPr>
        <w:t xml:space="preserve">the </w:t>
      </w:r>
      <w:r w:rsidRPr="00D37ABB">
        <w:rPr>
          <w:rFonts w:ascii="Poppins" w:eastAsia="Times New Roman" w:hAnsi="Poppins" w:cs="Poppins"/>
          <w:color w:val="000000"/>
          <w:sz w:val="24"/>
          <w:szCs w:val="24"/>
        </w:rPr>
        <w:t xml:space="preserve">fast adoption of </w:t>
      </w:r>
      <w:r w:rsidR="00E6723E" w:rsidRPr="00D37ABB">
        <w:rPr>
          <w:rFonts w:ascii="Poppins" w:eastAsia="Times New Roman" w:hAnsi="Poppins" w:cs="Poppins"/>
          <w:color w:val="000000"/>
          <w:sz w:val="24"/>
          <w:szCs w:val="24"/>
        </w:rPr>
        <w:t>trends</w:t>
      </w:r>
      <w:r w:rsidRPr="00D37ABB">
        <w:rPr>
          <w:rFonts w:ascii="Poppins" w:eastAsia="Times New Roman" w:hAnsi="Poppins" w:cs="Poppins"/>
          <w:color w:val="000000"/>
          <w:sz w:val="24"/>
          <w:szCs w:val="24"/>
        </w:rPr>
        <w:t xml:space="preserve">, offering a user-friendly website, and effective in-store experiences (Kondo and Vicente, et al., 2023). </w:t>
      </w:r>
    </w:p>
    <w:p w14:paraId="4B77D4FC" w14:textId="77777777" w:rsidR="003324CC" w:rsidRPr="00D37ABB" w:rsidRDefault="00253EB6">
      <w:pPr>
        <w:numPr>
          <w:ilvl w:val="0"/>
          <w:numId w:val="5"/>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capability of the brand to build a sense of exclusivity, combined with affordability, ultimately contributes to the loyalty </w:t>
      </w:r>
      <w:r w:rsidR="00E6723E" w:rsidRPr="00D37ABB">
        <w:rPr>
          <w:rFonts w:ascii="Poppins" w:eastAsia="Times New Roman" w:hAnsi="Poppins" w:cs="Poppins"/>
          <w:color w:val="000000"/>
          <w:sz w:val="24"/>
          <w:szCs w:val="24"/>
        </w:rPr>
        <w:t>toward</w:t>
      </w:r>
      <w:r w:rsidRPr="00D37ABB">
        <w:rPr>
          <w:rFonts w:ascii="Poppins" w:eastAsia="Times New Roman" w:hAnsi="Poppins" w:cs="Poppins"/>
          <w:color w:val="000000"/>
          <w:sz w:val="24"/>
          <w:szCs w:val="24"/>
        </w:rPr>
        <w:t xml:space="preserve"> </w:t>
      </w:r>
      <w:r w:rsidR="00E6723E" w:rsidRPr="00D37ABB">
        <w:rPr>
          <w:rFonts w:ascii="Poppins" w:eastAsia="Times New Roman" w:hAnsi="Poppins" w:cs="Poppins"/>
          <w:color w:val="000000"/>
          <w:sz w:val="24"/>
          <w:szCs w:val="24"/>
        </w:rPr>
        <w:t>customers</w:t>
      </w:r>
      <w:r w:rsidRPr="00D37ABB">
        <w:rPr>
          <w:rFonts w:ascii="Poppins" w:eastAsia="Times New Roman" w:hAnsi="Poppins" w:cs="Poppins"/>
          <w:color w:val="000000"/>
          <w:sz w:val="24"/>
          <w:szCs w:val="24"/>
        </w:rPr>
        <w:t xml:space="preserve">. </w:t>
      </w:r>
    </w:p>
    <w:p w14:paraId="4F329DA4" w14:textId="77777777" w:rsidR="003324CC" w:rsidRPr="00D37ABB" w:rsidRDefault="00253EB6">
      <w:pPr>
        <w:numPr>
          <w:ilvl w:val="0"/>
          <w:numId w:val="5"/>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strengths of the </w:t>
      </w:r>
      <w:r w:rsidR="00E6723E" w:rsidRPr="00D37ABB">
        <w:rPr>
          <w:rFonts w:ascii="Poppins" w:eastAsia="Times New Roman" w:hAnsi="Poppins" w:cs="Poppins"/>
          <w:color w:val="000000"/>
          <w:sz w:val="24"/>
          <w:szCs w:val="24"/>
        </w:rPr>
        <w:t>organization</w:t>
      </w:r>
      <w:r w:rsidRPr="00D37ABB">
        <w:rPr>
          <w:rFonts w:ascii="Poppins" w:eastAsia="Times New Roman" w:hAnsi="Poppins" w:cs="Poppins"/>
          <w:color w:val="000000"/>
          <w:sz w:val="24"/>
          <w:szCs w:val="24"/>
        </w:rPr>
        <w:t xml:space="preserve"> in these areas dominantly solidify its position as a leader in the sector of fast fashion.</w:t>
      </w:r>
    </w:p>
    <w:p w14:paraId="63D66B1A" w14:textId="77777777" w:rsidR="003324CC" w:rsidRPr="00D37ABB" w:rsidRDefault="00253EB6">
      <w:pPr>
        <w:pStyle w:val="Heading2"/>
        <w:spacing w:before="0" w:after="0"/>
        <w:rPr>
          <w:rFonts w:ascii="Poppins" w:hAnsi="Poppins" w:cs="Poppins"/>
        </w:rPr>
      </w:pPr>
      <w:bookmarkStart w:id="22" w:name="_Toc151472133"/>
      <w:r w:rsidRPr="00D37ABB">
        <w:rPr>
          <w:rFonts w:ascii="Poppins" w:hAnsi="Poppins" w:cs="Poppins"/>
        </w:rPr>
        <w:t>9.4Weakness</w:t>
      </w:r>
      <w:bookmarkEnd w:id="22"/>
      <w:r w:rsidR="00E6723E" w:rsidRPr="00D37ABB">
        <w:rPr>
          <w:rFonts w:ascii="Poppins" w:hAnsi="Poppins" w:cs="Poppins"/>
        </w:rPr>
        <w:t>es</w:t>
      </w:r>
    </w:p>
    <w:p w14:paraId="33D7AC12" w14:textId="77777777" w:rsidR="003324CC" w:rsidRPr="00D37ABB" w:rsidRDefault="00253EB6">
      <w:pPr>
        <w:numPr>
          <w:ilvl w:val="0"/>
          <w:numId w:val="7"/>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“customer journey map” has adequate room for enhancement in post-purchase engagement as well as customization. </w:t>
      </w:r>
    </w:p>
    <w:p w14:paraId="73F11064" w14:textId="77777777" w:rsidR="003324CC" w:rsidRPr="00D37ABB" w:rsidRDefault="00253EB6">
      <w:pPr>
        <w:numPr>
          <w:ilvl w:val="0"/>
          <w:numId w:val="7"/>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brand can refine its customer loyalty by applying a stronger loyalty program and leveraging </w:t>
      </w:r>
      <w:r w:rsidR="00E6723E" w:rsidRPr="00D37ABB">
        <w:rPr>
          <w:rFonts w:ascii="Poppins" w:eastAsia="Times New Roman" w:hAnsi="Poppins" w:cs="Poppins"/>
          <w:color w:val="000000"/>
          <w:sz w:val="24"/>
          <w:szCs w:val="24"/>
        </w:rPr>
        <w:t xml:space="preserve">the </w:t>
      </w:r>
      <w:r w:rsidRPr="00D37ABB">
        <w:rPr>
          <w:rFonts w:ascii="Poppins" w:eastAsia="Times New Roman" w:hAnsi="Poppins" w:cs="Poppins"/>
          <w:color w:val="000000"/>
          <w:sz w:val="24"/>
          <w:szCs w:val="24"/>
        </w:rPr>
        <w:t xml:space="preserve">advanced stage of data analytics. </w:t>
      </w:r>
    </w:p>
    <w:p w14:paraId="020ED514" w14:textId="77777777" w:rsidR="003324CC" w:rsidRPr="00D37ABB" w:rsidRDefault="00253EB6">
      <w:pPr>
        <w:numPr>
          <w:ilvl w:val="0"/>
          <w:numId w:val="7"/>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Excelling in the specific trend responsiveness helped to bring a better level of nuanced approach regarding personalized experiences, which could further strengthen the relationships among consumers. </w:t>
      </w:r>
    </w:p>
    <w:p w14:paraId="0E11006A" w14:textId="77777777" w:rsidR="003324CC" w:rsidRPr="00D37ABB" w:rsidRDefault="00253EB6">
      <w:pPr>
        <w:numPr>
          <w:ilvl w:val="0"/>
          <w:numId w:val="7"/>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Balancing </w:t>
      </w:r>
      <w:r w:rsidR="00E6723E" w:rsidRPr="00D37ABB">
        <w:rPr>
          <w:rFonts w:ascii="Poppins" w:eastAsia="Times New Roman" w:hAnsi="Poppins" w:cs="Poppins"/>
          <w:color w:val="000000"/>
          <w:sz w:val="24"/>
          <w:szCs w:val="24"/>
        </w:rPr>
        <w:t xml:space="preserve">the </w:t>
      </w:r>
      <w:r w:rsidRPr="00D37ABB">
        <w:rPr>
          <w:rFonts w:ascii="Poppins" w:eastAsia="Times New Roman" w:hAnsi="Poppins" w:cs="Poppins"/>
          <w:color w:val="000000"/>
          <w:sz w:val="24"/>
          <w:szCs w:val="24"/>
        </w:rPr>
        <w:t xml:space="preserve">proper level of accessibility and exclusivity at last remains a challenge, which necessitates careful consideration for </w:t>
      </w:r>
      <w:r w:rsidR="00E6723E" w:rsidRPr="00D37ABB">
        <w:rPr>
          <w:rFonts w:ascii="Poppins" w:eastAsia="Times New Roman" w:hAnsi="Poppins" w:cs="Poppins"/>
          <w:color w:val="000000"/>
          <w:sz w:val="24"/>
          <w:szCs w:val="24"/>
        </w:rPr>
        <w:t>maintaining</w:t>
      </w:r>
      <w:r w:rsidRPr="00D37ABB">
        <w:rPr>
          <w:rFonts w:ascii="Poppins" w:eastAsia="Times New Roman" w:hAnsi="Poppins" w:cs="Poppins"/>
          <w:color w:val="000000"/>
          <w:sz w:val="24"/>
          <w:szCs w:val="24"/>
        </w:rPr>
        <w:t xml:space="preserve"> sustained consumer loyalty and satisfaction (Palazón et al., 2022).</w:t>
      </w:r>
    </w:p>
    <w:p w14:paraId="3D499310" w14:textId="77777777" w:rsidR="003324CC" w:rsidRPr="00D37ABB" w:rsidRDefault="003324CC">
      <w:pPr>
        <w:spacing w:after="0" w:line="360" w:lineRule="auto"/>
        <w:jc w:val="both"/>
        <w:rPr>
          <w:rFonts w:ascii="Poppins" w:eastAsia="Times New Roman" w:hAnsi="Poppins" w:cs="Poppins"/>
          <w:sz w:val="24"/>
          <w:szCs w:val="24"/>
        </w:rPr>
      </w:pPr>
    </w:p>
    <w:p w14:paraId="4A9BB244" w14:textId="77777777" w:rsidR="003324CC" w:rsidRPr="00D37ABB" w:rsidRDefault="00253EB6">
      <w:pPr>
        <w:pStyle w:val="Heading1"/>
        <w:spacing w:before="0" w:after="0"/>
        <w:rPr>
          <w:rFonts w:ascii="Poppins" w:hAnsi="Poppins" w:cs="Poppins"/>
        </w:rPr>
      </w:pPr>
      <w:bookmarkStart w:id="23" w:name="_Toc151472134"/>
      <w:r w:rsidRPr="00D37ABB">
        <w:rPr>
          <w:rFonts w:ascii="Poppins" w:hAnsi="Poppins" w:cs="Poppins"/>
        </w:rPr>
        <w:lastRenderedPageBreak/>
        <w:t>10. The Total Engagement Model</w:t>
      </w:r>
      <w:bookmarkEnd w:id="23"/>
    </w:p>
    <w:p w14:paraId="5212B24B"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The “Total Engagement Model” practically represents a subsequent framework that helps to extend beyond the traditional journey of the customers, establishing constant and immersive interactions among a brand and its fixed audience. Unlike a precise linear approach, this model identifies that engagement is an ongoing process </w:t>
      </w:r>
      <w:r w:rsidR="00E6723E" w:rsidRPr="00D37ABB">
        <w:rPr>
          <w:rFonts w:ascii="Poppins" w:eastAsia="Times New Roman" w:hAnsi="Poppins" w:cs="Poppins"/>
          <w:sz w:val="24"/>
          <w:szCs w:val="24"/>
        </w:rPr>
        <w:t>that</w:t>
      </w:r>
      <w:r w:rsidRPr="00D37ABB">
        <w:rPr>
          <w:rFonts w:ascii="Poppins" w:eastAsia="Times New Roman" w:hAnsi="Poppins" w:cs="Poppins"/>
          <w:sz w:val="24"/>
          <w:szCs w:val="24"/>
        </w:rPr>
        <w:t xml:space="preserve"> </w:t>
      </w:r>
      <w:r w:rsidR="00E6723E" w:rsidRPr="00D37ABB">
        <w:rPr>
          <w:rFonts w:ascii="Poppins" w:eastAsia="Times New Roman" w:hAnsi="Poppins" w:cs="Poppins"/>
          <w:sz w:val="24"/>
          <w:szCs w:val="24"/>
        </w:rPr>
        <w:t>includes</w:t>
      </w:r>
      <w:r w:rsidRPr="00D37ABB">
        <w:rPr>
          <w:rFonts w:ascii="Poppins" w:eastAsia="Times New Roman" w:hAnsi="Poppins" w:cs="Poppins"/>
          <w:sz w:val="24"/>
          <w:szCs w:val="24"/>
        </w:rPr>
        <w:t xml:space="preserve"> multiple touchpoints throughout the lifecycle of an individual consumer.</w:t>
      </w:r>
    </w:p>
    <w:p w14:paraId="324ECE0D"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At its core, the “Total Engagement Model” actually </w:t>
      </w:r>
      <w:r w:rsidR="00E6723E" w:rsidRPr="00D37ABB">
        <w:rPr>
          <w:rFonts w:ascii="Poppins" w:eastAsia="Times New Roman" w:hAnsi="Poppins" w:cs="Poppins"/>
          <w:sz w:val="24"/>
          <w:szCs w:val="24"/>
        </w:rPr>
        <w:t>emphasizes</w:t>
      </w:r>
      <w:r w:rsidRPr="00D37ABB">
        <w:rPr>
          <w:rFonts w:ascii="Poppins" w:eastAsia="Times New Roman" w:hAnsi="Poppins" w:cs="Poppins"/>
          <w:sz w:val="24"/>
          <w:szCs w:val="24"/>
        </w:rPr>
        <w:t xml:space="preserve"> the stages of pre-purchase, purchase, and post-purchase, </w:t>
      </w:r>
      <w:r w:rsidR="00E6723E" w:rsidRPr="00D37ABB">
        <w:rPr>
          <w:rFonts w:ascii="Poppins" w:eastAsia="Times New Roman" w:hAnsi="Poppins" w:cs="Poppins"/>
          <w:sz w:val="24"/>
          <w:szCs w:val="24"/>
        </w:rPr>
        <w:t>which</w:t>
      </w:r>
      <w:r w:rsidRPr="00D37ABB">
        <w:rPr>
          <w:rFonts w:ascii="Poppins" w:eastAsia="Times New Roman" w:hAnsi="Poppins" w:cs="Poppins"/>
          <w:sz w:val="24"/>
          <w:szCs w:val="24"/>
        </w:rPr>
        <w:t xml:space="preserve"> helped to integrate them easily into a holistic as well as circular continuum. It encompasses the importance of constant, two-way communication, addressing the reciprocal nature of brand-customer relationships.</w:t>
      </w:r>
    </w:p>
    <w:p w14:paraId="1443844B" w14:textId="24A3F7D6" w:rsidR="003324CC" w:rsidRPr="00D37ABB" w:rsidRDefault="00847980">
      <w:pPr>
        <w:spacing w:after="0" w:line="360" w:lineRule="auto"/>
        <w:jc w:val="center"/>
        <w:rPr>
          <w:rFonts w:ascii="Poppins" w:eastAsia="Times New Roman" w:hAnsi="Poppins" w:cs="Poppins"/>
          <w:sz w:val="24"/>
          <w:szCs w:val="24"/>
        </w:rPr>
      </w:pPr>
      <w:r w:rsidRPr="00D37ABB">
        <w:rPr>
          <w:rFonts w:ascii="Poppins" w:hAnsi="Poppins" w:cs="Poppins"/>
          <w:noProof/>
        </w:rPr>
        <w:drawing>
          <wp:inline distT="0" distB="0" distL="0" distR="0" wp14:anchorId="598674E7" wp14:editId="6723CE08">
            <wp:extent cx="3337560" cy="2575560"/>
            <wp:effectExtent l="0" t="0" r="0" b="0"/>
            <wp:docPr id="112551059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510596" name="Picture 1" descr="A diagram of a company&#10;&#10;Description automatically generated"/>
                    <pic:cNvPicPr>
                      <a:picLocks noChangeAspect="1" noChangeArrowheads="1"/>
                    </pic:cNvPicPr>
                  </pic:nvPicPr>
                  <pic:blipFill>
                    <a:blip r:embed="rId27">
                      <a:extLst>
                        <a:ext uri="{BEBA8EAE-BF5A-486C-A8C5-ECC9F3942E4B}">
                          <a14:imgProps xmlns:a14="http://schemas.microsoft.com/office/drawing/2010/main">
                            <a14:imgLayer r:embed="rId2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337560" cy="2575560"/>
                    </a:xfrm>
                    <a:prstGeom prst="rect">
                      <a:avLst/>
                    </a:prstGeom>
                    <a:noFill/>
                    <a:ln>
                      <a:noFill/>
                    </a:ln>
                  </pic:spPr>
                </pic:pic>
              </a:graphicData>
            </a:graphic>
          </wp:inline>
        </w:drawing>
      </w:r>
    </w:p>
    <w:p w14:paraId="4044641C" w14:textId="77777777" w:rsidR="003324CC" w:rsidRPr="006252A8" w:rsidRDefault="00253EB6">
      <w:pPr>
        <w:spacing w:after="0" w:line="360" w:lineRule="auto"/>
        <w:jc w:val="center"/>
        <w:rPr>
          <w:rFonts w:ascii="Poppins" w:eastAsia="Times New Roman" w:hAnsi="Poppins" w:cs="Poppins"/>
          <w:i/>
          <w:iCs/>
          <w:color w:val="244061" w:themeColor="accent1" w:themeShade="80"/>
          <w:sz w:val="16"/>
          <w:szCs w:val="16"/>
        </w:rPr>
      </w:pPr>
      <w:r w:rsidRPr="006252A8">
        <w:rPr>
          <w:rFonts w:ascii="Poppins" w:eastAsia="Times New Roman" w:hAnsi="Poppins" w:cs="Poppins"/>
          <w:i/>
          <w:iCs/>
          <w:color w:val="244061" w:themeColor="accent1" w:themeShade="80"/>
          <w:sz w:val="16"/>
          <w:szCs w:val="16"/>
        </w:rPr>
        <w:t>(Source: Engagedstrategy.com.au, 2020)</w:t>
      </w:r>
    </w:p>
    <w:p w14:paraId="1AC15693"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 xml:space="preserve">In this exact model, customer engagement generally goes beyond certain transactions as it includes emotional connections, fostering community, and individualized experiences. Brands that are applying the “Total Engagement </w:t>
      </w:r>
      <w:r w:rsidRPr="00D37ABB">
        <w:rPr>
          <w:rFonts w:ascii="Poppins" w:eastAsia="Times New Roman" w:hAnsi="Poppins" w:cs="Poppins"/>
          <w:sz w:val="24"/>
          <w:szCs w:val="24"/>
        </w:rPr>
        <w:lastRenderedPageBreak/>
        <w:t xml:space="preserve">Model” basically prioritize the concept of customer satisfaction, </w:t>
      </w:r>
      <w:r w:rsidR="00E6723E" w:rsidRPr="00D37ABB">
        <w:rPr>
          <w:rFonts w:ascii="Poppins" w:eastAsia="Times New Roman" w:hAnsi="Poppins" w:cs="Poppins"/>
          <w:sz w:val="24"/>
          <w:szCs w:val="24"/>
        </w:rPr>
        <w:t xml:space="preserve">and </w:t>
      </w:r>
      <w:r w:rsidRPr="00D37ABB">
        <w:rPr>
          <w:rFonts w:ascii="Poppins" w:eastAsia="Times New Roman" w:hAnsi="Poppins" w:cs="Poppins"/>
          <w:sz w:val="24"/>
          <w:szCs w:val="24"/>
        </w:rPr>
        <w:t xml:space="preserve">feedback, along with the maintenance of loyalty, identifying that each of </w:t>
      </w:r>
      <w:r w:rsidR="00E6723E" w:rsidRPr="00D37ABB">
        <w:rPr>
          <w:rFonts w:ascii="Poppins" w:eastAsia="Times New Roman" w:hAnsi="Poppins" w:cs="Poppins"/>
          <w:sz w:val="24"/>
          <w:szCs w:val="24"/>
        </w:rPr>
        <w:t>these interactions</w:t>
      </w:r>
      <w:r w:rsidRPr="00D37ABB">
        <w:rPr>
          <w:rFonts w:ascii="Poppins" w:eastAsia="Times New Roman" w:hAnsi="Poppins" w:cs="Poppins"/>
          <w:sz w:val="24"/>
          <w:szCs w:val="24"/>
        </w:rPr>
        <w:t xml:space="preserve"> ultimately contributes to the whole perception of the brand (Engagedstrategy.com.au, 2020).</w:t>
      </w:r>
    </w:p>
    <w:p w14:paraId="0622F510"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b/>
          <w:sz w:val="24"/>
          <w:szCs w:val="24"/>
        </w:rPr>
        <w:t xml:space="preserve">Organization: </w:t>
      </w:r>
      <w:r w:rsidRPr="00D37ABB">
        <w:rPr>
          <w:rFonts w:ascii="Poppins" w:eastAsia="Times New Roman" w:hAnsi="Poppins" w:cs="Poppins"/>
          <w:sz w:val="24"/>
          <w:szCs w:val="24"/>
        </w:rPr>
        <w:t>To be in the market preferences Zara uses the advertising process which consist of both online and offline process. Currently</w:t>
      </w:r>
      <w:r w:rsidR="00E6723E" w:rsidRPr="00D37ABB">
        <w:rPr>
          <w:rFonts w:ascii="Poppins" w:eastAsia="Times New Roman" w:hAnsi="Poppins" w:cs="Poppins"/>
          <w:sz w:val="24"/>
          <w:szCs w:val="24"/>
        </w:rPr>
        <w:t>,</w:t>
      </w:r>
      <w:r w:rsidRPr="00D37ABB">
        <w:rPr>
          <w:rFonts w:ascii="Poppins" w:eastAsia="Times New Roman" w:hAnsi="Poppins" w:cs="Poppins"/>
          <w:sz w:val="24"/>
          <w:szCs w:val="24"/>
        </w:rPr>
        <w:t xml:space="preserve"> the use of digital </w:t>
      </w:r>
      <w:r w:rsidR="00E6723E" w:rsidRPr="00D37ABB">
        <w:rPr>
          <w:rFonts w:ascii="Poppins" w:eastAsia="Times New Roman" w:hAnsi="Poppins" w:cs="Poppins"/>
          <w:sz w:val="24"/>
          <w:szCs w:val="24"/>
        </w:rPr>
        <w:t>marketing</w:t>
      </w:r>
      <w:r w:rsidRPr="00D37ABB">
        <w:rPr>
          <w:rFonts w:ascii="Poppins" w:eastAsia="Times New Roman" w:hAnsi="Poppins" w:cs="Poppins"/>
          <w:sz w:val="24"/>
          <w:szCs w:val="24"/>
        </w:rPr>
        <w:t xml:space="preserve"> has </w:t>
      </w:r>
      <w:r w:rsidR="00E6723E" w:rsidRPr="00D37ABB">
        <w:rPr>
          <w:rFonts w:ascii="Poppins" w:eastAsia="Times New Roman" w:hAnsi="Poppins" w:cs="Poppins"/>
          <w:sz w:val="24"/>
          <w:szCs w:val="24"/>
        </w:rPr>
        <w:t>increased</w:t>
      </w:r>
      <w:r w:rsidRPr="00D37ABB">
        <w:rPr>
          <w:rFonts w:ascii="Poppins" w:eastAsia="Times New Roman" w:hAnsi="Poppins" w:cs="Poppins"/>
          <w:sz w:val="24"/>
          <w:szCs w:val="24"/>
        </w:rPr>
        <w:t xml:space="preserve"> so considering Zara advertises </w:t>
      </w:r>
      <w:r w:rsidR="00E6723E" w:rsidRPr="00D37ABB">
        <w:rPr>
          <w:rFonts w:ascii="Poppins" w:eastAsia="Times New Roman" w:hAnsi="Poppins" w:cs="Poppins"/>
          <w:sz w:val="24"/>
          <w:szCs w:val="24"/>
        </w:rPr>
        <w:t>its</w:t>
      </w:r>
      <w:r w:rsidRPr="00D37ABB">
        <w:rPr>
          <w:rFonts w:ascii="Poppins" w:eastAsia="Times New Roman" w:hAnsi="Poppins" w:cs="Poppins"/>
          <w:sz w:val="24"/>
          <w:szCs w:val="24"/>
        </w:rPr>
        <w:t xml:space="preserve"> brand through different online stores and its website. </w:t>
      </w:r>
      <w:r w:rsidR="00E6723E" w:rsidRPr="00D37ABB">
        <w:rPr>
          <w:rFonts w:ascii="Poppins" w:eastAsia="Times New Roman" w:hAnsi="Poppins" w:cs="Poppins"/>
          <w:sz w:val="24"/>
          <w:szCs w:val="24"/>
        </w:rPr>
        <w:t>The use</w:t>
      </w:r>
      <w:r w:rsidRPr="00D37ABB">
        <w:rPr>
          <w:rFonts w:ascii="Poppins" w:eastAsia="Times New Roman" w:hAnsi="Poppins" w:cs="Poppins"/>
          <w:sz w:val="24"/>
          <w:szCs w:val="24"/>
        </w:rPr>
        <w:t xml:space="preserve"> of these digital technologies requires new and fresh talents which helps them to perform culturally well (Engagedstrategy.com.au, 2020). </w:t>
      </w:r>
    </w:p>
    <w:p w14:paraId="06200802"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b/>
          <w:sz w:val="24"/>
          <w:szCs w:val="24"/>
        </w:rPr>
        <w:t xml:space="preserve">Employees: </w:t>
      </w:r>
      <w:r w:rsidRPr="00D37ABB">
        <w:rPr>
          <w:rFonts w:ascii="Poppins" w:eastAsia="Times New Roman" w:hAnsi="Poppins" w:cs="Poppins"/>
          <w:sz w:val="24"/>
          <w:szCs w:val="24"/>
        </w:rPr>
        <w:t xml:space="preserve">Employees are entitled to provide the best </w:t>
      </w:r>
      <w:r w:rsidR="00E6723E" w:rsidRPr="00D37ABB">
        <w:rPr>
          <w:rFonts w:ascii="Poppins" w:eastAsia="Times New Roman" w:hAnsi="Poppins" w:cs="Poppins"/>
          <w:sz w:val="24"/>
          <w:szCs w:val="24"/>
        </w:rPr>
        <w:t>experience</w:t>
      </w:r>
      <w:r w:rsidRPr="00D37ABB">
        <w:rPr>
          <w:rFonts w:ascii="Poppins" w:eastAsia="Times New Roman" w:hAnsi="Poppins" w:cs="Poppins"/>
          <w:sz w:val="24"/>
          <w:szCs w:val="24"/>
        </w:rPr>
        <w:t xml:space="preserve"> to the customers. Being digitally superior Zara uses its website to connect to its customers. Frequent surveys are conducted to know what exactly the </w:t>
      </w:r>
      <w:r w:rsidR="00E6723E" w:rsidRPr="00D37ABB">
        <w:rPr>
          <w:rFonts w:ascii="Poppins" w:eastAsia="Times New Roman" w:hAnsi="Poppins" w:cs="Poppins"/>
          <w:sz w:val="24"/>
          <w:szCs w:val="24"/>
        </w:rPr>
        <w:t>customers</w:t>
      </w:r>
      <w:r w:rsidRPr="00D37ABB">
        <w:rPr>
          <w:rFonts w:ascii="Poppins" w:eastAsia="Times New Roman" w:hAnsi="Poppins" w:cs="Poppins"/>
          <w:sz w:val="24"/>
          <w:szCs w:val="24"/>
        </w:rPr>
        <w:t xml:space="preserve"> want and </w:t>
      </w:r>
      <w:r w:rsidR="00E6723E" w:rsidRPr="00D37ABB">
        <w:rPr>
          <w:rFonts w:ascii="Poppins" w:eastAsia="Times New Roman" w:hAnsi="Poppins" w:cs="Poppins"/>
          <w:sz w:val="24"/>
          <w:szCs w:val="24"/>
        </w:rPr>
        <w:t>perform</w:t>
      </w:r>
      <w:r w:rsidRPr="00D37ABB">
        <w:rPr>
          <w:rFonts w:ascii="Poppins" w:eastAsia="Times New Roman" w:hAnsi="Poppins" w:cs="Poppins"/>
          <w:sz w:val="24"/>
          <w:szCs w:val="24"/>
        </w:rPr>
        <w:t xml:space="preserve"> according to it. On the other hand, customers can speak to the company directly through the online aspect and let the company know what went wrong. </w:t>
      </w:r>
    </w:p>
    <w:p w14:paraId="15DFFA1D" w14:textId="7FE7114A"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b/>
          <w:sz w:val="24"/>
          <w:szCs w:val="24"/>
        </w:rPr>
        <w:t xml:space="preserve">Customers: </w:t>
      </w:r>
      <w:r w:rsidRPr="00D37ABB">
        <w:rPr>
          <w:rFonts w:ascii="Poppins" w:eastAsia="Times New Roman" w:hAnsi="Poppins" w:cs="Poppins"/>
          <w:sz w:val="24"/>
          <w:szCs w:val="24"/>
        </w:rPr>
        <w:t xml:space="preserve">The purchasing power of the customers </w:t>
      </w:r>
      <w:r w:rsidR="00E6723E" w:rsidRPr="00D37ABB">
        <w:rPr>
          <w:rFonts w:ascii="Poppins" w:eastAsia="Times New Roman" w:hAnsi="Poppins" w:cs="Poppins"/>
          <w:sz w:val="24"/>
          <w:szCs w:val="24"/>
        </w:rPr>
        <w:t>has</w:t>
      </w:r>
      <w:r w:rsidRPr="00D37ABB">
        <w:rPr>
          <w:rFonts w:ascii="Poppins" w:eastAsia="Times New Roman" w:hAnsi="Poppins" w:cs="Poppins"/>
          <w:sz w:val="24"/>
          <w:szCs w:val="24"/>
        </w:rPr>
        <w:t xml:space="preserve"> mostly shifted </w:t>
      </w:r>
      <w:r w:rsidR="00DE3CC5" w:rsidRPr="00D37ABB">
        <w:rPr>
          <w:rFonts w:ascii="Poppins" w:eastAsia="Times New Roman" w:hAnsi="Poppins" w:cs="Poppins"/>
          <w:sz w:val="24"/>
          <w:szCs w:val="24"/>
        </w:rPr>
        <w:t>digitally,</w:t>
      </w:r>
      <w:r w:rsidRPr="00D37ABB">
        <w:rPr>
          <w:rFonts w:ascii="Poppins" w:eastAsia="Times New Roman" w:hAnsi="Poppins" w:cs="Poppins"/>
          <w:sz w:val="24"/>
          <w:szCs w:val="24"/>
        </w:rPr>
        <w:t xml:space="preserve"> and they have found ways to compare between two companies and find out the best product. Comparison </w:t>
      </w:r>
      <w:r w:rsidR="00E6723E" w:rsidRPr="00D37ABB">
        <w:rPr>
          <w:rFonts w:ascii="Poppins" w:eastAsia="Times New Roman" w:hAnsi="Poppins" w:cs="Poppins"/>
          <w:sz w:val="24"/>
          <w:szCs w:val="24"/>
        </w:rPr>
        <w:t>allows</w:t>
      </w:r>
      <w:r w:rsidRPr="00D37ABB">
        <w:rPr>
          <w:rFonts w:ascii="Poppins" w:eastAsia="Times New Roman" w:hAnsi="Poppins" w:cs="Poppins"/>
          <w:sz w:val="24"/>
          <w:szCs w:val="24"/>
        </w:rPr>
        <w:t xml:space="preserve"> the company to find out which other competitor is taking up the preferences of the customers. Customers are the people who provide the company with </w:t>
      </w:r>
      <w:r w:rsidR="00E6723E" w:rsidRPr="00D37ABB">
        <w:rPr>
          <w:rFonts w:ascii="Poppins" w:eastAsia="Times New Roman" w:hAnsi="Poppins" w:cs="Poppins"/>
          <w:sz w:val="24"/>
          <w:szCs w:val="24"/>
        </w:rPr>
        <w:t xml:space="preserve">the </w:t>
      </w:r>
      <w:r w:rsidRPr="00D37ABB">
        <w:rPr>
          <w:rFonts w:ascii="Poppins" w:eastAsia="Times New Roman" w:hAnsi="Poppins" w:cs="Poppins"/>
          <w:sz w:val="24"/>
          <w:szCs w:val="24"/>
        </w:rPr>
        <w:t xml:space="preserve">best opportunities to succeed in the market by preferring them to other people. </w:t>
      </w:r>
    </w:p>
    <w:p w14:paraId="4C8AE5A7" w14:textId="77777777" w:rsidR="003324CC" w:rsidRPr="00D37ABB" w:rsidRDefault="00253EB6">
      <w:pPr>
        <w:pStyle w:val="Heading1"/>
        <w:spacing w:before="0" w:after="0"/>
        <w:rPr>
          <w:rFonts w:ascii="Poppins" w:hAnsi="Poppins" w:cs="Poppins"/>
        </w:rPr>
      </w:pPr>
      <w:bookmarkStart w:id="24" w:name="_Toc151472135"/>
      <w:r w:rsidRPr="00D37ABB">
        <w:rPr>
          <w:rFonts w:ascii="Poppins" w:hAnsi="Poppins" w:cs="Poppins"/>
        </w:rPr>
        <w:lastRenderedPageBreak/>
        <w:t>11. Recommendations</w:t>
      </w:r>
      <w:bookmarkEnd w:id="24"/>
    </w:p>
    <w:p w14:paraId="07991D93" w14:textId="235D7E64" w:rsidR="003324CC" w:rsidRPr="00D37ABB" w:rsidRDefault="00253EB6">
      <w:pPr>
        <w:numPr>
          <w:ilvl w:val="0"/>
          <w:numId w:val="9"/>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For the company Zara to develop its “customer journey </w:t>
      </w:r>
      <w:r w:rsidR="00DE3CC5" w:rsidRPr="00D37ABB">
        <w:rPr>
          <w:rFonts w:ascii="Poppins" w:eastAsia="Times New Roman" w:hAnsi="Poppins" w:cs="Poppins"/>
          <w:color w:val="000000"/>
          <w:sz w:val="24"/>
          <w:szCs w:val="24"/>
        </w:rPr>
        <w:t>ma</w:t>
      </w:r>
      <w:r w:rsidR="00DE3CC5">
        <w:rPr>
          <w:rFonts w:ascii="Poppins" w:eastAsia="Times New Roman" w:hAnsi="Poppins" w:cs="Poppins"/>
          <w:color w:val="000000"/>
          <w:sz w:val="24"/>
          <w:szCs w:val="24"/>
        </w:rPr>
        <w:t>p</w:t>
      </w:r>
      <w:r w:rsidRPr="00D37ABB">
        <w:rPr>
          <w:rFonts w:ascii="Poppins" w:eastAsia="Times New Roman" w:hAnsi="Poppins" w:cs="Poppins"/>
          <w:color w:val="000000"/>
          <w:sz w:val="24"/>
          <w:szCs w:val="24"/>
        </w:rPr>
        <w:t xml:space="preserve">” and secure its position in the market of fast fashion, various recommendations can be considered that are going to be discussed. </w:t>
      </w:r>
    </w:p>
    <w:p w14:paraId="18104514" w14:textId="77777777" w:rsidR="003324CC" w:rsidRPr="00D37ABB" w:rsidRDefault="00253EB6">
      <w:pPr>
        <w:numPr>
          <w:ilvl w:val="0"/>
          <w:numId w:val="9"/>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brand must focus on enhancing its post-purchase touchpoints by employing a subsequent and customized loyalty program. </w:t>
      </w:r>
    </w:p>
    <w:p w14:paraId="4336DE57" w14:textId="77777777" w:rsidR="003324CC" w:rsidRPr="00D37ABB" w:rsidRDefault="00253EB6">
      <w:pPr>
        <w:numPr>
          <w:ilvl w:val="0"/>
          <w:numId w:val="9"/>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association finally </w:t>
      </w:r>
      <w:r w:rsidR="00E6723E" w:rsidRPr="00D37ABB">
        <w:rPr>
          <w:rFonts w:ascii="Poppins" w:eastAsia="Times New Roman" w:hAnsi="Poppins" w:cs="Poppins"/>
          <w:color w:val="000000"/>
          <w:sz w:val="24"/>
          <w:szCs w:val="24"/>
        </w:rPr>
        <w:t>involves</w:t>
      </w:r>
      <w:r w:rsidRPr="00D37ABB">
        <w:rPr>
          <w:rFonts w:ascii="Poppins" w:eastAsia="Times New Roman" w:hAnsi="Poppins" w:cs="Poppins"/>
          <w:color w:val="000000"/>
          <w:sz w:val="24"/>
          <w:szCs w:val="24"/>
        </w:rPr>
        <w:t xml:space="preserve"> certain exclusive offers, early access to new kinds of collections, and customized recommendations that are based on the history of the purchase.</w:t>
      </w:r>
    </w:p>
    <w:p w14:paraId="2AFC93C9" w14:textId="77777777" w:rsidR="003324CC" w:rsidRPr="00D37ABB" w:rsidRDefault="00253EB6">
      <w:pPr>
        <w:numPr>
          <w:ilvl w:val="0"/>
          <w:numId w:val="9"/>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Investing in the field of “advanced data analytics” can crucially enhance the facilities of personalization throughout the overall customer journey. </w:t>
      </w:r>
    </w:p>
    <w:p w14:paraId="36BE5A3D" w14:textId="77777777" w:rsidR="003324CC" w:rsidRPr="00D37ABB" w:rsidRDefault="00253EB6" w:rsidP="00E6723E">
      <w:pPr>
        <w:numPr>
          <w:ilvl w:val="0"/>
          <w:numId w:val="9"/>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 xml:space="preserve">The business of Zara can easily leverage customer data </w:t>
      </w:r>
      <w:r w:rsidR="00E6723E" w:rsidRPr="00D37ABB">
        <w:rPr>
          <w:rFonts w:ascii="Poppins" w:eastAsia="Times New Roman" w:hAnsi="Poppins" w:cs="Poppins"/>
          <w:color w:val="000000"/>
          <w:sz w:val="24"/>
          <w:szCs w:val="24"/>
        </w:rPr>
        <w:t>to</w:t>
      </w:r>
      <w:r w:rsidRPr="00D37ABB">
        <w:rPr>
          <w:rFonts w:ascii="Poppins" w:eastAsia="Times New Roman" w:hAnsi="Poppins" w:cs="Poppins"/>
          <w:color w:val="000000"/>
          <w:sz w:val="24"/>
          <w:szCs w:val="24"/>
        </w:rPr>
        <w:t xml:space="preserve"> provide tailored online experiences, recommend suitable products, and anticipate individual </w:t>
      </w:r>
      <w:r w:rsidR="00E6723E" w:rsidRPr="00D37ABB">
        <w:rPr>
          <w:rFonts w:ascii="Poppins" w:eastAsia="Times New Roman" w:hAnsi="Poppins" w:cs="Poppins"/>
          <w:color w:val="000000"/>
          <w:sz w:val="24"/>
          <w:szCs w:val="24"/>
        </w:rPr>
        <w:t>levels</w:t>
      </w:r>
      <w:r w:rsidRPr="00D37ABB">
        <w:rPr>
          <w:rFonts w:ascii="Poppins" w:eastAsia="Times New Roman" w:hAnsi="Poppins" w:cs="Poppins"/>
          <w:color w:val="000000"/>
          <w:sz w:val="24"/>
          <w:szCs w:val="24"/>
        </w:rPr>
        <w:t xml:space="preserve"> of preferences, therefore building a better connection with the consumers.</w:t>
      </w:r>
    </w:p>
    <w:p w14:paraId="3F98B64B" w14:textId="77777777" w:rsidR="003324CC" w:rsidRPr="00D37ABB" w:rsidRDefault="00253EB6">
      <w:pPr>
        <w:numPr>
          <w:ilvl w:val="0"/>
          <w:numId w:val="9"/>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In order to address the challenge of balancing both exclusivity as well as accessibility, Zara must continue developing its restricted production runs, through maintaining an aura of exclusivity without ultimately compromising its core commitment to the concept of affordability.</w:t>
      </w:r>
    </w:p>
    <w:p w14:paraId="609636CF" w14:textId="77777777" w:rsidR="003324CC" w:rsidRPr="00D37ABB" w:rsidRDefault="00253EB6">
      <w:pPr>
        <w:numPr>
          <w:ilvl w:val="0"/>
          <w:numId w:val="9"/>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t>Incorporating emerging technologies like augmented reality for virtual try-on along with interactive visiting-store experiences can basically elevate consumer engagement and can further make the entire journey much more memorable.</w:t>
      </w:r>
    </w:p>
    <w:p w14:paraId="7DC17BB0" w14:textId="60316883" w:rsidR="003324CC" w:rsidRPr="00D37ABB" w:rsidRDefault="00253EB6">
      <w:pPr>
        <w:numPr>
          <w:ilvl w:val="0"/>
          <w:numId w:val="9"/>
        </w:numPr>
        <w:pBdr>
          <w:top w:val="nil"/>
          <w:left w:val="nil"/>
          <w:bottom w:val="nil"/>
          <w:right w:val="nil"/>
          <w:between w:val="nil"/>
        </w:pBdr>
        <w:spacing w:after="0" w:line="360" w:lineRule="auto"/>
        <w:jc w:val="both"/>
        <w:rPr>
          <w:rFonts w:ascii="Poppins" w:hAnsi="Poppins" w:cs="Poppins"/>
          <w:color w:val="000000"/>
          <w:sz w:val="24"/>
          <w:szCs w:val="24"/>
        </w:rPr>
      </w:pPr>
      <w:r w:rsidRPr="00D37ABB">
        <w:rPr>
          <w:rFonts w:ascii="Poppins" w:eastAsia="Times New Roman" w:hAnsi="Poppins" w:cs="Poppins"/>
          <w:color w:val="000000"/>
          <w:sz w:val="24"/>
          <w:szCs w:val="24"/>
        </w:rPr>
        <w:lastRenderedPageBreak/>
        <w:t>Zara can further smoothly refine its “customer journey map</w:t>
      </w:r>
      <w:r w:rsidR="00DE3CC5" w:rsidRPr="00D37ABB">
        <w:rPr>
          <w:rFonts w:ascii="Poppins" w:eastAsia="Times New Roman" w:hAnsi="Poppins" w:cs="Poppins"/>
          <w:color w:val="000000"/>
          <w:sz w:val="24"/>
          <w:szCs w:val="24"/>
        </w:rPr>
        <w:t>,”</w:t>
      </w:r>
      <w:r w:rsidRPr="00D37ABB">
        <w:rPr>
          <w:rFonts w:ascii="Poppins" w:eastAsia="Times New Roman" w:hAnsi="Poppins" w:cs="Poppins"/>
          <w:color w:val="000000"/>
          <w:sz w:val="24"/>
          <w:szCs w:val="24"/>
        </w:rPr>
        <w:t xml:space="preserve"> by employing these mentioned recommendations and fostering a more customized, engaging, as well as flawless experience that gets to resonate with its adaptive and fashion-conscious customer base.</w:t>
      </w:r>
    </w:p>
    <w:p w14:paraId="02B2FCA3" w14:textId="77777777" w:rsidR="003324CC" w:rsidRPr="00D37ABB" w:rsidRDefault="00253EB6">
      <w:pPr>
        <w:pStyle w:val="Heading1"/>
        <w:spacing w:before="0" w:after="0"/>
        <w:rPr>
          <w:rFonts w:ascii="Poppins" w:hAnsi="Poppins" w:cs="Poppins"/>
        </w:rPr>
      </w:pPr>
      <w:bookmarkStart w:id="25" w:name="_Toc151472136"/>
      <w:r w:rsidRPr="00D37ABB">
        <w:rPr>
          <w:rFonts w:ascii="Poppins" w:hAnsi="Poppins" w:cs="Poppins"/>
        </w:rPr>
        <w:t>12. Conclusion</w:t>
      </w:r>
      <w:bookmarkEnd w:id="25"/>
    </w:p>
    <w:p w14:paraId="2792A9B2" w14:textId="1E3F260F" w:rsidR="003324CC" w:rsidRPr="00D37ABB" w:rsidRDefault="00253EB6">
      <w:pPr>
        <w:spacing w:after="0" w:line="360" w:lineRule="auto"/>
        <w:jc w:val="both"/>
        <w:rPr>
          <w:rFonts w:ascii="Poppins" w:eastAsia="Times New Roman" w:hAnsi="Poppins" w:cs="Poppins"/>
          <w:sz w:val="24"/>
          <w:szCs w:val="24"/>
        </w:rPr>
      </w:pPr>
      <w:r w:rsidRPr="00D37ABB">
        <w:rPr>
          <w:rFonts w:ascii="Poppins" w:eastAsia="Times New Roman" w:hAnsi="Poppins" w:cs="Poppins"/>
          <w:sz w:val="24"/>
          <w:szCs w:val="24"/>
        </w:rPr>
        <w:t>The main “customer journey map” created by the organisation of Zara, while exhibiting remarkable strengths in trend responsiveness and smooth incorporation of online along with offline touchpoints, presents various opportunities for enhancement. Refinements in “post-purchase engagement</w:t>
      </w:r>
      <w:r w:rsidR="00DE3CC5" w:rsidRPr="00D37ABB">
        <w:rPr>
          <w:rFonts w:ascii="Poppins" w:eastAsia="Times New Roman" w:hAnsi="Poppins" w:cs="Poppins"/>
          <w:sz w:val="24"/>
          <w:szCs w:val="24"/>
        </w:rPr>
        <w:t>,”</w:t>
      </w:r>
      <w:r w:rsidRPr="00D37ABB">
        <w:rPr>
          <w:rFonts w:ascii="Poppins" w:eastAsia="Times New Roman" w:hAnsi="Poppins" w:cs="Poppins"/>
          <w:sz w:val="24"/>
          <w:szCs w:val="24"/>
        </w:rPr>
        <w:t xml:space="preserve"> individualisation or personalization, and a better nuanced approach towards balancing accessibility and exclusivity can easily further raise the position of standing of the brand in the sector of fast fashion. Applying a strong loyalty program, utilising “advanced data analytics</w:t>
      </w:r>
      <w:r w:rsidR="00DE3CC5" w:rsidRPr="00D37ABB">
        <w:rPr>
          <w:rFonts w:ascii="Poppins" w:eastAsia="Times New Roman" w:hAnsi="Poppins" w:cs="Poppins"/>
          <w:sz w:val="24"/>
          <w:szCs w:val="24"/>
        </w:rPr>
        <w:t>,”</w:t>
      </w:r>
      <w:r w:rsidRPr="00D37ABB">
        <w:rPr>
          <w:rFonts w:ascii="Poppins" w:eastAsia="Times New Roman" w:hAnsi="Poppins" w:cs="Poppins"/>
          <w:sz w:val="24"/>
          <w:szCs w:val="24"/>
        </w:rPr>
        <w:t xml:space="preserve"> and adapting strategic collaborations will assist to contribute to sustained consumer satisfaction along with loyalty. The “Total Engagement Model” ultimately serves as a guiding philosophy that encompasses the dynamic, constant nature of consumer-brand interactions. Zara, by able to </w:t>
      </w:r>
      <w:r w:rsidR="00C56356" w:rsidRPr="00D37ABB">
        <w:rPr>
          <w:rFonts w:ascii="Poppins" w:eastAsia="Times New Roman" w:hAnsi="Poppins" w:cs="Poppins"/>
          <w:sz w:val="24"/>
          <w:szCs w:val="24"/>
        </w:rPr>
        <w:t>embrace</w:t>
      </w:r>
      <w:r w:rsidRPr="00D37ABB">
        <w:rPr>
          <w:rFonts w:ascii="Poppins" w:eastAsia="Times New Roman" w:hAnsi="Poppins" w:cs="Poppins"/>
          <w:sz w:val="24"/>
          <w:szCs w:val="24"/>
        </w:rPr>
        <w:t xml:space="preserve"> and employing these exact recommendations, has the potential and possibilities to meet as well as surpass several consumer expectations, maintaining appropriate enduring relationships and solidifying its final position as a practical leader in the ever-changing world of fashion retail.</w:t>
      </w:r>
    </w:p>
    <w:p w14:paraId="4084D926" w14:textId="77777777" w:rsidR="003324CC" w:rsidRPr="00D37ABB" w:rsidRDefault="00253EB6">
      <w:pPr>
        <w:spacing w:after="0" w:line="360" w:lineRule="auto"/>
        <w:jc w:val="both"/>
        <w:rPr>
          <w:rFonts w:ascii="Poppins" w:eastAsia="Times New Roman" w:hAnsi="Poppins" w:cs="Poppins"/>
          <w:sz w:val="24"/>
          <w:szCs w:val="24"/>
        </w:rPr>
      </w:pPr>
      <w:r w:rsidRPr="00D37ABB">
        <w:rPr>
          <w:rFonts w:ascii="Poppins" w:hAnsi="Poppins" w:cs="Poppins"/>
        </w:rPr>
        <w:br w:type="page"/>
      </w:r>
    </w:p>
    <w:p w14:paraId="41E9C77D" w14:textId="1A96B07B" w:rsidR="00647D07" w:rsidRPr="00D37ABB" w:rsidRDefault="00253EB6" w:rsidP="003A17FF">
      <w:pPr>
        <w:pStyle w:val="Heading1"/>
        <w:spacing w:before="0" w:after="0"/>
        <w:rPr>
          <w:rFonts w:ascii="Poppins" w:hAnsi="Poppins" w:cs="Poppins"/>
        </w:rPr>
      </w:pPr>
      <w:bookmarkStart w:id="26" w:name="_Toc151472137"/>
      <w:r w:rsidRPr="00D37ABB">
        <w:rPr>
          <w:rFonts w:ascii="Poppins" w:hAnsi="Poppins" w:cs="Poppins"/>
        </w:rPr>
        <w:lastRenderedPageBreak/>
        <w:t>References</w:t>
      </w:r>
      <w:bookmarkEnd w:id="26"/>
    </w:p>
    <w:p w14:paraId="4145740A" w14:textId="0B50D794"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 xml:space="preserve">Alexander, B., &amp; Kent, A. (2022). Change in technology-enabled omnichannel customer experiences in-store. </w:t>
      </w:r>
      <w:r w:rsidRPr="00D37ABB">
        <w:rPr>
          <w:rFonts w:ascii="Poppins" w:eastAsia="Times New Roman" w:hAnsi="Poppins" w:cs="Poppins"/>
          <w:i/>
          <w:iCs/>
          <w:color w:val="000000" w:themeColor="text1"/>
          <w:sz w:val="24"/>
          <w:szCs w:val="24"/>
          <w:lang w:eastAsia="en-GB"/>
        </w:rPr>
        <w:t>Journal of Retailing and Consumer Services, 65</w:t>
      </w:r>
      <w:r w:rsidRPr="00D37ABB">
        <w:rPr>
          <w:rFonts w:ascii="Poppins" w:eastAsia="Times New Roman" w:hAnsi="Poppins" w:cs="Poppins"/>
          <w:color w:val="000000" w:themeColor="text1"/>
          <w:sz w:val="24"/>
          <w:szCs w:val="24"/>
          <w:lang w:eastAsia="en-GB"/>
        </w:rPr>
        <w:t>, 102338.</w:t>
      </w:r>
    </w:p>
    <w:p w14:paraId="6FBA2702"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4D377FC3"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20816FB0" w14:textId="06C7FDFD" w:rsidR="00647D07" w:rsidRPr="00D37ABB" w:rsidRDefault="00C65C28"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Communicationtheory.org</w:t>
      </w:r>
      <w:r w:rsidR="00647D07" w:rsidRPr="00D37ABB">
        <w:rPr>
          <w:rFonts w:ascii="Poppins" w:eastAsia="Times New Roman" w:hAnsi="Poppins" w:cs="Poppins"/>
          <w:color w:val="000000" w:themeColor="text1"/>
          <w:sz w:val="24"/>
          <w:szCs w:val="24"/>
          <w:lang w:eastAsia="en-GB"/>
        </w:rPr>
        <w:t>. (2022). Shannon-Weaver Model of Communication [Online] Available at: [</w:t>
      </w:r>
      <w:hyperlink r:id="rId29" w:history="1">
        <w:r w:rsidR="00F04E00" w:rsidRPr="00D37ABB">
          <w:rPr>
            <w:rStyle w:val="Hyperlink"/>
            <w:rFonts w:ascii="Poppins" w:eastAsia="Times New Roman" w:hAnsi="Poppins" w:cs="Poppins"/>
            <w:sz w:val="24"/>
            <w:szCs w:val="24"/>
            <w:lang w:eastAsia="en-GB"/>
          </w:rPr>
          <w:t>https://www.communicationtheory.org/shannon-and-weaver-model-of-communication/</w:t>
        </w:r>
      </w:hyperlink>
      <w:r w:rsidR="00F04E00" w:rsidRPr="00D37ABB">
        <w:rPr>
          <w:rFonts w:ascii="Poppins" w:eastAsia="Times New Roman" w:hAnsi="Poppins" w:cs="Poppins"/>
          <w:color w:val="000000" w:themeColor="text1"/>
          <w:sz w:val="24"/>
          <w:szCs w:val="24"/>
          <w:lang w:eastAsia="en-GB"/>
        </w:rPr>
        <w:t xml:space="preserve"> ]</w:t>
      </w:r>
      <w:r w:rsidR="009F6A5F" w:rsidRPr="00D37ABB">
        <w:rPr>
          <w:rFonts w:ascii="Poppins" w:eastAsia="Times New Roman" w:hAnsi="Poppins" w:cs="Poppins"/>
          <w:color w:val="000000" w:themeColor="text1"/>
          <w:sz w:val="24"/>
          <w:szCs w:val="24"/>
          <w:lang w:eastAsia="en-GB"/>
        </w:rPr>
        <w:t xml:space="preserve"> </w:t>
      </w:r>
      <w:r w:rsidR="00647D07" w:rsidRPr="00D37ABB">
        <w:rPr>
          <w:rFonts w:ascii="Poppins" w:eastAsia="Times New Roman" w:hAnsi="Poppins" w:cs="Poppins"/>
          <w:color w:val="000000" w:themeColor="text1"/>
          <w:sz w:val="24"/>
          <w:szCs w:val="24"/>
          <w:lang w:eastAsia="en-GB"/>
        </w:rPr>
        <w:t>Accessed on: 17.11.23.</w:t>
      </w:r>
    </w:p>
    <w:p w14:paraId="24A90C2E"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545E06C4"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2CCD49FF" w14:textId="11ADD200"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Dang, Y. (2022). Key factors in designing successful retail omnichannel.</w:t>
      </w:r>
    </w:p>
    <w:p w14:paraId="65FF3419"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61E4EE1A"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4BF01756" w14:textId="77777777" w:rsidR="003F3891"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El-Barkouky, H.E.E.M. (2023). The customer journey: the ongoing cycle of customer experience, value co-creation, and customer engagement.</w:t>
      </w:r>
    </w:p>
    <w:p w14:paraId="51E3048D"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6137DD5D"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051FE33E" w14:textId="3E3DBD17"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Engagedstrategy.com.au. (2020). Total engagement model round [Online] Available at: [</w:t>
      </w:r>
      <w:hyperlink r:id="rId30">
        <w:r w:rsidR="00477F3E" w:rsidRPr="00D37ABB">
          <w:rPr>
            <w:rFonts w:ascii="Poppins" w:eastAsia="Times New Roman" w:hAnsi="Poppins" w:cs="Poppins"/>
            <w:color w:val="0000FF"/>
            <w:sz w:val="24"/>
            <w:szCs w:val="24"/>
            <w:u w:val="single"/>
          </w:rPr>
          <w:t>https://www.engagedstrategy.com.au/home/total-engagement-model-round/</w:t>
        </w:r>
      </w:hyperlink>
      <w:r w:rsidRPr="00D37ABB">
        <w:rPr>
          <w:rFonts w:ascii="Poppins" w:eastAsia="Times New Roman" w:hAnsi="Poppins" w:cs="Poppins"/>
          <w:color w:val="000000" w:themeColor="text1"/>
          <w:sz w:val="24"/>
          <w:szCs w:val="24"/>
          <w:lang w:eastAsia="en-GB"/>
        </w:rPr>
        <w:t>] Accessed on: 21.11.23.</w:t>
      </w:r>
    </w:p>
    <w:p w14:paraId="32AD8E58"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612A5E7A"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2483857C" w14:textId="4EE99DC1"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Forbes. (2021). The Importance Of Branding In Business [Online] Available at: [</w:t>
      </w:r>
      <w:hyperlink r:id="rId31">
        <w:r w:rsidR="00A63E96" w:rsidRPr="00D37ABB">
          <w:rPr>
            <w:rFonts w:ascii="Poppins" w:eastAsia="Times New Roman" w:hAnsi="Poppins" w:cs="Poppins"/>
            <w:color w:val="1155CC"/>
            <w:sz w:val="24"/>
            <w:szCs w:val="24"/>
            <w:u w:val="single"/>
          </w:rPr>
          <w:t>https://www.forbes.com/sites/forbesagencycouncil/2021/03/24/the-importance-of-branding-in-business/?sh=4bb5b41e67f7</w:t>
        </w:r>
      </w:hyperlink>
      <w:r w:rsidRPr="00D37ABB">
        <w:rPr>
          <w:rFonts w:ascii="Poppins" w:eastAsia="Times New Roman" w:hAnsi="Poppins" w:cs="Poppins"/>
          <w:color w:val="000000" w:themeColor="text1"/>
          <w:sz w:val="24"/>
          <w:szCs w:val="24"/>
          <w:lang w:eastAsia="en-GB"/>
        </w:rPr>
        <w:t>] Accessed on: 17.11.23.</w:t>
      </w:r>
    </w:p>
    <w:p w14:paraId="40057214"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2FDDB0B1"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19D07949" w14:textId="35D7611B"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Logo.com. (2023). The Zara Logo And Brand: Modernity In A Timeless Logo Design [Online] Available at: [</w:t>
      </w:r>
      <w:hyperlink r:id="rId32">
        <w:r w:rsidR="00C86B06" w:rsidRPr="00D37ABB">
          <w:rPr>
            <w:rFonts w:ascii="Poppins" w:eastAsia="Times New Roman" w:hAnsi="Poppins" w:cs="Poppins"/>
            <w:color w:val="1155CC"/>
            <w:sz w:val="24"/>
            <w:szCs w:val="24"/>
            <w:u w:val="single"/>
          </w:rPr>
          <w:t>https://logo.com/blog/zara-logo</w:t>
        </w:r>
      </w:hyperlink>
      <w:r w:rsidRPr="00D37ABB">
        <w:rPr>
          <w:rFonts w:ascii="Poppins" w:eastAsia="Times New Roman" w:hAnsi="Poppins" w:cs="Poppins"/>
          <w:color w:val="000000" w:themeColor="text1"/>
          <w:sz w:val="24"/>
          <w:szCs w:val="24"/>
          <w:lang w:eastAsia="en-GB"/>
        </w:rPr>
        <w:t>] Accessed on: 20.11.23.</w:t>
      </w:r>
    </w:p>
    <w:p w14:paraId="1334A99E"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5CF3510A"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6B8BEE76" w14:textId="5B38B489"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lastRenderedPageBreak/>
        <w:t>Marketevolution.com. (2022). Brand Equity: What it Is &amp; Why It's Key to Your Business [Online] Available at: [</w:t>
      </w:r>
      <w:hyperlink r:id="rId33">
        <w:r w:rsidR="00D62B08" w:rsidRPr="00D37ABB">
          <w:rPr>
            <w:rFonts w:ascii="Poppins" w:eastAsia="Times New Roman" w:hAnsi="Poppins" w:cs="Poppins"/>
            <w:color w:val="1155CC"/>
            <w:sz w:val="24"/>
            <w:szCs w:val="24"/>
            <w:u w:val="single"/>
          </w:rPr>
          <w:t>https://www.marketingevolution.com/marketing-essentials/what-is-brand-equity-marketing-evolution</w:t>
        </w:r>
      </w:hyperlink>
      <w:r w:rsidRPr="00D37ABB">
        <w:rPr>
          <w:rFonts w:ascii="Poppins" w:eastAsia="Times New Roman" w:hAnsi="Poppins" w:cs="Poppins"/>
          <w:color w:val="000000" w:themeColor="text1"/>
          <w:sz w:val="24"/>
          <w:szCs w:val="24"/>
          <w:lang w:eastAsia="en-GB"/>
        </w:rPr>
        <w:t>] Accessed on: 17.11.23.</w:t>
      </w:r>
    </w:p>
    <w:p w14:paraId="364EA13C"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1E0C7A00"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4FF4ACA3" w14:textId="654D29B5"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Martinroll.com. (2023). The Secret of Zara’s Success: A Culture of Customer Co-creation [Online] Available at: [</w:t>
      </w:r>
      <w:hyperlink r:id="rId34">
        <w:r w:rsidR="00024EB9" w:rsidRPr="00D37ABB">
          <w:rPr>
            <w:rFonts w:ascii="Poppins" w:eastAsia="Times New Roman" w:hAnsi="Poppins" w:cs="Poppins"/>
            <w:color w:val="1155CC"/>
            <w:sz w:val="24"/>
            <w:szCs w:val="24"/>
            <w:u w:val="single"/>
          </w:rPr>
          <w:t>https://martinroll.com/resources/articles/strategy/the-secret-of-zaras-success-a-culture-of-customer-co-creation/</w:t>
        </w:r>
      </w:hyperlink>
      <w:r w:rsidRPr="00D37ABB">
        <w:rPr>
          <w:rFonts w:ascii="Poppins" w:eastAsia="Times New Roman" w:hAnsi="Poppins" w:cs="Poppins"/>
          <w:color w:val="000000" w:themeColor="text1"/>
          <w:sz w:val="24"/>
          <w:szCs w:val="24"/>
          <w:lang w:eastAsia="en-GB"/>
        </w:rPr>
        <w:t>] Accessed on: 17.11.23.</w:t>
      </w:r>
    </w:p>
    <w:p w14:paraId="49F4E446"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28EBFFCD"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3F1537EE" w14:textId="38F549BF" w:rsidR="00647D07" w:rsidRPr="00D37ABB" w:rsidRDefault="00EC7CF9" w:rsidP="008C73CD">
      <w:pPr>
        <w:pStyle w:val="Heading2"/>
        <w:shd w:val="clear" w:color="auto" w:fill="FFFFFF"/>
        <w:spacing w:before="0" w:after="600"/>
        <w:rPr>
          <w:rFonts w:ascii="Poppins" w:hAnsi="Poppins" w:cs="Poppins"/>
          <w:b w:val="0"/>
          <w:bCs/>
          <w:color w:val="362F34"/>
          <w:sz w:val="24"/>
          <w:szCs w:val="24"/>
        </w:rPr>
      </w:pPr>
      <w:r w:rsidRPr="00BD4D99">
        <w:rPr>
          <w:rFonts w:ascii="Poppins" w:hAnsi="Poppins" w:cs="Poppins"/>
          <w:b w:val="0"/>
          <w:bCs/>
          <w:color w:val="000000" w:themeColor="text1"/>
          <w:sz w:val="24"/>
          <w:szCs w:val="24"/>
          <w:lang w:eastAsia="en-GB"/>
        </w:rPr>
        <w:t>Smartinsight.com</w:t>
      </w:r>
      <w:r w:rsidR="00647D07" w:rsidRPr="00BD4D99">
        <w:rPr>
          <w:rFonts w:ascii="Poppins" w:hAnsi="Poppins" w:cs="Poppins"/>
          <w:b w:val="0"/>
          <w:bCs/>
          <w:color w:val="000000" w:themeColor="text1"/>
          <w:sz w:val="24"/>
          <w:szCs w:val="24"/>
          <w:lang w:eastAsia="en-GB"/>
        </w:rPr>
        <w:t>. (2022).</w:t>
      </w:r>
      <w:r w:rsidR="00647D07" w:rsidRPr="00D37ABB">
        <w:rPr>
          <w:rFonts w:ascii="Poppins" w:hAnsi="Poppins" w:cs="Poppins"/>
          <w:color w:val="000000" w:themeColor="text1"/>
          <w:sz w:val="24"/>
          <w:szCs w:val="24"/>
          <w:lang w:eastAsia="en-GB"/>
        </w:rPr>
        <w:t xml:space="preserve"> </w:t>
      </w:r>
      <w:r w:rsidR="003878DA" w:rsidRPr="00D37ABB">
        <w:rPr>
          <w:rFonts w:ascii="Poppins" w:hAnsi="Poppins" w:cs="Poppins"/>
          <w:b w:val="0"/>
          <w:bCs/>
          <w:color w:val="362F34"/>
          <w:sz w:val="24"/>
          <w:szCs w:val="24"/>
        </w:rPr>
        <w:t>Examples and definitions of integrated marketing today. Find out why integrated omnichannel marketing is essential to the success of your business</w:t>
      </w:r>
      <w:r w:rsidR="008C73CD" w:rsidRPr="00D37ABB">
        <w:rPr>
          <w:rFonts w:ascii="Poppins" w:hAnsi="Poppins" w:cs="Poppins"/>
          <w:b w:val="0"/>
          <w:bCs/>
          <w:color w:val="362F34"/>
          <w:sz w:val="24"/>
          <w:szCs w:val="24"/>
        </w:rPr>
        <w:t xml:space="preserve"> </w:t>
      </w:r>
      <w:r w:rsidR="00647D07" w:rsidRPr="00D37ABB">
        <w:rPr>
          <w:rFonts w:ascii="Poppins" w:hAnsi="Poppins" w:cs="Poppins"/>
          <w:b w:val="0"/>
          <w:bCs/>
          <w:color w:val="000000" w:themeColor="text1"/>
          <w:sz w:val="24"/>
          <w:szCs w:val="24"/>
          <w:lang w:eastAsia="en-GB"/>
        </w:rPr>
        <w:t>[Online] Available at:[</w:t>
      </w:r>
      <w:hyperlink r:id="rId35" w:history="1">
        <w:r w:rsidR="00463F66" w:rsidRPr="00D37ABB">
          <w:rPr>
            <w:rStyle w:val="Hyperlink"/>
            <w:rFonts w:ascii="Poppins" w:hAnsi="Poppins" w:cs="Poppins"/>
            <w:b w:val="0"/>
            <w:bCs/>
            <w:sz w:val="24"/>
            <w:szCs w:val="24"/>
          </w:rPr>
          <w:t>https://www.smartinsights.com/traffic-building-strategy/integrated-marketing-communications/what-is-integrated-marketing/</w:t>
        </w:r>
      </w:hyperlink>
      <w:r w:rsidR="00647D07" w:rsidRPr="00D37ABB">
        <w:rPr>
          <w:rFonts w:ascii="Poppins" w:hAnsi="Poppins" w:cs="Poppins"/>
          <w:b w:val="0"/>
          <w:bCs/>
          <w:color w:val="000000" w:themeColor="text1"/>
          <w:sz w:val="24"/>
          <w:szCs w:val="24"/>
          <w:lang w:eastAsia="en-GB"/>
        </w:rPr>
        <w:t>] Accessed on: 17.11.23.</w:t>
      </w:r>
    </w:p>
    <w:p w14:paraId="34320C2C"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68968A06" w14:textId="1BB39FF7"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Media.com. (2022). Integrate Marketing Communication[Online] Available at: [</w:t>
      </w:r>
      <w:hyperlink r:id="rId36">
        <w:r w:rsidR="00A25B51" w:rsidRPr="00D37ABB">
          <w:rPr>
            <w:rFonts w:ascii="Poppins" w:eastAsia="Times New Roman" w:hAnsi="Poppins" w:cs="Poppins"/>
            <w:color w:val="1155CC"/>
            <w:sz w:val="24"/>
            <w:szCs w:val="24"/>
            <w:u w:val="single"/>
          </w:rPr>
          <w:t>https://media.licdn.com/dms/image/C5612AQGRfv33RI_mkA/article-inline_image-shrink_1000_1488/0/1639052747695?e=1704326400&amp;v=beta&amp;t=ejY5YOtTtJx_Gz1fvvxvJ0J2swcMZYZjvrcHxqEipHM</w:t>
        </w:r>
      </w:hyperlink>
      <w:r w:rsidRPr="00D37ABB">
        <w:rPr>
          <w:rFonts w:ascii="Poppins" w:eastAsia="Times New Roman" w:hAnsi="Poppins" w:cs="Poppins"/>
          <w:color w:val="000000" w:themeColor="text1"/>
          <w:sz w:val="24"/>
          <w:szCs w:val="24"/>
          <w:lang w:eastAsia="en-GB"/>
        </w:rPr>
        <w:t>] Accessed on: 17.11.23.</w:t>
      </w:r>
    </w:p>
    <w:p w14:paraId="5297CEA8"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0454FEB0" w14:textId="77777777" w:rsidR="00357B42" w:rsidRPr="00D37ABB" w:rsidRDefault="00357B42"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342A4E43" w14:textId="42F78A54"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Myra364.wordpress.com. (2017). H&amp;M V Zara [Online] Available at: [</w:t>
      </w:r>
      <w:hyperlink r:id="rId37" w:history="1">
        <w:r w:rsidR="00650AD3" w:rsidRPr="00D37ABB">
          <w:rPr>
            <w:rStyle w:val="Hyperlink"/>
            <w:rFonts w:ascii="Poppins" w:hAnsi="Poppins" w:cs="Poppins"/>
            <w:sz w:val="24"/>
            <w:szCs w:val="24"/>
          </w:rPr>
          <w:t>https://myra364.wordpress.com/2017/03/20/first-blog-post/</w:t>
        </w:r>
      </w:hyperlink>
      <w:r w:rsidRPr="00D37ABB">
        <w:rPr>
          <w:rFonts w:ascii="Poppins" w:eastAsia="Times New Roman" w:hAnsi="Poppins" w:cs="Poppins"/>
          <w:color w:val="000000" w:themeColor="text1"/>
          <w:sz w:val="24"/>
          <w:szCs w:val="24"/>
          <w:lang w:eastAsia="en-GB"/>
        </w:rPr>
        <w:t>] Accessed on: 17.11.23.</w:t>
      </w:r>
    </w:p>
    <w:p w14:paraId="6C78A728"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1C9AF535"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39605B86" w14:textId="3FF58AE6"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lastRenderedPageBreak/>
        <w:t>Pinterest.com. (2023). BRAND IDENTITY PRISM [Online] Available at: [</w:t>
      </w:r>
      <w:hyperlink r:id="rId38">
        <w:r w:rsidR="00C130D8" w:rsidRPr="00D37ABB">
          <w:rPr>
            <w:rFonts w:ascii="Poppins" w:eastAsia="Times New Roman" w:hAnsi="Poppins" w:cs="Poppins"/>
            <w:color w:val="1155CC"/>
            <w:sz w:val="24"/>
            <w:szCs w:val="24"/>
            <w:u w:val="single"/>
          </w:rPr>
          <w:t>https://www.pinterest.com/pin/573997914985650242/</w:t>
        </w:r>
      </w:hyperlink>
      <w:r w:rsidRPr="00D37ABB">
        <w:rPr>
          <w:rFonts w:ascii="Poppins" w:eastAsia="Times New Roman" w:hAnsi="Poppins" w:cs="Poppins"/>
          <w:color w:val="000000" w:themeColor="text1"/>
          <w:sz w:val="24"/>
          <w:szCs w:val="24"/>
          <w:lang w:eastAsia="en-GB"/>
        </w:rPr>
        <w:t>] Accessed on: 20.11.23.</w:t>
      </w:r>
    </w:p>
    <w:p w14:paraId="42197526"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28D3D0E2"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6D9AF07D" w14:textId="05E5206C"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 xml:space="preserve">Salem, S.F., &amp; Alanadoly, A.B. (2023). Driving customer engagement and citizenship behaviour in omnichannel retailing: evidence from the fashion sector. </w:t>
      </w:r>
      <w:r w:rsidRPr="00D37ABB">
        <w:rPr>
          <w:rFonts w:ascii="Poppins" w:eastAsia="Times New Roman" w:hAnsi="Poppins" w:cs="Poppins"/>
          <w:i/>
          <w:iCs/>
          <w:color w:val="000000" w:themeColor="text1"/>
          <w:sz w:val="24"/>
          <w:szCs w:val="24"/>
          <w:lang w:eastAsia="en-GB"/>
        </w:rPr>
        <w:t>Spanish Journal of Marketing-ESIC.</w:t>
      </w:r>
    </w:p>
    <w:p w14:paraId="6CC6F97E"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086E4305"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28C5EB84" w14:textId="1EE16C63"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Socialsci.libretexts.org. (2022). Models of Interpersonal Communication [Online] Available at: [</w:t>
      </w:r>
      <w:hyperlink r:id="rId39">
        <w:r w:rsidR="000F3CB8" w:rsidRPr="00D37ABB">
          <w:rPr>
            <w:rFonts w:ascii="Poppins" w:eastAsia="Times New Roman" w:hAnsi="Poppins" w:cs="Poppins"/>
            <w:color w:val="1155CC"/>
            <w:sz w:val="24"/>
            <w:szCs w:val="24"/>
            <w:u w:val="single"/>
          </w:rPr>
          <w:t>https://socialsci.libretexts.org/Bookshelves/Communication/Interpersonal_Communication/Interpersonal_Communication_-_A_Mindful_Approach_to_Relationships_(Wrench_et_al.)/02%3A_Overview_of_Interpersonal_Communication/2.04%3A_Models_of_Interpersonal_Communication</w:t>
        </w:r>
      </w:hyperlink>
      <w:r w:rsidRPr="00D37ABB">
        <w:rPr>
          <w:rFonts w:ascii="Poppins" w:eastAsia="Times New Roman" w:hAnsi="Poppins" w:cs="Poppins"/>
          <w:color w:val="000000" w:themeColor="text1"/>
          <w:sz w:val="24"/>
          <w:szCs w:val="24"/>
          <w:lang w:eastAsia="en-GB"/>
        </w:rPr>
        <w:t>] Accessed on: 17.11.23.</w:t>
      </w:r>
    </w:p>
    <w:p w14:paraId="3CD619C6"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72C59D84"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3FDF7652" w14:textId="6CEB4F88"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Sproutsocial.com. (2023). Social media marketing: What it is and how to build your strategy [Online] Available at: [</w:t>
      </w:r>
      <w:hyperlink r:id="rId40">
        <w:r w:rsidR="00182F62" w:rsidRPr="00D37ABB">
          <w:rPr>
            <w:rFonts w:ascii="Poppins" w:eastAsia="Times New Roman" w:hAnsi="Poppins" w:cs="Poppins"/>
            <w:color w:val="1155CC"/>
            <w:sz w:val="24"/>
            <w:szCs w:val="24"/>
            <w:u w:val="single"/>
          </w:rPr>
          <w:t>https://sproutsocial.com/insights/social-media-marketing-strategy/</w:t>
        </w:r>
      </w:hyperlink>
      <w:r w:rsidRPr="00D37ABB">
        <w:rPr>
          <w:rFonts w:ascii="Poppins" w:eastAsia="Times New Roman" w:hAnsi="Poppins" w:cs="Poppins"/>
          <w:color w:val="000000" w:themeColor="text1"/>
          <w:sz w:val="24"/>
          <w:szCs w:val="24"/>
          <w:lang w:eastAsia="en-GB"/>
        </w:rPr>
        <w:t>] Accessed on: 17.11.23.</w:t>
      </w:r>
    </w:p>
    <w:p w14:paraId="2F7CE3CF"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7804C58D"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5A7FFE59" w14:textId="447FE66F" w:rsidR="00647D07"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Time.com. (2022). Augmented Reality is the Future of Online Shopping [Online] Available at: [</w:t>
      </w:r>
      <w:hyperlink r:id="rId41">
        <w:r w:rsidR="00E37CEE" w:rsidRPr="00D37ABB">
          <w:rPr>
            <w:rFonts w:ascii="Poppins" w:eastAsia="Times New Roman" w:hAnsi="Poppins" w:cs="Poppins"/>
            <w:color w:val="1155CC"/>
            <w:sz w:val="24"/>
            <w:szCs w:val="24"/>
            <w:u w:val="single"/>
          </w:rPr>
          <w:t>https://time.com/6138147/augmented-reality-shopping/</w:t>
        </w:r>
      </w:hyperlink>
      <w:r w:rsidRPr="00D37ABB">
        <w:rPr>
          <w:rFonts w:ascii="Poppins" w:eastAsia="Times New Roman" w:hAnsi="Poppins" w:cs="Poppins"/>
          <w:color w:val="000000" w:themeColor="text1"/>
          <w:sz w:val="24"/>
          <w:szCs w:val="24"/>
          <w:lang w:eastAsia="en-GB"/>
        </w:rPr>
        <w:t>] Accessed on: 17.11.23.</w:t>
      </w:r>
    </w:p>
    <w:p w14:paraId="59E87A91"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43DAEE72"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4544084D" w14:textId="77777777" w:rsidR="003F3891" w:rsidRPr="00D37ABB" w:rsidRDefault="00647D07"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eastAsia="Times New Roman" w:hAnsi="Poppins" w:cs="Poppins"/>
          <w:color w:val="000000" w:themeColor="text1"/>
          <w:sz w:val="24"/>
          <w:szCs w:val="24"/>
          <w:lang w:eastAsia="en-GB"/>
        </w:rPr>
        <w:t xml:space="preserve">Han, D.I.D., Bergs, Y., &amp; Moorhouse, N. (2022). Virtual reality consumer experience escapes: preparing for the metaverse. </w:t>
      </w:r>
      <w:r w:rsidRPr="00D37ABB">
        <w:rPr>
          <w:rFonts w:ascii="Poppins" w:eastAsia="Times New Roman" w:hAnsi="Poppins" w:cs="Poppins"/>
          <w:i/>
          <w:iCs/>
          <w:color w:val="000000" w:themeColor="text1"/>
          <w:sz w:val="24"/>
          <w:szCs w:val="24"/>
          <w:lang w:eastAsia="en-GB"/>
        </w:rPr>
        <w:t>Virtual Reality, 26</w:t>
      </w:r>
      <w:r w:rsidRPr="00D37ABB">
        <w:rPr>
          <w:rFonts w:ascii="Poppins" w:eastAsia="Times New Roman" w:hAnsi="Poppins" w:cs="Poppins"/>
          <w:color w:val="000000" w:themeColor="text1"/>
          <w:sz w:val="24"/>
          <w:szCs w:val="24"/>
          <w:lang w:eastAsia="en-GB"/>
        </w:rPr>
        <w:t>(4), 1443-1458.</w:t>
      </w:r>
    </w:p>
    <w:p w14:paraId="7DAB7BBC" w14:textId="77777777" w:rsidR="009D6AF4" w:rsidRPr="00D37ABB" w:rsidRDefault="009D6AF4"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605BE82C"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p>
    <w:p w14:paraId="0AA0D16A" w14:textId="3B649CBE" w:rsidR="003F3891" w:rsidRPr="00D37ABB" w:rsidRDefault="00ED55FA"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r w:rsidRPr="00D37ABB">
        <w:rPr>
          <w:rFonts w:ascii="Poppins" w:hAnsi="Poppins" w:cs="Poppins"/>
          <w:color w:val="222222"/>
          <w:sz w:val="24"/>
          <w:szCs w:val="24"/>
          <w:shd w:val="clear" w:color="auto" w:fill="FFFFFF"/>
        </w:rPr>
        <w:t>Iftikhar, R., 2023. </w:t>
      </w:r>
      <w:r w:rsidRPr="00D37ABB">
        <w:rPr>
          <w:rFonts w:ascii="Poppins" w:hAnsi="Poppins" w:cs="Poppins"/>
          <w:i/>
          <w:iCs/>
          <w:color w:val="222222"/>
          <w:sz w:val="24"/>
          <w:szCs w:val="24"/>
          <w:shd w:val="clear" w:color="auto" w:fill="FFFFFF"/>
        </w:rPr>
        <w:t>Design of Technology-Enabled Interactions for Flow Experience in an Omnichannel Customer Journey</w:t>
      </w:r>
      <w:r w:rsidRPr="00D37ABB">
        <w:rPr>
          <w:rFonts w:ascii="Poppins" w:hAnsi="Poppins" w:cs="Poppins"/>
          <w:color w:val="222222"/>
          <w:sz w:val="24"/>
          <w:szCs w:val="24"/>
          <w:shd w:val="clear" w:color="auto" w:fill="FFFFFF"/>
        </w:rPr>
        <w:t> (Doctoral dissertation, National University of Ireland Maynooth).</w:t>
      </w:r>
    </w:p>
    <w:p w14:paraId="718FE180"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55EFF96B" w14:textId="77777777" w:rsidR="005F24C3" w:rsidRPr="00D37ABB" w:rsidRDefault="005F24C3"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50266F05" w14:textId="2DDC2419" w:rsidR="00647D07" w:rsidRPr="00D37ABB" w:rsidRDefault="007479B5"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hAnsi="Poppins" w:cs="Poppins"/>
          <w:color w:val="222222"/>
          <w:sz w:val="24"/>
          <w:szCs w:val="24"/>
          <w:shd w:val="clear" w:color="auto" w:fill="FFFFFF"/>
        </w:rPr>
        <w:t>Iliadi, M.M., 2023. </w:t>
      </w:r>
      <w:r w:rsidRPr="00D37ABB">
        <w:rPr>
          <w:rFonts w:ascii="Poppins" w:hAnsi="Poppins" w:cs="Poppins"/>
          <w:i/>
          <w:iCs/>
          <w:color w:val="222222"/>
          <w:sz w:val="24"/>
          <w:szCs w:val="24"/>
          <w:shd w:val="clear" w:color="auto" w:fill="FFFFFF"/>
        </w:rPr>
        <w:t>Unlocking Customer Insights Through Service Analytics to Improve Customer Experience and Drive Business Success</w:t>
      </w:r>
      <w:r w:rsidRPr="00D37ABB">
        <w:rPr>
          <w:rFonts w:ascii="Poppins" w:hAnsi="Poppins" w:cs="Poppins"/>
          <w:color w:val="222222"/>
          <w:sz w:val="24"/>
          <w:szCs w:val="24"/>
          <w:shd w:val="clear" w:color="auto" w:fill="FFFFFF"/>
        </w:rPr>
        <w:t> (Bachelor's thesis, University of Twente).</w:t>
      </w:r>
    </w:p>
    <w:p w14:paraId="0A1C8586"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164B13E9" w14:textId="43E738F7" w:rsidR="00647D07" w:rsidRPr="00D37ABB" w:rsidRDefault="004222C5" w:rsidP="002F3973">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hAnsi="Poppins" w:cs="Poppins"/>
          <w:color w:val="222222"/>
          <w:sz w:val="24"/>
          <w:szCs w:val="24"/>
          <w:shd w:val="clear" w:color="auto" w:fill="FFFFFF"/>
        </w:rPr>
        <w:t xml:space="preserve">Kondo, </w:t>
      </w:r>
      <w:r w:rsidR="00DE3CC5" w:rsidRPr="00D37ABB">
        <w:rPr>
          <w:rFonts w:ascii="Poppins" w:hAnsi="Poppins" w:cs="Poppins"/>
          <w:color w:val="222222"/>
          <w:sz w:val="24"/>
          <w:szCs w:val="24"/>
          <w:shd w:val="clear" w:color="auto" w:fill="FFFFFF"/>
        </w:rPr>
        <w:t>K.,</w:t>
      </w:r>
      <w:r w:rsidRPr="00D37ABB">
        <w:rPr>
          <w:rFonts w:ascii="Poppins" w:hAnsi="Poppins" w:cs="Poppins"/>
          <w:color w:val="222222"/>
          <w:sz w:val="24"/>
          <w:szCs w:val="24"/>
          <w:shd w:val="clear" w:color="auto" w:fill="FFFFFF"/>
        </w:rPr>
        <w:t xml:space="preserve"> and Vicente, Â.J.B., 2023. </w:t>
      </w:r>
      <w:r w:rsidRPr="00D37ABB">
        <w:rPr>
          <w:rFonts w:ascii="Poppins" w:hAnsi="Poppins" w:cs="Poppins"/>
          <w:i/>
          <w:iCs/>
          <w:color w:val="222222"/>
          <w:sz w:val="24"/>
          <w:szCs w:val="24"/>
          <w:shd w:val="clear" w:color="auto" w:fill="FFFFFF"/>
        </w:rPr>
        <w:t>The Coordination Imperative: A Comprehensive Approach to Align Customer Demand and Inventory Management for Superior Customer Experience in Retail</w:t>
      </w:r>
      <w:r w:rsidRPr="00D37ABB">
        <w:rPr>
          <w:rFonts w:ascii="Poppins" w:hAnsi="Poppins" w:cs="Poppins"/>
          <w:color w:val="222222"/>
          <w:sz w:val="24"/>
          <w:szCs w:val="24"/>
          <w:shd w:val="clear" w:color="auto" w:fill="FFFFFF"/>
        </w:rPr>
        <w:t> (Doctoral dissertation, Massachusetts Institute of Technology).</w:t>
      </w:r>
    </w:p>
    <w:p w14:paraId="5E8CFA21" w14:textId="77777777" w:rsidR="003F3891" w:rsidRPr="00D37ABB" w:rsidRDefault="003F3891"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7A577D09" w14:textId="77777777" w:rsidR="00D57219" w:rsidRPr="00D37ABB" w:rsidRDefault="00D57219" w:rsidP="002F3973">
      <w:pPr>
        <w:shd w:val="clear" w:color="auto" w:fill="FFFFFF" w:themeFill="background1"/>
        <w:spacing w:after="0" w:line="240" w:lineRule="auto"/>
        <w:jc w:val="both"/>
        <w:rPr>
          <w:rFonts w:ascii="Poppins" w:eastAsia="Times New Roman" w:hAnsi="Poppins" w:cs="Poppins"/>
          <w:b/>
          <w:bCs/>
          <w:color w:val="000000" w:themeColor="text1"/>
          <w:sz w:val="24"/>
          <w:szCs w:val="24"/>
          <w:bdr w:val="single" w:sz="2" w:space="0" w:color="D9D9E3" w:frame="1"/>
          <w:lang w:eastAsia="en-GB"/>
        </w:rPr>
      </w:pPr>
    </w:p>
    <w:p w14:paraId="62E75E9A" w14:textId="5B48FD3C" w:rsidR="00647D07" w:rsidRPr="00D37ABB" w:rsidRDefault="002418A6" w:rsidP="002418A6">
      <w:pPr>
        <w:shd w:val="clear" w:color="auto" w:fill="FFFFFF" w:themeFill="background1"/>
        <w:spacing w:after="0" w:line="240" w:lineRule="auto"/>
        <w:jc w:val="both"/>
        <w:rPr>
          <w:rFonts w:ascii="Poppins" w:eastAsia="Times New Roman" w:hAnsi="Poppins" w:cs="Poppins"/>
          <w:color w:val="000000" w:themeColor="text1"/>
          <w:sz w:val="24"/>
          <w:szCs w:val="24"/>
          <w:lang w:eastAsia="en-GB"/>
        </w:rPr>
      </w:pPr>
      <w:r w:rsidRPr="00D37ABB">
        <w:rPr>
          <w:rFonts w:ascii="Poppins" w:hAnsi="Poppins" w:cs="Poppins"/>
          <w:color w:val="222222"/>
          <w:sz w:val="24"/>
          <w:szCs w:val="24"/>
          <w:shd w:val="clear" w:color="auto" w:fill="FFFFFF"/>
        </w:rPr>
        <w:t>Palazón, M., López, M., Sicilia, M. and López, I., 2022. The customer journey: a proposal of indicators to evaluate integration and customer orientation. </w:t>
      </w:r>
      <w:r w:rsidRPr="00D37ABB">
        <w:rPr>
          <w:rFonts w:ascii="Poppins" w:hAnsi="Poppins" w:cs="Poppins"/>
          <w:i/>
          <w:iCs/>
          <w:color w:val="222222"/>
          <w:sz w:val="24"/>
          <w:szCs w:val="24"/>
          <w:shd w:val="clear" w:color="auto" w:fill="FFFFFF"/>
        </w:rPr>
        <w:t>Journal of Marketing Communications</w:t>
      </w:r>
      <w:r w:rsidRPr="00D37ABB">
        <w:rPr>
          <w:rFonts w:ascii="Poppins" w:hAnsi="Poppins" w:cs="Poppins"/>
          <w:color w:val="222222"/>
          <w:sz w:val="24"/>
          <w:szCs w:val="24"/>
          <w:shd w:val="clear" w:color="auto" w:fill="FFFFFF"/>
        </w:rPr>
        <w:t>, </w:t>
      </w:r>
      <w:r w:rsidRPr="00D37ABB">
        <w:rPr>
          <w:rFonts w:ascii="Poppins" w:hAnsi="Poppins" w:cs="Poppins"/>
          <w:i/>
          <w:iCs/>
          <w:color w:val="222222"/>
          <w:sz w:val="24"/>
          <w:szCs w:val="24"/>
          <w:shd w:val="clear" w:color="auto" w:fill="FFFFFF"/>
        </w:rPr>
        <w:t>28</w:t>
      </w:r>
      <w:r w:rsidRPr="00D37ABB">
        <w:rPr>
          <w:rFonts w:ascii="Poppins" w:hAnsi="Poppins" w:cs="Poppins"/>
          <w:color w:val="222222"/>
          <w:sz w:val="24"/>
          <w:szCs w:val="24"/>
          <w:shd w:val="clear" w:color="auto" w:fill="FFFFFF"/>
        </w:rPr>
        <w:t>(5), pp.528-559.</w:t>
      </w:r>
    </w:p>
    <w:sectPr w:rsidR="00647D07" w:rsidRPr="00D37ABB">
      <w:footerReference w:type="default" r:id="rId42"/>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79A8C" w14:textId="77777777" w:rsidR="00280DE2" w:rsidRDefault="00280DE2">
      <w:pPr>
        <w:spacing w:after="0" w:line="240" w:lineRule="auto"/>
      </w:pPr>
      <w:r>
        <w:separator/>
      </w:r>
    </w:p>
  </w:endnote>
  <w:endnote w:type="continuationSeparator" w:id="0">
    <w:p w14:paraId="142B354E" w14:textId="77777777" w:rsidR="00280DE2" w:rsidRDefault="00280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592D9" w14:textId="77777777" w:rsidR="003324CC" w:rsidRDefault="00253EB6">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6723E">
      <w:rPr>
        <w:noProof/>
        <w:color w:val="000000"/>
      </w:rPr>
      <w:t>16</w:t>
    </w:r>
    <w:r>
      <w:rPr>
        <w:color w:val="000000"/>
      </w:rPr>
      <w:fldChar w:fldCharType="end"/>
    </w:r>
  </w:p>
  <w:p w14:paraId="7E4F576F" w14:textId="77777777" w:rsidR="003324CC" w:rsidRDefault="003324C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50A34" w14:textId="77777777" w:rsidR="00280DE2" w:rsidRDefault="00280DE2">
      <w:pPr>
        <w:spacing w:after="0" w:line="240" w:lineRule="auto"/>
      </w:pPr>
      <w:r>
        <w:separator/>
      </w:r>
    </w:p>
  </w:footnote>
  <w:footnote w:type="continuationSeparator" w:id="0">
    <w:p w14:paraId="45951807" w14:textId="77777777" w:rsidR="00280DE2" w:rsidRDefault="00280D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173B5"/>
    <w:multiLevelType w:val="multilevel"/>
    <w:tmpl w:val="5B8200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9F74C5"/>
    <w:multiLevelType w:val="multilevel"/>
    <w:tmpl w:val="B162889E"/>
    <w:lvl w:ilvl="0">
      <w:start w:val="1"/>
      <w:numFmt w:val="decimal"/>
      <w:lvlText w:val="%1."/>
      <w:lvlJc w:val="left"/>
      <w:pPr>
        <w:tabs>
          <w:tab w:val="num" w:pos="720"/>
        </w:tabs>
        <w:ind w:left="720" w:hanging="360"/>
      </w:pPr>
    </w:lvl>
    <w:lvl w:ilvl="1">
      <w:start w:val="1"/>
      <w:numFmt w:val="bullet"/>
      <w:lvlText w:val=""/>
      <w:lvlJc w:val="left"/>
      <w:pPr>
        <w:ind w:left="501"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E62055"/>
    <w:multiLevelType w:val="multilevel"/>
    <w:tmpl w:val="4C364A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383219"/>
    <w:multiLevelType w:val="multilevel"/>
    <w:tmpl w:val="6B9A95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5621773"/>
    <w:multiLevelType w:val="multilevel"/>
    <w:tmpl w:val="80E68B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B5E1847"/>
    <w:multiLevelType w:val="multilevel"/>
    <w:tmpl w:val="00DE85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A875E8"/>
    <w:multiLevelType w:val="multilevel"/>
    <w:tmpl w:val="22C89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0F468CF"/>
    <w:multiLevelType w:val="multilevel"/>
    <w:tmpl w:val="20CC7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844444B"/>
    <w:multiLevelType w:val="multilevel"/>
    <w:tmpl w:val="5E6023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A8A6F24"/>
    <w:multiLevelType w:val="multilevel"/>
    <w:tmpl w:val="FE8A78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7AD6C41"/>
    <w:multiLevelType w:val="multilevel"/>
    <w:tmpl w:val="B44C7E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EAB495C"/>
    <w:multiLevelType w:val="multilevel"/>
    <w:tmpl w:val="FF2856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3535ED3"/>
    <w:multiLevelType w:val="multilevel"/>
    <w:tmpl w:val="297611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22D03F2"/>
    <w:multiLevelType w:val="multilevel"/>
    <w:tmpl w:val="03D080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3A561CA"/>
    <w:multiLevelType w:val="multilevel"/>
    <w:tmpl w:val="90B4D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5D9516C"/>
    <w:multiLevelType w:val="multilevel"/>
    <w:tmpl w:val="BED6C7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0901D6"/>
    <w:multiLevelType w:val="hybridMultilevel"/>
    <w:tmpl w:val="3ED62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5260319">
    <w:abstractNumId w:val="7"/>
  </w:num>
  <w:num w:numId="2" w16cid:durableId="2064595982">
    <w:abstractNumId w:val="0"/>
  </w:num>
  <w:num w:numId="3" w16cid:durableId="2116168246">
    <w:abstractNumId w:val="8"/>
  </w:num>
  <w:num w:numId="4" w16cid:durableId="1155872403">
    <w:abstractNumId w:val="2"/>
  </w:num>
  <w:num w:numId="5" w16cid:durableId="1131098722">
    <w:abstractNumId w:val="12"/>
  </w:num>
  <w:num w:numId="6" w16cid:durableId="1233545207">
    <w:abstractNumId w:val="3"/>
  </w:num>
  <w:num w:numId="7" w16cid:durableId="92556073">
    <w:abstractNumId w:val="11"/>
  </w:num>
  <w:num w:numId="8" w16cid:durableId="198974552">
    <w:abstractNumId w:val="10"/>
  </w:num>
  <w:num w:numId="9" w16cid:durableId="283392483">
    <w:abstractNumId w:val="5"/>
  </w:num>
  <w:num w:numId="10" w16cid:durableId="262960259">
    <w:abstractNumId w:val="13"/>
  </w:num>
  <w:num w:numId="11" w16cid:durableId="561329289">
    <w:abstractNumId w:val="9"/>
  </w:num>
  <w:num w:numId="12" w16cid:durableId="1030423911">
    <w:abstractNumId w:val="4"/>
  </w:num>
  <w:num w:numId="13" w16cid:durableId="366293306">
    <w:abstractNumId w:val="14"/>
  </w:num>
  <w:num w:numId="14" w16cid:durableId="2136676849">
    <w:abstractNumId w:val="6"/>
  </w:num>
  <w:num w:numId="15" w16cid:durableId="478771451">
    <w:abstractNumId w:val="15"/>
  </w:num>
  <w:num w:numId="16" w16cid:durableId="1134952680">
    <w:abstractNumId w:val="1"/>
  </w:num>
  <w:num w:numId="17" w16cid:durableId="204539808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4CC"/>
    <w:rsid w:val="000040EC"/>
    <w:rsid w:val="00024EB9"/>
    <w:rsid w:val="00050DF7"/>
    <w:rsid w:val="00071A1A"/>
    <w:rsid w:val="00081B11"/>
    <w:rsid w:val="00092C44"/>
    <w:rsid w:val="00095BF9"/>
    <w:rsid w:val="000A110B"/>
    <w:rsid w:val="000C1FCD"/>
    <w:rsid w:val="000F3CB8"/>
    <w:rsid w:val="000F4F22"/>
    <w:rsid w:val="000F578D"/>
    <w:rsid w:val="0013565D"/>
    <w:rsid w:val="00177FB8"/>
    <w:rsid w:val="00182F62"/>
    <w:rsid w:val="00184474"/>
    <w:rsid w:val="001B388A"/>
    <w:rsid w:val="001E63DF"/>
    <w:rsid w:val="002118A3"/>
    <w:rsid w:val="0021489D"/>
    <w:rsid w:val="0021523C"/>
    <w:rsid w:val="0023473D"/>
    <w:rsid w:val="002418A6"/>
    <w:rsid w:val="00253EB6"/>
    <w:rsid w:val="00280DE2"/>
    <w:rsid w:val="002A39D7"/>
    <w:rsid w:val="002C434C"/>
    <w:rsid w:val="002D1235"/>
    <w:rsid w:val="002D6DFE"/>
    <w:rsid w:val="002E716C"/>
    <w:rsid w:val="002F3973"/>
    <w:rsid w:val="0031209A"/>
    <w:rsid w:val="00327F2C"/>
    <w:rsid w:val="003324CC"/>
    <w:rsid w:val="0035387A"/>
    <w:rsid w:val="00357B42"/>
    <w:rsid w:val="00385890"/>
    <w:rsid w:val="003878DA"/>
    <w:rsid w:val="00397D22"/>
    <w:rsid w:val="003A17FF"/>
    <w:rsid w:val="003A1A2C"/>
    <w:rsid w:val="003B1E1D"/>
    <w:rsid w:val="003B48B3"/>
    <w:rsid w:val="003E6DA0"/>
    <w:rsid w:val="003F3891"/>
    <w:rsid w:val="003F7A1D"/>
    <w:rsid w:val="004103AE"/>
    <w:rsid w:val="0042009B"/>
    <w:rsid w:val="004222C5"/>
    <w:rsid w:val="00427595"/>
    <w:rsid w:val="00442CA0"/>
    <w:rsid w:val="0045092D"/>
    <w:rsid w:val="0045722E"/>
    <w:rsid w:val="00463F66"/>
    <w:rsid w:val="00472BD8"/>
    <w:rsid w:val="00477F3E"/>
    <w:rsid w:val="00486F22"/>
    <w:rsid w:val="004B2BF2"/>
    <w:rsid w:val="004B3847"/>
    <w:rsid w:val="004D35AA"/>
    <w:rsid w:val="004D4A4E"/>
    <w:rsid w:val="004E289F"/>
    <w:rsid w:val="004F03AC"/>
    <w:rsid w:val="00500EF5"/>
    <w:rsid w:val="00502041"/>
    <w:rsid w:val="005606ED"/>
    <w:rsid w:val="005A5902"/>
    <w:rsid w:val="005A748E"/>
    <w:rsid w:val="005B2169"/>
    <w:rsid w:val="005F24C3"/>
    <w:rsid w:val="0060286A"/>
    <w:rsid w:val="00602EE0"/>
    <w:rsid w:val="0060545B"/>
    <w:rsid w:val="00616EE7"/>
    <w:rsid w:val="0061723E"/>
    <w:rsid w:val="006252A8"/>
    <w:rsid w:val="00643312"/>
    <w:rsid w:val="00645CF4"/>
    <w:rsid w:val="00646C34"/>
    <w:rsid w:val="00647D07"/>
    <w:rsid w:val="00650AD3"/>
    <w:rsid w:val="0068685F"/>
    <w:rsid w:val="006974DF"/>
    <w:rsid w:val="006B0B11"/>
    <w:rsid w:val="006B2770"/>
    <w:rsid w:val="006C5C91"/>
    <w:rsid w:val="006C7244"/>
    <w:rsid w:val="006E0927"/>
    <w:rsid w:val="006E410C"/>
    <w:rsid w:val="006F4AFF"/>
    <w:rsid w:val="007101B0"/>
    <w:rsid w:val="00716B21"/>
    <w:rsid w:val="00731693"/>
    <w:rsid w:val="00746B56"/>
    <w:rsid w:val="007479B5"/>
    <w:rsid w:val="007558C5"/>
    <w:rsid w:val="00757E68"/>
    <w:rsid w:val="00792F9E"/>
    <w:rsid w:val="007936AD"/>
    <w:rsid w:val="007D50AB"/>
    <w:rsid w:val="007F22F1"/>
    <w:rsid w:val="00813B1E"/>
    <w:rsid w:val="00824A4C"/>
    <w:rsid w:val="00837CF6"/>
    <w:rsid w:val="00847980"/>
    <w:rsid w:val="008555E5"/>
    <w:rsid w:val="008611D7"/>
    <w:rsid w:val="00870100"/>
    <w:rsid w:val="00886C64"/>
    <w:rsid w:val="008B2C5A"/>
    <w:rsid w:val="008C16B2"/>
    <w:rsid w:val="008C730E"/>
    <w:rsid w:val="008C73CD"/>
    <w:rsid w:val="008D3FD5"/>
    <w:rsid w:val="008D4A86"/>
    <w:rsid w:val="008E647A"/>
    <w:rsid w:val="009165D9"/>
    <w:rsid w:val="00921D0F"/>
    <w:rsid w:val="00950BEE"/>
    <w:rsid w:val="00961117"/>
    <w:rsid w:val="00962104"/>
    <w:rsid w:val="009743E3"/>
    <w:rsid w:val="009A7106"/>
    <w:rsid w:val="009C23F6"/>
    <w:rsid w:val="009C2C37"/>
    <w:rsid w:val="009D6AF4"/>
    <w:rsid w:val="009E3E72"/>
    <w:rsid w:val="009F607F"/>
    <w:rsid w:val="009F6A5F"/>
    <w:rsid w:val="00A25B51"/>
    <w:rsid w:val="00A63E96"/>
    <w:rsid w:val="00A75E8F"/>
    <w:rsid w:val="00A90756"/>
    <w:rsid w:val="00AA6828"/>
    <w:rsid w:val="00B0749D"/>
    <w:rsid w:val="00B13ADC"/>
    <w:rsid w:val="00B20ADC"/>
    <w:rsid w:val="00B671D6"/>
    <w:rsid w:val="00B76DB6"/>
    <w:rsid w:val="00B80613"/>
    <w:rsid w:val="00B97F59"/>
    <w:rsid w:val="00BA1270"/>
    <w:rsid w:val="00BA4A25"/>
    <w:rsid w:val="00BB363C"/>
    <w:rsid w:val="00BB4687"/>
    <w:rsid w:val="00BD4D99"/>
    <w:rsid w:val="00C130D8"/>
    <w:rsid w:val="00C25794"/>
    <w:rsid w:val="00C515E4"/>
    <w:rsid w:val="00C56356"/>
    <w:rsid w:val="00C56902"/>
    <w:rsid w:val="00C65C28"/>
    <w:rsid w:val="00C8572C"/>
    <w:rsid w:val="00C86B06"/>
    <w:rsid w:val="00CA4D79"/>
    <w:rsid w:val="00CB168E"/>
    <w:rsid w:val="00CB2FF2"/>
    <w:rsid w:val="00CD6B38"/>
    <w:rsid w:val="00D076BE"/>
    <w:rsid w:val="00D1664E"/>
    <w:rsid w:val="00D20ED8"/>
    <w:rsid w:val="00D21F91"/>
    <w:rsid w:val="00D37ABB"/>
    <w:rsid w:val="00D45676"/>
    <w:rsid w:val="00D531FC"/>
    <w:rsid w:val="00D57219"/>
    <w:rsid w:val="00D62B08"/>
    <w:rsid w:val="00D73609"/>
    <w:rsid w:val="00D77790"/>
    <w:rsid w:val="00D83E97"/>
    <w:rsid w:val="00D865FE"/>
    <w:rsid w:val="00D86887"/>
    <w:rsid w:val="00DB223C"/>
    <w:rsid w:val="00DE3CC5"/>
    <w:rsid w:val="00DF4D3C"/>
    <w:rsid w:val="00DF62B8"/>
    <w:rsid w:val="00DF796F"/>
    <w:rsid w:val="00E03E6F"/>
    <w:rsid w:val="00E11185"/>
    <w:rsid w:val="00E22056"/>
    <w:rsid w:val="00E37CEE"/>
    <w:rsid w:val="00E55D32"/>
    <w:rsid w:val="00E600B6"/>
    <w:rsid w:val="00E63F4D"/>
    <w:rsid w:val="00E65FEB"/>
    <w:rsid w:val="00E6723E"/>
    <w:rsid w:val="00E85569"/>
    <w:rsid w:val="00E922A1"/>
    <w:rsid w:val="00E97F89"/>
    <w:rsid w:val="00EC7CF9"/>
    <w:rsid w:val="00ED55FA"/>
    <w:rsid w:val="00EE685C"/>
    <w:rsid w:val="00EF2572"/>
    <w:rsid w:val="00EF7DF5"/>
    <w:rsid w:val="00F02F3E"/>
    <w:rsid w:val="00F04E00"/>
    <w:rsid w:val="00F06ABC"/>
    <w:rsid w:val="00F23070"/>
    <w:rsid w:val="00F27F24"/>
    <w:rsid w:val="00F424BD"/>
    <w:rsid w:val="00F615DB"/>
    <w:rsid w:val="00F6163F"/>
    <w:rsid w:val="00F740D8"/>
    <w:rsid w:val="00F83D7E"/>
    <w:rsid w:val="00FA5D98"/>
    <w:rsid w:val="00FD2A49"/>
    <w:rsid w:val="00FE1038"/>
    <w:rsid w:val="00FE6407"/>
    <w:rsid w:val="00FE7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566FB"/>
  <w15:docId w15:val="{FD4003AF-9F3A-4AF0-A892-4A7B6EDBD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line="360" w:lineRule="auto"/>
      <w:jc w:val="both"/>
      <w:outlineLvl w:val="0"/>
    </w:pPr>
    <w:rPr>
      <w:rFonts w:ascii="Times New Roman" w:eastAsia="Times New Roman" w:hAnsi="Times New Roman" w:cs="Times New Roman"/>
      <w:b/>
      <w:color w:val="000000"/>
      <w:sz w:val="28"/>
      <w:szCs w:val="28"/>
    </w:rPr>
  </w:style>
  <w:style w:type="paragraph" w:styleId="Heading2">
    <w:name w:val="heading 2"/>
    <w:basedOn w:val="Normal"/>
    <w:next w:val="Normal"/>
    <w:pPr>
      <w:keepNext/>
      <w:keepLines/>
      <w:spacing w:before="360" w:after="120" w:line="360" w:lineRule="auto"/>
      <w:jc w:val="both"/>
      <w:outlineLvl w:val="1"/>
    </w:pPr>
    <w:rPr>
      <w:rFonts w:ascii="Times New Roman" w:eastAsia="Times New Roman" w:hAnsi="Times New Roman" w:cs="Times New Roman"/>
      <w:b/>
      <w:color w:val="000000"/>
      <w:sz w:val="26"/>
      <w:szCs w:val="26"/>
    </w:rPr>
  </w:style>
  <w:style w:type="paragraph" w:styleId="Heading3">
    <w:name w:val="heading 3"/>
    <w:basedOn w:val="Normal"/>
    <w:next w:val="Normal"/>
    <w:pPr>
      <w:keepNext/>
      <w:keepLines/>
      <w:spacing w:before="320" w:after="80" w:line="360" w:lineRule="auto"/>
      <w:jc w:val="both"/>
      <w:outlineLvl w:val="2"/>
    </w:pPr>
    <w:rPr>
      <w:rFonts w:ascii="Times New Roman" w:eastAsia="Times New Roman" w:hAnsi="Times New Roman" w:cs="Times New Roman"/>
      <w:i/>
      <w:color w:val="000000"/>
      <w:sz w:val="24"/>
      <w:szCs w:val="24"/>
      <w:u w:val="single"/>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360" w:lineRule="auto"/>
      <w:jc w:val="center"/>
    </w:pPr>
    <w:rPr>
      <w:rFonts w:ascii="Times New Roman" w:eastAsia="Times New Roman" w:hAnsi="Times New Roman" w:cs="Times New Roman"/>
      <w:b/>
      <w:color w:val="000000"/>
      <w:sz w:val="40"/>
      <w:szCs w:val="4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F740D8"/>
    <w:pPr>
      <w:spacing w:after="100"/>
    </w:pPr>
  </w:style>
  <w:style w:type="paragraph" w:styleId="TOC2">
    <w:name w:val="toc 2"/>
    <w:basedOn w:val="Normal"/>
    <w:next w:val="Normal"/>
    <w:autoRedefine/>
    <w:uiPriority w:val="39"/>
    <w:unhideWhenUsed/>
    <w:rsid w:val="00F740D8"/>
    <w:pPr>
      <w:tabs>
        <w:tab w:val="right" w:pos="9350"/>
      </w:tabs>
      <w:spacing w:after="100"/>
      <w:ind w:left="220"/>
    </w:pPr>
  </w:style>
  <w:style w:type="character" w:styleId="Hyperlink">
    <w:name w:val="Hyperlink"/>
    <w:basedOn w:val="DefaultParagraphFont"/>
    <w:uiPriority w:val="99"/>
    <w:unhideWhenUsed/>
    <w:rsid w:val="00F740D8"/>
    <w:rPr>
      <w:color w:val="0000FF" w:themeColor="hyperlink"/>
      <w:u w:val="single"/>
    </w:rPr>
  </w:style>
  <w:style w:type="character" w:styleId="UnresolvedMention">
    <w:name w:val="Unresolved Mention"/>
    <w:basedOn w:val="DefaultParagraphFont"/>
    <w:uiPriority w:val="99"/>
    <w:semiHidden/>
    <w:unhideWhenUsed/>
    <w:rsid w:val="00886C64"/>
    <w:rPr>
      <w:color w:val="605E5C"/>
      <w:shd w:val="clear" w:color="auto" w:fill="E1DFDD"/>
    </w:rPr>
  </w:style>
  <w:style w:type="paragraph" w:styleId="NormalWeb">
    <w:name w:val="Normal (Web)"/>
    <w:basedOn w:val="Normal"/>
    <w:uiPriority w:val="99"/>
    <w:semiHidden/>
    <w:unhideWhenUsed/>
    <w:rsid w:val="00647D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7D07"/>
    <w:rPr>
      <w:b/>
      <w:bCs/>
    </w:rPr>
  </w:style>
  <w:style w:type="character" w:styleId="Emphasis">
    <w:name w:val="Emphasis"/>
    <w:basedOn w:val="DefaultParagraphFont"/>
    <w:uiPriority w:val="20"/>
    <w:qFormat/>
    <w:rsid w:val="00647D07"/>
    <w:rPr>
      <w:i/>
      <w:iCs/>
    </w:rPr>
  </w:style>
  <w:style w:type="paragraph" w:styleId="z-TopofForm">
    <w:name w:val="HTML Top of Form"/>
    <w:basedOn w:val="Normal"/>
    <w:next w:val="Normal"/>
    <w:link w:val="z-TopofFormChar"/>
    <w:hidden/>
    <w:uiPriority w:val="99"/>
    <w:semiHidden/>
    <w:unhideWhenUsed/>
    <w:rsid w:val="00647D0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47D07"/>
    <w:rPr>
      <w:rFonts w:ascii="Arial" w:eastAsia="Times New Roman" w:hAnsi="Arial" w:cs="Arial"/>
      <w:vanish/>
      <w:sz w:val="16"/>
      <w:szCs w:val="16"/>
      <w:lang w:eastAsia="en-GB"/>
    </w:rPr>
  </w:style>
  <w:style w:type="character" w:styleId="FollowedHyperlink">
    <w:name w:val="FollowedHyperlink"/>
    <w:basedOn w:val="DefaultParagraphFont"/>
    <w:uiPriority w:val="99"/>
    <w:semiHidden/>
    <w:unhideWhenUsed/>
    <w:rsid w:val="00BB4687"/>
    <w:rPr>
      <w:color w:val="800080" w:themeColor="followedHyperlink"/>
      <w:u w:val="single"/>
    </w:rPr>
  </w:style>
  <w:style w:type="paragraph" w:styleId="NoSpacing">
    <w:name w:val="No Spacing"/>
    <w:uiPriority w:val="1"/>
    <w:qFormat/>
    <w:rsid w:val="002C434C"/>
    <w:pPr>
      <w:spacing w:after="0" w:line="240" w:lineRule="auto"/>
    </w:pPr>
  </w:style>
  <w:style w:type="paragraph" w:styleId="ListParagraph">
    <w:name w:val="List Paragraph"/>
    <w:basedOn w:val="Normal"/>
    <w:uiPriority w:val="34"/>
    <w:qFormat/>
    <w:rsid w:val="004B2B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828741">
      <w:bodyDiv w:val="1"/>
      <w:marLeft w:val="0"/>
      <w:marRight w:val="0"/>
      <w:marTop w:val="0"/>
      <w:marBottom w:val="0"/>
      <w:divBdr>
        <w:top w:val="none" w:sz="0" w:space="0" w:color="auto"/>
        <w:left w:val="none" w:sz="0" w:space="0" w:color="auto"/>
        <w:bottom w:val="none" w:sz="0" w:space="0" w:color="auto"/>
        <w:right w:val="none" w:sz="0" w:space="0" w:color="auto"/>
      </w:divBdr>
      <w:divsChild>
        <w:div w:id="475344158">
          <w:marLeft w:val="0"/>
          <w:marRight w:val="0"/>
          <w:marTop w:val="0"/>
          <w:marBottom w:val="0"/>
          <w:divBdr>
            <w:top w:val="single" w:sz="2" w:space="0" w:color="D9D9E3"/>
            <w:left w:val="single" w:sz="2" w:space="0" w:color="D9D9E3"/>
            <w:bottom w:val="single" w:sz="2" w:space="0" w:color="D9D9E3"/>
            <w:right w:val="single" w:sz="2" w:space="0" w:color="D9D9E3"/>
          </w:divBdr>
          <w:divsChild>
            <w:div w:id="723412416">
              <w:marLeft w:val="0"/>
              <w:marRight w:val="0"/>
              <w:marTop w:val="0"/>
              <w:marBottom w:val="0"/>
              <w:divBdr>
                <w:top w:val="single" w:sz="2" w:space="0" w:color="D9D9E3"/>
                <w:left w:val="single" w:sz="2" w:space="0" w:color="D9D9E3"/>
                <w:bottom w:val="single" w:sz="2" w:space="0" w:color="D9D9E3"/>
                <w:right w:val="single" w:sz="2" w:space="0" w:color="D9D9E3"/>
              </w:divBdr>
              <w:divsChild>
                <w:div w:id="246111039">
                  <w:marLeft w:val="0"/>
                  <w:marRight w:val="0"/>
                  <w:marTop w:val="0"/>
                  <w:marBottom w:val="0"/>
                  <w:divBdr>
                    <w:top w:val="single" w:sz="2" w:space="0" w:color="D9D9E3"/>
                    <w:left w:val="single" w:sz="2" w:space="0" w:color="D9D9E3"/>
                    <w:bottom w:val="single" w:sz="2" w:space="0" w:color="D9D9E3"/>
                    <w:right w:val="single" w:sz="2" w:space="0" w:color="D9D9E3"/>
                  </w:divBdr>
                  <w:divsChild>
                    <w:div w:id="2122989669">
                      <w:marLeft w:val="0"/>
                      <w:marRight w:val="0"/>
                      <w:marTop w:val="0"/>
                      <w:marBottom w:val="0"/>
                      <w:divBdr>
                        <w:top w:val="single" w:sz="2" w:space="0" w:color="D9D9E3"/>
                        <w:left w:val="single" w:sz="2" w:space="0" w:color="D9D9E3"/>
                        <w:bottom w:val="single" w:sz="2" w:space="0" w:color="D9D9E3"/>
                        <w:right w:val="single" w:sz="2" w:space="0" w:color="D9D9E3"/>
                      </w:divBdr>
                      <w:divsChild>
                        <w:div w:id="313337398">
                          <w:marLeft w:val="0"/>
                          <w:marRight w:val="0"/>
                          <w:marTop w:val="0"/>
                          <w:marBottom w:val="0"/>
                          <w:divBdr>
                            <w:top w:val="single" w:sz="2" w:space="0" w:color="D9D9E3"/>
                            <w:left w:val="single" w:sz="2" w:space="0" w:color="D9D9E3"/>
                            <w:bottom w:val="single" w:sz="2" w:space="0" w:color="D9D9E3"/>
                            <w:right w:val="single" w:sz="2" w:space="0" w:color="D9D9E3"/>
                          </w:divBdr>
                          <w:divsChild>
                            <w:div w:id="20478445">
                              <w:marLeft w:val="0"/>
                              <w:marRight w:val="0"/>
                              <w:marTop w:val="100"/>
                              <w:marBottom w:val="100"/>
                              <w:divBdr>
                                <w:top w:val="single" w:sz="2" w:space="0" w:color="D9D9E3"/>
                                <w:left w:val="single" w:sz="2" w:space="0" w:color="D9D9E3"/>
                                <w:bottom w:val="single" w:sz="2" w:space="0" w:color="D9D9E3"/>
                                <w:right w:val="single" w:sz="2" w:space="0" w:color="D9D9E3"/>
                              </w:divBdr>
                              <w:divsChild>
                                <w:div w:id="1780757538">
                                  <w:marLeft w:val="0"/>
                                  <w:marRight w:val="0"/>
                                  <w:marTop w:val="0"/>
                                  <w:marBottom w:val="0"/>
                                  <w:divBdr>
                                    <w:top w:val="single" w:sz="2" w:space="0" w:color="D9D9E3"/>
                                    <w:left w:val="single" w:sz="2" w:space="0" w:color="D9D9E3"/>
                                    <w:bottom w:val="single" w:sz="2" w:space="0" w:color="D9D9E3"/>
                                    <w:right w:val="single" w:sz="2" w:space="0" w:color="D9D9E3"/>
                                  </w:divBdr>
                                  <w:divsChild>
                                    <w:div w:id="1436486232">
                                      <w:marLeft w:val="0"/>
                                      <w:marRight w:val="0"/>
                                      <w:marTop w:val="0"/>
                                      <w:marBottom w:val="0"/>
                                      <w:divBdr>
                                        <w:top w:val="single" w:sz="2" w:space="0" w:color="D9D9E3"/>
                                        <w:left w:val="single" w:sz="2" w:space="0" w:color="D9D9E3"/>
                                        <w:bottom w:val="single" w:sz="2" w:space="0" w:color="D9D9E3"/>
                                        <w:right w:val="single" w:sz="2" w:space="0" w:color="D9D9E3"/>
                                      </w:divBdr>
                                      <w:divsChild>
                                        <w:div w:id="885217578">
                                          <w:marLeft w:val="0"/>
                                          <w:marRight w:val="0"/>
                                          <w:marTop w:val="0"/>
                                          <w:marBottom w:val="0"/>
                                          <w:divBdr>
                                            <w:top w:val="single" w:sz="2" w:space="0" w:color="D9D9E3"/>
                                            <w:left w:val="single" w:sz="2" w:space="0" w:color="D9D9E3"/>
                                            <w:bottom w:val="single" w:sz="2" w:space="0" w:color="D9D9E3"/>
                                            <w:right w:val="single" w:sz="2" w:space="0" w:color="D9D9E3"/>
                                          </w:divBdr>
                                          <w:divsChild>
                                            <w:div w:id="2106538913">
                                              <w:marLeft w:val="0"/>
                                              <w:marRight w:val="0"/>
                                              <w:marTop w:val="0"/>
                                              <w:marBottom w:val="0"/>
                                              <w:divBdr>
                                                <w:top w:val="single" w:sz="2" w:space="0" w:color="D9D9E3"/>
                                                <w:left w:val="single" w:sz="2" w:space="0" w:color="D9D9E3"/>
                                                <w:bottom w:val="single" w:sz="2" w:space="0" w:color="D9D9E3"/>
                                                <w:right w:val="single" w:sz="2" w:space="0" w:color="D9D9E3"/>
                                              </w:divBdr>
                                              <w:divsChild>
                                                <w:div w:id="365982154">
                                                  <w:marLeft w:val="0"/>
                                                  <w:marRight w:val="0"/>
                                                  <w:marTop w:val="0"/>
                                                  <w:marBottom w:val="0"/>
                                                  <w:divBdr>
                                                    <w:top w:val="single" w:sz="2" w:space="0" w:color="D9D9E3"/>
                                                    <w:left w:val="single" w:sz="2" w:space="0" w:color="D9D9E3"/>
                                                    <w:bottom w:val="single" w:sz="2" w:space="0" w:color="D9D9E3"/>
                                                    <w:right w:val="single" w:sz="2" w:space="0" w:color="D9D9E3"/>
                                                  </w:divBdr>
                                                  <w:divsChild>
                                                    <w:div w:id="352268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70422709">
          <w:marLeft w:val="0"/>
          <w:marRight w:val="0"/>
          <w:marTop w:val="0"/>
          <w:marBottom w:val="0"/>
          <w:divBdr>
            <w:top w:val="none" w:sz="0" w:space="0" w:color="auto"/>
            <w:left w:val="none" w:sz="0" w:space="0" w:color="auto"/>
            <w:bottom w:val="none" w:sz="0" w:space="0" w:color="auto"/>
            <w:right w:val="none" w:sz="0" w:space="0" w:color="auto"/>
          </w:divBdr>
        </w:div>
      </w:divsChild>
    </w:div>
    <w:div w:id="925110017">
      <w:bodyDiv w:val="1"/>
      <w:marLeft w:val="0"/>
      <w:marRight w:val="0"/>
      <w:marTop w:val="0"/>
      <w:marBottom w:val="0"/>
      <w:divBdr>
        <w:top w:val="none" w:sz="0" w:space="0" w:color="auto"/>
        <w:left w:val="none" w:sz="0" w:space="0" w:color="auto"/>
        <w:bottom w:val="none" w:sz="0" w:space="0" w:color="auto"/>
        <w:right w:val="none" w:sz="0" w:space="0" w:color="auto"/>
      </w:divBdr>
    </w:div>
    <w:div w:id="1912883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s://socialsci.libretexts.org/Bookshelves/Communication/Interpersonal_Communication/Interpersonal_Communication_-_A_Mindful_Approach_to_Relationships_(Wrench_et_al.)/02%3A_Overview_of_Interpersonal_Communication/2.04%3A_Models_of_Interpersonal_Communication" TargetMode="External"/><Relationship Id="rId21" Type="http://schemas.openxmlformats.org/officeDocument/2006/relationships/image" Target="media/image13.png"/><Relationship Id="rId34" Type="http://schemas.openxmlformats.org/officeDocument/2006/relationships/hyperlink" Target="https://martinroll.com/resources/articles/strategy/the-secret-of-zaras-success-a-culture-of-customer-co-creation/"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jpeg"/><Relationship Id="rId29" Type="http://schemas.openxmlformats.org/officeDocument/2006/relationships/hyperlink" Target="https://www.communicationtheory.org/shannon-and-weaver-model-of-communication/" TargetMode="External"/><Relationship Id="rId41" Type="http://schemas.openxmlformats.org/officeDocument/2006/relationships/hyperlink" Target="https://time.com/6138147/augmented-reality-shopp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hyperlink" Target="https://logo.com/blog/zara-logo" TargetMode="External"/><Relationship Id="rId37" Type="http://schemas.openxmlformats.org/officeDocument/2006/relationships/hyperlink" Target="https://myra364.wordpress.com/2017/03/20/first-blog-post/" TargetMode="External"/><Relationship Id="rId40" Type="http://schemas.openxmlformats.org/officeDocument/2006/relationships/hyperlink" Target="https://sproutsocial.com/insights/social-media-marketing-strateg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microsoft.com/office/2007/relationships/hdphoto" Target="media/hdphoto2.wdp"/><Relationship Id="rId36" Type="http://schemas.openxmlformats.org/officeDocument/2006/relationships/hyperlink" Target="https://media.licdn.com/dms/image/C5612AQGRfv33RI_mkA/article-inline_image-shrink_1000_1488/0/1639052747695?e=1704326400&amp;v=beta&amp;t=ejY5YOtTtJx_Gz1fvvxvJ0J2swcMZYZjvrcHxqEipHM" TargetMode="Externa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hyperlink" Target="https://www.forbes.com/sites/forbesagencycouncil/2021/03/24/the-importance-of-branding-in-business/?sh=4bb5b41e67f7"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engagedstrategy.com.au/home/total-engagement-model-round/" TargetMode="External"/><Relationship Id="rId35" Type="http://schemas.openxmlformats.org/officeDocument/2006/relationships/hyperlink" Target="https://www.smartinsights.com/traffic-building-strategy/integrated-marketing-communications/what-is-integrated-marketing/"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microsoft.com/office/2007/relationships/hdphoto" Target="media/hdphoto1.wdp"/><Relationship Id="rId25" Type="http://schemas.openxmlformats.org/officeDocument/2006/relationships/image" Target="media/image17.jpeg"/><Relationship Id="rId33" Type="http://schemas.openxmlformats.org/officeDocument/2006/relationships/hyperlink" Target="https://www.marketingevolution.com/marketing-essentials/what-is-brand-equity-marketing-evolution" TargetMode="External"/><Relationship Id="rId38" Type="http://schemas.openxmlformats.org/officeDocument/2006/relationships/hyperlink" Target="https://www.pinterest.com/pin/5739979149856502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4FE57-7DA1-417E-9F55-FABFE42BB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35</Pages>
  <Words>5532</Words>
  <Characters>31537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Vraj Pandya</cp:lastModifiedBy>
  <cp:revision>287</cp:revision>
  <dcterms:created xsi:type="dcterms:W3CDTF">2023-12-01T13:33:00Z</dcterms:created>
  <dcterms:modified xsi:type="dcterms:W3CDTF">2023-12-22T00:45:00Z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4b09403c43e05e07cd087371c1245cc399d68a014a7244b598c8d023e4a7ff5c</vt:lpwstr>
  </property>
</Properties>
</file>