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7663" w:rsidRPr="00710F37" w:rsidRDefault="000D7663" w:rsidP="000D7663">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bookmarkStart w:id="0" w:name="_GoBack"/>
      <w:bookmarkEnd w:id="0"/>
      <w:r>
        <w:rPr>
          <w:noProof/>
        </w:rPr>
        <w:drawing>
          <wp:anchor distT="0" distB="0" distL="114300" distR="114300" simplePos="0" relativeHeight="251659264" behindDoc="0" locked="0" layoutInCell="1" allowOverlap="1">
            <wp:simplePos x="0" y="0"/>
            <wp:positionH relativeFrom="margin">
              <wp:align>left</wp:align>
            </wp:positionH>
            <wp:positionV relativeFrom="paragraph">
              <wp:posOffset>-1662</wp:posOffset>
            </wp:positionV>
            <wp:extent cx="734695" cy="914400"/>
            <wp:effectExtent l="0" t="0" r="8255" b="0"/>
            <wp:wrapNone/>
            <wp:docPr id="1" name="Picture 1" descr="South_Wales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th_Wales_Crest_W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simplePos x="0" y="0"/>
            <wp:positionH relativeFrom="margin">
              <wp:align>right</wp:align>
            </wp:positionH>
            <wp:positionV relativeFrom="paragraph">
              <wp:posOffset>8025</wp:posOffset>
            </wp:positionV>
            <wp:extent cx="800100" cy="914400"/>
            <wp:effectExtent l="0" t="0" r="0" b="0"/>
            <wp:wrapNone/>
            <wp:docPr id="2" name="Picture 2" descr="Gwent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went_Crest_W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r w:rsidRPr="00710F37">
        <w:rPr>
          <w:rFonts w:ascii="Arial" w:eastAsia="MS PGothic" w:hAnsi="Arial"/>
          <w:b/>
          <w:bCs/>
          <w:color w:val="000073"/>
          <w:kern w:val="24"/>
          <w:sz w:val="28"/>
          <w:szCs w:val="28"/>
        </w:rPr>
        <w:t xml:space="preserve">  </w:t>
      </w:r>
    </w:p>
    <w:p w:rsidR="000D7663" w:rsidRPr="00710F37" w:rsidRDefault="000D7663" w:rsidP="000D7663">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0D7663" w:rsidRDefault="000D7663" w:rsidP="000D7663">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p>
    <w:p w:rsidR="000D7663" w:rsidRDefault="000D7663" w:rsidP="000D7663">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0D7663" w:rsidRDefault="000D7663" w:rsidP="000D7663">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tbl>
      <w:tblPr>
        <w:tblStyle w:val="TableGrid"/>
        <w:tblW w:w="0" w:type="auto"/>
        <w:tblLook w:val="04A0" w:firstRow="1" w:lastRow="0" w:firstColumn="1" w:lastColumn="0" w:noHBand="0" w:noVBand="1"/>
      </w:tblPr>
      <w:tblGrid>
        <w:gridCol w:w="2263"/>
        <w:gridCol w:w="6753"/>
      </w:tblGrid>
      <w:tr w:rsidR="000D7663" w:rsidRPr="000D7663" w:rsidTr="000D7663">
        <w:tc>
          <w:tcPr>
            <w:tcW w:w="2263" w:type="dxa"/>
            <w:shd w:val="clear" w:color="auto" w:fill="D9D9D9" w:themeFill="background1" w:themeFillShade="D9"/>
          </w:tcPr>
          <w:p w:rsidR="000D7663" w:rsidRPr="000D7663" w:rsidRDefault="000D7663" w:rsidP="000D7663">
            <w:pPr>
              <w:pStyle w:val="NormalWeb"/>
              <w:kinsoku w:val="0"/>
              <w:overflowPunct w:val="0"/>
              <w:spacing w:before="0" w:beforeAutospacing="0" w:after="0" w:afterAutospacing="0"/>
              <w:textAlignment w:val="baseline"/>
              <w:rPr>
                <w:rFonts w:asciiTheme="majorHAnsi" w:hAnsiTheme="majorHAnsi" w:cstheme="majorHAnsi"/>
                <w:b/>
              </w:rPr>
            </w:pPr>
            <w:r w:rsidRPr="000D7663">
              <w:rPr>
                <w:rFonts w:asciiTheme="majorHAnsi" w:hAnsiTheme="majorHAnsi" w:cstheme="majorHAnsi"/>
                <w:b/>
              </w:rPr>
              <w:t>Activity:</w:t>
            </w:r>
          </w:p>
        </w:tc>
        <w:tc>
          <w:tcPr>
            <w:tcW w:w="6753" w:type="dxa"/>
          </w:tcPr>
          <w:p w:rsidR="000D7663" w:rsidRPr="000D7663" w:rsidRDefault="000D7663" w:rsidP="000D7663">
            <w:pPr>
              <w:pStyle w:val="NormalWeb"/>
              <w:kinsoku w:val="0"/>
              <w:overflowPunct w:val="0"/>
              <w:spacing w:before="0" w:beforeAutospacing="0" w:after="0" w:afterAutospacing="0"/>
              <w:textAlignment w:val="baseline"/>
              <w:rPr>
                <w:rFonts w:asciiTheme="majorHAnsi" w:hAnsiTheme="majorHAnsi" w:cstheme="majorHAnsi"/>
                <w:sz w:val="22"/>
                <w:szCs w:val="22"/>
              </w:rPr>
            </w:pPr>
            <w:r w:rsidRPr="000D7663">
              <w:rPr>
                <w:rFonts w:asciiTheme="majorHAnsi" w:hAnsiTheme="majorHAnsi" w:cstheme="majorHAnsi"/>
              </w:rPr>
              <w:t>Sudden Death VR Cave</w:t>
            </w:r>
          </w:p>
          <w:p w:rsidR="000D7663" w:rsidRPr="000D7663" w:rsidRDefault="000D7663" w:rsidP="000D7663">
            <w:pPr>
              <w:pStyle w:val="NormalWeb"/>
              <w:kinsoku w:val="0"/>
              <w:overflowPunct w:val="0"/>
              <w:spacing w:before="0" w:beforeAutospacing="0" w:after="0" w:afterAutospacing="0"/>
              <w:textAlignment w:val="baseline"/>
              <w:rPr>
                <w:rFonts w:asciiTheme="majorHAnsi" w:hAnsiTheme="majorHAnsi" w:cstheme="majorHAnsi"/>
                <w:sz w:val="22"/>
                <w:szCs w:val="22"/>
              </w:rPr>
            </w:pPr>
          </w:p>
        </w:tc>
      </w:tr>
    </w:tbl>
    <w:p w:rsidR="000D7663" w:rsidRDefault="000D7663" w:rsidP="000D7663">
      <w:pPr>
        <w:pStyle w:val="NormalWeb"/>
        <w:kinsoku w:val="0"/>
        <w:overflowPunct w:val="0"/>
        <w:spacing w:before="0" w:beforeAutospacing="0" w:after="0" w:afterAutospacing="0"/>
        <w:jc w:val="center"/>
        <w:textAlignment w:val="baseline"/>
        <w:rPr>
          <w:sz w:val="28"/>
          <w:szCs w:val="28"/>
        </w:rPr>
      </w:pPr>
    </w:p>
    <w:tbl>
      <w:tblPr>
        <w:tblStyle w:val="TableGrid"/>
        <w:tblW w:w="0" w:type="auto"/>
        <w:tblLook w:val="04A0" w:firstRow="1" w:lastRow="0" w:firstColumn="1" w:lastColumn="0" w:noHBand="0" w:noVBand="1"/>
      </w:tblPr>
      <w:tblGrid>
        <w:gridCol w:w="2263"/>
        <w:gridCol w:w="2926"/>
        <w:gridCol w:w="1808"/>
        <w:gridCol w:w="2019"/>
      </w:tblGrid>
      <w:tr w:rsidR="000D7663" w:rsidRPr="000D7663" w:rsidTr="000D7663">
        <w:tc>
          <w:tcPr>
            <w:tcW w:w="2263" w:type="dxa"/>
            <w:shd w:val="clear" w:color="auto" w:fill="D9D9D9" w:themeFill="background1" w:themeFillShade="D9"/>
          </w:tcPr>
          <w:p w:rsidR="000D7663" w:rsidRPr="000D7663" w:rsidRDefault="000D7663" w:rsidP="000D7663">
            <w:pPr>
              <w:pStyle w:val="NormalWeb"/>
              <w:kinsoku w:val="0"/>
              <w:overflowPunct w:val="0"/>
              <w:spacing w:before="0" w:beforeAutospacing="0" w:after="0" w:afterAutospacing="0"/>
              <w:textAlignment w:val="baseline"/>
              <w:rPr>
                <w:rFonts w:asciiTheme="majorHAnsi" w:hAnsiTheme="majorHAnsi" w:cstheme="majorHAnsi"/>
                <w:b/>
              </w:rPr>
            </w:pPr>
            <w:r>
              <w:rPr>
                <w:rFonts w:asciiTheme="majorHAnsi" w:hAnsiTheme="majorHAnsi" w:cstheme="majorHAnsi"/>
                <w:b/>
              </w:rPr>
              <w:t>Group/Class:</w:t>
            </w:r>
          </w:p>
        </w:tc>
        <w:tc>
          <w:tcPr>
            <w:tcW w:w="2926" w:type="dxa"/>
          </w:tcPr>
          <w:p w:rsidR="000D7663" w:rsidRPr="000D7663" w:rsidRDefault="00F23250" w:rsidP="000D7663">
            <w:pPr>
              <w:pStyle w:val="NormalWeb"/>
              <w:kinsoku w:val="0"/>
              <w:overflowPunct w:val="0"/>
              <w:spacing w:before="0" w:beforeAutospacing="0" w:after="0" w:afterAutospacing="0"/>
              <w:textAlignment w:val="baseline"/>
              <w:rPr>
                <w:rFonts w:asciiTheme="majorHAnsi" w:hAnsiTheme="majorHAnsi" w:cstheme="majorHAnsi"/>
                <w:sz w:val="22"/>
                <w:szCs w:val="22"/>
              </w:rPr>
            </w:pPr>
            <w:r>
              <w:rPr>
                <w:rFonts w:asciiTheme="majorHAnsi" w:hAnsiTheme="majorHAnsi" w:cstheme="majorHAnsi"/>
              </w:rPr>
              <w:t>PEQF</w:t>
            </w:r>
          </w:p>
        </w:tc>
        <w:tc>
          <w:tcPr>
            <w:tcW w:w="1808" w:type="dxa"/>
            <w:vAlign w:val="center"/>
          </w:tcPr>
          <w:p w:rsidR="000D7663" w:rsidRPr="000D7663" w:rsidRDefault="000D7663" w:rsidP="000D7663">
            <w:pPr>
              <w:rPr>
                <w:rFonts w:asciiTheme="majorHAnsi" w:eastAsia="Times New Roman" w:hAnsiTheme="majorHAnsi" w:cstheme="majorHAnsi"/>
                <w:b/>
                <w:sz w:val="24"/>
                <w:szCs w:val="24"/>
                <w:lang w:val="en-GB"/>
              </w:rPr>
            </w:pPr>
            <w:r w:rsidRPr="000D7663">
              <w:rPr>
                <w:rFonts w:asciiTheme="majorHAnsi" w:eastAsia="Times New Roman" w:hAnsiTheme="majorHAnsi" w:cstheme="majorHAnsi"/>
                <w:b/>
                <w:sz w:val="24"/>
                <w:szCs w:val="24"/>
                <w:lang w:val="en-GB"/>
              </w:rPr>
              <w:t>Duration of activity:</w:t>
            </w:r>
          </w:p>
        </w:tc>
        <w:tc>
          <w:tcPr>
            <w:tcW w:w="2019" w:type="dxa"/>
          </w:tcPr>
          <w:p w:rsidR="000D7663" w:rsidRPr="000D7663" w:rsidRDefault="000D7663" w:rsidP="000D7663">
            <w:pPr>
              <w:rPr>
                <w:rFonts w:asciiTheme="majorHAnsi" w:eastAsia="Times New Roman" w:hAnsiTheme="majorHAnsi" w:cstheme="majorHAnsi"/>
                <w:lang w:val="en-GB"/>
              </w:rPr>
            </w:pPr>
            <w:r>
              <w:rPr>
                <w:rFonts w:asciiTheme="majorHAnsi" w:eastAsia="Times New Roman" w:hAnsiTheme="majorHAnsi" w:cstheme="majorHAnsi"/>
                <w:lang w:val="en-GB"/>
              </w:rPr>
              <w:t>180 mins</w:t>
            </w:r>
          </w:p>
        </w:tc>
      </w:tr>
    </w:tbl>
    <w:p w:rsidR="000D7663" w:rsidRDefault="000D7663" w:rsidP="000D7663">
      <w:pPr>
        <w:pStyle w:val="NormalWeb"/>
        <w:kinsoku w:val="0"/>
        <w:overflowPunct w:val="0"/>
        <w:spacing w:before="0" w:beforeAutospacing="0" w:after="0" w:afterAutospacing="0"/>
        <w:jc w:val="center"/>
        <w:textAlignment w:val="baseline"/>
        <w:rPr>
          <w:sz w:val="28"/>
          <w:szCs w:val="28"/>
        </w:rPr>
      </w:pPr>
    </w:p>
    <w:tbl>
      <w:tblPr>
        <w:tblStyle w:val="TableGrid"/>
        <w:tblW w:w="0" w:type="auto"/>
        <w:tblLook w:val="04A0" w:firstRow="1" w:lastRow="0" w:firstColumn="1" w:lastColumn="0" w:noHBand="0" w:noVBand="1"/>
      </w:tblPr>
      <w:tblGrid>
        <w:gridCol w:w="2263"/>
        <w:gridCol w:w="6753"/>
      </w:tblGrid>
      <w:tr w:rsidR="000D7663" w:rsidRPr="000D7663" w:rsidTr="007F7479">
        <w:tc>
          <w:tcPr>
            <w:tcW w:w="2263" w:type="dxa"/>
            <w:shd w:val="clear" w:color="auto" w:fill="D9D9D9" w:themeFill="background1" w:themeFillShade="D9"/>
          </w:tcPr>
          <w:p w:rsidR="000D7663" w:rsidRPr="000D7663" w:rsidRDefault="000D7663" w:rsidP="007F7479">
            <w:pPr>
              <w:pStyle w:val="NormalWeb"/>
              <w:kinsoku w:val="0"/>
              <w:overflowPunct w:val="0"/>
              <w:spacing w:before="0" w:beforeAutospacing="0" w:after="0" w:afterAutospacing="0"/>
              <w:textAlignment w:val="baseline"/>
              <w:rPr>
                <w:rFonts w:asciiTheme="majorHAnsi" w:hAnsiTheme="majorHAnsi" w:cstheme="majorHAnsi"/>
                <w:b/>
              </w:rPr>
            </w:pPr>
            <w:r>
              <w:rPr>
                <w:rFonts w:asciiTheme="majorHAnsi" w:hAnsiTheme="majorHAnsi" w:cstheme="majorHAnsi"/>
                <w:b/>
              </w:rPr>
              <w:t>Aim:</w:t>
            </w:r>
          </w:p>
        </w:tc>
        <w:tc>
          <w:tcPr>
            <w:tcW w:w="6753" w:type="dxa"/>
          </w:tcPr>
          <w:p w:rsidR="000D7663" w:rsidRPr="000D7663" w:rsidRDefault="000D7663" w:rsidP="000D7663">
            <w:pPr>
              <w:autoSpaceDE w:val="0"/>
              <w:autoSpaceDN w:val="0"/>
              <w:adjustRightInd w:val="0"/>
              <w:rPr>
                <w:rFonts w:asciiTheme="majorHAnsi" w:hAnsiTheme="majorHAnsi" w:cstheme="majorHAnsi"/>
                <w:sz w:val="24"/>
                <w:szCs w:val="24"/>
              </w:rPr>
            </w:pPr>
            <w:r w:rsidRPr="000D7663">
              <w:rPr>
                <w:rFonts w:asciiTheme="majorHAnsi" w:hAnsiTheme="majorHAnsi" w:cstheme="majorHAnsi"/>
                <w:sz w:val="24"/>
                <w:szCs w:val="24"/>
              </w:rPr>
              <w:t>To provide students with an overview of the actions to take in relation to a sudden or suspicious death using virtual reality</w:t>
            </w:r>
            <w:r>
              <w:rPr>
                <w:rFonts w:asciiTheme="majorHAnsi" w:hAnsiTheme="majorHAnsi" w:cstheme="majorHAnsi"/>
                <w:sz w:val="24"/>
                <w:szCs w:val="24"/>
              </w:rPr>
              <w:t xml:space="preserve"> (VR)</w:t>
            </w:r>
          </w:p>
        </w:tc>
      </w:tr>
    </w:tbl>
    <w:p w:rsidR="000D7663" w:rsidRDefault="000D7663" w:rsidP="000D7663">
      <w:pPr>
        <w:pStyle w:val="NormalWeb"/>
        <w:kinsoku w:val="0"/>
        <w:overflowPunct w:val="0"/>
        <w:spacing w:before="0" w:beforeAutospacing="0" w:after="0" w:afterAutospacing="0"/>
        <w:jc w:val="center"/>
        <w:textAlignment w:val="baseline"/>
        <w:rPr>
          <w:sz w:val="28"/>
          <w:szCs w:val="28"/>
        </w:rPr>
      </w:pPr>
    </w:p>
    <w:tbl>
      <w:tblPr>
        <w:tblStyle w:val="TableGrid"/>
        <w:tblW w:w="0" w:type="auto"/>
        <w:tblLook w:val="04A0" w:firstRow="1" w:lastRow="0" w:firstColumn="1" w:lastColumn="0" w:noHBand="0" w:noVBand="1"/>
      </w:tblPr>
      <w:tblGrid>
        <w:gridCol w:w="2263"/>
        <w:gridCol w:w="6753"/>
      </w:tblGrid>
      <w:tr w:rsidR="000D7663" w:rsidRPr="000D7663" w:rsidTr="007F7479">
        <w:tc>
          <w:tcPr>
            <w:tcW w:w="2263" w:type="dxa"/>
            <w:shd w:val="clear" w:color="auto" w:fill="D9D9D9" w:themeFill="background1" w:themeFillShade="D9"/>
          </w:tcPr>
          <w:p w:rsidR="000D7663" w:rsidRPr="000D7663" w:rsidRDefault="000D7663" w:rsidP="007F7479">
            <w:pPr>
              <w:pStyle w:val="NormalWeb"/>
              <w:kinsoku w:val="0"/>
              <w:overflowPunct w:val="0"/>
              <w:spacing w:before="0" w:beforeAutospacing="0" w:after="0" w:afterAutospacing="0"/>
              <w:textAlignment w:val="baseline"/>
              <w:rPr>
                <w:rFonts w:asciiTheme="majorHAnsi" w:hAnsiTheme="majorHAnsi" w:cstheme="majorHAnsi"/>
                <w:b/>
              </w:rPr>
            </w:pPr>
            <w:r>
              <w:rPr>
                <w:rFonts w:asciiTheme="majorHAnsi" w:hAnsiTheme="majorHAnsi" w:cstheme="majorHAnsi"/>
                <w:b/>
              </w:rPr>
              <w:t>Objectives:</w:t>
            </w:r>
          </w:p>
        </w:tc>
        <w:tc>
          <w:tcPr>
            <w:tcW w:w="6753" w:type="dxa"/>
          </w:tcPr>
          <w:p w:rsidR="000D7663" w:rsidRPr="000D7663" w:rsidRDefault="000D7663" w:rsidP="000D7663">
            <w:pPr>
              <w:numPr>
                <w:ilvl w:val="0"/>
                <w:numId w:val="10"/>
              </w:numPr>
              <w:spacing w:line="360" w:lineRule="auto"/>
              <w:rPr>
                <w:rFonts w:asciiTheme="majorHAnsi" w:hAnsiTheme="majorHAnsi" w:cstheme="majorHAnsi"/>
                <w:sz w:val="24"/>
                <w:szCs w:val="24"/>
              </w:rPr>
            </w:pPr>
            <w:r w:rsidRPr="000D7663">
              <w:rPr>
                <w:rFonts w:asciiTheme="majorHAnsi" w:hAnsiTheme="majorHAnsi" w:cstheme="majorHAnsi"/>
                <w:sz w:val="24"/>
                <w:szCs w:val="24"/>
              </w:rPr>
              <w:t>Describe actions that can be carried out at a suicidal death</w:t>
            </w:r>
          </w:p>
          <w:p w:rsidR="000D7663" w:rsidRPr="000D7663" w:rsidRDefault="000D7663" w:rsidP="000D7663">
            <w:pPr>
              <w:numPr>
                <w:ilvl w:val="0"/>
                <w:numId w:val="10"/>
              </w:numPr>
              <w:spacing w:line="360" w:lineRule="auto"/>
              <w:rPr>
                <w:rFonts w:asciiTheme="majorHAnsi" w:hAnsiTheme="majorHAnsi" w:cstheme="majorHAnsi"/>
                <w:sz w:val="24"/>
                <w:szCs w:val="24"/>
              </w:rPr>
            </w:pPr>
            <w:r w:rsidRPr="000D7663">
              <w:rPr>
                <w:rFonts w:asciiTheme="majorHAnsi" w:hAnsiTheme="majorHAnsi" w:cstheme="majorHAnsi"/>
                <w:sz w:val="24"/>
                <w:szCs w:val="24"/>
              </w:rPr>
              <w:t>Describe what actions to take at a suspicious death</w:t>
            </w:r>
          </w:p>
          <w:p w:rsidR="000D7663" w:rsidRPr="000D7663" w:rsidRDefault="000D7663" w:rsidP="000D7663">
            <w:pPr>
              <w:numPr>
                <w:ilvl w:val="0"/>
                <w:numId w:val="10"/>
              </w:numPr>
              <w:spacing w:line="360" w:lineRule="auto"/>
              <w:rPr>
                <w:rFonts w:asciiTheme="minorHAnsi" w:hAnsiTheme="minorHAnsi" w:cstheme="minorHAnsi"/>
              </w:rPr>
            </w:pPr>
            <w:r w:rsidRPr="000D7663">
              <w:rPr>
                <w:rFonts w:asciiTheme="majorHAnsi" w:hAnsiTheme="majorHAnsi" w:cstheme="majorHAnsi"/>
                <w:sz w:val="24"/>
                <w:szCs w:val="24"/>
              </w:rPr>
              <w:t>Explain the rational for making decisions at a suspicious death</w:t>
            </w:r>
          </w:p>
        </w:tc>
      </w:tr>
    </w:tbl>
    <w:p w:rsidR="000D7663" w:rsidRDefault="000D7663" w:rsidP="000D7663">
      <w:pPr>
        <w:pStyle w:val="NormalWeb"/>
        <w:kinsoku w:val="0"/>
        <w:overflowPunct w:val="0"/>
        <w:spacing w:before="0" w:beforeAutospacing="0" w:after="0" w:afterAutospacing="0"/>
        <w:jc w:val="center"/>
        <w:textAlignment w:val="baseline"/>
        <w:rPr>
          <w:sz w:val="28"/>
          <w:szCs w:val="28"/>
        </w:rPr>
      </w:pPr>
    </w:p>
    <w:tbl>
      <w:tblPr>
        <w:tblStyle w:val="TableGrid"/>
        <w:tblW w:w="0" w:type="auto"/>
        <w:tblLook w:val="04A0" w:firstRow="1" w:lastRow="0" w:firstColumn="1" w:lastColumn="0" w:noHBand="0" w:noVBand="1"/>
      </w:tblPr>
      <w:tblGrid>
        <w:gridCol w:w="9016"/>
      </w:tblGrid>
      <w:tr w:rsidR="000D7663" w:rsidTr="00BB1307">
        <w:tc>
          <w:tcPr>
            <w:tcW w:w="9016" w:type="dxa"/>
            <w:shd w:val="clear" w:color="auto" w:fill="D9D9D9" w:themeFill="background1" w:themeFillShade="D9"/>
          </w:tcPr>
          <w:p w:rsidR="000D7663" w:rsidRDefault="000D7663" w:rsidP="000D7663">
            <w:pPr>
              <w:pStyle w:val="NormalWeb"/>
              <w:kinsoku w:val="0"/>
              <w:overflowPunct w:val="0"/>
              <w:spacing w:before="0" w:beforeAutospacing="0" w:after="0" w:afterAutospacing="0"/>
              <w:textAlignment w:val="baseline"/>
              <w:rPr>
                <w:rFonts w:asciiTheme="majorHAnsi" w:hAnsiTheme="majorHAnsi" w:cstheme="majorHAnsi"/>
                <w:b/>
              </w:rPr>
            </w:pPr>
            <w:r>
              <w:rPr>
                <w:rFonts w:asciiTheme="majorHAnsi" w:hAnsiTheme="majorHAnsi" w:cstheme="majorHAnsi"/>
                <w:b/>
              </w:rPr>
              <w:t>Activity 1: Suicidal Death</w:t>
            </w:r>
          </w:p>
        </w:tc>
      </w:tr>
      <w:tr w:rsidR="000D7663" w:rsidTr="000D7663">
        <w:tc>
          <w:tcPr>
            <w:tcW w:w="9016" w:type="dxa"/>
          </w:tcPr>
          <w:p w:rsidR="000D7663" w:rsidRPr="00637005" w:rsidRDefault="000D7663" w:rsidP="000D7663">
            <w:pPr>
              <w:rPr>
                <w:color w:val="0070C0"/>
                <w:sz w:val="24"/>
                <w:szCs w:val="24"/>
              </w:rPr>
            </w:pPr>
            <w:r>
              <w:rPr>
                <w:color w:val="0070C0"/>
                <w:sz w:val="24"/>
                <w:szCs w:val="24"/>
              </w:rPr>
              <w:t>Trainer to</w:t>
            </w:r>
            <w:r w:rsidRPr="00637005">
              <w:rPr>
                <w:color w:val="0070C0"/>
                <w:sz w:val="24"/>
                <w:szCs w:val="24"/>
              </w:rPr>
              <w:t xml:space="preserve"> facilitate discussion </w:t>
            </w:r>
            <w:r>
              <w:rPr>
                <w:color w:val="0070C0"/>
                <w:sz w:val="24"/>
                <w:szCs w:val="24"/>
              </w:rPr>
              <w:t>based on the following QTS:</w:t>
            </w:r>
          </w:p>
          <w:p w:rsidR="000D7663" w:rsidRPr="00637005" w:rsidRDefault="000D7663" w:rsidP="000D7663">
            <w:pPr>
              <w:rPr>
                <w:sz w:val="24"/>
                <w:szCs w:val="24"/>
              </w:rPr>
            </w:pPr>
          </w:p>
          <w:p w:rsidR="000D7663" w:rsidRPr="000D7663" w:rsidRDefault="000D7663" w:rsidP="000D7663">
            <w:pPr>
              <w:pStyle w:val="ListParagraph"/>
              <w:numPr>
                <w:ilvl w:val="0"/>
                <w:numId w:val="11"/>
              </w:numPr>
              <w:rPr>
                <w:rFonts w:asciiTheme="majorHAnsi" w:hAnsiTheme="majorHAnsi" w:cstheme="majorHAnsi"/>
                <w:sz w:val="24"/>
                <w:szCs w:val="24"/>
              </w:rPr>
            </w:pPr>
            <w:r w:rsidRPr="000D7663">
              <w:rPr>
                <w:rFonts w:asciiTheme="majorHAnsi" w:hAnsiTheme="majorHAnsi" w:cstheme="majorHAnsi"/>
                <w:sz w:val="24"/>
                <w:szCs w:val="24"/>
              </w:rPr>
              <w:t>The Student Officers are not to be told what the situation will be – no details of the call are to be given to the officers.</w:t>
            </w:r>
          </w:p>
          <w:p w:rsidR="000D7663" w:rsidRPr="000D7663" w:rsidRDefault="000D7663" w:rsidP="000D7663">
            <w:pPr>
              <w:pStyle w:val="ListParagraph"/>
              <w:rPr>
                <w:rFonts w:asciiTheme="majorHAnsi" w:hAnsiTheme="majorHAnsi" w:cstheme="majorHAnsi"/>
                <w:sz w:val="24"/>
                <w:szCs w:val="24"/>
              </w:rPr>
            </w:pPr>
          </w:p>
          <w:p w:rsidR="000D7663" w:rsidRPr="000D7663" w:rsidRDefault="000D7663" w:rsidP="000D7663">
            <w:pPr>
              <w:pStyle w:val="ListParagraph"/>
              <w:numPr>
                <w:ilvl w:val="0"/>
                <w:numId w:val="11"/>
              </w:numPr>
              <w:rPr>
                <w:rFonts w:asciiTheme="majorHAnsi" w:hAnsiTheme="majorHAnsi" w:cstheme="majorHAnsi"/>
                <w:sz w:val="24"/>
                <w:szCs w:val="24"/>
              </w:rPr>
            </w:pPr>
            <w:r w:rsidRPr="000D7663">
              <w:rPr>
                <w:rFonts w:asciiTheme="majorHAnsi" w:hAnsiTheme="majorHAnsi" w:cstheme="majorHAnsi"/>
                <w:sz w:val="24"/>
                <w:szCs w:val="24"/>
              </w:rPr>
              <w:t>Load VR cave and instruct student officers in how to use the system. Nominate or ask for volunteers to those using the system. Do not tell the students what type of incident they will be dealing with until after the call comes through, which will be both verbal and in writing.</w:t>
            </w:r>
          </w:p>
          <w:p w:rsidR="000D7663" w:rsidRPr="000D7663" w:rsidRDefault="000D7663" w:rsidP="000D7663">
            <w:pPr>
              <w:pStyle w:val="ListParagraph"/>
              <w:rPr>
                <w:rFonts w:asciiTheme="majorHAnsi" w:hAnsiTheme="majorHAnsi" w:cstheme="majorHAnsi"/>
                <w:sz w:val="24"/>
                <w:szCs w:val="24"/>
              </w:rPr>
            </w:pPr>
          </w:p>
          <w:p w:rsidR="000D7663" w:rsidRPr="000D7663" w:rsidRDefault="000D7663" w:rsidP="000D7663">
            <w:pPr>
              <w:pStyle w:val="ListParagraph"/>
              <w:numPr>
                <w:ilvl w:val="0"/>
                <w:numId w:val="11"/>
              </w:numPr>
              <w:rPr>
                <w:rFonts w:asciiTheme="majorHAnsi" w:hAnsiTheme="majorHAnsi" w:cstheme="majorHAnsi"/>
                <w:sz w:val="24"/>
                <w:szCs w:val="24"/>
              </w:rPr>
            </w:pPr>
            <w:r w:rsidRPr="000D7663">
              <w:rPr>
                <w:rFonts w:asciiTheme="majorHAnsi" w:hAnsiTheme="majorHAnsi" w:cstheme="majorHAnsi"/>
                <w:sz w:val="24"/>
                <w:szCs w:val="24"/>
              </w:rPr>
              <w:t>Guide student officer who has answered the call.</w:t>
            </w:r>
          </w:p>
          <w:p w:rsidR="000D7663" w:rsidRPr="00637005" w:rsidRDefault="000D7663" w:rsidP="000D7663">
            <w:pPr>
              <w:pStyle w:val="ListParagraph"/>
              <w:rPr>
                <w:sz w:val="24"/>
                <w:szCs w:val="24"/>
              </w:rPr>
            </w:pPr>
          </w:p>
          <w:p w:rsidR="000D7663" w:rsidRPr="000D7663" w:rsidRDefault="000D7663" w:rsidP="000D7663">
            <w:pPr>
              <w:rPr>
                <w:b/>
                <w:sz w:val="24"/>
                <w:szCs w:val="24"/>
              </w:rPr>
            </w:pPr>
            <w:r w:rsidRPr="000D7663">
              <w:rPr>
                <w:b/>
                <w:color w:val="FF0000"/>
                <w:sz w:val="24"/>
                <w:szCs w:val="24"/>
              </w:rPr>
              <w:t>QTS:</w:t>
            </w:r>
            <w:r w:rsidRPr="000D7663">
              <w:rPr>
                <w:color w:val="FF0000"/>
                <w:sz w:val="24"/>
                <w:szCs w:val="24"/>
              </w:rPr>
              <w:t xml:space="preserve"> </w:t>
            </w:r>
            <w:r w:rsidRPr="000D7663">
              <w:rPr>
                <w:b/>
                <w:sz w:val="24"/>
                <w:szCs w:val="24"/>
              </w:rPr>
              <w:t>You have received this call, what are your initial thoughts?</w:t>
            </w:r>
          </w:p>
          <w:p w:rsidR="000D7663" w:rsidRPr="000D7663" w:rsidRDefault="000D7663" w:rsidP="000D7663">
            <w:pPr>
              <w:rPr>
                <w:i/>
                <w:sz w:val="24"/>
                <w:szCs w:val="24"/>
              </w:rPr>
            </w:pPr>
            <w:r w:rsidRPr="000D7663">
              <w:rPr>
                <w:i/>
                <w:sz w:val="24"/>
                <w:szCs w:val="24"/>
              </w:rPr>
              <w:t>Ideally, they should want to speak to the neighbour to gather intelligence. Let the attending officer make the decision as to what to do. If they speak to the neighbour</w:t>
            </w:r>
          </w:p>
          <w:p w:rsidR="000D7663" w:rsidRPr="00637005" w:rsidRDefault="000D7663" w:rsidP="000D7663">
            <w:pPr>
              <w:rPr>
                <w:color w:val="FF0000"/>
                <w:sz w:val="24"/>
                <w:szCs w:val="24"/>
              </w:rPr>
            </w:pPr>
          </w:p>
          <w:p w:rsidR="000D7663" w:rsidRPr="00637005" w:rsidRDefault="000D7663" w:rsidP="000D7663">
            <w:pPr>
              <w:rPr>
                <w:sz w:val="24"/>
                <w:szCs w:val="24"/>
              </w:rPr>
            </w:pPr>
            <w:r w:rsidRPr="000D7663">
              <w:rPr>
                <w:b/>
                <w:color w:val="FF0000"/>
                <w:sz w:val="24"/>
                <w:szCs w:val="24"/>
              </w:rPr>
              <w:t>QTS:</w:t>
            </w:r>
            <w:r w:rsidRPr="000D7663">
              <w:rPr>
                <w:color w:val="FF0000"/>
                <w:sz w:val="24"/>
                <w:szCs w:val="24"/>
              </w:rPr>
              <w:t xml:space="preserve"> </w:t>
            </w:r>
            <w:r w:rsidRPr="000D7663">
              <w:rPr>
                <w:b/>
                <w:sz w:val="24"/>
                <w:szCs w:val="24"/>
              </w:rPr>
              <w:t>What questions do you think you should be asking the neighbour?</w:t>
            </w:r>
          </w:p>
          <w:p w:rsidR="000D7663" w:rsidRPr="00637005" w:rsidRDefault="000D7663" w:rsidP="000D7663">
            <w:pPr>
              <w:rPr>
                <w:color w:val="FF0000"/>
                <w:sz w:val="24"/>
                <w:szCs w:val="24"/>
              </w:rPr>
            </w:pPr>
          </w:p>
          <w:p w:rsidR="000D7663" w:rsidRPr="00637005" w:rsidRDefault="000D7663" w:rsidP="000D7663">
            <w:pPr>
              <w:rPr>
                <w:sz w:val="24"/>
                <w:szCs w:val="24"/>
              </w:rPr>
            </w:pPr>
            <w:r w:rsidRPr="000D7663">
              <w:rPr>
                <w:b/>
                <w:color w:val="FF0000"/>
                <w:sz w:val="24"/>
                <w:szCs w:val="24"/>
              </w:rPr>
              <w:t>QTS:</w:t>
            </w:r>
            <w:r w:rsidRPr="00637005">
              <w:rPr>
                <w:color w:val="FF0000"/>
                <w:sz w:val="24"/>
                <w:szCs w:val="24"/>
              </w:rPr>
              <w:t xml:space="preserve"> </w:t>
            </w:r>
            <w:r w:rsidRPr="000D7663">
              <w:rPr>
                <w:b/>
                <w:sz w:val="24"/>
                <w:szCs w:val="24"/>
              </w:rPr>
              <w:t>What actions do you think you should now take after speaking to the neighbour?</w:t>
            </w:r>
            <w:r w:rsidRPr="00637005">
              <w:rPr>
                <w:sz w:val="24"/>
                <w:szCs w:val="24"/>
              </w:rPr>
              <w:t xml:space="preserve"> </w:t>
            </w:r>
          </w:p>
          <w:p w:rsidR="000D7663" w:rsidRPr="000D7663" w:rsidRDefault="000D7663" w:rsidP="000D7663">
            <w:pPr>
              <w:rPr>
                <w:i/>
                <w:sz w:val="24"/>
                <w:szCs w:val="24"/>
              </w:rPr>
            </w:pPr>
            <w:r w:rsidRPr="000D7663">
              <w:rPr>
                <w:i/>
                <w:sz w:val="24"/>
                <w:szCs w:val="24"/>
              </w:rPr>
              <w:t xml:space="preserve">There will be a choice of either forcing entry to locate the male, or to make a telephone call to the informant. The student should call the informant to which they will receive a rant in relation to the missing male. There are additional options in relation to the mobile phone: A) Camera B) Pocket notebook. </w:t>
            </w:r>
          </w:p>
          <w:p w:rsidR="000D7663" w:rsidRPr="00637005" w:rsidRDefault="000D7663" w:rsidP="000D7663">
            <w:pPr>
              <w:rPr>
                <w:sz w:val="24"/>
                <w:szCs w:val="24"/>
              </w:rPr>
            </w:pPr>
            <w:r w:rsidRPr="000D7663">
              <w:rPr>
                <w:b/>
                <w:color w:val="FF0000"/>
                <w:sz w:val="24"/>
                <w:szCs w:val="24"/>
              </w:rPr>
              <w:lastRenderedPageBreak/>
              <w:t>QTS:</w:t>
            </w:r>
            <w:r w:rsidRPr="00637005">
              <w:rPr>
                <w:color w:val="FF0000"/>
                <w:sz w:val="24"/>
                <w:szCs w:val="24"/>
              </w:rPr>
              <w:t xml:space="preserve"> </w:t>
            </w:r>
            <w:r w:rsidRPr="000D7663">
              <w:rPr>
                <w:b/>
                <w:sz w:val="24"/>
                <w:szCs w:val="24"/>
              </w:rPr>
              <w:t>What are our powers of entry, if any?</w:t>
            </w:r>
          </w:p>
          <w:p w:rsidR="000D7663" w:rsidRDefault="000D7663" w:rsidP="000D7663">
            <w:pPr>
              <w:rPr>
                <w:sz w:val="24"/>
                <w:szCs w:val="24"/>
              </w:rPr>
            </w:pPr>
            <w:r w:rsidRPr="00637005">
              <w:rPr>
                <w:sz w:val="24"/>
                <w:szCs w:val="24"/>
              </w:rPr>
              <w:t>Ask the student what they want to do</w:t>
            </w:r>
            <w:r>
              <w:rPr>
                <w:sz w:val="24"/>
                <w:szCs w:val="24"/>
              </w:rPr>
              <w:t>:</w:t>
            </w:r>
          </w:p>
          <w:p w:rsidR="000D7663" w:rsidRPr="000D7663" w:rsidRDefault="000D7663" w:rsidP="000D7663">
            <w:pPr>
              <w:pStyle w:val="ListParagraph"/>
              <w:numPr>
                <w:ilvl w:val="0"/>
                <w:numId w:val="13"/>
              </w:numPr>
              <w:spacing w:line="240" w:lineRule="auto"/>
              <w:rPr>
                <w:rFonts w:asciiTheme="majorHAnsi" w:hAnsiTheme="majorHAnsi" w:cstheme="majorHAnsi"/>
                <w:sz w:val="24"/>
                <w:szCs w:val="24"/>
              </w:rPr>
            </w:pPr>
            <w:r w:rsidRPr="000D7663">
              <w:rPr>
                <w:rFonts w:asciiTheme="majorHAnsi" w:hAnsiTheme="majorHAnsi" w:cstheme="majorHAnsi"/>
                <w:sz w:val="24"/>
                <w:szCs w:val="24"/>
              </w:rPr>
              <w:t>Knock the door/shout through letter box</w:t>
            </w:r>
          </w:p>
          <w:p w:rsidR="000D7663" w:rsidRPr="000D7663" w:rsidRDefault="000D7663" w:rsidP="000D7663">
            <w:pPr>
              <w:pStyle w:val="ListParagraph"/>
              <w:numPr>
                <w:ilvl w:val="0"/>
                <w:numId w:val="13"/>
              </w:numPr>
              <w:spacing w:line="240" w:lineRule="auto"/>
              <w:rPr>
                <w:rFonts w:asciiTheme="majorHAnsi" w:hAnsiTheme="majorHAnsi" w:cstheme="majorHAnsi"/>
                <w:sz w:val="24"/>
                <w:szCs w:val="24"/>
              </w:rPr>
            </w:pPr>
            <w:r w:rsidRPr="000D7663">
              <w:rPr>
                <w:rFonts w:asciiTheme="majorHAnsi" w:hAnsiTheme="majorHAnsi" w:cstheme="majorHAnsi"/>
                <w:sz w:val="24"/>
                <w:szCs w:val="24"/>
              </w:rPr>
              <w:t xml:space="preserve">Doorbell – </w:t>
            </w:r>
            <w:r w:rsidRPr="000D7663">
              <w:rPr>
                <w:rFonts w:asciiTheme="majorHAnsi" w:hAnsiTheme="majorHAnsi" w:cstheme="majorHAnsi"/>
                <w:i/>
                <w:sz w:val="24"/>
                <w:szCs w:val="24"/>
              </w:rPr>
              <w:t xml:space="preserve">if the students have used this, this could inadvertently contaminate potential evidence </w:t>
            </w:r>
            <w:r w:rsidRPr="000D7663">
              <w:rPr>
                <w:rFonts w:asciiTheme="majorHAnsi" w:hAnsiTheme="majorHAnsi" w:cstheme="majorHAnsi"/>
                <w:b/>
                <w:i/>
                <w:sz w:val="24"/>
                <w:szCs w:val="24"/>
              </w:rPr>
              <w:t>e.g</w:t>
            </w:r>
            <w:r w:rsidRPr="000D7663">
              <w:rPr>
                <w:rFonts w:asciiTheme="majorHAnsi" w:hAnsiTheme="majorHAnsi" w:cstheme="majorHAnsi"/>
                <w:i/>
                <w:sz w:val="24"/>
                <w:szCs w:val="24"/>
              </w:rPr>
              <w:t>. last person who used it fingerprint may still be present, same for the door knocker</w:t>
            </w:r>
          </w:p>
          <w:p w:rsidR="000D7663" w:rsidRPr="000D7663" w:rsidRDefault="000D7663" w:rsidP="000D7663">
            <w:pPr>
              <w:pStyle w:val="ListParagraph"/>
              <w:numPr>
                <w:ilvl w:val="0"/>
                <w:numId w:val="13"/>
              </w:numPr>
              <w:spacing w:line="240" w:lineRule="auto"/>
              <w:rPr>
                <w:rFonts w:asciiTheme="majorHAnsi" w:hAnsiTheme="majorHAnsi" w:cstheme="majorHAnsi"/>
                <w:sz w:val="24"/>
                <w:szCs w:val="24"/>
              </w:rPr>
            </w:pPr>
            <w:r w:rsidRPr="000D7663">
              <w:rPr>
                <w:rFonts w:asciiTheme="majorHAnsi" w:hAnsiTheme="majorHAnsi" w:cstheme="majorHAnsi"/>
                <w:sz w:val="24"/>
                <w:szCs w:val="24"/>
              </w:rPr>
              <w:t>Walk around the back of the house</w:t>
            </w:r>
          </w:p>
          <w:p w:rsidR="000D7663" w:rsidRDefault="000D7663" w:rsidP="000D7663">
            <w:pPr>
              <w:rPr>
                <w:sz w:val="24"/>
                <w:szCs w:val="24"/>
              </w:rPr>
            </w:pPr>
            <w:r w:rsidRPr="00637005">
              <w:rPr>
                <w:sz w:val="24"/>
                <w:szCs w:val="24"/>
              </w:rPr>
              <w:tab/>
            </w:r>
            <w:r w:rsidRPr="00637005">
              <w:rPr>
                <w:sz w:val="24"/>
                <w:szCs w:val="24"/>
              </w:rPr>
              <w:tab/>
            </w:r>
          </w:p>
          <w:p w:rsidR="000D7663" w:rsidRPr="00637005" w:rsidRDefault="000D7663" w:rsidP="000D7663">
            <w:pPr>
              <w:rPr>
                <w:i/>
                <w:sz w:val="24"/>
                <w:szCs w:val="24"/>
              </w:rPr>
            </w:pPr>
            <w:r w:rsidRPr="00637005">
              <w:rPr>
                <w:i/>
                <w:sz w:val="24"/>
                <w:szCs w:val="24"/>
              </w:rPr>
              <w:t>Information for the student to be discussed after officer has made his/her decision: best practice to knock the door somewhere unnatural; lower part of the door. This is due to 80% of murders are committed by persons known to the victim. They would have used the letter box/door knocker or door bell. Inadvertently, police officers attending use what the murderer would have used and therefore contaminate evidence.</w:t>
            </w:r>
          </w:p>
          <w:p w:rsidR="000D7663" w:rsidRPr="00637005" w:rsidRDefault="000D7663" w:rsidP="000D7663">
            <w:pPr>
              <w:rPr>
                <w:i/>
                <w:sz w:val="24"/>
                <w:szCs w:val="24"/>
              </w:rPr>
            </w:pPr>
          </w:p>
          <w:p w:rsidR="000D7663" w:rsidRPr="000D7663" w:rsidRDefault="000D7663" w:rsidP="000D7663">
            <w:pPr>
              <w:rPr>
                <w:rFonts w:cstheme="minorHAnsi"/>
                <w:b/>
                <w:sz w:val="24"/>
                <w:szCs w:val="24"/>
              </w:rPr>
            </w:pPr>
            <w:r w:rsidRPr="000D7663">
              <w:rPr>
                <w:b/>
                <w:sz w:val="24"/>
                <w:szCs w:val="24"/>
              </w:rPr>
              <w:t xml:space="preserve">Upon gaining entry: </w:t>
            </w:r>
          </w:p>
          <w:p w:rsidR="000D7663" w:rsidRPr="00637005" w:rsidRDefault="000D7663" w:rsidP="000D7663">
            <w:pPr>
              <w:rPr>
                <w:sz w:val="24"/>
                <w:szCs w:val="24"/>
              </w:rPr>
            </w:pPr>
            <w:r w:rsidRPr="000D7663">
              <w:rPr>
                <w:b/>
                <w:color w:val="FF0000"/>
                <w:sz w:val="24"/>
                <w:szCs w:val="24"/>
              </w:rPr>
              <w:t>QTS:</w:t>
            </w:r>
            <w:r w:rsidRPr="00637005">
              <w:rPr>
                <w:color w:val="FF0000"/>
                <w:sz w:val="24"/>
                <w:szCs w:val="24"/>
              </w:rPr>
              <w:t xml:space="preserve"> </w:t>
            </w:r>
            <w:r w:rsidRPr="000D7663">
              <w:rPr>
                <w:b/>
                <w:sz w:val="24"/>
                <w:szCs w:val="24"/>
              </w:rPr>
              <w:t>Now we have gained entry, what should we consider?</w:t>
            </w:r>
            <w:r w:rsidRPr="00637005">
              <w:rPr>
                <w:sz w:val="24"/>
                <w:szCs w:val="24"/>
              </w:rPr>
              <w:t xml:space="preserve"> </w:t>
            </w:r>
          </w:p>
          <w:p w:rsidR="000D7663" w:rsidRDefault="000D7663" w:rsidP="000D7663">
            <w:pPr>
              <w:rPr>
                <w:rFonts w:cstheme="minorHAnsi"/>
                <w:color w:val="FF0000"/>
                <w:sz w:val="24"/>
                <w:szCs w:val="24"/>
              </w:rPr>
            </w:pPr>
          </w:p>
          <w:p w:rsidR="000D7663" w:rsidRPr="00637005" w:rsidRDefault="000D7663" w:rsidP="000D7663">
            <w:pPr>
              <w:rPr>
                <w:rFonts w:cstheme="minorHAnsi"/>
                <w:sz w:val="24"/>
                <w:szCs w:val="24"/>
              </w:rPr>
            </w:pPr>
            <w:r w:rsidRPr="000D7663">
              <w:rPr>
                <w:rFonts w:cstheme="minorHAnsi"/>
                <w:b/>
                <w:color w:val="FF0000"/>
                <w:sz w:val="24"/>
                <w:szCs w:val="24"/>
              </w:rPr>
              <w:t>QTS:</w:t>
            </w:r>
            <w:r w:rsidRPr="00637005">
              <w:rPr>
                <w:rFonts w:cstheme="minorHAnsi"/>
                <w:sz w:val="24"/>
                <w:szCs w:val="24"/>
              </w:rPr>
              <w:t xml:space="preserve"> </w:t>
            </w:r>
            <w:r w:rsidRPr="000D7663">
              <w:rPr>
                <w:rFonts w:cstheme="minorHAnsi"/>
                <w:b/>
                <w:sz w:val="24"/>
                <w:szCs w:val="24"/>
              </w:rPr>
              <w:t>What should we be looking for?</w:t>
            </w:r>
            <w:r w:rsidRPr="00637005">
              <w:rPr>
                <w:rFonts w:cstheme="minorHAnsi"/>
                <w:sz w:val="24"/>
                <w:szCs w:val="24"/>
              </w:rPr>
              <w:t xml:space="preserve"> </w:t>
            </w:r>
          </w:p>
          <w:p w:rsidR="000D7663" w:rsidRPr="000D7663" w:rsidRDefault="000D7663" w:rsidP="000D7663">
            <w:pPr>
              <w:rPr>
                <w:rFonts w:cstheme="minorHAnsi"/>
                <w:i/>
                <w:sz w:val="24"/>
                <w:szCs w:val="24"/>
              </w:rPr>
            </w:pPr>
            <w:r w:rsidRPr="000D7663">
              <w:rPr>
                <w:rFonts w:cstheme="minorHAnsi"/>
                <w:i/>
                <w:sz w:val="24"/>
                <w:szCs w:val="24"/>
              </w:rPr>
              <w:t>There will be evidence of anti-depressants, mobile phone, hand written note; letters behind the front door, which are 2 to 3 days behind current date. Guide student to find body.</w:t>
            </w:r>
          </w:p>
          <w:p w:rsidR="000D7663" w:rsidRPr="00637005" w:rsidRDefault="000D7663" w:rsidP="000D7663">
            <w:pPr>
              <w:rPr>
                <w:rFonts w:cstheme="minorHAnsi"/>
                <w:color w:val="FF0000"/>
                <w:sz w:val="24"/>
                <w:szCs w:val="24"/>
              </w:rPr>
            </w:pPr>
          </w:p>
          <w:p w:rsidR="000D7663" w:rsidRPr="00637005" w:rsidRDefault="000D7663" w:rsidP="000D7663">
            <w:pPr>
              <w:rPr>
                <w:rFonts w:cstheme="minorHAnsi"/>
                <w:sz w:val="24"/>
                <w:szCs w:val="24"/>
              </w:rPr>
            </w:pPr>
            <w:r w:rsidRPr="000D7663">
              <w:rPr>
                <w:rFonts w:cstheme="minorHAnsi"/>
                <w:b/>
                <w:color w:val="FF0000"/>
                <w:sz w:val="24"/>
                <w:szCs w:val="24"/>
              </w:rPr>
              <w:t>QTS:</w:t>
            </w:r>
            <w:r w:rsidRPr="00637005">
              <w:rPr>
                <w:rFonts w:cstheme="minorHAnsi"/>
                <w:color w:val="FF0000"/>
                <w:sz w:val="24"/>
                <w:szCs w:val="24"/>
              </w:rPr>
              <w:t xml:space="preserve"> </w:t>
            </w:r>
            <w:r w:rsidRPr="000D7663">
              <w:rPr>
                <w:rFonts w:cstheme="minorHAnsi"/>
                <w:b/>
                <w:sz w:val="24"/>
                <w:szCs w:val="24"/>
              </w:rPr>
              <w:t>What are your considerations now, in relation to the deceased?</w:t>
            </w:r>
            <w:r w:rsidRPr="00637005">
              <w:rPr>
                <w:rFonts w:cstheme="minorHAnsi"/>
                <w:sz w:val="24"/>
                <w:szCs w:val="24"/>
              </w:rPr>
              <w:t xml:space="preserve"> </w:t>
            </w:r>
          </w:p>
          <w:p w:rsidR="000D7663" w:rsidRPr="000D7663" w:rsidRDefault="000D7663" w:rsidP="000D7663">
            <w:pPr>
              <w:rPr>
                <w:rFonts w:cstheme="minorHAnsi"/>
                <w:i/>
                <w:sz w:val="24"/>
                <w:szCs w:val="24"/>
              </w:rPr>
            </w:pPr>
            <w:r w:rsidRPr="000D7663">
              <w:rPr>
                <w:rFonts w:cstheme="minorHAnsi"/>
                <w:i/>
                <w:sz w:val="24"/>
                <w:szCs w:val="24"/>
              </w:rPr>
              <w:t>Guide student to pooling/</w:t>
            </w:r>
            <w:proofErr w:type="spellStart"/>
            <w:r w:rsidRPr="000D7663">
              <w:rPr>
                <w:rFonts w:cstheme="minorHAnsi"/>
                <w:i/>
                <w:sz w:val="24"/>
                <w:szCs w:val="24"/>
              </w:rPr>
              <w:t>lividity</w:t>
            </w:r>
            <w:proofErr w:type="spellEnd"/>
            <w:r w:rsidRPr="000D7663">
              <w:rPr>
                <w:rFonts w:cstheme="minorHAnsi"/>
                <w:i/>
                <w:sz w:val="24"/>
                <w:szCs w:val="24"/>
              </w:rPr>
              <w:t xml:space="preserve"> – the blood settlement, as this can be indicative of hanging in situ or a potential murder victim being murdered elsewhere and placed in this position – forensics.</w:t>
            </w:r>
          </w:p>
          <w:p w:rsidR="000D7663" w:rsidRPr="000D7663" w:rsidRDefault="000D7663" w:rsidP="000D7663">
            <w:pPr>
              <w:rPr>
                <w:rFonts w:cstheme="minorHAnsi"/>
                <w:i/>
                <w:sz w:val="24"/>
                <w:szCs w:val="24"/>
              </w:rPr>
            </w:pPr>
          </w:p>
          <w:p w:rsidR="000D7663" w:rsidRPr="000D7663" w:rsidRDefault="000D7663" w:rsidP="000D7663">
            <w:pPr>
              <w:rPr>
                <w:rFonts w:cstheme="minorHAnsi"/>
                <w:i/>
                <w:sz w:val="24"/>
                <w:szCs w:val="24"/>
              </w:rPr>
            </w:pPr>
            <w:r w:rsidRPr="000D7663">
              <w:rPr>
                <w:rFonts w:cstheme="minorHAnsi"/>
                <w:i/>
                <w:sz w:val="24"/>
                <w:szCs w:val="24"/>
              </w:rPr>
              <w:t>If students’ state that they wish to cut the body down, guide them in relation to knots and their preservation.</w:t>
            </w:r>
          </w:p>
          <w:p w:rsidR="000D7663" w:rsidRPr="00637005" w:rsidRDefault="000D7663" w:rsidP="000D7663">
            <w:pPr>
              <w:rPr>
                <w:rFonts w:cstheme="minorHAnsi"/>
                <w:color w:val="FF0000"/>
                <w:sz w:val="24"/>
                <w:szCs w:val="24"/>
              </w:rPr>
            </w:pPr>
          </w:p>
          <w:p w:rsidR="000D7663" w:rsidRPr="000D7663" w:rsidRDefault="000D7663" w:rsidP="000D7663">
            <w:pPr>
              <w:rPr>
                <w:rFonts w:cstheme="minorHAnsi"/>
                <w:i/>
                <w:sz w:val="24"/>
                <w:szCs w:val="24"/>
              </w:rPr>
            </w:pPr>
            <w:r w:rsidRPr="000D7663">
              <w:rPr>
                <w:rFonts w:cstheme="minorHAnsi"/>
                <w:b/>
                <w:color w:val="FF0000"/>
                <w:sz w:val="24"/>
                <w:szCs w:val="24"/>
              </w:rPr>
              <w:t>QTS:</w:t>
            </w:r>
            <w:r w:rsidRPr="00637005">
              <w:rPr>
                <w:rFonts w:cstheme="minorHAnsi"/>
                <w:color w:val="FF0000"/>
                <w:sz w:val="24"/>
                <w:szCs w:val="24"/>
              </w:rPr>
              <w:t xml:space="preserve"> </w:t>
            </w:r>
            <w:r w:rsidRPr="000D7663">
              <w:rPr>
                <w:rFonts w:cstheme="minorHAnsi"/>
                <w:b/>
                <w:sz w:val="24"/>
                <w:szCs w:val="24"/>
              </w:rPr>
              <w:t>What else are we going to be looking for?</w:t>
            </w:r>
            <w:r w:rsidRPr="00637005">
              <w:rPr>
                <w:rFonts w:cstheme="minorHAnsi"/>
                <w:sz w:val="24"/>
                <w:szCs w:val="24"/>
              </w:rPr>
              <w:t xml:space="preserve"> </w:t>
            </w:r>
            <w:r w:rsidRPr="000D7663">
              <w:rPr>
                <w:rFonts w:cstheme="minorHAnsi"/>
                <w:i/>
                <w:sz w:val="24"/>
                <w:szCs w:val="24"/>
              </w:rPr>
              <w:t>(Trainer to guide students towards looking for suicide notes, telephone, any letters if not already found/recovered)</w:t>
            </w:r>
          </w:p>
          <w:p w:rsidR="000D7663" w:rsidRPr="000D7663" w:rsidRDefault="000D7663" w:rsidP="000D7663">
            <w:pPr>
              <w:rPr>
                <w:i/>
                <w:sz w:val="24"/>
                <w:szCs w:val="24"/>
              </w:rPr>
            </w:pPr>
            <w:r w:rsidRPr="000D7663">
              <w:rPr>
                <w:i/>
                <w:sz w:val="24"/>
                <w:szCs w:val="24"/>
              </w:rPr>
              <w:t>There were will be option for them to seize evidence with the control or are they going to be looking for the male straight away. There are going to be other signs to look out for e.g. footprints on laminate flooring etc.</w:t>
            </w:r>
          </w:p>
          <w:p w:rsidR="000D7663" w:rsidRPr="00637005" w:rsidRDefault="000D7663" w:rsidP="000D7663">
            <w:pPr>
              <w:rPr>
                <w:sz w:val="24"/>
                <w:szCs w:val="24"/>
              </w:rPr>
            </w:pPr>
          </w:p>
          <w:p w:rsidR="000D7663" w:rsidRPr="000D7663" w:rsidRDefault="000D7663" w:rsidP="000D7663">
            <w:pPr>
              <w:rPr>
                <w:b/>
                <w:sz w:val="24"/>
                <w:szCs w:val="24"/>
              </w:rPr>
            </w:pPr>
            <w:r w:rsidRPr="000D7663">
              <w:rPr>
                <w:b/>
                <w:sz w:val="24"/>
                <w:szCs w:val="24"/>
              </w:rPr>
              <w:t>Upon finding the male:</w:t>
            </w:r>
          </w:p>
          <w:p w:rsidR="000D7663" w:rsidRPr="00637005" w:rsidRDefault="000D7663" w:rsidP="000D7663">
            <w:pPr>
              <w:rPr>
                <w:sz w:val="24"/>
                <w:szCs w:val="24"/>
              </w:rPr>
            </w:pPr>
            <w:r w:rsidRPr="000D7663">
              <w:rPr>
                <w:b/>
                <w:color w:val="FF0000"/>
                <w:sz w:val="24"/>
                <w:szCs w:val="24"/>
              </w:rPr>
              <w:t>QTS:</w:t>
            </w:r>
            <w:r w:rsidRPr="00637005">
              <w:rPr>
                <w:color w:val="FF0000"/>
                <w:sz w:val="24"/>
                <w:szCs w:val="24"/>
              </w:rPr>
              <w:t xml:space="preserve"> </w:t>
            </w:r>
            <w:r w:rsidRPr="000D7663">
              <w:rPr>
                <w:b/>
                <w:sz w:val="24"/>
                <w:szCs w:val="24"/>
              </w:rPr>
              <w:t>What actions do we now need to carry out?</w:t>
            </w:r>
            <w:r w:rsidRPr="00637005">
              <w:rPr>
                <w:sz w:val="24"/>
                <w:szCs w:val="24"/>
              </w:rPr>
              <w:t xml:space="preserve"> </w:t>
            </w:r>
          </w:p>
          <w:p w:rsidR="000D7663" w:rsidRPr="000D7663" w:rsidRDefault="000D7663" w:rsidP="000D7663">
            <w:pPr>
              <w:rPr>
                <w:i/>
                <w:sz w:val="24"/>
                <w:szCs w:val="24"/>
              </w:rPr>
            </w:pPr>
            <w:r w:rsidRPr="000D7663">
              <w:rPr>
                <w:i/>
                <w:sz w:val="24"/>
                <w:szCs w:val="24"/>
              </w:rPr>
              <w:t xml:space="preserve">Guide the student officer to examine the male, declare a code BLUE, and ask for the FME and CSI to attend and undertaker/ambulance to remove the body. There will be need for another officer to attend at the informants address to give death message. </w:t>
            </w:r>
          </w:p>
          <w:p w:rsidR="000D7663" w:rsidRPr="000D7663" w:rsidRDefault="000D7663" w:rsidP="000D7663">
            <w:pPr>
              <w:pStyle w:val="ListParagraph"/>
              <w:numPr>
                <w:ilvl w:val="0"/>
                <w:numId w:val="12"/>
              </w:numPr>
              <w:rPr>
                <w:rFonts w:asciiTheme="majorHAnsi" w:hAnsiTheme="majorHAnsi" w:cstheme="majorHAnsi"/>
                <w:sz w:val="24"/>
                <w:szCs w:val="24"/>
              </w:rPr>
            </w:pPr>
            <w:r w:rsidRPr="000D7663">
              <w:rPr>
                <w:rFonts w:asciiTheme="majorHAnsi" w:hAnsiTheme="majorHAnsi" w:cstheme="majorHAnsi"/>
                <w:sz w:val="24"/>
                <w:szCs w:val="24"/>
              </w:rPr>
              <w:t xml:space="preserve">Discuss areas of note with the students – do not cut the knots used, but can cut the rope to allow the body to be laid on the floor. </w:t>
            </w:r>
          </w:p>
          <w:p w:rsidR="000D7663" w:rsidRPr="000D7663" w:rsidRDefault="000D7663" w:rsidP="000D7663">
            <w:pPr>
              <w:pStyle w:val="ListParagraph"/>
              <w:numPr>
                <w:ilvl w:val="0"/>
                <w:numId w:val="12"/>
              </w:numPr>
              <w:rPr>
                <w:rFonts w:asciiTheme="majorHAnsi" w:hAnsiTheme="majorHAnsi" w:cstheme="majorHAnsi"/>
                <w:sz w:val="24"/>
                <w:szCs w:val="24"/>
              </w:rPr>
            </w:pPr>
            <w:r w:rsidRPr="000D7663">
              <w:rPr>
                <w:rFonts w:asciiTheme="majorHAnsi" w:hAnsiTheme="majorHAnsi" w:cstheme="majorHAnsi"/>
                <w:sz w:val="24"/>
                <w:szCs w:val="24"/>
              </w:rPr>
              <w:t xml:space="preserve">Other areas for discussion points: Scene preservation Discussion points: </w:t>
            </w:r>
          </w:p>
          <w:p w:rsidR="000D7663" w:rsidRPr="000D7663" w:rsidRDefault="000D7663" w:rsidP="000D7663">
            <w:pPr>
              <w:pStyle w:val="ListParagraph"/>
              <w:rPr>
                <w:rFonts w:asciiTheme="majorHAnsi" w:hAnsiTheme="majorHAnsi" w:cstheme="majorHAnsi"/>
                <w:sz w:val="24"/>
                <w:szCs w:val="24"/>
              </w:rPr>
            </w:pPr>
            <w:r w:rsidRPr="000D7663">
              <w:rPr>
                <w:rFonts w:asciiTheme="majorHAnsi" w:hAnsiTheme="majorHAnsi" w:cstheme="majorHAnsi"/>
                <w:sz w:val="24"/>
                <w:szCs w:val="24"/>
              </w:rPr>
              <w:t>Do we need it for a suicide?</w:t>
            </w:r>
          </w:p>
          <w:p w:rsidR="000D7663" w:rsidRPr="00637005" w:rsidRDefault="000D7663" w:rsidP="000D7663">
            <w:pPr>
              <w:rPr>
                <w:sz w:val="24"/>
                <w:szCs w:val="24"/>
              </w:rPr>
            </w:pPr>
            <w:r w:rsidRPr="00637005">
              <w:rPr>
                <w:sz w:val="24"/>
                <w:szCs w:val="24"/>
              </w:rPr>
              <w:lastRenderedPageBreak/>
              <w:t>How are we going to secure the property? The front door will not be able to close after it has been forced open.</w:t>
            </w:r>
          </w:p>
          <w:p w:rsidR="000D7663" w:rsidRPr="00637005" w:rsidRDefault="000D7663" w:rsidP="000D7663">
            <w:pPr>
              <w:rPr>
                <w:sz w:val="24"/>
                <w:szCs w:val="24"/>
              </w:rPr>
            </w:pPr>
            <w:r w:rsidRPr="00637005">
              <w:rPr>
                <w:sz w:val="24"/>
                <w:szCs w:val="24"/>
              </w:rPr>
              <w:t>Who else can have access to the property?</w:t>
            </w:r>
          </w:p>
          <w:p w:rsidR="000D7663" w:rsidRPr="00637005" w:rsidRDefault="000D7663" w:rsidP="000D7663">
            <w:pPr>
              <w:rPr>
                <w:sz w:val="24"/>
                <w:szCs w:val="24"/>
              </w:rPr>
            </w:pPr>
            <w:r w:rsidRPr="00637005">
              <w:rPr>
                <w:sz w:val="24"/>
                <w:szCs w:val="24"/>
              </w:rPr>
              <w:t xml:space="preserve">Apart from the informant, is there anyone else we need to contact? </w:t>
            </w:r>
          </w:p>
          <w:p w:rsidR="000D7663" w:rsidRPr="00637005" w:rsidRDefault="000D7663" w:rsidP="000D7663">
            <w:pPr>
              <w:rPr>
                <w:sz w:val="24"/>
                <w:szCs w:val="24"/>
              </w:rPr>
            </w:pPr>
            <w:r w:rsidRPr="00637005">
              <w:rPr>
                <w:sz w:val="24"/>
                <w:szCs w:val="24"/>
              </w:rPr>
              <w:t>What are we going to do with the evidence that we have seized?</w:t>
            </w:r>
          </w:p>
          <w:p w:rsidR="000D7663" w:rsidRPr="00637005" w:rsidRDefault="000D7663" w:rsidP="000D7663">
            <w:pPr>
              <w:rPr>
                <w:sz w:val="24"/>
                <w:szCs w:val="24"/>
              </w:rPr>
            </w:pPr>
            <w:r w:rsidRPr="00637005">
              <w:rPr>
                <w:sz w:val="24"/>
                <w:szCs w:val="24"/>
              </w:rPr>
              <w:t xml:space="preserve">What things do the students think have been missed by officers? </w:t>
            </w:r>
          </w:p>
          <w:p w:rsidR="000D7663" w:rsidRPr="00637005" w:rsidRDefault="000D7663" w:rsidP="000D7663">
            <w:pPr>
              <w:rPr>
                <w:rFonts w:cstheme="minorHAnsi"/>
                <w:sz w:val="24"/>
                <w:szCs w:val="24"/>
              </w:rPr>
            </w:pPr>
            <w:r w:rsidRPr="00637005">
              <w:rPr>
                <w:rFonts w:cstheme="minorHAnsi"/>
                <w:sz w:val="24"/>
                <w:szCs w:val="24"/>
              </w:rPr>
              <w:t>Trainer to guide students in discussion to consolidate learning and to encourage them to speak about their experience of using the VR system in relation to the scenario posed to them</w:t>
            </w:r>
          </w:p>
          <w:p w:rsidR="000D7663" w:rsidRDefault="000D7663" w:rsidP="000D7663">
            <w:pPr>
              <w:pStyle w:val="NormalWeb"/>
              <w:kinsoku w:val="0"/>
              <w:overflowPunct w:val="0"/>
              <w:spacing w:before="0" w:beforeAutospacing="0" w:after="0" w:afterAutospacing="0"/>
              <w:textAlignment w:val="baseline"/>
              <w:rPr>
                <w:rFonts w:asciiTheme="majorHAnsi" w:hAnsiTheme="majorHAnsi" w:cstheme="majorHAnsi"/>
                <w:b/>
              </w:rPr>
            </w:pPr>
          </w:p>
        </w:tc>
      </w:tr>
    </w:tbl>
    <w:p w:rsidR="000D7663" w:rsidRDefault="000D7663" w:rsidP="000D7663">
      <w:pPr>
        <w:pStyle w:val="NormalWeb"/>
        <w:kinsoku w:val="0"/>
        <w:overflowPunct w:val="0"/>
        <w:spacing w:before="0" w:beforeAutospacing="0" w:after="0" w:afterAutospacing="0"/>
        <w:textAlignment w:val="baseline"/>
        <w:rPr>
          <w:rFonts w:asciiTheme="majorHAnsi" w:hAnsiTheme="majorHAnsi" w:cstheme="majorHAnsi"/>
          <w:b/>
        </w:rPr>
      </w:pPr>
    </w:p>
    <w:tbl>
      <w:tblPr>
        <w:tblStyle w:val="TableGrid"/>
        <w:tblW w:w="0" w:type="auto"/>
        <w:tblLook w:val="04A0" w:firstRow="1" w:lastRow="0" w:firstColumn="1" w:lastColumn="0" w:noHBand="0" w:noVBand="1"/>
      </w:tblPr>
      <w:tblGrid>
        <w:gridCol w:w="9016"/>
      </w:tblGrid>
      <w:tr w:rsidR="00BB1307" w:rsidTr="007F7479">
        <w:tc>
          <w:tcPr>
            <w:tcW w:w="9016" w:type="dxa"/>
            <w:shd w:val="clear" w:color="auto" w:fill="D9D9D9" w:themeFill="background1" w:themeFillShade="D9"/>
          </w:tcPr>
          <w:p w:rsidR="00BB1307" w:rsidRDefault="00BB1307" w:rsidP="00BB1307">
            <w:pPr>
              <w:pStyle w:val="NormalWeb"/>
              <w:kinsoku w:val="0"/>
              <w:overflowPunct w:val="0"/>
              <w:spacing w:before="0" w:beforeAutospacing="0" w:after="0" w:afterAutospacing="0"/>
              <w:textAlignment w:val="baseline"/>
              <w:rPr>
                <w:rFonts w:asciiTheme="majorHAnsi" w:hAnsiTheme="majorHAnsi" w:cstheme="majorHAnsi"/>
                <w:b/>
              </w:rPr>
            </w:pPr>
            <w:r>
              <w:rPr>
                <w:rFonts w:asciiTheme="majorHAnsi" w:hAnsiTheme="majorHAnsi" w:cstheme="majorHAnsi"/>
                <w:b/>
              </w:rPr>
              <w:t>Activity 2: Suspicious Death</w:t>
            </w:r>
          </w:p>
        </w:tc>
      </w:tr>
      <w:tr w:rsidR="00BB1307" w:rsidTr="007F7479">
        <w:tc>
          <w:tcPr>
            <w:tcW w:w="9016" w:type="dxa"/>
          </w:tcPr>
          <w:p w:rsidR="00BB1307" w:rsidRPr="00637005" w:rsidRDefault="00BB1307" w:rsidP="007F7479">
            <w:pPr>
              <w:rPr>
                <w:color w:val="0070C0"/>
                <w:sz w:val="24"/>
                <w:szCs w:val="24"/>
              </w:rPr>
            </w:pPr>
            <w:r>
              <w:rPr>
                <w:color w:val="0070C0"/>
                <w:sz w:val="24"/>
                <w:szCs w:val="24"/>
              </w:rPr>
              <w:t>Trainer to</w:t>
            </w:r>
            <w:r w:rsidRPr="00637005">
              <w:rPr>
                <w:color w:val="0070C0"/>
                <w:sz w:val="24"/>
                <w:szCs w:val="24"/>
              </w:rPr>
              <w:t xml:space="preserve"> facilitate discussion </w:t>
            </w:r>
            <w:r>
              <w:rPr>
                <w:color w:val="0070C0"/>
                <w:sz w:val="24"/>
                <w:szCs w:val="24"/>
              </w:rPr>
              <w:t>based on the following QTS:</w:t>
            </w:r>
          </w:p>
          <w:p w:rsidR="00BB1307" w:rsidRPr="00637005" w:rsidRDefault="00BB1307" w:rsidP="007F7479">
            <w:pPr>
              <w:rPr>
                <w:sz w:val="24"/>
                <w:szCs w:val="24"/>
              </w:rPr>
            </w:pPr>
          </w:p>
          <w:p w:rsidR="00BB1307" w:rsidRDefault="00BB1307" w:rsidP="00BB1307">
            <w:pPr>
              <w:rPr>
                <w:rFonts w:asciiTheme="majorHAnsi" w:hAnsiTheme="majorHAnsi" w:cstheme="majorHAnsi"/>
                <w:sz w:val="24"/>
                <w:szCs w:val="24"/>
              </w:rPr>
            </w:pPr>
            <w:r w:rsidRPr="00BB1307">
              <w:rPr>
                <w:rFonts w:asciiTheme="majorHAnsi" w:hAnsiTheme="majorHAnsi" w:cstheme="majorHAnsi"/>
                <w:sz w:val="24"/>
                <w:szCs w:val="24"/>
              </w:rPr>
              <w:t>The Student Officers are not to be told what the situation will be – no details of the call are to be given to the officers.</w:t>
            </w:r>
          </w:p>
          <w:p w:rsidR="00BB1307" w:rsidRPr="00BB1307" w:rsidRDefault="00BB1307" w:rsidP="00BB1307">
            <w:pPr>
              <w:rPr>
                <w:rFonts w:asciiTheme="majorHAnsi" w:hAnsiTheme="majorHAnsi" w:cstheme="majorHAnsi"/>
                <w:color w:val="0070C0"/>
                <w:sz w:val="24"/>
                <w:szCs w:val="24"/>
              </w:rPr>
            </w:pPr>
          </w:p>
          <w:p w:rsidR="00BB1307" w:rsidRDefault="00BB1307" w:rsidP="00BB1307">
            <w:pPr>
              <w:rPr>
                <w:rFonts w:asciiTheme="majorHAnsi" w:hAnsiTheme="majorHAnsi" w:cstheme="majorHAnsi"/>
                <w:sz w:val="24"/>
                <w:szCs w:val="24"/>
              </w:rPr>
            </w:pPr>
            <w:r w:rsidRPr="00BB1307">
              <w:rPr>
                <w:rFonts w:asciiTheme="majorHAnsi" w:hAnsiTheme="majorHAnsi" w:cstheme="majorHAnsi"/>
                <w:sz w:val="24"/>
                <w:szCs w:val="24"/>
              </w:rPr>
              <w:t xml:space="preserve">Load VR cave and instruct student officers in how to use the system. Nominate or ask for volunteers to those using the system. Do not tell the students what type of incident they will be dealing with until after the call comes through, which </w:t>
            </w:r>
            <w:r>
              <w:rPr>
                <w:rFonts w:asciiTheme="majorHAnsi" w:hAnsiTheme="majorHAnsi" w:cstheme="majorHAnsi"/>
                <w:sz w:val="24"/>
                <w:szCs w:val="24"/>
              </w:rPr>
              <w:t>is</w:t>
            </w:r>
            <w:r w:rsidRPr="00BB1307">
              <w:rPr>
                <w:rFonts w:asciiTheme="majorHAnsi" w:hAnsiTheme="majorHAnsi" w:cstheme="majorHAnsi"/>
                <w:sz w:val="24"/>
                <w:szCs w:val="24"/>
              </w:rPr>
              <w:t xml:space="preserve"> both verbal and in writing.</w:t>
            </w:r>
          </w:p>
          <w:p w:rsidR="00BB1307" w:rsidRPr="00BB1307" w:rsidRDefault="00BB1307" w:rsidP="00BB1307">
            <w:pPr>
              <w:rPr>
                <w:rFonts w:asciiTheme="majorHAnsi" w:hAnsiTheme="majorHAnsi" w:cstheme="majorHAnsi"/>
                <w:sz w:val="24"/>
                <w:szCs w:val="24"/>
              </w:rPr>
            </w:pPr>
          </w:p>
          <w:p w:rsidR="00BB1307" w:rsidRPr="00BB1307" w:rsidRDefault="00BB1307" w:rsidP="00BB1307">
            <w:pPr>
              <w:rPr>
                <w:rFonts w:asciiTheme="majorHAnsi" w:hAnsiTheme="majorHAnsi" w:cstheme="majorHAnsi"/>
                <w:i/>
                <w:sz w:val="24"/>
                <w:szCs w:val="24"/>
              </w:rPr>
            </w:pPr>
            <w:r w:rsidRPr="00BB1307">
              <w:rPr>
                <w:rFonts w:asciiTheme="majorHAnsi" w:hAnsiTheme="majorHAnsi" w:cstheme="majorHAnsi"/>
                <w:i/>
                <w:sz w:val="24"/>
                <w:szCs w:val="24"/>
              </w:rPr>
              <w:t xml:space="preserve">Guide student officer who has answered the call: </w:t>
            </w: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QTS:</w:t>
            </w:r>
            <w:r w:rsidRPr="00BB1307">
              <w:rPr>
                <w:rFonts w:asciiTheme="majorHAnsi" w:hAnsiTheme="majorHAnsi" w:cstheme="majorHAnsi"/>
                <w:color w:val="FF0000"/>
                <w:sz w:val="24"/>
                <w:szCs w:val="24"/>
              </w:rPr>
              <w:t xml:space="preserve"> </w:t>
            </w:r>
            <w:r w:rsidRPr="00BB1307">
              <w:rPr>
                <w:rFonts w:asciiTheme="majorHAnsi" w:hAnsiTheme="majorHAnsi" w:cstheme="majorHAnsi"/>
                <w:b/>
                <w:sz w:val="24"/>
                <w:szCs w:val="24"/>
              </w:rPr>
              <w:t>What is going to be our first action at this call?</w:t>
            </w:r>
          </w:p>
          <w:p w:rsidR="00BB1307" w:rsidRPr="00BB1307" w:rsidRDefault="00BB1307" w:rsidP="00BB1307">
            <w:pPr>
              <w:rPr>
                <w:rFonts w:asciiTheme="majorHAnsi" w:hAnsiTheme="majorHAnsi" w:cstheme="majorHAnsi"/>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What are our powers of entry?</w:t>
            </w:r>
          </w:p>
          <w:p w:rsidR="00BB1307" w:rsidRPr="00BB1307" w:rsidRDefault="00BB1307" w:rsidP="00BB1307">
            <w:pPr>
              <w:rPr>
                <w:rFonts w:asciiTheme="majorHAnsi" w:hAnsiTheme="majorHAnsi" w:cstheme="majorHAnsi"/>
                <w:b/>
                <w:sz w:val="24"/>
                <w:szCs w:val="24"/>
              </w:rPr>
            </w:pPr>
          </w:p>
          <w:p w:rsidR="00BB1307" w:rsidRP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We have gained entry, what actions are you now considering</w:t>
            </w:r>
            <w:r>
              <w:rPr>
                <w:rFonts w:asciiTheme="majorHAnsi" w:hAnsiTheme="majorHAnsi" w:cstheme="majorHAnsi"/>
                <w:b/>
                <w:sz w:val="24"/>
                <w:szCs w:val="24"/>
              </w:rPr>
              <w:t>?</w:t>
            </w:r>
          </w:p>
          <w:p w:rsidR="00BB1307" w:rsidRPr="00BB1307" w:rsidRDefault="00BB1307" w:rsidP="00BB1307">
            <w:pPr>
              <w:rPr>
                <w:rFonts w:asciiTheme="majorHAnsi" w:hAnsiTheme="majorHAnsi" w:cstheme="majorHAnsi"/>
                <w:i/>
                <w:sz w:val="24"/>
                <w:szCs w:val="24"/>
              </w:rPr>
            </w:pPr>
            <w:r w:rsidRPr="00BB1307">
              <w:rPr>
                <w:rFonts w:asciiTheme="majorHAnsi" w:hAnsiTheme="majorHAnsi" w:cstheme="majorHAnsi"/>
                <w:i/>
                <w:sz w:val="24"/>
                <w:szCs w:val="24"/>
              </w:rPr>
              <w:t>Guide attending officer as to their course of action – are they thinking to force entry into the property through the front door, or are they going to examine the property first – this is due to the back door being forced – are they going to enter through the back door? What forensics are there?</w:t>
            </w:r>
          </w:p>
          <w:p w:rsidR="00BB1307" w:rsidRDefault="00BB1307" w:rsidP="00BB1307">
            <w:pPr>
              <w:rPr>
                <w:rFonts w:asciiTheme="majorHAnsi" w:hAnsiTheme="majorHAnsi" w:cstheme="majorHAnsi"/>
                <w:sz w:val="24"/>
                <w:szCs w:val="24"/>
              </w:rPr>
            </w:pPr>
          </w:p>
          <w:p w:rsidR="00BB1307" w:rsidRDefault="00BB1307" w:rsidP="00BB1307">
            <w:pPr>
              <w:rPr>
                <w:rFonts w:asciiTheme="majorHAnsi" w:hAnsiTheme="majorHAnsi" w:cstheme="majorHAnsi"/>
                <w:sz w:val="24"/>
                <w:szCs w:val="24"/>
              </w:rPr>
            </w:pPr>
            <w:r w:rsidRPr="00BB1307">
              <w:rPr>
                <w:rFonts w:asciiTheme="majorHAnsi" w:hAnsiTheme="majorHAnsi" w:cstheme="majorHAnsi"/>
                <w:sz w:val="24"/>
                <w:szCs w:val="24"/>
              </w:rPr>
              <w:t>If they choose to go through the back door, allow the scenario to play out – although they should not do this, as this carries vital evidence in relation to the scenario as a whole, but can discuss preservation of life.</w:t>
            </w:r>
          </w:p>
          <w:p w:rsidR="00BB1307" w:rsidRPr="00BB1307" w:rsidRDefault="00BB1307" w:rsidP="00BB1307">
            <w:pPr>
              <w:rPr>
                <w:rFonts w:asciiTheme="majorHAnsi" w:hAnsiTheme="majorHAnsi" w:cstheme="majorHAnsi"/>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What do you think we should looking for in the house?</w:t>
            </w:r>
          </w:p>
          <w:p w:rsidR="00BB1307" w:rsidRPr="00BB1307" w:rsidRDefault="00BB1307" w:rsidP="00BB1307">
            <w:pPr>
              <w:rPr>
                <w:rFonts w:asciiTheme="majorHAnsi" w:hAnsiTheme="majorHAnsi" w:cstheme="majorHAnsi"/>
                <w:b/>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What else have we discovered here?</w:t>
            </w:r>
          </w:p>
          <w:p w:rsidR="00BB1307" w:rsidRPr="00BB1307" w:rsidRDefault="00BB1307" w:rsidP="00BB1307">
            <w:pPr>
              <w:rPr>
                <w:rFonts w:asciiTheme="majorHAnsi" w:hAnsiTheme="majorHAnsi" w:cstheme="majorHAnsi"/>
                <w:b/>
                <w:sz w:val="24"/>
                <w:szCs w:val="24"/>
              </w:rPr>
            </w:pPr>
          </w:p>
          <w:p w:rsidR="00BB1307" w:rsidRP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What are we going to be looking for in the house?</w:t>
            </w:r>
          </w:p>
          <w:p w:rsidR="00BB1307" w:rsidRDefault="00BB1307" w:rsidP="00BB1307">
            <w:pPr>
              <w:rPr>
                <w:rFonts w:asciiTheme="majorHAnsi" w:hAnsiTheme="majorHAnsi" w:cstheme="majorHAnsi"/>
                <w:sz w:val="24"/>
                <w:szCs w:val="24"/>
              </w:rPr>
            </w:pPr>
          </w:p>
          <w:p w:rsidR="00BB1307" w:rsidRPr="00BB1307" w:rsidRDefault="00BB1307" w:rsidP="00BB1307">
            <w:pPr>
              <w:rPr>
                <w:rFonts w:asciiTheme="majorHAnsi" w:hAnsiTheme="majorHAnsi" w:cstheme="majorHAnsi"/>
                <w:sz w:val="24"/>
                <w:szCs w:val="24"/>
              </w:rPr>
            </w:pPr>
            <w:r w:rsidRPr="00BB1307">
              <w:rPr>
                <w:rFonts w:asciiTheme="majorHAnsi" w:hAnsiTheme="majorHAnsi" w:cstheme="majorHAnsi"/>
                <w:sz w:val="24"/>
                <w:szCs w:val="24"/>
              </w:rPr>
              <w:t>Upon discovering the body, the following questions can be used:</w:t>
            </w: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You have found a body, what are we now thinking?</w:t>
            </w:r>
          </w:p>
          <w:p w:rsidR="00BB1307" w:rsidRPr="00BB1307" w:rsidRDefault="00BB1307" w:rsidP="00BB1307">
            <w:pPr>
              <w:rPr>
                <w:rFonts w:asciiTheme="majorHAnsi" w:hAnsiTheme="majorHAnsi" w:cstheme="majorHAnsi"/>
                <w:b/>
                <w:sz w:val="24"/>
                <w:szCs w:val="24"/>
              </w:rPr>
            </w:pPr>
          </w:p>
          <w:p w:rsidR="00BB1307" w:rsidRP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What evidence can we gather?</w:t>
            </w:r>
          </w:p>
          <w:p w:rsidR="00BB1307" w:rsidRPr="00BB1307" w:rsidRDefault="00BB1307" w:rsidP="00BB1307">
            <w:pPr>
              <w:rPr>
                <w:rFonts w:asciiTheme="majorHAnsi" w:hAnsiTheme="majorHAnsi" w:cstheme="majorHAnsi"/>
                <w:i/>
                <w:sz w:val="24"/>
                <w:szCs w:val="24"/>
              </w:rPr>
            </w:pPr>
            <w:r w:rsidRPr="00BB1307">
              <w:rPr>
                <w:rFonts w:asciiTheme="majorHAnsi" w:hAnsiTheme="majorHAnsi" w:cstheme="majorHAnsi"/>
                <w:i/>
                <w:sz w:val="24"/>
                <w:szCs w:val="24"/>
              </w:rPr>
              <w:t>(Do we touch? Look for a pulse? Forensic evidence vs preservation of life)</w:t>
            </w: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lastRenderedPageBreak/>
              <w:t xml:space="preserve">QTS: </w:t>
            </w:r>
            <w:r w:rsidRPr="00BB1307">
              <w:rPr>
                <w:rFonts w:asciiTheme="majorHAnsi" w:hAnsiTheme="majorHAnsi" w:cstheme="majorHAnsi"/>
                <w:b/>
                <w:sz w:val="24"/>
                <w:szCs w:val="24"/>
              </w:rPr>
              <w:t xml:space="preserve">What do you think has happened here? </w:t>
            </w:r>
            <w:r w:rsidRPr="00BB1307">
              <w:rPr>
                <w:rFonts w:asciiTheme="majorHAnsi" w:hAnsiTheme="majorHAnsi" w:cstheme="majorHAnsi"/>
                <w:i/>
                <w:sz w:val="24"/>
                <w:szCs w:val="24"/>
              </w:rPr>
              <w:t>(Develop possible hypotheses e.g. has this lady died and upon collapsing, has she pulled the shelving unit over?)</w:t>
            </w:r>
          </w:p>
          <w:p w:rsidR="00BB1307" w:rsidRPr="00BB1307" w:rsidRDefault="00BB1307" w:rsidP="00BB1307">
            <w:pPr>
              <w:rPr>
                <w:rFonts w:asciiTheme="majorHAnsi" w:hAnsiTheme="majorHAnsi" w:cstheme="majorHAnsi"/>
                <w:b/>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What are we going to do next?</w:t>
            </w:r>
          </w:p>
          <w:p w:rsidR="00BB1307" w:rsidRPr="00BB1307" w:rsidRDefault="00BB1307" w:rsidP="00BB1307">
            <w:pPr>
              <w:rPr>
                <w:rFonts w:asciiTheme="majorHAnsi" w:hAnsiTheme="majorHAnsi" w:cstheme="majorHAnsi"/>
                <w:b/>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Have we explored all options here, if so, what are they?</w:t>
            </w:r>
          </w:p>
          <w:p w:rsidR="00BB1307" w:rsidRPr="00BB1307" w:rsidRDefault="00BB1307" w:rsidP="00BB1307">
            <w:pPr>
              <w:rPr>
                <w:rFonts w:asciiTheme="majorHAnsi" w:hAnsiTheme="majorHAnsi" w:cstheme="majorHAnsi"/>
                <w:b/>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Would you class this situation as a suspicious death, if so, why?</w:t>
            </w:r>
          </w:p>
          <w:p w:rsidR="00BB1307" w:rsidRPr="00BB1307" w:rsidRDefault="00BB1307" w:rsidP="00BB1307">
            <w:pPr>
              <w:rPr>
                <w:rFonts w:asciiTheme="majorHAnsi" w:hAnsiTheme="majorHAnsi" w:cstheme="majorHAnsi"/>
                <w:b/>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Who else would be required to attend the scene?</w:t>
            </w:r>
          </w:p>
          <w:p w:rsidR="00BB1307" w:rsidRPr="00BB1307" w:rsidRDefault="00BB1307" w:rsidP="00BB1307">
            <w:pPr>
              <w:rPr>
                <w:rFonts w:asciiTheme="majorHAnsi" w:hAnsiTheme="majorHAnsi" w:cstheme="majorHAnsi"/>
                <w:b/>
                <w:sz w:val="24"/>
                <w:szCs w:val="24"/>
              </w:rPr>
            </w:pPr>
          </w:p>
          <w:p w:rsidR="00BB1307" w:rsidRPr="00BB1307" w:rsidRDefault="00BB1307" w:rsidP="00BB1307">
            <w:pPr>
              <w:rPr>
                <w:rFonts w:asciiTheme="majorHAnsi" w:hAnsiTheme="majorHAnsi" w:cstheme="majorHAnsi"/>
                <w:i/>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 xml:space="preserve">You have been all over the scene, what explanation are you now going to give in relation to this? </w:t>
            </w:r>
            <w:r w:rsidRPr="00BB1307">
              <w:rPr>
                <w:rFonts w:asciiTheme="majorHAnsi" w:hAnsiTheme="majorHAnsi" w:cstheme="majorHAnsi"/>
                <w:i/>
                <w:sz w:val="24"/>
                <w:szCs w:val="24"/>
              </w:rPr>
              <w:t>(record it on scene log/</w:t>
            </w:r>
            <w:proofErr w:type="spellStart"/>
            <w:r w:rsidRPr="00BB1307">
              <w:rPr>
                <w:rFonts w:asciiTheme="majorHAnsi" w:hAnsiTheme="majorHAnsi" w:cstheme="majorHAnsi"/>
                <w:i/>
                <w:sz w:val="24"/>
                <w:szCs w:val="24"/>
              </w:rPr>
              <w:t>ePNB</w:t>
            </w:r>
            <w:proofErr w:type="spellEnd"/>
            <w:r w:rsidRPr="00BB1307">
              <w:rPr>
                <w:rFonts w:asciiTheme="majorHAnsi" w:hAnsiTheme="majorHAnsi" w:cstheme="majorHAnsi"/>
                <w:i/>
                <w:sz w:val="24"/>
                <w:szCs w:val="24"/>
              </w:rPr>
              <w:t>)</w:t>
            </w:r>
          </w:p>
          <w:p w:rsidR="00BB1307" w:rsidRPr="00BB1307" w:rsidRDefault="00BB1307" w:rsidP="00BB1307">
            <w:pPr>
              <w:rPr>
                <w:rFonts w:asciiTheme="majorHAnsi" w:hAnsiTheme="majorHAnsi" w:cstheme="majorHAnsi"/>
                <w:b/>
                <w:sz w:val="24"/>
                <w:szCs w:val="24"/>
              </w:rPr>
            </w:pPr>
          </w:p>
          <w:p w:rsidR="00BB1307" w:rsidRP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How are we going to secure the front door (if the student has forced entry and not used the backdoor?)</w:t>
            </w:r>
          </w:p>
          <w:p w:rsidR="00BB1307" w:rsidRPr="00BB1307" w:rsidRDefault="00BB1307" w:rsidP="00BB1307">
            <w:pPr>
              <w:rPr>
                <w:rFonts w:asciiTheme="majorHAnsi" w:hAnsiTheme="majorHAnsi" w:cstheme="majorHAnsi"/>
                <w:sz w:val="24"/>
                <w:szCs w:val="24"/>
              </w:rPr>
            </w:pPr>
          </w:p>
          <w:p w:rsidR="00BB1307" w:rsidRPr="00BB1307" w:rsidRDefault="00BB1307" w:rsidP="00BB1307">
            <w:pPr>
              <w:rPr>
                <w:rFonts w:asciiTheme="majorHAnsi" w:hAnsiTheme="majorHAnsi" w:cstheme="majorHAnsi"/>
                <w:sz w:val="24"/>
                <w:szCs w:val="24"/>
              </w:rPr>
            </w:pPr>
            <w:r w:rsidRPr="00BB1307">
              <w:rPr>
                <w:rFonts w:asciiTheme="majorHAnsi" w:hAnsiTheme="majorHAnsi" w:cstheme="majorHAnsi"/>
                <w:sz w:val="24"/>
                <w:szCs w:val="24"/>
              </w:rPr>
              <w:t>Debrief lesson and consolidate learning</w:t>
            </w:r>
            <w:r>
              <w:rPr>
                <w:rFonts w:asciiTheme="majorHAnsi" w:hAnsiTheme="majorHAnsi" w:cstheme="majorHAnsi"/>
                <w:sz w:val="24"/>
                <w:szCs w:val="24"/>
              </w:rPr>
              <w:t>:</w:t>
            </w: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Explain how you found this session?</w:t>
            </w:r>
          </w:p>
          <w:p w:rsidR="00BB1307" w:rsidRPr="00BB1307" w:rsidRDefault="00BB1307" w:rsidP="00BB1307">
            <w:pPr>
              <w:rPr>
                <w:rFonts w:asciiTheme="majorHAnsi" w:hAnsiTheme="majorHAnsi" w:cstheme="majorHAnsi"/>
                <w:b/>
                <w:sz w:val="24"/>
                <w:szCs w:val="24"/>
              </w:rPr>
            </w:pPr>
          </w:p>
          <w:p w:rsid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What can you take away from it?</w:t>
            </w:r>
          </w:p>
          <w:p w:rsidR="00BB1307" w:rsidRPr="00BB1307" w:rsidRDefault="00BB1307" w:rsidP="00BB1307">
            <w:pPr>
              <w:rPr>
                <w:rFonts w:asciiTheme="majorHAnsi" w:hAnsiTheme="majorHAnsi" w:cstheme="majorHAnsi"/>
                <w:b/>
                <w:sz w:val="24"/>
                <w:szCs w:val="24"/>
              </w:rPr>
            </w:pPr>
          </w:p>
          <w:p w:rsidR="00BB1307" w:rsidRPr="00BB1307" w:rsidRDefault="00BB1307" w:rsidP="00BB1307">
            <w:pPr>
              <w:rPr>
                <w:rFonts w:asciiTheme="majorHAnsi" w:hAnsiTheme="majorHAnsi" w:cstheme="majorHAnsi"/>
                <w:b/>
                <w:sz w:val="24"/>
                <w:szCs w:val="24"/>
              </w:rPr>
            </w:pPr>
            <w:r w:rsidRPr="00BB1307">
              <w:rPr>
                <w:rFonts w:asciiTheme="majorHAnsi" w:hAnsiTheme="majorHAnsi" w:cstheme="majorHAnsi"/>
                <w:b/>
                <w:color w:val="FF0000"/>
                <w:sz w:val="24"/>
                <w:szCs w:val="24"/>
              </w:rPr>
              <w:t xml:space="preserve">QTS: </w:t>
            </w:r>
            <w:r w:rsidRPr="00BB1307">
              <w:rPr>
                <w:rFonts w:asciiTheme="majorHAnsi" w:hAnsiTheme="majorHAnsi" w:cstheme="majorHAnsi"/>
                <w:b/>
                <w:sz w:val="24"/>
                <w:szCs w:val="24"/>
              </w:rPr>
              <w:t>How would you feel if you were called to a real life incident like this?</w:t>
            </w:r>
          </w:p>
          <w:p w:rsidR="00BB1307" w:rsidRPr="00BB1307" w:rsidRDefault="00BB1307" w:rsidP="00BB1307">
            <w:pPr>
              <w:rPr>
                <w:rFonts w:asciiTheme="majorHAnsi" w:hAnsiTheme="majorHAnsi" w:cstheme="majorHAnsi"/>
                <w:sz w:val="24"/>
                <w:szCs w:val="24"/>
              </w:rPr>
            </w:pPr>
          </w:p>
          <w:p w:rsidR="00BB1307" w:rsidRPr="00BB1307" w:rsidRDefault="00BB1307" w:rsidP="00BB1307">
            <w:pPr>
              <w:rPr>
                <w:rFonts w:asciiTheme="majorHAnsi" w:hAnsiTheme="majorHAnsi" w:cstheme="majorHAnsi"/>
                <w:sz w:val="24"/>
                <w:szCs w:val="24"/>
              </w:rPr>
            </w:pPr>
            <w:r w:rsidRPr="00BB1307">
              <w:rPr>
                <w:rFonts w:asciiTheme="majorHAnsi" w:hAnsiTheme="majorHAnsi" w:cstheme="majorHAnsi"/>
                <w:color w:val="0070C0"/>
                <w:sz w:val="24"/>
                <w:szCs w:val="24"/>
              </w:rPr>
              <w:t>Give hand out to Students in person or email if still under Covid19 regulations</w:t>
            </w:r>
          </w:p>
          <w:p w:rsidR="00BB1307" w:rsidRPr="00BB1307" w:rsidRDefault="00BB1307" w:rsidP="00BB1307">
            <w:pPr>
              <w:rPr>
                <w:rFonts w:asciiTheme="majorHAnsi" w:hAnsiTheme="majorHAnsi" w:cstheme="majorHAnsi"/>
                <w:sz w:val="24"/>
                <w:szCs w:val="24"/>
              </w:rPr>
            </w:pPr>
            <w:r w:rsidRPr="00BB1307">
              <w:rPr>
                <w:rFonts w:asciiTheme="majorHAnsi" w:hAnsiTheme="majorHAnsi" w:cstheme="majorHAnsi"/>
                <w:sz w:val="24"/>
                <w:szCs w:val="24"/>
              </w:rPr>
              <w:t>Trainer to guide students in discussion to consolidate learning and to encourage them to speak about their experience of using the VR system in relation to the scenario posed to them</w:t>
            </w:r>
            <w:r>
              <w:rPr>
                <w:rFonts w:asciiTheme="majorHAnsi" w:hAnsiTheme="majorHAnsi" w:cstheme="majorHAnsi"/>
                <w:sz w:val="24"/>
                <w:szCs w:val="24"/>
              </w:rPr>
              <w:t>.</w:t>
            </w:r>
          </w:p>
        </w:tc>
      </w:tr>
    </w:tbl>
    <w:p w:rsidR="00BB1307" w:rsidRPr="000D7663" w:rsidRDefault="00BB1307" w:rsidP="000D7663">
      <w:pPr>
        <w:pStyle w:val="NormalWeb"/>
        <w:kinsoku w:val="0"/>
        <w:overflowPunct w:val="0"/>
        <w:spacing w:before="0" w:beforeAutospacing="0" w:after="0" w:afterAutospacing="0"/>
        <w:textAlignment w:val="baseline"/>
        <w:rPr>
          <w:rFonts w:asciiTheme="majorHAnsi" w:hAnsiTheme="majorHAnsi" w:cstheme="majorHAnsi"/>
          <w:b/>
        </w:rPr>
      </w:pPr>
    </w:p>
    <w:p w:rsidR="000D7663" w:rsidRDefault="000D7663" w:rsidP="000D7663">
      <w:pPr>
        <w:pStyle w:val="Title"/>
        <w:tabs>
          <w:tab w:val="left" w:pos="214"/>
        </w:tabs>
      </w:pPr>
      <w:r>
        <w:tab/>
      </w:r>
    </w:p>
    <w:p w:rsidR="000D7663" w:rsidRDefault="000D7663" w:rsidP="000D7663">
      <w:pPr>
        <w:pStyle w:val="Title"/>
        <w:tabs>
          <w:tab w:val="left" w:pos="214"/>
        </w:tabs>
      </w:pPr>
    </w:p>
    <w:p w:rsidR="000D7663" w:rsidRDefault="000D7663" w:rsidP="000D7663">
      <w:pPr>
        <w:pStyle w:val="Title"/>
        <w:jc w:val="center"/>
      </w:pPr>
    </w:p>
    <w:p w:rsidR="007F1301" w:rsidRDefault="007F1301">
      <w:pPr>
        <w:rPr>
          <w:rFonts w:ascii="Arial" w:eastAsia="Arial" w:hAnsi="Arial" w:cs="Arial"/>
        </w:rPr>
      </w:pPr>
    </w:p>
    <w:p w:rsidR="000D7663" w:rsidRDefault="000D7663">
      <w:pPr>
        <w:rPr>
          <w:rFonts w:ascii="Arial" w:eastAsia="Arial" w:hAnsi="Arial" w:cs="Arial"/>
        </w:rPr>
      </w:pPr>
    </w:p>
    <w:p w:rsidR="007F1301" w:rsidRDefault="007F1301">
      <w:pPr>
        <w:rPr>
          <w:sz w:val="24"/>
          <w:szCs w:val="24"/>
        </w:rPr>
      </w:pPr>
      <w:bookmarkStart w:id="1" w:name="_heading=h.1t3h5sf" w:colFirst="0" w:colLast="0"/>
      <w:bookmarkStart w:id="2" w:name="_heading=h.4d34og8" w:colFirst="0" w:colLast="0"/>
      <w:bookmarkEnd w:id="1"/>
      <w:bookmarkEnd w:id="2"/>
    </w:p>
    <w:p w:rsidR="007F1301" w:rsidRDefault="007F1301">
      <w:pPr>
        <w:rPr>
          <w:sz w:val="24"/>
          <w:szCs w:val="24"/>
        </w:rPr>
      </w:pPr>
    </w:p>
    <w:p w:rsidR="007F1301" w:rsidRDefault="007F1301"/>
    <w:sectPr w:rsidR="007F1301">
      <w:headerReference w:type="default" r:id="rId10"/>
      <w:pgSz w:w="11906" w:h="16838"/>
      <w:pgMar w:top="1440" w:right="1440" w:bottom="1440" w:left="1440" w:header="36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0F16" w:rsidRDefault="00F23250">
      <w:pPr>
        <w:spacing w:line="240" w:lineRule="auto"/>
      </w:pPr>
      <w:r>
        <w:separator/>
      </w:r>
    </w:p>
  </w:endnote>
  <w:endnote w:type="continuationSeparator" w:id="0">
    <w:p w:rsidR="00120F16" w:rsidRDefault="00F232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0F16" w:rsidRDefault="00F23250">
      <w:pPr>
        <w:spacing w:line="240" w:lineRule="auto"/>
      </w:pPr>
      <w:r>
        <w:separator/>
      </w:r>
    </w:p>
  </w:footnote>
  <w:footnote w:type="continuationSeparator" w:id="0">
    <w:p w:rsidR="00120F16" w:rsidRDefault="00F232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1301" w:rsidRDefault="00F23250">
    <w:pPr>
      <w:ind w:right="-1080"/>
    </w:pPr>
    <w:r>
      <w:rPr>
        <w:color w:val="D9D9D9"/>
        <w:sz w:val="24"/>
        <w:szCs w:val="24"/>
      </w:rPr>
      <w:tab/>
    </w:r>
    <w:r>
      <w:rPr>
        <w:color w:val="D9D9D9"/>
        <w:sz w:val="24"/>
        <w:szCs w:val="24"/>
      </w:rPr>
      <w:tab/>
    </w:r>
    <w:r>
      <w:rPr>
        <w:color w:val="D9D9D9"/>
        <w:sz w:val="24"/>
        <w:szCs w:val="24"/>
      </w:rPr>
      <w:tab/>
    </w:r>
    <w:r>
      <w:rPr>
        <w:color w:val="D9D9D9"/>
        <w:sz w:val="24"/>
        <w:szCs w:val="24"/>
      </w:rPr>
      <w:tab/>
    </w:r>
    <w:r>
      <w:rPr>
        <w:color w:val="D9D9D9"/>
        <w:sz w:val="24"/>
        <w:szCs w:val="24"/>
      </w:rPr>
      <w:tab/>
    </w:r>
    <w:r>
      <w:rPr>
        <w:color w:val="D9D9D9"/>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C52C4"/>
    <w:multiLevelType w:val="multilevel"/>
    <w:tmpl w:val="C8CA6E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CE81B7D"/>
    <w:multiLevelType w:val="multilevel"/>
    <w:tmpl w:val="A066F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5801D9"/>
    <w:multiLevelType w:val="multilevel"/>
    <w:tmpl w:val="FF1EC5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7855CA6"/>
    <w:multiLevelType w:val="multilevel"/>
    <w:tmpl w:val="13FC04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FB146AB"/>
    <w:multiLevelType w:val="hybridMultilevel"/>
    <w:tmpl w:val="AAEC93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845665"/>
    <w:multiLevelType w:val="hybridMultilevel"/>
    <w:tmpl w:val="CFB265C6"/>
    <w:lvl w:ilvl="0" w:tplc="FC4A3530">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857537"/>
    <w:multiLevelType w:val="multilevel"/>
    <w:tmpl w:val="FDEA9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DC0DB2"/>
    <w:multiLevelType w:val="multilevel"/>
    <w:tmpl w:val="14D45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E0D7F58"/>
    <w:multiLevelType w:val="hybridMultilevel"/>
    <w:tmpl w:val="34180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8252A7"/>
    <w:multiLevelType w:val="multilevel"/>
    <w:tmpl w:val="50F08F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5EDD1118"/>
    <w:multiLevelType w:val="hybridMultilevel"/>
    <w:tmpl w:val="11F67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9C43F5"/>
    <w:multiLevelType w:val="multilevel"/>
    <w:tmpl w:val="AF340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9E83745"/>
    <w:multiLevelType w:val="multilevel"/>
    <w:tmpl w:val="3F448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2"/>
  </w:num>
  <w:num w:numId="3">
    <w:abstractNumId w:val="11"/>
  </w:num>
  <w:num w:numId="4">
    <w:abstractNumId w:val="12"/>
  </w:num>
  <w:num w:numId="5">
    <w:abstractNumId w:val="3"/>
  </w:num>
  <w:num w:numId="6">
    <w:abstractNumId w:val="6"/>
  </w:num>
  <w:num w:numId="7">
    <w:abstractNumId w:val="1"/>
  </w:num>
  <w:num w:numId="8">
    <w:abstractNumId w:val="9"/>
  </w:num>
  <w:num w:numId="9">
    <w:abstractNumId w:val="0"/>
  </w:num>
  <w:num w:numId="10">
    <w:abstractNumId w:val="5"/>
  </w:num>
  <w:num w:numId="11">
    <w:abstractNumId w:val="4"/>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1301"/>
    <w:rsid w:val="000D7663"/>
    <w:rsid w:val="00120F16"/>
    <w:rsid w:val="007F1301"/>
    <w:rsid w:val="00AA435A"/>
    <w:rsid w:val="00B86BAC"/>
    <w:rsid w:val="00BB1307"/>
    <w:rsid w:val="00CE7126"/>
    <w:rsid w:val="00F23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A07AD75-2BD2-4A91-B2F8-0D84A4B97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A27A96"/>
    <w:rPr>
      <w:sz w:val="16"/>
      <w:szCs w:val="16"/>
    </w:rPr>
  </w:style>
  <w:style w:type="paragraph" w:styleId="CommentText">
    <w:name w:val="annotation text"/>
    <w:basedOn w:val="Normal"/>
    <w:link w:val="CommentTextChar"/>
    <w:uiPriority w:val="99"/>
    <w:semiHidden/>
    <w:unhideWhenUsed/>
    <w:rsid w:val="00A27A96"/>
    <w:pPr>
      <w:spacing w:line="240" w:lineRule="auto"/>
    </w:pPr>
    <w:rPr>
      <w:sz w:val="20"/>
      <w:szCs w:val="20"/>
    </w:rPr>
  </w:style>
  <w:style w:type="character" w:customStyle="1" w:styleId="CommentTextChar">
    <w:name w:val="Comment Text Char"/>
    <w:basedOn w:val="DefaultParagraphFont"/>
    <w:link w:val="CommentText"/>
    <w:uiPriority w:val="99"/>
    <w:semiHidden/>
    <w:rsid w:val="00A27A96"/>
    <w:rPr>
      <w:sz w:val="20"/>
      <w:szCs w:val="20"/>
    </w:rPr>
  </w:style>
  <w:style w:type="paragraph" w:styleId="CommentSubject">
    <w:name w:val="annotation subject"/>
    <w:basedOn w:val="CommentText"/>
    <w:next w:val="CommentText"/>
    <w:link w:val="CommentSubjectChar"/>
    <w:uiPriority w:val="99"/>
    <w:semiHidden/>
    <w:unhideWhenUsed/>
    <w:rsid w:val="00A27A96"/>
    <w:rPr>
      <w:b/>
      <w:bCs/>
    </w:rPr>
  </w:style>
  <w:style w:type="character" w:customStyle="1" w:styleId="CommentSubjectChar">
    <w:name w:val="Comment Subject Char"/>
    <w:basedOn w:val="CommentTextChar"/>
    <w:link w:val="CommentSubject"/>
    <w:uiPriority w:val="99"/>
    <w:semiHidden/>
    <w:rsid w:val="00A27A96"/>
    <w:rPr>
      <w:b/>
      <w:bCs/>
      <w:sz w:val="20"/>
      <w:szCs w:val="20"/>
    </w:rPr>
  </w:style>
  <w:style w:type="paragraph" w:styleId="BalloonText">
    <w:name w:val="Balloon Text"/>
    <w:basedOn w:val="Normal"/>
    <w:link w:val="BalloonTextChar"/>
    <w:uiPriority w:val="99"/>
    <w:semiHidden/>
    <w:unhideWhenUsed/>
    <w:rsid w:val="00A27A9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7A96"/>
    <w:rPr>
      <w:rFonts w:ascii="Segoe UI" w:hAnsi="Segoe UI" w:cs="Segoe UI"/>
      <w:sz w:val="18"/>
      <w:szCs w:val="18"/>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D7663"/>
    <w:pPr>
      <w:tabs>
        <w:tab w:val="center" w:pos="4513"/>
        <w:tab w:val="right" w:pos="9026"/>
      </w:tabs>
      <w:spacing w:line="240" w:lineRule="auto"/>
    </w:pPr>
  </w:style>
  <w:style w:type="character" w:customStyle="1" w:styleId="HeaderChar">
    <w:name w:val="Header Char"/>
    <w:basedOn w:val="DefaultParagraphFont"/>
    <w:link w:val="Header"/>
    <w:uiPriority w:val="99"/>
    <w:rsid w:val="000D7663"/>
  </w:style>
  <w:style w:type="paragraph" w:styleId="Footer">
    <w:name w:val="footer"/>
    <w:basedOn w:val="Normal"/>
    <w:link w:val="FooterChar"/>
    <w:uiPriority w:val="99"/>
    <w:unhideWhenUsed/>
    <w:rsid w:val="000D7663"/>
    <w:pPr>
      <w:tabs>
        <w:tab w:val="center" w:pos="4513"/>
        <w:tab w:val="right" w:pos="9026"/>
      </w:tabs>
      <w:spacing w:line="240" w:lineRule="auto"/>
    </w:pPr>
  </w:style>
  <w:style w:type="character" w:customStyle="1" w:styleId="FooterChar">
    <w:name w:val="Footer Char"/>
    <w:basedOn w:val="DefaultParagraphFont"/>
    <w:link w:val="Footer"/>
    <w:uiPriority w:val="99"/>
    <w:rsid w:val="000D7663"/>
  </w:style>
  <w:style w:type="table" w:styleId="TableGrid">
    <w:name w:val="Table Grid"/>
    <w:basedOn w:val="TableNormal"/>
    <w:uiPriority w:val="39"/>
    <w:rsid w:val="000D766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D7663"/>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0D7663"/>
    <w:pPr>
      <w:spacing w:after="160" w:line="259" w:lineRule="auto"/>
      <w:ind w:left="720"/>
      <w:contextualSpacing/>
    </w:pPr>
    <w:rPr>
      <w:rFonts w:asciiTheme="minorHAnsi" w:eastAsiaTheme="minorHAnsi" w:hAnsiTheme="minorHAnsi" w:cstheme="minorBidi"/>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rmAdLRb8ZVK7CMSvoePByH/mqw==">AMUW2mVwo55JfKUg4PhrgQ2eLjlfGbhHzATiisJOZKaZd5tXNlW+TiSDZkRACGCoEownHyzQIKVrltyUnge81Jv5XkQb+GlYae2ZvcJvyzbLhwOK8pQS2OMeZ+d12wkkn39QGTcLUnVjAUKpwV3XO1PKQitVlGxl0TQnPukvMpdPzdgbZ/L8KcqtdUfEMa3Bxi1gh2T5Dm/hAdPu5Fy5p7EOITRgvd4MbLfMTWmQmL4ntm4MtRagV/V2N5IC6VlatBEgMf/UcXHCzndteHf3vE3LkjBAtFXyUL4/98IMuBfLNhWB8eKu2f7s68C1K68p8Co6oeNS7cok38cu8fP64FjsFzeuXqwsjwIZK+7euI+QmfVOcyFPYL295tgmJJAI8pV536utZYd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1097</Words>
  <Characters>6259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Maguire David - Learning &amp; Development</dc:creator>
  <cp:lastModifiedBy>Hembrow,Darren swp4729</cp:lastModifiedBy>
  <cp:revision>3</cp:revision>
  <dcterms:created xsi:type="dcterms:W3CDTF">2021-03-05T09:46:00Z</dcterms:created>
  <dcterms:modified xsi:type="dcterms:W3CDTF">2021-03-05T09:46:00Z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01a7a5d5-2dab-4f4f-b38c-67189e4d9ba6</vt:lpwstr>
  </property>
</Properties>
</file>