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E85033" w:rsidRDefault="00B92F1E" w:rsidP="00E85033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Using parameters to functions</w:t>
      </w:r>
    </w:p>
    <w:p w:rsidR="006B4FE3" w:rsidRDefault="006B4FE3" w:rsidP="002E6F91">
      <w:pPr>
        <w:pStyle w:val="ListParagraph"/>
        <w:ind w:left="0"/>
      </w:pPr>
    </w:p>
    <w:p w:rsidR="002E6F91" w:rsidRDefault="002E6F91" w:rsidP="002E6F91">
      <w:pPr>
        <w:pStyle w:val="ListParagraph"/>
        <w:ind w:left="0"/>
      </w:pPr>
      <w:r>
        <w:t xml:space="preserve">We have already </w:t>
      </w:r>
      <w:r w:rsidR="00B92F1E">
        <w:t xml:space="preserve">used functions in Javascript, to do one action eg change the style of a page, change text via innerHTML etc. </w:t>
      </w:r>
    </w:p>
    <w:p w:rsidR="00B92F1E" w:rsidRDefault="00B92F1E" w:rsidP="002E6F91">
      <w:pPr>
        <w:pStyle w:val="ListParagraph"/>
        <w:ind w:left="0"/>
      </w:pPr>
    </w:p>
    <w:p w:rsidR="00B92F1E" w:rsidRDefault="00B92F1E" w:rsidP="002E6F91">
      <w:pPr>
        <w:pStyle w:val="ListParagraph"/>
        <w:ind w:left="0"/>
      </w:pPr>
      <w:r>
        <w:t xml:space="preserve">Sometimes we need to re-use functions with parameters to allow us to use it for similar, but not identical purposes. </w:t>
      </w:r>
    </w:p>
    <w:p w:rsidR="00B92F1E" w:rsidRDefault="00B92F1E" w:rsidP="002E6F91">
      <w:pPr>
        <w:pStyle w:val="ListParagraph"/>
        <w:ind w:left="0"/>
      </w:pPr>
    </w:p>
    <w:p w:rsidR="00B92F1E" w:rsidRDefault="004A40C5" w:rsidP="002E6F91">
      <w:pPr>
        <w:pStyle w:val="ListParagraph"/>
        <w:ind w:left="0"/>
      </w:pPr>
      <w:r>
        <w:t xml:space="preserve">For example, suppose we wanted to change the size of a piece of text. </w:t>
      </w:r>
    </w:p>
    <w:p w:rsidR="008162AE" w:rsidRDefault="008162AE" w:rsidP="002E6F91">
      <w:pPr>
        <w:pStyle w:val="ListParagraph"/>
        <w:ind w:left="0"/>
      </w:pPr>
    </w:p>
    <w:p w:rsidR="008162AE" w:rsidRDefault="008162AE" w:rsidP="002E6F91">
      <w:pPr>
        <w:pStyle w:val="ListParagraph"/>
        <w:ind w:left="0"/>
      </w:pPr>
      <w:r>
        <w:t>We might write something like this:</w:t>
      </w:r>
    </w:p>
    <w:p w:rsidR="008162AE" w:rsidRDefault="008162AE" w:rsidP="002E6F91">
      <w:pPr>
        <w:pStyle w:val="ListParagraph"/>
        <w:ind w:left="0"/>
      </w:pP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&lt;html&gt;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&lt;head&gt;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&lt;script type="text/javascript"&gt;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function changesize()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{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thetext=document.getElementById("mytext");</w:t>
      </w:r>
      <w:r>
        <w:tab/>
      </w:r>
    </w:p>
    <w:p w:rsidR="008162AE" w:rsidRDefault="007D5716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thetext.style.fontSize='50</w:t>
      </w:r>
      <w:r w:rsidR="008162AE">
        <w:t>'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}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&lt;/script&gt;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&lt;/head&gt;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&lt;body&gt;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&lt;div id="mytext"&gt;This is some text&lt;/div&gt;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&lt;br&gt;&lt;br&gt;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&lt;input type="button" value="Large Text" onClick="javascript:changesize()"&gt;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&lt;/body&gt;</w:t>
      </w:r>
    </w:p>
    <w:p w:rsidR="008162AE" w:rsidRDefault="008162AE" w:rsidP="0023461D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</w:pPr>
      <w:r>
        <w:t>&lt;/html&gt;</w:t>
      </w:r>
    </w:p>
    <w:p w:rsidR="002E6F91" w:rsidRDefault="002E6F91" w:rsidP="002E6F91">
      <w:pPr>
        <w:pStyle w:val="ListParagraph"/>
        <w:ind w:left="0"/>
      </w:pPr>
    </w:p>
    <w:p w:rsidR="0023461D" w:rsidRDefault="0023461D" w:rsidP="002E6F91">
      <w:pPr>
        <w:pStyle w:val="ListParagraph"/>
        <w:ind w:left="0"/>
      </w:pPr>
      <w:r w:rsidRPr="0023461D">
        <w:drawing>
          <wp:inline distT="0" distB="0" distL="0" distR="0" wp14:anchorId="6FA8F1D8" wp14:editId="6AD77ADA">
            <wp:extent cx="2181529" cy="1028844"/>
            <wp:effectExtent l="19050" t="19050" r="9525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81529" cy="1028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461D" w:rsidRDefault="0023461D" w:rsidP="002E6F91">
      <w:pPr>
        <w:pStyle w:val="ListParagraph"/>
        <w:ind w:left="0"/>
      </w:pPr>
    </w:p>
    <w:p w:rsidR="0023461D" w:rsidRDefault="0023461D" w:rsidP="002E6F91">
      <w:pPr>
        <w:pStyle w:val="ListParagraph"/>
        <w:ind w:left="0"/>
      </w:pPr>
      <w:r>
        <w:t>Becomes:</w:t>
      </w:r>
    </w:p>
    <w:p w:rsidR="0023461D" w:rsidRDefault="0023461D" w:rsidP="002E6F91">
      <w:pPr>
        <w:pStyle w:val="ListParagraph"/>
        <w:ind w:left="0"/>
      </w:pPr>
      <w:r w:rsidRPr="0023461D">
        <w:drawing>
          <wp:inline distT="0" distB="0" distL="0" distR="0" wp14:anchorId="307DE129" wp14:editId="24934303">
            <wp:extent cx="3486637" cy="1467055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1467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461D" w:rsidRDefault="0023461D">
      <w:r>
        <w:lastRenderedPageBreak/>
        <w:t>Suppose we wanted to have a number of different size options available to the user:</w:t>
      </w:r>
    </w:p>
    <w:p w:rsidR="007D5716" w:rsidRDefault="007D5716">
      <w:r w:rsidRPr="007D5716">
        <w:drawing>
          <wp:inline distT="0" distB="0" distL="0" distR="0" wp14:anchorId="348326EE" wp14:editId="469CCDAF">
            <wp:extent cx="2905530" cy="1095528"/>
            <wp:effectExtent l="19050" t="19050" r="9525" b="285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05530" cy="10955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D5716" w:rsidRDefault="007D5716"/>
    <w:p w:rsidR="00D37714" w:rsidRDefault="007D5716">
      <w:r>
        <w:t>We could write a function for each button, and have 3 different functions. However, this would be quite inefficient. The code for each function would be almost the same. After all,</w:t>
      </w:r>
      <w:r w:rsidR="00D37714">
        <w:t xml:space="preserve"> the only difference between each function, apart from having different names, would be the size of the text required (highlighted in yellow below):</w:t>
      </w:r>
    </w:p>
    <w:p w:rsidR="00D37714" w:rsidRDefault="00D37714" w:rsidP="00D37714">
      <w:pPr>
        <w:spacing w:after="0" w:line="240" w:lineRule="auto"/>
      </w:pPr>
    </w:p>
    <w:p w:rsidR="00D37714" w:rsidRDefault="00D37714" w:rsidP="00D3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changesize()</w:t>
      </w:r>
    </w:p>
    <w:p w:rsidR="00D37714" w:rsidRDefault="00D37714" w:rsidP="00D3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D37714" w:rsidRDefault="00D37714" w:rsidP="00D3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thetext=document.getElementById("mytext");</w:t>
      </w:r>
      <w:r>
        <w:tab/>
      </w:r>
    </w:p>
    <w:p w:rsidR="00D37714" w:rsidRDefault="00D37714" w:rsidP="00D3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thetext.style.fontSize=</w:t>
      </w:r>
      <w:r w:rsidRPr="00D37714">
        <w:rPr>
          <w:b/>
        </w:rPr>
        <w:t>'</w:t>
      </w:r>
      <w:r w:rsidRPr="00D37714">
        <w:rPr>
          <w:b/>
          <w:highlight w:val="yellow"/>
        </w:rPr>
        <w:t>50</w:t>
      </w:r>
      <w:r w:rsidRPr="00D37714">
        <w:rPr>
          <w:b/>
        </w:rPr>
        <w:t>'</w:t>
      </w:r>
    </w:p>
    <w:p w:rsidR="00D37714" w:rsidRDefault="00D37714" w:rsidP="00D377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D37714" w:rsidRDefault="00D37714" w:rsidP="00D37714">
      <w:pPr>
        <w:spacing w:after="0" w:line="240" w:lineRule="auto"/>
      </w:pPr>
    </w:p>
    <w:p w:rsidR="00D37714" w:rsidRDefault="00D37714" w:rsidP="00F13D0F">
      <w:pPr>
        <w:spacing w:after="0" w:line="240" w:lineRule="auto"/>
      </w:pPr>
    </w:p>
    <w:p w:rsidR="0023461D" w:rsidRDefault="00D37714" w:rsidP="00F13D0F">
      <w:pPr>
        <w:spacing w:after="0" w:line="240" w:lineRule="auto"/>
        <w:jc w:val="both"/>
      </w:pPr>
      <w:r>
        <w:t xml:space="preserve">It would be a better coding strategy to re-use this function using a parameter. </w:t>
      </w:r>
    </w:p>
    <w:p w:rsidR="00F13D0F" w:rsidRDefault="00F13D0F" w:rsidP="00F13D0F">
      <w:pPr>
        <w:spacing w:after="0" w:line="240" w:lineRule="auto"/>
        <w:jc w:val="both"/>
      </w:pPr>
    </w:p>
    <w:p w:rsidR="00F13D0F" w:rsidRDefault="00F13D0F" w:rsidP="00F13D0F">
      <w:pPr>
        <w:spacing w:after="0" w:line="240" w:lineRule="auto"/>
        <w:jc w:val="both"/>
      </w:pPr>
      <w:r>
        <w:t>Let’s change the code for the Large Text button first:</w:t>
      </w:r>
    </w:p>
    <w:p w:rsidR="00F13D0F" w:rsidRDefault="00F13D0F" w:rsidP="00F13D0F">
      <w:pPr>
        <w:spacing w:after="0" w:line="240" w:lineRule="auto"/>
        <w:jc w:val="both"/>
      </w:pP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&lt;html&gt;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&lt;head&gt;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&lt;script type="text/javascript"&gt;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166370</wp:posOffset>
                </wp:positionV>
                <wp:extent cx="2552700" cy="1819275"/>
                <wp:effectExtent l="38100" t="38100" r="19050" b="2857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52700" cy="18192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09FF4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31.25pt;margin-top:13.1pt;width:201pt;height:143.2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>
        <w:t>function changesize(</w:t>
      </w:r>
      <w:r w:rsidRPr="00F13D0F">
        <w:rPr>
          <w:highlight w:val="green"/>
        </w:rPr>
        <w:t>thesize</w:t>
      </w:r>
      <w:r>
        <w:t>)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1323975</wp:posOffset>
                </wp:positionH>
                <wp:positionV relativeFrom="paragraph">
                  <wp:posOffset>5080</wp:posOffset>
                </wp:positionV>
                <wp:extent cx="28575" cy="295275"/>
                <wp:effectExtent l="57150" t="0" r="66675" b="476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8415F7" id="Straight Arrow Connector 5" o:spid="_x0000_s1026" type="#_x0000_t32" style="position:absolute;margin-left:104.25pt;margin-top:.4pt;width:2.25pt;height:2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" strokecolor="black [3200]" strokeweight=".5pt">
                <v:stroke endarrow="block" joinstyle="miter"/>
              </v:shape>
            </w:pict>
          </mc:Fallback>
        </mc:AlternateContent>
      </w:r>
      <w:r>
        <w:t>{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thetext=document.getElementById("mytext");</w:t>
      </w:r>
      <w:r>
        <w:tab/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thetext.style.fontSize=</w:t>
      </w:r>
      <w:r w:rsidRPr="00F13D0F">
        <w:rPr>
          <w:highlight w:val="green"/>
        </w:rPr>
        <w:t>thesize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}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&lt;/script&gt;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&lt;/head&gt;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&lt;body&gt;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&lt;div id="mytext"&gt;This is some text&lt;/div&gt;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&lt;br&gt;&lt;br&gt;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&lt;input type="button" value="Large Text" onClick="javascript:changesize(</w:t>
      </w:r>
      <w:r w:rsidRPr="00F13D0F">
        <w:rPr>
          <w:highlight w:val="green"/>
        </w:rPr>
        <w:t>50</w:t>
      </w:r>
      <w:r>
        <w:t>)"&gt;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&lt;/body&gt;</w:t>
      </w:r>
    </w:p>
    <w:p w:rsidR="00F13D0F" w:rsidRDefault="00F13D0F" w:rsidP="00F13D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&lt;/html&gt;</w:t>
      </w:r>
    </w:p>
    <w:p w:rsidR="00F13D0F" w:rsidRDefault="00F13D0F" w:rsidP="00F13D0F">
      <w:pPr>
        <w:spacing w:after="0" w:line="240" w:lineRule="auto"/>
        <w:jc w:val="both"/>
      </w:pPr>
    </w:p>
    <w:p w:rsidR="000448F4" w:rsidRDefault="00FD35C4" w:rsidP="00F13D0F">
      <w:pPr>
        <w:spacing w:after="0" w:line="240" w:lineRule="auto"/>
        <w:jc w:val="both"/>
        <w:rPr>
          <w:i/>
        </w:rPr>
      </w:pPr>
      <w:r>
        <w:t>Just as in C, we can call a function and take a value (50) with us. When it reaches the function, the value is put into the variable in the bracket (</w:t>
      </w:r>
      <w:r>
        <w:rPr>
          <w:i/>
        </w:rPr>
        <w:t>thesize)</w:t>
      </w:r>
    </w:p>
    <w:p w:rsidR="000448F4" w:rsidRDefault="000448F4">
      <w:pPr>
        <w:rPr>
          <w:i/>
        </w:rPr>
      </w:pPr>
      <w:r>
        <w:rPr>
          <w:i/>
        </w:rPr>
        <w:br w:type="page"/>
      </w:r>
    </w:p>
    <w:p w:rsidR="00F13D0F" w:rsidRDefault="000448F4" w:rsidP="00F13D0F">
      <w:pPr>
        <w:spacing w:after="0" w:line="240" w:lineRule="auto"/>
        <w:jc w:val="both"/>
      </w:pPr>
      <w:r>
        <w:lastRenderedPageBreak/>
        <w:t>Now that we have a parameter, when we add further buttons, we can change the parameter and re-use the function:</w:t>
      </w:r>
    </w:p>
    <w:p w:rsidR="00660818" w:rsidRDefault="00660818" w:rsidP="00F13D0F">
      <w:pPr>
        <w:spacing w:after="0" w:line="240" w:lineRule="auto"/>
        <w:jc w:val="both"/>
      </w:pP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&lt;html&gt;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&lt;head&gt;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&lt;script type="text/javascript"&gt;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function changesize(thesize)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{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thetext=document.getElementById("mytext");</w:t>
      </w:r>
      <w:r>
        <w:tab/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thetext.style.fontSize=thesize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}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&lt;/script&gt;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&lt;/head&gt;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&lt;body&gt;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&lt;div id="mytext"&gt;This is some text&lt;/div&gt;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&lt;br&gt;&lt;br&gt;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&lt;input type="button" value="Large Text" onClick="javascript:changesize(50)"&gt;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&lt;input type="button" value="Medium Text" onClick="javascript:changesize(</w:t>
      </w:r>
      <w:r w:rsidRPr="00660818">
        <w:rPr>
          <w:highlight w:val="green"/>
        </w:rPr>
        <w:t>30</w:t>
      </w:r>
      <w:r>
        <w:t>)"&gt;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&lt;input type="button" value="Small Text" onClick="javascript:changesize(</w:t>
      </w:r>
      <w:r w:rsidRPr="00660818">
        <w:rPr>
          <w:highlight w:val="green"/>
        </w:rPr>
        <w:t>10</w:t>
      </w:r>
      <w:r>
        <w:t>)"&gt;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&lt;/body&gt;</w:t>
      </w:r>
    </w:p>
    <w:p w:rsidR="00660818" w:rsidRDefault="00660818" w:rsidP="006608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</w:pPr>
      <w:r>
        <w:t>&lt;/html&gt;</w:t>
      </w:r>
    </w:p>
    <w:p w:rsidR="00660818" w:rsidRDefault="00660818" w:rsidP="00660818">
      <w:pPr>
        <w:spacing w:after="0" w:line="240" w:lineRule="auto"/>
        <w:jc w:val="both"/>
      </w:pPr>
    </w:p>
    <w:p w:rsidR="00660818" w:rsidRPr="000448F4" w:rsidRDefault="00660818" w:rsidP="00660818">
      <w:pPr>
        <w:spacing w:after="0" w:line="240" w:lineRule="auto"/>
        <w:jc w:val="both"/>
      </w:pPr>
    </w:p>
    <w:p w:rsidR="0023461D" w:rsidRDefault="00C273D9" w:rsidP="002E6F91">
      <w:pPr>
        <w:pStyle w:val="ListParagraph"/>
        <w:ind w:left="0"/>
      </w:pPr>
      <w:r w:rsidRPr="00C273D9">
        <w:drawing>
          <wp:inline distT="0" distB="0" distL="0" distR="0" wp14:anchorId="208EA41E" wp14:editId="37550B3C">
            <wp:extent cx="3505689" cy="1514686"/>
            <wp:effectExtent l="19050" t="19050" r="19050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5689" cy="15146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73D9" w:rsidRDefault="00C273D9" w:rsidP="002E6F91">
      <w:pPr>
        <w:pStyle w:val="ListParagraph"/>
        <w:ind w:left="0"/>
      </w:pPr>
    </w:p>
    <w:p w:rsidR="00C273D9" w:rsidRDefault="00C273D9" w:rsidP="002E6F91">
      <w:pPr>
        <w:pStyle w:val="ListParagraph"/>
        <w:ind w:left="0"/>
      </w:pPr>
      <w:r w:rsidRPr="00C273D9">
        <w:drawing>
          <wp:inline distT="0" distB="0" distL="0" distR="0" wp14:anchorId="1DE6B4D0" wp14:editId="7A410F4D">
            <wp:extent cx="2695951" cy="1019317"/>
            <wp:effectExtent l="19050" t="19050" r="28575" b="285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5951" cy="10193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73D9" w:rsidRDefault="00C273D9" w:rsidP="002E6F91">
      <w:pPr>
        <w:pStyle w:val="ListParagraph"/>
        <w:ind w:left="0"/>
      </w:pPr>
      <w:bookmarkStart w:id="0" w:name="_GoBack"/>
      <w:bookmarkEnd w:id="0"/>
    </w:p>
    <w:p w:rsidR="00C273D9" w:rsidRDefault="00C273D9" w:rsidP="002E6F91">
      <w:pPr>
        <w:pStyle w:val="ListParagraph"/>
        <w:ind w:left="0"/>
      </w:pPr>
      <w:r w:rsidRPr="00C273D9">
        <w:drawing>
          <wp:inline distT="0" distB="0" distL="0" distR="0" wp14:anchorId="33C08FE3" wp14:editId="346E04E5">
            <wp:extent cx="2753109" cy="981212"/>
            <wp:effectExtent l="19050" t="19050" r="28575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53109" cy="98121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273D9" w:rsidRDefault="00C273D9" w:rsidP="002E6F91">
      <w:pPr>
        <w:pStyle w:val="ListParagraph"/>
        <w:ind w:left="0"/>
      </w:pPr>
    </w:p>
    <w:sectPr w:rsidR="00C273D9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AAC" w:rsidRDefault="00F44AAC" w:rsidP="00AD0363">
      <w:pPr>
        <w:spacing w:after="0" w:line="240" w:lineRule="auto"/>
      </w:pPr>
      <w:r>
        <w:separator/>
      </w:r>
    </w:p>
  </w:endnote>
  <w:endnote w:type="continuationSeparator" w:id="0">
    <w:p w:rsidR="00F44AAC" w:rsidRDefault="00F44AAC" w:rsidP="00AD0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6673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0363" w:rsidRDefault="00AD036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73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D0363" w:rsidRDefault="00AD03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AAC" w:rsidRDefault="00F44AAC" w:rsidP="00AD0363">
      <w:pPr>
        <w:spacing w:after="0" w:line="240" w:lineRule="auto"/>
      </w:pPr>
      <w:r>
        <w:separator/>
      </w:r>
    </w:p>
  </w:footnote>
  <w:footnote w:type="continuationSeparator" w:id="0">
    <w:p w:rsidR="00F44AAC" w:rsidRDefault="00F44AAC" w:rsidP="00AD0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B24FA3"/>
    <w:multiLevelType w:val="hybridMultilevel"/>
    <w:tmpl w:val="812883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8E"/>
    <w:rsid w:val="00024A58"/>
    <w:rsid w:val="0002769A"/>
    <w:rsid w:val="000448F4"/>
    <w:rsid w:val="000671FA"/>
    <w:rsid w:val="00077544"/>
    <w:rsid w:val="000A5B68"/>
    <w:rsid w:val="00143D48"/>
    <w:rsid w:val="0018658E"/>
    <w:rsid w:val="00221F28"/>
    <w:rsid w:val="0023461D"/>
    <w:rsid w:val="002B34BD"/>
    <w:rsid w:val="002E6F91"/>
    <w:rsid w:val="00366FEC"/>
    <w:rsid w:val="00472A86"/>
    <w:rsid w:val="00473882"/>
    <w:rsid w:val="004A40C5"/>
    <w:rsid w:val="00533671"/>
    <w:rsid w:val="005E1E0E"/>
    <w:rsid w:val="00624645"/>
    <w:rsid w:val="00653891"/>
    <w:rsid w:val="00660818"/>
    <w:rsid w:val="006B4FE3"/>
    <w:rsid w:val="006C0957"/>
    <w:rsid w:val="006C5431"/>
    <w:rsid w:val="007064FA"/>
    <w:rsid w:val="007245FA"/>
    <w:rsid w:val="00763A4A"/>
    <w:rsid w:val="007B0E62"/>
    <w:rsid w:val="007D5716"/>
    <w:rsid w:val="008162AE"/>
    <w:rsid w:val="00901F3E"/>
    <w:rsid w:val="00A930EB"/>
    <w:rsid w:val="00AD0363"/>
    <w:rsid w:val="00B24CA2"/>
    <w:rsid w:val="00B4540A"/>
    <w:rsid w:val="00B92F1E"/>
    <w:rsid w:val="00BC2B20"/>
    <w:rsid w:val="00BE14B2"/>
    <w:rsid w:val="00C2678F"/>
    <w:rsid w:val="00C273D9"/>
    <w:rsid w:val="00CD159C"/>
    <w:rsid w:val="00D37714"/>
    <w:rsid w:val="00E85033"/>
    <w:rsid w:val="00E9515E"/>
    <w:rsid w:val="00F13D0F"/>
    <w:rsid w:val="00F44AAC"/>
    <w:rsid w:val="00F73836"/>
    <w:rsid w:val="00FC2804"/>
    <w:rsid w:val="00FD3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2F68D"/>
  <w15:chartTrackingRefBased/>
  <w15:docId w15:val="{4BC543F5-FE6B-4AF1-948E-74A4EB9EF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50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D0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63"/>
  </w:style>
  <w:style w:type="paragraph" w:styleId="Footer">
    <w:name w:val="footer"/>
    <w:basedOn w:val="Normal"/>
    <w:link w:val="FooterChar"/>
    <w:uiPriority w:val="99"/>
    <w:unhideWhenUsed/>
    <w:rsid w:val="00AD03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63"/>
  </w:style>
  <w:style w:type="table" w:styleId="TableGrid">
    <w:name w:val="Table Grid"/>
    <w:basedOn w:val="TableNormal"/>
    <w:uiPriority w:val="39"/>
    <w:rsid w:val="00B24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12</cp:revision>
  <dcterms:created xsi:type="dcterms:W3CDTF">2019-11-01T09:41:00Z</dcterms:created>
  <dcterms:modified xsi:type="dcterms:W3CDTF">2019-11-01T10:36:00Z</dcterms:modified>
</cp:coreProperties>
</file>