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151A9" w:rsidRDefault="004151A9">
      <w:pPr>
        <w:pStyle w:val="Normal1"/>
        <w:spacing w:before="180" w:after="180"/>
        <w:jc w:val="center"/>
        <w:rPr>
          <w:b/>
          <w:sz w:val="28"/>
          <w:szCs w:val="28"/>
        </w:rPr>
      </w:pPr>
    </w:p>
    <w:p w:rsidR="004151A9" w:rsidRDefault="004151A9">
      <w:pPr>
        <w:pStyle w:val="Normal1"/>
        <w:spacing w:before="180" w:after="180"/>
        <w:jc w:val="center"/>
        <w:rPr>
          <w:b/>
          <w:sz w:val="28"/>
          <w:szCs w:val="28"/>
        </w:rPr>
      </w:pPr>
    </w:p>
    <w:p w:rsidR="004151A9" w:rsidRDefault="004151A9">
      <w:pPr>
        <w:pStyle w:val="Normal1"/>
        <w:spacing w:before="180" w:after="180"/>
        <w:jc w:val="center"/>
        <w:rPr>
          <w:b/>
          <w:sz w:val="28"/>
          <w:szCs w:val="28"/>
        </w:rPr>
      </w:pPr>
    </w:p>
    <w:p w:rsidR="004151A9" w:rsidRDefault="007A7520">
      <w:pPr>
        <w:pStyle w:val="Normal1"/>
        <w:spacing w:before="180" w:after="180"/>
        <w:jc w:val="center"/>
        <w:rPr>
          <w:b/>
          <w:sz w:val="28"/>
          <w:szCs w:val="28"/>
        </w:rPr>
      </w:pPr>
      <w:r>
        <w:rPr>
          <w:b/>
          <w:sz w:val="28"/>
          <w:szCs w:val="28"/>
        </w:rPr>
        <w:t>Financial Management for the Hotel Industry</w:t>
      </w:r>
    </w:p>
    <w:p w:rsidR="004151A9" w:rsidRDefault="007A7520">
      <w:pPr>
        <w:pStyle w:val="Normal1"/>
        <w:jc w:val="center"/>
      </w:pPr>
      <w:r>
        <w:t>Name of the Student:</w:t>
      </w:r>
      <w:r w:rsidR="002C1812">
        <w:t>Iuliana Susanu</w:t>
      </w:r>
    </w:p>
    <w:p w:rsidR="004151A9" w:rsidRDefault="007A7520">
      <w:pPr>
        <w:pStyle w:val="Normal1"/>
        <w:jc w:val="center"/>
      </w:pPr>
      <w:r>
        <w:t>Student ID:</w:t>
      </w:r>
      <w:r w:rsidR="002C1812">
        <w:t>2117501</w:t>
      </w:r>
    </w:p>
    <w:p w:rsidR="004151A9" w:rsidRDefault="007A7520" w:rsidP="002C1812">
      <w:pPr>
        <w:pStyle w:val="Normal1"/>
        <w:rPr>
          <w:b/>
        </w:rPr>
      </w:pPr>
      <w:r>
        <w:br w:type="page"/>
      </w:r>
    </w:p>
    <w:p w:rsidR="004151A9" w:rsidRDefault="007A7520">
      <w:pPr>
        <w:pStyle w:val="Normal1"/>
        <w:jc w:val="center"/>
        <w:rPr>
          <w:b/>
        </w:rPr>
      </w:pPr>
      <w:r>
        <w:rPr>
          <w:b/>
        </w:rPr>
        <w:lastRenderedPageBreak/>
        <w:t>Executive Summary</w:t>
      </w:r>
    </w:p>
    <w:p w:rsidR="004151A9" w:rsidRDefault="007A7520">
      <w:pPr>
        <w:pStyle w:val="Normal1"/>
      </w:pPr>
      <w:r>
        <w:t>The primary objective of the report was to support an argument either in favour or against outsourcing the department of Housekeeping in the selected organisation. The chosen organisation was Intercontinental Hotels Group. The report has begin with a brief</w:t>
      </w:r>
      <w:r>
        <w:t xml:space="preserve"> background of the trend of outsourcing and insourcing in the hotel industry. The report has presented logical and factual arguments on the topic using various implicating factors. These factors included cost implications, abilities of the housekeepers, re</w:t>
      </w:r>
      <w:r>
        <w:t>sults, sustainability, consistency and guest experiences. The basis of the arguments was the comparison between insourced and outsourced housekeepers. These comparisons have highlighted the advantages and disadvantages of each housekeeping team. A concrete</w:t>
      </w:r>
      <w:r>
        <w:t xml:space="preserve"> analysis has been furnished for each implicating factor. In the end, a conclusive and proper result of the arguments presented in the report has been delineated.</w:t>
      </w:r>
      <w:r>
        <w:br w:type="page"/>
      </w:r>
    </w:p>
    <w:bookmarkStart w:id="0" w:name="_5ml2srnk2lgn" w:displacedByCustomXml="next"/>
    <w:bookmarkEnd w:id="0" w:displacedByCustomXml="next"/>
    <w:sdt>
      <w:sdtPr>
        <w:rPr>
          <w:rFonts w:ascii="Times New Roman" w:eastAsia="Times New Roman" w:hAnsi="Times New Roman" w:cs="Times New Roman"/>
          <w:color w:val="auto"/>
          <w:sz w:val="24"/>
          <w:szCs w:val="24"/>
          <w:lang w:val="en-IN"/>
        </w:rPr>
        <w:id w:val="16516499"/>
        <w:docPartObj>
          <w:docPartGallery w:val="Table of Contents"/>
          <w:docPartUnique/>
        </w:docPartObj>
      </w:sdtPr>
      <w:sdtEndPr>
        <w:rPr>
          <w:b/>
          <w:bCs/>
          <w:noProof/>
        </w:rPr>
      </w:sdtEndPr>
      <w:sdtContent>
        <w:p w:rsidR="005D56D7" w:rsidRDefault="005D56D7">
          <w:pPr>
            <w:pStyle w:val="Titlucuprins"/>
          </w:pPr>
          <w:r>
            <w:t>Table of Contents</w:t>
          </w:r>
        </w:p>
        <w:p w:rsidR="005D56D7" w:rsidRDefault="005D56D7">
          <w:pPr>
            <w:pStyle w:val="Cuprins1"/>
            <w:tabs>
              <w:tab w:val="right" w:leader="dot" w:pos="9019"/>
            </w:tabs>
            <w:rPr>
              <w:noProof/>
            </w:rPr>
          </w:pPr>
          <w:r>
            <w:fldChar w:fldCharType="begin"/>
          </w:r>
          <w:r>
            <w:instrText xml:space="preserve"> TOC \o "1-3" \h \z \u </w:instrText>
          </w:r>
          <w:r>
            <w:fldChar w:fldCharType="separate"/>
          </w:r>
          <w:hyperlink w:anchor="_Toc135159242" w:history="1">
            <w:r w:rsidRPr="00D715BA">
              <w:rPr>
                <w:rStyle w:val="Hyperlink"/>
                <w:rFonts w:eastAsiaTheme="majorEastAsia"/>
                <w:noProof/>
              </w:rPr>
              <w:t>1.0 Introduction</w:t>
            </w:r>
            <w:r>
              <w:rPr>
                <w:noProof/>
                <w:webHidden/>
              </w:rPr>
              <w:tab/>
            </w:r>
            <w:r>
              <w:rPr>
                <w:noProof/>
                <w:webHidden/>
              </w:rPr>
              <w:fldChar w:fldCharType="begin"/>
            </w:r>
            <w:r>
              <w:rPr>
                <w:noProof/>
                <w:webHidden/>
              </w:rPr>
              <w:instrText xml:space="preserve"> PAGEREF _Toc135159242 \h </w:instrText>
            </w:r>
            <w:r>
              <w:rPr>
                <w:noProof/>
                <w:webHidden/>
              </w:rPr>
            </w:r>
            <w:r>
              <w:rPr>
                <w:noProof/>
                <w:webHidden/>
              </w:rPr>
              <w:fldChar w:fldCharType="separate"/>
            </w:r>
            <w:r>
              <w:rPr>
                <w:noProof/>
                <w:webHidden/>
              </w:rPr>
              <w:t>4</w:t>
            </w:r>
            <w:r>
              <w:rPr>
                <w:noProof/>
                <w:webHidden/>
              </w:rPr>
              <w:fldChar w:fldCharType="end"/>
            </w:r>
          </w:hyperlink>
        </w:p>
        <w:p w:rsidR="005D56D7" w:rsidRDefault="007A7520">
          <w:pPr>
            <w:pStyle w:val="Cuprins1"/>
            <w:tabs>
              <w:tab w:val="right" w:leader="dot" w:pos="9019"/>
            </w:tabs>
            <w:rPr>
              <w:noProof/>
            </w:rPr>
          </w:pPr>
          <w:hyperlink w:anchor="_Toc135159243" w:history="1">
            <w:r w:rsidR="005D56D7" w:rsidRPr="00D715BA">
              <w:rPr>
                <w:rStyle w:val="Hyperlink"/>
                <w:rFonts w:eastAsiaTheme="majorEastAsia"/>
                <w:noProof/>
              </w:rPr>
              <w:t>2.0 Background</w:t>
            </w:r>
            <w:r w:rsidR="005D56D7">
              <w:rPr>
                <w:noProof/>
                <w:webHidden/>
              </w:rPr>
              <w:tab/>
            </w:r>
            <w:r w:rsidR="005D56D7">
              <w:rPr>
                <w:noProof/>
                <w:webHidden/>
              </w:rPr>
              <w:fldChar w:fldCharType="begin"/>
            </w:r>
            <w:r w:rsidR="005D56D7">
              <w:rPr>
                <w:noProof/>
                <w:webHidden/>
              </w:rPr>
              <w:instrText xml:space="preserve"> PAGEREF _Toc135159243 \h </w:instrText>
            </w:r>
            <w:r w:rsidR="005D56D7">
              <w:rPr>
                <w:noProof/>
                <w:webHidden/>
              </w:rPr>
            </w:r>
            <w:r w:rsidR="005D56D7">
              <w:rPr>
                <w:noProof/>
                <w:webHidden/>
              </w:rPr>
              <w:fldChar w:fldCharType="separate"/>
            </w:r>
            <w:r w:rsidR="005D56D7">
              <w:rPr>
                <w:noProof/>
                <w:webHidden/>
              </w:rPr>
              <w:t>4</w:t>
            </w:r>
            <w:r w:rsidR="005D56D7">
              <w:rPr>
                <w:noProof/>
                <w:webHidden/>
              </w:rPr>
              <w:fldChar w:fldCharType="end"/>
            </w:r>
          </w:hyperlink>
        </w:p>
        <w:p w:rsidR="005D56D7" w:rsidRDefault="007A7520">
          <w:pPr>
            <w:pStyle w:val="Cuprins1"/>
            <w:tabs>
              <w:tab w:val="right" w:leader="dot" w:pos="9019"/>
            </w:tabs>
            <w:rPr>
              <w:noProof/>
            </w:rPr>
          </w:pPr>
          <w:hyperlink w:anchor="_Toc135159244" w:history="1">
            <w:r w:rsidR="005D56D7" w:rsidRPr="00D715BA">
              <w:rPr>
                <w:rStyle w:val="Hyperlink"/>
                <w:rFonts w:eastAsiaTheme="majorEastAsia"/>
                <w:noProof/>
              </w:rPr>
              <w:t>3.0 Insourced housekeeping team vs Outsourcing housekeeping</w:t>
            </w:r>
            <w:r w:rsidR="005D56D7">
              <w:rPr>
                <w:noProof/>
                <w:webHidden/>
              </w:rPr>
              <w:tab/>
            </w:r>
            <w:r w:rsidR="005D56D7">
              <w:rPr>
                <w:noProof/>
                <w:webHidden/>
              </w:rPr>
              <w:fldChar w:fldCharType="begin"/>
            </w:r>
            <w:r w:rsidR="005D56D7">
              <w:rPr>
                <w:noProof/>
                <w:webHidden/>
              </w:rPr>
              <w:instrText xml:space="preserve"> PAGEREF _Toc135159244 \h </w:instrText>
            </w:r>
            <w:r w:rsidR="005D56D7">
              <w:rPr>
                <w:noProof/>
                <w:webHidden/>
              </w:rPr>
            </w:r>
            <w:r w:rsidR="005D56D7">
              <w:rPr>
                <w:noProof/>
                <w:webHidden/>
              </w:rPr>
              <w:fldChar w:fldCharType="separate"/>
            </w:r>
            <w:r w:rsidR="005D56D7">
              <w:rPr>
                <w:noProof/>
                <w:webHidden/>
              </w:rPr>
              <w:t>4</w:t>
            </w:r>
            <w:r w:rsidR="005D56D7">
              <w:rPr>
                <w:noProof/>
                <w:webHidden/>
              </w:rPr>
              <w:fldChar w:fldCharType="end"/>
            </w:r>
          </w:hyperlink>
        </w:p>
        <w:p w:rsidR="005D56D7" w:rsidRDefault="007A7520">
          <w:pPr>
            <w:pStyle w:val="Cuprins1"/>
            <w:tabs>
              <w:tab w:val="right" w:leader="dot" w:pos="9019"/>
            </w:tabs>
            <w:rPr>
              <w:noProof/>
            </w:rPr>
          </w:pPr>
          <w:hyperlink w:anchor="_Toc135159245" w:history="1">
            <w:r w:rsidR="005D56D7" w:rsidRPr="00D715BA">
              <w:rPr>
                <w:rStyle w:val="Hyperlink"/>
                <w:rFonts w:eastAsiaTheme="majorEastAsia"/>
                <w:noProof/>
              </w:rPr>
              <w:t>4.0 Abilities of employed individuals</w:t>
            </w:r>
            <w:r w:rsidR="005D56D7">
              <w:rPr>
                <w:noProof/>
                <w:webHidden/>
              </w:rPr>
              <w:tab/>
            </w:r>
            <w:r w:rsidR="005D56D7">
              <w:rPr>
                <w:noProof/>
                <w:webHidden/>
              </w:rPr>
              <w:fldChar w:fldCharType="begin"/>
            </w:r>
            <w:r w:rsidR="005D56D7">
              <w:rPr>
                <w:noProof/>
                <w:webHidden/>
              </w:rPr>
              <w:instrText xml:space="preserve"> PAGEREF _Toc135159245 \h </w:instrText>
            </w:r>
            <w:r w:rsidR="005D56D7">
              <w:rPr>
                <w:noProof/>
                <w:webHidden/>
              </w:rPr>
            </w:r>
            <w:r w:rsidR="005D56D7">
              <w:rPr>
                <w:noProof/>
                <w:webHidden/>
              </w:rPr>
              <w:fldChar w:fldCharType="separate"/>
            </w:r>
            <w:r w:rsidR="005D56D7">
              <w:rPr>
                <w:noProof/>
                <w:webHidden/>
              </w:rPr>
              <w:t>7</w:t>
            </w:r>
            <w:r w:rsidR="005D56D7">
              <w:rPr>
                <w:noProof/>
                <w:webHidden/>
              </w:rPr>
              <w:fldChar w:fldCharType="end"/>
            </w:r>
          </w:hyperlink>
        </w:p>
        <w:p w:rsidR="005D56D7" w:rsidRDefault="007A7520">
          <w:pPr>
            <w:pStyle w:val="Cuprins1"/>
            <w:tabs>
              <w:tab w:val="right" w:leader="dot" w:pos="9019"/>
            </w:tabs>
            <w:rPr>
              <w:noProof/>
            </w:rPr>
          </w:pPr>
          <w:hyperlink w:anchor="_Toc135159246" w:history="1">
            <w:r w:rsidR="005D56D7" w:rsidRPr="00D715BA">
              <w:rPr>
                <w:rStyle w:val="Hyperlink"/>
                <w:rFonts w:eastAsiaTheme="majorEastAsia"/>
                <w:noProof/>
              </w:rPr>
              <w:t>5.0 Cost implications</w:t>
            </w:r>
            <w:r w:rsidR="005D56D7">
              <w:rPr>
                <w:noProof/>
                <w:webHidden/>
              </w:rPr>
              <w:tab/>
            </w:r>
            <w:r w:rsidR="005D56D7">
              <w:rPr>
                <w:noProof/>
                <w:webHidden/>
              </w:rPr>
              <w:fldChar w:fldCharType="begin"/>
            </w:r>
            <w:r w:rsidR="005D56D7">
              <w:rPr>
                <w:noProof/>
                <w:webHidden/>
              </w:rPr>
              <w:instrText xml:space="preserve"> PAGEREF _Toc135159246 \h </w:instrText>
            </w:r>
            <w:r w:rsidR="005D56D7">
              <w:rPr>
                <w:noProof/>
                <w:webHidden/>
              </w:rPr>
            </w:r>
            <w:r w:rsidR="005D56D7">
              <w:rPr>
                <w:noProof/>
                <w:webHidden/>
              </w:rPr>
              <w:fldChar w:fldCharType="separate"/>
            </w:r>
            <w:r w:rsidR="005D56D7">
              <w:rPr>
                <w:noProof/>
                <w:webHidden/>
              </w:rPr>
              <w:t>7</w:t>
            </w:r>
            <w:r w:rsidR="005D56D7">
              <w:rPr>
                <w:noProof/>
                <w:webHidden/>
              </w:rPr>
              <w:fldChar w:fldCharType="end"/>
            </w:r>
          </w:hyperlink>
        </w:p>
        <w:p w:rsidR="005D56D7" w:rsidRDefault="007A7520">
          <w:pPr>
            <w:pStyle w:val="Cuprins1"/>
            <w:tabs>
              <w:tab w:val="right" w:leader="dot" w:pos="9019"/>
            </w:tabs>
            <w:rPr>
              <w:noProof/>
            </w:rPr>
          </w:pPr>
          <w:hyperlink w:anchor="_Toc135159247" w:history="1">
            <w:r w:rsidR="005D56D7" w:rsidRPr="00D715BA">
              <w:rPr>
                <w:rStyle w:val="Hyperlink"/>
                <w:rFonts w:eastAsiaTheme="majorEastAsia"/>
                <w:noProof/>
              </w:rPr>
              <w:t>6.0 Results</w:t>
            </w:r>
            <w:r w:rsidR="005D56D7">
              <w:rPr>
                <w:noProof/>
                <w:webHidden/>
              </w:rPr>
              <w:tab/>
            </w:r>
            <w:r w:rsidR="005D56D7">
              <w:rPr>
                <w:noProof/>
                <w:webHidden/>
              </w:rPr>
              <w:fldChar w:fldCharType="begin"/>
            </w:r>
            <w:r w:rsidR="005D56D7">
              <w:rPr>
                <w:noProof/>
                <w:webHidden/>
              </w:rPr>
              <w:instrText xml:space="preserve"> PAGEREF _Toc135159247 \h </w:instrText>
            </w:r>
            <w:r w:rsidR="005D56D7">
              <w:rPr>
                <w:noProof/>
                <w:webHidden/>
              </w:rPr>
            </w:r>
            <w:r w:rsidR="005D56D7">
              <w:rPr>
                <w:noProof/>
                <w:webHidden/>
              </w:rPr>
              <w:fldChar w:fldCharType="separate"/>
            </w:r>
            <w:r w:rsidR="005D56D7">
              <w:rPr>
                <w:noProof/>
                <w:webHidden/>
              </w:rPr>
              <w:t>8</w:t>
            </w:r>
            <w:r w:rsidR="005D56D7">
              <w:rPr>
                <w:noProof/>
                <w:webHidden/>
              </w:rPr>
              <w:fldChar w:fldCharType="end"/>
            </w:r>
          </w:hyperlink>
        </w:p>
        <w:p w:rsidR="005D56D7" w:rsidRDefault="007A7520">
          <w:pPr>
            <w:pStyle w:val="Cuprins1"/>
            <w:tabs>
              <w:tab w:val="right" w:leader="dot" w:pos="9019"/>
            </w:tabs>
            <w:rPr>
              <w:noProof/>
            </w:rPr>
          </w:pPr>
          <w:hyperlink w:anchor="_Toc135159248" w:history="1">
            <w:r w:rsidR="005D56D7" w:rsidRPr="00D715BA">
              <w:rPr>
                <w:rStyle w:val="Hyperlink"/>
                <w:rFonts w:eastAsiaTheme="majorEastAsia"/>
                <w:noProof/>
              </w:rPr>
              <w:t>7.0 Sustainability</w:t>
            </w:r>
            <w:r w:rsidR="005D56D7">
              <w:rPr>
                <w:noProof/>
                <w:webHidden/>
              </w:rPr>
              <w:tab/>
            </w:r>
            <w:r w:rsidR="005D56D7">
              <w:rPr>
                <w:noProof/>
                <w:webHidden/>
              </w:rPr>
              <w:fldChar w:fldCharType="begin"/>
            </w:r>
            <w:r w:rsidR="005D56D7">
              <w:rPr>
                <w:noProof/>
                <w:webHidden/>
              </w:rPr>
              <w:instrText xml:space="preserve"> PAGEREF _Toc135159248 \h </w:instrText>
            </w:r>
            <w:r w:rsidR="005D56D7">
              <w:rPr>
                <w:noProof/>
                <w:webHidden/>
              </w:rPr>
            </w:r>
            <w:r w:rsidR="005D56D7">
              <w:rPr>
                <w:noProof/>
                <w:webHidden/>
              </w:rPr>
              <w:fldChar w:fldCharType="separate"/>
            </w:r>
            <w:r w:rsidR="005D56D7">
              <w:rPr>
                <w:noProof/>
                <w:webHidden/>
              </w:rPr>
              <w:t>9</w:t>
            </w:r>
            <w:r w:rsidR="005D56D7">
              <w:rPr>
                <w:noProof/>
                <w:webHidden/>
              </w:rPr>
              <w:fldChar w:fldCharType="end"/>
            </w:r>
          </w:hyperlink>
        </w:p>
        <w:p w:rsidR="005D56D7" w:rsidRDefault="007A7520">
          <w:pPr>
            <w:pStyle w:val="Cuprins1"/>
            <w:tabs>
              <w:tab w:val="right" w:leader="dot" w:pos="9019"/>
            </w:tabs>
            <w:rPr>
              <w:noProof/>
            </w:rPr>
          </w:pPr>
          <w:hyperlink w:anchor="_Toc135159249" w:history="1">
            <w:r w:rsidR="005D56D7" w:rsidRPr="00D715BA">
              <w:rPr>
                <w:rStyle w:val="Hyperlink"/>
                <w:rFonts w:eastAsiaTheme="majorEastAsia"/>
                <w:noProof/>
              </w:rPr>
              <w:t>8.0 Consistency</w:t>
            </w:r>
            <w:r w:rsidR="005D56D7">
              <w:rPr>
                <w:noProof/>
                <w:webHidden/>
              </w:rPr>
              <w:tab/>
            </w:r>
            <w:r w:rsidR="005D56D7">
              <w:rPr>
                <w:noProof/>
                <w:webHidden/>
              </w:rPr>
              <w:fldChar w:fldCharType="begin"/>
            </w:r>
            <w:r w:rsidR="005D56D7">
              <w:rPr>
                <w:noProof/>
                <w:webHidden/>
              </w:rPr>
              <w:instrText xml:space="preserve"> PAGEREF _Toc135159249 \h </w:instrText>
            </w:r>
            <w:r w:rsidR="005D56D7">
              <w:rPr>
                <w:noProof/>
                <w:webHidden/>
              </w:rPr>
            </w:r>
            <w:r w:rsidR="005D56D7">
              <w:rPr>
                <w:noProof/>
                <w:webHidden/>
              </w:rPr>
              <w:fldChar w:fldCharType="separate"/>
            </w:r>
            <w:r w:rsidR="005D56D7">
              <w:rPr>
                <w:noProof/>
                <w:webHidden/>
              </w:rPr>
              <w:t>10</w:t>
            </w:r>
            <w:r w:rsidR="005D56D7">
              <w:rPr>
                <w:noProof/>
                <w:webHidden/>
              </w:rPr>
              <w:fldChar w:fldCharType="end"/>
            </w:r>
          </w:hyperlink>
        </w:p>
        <w:p w:rsidR="005D56D7" w:rsidRDefault="007A7520">
          <w:pPr>
            <w:pStyle w:val="Cuprins1"/>
            <w:tabs>
              <w:tab w:val="right" w:leader="dot" w:pos="9019"/>
            </w:tabs>
            <w:rPr>
              <w:noProof/>
            </w:rPr>
          </w:pPr>
          <w:hyperlink w:anchor="_Toc135159250" w:history="1">
            <w:r w:rsidR="005D56D7" w:rsidRPr="00D715BA">
              <w:rPr>
                <w:rStyle w:val="Hyperlink"/>
                <w:rFonts w:eastAsiaTheme="majorEastAsia"/>
                <w:noProof/>
              </w:rPr>
              <w:t>9.0 Guest experience</w:t>
            </w:r>
            <w:r w:rsidR="005D56D7">
              <w:rPr>
                <w:noProof/>
                <w:webHidden/>
              </w:rPr>
              <w:tab/>
            </w:r>
            <w:r w:rsidR="005D56D7">
              <w:rPr>
                <w:noProof/>
                <w:webHidden/>
              </w:rPr>
              <w:fldChar w:fldCharType="begin"/>
            </w:r>
            <w:r w:rsidR="005D56D7">
              <w:rPr>
                <w:noProof/>
                <w:webHidden/>
              </w:rPr>
              <w:instrText xml:space="preserve"> PAGEREF _Toc135159250 \h </w:instrText>
            </w:r>
            <w:r w:rsidR="005D56D7">
              <w:rPr>
                <w:noProof/>
                <w:webHidden/>
              </w:rPr>
            </w:r>
            <w:r w:rsidR="005D56D7">
              <w:rPr>
                <w:noProof/>
                <w:webHidden/>
              </w:rPr>
              <w:fldChar w:fldCharType="separate"/>
            </w:r>
            <w:r w:rsidR="005D56D7">
              <w:rPr>
                <w:noProof/>
                <w:webHidden/>
              </w:rPr>
              <w:t>11</w:t>
            </w:r>
            <w:r w:rsidR="005D56D7">
              <w:rPr>
                <w:noProof/>
                <w:webHidden/>
              </w:rPr>
              <w:fldChar w:fldCharType="end"/>
            </w:r>
          </w:hyperlink>
        </w:p>
        <w:p w:rsidR="005D56D7" w:rsidRDefault="007A7520">
          <w:pPr>
            <w:pStyle w:val="Cuprins1"/>
            <w:tabs>
              <w:tab w:val="right" w:leader="dot" w:pos="9019"/>
            </w:tabs>
            <w:rPr>
              <w:noProof/>
            </w:rPr>
          </w:pPr>
          <w:hyperlink w:anchor="_Toc135159251" w:history="1">
            <w:r w:rsidR="005D56D7" w:rsidRPr="00D715BA">
              <w:rPr>
                <w:rStyle w:val="Hyperlink"/>
                <w:rFonts w:eastAsiaTheme="majorEastAsia"/>
                <w:noProof/>
              </w:rPr>
              <w:t>10.0 Conclusion</w:t>
            </w:r>
            <w:r w:rsidR="005D56D7">
              <w:rPr>
                <w:noProof/>
                <w:webHidden/>
              </w:rPr>
              <w:tab/>
            </w:r>
            <w:r w:rsidR="005D56D7">
              <w:rPr>
                <w:noProof/>
                <w:webHidden/>
              </w:rPr>
              <w:fldChar w:fldCharType="begin"/>
            </w:r>
            <w:r w:rsidR="005D56D7">
              <w:rPr>
                <w:noProof/>
                <w:webHidden/>
              </w:rPr>
              <w:instrText xml:space="preserve"> PAGEREF _Toc135159251 \h </w:instrText>
            </w:r>
            <w:r w:rsidR="005D56D7">
              <w:rPr>
                <w:noProof/>
                <w:webHidden/>
              </w:rPr>
            </w:r>
            <w:r w:rsidR="005D56D7">
              <w:rPr>
                <w:noProof/>
                <w:webHidden/>
              </w:rPr>
              <w:fldChar w:fldCharType="separate"/>
            </w:r>
            <w:r w:rsidR="005D56D7">
              <w:rPr>
                <w:noProof/>
                <w:webHidden/>
              </w:rPr>
              <w:t>12</w:t>
            </w:r>
            <w:r w:rsidR="005D56D7">
              <w:rPr>
                <w:noProof/>
                <w:webHidden/>
              </w:rPr>
              <w:fldChar w:fldCharType="end"/>
            </w:r>
          </w:hyperlink>
        </w:p>
        <w:p w:rsidR="005D56D7" w:rsidRDefault="007A7520">
          <w:pPr>
            <w:pStyle w:val="Cuprins1"/>
            <w:tabs>
              <w:tab w:val="right" w:leader="dot" w:pos="9019"/>
            </w:tabs>
            <w:rPr>
              <w:noProof/>
            </w:rPr>
          </w:pPr>
          <w:hyperlink w:anchor="_Toc135159252" w:history="1">
            <w:r w:rsidR="005D56D7" w:rsidRPr="00D715BA">
              <w:rPr>
                <w:rStyle w:val="Hyperlink"/>
                <w:rFonts w:eastAsiaTheme="majorEastAsia"/>
                <w:noProof/>
              </w:rPr>
              <w:t>11.0 References</w:t>
            </w:r>
            <w:r w:rsidR="005D56D7">
              <w:rPr>
                <w:noProof/>
                <w:webHidden/>
              </w:rPr>
              <w:tab/>
            </w:r>
            <w:r w:rsidR="005D56D7">
              <w:rPr>
                <w:noProof/>
                <w:webHidden/>
              </w:rPr>
              <w:fldChar w:fldCharType="begin"/>
            </w:r>
            <w:r w:rsidR="005D56D7">
              <w:rPr>
                <w:noProof/>
                <w:webHidden/>
              </w:rPr>
              <w:instrText xml:space="preserve"> PAGEREF _Toc135159252 \h </w:instrText>
            </w:r>
            <w:r w:rsidR="005D56D7">
              <w:rPr>
                <w:noProof/>
                <w:webHidden/>
              </w:rPr>
            </w:r>
            <w:r w:rsidR="005D56D7">
              <w:rPr>
                <w:noProof/>
                <w:webHidden/>
              </w:rPr>
              <w:fldChar w:fldCharType="separate"/>
            </w:r>
            <w:r w:rsidR="005D56D7">
              <w:rPr>
                <w:noProof/>
                <w:webHidden/>
              </w:rPr>
              <w:t>13</w:t>
            </w:r>
            <w:r w:rsidR="005D56D7">
              <w:rPr>
                <w:noProof/>
                <w:webHidden/>
              </w:rPr>
              <w:fldChar w:fldCharType="end"/>
            </w:r>
          </w:hyperlink>
        </w:p>
        <w:p w:rsidR="005D56D7" w:rsidRDefault="005D56D7">
          <w:r>
            <w:rPr>
              <w:b/>
              <w:bCs/>
              <w:noProof/>
            </w:rPr>
            <w:fldChar w:fldCharType="end"/>
          </w:r>
        </w:p>
      </w:sdtContent>
    </w:sdt>
    <w:p w:rsidR="004151A9" w:rsidRDefault="007A7520" w:rsidP="005D56D7">
      <w:pPr>
        <w:pStyle w:val="Titlu1"/>
        <w:jc w:val="center"/>
      </w:pPr>
      <w:r>
        <w:br w:type="page"/>
      </w:r>
    </w:p>
    <w:p w:rsidR="004151A9" w:rsidRDefault="007A7520">
      <w:pPr>
        <w:pStyle w:val="Titlu1"/>
      </w:pPr>
      <w:bookmarkStart w:id="1" w:name="_ivqpti4qwayx"/>
      <w:bookmarkStart w:id="2" w:name="_Toc135159242"/>
      <w:bookmarkEnd w:id="1"/>
      <w:r>
        <w:lastRenderedPageBreak/>
        <w:t>1.0 Introduction</w:t>
      </w:r>
      <w:bookmarkEnd w:id="2"/>
    </w:p>
    <w:p w:rsidR="004151A9" w:rsidRDefault="007A7520">
      <w:pPr>
        <w:pStyle w:val="Normal1"/>
      </w:pPr>
      <w:r>
        <w:t>Outsourcing of employees in the hotel industry is a growing trend in this modern times. This is done primarily to reduce the operational costs of the hotels or to combat the declining employee number. This report will aim to support an argument either in f</w:t>
      </w:r>
      <w:r>
        <w:t>avour or against the outsourcing of employees in the Housekeeping department of a chosen organisation. International Hotels Group, henceforth, IHG, is the selected organisation for the report.  It will present arguments on the topic using various significa</w:t>
      </w:r>
      <w:r>
        <w:t xml:space="preserve">nt factors. These factors will include cost implications, abilities of the housekeepers, results, sustainability, consistency and guest experiences. The arguments will be based on the comparison between insourced and outsourced housekeepers. The arguments </w:t>
      </w:r>
      <w:r>
        <w:t>for each factor will be critically analysed. Lastly, a convincing result of the arguments will be dispensed in the report.</w:t>
      </w:r>
    </w:p>
    <w:p w:rsidR="004151A9" w:rsidRDefault="007A7520">
      <w:pPr>
        <w:pStyle w:val="Titlu1"/>
      </w:pPr>
      <w:bookmarkStart w:id="3" w:name="_jmiz59dhijho"/>
      <w:bookmarkStart w:id="4" w:name="_Toc135159243"/>
      <w:bookmarkEnd w:id="3"/>
      <w:r>
        <w:t>2.0 Background</w:t>
      </w:r>
      <w:bookmarkEnd w:id="4"/>
    </w:p>
    <w:p w:rsidR="004151A9" w:rsidRDefault="007A7520">
      <w:pPr>
        <w:pStyle w:val="Normal1"/>
      </w:pPr>
      <w:r>
        <w:t xml:space="preserve">There have been significant trends in the UK's hotel business regarding the outsourcing and insourcing of </w:t>
      </w:r>
      <w:r>
        <w:t>housekeeping staff. Numerous hotels have opted for outsourcing to save costs and boost flexibility. The others have chosen insourcing to have more control over service quality and guest experiences. Several factors like cost implications, sustainability an</w:t>
      </w:r>
      <w:r>
        <w:t>d guest experience influence the organisation's choice.</w:t>
      </w:r>
    </w:p>
    <w:p w:rsidR="004151A9" w:rsidRDefault="007A7520">
      <w:pPr>
        <w:pStyle w:val="Titlu1"/>
      </w:pPr>
      <w:bookmarkStart w:id="5" w:name="_rup6citowv2"/>
      <w:bookmarkStart w:id="6" w:name="_Toc135159244"/>
      <w:bookmarkEnd w:id="5"/>
      <w:r>
        <w:t>3.0 Insourced housekeeping team vs Outsourcing housekeeping</w:t>
      </w:r>
      <w:bookmarkEnd w:id="6"/>
    </w:p>
    <w:p w:rsidR="004151A9" w:rsidRDefault="007A7520">
      <w:pPr>
        <w:pStyle w:val="Normal1"/>
      </w:pPr>
      <w:r>
        <w:t xml:space="preserve">There are a few crucial comparisons to take into account when contrasting an insourced Housekeeping team with an outsourced Housekeeping. </w:t>
      </w:r>
    </w:p>
    <w:p w:rsidR="004151A9" w:rsidRDefault="007A7520">
      <w:pPr>
        <w:pStyle w:val="Normal1"/>
      </w:pPr>
      <w:r>
        <w:rPr>
          <w:b/>
          <w:i/>
        </w:rPr>
        <w:t>Q</w:t>
      </w:r>
      <w:r>
        <w:rPr>
          <w:b/>
          <w:i/>
        </w:rPr>
        <w:t xml:space="preserve">uality </w:t>
      </w:r>
      <w:r>
        <w:rPr>
          <w:b/>
          <w:i/>
          <w:lang w:val="en-GB"/>
        </w:rPr>
        <w:t>c</w:t>
      </w:r>
      <w:r>
        <w:rPr>
          <w:b/>
          <w:i/>
        </w:rPr>
        <w:t xml:space="preserve">ontrol and </w:t>
      </w:r>
      <w:r>
        <w:rPr>
          <w:b/>
          <w:i/>
          <w:lang w:val="en-GB"/>
        </w:rPr>
        <w:t>se</w:t>
      </w:r>
      <w:r>
        <w:rPr>
          <w:b/>
          <w:i/>
        </w:rPr>
        <w:t>rvice standards</w:t>
      </w:r>
    </w:p>
    <w:tbl>
      <w:tblPr>
        <w:tblStyle w:val="Table1"/>
        <w:tblW w:w="10905" w:type="dxa"/>
        <w:tblInd w:w="-8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25"/>
        <w:gridCol w:w="5175"/>
        <w:gridCol w:w="4005"/>
      </w:tblGrid>
      <w:tr w:rsidR="004151A9">
        <w:tc>
          <w:tcPr>
            <w:tcW w:w="1725" w:type="dxa"/>
            <w:shd w:val="clear" w:color="auto" w:fill="D9D2E9"/>
            <w:tcMar>
              <w:top w:w="100" w:type="dxa"/>
              <w:left w:w="100" w:type="dxa"/>
              <w:bottom w:w="100" w:type="dxa"/>
              <w:right w:w="100" w:type="dxa"/>
            </w:tcMar>
          </w:tcPr>
          <w:p w:rsidR="004151A9" w:rsidRDefault="007A7520">
            <w:pPr>
              <w:pStyle w:val="Normal1"/>
              <w:widowControl w:val="0"/>
              <w:pBdr>
                <w:top w:val="nil"/>
                <w:left w:val="nil"/>
                <w:bottom w:val="nil"/>
                <w:right w:val="nil"/>
                <w:between w:val="nil"/>
              </w:pBdr>
              <w:jc w:val="center"/>
              <w:rPr>
                <w:b/>
              </w:rPr>
            </w:pPr>
            <w:r>
              <w:rPr>
                <w:b/>
              </w:rPr>
              <w:t>Housekeeping teams</w:t>
            </w:r>
          </w:p>
        </w:tc>
        <w:tc>
          <w:tcPr>
            <w:tcW w:w="5175" w:type="dxa"/>
            <w:shd w:val="clear" w:color="auto" w:fill="D9D2E9"/>
            <w:tcMar>
              <w:top w:w="100" w:type="dxa"/>
              <w:left w:w="100" w:type="dxa"/>
              <w:bottom w:w="100" w:type="dxa"/>
              <w:right w:w="100" w:type="dxa"/>
            </w:tcMar>
          </w:tcPr>
          <w:p w:rsidR="004151A9" w:rsidRDefault="007A7520">
            <w:pPr>
              <w:pStyle w:val="Normal1"/>
              <w:widowControl w:val="0"/>
              <w:pBdr>
                <w:top w:val="nil"/>
                <w:left w:val="nil"/>
                <w:bottom w:val="nil"/>
                <w:right w:val="nil"/>
                <w:between w:val="nil"/>
              </w:pBdr>
              <w:spacing w:line="240" w:lineRule="auto"/>
              <w:jc w:val="center"/>
              <w:rPr>
                <w:b/>
              </w:rPr>
            </w:pPr>
            <w:r>
              <w:rPr>
                <w:b/>
              </w:rPr>
              <w:t>Description</w:t>
            </w:r>
          </w:p>
        </w:tc>
        <w:tc>
          <w:tcPr>
            <w:tcW w:w="4005" w:type="dxa"/>
            <w:shd w:val="clear" w:color="auto" w:fill="D9D2E9"/>
            <w:tcMar>
              <w:top w:w="100" w:type="dxa"/>
              <w:left w:w="100" w:type="dxa"/>
              <w:bottom w:w="100" w:type="dxa"/>
              <w:right w:w="100" w:type="dxa"/>
            </w:tcMar>
          </w:tcPr>
          <w:p w:rsidR="004151A9" w:rsidRDefault="007A7520">
            <w:pPr>
              <w:pStyle w:val="Normal1"/>
              <w:widowControl w:val="0"/>
              <w:pBdr>
                <w:top w:val="nil"/>
                <w:left w:val="nil"/>
                <w:bottom w:val="nil"/>
                <w:right w:val="nil"/>
                <w:between w:val="nil"/>
              </w:pBdr>
              <w:spacing w:line="240" w:lineRule="auto"/>
              <w:jc w:val="center"/>
              <w:rPr>
                <w:b/>
              </w:rPr>
            </w:pPr>
            <w:r>
              <w:rPr>
                <w:b/>
              </w:rPr>
              <w:t>Suitable data</w:t>
            </w:r>
          </w:p>
        </w:tc>
      </w:tr>
      <w:tr w:rsidR="004151A9">
        <w:tc>
          <w:tcPr>
            <w:tcW w:w="1725" w:type="dxa"/>
            <w:shd w:val="clear" w:color="auto" w:fill="FFE599"/>
            <w:tcMar>
              <w:top w:w="100" w:type="dxa"/>
              <w:left w:w="100" w:type="dxa"/>
              <w:bottom w:w="100" w:type="dxa"/>
              <w:right w:w="100" w:type="dxa"/>
            </w:tcMar>
          </w:tcPr>
          <w:p w:rsidR="004151A9" w:rsidRDefault="007A7520">
            <w:pPr>
              <w:pStyle w:val="Normal1"/>
              <w:widowControl w:val="0"/>
              <w:pBdr>
                <w:top w:val="nil"/>
                <w:left w:val="nil"/>
                <w:bottom w:val="nil"/>
                <w:right w:val="nil"/>
                <w:between w:val="nil"/>
              </w:pBdr>
              <w:rPr>
                <w:b/>
              </w:rPr>
            </w:pPr>
            <w:r>
              <w:rPr>
                <w:b/>
              </w:rPr>
              <w:t>Insourced</w:t>
            </w:r>
          </w:p>
        </w:tc>
        <w:tc>
          <w:tcPr>
            <w:tcW w:w="5175" w:type="dxa"/>
            <w:shd w:val="clear" w:color="auto" w:fill="B6D7A8"/>
            <w:tcMar>
              <w:top w:w="100" w:type="dxa"/>
              <w:left w:w="100" w:type="dxa"/>
              <w:bottom w:w="100" w:type="dxa"/>
              <w:right w:w="100" w:type="dxa"/>
            </w:tcMar>
          </w:tcPr>
          <w:p w:rsidR="004151A9" w:rsidRDefault="007A7520">
            <w:pPr>
              <w:pStyle w:val="Normal1"/>
              <w:widowControl w:val="0"/>
              <w:pBdr>
                <w:top w:val="nil"/>
                <w:left w:val="nil"/>
                <w:bottom w:val="nil"/>
                <w:right w:val="nil"/>
                <w:between w:val="nil"/>
              </w:pBdr>
            </w:pPr>
            <w:r>
              <w:t xml:space="preserve">IHG can directly control the recruiting, management </w:t>
            </w:r>
            <w:r>
              <w:lastRenderedPageBreak/>
              <w:t xml:space="preserve">and training of the housekeeping workers when using an insourced workforce. This enables better </w:t>
            </w:r>
            <w:r>
              <w:t>management guaranteeing that staff members are in line with the organisation's standards and service culture.</w:t>
            </w:r>
          </w:p>
        </w:tc>
        <w:tc>
          <w:tcPr>
            <w:tcW w:w="4005" w:type="dxa"/>
            <w:shd w:val="clear" w:color="auto" w:fill="B6D7A8"/>
            <w:tcMar>
              <w:top w:w="100" w:type="dxa"/>
              <w:left w:w="100" w:type="dxa"/>
              <w:bottom w:w="100" w:type="dxa"/>
              <w:right w:w="100" w:type="dxa"/>
            </w:tcMar>
          </w:tcPr>
          <w:p w:rsidR="004151A9" w:rsidRDefault="007A7520">
            <w:pPr>
              <w:pStyle w:val="Normal1"/>
              <w:widowControl w:val="0"/>
              <w:pBdr>
                <w:top w:val="nil"/>
                <w:left w:val="nil"/>
                <w:bottom w:val="nil"/>
                <w:right w:val="nil"/>
                <w:between w:val="nil"/>
              </w:pBdr>
            </w:pPr>
            <w:r>
              <w:lastRenderedPageBreak/>
              <w:t xml:space="preserve">A study has stressed the significance of </w:t>
            </w:r>
            <w:r>
              <w:lastRenderedPageBreak/>
              <w:t>internalising housekeeping to maintain a high level of service consistency throughout all of its faciliti</w:t>
            </w:r>
            <w:r>
              <w:t xml:space="preserve">es (Igoche </w:t>
            </w:r>
            <w:r>
              <w:rPr>
                <w:i/>
              </w:rPr>
              <w:t>et al</w:t>
            </w:r>
            <w:r>
              <w:t>., 2022).</w:t>
            </w:r>
          </w:p>
        </w:tc>
      </w:tr>
      <w:tr w:rsidR="004151A9">
        <w:tc>
          <w:tcPr>
            <w:tcW w:w="1725" w:type="dxa"/>
            <w:shd w:val="clear" w:color="auto" w:fill="FFE599"/>
            <w:tcMar>
              <w:top w:w="100" w:type="dxa"/>
              <w:left w:w="100" w:type="dxa"/>
              <w:bottom w:w="100" w:type="dxa"/>
              <w:right w:w="100" w:type="dxa"/>
            </w:tcMar>
          </w:tcPr>
          <w:p w:rsidR="004151A9" w:rsidRDefault="007A7520">
            <w:pPr>
              <w:pStyle w:val="Normal1"/>
              <w:widowControl w:val="0"/>
              <w:pBdr>
                <w:top w:val="nil"/>
                <w:left w:val="nil"/>
                <w:bottom w:val="nil"/>
                <w:right w:val="nil"/>
                <w:between w:val="nil"/>
              </w:pBdr>
              <w:spacing w:line="240" w:lineRule="auto"/>
              <w:rPr>
                <w:b/>
              </w:rPr>
            </w:pPr>
            <w:r>
              <w:rPr>
                <w:b/>
              </w:rPr>
              <w:lastRenderedPageBreak/>
              <w:t>Outsourced</w:t>
            </w:r>
          </w:p>
        </w:tc>
        <w:tc>
          <w:tcPr>
            <w:tcW w:w="5175" w:type="dxa"/>
            <w:shd w:val="clear" w:color="auto" w:fill="B6D7A8"/>
            <w:tcMar>
              <w:top w:w="100" w:type="dxa"/>
              <w:left w:w="100" w:type="dxa"/>
              <w:bottom w:w="100" w:type="dxa"/>
              <w:right w:w="100" w:type="dxa"/>
            </w:tcMar>
          </w:tcPr>
          <w:p w:rsidR="004151A9" w:rsidRDefault="007A7520">
            <w:pPr>
              <w:pStyle w:val="Normal1"/>
              <w:widowControl w:val="0"/>
              <w:pBdr>
                <w:top w:val="nil"/>
                <w:left w:val="nil"/>
                <w:bottom w:val="nil"/>
                <w:right w:val="nil"/>
                <w:between w:val="nil"/>
              </w:pBdr>
            </w:pPr>
            <w:r>
              <w:t xml:space="preserve">Contracting with a third-party contractor to manage housekeeping services is outsourcing the housekeeping department. Outsourcing may be motivated by cost reductions, however, it may also result in a loss of control over quality standards. </w:t>
            </w:r>
          </w:p>
        </w:tc>
        <w:tc>
          <w:tcPr>
            <w:tcW w:w="4005" w:type="dxa"/>
            <w:shd w:val="clear" w:color="auto" w:fill="B6D7A8"/>
            <w:tcMar>
              <w:top w:w="100" w:type="dxa"/>
              <w:left w:w="100" w:type="dxa"/>
              <w:bottom w:w="100" w:type="dxa"/>
              <w:right w:w="100" w:type="dxa"/>
            </w:tcMar>
          </w:tcPr>
          <w:p w:rsidR="004151A9" w:rsidRDefault="007A7520">
            <w:pPr>
              <w:pStyle w:val="Normal1"/>
              <w:widowControl w:val="0"/>
              <w:pBdr>
                <w:top w:val="nil"/>
                <w:left w:val="nil"/>
                <w:bottom w:val="nil"/>
                <w:right w:val="nil"/>
                <w:between w:val="nil"/>
              </w:pBdr>
            </w:pPr>
            <w:r>
              <w:t>According to 20</w:t>
            </w:r>
            <w:r>
              <w:t>19 research by Mokoena, outsourcing housekeeping in resorts resulted in inconsistent levels of cleanliness and service.</w:t>
            </w:r>
          </w:p>
        </w:tc>
      </w:tr>
    </w:tbl>
    <w:p w:rsidR="004151A9" w:rsidRDefault="007A7520">
      <w:pPr>
        <w:pStyle w:val="Normal1"/>
        <w:jc w:val="center"/>
        <w:rPr>
          <w:b/>
          <w:i/>
        </w:rPr>
      </w:pPr>
      <w:r>
        <w:rPr>
          <w:b/>
        </w:rPr>
        <w:t>Table 1: Comparison of quality control and service standards</w:t>
      </w:r>
    </w:p>
    <w:p w:rsidR="004151A9" w:rsidRDefault="007A7520">
      <w:pPr>
        <w:pStyle w:val="Normal1"/>
        <w:jc w:val="center"/>
      </w:pPr>
      <w:r>
        <w:t>(Source: Author)</w:t>
      </w:r>
    </w:p>
    <w:p w:rsidR="004151A9" w:rsidRDefault="007A7520">
      <w:pPr>
        <w:pStyle w:val="Normal1"/>
        <w:rPr>
          <w:b/>
          <w:i/>
        </w:rPr>
      </w:pPr>
      <w:r>
        <w:rPr>
          <w:b/>
          <w:i/>
        </w:rPr>
        <w:t>Flexibility and adaptability</w:t>
      </w:r>
    </w:p>
    <w:tbl>
      <w:tblPr>
        <w:tblStyle w:val="Table2"/>
        <w:tblW w:w="10905" w:type="dxa"/>
        <w:tblInd w:w="-8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10"/>
        <w:gridCol w:w="5310"/>
        <w:gridCol w:w="3885"/>
      </w:tblGrid>
      <w:tr w:rsidR="004151A9">
        <w:tc>
          <w:tcPr>
            <w:tcW w:w="1710" w:type="dxa"/>
            <w:shd w:val="clear" w:color="auto" w:fill="D9D2E9"/>
            <w:tcMar>
              <w:top w:w="100" w:type="dxa"/>
              <w:left w:w="100" w:type="dxa"/>
              <w:bottom w:w="100" w:type="dxa"/>
              <w:right w:w="100" w:type="dxa"/>
            </w:tcMar>
          </w:tcPr>
          <w:p w:rsidR="004151A9" w:rsidRDefault="007A7520">
            <w:pPr>
              <w:pStyle w:val="Normal1"/>
              <w:widowControl w:val="0"/>
              <w:jc w:val="center"/>
              <w:rPr>
                <w:b/>
                <w:i/>
              </w:rPr>
            </w:pPr>
            <w:r>
              <w:rPr>
                <w:b/>
                <w:i/>
              </w:rPr>
              <w:t>Housekeeping team</w:t>
            </w:r>
          </w:p>
        </w:tc>
        <w:tc>
          <w:tcPr>
            <w:tcW w:w="5310" w:type="dxa"/>
            <w:shd w:val="clear" w:color="auto" w:fill="D9D2E9"/>
            <w:tcMar>
              <w:top w:w="100" w:type="dxa"/>
              <w:left w:w="100" w:type="dxa"/>
              <w:bottom w:w="100" w:type="dxa"/>
              <w:right w:w="100" w:type="dxa"/>
            </w:tcMar>
          </w:tcPr>
          <w:p w:rsidR="004151A9" w:rsidRDefault="007A7520">
            <w:pPr>
              <w:pStyle w:val="Normal1"/>
              <w:widowControl w:val="0"/>
              <w:jc w:val="center"/>
              <w:rPr>
                <w:b/>
                <w:i/>
              </w:rPr>
            </w:pPr>
            <w:r>
              <w:rPr>
                <w:b/>
                <w:i/>
              </w:rPr>
              <w:t>Description</w:t>
            </w:r>
          </w:p>
        </w:tc>
        <w:tc>
          <w:tcPr>
            <w:tcW w:w="3885" w:type="dxa"/>
            <w:shd w:val="clear" w:color="auto" w:fill="D9D2E9"/>
            <w:tcMar>
              <w:top w:w="100" w:type="dxa"/>
              <w:left w:w="100" w:type="dxa"/>
              <w:bottom w:w="100" w:type="dxa"/>
              <w:right w:w="100" w:type="dxa"/>
            </w:tcMar>
          </w:tcPr>
          <w:p w:rsidR="004151A9" w:rsidRDefault="007A7520">
            <w:pPr>
              <w:pStyle w:val="Normal1"/>
              <w:widowControl w:val="0"/>
              <w:jc w:val="center"/>
              <w:rPr>
                <w:b/>
                <w:i/>
              </w:rPr>
            </w:pPr>
            <w:r>
              <w:rPr>
                <w:b/>
                <w:i/>
                <w:lang w:val="en-GB"/>
              </w:rPr>
              <w:t>Suitable data</w:t>
            </w:r>
          </w:p>
        </w:tc>
      </w:tr>
      <w:tr w:rsidR="004151A9">
        <w:tc>
          <w:tcPr>
            <w:tcW w:w="1710" w:type="dxa"/>
            <w:shd w:val="clear" w:color="auto" w:fill="FFE599"/>
            <w:tcMar>
              <w:top w:w="100" w:type="dxa"/>
              <w:left w:w="100" w:type="dxa"/>
              <w:bottom w:w="100" w:type="dxa"/>
              <w:right w:w="100" w:type="dxa"/>
            </w:tcMar>
          </w:tcPr>
          <w:p w:rsidR="004151A9" w:rsidRDefault="007A7520">
            <w:pPr>
              <w:pStyle w:val="Normal1"/>
              <w:widowControl w:val="0"/>
              <w:rPr>
                <w:b/>
              </w:rPr>
            </w:pPr>
            <w:r>
              <w:rPr>
                <w:b/>
              </w:rPr>
              <w:t>Insourced</w:t>
            </w:r>
          </w:p>
        </w:tc>
        <w:tc>
          <w:tcPr>
            <w:tcW w:w="5310" w:type="dxa"/>
            <w:shd w:val="clear" w:color="auto" w:fill="B6D7A8"/>
            <w:tcMar>
              <w:top w:w="100" w:type="dxa"/>
              <w:left w:w="100" w:type="dxa"/>
              <w:bottom w:w="100" w:type="dxa"/>
              <w:right w:w="100" w:type="dxa"/>
            </w:tcMar>
          </w:tcPr>
          <w:p w:rsidR="004151A9" w:rsidRDefault="007A7520">
            <w:pPr>
              <w:pStyle w:val="Normal1"/>
              <w:widowControl w:val="0"/>
            </w:pPr>
            <w:r>
              <w:t>IHG can have more flexibility to adapt to shifting guest needs and variable demand due to its in-house housekeeping team. The internal workforce may easily be modified to accommodate the hotel's occupancy levels, unique</w:t>
            </w:r>
            <w:r>
              <w:t xml:space="preserve"> events and individual guest requests. </w:t>
            </w:r>
          </w:p>
        </w:tc>
        <w:tc>
          <w:tcPr>
            <w:tcW w:w="3885" w:type="dxa"/>
            <w:shd w:val="clear" w:color="auto" w:fill="B6D7A8"/>
            <w:tcMar>
              <w:top w:w="100" w:type="dxa"/>
              <w:left w:w="100" w:type="dxa"/>
              <w:bottom w:w="100" w:type="dxa"/>
              <w:right w:w="100" w:type="dxa"/>
            </w:tcMar>
          </w:tcPr>
          <w:p w:rsidR="004151A9" w:rsidRDefault="007A7520">
            <w:pPr>
              <w:pStyle w:val="Normal1"/>
              <w:widowControl w:val="0"/>
            </w:pPr>
            <w:r>
              <w:t>A study has highlighted that an in-house housekeeping team can deliver better-specialised services catered to visitor preferences (Kwan and Tong, 2022).</w:t>
            </w:r>
          </w:p>
        </w:tc>
      </w:tr>
      <w:tr w:rsidR="004151A9">
        <w:tc>
          <w:tcPr>
            <w:tcW w:w="1710" w:type="dxa"/>
            <w:shd w:val="clear" w:color="auto" w:fill="FFE599"/>
            <w:tcMar>
              <w:top w:w="100" w:type="dxa"/>
              <w:left w:w="100" w:type="dxa"/>
              <w:bottom w:w="100" w:type="dxa"/>
              <w:right w:w="100" w:type="dxa"/>
            </w:tcMar>
          </w:tcPr>
          <w:p w:rsidR="004151A9" w:rsidRDefault="007A7520">
            <w:pPr>
              <w:pStyle w:val="Normal1"/>
              <w:widowControl w:val="0"/>
              <w:rPr>
                <w:b/>
              </w:rPr>
            </w:pPr>
            <w:r>
              <w:rPr>
                <w:b/>
              </w:rPr>
              <w:t>Outsourced</w:t>
            </w:r>
          </w:p>
        </w:tc>
        <w:tc>
          <w:tcPr>
            <w:tcW w:w="5310" w:type="dxa"/>
            <w:shd w:val="clear" w:color="auto" w:fill="B6D7A8"/>
            <w:tcMar>
              <w:top w:w="100" w:type="dxa"/>
              <w:left w:w="100" w:type="dxa"/>
              <w:bottom w:w="100" w:type="dxa"/>
              <w:right w:w="100" w:type="dxa"/>
            </w:tcMar>
          </w:tcPr>
          <w:p w:rsidR="004151A9" w:rsidRDefault="007A7520">
            <w:pPr>
              <w:pStyle w:val="Normal1"/>
              <w:widowControl w:val="0"/>
            </w:pPr>
            <w:r>
              <w:t>Outsourcing may be flexible in increasing the employee number during peak hours. However, outsourcing the division can make it more difficult for the hotel to rapidly respond to changing conditions and offer personalised services.</w:t>
            </w:r>
          </w:p>
        </w:tc>
        <w:tc>
          <w:tcPr>
            <w:tcW w:w="3885" w:type="dxa"/>
            <w:shd w:val="clear" w:color="auto" w:fill="B6D7A8"/>
            <w:tcMar>
              <w:top w:w="100" w:type="dxa"/>
              <w:left w:w="100" w:type="dxa"/>
              <w:bottom w:w="100" w:type="dxa"/>
              <w:right w:w="100" w:type="dxa"/>
            </w:tcMar>
          </w:tcPr>
          <w:p w:rsidR="004151A9" w:rsidRDefault="007A7520">
            <w:pPr>
              <w:pStyle w:val="Normal1"/>
              <w:widowControl w:val="0"/>
            </w:pPr>
            <w:r>
              <w:t>Many hotels outsource hou</w:t>
            </w:r>
            <w:r>
              <w:t>sekeeping during peak times (Blank, 2022).</w:t>
            </w:r>
          </w:p>
        </w:tc>
      </w:tr>
    </w:tbl>
    <w:p w:rsidR="004151A9" w:rsidRDefault="007A7520">
      <w:pPr>
        <w:pStyle w:val="Normal1"/>
        <w:jc w:val="center"/>
        <w:rPr>
          <w:b/>
          <w:i/>
        </w:rPr>
      </w:pPr>
      <w:r>
        <w:rPr>
          <w:b/>
        </w:rPr>
        <w:t>Table 2: Comparison of flexibility and adaptability</w:t>
      </w:r>
    </w:p>
    <w:p w:rsidR="004151A9" w:rsidRDefault="007A7520">
      <w:pPr>
        <w:pStyle w:val="Normal1"/>
        <w:jc w:val="center"/>
      </w:pPr>
      <w:r>
        <w:t>(Source: Author)</w:t>
      </w:r>
    </w:p>
    <w:p w:rsidR="004151A9" w:rsidRDefault="007A7520">
      <w:pPr>
        <w:pStyle w:val="Normal1"/>
        <w:rPr>
          <w:b/>
          <w:i/>
        </w:rPr>
      </w:pPr>
      <w:r>
        <w:rPr>
          <w:b/>
          <w:i/>
        </w:rPr>
        <w:t>Communication and accountability</w:t>
      </w:r>
    </w:p>
    <w:tbl>
      <w:tblPr>
        <w:tblStyle w:val="Table3"/>
        <w:tblW w:w="10905" w:type="dxa"/>
        <w:tblInd w:w="-8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25"/>
        <w:gridCol w:w="4935"/>
        <w:gridCol w:w="4245"/>
      </w:tblGrid>
      <w:tr w:rsidR="004151A9">
        <w:tc>
          <w:tcPr>
            <w:tcW w:w="1725" w:type="dxa"/>
            <w:shd w:val="clear" w:color="auto" w:fill="D9D2E9"/>
            <w:tcMar>
              <w:top w:w="100" w:type="dxa"/>
              <w:left w:w="100" w:type="dxa"/>
              <w:bottom w:w="100" w:type="dxa"/>
              <w:right w:w="100" w:type="dxa"/>
            </w:tcMar>
          </w:tcPr>
          <w:p w:rsidR="004151A9" w:rsidRDefault="007A7520">
            <w:pPr>
              <w:pStyle w:val="Normal1"/>
              <w:widowControl w:val="0"/>
              <w:jc w:val="center"/>
              <w:rPr>
                <w:b/>
                <w:i/>
              </w:rPr>
            </w:pPr>
            <w:r>
              <w:rPr>
                <w:b/>
                <w:i/>
              </w:rPr>
              <w:t>Housekeeping team</w:t>
            </w:r>
          </w:p>
        </w:tc>
        <w:tc>
          <w:tcPr>
            <w:tcW w:w="4935" w:type="dxa"/>
            <w:shd w:val="clear" w:color="auto" w:fill="D9D2E9"/>
            <w:tcMar>
              <w:top w:w="100" w:type="dxa"/>
              <w:left w:w="100" w:type="dxa"/>
              <w:bottom w:w="100" w:type="dxa"/>
              <w:right w:w="100" w:type="dxa"/>
            </w:tcMar>
          </w:tcPr>
          <w:p w:rsidR="004151A9" w:rsidRDefault="007A7520">
            <w:pPr>
              <w:pStyle w:val="Normal1"/>
              <w:widowControl w:val="0"/>
              <w:jc w:val="center"/>
              <w:rPr>
                <w:b/>
                <w:i/>
              </w:rPr>
            </w:pPr>
            <w:r>
              <w:rPr>
                <w:b/>
                <w:i/>
              </w:rPr>
              <w:t>Description</w:t>
            </w:r>
          </w:p>
        </w:tc>
        <w:tc>
          <w:tcPr>
            <w:tcW w:w="4245" w:type="dxa"/>
            <w:shd w:val="clear" w:color="auto" w:fill="D9D2E9"/>
            <w:tcMar>
              <w:top w:w="100" w:type="dxa"/>
              <w:left w:w="100" w:type="dxa"/>
              <w:bottom w:w="100" w:type="dxa"/>
              <w:right w:w="100" w:type="dxa"/>
            </w:tcMar>
          </w:tcPr>
          <w:p w:rsidR="004151A9" w:rsidRDefault="007A7520">
            <w:pPr>
              <w:pStyle w:val="Normal1"/>
              <w:widowControl w:val="0"/>
              <w:jc w:val="center"/>
              <w:rPr>
                <w:b/>
                <w:i/>
              </w:rPr>
            </w:pPr>
            <w:r>
              <w:rPr>
                <w:b/>
                <w:i/>
                <w:lang w:val="en-GB"/>
              </w:rPr>
              <w:t>Suitable data</w:t>
            </w:r>
          </w:p>
        </w:tc>
      </w:tr>
      <w:tr w:rsidR="004151A9">
        <w:tc>
          <w:tcPr>
            <w:tcW w:w="1725" w:type="dxa"/>
            <w:shd w:val="clear" w:color="auto" w:fill="FFE599"/>
            <w:tcMar>
              <w:top w:w="100" w:type="dxa"/>
              <w:left w:w="100" w:type="dxa"/>
              <w:bottom w:w="100" w:type="dxa"/>
              <w:right w:w="100" w:type="dxa"/>
            </w:tcMar>
          </w:tcPr>
          <w:p w:rsidR="004151A9" w:rsidRDefault="007A7520">
            <w:pPr>
              <w:pStyle w:val="Normal1"/>
              <w:widowControl w:val="0"/>
              <w:rPr>
                <w:b/>
              </w:rPr>
            </w:pPr>
            <w:r>
              <w:rPr>
                <w:b/>
              </w:rPr>
              <w:t>Insourced</w:t>
            </w:r>
          </w:p>
        </w:tc>
        <w:tc>
          <w:tcPr>
            <w:tcW w:w="4935" w:type="dxa"/>
            <w:shd w:val="clear" w:color="auto" w:fill="B6D7A8"/>
            <w:tcMar>
              <w:top w:w="100" w:type="dxa"/>
              <w:left w:w="100" w:type="dxa"/>
              <w:bottom w:w="100" w:type="dxa"/>
              <w:right w:w="100" w:type="dxa"/>
            </w:tcMar>
          </w:tcPr>
          <w:p w:rsidR="004151A9" w:rsidRDefault="007A7520">
            <w:pPr>
              <w:pStyle w:val="Normal1"/>
              <w:widowControl w:val="0"/>
            </w:pPr>
            <w:r>
              <w:t xml:space="preserve">IHG can have full control and supervision over the </w:t>
            </w:r>
            <w:r>
              <w:t>performance of its in-house housekeeping staff. The streamlining of communication channels makes it possible to respond to requests or problems from customers right away.</w:t>
            </w:r>
          </w:p>
        </w:tc>
        <w:tc>
          <w:tcPr>
            <w:tcW w:w="4245" w:type="dxa"/>
            <w:shd w:val="clear" w:color="auto" w:fill="B6D7A8"/>
            <w:tcMar>
              <w:top w:w="100" w:type="dxa"/>
              <w:left w:w="100" w:type="dxa"/>
              <w:bottom w:w="100" w:type="dxa"/>
              <w:right w:w="100" w:type="dxa"/>
            </w:tcMar>
          </w:tcPr>
          <w:p w:rsidR="004151A9" w:rsidRDefault="007A7520">
            <w:pPr>
              <w:pStyle w:val="Normal1"/>
              <w:widowControl w:val="0"/>
            </w:pPr>
            <w:r>
              <w:t>The benefit of open communication and prompt problem-solving with an internal houseke</w:t>
            </w:r>
            <w:r>
              <w:t>eping crew is emphasised by a research study (Ginthotavidana and Waidyasekara, 2020).</w:t>
            </w:r>
          </w:p>
        </w:tc>
      </w:tr>
      <w:tr w:rsidR="004151A9">
        <w:tc>
          <w:tcPr>
            <w:tcW w:w="1725" w:type="dxa"/>
            <w:shd w:val="clear" w:color="auto" w:fill="FFE599"/>
            <w:tcMar>
              <w:top w:w="100" w:type="dxa"/>
              <w:left w:w="100" w:type="dxa"/>
              <w:bottom w:w="100" w:type="dxa"/>
              <w:right w:w="100" w:type="dxa"/>
            </w:tcMar>
          </w:tcPr>
          <w:p w:rsidR="004151A9" w:rsidRDefault="007A7520">
            <w:pPr>
              <w:pStyle w:val="Normal1"/>
              <w:widowControl w:val="0"/>
              <w:rPr>
                <w:b/>
              </w:rPr>
            </w:pPr>
            <w:r>
              <w:rPr>
                <w:b/>
              </w:rPr>
              <w:t>Outsourced</w:t>
            </w:r>
          </w:p>
        </w:tc>
        <w:tc>
          <w:tcPr>
            <w:tcW w:w="4935" w:type="dxa"/>
            <w:shd w:val="clear" w:color="auto" w:fill="B6D7A8"/>
            <w:tcMar>
              <w:top w:w="100" w:type="dxa"/>
              <w:left w:w="100" w:type="dxa"/>
              <w:bottom w:w="100" w:type="dxa"/>
              <w:right w:w="100" w:type="dxa"/>
            </w:tcMar>
          </w:tcPr>
          <w:p w:rsidR="004151A9" w:rsidRDefault="007A7520">
            <w:pPr>
              <w:pStyle w:val="Normal1"/>
              <w:widowControl w:val="0"/>
            </w:pPr>
            <w:r>
              <w:t>Outsourcing the department would put a third party between IHG and the housekeeping team. This can result in misunderstandings, delays and a lack of responsibility.</w:t>
            </w:r>
          </w:p>
        </w:tc>
        <w:tc>
          <w:tcPr>
            <w:tcW w:w="4245" w:type="dxa"/>
            <w:shd w:val="clear" w:color="auto" w:fill="B6D7A8"/>
            <w:tcMar>
              <w:top w:w="100" w:type="dxa"/>
              <w:left w:w="100" w:type="dxa"/>
              <w:bottom w:w="100" w:type="dxa"/>
              <w:right w:w="100" w:type="dxa"/>
            </w:tcMar>
          </w:tcPr>
          <w:p w:rsidR="004151A9" w:rsidRDefault="007A7520">
            <w:pPr>
              <w:pStyle w:val="Normal1"/>
              <w:widowControl w:val="0"/>
            </w:pPr>
            <w:r>
              <w:t>As per a study by Twumasi, communication and accountability are identified as major obstacl</w:t>
            </w:r>
            <w:r>
              <w:t>es in outsourcing (Twumasi, 2019).</w:t>
            </w:r>
          </w:p>
        </w:tc>
      </w:tr>
    </w:tbl>
    <w:p w:rsidR="004151A9" w:rsidRDefault="007A7520">
      <w:pPr>
        <w:pStyle w:val="Normal1"/>
        <w:jc w:val="center"/>
        <w:rPr>
          <w:b/>
          <w:i/>
        </w:rPr>
      </w:pPr>
      <w:r>
        <w:rPr>
          <w:b/>
        </w:rPr>
        <w:t>Table 3: Comparison of communication and accountability</w:t>
      </w:r>
    </w:p>
    <w:p w:rsidR="004151A9" w:rsidRDefault="007A7520">
      <w:pPr>
        <w:pStyle w:val="Normal1"/>
        <w:jc w:val="center"/>
      </w:pPr>
      <w:r>
        <w:t>(Source: Author)</w:t>
      </w:r>
    </w:p>
    <w:p w:rsidR="004151A9" w:rsidRDefault="007A7520">
      <w:pPr>
        <w:pStyle w:val="Normal1"/>
        <w:rPr>
          <w:b/>
          <w:i/>
        </w:rPr>
      </w:pPr>
      <w:r>
        <w:rPr>
          <w:b/>
          <w:i/>
        </w:rPr>
        <w:t>Analysis</w:t>
      </w:r>
    </w:p>
    <w:p w:rsidR="004151A9" w:rsidRDefault="007A7520">
      <w:pPr>
        <w:pStyle w:val="Normal1"/>
      </w:pPr>
      <w:r>
        <w:t>As per the comparison above, outsourcing housekeeping will lead to communication problems, a compromise in quality standards and cause fle</w:t>
      </w:r>
      <w:r>
        <w:t xml:space="preserve">xibility problems. Therefore, IHG need not outsource housekeeping and need to focus on the insourced housekeeping team. </w:t>
      </w:r>
    </w:p>
    <w:p w:rsidR="004151A9" w:rsidRDefault="007A7520">
      <w:pPr>
        <w:pStyle w:val="Titlu1"/>
      </w:pPr>
      <w:bookmarkStart w:id="7" w:name="_vpr97z2ysgzq"/>
      <w:bookmarkStart w:id="8" w:name="_Toc135159245"/>
      <w:bookmarkEnd w:id="7"/>
      <w:r>
        <w:t>4.0 Abilities of employed individuals</w:t>
      </w:r>
      <w:bookmarkEnd w:id="8"/>
    </w:p>
    <w:p w:rsidR="004151A9" w:rsidRDefault="007A7520">
      <w:pPr>
        <w:pStyle w:val="Normal1"/>
        <w:rPr>
          <w:b/>
          <w:i/>
        </w:rPr>
      </w:pPr>
      <w:r>
        <w:rPr>
          <w:b/>
          <w:i/>
        </w:rPr>
        <w:t>Insourced housekeeping</w:t>
      </w:r>
    </w:p>
    <w:p w:rsidR="004151A9" w:rsidRDefault="007A7520">
      <w:pPr>
        <w:pStyle w:val="Normal1"/>
      </w:pPr>
      <w:r>
        <w:t>IHG can guarantee that they have control over the hiring process by direct</w:t>
      </w:r>
      <w:r>
        <w:t xml:space="preserve">ly employing housekeeping staff. This will ensure that they can employ people with the required skills and credentials (Kleine, 2020). IHG might give preference to particular qualities including experience in the hotel sector. IHG will be able to create a </w:t>
      </w:r>
      <w:r>
        <w:t>staff that is well-equipped to live up to the standards of the company and guest expectations. Additionally, IHG can spend on training programs for the continuous development of the staff. This investment will result in job satisfaction and professional de</w:t>
      </w:r>
      <w:r>
        <w:t>velopment of the housekeeping staff leading to high-quality service delivery. According to the study, compared to outsourced teams, insourced housekeeping teams showed better levels of motivation and work satisfaction (Tra, 2020).</w:t>
      </w:r>
    </w:p>
    <w:p w:rsidR="004151A9" w:rsidRDefault="007A7520">
      <w:pPr>
        <w:pStyle w:val="Normal1"/>
        <w:rPr>
          <w:b/>
          <w:i/>
        </w:rPr>
      </w:pPr>
      <w:r>
        <w:rPr>
          <w:b/>
          <w:i/>
        </w:rPr>
        <w:t>Outsourced housekeeping</w:t>
      </w:r>
    </w:p>
    <w:p w:rsidR="004151A9" w:rsidRDefault="007A7520">
      <w:pPr>
        <w:pStyle w:val="Normal1"/>
      </w:pPr>
      <w:r>
        <w:t>I</w:t>
      </w:r>
      <w:r>
        <w:t>HG can provide a list of qualities to the third-party contractor. However, IHG will have very little control over the selection process. These employees are not permanent employees therefore, investment in their training program will incur loss to the hote</w:t>
      </w:r>
      <w:r>
        <w:t>l (Kleine, 2020). Outsourcing housekeeping can also lead to a nomadic staff with little devotion to IHG. A lack of knowledge of the hotel's operations, systems and guest preferences may result from the turnover of outsourced employees. This may have an inf</w:t>
      </w:r>
      <w:r>
        <w:t>luence on the general efficacy and efficiency of the housekeeping services.</w:t>
      </w:r>
    </w:p>
    <w:p w:rsidR="004151A9" w:rsidRDefault="007A7520">
      <w:pPr>
        <w:pStyle w:val="Normal1"/>
        <w:rPr>
          <w:b/>
          <w:i/>
        </w:rPr>
      </w:pPr>
      <w:r>
        <w:rPr>
          <w:b/>
          <w:i/>
        </w:rPr>
        <w:t>Analysis</w:t>
      </w:r>
    </w:p>
    <w:p w:rsidR="004151A9" w:rsidRDefault="007A7520">
      <w:pPr>
        <w:pStyle w:val="Normal1"/>
      </w:pPr>
      <w:r>
        <w:t>IHG can better control the abilities of an insourced housekeeping team than outsourced housekeeping. Therefore, IHG need not outsource housekeeping but rather provide cont</w:t>
      </w:r>
      <w:r>
        <w:t>inuous training to its existing team and recruit staff based on talent.</w:t>
      </w:r>
    </w:p>
    <w:p w:rsidR="004151A9" w:rsidRDefault="007A7520">
      <w:pPr>
        <w:pStyle w:val="Titlu1"/>
      </w:pPr>
      <w:bookmarkStart w:id="9" w:name="_de78wn7sww5a"/>
      <w:bookmarkStart w:id="10" w:name="_Toc135159246"/>
      <w:bookmarkEnd w:id="9"/>
      <w:r>
        <w:t>5.0 Cost implications</w:t>
      </w:r>
      <w:bookmarkEnd w:id="10"/>
    </w:p>
    <w:p w:rsidR="004151A9" w:rsidRDefault="007A7520">
      <w:pPr>
        <w:pStyle w:val="Normal1"/>
        <w:rPr>
          <w:b/>
          <w:i/>
        </w:rPr>
      </w:pPr>
      <w:r>
        <w:rPr>
          <w:b/>
          <w:i/>
        </w:rPr>
        <w:t>Insourced housekeeping</w:t>
      </w:r>
    </w:p>
    <w:p w:rsidR="004151A9" w:rsidRDefault="007A7520">
      <w:pPr>
        <w:pStyle w:val="Normal1"/>
      </w:pPr>
      <w:r>
        <w:t>IHG may have more control over cost management by internally managing the housekeeping department. There are larger initial expenses in terms of recruiting, training and employee benefits (</w:t>
      </w:r>
      <w:r>
        <w:rPr>
          <w:color w:val="222222"/>
          <w:highlight w:val="white"/>
        </w:rPr>
        <w:t xml:space="preserve">d’Estmael </w:t>
      </w:r>
      <w:r>
        <w:rPr>
          <w:i/>
          <w:color w:val="222222"/>
          <w:highlight w:val="white"/>
        </w:rPr>
        <w:t>et al</w:t>
      </w:r>
      <w:r>
        <w:rPr>
          <w:color w:val="222222"/>
          <w:highlight w:val="white"/>
        </w:rPr>
        <w:t>., 2020)</w:t>
      </w:r>
      <w:r>
        <w:t>. Insourcing can result in long-term cost sa</w:t>
      </w:r>
      <w:r>
        <w:t>vings by eliminating recurring contract costs and potential price increases associated with outsourcing. Additionally, a well-managed insourced workforce may help to enhance revenue, visitor pleasure and favourable ratings.</w:t>
      </w:r>
    </w:p>
    <w:p w:rsidR="004151A9" w:rsidRDefault="007A7520">
      <w:pPr>
        <w:pStyle w:val="Normal1"/>
        <w:rPr>
          <w:b/>
          <w:i/>
        </w:rPr>
      </w:pPr>
      <w:r>
        <w:rPr>
          <w:b/>
          <w:i/>
        </w:rPr>
        <w:t>Outsourced housekeeping</w:t>
      </w:r>
    </w:p>
    <w:p w:rsidR="004151A9" w:rsidRDefault="007A7520">
      <w:pPr>
        <w:pStyle w:val="Normal1"/>
      </w:pPr>
      <w:r>
        <w:t>Outsourc</w:t>
      </w:r>
      <w:r>
        <w:t>ing may seem cost-effective with reduced labour costs and no investment in training programs (Hayes and Miller, 2012). Nonetheless, there are additional incurred costs involved in outsourcing. Sometimes ongoing fees are associated with outsourcing that inc</w:t>
      </w:r>
      <w:r>
        <w:t>reases over time (Overby, 2020). These costs can impact the hotel's operational budget (Drury, 2015). In the case, when there is a quality control issues, extra expenses need to be provided by IHG to fix problems (Overby, 2020). In hotels, outsourcing hous</w:t>
      </w:r>
      <w:r>
        <w:t>ekeeping can result in unfavourable visitor perceptions and lower general customer satisfaction.</w:t>
      </w:r>
    </w:p>
    <w:p w:rsidR="004151A9" w:rsidRDefault="007A7520">
      <w:pPr>
        <w:pStyle w:val="Normal1"/>
        <w:rPr>
          <w:b/>
          <w:i/>
        </w:rPr>
      </w:pPr>
      <w:r>
        <w:rPr>
          <w:b/>
          <w:i/>
        </w:rPr>
        <w:t>Analysis</w:t>
      </w:r>
    </w:p>
    <w:p w:rsidR="004151A9" w:rsidRDefault="007A7520">
      <w:pPr>
        <w:pStyle w:val="Normal1"/>
      </w:pPr>
      <w:r>
        <w:t xml:space="preserve">Outsourcing may provide initial cost reduction in comparison to insourced housekeeping. However, it is not recommendable for IHG in the long run. </w:t>
      </w:r>
    </w:p>
    <w:p w:rsidR="004151A9" w:rsidRDefault="007A7520">
      <w:pPr>
        <w:pStyle w:val="Titlu1"/>
      </w:pPr>
      <w:bookmarkStart w:id="11" w:name="_5oreiemdqz42"/>
      <w:bookmarkStart w:id="12" w:name="_Toc135159247"/>
      <w:bookmarkEnd w:id="11"/>
      <w:r>
        <w:t>6.0</w:t>
      </w:r>
      <w:r>
        <w:t xml:space="preserve"> Results</w:t>
      </w:r>
      <w:bookmarkEnd w:id="12"/>
    </w:p>
    <w:p w:rsidR="004151A9" w:rsidRDefault="007A7520">
      <w:pPr>
        <w:pStyle w:val="Normal1"/>
        <w:rPr>
          <w:b/>
          <w:i/>
        </w:rPr>
      </w:pPr>
      <w:r>
        <w:rPr>
          <w:b/>
          <w:i/>
        </w:rPr>
        <w:t>Insourced housekeeping</w:t>
      </w:r>
    </w:p>
    <w:p w:rsidR="004151A9" w:rsidRDefault="007A7520">
      <w:pPr>
        <w:pStyle w:val="Normal1"/>
      </w:pPr>
      <w:r>
        <w:t xml:space="preserve">The insourced housekeeping staff has the required skills, educational qualifications and training. They can deliver good quality services to the customer. This raises the standard of the hotel making it more successful. Any </w:t>
      </w:r>
      <w:r>
        <w:t>hotel like IHG whose main objective is to provide good customer service will go for insourced housekeeping staff, The benefits of using an internal housekeeping workforce to deliver consistent service quality and personalised guest experiences are emphasis</w:t>
      </w:r>
      <w:r>
        <w:t xml:space="preserve">ed by Marriott International. </w:t>
      </w:r>
    </w:p>
    <w:p w:rsidR="004151A9" w:rsidRDefault="007A7520">
      <w:pPr>
        <w:pStyle w:val="Normal1"/>
        <w:rPr>
          <w:b/>
          <w:i/>
        </w:rPr>
      </w:pPr>
      <w:r>
        <w:rPr>
          <w:b/>
          <w:i/>
        </w:rPr>
        <w:t>Outsourced housekeeping</w:t>
      </w:r>
    </w:p>
    <w:p w:rsidR="004151A9" w:rsidRDefault="007A7520">
      <w:pPr>
        <w:pStyle w:val="Normal1"/>
      </w:pPr>
      <w:r>
        <w:t>According to a research study, it might be difficult to maintain consistency and quality of service when housekeeping staff are outsourced (Tra, 2020). The hotel's reputation and earnings may be harmed</w:t>
      </w:r>
      <w:r>
        <w:t xml:space="preserve"> as a result of reduced guest satisfaction ratings as well as unfavourable internet reviews (HotelTalk, 2022). A study demonstrated the detrimental effects of outsourcing cleaning on patron satisfaction (Ikenwa and Olusegun, 2019). According to a study, ri</w:t>
      </w:r>
      <w:r>
        <w:t>sing visitor complaints about cleanliness and responsiveness were a result of outsourced cleaning (</w:t>
      </w:r>
      <w:r>
        <w:rPr>
          <w:color w:val="222222"/>
          <w:highlight w:val="white"/>
        </w:rPr>
        <w:t>Espino-Rodríguez and Rodríguez-Díaz, 2021).</w:t>
      </w:r>
    </w:p>
    <w:p w:rsidR="004151A9" w:rsidRDefault="007A7520">
      <w:pPr>
        <w:pStyle w:val="Normal1"/>
        <w:rPr>
          <w:b/>
          <w:i/>
        </w:rPr>
      </w:pPr>
      <w:r>
        <w:rPr>
          <w:b/>
          <w:i/>
        </w:rPr>
        <w:t>Analysis</w:t>
      </w:r>
    </w:p>
    <w:p w:rsidR="004151A9" w:rsidRDefault="007A7520">
      <w:pPr>
        <w:pStyle w:val="Normal1"/>
      </w:pPr>
      <w:r>
        <w:t xml:space="preserve">The comparison of the results shows that insourced housekeeping is a better option for IHG than </w:t>
      </w:r>
      <w:r>
        <w:t>outsourced housekeeping.</w:t>
      </w:r>
    </w:p>
    <w:p w:rsidR="004151A9" w:rsidRDefault="007A7520">
      <w:pPr>
        <w:pStyle w:val="Titlu1"/>
      </w:pPr>
      <w:bookmarkStart w:id="13" w:name="_i231vxc8dor3"/>
      <w:bookmarkStart w:id="14" w:name="_Toc135159248"/>
      <w:bookmarkEnd w:id="13"/>
      <w:r>
        <w:t>7.0 Sustainability</w:t>
      </w:r>
      <w:bookmarkEnd w:id="14"/>
    </w:p>
    <w:p w:rsidR="004151A9" w:rsidRDefault="007A7520">
      <w:pPr>
        <w:pStyle w:val="Normal1"/>
        <w:rPr>
          <w:b/>
          <w:i/>
        </w:rPr>
      </w:pPr>
      <w:r>
        <w:rPr>
          <w:b/>
          <w:i/>
        </w:rPr>
        <w:t>Insourced housekeeping</w:t>
      </w:r>
    </w:p>
    <w:p w:rsidR="004151A9" w:rsidRDefault="007A7520">
      <w:pPr>
        <w:pStyle w:val="Normal1"/>
      </w:pPr>
      <w:r>
        <w:t>IHG may directly oversee sustainable procedures within the department by insourcing housekeeping. IHG may implement ecologically friendly cleaning procedures like employing green cleaning s</w:t>
      </w:r>
      <w:r>
        <w:t>upplies and lowering water usage. This is consistent with IHG's dedication to sustainability and its Green Engage system. This system aims to lessen environmental impacts across all of its properties (IHG, 2023). The research looked at how in-house cleanin</w:t>
      </w:r>
      <w:r>
        <w:t>g affects a hotel's sustainability efforts (</w:t>
      </w:r>
      <w:r>
        <w:rPr>
          <w:color w:val="222222"/>
          <w:highlight w:val="white"/>
        </w:rPr>
        <w:t>Boğan and Dedeoğlu, 2020)</w:t>
      </w:r>
      <w:r>
        <w:t>. The study showed that hotels with in-house housekeeping had higher environmental performance metrics like decreased waste creation and lower water usage.</w:t>
      </w:r>
    </w:p>
    <w:p w:rsidR="004151A9" w:rsidRDefault="007A7520">
      <w:pPr>
        <w:pStyle w:val="Normal1"/>
        <w:rPr>
          <w:b/>
          <w:i/>
        </w:rPr>
      </w:pPr>
      <w:r>
        <w:rPr>
          <w:b/>
          <w:i/>
        </w:rPr>
        <w:t>Outsourced housekeeping</w:t>
      </w:r>
    </w:p>
    <w:p w:rsidR="004151A9" w:rsidRDefault="007A7520">
      <w:pPr>
        <w:pStyle w:val="Normal1"/>
      </w:pPr>
      <w:r>
        <w:t>It is d</w:t>
      </w:r>
      <w:r>
        <w:t>ifficult to ensure sustainable practices when the housekeeping function is outsourced (Sayed</w:t>
      </w:r>
      <w:r>
        <w:rPr>
          <w:i/>
        </w:rPr>
        <w:t xml:space="preserve"> et al</w:t>
      </w:r>
      <w:r>
        <w:t>., 2021). The external contractor might not place a high priority on sustainability. The outsourced housekeeper could not have the requisite skills to success</w:t>
      </w:r>
      <w:r>
        <w:t>fully execute and manage sustainable projects (Sayed</w:t>
      </w:r>
      <w:r>
        <w:rPr>
          <w:i/>
        </w:rPr>
        <w:t xml:space="preserve"> et al</w:t>
      </w:r>
      <w:r>
        <w:t>., 2021). Missed chances to reduce waste and overall decreased sustainability may result from this. It is crucial to keep in mind that outsourcing does not always imply a disdain for sustainability.</w:t>
      </w:r>
      <w:r>
        <w:t xml:space="preserve"> Some outsourcing agreements could have clauses requiring the use of sustainable practices or offering rewards for doing so. </w:t>
      </w:r>
    </w:p>
    <w:p w:rsidR="004151A9" w:rsidRDefault="007A7520">
      <w:pPr>
        <w:pStyle w:val="Normal1"/>
        <w:rPr>
          <w:b/>
          <w:i/>
        </w:rPr>
      </w:pPr>
      <w:r>
        <w:rPr>
          <w:b/>
          <w:i/>
        </w:rPr>
        <w:t>Analysis</w:t>
      </w:r>
    </w:p>
    <w:p w:rsidR="004151A9" w:rsidRDefault="007A7520">
      <w:pPr>
        <w:pStyle w:val="Normal1"/>
      </w:pPr>
      <w:r>
        <w:t>IHG will be able to highlight its commitment to sustainability only when employing insourced housekeeping. In the case of</w:t>
      </w:r>
      <w:r>
        <w:t xml:space="preserve"> outsourced housekeeping, there will always be doubt regarding its sustainability efforts.</w:t>
      </w:r>
    </w:p>
    <w:p w:rsidR="004151A9" w:rsidRDefault="007A7520">
      <w:pPr>
        <w:pStyle w:val="Titlu1"/>
      </w:pPr>
      <w:bookmarkStart w:id="15" w:name="_ifcgm0mw0qks"/>
      <w:bookmarkStart w:id="16" w:name="_Toc135159249"/>
      <w:bookmarkEnd w:id="15"/>
      <w:r>
        <w:t>8.0 Consistency</w:t>
      </w:r>
      <w:bookmarkEnd w:id="16"/>
      <w:r>
        <w:t xml:space="preserve"> </w:t>
      </w:r>
    </w:p>
    <w:p w:rsidR="004151A9" w:rsidRDefault="007A7520">
      <w:pPr>
        <w:pStyle w:val="Normal1"/>
        <w:rPr>
          <w:b/>
          <w:i/>
        </w:rPr>
      </w:pPr>
      <w:r>
        <w:rPr>
          <w:b/>
          <w:i/>
        </w:rPr>
        <w:t>Insourced housekeeping</w:t>
      </w:r>
    </w:p>
    <w:p w:rsidR="004151A9" w:rsidRDefault="007A7520">
      <w:pPr>
        <w:pStyle w:val="Normal1"/>
      </w:pPr>
      <w:r>
        <w:t>IHG will be able to develop uniform training programs and assure regular performance reviews by insourcing the housekeeping d</w:t>
      </w:r>
      <w:r>
        <w:t>epartment. In doing so, IHG will be able to ensure that every one of its hotels consistently meets high standards for cleanliness, service and guest satisfaction. Hotel companies like Hilton have highlighted the benefits of insourced housekeeping in assuri</w:t>
      </w:r>
      <w:r>
        <w:t>ng constant service quality and brand standards (Guix and Font, 2020). They place a high priority on internal training programs, standardised operating processes and routine quality evaluations. This, in turn, ensures consistency in service delivery.</w:t>
      </w:r>
    </w:p>
    <w:p w:rsidR="004151A9" w:rsidRDefault="007A7520">
      <w:pPr>
        <w:pStyle w:val="Normal1"/>
        <w:rPr>
          <w:b/>
          <w:i/>
        </w:rPr>
      </w:pPr>
      <w:r>
        <w:rPr>
          <w:b/>
          <w:i/>
        </w:rPr>
        <w:t>Outso</w:t>
      </w:r>
      <w:r>
        <w:rPr>
          <w:b/>
          <w:i/>
        </w:rPr>
        <w:t>urced housekeeping</w:t>
      </w:r>
    </w:p>
    <w:p w:rsidR="004151A9" w:rsidRDefault="007A7520">
      <w:pPr>
        <w:pStyle w:val="Normal1"/>
      </w:pPr>
      <w:r>
        <w:t>Maintaining uniformity across many hotels or properties might be difficult if the housekeeping function is outsourced. The outsourced workforce may operate in several locations or serve numerous clients. This leads to difficulty in guara</w:t>
      </w:r>
      <w:r>
        <w:t>nteeing consistent service quality and adherence to brand standards. Variations in cleanliness and attention to detail can be brought about by differences in training, management procedures and communication channels. A study found that outsourcing houseke</w:t>
      </w:r>
      <w:r>
        <w:t>eping might cause service quality variations (Tra, 2020). This can affect guest satisfaction ratings and generate unfavourable comments from visitors.</w:t>
      </w:r>
    </w:p>
    <w:p w:rsidR="004151A9" w:rsidRDefault="007A7520">
      <w:pPr>
        <w:pStyle w:val="Normal1"/>
        <w:rPr>
          <w:b/>
          <w:i/>
        </w:rPr>
      </w:pPr>
      <w:r>
        <w:rPr>
          <w:b/>
          <w:i/>
        </w:rPr>
        <w:t>Analysis</w:t>
      </w:r>
    </w:p>
    <w:p w:rsidR="004151A9" w:rsidRDefault="007A7520">
      <w:pPr>
        <w:pStyle w:val="Normal1"/>
      </w:pPr>
      <w:r>
        <w:t xml:space="preserve">Outsourcing can lead to inconsistent service delivery by the hired housekeepers. This will harm </w:t>
      </w:r>
      <w:r>
        <w:t>the reputation of IHG, therefore, IHG need not outsource their housekeepers.</w:t>
      </w:r>
    </w:p>
    <w:p w:rsidR="004151A9" w:rsidRDefault="007A7520">
      <w:pPr>
        <w:pStyle w:val="Titlu1"/>
      </w:pPr>
      <w:bookmarkStart w:id="17" w:name="_64ljkaa85t10"/>
      <w:bookmarkStart w:id="18" w:name="_Toc135159250"/>
      <w:bookmarkEnd w:id="17"/>
      <w:r>
        <w:t>9.0 Guest experience</w:t>
      </w:r>
      <w:bookmarkEnd w:id="18"/>
    </w:p>
    <w:p w:rsidR="004151A9" w:rsidRDefault="007A7520">
      <w:pPr>
        <w:pStyle w:val="Normal1"/>
        <w:rPr>
          <w:b/>
          <w:i/>
        </w:rPr>
      </w:pPr>
      <w:r>
        <w:rPr>
          <w:b/>
          <w:i/>
        </w:rPr>
        <w:t>Insourced housekeeping</w:t>
      </w:r>
    </w:p>
    <w:p w:rsidR="004151A9" w:rsidRDefault="007A7520">
      <w:pPr>
        <w:pStyle w:val="Normal1"/>
      </w:pPr>
      <w:r>
        <w:t>IHG can assure better control over guest experience by insourcing the housekeeping division. IHG will be able to cultivate a sense of o</w:t>
      </w:r>
      <w:r>
        <w:t>wnership and dedication to providing excellent guest experiences. They can achieve it by personally hiring and training the housekeeping team. This entails providing individualised service, paying close attention to detail and quickly attending to any requ</w:t>
      </w:r>
      <w:r>
        <w:t>ests made by guests. Dedication to giving customers individualised, memorable experiences are the hallmark of hotel businesses like Ritz-Carlton (Ritz-Carlton, 2023). In order to increase customer satisfaction as well as loyalty, the hotel place a high pri</w:t>
      </w:r>
      <w:r>
        <w:t>ority on thorough training, staff empowerment and a customer-centric attitude.</w:t>
      </w:r>
    </w:p>
    <w:p w:rsidR="004151A9" w:rsidRDefault="007A7520">
      <w:pPr>
        <w:pStyle w:val="Normal1"/>
        <w:rPr>
          <w:b/>
          <w:i/>
        </w:rPr>
      </w:pPr>
      <w:r>
        <w:rPr>
          <w:b/>
          <w:i/>
        </w:rPr>
        <w:t>Outsourced housekeeping</w:t>
      </w:r>
    </w:p>
    <w:p w:rsidR="004151A9" w:rsidRDefault="007A7520">
      <w:pPr>
        <w:pStyle w:val="Normal1"/>
      </w:pPr>
      <w:r>
        <w:t>The impact outsourcing cleaning may affect how guests are treated. There is a chance that the outsourced personnel will be less knowledgeable about the hotel's operations, systems and guest preferences because they may not be directly hired by IHG. This ma</w:t>
      </w:r>
      <w:r>
        <w:t>y lead to a lack of individualised service and a possible drop in customer satisfaction. A study looked at how outsourcing housekeeping affects hotel visitors' experiences (Twumasi, 2019). According to the study, outsourcing can have a detrimental impact o</w:t>
      </w:r>
      <w:r>
        <w:t>n service quality, responsiveness and overall customer happiness. This can reduce customer loyalty and result in unfavourable online evaluations.</w:t>
      </w:r>
    </w:p>
    <w:p w:rsidR="004151A9" w:rsidRDefault="007A7520">
      <w:pPr>
        <w:pStyle w:val="Normal1"/>
        <w:rPr>
          <w:b/>
          <w:i/>
        </w:rPr>
      </w:pPr>
      <w:r>
        <w:rPr>
          <w:b/>
          <w:i/>
        </w:rPr>
        <w:t>Analysis</w:t>
      </w:r>
    </w:p>
    <w:p w:rsidR="004151A9" w:rsidRDefault="007A7520">
      <w:pPr>
        <w:pStyle w:val="Normal1"/>
      </w:pPr>
      <w:r>
        <w:t>A better guest experience can be provided when the housekeeping is hired by IHG themselves. Outsourci</w:t>
      </w:r>
      <w:r>
        <w:t>ng housekeepers can lead to decreased customer experience which can harm their reputation.</w:t>
      </w:r>
    </w:p>
    <w:p w:rsidR="004151A9" w:rsidRDefault="007A7520">
      <w:pPr>
        <w:pStyle w:val="Titlu1"/>
      </w:pPr>
      <w:bookmarkStart w:id="19" w:name="_9hz67ln4rx5o"/>
      <w:bookmarkStart w:id="20" w:name="_Toc135159251"/>
      <w:bookmarkEnd w:id="19"/>
      <w:r>
        <w:t>10.0 Conclusion</w:t>
      </w:r>
      <w:bookmarkEnd w:id="20"/>
      <w:r>
        <w:t xml:space="preserve"> </w:t>
      </w:r>
    </w:p>
    <w:p w:rsidR="004151A9" w:rsidRDefault="007A7520">
      <w:pPr>
        <w:pStyle w:val="Normal1"/>
      </w:pPr>
      <w:r>
        <w:t>The purpose of this report was to support an argument either for or against outsourcing staff members in a particular organisation's housekeeping di</w:t>
      </w:r>
      <w:r>
        <w:t>vision. It has offered arguments for the issue utilising a variety of important aspects. The cost implications, the housekeepers' abilities, the results, sustainability, consistency and the guest experience were among these elements. The arguments have bee</w:t>
      </w:r>
      <w:r>
        <w:t>n focused on a comparison of housekeepers who are employed inside and those who are outsourced. A critical analysis of the arguments has been done for each factor. The arguments of each factor has been against the outsourcing of the department of housekeep</w:t>
      </w:r>
      <w:r>
        <w:t xml:space="preserve">ing in IHG. </w:t>
      </w:r>
      <w:r>
        <w:br w:type="page"/>
      </w:r>
    </w:p>
    <w:p w:rsidR="004151A9" w:rsidRDefault="007A7520">
      <w:pPr>
        <w:pStyle w:val="Titlu1"/>
      </w:pPr>
      <w:bookmarkStart w:id="21" w:name="_4g5sw4x6l5v0"/>
      <w:bookmarkStart w:id="22" w:name="_Toc135159252"/>
      <w:bookmarkEnd w:id="21"/>
      <w:r>
        <w:t>11.0 References</w:t>
      </w:r>
      <w:bookmarkEnd w:id="22"/>
    </w:p>
    <w:p w:rsidR="005D56D7" w:rsidRDefault="005D56D7">
      <w:pPr>
        <w:pStyle w:val="Normal1"/>
        <w:rPr>
          <w:color w:val="222222"/>
          <w:highlight w:val="white"/>
        </w:rPr>
      </w:pPr>
      <w:r>
        <w:rPr>
          <w:color w:val="222222"/>
          <w:highlight w:val="white"/>
        </w:rPr>
        <w:t xml:space="preserve">Blank, C., (2022). </w:t>
      </w:r>
      <w:hyperlink r:id="rId7" w:history="1">
        <w:r>
          <w:rPr>
            <w:i/>
            <w:highlight w:val="white"/>
          </w:rPr>
          <w:t>How outsourcing can help relieve staffing shortages</w:t>
        </w:r>
      </w:hyperlink>
      <w:r>
        <w:rPr>
          <w:i/>
          <w:highlight w:val="white"/>
        </w:rPr>
        <w:t>.</w:t>
      </w:r>
      <w:r>
        <w:rPr>
          <w:color w:val="222222"/>
          <w:highlight w:val="white"/>
        </w:rPr>
        <w:t xml:space="preserve"> Available at: </w:t>
      </w:r>
      <w:hyperlink r:id="rId8" w:history="1">
        <w:r>
          <w:rPr>
            <w:color w:val="1155CC"/>
            <w:highlight w:val="white"/>
            <w:u w:val="single"/>
          </w:rPr>
          <w:t>https://www.hotelmanagement.net/operate/how-outsourcing-can-help-staffing-crunch</w:t>
        </w:r>
      </w:hyperlink>
      <w:r>
        <w:rPr>
          <w:color w:val="222222"/>
          <w:highlight w:val="white"/>
        </w:rPr>
        <w:t xml:space="preserve"> [Accessed on: 16th May 2023]</w:t>
      </w:r>
    </w:p>
    <w:p w:rsidR="005D56D7" w:rsidRDefault="005D56D7">
      <w:pPr>
        <w:pStyle w:val="Normal1"/>
        <w:rPr>
          <w:color w:val="222222"/>
          <w:highlight w:val="white"/>
        </w:rPr>
      </w:pPr>
      <w:r>
        <w:rPr>
          <w:color w:val="222222"/>
          <w:highlight w:val="white"/>
        </w:rPr>
        <w:t xml:space="preserve">Boğan, E. and Dedeoğlu, B.B., (2020). Hotel employees' corporate social responsibility perception and organizational citizenship behavior: Perceived external prestige and pride in organization as serial mediators. </w:t>
      </w:r>
      <w:r>
        <w:rPr>
          <w:i/>
          <w:color w:val="222222"/>
          <w:highlight w:val="white"/>
        </w:rPr>
        <w:t>Corporate Social Responsibility and Environmental Management</w:t>
      </w:r>
      <w:r>
        <w:rPr>
          <w:color w:val="222222"/>
          <w:highlight w:val="white"/>
        </w:rPr>
        <w:t xml:space="preserve">, </w:t>
      </w:r>
      <w:r>
        <w:rPr>
          <w:i/>
          <w:color w:val="222222"/>
          <w:highlight w:val="white"/>
        </w:rPr>
        <w:t>27</w:t>
      </w:r>
      <w:r>
        <w:rPr>
          <w:color w:val="222222"/>
          <w:highlight w:val="white"/>
        </w:rPr>
        <w:t>(5), pp.2342-2353.</w:t>
      </w:r>
    </w:p>
    <w:p w:rsidR="005D56D7" w:rsidRDefault="005D56D7">
      <w:pPr>
        <w:pStyle w:val="Normal1"/>
        <w:rPr>
          <w:color w:val="222222"/>
          <w:highlight w:val="white"/>
        </w:rPr>
      </w:pPr>
      <w:r>
        <w:rPr>
          <w:color w:val="222222"/>
          <w:highlight w:val="white"/>
        </w:rPr>
        <w:t xml:space="preserve">d’Estmael, J.D.W., Dermine, E., Deschacht, N., Dotti, N.F., Huegaerts, K., Janssens, B., Trionfetti, M.C. and Vanroelen, C., (2020). Insourcing, outsourcing or backsourcing? The case of the Brussels Regional administration. </w:t>
      </w:r>
      <w:r>
        <w:rPr>
          <w:i/>
          <w:color w:val="222222"/>
          <w:highlight w:val="white"/>
        </w:rPr>
        <w:t>Brussels Studies. La revue scientifique pour les recherches sur Bruxelles/Het wetenschappelijk tijdschrift voor onderzoek over Brussel/The Journal of Research on Brussels</w:t>
      </w:r>
      <w:r>
        <w:rPr>
          <w:color w:val="222222"/>
          <w:highlight w:val="white"/>
        </w:rPr>
        <w:t>.</w:t>
      </w:r>
    </w:p>
    <w:p w:rsidR="005D56D7" w:rsidRDefault="005D56D7">
      <w:pPr>
        <w:pStyle w:val="Normal1"/>
      </w:pPr>
      <w:r>
        <w:t>Drury, C., (2015). (9th Ed) Management and Cost Accounting, London, Prentice Hall</w:t>
      </w:r>
    </w:p>
    <w:p w:rsidR="005D56D7" w:rsidRDefault="005D56D7">
      <w:pPr>
        <w:pStyle w:val="Normal1"/>
        <w:rPr>
          <w:color w:val="222222"/>
          <w:highlight w:val="white"/>
        </w:rPr>
      </w:pPr>
      <w:r>
        <w:rPr>
          <w:color w:val="222222"/>
          <w:highlight w:val="white"/>
        </w:rPr>
        <w:t xml:space="preserve">Espino-Rodríguez, T.F. and Rodríguez-Díaz, M., (2021). The influence of outsourcing activities on the perception of service quality. An empirical study based on online reviews by hotel customers. </w:t>
      </w:r>
      <w:r>
        <w:rPr>
          <w:i/>
          <w:color w:val="222222"/>
          <w:highlight w:val="white"/>
        </w:rPr>
        <w:t>Journal of Hospitality and Tourism Technology</w:t>
      </w:r>
      <w:r>
        <w:rPr>
          <w:color w:val="222222"/>
          <w:highlight w:val="white"/>
        </w:rPr>
        <w:t xml:space="preserve">, </w:t>
      </w:r>
      <w:r>
        <w:rPr>
          <w:i/>
          <w:color w:val="222222"/>
          <w:highlight w:val="white"/>
        </w:rPr>
        <w:t>12</w:t>
      </w:r>
      <w:r>
        <w:rPr>
          <w:color w:val="222222"/>
          <w:highlight w:val="white"/>
        </w:rPr>
        <w:t>(4), pp.689-711.</w:t>
      </w:r>
    </w:p>
    <w:p w:rsidR="005D56D7" w:rsidRDefault="005D56D7">
      <w:pPr>
        <w:pStyle w:val="Normal1"/>
        <w:rPr>
          <w:color w:val="222222"/>
          <w:highlight w:val="white"/>
        </w:rPr>
      </w:pPr>
      <w:r>
        <w:rPr>
          <w:color w:val="222222"/>
          <w:highlight w:val="white"/>
        </w:rPr>
        <w:t>Ginthotavidana, S.S.C. and Waidyasekara, K.G.A.S., (2020). An insight into the housekeeping practices of Sri Lanka healthcare facilities in private sector.</w:t>
      </w:r>
    </w:p>
    <w:p w:rsidR="005D56D7" w:rsidRDefault="005D56D7">
      <w:pPr>
        <w:pStyle w:val="Normal1"/>
        <w:rPr>
          <w:color w:val="222222"/>
          <w:highlight w:val="white"/>
        </w:rPr>
      </w:pPr>
      <w:r>
        <w:rPr>
          <w:color w:val="222222"/>
          <w:highlight w:val="white"/>
        </w:rPr>
        <w:t xml:space="preserve">Guix, M. and Font, X., (2020). The Materiality Balanced Scorecard: A framework for stakeholder-led integration of sustainable hospitality management and reporting. </w:t>
      </w:r>
      <w:r>
        <w:rPr>
          <w:i/>
          <w:color w:val="222222"/>
          <w:highlight w:val="white"/>
        </w:rPr>
        <w:t>International Journal of Hospitality Management</w:t>
      </w:r>
      <w:r>
        <w:rPr>
          <w:color w:val="222222"/>
          <w:highlight w:val="white"/>
        </w:rPr>
        <w:t xml:space="preserve">, </w:t>
      </w:r>
      <w:r>
        <w:rPr>
          <w:i/>
          <w:color w:val="222222"/>
          <w:highlight w:val="white"/>
        </w:rPr>
        <w:t>91</w:t>
      </w:r>
      <w:r>
        <w:rPr>
          <w:color w:val="222222"/>
          <w:highlight w:val="white"/>
        </w:rPr>
        <w:t>, p.102634.</w:t>
      </w:r>
    </w:p>
    <w:p w:rsidR="005D56D7" w:rsidRDefault="005D56D7">
      <w:pPr>
        <w:pStyle w:val="Normal1"/>
      </w:pPr>
      <w:r>
        <w:t>Hayes,M. &amp; Miller, A. (2012) Revenue Management for the Hospitality Industry, London, Wiley</w:t>
      </w:r>
    </w:p>
    <w:p w:rsidR="005D56D7" w:rsidRDefault="005D56D7">
      <w:pPr>
        <w:pStyle w:val="Normal1"/>
        <w:rPr>
          <w:color w:val="222222"/>
          <w:highlight w:val="white"/>
        </w:rPr>
      </w:pPr>
      <w:r>
        <w:rPr>
          <w:color w:val="222222"/>
          <w:highlight w:val="white"/>
        </w:rPr>
        <w:t xml:space="preserve">HotelTalk, (2022). </w:t>
      </w:r>
      <w:hyperlink r:id="rId9" w:history="1">
        <w:r>
          <w:rPr>
            <w:i/>
            <w:highlight w:val="white"/>
          </w:rPr>
          <w:t>Advantages and Disadvantages Of Outsourcing in Hotel - HotelTalk - For Hoteliers</w:t>
        </w:r>
      </w:hyperlink>
      <w:r>
        <w:rPr>
          <w:i/>
          <w:highlight w:val="white"/>
        </w:rPr>
        <w:t>.</w:t>
      </w:r>
      <w:r>
        <w:rPr>
          <w:color w:val="222222"/>
          <w:highlight w:val="white"/>
        </w:rPr>
        <w:t xml:space="preserve"> Available at: </w:t>
      </w:r>
      <w:hyperlink r:id="rId10" w:history="1">
        <w:r>
          <w:rPr>
            <w:color w:val="1155CC"/>
            <w:highlight w:val="white"/>
            <w:u w:val="single"/>
          </w:rPr>
          <w:t>https://hoteltalk.app/advantages-and-disadvantages-of-outsourcing-in-hotel/#</w:t>
        </w:r>
      </w:hyperlink>
      <w:r>
        <w:rPr>
          <w:color w:val="222222"/>
          <w:highlight w:val="white"/>
        </w:rPr>
        <w:t xml:space="preserve"> [accessed on: 16th May 2023]</w:t>
      </w:r>
    </w:p>
    <w:p w:rsidR="005D56D7" w:rsidRDefault="005D56D7">
      <w:pPr>
        <w:pStyle w:val="Normal1"/>
        <w:rPr>
          <w:color w:val="222222"/>
          <w:highlight w:val="white"/>
        </w:rPr>
      </w:pPr>
      <w:r>
        <w:rPr>
          <w:color w:val="222222"/>
          <w:highlight w:val="white"/>
        </w:rPr>
        <w:t xml:space="preserve">Igoche, F.O., Sani, G.S., Jerry, J.M., Mabadeje, J.A. and Umar, A.L., (2022). Outsourcing Cleaning Services as an Alternative to In-House Cleaning in an Organization: A Case Study of the Bank of Agriculture (BOA), Bauchi Plaza. </w:t>
      </w:r>
      <w:r>
        <w:rPr>
          <w:i/>
          <w:color w:val="222222"/>
          <w:highlight w:val="white"/>
        </w:rPr>
        <w:t>African Journal of Management and Business Research</w:t>
      </w:r>
      <w:r>
        <w:rPr>
          <w:color w:val="222222"/>
          <w:highlight w:val="white"/>
        </w:rPr>
        <w:t xml:space="preserve">, </w:t>
      </w:r>
      <w:r>
        <w:rPr>
          <w:i/>
          <w:color w:val="222222"/>
          <w:highlight w:val="white"/>
        </w:rPr>
        <w:t>6</w:t>
      </w:r>
      <w:r>
        <w:rPr>
          <w:color w:val="222222"/>
          <w:highlight w:val="white"/>
        </w:rPr>
        <w:t>(1), pp.120-128.</w:t>
      </w:r>
    </w:p>
    <w:p w:rsidR="005D56D7" w:rsidRDefault="005D56D7">
      <w:pPr>
        <w:pStyle w:val="Normal1"/>
        <w:rPr>
          <w:color w:val="222222"/>
          <w:highlight w:val="white"/>
        </w:rPr>
      </w:pPr>
      <w:r>
        <w:rPr>
          <w:color w:val="222222"/>
          <w:highlight w:val="white"/>
        </w:rPr>
        <w:t xml:space="preserve">IHG, (2023). </w:t>
      </w:r>
      <w:hyperlink r:id="rId11" w:history="1">
        <w:r>
          <w:rPr>
            <w:i/>
            <w:highlight w:val="white"/>
          </w:rPr>
          <w:t>IHG Green Engage™ system</w:t>
        </w:r>
      </w:hyperlink>
      <w:r>
        <w:rPr>
          <w:color w:val="222222"/>
          <w:highlight w:val="white"/>
        </w:rPr>
        <w:t xml:space="preserve">. Available at: </w:t>
      </w:r>
      <w:hyperlink r:id="rId12" w:history="1">
        <w:r>
          <w:rPr>
            <w:color w:val="1155CC"/>
            <w:highlight w:val="white"/>
            <w:u w:val="single"/>
          </w:rPr>
          <w:t>https://www.ihg.com/content/us/en/about/green-engage</w:t>
        </w:r>
      </w:hyperlink>
      <w:r>
        <w:rPr>
          <w:color w:val="222222"/>
          <w:highlight w:val="white"/>
        </w:rPr>
        <w:t xml:space="preserve"> [Accessed on: 16th May 2023]</w:t>
      </w:r>
    </w:p>
    <w:p w:rsidR="005D56D7" w:rsidRDefault="005D56D7">
      <w:pPr>
        <w:pStyle w:val="Normal1"/>
        <w:rPr>
          <w:color w:val="222222"/>
          <w:highlight w:val="white"/>
        </w:rPr>
      </w:pPr>
      <w:r>
        <w:rPr>
          <w:color w:val="222222"/>
          <w:highlight w:val="white"/>
        </w:rPr>
        <w:t xml:space="preserve">IKENWA, K.O. and OLUSEGUN, B.S., (2019). Impact of Outsourcing on Cleaning Service Quality: a Study of the University of Lagos. </w:t>
      </w:r>
      <w:r>
        <w:rPr>
          <w:i/>
          <w:color w:val="222222"/>
          <w:highlight w:val="white"/>
        </w:rPr>
        <w:t>UNILAG Journal of Business</w:t>
      </w:r>
      <w:r>
        <w:rPr>
          <w:color w:val="222222"/>
          <w:highlight w:val="white"/>
        </w:rPr>
        <w:t xml:space="preserve">, </w:t>
      </w:r>
      <w:r>
        <w:rPr>
          <w:i/>
          <w:color w:val="222222"/>
          <w:highlight w:val="white"/>
        </w:rPr>
        <w:t>5</w:t>
      </w:r>
      <w:r>
        <w:rPr>
          <w:color w:val="222222"/>
          <w:highlight w:val="white"/>
        </w:rPr>
        <w:t>(2), pp.40-55.</w:t>
      </w:r>
    </w:p>
    <w:p w:rsidR="005D56D7" w:rsidRDefault="005D56D7">
      <w:pPr>
        <w:pStyle w:val="Normal1"/>
        <w:rPr>
          <w:color w:val="222222"/>
          <w:highlight w:val="white"/>
        </w:rPr>
      </w:pPr>
      <w:r>
        <w:rPr>
          <w:color w:val="222222"/>
          <w:highlight w:val="white"/>
        </w:rPr>
        <w:t xml:space="preserve">Kleine, H., (2020). </w:t>
      </w:r>
      <w:hyperlink r:id="rId13" w:history="1">
        <w:r>
          <w:rPr>
            <w:i/>
            <w:highlight w:val="white"/>
          </w:rPr>
          <w:t>Insourcing vs. Outsourcing Personnel - What Is Best and When?</w:t>
        </w:r>
      </w:hyperlink>
      <w:r>
        <w:rPr>
          <w:i/>
          <w:highlight w:val="white"/>
        </w:rPr>
        <w:t xml:space="preserve"> </w:t>
      </w:r>
      <w:r>
        <w:rPr>
          <w:color w:val="222222"/>
          <w:highlight w:val="white"/>
        </w:rPr>
        <w:t xml:space="preserve">Available at: </w:t>
      </w:r>
      <w:hyperlink r:id="rId14" w:history="1">
        <w:r>
          <w:rPr>
            <w:color w:val="1155CC"/>
            <w:highlight w:val="white"/>
            <w:u w:val="single"/>
          </w:rPr>
          <w:t>https://blog.staff.cloud/en/insourcing-vs.-outsourcing-personnel-what-is-best-and-when</w:t>
        </w:r>
      </w:hyperlink>
      <w:r>
        <w:rPr>
          <w:color w:val="222222"/>
          <w:highlight w:val="white"/>
        </w:rPr>
        <w:t xml:space="preserve"> [Accessed on: 16th May 2023]</w:t>
      </w:r>
    </w:p>
    <w:p w:rsidR="005D56D7" w:rsidRDefault="005D56D7">
      <w:pPr>
        <w:pStyle w:val="Normal1"/>
        <w:rPr>
          <w:color w:val="222222"/>
          <w:highlight w:val="white"/>
        </w:rPr>
      </w:pPr>
      <w:r>
        <w:rPr>
          <w:color w:val="222222"/>
          <w:highlight w:val="white"/>
        </w:rPr>
        <w:t xml:space="preserve">Kwan, M. and Tong, L., (2022). RESTORING GUEST’S CONFIDENCE BY DELIVERING TRUE HOSPITALITY DURING COVID-19 PANDEMIC, CASE OF INTERCONTINENTAL ZHUHAI HOTEL, IHG. </w:t>
      </w:r>
      <w:r>
        <w:rPr>
          <w:i/>
          <w:color w:val="222222"/>
          <w:highlight w:val="white"/>
        </w:rPr>
        <w:t>International Journal of Management &amp; Entrepreneurship Research</w:t>
      </w:r>
      <w:r>
        <w:rPr>
          <w:color w:val="222222"/>
          <w:highlight w:val="white"/>
        </w:rPr>
        <w:t xml:space="preserve">, </w:t>
      </w:r>
      <w:r>
        <w:rPr>
          <w:i/>
          <w:color w:val="222222"/>
          <w:highlight w:val="white"/>
        </w:rPr>
        <w:t>4</w:t>
      </w:r>
      <w:r>
        <w:rPr>
          <w:color w:val="222222"/>
          <w:highlight w:val="white"/>
        </w:rPr>
        <w:t>(12), pp.514-528.</w:t>
      </w:r>
    </w:p>
    <w:p w:rsidR="005D56D7" w:rsidRDefault="005D56D7">
      <w:pPr>
        <w:pStyle w:val="Normal1"/>
        <w:rPr>
          <w:color w:val="222222"/>
          <w:highlight w:val="white"/>
        </w:rPr>
      </w:pPr>
      <w:r>
        <w:rPr>
          <w:color w:val="222222"/>
          <w:highlight w:val="white"/>
        </w:rPr>
        <w:t xml:space="preserve">Mokoena, M.L., (2019). </w:t>
      </w:r>
      <w:r>
        <w:rPr>
          <w:i/>
          <w:color w:val="222222"/>
          <w:highlight w:val="white"/>
        </w:rPr>
        <w:t>Outsourcing at Walter Sisulu University: students’ perceptions of an outsourced campus-based cafeteria</w:t>
      </w:r>
      <w:r>
        <w:rPr>
          <w:color w:val="222222"/>
          <w:highlight w:val="white"/>
        </w:rPr>
        <w:t xml:space="preserve"> (Doctoral dissertation).</w:t>
      </w:r>
    </w:p>
    <w:p w:rsidR="005D56D7" w:rsidRDefault="005D56D7">
      <w:pPr>
        <w:pStyle w:val="Normal1"/>
        <w:rPr>
          <w:color w:val="222222"/>
          <w:highlight w:val="white"/>
        </w:rPr>
      </w:pPr>
      <w:r>
        <w:rPr>
          <w:color w:val="222222"/>
          <w:highlight w:val="white"/>
        </w:rPr>
        <w:t xml:space="preserve">Overby, S., (2020). </w:t>
      </w:r>
      <w:hyperlink r:id="rId15" w:history="1">
        <w:r>
          <w:rPr>
            <w:i/>
            <w:highlight w:val="white"/>
          </w:rPr>
          <w:t>The hidden costs of outsourcing</w:t>
        </w:r>
      </w:hyperlink>
      <w:r>
        <w:rPr>
          <w:i/>
          <w:highlight w:val="white"/>
        </w:rPr>
        <w:t>.</w:t>
      </w:r>
      <w:r>
        <w:rPr>
          <w:color w:val="222222"/>
          <w:highlight w:val="white"/>
        </w:rPr>
        <w:t xml:space="preserve"> Available at: </w:t>
      </w:r>
      <w:hyperlink r:id="rId16" w:history="1">
        <w:r>
          <w:rPr>
            <w:color w:val="1155CC"/>
            <w:highlight w:val="white"/>
            <w:u w:val="single"/>
          </w:rPr>
          <w:t>https://www.cio.com/article/222181/the-hidden-costs-of-outsourcing.html</w:t>
        </w:r>
      </w:hyperlink>
      <w:r>
        <w:rPr>
          <w:color w:val="222222"/>
          <w:highlight w:val="white"/>
        </w:rPr>
        <w:t xml:space="preserve"> [Accessed on: 16th May 2023]</w:t>
      </w:r>
    </w:p>
    <w:p w:rsidR="005D56D7" w:rsidRDefault="005D56D7">
      <w:pPr>
        <w:pStyle w:val="Normal1"/>
        <w:rPr>
          <w:color w:val="222222"/>
          <w:highlight w:val="white"/>
        </w:rPr>
      </w:pPr>
      <w:r>
        <w:rPr>
          <w:color w:val="222222"/>
          <w:highlight w:val="white"/>
        </w:rPr>
        <w:t xml:space="preserve">Ritz-Carlton, (2023). </w:t>
      </w:r>
      <w:hyperlink r:id="rId17" w:history="1">
        <w:r>
          <w:rPr>
            <w:i/>
            <w:highlight w:val="white"/>
          </w:rPr>
          <w:t>Gold Standards</w:t>
        </w:r>
      </w:hyperlink>
      <w:r>
        <w:rPr>
          <w:color w:val="222222"/>
          <w:highlight w:val="white"/>
        </w:rPr>
        <w:t xml:space="preserve">. Available at: </w:t>
      </w:r>
      <w:hyperlink r:id="rId18" w:history="1">
        <w:r>
          <w:rPr>
            <w:color w:val="1155CC"/>
            <w:highlight w:val="white"/>
            <w:u w:val="single"/>
          </w:rPr>
          <w:t>https://www.ritzcarlton.com/en/about/gold-standards</w:t>
        </w:r>
      </w:hyperlink>
      <w:r>
        <w:rPr>
          <w:color w:val="222222"/>
          <w:highlight w:val="white"/>
        </w:rPr>
        <w:t xml:space="preserve"> [Accessed on: 16th May 2023]</w:t>
      </w:r>
    </w:p>
    <w:p w:rsidR="005D56D7" w:rsidRDefault="005D56D7">
      <w:pPr>
        <w:pStyle w:val="Normal1"/>
        <w:rPr>
          <w:color w:val="222222"/>
          <w:highlight w:val="white"/>
        </w:rPr>
      </w:pPr>
      <w:r>
        <w:rPr>
          <w:color w:val="222222"/>
          <w:highlight w:val="white"/>
        </w:rPr>
        <w:t xml:space="preserve">Sayed, M., Hendry, L.C. and Zorzini Bell, M., (2021). Sustainable procurement: Comparing in-house and outsourcing implementation modes. </w:t>
      </w:r>
      <w:r>
        <w:rPr>
          <w:i/>
          <w:color w:val="222222"/>
          <w:highlight w:val="white"/>
        </w:rPr>
        <w:t>Production Planning &amp; Control</w:t>
      </w:r>
      <w:r>
        <w:rPr>
          <w:color w:val="222222"/>
          <w:highlight w:val="white"/>
        </w:rPr>
        <w:t xml:space="preserve">, </w:t>
      </w:r>
      <w:r>
        <w:rPr>
          <w:i/>
          <w:color w:val="222222"/>
          <w:highlight w:val="white"/>
        </w:rPr>
        <w:t>32</w:t>
      </w:r>
      <w:r>
        <w:rPr>
          <w:color w:val="222222"/>
          <w:highlight w:val="white"/>
        </w:rPr>
        <w:t>(2), pp.145-168.</w:t>
      </w:r>
    </w:p>
    <w:p w:rsidR="005D56D7" w:rsidRDefault="005D56D7">
      <w:pPr>
        <w:pStyle w:val="Normal1"/>
        <w:rPr>
          <w:color w:val="222222"/>
          <w:highlight w:val="white"/>
        </w:rPr>
      </w:pPr>
      <w:r>
        <w:rPr>
          <w:color w:val="222222"/>
          <w:highlight w:val="white"/>
        </w:rPr>
        <w:t>Tra, T., (2020). Action plan for training new Housekeeping Employee: case: Hotel Indigo Helsinki.</w:t>
      </w:r>
    </w:p>
    <w:p w:rsidR="005D56D7" w:rsidRDefault="005D56D7">
      <w:pPr>
        <w:pStyle w:val="Normal1"/>
        <w:rPr>
          <w:color w:val="222222"/>
          <w:highlight w:val="white"/>
        </w:rPr>
      </w:pPr>
      <w:r>
        <w:rPr>
          <w:color w:val="222222"/>
          <w:highlight w:val="white"/>
        </w:rPr>
        <w:t>Twumasi, F., (2019). Outsourcing cleaning services in the tourism and hospitality business.</w:t>
      </w:r>
    </w:p>
    <w:sectPr w:rsidR="005D56D7">
      <w:headerReference w:type="default" r:id="rId19"/>
      <w:footerReference w:type="default" r:id="rId20"/>
      <w:headerReference w:type="first" r:id="rId21"/>
      <w:footerReference w:type="first" r:id="rId22"/>
      <w:pgSz w:w="11909" w:h="16834"/>
      <w:pgMar w:top="1440" w:right="1440" w:bottom="1440" w:left="1440" w:header="720" w:footer="720"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4598F" w:rsidRDefault="00D4598F">
      <w:pPr>
        <w:spacing w:line="240" w:lineRule="auto"/>
      </w:pPr>
      <w:r>
        <w:separator/>
      </w:r>
    </w:p>
  </w:endnote>
  <w:endnote w:type="continuationSeparator" w:id="0">
    <w:p w:rsidR="00D4598F" w:rsidRDefault="00D459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151A9" w:rsidRDefault="007A7520">
    <w:pPr>
      <w:pStyle w:val="Normal1"/>
      <w:jc w:val="right"/>
    </w:pPr>
    <w:r>
      <w:fldChar w:fldCharType="begin"/>
    </w:r>
    <w:r>
      <w:instrText>PAGE</w:instrText>
    </w:r>
    <w:r>
      <w:fldChar w:fldCharType="separate"/>
    </w:r>
    <w:r>
      <w:t>*</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151A9" w:rsidRDefault="007A7520">
    <w:pPr>
      <w:pStyle w:val="Normal1"/>
      <w:jc w:val="right"/>
    </w:pPr>
    <w:r>
      <w:fldChar w:fldCharType="begin"/>
    </w:r>
    <w:r>
      <w:instrText>PAGE</w:instrText>
    </w:r>
    <w:r>
      <w:fldChar w:fldCharType="separate"/>
    </w:r>
    <w:r w:rsidR="005D56D7">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4598F" w:rsidRDefault="00D4598F">
      <w:pPr>
        <w:spacing w:line="240" w:lineRule="auto"/>
      </w:pPr>
      <w:r>
        <w:separator/>
      </w:r>
    </w:p>
  </w:footnote>
  <w:footnote w:type="continuationSeparator" w:id="0">
    <w:p w:rsidR="00D4598F" w:rsidRDefault="00D4598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151A9" w:rsidRDefault="007A7520">
    <w:pPr>
      <w:pStyle w:val="Normal1"/>
      <w:jc w:val="right"/>
    </w:pPr>
    <w:r>
      <w:t>Insourced  housekeeping vs Outsourced housekeeping: IHG</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151A9" w:rsidRDefault="004151A9">
    <w:pPr>
      <w:pStyle w:val="Normal1"/>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51A9"/>
    <w:rsid w:val="002C1812"/>
    <w:rsid w:val="004151A9"/>
    <w:rsid w:val="005D56D7"/>
    <w:rsid w:val="00D4598F"/>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6E1C2"/>
  <w15:docId w15:val="{D8712301-C89F-4A57-9FA5-45DD425D4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1"/>
    <w:next w:val="Normal1"/>
    <w:link w:val="Titlu1Caracter"/>
    <w:uiPriority w:val="9"/>
    <w:qFormat/>
    <w:pPr>
      <w:keepNext/>
      <w:keepLines/>
      <w:outlineLvl w:val="0"/>
    </w:pPr>
    <w:rPr>
      <w:b/>
      <w:sz w:val="28"/>
      <w:szCs w:val="28"/>
    </w:rPr>
  </w:style>
  <w:style w:type="paragraph" w:styleId="Titlu2">
    <w:name w:val="heading 2"/>
    <w:basedOn w:val="Normal1"/>
    <w:next w:val="Normal1"/>
    <w:link w:val="Titlu2Caracter"/>
    <w:uiPriority w:val="9"/>
    <w:semiHidden/>
    <w:unhideWhenUsed/>
    <w:qFormat/>
    <w:pPr>
      <w:keepNext/>
      <w:keepLines/>
      <w:spacing w:before="400" w:after="120"/>
      <w:outlineLvl w:val="1"/>
    </w:pPr>
    <w:rPr>
      <w:b/>
      <w:sz w:val="26"/>
      <w:szCs w:val="26"/>
    </w:rPr>
  </w:style>
  <w:style w:type="paragraph" w:styleId="Titlu3">
    <w:name w:val="heading 3"/>
    <w:basedOn w:val="Normal1"/>
    <w:next w:val="Normal1"/>
    <w:link w:val="Titlu3Caracter"/>
    <w:uiPriority w:val="9"/>
    <w:semiHidden/>
    <w:unhideWhenUsed/>
    <w:qFormat/>
    <w:pPr>
      <w:keepNext/>
      <w:keepLines/>
      <w:outlineLvl w:val="2"/>
    </w:pPr>
    <w:rPr>
      <w:i/>
      <w:u w:val="single"/>
    </w:rPr>
  </w:style>
  <w:style w:type="paragraph" w:styleId="Titlu4">
    <w:name w:val="heading 4"/>
    <w:basedOn w:val="Normal1"/>
    <w:next w:val="Normal1"/>
    <w:link w:val="Titlu4Caracter"/>
    <w:uiPriority w:val="9"/>
    <w:semiHidden/>
    <w:unhideWhenUsed/>
    <w:qFormat/>
    <w:pPr>
      <w:keepNext/>
      <w:keepLines/>
      <w:spacing w:before="280" w:after="80"/>
      <w:outlineLvl w:val="3"/>
    </w:pPr>
    <w:rPr>
      <w:color w:val="666666"/>
    </w:rPr>
  </w:style>
  <w:style w:type="paragraph" w:styleId="Titlu5">
    <w:name w:val="heading 5"/>
    <w:basedOn w:val="Normal1"/>
    <w:next w:val="Normal1"/>
    <w:link w:val="Titlu5Caracter"/>
    <w:uiPriority w:val="9"/>
    <w:semiHidden/>
    <w:unhideWhenUsed/>
    <w:qFormat/>
    <w:pPr>
      <w:keepNext/>
      <w:keepLines/>
      <w:spacing w:before="240" w:after="80"/>
      <w:outlineLvl w:val="4"/>
    </w:pPr>
    <w:rPr>
      <w:color w:val="666666"/>
      <w:sz w:val="22"/>
      <w:szCs w:val="22"/>
    </w:rPr>
  </w:style>
  <w:style w:type="paragraph" w:styleId="Titlu6">
    <w:name w:val="heading 6"/>
    <w:basedOn w:val="Normal1"/>
    <w:next w:val="Normal1"/>
    <w:link w:val="Titlu6Caracter"/>
    <w:uiPriority w:val="9"/>
    <w:semiHidden/>
    <w:unhideWhenUsed/>
    <w:qFormat/>
    <w:pPr>
      <w:keepNext/>
      <w:keepLines/>
      <w:spacing w:before="240" w:after="80"/>
      <w:outlineLvl w:val="5"/>
    </w:pPr>
    <w:rPr>
      <w:i/>
      <w:color w:val="666666"/>
      <w:sz w:val="22"/>
      <w:szCs w:val="22"/>
    </w:rPr>
  </w:style>
  <w:style w:type="paragraph" w:styleId="Titlu7">
    <w:name w:val="heading 7"/>
    <w:link w:val="Titlu7Caracter"/>
    <w:uiPriority w:val="9"/>
    <w:semiHidden/>
    <w:unhideWhenUsed/>
    <w:qFormat/>
    <w:pPr>
      <w:keepNext/>
      <w:keepLines/>
      <w:spacing w:before="200"/>
      <w:outlineLvl w:val="6"/>
    </w:pPr>
    <w:rPr>
      <w:rFonts w:asciiTheme="majorHAnsi" w:eastAsiaTheme="majorEastAsia" w:hAnsiTheme="majorHAnsi" w:cstheme="majorBidi"/>
      <w:i/>
      <w:iCs/>
      <w:color w:val="404040" w:themeColor="text1" w:themeTint="BF"/>
    </w:rPr>
  </w:style>
  <w:style w:type="paragraph" w:styleId="Titlu8">
    <w:name w:val="heading 8"/>
    <w:link w:val="Titlu8Caracter"/>
    <w:uiPriority w:val="9"/>
    <w:semiHidden/>
    <w:unhideWhenUsed/>
    <w:qFormat/>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itlu9">
    <w:name w:val="heading 9"/>
    <w:link w:val="Titlu9Caracter"/>
    <w:uiPriority w:val="9"/>
    <w:semiHidden/>
    <w:unhideWhenUsed/>
    <w:qFormat/>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uiPriority w:val="1"/>
    <w:qFormat/>
    <w:pPr>
      <w:spacing w:line="240" w:lineRule="auto"/>
    </w:pPr>
  </w:style>
  <w:style w:type="character" w:customStyle="1" w:styleId="Titlu1Caracter">
    <w:name w:val="Titlu 1 Caracter"/>
    <w:basedOn w:val="Fontdeparagrafimplicit"/>
    <w:link w:val="Titlu1"/>
    <w:uiPriority w:val="9"/>
    <w:rPr>
      <w:rFonts w:asciiTheme="majorHAnsi" w:eastAsiaTheme="majorEastAsia" w:hAnsiTheme="majorHAnsi" w:cstheme="majorBidi"/>
      <w:b/>
      <w:bCs/>
      <w:color w:val="365F91" w:themeColor="accent1" w:themeShade="BF"/>
      <w:sz w:val="28"/>
      <w:szCs w:val="28"/>
    </w:rPr>
  </w:style>
  <w:style w:type="character" w:customStyle="1" w:styleId="Titlu2Caracter">
    <w:name w:val="Titlu 2 Caracter"/>
    <w:basedOn w:val="Fontdeparagrafimplicit"/>
    <w:link w:val="Titlu2"/>
    <w:uiPriority w:val="9"/>
    <w:rPr>
      <w:rFonts w:asciiTheme="majorHAnsi" w:eastAsiaTheme="majorEastAsia" w:hAnsiTheme="majorHAnsi" w:cstheme="majorBidi"/>
      <w:b/>
      <w:bCs/>
      <w:color w:val="4F81BD" w:themeColor="accent1"/>
      <w:sz w:val="26"/>
      <w:szCs w:val="26"/>
    </w:rPr>
  </w:style>
  <w:style w:type="character" w:customStyle="1" w:styleId="Titlu3Caracter">
    <w:name w:val="Titlu 3 Caracter"/>
    <w:basedOn w:val="Fontdeparagrafimplicit"/>
    <w:link w:val="Titlu3"/>
    <w:uiPriority w:val="9"/>
    <w:rPr>
      <w:rFonts w:asciiTheme="majorHAnsi" w:eastAsiaTheme="majorEastAsia" w:hAnsiTheme="majorHAnsi" w:cstheme="majorBidi"/>
      <w:b/>
      <w:bCs/>
      <w:color w:val="4F81BD" w:themeColor="accent1"/>
    </w:rPr>
  </w:style>
  <w:style w:type="character" w:customStyle="1" w:styleId="Titlu4Caracter">
    <w:name w:val="Titlu 4 Caracter"/>
    <w:basedOn w:val="Fontdeparagrafimplicit"/>
    <w:link w:val="Titlu4"/>
    <w:uiPriority w:val="9"/>
    <w:rPr>
      <w:rFonts w:asciiTheme="majorHAnsi" w:eastAsiaTheme="majorEastAsia" w:hAnsiTheme="majorHAnsi" w:cstheme="majorBidi"/>
      <w:b/>
      <w:bCs/>
      <w:i/>
      <w:iCs/>
      <w:color w:val="4F81BD" w:themeColor="accent1"/>
    </w:rPr>
  </w:style>
  <w:style w:type="character" w:customStyle="1" w:styleId="Titlu5Caracter">
    <w:name w:val="Titlu 5 Caracter"/>
    <w:basedOn w:val="Fontdeparagrafimplicit"/>
    <w:link w:val="Titlu5"/>
    <w:uiPriority w:val="9"/>
    <w:rPr>
      <w:rFonts w:asciiTheme="majorHAnsi" w:eastAsiaTheme="majorEastAsia" w:hAnsiTheme="majorHAnsi" w:cstheme="majorBidi"/>
      <w:color w:val="243F60" w:themeColor="accent1" w:themeShade="7F"/>
    </w:rPr>
  </w:style>
  <w:style w:type="character" w:customStyle="1" w:styleId="Titlu6Caracter">
    <w:name w:val="Titlu 6 Caracter"/>
    <w:basedOn w:val="Fontdeparagrafimplicit"/>
    <w:link w:val="Titlu6"/>
    <w:uiPriority w:val="9"/>
    <w:rPr>
      <w:rFonts w:asciiTheme="majorHAnsi" w:eastAsiaTheme="majorEastAsia" w:hAnsiTheme="majorHAnsi" w:cstheme="majorBidi"/>
      <w:i/>
      <w:iCs/>
      <w:color w:val="243F60" w:themeColor="accent1" w:themeShade="7F"/>
    </w:rPr>
  </w:style>
  <w:style w:type="character" w:customStyle="1" w:styleId="Titlu7Caracter">
    <w:name w:val="Titlu 7 Caracter"/>
    <w:basedOn w:val="Fontdeparagrafimplicit"/>
    <w:link w:val="Titlu7"/>
    <w:uiPriority w:val="9"/>
    <w:rPr>
      <w:rFonts w:asciiTheme="majorHAnsi" w:eastAsiaTheme="majorEastAsia" w:hAnsiTheme="majorHAnsi" w:cstheme="majorBidi"/>
      <w:i/>
      <w:iCs/>
      <w:color w:val="404040" w:themeColor="text1" w:themeTint="BF"/>
    </w:rPr>
  </w:style>
  <w:style w:type="character" w:customStyle="1" w:styleId="Titlu8Caracter">
    <w:name w:val="Titlu 8 Caracter"/>
    <w:basedOn w:val="Fontdeparagrafimplicit"/>
    <w:link w:val="Titlu8"/>
    <w:uiPriority w:val="9"/>
    <w:rPr>
      <w:rFonts w:asciiTheme="majorHAnsi" w:eastAsiaTheme="majorEastAsia" w:hAnsiTheme="majorHAnsi" w:cstheme="majorBidi"/>
      <w:color w:val="404040" w:themeColor="text1" w:themeTint="BF"/>
      <w:sz w:val="20"/>
      <w:szCs w:val="20"/>
    </w:rPr>
  </w:style>
  <w:style w:type="character" w:customStyle="1" w:styleId="Titlu9Caracter">
    <w:name w:val="Titlu 9 Caracter"/>
    <w:basedOn w:val="Fontdeparagrafimplicit"/>
    <w:link w:val="Titlu9"/>
    <w:uiPriority w:val="9"/>
    <w:rPr>
      <w:rFonts w:asciiTheme="majorHAnsi" w:eastAsiaTheme="majorEastAsia" w:hAnsiTheme="majorHAnsi" w:cstheme="majorBidi"/>
      <w:i/>
      <w:iCs/>
      <w:color w:val="404040" w:themeColor="text1" w:themeTint="BF"/>
      <w:sz w:val="20"/>
      <w:szCs w:val="20"/>
    </w:rPr>
  </w:style>
  <w:style w:type="character" w:customStyle="1" w:styleId="TitluCaracter">
    <w:name w:val="Titlu Caracter"/>
    <w:basedOn w:val="Fontdeparagrafimplicit"/>
    <w:link w:val="Titlu"/>
    <w:uiPriority w:val="10"/>
    <w:rPr>
      <w:rFonts w:asciiTheme="majorHAnsi" w:eastAsiaTheme="majorEastAsia" w:hAnsiTheme="majorHAnsi" w:cstheme="majorBidi"/>
      <w:color w:val="17365D" w:themeColor="text2" w:themeShade="BF"/>
      <w:spacing w:val="5"/>
      <w:sz w:val="52"/>
      <w:szCs w:val="52"/>
    </w:rPr>
  </w:style>
  <w:style w:type="character" w:customStyle="1" w:styleId="SubtitluCaracter">
    <w:name w:val="Subtitlu Caracter"/>
    <w:basedOn w:val="Fontdeparagrafimplicit"/>
    <w:link w:val="Subtitlu"/>
    <w:uiPriority w:val="11"/>
    <w:rPr>
      <w:rFonts w:asciiTheme="majorHAnsi" w:eastAsiaTheme="majorEastAsia" w:hAnsiTheme="majorHAnsi" w:cstheme="majorBidi"/>
      <w:i/>
      <w:iCs/>
      <w:color w:val="4F81BD" w:themeColor="accent1"/>
      <w:spacing w:val="15"/>
      <w:sz w:val="24"/>
      <w:szCs w:val="24"/>
    </w:rPr>
  </w:style>
  <w:style w:type="character" w:styleId="Accentuaresubtil">
    <w:name w:val="Subtle Emphasis"/>
    <w:basedOn w:val="Fontdeparagrafimplicit"/>
    <w:uiPriority w:val="19"/>
    <w:qFormat/>
    <w:rPr>
      <w:i/>
      <w:iCs/>
      <w:color w:val="808080" w:themeColor="text1" w:themeTint="7F"/>
    </w:rPr>
  </w:style>
  <w:style w:type="character" w:styleId="Accentuat">
    <w:name w:val="Emphasis"/>
    <w:basedOn w:val="Fontdeparagrafimplicit"/>
    <w:uiPriority w:val="20"/>
    <w:qFormat/>
    <w:rPr>
      <w:i/>
      <w:iCs/>
    </w:rPr>
  </w:style>
  <w:style w:type="character" w:styleId="Accentuareintens">
    <w:name w:val="Intense Emphasis"/>
    <w:basedOn w:val="Fontdeparagrafimplicit"/>
    <w:uiPriority w:val="21"/>
    <w:qFormat/>
    <w:rPr>
      <w:b/>
      <w:bCs/>
      <w:i/>
      <w:iCs/>
      <w:color w:val="4F81BD" w:themeColor="accent1"/>
    </w:rPr>
  </w:style>
  <w:style w:type="character" w:styleId="Robust">
    <w:name w:val="Strong"/>
    <w:basedOn w:val="Fontdeparagrafimplicit"/>
    <w:uiPriority w:val="22"/>
    <w:qFormat/>
    <w:rPr>
      <w:b/>
      <w:bCs/>
    </w:rPr>
  </w:style>
  <w:style w:type="paragraph" w:styleId="Citat">
    <w:name w:val="Quote"/>
    <w:link w:val="CitatCaracter"/>
    <w:uiPriority w:val="29"/>
    <w:qFormat/>
    <w:rPr>
      <w:i/>
      <w:iCs/>
      <w:color w:val="000000" w:themeColor="text1"/>
    </w:rPr>
  </w:style>
  <w:style w:type="character" w:customStyle="1" w:styleId="CitatCaracter">
    <w:name w:val="Citat Caracter"/>
    <w:basedOn w:val="Fontdeparagrafimplicit"/>
    <w:link w:val="Citat"/>
    <w:uiPriority w:val="29"/>
    <w:rPr>
      <w:i/>
      <w:iCs/>
      <w:color w:val="000000" w:themeColor="text1"/>
    </w:rPr>
  </w:style>
  <w:style w:type="paragraph" w:styleId="Citatintens">
    <w:name w:val="Intense Quote"/>
    <w:link w:val="CitatintensCaracter"/>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CitatintensCaracter">
    <w:name w:val="Citat intens Caracter"/>
    <w:basedOn w:val="Fontdeparagrafimplicit"/>
    <w:link w:val="Citatintens"/>
    <w:uiPriority w:val="30"/>
    <w:rPr>
      <w:b/>
      <w:bCs/>
      <w:i/>
      <w:iCs/>
      <w:color w:val="4F81BD" w:themeColor="accent1"/>
    </w:rPr>
  </w:style>
  <w:style w:type="character" w:styleId="Referiresubtil">
    <w:name w:val="Subtle Reference"/>
    <w:basedOn w:val="Fontdeparagrafimplicit"/>
    <w:uiPriority w:val="31"/>
    <w:qFormat/>
    <w:rPr>
      <w:smallCaps/>
      <w:color w:val="C0504D" w:themeColor="accent2"/>
      <w:u w:val="single"/>
    </w:rPr>
  </w:style>
  <w:style w:type="character" w:styleId="Referireintens">
    <w:name w:val="Intense Reference"/>
    <w:basedOn w:val="Fontdeparagrafimplicit"/>
    <w:uiPriority w:val="32"/>
    <w:qFormat/>
    <w:rPr>
      <w:b/>
      <w:bCs/>
      <w:smallCaps/>
      <w:color w:val="C0504D" w:themeColor="accent2"/>
      <w:spacing w:val="5"/>
      <w:u w:val="single"/>
    </w:rPr>
  </w:style>
  <w:style w:type="character" w:styleId="Titlulcrii">
    <w:name w:val="Book Title"/>
    <w:basedOn w:val="Fontdeparagrafimplicit"/>
    <w:uiPriority w:val="33"/>
    <w:qFormat/>
    <w:rPr>
      <w:b/>
      <w:bCs/>
      <w:smallCaps/>
      <w:spacing w:val="5"/>
    </w:rPr>
  </w:style>
  <w:style w:type="paragraph" w:styleId="Listparagraf">
    <w:name w:val="List Paragraph"/>
    <w:uiPriority w:val="34"/>
    <w:qFormat/>
    <w:pPr>
      <w:ind w:left="720"/>
      <w:contextualSpacing/>
    </w:pPr>
  </w:style>
  <w:style w:type="paragraph" w:styleId="Textnotdesubsol">
    <w:name w:val="footnote text"/>
    <w:link w:val="TextnotdesubsolCaracter"/>
    <w:uiPriority w:val="99"/>
    <w:semiHidden/>
    <w:unhideWhenUsed/>
    <w:pPr>
      <w:spacing w:line="240" w:lineRule="auto"/>
    </w:pPr>
    <w:rPr>
      <w:sz w:val="20"/>
      <w:szCs w:val="20"/>
    </w:rPr>
  </w:style>
  <w:style w:type="character" w:customStyle="1" w:styleId="TextnotdesubsolCaracter">
    <w:name w:val="Text notă de subsol Caracter"/>
    <w:basedOn w:val="Fontdeparagrafimplicit"/>
    <w:link w:val="Textnotdesubsol"/>
    <w:uiPriority w:val="99"/>
    <w:semiHidden/>
    <w:rPr>
      <w:sz w:val="20"/>
      <w:szCs w:val="20"/>
    </w:rPr>
  </w:style>
  <w:style w:type="character" w:styleId="Referinnotdesubsol">
    <w:name w:val="footnote reference"/>
    <w:basedOn w:val="Fontdeparagrafimplicit"/>
    <w:uiPriority w:val="99"/>
    <w:semiHidden/>
    <w:unhideWhenUsed/>
    <w:rPr>
      <w:vertAlign w:val="superscript"/>
    </w:rPr>
  </w:style>
  <w:style w:type="paragraph" w:styleId="Textnotdefinal">
    <w:name w:val="endnote text"/>
    <w:link w:val="TextnotdefinalCaracter"/>
    <w:uiPriority w:val="99"/>
    <w:semiHidden/>
    <w:unhideWhenUsed/>
    <w:pPr>
      <w:spacing w:line="240" w:lineRule="auto"/>
    </w:pPr>
    <w:rPr>
      <w:sz w:val="20"/>
      <w:szCs w:val="20"/>
    </w:rPr>
  </w:style>
  <w:style w:type="character" w:customStyle="1" w:styleId="TextnotdefinalCaracter">
    <w:name w:val="Text notă de final Caracter"/>
    <w:basedOn w:val="Fontdeparagrafimplicit"/>
    <w:link w:val="Textnotdefinal"/>
    <w:uiPriority w:val="99"/>
    <w:semiHidden/>
    <w:rPr>
      <w:sz w:val="20"/>
      <w:szCs w:val="20"/>
    </w:rPr>
  </w:style>
  <w:style w:type="character" w:styleId="Referinnotdefinal">
    <w:name w:val="endnote reference"/>
    <w:basedOn w:val="Fontdeparagrafimplicit"/>
    <w:uiPriority w:val="99"/>
    <w:semiHidden/>
    <w:unhideWhenUsed/>
    <w:rPr>
      <w:vertAlign w:val="superscript"/>
    </w:rPr>
  </w:style>
  <w:style w:type="character" w:styleId="Hyperlink">
    <w:name w:val="Hyperlink"/>
    <w:basedOn w:val="Fontdeparagrafimplicit"/>
    <w:uiPriority w:val="99"/>
    <w:unhideWhenUsed/>
    <w:rPr>
      <w:color w:val="0000FF" w:themeColor="hyperlink"/>
      <w:u w:val="single"/>
    </w:rPr>
  </w:style>
  <w:style w:type="paragraph" w:styleId="Textsimplu">
    <w:name w:val="Plain Text"/>
    <w:link w:val="TextsimpluCaracter"/>
    <w:uiPriority w:val="99"/>
    <w:semiHidden/>
    <w:unhideWhenUsed/>
    <w:pPr>
      <w:spacing w:line="240" w:lineRule="auto"/>
    </w:pPr>
    <w:rPr>
      <w:rFonts w:ascii="Courier New" w:hAnsi="Courier New" w:cs="Courier New"/>
      <w:sz w:val="21"/>
      <w:szCs w:val="21"/>
    </w:rPr>
  </w:style>
  <w:style w:type="character" w:customStyle="1" w:styleId="TextsimpluCaracter">
    <w:name w:val="Text simplu Caracter"/>
    <w:basedOn w:val="Fontdeparagrafimplicit"/>
    <w:link w:val="Textsimplu"/>
    <w:uiPriority w:val="99"/>
    <w:rPr>
      <w:rFonts w:ascii="Courier New" w:hAnsi="Courier New" w:cs="Courier New"/>
      <w:sz w:val="21"/>
      <w:szCs w:val="21"/>
    </w:rPr>
  </w:style>
  <w:style w:type="paragraph" w:styleId="Antet">
    <w:name w:val="header"/>
    <w:link w:val="AntetCaracter"/>
    <w:uiPriority w:val="99"/>
    <w:unhideWhenUsed/>
    <w:pPr>
      <w:spacing w:line="240" w:lineRule="auto"/>
    </w:pPr>
  </w:style>
  <w:style w:type="character" w:customStyle="1" w:styleId="AntetCaracter">
    <w:name w:val="Antet Caracter"/>
    <w:basedOn w:val="Fontdeparagrafimplicit"/>
    <w:link w:val="Antet"/>
    <w:uiPriority w:val="99"/>
  </w:style>
  <w:style w:type="paragraph" w:styleId="Subsol">
    <w:name w:val="footer"/>
    <w:link w:val="SubsolCaracter"/>
    <w:uiPriority w:val="99"/>
    <w:unhideWhenUsed/>
    <w:pPr>
      <w:spacing w:line="240" w:lineRule="auto"/>
    </w:pPr>
  </w:style>
  <w:style w:type="character" w:customStyle="1" w:styleId="SubsolCaracter">
    <w:name w:val="Subsol Caracter"/>
    <w:basedOn w:val="Fontdeparagrafimplicit"/>
    <w:link w:val="Subsol"/>
    <w:uiPriority w:val="99"/>
  </w:style>
  <w:style w:type="paragraph" w:customStyle="1" w:styleId="Normal1">
    <w:name w:val="Normal1"/>
    <w:uiPriority w:val="99"/>
  </w:style>
  <w:style w:type="table" w:customStyle="1" w:styleId="TableNormal1">
    <w:name w:val="Table Normal1"/>
    <w:uiPriority w:val="99"/>
    <w:tblPr>
      <w:tblCellMar>
        <w:top w:w="0" w:type="dxa"/>
        <w:left w:w="0" w:type="dxa"/>
        <w:bottom w:w="0" w:type="dxa"/>
        <w:right w:w="0" w:type="dxa"/>
      </w:tblCellMar>
    </w:tblPr>
  </w:style>
  <w:style w:type="paragraph" w:styleId="Titlu">
    <w:name w:val="Title"/>
    <w:basedOn w:val="Normal1"/>
    <w:next w:val="Normal1"/>
    <w:link w:val="TitluCaracter"/>
    <w:uiPriority w:val="10"/>
    <w:qFormat/>
    <w:pPr>
      <w:keepNext/>
      <w:keepLines/>
      <w:spacing w:after="60"/>
    </w:pPr>
    <w:rPr>
      <w:sz w:val="52"/>
      <w:szCs w:val="52"/>
    </w:rPr>
  </w:style>
  <w:style w:type="paragraph" w:styleId="Subtitlu">
    <w:name w:val="Subtitle"/>
    <w:basedOn w:val="Normal1"/>
    <w:next w:val="Normal1"/>
    <w:link w:val="SubtitluCaracter"/>
    <w:uiPriority w:val="11"/>
    <w:qFormat/>
    <w:pPr>
      <w:keepNext/>
      <w:keepLines/>
      <w:spacing w:after="320"/>
    </w:pPr>
    <w:rPr>
      <w:rFonts w:ascii="Arial" w:eastAsia="Arial" w:hAnsi="Arial" w:cs="Arial"/>
      <w:color w:val="666666"/>
      <w:sz w:val="30"/>
      <w:szCs w:val="30"/>
    </w:rPr>
  </w:style>
  <w:style w:type="table" w:customStyle="1" w:styleId="Table1">
    <w:name w:val="Table1"/>
    <w:basedOn w:val="TableNormal1"/>
    <w:uiPriority w:val="99"/>
    <w:tblPr>
      <w:tblStyleRowBandSize w:val="1"/>
      <w:tblStyleColBandSize w:val="1"/>
      <w:tblCellMar>
        <w:top w:w="100" w:type="dxa"/>
        <w:left w:w="100" w:type="dxa"/>
        <w:bottom w:w="100" w:type="dxa"/>
        <w:right w:w="100" w:type="dxa"/>
      </w:tblCellMar>
    </w:tblPr>
  </w:style>
  <w:style w:type="table" w:customStyle="1" w:styleId="Table2">
    <w:name w:val="Table2"/>
    <w:basedOn w:val="TableNormal1"/>
    <w:uiPriority w:val="99"/>
    <w:tblPr>
      <w:tblStyleRowBandSize w:val="1"/>
      <w:tblStyleColBandSize w:val="1"/>
      <w:tblCellMar>
        <w:top w:w="100" w:type="dxa"/>
        <w:left w:w="100" w:type="dxa"/>
        <w:bottom w:w="100" w:type="dxa"/>
        <w:right w:w="100" w:type="dxa"/>
      </w:tblCellMar>
    </w:tblPr>
  </w:style>
  <w:style w:type="table" w:customStyle="1" w:styleId="Table3">
    <w:name w:val="Table3"/>
    <w:basedOn w:val="TableNormal1"/>
    <w:uiPriority w:val="99"/>
    <w:tblPr>
      <w:tblStyleRowBandSize w:val="1"/>
      <w:tblStyleColBandSize w:val="1"/>
      <w:tblCellMar>
        <w:top w:w="100" w:type="dxa"/>
        <w:left w:w="100" w:type="dxa"/>
        <w:bottom w:w="100" w:type="dxa"/>
        <w:right w:w="100" w:type="dxa"/>
      </w:tblCellMar>
    </w:tblPr>
  </w:style>
  <w:style w:type="paragraph" w:styleId="Titlucuprins">
    <w:name w:val="TOC Heading"/>
    <w:basedOn w:val="Titlu1"/>
    <w:next w:val="Normal"/>
    <w:uiPriority w:val="39"/>
    <w:unhideWhenUsed/>
    <w:qFormat/>
    <w:rsid w:val="005D56D7"/>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Cuprins1">
    <w:name w:val="toc 1"/>
    <w:basedOn w:val="Normal"/>
    <w:next w:val="Normal"/>
    <w:autoRedefine/>
    <w:uiPriority w:val="39"/>
    <w:unhideWhenUsed/>
    <w:rsid w:val="005D56D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hotelmanagement.net/operate/how-outsourcing-can-help-staffing-crunch" TargetMode="External" /><Relationship Id="rId13" Type="http://schemas.openxmlformats.org/officeDocument/2006/relationships/hyperlink" Target="https://blog.staff.cloud/en/insourcing-vs.-outsourcing-personnel-what-is-best-and-when" TargetMode="External" /><Relationship Id="rId18" Type="http://schemas.openxmlformats.org/officeDocument/2006/relationships/hyperlink" Target="https://www.ritzcarlton.com/en/about/gold-standards" TargetMode="External" /><Relationship Id="rId3" Type="http://schemas.openxmlformats.org/officeDocument/2006/relationships/settings" Target="settings.xml" /><Relationship Id="rId21" Type="http://schemas.openxmlformats.org/officeDocument/2006/relationships/header" Target="header2.xml" /><Relationship Id="rId7" Type="http://schemas.openxmlformats.org/officeDocument/2006/relationships/hyperlink" Target="https://www.hotelmanagement.net/operate/how-outsourcing-can-help-staffing-crunch" TargetMode="External" /><Relationship Id="rId12" Type="http://schemas.openxmlformats.org/officeDocument/2006/relationships/hyperlink" Target="https://www.ihg.com/content/us/en/about/green-engage" TargetMode="External" /><Relationship Id="rId17" Type="http://schemas.openxmlformats.org/officeDocument/2006/relationships/hyperlink" Target="https://www.ritzcarlton.com/en/about/gold-standards" TargetMode="External" /><Relationship Id="rId2" Type="http://schemas.openxmlformats.org/officeDocument/2006/relationships/styles" Target="styles.xml" /><Relationship Id="rId16" Type="http://schemas.openxmlformats.org/officeDocument/2006/relationships/hyperlink" Target="https://www.cio.com/article/222181/the-hidden-costs-of-outsourcing.html" TargetMode="External" /><Relationship Id="rId20"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www.ihg.com/content/us/en/about/green-engage" TargetMode="External" /><Relationship Id="rId24" Type="http://schemas.openxmlformats.org/officeDocument/2006/relationships/theme" Target="theme/theme1.xml" /><Relationship Id="rId5" Type="http://schemas.openxmlformats.org/officeDocument/2006/relationships/footnotes" Target="footnotes.xml" /><Relationship Id="rId15" Type="http://schemas.openxmlformats.org/officeDocument/2006/relationships/hyperlink" Target="https://www.cio.com/article/222181/the-hidden-costs-of-outsourcing.html" TargetMode="External" /><Relationship Id="rId23" Type="http://schemas.openxmlformats.org/officeDocument/2006/relationships/fontTable" Target="fontTable.xml" /><Relationship Id="rId10" Type="http://schemas.openxmlformats.org/officeDocument/2006/relationships/hyperlink" Target="https://hoteltalk.app/advantages-and-disadvantages-of-outsourcing-in-hotel/" TargetMode="External" /><Relationship Id="rId19" Type="http://schemas.openxmlformats.org/officeDocument/2006/relationships/header" Target="header1.xml" /><Relationship Id="rId4" Type="http://schemas.openxmlformats.org/officeDocument/2006/relationships/webSettings" Target="webSettings.xml" /><Relationship Id="rId9" Type="http://schemas.openxmlformats.org/officeDocument/2006/relationships/hyperlink" Target="https://hoteltalk.app/advantages-and-disadvantages-of-outsourcing-in-hotel/" TargetMode="External" /><Relationship Id="rId14" Type="http://schemas.openxmlformats.org/officeDocument/2006/relationships/hyperlink" Target="https://blog.staff.cloud/en/insourcing-vs.-outsourcing-personnel-what-is-best-and-when" TargetMode="External" /><Relationship Id="rId22"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mbria"/>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2933E95-55D1-4CFD-8EBB-76FE42F52DF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3130</Words>
  <Characters>18157</Characters>
  <Application>Microsoft Office Word</Application>
  <DocSecurity>0</DocSecurity>
  <Lines>151</Lines>
  <Paragraphs>42</Paragraphs>
  <ScaleCrop>false</ScaleCrop>
  <Company/>
  <LinksUpToDate>false</LinksUpToDate>
  <CharactersWithSpaces>21245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vali miron</cp:lastModifiedBy>
  <cp:revision>2</cp:revision>
  <dcterms:created xsi:type="dcterms:W3CDTF">2023-06-14T19:07:00Z</dcterms:created>
  <dcterms:modified xsi:type="dcterms:W3CDTF">2023-06-14T19:07:00Z</dcterms:modified>
</cp:coreProperties>
</file>