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458604" w14:textId="77777777" w:rsidR="00C04111" w:rsidRDefault="00C04111">
      <w:r>
        <w:t>Documentation</w:t>
      </w:r>
    </w:p>
    <w:p w14:paraId="643330CD" w14:textId="77777777" w:rsidR="00C04111" w:rsidRDefault="00C04111">
      <w:r>
        <w:t>DFD</w:t>
      </w:r>
    </w:p>
    <w:p w14:paraId="1AE4114D" w14:textId="77777777" w:rsidR="00C04111" w:rsidRDefault="00C04111">
      <w:r>
        <w:t xml:space="preserve">I have created a DFD to show the flow of data when customers create orders. I have separated customers into two separate entities to make clear distinctions. </w:t>
      </w:r>
    </w:p>
    <w:p w14:paraId="3A786EDF" w14:textId="77777777" w:rsidR="00C04111" w:rsidRDefault="00C04111">
      <w:r>
        <w:t>The start point of the DFD begins upon a theatre company creating an enquiry for a booking, as before tickets obviously cannot yet be purchased for events which aren’t booked. I have tried to represent this on the diagram by labelling the flow of the process numerically.</w:t>
      </w:r>
      <w:bookmarkStart w:id="0" w:name="_GoBack"/>
      <w:bookmarkEnd w:id="0"/>
    </w:p>
    <w:p w14:paraId="394227D2" w14:textId="77777777" w:rsidR="00C04111" w:rsidRDefault="00C04111"/>
    <w:p w14:paraId="39FE6FB7" w14:textId="77777777" w:rsidR="00C04111" w:rsidRDefault="00C04111">
      <w:r>
        <w:t>ERD</w:t>
      </w:r>
    </w:p>
    <w:p w14:paraId="7110A3CF" w14:textId="77777777" w:rsidR="00C04111" w:rsidRDefault="00C04111">
      <w:r>
        <w:t>The priority for the business was to be able to retrieve data fast. I have created the ERD, separating each theatre into separate entities and linking them in with the order/booking process in a way which should provide clear and cosies information for when a company worker needs to run a query.</w:t>
      </w:r>
    </w:p>
    <w:p w14:paraId="612063C2" w14:textId="031D79BB" w:rsidR="004D30B9" w:rsidRDefault="00C04111">
      <w:r>
        <w:t>Primary keys were used to make the data unique, with use of foreign keys represented accordingly in linked entities.</w:t>
      </w:r>
    </w:p>
    <w:p w14:paraId="65DDC4B0" w14:textId="2AC0D000" w:rsidR="004D30B9" w:rsidRDefault="004D30B9">
      <w:r>
        <w:t>I have used many to many and one too many connections where it is applicable.</w:t>
      </w:r>
    </w:p>
    <w:p w14:paraId="29BE611A" w14:textId="77777777" w:rsidR="00C04111" w:rsidRDefault="00C04111"/>
    <w:p w14:paraId="079FE656" w14:textId="77777777" w:rsidR="00C04111" w:rsidRDefault="00C04111"/>
    <w:p w14:paraId="1C541416" w14:textId="77777777" w:rsidR="00C04111" w:rsidRDefault="00C04111"/>
    <w:sectPr w:rsidR="00C04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4111"/>
    <w:rsid w:val="000B3DEB"/>
    <w:rsid w:val="00126E77"/>
    <w:rsid w:val="0043569B"/>
    <w:rsid w:val="004D30B9"/>
    <w:rsid w:val="00583C9E"/>
    <w:rsid w:val="0080318C"/>
    <w:rsid w:val="008515D3"/>
    <w:rsid w:val="0091005A"/>
    <w:rsid w:val="009B001E"/>
    <w:rsid w:val="00BC2C5D"/>
    <w:rsid w:val="00C04111"/>
    <w:rsid w:val="00C95BA0"/>
    <w:rsid w:val="00F52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97BED"/>
  <w15:chartTrackingRefBased/>
  <w15:docId w15:val="{50756F62-200D-400C-878F-E0E898BB3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Vimpany (1810613)</dc:creator>
  <cp:keywords/>
  <dc:description/>
  <cp:lastModifiedBy>Adam Vimpany (1810613)</cp:lastModifiedBy>
  <cp:revision>2</cp:revision>
  <dcterms:created xsi:type="dcterms:W3CDTF">2019-01-16T13:58:00Z</dcterms:created>
  <dcterms:modified xsi:type="dcterms:W3CDTF">2019-01-16T13:58:00Z</dcterms:modified>
</cp:coreProperties>
</file>