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73BCE8E1" w14:textId="77777777" w:rsidR="00AB10E7" w:rsidRDefault="00AB10E7" w:rsidP="00580E73">
      <w:pPr>
        <w:pStyle w:val="BodyTextL25"/>
        <w:rPr>
          <w:rFonts w:eastAsia="Arial"/>
          <w:b/>
          <w:color w:val="00B0F0"/>
        </w:rPr>
      </w:pPr>
    </w:p>
    <w:p w14:paraId="586F17FD" w14:textId="77777777" w:rsidR="00AB10E7" w:rsidRDefault="00AB10E7" w:rsidP="00580E73">
      <w:pPr>
        <w:pStyle w:val="BodyTextL25"/>
        <w:rPr>
          <w:rFonts w:eastAsia="Arial"/>
          <w:b/>
          <w:color w:val="00B0F0"/>
        </w:rPr>
      </w:pPr>
    </w:p>
    <w:p w14:paraId="21282447" w14:textId="77777777" w:rsidR="00AB10E7" w:rsidRDefault="00AB10E7" w:rsidP="00580E73">
      <w:pPr>
        <w:pStyle w:val="BodyTextL25"/>
        <w:rPr>
          <w:rFonts w:eastAsia="Arial"/>
          <w:b/>
          <w:color w:val="00B0F0"/>
        </w:rPr>
      </w:pPr>
    </w:p>
    <w:p w14:paraId="747F3A9A" w14:textId="77777777" w:rsidR="00AB10E7" w:rsidRDefault="00AB10E7" w:rsidP="00580E73">
      <w:pPr>
        <w:pStyle w:val="BodyTextL25"/>
        <w:rPr>
          <w:rFonts w:eastAsia="Arial"/>
          <w:b/>
          <w:color w:val="00B0F0"/>
        </w:rPr>
      </w:pPr>
    </w:p>
    <w:p w14:paraId="7AF992DC" w14:textId="77777777" w:rsidR="00AB10E7" w:rsidRDefault="00AB10E7" w:rsidP="00580E73">
      <w:pPr>
        <w:pStyle w:val="BodyTextL25"/>
        <w:rPr>
          <w:rFonts w:eastAsia="Arial"/>
          <w:b/>
          <w:color w:val="00B0F0"/>
        </w:rPr>
      </w:pPr>
    </w:p>
    <w:p w14:paraId="0A15FA2B" w14:textId="77777777" w:rsidR="00AB10E7" w:rsidRDefault="00AB10E7" w:rsidP="00580E73">
      <w:pPr>
        <w:pStyle w:val="BodyTextL25"/>
        <w:rPr>
          <w:rFonts w:eastAsia="Arial"/>
          <w:b/>
          <w:color w:val="00B0F0"/>
        </w:rPr>
      </w:pPr>
    </w:p>
    <w:p w14:paraId="711485BF" w14:textId="77777777" w:rsidR="00AB10E7" w:rsidRDefault="00AB10E7" w:rsidP="00580E73">
      <w:pPr>
        <w:pStyle w:val="BodyTextL25"/>
        <w:rPr>
          <w:rFonts w:eastAsia="Arial"/>
          <w:b/>
          <w:color w:val="00B0F0"/>
        </w:rPr>
      </w:pPr>
    </w:p>
    <w:p w14:paraId="4EBF9E55" w14:textId="77777777" w:rsidR="00AB10E7" w:rsidRDefault="00AB10E7" w:rsidP="00580E73">
      <w:pPr>
        <w:pStyle w:val="BodyTextL25"/>
        <w:rPr>
          <w:rFonts w:eastAsia="Arial"/>
          <w:b/>
          <w:color w:val="00B0F0"/>
        </w:rPr>
      </w:pPr>
    </w:p>
    <w:p w14:paraId="6E4C8AF4" w14:textId="77777777" w:rsidR="00AB10E7" w:rsidRDefault="00AB10E7" w:rsidP="00580E73">
      <w:pPr>
        <w:pStyle w:val="BodyTextL25"/>
        <w:rPr>
          <w:rFonts w:eastAsia="Arial"/>
          <w:b/>
          <w:color w:val="00B0F0"/>
        </w:rPr>
      </w:pPr>
    </w:p>
    <w:p w14:paraId="65E863E9" w14:textId="77777777" w:rsidR="00AB10E7" w:rsidRDefault="00AB10E7" w:rsidP="00580E73">
      <w:pPr>
        <w:pStyle w:val="BodyTextL25"/>
        <w:rPr>
          <w:rFonts w:eastAsia="Arial"/>
          <w:b/>
          <w:color w:val="00B0F0"/>
        </w:rPr>
      </w:pPr>
    </w:p>
    <w:p w14:paraId="080F4854" w14:textId="77777777" w:rsidR="00AB10E7" w:rsidRDefault="00AB10E7" w:rsidP="00580E73">
      <w:pPr>
        <w:pStyle w:val="BodyTextL25"/>
        <w:rPr>
          <w:rFonts w:eastAsia="Arial"/>
          <w:b/>
          <w:color w:val="00B0F0"/>
        </w:rPr>
      </w:pPr>
    </w:p>
    <w:p w14:paraId="0A00BC32" w14:textId="77777777" w:rsidR="00AB10E7" w:rsidRDefault="00AB10E7" w:rsidP="00580E73">
      <w:pPr>
        <w:pStyle w:val="BodyTextL25"/>
        <w:rPr>
          <w:rFonts w:eastAsia="Arial"/>
          <w:b/>
          <w:color w:val="00B0F0"/>
        </w:rPr>
      </w:pPr>
    </w:p>
    <w:p w14:paraId="1C7F52F7" w14:textId="77777777" w:rsidR="00AB10E7" w:rsidRDefault="00AB10E7" w:rsidP="00580E73">
      <w:pPr>
        <w:pStyle w:val="BodyTextL25"/>
        <w:rPr>
          <w:rFonts w:eastAsia="Arial"/>
          <w:b/>
          <w:color w:val="00B0F0"/>
        </w:rPr>
      </w:pPr>
    </w:p>
    <w:p w14:paraId="6CA9EA96" w14:textId="77777777" w:rsidR="00AB10E7" w:rsidRDefault="00AB10E7" w:rsidP="00580E73">
      <w:pPr>
        <w:pStyle w:val="BodyTextL25"/>
        <w:rPr>
          <w:rFonts w:eastAsia="Arial"/>
          <w:b/>
          <w:color w:val="00B0F0"/>
        </w:rPr>
      </w:pPr>
    </w:p>
    <w:p w14:paraId="1015DB3F" w14:textId="77777777" w:rsidR="00AB10E7" w:rsidRDefault="00AB10E7" w:rsidP="00580E73">
      <w:pPr>
        <w:pStyle w:val="BodyTextL25"/>
        <w:rPr>
          <w:rFonts w:eastAsia="Arial"/>
          <w:b/>
          <w:color w:val="00B0F0"/>
        </w:rPr>
      </w:pPr>
    </w:p>
    <w:p w14:paraId="6378726A" w14:textId="77777777" w:rsidR="00AB10E7" w:rsidRDefault="00AB10E7" w:rsidP="00580E73">
      <w:pPr>
        <w:pStyle w:val="BodyTextL25"/>
        <w:rPr>
          <w:rFonts w:eastAsia="Arial"/>
          <w:b/>
          <w:color w:val="00B0F0"/>
        </w:rPr>
      </w:pPr>
    </w:p>
    <w:p w14:paraId="4DAC44CE" w14:textId="77777777" w:rsidR="00AB10E7" w:rsidRDefault="00AB10E7" w:rsidP="00580E73">
      <w:pPr>
        <w:pStyle w:val="BodyTextL25"/>
        <w:rPr>
          <w:rFonts w:eastAsia="Arial"/>
          <w:b/>
          <w:color w:val="00B0F0"/>
        </w:rPr>
      </w:pPr>
    </w:p>
    <w:p w14:paraId="5C162E4E" w14:textId="77777777" w:rsidR="00AB10E7" w:rsidRDefault="00AB10E7" w:rsidP="00580E73">
      <w:pPr>
        <w:pStyle w:val="BodyTextL25"/>
        <w:rPr>
          <w:rFonts w:eastAsia="Arial"/>
          <w:b/>
          <w:color w:val="00B0F0"/>
        </w:rPr>
      </w:pPr>
    </w:p>
    <w:p w14:paraId="194993F5" w14:textId="77777777" w:rsidR="00AB10E7" w:rsidRDefault="00AB10E7" w:rsidP="00580E73">
      <w:pPr>
        <w:pStyle w:val="BodyTextL25"/>
        <w:rPr>
          <w:rFonts w:eastAsia="Arial"/>
          <w:b/>
          <w:color w:val="00B0F0"/>
        </w:rPr>
      </w:pPr>
    </w:p>
    <w:p w14:paraId="2EFFA07B" w14:textId="77777777" w:rsidR="00AB10E7" w:rsidRDefault="00AB10E7" w:rsidP="00580E73">
      <w:pPr>
        <w:pStyle w:val="BodyTextL25"/>
        <w:rPr>
          <w:rFonts w:eastAsia="Arial"/>
          <w:b/>
          <w:color w:val="00B0F0"/>
        </w:rPr>
      </w:pPr>
    </w:p>
    <w:p w14:paraId="185C215D" w14:textId="77777777" w:rsidR="00AB10E7" w:rsidRDefault="00AB10E7" w:rsidP="00580E73">
      <w:pPr>
        <w:pStyle w:val="BodyTextL25"/>
        <w:rPr>
          <w:rFonts w:eastAsia="Arial"/>
          <w:b/>
          <w:color w:val="00B0F0"/>
        </w:rPr>
      </w:pPr>
    </w:p>
    <w:p w14:paraId="3023E869" w14:textId="77777777" w:rsidR="00AB10E7" w:rsidRDefault="00AB10E7" w:rsidP="00580E73">
      <w:pPr>
        <w:pStyle w:val="BodyTextL25"/>
        <w:rPr>
          <w:rFonts w:eastAsia="Arial"/>
          <w:b/>
          <w:color w:val="00B0F0"/>
        </w:rPr>
      </w:pPr>
    </w:p>
    <w:p w14:paraId="19E6B5D1" w14:textId="77777777" w:rsidR="00AB10E7" w:rsidRDefault="00AB10E7" w:rsidP="00580E73">
      <w:pPr>
        <w:pStyle w:val="BodyTextL25"/>
        <w:rPr>
          <w:rFonts w:eastAsia="Arial"/>
          <w:b/>
          <w:color w:val="00B0F0"/>
        </w:rPr>
      </w:pPr>
    </w:p>
    <w:p w14:paraId="37A8AE93" w14:textId="77777777" w:rsidR="00AB10E7" w:rsidRDefault="00AB10E7" w:rsidP="00580E73">
      <w:pPr>
        <w:pStyle w:val="BodyTextL25"/>
        <w:rPr>
          <w:rFonts w:eastAsia="Arial"/>
          <w:b/>
          <w:color w:val="00B0F0"/>
        </w:rPr>
      </w:pPr>
    </w:p>
    <w:p w14:paraId="2F84D46D" w14:textId="77777777" w:rsidR="00AB10E7" w:rsidRDefault="00AB10E7" w:rsidP="00580E73">
      <w:pPr>
        <w:pStyle w:val="BodyTextL25"/>
        <w:rPr>
          <w:rFonts w:eastAsia="Arial"/>
          <w:b/>
          <w:color w:val="00B0F0"/>
        </w:rPr>
      </w:pPr>
    </w:p>
    <w:p w14:paraId="514751FC" w14:textId="77777777" w:rsidR="00AB10E7" w:rsidRDefault="00AB10E7" w:rsidP="00580E73">
      <w:pPr>
        <w:pStyle w:val="BodyTextL25"/>
        <w:rPr>
          <w:rFonts w:eastAsia="Arial"/>
          <w:b/>
          <w:color w:val="00B0F0"/>
        </w:rPr>
      </w:pPr>
    </w:p>
    <w:p w14:paraId="68C5F08C" w14:textId="77777777" w:rsidR="00AB10E7" w:rsidRDefault="00AB10E7" w:rsidP="00580E73">
      <w:pPr>
        <w:pStyle w:val="BodyTextL25"/>
        <w:rPr>
          <w:rFonts w:eastAsia="Arial"/>
          <w:b/>
          <w:color w:val="00B0F0"/>
        </w:rPr>
      </w:pPr>
    </w:p>
    <w:p w14:paraId="725D8EDE" w14:textId="77777777" w:rsidR="00AB10E7" w:rsidRDefault="00AB10E7" w:rsidP="00580E73">
      <w:pPr>
        <w:pStyle w:val="BodyTextL25"/>
        <w:rPr>
          <w:rFonts w:eastAsia="Arial"/>
          <w:b/>
          <w:color w:val="00B0F0"/>
        </w:rPr>
      </w:pPr>
    </w:p>
    <w:p w14:paraId="275BFA95" w14:textId="77777777" w:rsidR="00AB10E7" w:rsidRDefault="00AB10E7" w:rsidP="00580E73">
      <w:pPr>
        <w:pStyle w:val="BodyTextL25"/>
        <w:rPr>
          <w:rFonts w:eastAsia="Arial"/>
          <w:b/>
          <w:color w:val="00B0F0"/>
        </w:rPr>
      </w:pPr>
    </w:p>
    <w:p w14:paraId="03820981" w14:textId="77777777" w:rsidR="00AB10E7" w:rsidRDefault="00AB10E7" w:rsidP="00580E73">
      <w:pPr>
        <w:pStyle w:val="BodyTextL25"/>
        <w:rPr>
          <w:rFonts w:eastAsia="Arial"/>
          <w:b/>
          <w:color w:val="00B0F0"/>
        </w:rPr>
      </w:pPr>
    </w:p>
    <w:p w14:paraId="2F1DFA9E" w14:textId="77777777" w:rsidR="00AB10E7" w:rsidRDefault="00AB10E7" w:rsidP="00580E73">
      <w:pPr>
        <w:pStyle w:val="BodyTextL25"/>
        <w:rPr>
          <w:rFonts w:eastAsia="Arial"/>
          <w:b/>
          <w:color w:val="00B0F0"/>
        </w:rPr>
      </w:pPr>
    </w:p>
    <w:p w14:paraId="05335C5E" w14:textId="77777777" w:rsidR="00AB10E7" w:rsidRDefault="00AB10E7" w:rsidP="00580E73">
      <w:pPr>
        <w:pStyle w:val="BodyTextL25"/>
        <w:rPr>
          <w:rFonts w:eastAsia="Arial"/>
          <w:b/>
          <w:color w:val="00B0F0"/>
        </w:rPr>
      </w:pPr>
    </w:p>
    <w:p w14:paraId="65BA86DA" w14:textId="2C243C8B" w:rsidR="00527609" w:rsidRPr="003F6CBD" w:rsidRDefault="00527609" w:rsidP="00580E73">
      <w:pPr>
        <w:pStyle w:val="BodyTextL25"/>
        <w:rPr>
          <w:rFonts w:eastAsia="Arial"/>
          <w:b/>
          <w:color w:val="FF0000"/>
        </w:rPr>
      </w:pPr>
      <w:r w:rsidRPr="003F6CBD">
        <w:rPr>
          <w:rFonts w:eastAsia="Arial"/>
          <w:b/>
          <w:color w:val="FF0000"/>
        </w:rPr>
        <w:lastRenderedPageBreak/>
        <w:t xml:space="preserve">Reflection: </w:t>
      </w:r>
    </w:p>
    <w:p w14:paraId="7DEC05B6" w14:textId="2DC4429A" w:rsidR="00527609" w:rsidRPr="003F6CBD" w:rsidRDefault="00017F36" w:rsidP="00580E73">
      <w:pPr>
        <w:pStyle w:val="BodyTextL25"/>
        <w:rPr>
          <w:rFonts w:eastAsia="Arial"/>
          <w:b/>
          <w:color w:val="000000" w:themeColor="text1"/>
        </w:rPr>
      </w:pPr>
      <w:r w:rsidRPr="003F6CBD">
        <w:rPr>
          <w:rFonts w:eastAsia="Arial"/>
          <w:b/>
          <w:color w:val="000000" w:themeColor="text1"/>
        </w:rPr>
        <w:t xml:space="preserve">Write a research report </w:t>
      </w:r>
      <w:r w:rsidR="00527609" w:rsidRPr="003F6CBD">
        <w:rPr>
          <w:rFonts w:eastAsia="Arial"/>
          <w:b/>
          <w:color w:val="000000" w:themeColor="text1"/>
        </w:rPr>
        <w:t xml:space="preserve">(Max word count </w:t>
      </w:r>
      <w:r w:rsidRPr="003F6CBD">
        <w:rPr>
          <w:rFonts w:eastAsia="Arial"/>
          <w:b/>
          <w:color w:val="000000" w:themeColor="text1"/>
        </w:rPr>
        <w:t>6</w:t>
      </w:r>
      <w:r w:rsidR="00527609" w:rsidRPr="003F6CBD">
        <w:rPr>
          <w:rFonts w:eastAsia="Arial"/>
          <w:b/>
          <w:color w:val="000000" w:themeColor="text1"/>
        </w:rPr>
        <w:t xml:space="preserve">00) </w:t>
      </w:r>
      <w:r w:rsidRPr="003F6CBD">
        <w:rPr>
          <w:rFonts w:eastAsia="Arial"/>
          <w:b/>
          <w:color w:val="000000" w:themeColor="text1"/>
        </w:rPr>
        <w:t>on Cat 5e and 6 Ethernet cable standards</w:t>
      </w:r>
      <w:r w:rsidR="00527609" w:rsidRPr="003F6CBD">
        <w:rPr>
          <w:rFonts w:eastAsia="Arial"/>
          <w:b/>
          <w:color w:val="000000" w:themeColor="text1"/>
        </w:rPr>
        <w:t xml:space="preserve">.  </w:t>
      </w:r>
    </w:p>
    <w:p w14:paraId="5D3BD2CE" w14:textId="5B12FFE7" w:rsidR="00AB10E7" w:rsidRDefault="00AB10E7" w:rsidP="00580E73">
      <w:pPr>
        <w:pStyle w:val="BodyTextL25"/>
        <w:rPr>
          <w:rFonts w:eastAsia="Arial"/>
          <w:b/>
          <w:color w:val="FF0000"/>
        </w:rPr>
      </w:pPr>
    </w:p>
    <w:p w14:paraId="75654439" w14:textId="4AAB1898" w:rsidR="00AB10E7" w:rsidRPr="00AB10E7" w:rsidRDefault="00AB10E7" w:rsidP="00AB10E7">
      <w:pPr>
        <w:spacing w:before="0" w:after="160" w:line="259" w:lineRule="auto"/>
        <w:rPr>
          <w:rFonts w:ascii="Calibri" w:hAnsi="Calibri"/>
          <w:b/>
          <w:u w:val="single"/>
          <w:lang w:val="en-GB"/>
        </w:rPr>
      </w:pPr>
      <w:r w:rsidRPr="00AB10E7">
        <w:rPr>
          <w:rFonts w:ascii="Calibri" w:hAnsi="Calibri"/>
          <w:b/>
          <w:u w:val="single"/>
          <w:lang w:val="en-GB"/>
        </w:rPr>
        <w:t xml:space="preserve">Cat 5e and Cat6 Ethernet cable standards </w:t>
      </w:r>
      <w:r>
        <w:rPr>
          <w:rFonts w:ascii="Calibri" w:hAnsi="Calibri"/>
          <w:b/>
          <w:u w:val="single"/>
          <w:lang w:val="en-GB"/>
        </w:rPr>
        <w:t>(600 words)</w:t>
      </w:r>
    </w:p>
    <w:p w14:paraId="48F72728" w14:textId="77777777" w:rsidR="00AB10E7" w:rsidRPr="00AB10E7" w:rsidRDefault="00AB10E7" w:rsidP="00AB10E7">
      <w:pPr>
        <w:spacing w:before="0" w:after="160" w:line="259" w:lineRule="auto"/>
        <w:rPr>
          <w:rFonts w:ascii="Calibri" w:hAnsi="Calibri"/>
          <w:b/>
          <w:u w:val="single"/>
          <w:lang w:val="en-GB"/>
        </w:rPr>
      </w:pPr>
    </w:p>
    <w:p w14:paraId="4CA60B76" w14:textId="77777777" w:rsidR="00AB10E7" w:rsidRPr="00AB10E7" w:rsidRDefault="00AB10E7" w:rsidP="00AB10E7">
      <w:pPr>
        <w:spacing w:before="0" w:after="160" w:line="259" w:lineRule="auto"/>
        <w:ind w:firstLine="720"/>
        <w:rPr>
          <w:rFonts w:ascii="Calibri" w:hAnsi="Calibri"/>
          <w:lang w:val="en-GB"/>
        </w:rPr>
      </w:pPr>
      <w:r w:rsidRPr="00AB10E7">
        <w:rPr>
          <w:rFonts w:ascii="Calibri" w:hAnsi="Calibri"/>
          <w:lang w:val="en-GB"/>
        </w:rPr>
        <w:t xml:space="preserve">An ethernet cable is simply a network cable, used to connect devices within a Local Area Network (LAN). There are different types of ethernet cables, suited to different set-ups. These cables will vary in length and quality. Ethernet cable standards are the industry standards specific to the cable type, in this case we are looking at Cat5e and Cat6. </w:t>
      </w:r>
    </w:p>
    <w:p w14:paraId="19129738" w14:textId="77777777" w:rsidR="00AB10E7" w:rsidRPr="00AB10E7" w:rsidRDefault="00AB10E7" w:rsidP="00AB10E7">
      <w:pPr>
        <w:spacing w:before="0" w:after="160" w:line="259" w:lineRule="auto"/>
        <w:rPr>
          <w:rFonts w:ascii="Calibri" w:hAnsi="Calibri"/>
          <w:lang w:val="en-GB"/>
        </w:rPr>
      </w:pPr>
      <w:r w:rsidRPr="00AB10E7">
        <w:rPr>
          <w:rFonts w:ascii="Calibri" w:hAnsi="Calibri"/>
          <w:lang w:val="en-GB"/>
        </w:rPr>
        <w:tab/>
        <w:t xml:space="preserve">Cat5e or category 5 enhanced originated from the Cat 5 ethernet cable standards. Cat 5 cables use the fifth generation twisted pair cable type. The Cat 5 cables can support fast ethernet speeds of up to 100Mbps, but the category 5 enhanced (Cat5e) can support gigabit ethernet speeds of up to 1000Mbps. This is because fast ethernet communications usually only use two of the four twisted pairs available, but Cat5e uses all four pairs. </w:t>
      </w:r>
    </w:p>
    <w:p w14:paraId="794001A7" w14:textId="77777777" w:rsidR="00AB10E7" w:rsidRPr="00AB10E7" w:rsidRDefault="00AB10E7" w:rsidP="00AB10E7">
      <w:pPr>
        <w:spacing w:before="0" w:after="160" w:line="259" w:lineRule="auto"/>
        <w:rPr>
          <w:rFonts w:ascii="Calibri" w:hAnsi="Calibri"/>
          <w:lang w:val="en-GB"/>
        </w:rPr>
      </w:pPr>
      <w:r w:rsidRPr="00AB10E7">
        <w:rPr>
          <w:rFonts w:ascii="Calibri" w:hAnsi="Calibri"/>
          <w:lang w:val="en-GB"/>
        </w:rPr>
        <w:tab/>
        <w:t xml:space="preserve">A category 6 ethernet cable uses the sixth generation twisted pair cable type. This is the standard that will take over the older, Cat 5 standard. The Cat 6 cables can ‘support gigabit ethernet data rates of one gigabit per second’ </w:t>
      </w:r>
      <w:sdt>
        <w:sdtPr>
          <w:rPr>
            <w:rFonts w:ascii="Calibri" w:hAnsi="Calibri"/>
            <w:lang w:val="en-GB"/>
          </w:rPr>
          <w:id w:val="-1037585575"/>
          <w:citation/>
        </w:sdtPr>
        <w:sdtEndPr/>
        <w:sdtContent>
          <w:r w:rsidRPr="00AB10E7">
            <w:rPr>
              <w:rFonts w:ascii="Calibri" w:hAnsi="Calibri"/>
              <w:lang w:val="en-GB"/>
            </w:rPr>
            <w:fldChar w:fldCharType="begin"/>
          </w:r>
          <w:r w:rsidRPr="00AB10E7">
            <w:rPr>
              <w:rFonts w:ascii="Calibri" w:hAnsi="Calibri"/>
              <w:lang w:val="en-GB"/>
            </w:rPr>
            <w:instrText xml:space="preserve"> CITATION Cat \l 2057 </w:instrText>
          </w:r>
          <w:r w:rsidRPr="00AB10E7">
            <w:rPr>
              <w:rFonts w:ascii="Calibri" w:hAnsi="Calibri"/>
              <w:lang w:val="en-GB"/>
            </w:rPr>
            <w:fldChar w:fldCharType="separate"/>
          </w:r>
          <w:r w:rsidRPr="00AB10E7">
            <w:rPr>
              <w:rFonts w:ascii="Calibri" w:hAnsi="Calibri"/>
              <w:noProof/>
              <w:lang w:val="en-GB"/>
            </w:rPr>
            <w:t>[1]</w:t>
          </w:r>
          <w:r w:rsidRPr="00AB10E7">
            <w:rPr>
              <w:rFonts w:ascii="Calibri" w:hAnsi="Calibri"/>
              <w:lang w:val="en-GB"/>
            </w:rPr>
            <w:fldChar w:fldCharType="end"/>
          </w:r>
        </w:sdtContent>
      </w:sdt>
      <w:r w:rsidRPr="00AB10E7">
        <w:rPr>
          <w:rFonts w:ascii="Calibri" w:hAnsi="Calibri"/>
          <w:lang w:val="en-GB"/>
        </w:rPr>
        <w:t xml:space="preserve"> Similarly, Cat 6 still uses all four twisted pairs the same as Cat5e. </w:t>
      </w:r>
    </w:p>
    <w:p w14:paraId="278C5A5B" w14:textId="77777777" w:rsidR="00AB10E7" w:rsidRPr="00AB10E7" w:rsidRDefault="00AB10E7" w:rsidP="00AB10E7">
      <w:pPr>
        <w:spacing w:before="0" w:after="160" w:line="259" w:lineRule="auto"/>
        <w:rPr>
          <w:rFonts w:ascii="Calibri" w:hAnsi="Calibri"/>
          <w:lang w:val="en-GB"/>
        </w:rPr>
      </w:pPr>
      <w:r w:rsidRPr="00AB10E7">
        <w:rPr>
          <w:rFonts w:ascii="Calibri" w:hAnsi="Calibri"/>
          <w:lang w:val="en-GB"/>
        </w:rPr>
        <w:tab/>
        <w:t xml:space="preserve">These standards are published by the EIA/TIA – the electronic industries alliance and the telecommunications industry association. The EIA/TIA develops standards related to wiring and cabling, that are supported by the American National Standards Institute (ANSI). The new standards that come out of this reflect the ever-charging IT industry and how cabling needs to keep up with these changes. </w:t>
      </w:r>
    </w:p>
    <w:p w14:paraId="4E73241B" w14:textId="77777777" w:rsidR="00AB10E7" w:rsidRPr="00AB10E7" w:rsidRDefault="00AB10E7" w:rsidP="00AB10E7">
      <w:pPr>
        <w:spacing w:before="0" w:after="160" w:line="259" w:lineRule="auto"/>
        <w:rPr>
          <w:rFonts w:ascii="Calibri" w:hAnsi="Calibri"/>
          <w:lang w:val="en-GB"/>
        </w:rPr>
      </w:pPr>
    </w:p>
    <w:p w14:paraId="323D11DA" w14:textId="77777777" w:rsidR="00AB10E7" w:rsidRPr="00AB10E7" w:rsidRDefault="00AB10E7" w:rsidP="00AB10E7">
      <w:pPr>
        <w:spacing w:before="0" w:after="160" w:line="259" w:lineRule="auto"/>
        <w:rPr>
          <w:rFonts w:ascii="Calibri" w:hAnsi="Calibri"/>
          <w:b/>
          <w:lang w:val="en-GB"/>
        </w:rPr>
      </w:pPr>
      <w:r w:rsidRPr="00AB10E7">
        <w:rPr>
          <w:rFonts w:ascii="Calibri" w:hAnsi="Calibri"/>
          <w:b/>
          <w:lang w:val="en-GB"/>
        </w:rPr>
        <w:t xml:space="preserve">Differences between Cat 5e and Cat 6 </w:t>
      </w:r>
    </w:p>
    <w:p w14:paraId="6BE29D34" w14:textId="77777777" w:rsidR="00AB10E7" w:rsidRPr="00AB10E7" w:rsidRDefault="00AB10E7" w:rsidP="00AB10E7">
      <w:pPr>
        <w:numPr>
          <w:ilvl w:val="0"/>
          <w:numId w:val="5"/>
        </w:numPr>
        <w:spacing w:before="0" w:after="160" w:line="259" w:lineRule="auto"/>
        <w:contextualSpacing/>
        <w:rPr>
          <w:rFonts w:ascii="Calibri" w:hAnsi="Calibri"/>
          <w:lang w:val="en-GB"/>
        </w:rPr>
      </w:pPr>
      <w:r w:rsidRPr="00AB10E7">
        <w:rPr>
          <w:rFonts w:ascii="Calibri" w:hAnsi="Calibri"/>
          <w:lang w:val="en-GB"/>
        </w:rPr>
        <w:t xml:space="preserve">Time – Cat5e is an older standard compared to Cat 6. This may mean the Cat 6 standard is more up-to-date with modern technologies, and therefore more applicable in the modern day. </w:t>
      </w:r>
    </w:p>
    <w:p w14:paraId="6FB5B8E4" w14:textId="77777777" w:rsidR="00AB10E7" w:rsidRPr="00AB10E7" w:rsidRDefault="00AB10E7" w:rsidP="00AB10E7">
      <w:pPr>
        <w:numPr>
          <w:ilvl w:val="0"/>
          <w:numId w:val="5"/>
        </w:numPr>
        <w:spacing w:before="0" w:after="160" w:line="259" w:lineRule="auto"/>
        <w:contextualSpacing/>
        <w:rPr>
          <w:rFonts w:ascii="Calibri" w:hAnsi="Calibri"/>
          <w:lang w:val="en-GB"/>
        </w:rPr>
      </w:pPr>
      <w:r w:rsidRPr="00AB10E7">
        <w:rPr>
          <w:rFonts w:ascii="Calibri" w:hAnsi="Calibri"/>
          <w:lang w:val="en-GB"/>
        </w:rPr>
        <w:t xml:space="preserve">Price – Cat 6 cabling is more expensive than Cat5e, due to the improved functionality. </w:t>
      </w:r>
    </w:p>
    <w:p w14:paraId="2982FD56" w14:textId="77777777" w:rsidR="00AB10E7" w:rsidRPr="00AB10E7" w:rsidRDefault="00AB10E7" w:rsidP="00AB10E7">
      <w:pPr>
        <w:numPr>
          <w:ilvl w:val="0"/>
          <w:numId w:val="5"/>
        </w:numPr>
        <w:spacing w:before="0" w:after="160" w:line="259" w:lineRule="auto"/>
        <w:contextualSpacing/>
        <w:rPr>
          <w:rFonts w:ascii="Calibri" w:hAnsi="Calibri"/>
          <w:lang w:val="en-GB"/>
        </w:rPr>
      </w:pPr>
      <w:r w:rsidRPr="00AB10E7">
        <w:rPr>
          <w:rFonts w:ascii="Calibri" w:hAnsi="Calibri"/>
          <w:lang w:val="en-GB"/>
        </w:rPr>
        <w:t xml:space="preserve">Speed – Cat5e cables deliver a 1 Gigabit network speed, whereas Cat 6 cables deliver a 10 Gigabit network speed. This is 10 times faster. </w:t>
      </w:r>
    </w:p>
    <w:p w14:paraId="213DA57C" w14:textId="77777777" w:rsidR="00AB10E7" w:rsidRPr="00AB10E7" w:rsidRDefault="00AB10E7" w:rsidP="00AB10E7">
      <w:pPr>
        <w:numPr>
          <w:ilvl w:val="0"/>
          <w:numId w:val="5"/>
        </w:numPr>
        <w:spacing w:before="0" w:after="160" w:line="259" w:lineRule="auto"/>
        <w:contextualSpacing/>
        <w:rPr>
          <w:rFonts w:ascii="Calibri" w:hAnsi="Calibri"/>
          <w:lang w:val="en-GB"/>
        </w:rPr>
      </w:pPr>
      <w:r w:rsidRPr="00AB10E7">
        <w:rPr>
          <w:rFonts w:ascii="Calibri" w:hAnsi="Calibri"/>
          <w:lang w:val="en-GB"/>
        </w:rPr>
        <w:t xml:space="preserve">Length – Both cables are able to go up to 100 metres in length. However, the 10 Gigabit network speed for the Cat 6 cable is only available up to 50 meters. After the length of the wire increases over 50 meters, both cables are the same, offering 1 Gigabit network speed. </w:t>
      </w:r>
    </w:p>
    <w:p w14:paraId="55024656" w14:textId="77777777" w:rsidR="00AB10E7" w:rsidRPr="00AB10E7" w:rsidRDefault="00AB10E7" w:rsidP="00AB10E7">
      <w:pPr>
        <w:numPr>
          <w:ilvl w:val="0"/>
          <w:numId w:val="5"/>
        </w:numPr>
        <w:spacing w:before="0" w:after="160" w:line="259" w:lineRule="auto"/>
        <w:contextualSpacing/>
        <w:rPr>
          <w:rFonts w:ascii="Calibri" w:hAnsi="Calibri"/>
          <w:lang w:val="en-GB"/>
        </w:rPr>
      </w:pPr>
      <w:r w:rsidRPr="00AB10E7">
        <w:rPr>
          <w:rFonts w:ascii="Calibri" w:hAnsi="Calibri"/>
          <w:lang w:val="en-GB"/>
        </w:rPr>
        <w:t>Wiring – Cat5e and Cat 6 are both twisted pair cables, and both have four twisted pairs in use per cable.</w:t>
      </w:r>
    </w:p>
    <w:p w14:paraId="5351253C" w14:textId="77777777" w:rsidR="00AB10E7" w:rsidRPr="00AB10E7" w:rsidRDefault="00AB10E7" w:rsidP="00AB10E7">
      <w:pPr>
        <w:numPr>
          <w:ilvl w:val="0"/>
          <w:numId w:val="5"/>
        </w:numPr>
        <w:spacing w:before="0" w:after="160" w:line="259" w:lineRule="auto"/>
        <w:contextualSpacing/>
        <w:rPr>
          <w:rFonts w:ascii="Calibri" w:hAnsi="Calibri"/>
          <w:lang w:val="en-GB"/>
        </w:rPr>
      </w:pPr>
      <w:r w:rsidRPr="00AB10E7">
        <w:rPr>
          <w:rFonts w:ascii="Calibri" w:hAnsi="Calibri"/>
          <w:lang w:val="en-GB"/>
        </w:rPr>
        <w:t xml:space="preserve">Twist Rate – The difference is in the twist rate. They are both using four twisted pairs in the cable, but these pairs are twisted at a different rate. Cat 6 has more twists, at 2 twists per centimetre, compared to Cat5e which has between 1.5 and 2 twists per centimetre. A higher twist rate will enable two-way communication and an overall better performance. </w:t>
      </w:r>
    </w:p>
    <w:p w14:paraId="6B0E6063" w14:textId="77777777" w:rsidR="00AB10E7" w:rsidRPr="00AB10E7" w:rsidRDefault="00AB10E7" w:rsidP="00AB10E7">
      <w:pPr>
        <w:numPr>
          <w:ilvl w:val="0"/>
          <w:numId w:val="5"/>
        </w:numPr>
        <w:spacing w:before="0" w:after="160" w:line="259" w:lineRule="auto"/>
        <w:contextualSpacing/>
        <w:rPr>
          <w:rFonts w:ascii="Calibri" w:hAnsi="Calibri"/>
          <w:lang w:val="en-GB"/>
        </w:rPr>
      </w:pPr>
      <w:r w:rsidRPr="00AB10E7">
        <w:rPr>
          <w:rFonts w:ascii="Calibri" w:hAnsi="Calibri"/>
          <w:lang w:val="en-GB"/>
        </w:rPr>
        <w:t xml:space="preserve">Performance – Shielding on the Cat 6 twisted pairs means the wires are better protected from crosstalk and noise interference. This helps boost data transmission rates. In a figure, the performance rate of a Cat5e cable is 100MHz, compared to a Cat 6 cable with a performance rate of 250MHz. </w:t>
      </w:r>
    </w:p>
    <w:p w14:paraId="21949DE4" w14:textId="77777777" w:rsidR="00AB10E7" w:rsidRPr="00AB10E7" w:rsidRDefault="00AB10E7" w:rsidP="00AB10E7">
      <w:pPr>
        <w:spacing w:before="0" w:after="160" w:line="259" w:lineRule="auto"/>
        <w:rPr>
          <w:rFonts w:ascii="Calibri" w:hAnsi="Calibri"/>
          <w:lang w:val="en-GB"/>
        </w:rPr>
      </w:pPr>
      <w:r w:rsidRPr="00AB10E7">
        <w:rPr>
          <w:rFonts w:ascii="Calibri" w:hAnsi="Calibri"/>
          <w:lang w:val="en-GB"/>
        </w:rPr>
        <w:lastRenderedPageBreak/>
        <w:t xml:space="preserve">Cat5e is more suitable for a home network, as many homes would not actually take advantage of any of the added benefits of Cat 6. It just isn’t necessary, as Cat5e will be more than capable in this environment. </w:t>
      </w:r>
    </w:p>
    <w:p w14:paraId="5D7A0B45" w14:textId="77777777" w:rsidR="00AB10E7" w:rsidRPr="00AB10E7" w:rsidRDefault="00AB10E7" w:rsidP="00AB10E7">
      <w:pPr>
        <w:spacing w:before="0" w:after="160" w:line="259" w:lineRule="auto"/>
        <w:rPr>
          <w:rFonts w:ascii="Calibri" w:hAnsi="Calibri"/>
          <w:lang w:val="en-GB"/>
        </w:rPr>
      </w:pPr>
      <w:r w:rsidRPr="00AB10E7">
        <w:rPr>
          <w:rFonts w:ascii="Calibri" w:hAnsi="Calibri"/>
          <w:lang w:val="en-GB"/>
        </w:rPr>
        <w:t xml:space="preserve">For office and university environments, Cat 6 may be the preferred option. This is as long as the cables are under 50 centimetres in length, so you will actually experience the 10 Gigabit network speeds, if this is not possible then a Cat5e cable will be the better choice. </w:t>
      </w:r>
    </w:p>
    <w:p w14:paraId="2E0F2EEF" w14:textId="77777777" w:rsidR="00AB10E7" w:rsidRPr="00AB10E7" w:rsidRDefault="00AB10E7" w:rsidP="00AB10E7">
      <w:pPr>
        <w:spacing w:before="0" w:after="160" w:line="259" w:lineRule="auto"/>
        <w:rPr>
          <w:rFonts w:ascii="Calibri" w:hAnsi="Calibri"/>
          <w:lang w:val="en-GB"/>
        </w:rPr>
      </w:pPr>
    </w:p>
    <w:sdt>
      <w:sdtPr>
        <w:rPr>
          <w:rFonts w:ascii="Calibri" w:hAnsi="Calibri"/>
          <w:lang w:val="en-GB"/>
        </w:rPr>
        <w:id w:val="1284225466"/>
        <w:docPartObj>
          <w:docPartGallery w:val="Bibliographies"/>
          <w:docPartUnique/>
        </w:docPartObj>
      </w:sdtPr>
      <w:sdtEndPr/>
      <w:sdtContent>
        <w:p w14:paraId="17884AA3" w14:textId="77777777" w:rsidR="00AB10E7" w:rsidRPr="00AB10E7" w:rsidRDefault="00AB10E7" w:rsidP="00AB10E7">
          <w:pPr>
            <w:keepNext/>
            <w:keepLines/>
            <w:spacing w:before="240" w:after="0" w:line="259" w:lineRule="auto"/>
            <w:outlineLvl w:val="0"/>
            <w:rPr>
              <w:rFonts w:ascii="Calibri Light" w:eastAsia="Times New Roman" w:hAnsi="Calibri Light"/>
              <w:color w:val="2F5496"/>
              <w:sz w:val="32"/>
              <w:szCs w:val="32"/>
            </w:rPr>
          </w:pPr>
          <w:r w:rsidRPr="00AB10E7">
            <w:rPr>
              <w:rFonts w:ascii="Calibri Light" w:eastAsia="Times New Roman" w:hAnsi="Calibri Light"/>
              <w:color w:val="2F5496"/>
              <w:sz w:val="32"/>
              <w:szCs w:val="32"/>
            </w:rPr>
            <w:t>References</w:t>
          </w:r>
        </w:p>
        <w:sdt>
          <w:sdtPr>
            <w:rPr>
              <w:rFonts w:ascii="Calibri" w:hAnsi="Calibri"/>
              <w:lang w:val="en-GB"/>
            </w:rPr>
            <w:id w:val="-573587230"/>
            <w:bibliography/>
          </w:sdtPr>
          <w:sdtEndPr/>
          <w:sdtContent>
            <w:p w14:paraId="62A41173" w14:textId="77777777" w:rsidR="00AB10E7" w:rsidRPr="00AB10E7" w:rsidRDefault="00AB10E7" w:rsidP="00AB10E7">
              <w:pPr>
                <w:spacing w:before="0" w:after="160" w:line="259" w:lineRule="auto"/>
                <w:rPr>
                  <w:rFonts w:ascii="Calibri" w:hAnsi="Calibri"/>
                  <w:noProof/>
                  <w:lang w:val="en-GB"/>
                </w:rPr>
              </w:pPr>
              <w:r w:rsidRPr="00AB10E7">
                <w:rPr>
                  <w:rFonts w:ascii="Calibri" w:hAnsi="Calibri"/>
                  <w:lang w:val="en-GB"/>
                </w:rPr>
                <w:fldChar w:fldCharType="begin"/>
              </w:r>
              <w:r w:rsidRPr="00AB10E7">
                <w:rPr>
                  <w:rFonts w:ascii="Calibri" w:hAnsi="Calibri"/>
                  <w:lang w:val="en-GB"/>
                </w:rPr>
                <w:instrText xml:space="preserve"> BIBLIOGRAPHY </w:instrText>
              </w:r>
              <w:r w:rsidRPr="00AB10E7">
                <w:rPr>
                  <w:rFonts w:ascii="Calibri" w:hAnsi="Calibri"/>
                  <w:lang w:val="en-GB"/>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758"/>
              </w:tblGrid>
              <w:tr w:rsidR="00AB10E7" w:rsidRPr="00AB10E7" w14:paraId="73184900" w14:textId="77777777" w:rsidTr="00294493">
                <w:trPr>
                  <w:tblCellSpacing w:w="15" w:type="dxa"/>
                </w:trPr>
                <w:tc>
                  <w:tcPr>
                    <w:tcW w:w="50" w:type="pct"/>
                    <w:hideMark/>
                  </w:tcPr>
                  <w:p w14:paraId="4B3E587F" w14:textId="77777777" w:rsidR="00AB10E7" w:rsidRPr="00AB10E7" w:rsidRDefault="00AB10E7" w:rsidP="00AB10E7">
                    <w:pPr>
                      <w:spacing w:before="0" w:after="160" w:line="259" w:lineRule="auto"/>
                      <w:rPr>
                        <w:rFonts w:ascii="Calibri" w:hAnsi="Calibri"/>
                        <w:noProof/>
                        <w:sz w:val="24"/>
                        <w:szCs w:val="24"/>
                      </w:rPr>
                    </w:pPr>
                    <w:r w:rsidRPr="00AB10E7">
                      <w:rPr>
                        <w:rFonts w:ascii="Calibri" w:hAnsi="Calibri"/>
                        <w:noProof/>
                      </w:rPr>
                      <w:t xml:space="preserve">[1] </w:t>
                    </w:r>
                  </w:p>
                </w:tc>
                <w:tc>
                  <w:tcPr>
                    <w:tcW w:w="0" w:type="auto"/>
                    <w:hideMark/>
                  </w:tcPr>
                  <w:p w14:paraId="31D5D34F" w14:textId="77777777" w:rsidR="00AB10E7" w:rsidRPr="00AB10E7" w:rsidRDefault="00AB10E7" w:rsidP="00AB10E7">
                    <w:pPr>
                      <w:spacing w:before="0" w:after="160" w:line="259" w:lineRule="auto"/>
                      <w:rPr>
                        <w:rFonts w:ascii="Calibri" w:hAnsi="Calibri"/>
                        <w:noProof/>
                      </w:rPr>
                    </w:pPr>
                    <w:r w:rsidRPr="00AB10E7">
                      <w:rPr>
                        <w:rFonts w:ascii="Calibri" w:hAnsi="Calibri"/>
                        <w:noProof/>
                      </w:rPr>
                      <w:t>"Cat 6 Ethernet Cables Explained," LifeWire, [Online]. Available: https://www.lifewire.com/cat6-ethernet-cable-standard-817553.</w:t>
                    </w:r>
                  </w:p>
                </w:tc>
              </w:tr>
            </w:tbl>
            <w:p w14:paraId="05B573E6" w14:textId="77777777" w:rsidR="00AB10E7" w:rsidRPr="00AB10E7" w:rsidRDefault="00AB10E7" w:rsidP="00AB10E7">
              <w:pPr>
                <w:spacing w:before="0" w:after="160" w:line="259" w:lineRule="auto"/>
                <w:rPr>
                  <w:rFonts w:ascii="Calibri" w:eastAsia="Times New Roman" w:hAnsi="Calibri"/>
                  <w:noProof/>
                  <w:lang w:val="en-GB"/>
                </w:rPr>
              </w:pPr>
            </w:p>
            <w:p w14:paraId="1D2BEB70" w14:textId="77777777" w:rsidR="00AB10E7" w:rsidRPr="00AB10E7" w:rsidRDefault="00AB10E7" w:rsidP="00AB10E7">
              <w:pPr>
                <w:spacing w:before="0" w:after="160" w:line="259" w:lineRule="auto"/>
                <w:rPr>
                  <w:rFonts w:ascii="Calibri" w:hAnsi="Calibri"/>
                  <w:lang w:val="en-GB"/>
                </w:rPr>
              </w:pPr>
              <w:r w:rsidRPr="00AB10E7">
                <w:rPr>
                  <w:rFonts w:ascii="Calibri" w:hAnsi="Calibri"/>
                  <w:b/>
                  <w:bCs/>
                  <w:noProof/>
                  <w:lang w:val="en-GB"/>
                </w:rPr>
                <w:fldChar w:fldCharType="end"/>
              </w:r>
            </w:p>
          </w:sdtContent>
        </w:sdt>
      </w:sdtContent>
    </w:sdt>
    <w:p w14:paraId="02F01D4F" w14:textId="77777777" w:rsidR="00AB10E7" w:rsidRPr="007C20EC" w:rsidRDefault="00AB10E7" w:rsidP="00580E73">
      <w:pPr>
        <w:pStyle w:val="BodyTextL25"/>
        <w:rPr>
          <w:rFonts w:eastAsia="Arial"/>
          <w:b/>
          <w:color w:val="FF0000"/>
        </w:rPr>
      </w:pPr>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9"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0"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1"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2"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3"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 xml:space="preserve">Using the crossover </w:t>
      </w:r>
      <w:proofErr w:type="gramStart"/>
      <w:r>
        <w:t>cable</w:t>
      </w:r>
      <w:proofErr w:type="gramEnd"/>
      <w:r>
        <w:t xml:space="preserv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7777777" w:rsidR="005F1988" w:rsidRDefault="00F52282" w:rsidP="005F1988">
      <w:pPr>
        <w:pStyle w:val="BodyTextL25"/>
      </w:pPr>
      <w:r>
        <w:t xml:space="preserve">Assuming IP addressing and firewall </w:t>
      </w:r>
      <w:r w:rsidR="00346A44">
        <w:t xml:space="preserve">are not </w:t>
      </w:r>
      <w:r>
        <w:t>issues</w:t>
      </w:r>
      <w:r w:rsidR="00B44544">
        <w:t xml:space="preserve">, </w:t>
      </w:r>
      <w:r>
        <w:t>your pings should be successful if the cables were properly made.</w:t>
      </w:r>
    </w:p>
    <w:p w14:paraId="7E794BE0" w14:textId="77777777" w:rsidR="00853418" w:rsidRPr="005657C3" w:rsidRDefault="00024EE5" w:rsidP="005F1988">
      <w:pPr>
        <w:pStyle w:val="LabSection"/>
      </w:pPr>
      <w:r w:rsidRPr="005657C3">
        <w:t>Reflection</w:t>
      </w:r>
    </w:p>
    <w:p w14:paraId="0E60BC20" w14:textId="7A181887" w:rsidR="00024EE5" w:rsidRDefault="001B05B2" w:rsidP="00596998">
      <w:pPr>
        <w:pStyle w:val="ReflectionQ"/>
      </w:pPr>
      <w:r w:rsidRPr="005657C3">
        <w:t>Which part of making cables did you find the most difficult?</w:t>
      </w:r>
    </w:p>
    <w:p w14:paraId="0971E4A3" w14:textId="044252A8" w:rsidR="005657C3" w:rsidRPr="003F6CBD" w:rsidRDefault="005657C3" w:rsidP="005657C3">
      <w:pPr>
        <w:pStyle w:val="ReflectionQ"/>
        <w:numPr>
          <w:ilvl w:val="0"/>
          <w:numId w:val="0"/>
        </w:numPr>
        <w:ind w:left="360"/>
        <w:rPr>
          <w:b/>
          <w:color w:val="FF0000"/>
        </w:rPr>
      </w:pPr>
      <w:r w:rsidRPr="003F6CBD">
        <w:rPr>
          <w:b/>
          <w:color w:val="FF0000"/>
        </w:rPr>
        <w:t xml:space="preserve">It was difficult to keep the wires in the correct order when trying to put them into the correct pin positions. I learnt that stripping the cable down a bit more allowed me to move the cables more </w:t>
      </w:r>
      <w:proofErr w:type="gramStart"/>
      <w:r w:rsidRPr="003F6CBD">
        <w:rPr>
          <w:b/>
          <w:color w:val="FF0000"/>
        </w:rPr>
        <w:t>easily</w:t>
      </w:r>
      <w:proofErr w:type="gramEnd"/>
      <w:r w:rsidRPr="003F6CBD">
        <w:rPr>
          <w:b/>
          <w:color w:val="FF0000"/>
        </w:rPr>
        <w:t xml:space="preserve"> so they stayed in place. </w:t>
      </w:r>
    </w:p>
    <w:p w14:paraId="033068AC" w14:textId="77777777" w:rsidR="00017962" w:rsidRPr="005657C3" w:rsidRDefault="00017962" w:rsidP="004B1D01">
      <w:pPr>
        <w:pStyle w:val="ReflectionQ"/>
        <w:rPr>
          <w:rStyle w:val="AnswerGray"/>
          <w:shd w:val="clear" w:color="auto" w:fill="auto"/>
        </w:rPr>
      </w:pPr>
      <w:r w:rsidRPr="005657C3">
        <w:rPr>
          <w:rStyle w:val="AnswerGray"/>
          <w:shd w:val="clear" w:color="auto" w:fill="auto"/>
        </w:rPr>
        <w:lastRenderedPageBreak/>
        <w:t>Why do you ha</w:t>
      </w:r>
      <w:r w:rsidR="00B446F2" w:rsidRPr="005657C3">
        <w:rPr>
          <w:rStyle w:val="AnswerGray"/>
          <w:shd w:val="clear" w:color="auto" w:fill="auto"/>
        </w:rPr>
        <w:t xml:space="preserve">ve to learn how to make a cable </w:t>
      </w:r>
      <w:r w:rsidR="001236ED" w:rsidRPr="005657C3">
        <w:rPr>
          <w:rStyle w:val="AnswerGray"/>
          <w:shd w:val="clear" w:color="auto" w:fill="auto"/>
        </w:rPr>
        <w:t xml:space="preserve">if </w:t>
      </w:r>
      <w:r w:rsidR="00B446F2" w:rsidRPr="005657C3">
        <w:rPr>
          <w:rStyle w:val="AnswerGray"/>
          <w:shd w:val="clear" w:color="auto" w:fill="auto"/>
        </w:rPr>
        <w:t>you can easily buy pre-made cables?</w:t>
      </w:r>
    </w:p>
    <w:p w14:paraId="732C3AEA" w14:textId="33B4FC26" w:rsidR="00B446F2" w:rsidRPr="003F6CBD" w:rsidRDefault="005657C3" w:rsidP="004B1D01">
      <w:pPr>
        <w:pStyle w:val="BodyTextL25"/>
        <w:rPr>
          <w:rStyle w:val="AnswerGray"/>
          <w:b/>
          <w:color w:val="FF0000"/>
          <w:shd w:val="clear" w:color="auto" w:fill="auto"/>
        </w:rPr>
      </w:pPr>
      <w:r w:rsidRPr="003F6CBD">
        <w:rPr>
          <w:rStyle w:val="AnswerGray"/>
          <w:b/>
          <w:color w:val="FF0000"/>
          <w:shd w:val="clear" w:color="auto" w:fill="auto"/>
        </w:rPr>
        <w:t xml:space="preserve">You may want to make your own cable so you can cut it to the exact length you require, rather than trying to buy one at the closest length. </w:t>
      </w:r>
      <w:bookmarkStart w:id="0" w:name="_GoBack"/>
      <w:bookmarkEnd w:id="0"/>
    </w:p>
    <w:sectPr w:rsidR="00B446F2" w:rsidRPr="003F6CBD" w:rsidSect="008C4307">
      <w:headerReference w:type="default" r:id="rId14"/>
      <w:footerReference w:type="default" r:id="rId15"/>
      <w:headerReference w:type="first" r:id="rId16"/>
      <w:footerReference w:type="first" r:id="rId17"/>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EAF57F" w14:textId="77777777" w:rsidR="00780B47" w:rsidRDefault="00780B47" w:rsidP="0090659A">
      <w:pPr>
        <w:spacing w:after="0" w:line="240" w:lineRule="auto"/>
      </w:pPr>
      <w:r>
        <w:separator/>
      </w:r>
    </w:p>
    <w:p w14:paraId="68D8F51B" w14:textId="77777777" w:rsidR="00780B47" w:rsidRDefault="00780B47"/>
    <w:p w14:paraId="66400345" w14:textId="77777777" w:rsidR="00780B47" w:rsidRDefault="00780B47"/>
    <w:p w14:paraId="40CA4E93" w14:textId="77777777" w:rsidR="00780B47" w:rsidRDefault="00780B47"/>
    <w:p w14:paraId="2C353572" w14:textId="77777777" w:rsidR="00780B47" w:rsidRDefault="00780B47"/>
  </w:endnote>
  <w:endnote w:type="continuationSeparator" w:id="0">
    <w:p w14:paraId="6C0DC52D" w14:textId="77777777" w:rsidR="00780B47" w:rsidRDefault="00780B47" w:rsidP="0090659A">
      <w:pPr>
        <w:spacing w:after="0" w:line="240" w:lineRule="auto"/>
      </w:pPr>
      <w:r>
        <w:continuationSeparator/>
      </w:r>
    </w:p>
    <w:p w14:paraId="67523AF1" w14:textId="77777777" w:rsidR="00780B47" w:rsidRDefault="00780B47"/>
    <w:p w14:paraId="58AC2975" w14:textId="77777777" w:rsidR="00780B47" w:rsidRDefault="00780B47"/>
    <w:p w14:paraId="5FBF5BA6" w14:textId="77777777" w:rsidR="00780B47" w:rsidRDefault="00780B47"/>
    <w:p w14:paraId="4B2BC998" w14:textId="77777777" w:rsidR="00780B47" w:rsidRDefault="00780B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789F3874"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3F6CBD">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9B9C62" w14:textId="77777777" w:rsidR="00780B47" w:rsidRDefault="00780B47" w:rsidP="0090659A">
      <w:pPr>
        <w:spacing w:after="0" w:line="240" w:lineRule="auto"/>
      </w:pPr>
      <w:r>
        <w:separator/>
      </w:r>
    </w:p>
    <w:p w14:paraId="2ACB396A" w14:textId="77777777" w:rsidR="00780B47" w:rsidRDefault="00780B47"/>
    <w:p w14:paraId="51665ADE" w14:textId="77777777" w:rsidR="00780B47" w:rsidRDefault="00780B47"/>
    <w:p w14:paraId="5EB8DBCD" w14:textId="77777777" w:rsidR="00780B47" w:rsidRDefault="00780B47"/>
    <w:p w14:paraId="74D5298D" w14:textId="77777777" w:rsidR="00780B47" w:rsidRDefault="00780B47"/>
  </w:footnote>
  <w:footnote w:type="continuationSeparator" w:id="0">
    <w:p w14:paraId="37B544A9" w14:textId="77777777" w:rsidR="00780B47" w:rsidRDefault="00780B47" w:rsidP="0090659A">
      <w:pPr>
        <w:spacing w:after="0" w:line="240" w:lineRule="auto"/>
      </w:pPr>
      <w:r>
        <w:continuationSeparator/>
      </w:r>
    </w:p>
    <w:p w14:paraId="4017D878" w14:textId="77777777" w:rsidR="00780B47" w:rsidRDefault="00780B47"/>
    <w:p w14:paraId="6DD83B99" w14:textId="77777777" w:rsidR="00780B47" w:rsidRDefault="00780B47"/>
    <w:p w14:paraId="1B734BC7" w14:textId="77777777" w:rsidR="00780B47" w:rsidRDefault="00780B47"/>
    <w:p w14:paraId="312EDA0D" w14:textId="77777777" w:rsidR="00780B47" w:rsidRDefault="00780B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73181F25"/>
    <w:multiLevelType w:val="hybridMultilevel"/>
    <w:tmpl w:val="EC1C8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4175"/>
    <w:rsid w:val="000059C9"/>
    <w:rsid w:val="000154CA"/>
    <w:rsid w:val="000160F7"/>
    <w:rsid w:val="00016D5B"/>
    <w:rsid w:val="00016F30"/>
    <w:rsid w:val="00017962"/>
    <w:rsid w:val="00017F36"/>
    <w:rsid w:val="0002047C"/>
    <w:rsid w:val="00021B9A"/>
    <w:rsid w:val="000242D6"/>
    <w:rsid w:val="00024EE5"/>
    <w:rsid w:val="0002635F"/>
    <w:rsid w:val="00041AF6"/>
    <w:rsid w:val="00044E62"/>
    <w:rsid w:val="00050BA4"/>
    <w:rsid w:val="00051738"/>
    <w:rsid w:val="00052548"/>
    <w:rsid w:val="00060696"/>
    <w:rsid w:val="00067329"/>
    <w:rsid w:val="000769CF"/>
    <w:rsid w:val="000815D8"/>
    <w:rsid w:val="00085CC6"/>
    <w:rsid w:val="00087E5C"/>
    <w:rsid w:val="0009037D"/>
    <w:rsid w:val="00090C07"/>
    <w:rsid w:val="00091E8D"/>
    <w:rsid w:val="0009378D"/>
    <w:rsid w:val="00097163"/>
    <w:rsid w:val="000A22C8"/>
    <w:rsid w:val="000B090B"/>
    <w:rsid w:val="000B2344"/>
    <w:rsid w:val="000B7DE5"/>
    <w:rsid w:val="000C1542"/>
    <w:rsid w:val="000C520A"/>
    <w:rsid w:val="000D4788"/>
    <w:rsid w:val="000D55B4"/>
    <w:rsid w:val="000E65F0"/>
    <w:rsid w:val="000F072C"/>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60CD4"/>
    <w:rsid w:val="00263032"/>
    <w:rsid w:val="002639D8"/>
    <w:rsid w:val="00265F77"/>
    <w:rsid w:val="00266C83"/>
    <w:rsid w:val="002719BF"/>
    <w:rsid w:val="002768DC"/>
    <w:rsid w:val="00283A77"/>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5D52"/>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2C65"/>
    <w:rsid w:val="00392ED5"/>
    <w:rsid w:val="003973A6"/>
    <w:rsid w:val="003A0B0E"/>
    <w:rsid w:val="003A19DC"/>
    <w:rsid w:val="003A1B45"/>
    <w:rsid w:val="003B3936"/>
    <w:rsid w:val="003B46FC"/>
    <w:rsid w:val="003B5767"/>
    <w:rsid w:val="003B7605"/>
    <w:rsid w:val="003C599F"/>
    <w:rsid w:val="003C6180"/>
    <w:rsid w:val="003C6BCA"/>
    <w:rsid w:val="003C7902"/>
    <w:rsid w:val="003D0BFF"/>
    <w:rsid w:val="003E29C8"/>
    <w:rsid w:val="003E5BE5"/>
    <w:rsid w:val="003F18D1"/>
    <w:rsid w:val="003F4F0E"/>
    <w:rsid w:val="003F6CBD"/>
    <w:rsid w:val="003F6E06"/>
    <w:rsid w:val="00403C7A"/>
    <w:rsid w:val="004057A6"/>
    <w:rsid w:val="00406554"/>
    <w:rsid w:val="004131B0"/>
    <w:rsid w:val="00416C42"/>
    <w:rsid w:val="00422476"/>
    <w:rsid w:val="0042385C"/>
    <w:rsid w:val="00430083"/>
    <w:rsid w:val="00431654"/>
    <w:rsid w:val="00434926"/>
    <w:rsid w:val="00442DBD"/>
    <w:rsid w:val="00444217"/>
    <w:rsid w:val="004478F4"/>
    <w:rsid w:val="00447A4A"/>
    <w:rsid w:val="00450F7A"/>
    <w:rsid w:val="00452C6D"/>
    <w:rsid w:val="00455E0B"/>
    <w:rsid w:val="004659EE"/>
    <w:rsid w:val="00482EBA"/>
    <w:rsid w:val="00484810"/>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61BB2"/>
    <w:rsid w:val="00563249"/>
    <w:rsid w:val="005657C3"/>
    <w:rsid w:val="00570A65"/>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3554E"/>
    <w:rsid w:val="006428E5"/>
    <w:rsid w:val="00644958"/>
    <w:rsid w:val="00645AE3"/>
    <w:rsid w:val="00653F6C"/>
    <w:rsid w:val="00672919"/>
    <w:rsid w:val="006807A5"/>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222AD"/>
    <w:rsid w:val="007267CF"/>
    <w:rsid w:val="00731F3F"/>
    <w:rsid w:val="00733BAB"/>
    <w:rsid w:val="0073486E"/>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0B47"/>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74B6E"/>
    <w:rsid w:val="0098155C"/>
    <w:rsid w:val="00983B77"/>
    <w:rsid w:val="00996053"/>
    <w:rsid w:val="009A0B2F"/>
    <w:rsid w:val="009A1CF4"/>
    <w:rsid w:val="009A37D7"/>
    <w:rsid w:val="009A4E17"/>
    <w:rsid w:val="009A6955"/>
    <w:rsid w:val="009B341C"/>
    <w:rsid w:val="009B5747"/>
    <w:rsid w:val="009B5CF3"/>
    <w:rsid w:val="009D0D40"/>
    <w:rsid w:val="009D2C27"/>
    <w:rsid w:val="009D4A92"/>
    <w:rsid w:val="009E2309"/>
    <w:rsid w:val="009E42B9"/>
    <w:rsid w:val="009F4C2E"/>
    <w:rsid w:val="00A014A3"/>
    <w:rsid w:val="00A0412D"/>
    <w:rsid w:val="00A21211"/>
    <w:rsid w:val="00A25F87"/>
    <w:rsid w:val="00A302F6"/>
    <w:rsid w:val="00A34E7F"/>
    <w:rsid w:val="00A415BF"/>
    <w:rsid w:val="00A46F0A"/>
    <w:rsid w:val="00A46F25"/>
    <w:rsid w:val="00A47CC2"/>
    <w:rsid w:val="00A60146"/>
    <w:rsid w:val="00A622C4"/>
    <w:rsid w:val="00A647C0"/>
    <w:rsid w:val="00A704E4"/>
    <w:rsid w:val="00A754B4"/>
    <w:rsid w:val="00A807C1"/>
    <w:rsid w:val="00A83374"/>
    <w:rsid w:val="00A96172"/>
    <w:rsid w:val="00AB0D6A"/>
    <w:rsid w:val="00AB10E7"/>
    <w:rsid w:val="00AB43B3"/>
    <w:rsid w:val="00AB49B9"/>
    <w:rsid w:val="00AB758A"/>
    <w:rsid w:val="00AC1E7E"/>
    <w:rsid w:val="00AC507D"/>
    <w:rsid w:val="00AC66E4"/>
    <w:rsid w:val="00AC7D68"/>
    <w:rsid w:val="00AD4578"/>
    <w:rsid w:val="00AD68E9"/>
    <w:rsid w:val="00AE56C0"/>
    <w:rsid w:val="00AF1260"/>
    <w:rsid w:val="00B00914"/>
    <w:rsid w:val="00B02A8E"/>
    <w:rsid w:val="00B052EE"/>
    <w:rsid w:val="00B1081F"/>
    <w:rsid w:val="00B27499"/>
    <w:rsid w:val="00B3010D"/>
    <w:rsid w:val="00B35151"/>
    <w:rsid w:val="00B433F2"/>
    <w:rsid w:val="00B44544"/>
    <w:rsid w:val="00B446F2"/>
    <w:rsid w:val="00B458E8"/>
    <w:rsid w:val="00B5397B"/>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86BC3"/>
    <w:rsid w:val="00C90311"/>
    <w:rsid w:val="00C91C26"/>
    <w:rsid w:val="00C91D68"/>
    <w:rsid w:val="00C94408"/>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4BDA"/>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6050"/>
    <w:rsid w:val="00DD2B32"/>
    <w:rsid w:val="00DD43EA"/>
    <w:rsid w:val="00DE64AF"/>
    <w:rsid w:val="00DE6F44"/>
    <w:rsid w:val="00DF5AD7"/>
    <w:rsid w:val="00E02029"/>
    <w:rsid w:val="00E037D9"/>
    <w:rsid w:val="00E04927"/>
    <w:rsid w:val="00E130EB"/>
    <w:rsid w:val="00E144F3"/>
    <w:rsid w:val="00E162CD"/>
    <w:rsid w:val="00E17FA5"/>
    <w:rsid w:val="00E22D9E"/>
    <w:rsid w:val="00E24196"/>
    <w:rsid w:val="00E26930"/>
    <w:rsid w:val="00E27257"/>
    <w:rsid w:val="00E449D0"/>
    <w:rsid w:val="00E4506A"/>
    <w:rsid w:val="00E4752F"/>
    <w:rsid w:val="00E53F99"/>
    <w:rsid w:val="00E56510"/>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6226"/>
    <w:rsid w:val="00FD33AB"/>
    <w:rsid w:val="00FD4724"/>
    <w:rsid w:val="00FD4A68"/>
    <w:rsid w:val="00FD68ED"/>
    <w:rsid w:val="00FE2824"/>
    <w:rsid w:val="00FE2E7D"/>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Cat</b:Tag>
    <b:SourceType>InternetSite</b:SourceType>
    <b:Guid>{218A4001-A8F7-4889-AC6D-227A30ED470C}</b:Guid>
    <b:Title>Cat 6 Ethernet Cables Explained</b:Title>
    <b:DayAccessed>22/11/2019</b:DayAccessed>
    <b:URL>https://www.lifewire.com/cat6-ethernet-cable-standard-817553</b:URL>
    <b:ProductionCompany>LifeWire</b:ProductionCompany>
    <b:RefOrder>1</b:RefOrder>
  </b:Source>
</b:Sources>
</file>

<file path=customXml/itemProps1.xml><?xml version="1.0" encoding="utf-8"?>
<ds:datastoreItem xmlns:ds="http://schemas.openxmlformats.org/officeDocument/2006/customXml" ds:itemID="{3FB9E74D-9973-F14E-B37C-49C24FE4F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1675</Words>
  <Characters>9551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Bryoni Keighley (1908160)</cp:lastModifiedBy>
  <cp:revision>3</cp:revision>
  <cp:lastPrinted>2015-07-08T15:32:00Z</cp:lastPrinted>
  <dcterms:created xsi:type="dcterms:W3CDTF">2019-11-26T16:31:00Z</dcterms:created>
  <dcterms:modified xsi:type="dcterms:W3CDTF">2019-12-04T10:12:00Z</dcterms:modified>
</cp:coreProperties>
</file>