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Ind w:w="0" w:type="dxa"/>
        <w:tblLook w:val="04A0" w:firstRow="1" w:lastRow="0" w:firstColumn="1" w:lastColumn="0" w:noHBand="0" w:noVBand="1"/>
      </w:tblPr>
      <w:tblGrid>
        <w:gridCol w:w="2173"/>
        <w:gridCol w:w="3439"/>
        <w:gridCol w:w="3404"/>
      </w:tblGrid>
      <w:tr w:rsidR="00151C9B" w:rsidRPr="00652525" w14:paraId="15EF5363" w14:textId="77777777">
        <w:trPr>
          <w:divId w:val="1705520393"/>
        </w:trPr>
        <w:tc>
          <w:tcPr>
            <w:tcW w:w="2173" w:type="dxa"/>
            <w:tcBorders>
              <w:top w:val="single" w:sz="4" w:space="0" w:color="auto"/>
              <w:left w:val="single" w:sz="4" w:space="0" w:color="auto"/>
              <w:bottom w:val="single" w:sz="4" w:space="0" w:color="auto"/>
              <w:right w:val="single" w:sz="4" w:space="0" w:color="auto"/>
            </w:tcBorders>
            <w:hideMark/>
          </w:tcPr>
          <w:p w14:paraId="12D7DC6E"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Targedau / Targets</w:t>
            </w:r>
          </w:p>
        </w:tc>
        <w:tc>
          <w:tcPr>
            <w:tcW w:w="3439" w:type="dxa"/>
            <w:tcBorders>
              <w:top w:val="single" w:sz="4" w:space="0" w:color="auto"/>
              <w:left w:val="single" w:sz="4" w:space="0" w:color="auto"/>
              <w:bottom w:val="single" w:sz="4" w:space="0" w:color="auto"/>
              <w:right w:val="single" w:sz="4" w:space="0" w:color="auto"/>
            </w:tcBorders>
            <w:hideMark/>
          </w:tcPr>
          <w:p w14:paraId="7E302EEA"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 xml:space="preserve">Sut rydych wedi gweithio ar hwn </w:t>
            </w:r>
          </w:p>
        </w:tc>
        <w:tc>
          <w:tcPr>
            <w:tcW w:w="3404" w:type="dxa"/>
            <w:tcBorders>
              <w:top w:val="single" w:sz="4" w:space="0" w:color="auto"/>
              <w:left w:val="single" w:sz="4" w:space="0" w:color="auto"/>
              <w:bottom w:val="single" w:sz="4" w:space="0" w:color="auto"/>
              <w:right w:val="single" w:sz="4" w:space="0" w:color="auto"/>
            </w:tcBorders>
            <w:hideMark/>
          </w:tcPr>
          <w:p w14:paraId="1984C7BD"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 xml:space="preserve">Ceir enghraifft ar </w:t>
            </w:r>
          </w:p>
        </w:tc>
      </w:tr>
      <w:tr w:rsidR="00151C9B" w:rsidRPr="00652525" w14:paraId="70459D99" w14:textId="77777777">
        <w:trPr>
          <w:divId w:val="1705520393"/>
        </w:trPr>
        <w:tc>
          <w:tcPr>
            <w:tcW w:w="2173" w:type="dxa"/>
            <w:tcBorders>
              <w:top w:val="single" w:sz="4" w:space="0" w:color="auto"/>
              <w:left w:val="single" w:sz="4" w:space="0" w:color="auto"/>
              <w:bottom w:val="single" w:sz="4" w:space="0" w:color="auto"/>
              <w:right w:val="single" w:sz="4" w:space="0" w:color="auto"/>
            </w:tcBorders>
            <w:hideMark/>
          </w:tcPr>
          <w:p w14:paraId="195EB982" w14:textId="77777777" w:rsidR="00151C9B" w:rsidRPr="00652525" w:rsidRDefault="00151C9B" w:rsidP="00151C9B">
            <w:pPr>
              <w:spacing w:line="360" w:lineRule="auto"/>
              <w:rPr>
                <w:rFonts w:ascii="Arial" w:eastAsia="Times New Roman" w:hAnsi="Arial" w:cs="Arial"/>
                <w:color w:val="283041"/>
              </w:rPr>
            </w:pPr>
            <w:proofErr w:type="spellStart"/>
            <w:r w:rsidRPr="00652525">
              <w:rPr>
                <w:rFonts w:ascii="Arial" w:eastAsia="Times New Roman" w:hAnsi="Arial" w:cs="Arial"/>
                <w:color w:val="283041"/>
              </w:rPr>
              <w:t>Targed</w:t>
            </w:r>
            <w:proofErr w:type="spellEnd"/>
            <w:r w:rsidRPr="00652525">
              <w:rPr>
                <w:rFonts w:ascii="Arial" w:eastAsia="Times New Roman" w:hAnsi="Arial" w:cs="Arial"/>
                <w:color w:val="283041"/>
              </w:rPr>
              <w:t xml:space="preserve"> 1</w:t>
            </w:r>
          </w:p>
          <w:p w14:paraId="61FF8113" w14:textId="63C96CF1" w:rsidR="00151C9B" w:rsidRPr="00652525" w:rsidRDefault="004F703F" w:rsidP="00151C9B">
            <w:pPr>
              <w:spacing w:line="360" w:lineRule="auto"/>
              <w:rPr>
                <w:rFonts w:ascii="Arial" w:eastAsia="Times New Roman" w:hAnsi="Arial" w:cs="Arial"/>
                <w:color w:val="283041"/>
                <w:lang w:val="cy-GB"/>
              </w:rPr>
            </w:pPr>
            <w:proofErr w:type="spellStart"/>
            <w:r w:rsidRPr="00652525">
              <w:rPr>
                <w:rFonts w:ascii="Arial" w:eastAsia="Times New Roman" w:hAnsi="Arial" w:cs="Arial"/>
                <w:color w:val="283041"/>
                <w:sz w:val="21"/>
                <w:szCs w:val="21"/>
              </w:rPr>
              <w:t>Adolygu</w:t>
            </w:r>
            <w:proofErr w:type="spellEnd"/>
            <w:r w:rsidRPr="00652525">
              <w:rPr>
                <w:rFonts w:ascii="Arial" w:eastAsia="Times New Roman" w:hAnsi="Arial" w:cs="Arial"/>
                <w:color w:val="283041"/>
                <w:sz w:val="21"/>
                <w:szCs w:val="21"/>
              </w:rPr>
              <w:t xml:space="preserve"> dull </w:t>
            </w:r>
            <w:proofErr w:type="spellStart"/>
            <w:r w:rsidRPr="00652525">
              <w:rPr>
                <w:rFonts w:ascii="Arial" w:eastAsia="Times New Roman" w:hAnsi="Arial" w:cs="Arial"/>
                <w:color w:val="283041"/>
                <w:sz w:val="21"/>
                <w:szCs w:val="21"/>
              </w:rPr>
              <w:t>aralleirio</w:t>
            </w:r>
            <w:proofErr w:type="spellEnd"/>
            <w:r w:rsidRPr="00652525">
              <w:rPr>
                <w:rFonts w:ascii="Arial" w:eastAsia="Times New Roman" w:hAnsi="Arial" w:cs="Arial"/>
                <w:color w:val="283041"/>
                <w:sz w:val="21"/>
                <w:szCs w:val="21"/>
              </w:rPr>
              <w:t xml:space="preserve"> </w:t>
            </w:r>
            <w:proofErr w:type="spellStart"/>
            <w:r w:rsidRPr="00652525">
              <w:rPr>
                <w:rFonts w:ascii="Arial" w:eastAsia="Times New Roman" w:hAnsi="Arial" w:cs="Arial"/>
                <w:color w:val="283041"/>
                <w:sz w:val="21"/>
                <w:szCs w:val="21"/>
              </w:rPr>
              <w:t>yn</w:t>
            </w:r>
            <w:proofErr w:type="spellEnd"/>
            <w:r w:rsidRPr="00652525">
              <w:rPr>
                <w:rFonts w:ascii="Arial" w:eastAsia="Times New Roman" w:hAnsi="Arial" w:cs="Arial"/>
                <w:color w:val="283041"/>
                <w:sz w:val="21"/>
                <w:szCs w:val="21"/>
              </w:rPr>
              <w:t xml:space="preserve"> y </w:t>
            </w:r>
            <w:proofErr w:type="spellStart"/>
            <w:r w:rsidRPr="00652525">
              <w:rPr>
                <w:rFonts w:ascii="Arial" w:eastAsia="Times New Roman" w:hAnsi="Arial" w:cs="Arial"/>
                <w:color w:val="283041"/>
                <w:sz w:val="21"/>
                <w:szCs w:val="21"/>
              </w:rPr>
              <w:t>Rhestr</w:t>
            </w:r>
            <w:proofErr w:type="spellEnd"/>
            <w:r w:rsidRPr="00652525">
              <w:rPr>
                <w:rFonts w:ascii="Arial" w:eastAsia="Times New Roman" w:hAnsi="Arial" w:cs="Arial"/>
                <w:color w:val="283041"/>
                <w:sz w:val="21"/>
                <w:szCs w:val="21"/>
              </w:rPr>
              <w:t xml:space="preserve"> </w:t>
            </w:r>
            <w:proofErr w:type="spellStart"/>
            <w:r w:rsidRPr="00652525">
              <w:rPr>
                <w:rFonts w:ascii="Arial" w:eastAsia="Times New Roman" w:hAnsi="Arial" w:cs="Arial"/>
                <w:color w:val="283041"/>
                <w:sz w:val="21"/>
                <w:szCs w:val="21"/>
              </w:rPr>
              <w:t>Gyfeirnodi</w:t>
            </w:r>
            <w:proofErr w:type="spellEnd"/>
            <w:r w:rsidRPr="00652525">
              <w:rPr>
                <w:rFonts w:ascii="Arial" w:eastAsia="Times New Roman" w:hAnsi="Arial" w:cs="Arial"/>
                <w:color w:val="283041"/>
                <w:sz w:val="21"/>
                <w:szCs w:val="21"/>
              </w:rPr>
              <w:t xml:space="preserve"> – </w:t>
            </w:r>
            <w:proofErr w:type="spellStart"/>
            <w:r w:rsidRPr="00652525">
              <w:rPr>
                <w:rFonts w:ascii="Arial" w:eastAsia="Times New Roman" w:hAnsi="Arial" w:cs="Arial"/>
                <w:color w:val="283041"/>
                <w:sz w:val="21"/>
                <w:szCs w:val="21"/>
              </w:rPr>
              <w:t>gweler</w:t>
            </w:r>
            <w:proofErr w:type="spellEnd"/>
            <w:r w:rsidRPr="00652525">
              <w:rPr>
                <w:rFonts w:ascii="Arial" w:eastAsia="Times New Roman" w:hAnsi="Arial" w:cs="Arial"/>
                <w:color w:val="283041"/>
                <w:sz w:val="21"/>
                <w:szCs w:val="21"/>
              </w:rPr>
              <w:t xml:space="preserve"> t. 16 </w:t>
            </w:r>
            <w:hyperlink r:id="rId7" w:history="1">
              <w:r w:rsidRPr="00652525">
                <w:rPr>
                  <w:rStyle w:val="Hyperlink"/>
                  <w:rFonts w:ascii="Arial" w:eastAsia="Times New Roman" w:hAnsi="Arial" w:cs="Arial"/>
                  <w:color w:val="1E7BBB"/>
                  <w:sz w:val="21"/>
                  <w:szCs w:val="21"/>
                </w:rPr>
                <w:t>Harvard Cymraeg 2023 pdf</w:t>
              </w:r>
            </w:hyperlink>
            <w:r w:rsidRPr="00652525">
              <w:rPr>
                <w:rFonts w:ascii="Arial" w:eastAsia="Times New Roman" w:hAnsi="Arial" w:cs="Arial"/>
                <w:color w:val="283041"/>
                <w:sz w:val="21"/>
                <w:szCs w:val="21"/>
              </w:rPr>
              <w:t>.</w:t>
            </w:r>
          </w:p>
        </w:tc>
        <w:tc>
          <w:tcPr>
            <w:tcW w:w="3439" w:type="dxa"/>
            <w:tcBorders>
              <w:top w:val="single" w:sz="4" w:space="0" w:color="auto"/>
              <w:left w:val="single" w:sz="4" w:space="0" w:color="auto"/>
              <w:bottom w:val="single" w:sz="4" w:space="0" w:color="auto"/>
              <w:right w:val="single" w:sz="4" w:space="0" w:color="auto"/>
            </w:tcBorders>
            <w:hideMark/>
          </w:tcPr>
          <w:p w14:paraId="22078F5E" w14:textId="005DEA15" w:rsidR="00151C9B" w:rsidRPr="00652525" w:rsidRDefault="001A48A3" w:rsidP="00151C9B">
            <w:pPr>
              <w:spacing w:line="360" w:lineRule="auto"/>
              <w:rPr>
                <w:rFonts w:ascii="Arial" w:hAnsi="Arial" w:cs="Arial"/>
                <w:lang w:val="cy-GB"/>
              </w:rPr>
            </w:pPr>
            <w:r w:rsidRPr="00652525">
              <w:rPr>
                <w:rFonts w:ascii="Arial" w:hAnsi="Arial" w:cs="Arial"/>
                <w:lang w:val="cy-GB"/>
              </w:rPr>
              <w:t>Defnyddio Canllawiau</w:t>
            </w:r>
            <w:r w:rsidR="000B0A2B" w:rsidRPr="00652525">
              <w:rPr>
                <w:rFonts w:ascii="Arial" w:hAnsi="Arial" w:cs="Arial"/>
                <w:lang w:val="cy-GB"/>
              </w:rPr>
              <w:t xml:space="preserve"> Cyfeirnodi Harvard wrth gyfeirnodi o fewn yr aseiniad ac ysgrifennu’r rhestr.</w:t>
            </w:r>
          </w:p>
        </w:tc>
        <w:tc>
          <w:tcPr>
            <w:tcW w:w="3404" w:type="dxa"/>
            <w:tcBorders>
              <w:top w:val="single" w:sz="4" w:space="0" w:color="auto"/>
              <w:left w:val="single" w:sz="4" w:space="0" w:color="auto"/>
              <w:bottom w:val="single" w:sz="4" w:space="0" w:color="auto"/>
              <w:right w:val="single" w:sz="4" w:space="0" w:color="auto"/>
            </w:tcBorders>
            <w:hideMark/>
          </w:tcPr>
          <w:p w14:paraId="1713DE58"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Trwy gydol yr aseiniad.</w:t>
            </w:r>
          </w:p>
        </w:tc>
      </w:tr>
      <w:tr w:rsidR="00151C9B" w:rsidRPr="00652525" w14:paraId="52E889A7" w14:textId="77777777">
        <w:trPr>
          <w:divId w:val="1705520393"/>
        </w:trPr>
        <w:tc>
          <w:tcPr>
            <w:tcW w:w="2173" w:type="dxa"/>
            <w:tcBorders>
              <w:top w:val="single" w:sz="4" w:space="0" w:color="auto"/>
              <w:left w:val="single" w:sz="4" w:space="0" w:color="auto"/>
              <w:bottom w:val="single" w:sz="4" w:space="0" w:color="auto"/>
              <w:right w:val="single" w:sz="4" w:space="0" w:color="auto"/>
            </w:tcBorders>
            <w:hideMark/>
          </w:tcPr>
          <w:p w14:paraId="39BBE94C"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Targed 2</w:t>
            </w:r>
          </w:p>
          <w:p w14:paraId="78F1E60B" w14:textId="2578DB63" w:rsidR="00151C9B" w:rsidRPr="00652525" w:rsidRDefault="00AE5F82" w:rsidP="00151C9B">
            <w:pPr>
              <w:spacing w:line="360" w:lineRule="auto"/>
              <w:rPr>
                <w:rFonts w:ascii="Arial" w:hAnsi="Arial" w:cs="Arial"/>
                <w:lang w:val="cy-GB"/>
              </w:rPr>
            </w:pPr>
            <w:proofErr w:type="spellStart"/>
            <w:r w:rsidRPr="00652525">
              <w:rPr>
                <w:rFonts w:ascii="Arial" w:eastAsia="Times New Roman" w:hAnsi="Arial" w:cs="Arial"/>
                <w:color w:val="283041"/>
                <w:sz w:val="21"/>
                <w:szCs w:val="21"/>
                <w:shd w:val="clear" w:color="auto" w:fill="FFFFFF"/>
              </w:rPr>
              <w:t>Prawf-ddarllen</w:t>
            </w:r>
            <w:proofErr w:type="spellEnd"/>
            <w:r w:rsidRPr="00652525">
              <w:rPr>
                <w:rFonts w:ascii="Arial" w:eastAsia="Times New Roman" w:hAnsi="Arial" w:cs="Arial"/>
                <w:color w:val="283041"/>
                <w:sz w:val="21"/>
                <w:szCs w:val="21"/>
                <w:shd w:val="clear" w:color="auto" w:fill="FFFFFF"/>
              </w:rPr>
              <w:t xml:space="preserve"> y </w:t>
            </w:r>
            <w:proofErr w:type="spellStart"/>
            <w:r w:rsidRPr="00652525">
              <w:rPr>
                <w:rFonts w:ascii="Arial" w:eastAsia="Times New Roman" w:hAnsi="Arial" w:cs="Arial"/>
                <w:color w:val="283041"/>
                <w:sz w:val="21"/>
                <w:szCs w:val="21"/>
                <w:shd w:val="clear" w:color="auto" w:fill="FFFFFF"/>
              </w:rPr>
              <w:t>gwaith</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yn</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hollol</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drwyadl</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cyn</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cyflwyno</w:t>
            </w:r>
            <w:proofErr w:type="spellEnd"/>
            <w:r w:rsidRPr="00652525">
              <w:rPr>
                <w:rFonts w:ascii="Arial" w:eastAsia="Times New Roman" w:hAnsi="Arial" w:cs="Arial"/>
                <w:color w:val="283041"/>
                <w:sz w:val="21"/>
                <w:szCs w:val="21"/>
                <w:shd w:val="clear" w:color="auto" w:fill="FFFFFF"/>
              </w:rPr>
              <w:t xml:space="preserve"> gan </w:t>
            </w:r>
            <w:proofErr w:type="spellStart"/>
            <w:r w:rsidRPr="00652525">
              <w:rPr>
                <w:rFonts w:ascii="Arial" w:eastAsia="Times New Roman" w:hAnsi="Arial" w:cs="Arial"/>
                <w:color w:val="283041"/>
                <w:sz w:val="21"/>
                <w:szCs w:val="21"/>
                <w:shd w:val="clear" w:color="auto" w:fill="FFFFFF"/>
              </w:rPr>
              <w:t>ffocysu</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ar</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dreigliadau</w:t>
            </w:r>
            <w:proofErr w:type="spellEnd"/>
            <w:r w:rsidRPr="00652525">
              <w:rPr>
                <w:rFonts w:ascii="Arial" w:eastAsia="Times New Roman" w:hAnsi="Arial" w:cs="Arial"/>
                <w:color w:val="283041"/>
                <w:sz w:val="21"/>
                <w:szCs w:val="21"/>
                <w:shd w:val="clear" w:color="auto" w:fill="FFFFFF"/>
              </w:rPr>
              <w:t xml:space="preserve"> a </w:t>
            </w:r>
            <w:proofErr w:type="spellStart"/>
            <w:r w:rsidRPr="00652525">
              <w:rPr>
                <w:rFonts w:ascii="Arial" w:eastAsia="Times New Roman" w:hAnsi="Arial" w:cs="Arial"/>
                <w:color w:val="283041"/>
                <w:sz w:val="21"/>
                <w:szCs w:val="21"/>
                <w:shd w:val="clear" w:color="auto" w:fill="FFFFFF"/>
              </w:rPr>
              <w:t>strwythur</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brawddegau</w:t>
            </w:r>
            <w:proofErr w:type="spellEnd"/>
            <w:r w:rsidRPr="00652525">
              <w:rPr>
                <w:rFonts w:ascii="Arial" w:eastAsia="Times New Roman" w:hAnsi="Arial" w:cs="Arial"/>
                <w:color w:val="283041"/>
                <w:sz w:val="21"/>
                <w:szCs w:val="21"/>
                <w:shd w:val="clear" w:color="auto" w:fill="FFFFFF"/>
              </w:rPr>
              <w:t>.  </w:t>
            </w:r>
            <w:proofErr w:type="spellStart"/>
            <w:r w:rsidRPr="00652525">
              <w:rPr>
                <w:rFonts w:ascii="Arial" w:eastAsia="Times New Roman" w:hAnsi="Arial" w:cs="Arial"/>
                <w:color w:val="283041"/>
                <w:sz w:val="21"/>
                <w:szCs w:val="21"/>
                <w:shd w:val="clear" w:color="auto" w:fill="FFFFFF"/>
              </w:rPr>
              <w:t>Gellid</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cysylltu</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paragraffau</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yn</w:t>
            </w:r>
            <w:proofErr w:type="spellEnd"/>
            <w:r w:rsidRPr="00652525">
              <w:rPr>
                <w:rFonts w:ascii="Arial" w:eastAsia="Times New Roman" w:hAnsi="Arial" w:cs="Arial"/>
                <w:color w:val="283041"/>
                <w:sz w:val="21"/>
                <w:szCs w:val="21"/>
                <w:shd w:val="clear" w:color="auto" w:fill="FFFFFF"/>
              </w:rPr>
              <w:t xml:space="preserve"> well </w:t>
            </w:r>
            <w:proofErr w:type="spellStart"/>
            <w:r w:rsidRPr="00652525">
              <w:rPr>
                <w:rFonts w:ascii="Arial" w:eastAsia="Times New Roman" w:hAnsi="Arial" w:cs="Arial"/>
                <w:color w:val="283041"/>
                <w:sz w:val="21"/>
                <w:szCs w:val="21"/>
                <w:shd w:val="clear" w:color="auto" w:fill="FFFFFF"/>
              </w:rPr>
              <w:t>mewn</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mannau</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hefyd</w:t>
            </w:r>
            <w:proofErr w:type="spellEnd"/>
            <w:r w:rsidRPr="00652525">
              <w:rPr>
                <w:rFonts w:ascii="Arial" w:eastAsia="Times New Roman" w:hAnsi="Arial" w:cs="Arial"/>
                <w:color w:val="283041"/>
                <w:sz w:val="21"/>
                <w:szCs w:val="21"/>
                <w:shd w:val="clear" w:color="auto" w:fill="FFFFFF"/>
              </w:rPr>
              <w:t xml:space="preserve"> a </w:t>
            </w:r>
            <w:proofErr w:type="spellStart"/>
            <w:r w:rsidRPr="00652525">
              <w:rPr>
                <w:rFonts w:ascii="Arial" w:eastAsia="Times New Roman" w:hAnsi="Arial" w:cs="Arial"/>
                <w:color w:val="283041"/>
                <w:sz w:val="21"/>
                <w:szCs w:val="21"/>
                <w:shd w:val="clear" w:color="auto" w:fill="FFFFFF"/>
              </w:rPr>
              <w:t>bydd</w:t>
            </w:r>
            <w:proofErr w:type="spellEnd"/>
            <w:r w:rsidRPr="00652525">
              <w:rPr>
                <w:rFonts w:ascii="Arial" w:eastAsia="Times New Roman" w:hAnsi="Arial" w:cs="Arial"/>
                <w:color w:val="283041"/>
                <w:sz w:val="21"/>
                <w:szCs w:val="21"/>
                <w:shd w:val="clear" w:color="auto" w:fill="FFFFFF"/>
              </w:rPr>
              <w:t xml:space="preserve"> y </w:t>
            </w:r>
            <w:proofErr w:type="spellStart"/>
            <w:r w:rsidRPr="00652525">
              <w:rPr>
                <w:rFonts w:eastAsiaTheme="minorEastAsia"/>
                <w:sz w:val="24"/>
                <w:szCs w:val="24"/>
              </w:rPr>
              <w:fldChar w:fldCharType="begin"/>
            </w:r>
            <w:r w:rsidRPr="00652525">
              <w:rPr>
                <w:rFonts w:ascii="Arial" w:hAnsi="Arial" w:cs="Arial"/>
              </w:rPr>
              <w:instrText>HYPERLINK "https://xerte.bangor.ac.uk/xerte/play.php?template_id=142" \l "page1section2"</w:instrText>
            </w:r>
            <w:r w:rsidRPr="00652525">
              <w:rPr>
                <w:rFonts w:eastAsiaTheme="minorEastAsia"/>
                <w:sz w:val="24"/>
                <w:szCs w:val="24"/>
              </w:rPr>
              <w:fldChar w:fldCharType="separate"/>
            </w:r>
            <w:r w:rsidRPr="00652525">
              <w:rPr>
                <w:rStyle w:val="Hyperlink"/>
                <w:rFonts w:ascii="Arial" w:eastAsia="Times New Roman" w:hAnsi="Arial" w:cs="Arial"/>
                <w:color w:val="954F72"/>
                <w:sz w:val="21"/>
                <w:szCs w:val="21"/>
              </w:rPr>
              <w:t>Banc</w:t>
            </w:r>
            <w:proofErr w:type="spellEnd"/>
            <w:r w:rsidRPr="00652525">
              <w:rPr>
                <w:rStyle w:val="Hyperlink"/>
                <w:rFonts w:ascii="Arial" w:eastAsia="Times New Roman" w:hAnsi="Arial" w:cs="Arial"/>
                <w:color w:val="954F72"/>
                <w:sz w:val="21"/>
                <w:szCs w:val="21"/>
              </w:rPr>
              <w:t xml:space="preserve"> </w:t>
            </w:r>
            <w:proofErr w:type="spellStart"/>
            <w:r w:rsidRPr="00652525">
              <w:rPr>
                <w:rStyle w:val="Hyperlink"/>
                <w:rFonts w:ascii="Arial" w:eastAsia="Times New Roman" w:hAnsi="Arial" w:cs="Arial"/>
                <w:color w:val="954F72"/>
                <w:sz w:val="21"/>
                <w:szCs w:val="21"/>
              </w:rPr>
              <w:t>Brawddegau</w:t>
            </w:r>
            <w:proofErr w:type="spellEnd"/>
            <w:r w:rsidRPr="00652525">
              <w:rPr>
                <w:rStyle w:val="Hyperlink"/>
                <w:rFonts w:ascii="Arial" w:eastAsia="Times New Roman" w:hAnsi="Arial" w:cs="Arial"/>
                <w:color w:val="954F72"/>
                <w:sz w:val="21"/>
                <w:szCs w:val="21"/>
              </w:rPr>
              <w:t xml:space="preserve"> </w:t>
            </w:r>
            <w:proofErr w:type="spellStart"/>
            <w:r w:rsidRPr="00652525">
              <w:rPr>
                <w:rStyle w:val="Hyperlink"/>
                <w:rFonts w:ascii="Arial" w:eastAsia="Times New Roman" w:hAnsi="Arial" w:cs="Arial"/>
                <w:color w:val="954F72"/>
                <w:sz w:val="21"/>
                <w:szCs w:val="21"/>
              </w:rPr>
              <w:t>Academaidd</w:t>
            </w:r>
            <w:proofErr w:type="spellEnd"/>
            <w:r w:rsidRPr="00652525">
              <w:rPr>
                <w:rStyle w:val="Hyperlink"/>
                <w:rFonts w:ascii="Arial" w:eastAsia="Times New Roman" w:hAnsi="Arial" w:cs="Arial"/>
                <w:color w:val="954F72"/>
                <w:sz w:val="21"/>
                <w:szCs w:val="21"/>
              </w:rPr>
              <w:fldChar w:fldCharType="end"/>
            </w:r>
            <w:r w:rsidRPr="00652525">
              <w:rPr>
                <w:rFonts w:ascii="Arial" w:eastAsia="Times New Roman" w:hAnsi="Arial" w:cs="Arial"/>
                <w:color w:val="283041"/>
                <w:sz w:val="21"/>
                <w:szCs w:val="21"/>
                <w:shd w:val="clear" w:color="auto" w:fill="FFFFFF"/>
              </w:rPr>
              <w:t>   </w:t>
            </w:r>
            <w:proofErr w:type="spellStart"/>
            <w:r w:rsidRPr="00652525">
              <w:rPr>
                <w:rFonts w:ascii="Arial" w:eastAsia="Times New Roman" w:hAnsi="Arial" w:cs="Arial"/>
                <w:color w:val="283041"/>
                <w:sz w:val="21"/>
                <w:szCs w:val="21"/>
                <w:shd w:val="clear" w:color="auto" w:fill="FFFFFF"/>
              </w:rPr>
              <w:t>yn</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gymorth</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gyda</w:t>
            </w:r>
            <w:proofErr w:type="spellEnd"/>
            <w:r w:rsidRPr="00652525">
              <w:rPr>
                <w:rFonts w:ascii="Arial" w:eastAsia="Times New Roman" w:hAnsi="Arial" w:cs="Arial"/>
                <w:color w:val="283041"/>
                <w:sz w:val="21"/>
                <w:szCs w:val="21"/>
                <w:shd w:val="clear" w:color="auto" w:fill="FFFFFF"/>
              </w:rPr>
              <w:t xml:space="preserve"> </w:t>
            </w:r>
            <w:proofErr w:type="spellStart"/>
            <w:r w:rsidRPr="00652525">
              <w:rPr>
                <w:rFonts w:ascii="Arial" w:eastAsia="Times New Roman" w:hAnsi="Arial" w:cs="Arial"/>
                <w:color w:val="283041"/>
                <w:sz w:val="21"/>
                <w:szCs w:val="21"/>
                <w:shd w:val="clear" w:color="auto" w:fill="FFFFFF"/>
              </w:rPr>
              <w:t>hy</w:t>
            </w:r>
            <w:proofErr w:type="spellEnd"/>
          </w:p>
        </w:tc>
        <w:tc>
          <w:tcPr>
            <w:tcW w:w="3439" w:type="dxa"/>
            <w:tcBorders>
              <w:top w:val="single" w:sz="4" w:space="0" w:color="auto"/>
              <w:left w:val="single" w:sz="4" w:space="0" w:color="auto"/>
              <w:bottom w:val="single" w:sz="4" w:space="0" w:color="auto"/>
              <w:right w:val="single" w:sz="4" w:space="0" w:color="auto"/>
            </w:tcBorders>
            <w:hideMark/>
          </w:tcPr>
          <w:p w14:paraId="7313213D" w14:textId="3D65B6EE" w:rsidR="00151C9B" w:rsidRPr="00652525" w:rsidRDefault="00AE5F82" w:rsidP="00151C9B">
            <w:pPr>
              <w:spacing w:line="360" w:lineRule="auto"/>
              <w:rPr>
                <w:rFonts w:ascii="Arial" w:hAnsi="Arial" w:cs="Arial"/>
                <w:lang w:val="cy-GB"/>
              </w:rPr>
            </w:pPr>
            <w:proofErr w:type="spellStart"/>
            <w:r w:rsidRPr="00652525">
              <w:rPr>
                <w:rFonts w:ascii="Arial" w:eastAsia="Times New Roman" w:hAnsi="Arial" w:cs="Arial"/>
                <w:color w:val="283041"/>
              </w:rPr>
              <w:t>Ymgyfarwyddo</w:t>
            </w:r>
            <w:proofErr w:type="spellEnd"/>
            <w:r w:rsidRPr="00652525">
              <w:rPr>
                <w:rFonts w:ascii="Arial" w:eastAsia="Times New Roman" w:hAnsi="Arial" w:cs="Arial"/>
                <w:color w:val="283041"/>
              </w:rPr>
              <w:t xml:space="preserve"> </w:t>
            </w:r>
            <w:proofErr w:type="spellStart"/>
            <w:r w:rsidRPr="00652525">
              <w:rPr>
                <w:rFonts w:ascii="Arial" w:eastAsia="Times New Roman" w:hAnsi="Arial" w:cs="Arial"/>
                <w:color w:val="283041"/>
              </w:rPr>
              <w:t>gyda’r</w:t>
            </w:r>
            <w:proofErr w:type="spellEnd"/>
            <w:r w:rsidRPr="00652525">
              <w:rPr>
                <w:rFonts w:ascii="Arial" w:eastAsia="Times New Roman" w:hAnsi="Arial" w:cs="Arial"/>
                <w:color w:val="283041"/>
              </w:rPr>
              <w:t> </w:t>
            </w:r>
            <w:proofErr w:type="spellStart"/>
            <w:r w:rsidRPr="00652525">
              <w:rPr>
                <w:rFonts w:ascii="Arial" w:eastAsiaTheme="minorEastAsia" w:hAnsi="Arial" w:cs="Arial"/>
              </w:rPr>
              <w:fldChar w:fldCharType="begin"/>
            </w:r>
            <w:r w:rsidRPr="00652525">
              <w:rPr>
                <w:rFonts w:ascii="Arial" w:hAnsi="Arial" w:cs="Arial"/>
              </w:rPr>
              <w:instrText>HYPERLINK "https://xerte.bangor.ac.uk/xerte/play.php?template_id=142" \l "page1section2"</w:instrText>
            </w:r>
            <w:r w:rsidRPr="00652525">
              <w:rPr>
                <w:rFonts w:ascii="Arial" w:hAnsi="Arial" w:cs="Arial"/>
              </w:rPr>
            </w:r>
            <w:r w:rsidRPr="00652525">
              <w:rPr>
                <w:rFonts w:ascii="Arial" w:eastAsiaTheme="minorEastAsia" w:hAnsi="Arial" w:cs="Arial"/>
              </w:rPr>
              <w:fldChar w:fldCharType="separate"/>
            </w:r>
            <w:r w:rsidRPr="00652525">
              <w:rPr>
                <w:rFonts w:ascii="Arial" w:eastAsia="Times New Roman" w:hAnsi="Arial" w:cs="Arial"/>
                <w:color w:val="1E7BBB"/>
                <w:u w:val="single"/>
              </w:rPr>
              <w:t>Banc</w:t>
            </w:r>
            <w:proofErr w:type="spellEnd"/>
            <w:r w:rsidRPr="00652525">
              <w:rPr>
                <w:rFonts w:ascii="Arial" w:eastAsia="Times New Roman" w:hAnsi="Arial" w:cs="Arial"/>
                <w:color w:val="1E7BBB"/>
                <w:u w:val="single"/>
              </w:rPr>
              <w:t xml:space="preserve"> </w:t>
            </w:r>
            <w:proofErr w:type="spellStart"/>
            <w:r w:rsidRPr="00652525">
              <w:rPr>
                <w:rFonts w:ascii="Arial" w:eastAsia="Times New Roman" w:hAnsi="Arial" w:cs="Arial"/>
                <w:color w:val="1E7BBB"/>
                <w:u w:val="single"/>
              </w:rPr>
              <w:t>Brawddegau</w:t>
            </w:r>
            <w:proofErr w:type="spellEnd"/>
            <w:r w:rsidRPr="00652525">
              <w:rPr>
                <w:rFonts w:ascii="Arial" w:eastAsia="Times New Roman" w:hAnsi="Arial" w:cs="Arial"/>
                <w:color w:val="1E7BBB"/>
                <w:u w:val="single"/>
              </w:rPr>
              <w:t xml:space="preserve"> </w:t>
            </w:r>
            <w:proofErr w:type="spellStart"/>
            <w:r w:rsidRPr="00652525">
              <w:rPr>
                <w:rFonts w:ascii="Arial" w:eastAsia="Times New Roman" w:hAnsi="Arial" w:cs="Arial"/>
                <w:color w:val="1E7BBB"/>
                <w:u w:val="single"/>
              </w:rPr>
              <w:t>Academaidd</w:t>
            </w:r>
            <w:proofErr w:type="spellEnd"/>
            <w:r w:rsidRPr="00652525">
              <w:rPr>
                <w:rFonts w:ascii="Arial" w:eastAsia="Times New Roman" w:hAnsi="Arial" w:cs="Arial"/>
                <w:color w:val="1E7BBB"/>
                <w:u w:val="single"/>
              </w:rPr>
              <w:fldChar w:fldCharType="end"/>
            </w:r>
            <w:r w:rsidRPr="00652525">
              <w:rPr>
                <w:rFonts w:ascii="Arial" w:eastAsia="Times New Roman" w:hAnsi="Arial" w:cs="Arial"/>
              </w:rPr>
              <w:t xml:space="preserve">, </w:t>
            </w:r>
            <w:proofErr w:type="spellStart"/>
            <w:r w:rsidRPr="00652525">
              <w:rPr>
                <w:rFonts w:ascii="Arial" w:eastAsia="Times New Roman" w:hAnsi="Arial" w:cs="Arial"/>
              </w:rPr>
              <w:t>sicrhau</w:t>
            </w:r>
            <w:proofErr w:type="spellEnd"/>
            <w:r w:rsidRPr="00652525">
              <w:rPr>
                <w:rFonts w:ascii="Arial" w:eastAsia="Times New Roman" w:hAnsi="Arial" w:cs="Arial"/>
              </w:rPr>
              <w:t xml:space="preserve"> i </w:t>
            </w:r>
            <w:proofErr w:type="spellStart"/>
            <w:r w:rsidRPr="00652525">
              <w:rPr>
                <w:rFonts w:ascii="Arial" w:eastAsia="Times New Roman" w:hAnsi="Arial" w:cs="Arial"/>
              </w:rPr>
              <w:t>ddarllen</w:t>
            </w:r>
            <w:proofErr w:type="spellEnd"/>
            <w:r w:rsidRPr="00652525">
              <w:rPr>
                <w:rFonts w:ascii="Arial" w:eastAsia="Times New Roman" w:hAnsi="Arial" w:cs="Arial"/>
              </w:rPr>
              <w:t xml:space="preserve"> dros </w:t>
            </w:r>
            <w:proofErr w:type="spellStart"/>
            <w:r w:rsidRPr="00652525">
              <w:rPr>
                <w:rFonts w:ascii="Arial" w:eastAsia="Times New Roman" w:hAnsi="Arial" w:cs="Arial"/>
              </w:rPr>
              <w:t>fy</w:t>
            </w:r>
            <w:proofErr w:type="spellEnd"/>
            <w:r w:rsidRPr="00652525">
              <w:rPr>
                <w:rFonts w:ascii="Arial" w:eastAsia="Times New Roman" w:hAnsi="Arial" w:cs="Arial"/>
              </w:rPr>
              <w:t xml:space="preserve"> </w:t>
            </w:r>
            <w:proofErr w:type="spellStart"/>
            <w:r w:rsidRPr="00652525">
              <w:rPr>
                <w:rFonts w:ascii="Arial" w:eastAsia="Times New Roman" w:hAnsi="Arial" w:cs="Arial"/>
              </w:rPr>
              <w:t>ngwaith</w:t>
            </w:r>
            <w:proofErr w:type="spellEnd"/>
            <w:r w:rsidRPr="00652525">
              <w:rPr>
                <w:rFonts w:ascii="Arial" w:eastAsia="Times New Roman" w:hAnsi="Arial" w:cs="Arial"/>
              </w:rPr>
              <w:t xml:space="preserve"> a </w:t>
            </w:r>
            <w:proofErr w:type="spellStart"/>
            <w:r w:rsidRPr="00652525">
              <w:rPr>
                <w:rFonts w:ascii="Arial" w:eastAsia="Times New Roman" w:hAnsi="Arial" w:cs="Arial"/>
              </w:rPr>
              <w:t>defnyddio</w:t>
            </w:r>
            <w:proofErr w:type="spellEnd"/>
            <w:r w:rsidRPr="00652525">
              <w:rPr>
                <w:rFonts w:ascii="Arial" w:eastAsia="Times New Roman" w:hAnsi="Arial" w:cs="Arial"/>
              </w:rPr>
              <w:t xml:space="preserve"> </w:t>
            </w:r>
            <w:proofErr w:type="spellStart"/>
            <w:r w:rsidRPr="00652525">
              <w:rPr>
                <w:rFonts w:ascii="Arial" w:eastAsia="Times New Roman" w:hAnsi="Arial" w:cs="Arial"/>
              </w:rPr>
              <w:t>cysil</w:t>
            </w:r>
            <w:r w:rsidR="00907D38" w:rsidRPr="00652525">
              <w:rPr>
                <w:rFonts w:ascii="Arial" w:eastAsia="Times New Roman" w:hAnsi="Arial" w:cs="Arial"/>
              </w:rPr>
              <w:t>l</w:t>
            </w:r>
            <w:proofErr w:type="spellEnd"/>
            <w:r w:rsidR="000B0A2B" w:rsidRPr="00652525">
              <w:rPr>
                <w:rFonts w:ascii="Arial" w:eastAsia="Times New Roman" w:hAnsi="Arial" w:cs="Arial"/>
              </w:rPr>
              <w:t>.</w:t>
            </w:r>
          </w:p>
        </w:tc>
        <w:tc>
          <w:tcPr>
            <w:tcW w:w="3404" w:type="dxa"/>
            <w:tcBorders>
              <w:top w:val="single" w:sz="4" w:space="0" w:color="auto"/>
              <w:left w:val="single" w:sz="4" w:space="0" w:color="auto"/>
              <w:bottom w:val="single" w:sz="4" w:space="0" w:color="auto"/>
              <w:right w:val="single" w:sz="4" w:space="0" w:color="auto"/>
            </w:tcBorders>
            <w:hideMark/>
          </w:tcPr>
          <w:p w14:paraId="3FEF1AEB" w14:textId="5D91CCAB" w:rsidR="00151C9B" w:rsidRPr="00652525" w:rsidRDefault="000B0A2B" w:rsidP="00151C9B">
            <w:pPr>
              <w:spacing w:line="360" w:lineRule="auto"/>
              <w:rPr>
                <w:rFonts w:ascii="Arial" w:hAnsi="Arial" w:cs="Arial"/>
                <w:lang w:val="cy-GB"/>
              </w:rPr>
            </w:pPr>
            <w:r w:rsidRPr="00652525">
              <w:rPr>
                <w:rFonts w:ascii="Arial" w:hAnsi="Arial" w:cs="Arial"/>
                <w:lang w:val="cy-GB"/>
              </w:rPr>
              <w:t>Ceir enghreifftiau amrywiol trwy gydol yr aseiniad. Ceir enghraifft penodol ar dudalen 16 gyda’r frawddeg  ‘mae hwn yn fater pwysig ar gyfer ymchwil yn y dyfodol.’</w:t>
            </w:r>
          </w:p>
        </w:tc>
      </w:tr>
      <w:tr w:rsidR="00151C9B" w:rsidRPr="00652525" w14:paraId="3B2A45CE" w14:textId="77777777" w:rsidTr="00636A00">
        <w:trPr>
          <w:divId w:val="1705520393"/>
        </w:trPr>
        <w:tc>
          <w:tcPr>
            <w:tcW w:w="2173" w:type="dxa"/>
            <w:tcBorders>
              <w:top w:val="single" w:sz="4" w:space="0" w:color="auto"/>
              <w:left w:val="single" w:sz="4" w:space="0" w:color="auto"/>
              <w:bottom w:val="single" w:sz="4" w:space="0" w:color="auto"/>
              <w:right w:val="single" w:sz="4" w:space="0" w:color="auto"/>
            </w:tcBorders>
          </w:tcPr>
          <w:p w14:paraId="3DF5B52B" w14:textId="77777777" w:rsidR="00151C9B" w:rsidRPr="00652525" w:rsidRDefault="00151C9B" w:rsidP="00151C9B">
            <w:pPr>
              <w:spacing w:line="360" w:lineRule="auto"/>
              <w:rPr>
                <w:rFonts w:ascii="Arial" w:hAnsi="Arial" w:cs="Arial"/>
                <w:lang w:val="cy-GB"/>
              </w:rPr>
            </w:pPr>
            <w:r w:rsidRPr="00652525">
              <w:rPr>
                <w:rFonts w:ascii="Arial" w:hAnsi="Arial" w:cs="Arial"/>
                <w:lang w:val="cy-GB"/>
              </w:rPr>
              <w:t>Targed 3</w:t>
            </w:r>
          </w:p>
          <w:p w14:paraId="645EED17" w14:textId="52820913" w:rsidR="00151C9B" w:rsidRPr="00652525" w:rsidRDefault="00DB4F20" w:rsidP="00DB4F20">
            <w:pPr>
              <w:spacing w:line="360" w:lineRule="auto"/>
              <w:rPr>
                <w:rFonts w:ascii="Arial" w:hAnsi="Arial" w:cs="Arial"/>
                <w:lang w:val="cy-GB"/>
              </w:rPr>
            </w:pPr>
            <w:r w:rsidRPr="00652525">
              <w:rPr>
                <w:rFonts w:ascii="Arial" w:hAnsi="Arial" w:cs="Arial"/>
                <w:lang w:val="cy-GB"/>
              </w:rPr>
              <w:t xml:space="preserve">Defnyddio </w:t>
            </w:r>
            <w:r w:rsidR="00636A00" w:rsidRPr="00652525">
              <w:rPr>
                <w:rFonts w:ascii="Arial" w:hAnsi="Arial" w:cs="Arial"/>
                <w:lang w:val="cy-GB"/>
              </w:rPr>
              <w:t>bwlch</w:t>
            </w:r>
            <w:r w:rsidRPr="00652525">
              <w:rPr>
                <w:rFonts w:ascii="Arial" w:hAnsi="Arial" w:cs="Arial"/>
                <w:lang w:val="cy-GB"/>
              </w:rPr>
              <w:t xml:space="preserve"> llinell 1.5</w:t>
            </w:r>
            <w:r w:rsidR="00636A00" w:rsidRPr="00652525">
              <w:rPr>
                <w:rFonts w:ascii="Arial" w:hAnsi="Arial" w:cs="Arial"/>
                <w:lang w:val="cy-GB"/>
              </w:rPr>
              <w:t xml:space="preserve"> wrth gyflwyno</w:t>
            </w:r>
            <w:r w:rsidRPr="00652525">
              <w:rPr>
                <w:rFonts w:ascii="Arial" w:hAnsi="Arial" w:cs="Arial"/>
                <w:lang w:val="cy-GB"/>
              </w:rPr>
              <w:t xml:space="preserve"> i hwyluso darllen </w:t>
            </w:r>
            <w:r w:rsidR="00636A00" w:rsidRPr="00652525">
              <w:rPr>
                <w:rFonts w:ascii="Arial" w:hAnsi="Arial" w:cs="Arial"/>
                <w:lang w:val="cy-GB"/>
              </w:rPr>
              <w:t>i’r darllennydd.</w:t>
            </w:r>
          </w:p>
        </w:tc>
        <w:tc>
          <w:tcPr>
            <w:tcW w:w="3439" w:type="dxa"/>
            <w:tcBorders>
              <w:top w:val="single" w:sz="4" w:space="0" w:color="auto"/>
              <w:left w:val="single" w:sz="4" w:space="0" w:color="auto"/>
              <w:bottom w:val="single" w:sz="4" w:space="0" w:color="auto"/>
              <w:right w:val="single" w:sz="4" w:space="0" w:color="auto"/>
            </w:tcBorders>
          </w:tcPr>
          <w:p w14:paraId="28BA8185" w14:textId="6E42C099" w:rsidR="00151C9B" w:rsidRPr="00652525" w:rsidRDefault="00636A00" w:rsidP="00151C9B">
            <w:pPr>
              <w:spacing w:line="360" w:lineRule="auto"/>
              <w:rPr>
                <w:rFonts w:ascii="Arial" w:hAnsi="Arial" w:cs="Arial"/>
                <w:lang w:val="cy-GB"/>
              </w:rPr>
            </w:pPr>
            <w:r w:rsidRPr="00652525">
              <w:rPr>
                <w:rFonts w:ascii="Arial" w:hAnsi="Arial" w:cs="Arial"/>
                <w:lang w:val="cy-GB"/>
              </w:rPr>
              <w:t>Sicrhau i osod y bwlch llinell fel 1.5.</w:t>
            </w:r>
          </w:p>
        </w:tc>
        <w:tc>
          <w:tcPr>
            <w:tcW w:w="3404" w:type="dxa"/>
            <w:tcBorders>
              <w:top w:val="single" w:sz="4" w:space="0" w:color="auto"/>
              <w:left w:val="single" w:sz="4" w:space="0" w:color="auto"/>
              <w:bottom w:val="single" w:sz="4" w:space="0" w:color="auto"/>
              <w:right w:val="single" w:sz="4" w:space="0" w:color="auto"/>
            </w:tcBorders>
          </w:tcPr>
          <w:p w14:paraId="16078FF4" w14:textId="3534ED12" w:rsidR="00151C9B" w:rsidRPr="00652525" w:rsidRDefault="00636A00" w:rsidP="00151C9B">
            <w:pPr>
              <w:spacing w:line="360" w:lineRule="auto"/>
              <w:rPr>
                <w:rFonts w:ascii="Arial" w:hAnsi="Arial" w:cs="Arial"/>
                <w:lang w:val="cy-GB"/>
              </w:rPr>
            </w:pPr>
            <w:r w:rsidRPr="00652525">
              <w:rPr>
                <w:rFonts w:ascii="Arial" w:hAnsi="Arial" w:cs="Arial"/>
                <w:lang w:val="cy-GB"/>
              </w:rPr>
              <w:t>Gweler trwy gydol yr aseiniad.</w:t>
            </w:r>
          </w:p>
        </w:tc>
      </w:tr>
    </w:tbl>
    <w:p w14:paraId="606C4EB7" w14:textId="77777777" w:rsidR="00151C9B" w:rsidRDefault="00151C9B">
      <w:pPr>
        <w:rPr>
          <w:rFonts w:ascii="Arial" w:hAnsi="Arial"/>
          <w:sz w:val="22"/>
          <w:szCs w:val="22"/>
        </w:rPr>
      </w:pPr>
    </w:p>
    <w:p w14:paraId="73B92AE2" w14:textId="77777777" w:rsidR="00206496" w:rsidRDefault="00206496">
      <w:pPr>
        <w:rPr>
          <w:rFonts w:ascii="Arial" w:hAnsi="Arial"/>
          <w:sz w:val="22"/>
          <w:szCs w:val="22"/>
        </w:rPr>
      </w:pPr>
    </w:p>
    <w:p w14:paraId="5497179B" w14:textId="77777777" w:rsidR="00206496" w:rsidRDefault="00206496">
      <w:pPr>
        <w:rPr>
          <w:rFonts w:ascii="Arial" w:hAnsi="Arial"/>
          <w:sz w:val="22"/>
          <w:szCs w:val="22"/>
        </w:rPr>
      </w:pPr>
    </w:p>
    <w:p w14:paraId="71577B42" w14:textId="77777777" w:rsidR="00206496" w:rsidRDefault="00206496">
      <w:pPr>
        <w:rPr>
          <w:rFonts w:ascii="Arial" w:hAnsi="Arial"/>
          <w:sz w:val="22"/>
          <w:szCs w:val="22"/>
        </w:rPr>
      </w:pPr>
    </w:p>
    <w:p w14:paraId="30847FD7" w14:textId="77777777" w:rsidR="00206496" w:rsidRDefault="00206496">
      <w:pPr>
        <w:rPr>
          <w:rFonts w:ascii="Arial" w:hAnsi="Arial"/>
          <w:sz w:val="22"/>
          <w:szCs w:val="22"/>
        </w:rPr>
      </w:pPr>
    </w:p>
    <w:p w14:paraId="560C17A5" w14:textId="77777777" w:rsidR="00206496" w:rsidRDefault="00206496">
      <w:pPr>
        <w:rPr>
          <w:rFonts w:ascii="Arial" w:hAnsi="Arial"/>
          <w:sz w:val="22"/>
          <w:szCs w:val="22"/>
        </w:rPr>
      </w:pPr>
    </w:p>
    <w:p w14:paraId="53080191" w14:textId="77777777" w:rsidR="00151C9B" w:rsidRDefault="00151C9B">
      <w:pPr>
        <w:rPr>
          <w:rFonts w:ascii="Arial" w:hAnsi="Arial"/>
          <w:sz w:val="22"/>
          <w:szCs w:val="22"/>
        </w:rPr>
      </w:pPr>
    </w:p>
    <w:p w14:paraId="74A2249C" w14:textId="77777777" w:rsidR="00151C9B" w:rsidRDefault="00151C9B">
      <w:pPr>
        <w:rPr>
          <w:rFonts w:ascii="Arial" w:hAnsi="Arial"/>
          <w:sz w:val="22"/>
          <w:szCs w:val="22"/>
        </w:rPr>
      </w:pPr>
    </w:p>
    <w:p w14:paraId="2EDF5E3E" w14:textId="75310538" w:rsidR="009662C0" w:rsidRPr="00A67986" w:rsidRDefault="00CC5DE0" w:rsidP="006762A4">
      <w:pPr>
        <w:jc w:val="center"/>
        <w:rPr>
          <w:rFonts w:ascii="Arial" w:hAnsi="Arial" w:cs="Arial"/>
          <w:b/>
          <w:sz w:val="36"/>
          <w:szCs w:val="36"/>
          <w:u w:val="single"/>
          <w:lang w:val="cy-GB"/>
        </w:rPr>
      </w:pPr>
      <w:proofErr w:type="spellStart"/>
      <w:r w:rsidRPr="00A67986">
        <w:rPr>
          <w:rFonts w:ascii="Arial" w:hAnsi="Arial" w:cs="Arial"/>
          <w:b/>
          <w:sz w:val="36"/>
          <w:szCs w:val="36"/>
          <w:u w:val="single"/>
        </w:rPr>
        <w:lastRenderedPageBreak/>
        <w:t>Adfyfyriwch</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yn</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feirniadol</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ar</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eich</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cynnydd</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wrth</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gynllunio</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paratoi</w:t>
      </w:r>
      <w:proofErr w:type="spellEnd"/>
      <w:r w:rsidRPr="00A67986">
        <w:rPr>
          <w:rFonts w:ascii="Arial" w:hAnsi="Arial" w:cs="Arial"/>
          <w:b/>
          <w:sz w:val="36"/>
          <w:szCs w:val="36"/>
          <w:u w:val="single"/>
        </w:rPr>
        <w:t xml:space="preserve"> ac </w:t>
      </w:r>
      <w:proofErr w:type="spellStart"/>
      <w:r w:rsidRPr="00A67986">
        <w:rPr>
          <w:rFonts w:ascii="Arial" w:hAnsi="Arial" w:cs="Arial"/>
          <w:b/>
          <w:sz w:val="36"/>
          <w:szCs w:val="36"/>
          <w:u w:val="single"/>
        </w:rPr>
        <w:t>addysgu</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gwersi</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sy</w:t>
      </w:r>
      <w:proofErr w:type="spellEnd"/>
      <w:r w:rsidRPr="00A67986">
        <w:rPr>
          <w:rFonts w:ascii="Arial" w:hAnsi="Arial" w:cs="Arial"/>
          <w:b/>
          <w:sz w:val="36"/>
          <w:szCs w:val="36"/>
          <w:u w:val="single"/>
          <w:rtl/>
          <w:lang w:val="ar-SA"/>
        </w:rPr>
        <w:t>’</w:t>
      </w:r>
      <w:r w:rsidRPr="00A67986">
        <w:rPr>
          <w:rFonts w:ascii="Arial" w:hAnsi="Arial" w:cs="Arial"/>
          <w:b/>
          <w:sz w:val="36"/>
          <w:szCs w:val="36"/>
          <w:u w:val="single"/>
        </w:rPr>
        <w:t xml:space="preserve">n </w:t>
      </w:r>
      <w:proofErr w:type="spellStart"/>
      <w:r w:rsidRPr="00A67986">
        <w:rPr>
          <w:rFonts w:ascii="Arial" w:hAnsi="Arial" w:cs="Arial"/>
          <w:b/>
          <w:sz w:val="36"/>
          <w:szCs w:val="36"/>
          <w:u w:val="single"/>
        </w:rPr>
        <w:t>ymgorffori</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egwyddorion</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pedagogaidd</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penodol</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Dylid</w:t>
      </w:r>
      <w:proofErr w:type="spellEnd"/>
      <w:r w:rsidRPr="00A67986">
        <w:rPr>
          <w:rFonts w:ascii="Arial" w:hAnsi="Arial" w:cs="Arial"/>
          <w:b/>
          <w:sz w:val="36"/>
          <w:szCs w:val="36"/>
          <w:u w:val="single"/>
        </w:rPr>
        <w:t xml:space="preserve"> </w:t>
      </w:r>
      <w:proofErr w:type="spellStart"/>
      <w:r w:rsidRPr="00A67986">
        <w:rPr>
          <w:rFonts w:ascii="Arial" w:hAnsi="Arial" w:cs="Arial"/>
          <w:b/>
          <w:sz w:val="36"/>
          <w:szCs w:val="36"/>
          <w:u w:val="single"/>
        </w:rPr>
        <w:t>cymryd</w:t>
      </w:r>
      <w:proofErr w:type="spellEnd"/>
      <w:r w:rsidRPr="00A67986">
        <w:rPr>
          <w:rFonts w:ascii="Arial" w:hAnsi="Arial" w:cs="Arial"/>
          <w:b/>
          <w:sz w:val="36"/>
          <w:szCs w:val="36"/>
          <w:u w:val="single"/>
        </w:rPr>
        <w:t xml:space="preserve"> y </w:t>
      </w:r>
      <w:proofErr w:type="spellStart"/>
      <w:r w:rsidRPr="00A67986">
        <w:rPr>
          <w:rFonts w:ascii="Arial" w:hAnsi="Arial" w:cs="Arial"/>
          <w:b/>
          <w:sz w:val="36"/>
          <w:szCs w:val="36"/>
          <w:u w:val="single"/>
        </w:rPr>
        <w:t>dystiolaeth</w:t>
      </w:r>
      <w:proofErr w:type="spellEnd"/>
      <w:r w:rsidRPr="00A67986">
        <w:rPr>
          <w:rFonts w:ascii="Arial" w:hAnsi="Arial" w:cs="Arial"/>
          <w:b/>
          <w:sz w:val="36"/>
          <w:szCs w:val="36"/>
          <w:u w:val="single"/>
        </w:rPr>
        <w:t xml:space="preserve"> hon o</w:t>
      </w:r>
      <w:r w:rsidRPr="00A67986">
        <w:rPr>
          <w:rFonts w:ascii="Arial" w:hAnsi="Arial" w:cs="Arial"/>
          <w:b/>
          <w:sz w:val="36"/>
          <w:szCs w:val="36"/>
          <w:u w:val="single"/>
          <w:rtl/>
          <w:lang w:val="ar-SA"/>
        </w:rPr>
        <w:t>’</w:t>
      </w:r>
      <w:r w:rsidRPr="00A67986">
        <w:rPr>
          <w:rFonts w:ascii="Arial" w:hAnsi="Arial" w:cs="Arial"/>
          <w:b/>
          <w:sz w:val="36"/>
          <w:szCs w:val="36"/>
          <w:u w:val="single"/>
        </w:rPr>
        <w:t xml:space="preserve">ch </w:t>
      </w:r>
      <w:proofErr w:type="spellStart"/>
      <w:r w:rsidRPr="00A67986">
        <w:rPr>
          <w:rFonts w:ascii="Arial" w:hAnsi="Arial" w:cs="Arial"/>
          <w:b/>
          <w:sz w:val="36"/>
          <w:szCs w:val="36"/>
          <w:u w:val="single"/>
        </w:rPr>
        <w:t>Pasbort</w:t>
      </w:r>
      <w:proofErr w:type="spellEnd"/>
      <w:r w:rsidRPr="00A67986">
        <w:rPr>
          <w:rFonts w:ascii="Arial" w:hAnsi="Arial" w:cs="Arial"/>
          <w:b/>
          <w:sz w:val="36"/>
          <w:szCs w:val="36"/>
          <w:u w:val="single"/>
        </w:rPr>
        <w:t xml:space="preserve"> Dysgu </w:t>
      </w:r>
      <w:proofErr w:type="spellStart"/>
      <w:r w:rsidRPr="00A67986">
        <w:rPr>
          <w:rFonts w:ascii="Arial" w:hAnsi="Arial" w:cs="Arial"/>
          <w:b/>
          <w:sz w:val="36"/>
          <w:szCs w:val="36"/>
          <w:u w:val="single"/>
        </w:rPr>
        <w:t>Proffesiynol</w:t>
      </w:r>
      <w:proofErr w:type="spellEnd"/>
      <w:r w:rsidRPr="00A67986">
        <w:rPr>
          <w:rFonts w:ascii="Arial" w:hAnsi="Arial" w:cs="Arial"/>
          <w:b/>
          <w:sz w:val="36"/>
          <w:szCs w:val="36"/>
          <w:u w:val="single"/>
        </w:rPr>
        <w:t xml:space="preserve"> – </w:t>
      </w:r>
      <w:r w:rsidRPr="00A67986">
        <w:rPr>
          <w:rFonts w:ascii="Arial" w:hAnsi="Arial" w:cs="Arial"/>
          <w:b/>
          <w:sz w:val="36"/>
          <w:szCs w:val="36"/>
          <w:u w:val="single"/>
          <w:lang w:val="it-IT"/>
        </w:rPr>
        <w:t xml:space="preserve">PDP). </w:t>
      </w:r>
      <w:proofErr w:type="spellStart"/>
      <w:r w:rsidRPr="00A67986">
        <w:rPr>
          <w:rFonts w:ascii="Arial" w:hAnsi="Arial" w:cs="Arial"/>
          <w:b/>
          <w:sz w:val="36"/>
          <w:szCs w:val="36"/>
          <w:u w:val="single"/>
          <w:lang w:val="it-IT"/>
        </w:rPr>
        <w:t>Dylid</w:t>
      </w:r>
      <w:proofErr w:type="spellEnd"/>
      <w:r w:rsidRPr="00A67986">
        <w:rPr>
          <w:rFonts w:ascii="Arial" w:hAnsi="Arial" w:cs="Arial"/>
          <w:b/>
          <w:sz w:val="36"/>
          <w:szCs w:val="36"/>
          <w:u w:val="single"/>
          <w:lang w:val="it-IT"/>
        </w:rPr>
        <w:t xml:space="preserve"> nodi </w:t>
      </w:r>
      <w:proofErr w:type="spellStart"/>
      <w:r w:rsidRPr="00A67986">
        <w:rPr>
          <w:rFonts w:ascii="Arial" w:hAnsi="Arial" w:cs="Arial"/>
          <w:b/>
          <w:sz w:val="36"/>
          <w:szCs w:val="36"/>
          <w:u w:val="single"/>
          <w:lang w:val="it-IT"/>
        </w:rPr>
        <w:t>hyd</w:t>
      </w:r>
      <w:proofErr w:type="spellEnd"/>
      <w:r w:rsidRPr="00A67986">
        <w:rPr>
          <w:rFonts w:ascii="Arial" w:hAnsi="Arial" w:cs="Arial"/>
          <w:b/>
          <w:sz w:val="36"/>
          <w:szCs w:val="36"/>
          <w:u w:val="single"/>
          <w:lang w:val="it-IT"/>
        </w:rPr>
        <w:t xml:space="preserve"> at 3 o</w:t>
      </w:r>
      <w:r w:rsidRPr="00A67986">
        <w:rPr>
          <w:rFonts w:ascii="Arial" w:hAnsi="Arial" w:cs="Arial"/>
          <w:b/>
          <w:sz w:val="36"/>
          <w:szCs w:val="36"/>
          <w:u w:val="single"/>
          <w:rtl/>
          <w:lang w:val="ar-SA"/>
        </w:rPr>
        <w:t>’</w:t>
      </w:r>
      <w:r w:rsidRPr="00A67986">
        <w:rPr>
          <w:rFonts w:ascii="Arial" w:hAnsi="Arial" w:cs="Arial"/>
          <w:b/>
          <w:sz w:val="36"/>
          <w:szCs w:val="36"/>
          <w:u w:val="single"/>
          <w:lang w:val="it-IT"/>
        </w:rPr>
        <w:t xml:space="preserve">r </w:t>
      </w:r>
      <w:proofErr w:type="spellStart"/>
      <w:r w:rsidRPr="00A67986">
        <w:rPr>
          <w:rFonts w:ascii="Arial" w:hAnsi="Arial" w:cs="Arial"/>
          <w:b/>
          <w:sz w:val="36"/>
          <w:szCs w:val="36"/>
          <w:u w:val="single"/>
          <w:lang w:val="it-IT"/>
        </w:rPr>
        <w:t>egwyddorion</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pedagogaidd</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hyn</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fel</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maes</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ar</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gyfer</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datblygu</w:t>
      </w:r>
      <w:proofErr w:type="spellEnd"/>
      <w:r w:rsidRPr="00A67986">
        <w:rPr>
          <w:rFonts w:ascii="Arial" w:hAnsi="Arial" w:cs="Arial"/>
          <w:b/>
          <w:sz w:val="36"/>
          <w:szCs w:val="36"/>
          <w:u w:val="single"/>
          <w:lang w:val="it-IT"/>
        </w:rPr>
        <w:t xml:space="preserve"> a </w:t>
      </w:r>
      <w:proofErr w:type="spellStart"/>
      <w:r w:rsidRPr="00A67986">
        <w:rPr>
          <w:rFonts w:ascii="Arial" w:hAnsi="Arial" w:cs="Arial"/>
          <w:b/>
          <w:sz w:val="36"/>
          <w:szCs w:val="36"/>
          <w:u w:val="single"/>
          <w:lang w:val="it-IT"/>
        </w:rPr>
        <w:t>chyfiawnhau</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camau</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nesaf</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eich</w:t>
      </w:r>
      <w:proofErr w:type="spellEnd"/>
      <w:r w:rsidRPr="00A67986">
        <w:rPr>
          <w:rFonts w:ascii="Arial" w:hAnsi="Arial" w:cs="Arial"/>
          <w:b/>
          <w:sz w:val="36"/>
          <w:szCs w:val="36"/>
          <w:u w:val="single"/>
          <w:lang w:val="it-IT"/>
        </w:rPr>
        <w:t xml:space="preserve"> </w:t>
      </w:r>
      <w:proofErr w:type="spellStart"/>
      <w:r w:rsidRPr="00A67986">
        <w:rPr>
          <w:rFonts w:ascii="Arial" w:hAnsi="Arial" w:cs="Arial"/>
          <w:b/>
          <w:sz w:val="36"/>
          <w:szCs w:val="36"/>
          <w:u w:val="single"/>
          <w:lang w:val="it-IT"/>
        </w:rPr>
        <w:t>datblygiad</w:t>
      </w:r>
      <w:proofErr w:type="spellEnd"/>
      <w:r w:rsidRPr="00A67986">
        <w:rPr>
          <w:rFonts w:ascii="Arial" w:hAnsi="Arial" w:cs="Arial"/>
          <w:b/>
          <w:sz w:val="36"/>
          <w:szCs w:val="36"/>
          <w:u w:val="single"/>
          <w:lang w:val="it-IT"/>
        </w:rPr>
        <w:t>.</w:t>
      </w:r>
    </w:p>
    <w:p w14:paraId="13E59C38" w14:textId="77777777" w:rsidR="009662C0" w:rsidRDefault="009662C0" w:rsidP="006762A4">
      <w:pPr>
        <w:jc w:val="center"/>
        <w:rPr>
          <w:rFonts w:ascii="Arial" w:hAnsi="Arial" w:cs="Arial"/>
          <w:b/>
          <w:bCs/>
          <w:sz w:val="36"/>
          <w:szCs w:val="36"/>
          <w:u w:val="single"/>
          <w:lang w:val="cy-GB"/>
        </w:rPr>
      </w:pPr>
    </w:p>
    <w:p w14:paraId="0E830AC8" w14:textId="77777777" w:rsidR="00E21B66" w:rsidRDefault="00E21B66" w:rsidP="006762A4">
      <w:pPr>
        <w:jc w:val="center"/>
        <w:rPr>
          <w:rFonts w:ascii="Arial" w:hAnsi="Arial" w:cs="Arial"/>
          <w:b/>
          <w:bCs/>
          <w:sz w:val="36"/>
          <w:szCs w:val="36"/>
          <w:u w:val="single"/>
          <w:lang w:val="cy-GB"/>
        </w:rPr>
      </w:pPr>
    </w:p>
    <w:p w14:paraId="1EB6009D" w14:textId="77777777" w:rsidR="00E21B66" w:rsidRDefault="00E21B66" w:rsidP="006762A4">
      <w:pPr>
        <w:jc w:val="center"/>
        <w:rPr>
          <w:rFonts w:ascii="Arial" w:hAnsi="Arial" w:cs="Arial"/>
          <w:b/>
          <w:bCs/>
          <w:sz w:val="36"/>
          <w:szCs w:val="36"/>
          <w:u w:val="single"/>
          <w:lang w:val="cy-GB"/>
        </w:rPr>
      </w:pPr>
    </w:p>
    <w:p w14:paraId="530AC26A" w14:textId="77777777" w:rsidR="00E21B66" w:rsidRDefault="00E21B66" w:rsidP="006762A4">
      <w:pPr>
        <w:jc w:val="center"/>
        <w:rPr>
          <w:rFonts w:ascii="Arial" w:hAnsi="Arial" w:cs="Arial"/>
          <w:b/>
          <w:bCs/>
          <w:sz w:val="36"/>
          <w:szCs w:val="36"/>
          <w:u w:val="single"/>
          <w:lang w:val="cy-GB"/>
        </w:rPr>
      </w:pPr>
    </w:p>
    <w:p w14:paraId="1EB69C9F" w14:textId="77777777" w:rsidR="00E21B66" w:rsidRDefault="00E21B66" w:rsidP="006762A4">
      <w:pPr>
        <w:jc w:val="center"/>
        <w:rPr>
          <w:rFonts w:ascii="Arial" w:hAnsi="Arial" w:cs="Arial"/>
          <w:b/>
          <w:bCs/>
          <w:sz w:val="36"/>
          <w:szCs w:val="36"/>
          <w:u w:val="single"/>
          <w:lang w:val="cy-GB"/>
        </w:rPr>
      </w:pPr>
    </w:p>
    <w:p w14:paraId="39781439" w14:textId="77777777" w:rsidR="00E21B66" w:rsidRDefault="00E21B66" w:rsidP="006762A4">
      <w:pPr>
        <w:jc w:val="center"/>
        <w:rPr>
          <w:rFonts w:ascii="Arial" w:hAnsi="Arial" w:cs="Arial"/>
          <w:b/>
          <w:bCs/>
          <w:sz w:val="36"/>
          <w:szCs w:val="36"/>
          <w:u w:val="single"/>
          <w:lang w:val="cy-GB"/>
        </w:rPr>
      </w:pPr>
    </w:p>
    <w:p w14:paraId="52464376" w14:textId="77777777" w:rsidR="00E21B66" w:rsidRDefault="00E21B66" w:rsidP="006762A4">
      <w:pPr>
        <w:jc w:val="center"/>
        <w:rPr>
          <w:rFonts w:ascii="Arial" w:hAnsi="Arial" w:cs="Arial"/>
          <w:b/>
          <w:bCs/>
          <w:sz w:val="36"/>
          <w:szCs w:val="36"/>
          <w:u w:val="single"/>
          <w:lang w:val="cy-GB"/>
        </w:rPr>
      </w:pPr>
    </w:p>
    <w:p w14:paraId="71F74119" w14:textId="77777777" w:rsidR="00E21B66" w:rsidRDefault="00E21B66" w:rsidP="006762A4">
      <w:pPr>
        <w:jc w:val="center"/>
        <w:rPr>
          <w:rFonts w:ascii="Arial" w:hAnsi="Arial" w:cs="Arial"/>
          <w:b/>
          <w:bCs/>
          <w:sz w:val="36"/>
          <w:szCs w:val="36"/>
          <w:u w:val="single"/>
          <w:lang w:val="cy-GB"/>
        </w:rPr>
      </w:pPr>
    </w:p>
    <w:p w14:paraId="6EDD4E56" w14:textId="77777777" w:rsidR="00E21B66" w:rsidRDefault="00E21B66" w:rsidP="006762A4">
      <w:pPr>
        <w:jc w:val="center"/>
        <w:rPr>
          <w:rFonts w:ascii="Arial" w:hAnsi="Arial" w:cs="Arial"/>
          <w:b/>
          <w:bCs/>
          <w:sz w:val="36"/>
          <w:szCs w:val="36"/>
          <w:u w:val="single"/>
          <w:lang w:val="cy-GB"/>
        </w:rPr>
      </w:pPr>
    </w:p>
    <w:p w14:paraId="6A78C8A1" w14:textId="77777777" w:rsidR="00E21B66" w:rsidRDefault="00E21B66" w:rsidP="006762A4">
      <w:pPr>
        <w:jc w:val="center"/>
        <w:rPr>
          <w:rFonts w:ascii="Arial" w:hAnsi="Arial" w:cs="Arial"/>
          <w:b/>
          <w:bCs/>
          <w:sz w:val="36"/>
          <w:szCs w:val="36"/>
          <w:u w:val="single"/>
          <w:lang w:val="cy-GB"/>
        </w:rPr>
      </w:pPr>
    </w:p>
    <w:p w14:paraId="737A0728" w14:textId="77777777" w:rsidR="00E21B66" w:rsidRDefault="00E21B66" w:rsidP="006762A4">
      <w:pPr>
        <w:jc w:val="center"/>
        <w:rPr>
          <w:rFonts w:ascii="Arial" w:hAnsi="Arial" w:cs="Arial"/>
          <w:b/>
          <w:bCs/>
          <w:sz w:val="36"/>
          <w:szCs w:val="36"/>
          <w:u w:val="single"/>
          <w:lang w:val="cy-GB"/>
        </w:rPr>
      </w:pPr>
    </w:p>
    <w:p w14:paraId="3B14819F" w14:textId="77777777" w:rsidR="00E21B66" w:rsidRDefault="00E21B66" w:rsidP="006762A4">
      <w:pPr>
        <w:jc w:val="center"/>
        <w:rPr>
          <w:rFonts w:ascii="Arial" w:hAnsi="Arial" w:cs="Arial"/>
          <w:b/>
          <w:bCs/>
          <w:sz w:val="36"/>
          <w:szCs w:val="36"/>
          <w:u w:val="single"/>
          <w:lang w:val="cy-GB"/>
        </w:rPr>
      </w:pPr>
    </w:p>
    <w:p w14:paraId="2313BE77" w14:textId="77777777" w:rsidR="001B333C" w:rsidRDefault="001B333C" w:rsidP="006762A4">
      <w:pPr>
        <w:jc w:val="center"/>
        <w:rPr>
          <w:rFonts w:ascii="Arial" w:hAnsi="Arial" w:cs="Arial"/>
          <w:b/>
          <w:bCs/>
          <w:sz w:val="36"/>
          <w:szCs w:val="36"/>
          <w:u w:val="single"/>
          <w:lang w:val="cy-GB"/>
        </w:rPr>
      </w:pPr>
    </w:p>
    <w:p w14:paraId="5EAB369D" w14:textId="77777777" w:rsidR="001B333C" w:rsidRDefault="001B333C" w:rsidP="006762A4">
      <w:pPr>
        <w:jc w:val="center"/>
        <w:rPr>
          <w:rFonts w:ascii="Arial" w:hAnsi="Arial" w:cs="Arial"/>
          <w:b/>
          <w:bCs/>
          <w:sz w:val="36"/>
          <w:szCs w:val="36"/>
          <w:u w:val="single"/>
          <w:lang w:val="cy-GB"/>
        </w:rPr>
      </w:pPr>
    </w:p>
    <w:p w14:paraId="6313277E" w14:textId="77777777" w:rsidR="001B333C" w:rsidRDefault="001B333C" w:rsidP="006762A4">
      <w:pPr>
        <w:jc w:val="center"/>
        <w:rPr>
          <w:rFonts w:ascii="Arial" w:hAnsi="Arial" w:cs="Arial"/>
          <w:b/>
          <w:bCs/>
          <w:sz w:val="36"/>
          <w:szCs w:val="36"/>
          <w:u w:val="single"/>
          <w:lang w:val="cy-GB"/>
        </w:rPr>
      </w:pPr>
    </w:p>
    <w:p w14:paraId="3646F869" w14:textId="77777777" w:rsidR="001B333C" w:rsidRDefault="001B333C" w:rsidP="006762A4">
      <w:pPr>
        <w:jc w:val="center"/>
        <w:rPr>
          <w:rFonts w:ascii="Arial" w:hAnsi="Arial" w:cs="Arial"/>
          <w:b/>
          <w:bCs/>
          <w:sz w:val="36"/>
          <w:szCs w:val="36"/>
          <w:u w:val="single"/>
          <w:lang w:val="cy-GB"/>
        </w:rPr>
      </w:pPr>
    </w:p>
    <w:p w14:paraId="50CF5DC1" w14:textId="31699D5B" w:rsidR="001B333C" w:rsidRPr="001B333C" w:rsidRDefault="001B333C" w:rsidP="006762A4">
      <w:pPr>
        <w:jc w:val="center"/>
        <w:rPr>
          <w:rFonts w:ascii="Arial" w:hAnsi="Arial" w:cs="Arial"/>
          <w:b/>
          <w:bCs/>
          <w:sz w:val="144"/>
          <w:szCs w:val="144"/>
          <w:u w:val="single"/>
          <w:lang w:val="cy-GB"/>
        </w:rPr>
      </w:pPr>
      <w:r w:rsidRPr="001B333C">
        <w:rPr>
          <w:rFonts w:ascii="Arial" w:hAnsi="Arial" w:cs="Arial"/>
          <w:b/>
          <w:bCs/>
          <w:sz w:val="144"/>
          <w:szCs w:val="144"/>
          <w:u w:val="single"/>
          <w:lang w:val="cy-GB"/>
        </w:rPr>
        <w:lastRenderedPageBreak/>
        <w:t>RHAN 1</w:t>
      </w:r>
    </w:p>
    <w:p w14:paraId="2B4D8C38" w14:textId="77777777" w:rsidR="00E21B66" w:rsidRDefault="00E21B66" w:rsidP="006762A4">
      <w:pPr>
        <w:jc w:val="center"/>
        <w:rPr>
          <w:rFonts w:ascii="Arial" w:hAnsi="Arial" w:cs="Arial"/>
          <w:b/>
          <w:bCs/>
          <w:sz w:val="36"/>
          <w:szCs w:val="36"/>
          <w:u w:val="single"/>
          <w:lang w:val="cy-GB"/>
        </w:rPr>
      </w:pPr>
    </w:p>
    <w:p w14:paraId="49BA973A" w14:textId="77777777" w:rsidR="00E21B66" w:rsidRDefault="00E21B66" w:rsidP="006762A4">
      <w:pPr>
        <w:jc w:val="center"/>
        <w:rPr>
          <w:rFonts w:ascii="Arial" w:hAnsi="Arial" w:cs="Arial"/>
          <w:b/>
          <w:bCs/>
          <w:sz w:val="36"/>
          <w:szCs w:val="36"/>
          <w:u w:val="single"/>
          <w:lang w:val="cy-GB"/>
        </w:rPr>
      </w:pPr>
    </w:p>
    <w:p w14:paraId="703E670D" w14:textId="77777777" w:rsidR="00E21B66" w:rsidRDefault="00E21B66" w:rsidP="006762A4">
      <w:pPr>
        <w:jc w:val="center"/>
        <w:rPr>
          <w:rFonts w:ascii="Arial" w:hAnsi="Arial" w:cs="Arial"/>
          <w:b/>
          <w:bCs/>
          <w:sz w:val="36"/>
          <w:szCs w:val="36"/>
          <w:u w:val="single"/>
          <w:lang w:val="cy-GB"/>
        </w:rPr>
      </w:pPr>
    </w:p>
    <w:p w14:paraId="2FEDE8CD" w14:textId="77777777" w:rsidR="00E21B66" w:rsidRDefault="00E21B66" w:rsidP="006762A4">
      <w:pPr>
        <w:jc w:val="center"/>
        <w:rPr>
          <w:rFonts w:ascii="Arial" w:hAnsi="Arial" w:cs="Arial"/>
          <w:b/>
          <w:bCs/>
          <w:sz w:val="36"/>
          <w:szCs w:val="36"/>
          <w:u w:val="single"/>
          <w:lang w:val="cy-GB"/>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21B66" w:rsidRPr="00E21B66" w14:paraId="6E0387A0" w14:textId="77777777" w:rsidTr="00477A0A">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23274B"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lastRenderedPageBreak/>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A74B61"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2E74B5"/>
                <w:kern w:val="0"/>
                <w:sz w:val="22"/>
                <w:szCs w:val="22"/>
                <w:u w:color="2E74B5"/>
                <w:bdr w:val="nil"/>
                <w:lang w:val="cy-GB" w:eastAsia="zh-CN"/>
                <w14:textOutline w14:w="0" w14:cap="flat" w14:cmpd="sng" w14:algn="ctr">
                  <w14:noFill/>
                  <w14:prstDash w14:val="solid"/>
                  <w14:bevel/>
                </w14:textOutline>
                <w14:ligatures w14:val="none"/>
              </w:rPr>
              <w:t>Asesu ar gyfer Dysgu</w:t>
            </w:r>
          </w:p>
        </w:tc>
      </w:tr>
      <w:tr w:rsidR="00E21B66" w:rsidRPr="00E21B66" w14:paraId="5145FD0B" w14:textId="77777777" w:rsidTr="00477A0A">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876F898"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72B8F40"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 xml:space="preserve">Defnyddiais sawl strategaeth asesu ar gyfer dysgu yn fy ngwersi er mwyn monitro dealltwriaeth y disgyblion o’r gwaith yn gyson. Er enghraifft cymerais bob cyfle i rannu a thrafod y meini prawf llwyddiant gyda fy nisgyblion mewn amrywiaeth o wersi gan gynnwys Mathemateg, Iaith a Gwyddoniaeth. Ond, y ffordd fwyaf dylanwadol credaf y defnyddiais y strategaeth hon yw wrth gyflwyno heriau newydd y tymor o dan y thema Cwpan </w:t>
            </w:r>
          </w:p>
          <w:p w14:paraId="4D234E49"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 xml:space="preserve">y Byd. Gan ddilyn traddodiad fy mentor dosbarth o greu, rhannu a thrafod meini prawf pob her gyda’r disgyblion, gwnes i'r un peth. Roedd gan y dosbarth man penodol ar gyfer pob her wahanol gan gynnwys ynys ymchwilio, lolfa lythrennedd, gorsaf wyddoniaeth, cwtsh cysur a llawer mwy. Ac felly gosodais y meini prawf wedi ei brintio yn glir i bawb gweld ym mhob adran ac es i o gwmpas pob adran wrth gyflwyno’r </w:t>
            </w:r>
          </w:p>
          <w:p w14:paraId="5E7F1DA9"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 xml:space="preserve">heriau a siarad trwy bob meini prawf gan ganiatáu i’r disgyblion ofyn unrhyw gwestiynau os oeddent yn ansicr. Hoffaf ychwanegu y sicrheais eu bod yn hygyrch i’r disgyblion o ran eu hysgrifennu mewn iaith sy’n ddealladwy ond hefyd er mwyn iddynt allu cyfeirio yn ôl atynt i’w hatgoffa o’r gofynion neu wirio beth sydd ar ôl i wneud. </w:t>
            </w:r>
          </w:p>
          <w:p w14:paraId="4DA1BFC0"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Roedd cwestiynu hefyd yn rhan allweddol o’r broses o rannu a gwneud defnydd o’r meini prawf. Gan taw heriau oedd y gweithgareddau, roedd y gwaith yn seiliedig ar ddysgu blaenorol ac felly wrth gyflwyno pob tasg gofynnais i’r disgyblion adalw dysgu blaenorol er mwyn esbonio i mi beth oedd y dasg yn gofyn amdano. Er enghraifft ar gyfer y dasg Iaith roedd angen trefnu darnau o erthygl papur newydd ac felly holais y disgyblion am yr hyn dysgwyd o wersi’r wythnos flaenorol am y strwythur gan dderbyn cyfiawnhad o’u dealltwriaeth. Rhaid hefyd cydnabod nad oedd cwestiynu ond yn rhywbeth gwnes i ar ddechrau’r gwersi, roedd yn rhan gyson o’r broses gwirio dealltwriaeth. Pob hyn a hyn roeddwn yn stopio’r wers i sicrhau roedd pawb ar dasg a gofyn i rai unigolion rhannu rhywbeth roeddent wedi dysgu neu i esbonio beth oeddent wedi cyflawni’n barod yn ogystal â holi ar ddiwedd y wers pa elfennau o’r meini prawf llwyddiant oeddent wedi cyflawni a sut</w:t>
            </w:r>
          </w:p>
        </w:tc>
      </w:tr>
      <w:tr w:rsidR="00E21B66" w:rsidRPr="00E21B66" w14:paraId="60F7118B" w14:textId="77777777" w:rsidTr="00477A0A">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09761A"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rydych chi wedi</w:t>
            </w:r>
            <w:r w:rsidRPr="00E21B66">
              <w:rPr>
                <w:rFonts w:ascii="Arial" w:eastAsia="Arial Unicode MS" w:hAnsi="Arial" w:cs="Arial"/>
                <w:color w:val="1F4D78"/>
                <w:kern w:val="0"/>
                <w:sz w:val="22"/>
                <w:szCs w:val="22"/>
                <w:u w:color="1F4D78"/>
                <w:bdr w:val="nil"/>
                <w:rtl/>
                <w:lang w:val="cy-GB" w:eastAsia="zh-CN"/>
                <w14:textOutline w14:w="0" w14:cap="flat" w14:cmpd="sng" w14:algn="ctr">
                  <w14:noFill/>
                  <w14:prstDash w14:val="solid"/>
                  <w14:bevel/>
                </w14:textOutline>
                <w14:ligatures w14:val="none"/>
              </w:rPr>
              <w:t>’</w:t>
            </w:r>
            <w:r w:rsidRPr="00E21B66">
              <w:rPr>
                <w:rFonts w:ascii="Arial" w:eastAsia="Arial Unicode MS" w:hAnsi="Arial" w:cs="Arial"/>
                <w:color w:val="1F4D78"/>
                <w:kern w:val="0"/>
                <w:sz w:val="22"/>
                <w:szCs w:val="22"/>
                <w:u w:color="1F4D78"/>
                <w:bdr w:val="nil"/>
                <w:lang w:val="cy-GB" w:eastAsia="zh-TW"/>
                <w14:textOutline w14:w="0" w14:cap="flat" w14:cmpd="sng" w14:algn="ctr">
                  <w14:noFill/>
                  <w14:prstDash w14:val="solid"/>
                  <w14:bevel/>
                </w14:textOutline>
                <w14:ligatures w14:val="none"/>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7047486"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Un peth dysgais wrth ddarparu meini prawf oedd y dylanwad gafodd hyn ar y disgyblion is mewn gallu. Sylweddolais leihad yn yr angen i ddarparu mwy o gefnogaeth iddyn nhw oherwydd roedd y meini prawf yn ddigon eglur iddyn nhw ddeall beth oedd yn ofynnol ohonynt a pha gamau oedd angen cymryd i gyflawni hynny. Ar ben hyn, gwelais arwyddocâd mewn sicrhau cwestiynu o’r meini prawf ar ddiwedd y wers er mwyn hybu sgiliau adfyfyrio disgyblion a oedd felly’n werthfawr i mi weld eu lefel o ddealltwriaeth wrth symud ymlaen. Yn ogystal, roedd y cwestiynu ar ddechrau’r wers yn ffordd o sicrhau bod y disgyblion yn barod i fynd ati i gyflawni’r tasgau’n annibynnol ac felly dysgais pa mor bwysig yw gwneud hynny.</w:t>
            </w:r>
          </w:p>
        </w:tc>
      </w:tr>
      <w:tr w:rsidR="00E21B66" w:rsidRPr="00E21B66" w14:paraId="16376D91" w14:textId="77777777" w:rsidTr="00477A0A">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168EBAC"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25E7B9"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Cydnabyddaf fod dal lle i mi ddatblygu o fewn fy ngallu i ddefnyddio strategaethau asesu ar gyfer dysgu yn effeithiol, megis trwy sicrhau fy mod wastad yn cyfeirio yn ôl at y meini prawf ar ddiwedd y wers. Er gwnes i hyn yn yr enghraifft uchod, o dro i dro rydw i weithiau’n rhedeg allan o amser i fynd yn ôl ati, er fy mod yn deall pa mor bwysig yw ei wneud. Ac felly wrth symud ymlaen anelaf i gydnabod yr ail-ymweld gyda’r meini prawf yr un mor bwysig ag elfennau arall o fy ngwersi. Ar ben hyn, hoffaf gymryd mwy o gyfleoedd i greu meini prawf ar y cyd gyda disgyblion gan nad yw’n rhywbeth teimlaf yr wyf wedi gwneud digon. Gobeithiaf trwy wneud hyn y gallaf ddylanwadu hyd yn oed yn fwy ar allu’r disgyblion i’w ddefnyddio fel arweiniad i weithio’n annibynnol am iddo alluogi mwy o ystyriaeth ganddyn nhw o beth sydd angen gwneud i fod yn llwyddiannus mewn tasg. Hynny yw, trwy osod y cyfrifoldeb arnyn nhw maent yn gwneud mwy na gwrando a darllen, mae angen iddynt wir ddeall gofynion y dasg i allu esbonio sut i lwyddo ynddi.</w:t>
            </w:r>
          </w:p>
        </w:tc>
      </w:tr>
    </w:tbl>
    <w:p w14:paraId="67730BFB" w14:textId="77777777" w:rsidR="00E21B66" w:rsidRPr="00E21B66" w:rsidRDefault="00E21B66" w:rsidP="00E21B66">
      <w:pPr>
        <w:pBdr>
          <w:top w:val="nil"/>
          <w:left w:val="nil"/>
          <w:bottom w:val="nil"/>
          <w:right w:val="nil"/>
          <w:between w:val="nil"/>
          <w:bar w:val="nil"/>
        </w:pBdr>
        <w:spacing w:line="240" w:lineRule="auto"/>
        <w:jc w:val="cente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tbl>
      <w:tblPr>
        <w:tblW w:w="9016"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21B66" w:rsidRPr="00E21B66" w14:paraId="06E37C61" w14:textId="77777777" w:rsidTr="00477A0A">
        <w:trPr>
          <w:trHeight w:val="817"/>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9F9C80"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lastRenderedPageBreak/>
              <w:t>Templed Profiad Proffesiynol 2:</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43A37B" w14:textId="4E44807D"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Amrywio strategaethau</w:t>
            </w:r>
            <w:r w:rsidR="00B073B4">
              <w:rPr>
                <w:rFonts w:ascii="Arial" w:eastAsia="Arial Unicode MS" w:hAnsi="Arial" w:cs="Arial"/>
                <w:kern w:val="0"/>
                <w:sz w:val="22"/>
                <w:szCs w:val="22"/>
                <w:bdr w:val="nil"/>
                <w:lang w:val="cy-GB" w:eastAsia="en-US"/>
                <w14:ligatures w14:val="none"/>
              </w:rPr>
              <w:t xml:space="preserve"> addysgu a</w:t>
            </w:r>
            <w:r w:rsidRPr="00E21B66">
              <w:rPr>
                <w:rFonts w:ascii="Arial" w:eastAsia="Arial Unicode MS" w:hAnsi="Arial" w:cs="Arial"/>
                <w:kern w:val="0"/>
                <w:sz w:val="22"/>
                <w:szCs w:val="22"/>
                <w:bdr w:val="nil"/>
                <w:lang w:val="cy-GB" w:eastAsia="en-US"/>
                <w14:ligatures w14:val="none"/>
              </w:rPr>
              <w:t xml:space="preserve"> dysgu i gyfoethogi profiadau disgyblion</w:t>
            </w:r>
          </w:p>
        </w:tc>
      </w:tr>
      <w:tr w:rsidR="00E21B66" w:rsidRPr="00E21B66" w14:paraId="0D2C40B4" w14:textId="77777777" w:rsidTr="00477A0A">
        <w:trPr>
          <w:trHeight w:val="30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0274EC8"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F063BAD"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2E74B5"/>
                <w:kern w:val="0"/>
                <w:sz w:val="22"/>
                <w:szCs w:val="22"/>
                <w:u w:color="2E74B5"/>
                <w:bdr w:val="nil"/>
                <w:lang w:val="cy-GB" w:eastAsia="zh-CN"/>
                <w14:textOutline w14:w="0" w14:cap="flat" w14:cmpd="sng" w14:algn="ctr">
                  <w14:noFill/>
                  <w14:prstDash w14:val="solid"/>
                  <w14:bevel/>
                </w14:textOutline>
                <w14:ligatures w14:val="none"/>
              </w:rPr>
              <w:t>Defnyddio repertoire eang o ddulliau addysgu</w:t>
            </w:r>
          </w:p>
        </w:tc>
      </w:tr>
      <w:tr w:rsidR="00E21B66" w:rsidRPr="00E21B66" w14:paraId="06DDD5D9" w14:textId="77777777" w:rsidTr="00477A0A">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5BAFF98"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EC71FE"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Yn ystod fy holl brofiadau PAP rwyf wedi ymgeisio i ddarparu amrywiaeth o gyfleoedd i fy nisgyblion trwy gyflwyno gwersi mewn ffyrdd gwahanol a defnyddio dulliau addysgu ac asesu amrywiol. Ceir un enghraifft o'r heriau a gweithgareddau cynlluniais o dan y thema Cwpan y Byd pêl-droed a oedd yn cynnig tasgau a gweithgareddau amrywiol i'r disgyblion gyflawni. Roedd cynnwys y tasgau yn cwrdd â phob maes dysgu a phrofiad mewn rhyw ffordd gyda defnydd o adnoddau gwahanol megis gliniaduron, iPads a chlai, gofyn i'r disgyblion weithio'n annibynnol o'r athro naill ai'n unigol neu mewn pâr ac i ddarllen ac ymgyfarwyddo gyda'r meini prawf llwyddiant ar gyfer pob her ar ddechrau a diwedd tasg.</w:t>
            </w:r>
            <w:r w:rsidRPr="00E21B66">
              <w:rPr>
                <w:rFonts w:ascii="Times New Roman" w:eastAsia="Arial Unicode MS" w:hAnsi="Times New Roman" w:cs="Times New Roman"/>
                <w:kern w:val="0"/>
                <w:bdr w:val="nil"/>
                <w:lang w:val="en-US" w:eastAsia="en-US"/>
                <w14:ligatures w14:val="none"/>
              </w:rPr>
              <w:t xml:space="preserve"> </w:t>
            </w:r>
            <w:r w:rsidRPr="00E21B66">
              <w:rPr>
                <w:rFonts w:ascii="Arial" w:eastAsia="Arial Unicode MS" w:hAnsi="Arial" w:cs="Arial"/>
                <w:kern w:val="0"/>
                <w:sz w:val="22"/>
                <w:szCs w:val="22"/>
                <w:bdr w:val="nil"/>
                <w:lang w:val="cy-GB" w:eastAsia="en-US"/>
                <w14:ligatures w14:val="none"/>
              </w:rPr>
              <w:t>Ar ben hyn, er mwyn cyflwyno'r heriau defnyddiais lun fel sbardun i hybu trafodaeth am yr hyn maent yn gwybod y barod am Gwpan y Byd a chyd-destun Cymru yn benodol. Hefyd yn gysylltiedig gyda'r thema hon oedd gwers ymarfer corff cynhaliais ble roedd grŵp o fechgyn yn gyfrifol am gynllunio ac arwain ymarferion pêl-droed gwahanol yn ogystal â grŵp arall o ddisgyblion yn cynllunio ac arwain y cynhesiad. Adeiladodd hyn ar sesiwn llais y disgybl cynhaliais yn holi'r disgyblion am weithgareddau hoffent wneud yn gysylltiedig gyda'r Cwpan y Byd pêl-droed oedd yn cael ei gynnal yn Qatar. Ar ddiwedd y wers, gofynnwyd i'r disgyblion hunanasesu eu hun a'u cyfoedion trwy rannu'r elfennau mwynhawyd o'r wers, beth aeth yn dda a beth allent wedi gwneud yn well.</w:t>
            </w:r>
          </w:p>
        </w:tc>
      </w:tr>
      <w:tr w:rsidR="00E21B66" w:rsidRPr="00E21B66" w14:paraId="321D9D24" w14:textId="77777777" w:rsidTr="00477A0A">
        <w:trPr>
          <w:trHeight w:val="1068"/>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7619EA2"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rydych chi wedi</w:t>
            </w:r>
            <w:r w:rsidRPr="00E21B66">
              <w:rPr>
                <w:rFonts w:ascii="Arial" w:eastAsia="Arial Unicode MS" w:hAnsi="Arial" w:cs="Arial"/>
                <w:color w:val="1F4D78"/>
                <w:kern w:val="0"/>
                <w:sz w:val="22"/>
                <w:szCs w:val="22"/>
                <w:u w:color="1F4D78"/>
                <w:bdr w:val="nil"/>
                <w:rtl/>
                <w:lang w:val="cy-GB" w:eastAsia="zh-CN"/>
                <w14:textOutline w14:w="0" w14:cap="flat" w14:cmpd="sng" w14:algn="ctr">
                  <w14:noFill/>
                  <w14:prstDash w14:val="solid"/>
                  <w14:bevel/>
                </w14:textOutline>
                <w14:ligatures w14:val="none"/>
              </w:rPr>
              <w:t>’</w:t>
            </w:r>
            <w:r w:rsidRPr="00E21B66">
              <w:rPr>
                <w:rFonts w:ascii="Arial" w:eastAsia="Arial Unicode MS" w:hAnsi="Arial" w:cs="Arial"/>
                <w:color w:val="1F4D78"/>
                <w:kern w:val="0"/>
                <w:sz w:val="22"/>
                <w:szCs w:val="22"/>
                <w:u w:color="1F4D78"/>
                <w:bdr w:val="nil"/>
                <w:lang w:val="cy-GB" w:eastAsia="zh-TW"/>
                <w14:textOutline w14:w="0" w14:cap="flat" w14:cmpd="sng" w14:algn="ctr">
                  <w14:noFill/>
                  <w14:prstDash w14:val="solid"/>
                  <w14:bevel/>
                </w14:textOutline>
                <w14:ligatures w14:val="none"/>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70F5430"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Times New Roman" w:hAnsi="Arial" w:cs="Arial"/>
                <w:color w:val="000000"/>
                <w:kern w:val="0"/>
                <w:sz w:val="22"/>
                <w:szCs w:val="22"/>
                <w:bdr w:val="nil"/>
                <w:lang w:val="cy-GB" w:eastAsia="en-US"/>
                <w14:ligatures w14:val="none"/>
              </w:rPr>
              <w:t xml:space="preserve">Dysgais sawl peth wrth ymdrechu i amrywio’r technegau dysgu defnyddiaf yn fy ngwersi. Yn benodol cefais y profiad o weld sut bod modd darparu amrywiaeth o ffyrdd gwahanol o ddysgu mewn un gwers, gan ddeilio rhwng y fath o gefnogaeth darparaf i’r disgyblion a’r adnoddau defnyddiaf. I ymhelaethu, dysgais os bwriadir i ddisgyblion weithio’n hollol annibynnol o’r athro mae modd i hwn weithio’n dda os sicrheir i ddarparu digonedd o adnoddau cefnogol iddynt, gan gynnwys meini prawf llwyddiant manwl neu esboniadau a chyfieithiad o unrhyw dermau heriol.  Yn yr un modd, roedd cael y disgyblion i arwain gwers yn ffordd arall o hybu annibyniaeth dysgwyr a sut mae modd ei ddefnyddio fel ffordd o asesu eu dealltwriaeth nhw yn ogystal a disgyblion eraill trwy ddarparu’r cyfle iddynt asesu eu cyfoedion. </w:t>
            </w:r>
          </w:p>
        </w:tc>
      </w:tr>
      <w:tr w:rsidR="00E21B66" w:rsidRPr="00E21B66" w14:paraId="365B7580" w14:textId="77777777" w:rsidTr="00477A0A">
        <w:trPr>
          <w:trHeight w:val="645"/>
          <w:jc w:val="center"/>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22308A"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BACFC64"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Rwy’n awyddus i barhau i amrywio’r technegau addysgu defnyddiaf o ddydd i ddydd er mwyn parhau i weld y buddion rwy’n gwybod sy’n dod allan o’i wneud. Ond yn ogystal â hyn, bwriadaf i dreialu strategaethau newydd trwy ymchwilio ar y we neu gan ddefnyddio gwefan ‘Tanio’r Ddraig’ y brifysgol sy’n cynnwys amrywiaeth o gemau gwahanol i hybu’r iaith Gymraeg. Anelaf i gymryd ysbrydoliaeth o’r syniadau hyn ac addasu nhw i raddau pe bai angen i gwrdd â mwy o feysydd dysgu a phrofiad. Gobeithiaf y bydd hyn yn fy nghaniatáu i gyflwyno elfen mwy hwyl i fy ngwersi ble all disgyblion ddysgu trwy chwarae a chael hwyl gan hefyd cydnabod y bydd modd amrywio’r gemau trwy’r amser achos yr amrywiaeth eang o syniadau sydd ar gael</w:t>
            </w:r>
          </w:p>
        </w:tc>
      </w:tr>
    </w:tbl>
    <w:p w14:paraId="6DB77C00" w14:textId="77777777" w:rsidR="00E21B66" w:rsidRPr="00E21B66" w:rsidRDefault="00E21B66" w:rsidP="00E21B66">
      <w:pPr>
        <w:widowControl w:val="0"/>
        <w:pBdr>
          <w:top w:val="nil"/>
          <w:left w:val="nil"/>
          <w:bottom w:val="nil"/>
          <w:right w:val="nil"/>
          <w:between w:val="nil"/>
          <w:bar w:val="nil"/>
        </w:pBdr>
        <w:spacing w:line="240" w:lineRule="auto"/>
        <w:jc w:val="cente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331CF74C"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947FCA4"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21B66" w:rsidRPr="00E21B66" w14:paraId="52297933" w14:textId="77777777" w:rsidTr="00477A0A">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9B41E35"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lastRenderedPageBreak/>
              <w:t>Templed Profiad Proffesiynol 3</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F7B00B"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Darparu profiadau realistig i gynyddu arwyddocâd gwersi</w:t>
            </w:r>
          </w:p>
        </w:tc>
      </w:tr>
      <w:tr w:rsidR="00E21B66" w:rsidRPr="00E21B66" w14:paraId="2200C421" w14:textId="77777777" w:rsidTr="00477A0A">
        <w:trPr>
          <w:trHeight w:val="6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C1B8640"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6FA0E3A"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2E74B5"/>
                <w:kern w:val="0"/>
                <w:sz w:val="22"/>
                <w:szCs w:val="22"/>
                <w:u w:color="2E74B5"/>
                <w:bdr w:val="nil"/>
                <w:lang w:val="cy-GB" w:eastAsia="zh-CN"/>
                <w14:textOutline w14:w="0" w14:cap="flat" w14:cmpd="sng" w14:algn="ctr">
                  <w14:noFill/>
                  <w14:prstDash w14:val="solid"/>
                  <w14:bevel/>
                </w14:textOutline>
                <w14:ligatures w14:val="none"/>
              </w:rPr>
              <w:t xml:space="preserve">Cyd-destunau dilys bywyd go iawn </w:t>
            </w:r>
          </w:p>
        </w:tc>
      </w:tr>
      <w:tr w:rsidR="00E21B66" w:rsidRPr="00E21B66" w14:paraId="180CA774" w14:textId="77777777" w:rsidTr="00477A0A">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270DF89"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3C516E"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Wrth geisio darparu profiadau bywyd go iawn i’r disgyblion es ati i ystyried sut bod modd cynyddu cymhelliant i ddysgu trwy gysylltu gwersi gyda’u diddordebau. Gan fod y rhanfwyaf o ddisgyblion yn y dosbarth yn frwdfrydig iawn am bêl-droed, cynlluniais wers ble roedd gofyn i’r disgyblion ddefnyddio eu dealltwriaeth am fathau gwahanol o onglau trwy dderbyn pas o bartner ar ongl wahanol. Hynny yw, roedd un partner yn sefyll yno a gweiddi enw ongl megis ‘llinell syth’ ac roedd angen i’r disgybl arall redeg 180°/hanner ffordd o gwmpas y partner. Cynlluniais y wers hon er mwyn darparu’r cyfle i’r disgyblion weld sut oedd eu dysgu yn berthnasol i fywyd pob dydd. Er nid oes gofyn i bêl droedwyr wybod y fath o onglau penodol maent yn pasio at, roedd yn ffordd i weld a dysgu yn weithredol trwy brofiad.</w:t>
            </w:r>
          </w:p>
        </w:tc>
      </w:tr>
      <w:tr w:rsidR="00E21B66" w:rsidRPr="00E21B66" w14:paraId="3DC5D798" w14:textId="77777777" w:rsidTr="00477A0A">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880D359"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rydych chi wedi</w:t>
            </w:r>
            <w:r w:rsidRPr="00E21B66">
              <w:rPr>
                <w:rFonts w:ascii="Arial" w:eastAsia="Arial Unicode MS" w:hAnsi="Arial" w:cs="Arial"/>
                <w:color w:val="1F4D78"/>
                <w:kern w:val="0"/>
                <w:sz w:val="22"/>
                <w:szCs w:val="22"/>
                <w:u w:color="1F4D78"/>
                <w:bdr w:val="nil"/>
                <w:rtl/>
                <w:lang w:val="cy-GB" w:eastAsia="zh-CN"/>
                <w14:textOutline w14:w="0" w14:cap="flat" w14:cmpd="sng" w14:algn="ctr">
                  <w14:noFill/>
                  <w14:prstDash w14:val="solid"/>
                  <w14:bevel/>
                </w14:textOutline>
                <w14:ligatures w14:val="none"/>
              </w:rPr>
              <w:t>’</w:t>
            </w:r>
            <w:r w:rsidRPr="00E21B66">
              <w:rPr>
                <w:rFonts w:ascii="Arial" w:eastAsia="Arial Unicode MS" w:hAnsi="Arial" w:cs="Arial"/>
                <w:color w:val="1F4D78"/>
                <w:kern w:val="0"/>
                <w:sz w:val="22"/>
                <w:szCs w:val="22"/>
                <w:u w:color="1F4D78"/>
                <w:bdr w:val="nil"/>
                <w:lang w:val="cy-GB" w:eastAsia="zh-TW"/>
                <w14:textOutline w14:w="0" w14:cap="flat" w14:cmpd="sng" w14:algn="ctr">
                  <w14:noFill/>
                  <w14:prstDash w14:val="solid"/>
                  <w14:bevel/>
                </w14:textOutline>
                <w14:ligatures w14:val="none"/>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138DEBD" w14:textId="77777777" w:rsidR="00E21B66" w:rsidRPr="00E21B66" w:rsidRDefault="00E21B66" w:rsidP="00E21B66">
            <w:pPr>
              <w:pBdr>
                <w:top w:val="nil"/>
                <w:left w:val="nil"/>
                <w:bottom w:val="nil"/>
                <w:right w:val="nil"/>
                <w:between w:val="nil"/>
                <w:bar w:val="nil"/>
              </w:pBdr>
              <w:spacing w:after="0" w:line="240" w:lineRule="auto"/>
              <w:rPr>
                <w:rFonts w:ascii="Arial" w:eastAsia="Times New Roman" w:hAnsi="Arial" w:cs="Arial"/>
                <w:color w:val="000000"/>
                <w:kern w:val="0"/>
                <w:sz w:val="22"/>
                <w:szCs w:val="22"/>
                <w:bdr w:val="nil"/>
                <w:lang w:val="en-US" w:eastAsia="en-US"/>
                <w14:ligatures w14:val="none"/>
              </w:rPr>
            </w:pPr>
            <w:proofErr w:type="spellStart"/>
            <w:r w:rsidRPr="00E21B66">
              <w:rPr>
                <w:rFonts w:ascii="Arial" w:eastAsia="Times New Roman" w:hAnsi="Arial" w:cs="Arial"/>
                <w:color w:val="000000"/>
                <w:kern w:val="0"/>
                <w:sz w:val="22"/>
                <w:szCs w:val="22"/>
                <w:bdr w:val="nil"/>
                <w:lang w:val="en-US" w:eastAsia="en-US"/>
                <w14:ligatures w14:val="none"/>
              </w:rPr>
              <w:t>Wrth</w:t>
            </w:r>
            <w:proofErr w:type="spellEnd"/>
            <w:r w:rsidRPr="00E21B66">
              <w:rPr>
                <w:rFonts w:ascii="Arial" w:eastAsia="Times New Roman" w:hAnsi="Arial" w:cs="Arial"/>
                <w:color w:val="000000"/>
                <w:kern w:val="0"/>
                <w:sz w:val="22"/>
                <w:szCs w:val="22"/>
                <w:bdr w:val="nil"/>
                <w:lang w:val="en-US" w:eastAsia="en-US"/>
                <w14:ligatures w14:val="none"/>
              </w:rPr>
              <w:t xml:space="preserve"> weld y </w:t>
            </w:r>
            <w:proofErr w:type="spellStart"/>
            <w:r w:rsidRPr="00E21B66">
              <w:rPr>
                <w:rFonts w:ascii="Arial" w:eastAsia="Times New Roman" w:hAnsi="Arial" w:cs="Arial"/>
                <w:color w:val="000000"/>
                <w:kern w:val="0"/>
                <w:sz w:val="22"/>
                <w:szCs w:val="22"/>
                <w:bdr w:val="nil"/>
                <w:lang w:val="en-US" w:eastAsia="en-US"/>
                <w14:ligatures w14:val="none"/>
              </w:rPr>
              <w:t>disgyblion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cymryd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rhan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y </w:t>
            </w:r>
            <w:proofErr w:type="spellStart"/>
            <w:r w:rsidRPr="00E21B66">
              <w:rPr>
                <w:rFonts w:ascii="Arial" w:eastAsia="Times New Roman" w:hAnsi="Arial" w:cs="Arial"/>
                <w:color w:val="000000"/>
                <w:kern w:val="0"/>
                <w:sz w:val="22"/>
                <w:szCs w:val="22"/>
                <w:bdr w:val="nil"/>
                <w:lang w:val="en-US" w:eastAsia="en-US"/>
                <w14:ligatures w14:val="none"/>
              </w:rPr>
              <w:t>gweithgaredd</w:t>
            </w:r>
            <w:proofErr w:type="spellEnd"/>
            <w:r w:rsidRPr="00E21B66">
              <w:rPr>
                <w:rFonts w:ascii="Arial" w:eastAsia="Times New Roman" w:hAnsi="Arial" w:cs="Arial"/>
                <w:color w:val="000000"/>
                <w:kern w:val="0"/>
                <w:sz w:val="22"/>
                <w:szCs w:val="22"/>
                <w:bdr w:val="nil"/>
                <w:lang w:val="en-US" w:eastAsia="en-US"/>
                <w14:ligatures w14:val="none"/>
              </w:rPr>
              <w:t xml:space="preserve"> a </w:t>
            </w:r>
            <w:proofErr w:type="spellStart"/>
            <w:r w:rsidRPr="00E21B66">
              <w:rPr>
                <w:rFonts w:ascii="Arial" w:eastAsia="Times New Roman" w:hAnsi="Arial" w:cs="Arial"/>
                <w:color w:val="000000"/>
                <w:kern w:val="0"/>
                <w:sz w:val="22"/>
                <w:szCs w:val="22"/>
                <w:bdr w:val="nil"/>
                <w:lang w:val="en-US" w:eastAsia="en-US"/>
                <w14:ligatures w14:val="none"/>
              </w:rPr>
              <w:t>ofynnodd</w:t>
            </w:r>
            <w:proofErr w:type="spellEnd"/>
            <w:r w:rsidRPr="00E21B66">
              <w:rPr>
                <w:rFonts w:ascii="Arial" w:eastAsia="Times New Roman" w:hAnsi="Arial" w:cs="Arial"/>
                <w:color w:val="000000"/>
                <w:kern w:val="0"/>
                <w:sz w:val="22"/>
                <w:szCs w:val="22"/>
                <w:bdr w:val="nil"/>
                <w:lang w:val="en-US" w:eastAsia="en-US"/>
                <w14:ligatures w14:val="none"/>
              </w:rPr>
              <w:t xml:space="preserve"> am </w:t>
            </w:r>
            <w:proofErr w:type="spellStart"/>
            <w:r w:rsidRPr="00E21B66">
              <w:rPr>
                <w:rFonts w:ascii="Arial" w:eastAsia="Times New Roman" w:hAnsi="Arial" w:cs="Arial"/>
                <w:color w:val="000000"/>
                <w:kern w:val="0"/>
                <w:sz w:val="22"/>
                <w:szCs w:val="22"/>
                <w:bdr w:val="nil"/>
                <w:lang w:val="en-US" w:eastAsia="en-US"/>
                <w14:ligatures w14:val="none"/>
              </w:rPr>
              <w:t>gysylltu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onglau</w:t>
            </w:r>
            <w:proofErr w:type="spellEnd"/>
            <w:r w:rsidRPr="00E21B66">
              <w:rPr>
                <w:rFonts w:ascii="Arial" w:eastAsia="Times New Roman" w:hAnsi="Arial" w:cs="Arial"/>
                <w:color w:val="000000"/>
                <w:kern w:val="0"/>
                <w:sz w:val="22"/>
                <w:szCs w:val="22"/>
                <w:bdr w:val="nil"/>
                <w:lang w:val="en-US" w:eastAsia="en-US"/>
                <w14:ligatures w14:val="none"/>
              </w:rPr>
              <w:t xml:space="preserve"> a </w:t>
            </w:r>
            <w:proofErr w:type="spellStart"/>
            <w:r w:rsidRPr="00E21B66">
              <w:rPr>
                <w:rFonts w:ascii="Arial" w:eastAsia="Times New Roman" w:hAnsi="Arial" w:cs="Arial"/>
                <w:color w:val="000000"/>
                <w:kern w:val="0"/>
                <w:sz w:val="22"/>
                <w:szCs w:val="22"/>
                <w:bdr w:val="nil"/>
                <w:lang w:val="en-US" w:eastAsia="en-US"/>
                <w14:ligatures w14:val="none"/>
              </w:rPr>
              <w:t>phêl-droed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gwelais</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wir</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frwdfrydedd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ynddynt</w:t>
            </w:r>
            <w:proofErr w:type="spellEnd"/>
            <w:r w:rsidRPr="00E21B66">
              <w:rPr>
                <w:rFonts w:ascii="Arial" w:eastAsia="Times New Roman" w:hAnsi="Arial" w:cs="Arial"/>
                <w:color w:val="000000"/>
                <w:kern w:val="0"/>
                <w:sz w:val="22"/>
                <w:szCs w:val="22"/>
                <w:bdr w:val="nil"/>
                <w:lang w:val="en-US" w:eastAsia="en-US"/>
                <w14:ligatures w14:val="none"/>
              </w:rPr>
              <w:t xml:space="preserve"> i </w:t>
            </w:r>
            <w:proofErr w:type="spellStart"/>
            <w:r w:rsidRPr="00E21B66">
              <w:rPr>
                <w:rFonts w:ascii="Arial" w:eastAsia="Times New Roman" w:hAnsi="Arial" w:cs="Arial"/>
                <w:color w:val="000000"/>
                <w:kern w:val="0"/>
                <w:sz w:val="22"/>
                <w:szCs w:val="22"/>
                <w:bdr w:val="nil"/>
                <w:lang w:val="en-US" w:eastAsia="en-US"/>
                <w14:ligatures w14:val="none"/>
              </w:rPr>
              <w:t>symud</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gwmpas</w:t>
            </w:r>
            <w:proofErr w:type="spellEnd"/>
            <w:r w:rsidRPr="00E21B66">
              <w:rPr>
                <w:rFonts w:ascii="Arial" w:eastAsia="Times New Roman" w:hAnsi="Arial" w:cs="Arial"/>
                <w:color w:val="000000"/>
                <w:kern w:val="0"/>
                <w:sz w:val="22"/>
                <w:szCs w:val="22"/>
                <w:bdr w:val="nil"/>
                <w:lang w:val="en-US" w:eastAsia="en-US"/>
                <w14:ligatures w14:val="none"/>
              </w:rPr>
              <w:t xml:space="preserve"> a </w:t>
            </w:r>
            <w:proofErr w:type="spellStart"/>
            <w:r w:rsidRPr="00E21B66">
              <w:rPr>
                <w:rFonts w:ascii="Arial" w:eastAsia="Times New Roman" w:hAnsi="Arial" w:cs="Arial"/>
                <w:color w:val="000000"/>
                <w:kern w:val="0"/>
                <w:sz w:val="22"/>
                <w:szCs w:val="22"/>
                <w:bdr w:val="nil"/>
                <w:lang w:val="en-US" w:eastAsia="en-US"/>
                <w14:ligatures w14:val="none"/>
              </w:rPr>
              <w:t>derbyn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pasys</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wahanol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safleoedd</w:t>
            </w:r>
            <w:proofErr w:type="spellEnd"/>
            <w:r w:rsidRPr="00E21B66">
              <w:rPr>
                <w:rFonts w:ascii="Arial" w:eastAsia="Times New Roman" w:hAnsi="Arial" w:cs="Arial"/>
                <w:color w:val="000000"/>
                <w:kern w:val="0"/>
                <w:sz w:val="22"/>
                <w:szCs w:val="22"/>
                <w:bdr w:val="nil"/>
                <w:lang w:val="en-US" w:eastAsia="en-US"/>
                <w14:ligatures w14:val="none"/>
              </w:rPr>
              <w:t xml:space="preserve"> gan </w:t>
            </w:r>
            <w:proofErr w:type="spellStart"/>
            <w:r w:rsidRPr="00E21B66">
              <w:rPr>
                <w:rFonts w:ascii="Arial" w:eastAsia="Times New Roman" w:hAnsi="Arial" w:cs="Arial"/>
                <w:color w:val="000000"/>
                <w:kern w:val="0"/>
                <w:sz w:val="22"/>
                <w:szCs w:val="22"/>
                <w:bdr w:val="nil"/>
                <w:lang w:val="en-US" w:eastAsia="en-US"/>
                <w14:ligatures w14:val="none"/>
              </w:rPr>
              <w:t>brofi</w:t>
            </w:r>
            <w:proofErr w:type="spellEnd"/>
            <w:r w:rsidRPr="00E21B66">
              <w:rPr>
                <w:rFonts w:ascii="Arial" w:eastAsia="Times New Roman" w:hAnsi="Arial" w:cs="Arial"/>
                <w:color w:val="000000"/>
                <w:kern w:val="0"/>
                <w:sz w:val="22"/>
                <w:szCs w:val="22"/>
                <w:bdr w:val="nil"/>
                <w:lang w:val="en-US" w:eastAsia="en-US"/>
                <w14:ligatures w14:val="none"/>
              </w:rPr>
              <w:t xml:space="preserve"> i mi eu </w:t>
            </w:r>
            <w:proofErr w:type="spellStart"/>
            <w:r w:rsidRPr="00E21B66">
              <w:rPr>
                <w:rFonts w:ascii="Arial" w:eastAsia="Times New Roman" w:hAnsi="Arial" w:cs="Arial"/>
                <w:color w:val="000000"/>
                <w:kern w:val="0"/>
                <w:sz w:val="22"/>
                <w:szCs w:val="22"/>
                <w:bdr w:val="nil"/>
                <w:lang w:val="en-US" w:eastAsia="en-US"/>
                <w14:ligatures w14:val="none"/>
              </w:rPr>
              <w:t>dealltwriaeth</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onglau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gwahanol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trwy</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nid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unig</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ymateb</w:t>
            </w:r>
            <w:proofErr w:type="spellEnd"/>
            <w:r w:rsidRPr="00E21B66">
              <w:rPr>
                <w:rFonts w:ascii="Arial" w:eastAsia="Times New Roman" w:hAnsi="Arial" w:cs="Arial"/>
                <w:color w:val="000000"/>
                <w:kern w:val="0"/>
                <w:sz w:val="22"/>
                <w:szCs w:val="22"/>
                <w:bdr w:val="nil"/>
                <w:lang w:val="en-US" w:eastAsia="en-US"/>
                <w14:ligatures w14:val="none"/>
              </w:rPr>
              <w:t xml:space="preserve"> i </w:t>
            </w:r>
            <w:proofErr w:type="spellStart"/>
            <w:r w:rsidRPr="00E21B66">
              <w:rPr>
                <w:rFonts w:ascii="Arial" w:eastAsia="Times New Roman" w:hAnsi="Arial" w:cs="Arial"/>
                <w:color w:val="000000"/>
                <w:kern w:val="0"/>
                <w:sz w:val="22"/>
                <w:szCs w:val="22"/>
                <w:bdr w:val="nil"/>
                <w:lang w:val="en-US" w:eastAsia="en-US"/>
                <w14:ligatures w14:val="none"/>
              </w:rPr>
              <w:t>gwestiynu</w:t>
            </w:r>
            <w:proofErr w:type="spellEnd"/>
            <w:r w:rsidRPr="00E21B66">
              <w:rPr>
                <w:rFonts w:ascii="Arial" w:eastAsia="Times New Roman" w:hAnsi="Arial" w:cs="Arial"/>
                <w:color w:val="000000"/>
                <w:kern w:val="0"/>
                <w:sz w:val="22"/>
                <w:szCs w:val="22"/>
                <w:bdr w:val="nil"/>
                <w:lang w:val="en-US" w:eastAsia="en-US"/>
                <w14:ligatures w14:val="none"/>
              </w:rPr>
              <w:t xml:space="preserve"> eu partner </w:t>
            </w:r>
            <w:proofErr w:type="spellStart"/>
            <w:r w:rsidRPr="00E21B66">
              <w:rPr>
                <w:rFonts w:ascii="Arial" w:eastAsia="Times New Roman" w:hAnsi="Arial" w:cs="Arial"/>
                <w:color w:val="000000"/>
                <w:kern w:val="0"/>
                <w:sz w:val="22"/>
                <w:szCs w:val="22"/>
                <w:bdr w:val="nil"/>
                <w:lang w:val="en-US" w:eastAsia="en-US"/>
                <w14:ligatures w14:val="none"/>
              </w:rPr>
              <w:t>ond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hefyd</w:t>
            </w:r>
            <w:proofErr w:type="spellEnd"/>
            <w:r w:rsidRPr="00E21B66">
              <w:rPr>
                <w:rFonts w:ascii="Arial" w:eastAsia="Times New Roman" w:hAnsi="Arial" w:cs="Arial"/>
                <w:color w:val="000000"/>
                <w:kern w:val="0"/>
                <w:sz w:val="22"/>
                <w:szCs w:val="22"/>
                <w:bdr w:val="nil"/>
                <w:lang w:val="en-US" w:eastAsia="en-US"/>
                <w14:ligatures w14:val="none"/>
              </w:rPr>
              <w:t xml:space="preserve"> eu bod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gallu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meddwl</w:t>
            </w:r>
            <w:proofErr w:type="spellEnd"/>
            <w:r w:rsidRPr="00E21B66">
              <w:rPr>
                <w:rFonts w:ascii="Arial" w:eastAsia="Times New Roman" w:hAnsi="Arial" w:cs="Arial"/>
                <w:color w:val="000000"/>
                <w:kern w:val="0"/>
                <w:sz w:val="22"/>
                <w:szCs w:val="22"/>
                <w:bdr w:val="nil"/>
                <w:lang w:val="en-US" w:eastAsia="en-US"/>
                <w14:ligatures w14:val="none"/>
              </w:rPr>
              <w:t xml:space="preserve"> am </w:t>
            </w:r>
            <w:proofErr w:type="spellStart"/>
            <w:r w:rsidRPr="00E21B66">
              <w:rPr>
                <w:rFonts w:ascii="Arial" w:eastAsia="Times New Roman" w:hAnsi="Arial" w:cs="Arial"/>
                <w:color w:val="000000"/>
                <w:kern w:val="0"/>
                <w:sz w:val="22"/>
                <w:szCs w:val="22"/>
                <w:bdr w:val="nil"/>
                <w:lang w:val="en-US" w:eastAsia="en-US"/>
                <w14:ligatures w14:val="none"/>
              </w:rPr>
              <w:t>sut</w:t>
            </w:r>
            <w:proofErr w:type="spellEnd"/>
            <w:r w:rsidRPr="00E21B66">
              <w:rPr>
                <w:rFonts w:ascii="Arial" w:eastAsia="Times New Roman" w:hAnsi="Arial" w:cs="Arial"/>
                <w:color w:val="000000"/>
                <w:kern w:val="0"/>
                <w:sz w:val="22"/>
                <w:szCs w:val="22"/>
                <w:bdr w:val="nil"/>
                <w:lang w:val="en-US" w:eastAsia="en-US"/>
                <w14:ligatures w14:val="none"/>
              </w:rPr>
              <w:t xml:space="preserve"> i </w:t>
            </w:r>
            <w:proofErr w:type="spellStart"/>
            <w:r w:rsidRPr="00E21B66">
              <w:rPr>
                <w:rFonts w:ascii="Arial" w:eastAsia="Times New Roman" w:hAnsi="Arial" w:cs="Arial"/>
                <w:color w:val="000000"/>
                <w:kern w:val="0"/>
                <w:sz w:val="22"/>
                <w:szCs w:val="22"/>
                <w:bdr w:val="nil"/>
                <w:lang w:val="en-US" w:eastAsia="en-US"/>
                <w14:ligatures w14:val="none"/>
              </w:rPr>
              <w:t>gwestiynu</w:t>
            </w:r>
            <w:proofErr w:type="spellEnd"/>
            <w:r w:rsidRPr="00E21B66">
              <w:rPr>
                <w:rFonts w:ascii="Arial" w:eastAsia="Times New Roman" w:hAnsi="Arial" w:cs="Arial"/>
                <w:color w:val="000000"/>
                <w:kern w:val="0"/>
                <w:sz w:val="22"/>
                <w:szCs w:val="22"/>
                <w:bdr w:val="nil"/>
                <w:lang w:val="en-US" w:eastAsia="en-US"/>
                <w14:ligatures w14:val="none"/>
              </w:rPr>
              <w:t xml:space="preserve">. Yn </w:t>
            </w:r>
            <w:proofErr w:type="spellStart"/>
            <w:r w:rsidRPr="00E21B66">
              <w:rPr>
                <w:rFonts w:ascii="Arial" w:eastAsia="Times New Roman" w:hAnsi="Arial" w:cs="Arial"/>
                <w:color w:val="000000"/>
                <w:kern w:val="0"/>
                <w:sz w:val="22"/>
                <w:szCs w:val="22"/>
                <w:bdr w:val="nil"/>
                <w:lang w:val="en-US" w:eastAsia="en-US"/>
                <w14:ligatures w14:val="none"/>
              </w:rPr>
              <w:t>ogystal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gwelais</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newid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mewn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ymddygiad</w:t>
            </w:r>
            <w:proofErr w:type="spellEnd"/>
            <w:r w:rsidRPr="00E21B66">
              <w:rPr>
                <w:rFonts w:ascii="Arial" w:eastAsia="Times New Roman" w:hAnsi="Arial" w:cs="Arial"/>
                <w:color w:val="000000"/>
                <w:kern w:val="0"/>
                <w:sz w:val="22"/>
                <w:szCs w:val="22"/>
                <w:bdr w:val="nil"/>
                <w:lang w:val="en-US" w:eastAsia="en-US"/>
                <w14:ligatures w14:val="none"/>
              </w:rPr>
              <w:t xml:space="preserve"> y </w:t>
            </w:r>
            <w:proofErr w:type="spellStart"/>
            <w:r w:rsidRPr="00E21B66">
              <w:rPr>
                <w:rFonts w:ascii="Arial" w:eastAsia="Times New Roman" w:hAnsi="Arial" w:cs="Arial"/>
                <w:color w:val="000000"/>
                <w:kern w:val="0"/>
                <w:sz w:val="22"/>
                <w:szCs w:val="22"/>
                <w:bdr w:val="nil"/>
                <w:lang w:val="en-US" w:eastAsia="en-US"/>
                <w14:ligatures w14:val="none"/>
              </w:rPr>
              <w:t>disgyblion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oedd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dueddol</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ddangos</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diffyg</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ymdrech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mewn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gwersi</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fewn</w:t>
            </w:r>
            <w:proofErr w:type="spellEnd"/>
            <w:r w:rsidRPr="00E21B66">
              <w:rPr>
                <w:rFonts w:ascii="Arial" w:eastAsia="Times New Roman" w:hAnsi="Arial" w:cs="Arial"/>
                <w:color w:val="000000"/>
                <w:kern w:val="0"/>
                <w:sz w:val="22"/>
                <w:szCs w:val="22"/>
                <w:bdr w:val="nil"/>
                <w:lang w:val="en-US" w:eastAsia="en-US"/>
                <w14:ligatures w14:val="none"/>
              </w:rPr>
              <w:t xml:space="preserve"> yr </w:t>
            </w:r>
            <w:proofErr w:type="spellStart"/>
            <w:r w:rsidRPr="00E21B66">
              <w:rPr>
                <w:rFonts w:ascii="Arial" w:eastAsia="Times New Roman" w:hAnsi="Arial" w:cs="Arial"/>
                <w:color w:val="000000"/>
                <w:kern w:val="0"/>
                <w:sz w:val="22"/>
                <w:szCs w:val="22"/>
                <w:bdr w:val="nil"/>
                <w:lang w:val="en-US" w:eastAsia="en-US"/>
                <w14:ligatures w14:val="none"/>
              </w:rPr>
              <w:t>ystafell</w:t>
            </w:r>
            <w:proofErr w:type="spellEnd"/>
            <w:r w:rsidRPr="00E21B66">
              <w:rPr>
                <w:rFonts w:ascii="Arial" w:eastAsia="Times New Roman" w:hAnsi="Arial" w:cs="Arial"/>
                <w:color w:val="000000"/>
                <w:kern w:val="0"/>
                <w:sz w:val="22"/>
                <w:szCs w:val="22"/>
                <w:bdr w:val="nil"/>
                <w:lang w:val="en-US" w:eastAsia="en-US"/>
                <w14:ligatures w14:val="none"/>
              </w:rPr>
              <w:t xml:space="preserve"> dosbarth, </w:t>
            </w:r>
            <w:proofErr w:type="spellStart"/>
            <w:r w:rsidRPr="00E21B66">
              <w:rPr>
                <w:rFonts w:ascii="Arial" w:eastAsia="Times New Roman" w:hAnsi="Arial" w:cs="Arial"/>
                <w:color w:val="000000"/>
                <w:kern w:val="0"/>
                <w:sz w:val="22"/>
                <w:szCs w:val="22"/>
                <w:bdr w:val="nil"/>
                <w:lang w:val="en-US" w:eastAsia="en-US"/>
                <w14:ligatures w14:val="none"/>
              </w:rPr>
              <w:t>gyda</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phob</w:t>
            </w:r>
            <w:proofErr w:type="spellEnd"/>
            <w:r w:rsidRPr="00E21B66">
              <w:rPr>
                <w:rFonts w:ascii="Arial" w:eastAsia="Times New Roman" w:hAnsi="Arial" w:cs="Arial"/>
                <w:color w:val="000000"/>
                <w:kern w:val="0"/>
                <w:sz w:val="22"/>
                <w:szCs w:val="22"/>
                <w:bdr w:val="nil"/>
                <w:lang w:val="en-US" w:eastAsia="en-US"/>
                <w14:ligatures w14:val="none"/>
              </w:rPr>
              <w:t xml:space="preserve"> un </w:t>
            </w:r>
            <w:proofErr w:type="spellStart"/>
            <w:r w:rsidRPr="00E21B66">
              <w:rPr>
                <w:rFonts w:ascii="Arial" w:eastAsia="Times New Roman" w:hAnsi="Arial" w:cs="Arial"/>
                <w:color w:val="000000"/>
                <w:kern w:val="0"/>
                <w:sz w:val="22"/>
                <w:szCs w:val="22"/>
                <w:bdr w:val="nil"/>
                <w:lang w:val="en-US" w:eastAsia="en-US"/>
                <w14:ligatures w14:val="none"/>
              </w:rPr>
              <w:t>unigolyn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cymryd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rhan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y </w:t>
            </w:r>
            <w:proofErr w:type="spellStart"/>
            <w:r w:rsidRPr="00E21B66">
              <w:rPr>
                <w:rFonts w:ascii="Arial" w:eastAsia="Times New Roman" w:hAnsi="Arial" w:cs="Arial"/>
                <w:color w:val="000000"/>
                <w:kern w:val="0"/>
                <w:sz w:val="22"/>
                <w:szCs w:val="22"/>
                <w:bdr w:val="nil"/>
                <w:lang w:val="en-US" w:eastAsia="en-US"/>
                <w14:ligatures w14:val="none"/>
              </w:rPr>
              <w:t>gweithgaredd</w:t>
            </w:r>
            <w:proofErr w:type="spellEnd"/>
            <w:r w:rsidRPr="00E21B66">
              <w:rPr>
                <w:rFonts w:ascii="Arial" w:eastAsia="Times New Roman" w:hAnsi="Arial" w:cs="Arial"/>
                <w:color w:val="000000"/>
                <w:kern w:val="0"/>
                <w:sz w:val="22"/>
                <w:szCs w:val="22"/>
                <w:bdr w:val="nil"/>
                <w:lang w:val="en-US" w:eastAsia="en-US"/>
                <w14:ligatures w14:val="none"/>
              </w:rPr>
              <w:t xml:space="preserve"> am </w:t>
            </w:r>
            <w:proofErr w:type="spellStart"/>
            <w:r w:rsidRPr="00E21B66">
              <w:rPr>
                <w:rFonts w:ascii="Arial" w:eastAsia="Times New Roman" w:hAnsi="Arial" w:cs="Arial"/>
                <w:color w:val="000000"/>
                <w:kern w:val="0"/>
                <w:sz w:val="22"/>
                <w:szCs w:val="22"/>
                <w:bdr w:val="nil"/>
                <w:lang w:val="en-US" w:eastAsia="en-US"/>
                <w14:ligatures w14:val="none"/>
              </w:rPr>
              <w:t>ei</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fod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rhywbeth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oedd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cyfuno</w:t>
            </w:r>
            <w:proofErr w:type="spellEnd"/>
            <w:r w:rsidRPr="00E21B66">
              <w:rPr>
                <w:rFonts w:ascii="Arial" w:eastAsia="Times New Roman" w:hAnsi="Arial" w:cs="Arial"/>
                <w:color w:val="000000"/>
                <w:kern w:val="0"/>
                <w:sz w:val="22"/>
                <w:szCs w:val="22"/>
                <w:bdr w:val="nil"/>
                <w:lang w:val="en-US" w:eastAsia="en-US"/>
                <w14:ligatures w14:val="none"/>
              </w:rPr>
              <w:t xml:space="preserve"> dysgu </w:t>
            </w:r>
            <w:proofErr w:type="spellStart"/>
            <w:r w:rsidRPr="00E21B66">
              <w:rPr>
                <w:rFonts w:ascii="Arial" w:eastAsia="Times New Roman" w:hAnsi="Arial" w:cs="Arial"/>
                <w:color w:val="000000"/>
                <w:kern w:val="0"/>
                <w:sz w:val="22"/>
                <w:szCs w:val="22"/>
                <w:bdr w:val="nil"/>
                <w:lang w:val="en-US" w:eastAsia="en-US"/>
                <w14:ligatures w14:val="none"/>
              </w:rPr>
              <w:t>gyda</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rhywbeth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oedd</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ddiddordeb</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iddynt</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Ar</w:t>
            </w:r>
            <w:proofErr w:type="spellEnd"/>
            <w:r w:rsidRPr="00E21B66">
              <w:rPr>
                <w:rFonts w:ascii="Arial" w:eastAsia="Times New Roman" w:hAnsi="Arial" w:cs="Arial"/>
                <w:color w:val="000000"/>
                <w:kern w:val="0"/>
                <w:sz w:val="22"/>
                <w:szCs w:val="22"/>
                <w:bdr w:val="nil"/>
                <w:lang w:val="en-US" w:eastAsia="en-US"/>
                <w14:ligatures w14:val="none"/>
              </w:rPr>
              <w:t xml:space="preserve"> sail </w:t>
            </w:r>
            <w:proofErr w:type="spellStart"/>
            <w:r w:rsidRPr="00E21B66">
              <w:rPr>
                <w:rFonts w:ascii="Arial" w:eastAsia="Times New Roman" w:hAnsi="Arial" w:cs="Arial"/>
                <w:color w:val="000000"/>
                <w:kern w:val="0"/>
                <w:sz w:val="22"/>
                <w:szCs w:val="22"/>
                <w:bdr w:val="nil"/>
                <w:lang w:val="en-US" w:eastAsia="en-US"/>
                <w14:ligatures w14:val="none"/>
              </w:rPr>
              <w:t>hyn</w:t>
            </w:r>
            <w:proofErr w:type="spellEnd"/>
            <w:r w:rsidRPr="00E21B66">
              <w:rPr>
                <w:rFonts w:ascii="Arial" w:eastAsia="Times New Roman" w:hAnsi="Arial" w:cs="Arial"/>
                <w:color w:val="000000"/>
                <w:kern w:val="0"/>
                <w:sz w:val="22"/>
                <w:szCs w:val="22"/>
                <w:bdr w:val="nil"/>
                <w:lang w:val="en-US" w:eastAsia="en-US"/>
                <w14:ligatures w14:val="none"/>
              </w:rPr>
              <w:t xml:space="preserve"> felly </w:t>
            </w:r>
            <w:proofErr w:type="spellStart"/>
            <w:r w:rsidRPr="00E21B66">
              <w:rPr>
                <w:rFonts w:ascii="Arial" w:eastAsia="Times New Roman" w:hAnsi="Arial" w:cs="Arial"/>
                <w:color w:val="000000"/>
                <w:kern w:val="0"/>
                <w:sz w:val="22"/>
                <w:szCs w:val="22"/>
                <w:bdr w:val="nil"/>
                <w:lang w:val="en-US" w:eastAsia="en-US"/>
                <w14:ligatures w14:val="none"/>
              </w:rPr>
              <w:t>dysgais</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arwyddocâd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darparu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cyfleoedd</w:t>
            </w:r>
            <w:proofErr w:type="spellEnd"/>
            <w:r w:rsidRPr="00E21B66">
              <w:rPr>
                <w:rFonts w:ascii="Arial" w:eastAsia="Times New Roman" w:hAnsi="Arial" w:cs="Arial"/>
                <w:color w:val="000000"/>
                <w:kern w:val="0"/>
                <w:sz w:val="22"/>
                <w:szCs w:val="22"/>
                <w:bdr w:val="nil"/>
                <w:lang w:val="en-US" w:eastAsia="en-US"/>
                <w14:ligatures w14:val="none"/>
              </w:rPr>
              <w:t xml:space="preserve"> i </w:t>
            </w:r>
            <w:proofErr w:type="spellStart"/>
            <w:r w:rsidRPr="00E21B66">
              <w:rPr>
                <w:rFonts w:ascii="Arial" w:eastAsia="Times New Roman" w:hAnsi="Arial" w:cs="Arial"/>
                <w:color w:val="000000"/>
                <w:kern w:val="0"/>
                <w:sz w:val="22"/>
                <w:szCs w:val="22"/>
                <w:bdr w:val="nil"/>
                <w:lang w:val="en-US" w:eastAsia="en-US"/>
                <w14:ligatures w14:val="none"/>
              </w:rPr>
              <w:t>ddisgyblion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gymhwyso</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gwybodaeth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dysgwyd</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fewn</w:t>
            </w:r>
            <w:proofErr w:type="spellEnd"/>
            <w:r w:rsidRPr="00E21B66">
              <w:rPr>
                <w:rFonts w:ascii="Arial" w:eastAsia="Times New Roman" w:hAnsi="Arial" w:cs="Arial"/>
                <w:color w:val="000000"/>
                <w:kern w:val="0"/>
                <w:sz w:val="22"/>
                <w:szCs w:val="22"/>
                <w:bdr w:val="nil"/>
                <w:lang w:val="en-US" w:eastAsia="en-US"/>
                <w14:ligatures w14:val="none"/>
              </w:rPr>
              <w:t xml:space="preserve"> yr </w:t>
            </w:r>
            <w:proofErr w:type="spellStart"/>
            <w:r w:rsidRPr="00E21B66">
              <w:rPr>
                <w:rFonts w:ascii="Arial" w:eastAsia="Times New Roman" w:hAnsi="Arial" w:cs="Arial"/>
                <w:color w:val="000000"/>
                <w:kern w:val="0"/>
                <w:sz w:val="22"/>
                <w:szCs w:val="22"/>
                <w:bdr w:val="nil"/>
                <w:lang w:val="en-US" w:eastAsia="en-US"/>
                <w14:ligatures w14:val="none"/>
              </w:rPr>
              <w:t>ystafell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ddosbarth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mewn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amgylchedd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gwahanol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mwy</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gweithredol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Hefyd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deallaf</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well </w:t>
            </w:r>
            <w:proofErr w:type="spellStart"/>
            <w:r w:rsidRPr="00E21B66">
              <w:rPr>
                <w:rFonts w:ascii="Arial" w:eastAsia="Times New Roman" w:hAnsi="Arial" w:cs="Arial"/>
                <w:color w:val="000000"/>
                <w:kern w:val="0"/>
                <w:sz w:val="22"/>
                <w:szCs w:val="22"/>
                <w:bdr w:val="nil"/>
                <w:lang w:val="en-US" w:eastAsia="en-US"/>
                <w14:ligatures w14:val="none"/>
              </w:rPr>
              <w:t>sut</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fath</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brofiadau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sy’n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gallu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cael</w:t>
            </w:r>
            <w:proofErr w:type="spellEnd"/>
            <w:r w:rsidRPr="00E21B66">
              <w:rPr>
                <w:rFonts w:ascii="Arial" w:eastAsia="Times New Roman" w:hAnsi="Arial" w:cs="Arial"/>
                <w:color w:val="000000"/>
                <w:kern w:val="0"/>
                <w:sz w:val="22"/>
                <w:szCs w:val="22"/>
                <w:bdr w:val="nil"/>
                <w:lang w:val="en-US" w:eastAsia="en-US"/>
                <w14:ligatures w14:val="none"/>
              </w:rPr>
              <w:t xml:space="preserve"> eu </w:t>
            </w:r>
            <w:proofErr w:type="spellStart"/>
            <w:r w:rsidRPr="00E21B66">
              <w:rPr>
                <w:rFonts w:ascii="Arial" w:eastAsia="Times New Roman" w:hAnsi="Arial" w:cs="Arial"/>
                <w:color w:val="000000"/>
                <w:kern w:val="0"/>
                <w:sz w:val="22"/>
                <w:szCs w:val="22"/>
                <w:bdr w:val="nil"/>
                <w:lang w:val="en-US" w:eastAsia="en-US"/>
                <w14:ligatures w14:val="none"/>
              </w:rPr>
              <w:t>hystyried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fel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rhai</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dilys</w:t>
            </w:r>
            <w:proofErr w:type="spellEnd"/>
            <w:r w:rsidRPr="00E21B66">
              <w:rPr>
                <w:rFonts w:ascii="Arial" w:eastAsia="Times New Roman" w:hAnsi="Arial" w:cs="Arial"/>
                <w:color w:val="000000"/>
                <w:kern w:val="0"/>
                <w:sz w:val="22"/>
                <w:szCs w:val="22"/>
                <w:bdr w:val="nil"/>
                <w:lang w:val="en-US" w:eastAsia="en-US"/>
                <w14:ligatures w14:val="none"/>
              </w:rPr>
              <w:t xml:space="preserve"> a </w:t>
            </w:r>
            <w:proofErr w:type="spellStart"/>
            <w:r w:rsidRPr="00E21B66">
              <w:rPr>
                <w:rFonts w:ascii="Arial" w:eastAsia="Times New Roman" w:hAnsi="Arial" w:cs="Arial"/>
                <w:color w:val="000000"/>
                <w:kern w:val="0"/>
                <w:sz w:val="22"/>
                <w:szCs w:val="22"/>
                <w:bdr w:val="nil"/>
                <w:lang w:val="en-US" w:eastAsia="en-US"/>
                <w14:ligatures w14:val="none"/>
              </w:rPr>
              <w:t>bywyd</w:t>
            </w:r>
            <w:proofErr w:type="spellEnd"/>
            <w:r w:rsidRPr="00E21B66">
              <w:rPr>
                <w:rFonts w:ascii="Arial" w:eastAsia="Times New Roman" w:hAnsi="Arial" w:cs="Arial"/>
                <w:color w:val="000000"/>
                <w:kern w:val="0"/>
                <w:sz w:val="22"/>
                <w:szCs w:val="22"/>
                <w:bdr w:val="nil"/>
                <w:lang w:val="en-US" w:eastAsia="en-US"/>
                <w14:ligatures w14:val="none"/>
              </w:rPr>
              <w:t xml:space="preserve"> go </w:t>
            </w:r>
            <w:proofErr w:type="spellStart"/>
            <w:r w:rsidRPr="00E21B66">
              <w:rPr>
                <w:rFonts w:ascii="Arial" w:eastAsia="Times New Roman" w:hAnsi="Arial" w:cs="Arial"/>
                <w:color w:val="000000"/>
                <w:kern w:val="0"/>
                <w:sz w:val="22"/>
                <w:szCs w:val="22"/>
                <w:bdr w:val="nil"/>
                <w:lang w:val="en-US" w:eastAsia="en-US"/>
                <w14:ligatures w14:val="none"/>
              </w:rPr>
              <w:t>iawn</w:t>
            </w:r>
            <w:proofErr w:type="spellEnd"/>
            <w:r w:rsidRPr="00E21B66">
              <w:rPr>
                <w:rFonts w:ascii="Arial" w:eastAsia="Times New Roman" w:hAnsi="Arial" w:cs="Arial"/>
                <w:color w:val="000000"/>
                <w:kern w:val="0"/>
                <w:sz w:val="22"/>
                <w:szCs w:val="22"/>
                <w:bdr w:val="nil"/>
                <w:lang w:val="en-US" w:eastAsia="en-US"/>
                <w14:ligatures w14:val="none"/>
              </w:rPr>
              <w:t xml:space="preserve">. Er </w:t>
            </w:r>
            <w:proofErr w:type="spellStart"/>
            <w:r w:rsidRPr="00E21B66">
              <w:rPr>
                <w:rFonts w:ascii="Arial" w:eastAsia="Times New Roman" w:hAnsi="Arial" w:cs="Arial"/>
                <w:color w:val="000000"/>
                <w:kern w:val="0"/>
                <w:sz w:val="22"/>
                <w:szCs w:val="22"/>
                <w:bdr w:val="nil"/>
                <w:lang w:val="en-US" w:eastAsia="en-US"/>
                <w14:ligatures w14:val="none"/>
              </w:rPr>
              <w:t>nad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yw</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galw</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enwau</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onglau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gwahanol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rhywbeth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mae</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angen</w:t>
            </w:r>
            <w:proofErr w:type="spellEnd"/>
            <w:r w:rsidRPr="00E21B66">
              <w:rPr>
                <w:rFonts w:ascii="Arial" w:eastAsia="Times New Roman" w:hAnsi="Arial" w:cs="Arial"/>
                <w:color w:val="000000"/>
                <w:kern w:val="0"/>
                <w:sz w:val="22"/>
                <w:szCs w:val="22"/>
                <w:bdr w:val="nil"/>
                <w:lang w:val="en-US" w:eastAsia="en-US"/>
                <w14:ligatures w14:val="none"/>
              </w:rPr>
              <w:t xml:space="preserve"> i </w:t>
            </w:r>
            <w:proofErr w:type="spellStart"/>
            <w:r w:rsidRPr="00E21B66">
              <w:rPr>
                <w:rFonts w:ascii="Arial" w:eastAsia="Times New Roman" w:hAnsi="Arial" w:cs="Arial"/>
                <w:color w:val="000000"/>
                <w:kern w:val="0"/>
                <w:sz w:val="22"/>
                <w:szCs w:val="22"/>
                <w:bdr w:val="nil"/>
                <w:lang w:val="en-US" w:eastAsia="en-US"/>
                <w14:ligatures w14:val="none"/>
              </w:rPr>
              <w:t>bêl-droedwyr</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gwneud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wrth</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chwarae</w:t>
            </w:r>
            <w:proofErr w:type="spellEnd"/>
            <w:r w:rsidRPr="00E21B66">
              <w:rPr>
                <w:rFonts w:ascii="Arial" w:eastAsia="Times New Roman" w:hAnsi="Arial" w:cs="Arial"/>
                <w:color w:val="000000"/>
                <w:kern w:val="0"/>
                <w:sz w:val="22"/>
                <w:szCs w:val="22"/>
                <w:bdr w:val="nil"/>
                <w:lang w:val="en-US" w:eastAsia="en-US"/>
                <w14:ligatures w14:val="none"/>
              </w:rPr>
              <w:t xml:space="preserve">, roedd y </w:t>
            </w:r>
            <w:proofErr w:type="spellStart"/>
            <w:r w:rsidRPr="00E21B66">
              <w:rPr>
                <w:rFonts w:ascii="Arial" w:eastAsia="Times New Roman" w:hAnsi="Arial" w:cs="Arial"/>
                <w:color w:val="000000"/>
                <w:kern w:val="0"/>
                <w:sz w:val="22"/>
                <w:szCs w:val="22"/>
                <w:bdr w:val="nil"/>
                <w:lang w:val="en-US" w:eastAsia="en-US"/>
                <w14:ligatures w14:val="none"/>
              </w:rPr>
              <w:t>wers</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gyfle</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iddynt</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ddeall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sut</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mae</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onglau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bresennol</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yn</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ystod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rhannau</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gwahanol</w:t>
            </w:r>
            <w:proofErr w:type="spellEnd"/>
            <w:r w:rsidRPr="00E21B66">
              <w:rPr>
                <w:rFonts w:ascii="Arial" w:eastAsia="Times New Roman" w:hAnsi="Arial" w:cs="Arial"/>
                <w:color w:val="000000"/>
                <w:kern w:val="0"/>
                <w:sz w:val="22"/>
                <w:szCs w:val="22"/>
                <w:bdr w:val="nil"/>
                <w:lang w:val="en-US" w:eastAsia="en-US"/>
                <w14:ligatures w14:val="none"/>
              </w:rPr>
              <w:t xml:space="preserve">  o </w:t>
            </w:r>
            <w:proofErr w:type="spellStart"/>
            <w:r w:rsidRPr="00E21B66">
              <w:rPr>
                <w:rFonts w:ascii="Arial" w:eastAsia="Times New Roman" w:hAnsi="Arial" w:cs="Arial"/>
                <w:color w:val="000000"/>
                <w:kern w:val="0"/>
                <w:sz w:val="22"/>
                <w:szCs w:val="22"/>
                <w:bdr w:val="nil"/>
                <w:lang w:val="en-US" w:eastAsia="en-US"/>
                <w14:ligatures w14:val="none"/>
              </w:rPr>
              <w:t>fywyd</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pob</w:t>
            </w:r>
            <w:proofErr w:type="spellEnd"/>
            <w:r w:rsidRPr="00E21B66">
              <w:rPr>
                <w:rFonts w:ascii="Arial" w:eastAsia="Times New Roman" w:hAnsi="Arial" w:cs="Arial"/>
                <w:color w:val="000000"/>
                <w:kern w:val="0"/>
                <w:sz w:val="22"/>
                <w:szCs w:val="22"/>
                <w:bdr w:val="nil"/>
                <w:lang w:val="en-US" w:eastAsia="en-US"/>
                <w14:ligatures w14:val="none"/>
              </w:rPr>
              <w:t xml:space="preserve"> </w:t>
            </w:r>
            <w:proofErr w:type="spellStart"/>
            <w:r w:rsidRPr="00E21B66">
              <w:rPr>
                <w:rFonts w:ascii="Arial" w:eastAsia="Times New Roman" w:hAnsi="Arial" w:cs="Arial"/>
                <w:color w:val="000000"/>
                <w:kern w:val="0"/>
                <w:sz w:val="22"/>
                <w:szCs w:val="22"/>
                <w:bdr w:val="nil"/>
                <w:lang w:val="en-US" w:eastAsia="en-US"/>
                <w14:ligatures w14:val="none"/>
              </w:rPr>
              <w:t>dydd</w:t>
            </w:r>
            <w:proofErr w:type="spellEnd"/>
            <w:r w:rsidRPr="00E21B66">
              <w:rPr>
                <w:rFonts w:ascii="Arial" w:eastAsia="Times New Roman" w:hAnsi="Arial" w:cs="Arial"/>
                <w:color w:val="000000"/>
                <w:kern w:val="0"/>
                <w:sz w:val="22"/>
                <w:szCs w:val="22"/>
                <w:bdr w:val="nil"/>
                <w:lang w:val="en-US" w:eastAsia="en-US"/>
                <w14:ligatures w14:val="none"/>
              </w:rPr>
              <w:t>.</w:t>
            </w:r>
          </w:p>
        </w:tc>
      </w:tr>
      <w:tr w:rsidR="00E21B66" w:rsidRPr="00E21B66" w14:paraId="7743A5E3" w14:textId="77777777" w:rsidTr="00477A0A">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ECC160"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AC373F1"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Yn sicr wrth symud ymlaen hoffaf ddarparu mwy o gyfleoedd i ddisgyblion ddysgu trwy brofiadau realistig yn hytrach na’r ffordd o ddysgu traddodiadol sy’n gofyn am waith i fod lawr ar bapur. Er y deallaf bwysigrwydd ymarfer y sgil o ysgrifennu a chofnodi i ymarfer sgil a phrofi dealltwriaeth, rwy’n frwdfrydig i sicrhau mwy o gyfleoedd i hefyd arddangos eu dealltwriaeth mewn amgylchedd gwahanol a mwy dilys. Yn gysylltiedig gyda hwn felly, bwriadaf i gynllunio gweithgareddau o fewn pob maes dysgu a phrofiad sy’n cynnig y cyfleoedd hyn. Er enghraifft roedd y gweithgaredd hwn yn cysylltu gyda Mathemateg a rhifedd, Ieithoedd, Llythrennedd a Chyfathrebu ac Iechyd a Lles ; ac felly mae lle i gynllunio gweithgareddau o fewn Y Dyniaethau megis dysgu o brofiad sut mae crefyddau a gwledydd gwahanol yn byw megis yng nghyd-destun bwydydd a dillad gwahanol neu ffordd o addoli a dathlu.</w:t>
            </w:r>
          </w:p>
        </w:tc>
      </w:tr>
    </w:tbl>
    <w:p w14:paraId="793FDE49" w14:textId="77777777" w:rsidR="00E21B66" w:rsidRPr="00E21B66" w:rsidRDefault="00E21B66" w:rsidP="00E21B66">
      <w:pPr>
        <w:widowControl w:val="0"/>
        <w:pBdr>
          <w:top w:val="nil"/>
          <w:left w:val="nil"/>
          <w:bottom w:val="nil"/>
          <w:right w:val="nil"/>
          <w:between w:val="nil"/>
          <w:bar w:val="nil"/>
        </w:pBdr>
        <w:spacing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23F9B38"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D328131"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tbl>
      <w:tblPr>
        <w:tblW w:w="901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D0DDEF"/>
        <w:tblLayout w:type="fixed"/>
        <w:tblLook w:val="04A0" w:firstRow="1" w:lastRow="0" w:firstColumn="1" w:lastColumn="0" w:noHBand="0" w:noVBand="1"/>
      </w:tblPr>
      <w:tblGrid>
        <w:gridCol w:w="2689"/>
        <w:gridCol w:w="6327"/>
      </w:tblGrid>
      <w:tr w:rsidR="00E21B66" w:rsidRPr="00E21B66" w14:paraId="48819513" w14:textId="77777777" w:rsidTr="00477A0A">
        <w:trPr>
          <w:trHeight w:val="817"/>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5932A71"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lastRenderedPageBreak/>
              <w:t>Templed Profiad Proffesiynol 4</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CFEB45" w14:textId="6396BB58"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 xml:space="preserve">Cymryd pob cyfle i ddarparu </w:t>
            </w:r>
            <w:r w:rsidR="0011609E">
              <w:rPr>
                <w:rFonts w:ascii="Arial" w:eastAsia="Arial Unicode MS" w:hAnsi="Arial" w:cs="Arial"/>
                <w:kern w:val="0"/>
                <w:sz w:val="22"/>
                <w:szCs w:val="22"/>
                <w:bdr w:val="nil"/>
                <w:lang w:val="cy-GB" w:eastAsia="en-US"/>
                <w14:ligatures w14:val="none"/>
              </w:rPr>
              <w:t>cyfleoedd</w:t>
            </w:r>
            <w:r w:rsidRPr="00E21B66">
              <w:rPr>
                <w:rFonts w:ascii="Arial" w:eastAsia="Arial Unicode MS" w:hAnsi="Arial" w:cs="Arial"/>
                <w:kern w:val="0"/>
                <w:sz w:val="22"/>
                <w:szCs w:val="22"/>
                <w:bdr w:val="nil"/>
                <w:lang w:val="cy-GB" w:eastAsia="en-US"/>
                <w14:ligatures w14:val="none"/>
              </w:rPr>
              <w:t xml:space="preserve"> trawsgwricwlaidd</w:t>
            </w:r>
          </w:p>
        </w:tc>
      </w:tr>
      <w:tr w:rsidR="00E21B66" w:rsidRPr="00E21B66" w14:paraId="58EBE91F" w14:textId="77777777" w:rsidTr="00477A0A">
        <w:trPr>
          <w:trHeight w:val="581"/>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E40E008" w14:textId="77777777" w:rsidR="00E21B66" w:rsidRPr="00E21B66" w:rsidRDefault="00E21B66" w:rsidP="00E21B66">
            <w:pPr>
              <w:keepNext/>
              <w:keepLines/>
              <w:pBdr>
                <w:top w:val="nil"/>
                <w:left w:val="nil"/>
                <w:bottom w:val="nil"/>
                <w:right w:val="nil"/>
                <w:between w:val="nil"/>
                <w:bar w:val="nil"/>
              </w:pBdr>
              <w:spacing w:before="40" w:after="0" w:line="360" w:lineRule="auto"/>
              <w:jc w:val="center"/>
              <w:outlineLvl w:val="1"/>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E79"/>
                <w:kern w:val="0"/>
                <w:sz w:val="22"/>
                <w:szCs w:val="22"/>
                <w:u w:color="1F4E79"/>
                <w:bdr w:val="nil"/>
                <w:lang w:val="cy-GB" w:eastAsia="zh-CN"/>
                <w14:textOutline w14:w="0" w14:cap="flat" w14:cmpd="sng" w14:algn="ctr">
                  <w14:noFill/>
                  <w14:prstDash w14:val="solid"/>
                  <w14:bevel/>
                </w14:textOutline>
                <w14:ligatures w14:val="none"/>
              </w:rPr>
              <w:t>Safon Addysgeg</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9DF5C7D"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2E74B5"/>
                <w:kern w:val="0"/>
                <w:sz w:val="22"/>
                <w:szCs w:val="22"/>
                <w:u w:color="2E74B5"/>
                <w:bdr w:val="nil"/>
                <w:lang w:val="cy-GB" w:eastAsia="zh-CN"/>
                <w14:textOutline w14:w="0" w14:cap="flat" w14:cmpd="sng" w14:algn="ctr">
                  <w14:noFill/>
                  <w14:prstDash w14:val="solid"/>
                  <w14:bevel/>
                </w14:textOutline>
                <w14:ligatures w14:val="none"/>
              </w:rPr>
              <w:t>Themâu traws-gwricwlaidd</w:t>
            </w:r>
          </w:p>
        </w:tc>
      </w:tr>
      <w:tr w:rsidR="00E21B66" w:rsidRPr="00E21B66" w14:paraId="558660A2" w14:textId="77777777" w:rsidTr="00477A0A">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5B2F90"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wnaethoch chi a pham?</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3C9754" w14:textId="77777777" w:rsidR="00E21B66" w:rsidRPr="00E21B66" w:rsidRDefault="00E21B66" w:rsidP="00E21B66">
            <w:pPr>
              <w:spacing w:before="100" w:beforeAutospacing="1" w:after="100" w:afterAutospacing="1" w:line="240" w:lineRule="auto"/>
              <w:rPr>
                <w:rFonts w:ascii="Arial" w:eastAsia="Times New Roman" w:hAnsi="Arial" w:cs="Arial"/>
                <w:color w:val="000000"/>
                <w:kern w:val="0"/>
                <w:sz w:val="22"/>
                <w:szCs w:val="22"/>
                <w:bdr w:val="nil"/>
                <w:lang w:val="cy-GB" w:eastAsia="en-US"/>
                <w14:ligatures w14:val="none"/>
              </w:rPr>
            </w:pPr>
            <w:r w:rsidRPr="00E21B66">
              <w:rPr>
                <w:rFonts w:ascii="Arial" w:eastAsia="Times New Roman" w:hAnsi="Arial" w:cs="Arial"/>
                <w:color w:val="000000"/>
                <w:kern w:val="0"/>
                <w:sz w:val="22"/>
                <w:szCs w:val="22"/>
                <w:bdr w:val="nil"/>
                <w:lang w:val="cy-GB" w:eastAsia="en-US"/>
                <w14:ligatures w14:val="none"/>
              </w:rPr>
              <w:t>Wrth gynllunio gwersi, sicrheais i ystyried sut i gynnwys amrywiaeth o agweddau trawsgwricwlaidd er mwyn sicrhau roedd fy ngwersi yn cyd-fynd gyda gofynion Cwricwlwm i Gymru o sicrhau bod sgiliau trawsgwricwlaidd yn cael eu datblygu ar draws ‘pob maes y cwricwlwm’ (Llywodraeth Cymru, 2022). I ddarparu enghraifft benodol, ar gyfer fy nosbarth Blwyddyn 6, cynlluniais bob her ar gyfer eu thema newydd ar Gwpan y Byd pêl-droed gyda 10 adran wahanol i gyd yn cwrdd ag amrywiaeth o Feysydd dysgu a sgiliau trawsgwricwlaidd. Er enghraifft roedd her yr orsaf wyddoniaeth o ddadansoddi cyfraddau curiad y galon chwaraewyr gwahanol yn gofyn am ddefnyddio sgiliau o fewn y Fframwaith Llythrennedd a Rhifedd wrth ddarllen ac ateb cwestiynau’n ysgrifenedig a dehongli rhifau a chreu graff ; yn ogystal â’r Maes Dysgu a Phrofiad (MDPh) Gwyddoniaeth a Thechnoleg trwy ddefnyddio gwybodaeth a dealltwriaeth am guriad y galon. Yn yr un modd, roedd her yr ‘ynys ymchwilio’ yn gofyn am sgiliau o fewn y Fframwaith Cymhwysedd Digidol, Llythrennedd a’r MDPh Y Dyniaethau am iddo osod y dasg o ymchwilio mewn i wledydd gwahanol ar y we a chyflwyno’r wybodaeth mewn ffordd briodol. O hyn felly ceir tystiolaeth o sut ddarparais nid yn unig tasgau oedd yn cwrdd â phob MDPh a fframweithiau trawsgwricwlaidd ond hefyd sut oedd y tasgau unigol yn cysylltu gyda mwy nag un ohonynt.</w:t>
            </w:r>
          </w:p>
        </w:tc>
      </w:tr>
      <w:tr w:rsidR="00E21B66" w:rsidRPr="00E21B66" w14:paraId="7555C5F6" w14:textId="77777777" w:rsidTr="00477A0A">
        <w:trPr>
          <w:trHeight w:val="1068"/>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F360F01"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t>Beth rydych chi wedi</w:t>
            </w:r>
            <w:r w:rsidRPr="00E21B66">
              <w:rPr>
                <w:rFonts w:ascii="Arial" w:eastAsia="Arial Unicode MS" w:hAnsi="Arial" w:cs="Arial"/>
                <w:color w:val="1F4D78"/>
                <w:kern w:val="0"/>
                <w:sz w:val="22"/>
                <w:szCs w:val="22"/>
                <w:u w:color="1F4D78"/>
                <w:bdr w:val="nil"/>
                <w:rtl/>
                <w:lang w:val="cy-GB" w:eastAsia="zh-CN"/>
                <w14:textOutline w14:w="0" w14:cap="flat" w14:cmpd="sng" w14:algn="ctr">
                  <w14:noFill/>
                  <w14:prstDash w14:val="solid"/>
                  <w14:bevel/>
                </w14:textOutline>
                <w14:ligatures w14:val="none"/>
              </w:rPr>
              <w:t>’</w:t>
            </w:r>
            <w:r w:rsidRPr="00E21B66">
              <w:rPr>
                <w:rFonts w:ascii="Arial" w:eastAsia="Arial Unicode MS" w:hAnsi="Arial" w:cs="Arial"/>
                <w:color w:val="1F4D78"/>
                <w:kern w:val="0"/>
                <w:sz w:val="22"/>
                <w:szCs w:val="22"/>
                <w:u w:color="1F4D78"/>
                <w:bdr w:val="nil"/>
                <w:lang w:val="cy-GB" w:eastAsia="zh-TW"/>
                <w14:textOutline w14:w="0" w14:cap="flat" w14:cmpd="sng" w14:algn="ctr">
                  <w14:noFill/>
                  <w14:prstDash w14:val="solid"/>
                  <w14:bevel/>
                </w14:textOutline>
                <w14:ligatures w14:val="none"/>
              </w:rPr>
              <w:t>i ddysgu?</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EA5F45"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Arial Unicode MS" w:hAnsi="Arial" w:cs="Arial"/>
                <w:kern w:val="0"/>
                <w:sz w:val="22"/>
                <w:szCs w:val="22"/>
                <w:bdr w:val="nil"/>
                <w:lang w:val="cy-GB" w:eastAsia="en-US"/>
                <w14:ligatures w14:val="none"/>
              </w:rPr>
              <w:t xml:space="preserve">Trwy ymdrechu’n gyson i gynllunio gwersi a thasgau trawsgwricwlaidd i ddisgyblion, rwyf wedi gweld sut mae modd cymryd pob cyfle posib i atgyfnerthu dysgu blaenorol a’i gyfuno mewn cyd-destunau newydd. Yn ogystal, wrth ystyried yr hyn cydnabyddai Neuenhaus </w:t>
            </w:r>
            <w:r w:rsidRPr="00E21B66">
              <w:rPr>
                <w:rFonts w:ascii="Arial" w:eastAsia="Arial Unicode MS" w:hAnsi="Arial" w:cs="Arial"/>
                <w:i/>
                <w:iCs/>
                <w:kern w:val="0"/>
                <w:sz w:val="22"/>
                <w:szCs w:val="22"/>
                <w:bdr w:val="nil"/>
                <w:lang w:val="cy-GB" w:eastAsia="en-US"/>
                <w14:ligatures w14:val="none"/>
              </w:rPr>
              <w:t>et al</w:t>
            </w:r>
            <w:r w:rsidRPr="00E21B66">
              <w:rPr>
                <w:rFonts w:ascii="Arial" w:eastAsia="Arial Unicode MS" w:hAnsi="Arial" w:cs="Arial"/>
                <w:kern w:val="0"/>
                <w:sz w:val="22"/>
                <w:szCs w:val="22"/>
                <w:bdr w:val="nil"/>
                <w:lang w:val="cy-GB" w:eastAsia="en-US"/>
                <w14:ligatures w14:val="none"/>
              </w:rPr>
              <w:t xml:space="preserve"> (2013) mae ymdrechu i ddarparu cyfleoedd trawsgwricwlaidd i ddisgyblion yn cynyddu eu cymhelliant i ddysgu oherwydd teimlir fod llai o waith o’u blaenau achos y ddealltwriaeth flaenorol sydd ganddynt. Ar sail hyn felly, deallaf arwyddocâd darparu gwersi trawsgwricwlaidd fel ymgais i hybu parodrwydd disgyblion i ddysgu.</w:t>
            </w:r>
          </w:p>
        </w:tc>
      </w:tr>
      <w:tr w:rsidR="00E21B66" w:rsidRPr="00E21B66" w14:paraId="436290CB" w14:textId="77777777" w:rsidTr="00477A0A">
        <w:trPr>
          <w:trHeight w:val="645"/>
        </w:trPr>
        <w:tc>
          <w:tcPr>
            <w:tcW w:w="2689"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6985DC8" w14:textId="77777777" w:rsidR="00E21B66" w:rsidRPr="00E21B66" w:rsidRDefault="00E21B66" w:rsidP="00E21B66">
            <w:pPr>
              <w:keepNext/>
              <w:keepLines/>
              <w:pBdr>
                <w:top w:val="nil"/>
                <w:left w:val="nil"/>
                <w:bottom w:val="nil"/>
                <w:right w:val="nil"/>
                <w:between w:val="nil"/>
                <w:bar w:val="nil"/>
              </w:pBdr>
              <w:spacing w:before="120" w:after="0" w:line="360" w:lineRule="auto"/>
              <w:jc w:val="center"/>
              <w:outlineLvl w:val="2"/>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pPr>
            <w:r w:rsidRPr="00E21B66">
              <w:rPr>
                <w:rFonts w:ascii="Arial" w:eastAsia="Arial Unicode MS" w:hAnsi="Arial" w:cs="Arial"/>
                <w:color w:val="1F4D78"/>
                <w:kern w:val="0"/>
                <w:sz w:val="22"/>
                <w:szCs w:val="22"/>
                <w:u w:color="1F4D78"/>
                <w:bdr w:val="nil"/>
                <w:lang w:val="cy-GB" w:eastAsia="zh-CN"/>
                <w14:textOutline w14:w="0" w14:cap="flat" w14:cmpd="sng" w14:algn="ctr">
                  <w14:noFill/>
                  <w14:prstDash w14:val="solid"/>
                  <w14:bevel/>
                </w14:textOutline>
                <w14:ligatures w14:val="none"/>
              </w:rPr>
              <w:lastRenderedPageBreak/>
              <w:t>Beth nesaf?</w:t>
            </w:r>
          </w:p>
        </w:tc>
        <w:tc>
          <w:tcPr>
            <w:tcW w:w="6327"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E52C5C1" w14:textId="77777777" w:rsidR="00E21B66" w:rsidRPr="00E21B66" w:rsidRDefault="00E21B66" w:rsidP="00E21B66">
            <w:pPr>
              <w:pBdr>
                <w:top w:val="nil"/>
                <w:left w:val="nil"/>
                <w:bottom w:val="nil"/>
                <w:right w:val="nil"/>
                <w:between w:val="nil"/>
                <w:bar w:val="nil"/>
              </w:pBdr>
              <w:spacing w:after="0" w:line="240" w:lineRule="auto"/>
              <w:rPr>
                <w:rFonts w:ascii="Arial" w:eastAsia="Times New Roman" w:hAnsi="Arial" w:cs="Arial"/>
                <w:color w:val="000000"/>
                <w:kern w:val="0"/>
                <w:sz w:val="22"/>
                <w:szCs w:val="22"/>
                <w:bdr w:val="nil"/>
                <w:lang w:val="cy-GB" w:eastAsia="en-US"/>
                <w14:ligatures w14:val="none"/>
              </w:rPr>
            </w:pPr>
            <w:r w:rsidRPr="00E21B66">
              <w:rPr>
                <w:rFonts w:ascii="Arial" w:eastAsia="Times New Roman" w:hAnsi="Arial" w:cs="Arial"/>
                <w:color w:val="000000"/>
                <w:kern w:val="0"/>
                <w:sz w:val="22"/>
                <w:szCs w:val="22"/>
                <w:bdr w:val="nil"/>
                <w:lang w:val="cy-GB" w:eastAsia="en-US"/>
                <w14:ligatures w14:val="none"/>
              </w:rPr>
              <w:t>Wrth i Barnes (2015) drafod pwysigrwydd dysgu trawsgwricwlaidd, cydnabyddai sut caiff profiadau dysgu sy’n  berthnasol i fywydau disgyblion effaith arwyddocaol ar faint maent yn dysgu. Er enghraifft trafodai’r ymchwil gan Hicks (2006) a ddatganodd bod gan bobl ifanc ddiddordeb a gofidion am achosion byd-eang megis cynaliadwyedd, tlodi, rhyfel a thrychinebau naturiol yn ogystal â thechnoleg newydd. Wrth ystyried hyn felly, yn y dyfodol anelaf i fanteisio ar bob cyfle i nid yn unig cynnig profiadau trawsgwricwlaidd i ddisgyblion, ond cyfoethogi’r profiadau hyn trwy eu gwneud yn fwy arwyddocaol yn eu llygaid nhw.</w:t>
            </w:r>
          </w:p>
          <w:p w14:paraId="58795FF1" w14:textId="77777777" w:rsidR="00E21B66" w:rsidRPr="00E21B66" w:rsidRDefault="00E21B66" w:rsidP="00E21B66">
            <w:pPr>
              <w:pBdr>
                <w:top w:val="nil"/>
                <w:left w:val="nil"/>
                <w:bottom w:val="nil"/>
                <w:right w:val="nil"/>
                <w:between w:val="nil"/>
                <w:bar w:val="nil"/>
              </w:pBdr>
              <w:spacing w:after="0" w:line="240" w:lineRule="auto"/>
              <w:rPr>
                <w:rFonts w:ascii="Arial" w:eastAsia="Arial Unicode MS" w:hAnsi="Arial" w:cs="Arial"/>
                <w:kern w:val="0"/>
                <w:sz w:val="22"/>
                <w:szCs w:val="22"/>
                <w:bdr w:val="nil"/>
                <w:lang w:val="cy-GB" w:eastAsia="en-US"/>
                <w14:ligatures w14:val="none"/>
              </w:rPr>
            </w:pPr>
            <w:r w:rsidRPr="00E21B66">
              <w:rPr>
                <w:rFonts w:ascii="Arial" w:eastAsia="Times New Roman" w:hAnsi="Arial" w:cs="Arial"/>
                <w:color w:val="000000"/>
                <w:kern w:val="0"/>
                <w:sz w:val="22"/>
                <w:szCs w:val="22"/>
                <w:bdr w:val="nil"/>
                <w:lang w:val="cy-GB" w:eastAsia="en-US"/>
                <w14:ligatures w14:val="none"/>
              </w:rPr>
              <w:t>Yn ogystal, er ymdrechais i wneud gwersi trawsgwricwlaidd yn ystod PAP1 gyda’r cyfnod dysgu sylfaen, teimlaf fod fy nealltwriaeth o sut i’w wneud yn well wedi gwella. Er enghraifft cynhaliais un wers ymarfer corff o fewn y MDPh Iechyd a Lles a adeiladodd ar wers flaenorol am fwyd iachus ac aniachus yn ogystal â chyfuno sgiliau’r MDPh Ieithoedd, Llythrennedd a Chyfathrebu trwy hybu’r defnydd o sgiliau gwrando ac esbonio. Er hyn, wrth edrych yn ôl, teimlaf y gallaf wedi cyfoethogi’r profiad hyn hyd yn oed yn fwy trwy gyflwyno elfen o’r MDPh Mathemateg a Rhifedd i mewn iddo. Yn syml, gallaf wedi gofyn i’r disgyblion adeiladu ar eu sgiliau cyfri a oedd yn ganolbwynt i rai o’u gwersi mathemateg dros yr wythnosau blaenorol. Ac felly, pe bai’r cyfle yn codi, anelaf i weithio ar y gallu i gynnig gwersi trawsgwricwlaidd i ddisgyblion y cyfnod dysgu sylfaen.</w:t>
            </w:r>
          </w:p>
        </w:tc>
      </w:tr>
    </w:tbl>
    <w:p w14:paraId="37599955" w14:textId="77777777" w:rsidR="00E21B66" w:rsidRPr="00E21B66" w:rsidRDefault="00E21B66" w:rsidP="00E21B66">
      <w:pPr>
        <w:widowControl w:val="0"/>
        <w:pBdr>
          <w:top w:val="nil"/>
          <w:left w:val="nil"/>
          <w:bottom w:val="nil"/>
          <w:right w:val="nil"/>
          <w:between w:val="nil"/>
          <w:bar w:val="nil"/>
        </w:pBdr>
        <w:spacing w:line="240"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35C26B4"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1456C2F" w14:textId="77777777" w:rsidR="00E21B66" w:rsidRPr="00E21B66" w:rsidRDefault="00E21B66" w:rsidP="00E21B66">
      <w:pPr>
        <w:pBdr>
          <w:top w:val="nil"/>
          <w:left w:val="nil"/>
          <w:bottom w:val="nil"/>
          <w:right w:val="nil"/>
          <w:between w:val="nil"/>
          <w:bar w:val="nil"/>
        </w:pBdr>
        <w:spacing w:line="259" w:lineRule="auto"/>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2F7EBED"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672F183"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5777D30"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40C8C13"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355FF029"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BE57AE6"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45ABB83D"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4372DD15"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5A52F50"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C62CF59"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1C59BAF"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43D1115"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73C754C"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1F3B717"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5F7F1CC" w14:textId="59F32CCF" w:rsidR="00C62D5D" w:rsidRPr="001B333C" w:rsidRDefault="00C62D5D" w:rsidP="001B333C">
      <w:pPr>
        <w:jc w:val="center"/>
        <w:rPr>
          <w:rFonts w:ascii="Arial" w:eastAsia="Arial Unicode MS" w:hAnsi="Arial" w:cs="Arial"/>
          <w:b/>
          <w:bCs/>
          <w:color w:val="000000"/>
          <w:kern w:val="0"/>
          <w:sz w:val="144"/>
          <w:szCs w:val="144"/>
          <w:u w:color="000000"/>
          <w:bdr w:val="nil"/>
          <w:lang w:val="cy-GB" w:eastAsia="zh-CN"/>
          <w14:textOutline w14:w="0" w14:cap="flat" w14:cmpd="sng" w14:algn="ctr">
            <w14:noFill/>
            <w14:prstDash w14:val="solid"/>
            <w14:bevel/>
          </w14:textOutline>
          <w14:ligatures w14:val="none"/>
        </w:rPr>
      </w:pPr>
      <w:r w:rsidRPr="001B333C">
        <w:rPr>
          <w:rFonts w:ascii="Arial" w:eastAsia="Arial Unicode MS" w:hAnsi="Arial" w:cs="Arial"/>
          <w:b/>
          <w:bCs/>
          <w:color w:val="000000"/>
          <w:kern w:val="0"/>
          <w:sz w:val="144"/>
          <w:szCs w:val="144"/>
          <w:u w:color="000000"/>
          <w:bdr w:val="nil"/>
          <w:lang w:val="cy-GB" w:eastAsia="zh-CN"/>
          <w14:textOutline w14:w="0" w14:cap="flat" w14:cmpd="sng" w14:algn="ctr">
            <w14:noFill/>
            <w14:prstDash w14:val="solid"/>
            <w14:bevel/>
          </w14:textOutline>
          <w14:ligatures w14:val="none"/>
        </w:rPr>
        <w:lastRenderedPageBreak/>
        <w:t>RHAN</w:t>
      </w:r>
      <w:r w:rsidR="001B333C">
        <w:rPr>
          <w:rFonts w:ascii="Arial" w:eastAsia="Arial Unicode MS" w:hAnsi="Arial" w:cs="Arial"/>
          <w:b/>
          <w:bCs/>
          <w:color w:val="000000"/>
          <w:kern w:val="0"/>
          <w:sz w:val="144"/>
          <w:szCs w:val="144"/>
          <w:u w:color="000000"/>
          <w:bdr w:val="nil"/>
          <w:lang w:val="cy-GB" w:eastAsia="zh-CN"/>
          <w14:textOutline w14:w="0" w14:cap="flat" w14:cmpd="sng" w14:algn="ctr">
            <w14:noFill/>
            <w14:prstDash w14:val="solid"/>
            <w14:bevel/>
          </w14:textOutline>
          <w14:ligatures w14:val="none"/>
        </w:rPr>
        <w:t xml:space="preserve"> 2</w:t>
      </w:r>
    </w:p>
    <w:p w14:paraId="6B240966"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61B030F"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3371DE31"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3BBD20B"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5909F3BD"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3AE68DB"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D464A56"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5AABCCEC"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0F0A1CF"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4C904EB"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4B97034"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4D0A7578"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C3D52B4"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BC374D6"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CD7BD34"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C3866CA"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BAC934C"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56CDBD53"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47753BF7"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06EA5CA"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3CB868EB" w14:textId="77777777" w:rsidR="00C62D5D" w:rsidRDefault="00C62D5D"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79F07E15"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ECF0541"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0B1F082D"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6F537050"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10F3BA2C"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53848E74" w14:textId="77777777" w:rsidR="000B0A2B" w:rsidRDefault="000B0A2B" w:rsidP="008E56BA">
      <w:pPr>
        <w:rPr>
          <w:rFonts w:ascii="Arial" w:eastAsia="Arial Unicode MS" w:hAnsi="Arial" w:cs="Arial"/>
          <w:color w:val="000000"/>
          <w:kern w:val="0"/>
          <w:sz w:val="22"/>
          <w:szCs w:val="22"/>
          <w:u w:color="000000"/>
          <w:bdr w:val="nil"/>
          <w:lang w:val="cy-GB" w:eastAsia="zh-CN"/>
          <w14:textOutline w14:w="0" w14:cap="flat" w14:cmpd="sng" w14:algn="ctr">
            <w14:noFill/>
            <w14:prstDash w14:val="solid"/>
            <w14:bevel/>
          </w14:textOutline>
          <w14:ligatures w14:val="none"/>
        </w:rPr>
      </w:pPr>
    </w:p>
    <w:p w14:paraId="27DE48C2" w14:textId="1F59D4AE" w:rsidR="009521B3" w:rsidRDefault="008E56BA" w:rsidP="008E56BA">
      <w:pPr>
        <w:rPr>
          <w:rFonts w:ascii="Arial" w:hAnsi="Arial" w:cs="Arial"/>
          <w:sz w:val="22"/>
          <w:szCs w:val="22"/>
          <w:lang w:val="cy-GB"/>
        </w:rPr>
      </w:pPr>
      <w:r w:rsidRPr="008E56BA">
        <w:rPr>
          <w:rFonts w:ascii="Arial" w:hAnsi="Arial" w:cs="Arial"/>
          <w:sz w:val="22"/>
          <w:szCs w:val="22"/>
          <w:lang w:val="cy-GB"/>
        </w:rPr>
        <w:t>We each look on the world, its objects, patterns and experiences, with different eyes. Cross-curricular learning recognises these multiple viewpoints and seeks to build more knowledgeable, lasting and transferable understandings of the world around us.</w:t>
      </w:r>
    </w:p>
    <w:p w14:paraId="294D3CC1" w14:textId="64E9F756" w:rsidR="008E56BA" w:rsidRDefault="00B265D3" w:rsidP="008E56BA">
      <w:pPr>
        <w:jc w:val="right"/>
        <w:rPr>
          <w:rFonts w:ascii="Arial" w:hAnsi="Arial" w:cs="Arial"/>
          <w:sz w:val="22"/>
          <w:szCs w:val="22"/>
          <w:lang w:val="cy-GB"/>
        </w:rPr>
      </w:pPr>
      <w:r>
        <w:rPr>
          <w:rFonts w:ascii="Arial" w:hAnsi="Arial" w:cs="Arial"/>
          <w:sz w:val="22"/>
          <w:szCs w:val="22"/>
          <w:lang w:val="cy-GB"/>
        </w:rPr>
        <w:t xml:space="preserve">(Barnes, 2015, </w:t>
      </w:r>
      <w:r w:rsidR="008E56BA">
        <w:rPr>
          <w:rFonts w:ascii="Arial" w:hAnsi="Arial" w:cs="Arial"/>
          <w:sz w:val="22"/>
          <w:szCs w:val="22"/>
          <w:lang w:val="cy-GB"/>
        </w:rPr>
        <w:t>t.261)</w:t>
      </w:r>
    </w:p>
    <w:p w14:paraId="37AAE611" w14:textId="77777777" w:rsidR="004030F4" w:rsidRDefault="004030F4" w:rsidP="008E56BA">
      <w:pPr>
        <w:jc w:val="right"/>
        <w:rPr>
          <w:rFonts w:ascii="Arial" w:hAnsi="Arial" w:cs="Arial"/>
          <w:sz w:val="22"/>
          <w:szCs w:val="22"/>
          <w:lang w:val="cy-GB"/>
        </w:rPr>
      </w:pPr>
    </w:p>
    <w:p w14:paraId="3EA14B1A" w14:textId="2D156013" w:rsidR="009656B0" w:rsidRDefault="009A64D0" w:rsidP="00501B28">
      <w:pPr>
        <w:jc w:val="both"/>
        <w:rPr>
          <w:rFonts w:ascii="Arial" w:hAnsi="Arial" w:cs="Arial"/>
          <w:sz w:val="22"/>
          <w:szCs w:val="22"/>
          <w:lang w:val="cy-GB"/>
        </w:rPr>
      </w:pPr>
      <w:r w:rsidRPr="009A64D0">
        <w:rPr>
          <w:rFonts w:ascii="Arial" w:hAnsi="Arial" w:cs="Arial"/>
          <w:sz w:val="22"/>
          <w:szCs w:val="22"/>
          <w:lang w:val="cy-GB"/>
        </w:rPr>
        <w:t>Cyflea’r dyfyniad uchod beth yn union yw dysgu trawsgwricwlaidd a’r arwyddocâd a ddaw o ddarparu profiadau sy’n cyfrannu at ddatblygu dealltwriaeth disgyblion o’r byd o’u cwmpas. Bydd cynnwys yr aseiniad hwn yn edrych yn fanylach mewn i’r ddwy egwyddor o addysgu trawsgwricwlaidd a chreu cyd-destunau dilys a ddaw o’r deuddeg egwyddor addysgegol a ddatganai beth sy’n gwneud addysgu a dysgu da (Llywodraeth Cymru, 2023). Wrth wneud hyn, bwriadaf i dynnu ar fy mhrofiad i fel darpar athrawes a safbwyntiau ymysg llenyddiaeth amrywiol er mwyn amlinellu’r hyn allaf wneud i ddatblygu fy ymarfer fel athrawes</w:t>
      </w:r>
      <w:r w:rsidR="007C3D44">
        <w:rPr>
          <w:rFonts w:ascii="Arial" w:hAnsi="Arial" w:cs="Arial"/>
          <w:sz w:val="22"/>
          <w:szCs w:val="22"/>
          <w:lang w:val="cy-GB"/>
        </w:rPr>
        <w:t>, yn benodol trwy ddatblygu’r safon SAC Hyrwyddo dysgu, Addysgeg a’r llinynau ‘Themâu trawsgwricwlaidd a ‘Chyd-destunau bywyd go iawn, dilys’</w:t>
      </w:r>
      <w:r w:rsidRPr="009A64D0">
        <w:rPr>
          <w:rFonts w:ascii="Arial" w:hAnsi="Arial" w:cs="Arial"/>
          <w:sz w:val="22"/>
          <w:szCs w:val="22"/>
          <w:lang w:val="cy-GB"/>
        </w:rPr>
        <w:t>. I ymhelaethu, wrth ddefnyddio llenyddiaeth i arddangos barn ddadleuol, byddaf hefyd yn cyfeirio at y dystiolaeth o fewn y Pasbort Dysgu Proffesiynol (PDP) (</w:t>
      </w:r>
      <w:r w:rsidR="00E21B66">
        <w:rPr>
          <w:rFonts w:ascii="Arial" w:hAnsi="Arial" w:cs="Arial"/>
          <w:sz w:val="22"/>
          <w:szCs w:val="22"/>
          <w:lang w:val="cy-GB"/>
        </w:rPr>
        <w:t>gweler rhan 1</w:t>
      </w:r>
      <w:r w:rsidRPr="009A64D0">
        <w:rPr>
          <w:rFonts w:ascii="Arial" w:hAnsi="Arial" w:cs="Arial"/>
          <w:sz w:val="22"/>
          <w:szCs w:val="22"/>
          <w:lang w:val="cy-GB"/>
        </w:rPr>
        <w:t>) i arddangos sut yr wyf wedi ymgorffori’r ddwy egwyddor o fewn fy ngwersi.  Fel cydnabyddai Brookfield (2017, t. 62)</w:t>
      </w:r>
      <w:r w:rsidR="008470DE">
        <w:rPr>
          <w:rFonts w:ascii="Arial" w:hAnsi="Arial" w:cs="Arial"/>
          <w:sz w:val="22"/>
          <w:szCs w:val="22"/>
          <w:lang w:val="cy-GB"/>
        </w:rPr>
        <w:t>,</w:t>
      </w:r>
      <w:r w:rsidRPr="009A64D0">
        <w:rPr>
          <w:rFonts w:ascii="Arial" w:hAnsi="Arial" w:cs="Arial"/>
          <w:sz w:val="22"/>
          <w:szCs w:val="22"/>
          <w:lang w:val="cy-GB"/>
        </w:rPr>
        <w:t xml:space="preserve"> un o’r safbwyntiau pwysicaf i ystyried wrth adfyfyrio fel athro yw profiadau eich disgyblion, er mwyn gallu selio eich dewisiadau ar yr hyn sydd orau i’w datblygiad a</w:t>
      </w:r>
      <w:r w:rsidR="009A3956">
        <w:rPr>
          <w:rFonts w:ascii="Arial" w:hAnsi="Arial" w:cs="Arial"/>
          <w:sz w:val="22"/>
          <w:szCs w:val="22"/>
          <w:lang w:val="cy-GB"/>
        </w:rPr>
        <w:t>’u</w:t>
      </w:r>
      <w:r w:rsidRPr="009A64D0">
        <w:rPr>
          <w:rFonts w:ascii="Arial" w:hAnsi="Arial" w:cs="Arial"/>
          <w:sz w:val="22"/>
          <w:szCs w:val="22"/>
          <w:lang w:val="cy-GB"/>
        </w:rPr>
        <w:t xml:space="preserve"> dysgu nhw. Ac felly elfen fawr sydd wedi dylanwadu ar fy newis o’r ddwy egwyddor benodol yw fy mrwdfrydedd i ystyried sut allaf ddatblygu fy nefnydd ohonynt er budd fy nisgyblion.</w:t>
      </w:r>
      <w:r w:rsidR="00E024F2">
        <w:rPr>
          <w:rFonts w:ascii="Arial" w:hAnsi="Arial" w:cs="Arial"/>
          <w:sz w:val="22"/>
          <w:szCs w:val="22"/>
          <w:lang w:val="cy-GB"/>
        </w:rPr>
        <w:tab/>
      </w:r>
      <w:r w:rsidR="009969C9">
        <w:rPr>
          <w:rFonts w:ascii="Arial" w:hAnsi="Arial" w:cs="Arial"/>
          <w:sz w:val="22"/>
          <w:szCs w:val="22"/>
          <w:lang w:val="cy-GB"/>
        </w:rPr>
        <w:tab/>
      </w:r>
      <w:r w:rsidR="007C3D44">
        <w:rPr>
          <w:rFonts w:ascii="Arial" w:hAnsi="Arial" w:cs="Arial"/>
          <w:sz w:val="22"/>
          <w:szCs w:val="22"/>
          <w:lang w:val="cy-GB"/>
        </w:rPr>
        <w:tab/>
      </w:r>
      <w:r w:rsidR="007C3D44">
        <w:rPr>
          <w:rFonts w:ascii="Arial" w:hAnsi="Arial" w:cs="Arial"/>
          <w:sz w:val="22"/>
          <w:szCs w:val="22"/>
          <w:lang w:val="cy-GB"/>
        </w:rPr>
        <w:tab/>
      </w:r>
      <w:r w:rsidR="007C3D44">
        <w:rPr>
          <w:rFonts w:ascii="Arial" w:hAnsi="Arial" w:cs="Arial"/>
          <w:sz w:val="22"/>
          <w:szCs w:val="22"/>
          <w:lang w:val="cy-GB"/>
        </w:rPr>
        <w:tab/>
      </w:r>
      <w:r w:rsidRPr="009A64D0">
        <w:rPr>
          <w:rFonts w:ascii="Arial" w:hAnsi="Arial" w:cs="Arial"/>
          <w:sz w:val="22"/>
          <w:szCs w:val="22"/>
          <w:lang w:val="cy-GB"/>
        </w:rPr>
        <w:t>I gyfeirio unwaith eto at y dyfyniad uchod, dylanwadodd hynny hefyd ar fy newis i drafod y ddwy egwyddor hyn yn benodol, am iddo gydnabod y cysylltiad sydd rhwng darparu gwersi trawsgwricwlaidd a chyfleoedd i ddisgyblion gymhwyso dysgu at brofiadau bywyd pob dydd. Yn ogystal â hyn, wrth ymchwilio mewn i ddysgu trawsgwricwlaidd, pwysleisia Rowley a Cooper (2009, t.14) yr angen i ddarparu cyfleoedd i ddisgyblion cymhwyso dysgu at brofiadau ystyrol sy’n galluogi iddynt weld eu hunain fel dysgwyr gydol oes. Hynny yw, awgrymir trwy gynllunio gwersi trawsgwricwlaidd sy’n gysylltiedig gyda chyd-destunau bywyd go iawn caniateir disgyblion i gydnabod perthnasedd i’r sgiliau a gwybodaeth dysgir. Ac felly wrth ystyried hyn, cynyddai fy niddordeb i edrych ar nid yn unig arwyddocâd y ddau agwedd yn unigol ar ddysgu ac addysgu, ond hefyd sut maent yn cyd-fynd yn dda efo’i gilydd.</w:t>
      </w:r>
      <w:r w:rsidR="00EC69B6">
        <w:rPr>
          <w:rFonts w:ascii="Arial" w:hAnsi="Arial" w:cs="Arial"/>
          <w:sz w:val="22"/>
          <w:szCs w:val="22"/>
          <w:lang w:val="cy-GB"/>
        </w:rPr>
        <w:tab/>
      </w:r>
      <w:r w:rsidR="00481DA5" w:rsidRPr="00481DA5">
        <w:rPr>
          <w:rFonts w:ascii="Arial" w:hAnsi="Arial" w:cs="Arial"/>
          <w:sz w:val="22"/>
          <w:szCs w:val="22"/>
          <w:lang w:val="cy-GB"/>
        </w:rPr>
        <w:t xml:space="preserve">Datganai Barnes (2015) taw dull trawsgwricwlaidd o addysgu yw pan gysyllta athrawon pynciau gwahanol gan gyfuno sgiliau, disgyblaethau a gwybodaeth i alluogi disgyblion i wneud cysylltiadau rhwng eu dysgu. I ategu at hyn, cydnabyddai Harrish </w:t>
      </w:r>
      <w:r w:rsidR="00481DA5" w:rsidRPr="00460656">
        <w:rPr>
          <w:rFonts w:ascii="Arial" w:hAnsi="Arial" w:cs="Arial"/>
          <w:i/>
          <w:iCs/>
          <w:sz w:val="22"/>
          <w:szCs w:val="22"/>
          <w:lang w:val="cy-GB"/>
        </w:rPr>
        <w:t>et al</w:t>
      </w:r>
      <w:r w:rsidR="00481DA5" w:rsidRPr="00481DA5">
        <w:rPr>
          <w:rFonts w:ascii="Arial" w:hAnsi="Arial" w:cs="Arial"/>
          <w:sz w:val="22"/>
          <w:szCs w:val="22"/>
          <w:lang w:val="cy-GB"/>
        </w:rPr>
        <w:t xml:space="preserve"> (2012) y gallu i greu’r cysylltiadau hyn fel elfen hanfodol o’r dull gan fod dysgu yn dibynnu ar y gallu i gysylltu dysgu a phrofiadau blaenorol gyda rhai newydd. Er hyn, wrth drafod dysgu trawsgwricwlaidd, cydnabyddai Kerry (2015, t.5) y ddadl gonfensiynol sydd gan rai addysgwyr sy’n gwrthwynebu dysgu o’r fath. Credir y caiff gwybodaeth ei ddosbarthu mewn i rannau gwahanol a elwir yn bynciau gan fod ffyrdd gwahanol o feddwl, ffurfio gwybodaeth a gweithredoedd yn benodol i gynnwys pob pwnc penodol. Trwy ddal y cred hon, awgrymir anallu i ddysgu trawsgwricwlaidd i fod yn bosib gan fod gormod o wahaniaethau rhwng y pynciau amrywiol, neu yng nghyd-destun Cwricwlwm i Gymru (2021), y Meysydd dysgu a phrofiad (MDPh) (Llywodraeth Cymru, 2024).</w:t>
      </w:r>
      <w:r w:rsidR="00481DA5">
        <w:rPr>
          <w:rFonts w:ascii="Arial" w:hAnsi="Arial" w:cs="Arial"/>
          <w:sz w:val="22"/>
          <w:szCs w:val="22"/>
          <w:lang w:val="cy-GB"/>
        </w:rPr>
        <w:t xml:space="preserve"> Yn amlwg felly</w:t>
      </w:r>
      <w:r w:rsidR="007C3D44">
        <w:rPr>
          <w:rFonts w:ascii="Arial" w:hAnsi="Arial" w:cs="Arial"/>
          <w:sz w:val="22"/>
          <w:szCs w:val="22"/>
          <w:lang w:val="cy-GB"/>
        </w:rPr>
        <w:t>,</w:t>
      </w:r>
      <w:r w:rsidR="00481DA5">
        <w:rPr>
          <w:rFonts w:ascii="Arial" w:hAnsi="Arial" w:cs="Arial"/>
          <w:sz w:val="22"/>
          <w:szCs w:val="22"/>
          <w:lang w:val="cy-GB"/>
        </w:rPr>
        <w:t xml:space="preserve"> </w:t>
      </w:r>
      <w:r w:rsidR="007C3D44">
        <w:rPr>
          <w:rFonts w:ascii="Arial" w:hAnsi="Arial" w:cs="Arial"/>
          <w:sz w:val="22"/>
          <w:szCs w:val="22"/>
          <w:lang w:val="cy-GB"/>
        </w:rPr>
        <w:t>bodolai</w:t>
      </w:r>
      <w:r w:rsidR="00481DA5">
        <w:rPr>
          <w:rFonts w:ascii="Arial" w:hAnsi="Arial" w:cs="Arial"/>
          <w:sz w:val="22"/>
          <w:szCs w:val="22"/>
          <w:lang w:val="cy-GB"/>
        </w:rPr>
        <w:t xml:space="preserve"> safbwyntiau gwrthgyferbyniol am y defnydd o ddysgu trawsgwricwlaidd. Serch hynny, wrth drafod Cwricwlwm i Gymru (2021), rhaid cydnabod y </w:t>
      </w:r>
      <w:r w:rsidR="00481DA5">
        <w:rPr>
          <w:rFonts w:ascii="Arial" w:hAnsi="Arial" w:cs="Arial"/>
          <w:sz w:val="22"/>
          <w:szCs w:val="22"/>
          <w:lang w:val="cy-GB"/>
        </w:rPr>
        <w:lastRenderedPageBreak/>
        <w:t>pwyslais rhoddir ar addysgu trawsgwricwlaidd yn y canllawiau darparir i sefydliadau addysg ar gyfer cynllunio eu cwricwlwm. Gorfodir i sgiliau llythrennedd, rhifedd a chymhwysedd digidol gael eu cynnwys gan bob sefydliad addysg gan amlygu felly cefnogaeth gref at addysgu trawsgwricwlaidd yn gysylltiedig gyda’r tri sgil penodol hynny (Llywodraeth Cymru, 2020).</w:t>
      </w:r>
      <w:r w:rsidR="00A83575">
        <w:rPr>
          <w:rFonts w:ascii="Arial" w:hAnsi="Arial" w:cs="Arial"/>
          <w:sz w:val="22"/>
          <w:szCs w:val="22"/>
          <w:lang w:val="cy-GB"/>
        </w:rPr>
        <w:tab/>
      </w:r>
      <w:r w:rsidR="007C3D44" w:rsidRPr="007C3D44">
        <w:rPr>
          <w:rFonts w:ascii="Arial" w:hAnsi="Arial" w:cs="Arial"/>
          <w:sz w:val="22"/>
          <w:szCs w:val="22"/>
          <w:lang w:val="cy-GB"/>
        </w:rPr>
        <w:t>I drafod y Fframw</w:t>
      </w:r>
      <w:r w:rsidR="007C3D44">
        <w:rPr>
          <w:rFonts w:ascii="Arial" w:hAnsi="Arial" w:cs="Arial"/>
          <w:sz w:val="22"/>
          <w:szCs w:val="22"/>
          <w:lang w:val="cy-GB"/>
        </w:rPr>
        <w:t xml:space="preserve">aith </w:t>
      </w:r>
      <w:r w:rsidR="007C3D44" w:rsidRPr="007C3D44">
        <w:rPr>
          <w:rFonts w:ascii="Arial" w:hAnsi="Arial" w:cs="Arial"/>
          <w:sz w:val="22"/>
          <w:szCs w:val="22"/>
          <w:lang w:val="cy-GB"/>
        </w:rPr>
        <w:t xml:space="preserve">Cymhwysedd Digidol mewn mwy o fanylder, cydnabyddai Javorský a Horváth (2014) y rôl chwaraeai addysg mewn paratoi disgyblion am fyd sydd wastad yn newid, gan dalu sylw penodol at gefnogi datblygiad o sgiliau digidol tu fewn a thu allan i amgylcheddau addysg. Yn yr un modd, cydnabyddai Ilomäki </w:t>
      </w:r>
      <w:r w:rsidR="007C3D44" w:rsidRPr="00460656">
        <w:rPr>
          <w:rFonts w:ascii="Arial" w:hAnsi="Arial" w:cs="Arial"/>
          <w:i/>
          <w:iCs/>
          <w:sz w:val="22"/>
          <w:szCs w:val="22"/>
          <w:lang w:val="cy-GB"/>
        </w:rPr>
        <w:t>et al</w:t>
      </w:r>
      <w:r w:rsidR="007C3D44" w:rsidRPr="007C3D44">
        <w:rPr>
          <w:rFonts w:ascii="Arial" w:hAnsi="Arial" w:cs="Arial"/>
          <w:sz w:val="22"/>
          <w:szCs w:val="22"/>
          <w:lang w:val="cy-GB"/>
        </w:rPr>
        <w:t xml:space="preserve"> (2016) taw cymhwysedd digidol yw’r sgiliau cyffredinol ac angenrheidiol sydd angen ar y dinesydd cyffredin i allu dysgu a gweithredu o fewn cymdeithas ble mae technoleg yn chwarae rhan ganolog i fywyd pob dydd. Awgrymir felly'r angenrheidrwydd sydd o ddarparu addysg drawsgwricwlaidd wrth ystyried cynnwys y Fframwaith Cymhwysedd Digidol fel un o’r sgiliau trawsgwricwlaidd hanfodol yn ogystal â chreu cyd-destunau dilys fel ffordd o baratoi disgyblion am y byd tu allan i addysg (Llywodraeth Cymru, 2022).</w:t>
      </w:r>
      <w:r w:rsidR="007C3D44">
        <w:rPr>
          <w:rFonts w:ascii="Arial" w:hAnsi="Arial" w:cs="Arial"/>
          <w:sz w:val="22"/>
          <w:szCs w:val="22"/>
          <w:lang w:val="cy-GB"/>
        </w:rPr>
        <w:t xml:space="preserve"> </w:t>
      </w:r>
      <w:r w:rsidR="005F6459">
        <w:rPr>
          <w:rFonts w:ascii="Arial" w:hAnsi="Arial" w:cs="Arial"/>
          <w:sz w:val="22"/>
          <w:szCs w:val="22"/>
          <w:lang w:val="cy-GB"/>
        </w:rPr>
        <w:t>Ceir cefnogaeth bellach i hyn, gyda Beckmann (2009) yn datgan cyfrifoldeb arall ar ysgolion i roi trosolwg clir o beth yw realiti bywyd pob dydd trwy greu cysylltiadau rhwng agweddau pynciau gwahanol. Ymhelaethir trwy gydnabod bod realiti yn holistig ac felly trwy addysgu trawsgwricwlaidd gellir darparu profiadau dilys i ddisgyblion.</w:t>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7C3D44" w:rsidRPr="007C3D44">
        <w:rPr>
          <w:rFonts w:ascii="Arial" w:hAnsi="Arial" w:cs="Arial"/>
          <w:sz w:val="22"/>
          <w:szCs w:val="22"/>
          <w:lang w:val="cy-GB"/>
        </w:rPr>
        <w:t>Yn ogystal â’r uchod, wrth drafod y sgiliau trawsgwricwlaidd hanfodol o fewn y cwricwlwm, amlygai Llywodraeth Cymru (2021) bod y Fframweithiau’n addas i bob dysgwr gyda sgil i bob unigolyn, gan bwysleisio felly pwysigrwydd sicrhau addysg drawsgwricwlaidd a ystyriai anghenion unigolion. Yn debyg, cydnabyddai Morton a Dyer (2022) sut ddaw gwahaniaethu mewn i addysgu trawsgwricwlaidd trwy bwysleisio’r angen i athrawon teilwra gwersi a gweithgareddau i gyd-fynd gyda’r amrywiaeth o alluoedd a diwylliannau ceir ymysg disgyblion. Yn yr un modd, mynega Duffy (2013, t. 56) y darpara themâu trawsgwricwlaidd sy’n cysylltu gydag agweddau fel hunaniaeth a pherthyn neu hawliau dynol a gwahaniaeth amgylchedd dysgu mwy cyfoethog a naturiol. Ychwanegir trwy nodi hefyd ei fod yn sicrhau addysg amlddiwylliannol fel elfen naturiol a chyson i amgylchedd addysgol plant yn hytrach na rhywbeth dynodir awr neu ddau'r wythnos i drafod. Gan ystyried hyn felly, awgrymir y buddion a ddaw o addysgu trawsgwricwlaidd ar gyfer amrywiaeth o anghenion gwahanol sydd gan blant. I ychwanegu, gellir ystyried yr hyn argymhellodd Brentnall (2017) am yr angen i addysg yng Nghymru am hanes pobl du a lleiafrifol ethnig i fod yn fwy positif yn ogystal â chynyddu faint caiff eu haddysgu er mwyn cynyddu bodlonrwydd disgyblion o’r grwpiau hyn yn benodol i ddysgu. Darpara hyn cefnogaeth bellach at ddysgu trawsgwricwlaidd sy’n gweithredu mewn ffordd gyfiawn a chynrychioladol o bob diwylliant dysgwyr.</w:t>
      </w:r>
      <w:r w:rsidR="00FE600A">
        <w:rPr>
          <w:rFonts w:ascii="Arial" w:hAnsi="Arial" w:cs="Arial"/>
          <w:sz w:val="22"/>
          <w:szCs w:val="22"/>
          <w:lang w:val="cy-GB"/>
        </w:rPr>
        <w:tab/>
      </w:r>
      <w:r w:rsidR="00FE600A">
        <w:rPr>
          <w:rFonts w:ascii="Arial" w:hAnsi="Arial" w:cs="Arial"/>
          <w:sz w:val="22"/>
          <w:szCs w:val="22"/>
          <w:lang w:val="cy-GB"/>
        </w:rPr>
        <w:tab/>
      </w:r>
      <w:r w:rsidR="00FE600A">
        <w:rPr>
          <w:rFonts w:ascii="Arial" w:hAnsi="Arial" w:cs="Arial"/>
          <w:sz w:val="22"/>
          <w:szCs w:val="22"/>
          <w:lang w:val="cy-GB"/>
        </w:rPr>
        <w:tab/>
      </w:r>
      <w:r w:rsidR="007C3D44" w:rsidRPr="007C3D44">
        <w:rPr>
          <w:rFonts w:ascii="Arial" w:hAnsi="Arial" w:cs="Arial"/>
          <w:sz w:val="22"/>
          <w:szCs w:val="22"/>
          <w:lang w:val="cy-GB"/>
        </w:rPr>
        <w:t xml:space="preserve"> Yn dweud hynny, wrth ystyried canfyddiadau ymchwil Parker, Heywood a Jolley (2012) a</w:t>
      </w:r>
      <w:r w:rsidR="007C3D44">
        <w:rPr>
          <w:rFonts w:ascii="Arial" w:hAnsi="Arial" w:cs="Arial"/>
          <w:sz w:val="22"/>
          <w:szCs w:val="22"/>
          <w:lang w:val="cy-GB"/>
        </w:rPr>
        <w:t>c</w:t>
      </w:r>
      <w:r w:rsidR="007C3D44" w:rsidRPr="007C3D44">
        <w:rPr>
          <w:rFonts w:ascii="Arial" w:hAnsi="Arial" w:cs="Arial"/>
          <w:sz w:val="22"/>
          <w:szCs w:val="22"/>
          <w:lang w:val="cy-GB"/>
        </w:rPr>
        <w:t xml:space="preserve"> Avramides </w:t>
      </w:r>
      <w:r w:rsidR="007C3D44" w:rsidRPr="00460656">
        <w:rPr>
          <w:rFonts w:ascii="Arial" w:hAnsi="Arial" w:cs="Arial"/>
          <w:i/>
          <w:iCs/>
          <w:sz w:val="22"/>
          <w:szCs w:val="22"/>
          <w:lang w:val="cy-GB"/>
        </w:rPr>
        <w:t>et al</w:t>
      </w:r>
      <w:r w:rsidR="007C3D44" w:rsidRPr="007C3D44">
        <w:rPr>
          <w:rFonts w:ascii="Arial" w:hAnsi="Arial" w:cs="Arial"/>
          <w:sz w:val="22"/>
          <w:szCs w:val="22"/>
          <w:lang w:val="cy-GB"/>
        </w:rPr>
        <w:t xml:space="preserve"> (2015),  gwelir taw un pryder am addysgu trawsgwricwlaidd ymysg athrawon oedd y gall gwahaniaethu fod yn her, gan hefyd tynnu sylw at yr angen i athrawon feddiannu dealltwriaeth gref o bynciau gwahanol i allu addysgu gwersi trawsgwricwlaidd yn gywir ac effeithiol. Yn gysylltiedig, pwysleisia Aslan (2016) yr angen i athrawon sicrhau dealltwriaeth am ddiwylliannau eu disgyblion trwy fynychu gweithdai gwahanol er mwyn sicrhau eu bod yn deall yr effaith caiff eu cefndiroedd diwylliannol-gymdeithasol ar eu dealltwriaeth. Hynny yw felly, er amlygai’r llenyddiaeth y manteision o addysgu trawsgwricwlaidd yn gysylltiedig gyda sicrhau addysg gynrychioladol, awgrymir yr angen am fwy o gefnogaeth ar athrawon i weithredu hyn mor effeithiol â phosib.</w:t>
      </w:r>
      <w:r w:rsidR="007C3D44" w:rsidRPr="007C3D44">
        <w:rPr>
          <w:rFonts w:ascii="Arial" w:hAnsi="Arial" w:cs="Arial"/>
          <w:sz w:val="22"/>
          <w:szCs w:val="22"/>
          <w:lang w:val="cy-GB"/>
        </w:rPr>
        <w:tab/>
      </w:r>
      <w:r w:rsidR="007C3D44" w:rsidRPr="007C3D44">
        <w:rPr>
          <w:rFonts w:ascii="Arial" w:hAnsi="Arial" w:cs="Arial"/>
          <w:sz w:val="22"/>
          <w:szCs w:val="22"/>
          <w:lang w:val="cy-GB"/>
        </w:rPr>
        <w:tab/>
      </w:r>
      <w:r w:rsidR="007C3D44">
        <w:rPr>
          <w:rFonts w:ascii="Arial" w:hAnsi="Arial" w:cs="Arial"/>
          <w:sz w:val="22"/>
          <w:szCs w:val="22"/>
          <w:lang w:val="cy-GB"/>
        </w:rPr>
        <w:tab/>
      </w:r>
      <w:r w:rsidR="007C3D44">
        <w:rPr>
          <w:rFonts w:ascii="Arial" w:hAnsi="Arial" w:cs="Arial"/>
          <w:sz w:val="22"/>
          <w:szCs w:val="22"/>
          <w:lang w:val="cy-GB"/>
        </w:rPr>
        <w:tab/>
      </w:r>
      <w:r w:rsidR="007C3D44" w:rsidRPr="007C3D44">
        <w:rPr>
          <w:rFonts w:ascii="Arial" w:hAnsi="Arial" w:cs="Arial"/>
          <w:sz w:val="22"/>
          <w:szCs w:val="22"/>
          <w:lang w:val="cy-GB"/>
        </w:rPr>
        <w:t xml:space="preserve">Cydnabyddai Hili a Schembri (2022) hefyd bod anfanteision o addysgu trawsgwricwlaidd ond gan fynegi y daw llawer o’r dadleuon ymysg lenyddiaeth o ofidion gan </w:t>
      </w:r>
      <w:r w:rsidR="007C3D44" w:rsidRPr="007C3D44">
        <w:rPr>
          <w:rFonts w:ascii="Arial" w:hAnsi="Arial" w:cs="Arial"/>
          <w:sz w:val="22"/>
          <w:szCs w:val="22"/>
          <w:lang w:val="cy-GB"/>
        </w:rPr>
        <w:lastRenderedPageBreak/>
        <w:t xml:space="preserve">athrawon a rhieni yn hytrach na beirniadaeth am y dull ei hunain. Er enghraifft wrth gasglu barn am y dull, darganfyddodd Greenwood (2013) bod gofidion y bysai pynciau yn colli eu gwahanolrwydd neu eu cynnwys yn cael eu gwanedu wrth i athrawon geisio gorfodi gormod o wybodaeth mewn i un wers. </w:t>
      </w:r>
      <w:r w:rsidR="007001F7">
        <w:rPr>
          <w:rFonts w:ascii="Arial" w:hAnsi="Arial" w:cs="Arial"/>
          <w:sz w:val="22"/>
          <w:szCs w:val="22"/>
          <w:lang w:val="cy-GB"/>
        </w:rPr>
        <w:t>E</w:t>
      </w:r>
      <w:r w:rsidR="007001F7" w:rsidRPr="007001F7">
        <w:rPr>
          <w:rFonts w:ascii="Arial" w:hAnsi="Arial" w:cs="Arial"/>
          <w:sz w:val="22"/>
          <w:szCs w:val="22"/>
          <w:lang w:val="cy-GB"/>
        </w:rPr>
        <w:t>r hyn, rhaid cydnabod nad yw hyrwyddwyr y dull yn ceisio datgan bod angen gwaredu’r ffordd rydym yn gwahaniaethu gwybodaeth mewn i bynciau, maent yn ceisio hyrwyddo meddylfryd sy’n fwy agored ymysg plant am y cysylltiadau sydd rhwng yr hyn maent yn dysgu amdano (Hayes, 2010 ; Rose, 2003). Ychwanegai Byrne a Brodie (2011, t. 1) at hyn trwy gydnabod bod dysgu trawsgwricwlaidd yn ceisio osgoi disgyblion yn creu rhwystrau artiffisial rhwng MDPh, gan olygu diffyg defnydd o’u sgiliau i’w llawn botensial. Ategir trwy ddweud bod bywyd pob dydd yn gofyn am ddefnyddio sgiliau o bynciau gwahanol a’r gallu i ddefnyddio sgiliau dysgwyd mewn amgylcheddau gwahanol. Ac felly awgrymir yr angen am ddysgu trawsgwricwlaidd fel ffordd o baratoi disgyblion am fywyd pob dydd a’u dyfodol, gan ddarparu peth cefnogaeth at yr ail egwyddor dan sylw hefyd.</w:t>
      </w:r>
      <w:r w:rsidR="007001F7" w:rsidRPr="007001F7">
        <w:rPr>
          <w:rFonts w:ascii="Arial" w:hAnsi="Arial" w:cs="Arial"/>
          <w:sz w:val="22"/>
          <w:szCs w:val="22"/>
          <w:lang w:val="cy-GB"/>
        </w:rPr>
        <w:tab/>
      </w:r>
      <w:r w:rsidR="007001F7" w:rsidRPr="007001F7">
        <w:rPr>
          <w:rFonts w:ascii="Arial" w:hAnsi="Arial" w:cs="Arial"/>
          <w:sz w:val="22"/>
          <w:szCs w:val="22"/>
          <w:lang w:val="cy-GB"/>
        </w:rPr>
        <w:tab/>
        <w:t xml:space="preserve">I ychwanegu at hyn, ceir cydnabyddiaeth gan Estyn (2018) o arfer effeithiol o fewn dosbarth Blwyddyn 6 a weithredodd mewn ffordd debyg o ran cysylltu addysgu trawsgwricwlaidd gyda chyd-destunau dilys. Trwy fuddsoddi mewn i orsaf dywydd electronig, llwyddwyd i gynllunio tasgau trawsgwricwlaidd yng nghyd-destun bywyd go iawn, gan weld datblygiad cadarnhaol mewn sgiliau siarad, ysgrifennu a digidol eu disgyblion. Ac felly o hyn derbynnir tystiolaeth o effeithiolrwydd cynnwys y ddau agwedd mewn addysgu effeithiol ar gyfer dosbarth cyfnod allweddol 2. Ac i ategu, ceir hefyd cydnabyddiaeth arall gan Estyn (2018a) o fewn dosbarth blwyddyn 2 ble crëwyd pentref llawn pethau go iawn i’r disgyblion gyflawni amrywiaeth o dasgau gwahanol a oedd yn datblygu’r tri sgil trawsgwricwlaidd. Cydnabyddir unwaith eto effaith cadarnhaol ar sgiliau siarad, ysgrifennu, digidol yn ogystal â rhesymu rhifol gan ddarparu cefnogaeth bellach o arwyddocâd cynnwys cyfleoedd trawsgwricwlaidd yng nghyd-destun bywyd go iawn ar gyfer y Cyfnod Dysgu Sylfaen. </w:t>
      </w:r>
      <w:r w:rsidR="007001F7" w:rsidRPr="007001F7">
        <w:rPr>
          <w:rFonts w:ascii="Arial" w:hAnsi="Arial" w:cs="Arial"/>
          <w:sz w:val="22"/>
          <w:szCs w:val="22"/>
          <w:lang w:val="cy-GB"/>
        </w:rPr>
        <w:tab/>
      </w:r>
      <w:r w:rsidR="00EC69B6">
        <w:rPr>
          <w:rFonts w:ascii="Arial" w:hAnsi="Arial" w:cs="Arial"/>
          <w:sz w:val="22"/>
          <w:szCs w:val="22"/>
          <w:lang w:val="cy-GB"/>
        </w:rPr>
        <w:tab/>
      </w:r>
      <w:r w:rsidR="007001F7">
        <w:rPr>
          <w:rFonts w:ascii="Arial" w:hAnsi="Arial" w:cs="Arial"/>
          <w:sz w:val="22"/>
          <w:szCs w:val="22"/>
          <w:lang w:val="cy-GB"/>
        </w:rPr>
        <w:t>Wrth drafod yr arwyddocad o ddarparu profiadau dilys i blant er mwyn hybu dysgu a datblygiad, gellir ystyried theori datblygiad gwybyddol Vygotsky</w:t>
      </w:r>
      <w:r w:rsidR="00636A00">
        <w:rPr>
          <w:rFonts w:ascii="Arial" w:hAnsi="Arial" w:cs="Arial"/>
          <w:sz w:val="22"/>
          <w:szCs w:val="22"/>
          <w:lang w:val="cy-GB"/>
        </w:rPr>
        <w:t xml:space="preserve"> (1978)</w:t>
      </w:r>
      <w:r w:rsidR="007001F7">
        <w:rPr>
          <w:rFonts w:ascii="Arial" w:hAnsi="Arial" w:cs="Arial"/>
          <w:sz w:val="22"/>
          <w:szCs w:val="22"/>
          <w:lang w:val="cy-GB"/>
        </w:rPr>
        <w:t xml:space="preserve"> a phwysleisiai rôl rhyngweithiadau gyda’r byd a diwylliant (Verenikina, 2010). Fel cydnabyddai Hedges (2012), edrychodd Vygotsky ar gysyniadau a phrofiadau pob dydd fel elfennau arwyddocaol mewn datblygiad plant, gan ychwanegu sut gall plant defnyddio cysyniadau blaenorol mewn cyd-destunau newydd a gwahanol i hybu dysgu. Gellir ystyried hyn felly fel agwedd cefnogol tuag at yr egwyddor am iddo amlygu arwyddocad profiadau bywyd pob dydd tuag at ddatblygiad. Er hyn, rhaid cydnabod nid hwn yw’r unig theori o fewn y maes o ddatblygiad gwybyddol, gyda Lourenco (2012) yn cydnabod theori Piaget</w:t>
      </w:r>
      <w:r w:rsidR="00652525">
        <w:rPr>
          <w:rFonts w:ascii="Arial" w:hAnsi="Arial" w:cs="Arial"/>
          <w:sz w:val="22"/>
          <w:szCs w:val="22"/>
          <w:lang w:val="cy-GB"/>
        </w:rPr>
        <w:t xml:space="preserve"> (1964)</w:t>
      </w:r>
      <w:r w:rsidR="007001F7">
        <w:rPr>
          <w:rFonts w:ascii="Arial" w:hAnsi="Arial" w:cs="Arial"/>
          <w:sz w:val="22"/>
          <w:szCs w:val="22"/>
          <w:lang w:val="cy-GB"/>
        </w:rPr>
        <w:t xml:space="preserve"> fel theori sy’n haeddu’r un faint o gydnabyddiaeth. </w:t>
      </w:r>
      <w:r w:rsidR="007001F7" w:rsidRPr="007001F7">
        <w:rPr>
          <w:rFonts w:ascii="Arial" w:hAnsi="Arial" w:cs="Arial"/>
          <w:sz w:val="22"/>
          <w:szCs w:val="22"/>
          <w:lang w:val="cy-GB"/>
        </w:rPr>
        <w:t xml:space="preserve">Wrth gymharu’r ddwy theori, amlinellai’r prif wahaniaeth rhwng y ddau, gyda Piaget yn dynodi datblygiad fel rhywbeth unigol o gymharu â Vygotsky yn rhoi pwyslais ar ryngweithiadau cymdeithasol a phrofiadau. Yng nghyd-destun Cwricwlwm i Gymru (2021) felly, gellir creu cysylltiad rhwng theori Piaget ac egwyddor addysgegol arall sy’n hybu i ddysgwyr gymryd cyfrifoldeb dros eu dysgu gan hybu datblygiad annibynnol (Llywodraeth Cymru, 2023). Ac fel mynegai Huang (2021), mae defnyddio’r ddwy theori gyda’i gilydd yn darparu cyfleoedd diddiwedd i gefnogi datblygiad plant, gan gyd-fynd gyda’r hyn mynegai Llywodraeth Cymru (2023) o ofyn am gynlluniau cwricwlwm i gynnwys pob un o’r deuddeg egwyddor addysgegol. Hynny yw felly, awgrymir arwyddocâd o ymgorffori’r egwyddor o greu cyd-destunau dilys mewn i wersi a chynlluniau os defnyddir ar y cyd gydag egwyddorion addysgegol arall. </w:t>
      </w:r>
      <w:r w:rsidR="007001F7" w:rsidRPr="007001F7">
        <w:rPr>
          <w:rFonts w:ascii="Arial" w:hAnsi="Arial" w:cs="Arial"/>
          <w:sz w:val="22"/>
          <w:szCs w:val="22"/>
          <w:lang w:val="cy-GB"/>
        </w:rPr>
        <w:tab/>
      </w:r>
      <w:r w:rsidR="00EC69B6">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7001F7" w:rsidRPr="007001F7">
        <w:rPr>
          <w:rFonts w:ascii="Arial" w:hAnsi="Arial" w:cs="Arial"/>
          <w:sz w:val="22"/>
          <w:szCs w:val="22"/>
          <w:lang w:val="cy-GB"/>
        </w:rPr>
        <w:t xml:space="preserve">Ar y llaw arall, bodolai peth feirniadaeth ymysg llenyddiaeth amrywiol megis dadleua Filloy a Sutherland (1996) bod modd gosod gwaith mathemateg yn ormodol mewn cyd-destun </w:t>
      </w:r>
      <w:r w:rsidR="007001F7" w:rsidRPr="007001F7">
        <w:rPr>
          <w:rFonts w:ascii="Arial" w:hAnsi="Arial" w:cs="Arial"/>
          <w:sz w:val="22"/>
          <w:szCs w:val="22"/>
          <w:lang w:val="cy-GB"/>
        </w:rPr>
        <w:lastRenderedPageBreak/>
        <w:t xml:space="preserve">bywyd go iawn gan arwain at ddysgu dull sy’n rhy wahanol i’r hyn defnyddir o fewn mathemateg. Hynny yw felly, awgrymir weithiau taw dysgu’r dull yn ddu a gwyn yw’r ffordd fwyaf dilys a realistig o ddysgu elfennau’r byd mathemateg. Yn yr un modd, cydnabyddai Gainsburg (2008) diffyg cysylltiad gwersi rhai athrawon i fywyd pob dydd o ganlyniad i ddiffyg amser neu ddiffyg gallu i ffeindio cysylltiad rhwng yr hyn maent yn addysgu. </w:t>
      </w:r>
      <w:r w:rsidR="005227FB" w:rsidRPr="005227FB">
        <w:rPr>
          <w:rFonts w:ascii="Arial" w:hAnsi="Arial" w:cs="Arial"/>
          <w:sz w:val="22"/>
          <w:szCs w:val="22"/>
          <w:lang w:val="cy-GB"/>
        </w:rPr>
        <w:t xml:space="preserve">Atgyferntha hyn felly'r safbwynt sy’n awgrymu nid cysylltu gwersi at fywyd pob dydd sydd y dewis fwyaf effeithiol wrth gynllunio ac addysgu bob tro. Wrth gadw’r sylw ar wersi mathemateg, cydnabyddai Greer (1997) bod plant yn dueddol o osgoi defnyddio agwedd realistig wrth ddatrys problemau mathemategol gan na welent unrhyw gysylltiad rhwng bywyd pob dydd a‘r pwnc. O ganlyniad, rhwystrir eu hunain rhag darganfod yr ateb cywir yn ogystal â pheidio defnyddio eu sgiliau mathemategol i’w lawn botensial yn ystod bywyd pob dydd. Ategai Doruk (2016) at hyn trwy nodi y dylai athrawon felly defnyddio problemau mathemategol sy’n adlewyrchu cyd-destun dilys a realistig i osgoi hyn rhag digwydd, gan ddarparu agwedd cefnogol o’r egwyddor dan sylw. </w:t>
      </w:r>
      <w:r w:rsidR="005227FB" w:rsidRP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7001F7" w:rsidRPr="007001F7">
        <w:rPr>
          <w:rFonts w:ascii="Arial" w:hAnsi="Arial" w:cs="Arial"/>
          <w:sz w:val="22"/>
          <w:szCs w:val="22"/>
          <w:lang w:val="cy-GB"/>
        </w:rPr>
        <w:tab/>
      </w:r>
      <w:r w:rsidR="00EC69B6">
        <w:rPr>
          <w:rFonts w:ascii="Arial" w:hAnsi="Arial" w:cs="Arial"/>
          <w:sz w:val="22"/>
          <w:szCs w:val="22"/>
          <w:lang w:val="cy-GB"/>
        </w:rPr>
        <w:tab/>
      </w:r>
      <w:r w:rsidR="007001F7" w:rsidRPr="007001F7">
        <w:rPr>
          <w:rFonts w:ascii="Arial" w:hAnsi="Arial" w:cs="Arial"/>
          <w:sz w:val="22"/>
          <w:szCs w:val="22"/>
          <w:lang w:val="cy-GB"/>
        </w:rPr>
        <w:t xml:space="preserve">Ceir llenyddiaeth sy’n hollol frwdfrydig o greu’r cysylltiadau at gyd-destunau dilys wrth iddynt fynegi taw’r gwersi mwyaf llwyddiannus yw’r rhai sy’n cysylltu at rywbeth mae gan y disgyblion diddordeb mewn am iddo gynyddu cymhelliant trwy hybu ymgysylltiad â’r pwnc (McQuiggan, 2017 ; Hiebert </w:t>
      </w:r>
      <w:r w:rsidR="007001F7" w:rsidRPr="00460656">
        <w:rPr>
          <w:rFonts w:ascii="Arial" w:hAnsi="Arial" w:cs="Arial"/>
          <w:i/>
          <w:iCs/>
          <w:sz w:val="22"/>
          <w:szCs w:val="22"/>
          <w:lang w:val="cy-GB"/>
        </w:rPr>
        <w:t>et al</w:t>
      </w:r>
      <w:r w:rsidR="007001F7" w:rsidRPr="007001F7">
        <w:rPr>
          <w:rFonts w:ascii="Arial" w:hAnsi="Arial" w:cs="Arial"/>
          <w:sz w:val="22"/>
          <w:szCs w:val="22"/>
          <w:lang w:val="cy-GB"/>
        </w:rPr>
        <w:t>, 1997). Yn yr un modd, mynegai Wearmouth a Lindley (2021, t.171) pwysigrwydd darparu cyfleoedd i ddisgyblion ddysgu mewn cyd-destunau dilys er mwyn datblygu sgiliau ymholi o fewn gwyddoniaeth, daearyddiaeth a hanes, yn ogystal â datblygu unigolion mewn ffordd gyfannol, yn benodol o ganlyniad i ysgolion goedwig. I ychwanegu at hyn, cydnabyddai Cudworth a Lumber (2021) y cynnydd mewn poblogrwydd ysgolion goedwig dros y blynyddoedd diwethaf achos y teimlad bod angen mwy o brofiadau tu allan gyda’r byd naturiol ar blant. Datganir bod darparu cyfleoedd o’r fath yr un mor bwysig â datblygiad academaidd yn ogystal â chydnabod yr effeithiau cadarnhaol caiff ar iechyd a lles plant. Er hyn, rhaid tynnu sylw at y ffaith mynegir yr angen am fwy o ymchwil a thystiolaeth i gadarnhau eu canfyddiadau gan awgrymu diffyg dibyniaeth hollol yn yr hyn datganir. Ar y llaw arall, gellir darparu mwy o gefnogaeth i’w dadl trwy gyfeirio at ganfyddiadau ymchwil Blackham, Cocks a Bunce (2023) sy’n drychweddu canfyddiadau Cudworth a Lumber (2021) gydag effeithiau cadarnhaol ar ddatblygiad emosiynol yn ogystal â chymdeithasol a gwybyddol. Trwy gydnabod y dadleuon hyn felly derbynnir cefnogaeth at y defnydd o gyd-destunau dilys mewn ysgolion, yn benodol rhai mewn amgylcheddau naturiol y tu allan (Knight, 2011). Atgyfnertha Blackwell (2015) dadl debyg, gan hefyd cydnabod yr elfen drawsgwricwlaidd sydd i ysgolion goedwig, gan fynegi presenoldeb mathemateg a llenyddiaeth y mhob sesiwn. Darpara hyn felly cefnogaeth at y ddwy egwyddor dan sylw gan unwaith eto profi sut mae’r ddau yn gallu cael eu defnyddio gyda’i gilydd yn effeithiol.</w:t>
      </w:r>
      <w:r w:rsidR="007001F7" w:rsidRPr="007001F7">
        <w:rPr>
          <w:rFonts w:ascii="Arial" w:hAnsi="Arial" w:cs="Arial"/>
          <w:sz w:val="22"/>
          <w:szCs w:val="22"/>
          <w:lang w:val="cy-GB"/>
        </w:rPr>
        <w:tab/>
      </w:r>
      <w:r w:rsidR="007001F7" w:rsidRPr="007001F7">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652525">
        <w:rPr>
          <w:rFonts w:ascii="Arial" w:hAnsi="Arial" w:cs="Arial"/>
          <w:sz w:val="22"/>
          <w:szCs w:val="22"/>
          <w:lang w:val="cy-GB"/>
        </w:rPr>
        <w:tab/>
      </w:r>
      <w:r w:rsidR="005227FB" w:rsidRPr="005227FB">
        <w:rPr>
          <w:rFonts w:ascii="Arial" w:hAnsi="Arial" w:cs="Arial"/>
          <w:sz w:val="22"/>
          <w:szCs w:val="22"/>
          <w:lang w:val="cy-GB"/>
        </w:rPr>
        <w:t xml:space="preserve">Fel gellir gweld yn rhan 1 cynllunies wers o gwmpas thema Cwpan y Byd pêl-droed ble darparais amrywiaeth eang o heriau gwahanol i’r disgyblion a oedd yn cwrdd ag amrywiaeth o MDPh a sgiliau trawsgwricwlaidd. Wrth ystyried y drafodaeth am lenyddiaeth amrywiol uchod, gellir cydnabod y cysylltiad rhwng gwneud hyn â gofynion Cwricwlwm i Gymru (2021) ble gorfodir i ymarferwyr cynnwys yr agweddau hyn o fewn eu gwersi (Llywodraeth Cymru, 2021a). Ar ben hyn, ceir cefnogaeth gan Barnes (2015) a Harrish </w:t>
      </w:r>
      <w:r w:rsidR="005227FB" w:rsidRPr="00460656">
        <w:rPr>
          <w:rFonts w:ascii="Arial" w:hAnsi="Arial" w:cs="Arial"/>
          <w:i/>
          <w:iCs/>
          <w:sz w:val="22"/>
          <w:szCs w:val="22"/>
          <w:lang w:val="cy-GB"/>
        </w:rPr>
        <w:t>et al</w:t>
      </w:r>
      <w:r w:rsidR="005227FB" w:rsidRPr="005227FB">
        <w:rPr>
          <w:rFonts w:ascii="Arial" w:hAnsi="Arial" w:cs="Arial"/>
          <w:sz w:val="22"/>
          <w:szCs w:val="22"/>
          <w:lang w:val="cy-GB"/>
        </w:rPr>
        <w:t xml:space="preserve"> (2012) y galluoga gwers o’r fath y cyfle i ddisgyblion wneud cysylltiadau rhwng eu dysgu gan ddefnyddio dealltwriaeth o wersi blaenorol. Serch hynny, fel mynegir uchod, ceir gofidion ymysg athrawon bod dysgu trawsgwricwlaidd yn gallu arwain at golled mewn gwybodaeth hanfodol o bynciau gwahanol gan awgrymu felly posibilrwydd y gall hyn wedi digwydd o fewn y wers hon (Hayes, 2010 ; Rose, 2003 ; Greenwood, 2003). Ond hoffaf ategu i hynny, gan </w:t>
      </w:r>
      <w:r w:rsidR="005227FB" w:rsidRPr="005227FB">
        <w:rPr>
          <w:rFonts w:ascii="Arial" w:hAnsi="Arial" w:cs="Arial"/>
          <w:sz w:val="22"/>
          <w:szCs w:val="22"/>
          <w:lang w:val="cy-GB"/>
        </w:rPr>
        <w:lastRenderedPageBreak/>
        <w:t>ddefnyddio barn Byrne a Brodie (2011, t. 1) i gefnogi, bod gwersi trawsgwricwlaidd yn ceisio dysgu disgyblion i beidio gweld rhwystrau rhwng eu gallu i ddefnyddio sgiliau o bynciau gwahanol ar yr un pryd er mwyn darparu profiadau sy’n eu paratoi am sut bysent yn defnyddio eu sgiliau ym mywyd pob dydd. Wrth symud ymlaen felly, byddaf yn parhau i ymdrechu i gynnwys elfennau trawsgwricwlaidd yn fy ngwersi ond gan gadw mewn cof y posibilrwydd o orfodi gormod ar unwaith i’r disgyblion ga</w:t>
      </w:r>
      <w:r w:rsidR="005227FB">
        <w:rPr>
          <w:rFonts w:ascii="Arial" w:hAnsi="Arial" w:cs="Arial"/>
          <w:sz w:val="22"/>
          <w:szCs w:val="22"/>
          <w:lang w:val="cy-GB"/>
        </w:rPr>
        <w:t xml:space="preserve">n </w:t>
      </w:r>
      <w:r w:rsidR="005227FB" w:rsidRPr="005227FB">
        <w:rPr>
          <w:rFonts w:ascii="Arial" w:hAnsi="Arial" w:cs="Arial"/>
          <w:sz w:val="22"/>
          <w:szCs w:val="22"/>
          <w:lang w:val="cy-GB"/>
        </w:rPr>
        <w:t xml:space="preserve">felly cwtogi ar effeithiolrwydd fy ymarfer fel athrawes (Greenwood, 2003). </w:t>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7450A9">
        <w:rPr>
          <w:rFonts w:ascii="Arial" w:hAnsi="Arial" w:cs="Arial"/>
          <w:sz w:val="22"/>
          <w:szCs w:val="22"/>
          <w:lang w:val="cy-GB"/>
        </w:rPr>
        <w:tab/>
      </w:r>
      <w:r w:rsidR="007450A9">
        <w:rPr>
          <w:rFonts w:ascii="Arial" w:hAnsi="Arial" w:cs="Arial"/>
          <w:sz w:val="22"/>
          <w:szCs w:val="22"/>
          <w:lang w:val="cy-GB"/>
        </w:rPr>
        <w:tab/>
      </w:r>
      <w:r w:rsidR="007450A9">
        <w:rPr>
          <w:rFonts w:ascii="Arial" w:hAnsi="Arial" w:cs="Arial"/>
          <w:sz w:val="22"/>
          <w:szCs w:val="22"/>
          <w:lang w:val="cy-GB"/>
        </w:rPr>
        <w:tab/>
      </w:r>
      <w:r w:rsidR="007450A9">
        <w:rPr>
          <w:rFonts w:ascii="Arial" w:hAnsi="Arial" w:cs="Arial"/>
          <w:sz w:val="22"/>
          <w:szCs w:val="22"/>
          <w:lang w:val="cy-GB"/>
        </w:rPr>
        <w:tab/>
      </w:r>
      <w:r w:rsidR="005227FB" w:rsidRPr="005227FB">
        <w:rPr>
          <w:rFonts w:ascii="Arial" w:hAnsi="Arial" w:cs="Arial"/>
          <w:sz w:val="22"/>
          <w:szCs w:val="22"/>
          <w:lang w:val="cy-GB"/>
        </w:rPr>
        <w:t xml:space="preserve">Gellir hefyd cydnabod presenoldeb sgiliau’r Fframwaith Cymhwysedd Digidol o fewn y wers drawsgwricwlaidd a’i gysylltu gyda’r llenyddiaeth trafodwyd uchod gan Javorský a Horváth (2014) ac Ilomäki </w:t>
      </w:r>
      <w:r w:rsidR="005227FB" w:rsidRPr="00460656">
        <w:rPr>
          <w:rFonts w:ascii="Arial" w:hAnsi="Arial" w:cs="Arial"/>
          <w:i/>
          <w:iCs/>
          <w:sz w:val="22"/>
          <w:szCs w:val="22"/>
          <w:lang w:val="cy-GB"/>
        </w:rPr>
        <w:t>et al</w:t>
      </w:r>
      <w:r w:rsidR="005227FB" w:rsidRPr="005227FB">
        <w:rPr>
          <w:rFonts w:ascii="Arial" w:hAnsi="Arial" w:cs="Arial"/>
          <w:sz w:val="22"/>
          <w:szCs w:val="22"/>
          <w:lang w:val="cy-GB"/>
        </w:rPr>
        <w:t xml:space="preserve"> (2016) am arwyddocâd datblygu’r sgiliau hyn i baratoi disgyblion am fywyd mewn cymdeithas ble chwaraeai technoleg rôl annatod. Gwelir felly, er taw ffocws trafodaeth y wers dan sylw yw sgiliau trawsgwricwlaidd, ceir hefyd elfen o gyd-destun dilys ynddi hefyd. Yn yr un modd, ceir elfen drawsgwricwlaidd i’r wers hefyd am iddo ofyn i’r disgyblion gymhwyso sgiliau mathemateg wrth chwarae pêl-droed tu allan gan olygu cysylltiad at y MDPh Iechyd a Lles (Llywodraeth Cymru, 2024). Ac wrth ystyried canfyddiadau ymchwil Rowley a Cooper (2009, t.14) a’r hyn cydnabyddai Estyn (2018) ac Estyn (2018a) fel arferion effeithiol, ceir cefnogaeth at y ffordd hon o gynllunio ac addysgu.</w:t>
      </w:r>
      <w:r w:rsidR="005227FB">
        <w:rPr>
          <w:rFonts w:ascii="Arial" w:hAnsi="Arial" w:cs="Arial"/>
          <w:sz w:val="22"/>
          <w:szCs w:val="22"/>
          <w:lang w:val="cy-GB"/>
        </w:rPr>
        <w:t xml:space="preserve"> </w:t>
      </w:r>
      <w:r w:rsidR="005227FB" w:rsidRPr="005227FB">
        <w:rPr>
          <w:rFonts w:ascii="Arial" w:hAnsi="Arial" w:cs="Arial"/>
          <w:sz w:val="22"/>
          <w:szCs w:val="22"/>
          <w:lang w:val="cy-GB"/>
        </w:rPr>
        <w:t xml:space="preserve">Er hyn, gellir cydnabod fy niffyg defnydd a thrafodaeth o wersi trawsgwricwlaidd mewn cyd-destunau dilys ar gyfer disgyblion Dysgu Sylfaen. Ac felly wrth geisio cynyddu effeithiolrwydd fy ymarfer, anelaf i barhau i gynllunio gwersi o’r fath gan hefyd ymestyn eu defnydd gyda dosbarthiadau Dysgu Sylfaen er mwyn gwella fy nealltwriaeth fel athrawes o sut mae disgyblion o bob oedran yn prosesu gwybodaeth wrth ddysgu (Danielson, 2007). </w:t>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7450A9">
        <w:rPr>
          <w:rFonts w:ascii="Arial" w:hAnsi="Arial" w:cs="Arial"/>
          <w:sz w:val="22"/>
          <w:szCs w:val="22"/>
          <w:lang w:val="cy-GB"/>
        </w:rPr>
        <w:tab/>
      </w:r>
      <w:r w:rsidR="005227FB" w:rsidRPr="005227FB">
        <w:rPr>
          <w:rFonts w:ascii="Arial" w:hAnsi="Arial" w:cs="Arial"/>
          <w:sz w:val="22"/>
          <w:szCs w:val="22"/>
          <w:lang w:val="cy-GB"/>
        </w:rPr>
        <w:t xml:space="preserve">I ymhelaethu ar y wers, gwelais wir fwynhad gan y disgyblion yn ystod gwersi’r thema hon, yn benodol oherwydd diddordeb mawr ran fwyaf o’r dosbarth mewn pêl-droed. Yn wir felly, fel mynegai McQuiggan, (2017) a Hiebert </w:t>
      </w:r>
      <w:r w:rsidR="005227FB" w:rsidRPr="00460656">
        <w:rPr>
          <w:rFonts w:ascii="Arial" w:hAnsi="Arial" w:cs="Arial"/>
          <w:i/>
          <w:iCs/>
          <w:sz w:val="22"/>
          <w:szCs w:val="22"/>
          <w:lang w:val="cy-GB"/>
        </w:rPr>
        <w:t xml:space="preserve">et al </w:t>
      </w:r>
      <w:r w:rsidR="005227FB" w:rsidRPr="005227FB">
        <w:rPr>
          <w:rFonts w:ascii="Arial" w:hAnsi="Arial" w:cs="Arial"/>
          <w:sz w:val="22"/>
          <w:szCs w:val="22"/>
          <w:lang w:val="cy-GB"/>
        </w:rPr>
        <w:t>(1997)</w:t>
      </w:r>
      <w:r w:rsidR="00460656">
        <w:rPr>
          <w:rFonts w:ascii="Arial" w:hAnsi="Arial" w:cs="Arial"/>
          <w:sz w:val="22"/>
          <w:szCs w:val="22"/>
          <w:lang w:val="cy-GB"/>
        </w:rPr>
        <w:t>,</w:t>
      </w:r>
      <w:r w:rsidR="005227FB" w:rsidRPr="005227FB">
        <w:rPr>
          <w:rFonts w:ascii="Arial" w:hAnsi="Arial" w:cs="Arial"/>
          <w:sz w:val="22"/>
          <w:szCs w:val="22"/>
          <w:lang w:val="cy-GB"/>
        </w:rPr>
        <w:t xml:space="preserve"> roedd darparu gwers o fewn cyd-destun o ddiddordeb i ddisgyblion wedi cynyddu eu cymhelliant i ddysgu gan gynyddu felly effeithiolrwydd y wers. Yn ogystal â hyn, ceir cefnogaeth gan theori Vygotsky i’r wers wrth ystyried sut galluogodd i’r disgyblion ddefnyddio dysgu blaenorol am onglau mewn cyd-destun newydd a dilys i ymestyn eu dysgu a dealltwriaeth (Hedges, 2012). Fodd bynnag, i gydnabod eto'r hyn nodai Huang (2021), cynyddai effeithiolrwydd y theori os defnyddir yn unol gyda theori Piaget o hybu annibyniaeth ymysg dysgwyr gan felly darparu lle i ddatblygu’r wers a fy ymarfer ymhellach. Yn ogystal, wrth fynd ymlaen gyda fy ymarfer, bwriadaf i gadw ystyriaeth tuag at ddadl Filoy a Sutherland (1996) bod posibilrwydd o orfodi gwersi’n ormodol mewn i gyd-destunau dilys gan arwain at golled o’r datblygiad o’r sgiliau sylfaenol sydd weithiau’n gofyn am ffyrdd symlach o’u dysgu. Hynny yw felly, anelaf i fabwysiadu agwedd adfyfyriol wrth gynllunio profiadau mewn cyd-destunau dilys er mwyn sicrhau bod gwerth i’r hyn darparaf i’r disgyblion.  </w:t>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sidRP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5227FB">
        <w:rPr>
          <w:rFonts w:ascii="Arial" w:hAnsi="Arial" w:cs="Arial"/>
          <w:sz w:val="22"/>
          <w:szCs w:val="22"/>
          <w:lang w:val="cy-GB"/>
        </w:rPr>
        <w:tab/>
      </w:r>
      <w:r w:rsidR="00EC69B6">
        <w:rPr>
          <w:rFonts w:ascii="Arial" w:hAnsi="Arial" w:cs="Arial"/>
          <w:sz w:val="22"/>
          <w:szCs w:val="22"/>
          <w:lang w:val="cy-GB"/>
        </w:rPr>
        <w:tab/>
      </w:r>
      <w:r w:rsidR="00EC69B6">
        <w:rPr>
          <w:rFonts w:ascii="Arial" w:hAnsi="Arial" w:cs="Arial"/>
          <w:sz w:val="22"/>
          <w:szCs w:val="22"/>
          <w:lang w:val="cy-GB"/>
        </w:rPr>
        <w:tab/>
      </w:r>
      <w:r w:rsidR="00460656" w:rsidRPr="00460656">
        <w:rPr>
          <w:rFonts w:ascii="Arial" w:hAnsi="Arial" w:cs="Arial"/>
          <w:sz w:val="22"/>
          <w:szCs w:val="22"/>
          <w:lang w:val="cy-GB"/>
        </w:rPr>
        <w:t xml:space="preserve">Nid oes modd anwybyddu’r drafodaeth uchod am yr hyn darpara gwersi ysgolion goedwig i ddisgyblion, gydag ymchwil Blackham, Cocks a Bunce (2023) yn amlygu’r effeithiau cadarnhaol caiff at ddatblygiad plant. Gan ystyried y buddion hyn, wrth symud ymlaen yn fy ymarfer bysai darparu gwersi o fewn cyd-destunau dilys ysgolion goedwig yn ffordd o gyfoethogi fy ymarfer. Ar ben hyn, bysai darparu gwersi o’r fath hefyd yn ychwanegu ffordd arall o ddarparu gwersi trawsgwricwlaidd i fy nisgyblion (Blackwell, 2015). Yn amlwg nid oes modd anwybyddu bod dal lle i fwy o ymchwil cael ei wneud i gynyddu dilysrwydd yr honiadau hyn, ac felly mae hwn yn fater pwysig ar gyfer ymchwil yn y dyfodol. Ond gan ystyried y dystiolaeth bresennol, amlygir arwyddocâd cynnwys gwersi o’r fath yn fy ymarfer i gefnogi fy nghynnydd fel athrawes. </w:t>
      </w:r>
      <w:r w:rsidR="00460656" w:rsidRPr="00460656">
        <w:rPr>
          <w:rFonts w:ascii="Arial" w:hAnsi="Arial" w:cs="Arial"/>
          <w:sz w:val="22"/>
          <w:szCs w:val="22"/>
          <w:lang w:val="cy-GB"/>
        </w:rPr>
        <w:tab/>
      </w:r>
      <w:r w:rsidR="00460656" w:rsidRPr="00460656">
        <w:rPr>
          <w:rFonts w:ascii="Arial" w:hAnsi="Arial" w:cs="Arial"/>
          <w:sz w:val="22"/>
          <w:szCs w:val="22"/>
          <w:lang w:val="cy-GB"/>
        </w:rPr>
        <w:tab/>
      </w:r>
      <w:r w:rsidR="00460656" w:rsidRPr="00460656">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tab/>
      </w:r>
      <w:r w:rsidR="00A551F8">
        <w:rPr>
          <w:rFonts w:ascii="Arial" w:hAnsi="Arial" w:cs="Arial"/>
          <w:sz w:val="22"/>
          <w:szCs w:val="22"/>
          <w:lang w:val="cy-GB"/>
        </w:rPr>
        <w:lastRenderedPageBreak/>
        <w:tab/>
      </w:r>
      <w:r w:rsidR="00460656" w:rsidRPr="00460656">
        <w:rPr>
          <w:rFonts w:ascii="Arial" w:hAnsi="Arial" w:cs="Arial"/>
          <w:sz w:val="22"/>
          <w:szCs w:val="22"/>
          <w:lang w:val="cy-GB"/>
        </w:rPr>
        <w:t>Wrth ddod at gasgliad terfynol felly, anelaf yn sicr i barhau a threialu technegau newydd yn fy ymarfer fel athrawes er mwyn gwneud defnydd o’r buddion amlygai llenyddiaeth amrywiol o addysgu trawsgwricwlaidd a chreu cyd-destunau dilys. Hoffaf hefyd cydnabod sut ychwanega’r addawon hyn ymgysylltiad fy ymarfer gyda llinynnau sydd tu hwnt i’r rhai nodwyd ar ddechrau’r aseiniad. Er enghraifft ceir datblygiad o fewn y safon SAC Arloesi a’r llinyn ‘Datblygu technegau newydd’ a ‘Chynnig arbenigedd’  wrth i mi ehangu fy nefnydd o’r ddwy egwyddor bedagogaidd gan felly cynyddu’r hyn allaf argymell i eraill defnyddio (Llywodraeth Cymru, 2019).</w:t>
      </w:r>
    </w:p>
    <w:p w14:paraId="359349EB" w14:textId="77777777" w:rsidR="009D0F12" w:rsidRDefault="009D0F12" w:rsidP="005253A2">
      <w:pPr>
        <w:jc w:val="center"/>
        <w:rPr>
          <w:rFonts w:ascii="Arial" w:hAnsi="Arial" w:cs="Arial"/>
          <w:sz w:val="22"/>
          <w:szCs w:val="22"/>
          <w:lang w:val="cy-GB"/>
        </w:rPr>
      </w:pPr>
    </w:p>
    <w:p w14:paraId="28B99C5C" w14:textId="77777777" w:rsidR="00EC69B6" w:rsidRDefault="00EC69B6" w:rsidP="00477A0A">
      <w:pPr>
        <w:pStyle w:val="Body"/>
        <w:rPr>
          <w:sz w:val="24"/>
          <w:szCs w:val="24"/>
          <w:lang w:val="cy-GB"/>
        </w:rPr>
      </w:pPr>
    </w:p>
    <w:p w14:paraId="4E02ED54" w14:textId="77777777" w:rsidR="00EC69B6" w:rsidRDefault="00EC69B6" w:rsidP="00477A0A">
      <w:pPr>
        <w:pStyle w:val="Body"/>
        <w:rPr>
          <w:sz w:val="24"/>
          <w:szCs w:val="24"/>
          <w:lang w:val="cy-GB"/>
        </w:rPr>
      </w:pPr>
    </w:p>
    <w:p w14:paraId="657CA983" w14:textId="77777777" w:rsidR="00CB5E8D" w:rsidRDefault="00CB5E8D" w:rsidP="008E56BA">
      <w:pPr>
        <w:jc w:val="right"/>
        <w:rPr>
          <w:rFonts w:ascii="Arial" w:hAnsi="Arial" w:cs="Arial"/>
          <w:sz w:val="22"/>
          <w:szCs w:val="22"/>
          <w:lang w:val="cy-GB"/>
        </w:rPr>
      </w:pPr>
    </w:p>
    <w:p w14:paraId="12B317BA" w14:textId="77777777" w:rsidR="004030F4" w:rsidRDefault="004030F4" w:rsidP="008E56BA">
      <w:pPr>
        <w:jc w:val="right"/>
        <w:rPr>
          <w:rFonts w:ascii="Arial" w:hAnsi="Arial" w:cs="Arial"/>
          <w:sz w:val="22"/>
          <w:szCs w:val="22"/>
          <w:lang w:val="cy-GB"/>
        </w:rPr>
      </w:pPr>
    </w:p>
    <w:p w14:paraId="115AEFD3" w14:textId="77777777" w:rsidR="004030F4" w:rsidRDefault="004030F4" w:rsidP="008E56BA">
      <w:pPr>
        <w:jc w:val="right"/>
        <w:rPr>
          <w:rFonts w:ascii="Arial" w:hAnsi="Arial" w:cs="Arial"/>
          <w:sz w:val="22"/>
          <w:szCs w:val="22"/>
          <w:lang w:val="cy-GB"/>
        </w:rPr>
      </w:pPr>
    </w:p>
    <w:p w14:paraId="21ABFA9C" w14:textId="77777777" w:rsidR="004030F4" w:rsidRDefault="004030F4" w:rsidP="008E56BA">
      <w:pPr>
        <w:jc w:val="right"/>
        <w:rPr>
          <w:rFonts w:ascii="Arial" w:hAnsi="Arial" w:cs="Arial"/>
          <w:sz w:val="22"/>
          <w:szCs w:val="22"/>
          <w:lang w:val="cy-GB"/>
        </w:rPr>
      </w:pPr>
    </w:p>
    <w:p w14:paraId="451753EB" w14:textId="77777777" w:rsidR="004030F4" w:rsidRDefault="004030F4" w:rsidP="008E56BA">
      <w:pPr>
        <w:jc w:val="right"/>
        <w:rPr>
          <w:rFonts w:ascii="Arial" w:hAnsi="Arial" w:cs="Arial"/>
          <w:sz w:val="22"/>
          <w:szCs w:val="22"/>
          <w:lang w:val="cy-GB"/>
        </w:rPr>
      </w:pPr>
    </w:p>
    <w:p w14:paraId="01D38ADD" w14:textId="77777777" w:rsidR="004030F4" w:rsidRDefault="004030F4" w:rsidP="008E56BA">
      <w:pPr>
        <w:jc w:val="right"/>
        <w:rPr>
          <w:rFonts w:ascii="Arial" w:hAnsi="Arial" w:cs="Arial"/>
          <w:sz w:val="22"/>
          <w:szCs w:val="22"/>
          <w:lang w:val="cy-GB"/>
        </w:rPr>
      </w:pPr>
    </w:p>
    <w:p w14:paraId="597255A7" w14:textId="77777777" w:rsidR="004030F4" w:rsidRDefault="004030F4" w:rsidP="008E56BA">
      <w:pPr>
        <w:jc w:val="right"/>
        <w:rPr>
          <w:rFonts w:ascii="Arial" w:hAnsi="Arial" w:cs="Arial"/>
          <w:sz w:val="22"/>
          <w:szCs w:val="22"/>
          <w:lang w:val="cy-GB"/>
        </w:rPr>
      </w:pPr>
    </w:p>
    <w:p w14:paraId="25CDC838" w14:textId="77777777" w:rsidR="004030F4" w:rsidRDefault="004030F4" w:rsidP="008E56BA">
      <w:pPr>
        <w:jc w:val="right"/>
        <w:rPr>
          <w:rFonts w:ascii="Arial" w:hAnsi="Arial" w:cs="Arial"/>
          <w:sz w:val="22"/>
          <w:szCs w:val="22"/>
          <w:lang w:val="cy-GB"/>
        </w:rPr>
      </w:pPr>
    </w:p>
    <w:p w14:paraId="69E0A5C6" w14:textId="77777777" w:rsidR="004030F4" w:rsidRDefault="004030F4" w:rsidP="008E56BA">
      <w:pPr>
        <w:jc w:val="right"/>
        <w:rPr>
          <w:rFonts w:ascii="Arial" w:hAnsi="Arial" w:cs="Arial"/>
          <w:sz w:val="22"/>
          <w:szCs w:val="22"/>
          <w:lang w:val="cy-GB"/>
        </w:rPr>
      </w:pPr>
    </w:p>
    <w:p w14:paraId="7D3FB5BF" w14:textId="77777777" w:rsidR="00E024F2" w:rsidRDefault="00E024F2" w:rsidP="008E56BA">
      <w:pPr>
        <w:jc w:val="right"/>
        <w:rPr>
          <w:rFonts w:ascii="Arial" w:hAnsi="Arial" w:cs="Arial"/>
          <w:sz w:val="22"/>
          <w:szCs w:val="22"/>
          <w:lang w:val="cy-GB"/>
        </w:rPr>
      </w:pPr>
    </w:p>
    <w:p w14:paraId="127F473A" w14:textId="77777777" w:rsidR="00E024F2" w:rsidRDefault="00E024F2" w:rsidP="008E56BA">
      <w:pPr>
        <w:jc w:val="right"/>
        <w:rPr>
          <w:rFonts w:ascii="Arial" w:hAnsi="Arial" w:cs="Arial"/>
          <w:sz w:val="22"/>
          <w:szCs w:val="22"/>
          <w:lang w:val="cy-GB"/>
        </w:rPr>
      </w:pPr>
    </w:p>
    <w:p w14:paraId="13781249" w14:textId="77777777" w:rsidR="00E024F2" w:rsidRDefault="00E024F2" w:rsidP="008E56BA">
      <w:pPr>
        <w:jc w:val="right"/>
        <w:rPr>
          <w:rFonts w:ascii="Arial" w:hAnsi="Arial" w:cs="Arial"/>
          <w:sz w:val="22"/>
          <w:szCs w:val="22"/>
          <w:lang w:val="cy-GB"/>
        </w:rPr>
      </w:pPr>
    </w:p>
    <w:p w14:paraId="54CA1BEF" w14:textId="77777777" w:rsidR="00E024F2" w:rsidRDefault="00E024F2" w:rsidP="008E56BA">
      <w:pPr>
        <w:jc w:val="right"/>
        <w:rPr>
          <w:rFonts w:ascii="Arial" w:hAnsi="Arial" w:cs="Arial"/>
          <w:sz w:val="22"/>
          <w:szCs w:val="22"/>
          <w:lang w:val="cy-GB"/>
        </w:rPr>
      </w:pPr>
    </w:p>
    <w:p w14:paraId="7BB31714" w14:textId="77777777" w:rsidR="000B0A2B" w:rsidRDefault="000B0A2B" w:rsidP="008E56BA">
      <w:pPr>
        <w:jc w:val="right"/>
        <w:rPr>
          <w:rFonts w:ascii="Arial" w:hAnsi="Arial" w:cs="Arial"/>
          <w:sz w:val="22"/>
          <w:szCs w:val="22"/>
          <w:lang w:val="cy-GB"/>
        </w:rPr>
      </w:pPr>
    </w:p>
    <w:p w14:paraId="5115971E" w14:textId="77777777" w:rsidR="000B0A2B" w:rsidRDefault="000B0A2B" w:rsidP="008E56BA">
      <w:pPr>
        <w:jc w:val="right"/>
        <w:rPr>
          <w:rFonts w:ascii="Arial" w:hAnsi="Arial" w:cs="Arial"/>
          <w:sz w:val="22"/>
          <w:szCs w:val="22"/>
          <w:lang w:val="cy-GB"/>
        </w:rPr>
      </w:pPr>
    </w:p>
    <w:p w14:paraId="48397CB8" w14:textId="77777777" w:rsidR="000B0A2B" w:rsidRDefault="000B0A2B" w:rsidP="008E56BA">
      <w:pPr>
        <w:jc w:val="right"/>
        <w:rPr>
          <w:rFonts w:ascii="Arial" w:hAnsi="Arial" w:cs="Arial"/>
          <w:sz w:val="22"/>
          <w:szCs w:val="22"/>
          <w:lang w:val="cy-GB"/>
        </w:rPr>
      </w:pPr>
    </w:p>
    <w:p w14:paraId="21AF4D35" w14:textId="77777777" w:rsidR="000B0A2B" w:rsidRDefault="000B0A2B" w:rsidP="008E56BA">
      <w:pPr>
        <w:jc w:val="right"/>
        <w:rPr>
          <w:rFonts w:ascii="Arial" w:hAnsi="Arial" w:cs="Arial"/>
          <w:sz w:val="22"/>
          <w:szCs w:val="22"/>
          <w:lang w:val="cy-GB"/>
        </w:rPr>
      </w:pPr>
    </w:p>
    <w:p w14:paraId="54FB2F67" w14:textId="77777777" w:rsidR="000B0A2B" w:rsidRDefault="000B0A2B" w:rsidP="008E56BA">
      <w:pPr>
        <w:jc w:val="right"/>
        <w:rPr>
          <w:rFonts w:ascii="Arial" w:hAnsi="Arial" w:cs="Arial"/>
          <w:sz w:val="22"/>
          <w:szCs w:val="22"/>
          <w:lang w:val="cy-GB"/>
        </w:rPr>
      </w:pPr>
    </w:p>
    <w:p w14:paraId="67261338" w14:textId="77777777" w:rsidR="000B0A2B" w:rsidRDefault="000B0A2B" w:rsidP="008E56BA">
      <w:pPr>
        <w:jc w:val="right"/>
        <w:rPr>
          <w:rFonts w:ascii="Arial" w:hAnsi="Arial" w:cs="Arial"/>
          <w:sz w:val="22"/>
          <w:szCs w:val="22"/>
          <w:lang w:val="cy-GB"/>
        </w:rPr>
      </w:pPr>
    </w:p>
    <w:p w14:paraId="7C7C7C15" w14:textId="77777777" w:rsidR="000B0A2B" w:rsidRDefault="000B0A2B" w:rsidP="008E56BA">
      <w:pPr>
        <w:jc w:val="right"/>
        <w:rPr>
          <w:rFonts w:ascii="Arial" w:hAnsi="Arial" w:cs="Arial"/>
          <w:sz w:val="22"/>
          <w:szCs w:val="22"/>
          <w:lang w:val="cy-GB"/>
        </w:rPr>
      </w:pPr>
    </w:p>
    <w:p w14:paraId="615B11AE" w14:textId="77777777" w:rsidR="000B0A2B" w:rsidRDefault="000B0A2B" w:rsidP="008E56BA">
      <w:pPr>
        <w:jc w:val="right"/>
        <w:rPr>
          <w:rFonts w:ascii="Arial" w:hAnsi="Arial" w:cs="Arial"/>
          <w:sz w:val="22"/>
          <w:szCs w:val="22"/>
          <w:lang w:val="cy-GB"/>
        </w:rPr>
      </w:pPr>
    </w:p>
    <w:p w14:paraId="1E53A985" w14:textId="77777777" w:rsidR="000B0A2B" w:rsidRDefault="000B0A2B" w:rsidP="008E56BA">
      <w:pPr>
        <w:jc w:val="right"/>
        <w:rPr>
          <w:rFonts w:ascii="Arial" w:hAnsi="Arial" w:cs="Arial"/>
          <w:sz w:val="22"/>
          <w:szCs w:val="22"/>
          <w:lang w:val="cy-GB"/>
        </w:rPr>
      </w:pPr>
    </w:p>
    <w:p w14:paraId="6213F823" w14:textId="77777777" w:rsidR="004030F4" w:rsidRDefault="004030F4" w:rsidP="008E56BA">
      <w:pPr>
        <w:jc w:val="right"/>
        <w:rPr>
          <w:rFonts w:ascii="Arial" w:hAnsi="Arial" w:cs="Arial"/>
          <w:sz w:val="22"/>
          <w:szCs w:val="22"/>
          <w:lang w:val="cy-GB"/>
        </w:rPr>
      </w:pPr>
    </w:p>
    <w:p w14:paraId="6CBEF311" w14:textId="77777777" w:rsidR="004030F4" w:rsidRDefault="004030F4" w:rsidP="008E56BA">
      <w:pPr>
        <w:jc w:val="right"/>
        <w:rPr>
          <w:rFonts w:ascii="Arial" w:hAnsi="Arial" w:cs="Arial"/>
          <w:sz w:val="22"/>
          <w:szCs w:val="22"/>
          <w:lang w:val="cy-GB"/>
        </w:rPr>
      </w:pPr>
    </w:p>
    <w:p w14:paraId="4AC35209" w14:textId="55122250" w:rsidR="004030F4" w:rsidRDefault="0090203E" w:rsidP="004030F4">
      <w:pPr>
        <w:rPr>
          <w:rFonts w:ascii="Arial" w:hAnsi="Arial" w:cs="Arial"/>
          <w:b/>
          <w:bCs/>
          <w:sz w:val="22"/>
          <w:szCs w:val="22"/>
          <w:u w:val="single"/>
          <w:lang w:val="cy-GB"/>
        </w:rPr>
      </w:pPr>
      <w:r>
        <w:rPr>
          <w:rFonts w:ascii="Arial" w:hAnsi="Arial" w:cs="Arial"/>
          <w:b/>
          <w:bCs/>
          <w:sz w:val="22"/>
          <w:szCs w:val="22"/>
          <w:u w:val="single"/>
          <w:lang w:val="cy-GB"/>
        </w:rPr>
        <w:t xml:space="preserve">Rhestr Gyfeirnodi </w:t>
      </w:r>
    </w:p>
    <w:p w14:paraId="31626C64" w14:textId="77777777" w:rsidR="00173E98" w:rsidRDefault="00173E98" w:rsidP="004030F4">
      <w:pPr>
        <w:rPr>
          <w:rFonts w:ascii="Arial" w:hAnsi="Arial" w:cs="Arial"/>
          <w:b/>
          <w:bCs/>
          <w:sz w:val="22"/>
          <w:szCs w:val="22"/>
          <w:u w:val="single"/>
          <w:lang w:val="cy-GB"/>
        </w:rPr>
      </w:pPr>
    </w:p>
    <w:p w14:paraId="1033F74A" w14:textId="067BA76C" w:rsidR="00173E98" w:rsidRDefault="002E4EED" w:rsidP="004030F4">
      <w:pPr>
        <w:rPr>
          <w:rFonts w:ascii="Arial" w:hAnsi="Arial" w:cs="Arial"/>
          <w:i/>
          <w:iCs/>
          <w:sz w:val="22"/>
          <w:szCs w:val="22"/>
          <w:lang w:val="cy-GB"/>
        </w:rPr>
      </w:pPr>
      <w:r>
        <w:rPr>
          <w:rFonts w:ascii="Arial" w:hAnsi="Arial" w:cs="Arial"/>
          <w:sz w:val="22"/>
          <w:szCs w:val="22"/>
          <w:lang w:val="cy-GB"/>
        </w:rPr>
        <w:t>A</w:t>
      </w:r>
      <w:r w:rsidR="00173E98">
        <w:rPr>
          <w:rFonts w:ascii="Arial" w:hAnsi="Arial" w:cs="Arial"/>
          <w:sz w:val="22"/>
          <w:szCs w:val="22"/>
          <w:lang w:val="cy-GB"/>
        </w:rPr>
        <w:t xml:space="preserve">slan, Y. (2016) </w:t>
      </w:r>
      <w:r w:rsidR="00173E98">
        <w:rPr>
          <w:rFonts w:ascii="Arial" w:hAnsi="Arial" w:cs="Arial"/>
          <w:i/>
          <w:iCs/>
          <w:sz w:val="22"/>
          <w:szCs w:val="22"/>
          <w:lang w:val="cy-GB"/>
        </w:rPr>
        <w:t>The Effect of cross-curricular Instruction on Reading Comprehension</w:t>
      </w:r>
    </w:p>
    <w:p w14:paraId="380DA6CE" w14:textId="02FA4F9B" w:rsidR="00173E98" w:rsidRDefault="00173E98" w:rsidP="004030F4">
      <w:pPr>
        <w:rPr>
          <w:rFonts w:ascii="Arial" w:hAnsi="Arial" w:cs="Arial"/>
          <w:sz w:val="22"/>
          <w:szCs w:val="22"/>
          <w:lang w:val="cy-GB"/>
        </w:rPr>
      </w:pPr>
      <w:r>
        <w:rPr>
          <w:rFonts w:ascii="Arial" w:hAnsi="Arial" w:cs="Arial"/>
          <w:sz w:val="22"/>
          <w:szCs w:val="22"/>
          <w:lang w:val="cy-GB"/>
        </w:rPr>
        <w:t xml:space="preserve">Ar gael yn : </w:t>
      </w:r>
      <w:r>
        <w:rPr>
          <w:rFonts w:ascii="Arial" w:hAnsi="Arial" w:cs="Arial"/>
          <w:sz w:val="22"/>
          <w:szCs w:val="22"/>
          <w:lang w:val="cy-GB"/>
        </w:rPr>
        <w:fldChar w:fldCharType="begin"/>
      </w:r>
      <w:r>
        <w:rPr>
          <w:rFonts w:ascii="Arial" w:hAnsi="Arial" w:cs="Arial"/>
          <w:sz w:val="22"/>
          <w:szCs w:val="22"/>
          <w:lang w:val="cy-GB"/>
        </w:rPr>
        <w:instrText>HYPERLINK "</w:instrText>
      </w:r>
      <w:r w:rsidRPr="00173E98">
        <w:rPr>
          <w:rFonts w:ascii="Arial" w:hAnsi="Arial" w:cs="Arial"/>
          <w:sz w:val="22"/>
          <w:szCs w:val="22"/>
          <w:lang w:val="cy-GB"/>
        </w:rPr>
        <w:instrText>https://files.eric.ed.gov/fulltext/EJ1110738.pdf</w:instrText>
      </w:r>
      <w:r>
        <w:rPr>
          <w:rFonts w:ascii="Arial" w:hAnsi="Arial" w:cs="Arial"/>
          <w:sz w:val="22"/>
          <w:szCs w:val="22"/>
          <w:lang w:val="cy-GB"/>
        </w:rPr>
        <w:instrText>"</w:instrText>
      </w:r>
      <w:r>
        <w:rPr>
          <w:rFonts w:ascii="Arial" w:hAnsi="Arial" w:cs="Arial"/>
          <w:sz w:val="22"/>
          <w:szCs w:val="22"/>
          <w:lang w:val="cy-GB"/>
        </w:rPr>
      </w:r>
      <w:r>
        <w:rPr>
          <w:rFonts w:ascii="Arial" w:hAnsi="Arial" w:cs="Arial"/>
          <w:sz w:val="22"/>
          <w:szCs w:val="22"/>
          <w:lang w:val="cy-GB"/>
        </w:rPr>
        <w:fldChar w:fldCharType="separate"/>
      </w:r>
      <w:r w:rsidRPr="009418B5">
        <w:rPr>
          <w:rStyle w:val="Hyperlink"/>
          <w:rFonts w:ascii="Arial" w:hAnsi="Arial" w:cs="Arial"/>
          <w:sz w:val="22"/>
          <w:szCs w:val="22"/>
          <w:lang w:val="cy-GB"/>
        </w:rPr>
        <w:t>https://files.eric.ed.gov/fulltext/EJ1110738.pdf</w:t>
      </w:r>
      <w:r>
        <w:rPr>
          <w:rFonts w:ascii="Arial" w:hAnsi="Arial" w:cs="Arial"/>
          <w:sz w:val="22"/>
          <w:szCs w:val="22"/>
          <w:lang w:val="cy-GB"/>
        </w:rPr>
        <w:fldChar w:fldCharType="end"/>
      </w:r>
    </w:p>
    <w:p w14:paraId="3BCFFFA5" w14:textId="07CFFDB0" w:rsidR="00173E98" w:rsidRDefault="00173E98" w:rsidP="004030F4">
      <w:pPr>
        <w:rPr>
          <w:rFonts w:ascii="Arial" w:hAnsi="Arial" w:cs="Arial"/>
          <w:sz w:val="22"/>
          <w:szCs w:val="22"/>
          <w:lang w:val="cy-GB"/>
        </w:rPr>
      </w:pPr>
      <w:r>
        <w:rPr>
          <w:rFonts w:ascii="Arial" w:hAnsi="Arial" w:cs="Arial"/>
          <w:sz w:val="22"/>
          <w:szCs w:val="22"/>
          <w:lang w:val="cy-GB"/>
        </w:rPr>
        <w:t>Cyrchwyd : 11 Ebrill 2024</w:t>
      </w:r>
    </w:p>
    <w:p w14:paraId="37A786A6" w14:textId="77777777" w:rsidR="00173E98" w:rsidRPr="00173E98" w:rsidRDefault="00173E98" w:rsidP="004030F4">
      <w:pPr>
        <w:rPr>
          <w:rFonts w:ascii="Arial" w:hAnsi="Arial" w:cs="Arial"/>
          <w:sz w:val="22"/>
          <w:szCs w:val="22"/>
          <w:lang w:val="cy-GB"/>
        </w:rPr>
      </w:pPr>
    </w:p>
    <w:p w14:paraId="7CB9372F" w14:textId="34A29C70" w:rsidR="002E4EED" w:rsidRDefault="00173E98" w:rsidP="004030F4">
      <w:pPr>
        <w:rPr>
          <w:rFonts w:ascii="Arial" w:hAnsi="Arial" w:cs="Arial"/>
          <w:i/>
          <w:iCs/>
          <w:sz w:val="22"/>
          <w:szCs w:val="22"/>
          <w:lang w:val="cy-GB"/>
        </w:rPr>
      </w:pPr>
      <w:r>
        <w:rPr>
          <w:rFonts w:ascii="Arial" w:hAnsi="Arial" w:cs="Arial"/>
          <w:sz w:val="22"/>
          <w:szCs w:val="22"/>
          <w:lang w:val="cy-GB"/>
        </w:rPr>
        <w:t>A</w:t>
      </w:r>
      <w:r w:rsidR="002E4EED">
        <w:rPr>
          <w:rFonts w:ascii="Arial" w:hAnsi="Arial" w:cs="Arial"/>
          <w:sz w:val="22"/>
          <w:szCs w:val="22"/>
          <w:lang w:val="cy-GB"/>
        </w:rPr>
        <w:t>vramides, K.</w:t>
      </w:r>
      <w:r>
        <w:rPr>
          <w:rFonts w:ascii="Arial" w:hAnsi="Arial" w:cs="Arial"/>
          <w:sz w:val="22"/>
          <w:szCs w:val="22"/>
          <w:lang w:val="cy-GB"/>
        </w:rPr>
        <w:t xml:space="preserve"> </w:t>
      </w:r>
      <w:r>
        <w:rPr>
          <w:rFonts w:ascii="Arial" w:hAnsi="Arial" w:cs="Arial"/>
          <w:i/>
          <w:iCs/>
          <w:sz w:val="22"/>
          <w:szCs w:val="22"/>
          <w:lang w:val="cy-GB"/>
        </w:rPr>
        <w:t xml:space="preserve">et al. </w:t>
      </w:r>
      <w:r>
        <w:rPr>
          <w:rFonts w:ascii="Arial" w:hAnsi="Arial" w:cs="Arial"/>
          <w:sz w:val="22"/>
          <w:szCs w:val="22"/>
          <w:lang w:val="cy-GB"/>
        </w:rPr>
        <w:t>(2015)</w:t>
      </w:r>
      <w:r w:rsidRPr="00173E98">
        <w:rPr>
          <w:rFonts w:ascii="Arial" w:hAnsi="Arial" w:cs="Arial"/>
          <w:i/>
          <w:iCs/>
          <w:sz w:val="22"/>
          <w:szCs w:val="22"/>
          <w:lang w:val="cy-GB"/>
        </w:rPr>
        <w:t xml:space="preserve">  A method for teaching inquiring cross curricular projects:  Lessons from a case study</w:t>
      </w:r>
    </w:p>
    <w:p w14:paraId="04EA33DD" w14:textId="657FE81D" w:rsidR="00173E98" w:rsidRDefault="00173E98" w:rsidP="004030F4">
      <w:pPr>
        <w:rPr>
          <w:rFonts w:ascii="Arial" w:hAnsi="Arial" w:cs="Arial"/>
          <w:sz w:val="22"/>
          <w:szCs w:val="22"/>
          <w:lang w:val="cy-GB"/>
        </w:rPr>
      </w:pPr>
      <w:r>
        <w:rPr>
          <w:rFonts w:ascii="Arial" w:hAnsi="Arial" w:cs="Arial"/>
          <w:sz w:val="22"/>
          <w:szCs w:val="22"/>
          <w:lang w:val="cy-GB"/>
        </w:rPr>
        <w:t>Ar gael yn :</w:t>
      </w:r>
      <w:r w:rsidRPr="00173E98">
        <w:rPr>
          <w:rFonts w:ascii="Arial" w:hAnsi="Arial" w:cs="Arial"/>
          <w:sz w:val="22"/>
          <w:szCs w:val="22"/>
          <w:lang w:val="cy-GB"/>
        </w:rPr>
        <w:t xml:space="preserve"> </w:t>
      </w:r>
      <w:hyperlink r:id="rId8" w:history="1">
        <w:r w:rsidRPr="009418B5">
          <w:rPr>
            <w:rStyle w:val="Hyperlink"/>
            <w:rFonts w:ascii="Arial" w:hAnsi="Arial" w:cs="Arial"/>
            <w:sz w:val="22"/>
            <w:szCs w:val="22"/>
            <w:lang w:val="cy-GB"/>
          </w:rPr>
          <w:t>https://bera-journals.onlinelibrary.wiley.com/doi/pdfdirect/10.1111/bjet.12233</w:t>
        </w:r>
      </w:hyperlink>
    </w:p>
    <w:p w14:paraId="68D06A9D" w14:textId="193384A5" w:rsidR="00173E98" w:rsidRDefault="00173E98" w:rsidP="004030F4">
      <w:pPr>
        <w:rPr>
          <w:rFonts w:ascii="Arial" w:hAnsi="Arial" w:cs="Arial"/>
          <w:sz w:val="22"/>
          <w:szCs w:val="22"/>
          <w:lang w:val="cy-GB"/>
        </w:rPr>
      </w:pPr>
      <w:r>
        <w:rPr>
          <w:rFonts w:ascii="Arial" w:hAnsi="Arial" w:cs="Arial"/>
          <w:sz w:val="22"/>
          <w:szCs w:val="22"/>
          <w:lang w:val="cy-GB"/>
        </w:rPr>
        <w:t>Cyrchwyd : 11 Ebrill 2024</w:t>
      </w:r>
    </w:p>
    <w:p w14:paraId="57D7C8DB" w14:textId="77777777" w:rsidR="00173E98" w:rsidRPr="00173E98" w:rsidRDefault="00173E98" w:rsidP="004030F4">
      <w:pPr>
        <w:rPr>
          <w:rFonts w:ascii="Arial" w:hAnsi="Arial" w:cs="Arial"/>
          <w:sz w:val="22"/>
          <w:szCs w:val="22"/>
          <w:lang w:val="cy-GB"/>
        </w:rPr>
      </w:pPr>
    </w:p>
    <w:p w14:paraId="70008438" w14:textId="10789357" w:rsidR="00360113" w:rsidRDefault="0090203E" w:rsidP="004030F4">
      <w:pPr>
        <w:rPr>
          <w:rFonts w:ascii="Arial" w:hAnsi="Arial" w:cs="Arial"/>
          <w:sz w:val="22"/>
          <w:szCs w:val="22"/>
          <w:lang w:val="cy-GB"/>
        </w:rPr>
      </w:pPr>
      <w:r>
        <w:rPr>
          <w:rFonts w:ascii="Arial" w:hAnsi="Arial" w:cs="Arial"/>
          <w:sz w:val="22"/>
          <w:szCs w:val="22"/>
          <w:lang w:val="cy-GB"/>
        </w:rPr>
        <w:t xml:space="preserve">Barnes, J. (2015) </w:t>
      </w:r>
      <w:r w:rsidR="00342BF8">
        <w:rPr>
          <w:rFonts w:ascii="Arial" w:hAnsi="Arial" w:cs="Arial"/>
          <w:i/>
          <w:iCs/>
          <w:sz w:val="22"/>
          <w:szCs w:val="22"/>
          <w:lang w:val="cy-GB"/>
        </w:rPr>
        <w:t>An Introduction to Cross-Curricular Learning</w:t>
      </w:r>
      <w:r w:rsidR="00487B0E">
        <w:rPr>
          <w:rFonts w:ascii="Arial" w:hAnsi="Arial" w:cs="Arial"/>
          <w:i/>
          <w:iCs/>
          <w:sz w:val="22"/>
          <w:szCs w:val="22"/>
          <w:lang w:val="cy-GB"/>
        </w:rPr>
        <w:t xml:space="preserve">. </w:t>
      </w:r>
      <w:r w:rsidR="00487B0E">
        <w:rPr>
          <w:rFonts w:ascii="Arial" w:hAnsi="Arial" w:cs="Arial"/>
          <w:sz w:val="22"/>
          <w:szCs w:val="22"/>
          <w:lang w:val="cy-GB"/>
        </w:rPr>
        <w:t xml:space="preserve">3ydd arg. </w:t>
      </w:r>
      <w:r w:rsidR="00C87D56">
        <w:rPr>
          <w:rFonts w:ascii="Arial" w:hAnsi="Arial" w:cs="Arial"/>
          <w:sz w:val="22"/>
          <w:szCs w:val="22"/>
          <w:lang w:val="cy-GB"/>
        </w:rPr>
        <w:t xml:space="preserve">Llundain : </w:t>
      </w:r>
      <w:r w:rsidR="00AE572D">
        <w:rPr>
          <w:rFonts w:ascii="Arial" w:hAnsi="Arial" w:cs="Arial"/>
          <w:sz w:val="22"/>
          <w:szCs w:val="22"/>
          <w:lang w:val="cy-GB"/>
        </w:rPr>
        <w:t>Sage</w:t>
      </w:r>
      <w:r w:rsidR="00C87D56">
        <w:rPr>
          <w:rFonts w:ascii="Arial" w:hAnsi="Arial" w:cs="Arial"/>
          <w:sz w:val="22"/>
          <w:szCs w:val="22"/>
          <w:lang w:val="cy-GB"/>
        </w:rPr>
        <w:t xml:space="preserve"> Publications</w:t>
      </w:r>
    </w:p>
    <w:p w14:paraId="26FFD921" w14:textId="77777777" w:rsidR="005F6459" w:rsidRDefault="005F6459" w:rsidP="004030F4">
      <w:pPr>
        <w:rPr>
          <w:rFonts w:ascii="Arial" w:hAnsi="Arial" w:cs="Arial"/>
          <w:sz w:val="22"/>
          <w:szCs w:val="22"/>
          <w:lang w:val="cy-GB"/>
        </w:rPr>
      </w:pPr>
    </w:p>
    <w:p w14:paraId="78C87124" w14:textId="08088691" w:rsidR="005F6459" w:rsidRDefault="005F6459" w:rsidP="004030F4">
      <w:pPr>
        <w:rPr>
          <w:rFonts w:ascii="Arial" w:hAnsi="Arial" w:cs="Arial"/>
          <w:i/>
          <w:iCs/>
          <w:sz w:val="22"/>
          <w:szCs w:val="22"/>
          <w:lang w:val="cy-GB"/>
        </w:rPr>
      </w:pPr>
      <w:r>
        <w:rPr>
          <w:rFonts w:ascii="Arial" w:hAnsi="Arial" w:cs="Arial"/>
          <w:sz w:val="22"/>
          <w:szCs w:val="22"/>
          <w:lang w:val="cy-GB"/>
        </w:rPr>
        <w:t xml:space="preserve">Beckmann, A. (2009) </w:t>
      </w:r>
      <w:r>
        <w:rPr>
          <w:rFonts w:ascii="Arial" w:hAnsi="Arial" w:cs="Arial"/>
          <w:i/>
          <w:iCs/>
          <w:sz w:val="22"/>
          <w:szCs w:val="22"/>
          <w:lang w:val="cy-GB"/>
        </w:rPr>
        <w:t>A Conceptual Framework for Cross-Curricular Teaching</w:t>
      </w:r>
    </w:p>
    <w:p w14:paraId="24996C16" w14:textId="2AB7291E" w:rsidR="005F6459" w:rsidRDefault="005F6459" w:rsidP="004030F4">
      <w:pPr>
        <w:rPr>
          <w:rFonts w:ascii="Arial" w:hAnsi="Arial" w:cs="Arial"/>
          <w:sz w:val="22"/>
          <w:szCs w:val="22"/>
          <w:lang w:val="cy-GB"/>
        </w:rPr>
      </w:pPr>
      <w:r>
        <w:rPr>
          <w:rFonts w:ascii="Arial" w:hAnsi="Arial" w:cs="Arial"/>
          <w:sz w:val="22"/>
          <w:szCs w:val="22"/>
          <w:lang w:val="cy-GB"/>
        </w:rPr>
        <w:t>Ar gael yn :</w:t>
      </w:r>
      <w:r w:rsidRPr="005F6459">
        <w:rPr>
          <w:rFonts w:ascii="Arial" w:hAnsi="Arial" w:cs="Arial"/>
          <w:sz w:val="22"/>
          <w:szCs w:val="22"/>
          <w:lang w:val="cy-GB"/>
        </w:rPr>
        <w:t xml:space="preserve"> </w:t>
      </w:r>
      <w:hyperlink r:id="rId9" w:history="1">
        <w:r w:rsidRPr="009418B5">
          <w:rPr>
            <w:rStyle w:val="Hyperlink"/>
            <w:rFonts w:ascii="Arial" w:hAnsi="Arial" w:cs="Arial"/>
            <w:sz w:val="22"/>
            <w:szCs w:val="22"/>
            <w:lang w:val="cy-GB"/>
          </w:rPr>
          <w:t>https://scholarworks.umt.edu/cgi/viewcontent.cgi?article=1153&amp;context=tme</w:t>
        </w:r>
      </w:hyperlink>
    </w:p>
    <w:p w14:paraId="7E0ABB8F" w14:textId="04A47E61" w:rsidR="00311604" w:rsidRDefault="005F6459" w:rsidP="004030F4">
      <w:pPr>
        <w:rPr>
          <w:rFonts w:ascii="Arial" w:hAnsi="Arial" w:cs="Arial"/>
          <w:sz w:val="22"/>
          <w:szCs w:val="22"/>
          <w:lang w:val="cy-GB"/>
        </w:rPr>
      </w:pPr>
      <w:r>
        <w:rPr>
          <w:rFonts w:ascii="Arial" w:hAnsi="Arial" w:cs="Arial"/>
          <w:sz w:val="22"/>
          <w:szCs w:val="22"/>
          <w:lang w:val="cy-GB"/>
        </w:rPr>
        <w:t>Cyrchwyd : 11 Ebrill 2024</w:t>
      </w:r>
    </w:p>
    <w:p w14:paraId="18BFE588" w14:textId="77777777" w:rsidR="005F6459" w:rsidRDefault="005F6459" w:rsidP="004030F4">
      <w:pPr>
        <w:rPr>
          <w:rFonts w:ascii="Arial" w:hAnsi="Arial" w:cs="Arial"/>
          <w:sz w:val="22"/>
          <w:szCs w:val="22"/>
          <w:lang w:val="cy-GB"/>
        </w:rPr>
      </w:pPr>
    </w:p>
    <w:p w14:paraId="78E903FC" w14:textId="7DCCC689" w:rsidR="00311604" w:rsidRDefault="00311604" w:rsidP="004030F4">
      <w:pPr>
        <w:rPr>
          <w:rFonts w:ascii="Arial" w:hAnsi="Arial" w:cs="Arial"/>
          <w:i/>
          <w:iCs/>
          <w:sz w:val="22"/>
          <w:szCs w:val="22"/>
          <w:lang w:val="cy-GB"/>
        </w:rPr>
      </w:pPr>
      <w:r>
        <w:rPr>
          <w:rFonts w:ascii="Arial" w:hAnsi="Arial" w:cs="Arial"/>
          <w:sz w:val="22"/>
          <w:szCs w:val="22"/>
          <w:lang w:val="cy-GB"/>
        </w:rPr>
        <w:t xml:space="preserve">Blackham, L., Cocks, A. &amp; Bunce, L. (2023) </w:t>
      </w:r>
      <w:r>
        <w:rPr>
          <w:rFonts w:ascii="Arial" w:hAnsi="Arial" w:cs="Arial"/>
          <w:i/>
          <w:iCs/>
          <w:sz w:val="22"/>
          <w:szCs w:val="22"/>
          <w:lang w:val="cy-GB"/>
        </w:rPr>
        <w:t>‘Our Forest School isn’t just the trees.’ Forest Schools : micro-communties for social and emotional development.</w:t>
      </w:r>
    </w:p>
    <w:p w14:paraId="1D4E8F6B" w14:textId="60413BDF" w:rsidR="00311604" w:rsidRDefault="00311604" w:rsidP="004030F4">
      <w:pPr>
        <w:rPr>
          <w:rFonts w:ascii="Arial" w:hAnsi="Arial" w:cs="Arial"/>
          <w:sz w:val="22"/>
          <w:szCs w:val="22"/>
          <w:lang w:val="cy-GB"/>
        </w:rPr>
      </w:pPr>
      <w:r>
        <w:rPr>
          <w:rFonts w:ascii="Arial" w:hAnsi="Arial" w:cs="Arial"/>
          <w:sz w:val="22"/>
          <w:szCs w:val="22"/>
          <w:lang w:val="cy-GB"/>
        </w:rPr>
        <w:t>Ar gael yn :</w:t>
      </w:r>
      <w:r w:rsidRPr="00311604">
        <w:rPr>
          <w:rFonts w:ascii="Arial" w:hAnsi="Arial" w:cs="Arial"/>
          <w:sz w:val="22"/>
          <w:szCs w:val="22"/>
          <w:lang w:val="cy-GB"/>
        </w:rPr>
        <w:t xml:space="preserve"> </w:t>
      </w:r>
      <w:hyperlink r:id="rId10" w:history="1">
        <w:r w:rsidRPr="00281F72">
          <w:rPr>
            <w:rStyle w:val="Hyperlink"/>
            <w:rFonts w:ascii="Arial" w:hAnsi="Arial" w:cs="Arial"/>
            <w:sz w:val="22"/>
            <w:szCs w:val="22"/>
            <w:lang w:val="cy-GB"/>
          </w:rPr>
          <w:t>https://www.tandfonline.com/doi/pdf/10.1080/14729679.2021.1984964</w:t>
        </w:r>
      </w:hyperlink>
    </w:p>
    <w:p w14:paraId="63C0FCF6" w14:textId="7050B5AA" w:rsidR="00311604" w:rsidRPr="00311604" w:rsidRDefault="00311604" w:rsidP="004030F4">
      <w:pPr>
        <w:rPr>
          <w:rFonts w:ascii="Arial" w:hAnsi="Arial" w:cs="Arial"/>
          <w:sz w:val="22"/>
          <w:szCs w:val="22"/>
          <w:lang w:val="cy-GB"/>
        </w:rPr>
      </w:pPr>
      <w:r>
        <w:rPr>
          <w:rFonts w:ascii="Arial" w:hAnsi="Arial" w:cs="Arial"/>
          <w:sz w:val="22"/>
          <w:szCs w:val="22"/>
          <w:lang w:val="cy-GB"/>
        </w:rPr>
        <w:t>Cyrchwyd : 9 Ebrill 2024</w:t>
      </w:r>
    </w:p>
    <w:p w14:paraId="26AFBB47" w14:textId="77777777" w:rsidR="003D0924" w:rsidRDefault="003D0924" w:rsidP="004030F4">
      <w:pPr>
        <w:rPr>
          <w:rFonts w:ascii="Arial" w:hAnsi="Arial" w:cs="Arial"/>
          <w:sz w:val="22"/>
          <w:szCs w:val="22"/>
          <w:lang w:val="cy-GB"/>
        </w:rPr>
      </w:pPr>
    </w:p>
    <w:p w14:paraId="0F530AE6" w14:textId="34F0CFE2" w:rsidR="003D0924" w:rsidRDefault="003D0924" w:rsidP="004030F4">
      <w:pPr>
        <w:rPr>
          <w:rFonts w:ascii="Arial" w:hAnsi="Arial" w:cs="Arial"/>
          <w:sz w:val="22"/>
          <w:szCs w:val="22"/>
          <w:lang w:val="cy-GB"/>
        </w:rPr>
      </w:pPr>
      <w:r>
        <w:rPr>
          <w:rFonts w:ascii="Arial" w:hAnsi="Arial" w:cs="Arial"/>
          <w:sz w:val="22"/>
          <w:szCs w:val="22"/>
          <w:lang w:val="cy-GB"/>
        </w:rPr>
        <w:t xml:space="preserve">Blackwell, S. (2015) </w:t>
      </w:r>
      <w:r w:rsidRPr="003D0924">
        <w:rPr>
          <w:rFonts w:ascii="Arial" w:hAnsi="Arial" w:cs="Arial"/>
          <w:sz w:val="22"/>
          <w:szCs w:val="22"/>
          <w:lang w:val="cy-GB"/>
        </w:rPr>
        <w:t>Impacts of Long Term Forest School Programmes on Children’s Resilience, Confidence and Wellbeing</w:t>
      </w:r>
    </w:p>
    <w:p w14:paraId="36414296" w14:textId="1A240D89" w:rsidR="003D0924" w:rsidRDefault="003D0924" w:rsidP="004030F4">
      <w:pPr>
        <w:rPr>
          <w:rFonts w:ascii="Arial" w:hAnsi="Arial" w:cs="Arial"/>
          <w:sz w:val="22"/>
          <w:szCs w:val="22"/>
          <w:lang w:val="cy-GB"/>
        </w:rPr>
      </w:pPr>
      <w:r>
        <w:rPr>
          <w:rFonts w:ascii="Arial" w:hAnsi="Arial" w:cs="Arial"/>
          <w:sz w:val="22"/>
          <w:szCs w:val="22"/>
          <w:lang w:val="cy-GB"/>
        </w:rPr>
        <w:t xml:space="preserve">Ar gael yn : </w:t>
      </w:r>
      <w:r>
        <w:rPr>
          <w:rFonts w:ascii="Arial" w:hAnsi="Arial" w:cs="Arial"/>
          <w:sz w:val="22"/>
          <w:szCs w:val="22"/>
          <w:lang w:val="cy-GB"/>
        </w:rPr>
        <w:fldChar w:fldCharType="begin"/>
      </w:r>
      <w:r>
        <w:rPr>
          <w:rFonts w:ascii="Arial" w:hAnsi="Arial" w:cs="Arial"/>
          <w:sz w:val="22"/>
          <w:szCs w:val="22"/>
          <w:lang w:val="cy-GB"/>
        </w:rPr>
        <w:instrText>HYPERLINK "https://d1wqtxts1xzle7.cloudfront.net/37972736/Impacts_of_Long_Term_Forest_Schools_Programmes_on_Childrens_Resilience__Confidence_and_Wellbeing_-libre.pdf?1435002896=&amp;response-content-disposition=inline%3B+filename%3DImpacts_of_Long_Term_Forest_School_Progr.pdf&amp;Expires=1712675871&amp;Signature=UGTfeQt7xpbGfbmlu~~5OV0ufrwQEl-jwkHaqy5zKQjv5Fusgxl9wph-nBHKxMtsp98wXxc-zfyyseK56vI6FEYKJIeAksyt0FCvaCaCmrgYBBWKwWdFsWJeRCoMNglwl9x6axI0tZkt~46tD7ovHU~fS-DzTyDWubI9ezHrrFlDvQWa1g6Upz9wMMvuEPjPCqeOQldpOlNigEB6j~GDDf1DrxvWLLlOwRnTH8Ak4nBmoyUC8zR-fdU-lkaBzv10WGWH88gKDKsjjykvYb8zcOZXD91pc0OjDcztut~OU~sgQ0Pv5L9iwQFeicWZrwYHwkJkY6XM81RvSR1Anc~MeQ__&amp;Key-Pair-Id=APKAJLOHF5GGSLRBV4ZA"</w:instrText>
      </w:r>
      <w:r>
        <w:rPr>
          <w:rFonts w:ascii="Arial" w:hAnsi="Arial" w:cs="Arial"/>
          <w:sz w:val="22"/>
          <w:szCs w:val="22"/>
          <w:lang w:val="cy-GB"/>
        </w:rPr>
      </w:r>
      <w:r>
        <w:rPr>
          <w:rFonts w:ascii="Arial" w:hAnsi="Arial" w:cs="Arial"/>
          <w:sz w:val="22"/>
          <w:szCs w:val="22"/>
          <w:lang w:val="cy-GB"/>
        </w:rPr>
        <w:fldChar w:fldCharType="separate"/>
      </w:r>
      <w:r w:rsidRPr="003D0924">
        <w:rPr>
          <w:rStyle w:val="Hyperlink"/>
          <w:rFonts w:ascii="Arial" w:hAnsi="Arial" w:cs="Arial"/>
          <w:sz w:val="22"/>
          <w:szCs w:val="22"/>
          <w:lang w:val="cy-GB"/>
        </w:rPr>
        <w:t>https://d1wqtxts1xzle7.cloudfront.net/37972736/Impacts_of_Long_Term_Forest_Schools_Programmes_on_Childrens_Resilience__Confidence_and_Wellbeing_-</w:t>
      </w:r>
      <w:r>
        <w:rPr>
          <w:rFonts w:ascii="Arial" w:hAnsi="Arial" w:cs="Arial"/>
          <w:sz w:val="22"/>
          <w:szCs w:val="22"/>
          <w:lang w:val="cy-GB"/>
        </w:rPr>
        <w:fldChar w:fldCharType="end"/>
      </w:r>
    </w:p>
    <w:p w14:paraId="354A3073" w14:textId="592431D0" w:rsidR="003D0924" w:rsidRDefault="003D0924" w:rsidP="004030F4">
      <w:pPr>
        <w:rPr>
          <w:rFonts w:ascii="Arial" w:hAnsi="Arial" w:cs="Arial"/>
          <w:sz w:val="22"/>
          <w:szCs w:val="22"/>
          <w:lang w:val="cy-GB"/>
        </w:rPr>
      </w:pPr>
      <w:r>
        <w:rPr>
          <w:rFonts w:ascii="Arial" w:hAnsi="Arial" w:cs="Arial"/>
          <w:sz w:val="22"/>
          <w:szCs w:val="22"/>
          <w:lang w:val="cy-GB"/>
        </w:rPr>
        <w:t>Cyrchwyd : 9 Ebrill 2024</w:t>
      </w:r>
    </w:p>
    <w:p w14:paraId="6C5EF8D7" w14:textId="77777777" w:rsidR="003D0924" w:rsidRDefault="003D0924" w:rsidP="004030F4">
      <w:pPr>
        <w:rPr>
          <w:rFonts w:ascii="Arial" w:hAnsi="Arial" w:cs="Arial"/>
          <w:sz w:val="22"/>
          <w:szCs w:val="22"/>
          <w:lang w:val="cy-GB"/>
        </w:rPr>
      </w:pPr>
    </w:p>
    <w:p w14:paraId="6790523B" w14:textId="366CD565" w:rsidR="00F47496" w:rsidRDefault="00F47496" w:rsidP="004030F4">
      <w:pPr>
        <w:rPr>
          <w:rFonts w:ascii="Arial" w:hAnsi="Arial" w:cs="Arial"/>
          <w:i/>
          <w:iCs/>
          <w:sz w:val="22"/>
          <w:szCs w:val="22"/>
          <w:lang w:val="cy-GB"/>
        </w:rPr>
      </w:pPr>
      <w:r>
        <w:rPr>
          <w:rFonts w:ascii="Arial" w:hAnsi="Arial" w:cs="Arial"/>
          <w:sz w:val="22"/>
          <w:szCs w:val="22"/>
          <w:lang w:val="cy-GB"/>
        </w:rPr>
        <w:lastRenderedPageBreak/>
        <w:t>Brent</w:t>
      </w:r>
      <w:r w:rsidR="0037621B">
        <w:rPr>
          <w:rFonts w:ascii="Arial" w:hAnsi="Arial" w:cs="Arial"/>
          <w:sz w:val="22"/>
          <w:szCs w:val="22"/>
          <w:lang w:val="cy-GB"/>
        </w:rPr>
        <w:t xml:space="preserve">nall, J. (2017) </w:t>
      </w:r>
      <w:r w:rsidR="0037621B">
        <w:rPr>
          <w:rFonts w:ascii="Arial" w:hAnsi="Arial" w:cs="Arial"/>
          <w:i/>
          <w:iCs/>
          <w:sz w:val="22"/>
          <w:szCs w:val="22"/>
          <w:lang w:val="cy-GB"/>
        </w:rPr>
        <w:t>Promoting engagement and academic achievement for black and mixed-ethnicity pupils in Wales</w:t>
      </w:r>
    </w:p>
    <w:p w14:paraId="1BFA957C" w14:textId="612E6EE5" w:rsidR="0037621B" w:rsidRDefault="0037621B" w:rsidP="004030F4">
      <w:pPr>
        <w:rPr>
          <w:rFonts w:ascii="Arial" w:hAnsi="Arial" w:cs="Arial"/>
          <w:sz w:val="22"/>
          <w:szCs w:val="22"/>
          <w:lang w:val="cy-GB"/>
        </w:rPr>
      </w:pPr>
      <w:r>
        <w:rPr>
          <w:rFonts w:ascii="Arial" w:hAnsi="Arial" w:cs="Arial"/>
          <w:sz w:val="22"/>
          <w:szCs w:val="22"/>
          <w:lang w:val="cy-GB"/>
        </w:rPr>
        <w:t xml:space="preserve">Ar gael yn : </w:t>
      </w:r>
      <w:hyperlink r:id="rId11" w:history="1">
        <w:r w:rsidR="00501B28" w:rsidRPr="009418B5">
          <w:rPr>
            <w:rStyle w:val="Hyperlink"/>
            <w:rFonts w:ascii="Arial" w:hAnsi="Arial" w:cs="Arial"/>
            <w:sz w:val="22"/>
            <w:szCs w:val="22"/>
            <w:lang w:val="cy-GB"/>
          </w:rPr>
          <w:t>https://www.gov.wales/sites/default/files/publications/2018-11/promoting-engagement-and-academic-achievement-for-black-and-mixed-ethnicity-pupils-in-wales.pdf</w:t>
        </w:r>
      </w:hyperlink>
    </w:p>
    <w:p w14:paraId="503A0CB6" w14:textId="2887C37D" w:rsidR="00501B28" w:rsidRDefault="00501B28" w:rsidP="004030F4">
      <w:pPr>
        <w:rPr>
          <w:rFonts w:ascii="Arial" w:hAnsi="Arial" w:cs="Arial"/>
          <w:sz w:val="22"/>
          <w:szCs w:val="22"/>
          <w:lang w:val="cy-GB"/>
        </w:rPr>
      </w:pPr>
      <w:r>
        <w:rPr>
          <w:rFonts w:ascii="Arial" w:hAnsi="Arial" w:cs="Arial"/>
          <w:sz w:val="22"/>
          <w:szCs w:val="22"/>
          <w:lang w:val="cy-GB"/>
        </w:rPr>
        <w:t>Cyrchwyd : 11 Ebrill 2024</w:t>
      </w:r>
    </w:p>
    <w:p w14:paraId="26F6BD5E" w14:textId="7A08EF76" w:rsidR="00E024F2" w:rsidRPr="00E024F2" w:rsidRDefault="00E024F2" w:rsidP="004030F4">
      <w:pPr>
        <w:rPr>
          <w:rFonts w:ascii="Arial" w:hAnsi="Arial" w:cs="Arial"/>
          <w:sz w:val="22"/>
          <w:szCs w:val="22"/>
          <w:lang w:val="cy-GB"/>
        </w:rPr>
      </w:pPr>
      <w:r>
        <w:rPr>
          <w:rFonts w:ascii="Arial" w:hAnsi="Arial" w:cs="Arial"/>
          <w:sz w:val="22"/>
          <w:szCs w:val="22"/>
          <w:lang w:val="cy-GB"/>
        </w:rPr>
        <w:t xml:space="preserve">Brookfield, S.D. (2017) </w:t>
      </w:r>
      <w:r>
        <w:rPr>
          <w:rFonts w:ascii="Arial" w:hAnsi="Arial" w:cs="Arial"/>
          <w:i/>
          <w:iCs/>
          <w:sz w:val="22"/>
          <w:szCs w:val="22"/>
          <w:lang w:val="cy-GB"/>
        </w:rPr>
        <w:t xml:space="preserve">Becoming a Critically Reflective Teacher. </w:t>
      </w:r>
      <w:r>
        <w:rPr>
          <w:rFonts w:ascii="Arial" w:hAnsi="Arial" w:cs="Arial"/>
          <w:sz w:val="22"/>
          <w:szCs w:val="22"/>
          <w:lang w:val="cy-GB"/>
        </w:rPr>
        <w:t>San Francisco : Jossey-Bass.</w:t>
      </w:r>
    </w:p>
    <w:p w14:paraId="2F39F090" w14:textId="77777777" w:rsidR="00501B28" w:rsidRPr="0037621B" w:rsidRDefault="00501B28" w:rsidP="004030F4">
      <w:pPr>
        <w:rPr>
          <w:rFonts w:ascii="Arial" w:hAnsi="Arial" w:cs="Arial"/>
          <w:sz w:val="22"/>
          <w:szCs w:val="22"/>
          <w:lang w:val="cy-GB"/>
        </w:rPr>
      </w:pPr>
    </w:p>
    <w:p w14:paraId="6FE45CCB" w14:textId="5196D7A5" w:rsidR="0045022C" w:rsidRDefault="0045022C" w:rsidP="004030F4">
      <w:pPr>
        <w:rPr>
          <w:rFonts w:ascii="Arial" w:hAnsi="Arial" w:cs="Arial"/>
          <w:sz w:val="22"/>
          <w:szCs w:val="22"/>
          <w:lang w:val="cy-GB"/>
        </w:rPr>
      </w:pPr>
      <w:r>
        <w:rPr>
          <w:rFonts w:ascii="Arial" w:hAnsi="Arial" w:cs="Arial"/>
          <w:sz w:val="22"/>
          <w:szCs w:val="22"/>
          <w:lang w:val="cy-GB"/>
        </w:rPr>
        <w:t xml:space="preserve">Byrne, E. &amp; Brodie, M. (2011) </w:t>
      </w:r>
      <w:r w:rsidRPr="0045022C">
        <w:rPr>
          <w:rFonts w:ascii="Arial" w:hAnsi="Arial" w:cs="Arial"/>
          <w:i/>
          <w:iCs/>
          <w:sz w:val="22"/>
          <w:szCs w:val="22"/>
          <w:lang w:val="cy-GB"/>
        </w:rPr>
        <w:t>Cross-Curricular Teaching and Learning in the Secondary School</w:t>
      </w:r>
      <w:r>
        <w:rPr>
          <w:rFonts w:ascii="Arial" w:hAnsi="Arial" w:cs="Arial"/>
          <w:i/>
          <w:iCs/>
          <w:sz w:val="22"/>
          <w:szCs w:val="22"/>
          <w:lang w:val="cy-GB"/>
        </w:rPr>
        <w:t xml:space="preserve">. </w:t>
      </w:r>
      <w:r w:rsidR="009D0F12">
        <w:rPr>
          <w:rFonts w:ascii="Arial" w:hAnsi="Arial" w:cs="Arial"/>
          <w:sz w:val="22"/>
          <w:szCs w:val="22"/>
          <w:lang w:val="cy-GB"/>
        </w:rPr>
        <w:t>Oxon : Routledge</w:t>
      </w:r>
    </w:p>
    <w:p w14:paraId="0C0360BC" w14:textId="77777777" w:rsidR="003D678D" w:rsidRDefault="003D678D" w:rsidP="004030F4">
      <w:pPr>
        <w:rPr>
          <w:rFonts w:ascii="Arial" w:hAnsi="Arial" w:cs="Arial"/>
          <w:sz w:val="22"/>
          <w:szCs w:val="22"/>
          <w:lang w:val="cy-GB"/>
        </w:rPr>
      </w:pPr>
    </w:p>
    <w:p w14:paraId="15F1A89F" w14:textId="16264519" w:rsidR="003D678D" w:rsidRPr="00B65310" w:rsidRDefault="003D678D" w:rsidP="004030F4">
      <w:pPr>
        <w:rPr>
          <w:rFonts w:ascii="Arial" w:hAnsi="Arial" w:cs="Arial"/>
          <w:i/>
          <w:iCs/>
          <w:sz w:val="22"/>
          <w:szCs w:val="22"/>
          <w:lang w:val="cy-GB"/>
        </w:rPr>
      </w:pPr>
      <w:r>
        <w:rPr>
          <w:rFonts w:ascii="Arial" w:hAnsi="Arial" w:cs="Arial"/>
          <w:sz w:val="22"/>
          <w:szCs w:val="22"/>
          <w:lang w:val="cy-GB"/>
        </w:rPr>
        <w:t xml:space="preserve">Cudworth, D. &amp; Lumber, R. (Chwefror 2021) </w:t>
      </w:r>
      <w:r w:rsidRPr="00B65310">
        <w:rPr>
          <w:rFonts w:ascii="Arial" w:hAnsi="Arial" w:cs="Arial"/>
          <w:i/>
          <w:iCs/>
          <w:sz w:val="22"/>
          <w:szCs w:val="22"/>
          <w:lang w:val="cy-GB"/>
        </w:rPr>
        <w:t>The importance of Forest School and the pathways to nature connection</w:t>
      </w:r>
    </w:p>
    <w:p w14:paraId="01697219" w14:textId="4E09F3DE" w:rsidR="003D678D" w:rsidRDefault="003D678D" w:rsidP="004030F4">
      <w:pPr>
        <w:rPr>
          <w:rFonts w:ascii="Arial" w:hAnsi="Arial" w:cs="Arial"/>
          <w:sz w:val="22"/>
          <w:szCs w:val="22"/>
          <w:lang w:val="cy-GB"/>
        </w:rPr>
      </w:pPr>
      <w:r>
        <w:rPr>
          <w:rFonts w:ascii="Arial" w:hAnsi="Arial" w:cs="Arial"/>
          <w:sz w:val="22"/>
          <w:szCs w:val="22"/>
          <w:lang w:val="cy-GB"/>
        </w:rPr>
        <w:t>Ar gael yn :</w:t>
      </w:r>
      <w:r w:rsidRPr="003D678D">
        <w:rPr>
          <w:rFonts w:ascii="Arial" w:hAnsi="Arial" w:cs="Arial"/>
          <w:sz w:val="22"/>
          <w:szCs w:val="22"/>
          <w:lang w:val="cy-GB"/>
        </w:rPr>
        <w:t xml:space="preserve"> </w:t>
      </w:r>
      <w:hyperlink r:id="rId12" w:history="1">
        <w:r w:rsidRPr="00281F72">
          <w:rPr>
            <w:rStyle w:val="Hyperlink"/>
            <w:rFonts w:ascii="Arial" w:hAnsi="Arial" w:cs="Arial"/>
            <w:sz w:val="22"/>
            <w:szCs w:val="22"/>
            <w:lang w:val="cy-GB"/>
          </w:rPr>
          <w:t>https://link.springer.com/content/pdf/10.1007/s42322-021-00074-x.pdf</w:t>
        </w:r>
      </w:hyperlink>
    </w:p>
    <w:p w14:paraId="69D1C112" w14:textId="6B90EB32" w:rsidR="003D678D" w:rsidRDefault="003D678D" w:rsidP="004030F4">
      <w:pPr>
        <w:rPr>
          <w:rFonts w:ascii="Arial" w:hAnsi="Arial" w:cs="Arial"/>
          <w:sz w:val="22"/>
          <w:szCs w:val="22"/>
          <w:lang w:val="cy-GB"/>
        </w:rPr>
      </w:pPr>
      <w:r>
        <w:rPr>
          <w:rFonts w:ascii="Arial" w:hAnsi="Arial" w:cs="Arial"/>
          <w:sz w:val="22"/>
          <w:szCs w:val="22"/>
          <w:lang w:val="cy-GB"/>
        </w:rPr>
        <w:t>Cyrchwyd : 9 Ebrill 2024</w:t>
      </w:r>
    </w:p>
    <w:p w14:paraId="41DBE417" w14:textId="77777777" w:rsidR="003D678D" w:rsidRDefault="003D678D" w:rsidP="004030F4">
      <w:pPr>
        <w:rPr>
          <w:rFonts w:ascii="Arial" w:hAnsi="Arial" w:cs="Arial"/>
          <w:sz w:val="22"/>
          <w:szCs w:val="22"/>
          <w:lang w:val="cy-GB"/>
        </w:rPr>
      </w:pPr>
    </w:p>
    <w:p w14:paraId="41E69022" w14:textId="3A49175A" w:rsidR="007450A9" w:rsidRDefault="007450A9" w:rsidP="004030F4">
      <w:pPr>
        <w:rPr>
          <w:rFonts w:ascii="Arial" w:hAnsi="Arial" w:cs="Arial"/>
          <w:i/>
          <w:iCs/>
          <w:sz w:val="22"/>
          <w:szCs w:val="22"/>
          <w:lang w:val="cy-GB"/>
        </w:rPr>
      </w:pPr>
      <w:r>
        <w:rPr>
          <w:rFonts w:ascii="Arial" w:hAnsi="Arial" w:cs="Arial"/>
          <w:sz w:val="22"/>
          <w:szCs w:val="22"/>
          <w:lang w:val="cy-GB"/>
        </w:rPr>
        <w:t xml:space="preserve">Danielson, C. (2007) </w:t>
      </w:r>
      <w:r>
        <w:rPr>
          <w:rFonts w:ascii="Arial" w:hAnsi="Arial" w:cs="Arial"/>
          <w:i/>
          <w:iCs/>
          <w:sz w:val="22"/>
          <w:szCs w:val="22"/>
          <w:lang w:val="cy-GB"/>
        </w:rPr>
        <w:t>Enhancing professional practice : A framwork for teaching</w:t>
      </w:r>
    </w:p>
    <w:p w14:paraId="407B336E" w14:textId="10896657" w:rsidR="007450A9" w:rsidRDefault="007450A9" w:rsidP="004030F4">
      <w:pPr>
        <w:rPr>
          <w:rFonts w:ascii="Arial" w:hAnsi="Arial" w:cs="Arial"/>
          <w:sz w:val="22"/>
          <w:szCs w:val="22"/>
          <w:lang w:val="cy-GB"/>
        </w:rPr>
      </w:pPr>
      <w:r>
        <w:rPr>
          <w:rFonts w:ascii="Arial" w:hAnsi="Arial" w:cs="Arial"/>
          <w:sz w:val="22"/>
          <w:szCs w:val="22"/>
          <w:lang w:val="cy-GB"/>
        </w:rPr>
        <w:t xml:space="preserve">Ar gael yn : </w:t>
      </w:r>
      <w:hyperlink r:id="rId13" w:history="1">
        <w:r w:rsidRPr="009418B5">
          <w:rPr>
            <w:rStyle w:val="Hyperlink"/>
            <w:rFonts w:ascii="Arial" w:hAnsi="Arial" w:cs="Arial"/>
            <w:sz w:val="22"/>
            <w:szCs w:val="22"/>
            <w:lang w:val="cy-GB"/>
          </w:rPr>
          <w:t>https://005400.il.aft.org/files/danielson_rubric_for_teachers.pdf</w:t>
        </w:r>
      </w:hyperlink>
    </w:p>
    <w:p w14:paraId="010E3542" w14:textId="5297B040" w:rsidR="007450A9" w:rsidRDefault="007450A9" w:rsidP="004030F4">
      <w:pPr>
        <w:rPr>
          <w:rFonts w:ascii="Arial" w:hAnsi="Arial" w:cs="Arial"/>
          <w:sz w:val="22"/>
          <w:szCs w:val="22"/>
          <w:lang w:val="cy-GB"/>
        </w:rPr>
      </w:pPr>
      <w:r>
        <w:rPr>
          <w:rFonts w:ascii="Arial" w:hAnsi="Arial" w:cs="Arial"/>
          <w:sz w:val="22"/>
          <w:szCs w:val="22"/>
          <w:lang w:val="cy-GB"/>
        </w:rPr>
        <w:t>Cyrchwyd : 12 Ebrill 2024</w:t>
      </w:r>
    </w:p>
    <w:p w14:paraId="7036DC4C" w14:textId="77777777" w:rsidR="007450A9" w:rsidRPr="007450A9" w:rsidRDefault="007450A9" w:rsidP="004030F4">
      <w:pPr>
        <w:rPr>
          <w:rFonts w:ascii="Arial" w:hAnsi="Arial" w:cs="Arial"/>
          <w:sz w:val="22"/>
          <w:szCs w:val="22"/>
          <w:lang w:val="cy-GB"/>
        </w:rPr>
      </w:pPr>
    </w:p>
    <w:p w14:paraId="52087B81" w14:textId="19B3409D" w:rsidR="007A0A11" w:rsidRDefault="007A0A11" w:rsidP="004030F4">
      <w:pPr>
        <w:rPr>
          <w:rFonts w:ascii="Arial" w:hAnsi="Arial" w:cs="Arial"/>
          <w:i/>
          <w:iCs/>
          <w:sz w:val="22"/>
          <w:szCs w:val="22"/>
          <w:lang w:val="cy-GB"/>
        </w:rPr>
      </w:pPr>
      <w:r>
        <w:rPr>
          <w:rFonts w:ascii="Arial" w:hAnsi="Arial" w:cs="Arial"/>
          <w:sz w:val="22"/>
          <w:szCs w:val="22"/>
          <w:lang w:val="cy-GB"/>
        </w:rPr>
        <w:t xml:space="preserve">Doruk, B.K. (2016) </w:t>
      </w:r>
      <w:r>
        <w:rPr>
          <w:rFonts w:ascii="Arial" w:hAnsi="Arial" w:cs="Arial"/>
          <w:i/>
          <w:iCs/>
          <w:sz w:val="22"/>
          <w:szCs w:val="22"/>
          <w:lang w:val="cy-GB"/>
        </w:rPr>
        <w:t>Realistic real world contexts : Model eliciting activities</w:t>
      </w:r>
    </w:p>
    <w:p w14:paraId="20693125" w14:textId="0AEE7B03" w:rsidR="007A0A11" w:rsidRDefault="007A0A11" w:rsidP="004030F4">
      <w:pPr>
        <w:rPr>
          <w:rFonts w:ascii="Arial" w:hAnsi="Arial" w:cs="Arial"/>
          <w:sz w:val="22"/>
          <w:szCs w:val="22"/>
          <w:lang w:val="cy-GB"/>
        </w:rPr>
      </w:pPr>
      <w:r>
        <w:rPr>
          <w:rFonts w:ascii="Arial" w:hAnsi="Arial" w:cs="Arial"/>
          <w:sz w:val="22"/>
          <w:szCs w:val="22"/>
          <w:lang w:val="cy-GB"/>
        </w:rPr>
        <w:t xml:space="preserve">Ar gael yn : </w:t>
      </w:r>
      <w:hyperlink r:id="rId14" w:history="1">
        <w:r w:rsidRPr="00281F72">
          <w:rPr>
            <w:rStyle w:val="Hyperlink"/>
            <w:rFonts w:ascii="Arial" w:hAnsi="Arial" w:cs="Arial"/>
            <w:sz w:val="22"/>
            <w:szCs w:val="22"/>
            <w:lang w:val="cy-GB"/>
          </w:rPr>
          <w:t>https://scholar.google.com/scholar?hl=en&amp;as_sdt=0%2C5&amp;q=using+real+life+contexts+to+teach&amp;btnG=</w:t>
        </w:r>
      </w:hyperlink>
    </w:p>
    <w:p w14:paraId="0C29E3F5" w14:textId="676060B1" w:rsidR="007A0A11" w:rsidRPr="007A0A11" w:rsidRDefault="007A0A11" w:rsidP="004030F4">
      <w:pPr>
        <w:rPr>
          <w:rFonts w:ascii="Arial" w:hAnsi="Arial" w:cs="Arial"/>
          <w:sz w:val="22"/>
          <w:szCs w:val="22"/>
          <w:lang w:val="cy-GB"/>
        </w:rPr>
      </w:pPr>
      <w:r>
        <w:rPr>
          <w:rFonts w:ascii="Arial" w:hAnsi="Arial" w:cs="Arial"/>
          <w:sz w:val="22"/>
          <w:szCs w:val="22"/>
          <w:lang w:val="cy-GB"/>
        </w:rPr>
        <w:t>Cyrchwyd : 9 Ebrill 2024</w:t>
      </w:r>
    </w:p>
    <w:p w14:paraId="1A1EEC62" w14:textId="77777777" w:rsidR="00272DCA" w:rsidRDefault="00272DCA" w:rsidP="004030F4">
      <w:pPr>
        <w:rPr>
          <w:rFonts w:ascii="Arial" w:hAnsi="Arial" w:cs="Arial"/>
          <w:sz w:val="22"/>
          <w:szCs w:val="22"/>
          <w:lang w:val="cy-GB"/>
        </w:rPr>
      </w:pPr>
    </w:p>
    <w:p w14:paraId="53E84196" w14:textId="412AF4FE" w:rsidR="00501B28" w:rsidRDefault="00501B28" w:rsidP="004030F4">
      <w:pPr>
        <w:rPr>
          <w:rFonts w:ascii="Arial" w:hAnsi="Arial" w:cs="Arial"/>
          <w:i/>
          <w:iCs/>
          <w:sz w:val="22"/>
          <w:szCs w:val="22"/>
          <w:lang w:val="cy-GB"/>
        </w:rPr>
      </w:pPr>
      <w:r>
        <w:rPr>
          <w:rFonts w:ascii="Arial" w:hAnsi="Arial" w:cs="Arial"/>
          <w:sz w:val="22"/>
          <w:szCs w:val="22"/>
          <w:lang w:val="cy-GB"/>
        </w:rPr>
        <w:t xml:space="preserve">Duffy, L. (2013) </w:t>
      </w:r>
      <w:r>
        <w:rPr>
          <w:rFonts w:ascii="Arial" w:hAnsi="Arial" w:cs="Arial"/>
          <w:i/>
          <w:iCs/>
          <w:sz w:val="22"/>
          <w:szCs w:val="22"/>
          <w:lang w:val="cy-GB"/>
        </w:rPr>
        <w:t>Irish Teachers’ Journal. Dulyn : Irish National Teachers’ Organisation.</w:t>
      </w:r>
    </w:p>
    <w:p w14:paraId="79E46C4A" w14:textId="77777777" w:rsidR="00501B28" w:rsidRPr="00501B28" w:rsidRDefault="00501B28" w:rsidP="004030F4">
      <w:pPr>
        <w:rPr>
          <w:rFonts w:ascii="Arial" w:hAnsi="Arial" w:cs="Arial"/>
          <w:i/>
          <w:iCs/>
          <w:sz w:val="22"/>
          <w:szCs w:val="22"/>
          <w:lang w:val="cy-GB"/>
        </w:rPr>
      </w:pPr>
    </w:p>
    <w:p w14:paraId="726E3A73" w14:textId="74D597C6" w:rsidR="00272DCA" w:rsidRDefault="00272DCA" w:rsidP="004030F4">
      <w:pPr>
        <w:rPr>
          <w:rFonts w:ascii="Arial" w:hAnsi="Arial" w:cs="Arial"/>
          <w:sz w:val="22"/>
          <w:szCs w:val="22"/>
          <w:lang w:val="cy-GB"/>
        </w:rPr>
      </w:pPr>
      <w:r>
        <w:rPr>
          <w:rFonts w:ascii="Arial" w:hAnsi="Arial" w:cs="Arial"/>
          <w:sz w:val="22"/>
          <w:szCs w:val="22"/>
          <w:lang w:val="cy-GB"/>
        </w:rPr>
        <w:t>Estyn (</w:t>
      </w:r>
      <w:r w:rsidR="00AC0A7C">
        <w:rPr>
          <w:rFonts w:ascii="Arial" w:hAnsi="Arial" w:cs="Arial"/>
          <w:sz w:val="22"/>
          <w:szCs w:val="22"/>
          <w:lang w:val="cy-GB"/>
        </w:rPr>
        <w:t xml:space="preserve">5 Ebrill </w:t>
      </w:r>
      <w:r>
        <w:rPr>
          <w:rFonts w:ascii="Arial" w:hAnsi="Arial" w:cs="Arial"/>
          <w:sz w:val="22"/>
          <w:szCs w:val="22"/>
          <w:lang w:val="cy-GB"/>
        </w:rPr>
        <w:t xml:space="preserve">2018) </w:t>
      </w:r>
      <w:r w:rsidR="009354AA">
        <w:rPr>
          <w:rFonts w:ascii="Arial" w:hAnsi="Arial" w:cs="Arial"/>
          <w:sz w:val="22"/>
          <w:szCs w:val="22"/>
          <w:lang w:val="cy-GB"/>
        </w:rPr>
        <w:t>Darparu proffiadau wedi’u cyfoethogi i ddatblygu medrau</w:t>
      </w:r>
    </w:p>
    <w:p w14:paraId="10D40E99" w14:textId="233F08B7" w:rsidR="009354AA" w:rsidRDefault="009354AA" w:rsidP="004030F4">
      <w:pPr>
        <w:rPr>
          <w:rFonts w:ascii="Arial" w:hAnsi="Arial" w:cs="Arial"/>
          <w:sz w:val="22"/>
          <w:szCs w:val="22"/>
          <w:lang w:val="cy-GB"/>
        </w:rPr>
      </w:pPr>
      <w:r>
        <w:rPr>
          <w:rFonts w:ascii="Arial" w:hAnsi="Arial" w:cs="Arial"/>
          <w:sz w:val="22"/>
          <w:szCs w:val="22"/>
          <w:lang w:val="cy-GB"/>
        </w:rPr>
        <w:t xml:space="preserve">Ar gael yn : </w:t>
      </w:r>
      <w:hyperlink r:id="rId15" w:history="1">
        <w:r w:rsidRPr="00281F72">
          <w:rPr>
            <w:rStyle w:val="Hyperlink"/>
            <w:rFonts w:ascii="Arial" w:hAnsi="Arial" w:cs="Arial"/>
            <w:sz w:val="22"/>
            <w:szCs w:val="22"/>
            <w:lang w:val="cy-GB"/>
          </w:rPr>
          <w:t>https://www.estyn.llyw.cymru/arfer-effeithiol/darparu-profiadau-wediu-cyfoethogi-i-ddatblygu-medrau</w:t>
        </w:r>
      </w:hyperlink>
    </w:p>
    <w:p w14:paraId="67553D47" w14:textId="48212DCA" w:rsidR="009354AA" w:rsidRDefault="009354AA" w:rsidP="004030F4">
      <w:pPr>
        <w:rPr>
          <w:rFonts w:ascii="Arial" w:hAnsi="Arial" w:cs="Arial"/>
          <w:sz w:val="22"/>
          <w:szCs w:val="22"/>
          <w:lang w:val="cy-GB"/>
        </w:rPr>
      </w:pPr>
      <w:r>
        <w:rPr>
          <w:rFonts w:ascii="Arial" w:hAnsi="Arial" w:cs="Arial"/>
          <w:sz w:val="22"/>
          <w:szCs w:val="22"/>
          <w:lang w:val="cy-GB"/>
        </w:rPr>
        <w:t>Cyrchwyd : 8 Ebrill 2024</w:t>
      </w:r>
    </w:p>
    <w:p w14:paraId="62CAA639" w14:textId="77777777" w:rsidR="00AC0A7C" w:rsidRDefault="00AC0A7C" w:rsidP="004030F4">
      <w:pPr>
        <w:rPr>
          <w:rFonts w:ascii="Arial" w:hAnsi="Arial" w:cs="Arial"/>
          <w:sz w:val="22"/>
          <w:szCs w:val="22"/>
          <w:lang w:val="cy-GB"/>
        </w:rPr>
      </w:pPr>
    </w:p>
    <w:p w14:paraId="27FEC44C" w14:textId="5BDB9D19" w:rsidR="00AC0A7C" w:rsidRDefault="00AC0A7C" w:rsidP="004030F4">
      <w:pPr>
        <w:rPr>
          <w:rFonts w:ascii="Arial" w:hAnsi="Arial" w:cs="Arial"/>
          <w:sz w:val="22"/>
          <w:szCs w:val="22"/>
          <w:lang w:val="cy-GB"/>
        </w:rPr>
      </w:pPr>
      <w:r>
        <w:rPr>
          <w:rFonts w:ascii="Arial" w:hAnsi="Arial" w:cs="Arial"/>
          <w:sz w:val="22"/>
          <w:szCs w:val="22"/>
          <w:lang w:val="cy-GB"/>
        </w:rPr>
        <w:t>Estyn (6 Ebrill 2018) Dysgu trwy chwarae mewn cyd-destun bywyd go iawn</w:t>
      </w:r>
    </w:p>
    <w:p w14:paraId="4D1E80E5" w14:textId="50D0AA7B" w:rsidR="00AC0A7C" w:rsidRDefault="00AC0A7C" w:rsidP="004030F4">
      <w:pPr>
        <w:rPr>
          <w:rFonts w:ascii="Arial" w:hAnsi="Arial" w:cs="Arial"/>
          <w:sz w:val="22"/>
          <w:szCs w:val="22"/>
          <w:lang w:val="cy-GB"/>
        </w:rPr>
      </w:pPr>
      <w:r>
        <w:rPr>
          <w:rFonts w:ascii="Arial" w:hAnsi="Arial" w:cs="Arial"/>
          <w:sz w:val="22"/>
          <w:szCs w:val="22"/>
          <w:lang w:val="cy-GB"/>
        </w:rPr>
        <w:lastRenderedPageBreak/>
        <w:t xml:space="preserve">Ar gael yn : </w:t>
      </w:r>
      <w:hyperlink r:id="rId16" w:history="1">
        <w:r w:rsidRPr="00281F72">
          <w:rPr>
            <w:rStyle w:val="Hyperlink"/>
            <w:rFonts w:ascii="Arial" w:hAnsi="Arial" w:cs="Arial"/>
            <w:sz w:val="22"/>
            <w:szCs w:val="22"/>
            <w:lang w:val="cy-GB"/>
          </w:rPr>
          <w:t>https://www.estyn.llyw.cymru/arfer-effeithiol/dysgu-trwy-chwarae-mewn-cyd-destun-bywyd-go-iawn</w:t>
        </w:r>
      </w:hyperlink>
    </w:p>
    <w:p w14:paraId="152BA289" w14:textId="3AE50F66" w:rsidR="009354AA" w:rsidRDefault="00AC0A7C" w:rsidP="004030F4">
      <w:pPr>
        <w:rPr>
          <w:rFonts w:ascii="Arial" w:hAnsi="Arial" w:cs="Arial"/>
          <w:sz w:val="22"/>
          <w:szCs w:val="22"/>
          <w:lang w:val="cy-GB"/>
        </w:rPr>
      </w:pPr>
      <w:r>
        <w:rPr>
          <w:rFonts w:ascii="Arial" w:hAnsi="Arial" w:cs="Arial"/>
          <w:sz w:val="22"/>
          <w:szCs w:val="22"/>
          <w:lang w:val="cy-GB"/>
        </w:rPr>
        <w:t>Cyrchwyd : 8 Ebrill 2024</w:t>
      </w:r>
    </w:p>
    <w:p w14:paraId="2C8D41CC" w14:textId="77777777" w:rsidR="00AC0A7C" w:rsidRDefault="00AC0A7C" w:rsidP="004030F4">
      <w:pPr>
        <w:rPr>
          <w:rFonts w:ascii="Arial" w:hAnsi="Arial" w:cs="Arial"/>
          <w:sz w:val="22"/>
          <w:szCs w:val="22"/>
          <w:lang w:val="cy-GB"/>
        </w:rPr>
      </w:pPr>
    </w:p>
    <w:p w14:paraId="62CA86EA" w14:textId="039FA447" w:rsidR="004740AA" w:rsidRDefault="004740AA" w:rsidP="004030F4">
      <w:pPr>
        <w:rPr>
          <w:rFonts w:ascii="Arial" w:hAnsi="Arial" w:cs="Arial"/>
          <w:i/>
          <w:iCs/>
          <w:sz w:val="22"/>
          <w:szCs w:val="22"/>
          <w:lang w:val="cy-GB"/>
        </w:rPr>
      </w:pPr>
      <w:r>
        <w:rPr>
          <w:rFonts w:ascii="Arial" w:hAnsi="Arial" w:cs="Arial"/>
          <w:sz w:val="22"/>
          <w:szCs w:val="22"/>
          <w:lang w:val="cy-GB"/>
        </w:rPr>
        <w:t xml:space="preserve">Gainsburg, J. (2008) </w:t>
      </w:r>
      <w:r>
        <w:rPr>
          <w:rFonts w:ascii="Arial" w:hAnsi="Arial" w:cs="Arial"/>
          <w:i/>
          <w:iCs/>
          <w:sz w:val="22"/>
          <w:szCs w:val="22"/>
          <w:lang w:val="cy-GB"/>
        </w:rPr>
        <w:t>Real-world connections in secomdary mathematics teaching</w:t>
      </w:r>
    </w:p>
    <w:p w14:paraId="7B8854FC" w14:textId="0C075370" w:rsidR="004740AA" w:rsidRDefault="004740AA" w:rsidP="004030F4">
      <w:pPr>
        <w:rPr>
          <w:rFonts w:ascii="Arial" w:hAnsi="Arial" w:cs="Arial"/>
          <w:sz w:val="22"/>
          <w:szCs w:val="22"/>
          <w:lang w:val="cy-GB"/>
        </w:rPr>
      </w:pPr>
      <w:r>
        <w:rPr>
          <w:rFonts w:ascii="Arial" w:hAnsi="Arial" w:cs="Arial"/>
          <w:sz w:val="22"/>
          <w:szCs w:val="22"/>
          <w:lang w:val="cy-GB"/>
        </w:rPr>
        <w:t xml:space="preserve">Ar gael yn  </w:t>
      </w:r>
      <w:hyperlink r:id="rId17" w:history="1">
        <w:r w:rsidRPr="00281F72">
          <w:rPr>
            <w:rStyle w:val="Hyperlink"/>
            <w:rFonts w:ascii="Arial" w:hAnsi="Arial" w:cs="Arial"/>
            <w:sz w:val="22"/>
            <w:szCs w:val="22"/>
            <w:lang w:val="cy-GB"/>
          </w:rPr>
          <w:t>https://link.springer.com/content/pdf/10.1007/s10857-007-9070-8.pdf</w:t>
        </w:r>
      </w:hyperlink>
    </w:p>
    <w:p w14:paraId="1FC7DEE5" w14:textId="2E1B21B4" w:rsidR="004740AA" w:rsidRDefault="004740AA" w:rsidP="004030F4">
      <w:pPr>
        <w:rPr>
          <w:rFonts w:ascii="Arial" w:hAnsi="Arial" w:cs="Arial"/>
          <w:sz w:val="22"/>
          <w:szCs w:val="22"/>
          <w:lang w:val="cy-GB"/>
        </w:rPr>
      </w:pPr>
      <w:r>
        <w:rPr>
          <w:rFonts w:ascii="Arial" w:hAnsi="Arial" w:cs="Arial"/>
          <w:sz w:val="22"/>
          <w:szCs w:val="22"/>
          <w:lang w:val="cy-GB"/>
        </w:rPr>
        <w:t>Cyrchwyd : 8 Ebrill 2024</w:t>
      </w:r>
    </w:p>
    <w:p w14:paraId="37870747" w14:textId="77777777" w:rsidR="004740AA" w:rsidRPr="004740AA" w:rsidRDefault="004740AA" w:rsidP="004030F4">
      <w:pPr>
        <w:rPr>
          <w:rFonts w:ascii="Arial" w:hAnsi="Arial" w:cs="Arial"/>
          <w:sz w:val="22"/>
          <w:szCs w:val="22"/>
          <w:lang w:val="cy-GB"/>
        </w:rPr>
      </w:pPr>
    </w:p>
    <w:p w14:paraId="3305798F" w14:textId="6EBCAB97" w:rsidR="00962796" w:rsidRDefault="00962796" w:rsidP="004030F4">
      <w:pPr>
        <w:rPr>
          <w:rFonts w:ascii="Arial" w:hAnsi="Arial" w:cs="Arial"/>
          <w:sz w:val="22"/>
          <w:szCs w:val="22"/>
          <w:lang w:val="cy-GB"/>
        </w:rPr>
      </w:pPr>
      <w:r>
        <w:rPr>
          <w:rFonts w:ascii="Arial" w:hAnsi="Arial" w:cs="Arial"/>
          <w:sz w:val="22"/>
          <w:szCs w:val="22"/>
          <w:lang w:val="cy-GB"/>
        </w:rPr>
        <w:t xml:space="preserve">Greenwood, </w:t>
      </w:r>
      <w:r w:rsidR="00C448CD">
        <w:rPr>
          <w:rFonts w:ascii="Arial" w:hAnsi="Arial" w:cs="Arial"/>
          <w:sz w:val="22"/>
          <w:szCs w:val="22"/>
          <w:lang w:val="cy-GB"/>
        </w:rPr>
        <w:t>R</w:t>
      </w:r>
      <w:r w:rsidR="00B010F2">
        <w:rPr>
          <w:rFonts w:ascii="Arial" w:hAnsi="Arial" w:cs="Arial"/>
          <w:sz w:val="22"/>
          <w:szCs w:val="22"/>
          <w:lang w:val="cy-GB"/>
        </w:rPr>
        <w:t xml:space="preserve">. (2013) </w:t>
      </w:r>
      <w:r w:rsidR="00B010F2" w:rsidRPr="00B010F2">
        <w:rPr>
          <w:rFonts w:ascii="Arial" w:hAnsi="Arial" w:cs="Arial"/>
          <w:sz w:val="22"/>
          <w:szCs w:val="22"/>
          <w:lang w:val="cy-GB"/>
        </w:rPr>
        <w:t>Subject-based and cross-curricular approaches within the revised primary curriculum in Northern Ireland: teachers' concerns and preferred approaches</w:t>
      </w:r>
    </w:p>
    <w:p w14:paraId="123F3183" w14:textId="502B1639" w:rsidR="00B010F2" w:rsidRDefault="00B010F2" w:rsidP="004030F4">
      <w:pPr>
        <w:rPr>
          <w:rFonts w:ascii="Arial" w:hAnsi="Arial" w:cs="Arial"/>
          <w:sz w:val="22"/>
          <w:szCs w:val="22"/>
          <w:lang w:val="cy-GB"/>
        </w:rPr>
      </w:pPr>
      <w:r>
        <w:rPr>
          <w:rFonts w:ascii="Arial" w:hAnsi="Arial" w:cs="Arial"/>
          <w:sz w:val="22"/>
          <w:szCs w:val="22"/>
          <w:lang w:val="cy-GB"/>
        </w:rPr>
        <w:t xml:space="preserve">Ar gael yn : </w:t>
      </w:r>
      <w:hyperlink r:id="rId18" w:history="1">
        <w:r>
          <w:rPr>
            <w:rStyle w:val="Hyperlink"/>
            <w:rFonts w:ascii="Arial" w:hAnsi="Arial" w:cs="Arial"/>
            <w:sz w:val="22"/>
            <w:szCs w:val="22"/>
            <w:lang w:val="cy-GB"/>
          </w:rPr>
          <w:t>https://www.researchgate.net/profile/Richard-Greenwood-3/publication/263339230_Subject-based_and_cross-</w:t>
        </w:r>
      </w:hyperlink>
    </w:p>
    <w:p w14:paraId="399D5F7B" w14:textId="433FA4CF" w:rsidR="00AE7EF0" w:rsidRDefault="00B010F2" w:rsidP="004030F4">
      <w:pPr>
        <w:rPr>
          <w:rFonts w:ascii="Arial" w:hAnsi="Arial" w:cs="Arial"/>
          <w:sz w:val="22"/>
          <w:szCs w:val="22"/>
          <w:lang w:val="cy-GB"/>
        </w:rPr>
      </w:pPr>
      <w:r>
        <w:rPr>
          <w:rFonts w:ascii="Arial" w:hAnsi="Arial" w:cs="Arial"/>
          <w:sz w:val="22"/>
          <w:szCs w:val="22"/>
          <w:lang w:val="cy-GB"/>
        </w:rPr>
        <w:t>Cyrchwyd : 26 Mawrth 2024</w:t>
      </w:r>
    </w:p>
    <w:p w14:paraId="08FF9911" w14:textId="77777777" w:rsidR="007A0A11" w:rsidRDefault="007A0A11" w:rsidP="004030F4">
      <w:pPr>
        <w:rPr>
          <w:rFonts w:ascii="Arial" w:hAnsi="Arial" w:cs="Arial"/>
          <w:sz w:val="22"/>
          <w:szCs w:val="22"/>
          <w:lang w:val="cy-GB"/>
        </w:rPr>
      </w:pPr>
    </w:p>
    <w:p w14:paraId="1D212E30" w14:textId="26B17973" w:rsidR="007A0A11" w:rsidRDefault="007A0A11" w:rsidP="004030F4">
      <w:pPr>
        <w:rPr>
          <w:rFonts w:ascii="Arial" w:hAnsi="Arial" w:cs="Arial"/>
          <w:i/>
          <w:iCs/>
          <w:sz w:val="22"/>
          <w:szCs w:val="22"/>
          <w:lang w:val="cy-GB"/>
        </w:rPr>
      </w:pPr>
      <w:r>
        <w:rPr>
          <w:rFonts w:ascii="Arial" w:hAnsi="Arial" w:cs="Arial"/>
          <w:sz w:val="22"/>
          <w:szCs w:val="22"/>
          <w:lang w:val="cy-GB"/>
        </w:rPr>
        <w:t xml:space="preserve">Greer, B. (1997) </w:t>
      </w:r>
      <w:r>
        <w:rPr>
          <w:rFonts w:ascii="Arial" w:hAnsi="Arial" w:cs="Arial"/>
          <w:i/>
          <w:iCs/>
          <w:sz w:val="22"/>
          <w:szCs w:val="22"/>
          <w:lang w:val="cy-GB"/>
        </w:rPr>
        <w:t>Modelling realitity in mathematics classrooms : The case of word problems</w:t>
      </w:r>
    </w:p>
    <w:p w14:paraId="7980723E" w14:textId="77777777" w:rsidR="007A0A11" w:rsidRDefault="007A0A11" w:rsidP="004030F4">
      <w:pPr>
        <w:rPr>
          <w:rFonts w:ascii="Arial" w:hAnsi="Arial" w:cs="Arial"/>
          <w:sz w:val="22"/>
          <w:szCs w:val="22"/>
          <w:lang w:val="cy-GB"/>
        </w:rPr>
      </w:pPr>
      <w:r>
        <w:rPr>
          <w:rFonts w:ascii="Arial" w:hAnsi="Arial" w:cs="Arial"/>
          <w:sz w:val="22"/>
          <w:szCs w:val="22"/>
          <w:lang w:val="cy-GB"/>
        </w:rPr>
        <w:t xml:space="preserve">Ar gael yn : </w:t>
      </w:r>
      <w:hyperlink r:id="rId19" w:history="1">
        <w:r w:rsidRPr="007A0A11">
          <w:rPr>
            <w:rStyle w:val="Hyperlink"/>
            <w:rFonts w:ascii="Arial" w:hAnsi="Arial" w:cs="Arial"/>
            <w:sz w:val="22"/>
            <w:szCs w:val="22"/>
            <w:lang w:val="cy-GB"/>
          </w:rPr>
          <w:t>https://pdf.sciencedirectassets.com/271828/1-s2.0-S0959475200X00114/1-s2.0-S0959475297000066/main.pdf?X-Amz-Security-h</w:t>
        </w:r>
      </w:hyperlink>
    </w:p>
    <w:p w14:paraId="0724D9AD" w14:textId="1C97756C" w:rsidR="007A0A11" w:rsidRDefault="007A0A11" w:rsidP="004030F4">
      <w:pPr>
        <w:rPr>
          <w:rFonts w:ascii="Arial" w:hAnsi="Arial" w:cs="Arial"/>
          <w:sz w:val="22"/>
          <w:szCs w:val="22"/>
          <w:lang w:val="cy-GB"/>
        </w:rPr>
      </w:pPr>
      <w:r>
        <w:rPr>
          <w:rFonts w:ascii="Arial" w:hAnsi="Arial" w:cs="Arial"/>
          <w:sz w:val="22"/>
          <w:szCs w:val="22"/>
          <w:lang w:val="cy-GB"/>
        </w:rPr>
        <w:t>Cyrchwyd : 9 Ebrill 2024</w:t>
      </w:r>
    </w:p>
    <w:p w14:paraId="42154D0E" w14:textId="77777777" w:rsidR="00624C21" w:rsidRPr="007A0A11" w:rsidRDefault="00624C21" w:rsidP="004030F4">
      <w:pPr>
        <w:rPr>
          <w:rFonts w:ascii="Arial" w:hAnsi="Arial" w:cs="Arial"/>
          <w:sz w:val="22"/>
          <w:szCs w:val="22"/>
          <w:lang w:val="cy-GB"/>
        </w:rPr>
      </w:pPr>
    </w:p>
    <w:p w14:paraId="646B21AC" w14:textId="56756DCA" w:rsidR="00AE7EF0" w:rsidRDefault="00AE7EF0" w:rsidP="004030F4">
      <w:pPr>
        <w:rPr>
          <w:rFonts w:ascii="Arial" w:hAnsi="Arial" w:cs="Arial"/>
          <w:i/>
          <w:iCs/>
          <w:sz w:val="22"/>
          <w:szCs w:val="22"/>
          <w:lang w:val="cy-GB"/>
        </w:rPr>
      </w:pPr>
      <w:r>
        <w:rPr>
          <w:rFonts w:ascii="Arial" w:hAnsi="Arial" w:cs="Arial"/>
          <w:sz w:val="22"/>
          <w:szCs w:val="22"/>
          <w:lang w:val="cy-GB"/>
        </w:rPr>
        <w:t xml:space="preserve">Harrish, </w:t>
      </w:r>
      <w:r w:rsidR="00D86587">
        <w:rPr>
          <w:rFonts w:ascii="Arial" w:hAnsi="Arial" w:cs="Arial"/>
          <w:sz w:val="22"/>
          <w:szCs w:val="22"/>
          <w:lang w:val="cy-GB"/>
        </w:rPr>
        <w:t xml:space="preserve">H.G.J., Krishnakumar, R. &amp; </w:t>
      </w:r>
      <w:r w:rsidR="00971444">
        <w:rPr>
          <w:rFonts w:ascii="Arial" w:hAnsi="Arial" w:cs="Arial"/>
          <w:sz w:val="22"/>
          <w:szCs w:val="22"/>
          <w:lang w:val="cy-GB"/>
        </w:rPr>
        <w:t xml:space="preserve">Raja, B.W.D. (Chwefror 2012) </w:t>
      </w:r>
      <w:r w:rsidR="00971444">
        <w:rPr>
          <w:rFonts w:ascii="Arial" w:hAnsi="Arial" w:cs="Arial"/>
          <w:i/>
          <w:iCs/>
          <w:sz w:val="22"/>
          <w:szCs w:val="22"/>
          <w:lang w:val="cy-GB"/>
        </w:rPr>
        <w:t xml:space="preserve">Cross </w:t>
      </w:r>
      <w:r w:rsidR="00662A01">
        <w:rPr>
          <w:rFonts w:ascii="Arial" w:hAnsi="Arial" w:cs="Arial"/>
          <w:i/>
          <w:iCs/>
          <w:sz w:val="22"/>
          <w:szCs w:val="22"/>
          <w:lang w:val="cy-GB"/>
        </w:rPr>
        <w:t>C</w:t>
      </w:r>
      <w:r w:rsidR="00971444">
        <w:rPr>
          <w:rFonts w:ascii="Arial" w:hAnsi="Arial" w:cs="Arial"/>
          <w:i/>
          <w:iCs/>
          <w:sz w:val="22"/>
          <w:szCs w:val="22"/>
          <w:lang w:val="cy-GB"/>
        </w:rPr>
        <w:t xml:space="preserve">urricular </w:t>
      </w:r>
      <w:r w:rsidR="00662A01">
        <w:rPr>
          <w:rFonts w:ascii="Arial" w:hAnsi="Arial" w:cs="Arial"/>
          <w:i/>
          <w:iCs/>
          <w:sz w:val="22"/>
          <w:szCs w:val="22"/>
          <w:lang w:val="cy-GB"/>
        </w:rPr>
        <w:t>C</w:t>
      </w:r>
      <w:r w:rsidR="00971444">
        <w:rPr>
          <w:rFonts w:ascii="Arial" w:hAnsi="Arial" w:cs="Arial"/>
          <w:i/>
          <w:iCs/>
          <w:sz w:val="22"/>
          <w:szCs w:val="22"/>
          <w:lang w:val="cy-GB"/>
        </w:rPr>
        <w:t>onnections : An Innovative Model for Curric</w:t>
      </w:r>
      <w:r w:rsidR="00662A01">
        <w:rPr>
          <w:rFonts w:ascii="Arial" w:hAnsi="Arial" w:cs="Arial"/>
          <w:i/>
          <w:iCs/>
          <w:sz w:val="22"/>
          <w:szCs w:val="22"/>
          <w:lang w:val="cy-GB"/>
        </w:rPr>
        <w:t>ulum Transaction</w:t>
      </w:r>
    </w:p>
    <w:p w14:paraId="46307DF3" w14:textId="3E0EF8A4" w:rsidR="00662A01" w:rsidRDefault="00662A01" w:rsidP="004030F4">
      <w:pPr>
        <w:rPr>
          <w:rFonts w:ascii="Arial" w:hAnsi="Arial" w:cs="Arial"/>
          <w:sz w:val="22"/>
          <w:szCs w:val="22"/>
          <w:lang w:val="cy-GB"/>
        </w:rPr>
      </w:pPr>
      <w:r>
        <w:rPr>
          <w:rFonts w:ascii="Arial" w:hAnsi="Arial" w:cs="Arial"/>
          <w:sz w:val="22"/>
          <w:szCs w:val="22"/>
          <w:lang w:val="cy-GB"/>
        </w:rPr>
        <w:t>Ar gael yn :</w:t>
      </w:r>
      <w:r w:rsidRPr="00662A01">
        <w:rPr>
          <w:rFonts w:ascii="Arial" w:hAnsi="Arial" w:cs="Arial"/>
          <w:sz w:val="22"/>
          <w:szCs w:val="22"/>
          <w:lang w:val="cy-GB"/>
        </w:rPr>
        <w:t xml:space="preserve"> </w:t>
      </w:r>
      <w:hyperlink r:id="rId20" w:history="1">
        <w:r w:rsidRPr="00231F3A">
          <w:rPr>
            <w:rStyle w:val="Hyperlink"/>
            <w:rFonts w:ascii="Arial" w:hAnsi="Arial" w:cs="Arial"/>
            <w:sz w:val="22"/>
            <w:szCs w:val="22"/>
            <w:lang w:val="cy-GB"/>
          </w:rPr>
          <w:t>https://files.eric.ed.gov/fulltext/EJ1101716.pdf</w:t>
        </w:r>
      </w:hyperlink>
    </w:p>
    <w:p w14:paraId="0A08C098" w14:textId="5F718B0C" w:rsidR="00662A01" w:rsidRDefault="00662A01" w:rsidP="004030F4">
      <w:pPr>
        <w:rPr>
          <w:rFonts w:ascii="Arial" w:hAnsi="Arial" w:cs="Arial"/>
          <w:sz w:val="22"/>
          <w:szCs w:val="22"/>
          <w:lang w:val="cy-GB"/>
        </w:rPr>
      </w:pPr>
      <w:r>
        <w:rPr>
          <w:rFonts w:ascii="Arial" w:hAnsi="Arial" w:cs="Arial"/>
          <w:sz w:val="22"/>
          <w:szCs w:val="22"/>
          <w:lang w:val="cy-GB"/>
        </w:rPr>
        <w:t>Cyrchwyd : 26 Mawrth 2024</w:t>
      </w:r>
    </w:p>
    <w:p w14:paraId="0653E961" w14:textId="77777777" w:rsidR="00624C21" w:rsidRDefault="00624C21" w:rsidP="004030F4">
      <w:pPr>
        <w:rPr>
          <w:rFonts w:ascii="Arial" w:hAnsi="Arial" w:cs="Arial"/>
          <w:sz w:val="22"/>
          <w:szCs w:val="22"/>
          <w:lang w:val="cy-GB"/>
        </w:rPr>
      </w:pPr>
    </w:p>
    <w:p w14:paraId="1099B656" w14:textId="690D619A" w:rsidR="002106E5" w:rsidRDefault="002106E5" w:rsidP="004030F4">
      <w:pPr>
        <w:rPr>
          <w:rFonts w:ascii="Arial" w:hAnsi="Arial" w:cs="Arial"/>
          <w:i/>
          <w:iCs/>
          <w:sz w:val="22"/>
          <w:szCs w:val="22"/>
          <w:lang w:val="cy-GB"/>
        </w:rPr>
      </w:pPr>
      <w:r>
        <w:rPr>
          <w:rFonts w:ascii="Arial" w:hAnsi="Arial" w:cs="Arial"/>
          <w:sz w:val="22"/>
          <w:szCs w:val="22"/>
          <w:lang w:val="cy-GB"/>
        </w:rPr>
        <w:t>Hayes, D. (</w:t>
      </w:r>
      <w:r w:rsidR="00405482">
        <w:rPr>
          <w:rFonts w:ascii="Arial" w:hAnsi="Arial" w:cs="Arial"/>
          <w:sz w:val="22"/>
          <w:szCs w:val="22"/>
          <w:lang w:val="cy-GB"/>
        </w:rPr>
        <w:t xml:space="preserve">Tachwedd 2010) </w:t>
      </w:r>
      <w:r w:rsidR="00405482">
        <w:rPr>
          <w:rFonts w:ascii="Arial" w:hAnsi="Arial" w:cs="Arial"/>
          <w:i/>
          <w:iCs/>
          <w:sz w:val="22"/>
          <w:szCs w:val="22"/>
          <w:lang w:val="cy-GB"/>
        </w:rPr>
        <w:t>The Seductive charms of a cross-curricular approach</w:t>
      </w:r>
    </w:p>
    <w:p w14:paraId="0C5B1AF5" w14:textId="39422F6A" w:rsidR="00405482" w:rsidRDefault="00405482" w:rsidP="004030F4">
      <w:pPr>
        <w:rPr>
          <w:rFonts w:ascii="Arial" w:hAnsi="Arial" w:cs="Arial"/>
          <w:sz w:val="22"/>
          <w:szCs w:val="22"/>
          <w:lang w:val="cy-GB"/>
        </w:rPr>
      </w:pPr>
      <w:r>
        <w:rPr>
          <w:rFonts w:ascii="Arial" w:hAnsi="Arial" w:cs="Arial"/>
          <w:sz w:val="22"/>
          <w:szCs w:val="22"/>
          <w:lang w:val="cy-GB"/>
        </w:rPr>
        <w:t xml:space="preserve">Ar gael yn : </w:t>
      </w:r>
      <w:hyperlink r:id="rId21" w:history="1">
        <w:r w:rsidRPr="00231F3A">
          <w:rPr>
            <w:rStyle w:val="Hyperlink"/>
            <w:rFonts w:ascii="Arial" w:hAnsi="Arial" w:cs="Arial"/>
            <w:sz w:val="22"/>
            <w:szCs w:val="22"/>
            <w:lang w:val="cy-GB"/>
          </w:rPr>
          <w:t>https://www.tandfonline.com/doi/pdf/10.1080/03004270903519238?casa_token=p9WZLiKg0zEAAAAA:8StcJQtm3w-0fE-nrtxc_m3ozhc6MjKxG38_CJduMBQP6I72YjDynhVQOd-BcViCDGO9k0qUOmU</w:t>
        </w:r>
      </w:hyperlink>
    </w:p>
    <w:p w14:paraId="0F55B03C" w14:textId="1953AAD2" w:rsidR="00405482" w:rsidRDefault="00405482" w:rsidP="004030F4">
      <w:pPr>
        <w:rPr>
          <w:rFonts w:ascii="Arial" w:hAnsi="Arial" w:cs="Arial"/>
          <w:sz w:val="22"/>
          <w:szCs w:val="22"/>
          <w:lang w:val="cy-GB"/>
        </w:rPr>
      </w:pPr>
      <w:r>
        <w:rPr>
          <w:rFonts w:ascii="Arial" w:hAnsi="Arial" w:cs="Arial"/>
          <w:sz w:val="22"/>
          <w:szCs w:val="22"/>
          <w:lang w:val="cy-GB"/>
        </w:rPr>
        <w:t>Cyrchwyd : 26 Mawrth 2024</w:t>
      </w:r>
    </w:p>
    <w:p w14:paraId="14E5CE73" w14:textId="77777777" w:rsidR="003522AE" w:rsidRDefault="003522AE" w:rsidP="004030F4">
      <w:pPr>
        <w:rPr>
          <w:rFonts w:ascii="Arial" w:hAnsi="Arial" w:cs="Arial"/>
          <w:sz w:val="22"/>
          <w:szCs w:val="22"/>
          <w:lang w:val="cy-GB"/>
        </w:rPr>
      </w:pPr>
    </w:p>
    <w:p w14:paraId="2DC39472" w14:textId="682DBAC2" w:rsidR="003522AE" w:rsidRDefault="003522AE" w:rsidP="004030F4">
      <w:pPr>
        <w:rPr>
          <w:rFonts w:ascii="Arial" w:hAnsi="Arial" w:cs="Arial"/>
          <w:i/>
          <w:iCs/>
          <w:sz w:val="22"/>
          <w:szCs w:val="22"/>
          <w:lang w:val="cy-GB"/>
        </w:rPr>
      </w:pPr>
      <w:r>
        <w:rPr>
          <w:rFonts w:ascii="Arial" w:hAnsi="Arial" w:cs="Arial"/>
          <w:sz w:val="22"/>
          <w:szCs w:val="22"/>
          <w:lang w:val="cy-GB"/>
        </w:rPr>
        <w:t xml:space="preserve">Hedges, H. (2012) </w:t>
      </w:r>
      <w:r>
        <w:rPr>
          <w:rFonts w:ascii="Arial" w:hAnsi="Arial" w:cs="Arial"/>
          <w:i/>
          <w:iCs/>
          <w:sz w:val="22"/>
          <w:szCs w:val="22"/>
          <w:lang w:val="cy-GB"/>
        </w:rPr>
        <w:t>Vygotsky’s phases of everyday concept development and the notion of children’s “working theories”</w:t>
      </w:r>
    </w:p>
    <w:p w14:paraId="0DF569F3" w14:textId="4E61C320" w:rsidR="00566D8E" w:rsidRDefault="003522AE" w:rsidP="004030F4">
      <w:pPr>
        <w:rPr>
          <w:rFonts w:ascii="Arial" w:hAnsi="Arial" w:cs="Arial"/>
          <w:sz w:val="22"/>
          <w:szCs w:val="22"/>
          <w:lang w:val="cy-GB"/>
        </w:rPr>
      </w:pPr>
      <w:r>
        <w:rPr>
          <w:rFonts w:ascii="Arial" w:hAnsi="Arial" w:cs="Arial"/>
          <w:sz w:val="22"/>
          <w:szCs w:val="22"/>
          <w:lang w:val="cy-GB"/>
        </w:rPr>
        <w:lastRenderedPageBreak/>
        <w:t xml:space="preserve">Ar gael yn : </w:t>
      </w:r>
      <w:hyperlink r:id="rId22" w:history="1">
        <w:r w:rsidRPr="003522AE">
          <w:rPr>
            <w:rStyle w:val="Hyperlink"/>
            <w:rFonts w:ascii="Arial" w:hAnsi="Arial" w:cs="Arial"/>
            <w:sz w:val="22"/>
            <w:szCs w:val="22"/>
            <w:lang w:val="cy-GB"/>
          </w:rPr>
          <w:t>https://pdf.sciencedirectassets.com/280469/1-s2.0-S2210656112X00035/1-s2.0-S2210656112000244/main.pdf?X-Amz-Security-h</w:t>
        </w:r>
      </w:hyperlink>
    </w:p>
    <w:p w14:paraId="4676539B" w14:textId="0CA5E265" w:rsidR="003522AE" w:rsidRDefault="003522AE" w:rsidP="004030F4">
      <w:pPr>
        <w:rPr>
          <w:rFonts w:ascii="Arial" w:hAnsi="Arial" w:cs="Arial"/>
          <w:sz w:val="22"/>
          <w:szCs w:val="22"/>
          <w:lang w:val="cy-GB"/>
        </w:rPr>
      </w:pPr>
      <w:r>
        <w:rPr>
          <w:rFonts w:ascii="Arial" w:hAnsi="Arial" w:cs="Arial"/>
          <w:sz w:val="22"/>
          <w:szCs w:val="22"/>
          <w:lang w:val="cy-GB"/>
        </w:rPr>
        <w:t>Cyrchwyd : 10 Ebrill 2024</w:t>
      </w:r>
    </w:p>
    <w:p w14:paraId="0EEF4469" w14:textId="3F89892D" w:rsidR="00566D8E" w:rsidRPr="00566D8E" w:rsidRDefault="00566D8E" w:rsidP="00566D8E">
      <w:pPr>
        <w:pStyle w:val="Heading1"/>
        <w:divId w:val="1109859397"/>
        <w:rPr>
          <w:rFonts w:ascii="Arial" w:eastAsia="Times New Roman" w:hAnsi="Arial" w:cs="Arial"/>
          <w:color w:val="000000" w:themeColor="text1"/>
          <w:kern w:val="36"/>
          <w:sz w:val="22"/>
          <w:szCs w:val="22"/>
          <w14:ligatures w14:val="none"/>
        </w:rPr>
      </w:pPr>
      <w:r w:rsidRPr="00566D8E">
        <w:rPr>
          <w:rFonts w:ascii="Arial" w:hAnsi="Arial" w:cs="Arial"/>
          <w:color w:val="000000" w:themeColor="text1"/>
          <w:sz w:val="22"/>
          <w:szCs w:val="22"/>
          <w:lang w:val="cy-GB"/>
        </w:rPr>
        <w:t xml:space="preserve">Hiebert, J. </w:t>
      </w:r>
      <w:r w:rsidRPr="00566D8E">
        <w:rPr>
          <w:rFonts w:ascii="Arial" w:hAnsi="Arial" w:cs="Arial"/>
          <w:i/>
          <w:iCs/>
          <w:color w:val="000000" w:themeColor="text1"/>
          <w:sz w:val="22"/>
          <w:szCs w:val="22"/>
          <w:lang w:val="cy-GB"/>
        </w:rPr>
        <w:t xml:space="preserve">et al. </w:t>
      </w:r>
      <w:r w:rsidRPr="00566D8E">
        <w:rPr>
          <w:rFonts w:ascii="Arial" w:hAnsi="Arial" w:cs="Arial"/>
          <w:color w:val="000000" w:themeColor="text1"/>
          <w:sz w:val="22"/>
          <w:szCs w:val="22"/>
          <w:lang w:val="cy-GB"/>
        </w:rPr>
        <w:t xml:space="preserve">(1996) </w:t>
      </w:r>
      <w:r w:rsidRPr="00566D8E">
        <w:rPr>
          <w:rFonts w:ascii="Arial" w:eastAsia="Times New Roman" w:hAnsi="Arial" w:cs="Arial"/>
          <w:i/>
          <w:iCs/>
          <w:color w:val="000000" w:themeColor="text1"/>
          <w:kern w:val="36"/>
          <w:sz w:val="22"/>
          <w:szCs w:val="22"/>
          <w14:ligatures w14:val="none"/>
        </w:rPr>
        <w:t xml:space="preserve">Problem Solving as a Basis for Reform in Curriculum and Instruction: </w:t>
      </w:r>
      <w:r w:rsidRPr="00566D8E">
        <w:rPr>
          <w:rFonts w:ascii="Arial" w:eastAsia="Times New Roman" w:hAnsi="Arial" w:cs="Arial"/>
          <w:color w:val="000000" w:themeColor="text1"/>
          <w:kern w:val="36"/>
          <w:sz w:val="22"/>
          <w:szCs w:val="22"/>
          <w14:ligatures w14:val="none"/>
        </w:rPr>
        <w:t>The Case of Mathematics</w:t>
      </w:r>
    </w:p>
    <w:p w14:paraId="7D3A33BC" w14:textId="05338543" w:rsidR="00566D8E" w:rsidRPr="00566D8E" w:rsidRDefault="00566D8E" w:rsidP="00566D8E">
      <w:pPr>
        <w:divId w:val="1109859397"/>
        <w:rPr>
          <w:rFonts w:ascii="Arial" w:hAnsi="Arial" w:cs="Arial"/>
          <w:sz w:val="22"/>
          <w:szCs w:val="22"/>
        </w:rPr>
      </w:pPr>
      <w:proofErr w:type="spellStart"/>
      <w:r w:rsidRPr="00566D8E">
        <w:rPr>
          <w:rFonts w:ascii="Arial" w:hAnsi="Arial" w:cs="Arial"/>
          <w:sz w:val="22"/>
          <w:szCs w:val="22"/>
        </w:rPr>
        <w:t>Ar</w:t>
      </w:r>
      <w:proofErr w:type="spellEnd"/>
      <w:r w:rsidRPr="00566D8E">
        <w:rPr>
          <w:rFonts w:ascii="Arial" w:hAnsi="Arial" w:cs="Arial"/>
          <w:sz w:val="22"/>
          <w:szCs w:val="22"/>
        </w:rPr>
        <w:t xml:space="preserve"> </w:t>
      </w:r>
      <w:proofErr w:type="spellStart"/>
      <w:r w:rsidRPr="00566D8E">
        <w:rPr>
          <w:rFonts w:ascii="Arial" w:hAnsi="Arial" w:cs="Arial"/>
          <w:sz w:val="22"/>
          <w:szCs w:val="22"/>
        </w:rPr>
        <w:t>gael</w:t>
      </w:r>
      <w:proofErr w:type="spellEnd"/>
      <w:r w:rsidRPr="00566D8E">
        <w:rPr>
          <w:rFonts w:ascii="Arial" w:hAnsi="Arial" w:cs="Arial"/>
          <w:sz w:val="22"/>
          <w:szCs w:val="22"/>
        </w:rPr>
        <w:t xml:space="preserve"> </w:t>
      </w:r>
      <w:proofErr w:type="spellStart"/>
      <w:r w:rsidRPr="00566D8E">
        <w:rPr>
          <w:rFonts w:ascii="Arial" w:hAnsi="Arial" w:cs="Arial"/>
          <w:sz w:val="22"/>
          <w:szCs w:val="22"/>
        </w:rPr>
        <w:t>yn</w:t>
      </w:r>
      <w:proofErr w:type="spellEnd"/>
      <w:r w:rsidRPr="00566D8E">
        <w:rPr>
          <w:rFonts w:ascii="Arial" w:hAnsi="Arial" w:cs="Arial"/>
          <w:sz w:val="22"/>
          <w:szCs w:val="22"/>
        </w:rPr>
        <w:t xml:space="preserve"> : </w:t>
      </w:r>
      <w:hyperlink r:id="rId23" w:history="1">
        <w:r w:rsidRPr="00566D8E">
          <w:rPr>
            <w:rStyle w:val="Hyperlink"/>
            <w:rFonts w:ascii="Arial" w:hAnsi="Arial" w:cs="Arial"/>
            <w:sz w:val="22"/>
            <w:szCs w:val="22"/>
          </w:rPr>
          <w:t>https://journals.sagepub.com/doi/10.3102/0013189X025004012</w:t>
        </w:r>
      </w:hyperlink>
    </w:p>
    <w:p w14:paraId="69031121" w14:textId="41FF443E" w:rsidR="00566D8E" w:rsidRPr="00566D8E" w:rsidRDefault="00566D8E" w:rsidP="00566D8E">
      <w:pPr>
        <w:divId w:val="1109859397"/>
        <w:rPr>
          <w:rFonts w:ascii="Arial" w:hAnsi="Arial" w:cs="Arial"/>
          <w:sz w:val="22"/>
          <w:szCs w:val="22"/>
        </w:rPr>
      </w:pPr>
      <w:proofErr w:type="spellStart"/>
      <w:r w:rsidRPr="00566D8E">
        <w:rPr>
          <w:rFonts w:ascii="Arial" w:hAnsi="Arial" w:cs="Arial"/>
          <w:sz w:val="22"/>
          <w:szCs w:val="22"/>
        </w:rPr>
        <w:t>Cyrchwyd</w:t>
      </w:r>
      <w:proofErr w:type="spellEnd"/>
      <w:r w:rsidRPr="00566D8E">
        <w:rPr>
          <w:rFonts w:ascii="Arial" w:hAnsi="Arial" w:cs="Arial"/>
          <w:sz w:val="22"/>
          <w:szCs w:val="22"/>
        </w:rPr>
        <w:t xml:space="preserve"> : 9 </w:t>
      </w:r>
      <w:proofErr w:type="spellStart"/>
      <w:r>
        <w:rPr>
          <w:rFonts w:ascii="Arial" w:hAnsi="Arial" w:cs="Arial"/>
          <w:sz w:val="22"/>
          <w:szCs w:val="22"/>
        </w:rPr>
        <w:t>Ebrill</w:t>
      </w:r>
      <w:proofErr w:type="spellEnd"/>
      <w:r w:rsidRPr="00566D8E">
        <w:rPr>
          <w:rFonts w:ascii="Arial" w:hAnsi="Arial" w:cs="Arial"/>
          <w:sz w:val="22"/>
          <w:szCs w:val="22"/>
        </w:rPr>
        <w:t xml:space="preserve"> 2024</w:t>
      </w:r>
    </w:p>
    <w:p w14:paraId="0967E03C" w14:textId="77777777" w:rsidR="00405482" w:rsidRPr="00405482" w:rsidRDefault="00405482" w:rsidP="004030F4">
      <w:pPr>
        <w:rPr>
          <w:rFonts w:ascii="Arial" w:hAnsi="Arial" w:cs="Arial"/>
          <w:sz w:val="22"/>
          <w:szCs w:val="22"/>
          <w:lang w:val="cy-GB"/>
        </w:rPr>
      </w:pPr>
    </w:p>
    <w:p w14:paraId="197E83EE" w14:textId="3C55527D" w:rsidR="008E6688" w:rsidRDefault="008E6688" w:rsidP="004030F4">
      <w:pPr>
        <w:rPr>
          <w:rFonts w:ascii="Arial" w:hAnsi="Arial" w:cs="Arial"/>
          <w:sz w:val="22"/>
          <w:szCs w:val="22"/>
          <w:lang w:val="cy-GB"/>
        </w:rPr>
      </w:pPr>
      <w:r>
        <w:rPr>
          <w:rFonts w:ascii="Arial" w:hAnsi="Arial" w:cs="Arial"/>
          <w:sz w:val="22"/>
          <w:szCs w:val="22"/>
          <w:lang w:val="cy-GB"/>
        </w:rPr>
        <w:t xml:space="preserve">Hili, C.X. &amp; Schembri, H. (2022) </w:t>
      </w:r>
      <w:r w:rsidR="00FA288C">
        <w:rPr>
          <w:rFonts w:ascii="Arial" w:hAnsi="Arial" w:cs="Arial"/>
          <w:i/>
          <w:iCs/>
          <w:sz w:val="22"/>
          <w:szCs w:val="22"/>
          <w:lang w:val="cy-GB"/>
        </w:rPr>
        <w:t>Cross-Curricular Teaching Within the Learning Outcomes Framework the Experiences of Primary Teachers in Two State Schools in Malta</w:t>
      </w:r>
    </w:p>
    <w:p w14:paraId="40AC9B58" w14:textId="4D9ECE67" w:rsidR="00BF3116" w:rsidRDefault="00BF3116" w:rsidP="004030F4">
      <w:pPr>
        <w:rPr>
          <w:rFonts w:ascii="Arial" w:hAnsi="Arial" w:cs="Arial"/>
          <w:sz w:val="22"/>
          <w:szCs w:val="22"/>
          <w:lang w:val="cy-GB"/>
        </w:rPr>
      </w:pPr>
      <w:r>
        <w:rPr>
          <w:rFonts w:ascii="Arial" w:hAnsi="Arial" w:cs="Arial"/>
          <w:sz w:val="22"/>
          <w:szCs w:val="22"/>
          <w:lang w:val="cy-GB"/>
        </w:rPr>
        <w:t xml:space="preserve">Ar gael yn : </w:t>
      </w:r>
      <w:hyperlink r:id="rId24" w:history="1">
        <w:r>
          <w:rPr>
            <w:rStyle w:val="Hyperlink"/>
            <w:rFonts w:ascii="Arial" w:hAnsi="Arial" w:cs="Arial"/>
            <w:sz w:val="22"/>
            <w:szCs w:val="22"/>
            <w:lang w:val="cy-GB"/>
          </w:rPr>
          <w:t>https://d1wqtxts1xzle7.cloudfront.net/94734046/Xerri_Hili_C._and_Schembri_H._2022_._Crosscurricular_LOF_pp.231_258-libre.pdf?1669219267=&amp;response-content-</w:t>
        </w:r>
      </w:hyperlink>
    </w:p>
    <w:p w14:paraId="5E3F83D3" w14:textId="127ECE3A" w:rsidR="00BF3116" w:rsidRDefault="00BF3116" w:rsidP="004030F4">
      <w:pPr>
        <w:rPr>
          <w:rFonts w:ascii="Arial" w:hAnsi="Arial" w:cs="Arial"/>
          <w:sz w:val="22"/>
          <w:szCs w:val="22"/>
          <w:lang w:val="cy-GB"/>
        </w:rPr>
      </w:pPr>
      <w:r>
        <w:rPr>
          <w:rFonts w:ascii="Arial" w:hAnsi="Arial" w:cs="Arial"/>
          <w:sz w:val="22"/>
          <w:szCs w:val="22"/>
          <w:lang w:val="cy-GB"/>
        </w:rPr>
        <w:t>Cyrchwyd : 26 Mawrth 2024</w:t>
      </w:r>
    </w:p>
    <w:p w14:paraId="6E74A7CB" w14:textId="77777777" w:rsidR="00624C21" w:rsidRDefault="00624C21" w:rsidP="004030F4">
      <w:pPr>
        <w:rPr>
          <w:rFonts w:ascii="Arial" w:hAnsi="Arial" w:cs="Arial"/>
          <w:sz w:val="22"/>
          <w:szCs w:val="22"/>
          <w:lang w:val="cy-GB"/>
        </w:rPr>
      </w:pPr>
    </w:p>
    <w:p w14:paraId="5D621DF5" w14:textId="48C0C565" w:rsidR="00624C21" w:rsidRDefault="00624C21" w:rsidP="004030F4">
      <w:pPr>
        <w:rPr>
          <w:rFonts w:ascii="Arial" w:hAnsi="Arial" w:cs="Arial"/>
          <w:i/>
          <w:iCs/>
          <w:sz w:val="22"/>
          <w:szCs w:val="22"/>
          <w:lang w:val="cy-GB"/>
        </w:rPr>
      </w:pPr>
      <w:r>
        <w:rPr>
          <w:rFonts w:ascii="Arial" w:hAnsi="Arial" w:cs="Arial"/>
          <w:sz w:val="22"/>
          <w:szCs w:val="22"/>
          <w:lang w:val="cy-GB"/>
        </w:rPr>
        <w:t xml:space="preserve">Huang, Y.C. (2021) </w:t>
      </w:r>
      <w:r>
        <w:rPr>
          <w:rFonts w:ascii="Arial" w:hAnsi="Arial" w:cs="Arial"/>
          <w:i/>
          <w:iCs/>
          <w:sz w:val="22"/>
          <w:szCs w:val="22"/>
          <w:lang w:val="cy-GB"/>
        </w:rPr>
        <w:t>Comparison and Contrast of Piaget and Vygotsky’s Theories</w:t>
      </w:r>
    </w:p>
    <w:p w14:paraId="08290474" w14:textId="60FAC577" w:rsidR="00624C21" w:rsidRDefault="00624C21" w:rsidP="004030F4">
      <w:pPr>
        <w:rPr>
          <w:rFonts w:ascii="Arial" w:hAnsi="Arial" w:cs="Arial"/>
          <w:sz w:val="22"/>
          <w:szCs w:val="22"/>
          <w:lang w:val="cy-GB"/>
        </w:rPr>
      </w:pPr>
      <w:r>
        <w:rPr>
          <w:rFonts w:ascii="Arial" w:hAnsi="Arial" w:cs="Arial"/>
          <w:sz w:val="22"/>
          <w:szCs w:val="22"/>
          <w:lang w:val="cy-GB"/>
        </w:rPr>
        <w:t xml:space="preserve">Ar gael yn : </w:t>
      </w:r>
      <w:r>
        <w:rPr>
          <w:rFonts w:ascii="Arial" w:hAnsi="Arial" w:cs="Arial"/>
          <w:sz w:val="22"/>
          <w:szCs w:val="22"/>
          <w:lang w:val="cy-GB"/>
        </w:rPr>
        <w:fldChar w:fldCharType="begin"/>
      </w:r>
      <w:r>
        <w:rPr>
          <w:rFonts w:ascii="Arial" w:hAnsi="Arial" w:cs="Arial"/>
          <w:sz w:val="22"/>
          <w:szCs w:val="22"/>
          <w:lang w:val="cy-GB"/>
        </w:rPr>
        <w:instrText>HYPERLINK "</w:instrText>
      </w:r>
      <w:r w:rsidRPr="00624C21">
        <w:rPr>
          <w:rFonts w:ascii="Arial" w:hAnsi="Arial" w:cs="Arial"/>
          <w:sz w:val="22"/>
          <w:szCs w:val="22"/>
          <w:lang w:val="cy-GB"/>
        </w:rPr>
        <w:instrText>https://www.atlantis-press.com/article/125956903.pdf</w:instrText>
      </w:r>
      <w:r>
        <w:rPr>
          <w:rFonts w:ascii="Arial" w:hAnsi="Arial" w:cs="Arial"/>
          <w:sz w:val="22"/>
          <w:szCs w:val="22"/>
          <w:lang w:val="cy-GB"/>
        </w:rPr>
        <w:instrText>"</w:instrText>
      </w:r>
      <w:r>
        <w:rPr>
          <w:rFonts w:ascii="Arial" w:hAnsi="Arial" w:cs="Arial"/>
          <w:sz w:val="22"/>
          <w:szCs w:val="22"/>
          <w:lang w:val="cy-GB"/>
        </w:rPr>
      </w:r>
      <w:r>
        <w:rPr>
          <w:rFonts w:ascii="Arial" w:hAnsi="Arial" w:cs="Arial"/>
          <w:sz w:val="22"/>
          <w:szCs w:val="22"/>
          <w:lang w:val="cy-GB"/>
        </w:rPr>
        <w:fldChar w:fldCharType="separate"/>
      </w:r>
      <w:r w:rsidRPr="00281F72">
        <w:rPr>
          <w:rStyle w:val="Hyperlink"/>
          <w:rFonts w:ascii="Arial" w:hAnsi="Arial" w:cs="Arial"/>
          <w:sz w:val="22"/>
          <w:szCs w:val="22"/>
          <w:lang w:val="cy-GB"/>
        </w:rPr>
        <w:t>https://www.atlantis-press.com/article/125956903.pdf</w:t>
      </w:r>
      <w:r>
        <w:rPr>
          <w:rFonts w:ascii="Arial" w:hAnsi="Arial" w:cs="Arial"/>
          <w:sz w:val="22"/>
          <w:szCs w:val="22"/>
          <w:lang w:val="cy-GB"/>
        </w:rPr>
        <w:fldChar w:fldCharType="end"/>
      </w:r>
    </w:p>
    <w:p w14:paraId="7418446A" w14:textId="64F758D1" w:rsidR="00624C21" w:rsidRDefault="00624C21" w:rsidP="004030F4">
      <w:pPr>
        <w:rPr>
          <w:rFonts w:ascii="Arial" w:hAnsi="Arial" w:cs="Arial"/>
          <w:sz w:val="22"/>
          <w:szCs w:val="22"/>
          <w:lang w:val="cy-GB"/>
        </w:rPr>
      </w:pPr>
      <w:r>
        <w:rPr>
          <w:rFonts w:ascii="Arial" w:hAnsi="Arial" w:cs="Arial"/>
          <w:sz w:val="22"/>
          <w:szCs w:val="22"/>
          <w:lang w:val="cy-GB"/>
        </w:rPr>
        <w:t>Cyrchwyd : 10 Ebrill 2024</w:t>
      </w:r>
    </w:p>
    <w:p w14:paraId="522E82EA" w14:textId="77777777" w:rsidR="007450A9" w:rsidRPr="00624C21" w:rsidRDefault="007450A9" w:rsidP="004030F4">
      <w:pPr>
        <w:rPr>
          <w:rFonts w:ascii="Arial" w:hAnsi="Arial" w:cs="Arial"/>
          <w:sz w:val="22"/>
          <w:szCs w:val="22"/>
          <w:lang w:val="cy-GB"/>
        </w:rPr>
      </w:pPr>
    </w:p>
    <w:p w14:paraId="14FDE522" w14:textId="22B91697" w:rsidR="00662A01" w:rsidRDefault="00A83575" w:rsidP="004030F4">
      <w:pPr>
        <w:rPr>
          <w:rFonts w:ascii="Arial" w:hAnsi="Arial" w:cs="Arial"/>
          <w:i/>
          <w:iCs/>
          <w:sz w:val="22"/>
          <w:szCs w:val="22"/>
          <w:lang w:val="cy-GB"/>
        </w:rPr>
      </w:pPr>
      <w:r>
        <w:rPr>
          <w:rFonts w:ascii="Arial" w:hAnsi="Arial" w:cs="Arial"/>
          <w:sz w:val="22"/>
          <w:szCs w:val="22"/>
          <w:lang w:val="cy-GB"/>
        </w:rPr>
        <w:t xml:space="preserve">Ilomäki, L. </w:t>
      </w:r>
      <w:r w:rsidRPr="00460656">
        <w:rPr>
          <w:rFonts w:ascii="Arial" w:hAnsi="Arial" w:cs="Arial"/>
          <w:i/>
          <w:iCs/>
          <w:sz w:val="22"/>
          <w:szCs w:val="22"/>
          <w:lang w:val="cy-GB"/>
        </w:rPr>
        <w:t>et al</w:t>
      </w:r>
      <w:r>
        <w:rPr>
          <w:rFonts w:ascii="Arial" w:hAnsi="Arial" w:cs="Arial"/>
          <w:sz w:val="22"/>
          <w:szCs w:val="22"/>
          <w:lang w:val="cy-GB"/>
        </w:rPr>
        <w:t xml:space="preserve"> (2016)  </w:t>
      </w:r>
      <w:r w:rsidRPr="00A83575">
        <w:rPr>
          <w:rFonts w:ascii="Arial" w:hAnsi="Arial" w:cs="Arial"/>
          <w:i/>
          <w:iCs/>
          <w:sz w:val="22"/>
          <w:szCs w:val="22"/>
          <w:lang w:val="cy-GB"/>
        </w:rPr>
        <w:t xml:space="preserve">Digital competence </w:t>
      </w:r>
      <w:r>
        <w:rPr>
          <w:rFonts w:ascii="Arial" w:hAnsi="Arial" w:cs="Arial"/>
          <w:i/>
          <w:iCs/>
          <w:sz w:val="22"/>
          <w:szCs w:val="22"/>
          <w:lang w:val="cy-GB"/>
        </w:rPr>
        <w:t xml:space="preserve">- </w:t>
      </w:r>
      <w:r w:rsidRPr="00A83575">
        <w:rPr>
          <w:rFonts w:ascii="Arial" w:hAnsi="Arial" w:cs="Arial"/>
          <w:i/>
          <w:iCs/>
          <w:sz w:val="22"/>
          <w:szCs w:val="22"/>
          <w:lang w:val="cy-GB"/>
        </w:rPr>
        <w:t>an emergent boundary concept for policy and educational research</w:t>
      </w:r>
    </w:p>
    <w:p w14:paraId="098F8631" w14:textId="5CCE2E25" w:rsidR="00A83575" w:rsidRDefault="00A83575" w:rsidP="004030F4">
      <w:pPr>
        <w:rPr>
          <w:rFonts w:ascii="Arial" w:hAnsi="Arial" w:cs="Arial"/>
          <w:sz w:val="22"/>
          <w:szCs w:val="22"/>
          <w:lang w:val="cy-GB"/>
        </w:rPr>
      </w:pPr>
      <w:r>
        <w:rPr>
          <w:rFonts w:ascii="Arial" w:hAnsi="Arial" w:cs="Arial"/>
          <w:sz w:val="22"/>
          <w:szCs w:val="22"/>
          <w:lang w:val="cy-GB"/>
        </w:rPr>
        <w:t>Ar gael yn :</w:t>
      </w:r>
      <w:r w:rsidRPr="00A83575">
        <w:rPr>
          <w:rFonts w:ascii="Arial" w:hAnsi="Arial" w:cs="Arial"/>
          <w:sz w:val="22"/>
          <w:szCs w:val="22"/>
          <w:lang w:val="cy-GB"/>
        </w:rPr>
        <w:t xml:space="preserve"> </w:t>
      </w:r>
      <w:hyperlink r:id="rId25" w:history="1">
        <w:r w:rsidRPr="009418B5">
          <w:rPr>
            <w:rStyle w:val="Hyperlink"/>
            <w:rFonts w:ascii="Arial" w:hAnsi="Arial" w:cs="Arial"/>
            <w:sz w:val="22"/>
            <w:szCs w:val="22"/>
            <w:lang w:val="cy-GB"/>
          </w:rPr>
          <w:t>https://link.springer.com/content/pdf/10.1007/s10639-014-9346-4.pdf</w:t>
        </w:r>
      </w:hyperlink>
    </w:p>
    <w:p w14:paraId="6F7F450D" w14:textId="4B03A9A2" w:rsidR="00A83575" w:rsidRDefault="00A83575" w:rsidP="004030F4">
      <w:pPr>
        <w:rPr>
          <w:rFonts w:ascii="Arial" w:hAnsi="Arial" w:cs="Arial"/>
          <w:sz w:val="22"/>
          <w:szCs w:val="22"/>
          <w:lang w:val="cy-GB"/>
        </w:rPr>
      </w:pPr>
      <w:r>
        <w:rPr>
          <w:rFonts w:ascii="Arial" w:hAnsi="Arial" w:cs="Arial"/>
          <w:sz w:val="22"/>
          <w:szCs w:val="22"/>
          <w:lang w:val="cy-GB"/>
        </w:rPr>
        <w:t>Cyrchwyd : 11 Ebrill 2024</w:t>
      </w:r>
    </w:p>
    <w:p w14:paraId="396915DF" w14:textId="77777777" w:rsidR="00A83575" w:rsidRDefault="00A83575" w:rsidP="004030F4">
      <w:pPr>
        <w:rPr>
          <w:rFonts w:ascii="Arial" w:hAnsi="Arial" w:cs="Arial"/>
          <w:sz w:val="22"/>
          <w:szCs w:val="22"/>
          <w:lang w:val="cy-GB"/>
        </w:rPr>
      </w:pPr>
    </w:p>
    <w:p w14:paraId="2DBA5AFD" w14:textId="45CF0C04" w:rsidR="00A83575" w:rsidRDefault="00A83575" w:rsidP="004030F4">
      <w:pPr>
        <w:rPr>
          <w:rFonts w:ascii="Arial" w:hAnsi="Arial" w:cs="Arial"/>
          <w:i/>
          <w:iCs/>
          <w:sz w:val="22"/>
          <w:szCs w:val="22"/>
          <w:lang w:val="cy-GB"/>
        </w:rPr>
      </w:pPr>
      <w:r>
        <w:rPr>
          <w:rFonts w:ascii="Arial" w:hAnsi="Arial" w:cs="Arial"/>
          <w:sz w:val="22"/>
          <w:szCs w:val="22"/>
          <w:lang w:val="cy-GB"/>
        </w:rPr>
        <w:t>Javorský, S. &amp; Horváth, R.  (2014)</w:t>
      </w:r>
      <w:r>
        <w:rPr>
          <w:rFonts w:ascii="Arial" w:hAnsi="Arial" w:cs="Arial"/>
          <w:i/>
          <w:iCs/>
          <w:sz w:val="22"/>
          <w:szCs w:val="22"/>
          <w:lang w:val="cy-GB"/>
        </w:rPr>
        <w:t xml:space="preserve"> Phenomenon of Digital Literacy in scope of European cross-curricular comparison.</w:t>
      </w:r>
    </w:p>
    <w:p w14:paraId="7E14AA86" w14:textId="26DA6305" w:rsidR="00A83575" w:rsidRDefault="00A83575" w:rsidP="004030F4">
      <w:pPr>
        <w:rPr>
          <w:rFonts w:ascii="Arial" w:hAnsi="Arial" w:cs="Arial"/>
          <w:sz w:val="22"/>
          <w:szCs w:val="22"/>
          <w:lang w:val="cy-GB"/>
        </w:rPr>
      </w:pPr>
      <w:r>
        <w:rPr>
          <w:rFonts w:ascii="Arial" w:hAnsi="Arial" w:cs="Arial"/>
          <w:sz w:val="22"/>
          <w:szCs w:val="22"/>
          <w:lang w:val="cy-GB"/>
        </w:rPr>
        <w:t>Ar gael yn :</w:t>
      </w:r>
      <w:r w:rsidRPr="00A83575">
        <w:rPr>
          <w:rFonts w:ascii="Arial" w:hAnsi="Arial" w:cs="Arial"/>
          <w:sz w:val="22"/>
          <w:szCs w:val="22"/>
          <w:lang w:val="cy-GB"/>
        </w:rPr>
        <w:t xml:space="preserve"> </w:t>
      </w:r>
      <w:hyperlink r:id="rId26" w:history="1">
        <w:r w:rsidRPr="00A83575">
          <w:rPr>
            <w:rStyle w:val="Hyperlink"/>
            <w:rFonts w:ascii="Arial" w:hAnsi="Arial" w:cs="Arial"/>
            <w:sz w:val="22"/>
            <w:szCs w:val="22"/>
            <w:lang w:val="cy-GB"/>
          </w:rPr>
          <w:t>https://pdf.sciencedirectassets.com/277811/1-s2.0-S1877042814X00364/1-s2.0-S1877042814043961/main.pdf?X-Amz-Security-h</w:t>
        </w:r>
      </w:hyperlink>
    </w:p>
    <w:p w14:paraId="09EE9627" w14:textId="709A50F1" w:rsidR="00A83575" w:rsidRDefault="00A83575" w:rsidP="004030F4">
      <w:pPr>
        <w:rPr>
          <w:rFonts w:ascii="Arial" w:hAnsi="Arial" w:cs="Arial"/>
          <w:sz w:val="22"/>
          <w:szCs w:val="22"/>
          <w:lang w:val="cy-GB"/>
        </w:rPr>
      </w:pPr>
      <w:r>
        <w:rPr>
          <w:rFonts w:ascii="Arial" w:hAnsi="Arial" w:cs="Arial"/>
          <w:sz w:val="22"/>
          <w:szCs w:val="22"/>
          <w:lang w:val="cy-GB"/>
        </w:rPr>
        <w:t>Cyrchwyd : 11 Ebrill 2024</w:t>
      </w:r>
    </w:p>
    <w:p w14:paraId="4C123C16" w14:textId="77777777" w:rsidR="00A83575" w:rsidRPr="00662A01" w:rsidRDefault="00A83575" w:rsidP="004030F4">
      <w:pPr>
        <w:rPr>
          <w:rFonts w:ascii="Arial" w:hAnsi="Arial" w:cs="Arial"/>
          <w:sz w:val="22"/>
          <w:szCs w:val="22"/>
          <w:lang w:val="cy-GB"/>
        </w:rPr>
      </w:pPr>
    </w:p>
    <w:p w14:paraId="4921D462" w14:textId="2246DFBB" w:rsidR="00613CF5" w:rsidRDefault="00360113" w:rsidP="00CC3B2A">
      <w:pPr>
        <w:rPr>
          <w:rFonts w:ascii="Arial" w:hAnsi="Arial" w:cs="Arial"/>
          <w:sz w:val="22"/>
          <w:szCs w:val="22"/>
          <w:lang w:val="cy-GB"/>
        </w:rPr>
      </w:pPr>
      <w:r>
        <w:rPr>
          <w:rFonts w:ascii="Arial" w:hAnsi="Arial" w:cs="Arial"/>
          <w:sz w:val="22"/>
          <w:szCs w:val="22"/>
          <w:lang w:val="cy-GB"/>
        </w:rPr>
        <w:t xml:space="preserve">Kerry, T. (2015) </w:t>
      </w:r>
      <w:r w:rsidR="00613CF5" w:rsidRPr="00613CF5">
        <w:rPr>
          <w:rFonts w:ascii="Arial" w:hAnsi="Arial" w:cs="Arial"/>
          <w:i/>
          <w:iCs/>
          <w:sz w:val="22"/>
          <w:szCs w:val="22"/>
          <w:lang w:val="cy-GB"/>
        </w:rPr>
        <w:t>Cross-Curricular Teaching in the Primary School</w:t>
      </w:r>
      <w:r w:rsidR="00613CF5">
        <w:rPr>
          <w:rFonts w:ascii="Arial" w:hAnsi="Arial" w:cs="Arial"/>
          <w:i/>
          <w:iCs/>
          <w:sz w:val="22"/>
          <w:szCs w:val="22"/>
          <w:lang w:val="cy-GB"/>
        </w:rPr>
        <w:t xml:space="preserve">. </w:t>
      </w:r>
      <w:r w:rsidR="00613CF5">
        <w:rPr>
          <w:rFonts w:ascii="Arial" w:hAnsi="Arial" w:cs="Arial"/>
          <w:sz w:val="22"/>
          <w:szCs w:val="22"/>
          <w:lang w:val="cy-GB"/>
        </w:rPr>
        <w:t xml:space="preserve">2il arg. </w:t>
      </w:r>
      <w:r w:rsidR="002E685D">
        <w:rPr>
          <w:rFonts w:ascii="Arial" w:hAnsi="Arial" w:cs="Arial"/>
          <w:sz w:val="22"/>
          <w:szCs w:val="22"/>
          <w:lang w:val="cy-GB"/>
        </w:rPr>
        <w:t>Oxon : Routledge</w:t>
      </w:r>
    </w:p>
    <w:p w14:paraId="244BAE98" w14:textId="77777777" w:rsidR="004D5B94" w:rsidRDefault="004D5B94" w:rsidP="00CC3B2A">
      <w:pPr>
        <w:rPr>
          <w:rFonts w:ascii="Arial" w:hAnsi="Arial" w:cs="Arial"/>
          <w:sz w:val="22"/>
          <w:szCs w:val="22"/>
          <w:lang w:val="cy-GB"/>
        </w:rPr>
      </w:pPr>
    </w:p>
    <w:p w14:paraId="46316CC3" w14:textId="7DD0F3CD" w:rsidR="00311604" w:rsidRDefault="00311604" w:rsidP="00CC3B2A">
      <w:pPr>
        <w:rPr>
          <w:rFonts w:ascii="Arial" w:hAnsi="Arial" w:cs="Arial"/>
          <w:sz w:val="22"/>
          <w:szCs w:val="22"/>
          <w:lang w:val="cy-GB"/>
        </w:rPr>
      </w:pPr>
      <w:r>
        <w:rPr>
          <w:rFonts w:ascii="Arial" w:hAnsi="Arial" w:cs="Arial"/>
          <w:sz w:val="22"/>
          <w:szCs w:val="22"/>
          <w:lang w:val="cy-GB"/>
        </w:rPr>
        <w:t xml:space="preserve">Knight, S. (2011) </w:t>
      </w:r>
      <w:r>
        <w:rPr>
          <w:rFonts w:ascii="Arial" w:hAnsi="Arial" w:cs="Arial"/>
          <w:i/>
          <w:iCs/>
          <w:sz w:val="22"/>
          <w:szCs w:val="22"/>
          <w:lang w:val="cy-GB"/>
        </w:rPr>
        <w:t xml:space="preserve">Forest School for all </w:t>
      </w:r>
    </w:p>
    <w:p w14:paraId="4E16C0E4" w14:textId="7CAF1E93" w:rsidR="00311604" w:rsidRDefault="00311604" w:rsidP="00CC3B2A">
      <w:pPr>
        <w:rPr>
          <w:rFonts w:ascii="Arial" w:hAnsi="Arial" w:cs="Arial"/>
          <w:sz w:val="22"/>
          <w:szCs w:val="22"/>
          <w:lang w:val="cy-GB"/>
        </w:rPr>
      </w:pPr>
      <w:r>
        <w:rPr>
          <w:rFonts w:ascii="Arial" w:hAnsi="Arial" w:cs="Arial"/>
          <w:sz w:val="22"/>
          <w:szCs w:val="22"/>
          <w:lang w:val="cy-GB"/>
        </w:rPr>
        <w:lastRenderedPageBreak/>
        <w:t>Ar gael yn :</w:t>
      </w:r>
      <w:r w:rsidRPr="00311604">
        <w:rPr>
          <w:rFonts w:ascii="Arial" w:hAnsi="Arial" w:cs="Arial"/>
          <w:sz w:val="22"/>
          <w:szCs w:val="22"/>
          <w:lang w:val="cy-GB"/>
        </w:rPr>
        <w:t xml:space="preserve"> </w:t>
      </w:r>
      <w:hyperlink r:id="rId27" w:history="1">
        <w:r w:rsidRPr="00281F72">
          <w:rPr>
            <w:rStyle w:val="Hyperlink"/>
            <w:rFonts w:ascii="Arial" w:hAnsi="Arial" w:cs="Arial"/>
            <w:sz w:val="22"/>
            <w:szCs w:val="22"/>
            <w:lang w:val="cy-GB"/>
          </w:rPr>
          <w:t>https://www.forestschoolassociation.org/wp-content/uploads/2013/04/Forest-School-as-a-Way-of-Learning-in-the-Outdoors-in-the-UK.pdf</w:t>
        </w:r>
      </w:hyperlink>
    </w:p>
    <w:p w14:paraId="3A75CD98" w14:textId="06727ACC" w:rsidR="00311604" w:rsidRPr="00311604" w:rsidRDefault="00311604" w:rsidP="00CC3B2A">
      <w:pPr>
        <w:rPr>
          <w:rFonts w:ascii="Arial" w:hAnsi="Arial" w:cs="Arial"/>
          <w:sz w:val="22"/>
          <w:szCs w:val="22"/>
          <w:lang w:val="cy-GB"/>
        </w:rPr>
      </w:pPr>
      <w:r>
        <w:rPr>
          <w:rFonts w:ascii="Arial" w:hAnsi="Arial" w:cs="Arial"/>
          <w:sz w:val="22"/>
          <w:szCs w:val="22"/>
          <w:lang w:val="cy-GB"/>
        </w:rPr>
        <w:t>Cyrchwyd : 9 Ebrill 2024</w:t>
      </w:r>
    </w:p>
    <w:p w14:paraId="67882527" w14:textId="77777777" w:rsidR="00311604" w:rsidRDefault="00311604" w:rsidP="00CC3B2A">
      <w:pPr>
        <w:rPr>
          <w:rFonts w:ascii="Arial" w:hAnsi="Arial" w:cs="Arial"/>
          <w:sz w:val="22"/>
          <w:szCs w:val="22"/>
          <w:lang w:val="cy-GB"/>
        </w:rPr>
      </w:pPr>
    </w:p>
    <w:p w14:paraId="5AA33E76" w14:textId="1B88D16E" w:rsidR="000B0046" w:rsidRDefault="000B0046" w:rsidP="00CC3B2A">
      <w:pPr>
        <w:rPr>
          <w:rFonts w:ascii="Arial" w:hAnsi="Arial" w:cs="Arial"/>
          <w:i/>
          <w:iCs/>
          <w:sz w:val="22"/>
          <w:szCs w:val="22"/>
          <w:lang w:val="cy-GB"/>
        </w:rPr>
      </w:pPr>
      <w:r>
        <w:rPr>
          <w:rFonts w:ascii="Arial" w:hAnsi="Arial" w:cs="Arial"/>
          <w:sz w:val="22"/>
          <w:szCs w:val="22"/>
          <w:lang w:val="cy-GB"/>
        </w:rPr>
        <w:t xml:space="preserve">Lourenco, O. (2012) </w:t>
      </w:r>
      <w:r>
        <w:rPr>
          <w:rFonts w:ascii="Arial" w:hAnsi="Arial" w:cs="Arial"/>
          <w:i/>
          <w:iCs/>
          <w:sz w:val="22"/>
          <w:szCs w:val="22"/>
          <w:lang w:val="cy-GB"/>
        </w:rPr>
        <w:t>Piaget and Vygotsky : Many resemblances, and a crucial difference</w:t>
      </w:r>
    </w:p>
    <w:p w14:paraId="270CD5B9" w14:textId="77777777" w:rsidR="000B0046" w:rsidRDefault="000B0046" w:rsidP="00CC3B2A">
      <w:pPr>
        <w:rPr>
          <w:rFonts w:ascii="Arial" w:hAnsi="Arial" w:cs="Arial"/>
          <w:sz w:val="22"/>
          <w:szCs w:val="22"/>
          <w:lang w:val="cy-GB"/>
        </w:rPr>
      </w:pPr>
      <w:r>
        <w:rPr>
          <w:rFonts w:ascii="Arial" w:hAnsi="Arial" w:cs="Arial"/>
          <w:sz w:val="22"/>
          <w:szCs w:val="22"/>
          <w:lang w:val="cy-GB"/>
        </w:rPr>
        <w:t xml:space="preserve">Ar gael yn : </w:t>
      </w:r>
      <w:hyperlink r:id="rId28" w:history="1">
        <w:r w:rsidRPr="000B0046">
          <w:rPr>
            <w:rStyle w:val="Hyperlink"/>
            <w:rFonts w:ascii="Arial" w:hAnsi="Arial" w:cs="Arial"/>
            <w:sz w:val="22"/>
            <w:szCs w:val="22"/>
            <w:lang w:val="cy-GB"/>
          </w:rPr>
          <w:t>https://pdf.sciencedirectassets.com/271810/1-s2.0-S0732118X12X00023/1-s2.0-S0732118X1100078X/main.pdf?X-Amz-Security-h</w:t>
        </w:r>
      </w:hyperlink>
    </w:p>
    <w:p w14:paraId="1EC0089D" w14:textId="77777777" w:rsidR="000B0046" w:rsidRDefault="000B0046" w:rsidP="00CC3B2A">
      <w:pPr>
        <w:rPr>
          <w:rFonts w:ascii="Arial" w:hAnsi="Arial" w:cs="Arial"/>
          <w:sz w:val="22"/>
          <w:szCs w:val="22"/>
          <w:lang w:val="cy-GB"/>
        </w:rPr>
      </w:pPr>
      <w:r>
        <w:rPr>
          <w:rFonts w:ascii="Arial" w:hAnsi="Arial" w:cs="Arial"/>
          <w:sz w:val="22"/>
          <w:szCs w:val="22"/>
          <w:lang w:val="cy-GB"/>
        </w:rPr>
        <w:t>Cyrchwyd : 10 Ebrill 2024</w:t>
      </w:r>
    </w:p>
    <w:p w14:paraId="0AE70F43" w14:textId="77777777" w:rsidR="00A551F8" w:rsidRDefault="00A551F8" w:rsidP="00CC3B2A">
      <w:pPr>
        <w:rPr>
          <w:rFonts w:ascii="Arial" w:hAnsi="Arial" w:cs="Arial"/>
          <w:sz w:val="22"/>
          <w:szCs w:val="22"/>
          <w:lang w:val="cy-GB"/>
        </w:rPr>
      </w:pPr>
    </w:p>
    <w:p w14:paraId="602941DB" w14:textId="6D1C91CB" w:rsidR="000B0046" w:rsidRDefault="00A551F8" w:rsidP="00CC3B2A">
      <w:pPr>
        <w:rPr>
          <w:rFonts w:ascii="Arial" w:hAnsi="Arial" w:cs="Arial"/>
          <w:sz w:val="22"/>
          <w:szCs w:val="22"/>
          <w:lang w:val="cy-GB"/>
        </w:rPr>
      </w:pPr>
      <w:r w:rsidRPr="00A551F8">
        <w:rPr>
          <w:rFonts w:ascii="Arial" w:hAnsi="Arial" w:cs="Arial"/>
          <w:sz w:val="22"/>
          <w:szCs w:val="22"/>
          <w:lang w:val="cy-GB"/>
        </w:rPr>
        <w:t>Llywodraeth Cymru (2019) ‘Safonau proffesiynol ar gyfer addysgu ac arweinyddiaeth</w:t>
      </w:r>
    </w:p>
    <w:p w14:paraId="58AB099E" w14:textId="035578E7" w:rsidR="00A551F8" w:rsidRDefault="00A551F8" w:rsidP="00CC3B2A">
      <w:pPr>
        <w:rPr>
          <w:rFonts w:ascii="Arial" w:hAnsi="Arial" w:cs="Arial"/>
          <w:sz w:val="22"/>
          <w:szCs w:val="22"/>
          <w:lang w:val="cy-GB"/>
        </w:rPr>
      </w:pPr>
      <w:r>
        <w:rPr>
          <w:rFonts w:ascii="Arial" w:hAnsi="Arial" w:cs="Arial"/>
          <w:sz w:val="22"/>
          <w:szCs w:val="22"/>
          <w:lang w:val="cy-GB"/>
        </w:rPr>
        <w:t>Ar gael yn :</w:t>
      </w:r>
      <w:r w:rsidRPr="00A551F8">
        <w:rPr>
          <w:rFonts w:ascii="Arial" w:hAnsi="Arial" w:cs="Arial"/>
          <w:sz w:val="22"/>
          <w:szCs w:val="22"/>
          <w:lang w:val="cy-GB"/>
        </w:rPr>
        <w:t xml:space="preserve"> </w:t>
      </w:r>
      <w:hyperlink r:id="rId29" w:history="1">
        <w:r w:rsidRPr="009418B5">
          <w:rPr>
            <w:rStyle w:val="Hyperlink"/>
            <w:rFonts w:ascii="Arial" w:hAnsi="Arial" w:cs="Arial"/>
            <w:sz w:val="22"/>
            <w:szCs w:val="22"/>
            <w:lang w:val="cy-GB"/>
          </w:rPr>
          <w:t>https://hwb.gov.wales/api/storage/ae783486-0851-4ec6-9e73-2e2b99515cf5/safonau-proffesiynol-ar-gyfer-addysgu-ac-arweinyddiaeth-pdf-rhyngweithiol-ar-gyfer-cyfrifiaduron-personol.pdf</w:t>
        </w:r>
      </w:hyperlink>
    </w:p>
    <w:p w14:paraId="5D1998F4" w14:textId="5B6DE4AA" w:rsidR="00A551F8" w:rsidRDefault="00A551F8" w:rsidP="00CC3B2A">
      <w:pPr>
        <w:rPr>
          <w:rFonts w:ascii="Arial" w:hAnsi="Arial" w:cs="Arial"/>
          <w:sz w:val="22"/>
          <w:szCs w:val="22"/>
          <w:lang w:val="cy-GB"/>
        </w:rPr>
      </w:pPr>
      <w:r>
        <w:rPr>
          <w:rFonts w:ascii="Arial" w:hAnsi="Arial" w:cs="Arial"/>
          <w:sz w:val="22"/>
          <w:szCs w:val="22"/>
          <w:lang w:val="cy-GB"/>
        </w:rPr>
        <w:t>Cyrchwyd : 24 Mawrth 2024</w:t>
      </w:r>
    </w:p>
    <w:p w14:paraId="63FBDEFF" w14:textId="77777777" w:rsidR="00A551F8" w:rsidRDefault="00A551F8" w:rsidP="00CC3B2A">
      <w:pPr>
        <w:rPr>
          <w:rFonts w:ascii="Arial" w:hAnsi="Arial" w:cs="Arial"/>
          <w:sz w:val="22"/>
          <w:szCs w:val="22"/>
          <w:lang w:val="cy-GB"/>
        </w:rPr>
      </w:pPr>
    </w:p>
    <w:p w14:paraId="4EEA1CF7" w14:textId="48174401" w:rsidR="005F08B4" w:rsidRDefault="000B0046" w:rsidP="00CC3B2A">
      <w:pPr>
        <w:rPr>
          <w:rFonts w:ascii="Arial" w:hAnsi="Arial" w:cs="Arial"/>
          <w:sz w:val="22"/>
          <w:szCs w:val="22"/>
          <w:lang w:val="cy-GB"/>
        </w:rPr>
      </w:pPr>
      <w:r>
        <w:rPr>
          <w:rFonts w:ascii="Arial" w:hAnsi="Arial" w:cs="Arial"/>
          <w:sz w:val="22"/>
          <w:szCs w:val="22"/>
          <w:lang w:val="cy-GB"/>
        </w:rPr>
        <w:t>L</w:t>
      </w:r>
      <w:r w:rsidR="005F08B4">
        <w:rPr>
          <w:rFonts w:ascii="Arial" w:hAnsi="Arial" w:cs="Arial"/>
          <w:sz w:val="22"/>
          <w:szCs w:val="22"/>
          <w:lang w:val="cy-GB"/>
        </w:rPr>
        <w:t xml:space="preserve">lywodraeth Cymru (2020) </w:t>
      </w:r>
      <w:r w:rsidR="00A50015">
        <w:rPr>
          <w:rFonts w:ascii="Arial" w:hAnsi="Arial" w:cs="Arial"/>
          <w:sz w:val="22"/>
          <w:szCs w:val="22"/>
          <w:lang w:val="cy-GB"/>
        </w:rPr>
        <w:t xml:space="preserve">Canllawiau Cwricwlwm i Gymru </w:t>
      </w:r>
    </w:p>
    <w:p w14:paraId="2F810378" w14:textId="0DF44567" w:rsidR="00A50015" w:rsidRDefault="00A50015" w:rsidP="00A50015">
      <w:pPr>
        <w:divId w:val="1133870515"/>
        <w:rPr>
          <w:rFonts w:ascii="Arial" w:hAnsi="Arial" w:cs="Arial"/>
          <w:sz w:val="22"/>
          <w:szCs w:val="22"/>
          <w:lang w:val="cy-GB"/>
        </w:rPr>
      </w:pPr>
      <w:r>
        <w:rPr>
          <w:rFonts w:ascii="Arial" w:hAnsi="Arial" w:cs="Arial"/>
          <w:sz w:val="22"/>
          <w:szCs w:val="22"/>
          <w:lang w:val="cy-GB"/>
        </w:rPr>
        <w:t xml:space="preserve">Ar gael yn : </w:t>
      </w:r>
      <w:r>
        <w:rPr>
          <w:rFonts w:ascii="Arial" w:hAnsi="Arial" w:cs="Arial"/>
          <w:sz w:val="22"/>
          <w:szCs w:val="22"/>
          <w:lang w:val="cy-GB"/>
        </w:rPr>
        <w:fldChar w:fldCharType="begin"/>
      </w:r>
      <w:r>
        <w:rPr>
          <w:rFonts w:ascii="Arial" w:hAnsi="Arial" w:cs="Arial"/>
          <w:sz w:val="22"/>
          <w:szCs w:val="22"/>
          <w:lang w:val="cy-GB"/>
        </w:rPr>
        <w:instrText>HYPERLINK "</w:instrText>
      </w:r>
      <w:r w:rsidRPr="00A50015">
        <w:rPr>
          <w:rFonts w:ascii="Arial" w:hAnsi="Arial" w:cs="Arial"/>
          <w:sz w:val="22"/>
          <w:szCs w:val="22"/>
          <w:lang w:val="cy-GB"/>
        </w:rPr>
        <w:instrText>https://hwb.gov.wales/api/storage/b0e91f7c-0050-47b6-9b23-0273d39df9f3/canllawiau-cwricwlwm-i-gymru-070220.pdf</w:instrText>
      </w:r>
      <w:r>
        <w:rPr>
          <w:rFonts w:ascii="Arial" w:hAnsi="Arial" w:cs="Arial"/>
          <w:sz w:val="22"/>
          <w:szCs w:val="22"/>
          <w:lang w:val="cy-GB"/>
        </w:rPr>
        <w:instrText>"</w:instrText>
      </w:r>
      <w:r>
        <w:rPr>
          <w:rFonts w:ascii="Arial" w:hAnsi="Arial" w:cs="Arial"/>
          <w:sz w:val="22"/>
          <w:szCs w:val="22"/>
          <w:lang w:val="cy-GB"/>
        </w:rPr>
      </w:r>
      <w:r>
        <w:rPr>
          <w:rFonts w:ascii="Arial" w:hAnsi="Arial" w:cs="Arial"/>
          <w:sz w:val="22"/>
          <w:szCs w:val="22"/>
          <w:lang w:val="cy-GB"/>
        </w:rPr>
        <w:fldChar w:fldCharType="separate"/>
      </w:r>
      <w:r w:rsidRPr="00281F72">
        <w:rPr>
          <w:rStyle w:val="Hyperlink"/>
          <w:rFonts w:ascii="Arial" w:hAnsi="Arial" w:cs="Arial"/>
          <w:sz w:val="22"/>
          <w:szCs w:val="22"/>
          <w:lang w:val="cy-GB"/>
        </w:rPr>
        <w:t>https://hwb.gov.wales/api/storage/b0e91f7c-0050-47b6-9b23-0273d39df9f3/canllawiau-cwricwlwm-i-gymru-070220.pdf</w:t>
      </w:r>
      <w:r>
        <w:rPr>
          <w:rFonts w:ascii="Arial" w:hAnsi="Arial" w:cs="Arial"/>
          <w:sz w:val="22"/>
          <w:szCs w:val="22"/>
          <w:lang w:val="cy-GB"/>
        </w:rPr>
        <w:fldChar w:fldCharType="end"/>
      </w:r>
    </w:p>
    <w:p w14:paraId="0BF267EE" w14:textId="77777777" w:rsidR="00A50015" w:rsidRDefault="00A50015" w:rsidP="00A50015">
      <w:pPr>
        <w:divId w:val="1133870515"/>
        <w:rPr>
          <w:rFonts w:ascii="Arial" w:hAnsi="Arial" w:cs="Arial"/>
          <w:sz w:val="22"/>
          <w:szCs w:val="22"/>
          <w:lang w:val="cy-GB"/>
        </w:rPr>
      </w:pPr>
      <w:r>
        <w:rPr>
          <w:rFonts w:ascii="Arial" w:hAnsi="Arial" w:cs="Arial"/>
          <w:sz w:val="22"/>
          <w:szCs w:val="22"/>
          <w:lang w:val="cy-GB"/>
        </w:rPr>
        <w:t>Cyrchwyd : 8 Ebrill 2024</w:t>
      </w:r>
    </w:p>
    <w:p w14:paraId="1549FB18" w14:textId="77777777" w:rsidR="00501B28" w:rsidRDefault="00501B28" w:rsidP="00A50015">
      <w:pPr>
        <w:divId w:val="1133870515"/>
        <w:rPr>
          <w:rFonts w:ascii="Arial" w:hAnsi="Arial" w:cs="Arial"/>
          <w:sz w:val="22"/>
          <w:szCs w:val="22"/>
          <w:lang w:val="cy-GB"/>
        </w:rPr>
      </w:pPr>
    </w:p>
    <w:p w14:paraId="763CB85E" w14:textId="152CB17E" w:rsidR="00501B28" w:rsidRDefault="00501B28" w:rsidP="00A50015">
      <w:pPr>
        <w:divId w:val="1133870515"/>
        <w:rPr>
          <w:rFonts w:ascii="Arial" w:hAnsi="Arial" w:cs="Arial"/>
          <w:i/>
          <w:iCs/>
          <w:sz w:val="22"/>
          <w:szCs w:val="22"/>
          <w:lang w:val="cy-GB"/>
        </w:rPr>
      </w:pPr>
      <w:r>
        <w:rPr>
          <w:rFonts w:ascii="Arial" w:hAnsi="Arial" w:cs="Arial"/>
          <w:sz w:val="22"/>
          <w:szCs w:val="22"/>
          <w:lang w:val="cy-GB"/>
        </w:rPr>
        <w:t xml:space="preserve">Llywodraeth Cymru (2021) </w:t>
      </w:r>
      <w:r>
        <w:rPr>
          <w:rFonts w:ascii="Arial" w:hAnsi="Arial" w:cs="Arial"/>
          <w:i/>
          <w:iCs/>
          <w:sz w:val="22"/>
          <w:szCs w:val="22"/>
          <w:lang w:val="cy-GB"/>
        </w:rPr>
        <w:t>Cross-Curricular Skills Frameworks</w:t>
      </w:r>
    </w:p>
    <w:p w14:paraId="52AE0BB7" w14:textId="7CE9D179" w:rsidR="00501B28" w:rsidRDefault="00501B28" w:rsidP="00A50015">
      <w:pPr>
        <w:divId w:val="1133870515"/>
        <w:rPr>
          <w:rFonts w:ascii="Arial" w:hAnsi="Arial" w:cs="Arial"/>
          <w:sz w:val="22"/>
          <w:szCs w:val="22"/>
          <w:lang w:val="cy-GB"/>
        </w:rPr>
      </w:pPr>
      <w:r>
        <w:rPr>
          <w:rFonts w:ascii="Arial" w:hAnsi="Arial" w:cs="Arial"/>
          <w:sz w:val="22"/>
          <w:szCs w:val="22"/>
          <w:lang w:val="cy-GB"/>
        </w:rPr>
        <w:t xml:space="preserve">Ar gael yn : </w:t>
      </w:r>
      <w:hyperlink r:id="rId30" w:history="1">
        <w:r w:rsidRPr="009418B5">
          <w:rPr>
            <w:rStyle w:val="Hyperlink"/>
            <w:rFonts w:ascii="Arial" w:hAnsi="Arial" w:cs="Arial"/>
            <w:sz w:val="22"/>
            <w:szCs w:val="22"/>
            <w:lang w:val="cy-GB"/>
          </w:rPr>
          <w:t>https://www.gov.wales/sites/default/files/consultations/2021-05/consultation-document-cross-curricular-skills-frameworks-revised-abc-steps_0.pdf</w:t>
        </w:r>
      </w:hyperlink>
    </w:p>
    <w:p w14:paraId="08A476CD" w14:textId="3FCA3D5E" w:rsidR="00501B28" w:rsidRDefault="00501B28" w:rsidP="00A50015">
      <w:pPr>
        <w:divId w:val="1133870515"/>
        <w:rPr>
          <w:rFonts w:ascii="Arial" w:hAnsi="Arial" w:cs="Arial"/>
          <w:sz w:val="22"/>
          <w:szCs w:val="22"/>
          <w:lang w:val="cy-GB"/>
        </w:rPr>
      </w:pPr>
      <w:r>
        <w:rPr>
          <w:rFonts w:ascii="Arial" w:hAnsi="Arial" w:cs="Arial"/>
          <w:sz w:val="22"/>
          <w:szCs w:val="22"/>
          <w:lang w:val="cy-GB"/>
        </w:rPr>
        <w:t>Cyrchwyd : 11 Ebrill 2024</w:t>
      </w:r>
    </w:p>
    <w:p w14:paraId="5AB5DA2D" w14:textId="77777777" w:rsidR="00501B28" w:rsidRPr="00501B28" w:rsidRDefault="00501B28" w:rsidP="00A50015">
      <w:pPr>
        <w:divId w:val="1133870515"/>
        <w:rPr>
          <w:rFonts w:ascii="Arial" w:hAnsi="Arial" w:cs="Arial"/>
          <w:sz w:val="22"/>
          <w:szCs w:val="22"/>
          <w:lang w:val="cy-GB"/>
        </w:rPr>
      </w:pPr>
    </w:p>
    <w:p w14:paraId="196E6C94" w14:textId="3634D761" w:rsidR="00624C21" w:rsidRDefault="00624C21" w:rsidP="00A50015">
      <w:pPr>
        <w:divId w:val="1133870515"/>
        <w:rPr>
          <w:rFonts w:ascii="Arial" w:hAnsi="Arial" w:cs="Arial"/>
          <w:sz w:val="22"/>
          <w:szCs w:val="22"/>
          <w:lang w:val="cy-GB"/>
        </w:rPr>
      </w:pPr>
      <w:r>
        <w:rPr>
          <w:rFonts w:ascii="Arial" w:hAnsi="Arial" w:cs="Arial"/>
          <w:sz w:val="22"/>
          <w:szCs w:val="22"/>
          <w:lang w:val="cy-GB"/>
        </w:rPr>
        <w:t>Llywodraeth Cymru (2021</w:t>
      </w:r>
      <w:r w:rsidR="00E024F2">
        <w:rPr>
          <w:rFonts w:ascii="Arial" w:hAnsi="Arial" w:cs="Arial"/>
          <w:sz w:val="22"/>
          <w:szCs w:val="22"/>
          <w:lang w:val="cy-GB"/>
        </w:rPr>
        <w:t>a</w:t>
      </w:r>
      <w:r>
        <w:rPr>
          <w:rFonts w:ascii="Arial" w:hAnsi="Arial" w:cs="Arial"/>
          <w:sz w:val="22"/>
          <w:szCs w:val="22"/>
          <w:lang w:val="cy-GB"/>
        </w:rPr>
        <w:t xml:space="preserve">) Cwricwlwm i Gymru </w:t>
      </w:r>
    </w:p>
    <w:p w14:paraId="6A6B6A27" w14:textId="1B2400D8" w:rsidR="00624C21" w:rsidRDefault="00624C21" w:rsidP="00A50015">
      <w:pPr>
        <w:divId w:val="1133870515"/>
        <w:rPr>
          <w:rFonts w:ascii="Arial" w:hAnsi="Arial" w:cs="Arial"/>
          <w:sz w:val="22"/>
          <w:szCs w:val="22"/>
          <w:lang w:val="cy-GB"/>
        </w:rPr>
      </w:pPr>
      <w:r>
        <w:rPr>
          <w:rFonts w:ascii="Arial" w:hAnsi="Arial" w:cs="Arial"/>
          <w:sz w:val="22"/>
          <w:szCs w:val="22"/>
          <w:lang w:val="cy-GB"/>
        </w:rPr>
        <w:t>Ar gael yn :</w:t>
      </w:r>
      <w:r w:rsidR="00BA6335" w:rsidRPr="00BA6335">
        <w:rPr>
          <w:rFonts w:ascii="Arial" w:hAnsi="Arial" w:cs="Arial"/>
          <w:sz w:val="22"/>
          <w:szCs w:val="22"/>
          <w:lang w:val="cy-GB"/>
        </w:rPr>
        <w:t xml:space="preserve"> </w:t>
      </w:r>
      <w:hyperlink r:id="rId31" w:history="1">
        <w:r w:rsidR="00BA6335" w:rsidRPr="00281F72">
          <w:rPr>
            <w:rStyle w:val="Hyperlink"/>
            <w:rFonts w:ascii="Arial" w:hAnsi="Arial" w:cs="Arial"/>
            <w:sz w:val="22"/>
            <w:szCs w:val="22"/>
            <w:lang w:val="cy-GB"/>
          </w:rPr>
          <w:t>https://hwb.gov.wales/cwricwlwm-i-gymru</w:t>
        </w:r>
      </w:hyperlink>
    </w:p>
    <w:p w14:paraId="58541E71" w14:textId="1CE494DD" w:rsidR="00BA6335" w:rsidRDefault="00BA6335" w:rsidP="00A50015">
      <w:pPr>
        <w:divId w:val="1133870515"/>
        <w:rPr>
          <w:rFonts w:ascii="Arial" w:hAnsi="Arial" w:cs="Arial"/>
          <w:sz w:val="22"/>
          <w:szCs w:val="22"/>
          <w:lang w:val="cy-GB"/>
        </w:rPr>
      </w:pPr>
      <w:r>
        <w:rPr>
          <w:rFonts w:ascii="Arial" w:hAnsi="Arial" w:cs="Arial"/>
          <w:sz w:val="22"/>
          <w:szCs w:val="22"/>
          <w:lang w:val="cy-GB"/>
        </w:rPr>
        <w:t>Cyrchwyd : 24 Mawrth 2024</w:t>
      </w:r>
    </w:p>
    <w:p w14:paraId="6CF32655" w14:textId="77777777" w:rsidR="00A83575" w:rsidRDefault="00A83575" w:rsidP="00A50015">
      <w:pPr>
        <w:divId w:val="1133870515"/>
        <w:rPr>
          <w:rFonts w:ascii="Arial" w:hAnsi="Arial" w:cs="Arial"/>
          <w:sz w:val="22"/>
          <w:szCs w:val="22"/>
          <w:lang w:val="cy-GB"/>
        </w:rPr>
      </w:pPr>
    </w:p>
    <w:p w14:paraId="2B88AC29" w14:textId="4411F2C0" w:rsidR="00A83575" w:rsidRDefault="00A83575" w:rsidP="00A50015">
      <w:pPr>
        <w:divId w:val="1133870515"/>
        <w:rPr>
          <w:rFonts w:ascii="Arial" w:hAnsi="Arial" w:cs="Arial"/>
          <w:sz w:val="22"/>
          <w:szCs w:val="22"/>
          <w:lang w:val="cy-GB"/>
        </w:rPr>
      </w:pPr>
      <w:r>
        <w:rPr>
          <w:rFonts w:ascii="Arial" w:hAnsi="Arial" w:cs="Arial"/>
          <w:sz w:val="22"/>
          <w:szCs w:val="22"/>
          <w:lang w:val="cy-GB"/>
        </w:rPr>
        <w:t>Llywodraeth Cymru (Ionawr 2022) Fframweithiau’r sgiliau trawsgwricwlaidd</w:t>
      </w:r>
    </w:p>
    <w:p w14:paraId="6954D83A" w14:textId="3530FB01" w:rsidR="00A83575" w:rsidRDefault="00A83575" w:rsidP="00A50015">
      <w:pPr>
        <w:divId w:val="1133870515"/>
        <w:rPr>
          <w:rFonts w:ascii="Arial" w:hAnsi="Arial" w:cs="Arial"/>
          <w:sz w:val="22"/>
          <w:szCs w:val="22"/>
          <w:lang w:val="cy-GB"/>
        </w:rPr>
      </w:pPr>
      <w:r>
        <w:rPr>
          <w:rFonts w:ascii="Arial" w:hAnsi="Arial" w:cs="Arial"/>
          <w:sz w:val="22"/>
          <w:szCs w:val="22"/>
          <w:lang w:val="cy-GB"/>
        </w:rPr>
        <w:t xml:space="preserve">Ar gael yn : </w:t>
      </w:r>
      <w:hyperlink r:id="rId32" w:history="1">
        <w:r w:rsidRPr="009418B5">
          <w:rPr>
            <w:rStyle w:val="Hyperlink"/>
            <w:rFonts w:ascii="Arial" w:hAnsi="Arial" w:cs="Arial"/>
            <w:sz w:val="22"/>
            <w:szCs w:val="22"/>
            <w:lang w:val="cy-GB"/>
          </w:rPr>
          <w:t>https://hwb.gov.wales/cwricwlwm-i-gymru/fframweithiau-sgiliau-trawsgwricwlaidd/fframwaith-cymhwysedd-digidol/</w:t>
        </w:r>
      </w:hyperlink>
    </w:p>
    <w:p w14:paraId="01436AC6" w14:textId="7C6DA78A" w:rsidR="00A83575" w:rsidRDefault="00A83575" w:rsidP="00A50015">
      <w:pPr>
        <w:divId w:val="1133870515"/>
        <w:rPr>
          <w:rFonts w:ascii="Arial" w:hAnsi="Arial" w:cs="Arial"/>
          <w:sz w:val="22"/>
          <w:szCs w:val="22"/>
          <w:lang w:val="cy-GB"/>
        </w:rPr>
      </w:pPr>
      <w:r>
        <w:rPr>
          <w:rFonts w:ascii="Arial" w:hAnsi="Arial" w:cs="Arial"/>
          <w:sz w:val="22"/>
          <w:szCs w:val="22"/>
          <w:lang w:val="cy-GB"/>
        </w:rPr>
        <w:t>Cyrchwyd : 11 Ebrill 2024</w:t>
      </w:r>
    </w:p>
    <w:p w14:paraId="38B7C247" w14:textId="77777777" w:rsidR="00624C21" w:rsidRDefault="00624C21" w:rsidP="00A50015">
      <w:pPr>
        <w:divId w:val="1133870515"/>
        <w:rPr>
          <w:rFonts w:ascii="Arial" w:hAnsi="Arial" w:cs="Arial"/>
          <w:sz w:val="22"/>
          <w:szCs w:val="22"/>
          <w:lang w:val="cy-GB"/>
        </w:rPr>
      </w:pPr>
    </w:p>
    <w:p w14:paraId="73CFEFB1" w14:textId="77777777" w:rsidR="00624C21" w:rsidRDefault="00624C21" w:rsidP="00A50015">
      <w:pPr>
        <w:divId w:val="1133870515"/>
        <w:rPr>
          <w:rFonts w:ascii="Arial" w:hAnsi="Arial" w:cs="Arial"/>
          <w:sz w:val="22"/>
          <w:szCs w:val="22"/>
          <w:lang w:val="cy-GB"/>
        </w:rPr>
      </w:pPr>
      <w:r>
        <w:rPr>
          <w:rFonts w:ascii="Arial" w:hAnsi="Arial" w:cs="Arial"/>
          <w:sz w:val="22"/>
          <w:szCs w:val="22"/>
          <w:lang w:val="cy-GB"/>
        </w:rPr>
        <w:t>Llywodraeth Cymru (30 Ionawr 2023) Addysgeg</w:t>
      </w:r>
    </w:p>
    <w:p w14:paraId="5D97CC39" w14:textId="48513372" w:rsidR="00624C21" w:rsidRDefault="00624C21" w:rsidP="00A50015">
      <w:pPr>
        <w:divId w:val="1133870515"/>
        <w:rPr>
          <w:rFonts w:ascii="Arial" w:hAnsi="Arial" w:cs="Arial"/>
          <w:sz w:val="22"/>
          <w:szCs w:val="22"/>
          <w:lang w:val="cy-GB"/>
        </w:rPr>
      </w:pPr>
      <w:r>
        <w:rPr>
          <w:rFonts w:ascii="Arial" w:hAnsi="Arial" w:cs="Arial"/>
          <w:sz w:val="22"/>
          <w:szCs w:val="22"/>
          <w:lang w:val="cy-GB"/>
        </w:rPr>
        <w:t xml:space="preserve">Ar gael yn :  </w:t>
      </w:r>
      <w:hyperlink r:id="rId33" w:history="1">
        <w:r w:rsidRPr="00281F72">
          <w:rPr>
            <w:rStyle w:val="Hyperlink"/>
            <w:rFonts w:ascii="Arial" w:hAnsi="Arial" w:cs="Arial"/>
            <w:sz w:val="22"/>
            <w:szCs w:val="22"/>
            <w:lang w:val="cy-GB"/>
          </w:rPr>
          <w:t>https://hwb.gov.wales/cwricwlwm-i-gymru/cynllunio-eich-cwricwlwm/addysgeg/</w:t>
        </w:r>
      </w:hyperlink>
    </w:p>
    <w:p w14:paraId="1599B2C1" w14:textId="75732B53" w:rsidR="00624C21" w:rsidRDefault="00624C21" w:rsidP="00A50015">
      <w:pPr>
        <w:divId w:val="1133870515"/>
        <w:rPr>
          <w:rFonts w:ascii="Arial" w:hAnsi="Arial" w:cs="Arial"/>
          <w:sz w:val="22"/>
          <w:szCs w:val="22"/>
          <w:lang w:val="cy-GB"/>
        </w:rPr>
      </w:pPr>
      <w:r>
        <w:rPr>
          <w:rFonts w:ascii="Arial" w:hAnsi="Arial" w:cs="Arial"/>
          <w:sz w:val="22"/>
          <w:szCs w:val="22"/>
          <w:lang w:val="cy-GB"/>
        </w:rPr>
        <w:t>Cyrchwyd : 10 Ebrill 2024</w:t>
      </w:r>
    </w:p>
    <w:p w14:paraId="5825656C" w14:textId="77777777" w:rsidR="00A50015" w:rsidRDefault="00A50015" w:rsidP="00A50015">
      <w:pPr>
        <w:divId w:val="1133870515"/>
        <w:rPr>
          <w:rFonts w:ascii="Arial" w:hAnsi="Arial" w:cs="Arial"/>
          <w:sz w:val="22"/>
          <w:szCs w:val="22"/>
          <w:lang w:val="cy-GB"/>
        </w:rPr>
      </w:pPr>
    </w:p>
    <w:p w14:paraId="6C602AD4" w14:textId="5E1BE7E6" w:rsidR="00277B89" w:rsidRPr="00AB2465" w:rsidRDefault="004D5B94" w:rsidP="00A50015">
      <w:pPr>
        <w:divId w:val="1133870515"/>
        <w:rPr>
          <w:rFonts w:ascii="Arial" w:eastAsia="Times New Roman" w:hAnsi="Arial" w:cs="Arial"/>
          <w:i/>
          <w:iCs/>
          <w:color w:val="1F1F1F"/>
          <w:spacing w:val="-5"/>
          <w:kern w:val="36"/>
          <w:sz w:val="22"/>
          <w:szCs w:val="22"/>
          <w14:ligatures w14:val="none"/>
        </w:rPr>
      </w:pPr>
      <w:r>
        <w:rPr>
          <w:rFonts w:ascii="Arial" w:hAnsi="Arial" w:cs="Arial"/>
          <w:sz w:val="22"/>
          <w:szCs w:val="22"/>
          <w:lang w:val="cy-GB"/>
        </w:rPr>
        <w:t>Llywodraeth Cymru (31 Ionawr 2024)</w:t>
      </w:r>
      <w:r w:rsidR="00277B89">
        <w:rPr>
          <w:rFonts w:ascii="Arial" w:hAnsi="Arial" w:cs="Arial"/>
          <w:sz w:val="22"/>
          <w:szCs w:val="22"/>
          <w:lang w:val="cy-GB"/>
        </w:rPr>
        <w:t xml:space="preserve"> </w:t>
      </w:r>
      <w:proofErr w:type="spellStart"/>
      <w:r w:rsidR="00277B89" w:rsidRPr="00277B89">
        <w:rPr>
          <w:rFonts w:ascii="Arial" w:eastAsia="Times New Roman" w:hAnsi="Arial" w:cs="Arial"/>
          <w:color w:val="1F1F1F"/>
          <w:spacing w:val="-5"/>
          <w:kern w:val="36"/>
          <w:sz w:val="22"/>
          <w:szCs w:val="22"/>
          <w14:ligatures w14:val="none"/>
        </w:rPr>
        <w:t>Cyflwyniad</w:t>
      </w:r>
      <w:proofErr w:type="spellEnd"/>
      <w:r w:rsidR="00277B89" w:rsidRPr="00277B89">
        <w:rPr>
          <w:rFonts w:ascii="Arial" w:eastAsia="Times New Roman" w:hAnsi="Arial" w:cs="Arial"/>
          <w:color w:val="1F1F1F"/>
          <w:spacing w:val="-5"/>
          <w:kern w:val="36"/>
          <w:sz w:val="22"/>
          <w:szCs w:val="22"/>
          <w14:ligatures w14:val="none"/>
        </w:rPr>
        <w:t xml:space="preserve"> i </w:t>
      </w:r>
      <w:proofErr w:type="spellStart"/>
      <w:r w:rsidR="00277B89" w:rsidRPr="00277B89">
        <w:rPr>
          <w:rFonts w:ascii="Arial" w:eastAsia="Times New Roman" w:hAnsi="Arial" w:cs="Arial"/>
          <w:color w:val="1F1F1F"/>
          <w:spacing w:val="-5"/>
          <w:kern w:val="36"/>
          <w:sz w:val="22"/>
          <w:szCs w:val="22"/>
          <w14:ligatures w14:val="none"/>
        </w:rPr>
        <w:t>ganllawiau</w:t>
      </w:r>
      <w:proofErr w:type="spellEnd"/>
      <w:r w:rsidR="00277B89" w:rsidRPr="00277B89">
        <w:rPr>
          <w:rFonts w:ascii="Arial" w:eastAsia="Times New Roman" w:hAnsi="Arial" w:cs="Arial"/>
          <w:color w:val="1F1F1F"/>
          <w:spacing w:val="-5"/>
          <w:kern w:val="36"/>
          <w:sz w:val="22"/>
          <w:szCs w:val="22"/>
          <w14:ligatures w14:val="none"/>
        </w:rPr>
        <w:t xml:space="preserve"> </w:t>
      </w:r>
      <w:proofErr w:type="spellStart"/>
      <w:r w:rsidR="00277B89" w:rsidRPr="00277B89">
        <w:rPr>
          <w:rFonts w:ascii="Arial" w:eastAsia="Times New Roman" w:hAnsi="Arial" w:cs="Arial"/>
          <w:color w:val="1F1F1F"/>
          <w:spacing w:val="-5"/>
          <w:kern w:val="36"/>
          <w:sz w:val="22"/>
          <w:szCs w:val="22"/>
          <w14:ligatures w14:val="none"/>
        </w:rPr>
        <w:t>Cwricwlwm</w:t>
      </w:r>
      <w:proofErr w:type="spellEnd"/>
      <w:r w:rsidR="00277B89" w:rsidRPr="00277B89">
        <w:rPr>
          <w:rFonts w:ascii="Arial" w:eastAsia="Times New Roman" w:hAnsi="Arial" w:cs="Arial"/>
          <w:color w:val="1F1F1F"/>
          <w:spacing w:val="-5"/>
          <w:kern w:val="36"/>
          <w:sz w:val="22"/>
          <w:szCs w:val="22"/>
          <w14:ligatures w14:val="none"/>
        </w:rPr>
        <w:t xml:space="preserve"> i </w:t>
      </w:r>
      <w:proofErr w:type="spellStart"/>
      <w:r w:rsidR="00277B89" w:rsidRPr="00277B89">
        <w:rPr>
          <w:rFonts w:ascii="Arial" w:eastAsia="Times New Roman" w:hAnsi="Arial" w:cs="Arial"/>
          <w:color w:val="1F1F1F"/>
          <w:spacing w:val="-5"/>
          <w:kern w:val="36"/>
          <w:sz w:val="22"/>
          <w:szCs w:val="22"/>
          <w14:ligatures w14:val="none"/>
        </w:rPr>
        <w:t>Gymru</w:t>
      </w:r>
      <w:proofErr w:type="spellEnd"/>
    </w:p>
    <w:p w14:paraId="6C8128E7" w14:textId="2A152F95" w:rsidR="004D5B94" w:rsidRDefault="00277B89" w:rsidP="00CC3B2A">
      <w:pPr>
        <w:rPr>
          <w:rFonts w:ascii="Arial" w:hAnsi="Arial" w:cs="Arial"/>
          <w:sz w:val="22"/>
          <w:szCs w:val="22"/>
          <w:lang w:val="cy-GB"/>
        </w:rPr>
      </w:pPr>
      <w:r>
        <w:rPr>
          <w:rFonts w:ascii="Arial" w:hAnsi="Arial" w:cs="Arial"/>
          <w:sz w:val="22"/>
          <w:szCs w:val="22"/>
          <w:lang w:val="cy-GB"/>
        </w:rPr>
        <w:t xml:space="preserve">Ar gael yn : </w:t>
      </w:r>
      <w:hyperlink r:id="rId34" w:history="1">
        <w:r w:rsidRPr="00231F3A">
          <w:rPr>
            <w:rStyle w:val="Hyperlink"/>
            <w:rFonts w:ascii="Arial" w:hAnsi="Arial" w:cs="Arial"/>
            <w:sz w:val="22"/>
            <w:szCs w:val="22"/>
            <w:lang w:val="cy-GB"/>
          </w:rPr>
          <w:t>https://hwb.gov.wales/cwricwlwm-i-gymru/cyflwyniad-i-ganllawiau-cwricwlwm-i-gymru/</w:t>
        </w:r>
      </w:hyperlink>
    </w:p>
    <w:p w14:paraId="7C032674" w14:textId="53A52786" w:rsidR="00277B89" w:rsidRDefault="00277B89" w:rsidP="00CC3B2A">
      <w:pPr>
        <w:rPr>
          <w:rFonts w:ascii="Arial" w:hAnsi="Arial" w:cs="Arial"/>
          <w:sz w:val="22"/>
          <w:szCs w:val="22"/>
          <w:lang w:val="cy-GB"/>
        </w:rPr>
      </w:pPr>
      <w:r>
        <w:rPr>
          <w:rFonts w:ascii="Arial" w:hAnsi="Arial" w:cs="Arial"/>
          <w:sz w:val="22"/>
          <w:szCs w:val="22"/>
          <w:lang w:val="cy-GB"/>
        </w:rPr>
        <w:t>Cyrchwyd : 26 Mawrth 2024</w:t>
      </w:r>
    </w:p>
    <w:p w14:paraId="51BDA96F" w14:textId="77777777" w:rsidR="004740AA" w:rsidRDefault="004740AA" w:rsidP="00CC3B2A">
      <w:pPr>
        <w:rPr>
          <w:rFonts w:ascii="Arial" w:hAnsi="Arial" w:cs="Arial"/>
          <w:sz w:val="22"/>
          <w:szCs w:val="22"/>
          <w:lang w:val="cy-GB"/>
        </w:rPr>
      </w:pPr>
    </w:p>
    <w:p w14:paraId="213E8A27" w14:textId="2E21888E" w:rsidR="004740AA" w:rsidRPr="004740AA" w:rsidRDefault="004740AA" w:rsidP="00CC3B2A">
      <w:pPr>
        <w:rPr>
          <w:rFonts w:ascii="Arial" w:hAnsi="Arial" w:cs="Arial"/>
          <w:i/>
          <w:iCs/>
          <w:sz w:val="22"/>
          <w:szCs w:val="22"/>
          <w:lang w:val="cy-GB"/>
        </w:rPr>
      </w:pPr>
      <w:r>
        <w:rPr>
          <w:rFonts w:ascii="Arial" w:hAnsi="Arial" w:cs="Arial"/>
          <w:sz w:val="22"/>
          <w:szCs w:val="22"/>
          <w:lang w:val="cy-GB"/>
        </w:rPr>
        <w:t xml:space="preserve">McQuiggan, D.A. (2017) </w:t>
      </w:r>
      <w:r w:rsidRPr="004740AA">
        <w:rPr>
          <w:rFonts w:ascii="Arial" w:hAnsi="Arial" w:cs="Arial"/>
          <w:i/>
          <w:iCs/>
          <w:sz w:val="22"/>
          <w:szCs w:val="22"/>
          <w:lang w:val="cy-GB"/>
        </w:rPr>
        <w:t>Is This Real Life? How Effective Science Teachers Connect the Classroom to the Real World</w:t>
      </w:r>
    </w:p>
    <w:p w14:paraId="742E656E" w14:textId="54EA30CE" w:rsidR="004740AA" w:rsidRDefault="004740AA" w:rsidP="00CC3B2A">
      <w:pPr>
        <w:rPr>
          <w:rFonts w:ascii="Arial" w:hAnsi="Arial" w:cs="Arial"/>
          <w:sz w:val="22"/>
          <w:szCs w:val="22"/>
          <w:lang w:val="cy-GB"/>
        </w:rPr>
      </w:pPr>
      <w:r>
        <w:rPr>
          <w:rFonts w:ascii="Arial" w:hAnsi="Arial" w:cs="Arial"/>
          <w:sz w:val="22"/>
          <w:szCs w:val="22"/>
          <w:lang w:val="cy-GB"/>
        </w:rPr>
        <w:t xml:space="preserve">Ar gael yn : </w:t>
      </w:r>
      <w:hyperlink r:id="rId35" w:history="1">
        <w:r w:rsidRPr="00281F72">
          <w:rPr>
            <w:rStyle w:val="Hyperlink"/>
            <w:rFonts w:ascii="Arial" w:hAnsi="Arial" w:cs="Arial"/>
            <w:sz w:val="22"/>
            <w:szCs w:val="22"/>
            <w:lang w:val="cy-GB"/>
          </w:rPr>
          <w:t>https://tspace.library.utoronto.ca/bitstream/1807/77123/1/McQuiggan_Douglas_A_201706_MT_MTRP.pdf</w:t>
        </w:r>
      </w:hyperlink>
    </w:p>
    <w:p w14:paraId="2D3FF631" w14:textId="7B72A6BF" w:rsidR="004740AA" w:rsidRDefault="004740AA" w:rsidP="00CC3B2A">
      <w:pPr>
        <w:rPr>
          <w:rFonts w:ascii="Arial" w:hAnsi="Arial" w:cs="Arial"/>
          <w:sz w:val="22"/>
          <w:szCs w:val="22"/>
          <w:lang w:val="cy-GB"/>
        </w:rPr>
      </w:pPr>
      <w:r>
        <w:rPr>
          <w:rFonts w:ascii="Arial" w:hAnsi="Arial" w:cs="Arial"/>
          <w:sz w:val="22"/>
          <w:szCs w:val="22"/>
          <w:lang w:val="cy-GB"/>
        </w:rPr>
        <w:t>Cyrchwyd : 8 Ebrill 202</w:t>
      </w:r>
      <w:r w:rsidR="00501B28">
        <w:rPr>
          <w:rFonts w:ascii="Arial" w:hAnsi="Arial" w:cs="Arial"/>
          <w:sz w:val="22"/>
          <w:szCs w:val="22"/>
          <w:lang w:val="cy-GB"/>
        </w:rPr>
        <w:t>4</w:t>
      </w:r>
    </w:p>
    <w:p w14:paraId="29B7B7E6" w14:textId="77777777" w:rsidR="00652525" w:rsidRDefault="00652525" w:rsidP="00CC3B2A">
      <w:pPr>
        <w:rPr>
          <w:rFonts w:ascii="Arial" w:hAnsi="Arial" w:cs="Arial"/>
          <w:sz w:val="22"/>
          <w:szCs w:val="22"/>
          <w:lang w:val="cy-GB"/>
        </w:rPr>
      </w:pPr>
    </w:p>
    <w:p w14:paraId="30B42C3A" w14:textId="1E71AF1B" w:rsidR="00BD2739" w:rsidRPr="00D264E9" w:rsidRDefault="00574316" w:rsidP="00CC3B2A">
      <w:pPr>
        <w:rPr>
          <w:rFonts w:ascii="Arial" w:hAnsi="Arial" w:cs="Arial"/>
          <w:i/>
          <w:iCs/>
          <w:sz w:val="22"/>
          <w:szCs w:val="22"/>
          <w:lang w:val="cy-GB"/>
        </w:rPr>
      </w:pPr>
      <w:r>
        <w:rPr>
          <w:rFonts w:ascii="Arial" w:hAnsi="Arial" w:cs="Arial"/>
          <w:sz w:val="22"/>
          <w:szCs w:val="22"/>
          <w:lang w:val="cy-GB"/>
        </w:rPr>
        <w:t xml:space="preserve">Morton, T. &amp; Dyer, J. (2022) </w:t>
      </w:r>
      <w:r w:rsidR="00501B28">
        <w:rPr>
          <w:rFonts w:ascii="Arial" w:hAnsi="Arial" w:cs="Arial"/>
          <w:i/>
          <w:iCs/>
          <w:sz w:val="22"/>
          <w:szCs w:val="22"/>
          <w:lang w:val="cy-GB"/>
        </w:rPr>
        <w:t>Differentation Matters! Siz Successful Cross Curricular Strategies That Provide Process Support for African American K-6th Grade Learners</w:t>
      </w:r>
    </w:p>
    <w:p w14:paraId="389FBF45" w14:textId="6613EB8D" w:rsidR="00BD2739" w:rsidRDefault="00BD2739" w:rsidP="00CC3B2A">
      <w:pPr>
        <w:rPr>
          <w:rFonts w:ascii="Arial" w:hAnsi="Arial" w:cs="Arial"/>
          <w:sz w:val="22"/>
          <w:szCs w:val="22"/>
          <w:lang w:val="cy-GB"/>
        </w:rPr>
      </w:pPr>
      <w:r>
        <w:rPr>
          <w:rFonts w:ascii="Arial" w:hAnsi="Arial" w:cs="Arial"/>
          <w:sz w:val="22"/>
          <w:szCs w:val="22"/>
          <w:lang w:val="cy-GB"/>
        </w:rPr>
        <w:t xml:space="preserve">Ar gael yn </w:t>
      </w:r>
      <w:r w:rsidR="00574316">
        <w:rPr>
          <w:rFonts w:ascii="Arial" w:hAnsi="Arial" w:cs="Arial"/>
          <w:sz w:val="22"/>
          <w:szCs w:val="22"/>
          <w:lang w:val="cy-GB"/>
        </w:rPr>
        <w:t xml:space="preserve">: </w:t>
      </w:r>
      <w:hyperlink r:id="rId36" w:history="1">
        <w:r w:rsidR="00574316" w:rsidRPr="009418B5">
          <w:rPr>
            <w:rStyle w:val="Hyperlink"/>
            <w:rFonts w:ascii="Arial" w:hAnsi="Arial" w:cs="Arial"/>
            <w:sz w:val="22"/>
            <w:szCs w:val="22"/>
            <w:lang w:val="cy-GB"/>
          </w:rPr>
          <w:t>https://files.eric.ed.gov/fulltext/EJ1371519.pdf</w:t>
        </w:r>
      </w:hyperlink>
    </w:p>
    <w:p w14:paraId="2AE23AF3" w14:textId="6A33CFB8" w:rsidR="00574316" w:rsidRDefault="00574316" w:rsidP="00CC3B2A">
      <w:pPr>
        <w:rPr>
          <w:rFonts w:ascii="Arial" w:hAnsi="Arial" w:cs="Arial"/>
          <w:sz w:val="22"/>
          <w:szCs w:val="22"/>
          <w:lang w:val="cy-GB"/>
        </w:rPr>
      </w:pPr>
      <w:r>
        <w:rPr>
          <w:rFonts w:ascii="Arial" w:hAnsi="Arial" w:cs="Arial"/>
          <w:sz w:val="22"/>
          <w:szCs w:val="22"/>
          <w:lang w:val="cy-GB"/>
        </w:rPr>
        <w:t>Cyrchwyd : 11 Ebrill 2024</w:t>
      </w:r>
    </w:p>
    <w:p w14:paraId="79D0B041" w14:textId="77777777" w:rsidR="00AB2465" w:rsidRDefault="00AB2465" w:rsidP="00CC3B2A">
      <w:pPr>
        <w:rPr>
          <w:rFonts w:ascii="Arial" w:hAnsi="Arial" w:cs="Arial"/>
          <w:sz w:val="22"/>
          <w:szCs w:val="22"/>
          <w:lang w:val="cy-GB"/>
        </w:rPr>
      </w:pPr>
    </w:p>
    <w:p w14:paraId="588F04F3" w14:textId="75EFF5D7" w:rsidR="00AB2465" w:rsidRDefault="00AB2465" w:rsidP="00CC3B2A">
      <w:pPr>
        <w:rPr>
          <w:rFonts w:ascii="Arial" w:hAnsi="Arial" w:cs="Arial"/>
          <w:i/>
          <w:iCs/>
          <w:sz w:val="22"/>
          <w:szCs w:val="22"/>
          <w:lang w:val="cy-GB"/>
        </w:rPr>
      </w:pPr>
      <w:r>
        <w:rPr>
          <w:rFonts w:ascii="Arial" w:hAnsi="Arial" w:cs="Arial"/>
          <w:sz w:val="22"/>
          <w:szCs w:val="22"/>
          <w:lang w:val="cy-GB"/>
        </w:rPr>
        <w:t xml:space="preserve">Parker, J., Heywood, D. &amp; Jolley, N. (Rhagfyr 2012) </w:t>
      </w:r>
      <w:r>
        <w:rPr>
          <w:rFonts w:ascii="Arial" w:hAnsi="Arial" w:cs="Arial"/>
          <w:i/>
          <w:iCs/>
          <w:sz w:val="22"/>
          <w:szCs w:val="22"/>
          <w:lang w:val="cy-GB"/>
        </w:rPr>
        <w:t xml:space="preserve"> Developing pre service primary teachers perceptions of cross curricular teaching through reflection on learning</w:t>
      </w:r>
    </w:p>
    <w:p w14:paraId="5EBCDAA2" w14:textId="15A42117" w:rsidR="00AB2465" w:rsidRDefault="00AB2465" w:rsidP="00CC3B2A">
      <w:pPr>
        <w:rPr>
          <w:rFonts w:ascii="Arial" w:hAnsi="Arial" w:cs="Arial"/>
          <w:sz w:val="22"/>
          <w:szCs w:val="22"/>
          <w:lang w:val="cy-GB"/>
        </w:rPr>
      </w:pPr>
      <w:r>
        <w:rPr>
          <w:rFonts w:ascii="Arial" w:hAnsi="Arial" w:cs="Arial"/>
          <w:sz w:val="22"/>
          <w:szCs w:val="22"/>
          <w:lang w:val="cy-GB"/>
        </w:rPr>
        <w:t xml:space="preserve">Ar gael yn : </w:t>
      </w:r>
      <w:hyperlink r:id="rId37" w:history="1">
        <w:r w:rsidRPr="009418B5">
          <w:rPr>
            <w:rStyle w:val="Hyperlink"/>
            <w:rFonts w:ascii="Arial" w:hAnsi="Arial" w:cs="Arial"/>
            <w:sz w:val="22"/>
            <w:szCs w:val="22"/>
            <w:lang w:val="cy-GB"/>
          </w:rPr>
          <w:t>https://www.tandfonline.com/doi/pdf/10.1080/13540602.2012.746504</w:t>
        </w:r>
      </w:hyperlink>
    </w:p>
    <w:p w14:paraId="7823B986" w14:textId="539DBC76" w:rsidR="00AB2465" w:rsidRDefault="00AB2465" w:rsidP="00CC3B2A">
      <w:pPr>
        <w:rPr>
          <w:rFonts w:ascii="Arial" w:hAnsi="Arial" w:cs="Arial"/>
          <w:sz w:val="22"/>
          <w:szCs w:val="22"/>
          <w:lang w:val="cy-GB"/>
        </w:rPr>
      </w:pPr>
      <w:r>
        <w:rPr>
          <w:rFonts w:ascii="Arial" w:hAnsi="Arial" w:cs="Arial"/>
          <w:sz w:val="22"/>
          <w:szCs w:val="22"/>
          <w:lang w:val="cy-GB"/>
        </w:rPr>
        <w:t>Cyrchwyd : 11 Ebrill 2024</w:t>
      </w:r>
    </w:p>
    <w:p w14:paraId="690BC5A5" w14:textId="77777777" w:rsidR="00652525" w:rsidRDefault="00652525" w:rsidP="00CC3B2A">
      <w:pPr>
        <w:rPr>
          <w:rFonts w:ascii="Arial" w:hAnsi="Arial" w:cs="Arial"/>
          <w:sz w:val="22"/>
          <w:szCs w:val="22"/>
          <w:lang w:val="cy-GB"/>
        </w:rPr>
      </w:pPr>
    </w:p>
    <w:p w14:paraId="785C07A3" w14:textId="0A855167" w:rsidR="00652525" w:rsidRDefault="00652525" w:rsidP="00652525">
      <w:pPr>
        <w:spacing w:after="0" w:line="300" w:lineRule="atLeast"/>
        <w:divId w:val="631444275"/>
        <w:rPr>
          <w:rFonts w:ascii="Verdana" w:hAnsi="Verdana" w:cs="Times New Roman"/>
          <w:color w:val="232323"/>
          <w:kern w:val="0"/>
          <w:sz w:val="21"/>
          <w:szCs w:val="21"/>
          <w14:ligatures w14:val="none"/>
        </w:rPr>
      </w:pPr>
      <w:r w:rsidRPr="00652525">
        <w:rPr>
          <w:rFonts w:ascii="Verdana" w:hAnsi="Verdana" w:cs="Times New Roman"/>
          <w:color w:val="232323"/>
          <w:kern w:val="0"/>
          <w:sz w:val="21"/>
          <w:szCs w:val="21"/>
          <w14:ligatures w14:val="none"/>
        </w:rPr>
        <w:t xml:space="preserve">Piaget, J. (1964). </w:t>
      </w:r>
      <w:r w:rsidRPr="00652525">
        <w:rPr>
          <w:rFonts w:ascii="Verdana" w:hAnsi="Verdana" w:cs="Times New Roman"/>
          <w:i/>
          <w:iCs/>
          <w:color w:val="232323"/>
          <w:kern w:val="0"/>
          <w:sz w:val="21"/>
          <w:szCs w:val="21"/>
          <w14:ligatures w14:val="none"/>
        </w:rPr>
        <w:t xml:space="preserve">Cognitive Development in Children: Development and Learning. </w:t>
      </w:r>
      <w:r w:rsidRPr="00652525">
        <w:rPr>
          <w:rFonts w:ascii="Verdana" w:hAnsi="Verdana" w:cs="Times New Roman"/>
          <w:color w:val="232323"/>
          <w:kern w:val="0"/>
          <w:sz w:val="21"/>
          <w:szCs w:val="21"/>
          <w14:ligatures w14:val="none"/>
        </w:rPr>
        <w:br/>
      </w:r>
      <w:proofErr w:type="spellStart"/>
      <w:r>
        <w:rPr>
          <w:rFonts w:ascii="Verdana" w:hAnsi="Verdana" w:cs="Times New Roman"/>
          <w:color w:val="232323"/>
          <w:kern w:val="0"/>
          <w:sz w:val="21"/>
          <w:szCs w:val="21"/>
          <w14:ligatures w14:val="none"/>
        </w:rPr>
        <w:t>Ar</w:t>
      </w:r>
      <w:proofErr w:type="spellEnd"/>
      <w:r>
        <w:rPr>
          <w:rFonts w:ascii="Verdana" w:hAnsi="Verdana" w:cs="Times New Roman"/>
          <w:color w:val="232323"/>
          <w:kern w:val="0"/>
          <w:sz w:val="21"/>
          <w:szCs w:val="21"/>
          <w14:ligatures w14:val="none"/>
        </w:rPr>
        <w:t xml:space="preserve"> </w:t>
      </w:r>
      <w:proofErr w:type="spellStart"/>
      <w:r>
        <w:rPr>
          <w:rFonts w:ascii="Verdana" w:hAnsi="Verdana" w:cs="Times New Roman"/>
          <w:color w:val="232323"/>
          <w:kern w:val="0"/>
          <w:sz w:val="21"/>
          <w:szCs w:val="21"/>
          <w14:ligatures w14:val="none"/>
        </w:rPr>
        <w:t>gael</w:t>
      </w:r>
      <w:proofErr w:type="spellEnd"/>
      <w:r>
        <w:rPr>
          <w:rFonts w:ascii="Verdana" w:hAnsi="Verdana" w:cs="Times New Roman"/>
          <w:color w:val="232323"/>
          <w:kern w:val="0"/>
          <w:sz w:val="21"/>
          <w:szCs w:val="21"/>
          <w14:ligatures w14:val="none"/>
        </w:rPr>
        <w:t xml:space="preserve"> </w:t>
      </w:r>
      <w:proofErr w:type="spellStart"/>
      <w:r>
        <w:rPr>
          <w:rFonts w:ascii="Verdana" w:hAnsi="Verdana" w:cs="Times New Roman"/>
          <w:color w:val="232323"/>
          <w:kern w:val="0"/>
          <w:sz w:val="21"/>
          <w:szCs w:val="21"/>
          <w14:ligatures w14:val="none"/>
        </w:rPr>
        <w:t>yn</w:t>
      </w:r>
      <w:proofErr w:type="spellEnd"/>
      <w:r>
        <w:rPr>
          <w:rFonts w:ascii="Verdana" w:hAnsi="Verdana" w:cs="Times New Roman"/>
          <w:color w:val="232323"/>
          <w:kern w:val="0"/>
          <w:sz w:val="21"/>
          <w:szCs w:val="21"/>
          <w14:ligatures w14:val="none"/>
        </w:rPr>
        <w:t xml:space="preserve"> : </w:t>
      </w:r>
      <w:hyperlink r:id="rId38" w:history="1">
        <w:r w:rsidRPr="00652525">
          <w:rPr>
            <w:rStyle w:val="Hyperlink"/>
            <w:rFonts w:ascii="Verdana" w:hAnsi="Verdana" w:cs="Times New Roman"/>
            <w:kern w:val="0"/>
            <w:sz w:val="21"/>
            <w:szCs w:val="21"/>
            <w14:ligatures w14:val="none"/>
          </w:rPr>
          <w:t>http://dx.doi.org/10.1002/tea.3660020306</w:t>
        </w:r>
      </w:hyperlink>
    </w:p>
    <w:p w14:paraId="3E9FA4DE" w14:textId="40640818" w:rsidR="00652525" w:rsidRDefault="00652525" w:rsidP="00652525">
      <w:pPr>
        <w:spacing w:after="0" w:line="300" w:lineRule="atLeast"/>
        <w:divId w:val="631444275"/>
        <w:rPr>
          <w:rFonts w:ascii="Verdana" w:hAnsi="Verdana" w:cs="Times New Roman"/>
          <w:color w:val="232323"/>
          <w:kern w:val="0"/>
          <w:sz w:val="21"/>
          <w:szCs w:val="21"/>
          <w14:ligatures w14:val="none"/>
        </w:rPr>
      </w:pPr>
      <w:proofErr w:type="spellStart"/>
      <w:r>
        <w:rPr>
          <w:rFonts w:ascii="Verdana" w:hAnsi="Verdana" w:cs="Times New Roman"/>
          <w:color w:val="232323"/>
          <w:kern w:val="0"/>
          <w:sz w:val="21"/>
          <w:szCs w:val="21"/>
          <w14:ligatures w14:val="none"/>
        </w:rPr>
        <w:t>Cyrchwyd</w:t>
      </w:r>
      <w:proofErr w:type="spellEnd"/>
      <w:r>
        <w:rPr>
          <w:rFonts w:ascii="Verdana" w:hAnsi="Verdana" w:cs="Times New Roman"/>
          <w:color w:val="232323"/>
          <w:kern w:val="0"/>
          <w:sz w:val="21"/>
          <w:szCs w:val="21"/>
          <w14:ligatures w14:val="none"/>
        </w:rPr>
        <w:t xml:space="preserve"> : 11 </w:t>
      </w:r>
      <w:proofErr w:type="spellStart"/>
      <w:r>
        <w:rPr>
          <w:rFonts w:ascii="Verdana" w:hAnsi="Verdana" w:cs="Times New Roman"/>
          <w:color w:val="232323"/>
          <w:kern w:val="0"/>
          <w:sz w:val="21"/>
          <w:szCs w:val="21"/>
          <w14:ligatures w14:val="none"/>
        </w:rPr>
        <w:t>Ebrill</w:t>
      </w:r>
      <w:proofErr w:type="spellEnd"/>
      <w:r>
        <w:rPr>
          <w:rFonts w:ascii="Verdana" w:hAnsi="Verdana" w:cs="Times New Roman"/>
          <w:color w:val="232323"/>
          <w:kern w:val="0"/>
          <w:sz w:val="21"/>
          <w:szCs w:val="21"/>
          <w14:ligatures w14:val="none"/>
        </w:rPr>
        <w:t xml:space="preserve"> 2024</w:t>
      </w:r>
    </w:p>
    <w:p w14:paraId="0DEDCDBA" w14:textId="77777777" w:rsidR="00652525" w:rsidRPr="00652525" w:rsidRDefault="00652525" w:rsidP="00652525">
      <w:pPr>
        <w:spacing w:after="0" w:line="300" w:lineRule="atLeast"/>
        <w:divId w:val="631444275"/>
        <w:rPr>
          <w:rFonts w:ascii="Verdana" w:hAnsi="Verdana" w:cs="Times New Roman"/>
          <w:color w:val="232323"/>
          <w:kern w:val="0"/>
          <w:sz w:val="21"/>
          <w:szCs w:val="21"/>
          <w14:ligatures w14:val="none"/>
        </w:rPr>
      </w:pPr>
    </w:p>
    <w:p w14:paraId="7D9E023B" w14:textId="77777777" w:rsidR="00652525" w:rsidRPr="00652525" w:rsidRDefault="00652525" w:rsidP="00652525">
      <w:pPr>
        <w:spacing w:after="0" w:line="240" w:lineRule="auto"/>
        <w:divId w:val="631444275"/>
        <w:rPr>
          <w:rFonts w:ascii="Times New Roman" w:eastAsia="Times New Roman" w:hAnsi="Times New Roman" w:cs="Times New Roman"/>
          <w:kern w:val="0"/>
          <w14:ligatures w14:val="none"/>
        </w:rPr>
      </w:pPr>
    </w:p>
    <w:p w14:paraId="32BC0E09" w14:textId="77777777" w:rsidR="00652525" w:rsidRPr="00AB2465" w:rsidRDefault="00652525" w:rsidP="00CC3B2A">
      <w:pPr>
        <w:rPr>
          <w:rFonts w:ascii="Arial" w:hAnsi="Arial" w:cs="Arial"/>
          <w:sz w:val="22"/>
          <w:szCs w:val="22"/>
          <w:lang w:val="cy-GB"/>
        </w:rPr>
      </w:pPr>
    </w:p>
    <w:p w14:paraId="31AE39F2" w14:textId="77777777" w:rsidR="004740AA" w:rsidRDefault="004740AA" w:rsidP="00CC3B2A">
      <w:pPr>
        <w:rPr>
          <w:rFonts w:ascii="Arial" w:hAnsi="Arial" w:cs="Arial"/>
          <w:sz w:val="22"/>
          <w:szCs w:val="22"/>
          <w:lang w:val="cy-GB"/>
        </w:rPr>
      </w:pPr>
    </w:p>
    <w:p w14:paraId="0C691A6C" w14:textId="32963B80" w:rsidR="00277B89" w:rsidRDefault="00F204D6" w:rsidP="00CC3B2A">
      <w:pPr>
        <w:rPr>
          <w:rFonts w:ascii="Arial" w:hAnsi="Arial" w:cs="Arial"/>
          <w:i/>
          <w:iCs/>
          <w:sz w:val="22"/>
          <w:szCs w:val="22"/>
          <w:lang w:val="cy-GB"/>
        </w:rPr>
      </w:pPr>
      <w:r>
        <w:rPr>
          <w:rFonts w:ascii="Arial" w:hAnsi="Arial" w:cs="Arial"/>
          <w:sz w:val="22"/>
          <w:szCs w:val="22"/>
          <w:lang w:val="cy-GB"/>
        </w:rPr>
        <w:t xml:space="preserve">Rose, J. (2009) </w:t>
      </w:r>
      <w:r w:rsidR="00240E0F" w:rsidRPr="00240E0F">
        <w:rPr>
          <w:rFonts w:ascii="Arial" w:hAnsi="Arial" w:cs="Arial"/>
          <w:i/>
          <w:iCs/>
          <w:sz w:val="22"/>
          <w:szCs w:val="22"/>
          <w:lang w:val="cy-GB"/>
        </w:rPr>
        <w:t>Independent Review of the Primary Curriculum: Final Report</w:t>
      </w:r>
      <w:r w:rsidR="00240E0F">
        <w:rPr>
          <w:rFonts w:ascii="Arial" w:hAnsi="Arial" w:cs="Arial"/>
          <w:i/>
          <w:iCs/>
          <w:sz w:val="22"/>
          <w:szCs w:val="22"/>
          <w:lang w:val="cy-GB"/>
        </w:rPr>
        <w:t>.</w:t>
      </w:r>
    </w:p>
    <w:p w14:paraId="590C28D8" w14:textId="09104856" w:rsidR="00240E0F" w:rsidRDefault="00240E0F" w:rsidP="00CC3B2A">
      <w:pPr>
        <w:rPr>
          <w:rFonts w:ascii="Arial" w:hAnsi="Arial" w:cs="Arial"/>
          <w:sz w:val="22"/>
          <w:szCs w:val="22"/>
          <w:lang w:val="cy-GB"/>
        </w:rPr>
      </w:pPr>
      <w:r>
        <w:rPr>
          <w:rFonts w:ascii="Arial" w:hAnsi="Arial" w:cs="Arial"/>
          <w:sz w:val="22"/>
          <w:szCs w:val="22"/>
          <w:lang w:val="cy-GB"/>
        </w:rPr>
        <w:lastRenderedPageBreak/>
        <w:t xml:space="preserve">Ar gael yn : </w:t>
      </w:r>
      <w:hyperlink r:id="rId39" w:history="1">
        <w:r w:rsidRPr="00231F3A">
          <w:rPr>
            <w:rStyle w:val="Hyperlink"/>
            <w:rFonts w:ascii="Arial" w:hAnsi="Arial" w:cs="Arial"/>
            <w:sz w:val="22"/>
            <w:szCs w:val="22"/>
            <w:lang w:val="cy-GB"/>
          </w:rPr>
          <w:t>https://dera.ioe.ac.uk/id/eprint/30098/2/2009-IRPC-final-report_Redacted.pdf</w:t>
        </w:r>
      </w:hyperlink>
    </w:p>
    <w:p w14:paraId="7ED4B974" w14:textId="7B8C05C8" w:rsidR="00240E0F" w:rsidRDefault="00240E0F" w:rsidP="00CC3B2A">
      <w:pPr>
        <w:rPr>
          <w:rFonts w:ascii="Arial" w:hAnsi="Arial" w:cs="Arial"/>
          <w:sz w:val="22"/>
          <w:szCs w:val="22"/>
          <w:lang w:val="cy-GB"/>
        </w:rPr>
      </w:pPr>
      <w:r>
        <w:rPr>
          <w:rFonts w:ascii="Arial" w:hAnsi="Arial" w:cs="Arial"/>
          <w:sz w:val="22"/>
          <w:szCs w:val="22"/>
          <w:lang w:val="cy-GB"/>
        </w:rPr>
        <w:t>Cyrchwyd : 24 Mawrth 2024</w:t>
      </w:r>
    </w:p>
    <w:p w14:paraId="757197B8" w14:textId="77777777" w:rsidR="00240E0F" w:rsidRPr="00240E0F" w:rsidRDefault="00240E0F" w:rsidP="00CC3B2A">
      <w:pPr>
        <w:rPr>
          <w:rFonts w:ascii="Arial" w:hAnsi="Arial" w:cs="Arial"/>
          <w:sz w:val="22"/>
          <w:szCs w:val="22"/>
          <w:lang w:val="cy-GB"/>
        </w:rPr>
      </w:pPr>
    </w:p>
    <w:p w14:paraId="6ACE7021" w14:textId="12224E48" w:rsidR="00E26F97" w:rsidRDefault="006149B6" w:rsidP="00CC3B2A">
      <w:pPr>
        <w:rPr>
          <w:rFonts w:ascii="Arial" w:hAnsi="Arial" w:cs="Arial"/>
          <w:sz w:val="22"/>
          <w:szCs w:val="22"/>
          <w:lang w:val="cy-GB"/>
        </w:rPr>
      </w:pPr>
      <w:r>
        <w:rPr>
          <w:rFonts w:ascii="Arial" w:hAnsi="Arial" w:cs="Arial"/>
          <w:sz w:val="22"/>
          <w:szCs w:val="22"/>
          <w:lang w:val="cy-GB"/>
        </w:rPr>
        <w:t xml:space="preserve">Rowley, </w:t>
      </w:r>
      <w:r w:rsidR="00020BE5">
        <w:rPr>
          <w:rFonts w:ascii="Arial" w:hAnsi="Arial" w:cs="Arial"/>
          <w:sz w:val="22"/>
          <w:szCs w:val="22"/>
          <w:lang w:val="cy-GB"/>
        </w:rPr>
        <w:t>C.</w:t>
      </w:r>
      <w:r>
        <w:rPr>
          <w:rFonts w:ascii="Arial" w:hAnsi="Arial" w:cs="Arial"/>
          <w:sz w:val="22"/>
          <w:szCs w:val="22"/>
          <w:lang w:val="cy-GB"/>
        </w:rPr>
        <w:t xml:space="preserve"> </w:t>
      </w:r>
      <w:r w:rsidR="00020BE5">
        <w:rPr>
          <w:rFonts w:ascii="Arial" w:hAnsi="Arial" w:cs="Arial"/>
          <w:sz w:val="22"/>
          <w:szCs w:val="22"/>
          <w:lang w:val="cy-GB"/>
        </w:rPr>
        <w:t>&amp; Cooper, H. (2009)</w:t>
      </w:r>
      <w:r w:rsidR="003A405C">
        <w:rPr>
          <w:rFonts w:ascii="Arial" w:hAnsi="Arial" w:cs="Arial"/>
          <w:sz w:val="22"/>
          <w:szCs w:val="22"/>
          <w:lang w:val="cy-GB"/>
        </w:rPr>
        <w:t xml:space="preserve"> </w:t>
      </w:r>
      <w:r w:rsidR="003A405C">
        <w:rPr>
          <w:rFonts w:ascii="Arial" w:hAnsi="Arial" w:cs="Arial"/>
          <w:i/>
          <w:iCs/>
          <w:sz w:val="22"/>
          <w:szCs w:val="22"/>
          <w:lang w:val="cy-GB"/>
        </w:rPr>
        <w:t xml:space="preserve">Cross-curricular Approaches to Teaching and Learning. </w:t>
      </w:r>
      <w:r w:rsidR="00E26F97">
        <w:rPr>
          <w:rFonts w:ascii="Arial" w:hAnsi="Arial" w:cs="Arial"/>
          <w:sz w:val="22"/>
          <w:szCs w:val="22"/>
          <w:lang w:val="cy-GB"/>
        </w:rPr>
        <w:t>Llundain : Sage Publications</w:t>
      </w:r>
    </w:p>
    <w:p w14:paraId="44B6A09A" w14:textId="77777777" w:rsidR="00D43D4D" w:rsidRDefault="00D43D4D" w:rsidP="00CC3B2A">
      <w:pPr>
        <w:rPr>
          <w:rFonts w:ascii="Arial" w:hAnsi="Arial" w:cs="Arial"/>
          <w:sz w:val="22"/>
          <w:szCs w:val="22"/>
          <w:lang w:val="cy-GB"/>
        </w:rPr>
      </w:pPr>
    </w:p>
    <w:p w14:paraId="76A70A22" w14:textId="275FF1CD" w:rsidR="00D43D4D" w:rsidRDefault="00D43D4D" w:rsidP="00CC3B2A">
      <w:pPr>
        <w:rPr>
          <w:rFonts w:ascii="Arial" w:hAnsi="Arial" w:cs="Arial"/>
          <w:i/>
          <w:iCs/>
          <w:sz w:val="22"/>
          <w:szCs w:val="22"/>
          <w:lang w:val="cy-GB"/>
        </w:rPr>
      </w:pPr>
      <w:r>
        <w:rPr>
          <w:rFonts w:ascii="Arial" w:hAnsi="Arial" w:cs="Arial"/>
          <w:sz w:val="22"/>
          <w:szCs w:val="22"/>
          <w:lang w:val="cy-GB"/>
        </w:rPr>
        <w:t>Verenikina, I. (2010)</w:t>
      </w:r>
      <w:r w:rsidR="004673C9">
        <w:rPr>
          <w:rFonts w:ascii="Arial" w:hAnsi="Arial" w:cs="Arial"/>
          <w:sz w:val="22"/>
          <w:szCs w:val="22"/>
          <w:lang w:val="cy-GB"/>
        </w:rPr>
        <w:t xml:space="preserve"> </w:t>
      </w:r>
      <w:r w:rsidR="004673C9">
        <w:rPr>
          <w:rFonts w:ascii="Arial" w:hAnsi="Arial" w:cs="Arial"/>
          <w:i/>
          <w:iCs/>
          <w:sz w:val="22"/>
          <w:szCs w:val="22"/>
          <w:lang w:val="cy-GB"/>
        </w:rPr>
        <w:t>Vygotsky in Twenty-First Century Research</w:t>
      </w:r>
    </w:p>
    <w:p w14:paraId="7FB79348" w14:textId="44A7B1AC" w:rsidR="004673C9" w:rsidRDefault="004673C9" w:rsidP="00CC3B2A">
      <w:pPr>
        <w:rPr>
          <w:rFonts w:ascii="Arial" w:hAnsi="Arial" w:cs="Arial"/>
          <w:sz w:val="22"/>
          <w:szCs w:val="22"/>
          <w:lang w:val="cy-GB"/>
        </w:rPr>
      </w:pPr>
      <w:r>
        <w:rPr>
          <w:rFonts w:ascii="Arial" w:hAnsi="Arial" w:cs="Arial"/>
          <w:sz w:val="22"/>
          <w:szCs w:val="22"/>
          <w:lang w:val="cy-GB"/>
        </w:rPr>
        <w:t xml:space="preserve">Ar gael yn : </w:t>
      </w:r>
      <w:hyperlink r:id="rId40" w:anchor="search=%22vygotsky%20theory%20cognitive%20development%22" w:history="1">
        <w:r w:rsidRPr="00281F72">
          <w:rPr>
            <w:rStyle w:val="Hyperlink"/>
            <w:rFonts w:ascii="Arial" w:hAnsi="Arial" w:cs="Arial"/>
            <w:sz w:val="22"/>
            <w:szCs w:val="22"/>
            <w:lang w:val="cy-GB"/>
          </w:rPr>
          <w:t>https://ro.uow.edu.au/cgi/viewcontent.cgi?article=2337&amp;&amp;context=edupapers&amp;&amp;sei-redir=1&amp;referer=https%253A%252F%252Fscholar.google.com%252Fscholar%253Fstart%253D10%2526q%253Dvygotsky%252Btheory%252Bof%252Bcognitive%252Bdevelopment%2526hl%253Den%2526as_sdt%253D0%252C5#search=%22vygotsky%20theory%20cognitive%20development%22</w:t>
        </w:r>
      </w:hyperlink>
    </w:p>
    <w:p w14:paraId="7FDC9EFC" w14:textId="649C337D" w:rsidR="004673C9" w:rsidRDefault="004673C9" w:rsidP="00CC3B2A">
      <w:pPr>
        <w:rPr>
          <w:rFonts w:ascii="Arial" w:hAnsi="Arial" w:cs="Arial"/>
          <w:sz w:val="22"/>
          <w:szCs w:val="22"/>
          <w:lang w:val="cy-GB"/>
        </w:rPr>
      </w:pPr>
      <w:r>
        <w:rPr>
          <w:rFonts w:ascii="Arial" w:hAnsi="Arial" w:cs="Arial"/>
          <w:sz w:val="22"/>
          <w:szCs w:val="22"/>
          <w:lang w:val="cy-GB"/>
        </w:rPr>
        <w:t>Cyrchwyd : 10 Ebrill 2024</w:t>
      </w:r>
    </w:p>
    <w:p w14:paraId="5FDECF74" w14:textId="77777777" w:rsidR="00636A00" w:rsidRDefault="00636A00" w:rsidP="00CC3B2A">
      <w:pPr>
        <w:rPr>
          <w:rFonts w:ascii="Arial" w:hAnsi="Arial" w:cs="Arial"/>
          <w:sz w:val="22"/>
          <w:szCs w:val="22"/>
          <w:lang w:val="cy-GB"/>
        </w:rPr>
      </w:pPr>
    </w:p>
    <w:p w14:paraId="2BB8768F" w14:textId="67DFD121" w:rsidR="00636A00" w:rsidRPr="00636A00" w:rsidRDefault="00636A00" w:rsidP="00CC3B2A">
      <w:pPr>
        <w:rPr>
          <w:rFonts w:ascii="Arial" w:eastAsia="Times New Roman" w:hAnsi="Arial" w:cs="Arial"/>
          <w:color w:val="000000"/>
          <w:spacing w:val="-5"/>
          <w:sz w:val="22"/>
          <w:szCs w:val="22"/>
        </w:rPr>
      </w:pPr>
      <w:r w:rsidRPr="00636A00">
        <w:rPr>
          <w:rFonts w:ascii="Arial" w:hAnsi="Arial" w:cs="Arial"/>
          <w:sz w:val="22"/>
          <w:szCs w:val="22"/>
          <w:lang w:val="cy-GB"/>
        </w:rPr>
        <w:t xml:space="preserve">Vygotsky, L.S. (1978) </w:t>
      </w:r>
      <w:r w:rsidRPr="00636A00">
        <w:rPr>
          <w:rFonts w:ascii="Arial" w:eastAsia="Times New Roman" w:hAnsi="Arial" w:cs="Arial"/>
          <w:i/>
          <w:iCs/>
          <w:color w:val="000000"/>
          <w:spacing w:val="-5"/>
          <w:sz w:val="22"/>
          <w:szCs w:val="22"/>
        </w:rPr>
        <w:t>Mind in Society: Development of Higher Psychological Processes</w:t>
      </w:r>
      <w:r w:rsidRPr="00636A00">
        <w:rPr>
          <w:rFonts w:ascii="Arial" w:eastAsia="Times New Roman" w:hAnsi="Arial" w:cs="Arial"/>
          <w:color w:val="000000"/>
          <w:spacing w:val="-5"/>
          <w:sz w:val="22"/>
          <w:szCs w:val="22"/>
        </w:rPr>
        <w:t>.</w:t>
      </w:r>
    </w:p>
    <w:p w14:paraId="01ED8235" w14:textId="23ACF8E0" w:rsidR="00636A00" w:rsidRPr="00636A00" w:rsidRDefault="00636A00" w:rsidP="00CC3B2A">
      <w:pPr>
        <w:rPr>
          <w:rFonts w:ascii="Arial" w:eastAsia="Times New Roman" w:hAnsi="Arial" w:cs="Arial"/>
          <w:color w:val="000000"/>
          <w:spacing w:val="-5"/>
          <w:sz w:val="22"/>
          <w:szCs w:val="22"/>
        </w:rPr>
      </w:pPr>
      <w:proofErr w:type="spellStart"/>
      <w:r w:rsidRPr="00636A00">
        <w:rPr>
          <w:rFonts w:ascii="Arial" w:eastAsia="Times New Roman" w:hAnsi="Arial" w:cs="Arial"/>
          <w:color w:val="000000"/>
          <w:spacing w:val="-5"/>
          <w:sz w:val="22"/>
          <w:szCs w:val="22"/>
        </w:rPr>
        <w:t>Ar</w:t>
      </w:r>
      <w:proofErr w:type="spellEnd"/>
      <w:r w:rsidRPr="00636A00">
        <w:rPr>
          <w:rFonts w:ascii="Arial" w:eastAsia="Times New Roman" w:hAnsi="Arial" w:cs="Arial"/>
          <w:color w:val="000000"/>
          <w:spacing w:val="-5"/>
          <w:sz w:val="22"/>
          <w:szCs w:val="22"/>
        </w:rPr>
        <w:t xml:space="preserve"> </w:t>
      </w:r>
      <w:proofErr w:type="spellStart"/>
      <w:r w:rsidRPr="00636A00">
        <w:rPr>
          <w:rFonts w:ascii="Arial" w:eastAsia="Times New Roman" w:hAnsi="Arial" w:cs="Arial"/>
          <w:color w:val="000000"/>
          <w:spacing w:val="-5"/>
          <w:sz w:val="22"/>
          <w:szCs w:val="22"/>
        </w:rPr>
        <w:t>gael</w:t>
      </w:r>
      <w:proofErr w:type="spellEnd"/>
      <w:r w:rsidRPr="00636A00">
        <w:rPr>
          <w:rFonts w:ascii="Arial" w:eastAsia="Times New Roman" w:hAnsi="Arial" w:cs="Arial"/>
          <w:color w:val="000000"/>
          <w:spacing w:val="-5"/>
          <w:sz w:val="22"/>
          <w:szCs w:val="22"/>
        </w:rPr>
        <w:t xml:space="preserve"> </w:t>
      </w:r>
      <w:proofErr w:type="spellStart"/>
      <w:r w:rsidRPr="00636A00">
        <w:rPr>
          <w:rFonts w:ascii="Arial" w:eastAsia="Times New Roman" w:hAnsi="Arial" w:cs="Arial"/>
          <w:color w:val="000000"/>
          <w:spacing w:val="-5"/>
          <w:sz w:val="22"/>
          <w:szCs w:val="22"/>
        </w:rPr>
        <w:t>yn</w:t>
      </w:r>
      <w:proofErr w:type="spellEnd"/>
      <w:r w:rsidRPr="00636A00">
        <w:rPr>
          <w:rFonts w:ascii="Arial" w:eastAsia="Times New Roman" w:hAnsi="Arial" w:cs="Arial"/>
          <w:color w:val="000000"/>
          <w:spacing w:val="-5"/>
          <w:sz w:val="22"/>
          <w:szCs w:val="22"/>
        </w:rPr>
        <w:t xml:space="preserve"> : </w:t>
      </w:r>
      <w:hyperlink r:id="rId41" w:history="1">
        <w:r w:rsidRPr="00636A00">
          <w:rPr>
            <w:rStyle w:val="Hyperlink"/>
            <w:rFonts w:ascii="Arial" w:eastAsia="Times New Roman" w:hAnsi="Arial" w:cs="Arial"/>
            <w:spacing w:val="-5"/>
            <w:sz w:val="22"/>
            <w:szCs w:val="22"/>
          </w:rPr>
          <w:t>https://www.jstor.org/stable/j.ctvjf9vz4</w:t>
        </w:r>
      </w:hyperlink>
    </w:p>
    <w:p w14:paraId="41624992" w14:textId="3465EA7F" w:rsidR="00636A00" w:rsidRPr="00636A00" w:rsidRDefault="00636A00" w:rsidP="00CC3B2A">
      <w:pPr>
        <w:rPr>
          <w:rFonts w:ascii="Arial" w:hAnsi="Arial" w:cs="Arial"/>
          <w:i/>
          <w:iCs/>
          <w:sz w:val="22"/>
          <w:szCs w:val="22"/>
          <w:lang w:val="cy-GB"/>
        </w:rPr>
      </w:pPr>
      <w:proofErr w:type="spellStart"/>
      <w:r w:rsidRPr="00636A00">
        <w:rPr>
          <w:rFonts w:ascii="Arial" w:eastAsia="Times New Roman" w:hAnsi="Arial" w:cs="Arial"/>
          <w:color w:val="000000"/>
          <w:spacing w:val="-5"/>
          <w:sz w:val="22"/>
          <w:szCs w:val="22"/>
        </w:rPr>
        <w:t>Cyrcwhyd</w:t>
      </w:r>
      <w:proofErr w:type="spellEnd"/>
      <w:r w:rsidRPr="00636A00">
        <w:rPr>
          <w:rFonts w:ascii="Arial" w:eastAsia="Times New Roman" w:hAnsi="Arial" w:cs="Arial"/>
          <w:color w:val="000000"/>
          <w:spacing w:val="-5"/>
          <w:sz w:val="22"/>
          <w:szCs w:val="22"/>
        </w:rPr>
        <w:t xml:space="preserve"> : 12 </w:t>
      </w:r>
      <w:proofErr w:type="spellStart"/>
      <w:r w:rsidRPr="00636A00">
        <w:rPr>
          <w:rFonts w:ascii="Arial" w:eastAsia="Times New Roman" w:hAnsi="Arial" w:cs="Arial"/>
          <w:color w:val="000000"/>
          <w:spacing w:val="-5"/>
          <w:sz w:val="22"/>
          <w:szCs w:val="22"/>
        </w:rPr>
        <w:t>Ebrill</w:t>
      </w:r>
      <w:proofErr w:type="spellEnd"/>
      <w:r w:rsidRPr="00636A00">
        <w:rPr>
          <w:rFonts w:ascii="Arial" w:eastAsia="Times New Roman" w:hAnsi="Arial" w:cs="Arial"/>
          <w:color w:val="000000"/>
          <w:spacing w:val="-5"/>
          <w:sz w:val="22"/>
          <w:szCs w:val="22"/>
        </w:rPr>
        <w:t xml:space="preserve"> 2024</w:t>
      </w:r>
    </w:p>
    <w:p w14:paraId="77718EB4" w14:textId="77777777" w:rsidR="00796131" w:rsidRDefault="00796131" w:rsidP="00CC3B2A">
      <w:pPr>
        <w:rPr>
          <w:rFonts w:ascii="Arial" w:hAnsi="Arial" w:cs="Arial"/>
          <w:sz w:val="22"/>
          <w:szCs w:val="22"/>
          <w:lang w:val="cy-GB"/>
        </w:rPr>
      </w:pPr>
    </w:p>
    <w:p w14:paraId="2FAEAD1A" w14:textId="5A101491" w:rsidR="00796131" w:rsidRPr="00796131" w:rsidRDefault="00796131" w:rsidP="00CC3B2A">
      <w:pPr>
        <w:rPr>
          <w:rFonts w:ascii="Arial" w:hAnsi="Arial" w:cs="Arial"/>
          <w:i/>
          <w:iCs/>
          <w:sz w:val="22"/>
          <w:szCs w:val="22"/>
          <w:lang w:val="cy-GB"/>
        </w:rPr>
      </w:pPr>
      <w:r>
        <w:rPr>
          <w:rFonts w:ascii="Arial" w:hAnsi="Arial" w:cs="Arial"/>
          <w:sz w:val="22"/>
          <w:szCs w:val="22"/>
          <w:lang w:val="cy-GB"/>
        </w:rPr>
        <w:t xml:space="preserve">Wearmouth, J. &amp; Lindley, K. (2021) </w:t>
      </w:r>
      <w:r>
        <w:rPr>
          <w:rFonts w:ascii="Arial" w:hAnsi="Arial" w:cs="Arial"/>
          <w:i/>
          <w:iCs/>
          <w:sz w:val="22"/>
          <w:szCs w:val="22"/>
          <w:lang w:val="cy-GB"/>
        </w:rPr>
        <w:t xml:space="preserve">Bringing the Curriculum to Life : Engaging Learners in the English Education System. </w:t>
      </w:r>
      <w:r w:rsidRPr="00796131">
        <w:rPr>
          <w:rFonts w:ascii="Arial" w:hAnsi="Arial" w:cs="Arial"/>
          <w:sz w:val="22"/>
          <w:szCs w:val="22"/>
          <w:lang w:val="cy-GB"/>
        </w:rPr>
        <w:t>Llundain : Open University Press</w:t>
      </w:r>
    </w:p>
    <w:p w14:paraId="73C25762" w14:textId="0CB09E5F" w:rsidR="009662C0" w:rsidRPr="003A405C" w:rsidRDefault="009662C0" w:rsidP="004030F4">
      <w:pPr>
        <w:rPr>
          <w:rFonts w:ascii="Arial" w:hAnsi="Arial" w:cs="Arial"/>
          <w:sz w:val="22"/>
          <w:szCs w:val="22"/>
          <w:lang w:val="cy-GB"/>
        </w:rPr>
      </w:pPr>
    </w:p>
    <w:sectPr w:rsidR="009662C0" w:rsidRPr="003A405C">
      <w:footerReference w:type="even" r:id="rId42"/>
      <w:footerReference w:type="default" r:id="rId4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67AF36" w14:textId="77777777" w:rsidR="00F508F6" w:rsidRDefault="00F508F6" w:rsidP="002B342C">
      <w:pPr>
        <w:spacing w:after="0" w:line="240" w:lineRule="auto"/>
      </w:pPr>
      <w:r>
        <w:separator/>
      </w:r>
    </w:p>
  </w:endnote>
  <w:endnote w:type="continuationSeparator" w:id="0">
    <w:p w14:paraId="28E83E8C" w14:textId="77777777" w:rsidR="00F508F6" w:rsidRDefault="00F508F6" w:rsidP="002B3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02FF" w:usb1="4000ACFF" w:usb2="00000001" w:usb3="00000000" w:csb0="0000019F" w:csb1="00000000"/>
  </w:font>
  <w:font w:name="Arial Unicode MS">
    <w:panose1 w:val="020B0604020202020204"/>
    <w:charset w:val="00"/>
    <w:family w:val="roman"/>
    <w:pitch w:val="default"/>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1633004"/>
      <w:docPartObj>
        <w:docPartGallery w:val="Page Numbers (Bottom of Page)"/>
        <w:docPartUnique/>
      </w:docPartObj>
    </w:sdtPr>
    <w:sdtContent>
      <w:p w14:paraId="775E7299" w14:textId="4EAEC0A5" w:rsidR="000B0A2B" w:rsidRDefault="000B0A2B" w:rsidP="009418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EDA7CAF" w14:textId="77777777" w:rsidR="000B0A2B" w:rsidRDefault="000B0A2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43338394"/>
      <w:docPartObj>
        <w:docPartGallery w:val="Page Numbers (Bottom of Page)"/>
        <w:docPartUnique/>
      </w:docPartObj>
    </w:sdtPr>
    <w:sdtContent>
      <w:p w14:paraId="38B7ECA0" w14:textId="3D53AC83" w:rsidR="000B0A2B" w:rsidRDefault="000B0A2B" w:rsidP="009418B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662102E" w14:textId="77777777" w:rsidR="000B0A2B" w:rsidRDefault="000B0A2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67B0F1" w14:textId="77777777" w:rsidR="00F508F6" w:rsidRDefault="00F508F6" w:rsidP="002B342C">
      <w:pPr>
        <w:spacing w:after="0" w:line="240" w:lineRule="auto"/>
      </w:pPr>
      <w:r>
        <w:separator/>
      </w:r>
    </w:p>
  </w:footnote>
  <w:footnote w:type="continuationSeparator" w:id="0">
    <w:p w14:paraId="0560F10B" w14:textId="77777777" w:rsidR="00F508F6" w:rsidRDefault="00F508F6" w:rsidP="002B34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246701"/>
    <w:multiLevelType w:val="hybridMultilevel"/>
    <w:tmpl w:val="19E2571E"/>
    <w:lvl w:ilvl="0" w:tplc="FFFFFFFF">
      <w:start w:val="2015"/>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41878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0203"/>
    <w:rsid w:val="000013AE"/>
    <w:rsid w:val="000019CC"/>
    <w:rsid w:val="00004AE3"/>
    <w:rsid w:val="0001534B"/>
    <w:rsid w:val="00020BE5"/>
    <w:rsid w:val="00020FB5"/>
    <w:rsid w:val="000239DD"/>
    <w:rsid w:val="0003302C"/>
    <w:rsid w:val="00042001"/>
    <w:rsid w:val="00046875"/>
    <w:rsid w:val="00046CD6"/>
    <w:rsid w:val="00056454"/>
    <w:rsid w:val="00062B22"/>
    <w:rsid w:val="00062BC6"/>
    <w:rsid w:val="00064A72"/>
    <w:rsid w:val="000702AB"/>
    <w:rsid w:val="000966C4"/>
    <w:rsid w:val="000A58F5"/>
    <w:rsid w:val="000B0046"/>
    <w:rsid w:val="000B0A2B"/>
    <w:rsid w:val="000B211E"/>
    <w:rsid w:val="000B593F"/>
    <w:rsid w:val="000F6DF7"/>
    <w:rsid w:val="0011609E"/>
    <w:rsid w:val="00124767"/>
    <w:rsid w:val="00151C9B"/>
    <w:rsid w:val="0016353B"/>
    <w:rsid w:val="00166702"/>
    <w:rsid w:val="0017298B"/>
    <w:rsid w:val="00173E98"/>
    <w:rsid w:val="001851EF"/>
    <w:rsid w:val="00190466"/>
    <w:rsid w:val="001926F9"/>
    <w:rsid w:val="001A48A3"/>
    <w:rsid w:val="001A6A31"/>
    <w:rsid w:val="001A6D3E"/>
    <w:rsid w:val="001B08F5"/>
    <w:rsid w:val="001B333C"/>
    <w:rsid w:val="001B3E77"/>
    <w:rsid w:val="001B4BB7"/>
    <w:rsid w:val="001C0C25"/>
    <w:rsid w:val="001C27B4"/>
    <w:rsid w:val="001E09FD"/>
    <w:rsid w:val="001F1CBF"/>
    <w:rsid w:val="00206496"/>
    <w:rsid w:val="002106E5"/>
    <w:rsid w:val="00211C7D"/>
    <w:rsid w:val="0023315C"/>
    <w:rsid w:val="00235643"/>
    <w:rsid w:val="00236EE8"/>
    <w:rsid w:val="00240E0F"/>
    <w:rsid w:val="00245197"/>
    <w:rsid w:val="002475D8"/>
    <w:rsid w:val="00260434"/>
    <w:rsid w:val="00260960"/>
    <w:rsid w:val="00264014"/>
    <w:rsid w:val="00272DCA"/>
    <w:rsid w:val="00277B89"/>
    <w:rsid w:val="00292E01"/>
    <w:rsid w:val="0029590B"/>
    <w:rsid w:val="002A4BB9"/>
    <w:rsid w:val="002B342C"/>
    <w:rsid w:val="002C08D9"/>
    <w:rsid w:val="002D0B3B"/>
    <w:rsid w:val="002D6196"/>
    <w:rsid w:val="002E0671"/>
    <w:rsid w:val="002E4EED"/>
    <w:rsid w:val="002E685D"/>
    <w:rsid w:val="002F0063"/>
    <w:rsid w:val="002F057F"/>
    <w:rsid w:val="002F0B31"/>
    <w:rsid w:val="00300203"/>
    <w:rsid w:val="00304A41"/>
    <w:rsid w:val="00307BCA"/>
    <w:rsid w:val="00311604"/>
    <w:rsid w:val="00320F26"/>
    <w:rsid w:val="00320F9A"/>
    <w:rsid w:val="00332009"/>
    <w:rsid w:val="003408DC"/>
    <w:rsid w:val="00342BF8"/>
    <w:rsid w:val="00346679"/>
    <w:rsid w:val="00350206"/>
    <w:rsid w:val="003522AE"/>
    <w:rsid w:val="00360113"/>
    <w:rsid w:val="003646A8"/>
    <w:rsid w:val="00372F78"/>
    <w:rsid w:val="0037621B"/>
    <w:rsid w:val="00393E28"/>
    <w:rsid w:val="003A0168"/>
    <w:rsid w:val="003A0295"/>
    <w:rsid w:val="003A36E2"/>
    <w:rsid w:val="003A405C"/>
    <w:rsid w:val="003A61A5"/>
    <w:rsid w:val="003B4B73"/>
    <w:rsid w:val="003B63A3"/>
    <w:rsid w:val="003C1282"/>
    <w:rsid w:val="003D0924"/>
    <w:rsid w:val="003D32BD"/>
    <w:rsid w:val="003D678D"/>
    <w:rsid w:val="003E7555"/>
    <w:rsid w:val="004030F4"/>
    <w:rsid w:val="004053EE"/>
    <w:rsid w:val="00405482"/>
    <w:rsid w:val="00416AB5"/>
    <w:rsid w:val="00423596"/>
    <w:rsid w:val="004402C1"/>
    <w:rsid w:val="004403EF"/>
    <w:rsid w:val="00440A55"/>
    <w:rsid w:val="0044288D"/>
    <w:rsid w:val="0045022C"/>
    <w:rsid w:val="00460656"/>
    <w:rsid w:val="00461C76"/>
    <w:rsid w:val="00464A36"/>
    <w:rsid w:val="004673C9"/>
    <w:rsid w:val="004740AA"/>
    <w:rsid w:val="00474D33"/>
    <w:rsid w:val="004759A6"/>
    <w:rsid w:val="00481DA5"/>
    <w:rsid w:val="00487B0E"/>
    <w:rsid w:val="00490E82"/>
    <w:rsid w:val="004965C5"/>
    <w:rsid w:val="004A3398"/>
    <w:rsid w:val="004B6511"/>
    <w:rsid w:val="004D5B94"/>
    <w:rsid w:val="004E6BA4"/>
    <w:rsid w:val="004F111A"/>
    <w:rsid w:val="004F5A5A"/>
    <w:rsid w:val="004F703F"/>
    <w:rsid w:val="00501B28"/>
    <w:rsid w:val="00522475"/>
    <w:rsid w:val="005227FB"/>
    <w:rsid w:val="005253A2"/>
    <w:rsid w:val="00540991"/>
    <w:rsid w:val="005631E9"/>
    <w:rsid w:val="00566D8E"/>
    <w:rsid w:val="00574316"/>
    <w:rsid w:val="00581C34"/>
    <w:rsid w:val="00583CC3"/>
    <w:rsid w:val="005A433C"/>
    <w:rsid w:val="005B20B4"/>
    <w:rsid w:val="005B3AB1"/>
    <w:rsid w:val="005C2C3C"/>
    <w:rsid w:val="005D17FA"/>
    <w:rsid w:val="005D6531"/>
    <w:rsid w:val="005F048F"/>
    <w:rsid w:val="005F08B4"/>
    <w:rsid w:val="005F3CF5"/>
    <w:rsid w:val="005F6459"/>
    <w:rsid w:val="006126F9"/>
    <w:rsid w:val="00613CF5"/>
    <w:rsid w:val="006149B6"/>
    <w:rsid w:val="00624656"/>
    <w:rsid w:val="00624C21"/>
    <w:rsid w:val="00627746"/>
    <w:rsid w:val="006355AB"/>
    <w:rsid w:val="006359EE"/>
    <w:rsid w:val="00636A00"/>
    <w:rsid w:val="00652525"/>
    <w:rsid w:val="00662A01"/>
    <w:rsid w:val="00673C92"/>
    <w:rsid w:val="00674F4D"/>
    <w:rsid w:val="006762A4"/>
    <w:rsid w:val="006879F3"/>
    <w:rsid w:val="006A3CFA"/>
    <w:rsid w:val="006B2C43"/>
    <w:rsid w:val="006B44BC"/>
    <w:rsid w:val="006F22E3"/>
    <w:rsid w:val="007001F7"/>
    <w:rsid w:val="0070173D"/>
    <w:rsid w:val="00704B33"/>
    <w:rsid w:val="007131CD"/>
    <w:rsid w:val="0071349E"/>
    <w:rsid w:val="007166D9"/>
    <w:rsid w:val="00721FD2"/>
    <w:rsid w:val="00733B80"/>
    <w:rsid w:val="00733FE7"/>
    <w:rsid w:val="00736434"/>
    <w:rsid w:val="007450A9"/>
    <w:rsid w:val="00745549"/>
    <w:rsid w:val="00747DBF"/>
    <w:rsid w:val="007510C9"/>
    <w:rsid w:val="007542E0"/>
    <w:rsid w:val="00756217"/>
    <w:rsid w:val="00763F88"/>
    <w:rsid w:val="00795DC4"/>
    <w:rsid w:val="00796131"/>
    <w:rsid w:val="007977BC"/>
    <w:rsid w:val="007A0A11"/>
    <w:rsid w:val="007C15B5"/>
    <w:rsid w:val="007C1850"/>
    <w:rsid w:val="007C3D44"/>
    <w:rsid w:val="007D29D7"/>
    <w:rsid w:val="007E2341"/>
    <w:rsid w:val="007F3C19"/>
    <w:rsid w:val="008021BB"/>
    <w:rsid w:val="00810E94"/>
    <w:rsid w:val="008428EF"/>
    <w:rsid w:val="008470DE"/>
    <w:rsid w:val="0085788A"/>
    <w:rsid w:val="008600F8"/>
    <w:rsid w:val="008653A6"/>
    <w:rsid w:val="00885782"/>
    <w:rsid w:val="008923AD"/>
    <w:rsid w:val="00896048"/>
    <w:rsid w:val="008A2232"/>
    <w:rsid w:val="008A5D01"/>
    <w:rsid w:val="008B013A"/>
    <w:rsid w:val="008B1A01"/>
    <w:rsid w:val="008B4F16"/>
    <w:rsid w:val="008B5D36"/>
    <w:rsid w:val="008B71BC"/>
    <w:rsid w:val="008C1B16"/>
    <w:rsid w:val="008D1E0B"/>
    <w:rsid w:val="008E56BA"/>
    <w:rsid w:val="008E5C7E"/>
    <w:rsid w:val="008E6688"/>
    <w:rsid w:val="008F76BD"/>
    <w:rsid w:val="0090180E"/>
    <w:rsid w:val="0090203E"/>
    <w:rsid w:val="00902C06"/>
    <w:rsid w:val="0090397F"/>
    <w:rsid w:val="00907D38"/>
    <w:rsid w:val="00914288"/>
    <w:rsid w:val="00930850"/>
    <w:rsid w:val="009340CA"/>
    <w:rsid w:val="009354AA"/>
    <w:rsid w:val="009521B3"/>
    <w:rsid w:val="00962796"/>
    <w:rsid w:val="009653AF"/>
    <w:rsid w:val="009656B0"/>
    <w:rsid w:val="009662C0"/>
    <w:rsid w:val="00971444"/>
    <w:rsid w:val="00981177"/>
    <w:rsid w:val="0098412A"/>
    <w:rsid w:val="0099518F"/>
    <w:rsid w:val="00995368"/>
    <w:rsid w:val="009969C9"/>
    <w:rsid w:val="009A3956"/>
    <w:rsid w:val="009A4845"/>
    <w:rsid w:val="009A64D0"/>
    <w:rsid w:val="009B5427"/>
    <w:rsid w:val="009C4360"/>
    <w:rsid w:val="009D0F12"/>
    <w:rsid w:val="00A00297"/>
    <w:rsid w:val="00A06339"/>
    <w:rsid w:val="00A160FA"/>
    <w:rsid w:val="00A23934"/>
    <w:rsid w:val="00A24832"/>
    <w:rsid w:val="00A33E71"/>
    <w:rsid w:val="00A33E9D"/>
    <w:rsid w:val="00A346D1"/>
    <w:rsid w:val="00A50015"/>
    <w:rsid w:val="00A551F8"/>
    <w:rsid w:val="00A67986"/>
    <w:rsid w:val="00A7114E"/>
    <w:rsid w:val="00A83575"/>
    <w:rsid w:val="00A8373C"/>
    <w:rsid w:val="00A83FE7"/>
    <w:rsid w:val="00A9340E"/>
    <w:rsid w:val="00AB2465"/>
    <w:rsid w:val="00AC0A7C"/>
    <w:rsid w:val="00AD2F38"/>
    <w:rsid w:val="00AD515C"/>
    <w:rsid w:val="00AE572D"/>
    <w:rsid w:val="00AE5F82"/>
    <w:rsid w:val="00AE7EF0"/>
    <w:rsid w:val="00AF5E9B"/>
    <w:rsid w:val="00B010F2"/>
    <w:rsid w:val="00B01FA0"/>
    <w:rsid w:val="00B02078"/>
    <w:rsid w:val="00B073B4"/>
    <w:rsid w:val="00B21BAC"/>
    <w:rsid w:val="00B265D3"/>
    <w:rsid w:val="00B364BB"/>
    <w:rsid w:val="00B45C36"/>
    <w:rsid w:val="00B64F9B"/>
    <w:rsid w:val="00B65310"/>
    <w:rsid w:val="00BA5314"/>
    <w:rsid w:val="00BA6335"/>
    <w:rsid w:val="00BB4B25"/>
    <w:rsid w:val="00BB5A47"/>
    <w:rsid w:val="00BC2D96"/>
    <w:rsid w:val="00BC5ABD"/>
    <w:rsid w:val="00BC7D57"/>
    <w:rsid w:val="00BD2739"/>
    <w:rsid w:val="00BD7F7F"/>
    <w:rsid w:val="00BF1794"/>
    <w:rsid w:val="00BF2DB8"/>
    <w:rsid w:val="00BF3116"/>
    <w:rsid w:val="00BF780B"/>
    <w:rsid w:val="00C0464D"/>
    <w:rsid w:val="00C071A2"/>
    <w:rsid w:val="00C16CE6"/>
    <w:rsid w:val="00C22125"/>
    <w:rsid w:val="00C22386"/>
    <w:rsid w:val="00C26BA9"/>
    <w:rsid w:val="00C30392"/>
    <w:rsid w:val="00C410DA"/>
    <w:rsid w:val="00C448CD"/>
    <w:rsid w:val="00C47031"/>
    <w:rsid w:val="00C53FBE"/>
    <w:rsid w:val="00C55C5F"/>
    <w:rsid w:val="00C62D5D"/>
    <w:rsid w:val="00C6444F"/>
    <w:rsid w:val="00C71BDD"/>
    <w:rsid w:val="00C74A39"/>
    <w:rsid w:val="00C74EAE"/>
    <w:rsid w:val="00C87D56"/>
    <w:rsid w:val="00C96B5B"/>
    <w:rsid w:val="00CA3057"/>
    <w:rsid w:val="00CA6535"/>
    <w:rsid w:val="00CB5E8D"/>
    <w:rsid w:val="00CC5DE0"/>
    <w:rsid w:val="00CD09C2"/>
    <w:rsid w:val="00CD0BF8"/>
    <w:rsid w:val="00CD1386"/>
    <w:rsid w:val="00CD77FF"/>
    <w:rsid w:val="00CF16E4"/>
    <w:rsid w:val="00CF25BA"/>
    <w:rsid w:val="00D07882"/>
    <w:rsid w:val="00D20ED7"/>
    <w:rsid w:val="00D25185"/>
    <w:rsid w:val="00D264E9"/>
    <w:rsid w:val="00D33036"/>
    <w:rsid w:val="00D35B70"/>
    <w:rsid w:val="00D36BE1"/>
    <w:rsid w:val="00D43D4D"/>
    <w:rsid w:val="00D52793"/>
    <w:rsid w:val="00D532DC"/>
    <w:rsid w:val="00D603CB"/>
    <w:rsid w:val="00D741F0"/>
    <w:rsid w:val="00D85478"/>
    <w:rsid w:val="00D86587"/>
    <w:rsid w:val="00D905AC"/>
    <w:rsid w:val="00DA1C19"/>
    <w:rsid w:val="00DA5B35"/>
    <w:rsid w:val="00DB4F20"/>
    <w:rsid w:val="00DB5FAE"/>
    <w:rsid w:val="00DC34D7"/>
    <w:rsid w:val="00DD1FC3"/>
    <w:rsid w:val="00DD64D2"/>
    <w:rsid w:val="00E024F2"/>
    <w:rsid w:val="00E12F62"/>
    <w:rsid w:val="00E13C0A"/>
    <w:rsid w:val="00E15DFD"/>
    <w:rsid w:val="00E21B66"/>
    <w:rsid w:val="00E25D2A"/>
    <w:rsid w:val="00E26F97"/>
    <w:rsid w:val="00E40310"/>
    <w:rsid w:val="00E56B5E"/>
    <w:rsid w:val="00E56DED"/>
    <w:rsid w:val="00E64528"/>
    <w:rsid w:val="00E74D8D"/>
    <w:rsid w:val="00E82535"/>
    <w:rsid w:val="00EA76E9"/>
    <w:rsid w:val="00EB15BF"/>
    <w:rsid w:val="00EB1D4C"/>
    <w:rsid w:val="00EB3ECA"/>
    <w:rsid w:val="00EC122B"/>
    <w:rsid w:val="00EC4580"/>
    <w:rsid w:val="00EC69B6"/>
    <w:rsid w:val="00EE0EDB"/>
    <w:rsid w:val="00EE4B5B"/>
    <w:rsid w:val="00EF008A"/>
    <w:rsid w:val="00EF2C15"/>
    <w:rsid w:val="00F06DB9"/>
    <w:rsid w:val="00F179C0"/>
    <w:rsid w:val="00F204D6"/>
    <w:rsid w:val="00F23EDD"/>
    <w:rsid w:val="00F35B6F"/>
    <w:rsid w:val="00F47496"/>
    <w:rsid w:val="00F508F6"/>
    <w:rsid w:val="00F546D8"/>
    <w:rsid w:val="00F579E9"/>
    <w:rsid w:val="00F7201F"/>
    <w:rsid w:val="00F91554"/>
    <w:rsid w:val="00F978EF"/>
    <w:rsid w:val="00FA10B1"/>
    <w:rsid w:val="00FA288C"/>
    <w:rsid w:val="00FA5B2F"/>
    <w:rsid w:val="00FB069A"/>
    <w:rsid w:val="00FC4E35"/>
    <w:rsid w:val="00FD277A"/>
    <w:rsid w:val="00FE60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75C17D"/>
  <w15:chartTrackingRefBased/>
  <w15:docId w15:val="{894D5E22-1BBE-AD4C-B1CA-95AB2B9AF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02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002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3002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02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02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02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02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02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02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02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002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3002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02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02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02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02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02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0203"/>
    <w:rPr>
      <w:rFonts w:eastAsiaTheme="majorEastAsia" w:cstheme="majorBidi"/>
      <w:color w:val="272727" w:themeColor="text1" w:themeTint="D8"/>
    </w:rPr>
  </w:style>
  <w:style w:type="paragraph" w:styleId="Title">
    <w:name w:val="Title"/>
    <w:basedOn w:val="Normal"/>
    <w:next w:val="Normal"/>
    <w:link w:val="TitleChar"/>
    <w:uiPriority w:val="10"/>
    <w:qFormat/>
    <w:rsid w:val="003002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02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02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02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0203"/>
    <w:pPr>
      <w:spacing w:before="160"/>
      <w:jc w:val="center"/>
    </w:pPr>
    <w:rPr>
      <w:i/>
      <w:iCs/>
      <w:color w:val="404040" w:themeColor="text1" w:themeTint="BF"/>
    </w:rPr>
  </w:style>
  <w:style w:type="character" w:customStyle="1" w:styleId="QuoteChar">
    <w:name w:val="Quote Char"/>
    <w:basedOn w:val="DefaultParagraphFont"/>
    <w:link w:val="Quote"/>
    <w:uiPriority w:val="29"/>
    <w:rsid w:val="00300203"/>
    <w:rPr>
      <w:i/>
      <w:iCs/>
      <w:color w:val="404040" w:themeColor="text1" w:themeTint="BF"/>
    </w:rPr>
  </w:style>
  <w:style w:type="paragraph" w:styleId="ListParagraph">
    <w:name w:val="List Paragraph"/>
    <w:basedOn w:val="Normal"/>
    <w:uiPriority w:val="34"/>
    <w:qFormat/>
    <w:rsid w:val="00300203"/>
    <w:pPr>
      <w:ind w:left="720"/>
      <w:contextualSpacing/>
    </w:pPr>
  </w:style>
  <w:style w:type="character" w:styleId="IntenseEmphasis">
    <w:name w:val="Intense Emphasis"/>
    <w:basedOn w:val="DefaultParagraphFont"/>
    <w:uiPriority w:val="21"/>
    <w:qFormat/>
    <w:rsid w:val="00300203"/>
    <w:rPr>
      <w:i/>
      <w:iCs/>
      <w:color w:val="0F4761" w:themeColor="accent1" w:themeShade="BF"/>
    </w:rPr>
  </w:style>
  <w:style w:type="paragraph" w:styleId="IntenseQuote">
    <w:name w:val="Intense Quote"/>
    <w:basedOn w:val="Normal"/>
    <w:next w:val="Normal"/>
    <w:link w:val="IntenseQuoteChar"/>
    <w:uiPriority w:val="30"/>
    <w:qFormat/>
    <w:rsid w:val="003002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0203"/>
    <w:rPr>
      <w:i/>
      <w:iCs/>
      <w:color w:val="0F4761" w:themeColor="accent1" w:themeShade="BF"/>
    </w:rPr>
  </w:style>
  <w:style w:type="character" w:styleId="IntenseReference">
    <w:name w:val="Intense Reference"/>
    <w:basedOn w:val="DefaultParagraphFont"/>
    <w:uiPriority w:val="32"/>
    <w:qFormat/>
    <w:rsid w:val="00300203"/>
    <w:rPr>
      <w:b/>
      <w:bCs/>
      <w:smallCaps/>
      <w:color w:val="0F4761" w:themeColor="accent1" w:themeShade="BF"/>
      <w:spacing w:val="5"/>
    </w:rPr>
  </w:style>
  <w:style w:type="character" w:styleId="Hyperlink">
    <w:name w:val="Hyperlink"/>
    <w:basedOn w:val="DefaultParagraphFont"/>
    <w:unhideWhenUsed/>
    <w:rsid w:val="00D741F0"/>
    <w:rPr>
      <w:color w:val="0000FF"/>
      <w:u w:val="single"/>
    </w:rPr>
  </w:style>
  <w:style w:type="character" w:customStyle="1" w:styleId="apple-converted-space">
    <w:name w:val="apple-converted-space"/>
    <w:basedOn w:val="DefaultParagraphFont"/>
    <w:rsid w:val="00D741F0"/>
  </w:style>
  <w:style w:type="table" w:styleId="TableGrid">
    <w:name w:val="Table Grid"/>
    <w:basedOn w:val="TableNormal"/>
    <w:uiPriority w:val="39"/>
    <w:rsid w:val="00D741F0"/>
    <w:pPr>
      <w:spacing w:after="0" w:line="240" w:lineRule="auto"/>
    </w:pPr>
    <w:rPr>
      <w:rFonts w:eastAsiaTheme="minorHAnsi"/>
      <w:kern w:val="0"/>
      <w:sz w:val="22"/>
      <w:szCs w:val="22"/>
      <w:lang w:eastAsia="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D741F0"/>
    <w:rPr>
      <w:color w:val="605E5C"/>
      <w:shd w:val="clear" w:color="auto" w:fill="E1DFDD"/>
    </w:rPr>
  </w:style>
  <w:style w:type="character" w:styleId="FollowedHyperlink">
    <w:name w:val="FollowedHyperlink"/>
    <w:basedOn w:val="DefaultParagraphFont"/>
    <w:uiPriority w:val="99"/>
    <w:semiHidden/>
    <w:unhideWhenUsed/>
    <w:rsid w:val="00AC0A7C"/>
    <w:rPr>
      <w:color w:val="96607D" w:themeColor="followedHyperlink"/>
      <w:u w:val="single"/>
    </w:rPr>
  </w:style>
  <w:style w:type="paragraph" w:styleId="Header">
    <w:name w:val="header"/>
    <w:basedOn w:val="Normal"/>
    <w:link w:val="HeaderChar"/>
    <w:uiPriority w:val="99"/>
    <w:unhideWhenUsed/>
    <w:rsid w:val="002B342C"/>
    <w:pPr>
      <w:tabs>
        <w:tab w:val="center" w:pos="4513"/>
        <w:tab w:val="right" w:pos="9026"/>
      </w:tabs>
      <w:spacing w:after="0" w:line="240" w:lineRule="auto"/>
    </w:pPr>
  </w:style>
  <w:style w:type="character" w:customStyle="1" w:styleId="HeaderChar">
    <w:name w:val="Header Char"/>
    <w:basedOn w:val="DefaultParagraphFont"/>
    <w:link w:val="Header"/>
    <w:uiPriority w:val="99"/>
    <w:rsid w:val="002B342C"/>
  </w:style>
  <w:style w:type="paragraph" w:styleId="Footer">
    <w:name w:val="footer"/>
    <w:basedOn w:val="Normal"/>
    <w:link w:val="FooterChar"/>
    <w:uiPriority w:val="99"/>
    <w:unhideWhenUsed/>
    <w:rsid w:val="002B342C"/>
    <w:pPr>
      <w:tabs>
        <w:tab w:val="center" w:pos="4513"/>
        <w:tab w:val="right" w:pos="9026"/>
      </w:tabs>
      <w:spacing w:after="0" w:line="240" w:lineRule="auto"/>
    </w:pPr>
  </w:style>
  <w:style w:type="character" w:customStyle="1" w:styleId="FooterChar">
    <w:name w:val="Footer Char"/>
    <w:basedOn w:val="DefaultParagraphFont"/>
    <w:link w:val="Footer"/>
    <w:uiPriority w:val="99"/>
    <w:rsid w:val="002B342C"/>
  </w:style>
  <w:style w:type="paragraph" w:customStyle="1" w:styleId="Body">
    <w:name w:val="Body"/>
    <w:rsid w:val="00062B22"/>
    <w:pPr>
      <w:pBdr>
        <w:top w:val="nil"/>
        <w:left w:val="nil"/>
        <w:bottom w:val="nil"/>
        <w:right w:val="nil"/>
        <w:between w:val="nil"/>
        <w:bar w:val="nil"/>
      </w:pBdr>
      <w:spacing w:line="259" w:lineRule="auto"/>
    </w:pPr>
    <w:rPr>
      <w:rFonts w:ascii="Calibri" w:eastAsia="Arial Unicode MS" w:hAnsi="Calibri" w:cs="Arial Unicode MS"/>
      <w:color w:val="000000"/>
      <w:kern w:val="0"/>
      <w:sz w:val="22"/>
      <w:szCs w:val="22"/>
      <w:u w:color="000000"/>
      <w:bdr w:val="nil"/>
      <w:lang w:val="en-US" w:eastAsia="zh-CN"/>
      <w14:textOutline w14:w="0" w14:cap="flat" w14:cmpd="sng" w14:algn="ctr">
        <w14:noFill/>
        <w14:prstDash w14:val="solid"/>
        <w14:bevel/>
      </w14:textOutline>
      <w14:ligatures w14:val="none"/>
    </w:rPr>
  </w:style>
  <w:style w:type="paragraph" w:styleId="NormalWeb">
    <w:name w:val="Normal (Web)"/>
    <w:basedOn w:val="Normal"/>
    <w:uiPriority w:val="99"/>
    <w:unhideWhenUsed/>
    <w:rsid w:val="00E21B66"/>
    <w:pPr>
      <w:spacing w:before="100" w:beforeAutospacing="1" w:after="100" w:afterAutospacing="1" w:line="240" w:lineRule="auto"/>
    </w:pPr>
    <w:rPr>
      <w:rFonts w:ascii="Times New Roman" w:hAnsi="Times New Roman" w:cs="Times New Roman"/>
      <w:kern w:val="0"/>
      <w14:ligatures w14:val="none"/>
    </w:rPr>
  </w:style>
  <w:style w:type="character" w:styleId="PageNumber">
    <w:name w:val="page number"/>
    <w:basedOn w:val="DefaultParagraphFont"/>
    <w:uiPriority w:val="99"/>
    <w:semiHidden/>
    <w:unhideWhenUsed/>
    <w:rsid w:val="000B0A2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1444275">
      <w:bodyDiv w:val="1"/>
      <w:marLeft w:val="0"/>
      <w:marRight w:val="0"/>
      <w:marTop w:val="0"/>
      <w:marBottom w:val="0"/>
      <w:divBdr>
        <w:top w:val="none" w:sz="0" w:space="0" w:color="auto"/>
        <w:left w:val="none" w:sz="0" w:space="0" w:color="auto"/>
        <w:bottom w:val="none" w:sz="0" w:space="0" w:color="auto"/>
        <w:right w:val="none" w:sz="0" w:space="0" w:color="auto"/>
      </w:divBdr>
    </w:div>
    <w:div w:id="931202810">
      <w:bodyDiv w:val="1"/>
      <w:marLeft w:val="0"/>
      <w:marRight w:val="0"/>
      <w:marTop w:val="0"/>
      <w:marBottom w:val="0"/>
      <w:divBdr>
        <w:top w:val="none" w:sz="0" w:space="0" w:color="auto"/>
        <w:left w:val="none" w:sz="0" w:space="0" w:color="auto"/>
        <w:bottom w:val="none" w:sz="0" w:space="0" w:color="auto"/>
        <w:right w:val="none" w:sz="0" w:space="0" w:color="auto"/>
      </w:divBdr>
    </w:div>
    <w:div w:id="1109859397">
      <w:bodyDiv w:val="1"/>
      <w:marLeft w:val="0"/>
      <w:marRight w:val="0"/>
      <w:marTop w:val="0"/>
      <w:marBottom w:val="0"/>
      <w:divBdr>
        <w:top w:val="none" w:sz="0" w:space="0" w:color="auto"/>
        <w:left w:val="none" w:sz="0" w:space="0" w:color="auto"/>
        <w:bottom w:val="none" w:sz="0" w:space="0" w:color="auto"/>
        <w:right w:val="none" w:sz="0" w:space="0" w:color="auto"/>
      </w:divBdr>
    </w:div>
    <w:div w:id="1133870515">
      <w:bodyDiv w:val="1"/>
      <w:marLeft w:val="0"/>
      <w:marRight w:val="0"/>
      <w:marTop w:val="0"/>
      <w:marBottom w:val="0"/>
      <w:divBdr>
        <w:top w:val="none" w:sz="0" w:space="0" w:color="auto"/>
        <w:left w:val="none" w:sz="0" w:space="0" w:color="auto"/>
        <w:bottom w:val="none" w:sz="0" w:space="0" w:color="auto"/>
        <w:right w:val="none" w:sz="0" w:space="0" w:color="auto"/>
      </w:divBdr>
    </w:div>
    <w:div w:id="1705520393">
      <w:bodyDiv w:val="1"/>
      <w:marLeft w:val="0"/>
      <w:marRight w:val="0"/>
      <w:marTop w:val="0"/>
      <w:marBottom w:val="0"/>
      <w:divBdr>
        <w:top w:val="none" w:sz="0" w:space="0" w:color="auto"/>
        <w:left w:val="none" w:sz="0" w:space="0" w:color="auto"/>
        <w:bottom w:val="none" w:sz="0" w:space="0" w:color="auto"/>
        <w:right w:val="none" w:sz="0" w:space="0" w:color="auto"/>
      </w:divBdr>
    </w:div>
    <w:div w:id="1705789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005400.il.aft.org/files/danielson_rubric_for_teachers.pdf" TargetMode="External"/><Relationship Id="rId18" Type="http://schemas.openxmlformats.org/officeDocument/2006/relationships/hyperlink" Target="https://www.researchgate.net/profile/Richard-Greenwood-3/publication/263339230_Subject-based_and_cross-curricular_approaches_within_the_revised_primary_curriculum_in_Northern_Ireland_teachers'_concerns_and_preferred_approaches/links/5beaa222a6fdcc3a8dd213f1/Subject-based-and-cross-curricular-approaches-within-the-revised-primary-curriculum-in-Northern-Ireland-teachers-concerns-and-preferred-approaches.pdf?origin=publication_detail&amp;_tp=eyJjb250ZXh0Ijp7ImZpcnN0UGFnZSI6InB1YmxpY2F0aW9uIiwicGFnZSI6InB1YmxpY2F0aW9uRG93bmxvYWQiLCJwcmV2aW91c1BhZ2UiOiJwdWJsaWNhdGlvbiJ9fQ" TargetMode="External"/><Relationship Id="rId26" Type="http://schemas.openxmlformats.org/officeDocument/2006/relationships/hyperlink" Target="https://pdf.sciencedirectassets.com/277811/1-s2.0-S1877042814X00364/1-s2.0-S1877042814043961/main.pdf?X-Amz-Security-Token=IQoJb3JpZ2luX2VjEBEaCXVzLWVhc3QtMSJHMEUCIC%2FEKLJEo3pExrNG0bd4p1A2rFkkToxnV5LryAniX%2FmUAiEArLianO0SK8u8amgMng1Xzn5g4i4x52kDCQ3SxHbJ2WAqsgUISRAFGgwwNTkwMDM1NDY4NjUiDAXI37HjG1JaD3bMGyqPBezkNZ0cKsqLFHt60Qq7ryuRDHd%2Fg63Z4RduHuhZK83MZg4bOzmXUP0ysX4pOfc26%2BK36R33kNKw7DeElWMcocuhgtXlIx68%2BhDzII28uLt2Sry71ZtWnlMjJPBQ7A11rbOrhou%2BDjKC2aCO38XC1uaX7O5Fj7heQbCl%2BSVQ0KAs5Csc%2BmGdPuzHE44uN8JVlKBmxtl4E18iiLKVQDeKcnK66fw1OMHUMe%2FVRSL7avZoiZfCcwbj8cWE6S%2BGCITThaieLbEUOPnRBBnNzlnDlfjunV5hzNIqRrTukSp5v2yLTQ7iK43vfMJZnrSNpsMMcfq1nrv1cNdCsP7KgtPSRtnvxnJQMQ3nRmRaCRQ9nryt%2BviglLIoTKqr0%2B65GAsc1sJi%2FZYZOXLTM77E8AB9JylqZLlZED0XmEt6wu49itwYbtIdNX0yLITAfVBZcB8FP%2BDSLOSTgXCI9%2FbCOH2VVcrVf1Dgsml82vu0P%2FEihNUFUQ04j%2Fy4mgGFEKiboi7D%2FmLMOPUNwXaEyLauciqM69ILqIvWXAfqIWhljuyxiRLP00HIE5TLJo83GNkj0nIzM2S6q9voIUwlO8baTyqEKA5OZkmtwja8RUqZM1Jcbj6ZBa9ZnrbuxgOZ%2FtG7TdncMLzVZ8%2BRwnd%2BOPU9Us7ru4pgvjpaTBX9KTMoqwOvXHzSEmIwX75jCaqZJhgl3Bnzp94jmB00B5tmEmfCqPRnjCsljPwgiBxECcHMTNVzbXPq%2F4XMSmuBLdgS2ESyKZrw%2FXFUXl6IrZ%2BRLMm7XXbLIZop3lLhZ9oue59enojrKVT%2BJszpeIA%2FNSttGol9Et7y7DmyMAsox9CNQHGOCTGa5Gpec8g5xYntPYt8kLYcRAAw0pvgsAY6sQGWF%2BJ3COk61Dm61j53CEvUgorBLYTbJVA6dcSGKJITdBSuwwjfgLeAZUUTomOMEs8Ze29aFwXUPBUexVNpnpfWfUyZiPOudbYQUrF9nSKyQ1tldg4jXMogP2x%2BDIg%2F%2FXoEaN5rKRs7xbJxiv7%2FnmdkDkSrbS5iSTftuRW4fsPTPuYXwggZ6HRXogD4V5MGTSDA4De1Zxp18nY1FnZKi38fvE%2BJeFakvYKaGKpRoQKCRpE%3D&amp;X-Amz-Algorithm=AWS4-HMAC-SHA256&amp;X-Amz-Date=20240411T163529Z&amp;X-Amz-SignedHeaders=host&amp;X-Amz-Expires=300&amp;X-Amz-Credential=ASIAQ3PHCVTYV3BQSG4P%2F20240411%2Fus-east-1%2Fs3%2Faws4_request&amp;X-Amz-Signature=118093d76901f0b107a0ea34f45480149ba6b0e8d7783a9297e352b2a46cfb10&amp;hash=e25524ed207809f06de07b0da857b1e9daa20c7c1a4fa9509a13488e5bd2efd1&amp;host=68042c943591013ac2b2430a89b270f6af2c76d8dfd086a07176afe7c76c2c61&amp;pii=S1877042814043961&amp;tid=spdf-84e995c2-6f90-47cd-8291-cac55ef4f126&amp;sid=8b5d56e196e430497e4b312-da3626070fe0gxrqb&amp;type=client&amp;tsoh=d3d3LnNjaWVuY2VkaXJlY3QuY29t&amp;ua=1d0459515602545c065d&amp;" TargetMode="External"/><Relationship Id="rId39" Type="http://schemas.openxmlformats.org/officeDocument/2006/relationships/hyperlink" Target="https://dera.ioe.ac.uk/id/eprint/30098/2/2009-IRPC-final-report_Redacted.pdf" TargetMode="External"/><Relationship Id="rId21" Type="http://schemas.openxmlformats.org/officeDocument/2006/relationships/hyperlink" Target="https://www.tandfonline.com/doi/pdf/10.1080/03004270903519238?casa_token=p9WZLiKg0zEAAAAA:8StcJQtm3w-0fE-nrtxc_m3ozhc6MjKxG38_CJduMBQP6I72YjDynhVQOd-BcViCDGO9k0qUOmU" TargetMode="External"/><Relationship Id="rId34" Type="http://schemas.openxmlformats.org/officeDocument/2006/relationships/hyperlink" Target="https://hwb.gov.wales/cwricwlwm-i-gymru/cyflwyniad-i-ganllawiau-cwricwlwm-i-gymru/" TargetMode="External"/><Relationship Id="rId42" Type="http://schemas.openxmlformats.org/officeDocument/2006/relationships/footer" Target="footer1.xml"/><Relationship Id="rId7" Type="http://schemas.openxmlformats.org/officeDocument/2006/relationships/hyperlink" Target="https://www.uwtsd.ac.uk/media/uwtsd-website/content-assets/documents/library-and-learning-resources/Harvard-cym_v.1.3(v2).pdf" TargetMode="External"/><Relationship Id="rId2" Type="http://schemas.openxmlformats.org/officeDocument/2006/relationships/styles" Target="styles.xml"/><Relationship Id="rId16" Type="http://schemas.openxmlformats.org/officeDocument/2006/relationships/hyperlink" Target="https://www.estyn.llyw.cymru/arfer-effeithiol/dysgu-trwy-chwarae-mewn-cyd-destun-bywyd-go-iawn" TargetMode="External"/><Relationship Id="rId29" Type="http://schemas.openxmlformats.org/officeDocument/2006/relationships/hyperlink" Target="https://hwb.gov.wales/api/storage/ae783486-0851-4ec6-9e73-2e2b99515cf5/safonau-proffesiynol-ar-gyfer-addysgu-ac-arweinyddiaeth-pdf-rhyngweithiol-ar-gyfer-cyfrifiaduron-personol.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sites/default/files/publications/2018-11/promoting-engagement-and-academic-achievement-for-black-and-mixed-ethnicity-pupils-in-wales.pdf" TargetMode="External"/><Relationship Id="rId24" Type="http://schemas.openxmlformats.org/officeDocument/2006/relationships/hyperlink" Target="https://d1wqtxts1xzle7.cloudfront.net/94734046/Xerri_Hili_C._and_Schembri_H._2022_._Crosscurricular_LOF_pp.231_258-libre.pdf?1669219267=&amp;response-content-disposition=inline;+filename=Cross_Curricular_Teaching_Within_the_Lea.pdf&amp;Expires=1711460188&amp;Signature=W3jf927whmdden6Mc~fSjxpai9ruyDFqL-ZJmsQZXCE2zZPtiQgjFctWAWXg1~Yp2MO5vBmt5BUNdmN06m~GhvUoXi9JpI83uzj7CmESBb6oO3NDbxu6RIihlQE4FySpo6~LPVv3y4Oz~eqiTrh9oassDMV1xeDrbeKlLqb4~2lz3dqtKitwZivrR8YGyYH2wuEMbmRF~FDB88ckw2nbDzd8cJ4wFj~V41EUAeGaoq4uHSWnxLj8lX9YLMny-ziezBVtXdj9MBybaGVE98ok9Fn-q-IQHPtseNaSCuBcuNdA158AojFDe2gsSfNQXcArv4xF-VlENWd-YT~LjFkWhQ__&amp;Key-Pair-Id=APKAJLOHF5GGSLRBV4ZA" TargetMode="External"/><Relationship Id="rId32" Type="http://schemas.openxmlformats.org/officeDocument/2006/relationships/hyperlink" Target="https://hwb.gov.wales/cwricwlwm-i-gymru/fframweithiau-sgiliau-trawsgwricwlaidd/fframwaith-cymhwysedd-digidol/" TargetMode="External"/><Relationship Id="rId37" Type="http://schemas.openxmlformats.org/officeDocument/2006/relationships/hyperlink" Target="https://www.tandfonline.com/doi/pdf/10.1080/13540602.2012.746504" TargetMode="External"/><Relationship Id="rId40" Type="http://schemas.openxmlformats.org/officeDocument/2006/relationships/hyperlink" Target="https://ro.uow.edu.au/cgi/viewcontent.cgi?article=2337&amp;&amp;context=edupapers&amp;&amp;sei-redir=1&amp;referer=https%253A%252F%252Fscholar.google.com%252Fscholar%253Fstart%253D10%2526q%253Dvygotsky%252Btheory%252Bof%252Bcognitive%252Bdevelopment%2526hl%253Den%2526as_sdt%253D0%252C5" TargetMode="External"/><Relationship Id="rId45"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estyn.llyw.cymru/arfer-effeithiol/darparu-profiadau-wediu-cyfoethogi-i-ddatblygu-medrau" TargetMode="External"/><Relationship Id="rId23" Type="http://schemas.openxmlformats.org/officeDocument/2006/relationships/hyperlink" Target="https://journals.sagepub.com/doi/10.3102/0013189X025004012" TargetMode="External"/><Relationship Id="rId28" Type="http://schemas.openxmlformats.org/officeDocument/2006/relationships/hyperlink" Target="https://pdf.sciencedirectassets.com/271810/1-s2.0-S0732118X12X00023/1-s2.0-S0732118X1100078X/main.pdf?X-Amz-Security-Token=IQoJb3JpZ2luX2VjEPX%2F%2F%2F%2F%2F%2F%2F%2F%2F%2FwEaCXVzLWVhc3QtMSJHMEUCIEr9RGU7ZJbH4gNT46ya8EHuqtU2i58lobz3RMiHglISAiEAyW2ASQ3898Y9oBy%2Fz%2BDiLNMnzFCXFPTm4u%2B3Fg4T3RYqswUILRAFGgwwNTkwMDM1NDY4NjUiDLoZGP8BMOUhMQx8aSqQBYHwxOFaqMMyCWn4TnfOyb7iovHMGgIitMdHBxdHohpNz8U2GiS%2FYinL3%2BbQ17Zro%2FJnhKdpkd%2B5OMReKbT6DwMFg8gUAq2NjxXMVi5s2pmhFP62ZZ2EKgzcIARPx9ZBN%2FHKYzpy2CrR5VtH7C5DZ4J9Xo2go52L6G9Db76%2FEzDrq8eR%2B%2BA17RVG0bSc0vctoBdonaWGxI2kNAEoqWl2GpVns4%2B3KQ%2FPHqtohse6bhlOSV8gg383lbOE%2F%2BYOMLYLf%2FpBHhEqrXbsYbnzEpuyZ0nHsxY7P0lNFU0J72azD8q6zMOhSoSLMABB%2BVPuCS20GveMEpmKU6PJD08jOOHnCVDDzQ76TCdgAcP58ks5QJ6thvpnsy2FET9aWGntdYIi6RWn48CMVMwTI7t4931AyQH2ziZUboKwX7iM4EiVZhM3wAVL7mCOFUMdOO9BeX%2FUMFTrlJcDDXgbfnMtAzh4r172H6oAeOy1ueV%2BZmK6SvKe%2FjwACY8R240CHGAb6Z3BW%2BGWJWu92zbl8x%2B7ukCXpe%2B9lprbTanezjx3XGjKkDnpd%2FmUXV7k0Ll12C4e2v%2FH9QvcHr1SGIYOTJzOSG2lYCNn4yQGkGINH7nVVSQ6ytBQJP8vRj8jpcpI9QZHUdyHadiAysArkEVpeCAEzlgWvpdCrXtwBMfdmzN9TreYUV21Wf%2FnWYi5M0T96DntBz%2B4Cv1r8vxkv1WjnWpS34ikpqidFYLEbocTFFg22iwWjFX7eSuM%2Bwmiyea%2FCIi2EVqbftd04P1CiODIPPnW3IaHHFMMaAdM8g4Xy7tAzd1MVLvEZV4PshrJgjC5nRwbpUDwueL3KKJ9scvH68puXOtFWIoqLZNJgeqo5xYWOfmdVDpIMIyI2rAGOrEBgOcBsr8Hed6XnLvMeFNAQK6RslPgC7lgTJyPbWgARQoO2PsSZeDzVQITtdYEfCB%2ByDHZBEqmfii2p6SSBMvR5%2B4quRlfYfE%2BLXeod3FPuwORyZx3c%2FFZw9owjGdxPsKnOKeEI%2FwTNKeJhXDaFADrsjTjF5YFHBpk%2B%2FfMGGGetLdDMQ3L%2FMT1ZJP1eSo5UQrXnr3wMN6pqXhc71Akyn4admFLqmgQTxbpWE6OTAntTcSI&amp;X-Amz-Algorithm=AWS4-HMAC-SHA256&amp;X-Amz-Date=20240410T131406Z&amp;X-Amz-SignedHeaders=host&amp;X-Amz-Expires=300&amp;X-Amz-Credential=ASIAQ3PHCVTY4OHAS7D7%2F20240410%2Fus-east-1%2Fs3%2Faws4_request&amp;X-Amz-Signature=0dbbec379d409bc5e7d6d41a919544d8896b171ae84a49ce6634ff1e7dc6ea4f&amp;hash=6136dcd05dd06a91b3f1c92c91d6e09859467dbc2c7ad9f08802098af238a8bb&amp;host=68042c943591013ac2b2430a89b270f6af2c76d8dfd086a07176afe7c76c2c61&amp;pii=S0732118X1100078X&amp;tid=spdf-ce962f29-ae56-4803-abe2-da61a6c873eb&amp;sid=2042dd5d919fa240af1b60061a94dc4e5e09gxrqb&amp;type=client&amp;tsoh=d3d3LnNjaWVuY" TargetMode="External"/><Relationship Id="rId36" Type="http://schemas.openxmlformats.org/officeDocument/2006/relationships/hyperlink" Target="https://files.eric.ed.gov/fulltext/EJ1371519.pdf" TargetMode="External"/><Relationship Id="rId10" Type="http://schemas.openxmlformats.org/officeDocument/2006/relationships/hyperlink" Target="https://www.tandfonline.com/doi/pdf/10.1080/14729679.2021.1984964" TargetMode="External"/><Relationship Id="rId19" Type="http://schemas.openxmlformats.org/officeDocument/2006/relationships/hyperlink" Target="https://pdf.sciencedirectassets.com/271828/1-s2.0-S0959475200X00114/1-s2.0-S0959475297000066/main.pdf?X-Amz-Security-Token=IQoJb3JpZ2luX2VjENz%2F%2F%2F%2F%2F%2F%2F%2F%2F%2FwEaCXVzLWVhc3QtMSJIMEYCIQCBocC9ZVVmL%2BXuvzi7GpBqzp7MHhdUrpvbzLmb9xxIfgIhANZ5wD1nA1wByCPTE2sfjIBbOkI9LcOSZm7oCGykAjFsKrMFCBQQBRoMMDU5MDAzNTQ2ODY1IgyjsmZTch6Z5trpjJ4qkAWdL%2FXamtOjgenH98vD2r%2FEouYb4FAjLRUv%2B15MDSW0pjdxGFkU04wRPi0fcfPHzWH%2BlXGuk3moLLk4NdOCElKGUPeKUtILpMQ8%2B7A4%2FYN6pOADkjxJJn%2FGYL%2BwsZPaTR%2FcOSTSuH0Sc3UaC4r%2B4fVrpvVewv4DsTc5IffyewRR7xLA8tu%2BZRsX%2BXnnxktqLX%2BJA5S1cmiYNxnogPJQz1u3JSaLPB2oBeRuWRTgIaz8IVwFr2W2waZBuIr3op4hJW5USb0RQe1ZavlCeq5jdkGzNVK0CPjeThLZ8mU4CGmqQG4m8MAgIXRegETitIpJKsc5bSdeB2WLrL7RUVXKEMOJCEp6n8zNxuBWQrLm7x%2FARuGC9CJFzJQ9I%2B0Bp78jZ8OE1j5OYarvY221fZ6GGXqzkt5v%2FfHW6f3eK6JKpNg%2BJW6AX22DkG0GwiSaUThkt%2FUjbjyYEQoJbc%2Fzncdf9d3G9mdikE26kHVE1qd2%2BmOvGAgfuBdeeAU6FEXZ9yYSoZ%2Bi5YFfwP7%2B%2FPQsITXSlwlL%2Bqq3ORL97kzdkanGmaNtg5Splyb5PuL2BfSnqOapt3W7tvWBSvpXdsufOQTEsRfVdRtpQ9LCH9jOXkdR20w5kD%2BAAHwBZZmR0EXje2KIwLSU9wdwQrH4Y%2FkAzqkUGlAMGiuYI%2BBRGBqUoVdjdhnKORpaZGbnKRWGJv8TAlzSEAIecLh5BEYuQCSF4J%2FxBFbPlU9Cb2%2Bi8KlotTsijdcAoUyTxr8v3655NHLqO9BAfzoeYQkco1DWbLbNj7xqhcqSQSMYd7JDH0bgPxPYx7MdBsiGNLx%2Bex88ispIccogfQrSueYBwoMKw3xyTCXrfHPVnY9PSWmdRdGiKPgWa776yzDayNSwBjqwAeznxUppv1538P8g1%2BbmKbtFrGCuICwO8MI7PlMHNqLEO84f80oGb2CUDLxdwwS51flyz684ei2t0KnfxLxKevkZj5uSjSWNWYPZk6Hc56ho8cdeqa67lON3tIwU8I5cu7iQVyQdjdRyjJc1Z7v57pdvIWL%2BLH4VTtyUiY4F8DG%2Bb3dmAHyFT8wxOuxddOO0e0YvVYVhDeef4vA9H0RR%2Fn6%2B64cOqg9C2lnILBbbC3hI&amp;X-Amz-Algorithm=AWS4-HMAC-SHA256&amp;X-Amz-Date=20240409T113628Z&amp;X-Amz-SignedHeaders=host&amp;X-Amz-Expires=300&amp;X-Amz-Credential=ASIAQ3PHCVTYW2IGITIE%2F20240409%2Fus-east-1%2Fs3%2Faws4_request&amp;X-Amz-Signature=d6d5bfee8972712de5fcddf0bf0126c01f26b4c7e15d2ac747fc0f56cc3b19c4&amp;hash=b960222df3abb93b7ad718d8dc7189f066bfd62224da5073b1d22c716ac38014&amp;host=68042c943591013ac2b2430a89b270f6af2c76d8dfd086a07176afe7c76c2c61&amp;pii=S0959475297000066&amp;tid=spdf-4edcd395-3f11-41b1-89c0-6b49da98843d&amp;sid=2042dd5d919fa240af1b60061a94dc4e5e09gxrqb&amp;type=client&amp;tsoh=d3d3LnNjaWVuY2V" TargetMode="External"/><Relationship Id="rId31" Type="http://schemas.openxmlformats.org/officeDocument/2006/relationships/hyperlink" Target="https://hwb.gov.wales/cwricwlwm-i-gymru"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scholarworks.umt.edu/cgi/viewcontent.cgi?article=1153&amp;context=tme" TargetMode="External"/><Relationship Id="rId14" Type="http://schemas.openxmlformats.org/officeDocument/2006/relationships/hyperlink" Target="https://scholar.google.com/scholar?hl=en&amp;as_sdt=0%2C5&amp;q=using+real+life+contexts+to+teach&amp;btnG=" TargetMode="External"/><Relationship Id="rId22" Type="http://schemas.openxmlformats.org/officeDocument/2006/relationships/hyperlink" Target="https://pdf.sciencedirectassets.com/280469/1-s2.0-S2210656112X00035/1-s2.0-S2210656112000244/main.pdf?X-Amz-Security-Token=IQoJb3JpZ2luX2VjEPT%2F%2F%2F%2F%2F%2F%2F%2F%2F%2FwEaCXVzLWVhc3QtMSJHMEUCID4jQkj9ElspCoQAEnWrjrUCDcP10QCyEWjNV8ApKxSGAiEAsZECtxset6LIJZl1giDhqVPNrviiVm1n8tMdXtIObDMqsgUILRAFGgwwNTkwMDM1NDY4NjUiDMytjj0SptFMjhSthyqPBTN4fRrWn%2F8aVb89XOOGZn61Li6jz%2F0%2B9yupnAQeAXzJrPNVXmVj8lhe2DSv7MR3U%2BUHJJx4U1v8blsG8RQ3%2F2OHW%2FadutAATKcchTSo5Biwo5%2BEA76XmHvUUetPFU8rHOThbb4tgU4zvZ2JQSMTxtOFYQBZ9735%2BtyC1wv96QqiIAaNdlGjFsOR2TWBgJQ7i5%2BfTJtVt8iUWYeBl%2FEM9w5i9c%2B6YZcx0ngGCFO6n8elvmH6qP4tIf%2BwcGCdT9428oBvlgHdXJcI2qLzo%2F2eWQ1qaX0dKcAsy8BBv9fUAdERg35MiwFx%2B8bm0njmZnd2IQ3lyfkgQpBA86vRBS5QqybFK1ToDzXEYJxskOxd%2FXYfJUxQvLbrqGzDD0Pfls9ANSlmvDFjmGe9s7GmWzhMKs9Atx5vrRurWHmHcqXWuDFSeNyFDh%2FgnR8VJr4TfGKDCCme2NOghfGDcKn3Ty6KXGeg1U26aCOQu%2BWlSihLCamaccRABD3ssW18%2B0uLKfAxuQcCr9gxgvKa3jgpJoCgj5qC4jjfkdNNE9beYiajJxv%2B1ff4xliKyv9jwHl6IC7GEJYxKjB3P4YVXeXvZ5Z9ECq6z6aXtTyBkQayygh%2BLwKVPjJWDKjgdEyIR65V0KjjCs2g1F8NFwVgrELLtIT6hgKWpJ4eJl8oTMQeI%2FH5QMNjDQJMJBx6UzLB1pVIfPQrgLxdnbsXhCw8crSAh1VLGT%2BWq6VLwg6BRIx50%2FjRxSQhczuA17EM6cBPkKtdnaKSPfypU2AkikLywicBjOHS0s9S06PwAbpEqmacWhTK2Plbe6MxL9VelGm%2Fw%2FYI%2FyIcsclDaOg8vdKWlV%2B0dbGlkVfHYYyWoHivNjuzmUSHtdowr%2FnZsAY6sQHfg%2FPJ5mgshbjBOzQUydLZ%2BykcsTDneUAOvRNKxh3rbOehq%2FsPdcUHk1peBVlXVna0vVK8amErHRR4d83Dbgb%2FPeV00H1vLrxs%2BdzOqSi9iliEv6s5%2BrQo9QPfuCT%2FJWnp6q0JRdv5RZvHPZIpFUs6SBM2pCyDkxtzX1azh48QVuBCHxXCwWUYLKjW4mUwK6ANe44yQc1nr4ZqFyG5Hu6Gd59V%2FBo9VXxBwDA69iv%2Fkn0%3D&amp;X-Amz-Algorithm=AWS4-HMAC-SHA256&amp;X-Amz-Date=20240410T130026Z&amp;X-Amz-SignedHeaders=host&amp;X-Amz-Expires=299&amp;X-Amz-Credential=ASIAQ3PHCVTYTALNXTU2%2F20240410%2Fus-east-1%2Fs3%2Faws4_request&amp;X-Amz-Signature=7314c0158e33ba782895d5ad1969c7312c1bdbd94bdf2374c1fb9b075506e13a&amp;hash=2612e61cfa687ac162b2bc0618fe71cc2033d4b109f10a634a0698ba3a9f4061&amp;host=68042c943591013ac2b2430a89b270f6af2c76d8dfd086a07176afe7c76c2c61&amp;pii=S2210656112000244&amp;tid=spdf-909ef81f-2121-4c32-aebb-0bca2d49b17d&amp;sid=2042dd5d919fa240af1b60061a94dc4e5e09gxrqb&amp;type=client&amp;tsoh=d3d3LnNjaWV" TargetMode="External"/><Relationship Id="rId27" Type="http://schemas.openxmlformats.org/officeDocument/2006/relationships/hyperlink" Target="https://www.forestschoolassociation.org/wp-content/uploads/2013/04/Forest-School-as-a-Way-of-Learning-in-the-Outdoors-in-the-UK.pdf" TargetMode="External"/><Relationship Id="rId30" Type="http://schemas.openxmlformats.org/officeDocument/2006/relationships/hyperlink" Target="https://www.gov.wales/sites/default/files/consultations/2021-05/consultation-document-cross-curricular-skills-frameworks-revised-abc-steps_0.pdf" TargetMode="External"/><Relationship Id="rId35" Type="http://schemas.openxmlformats.org/officeDocument/2006/relationships/hyperlink" Target="https://tspace.library.utoronto.ca/bitstream/1807/77123/1/McQuiggan_Douglas_A_201706_MT_MTRP.pdf" TargetMode="External"/><Relationship Id="rId43" Type="http://schemas.openxmlformats.org/officeDocument/2006/relationships/footer" Target="footer2.xml"/><Relationship Id="rId8" Type="http://schemas.openxmlformats.org/officeDocument/2006/relationships/hyperlink" Target="https://bera-journals.onlinelibrary.wiley.com/doi/pdfdirect/10.1111/bjet.12233" TargetMode="External"/><Relationship Id="rId3" Type="http://schemas.openxmlformats.org/officeDocument/2006/relationships/settings" Target="settings.xml"/><Relationship Id="rId12" Type="http://schemas.openxmlformats.org/officeDocument/2006/relationships/hyperlink" Target="https://link.springer.com/content/pdf/10.1007/s42322-021-00074-x.pdf" TargetMode="External"/><Relationship Id="rId17" Type="http://schemas.openxmlformats.org/officeDocument/2006/relationships/hyperlink" Target="https://link.springer.com/content/pdf/10.1007/s10857-007-9070-8.pdf" TargetMode="External"/><Relationship Id="rId25" Type="http://schemas.openxmlformats.org/officeDocument/2006/relationships/hyperlink" Target="https://link.springer.com/content/pdf/10.1007/s10639-014-9346-4.pdf" TargetMode="External"/><Relationship Id="rId33" Type="http://schemas.openxmlformats.org/officeDocument/2006/relationships/hyperlink" Target="https://hwb.gov.wales/cwricwlwm-i-gymru/cynllunio-eich-cwricwlwm/addysgeg/" TargetMode="External"/><Relationship Id="rId38" Type="http://schemas.openxmlformats.org/officeDocument/2006/relationships/hyperlink" Target="http://dx.doi.org/10.1002/tea.3660020306" TargetMode="External"/><Relationship Id="rId20" Type="http://schemas.openxmlformats.org/officeDocument/2006/relationships/hyperlink" Target="https://files.eric.ed.gov/fulltext/EJ1101716.pdf" TargetMode="External"/><Relationship Id="rId41" Type="http://schemas.openxmlformats.org/officeDocument/2006/relationships/hyperlink" Target="https://www.jstor.org/stable/j.ctvjf9vz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7798</TotalTime>
  <Pages>25</Pages>
  <Words>8863</Words>
  <Characters>50523</Characters>
  <Application>Microsoft Office Word</Application>
  <DocSecurity>0</DocSecurity>
  <Lines>421</Lines>
  <Paragraphs>118</Paragraphs>
  <ScaleCrop>false</ScaleCrop>
  <Company/>
  <LinksUpToDate>false</LinksUpToDate>
  <CharactersWithSpaces>59268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Bailey (2100684)</dc:creator>
  <cp:keywords/>
  <dc:description/>
  <cp:lastModifiedBy>Cerys Bailey (2100684)</cp:lastModifiedBy>
  <cp:revision>175</cp:revision>
  <dcterms:created xsi:type="dcterms:W3CDTF">2024-03-19T09:28:00Z</dcterms:created>
  <dcterms:modified xsi:type="dcterms:W3CDTF">2024-04-15T18:51:00Z</dcterms:modified>
</cp:coreProperties>
</file>