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04BF2D" w14:textId="317EB1AD" w:rsidR="005019EB" w:rsidRPr="007E157B" w:rsidRDefault="005019EB" w:rsidP="007E157B">
      <w:pPr>
        <w:spacing w:line="360" w:lineRule="auto"/>
        <w:jc w:val="both"/>
        <w:rPr>
          <w:rFonts w:ascii="Arial" w:hAnsi="Arial" w:cs="Arial"/>
          <w:b/>
          <w:bCs/>
          <w:sz w:val="22"/>
          <w:szCs w:val="22"/>
        </w:rPr>
      </w:pPr>
      <w:r w:rsidRPr="007E157B">
        <w:rPr>
          <w:rFonts w:ascii="Arial" w:hAnsi="Arial" w:cs="Arial"/>
          <w:b/>
          <w:bCs/>
          <w:sz w:val="22"/>
          <w:szCs w:val="22"/>
        </w:rPr>
        <w:t>Course: BSc (Hons) Health and Social Care</w:t>
      </w:r>
    </w:p>
    <w:p w14:paraId="4926FE1C" w14:textId="77777777" w:rsidR="005019EB" w:rsidRPr="007E157B" w:rsidRDefault="005019EB" w:rsidP="007E157B">
      <w:pPr>
        <w:spacing w:line="360" w:lineRule="auto"/>
        <w:jc w:val="both"/>
        <w:rPr>
          <w:rFonts w:ascii="Arial" w:hAnsi="Arial" w:cs="Arial"/>
          <w:b/>
          <w:bCs/>
          <w:sz w:val="22"/>
          <w:szCs w:val="22"/>
        </w:rPr>
      </w:pPr>
      <w:r w:rsidRPr="007E157B">
        <w:rPr>
          <w:rFonts w:ascii="Arial" w:hAnsi="Arial" w:cs="Arial"/>
          <w:b/>
          <w:bCs/>
          <w:sz w:val="22"/>
          <w:szCs w:val="22"/>
        </w:rPr>
        <w:t>Module: Independent Project (BMHP6020_BIRM)</w:t>
      </w:r>
    </w:p>
    <w:p w14:paraId="77EF4D10" w14:textId="77777777" w:rsidR="005019EB" w:rsidRPr="007E157B" w:rsidRDefault="005019EB" w:rsidP="007E157B">
      <w:pPr>
        <w:spacing w:line="360" w:lineRule="auto"/>
        <w:jc w:val="both"/>
        <w:rPr>
          <w:rFonts w:ascii="Arial" w:hAnsi="Arial" w:cs="Arial"/>
          <w:sz w:val="22"/>
          <w:szCs w:val="22"/>
        </w:rPr>
      </w:pPr>
    </w:p>
    <w:p w14:paraId="326C574C" w14:textId="1BF7E077" w:rsidR="005019EB" w:rsidRPr="007E157B" w:rsidRDefault="005019EB" w:rsidP="007E157B">
      <w:pPr>
        <w:spacing w:line="360" w:lineRule="auto"/>
        <w:jc w:val="both"/>
        <w:rPr>
          <w:rFonts w:ascii="Arial" w:hAnsi="Arial" w:cs="Arial"/>
          <w:b/>
          <w:bCs/>
          <w:sz w:val="22"/>
          <w:szCs w:val="22"/>
        </w:rPr>
      </w:pPr>
      <w:r w:rsidRPr="007E157B">
        <w:rPr>
          <w:rFonts w:ascii="Arial" w:hAnsi="Arial" w:cs="Arial"/>
          <w:b/>
          <w:bCs/>
          <w:sz w:val="22"/>
          <w:szCs w:val="22"/>
        </w:rPr>
        <w:t xml:space="preserve">Component 1: </w:t>
      </w:r>
      <w:r w:rsidRPr="007E157B">
        <w:rPr>
          <w:rFonts w:ascii="Arial" w:hAnsi="Arial" w:cs="Arial"/>
          <w:sz w:val="22"/>
          <w:szCs w:val="22"/>
        </w:rPr>
        <w:t>Element 1 - Project Proposal</w:t>
      </w:r>
    </w:p>
    <w:p w14:paraId="015DDB73" w14:textId="77777777" w:rsidR="005019EB" w:rsidRPr="007E157B" w:rsidRDefault="005019EB" w:rsidP="007E157B">
      <w:pPr>
        <w:spacing w:line="360" w:lineRule="auto"/>
        <w:jc w:val="both"/>
        <w:rPr>
          <w:rFonts w:ascii="Arial" w:hAnsi="Arial" w:cs="Arial"/>
          <w:sz w:val="22"/>
          <w:szCs w:val="22"/>
        </w:rPr>
      </w:pPr>
    </w:p>
    <w:p w14:paraId="08B88048" w14:textId="77777777" w:rsidR="005019EB" w:rsidRPr="007E157B" w:rsidRDefault="005019EB" w:rsidP="007E157B">
      <w:pPr>
        <w:spacing w:line="360" w:lineRule="auto"/>
        <w:jc w:val="both"/>
        <w:rPr>
          <w:rFonts w:ascii="Arial" w:hAnsi="Arial" w:cs="Arial"/>
          <w:sz w:val="22"/>
          <w:szCs w:val="22"/>
        </w:rPr>
      </w:pPr>
    </w:p>
    <w:p w14:paraId="291DF1CC" w14:textId="4E884F43" w:rsidR="005019EB" w:rsidRPr="007E157B" w:rsidRDefault="005019EB" w:rsidP="007E157B">
      <w:pPr>
        <w:spacing w:line="360" w:lineRule="auto"/>
        <w:jc w:val="both"/>
        <w:rPr>
          <w:rFonts w:ascii="Arial" w:hAnsi="Arial" w:cs="Arial"/>
          <w:sz w:val="22"/>
          <w:szCs w:val="22"/>
        </w:rPr>
      </w:pPr>
      <w:r w:rsidRPr="007E157B">
        <w:rPr>
          <w:rFonts w:ascii="Arial" w:hAnsi="Arial" w:cs="Arial"/>
          <w:b/>
          <w:bCs/>
          <w:sz w:val="22"/>
          <w:szCs w:val="22"/>
        </w:rPr>
        <w:t>Student ID</w:t>
      </w:r>
      <w:r w:rsidRPr="007E157B">
        <w:rPr>
          <w:rFonts w:ascii="Arial" w:hAnsi="Arial" w:cs="Arial"/>
          <w:sz w:val="22"/>
          <w:szCs w:val="22"/>
        </w:rPr>
        <w:t>: 2328226</w:t>
      </w:r>
    </w:p>
    <w:p w14:paraId="7CD1E174" w14:textId="77777777" w:rsidR="005019EB" w:rsidRPr="007E157B" w:rsidRDefault="005019EB" w:rsidP="007E157B">
      <w:pPr>
        <w:spacing w:line="360" w:lineRule="auto"/>
        <w:jc w:val="both"/>
        <w:rPr>
          <w:rFonts w:ascii="Arial" w:hAnsi="Arial" w:cs="Arial"/>
          <w:sz w:val="22"/>
          <w:szCs w:val="22"/>
        </w:rPr>
      </w:pPr>
    </w:p>
    <w:p w14:paraId="1AC32C7F" w14:textId="402906FF" w:rsidR="005019EB" w:rsidRPr="007E157B" w:rsidRDefault="005019EB" w:rsidP="007E157B">
      <w:pPr>
        <w:spacing w:line="360" w:lineRule="auto"/>
        <w:jc w:val="both"/>
        <w:rPr>
          <w:rFonts w:ascii="Arial" w:hAnsi="Arial" w:cs="Arial"/>
          <w:sz w:val="22"/>
          <w:szCs w:val="22"/>
        </w:rPr>
      </w:pPr>
      <w:r w:rsidRPr="007E157B">
        <w:rPr>
          <w:rFonts w:ascii="Arial" w:hAnsi="Arial" w:cs="Arial"/>
          <w:b/>
          <w:bCs/>
          <w:sz w:val="22"/>
          <w:szCs w:val="22"/>
        </w:rPr>
        <w:t>Student Name</w:t>
      </w:r>
      <w:r w:rsidRPr="007E157B">
        <w:rPr>
          <w:rFonts w:ascii="Arial" w:hAnsi="Arial" w:cs="Arial"/>
          <w:sz w:val="22"/>
          <w:szCs w:val="22"/>
        </w:rPr>
        <w:t>: Cherelle Moran</w:t>
      </w:r>
    </w:p>
    <w:p w14:paraId="4C8EBE0E" w14:textId="77777777" w:rsidR="005019EB" w:rsidRPr="007E157B" w:rsidRDefault="005019EB" w:rsidP="007E157B">
      <w:pPr>
        <w:spacing w:line="360" w:lineRule="auto"/>
        <w:jc w:val="both"/>
        <w:rPr>
          <w:rFonts w:ascii="Arial" w:hAnsi="Arial" w:cs="Arial"/>
          <w:sz w:val="22"/>
          <w:szCs w:val="22"/>
        </w:rPr>
      </w:pPr>
    </w:p>
    <w:p w14:paraId="1B1E0896" w14:textId="77777777" w:rsidR="005019EB" w:rsidRPr="007E157B" w:rsidRDefault="005019EB" w:rsidP="007E157B">
      <w:pPr>
        <w:spacing w:line="360" w:lineRule="auto"/>
        <w:jc w:val="both"/>
        <w:rPr>
          <w:rFonts w:ascii="Arial" w:hAnsi="Arial" w:cs="Arial"/>
          <w:sz w:val="22"/>
          <w:szCs w:val="22"/>
        </w:rPr>
      </w:pPr>
    </w:p>
    <w:p w14:paraId="532DDF49" w14:textId="49D45C5D" w:rsidR="00935DFD" w:rsidRPr="00442194" w:rsidRDefault="005019EB" w:rsidP="007E157B">
      <w:pPr>
        <w:spacing w:line="360" w:lineRule="auto"/>
        <w:jc w:val="both"/>
        <w:rPr>
          <w:rFonts w:ascii="Arial" w:hAnsi="Arial" w:cs="Arial"/>
          <w:sz w:val="22"/>
          <w:szCs w:val="22"/>
        </w:rPr>
      </w:pPr>
      <w:r w:rsidRPr="007E157B">
        <w:rPr>
          <w:rFonts w:ascii="Arial" w:hAnsi="Arial" w:cs="Arial"/>
          <w:sz w:val="22"/>
          <w:szCs w:val="22"/>
        </w:rPr>
        <w:br w:type="page"/>
      </w:r>
    </w:p>
    <w:p w14:paraId="0BD48C65" w14:textId="77777777" w:rsidR="00935DFD" w:rsidRDefault="00935DFD" w:rsidP="007E157B">
      <w:pPr>
        <w:spacing w:line="360" w:lineRule="auto"/>
        <w:jc w:val="both"/>
        <w:rPr>
          <w:rFonts w:ascii="Arial" w:hAnsi="Arial" w:cs="Arial"/>
          <w:b/>
          <w:bCs/>
          <w:sz w:val="22"/>
          <w:szCs w:val="22"/>
        </w:rPr>
      </w:pPr>
    </w:p>
    <w:p w14:paraId="78CA849C" w14:textId="77777777" w:rsidR="007F584B" w:rsidRDefault="007F584B" w:rsidP="007E157B">
      <w:pPr>
        <w:spacing w:line="360" w:lineRule="auto"/>
        <w:jc w:val="both"/>
        <w:rPr>
          <w:rFonts w:ascii="Arial" w:hAnsi="Arial" w:cs="Arial"/>
          <w:b/>
          <w:bCs/>
          <w:sz w:val="22"/>
          <w:szCs w:val="22"/>
        </w:rPr>
      </w:pPr>
    </w:p>
    <w:sdt>
      <w:sdtPr>
        <w:id w:val="600146463"/>
        <w:docPartObj>
          <w:docPartGallery w:val="Table of Contents"/>
          <w:docPartUnique/>
        </w:docPartObj>
      </w:sdtPr>
      <w:sdtEndPr>
        <w:rPr>
          <w:rFonts w:asciiTheme="minorHAnsi" w:eastAsiaTheme="minorHAnsi" w:hAnsiTheme="minorHAnsi" w:cstheme="minorBidi"/>
          <w:bCs/>
          <w:noProof/>
          <w:color w:val="auto"/>
          <w:kern w:val="2"/>
          <w:sz w:val="24"/>
          <w:szCs w:val="24"/>
          <w:lang w:val="en-GB"/>
          <w14:ligatures w14:val="standardContextual"/>
        </w:rPr>
      </w:sdtEndPr>
      <w:sdtContent>
        <w:p w14:paraId="5245281B" w14:textId="16F6B74D" w:rsidR="00BB3ECA" w:rsidRDefault="00BB3ECA">
          <w:pPr>
            <w:pStyle w:val="TOCHeading"/>
          </w:pPr>
          <w:r>
            <w:t>Contents</w:t>
          </w:r>
        </w:p>
        <w:p w14:paraId="39A2AE8D" w14:textId="51CD642F" w:rsidR="00BB3ECA" w:rsidRDefault="00BB3E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298619" w:history="1">
            <w:r w:rsidRPr="00DB3F37">
              <w:rPr>
                <w:rStyle w:val="Hyperlink"/>
                <w:noProof/>
              </w:rPr>
              <w:t>Project title:</w:t>
            </w:r>
            <w:r>
              <w:rPr>
                <w:noProof/>
                <w:webHidden/>
              </w:rPr>
              <w:tab/>
            </w:r>
            <w:r>
              <w:rPr>
                <w:noProof/>
                <w:webHidden/>
              </w:rPr>
              <w:fldChar w:fldCharType="begin"/>
            </w:r>
            <w:r>
              <w:rPr>
                <w:noProof/>
                <w:webHidden/>
              </w:rPr>
              <w:instrText xml:space="preserve"> PAGEREF _Toc242298619 \h </w:instrText>
            </w:r>
            <w:r>
              <w:rPr>
                <w:noProof/>
                <w:webHidden/>
              </w:rPr>
            </w:r>
            <w:r>
              <w:rPr>
                <w:noProof/>
                <w:webHidden/>
              </w:rPr>
              <w:fldChar w:fldCharType="separate"/>
            </w:r>
            <w:r w:rsidR="00442194">
              <w:rPr>
                <w:noProof/>
                <w:webHidden/>
              </w:rPr>
              <w:t>3</w:t>
            </w:r>
            <w:r>
              <w:rPr>
                <w:noProof/>
                <w:webHidden/>
              </w:rPr>
              <w:fldChar w:fldCharType="end"/>
            </w:r>
          </w:hyperlink>
        </w:p>
        <w:p w14:paraId="310F36CC" w14:textId="6158B826" w:rsidR="00BB3ECA" w:rsidRDefault="00BB3ECA">
          <w:pPr>
            <w:pStyle w:val="TOC1"/>
            <w:tabs>
              <w:tab w:val="right" w:leader="dot" w:pos="9016"/>
            </w:tabs>
            <w:rPr>
              <w:rFonts w:eastAsiaTheme="minorEastAsia"/>
              <w:noProof/>
              <w:lang w:eastAsia="en-GB"/>
            </w:rPr>
          </w:pPr>
          <w:hyperlink w:anchor="_Toc242298620" w:history="1">
            <w:r w:rsidRPr="00DB3F37">
              <w:rPr>
                <w:rStyle w:val="Hyperlink"/>
                <w:noProof/>
              </w:rPr>
              <w:t>Aim:</w:t>
            </w:r>
            <w:r>
              <w:rPr>
                <w:noProof/>
                <w:webHidden/>
              </w:rPr>
              <w:tab/>
            </w:r>
            <w:r>
              <w:rPr>
                <w:noProof/>
                <w:webHidden/>
              </w:rPr>
              <w:fldChar w:fldCharType="begin"/>
            </w:r>
            <w:r>
              <w:rPr>
                <w:noProof/>
                <w:webHidden/>
              </w:rPr>
              <w:instrText xml:space="preserve"> PAGEREF _Toc242298620 \h </w:instrText>
            </w:r>
            <w:r>
              <w:rPr>
                <w:noProof/>
                <w:webHidden/>
              </w:rPr>
            </w:r>
            <w:r>
              <w:rPr>
                <w:noProof/>
                <w:webHidden/>
              </w:rPr>
              <w:fldChar w:fldCharType="separate"/>
            </w:r>
            <w:r w:rsidR="00442194">
              <w:rPr>
                <w:noProof/>
                <w:webHidden/>
              </w:rPr>
              <w:t>3</w:t>
            </w:r>
            <w:r>
              <w:rPr>
                <w:noProof/>
                <w:webHidden/>
              </w:rPr>
              <w:fldChar w:fldCharType="end"/>
            </w:r>
          </w:hyperlink>
        </w:p>
        <w:p w14:paraId="2FB5EA8E" w14:textId="69C7CE4F" w:rsidR="00BB3ECA" w:rsidRDefault="00BB3ECA">
          <w:pPr>
            <w:pStyle w:val="TOC1"/>
            <w:tabs>
              <w:tab w:val="right" w:leader="dot" w:pos="9016"/>
            </w:tabs>
            <w:rPr>
              <w:rFonts w:eastAsiaTheme="minorEastAsia"/>
              <w:noProof/>
              <w:lang w:eastAsia="en-GB"/>
            </w:rPr>
          </w:pPr>
          <w:hyperlink w:anchor="_Toc242298621" w:history="1">
            <w:r w:rsidRPr="00DB3F37">
              <w:rPr>
                <w:rStyle w:val="Hyperlink"/>
                <w:noProof/>
              </w:rPr>
              <w:t>Objectives:</w:t>
            </w:r>
            <w:r>
              <w:rPr>
                <w:noProof/>
                <w:webHidden/>
              </w:rPr>
              <w:tab/>
            </w:r>
            <w:r>
              <w:rPr>
                <w:noProof/>
                <w:webHidden/>
              </w:rPr>
              <w:fldChar w:fldCharType="begin"/>
            </w:r>
            <w:r>
              <w:rPr>
                <w:noProof/>
                <w:webHidden/>
              </w:rPr>
              <w:instrText xml:space="preserve"> PAGEREF _Toc242298621 \h </w:instrText>
            </w:r>
            <w:r>
              <w:rPr>
                <w:noProof/>
                <w:webHidden/>
              </w:rPr>
            </w:r>
            <w:r>
              <w:rPr>
                <w:noProof/>
                <w:webHidden/>
              </w:rPr>
              <w:fldChar w:fldCharType="separate"/>
            </w:r>
            <w:r w:rsidR="00442194">
              <w:rPr>
                <w:noProof/>
                <w:webHidden/>
              </w:rPr>
              <w:t>3</w:t>
            </w:r>
            <w:r>
              <w:rPr>
                <w:noProof/>
                <w:webHidden/>
              </w:rPr>
              <w:fldChar w:fldCharType="end"/>
            </w:r>
          </w:hyperlink>
        </w:p>
        <w:p w14:paraId="70F41722" w14:textId="60E545A8" w:rsidR="00BB3ECA" w:rsidRDefault="00BB3ECA">
          <w:pPr>
            <w:pStyle w:val="TOC1"/>
            <w:tabs>
              <w:tab w:val="right" w:leader="dot" w:pos="9016"/>
            </w:tabs>
            <w:rPr>
              <w:rFonts w:eastAsiaTheme="minorEastAsia"/>
              <w:noProof/>
              <w:lang w:eastAsia="en-GB"/>
            </w:rPr>
          </w:pPr>
          <w:hyperlink w:anchor="_Toc242298622" w:history="1">
            <w:r w:rsidRPr="00DB3F37">
              <w:rPr>
                <w:rStyle w:val="Hyperlink"/>
                <w:noProof/>
              </w:rPr>
              <w:t>Background/Rationale:</w:t>
            </w:r>
            <w:r>
              <w:rPr>
                <w:noProof/>
                <w:webHidden/>
              </w:rPr>
              <w:tab/>
            </w:r>
            <w:r>
              <w:rPr>
                <w:noProof/>
                <w:webHidden/>
              </w:rPr>
              <w:fldChar w:fldCharType="begin"/>
            </w:r>
            <w:r>
              <w:rPr>
                <w:noProof/>
                <w:webHidden/>
              </w:rPr>
              <w:instrText xml:space="preserve"> PAGEREF _Toc242298622 \h </w:instrText>
            </w:r>
            <w:r>
              <w:rPr>
                <w:noProof/>
                <w:webHidden/>
              </w:rPr>
            </w:r>
            <w:r>
              <w:rPr>
                <w:noProof/>
                <w:webHidden/>
              </w:rPr>
              <w:fldChar w:fldCharType="separate"/>
            </w:r>
            <w:r w:rsidR="00442194">
              <w:rPr>
                <w:noProof/>
                <w:webHidden/>
              </w:rPr>
              <w:t>3</w:t>
            </w:r>
            <w:r>
              <w:rPr>
                <w:noProof/>
                <w:webHidden/>
              </w:rPr>
              <w:fldChar w:fldCharType="end"/>
            </w:r>
          </w:hyperlink>
        </w:p>
        <w:p w14:paraId="5F28737A" w14:textId="711B6911" w:rsidR="00BB3ECA" w:rsidRDefault="00BB3ECA">
          <w:pPr>
            <w:pStyle w:val="TOC1"/>
            <w:tabs>
              <w:tab w:val="right" w:leader="dot" w:pos="9016"/>
            </w:tabs>
            <w:rPr>
              <w:rFonts w:eastAsiaTheme="minorEastAsia"/>
              <w:noProof/>
              <w:lang w:eastAsia="en-GB"/>
            </w:rPr>
          </w:pPr>
          <w:hyperlink w:anchor="_Toc242298623" w:history="1">
            <w:r w:rsidRPr="00DB3F37">
              <w:rPr>
                <w:rStyle w:val="Hyperlink"/>
                <w:noProof/>
              </w:rPr>
              <w:t>Methods:</w:t>
            </w:r>
            <w:r>
              <w:rPr>
                <w:noProof/>
                <w:webHidden/>
              </w:rPr>
              <w:tab/>
            </w:r>
            <w:r>
              <w:rPr>
                <w:noProof/>
                <w:webHidden/>
              </w:rPr>
              <w:fldChar w:fldCharType="begin"/>
            </w:r>
            <w:r>
              <w:rPr>
                <w:noProof/>
                <w:webHidden/>
              </w:rPr>
              <w:instrText xml:space="preserve"> PAGEREF _Toc242298623 \h </w:instrText>
            </w:r>
            <w:r>
              <w:rPr>
                <w:noProof/>
                <w:webHidden/>
              </w:rPr>
            </w:r>
            <w:r>
              <w:rPr>
                <w:noProof/>
                <w:webHidden/>
              </w:rPr>
              <w:fldChar w:fldCharType="separate"/>
            </w:r>
            <w:r w:rsidR="00442194">
              <w:rPr>
                <w:noProof/>
                <w:webHidden/>
              </w:rPr>
              <w:t>4</w:t>
            </w:r>
            <w:r>
              <w:rPr>
                <w:noProof/>
                <w:webHidden/>
              </w:rPr>
              <w:fldChar w:fldCharType="end"/>
            </w:r>
          </w:hyperlink>
        </w:p>
        <w:p w14:paraId="2DE3008A" w14:textId="1FB65205" w:rsidR="00BB3ECA" w:rsidRDefault="00BB3ECA">
          <w:pPr>
            <w:pStyle w:val="TOC1"/>
            <w:tabs>
              <w:tab w:val="right" w:leader="dot" w:pos="9016"/>
            </w:tabs>
            <w:rPr>
              <w:rFonts w:eastAsiaTheme="minorEastAsia"/>
              <w:noProof/>
              <w:lang w:eastAsia="en-GB"/>
            </w:rPr>
          </w:pPr>
          <w:hyperlink w:anchor="_Toc242298624" w:history="1">
            <w:r w:rsidRPr="00DB3F37">
              <w:rPr>
                <w:rStyle w:val="Hyperlink"/>
                <w:noProof/>
              </w:rPr>
              <w:t>Resources:</w:t>
            </w:r>
            <w:r>
              <w:rPr>
                <w:noProof/>
                <w:webHidden/>
              </w:rPr>
              <w:tab/>
            </w:r>
            <w:r>
              <w:rPr>
                <w:noProof/>
                <w:webHidden/>
              </w:rPr>
              <w:fldChar w:fldCharType="begin"/>
            </w:r>
            <w:r>
              <w:rPr>
                <w:noProof/>
                <w:webHidden/>
              </w:rPr>
              <w:instrText xml:space="preserve"> PAGEREF _Toc242298624 \h </w:instrText>
            </w:r>
            <w:r>
              <w:rPr>
                <w:noProof/>
                <w:webHidden/>
              </w:rPr>
            </w:r>
            <w:r>
              <w:rPr>
                <w:noProof/>
                <w:webHidden/>
              </w:rPr>
              <w:fldChar w:fldCharType="separate"/>
            </w:r>
            <w:r w:rsidR="00442194">
              <w:rPr>
                <w:noProof/>
                <w:webHidden/>
              </w:rPr>
              <w:t>4</w:t>
            </w:r>
            <w:r>
              <w:rPr>
                <w:noProof/>
                <w:webHidden/>
              </w:rPr>
              <w:fldChar w:fldCharType="end"/>
            </w:r>
          </w:hyperlink>
        </w:p>
        <w:p w14:paraId="78987337" w14:textId="20522EAA" w:rsidR="00BB3ECA" w:rsidRDefault="00BB3ECA">
          <w:pPr>
            <w:pStyle w:val="TOC1"/>
            <w:tabs>
              <w:tab w:val="right" w:leader="dot" w:pos="9016"/>
            </w:tabs>
            <w:rPr>
              <w:rFonts w:eastAsiaTheme="minorEastAsia"/>
              <w:noProof/>
              <w:lang w:eastAsia="en-GB"/>
            </w:rPr>
          </w:pPr>
          <w:hyperlink w:anchor="_Toc242298625" w:history="1">
            <w:r w:rsidRPr="00DB3F37">
              <w:rPr>
                <w:rStyle w:val="Hyperlink"/>
                <w:noProof/>
              </w:rPr>
              <w:t>Timeline in weeks:</w:t>
            </w:r>
            <w:r>
              <w:rPr>
                <w:noProof/>
                <w:webHidden/>
              </w:rPr>
              <w:tab/>
            </w:r>
            <w:r>
              <w:rPr>
                <w:noProof/>
                <w:webHidden/>
              </w:rPr>
              <w:fldChar w:fldCharType="begin"/>
            </w:r>
            <w:r>
              <w:rPr>
                <w:noProof/>
                <w:webHidden/>
              </w:rPr>
              <w:instrText xml:space="preserve"> PAGEREF _Toc242298625 \h </w:instrText>
            </w:r>
            <w:r>
              <w:rPr>
                <w:noProof/>
                <w:webHidden/>
              </w:rPr>
            </w:r>
            <w:r>
              <w:rPr>
                <w:noProof/>
                <w:webHidden/>
              </w:rPr>
              <w:fldChar w:fldCharType="separate"/>
            </w:r>
            <w:r w:rsidR="00442194">
              <w:rPr>
                <w:noProof/>
                <w:webHidden/>
              </w:rPr>
              <w:t>5</w:t>
            </w:r>
            <w:r>
              <w:rPr>
                <w:noProof/>
                <w:webHidden/>
              </w:rPr>
              <w:fldChar w:fldCharType="end"/>
            </w:r>
          </w:hyperlink>
        </w:p>
        <w:p w14:paraId="0B88F0F5" w14:textId="0542F6C0" w:rsidR="00BB3ECA" w:rsidRDefault="00BB3ECA">
          <w:pPr>
            <w:pStyle w:val="TOC1"/>
            <w:tabs>
              <w:tab w:val="right" w:leader="dot" w:pos="9016"/>
            </w:tabs>
            <w:rPr>
              <w:rFonts w:eastAsiaTheme="minorEastAsia"/>
              <w:noProof/>
              <w:lang w:eastAsia="en-GB"/>
            </w:rPr>
          </w:pPr>
          <w:hyperlink w:anchor="_Toc242298626" w:history="1">
            <w:r w:rsidRPr="00DB3F37">
              <w:rPr>
                <w:rStyle w:val="Hyperlink"/>
                <w:noProof/>
              </w:rPr>
              <w:t>Self-reflection as researcher (strengths and challenges):</w:t>
            </w:r>
            <w:r>
              <w:rPr>
                <w:noProof/>
                <w:webHidden/>
              </w:rPr>
              <w:tab/>
            </w:r>
            <w:r>
              <w:rPr>
                <w:noProof/>
                <w:webHidden/>
              </w:rPr>
              <w:fldChar w:fldCharType="begin"/>
            </w:r>
            <w:r>
              <w:rPr>
                <w:noProof/>
                <w:webHidden/>
              </w:rPr>
              <w:instrText xml:space="preserve"> PAGEREF _Toc242298626 \h </w:instrText>
            </w:r>
            <w:r>
              <w:rPr>
                <w:noProof/>
                <w:webHidden/>
              </w:rPr>
            </w:r>
            <w:r>
              <w:rPr>
                <w:noProof/>
                <w:webHidden/>
              </w:rPr>
              <w:fldChar w:fldCharType="separate"/>
            </w:r>
            <w:r w:rsidR="00442194">
              <w:rPr>
                <w:noProof/>
                <w:webHidden/>
              </w:rPr>
              <w:t>5</w:t>
            </w:r>
            <w:r>
              <w:rPr>
                <w:noProof/>
                <w:webHidden/>
              </w:rPr>
              <w:fldChar w:fldCharType="end"/>
            </w:r>
          </w:hyperlink>
        </w:p>
        <w:p w14:paraId="1F9090BE" w14:textId="3E502698" w:rsidR="00BB3ECA" w:rsidRDefault="00BB3ECA">
          <w:pPr>
            <w:pStyle w:val="TOC1"/>
            <w:tabs>
              <w:tab w:val="right" w:leader="dot" w:pos="9016"/>
            </w:tabs>
            <w:rPr>
              <w:rFonts w:eastAsiaTheme="minorEastAsia"/>
              <w:noProof/>
              <w:lang w:eastAsia="en-GB"/>
            </w:rPr>
          </w:pPr>
          <w:hyperlink w:anchor="_Toc242298627" w:history="1">
            <w:r w:rsidRPr="00DB3F37">
              <w:rPr>
                <w:rStyle w:val="Hyperlink"/>
                <w:rFonts w:cs="Arial"/>
                <w:noProof/>
              </w:rPr>
              <w:t>References:</w:t>
            </w:r>
            <w:r>
              <w:rPr>
                <w:noProof/>
                <w:webHidden/>
              </w:rPr>
              <w:tab/>
            </w:r>
            <w:r>
              <w:rPr>
                <w:noProof/>
                <w:webHidden/>
              </w:rPr>
              <w:fldChar w:fldCharType="begin"/>
            </w:r>
            <w:r>
              <w:rPr>
                <w:noProof/>
                <w:webHidden/>
              </w:rPr>
              <w:instrText xml:space="preserve"> PAGEREF _Toc242298627 \h </w:instrText>
            </w:r>
            <w:r>
              <w:rPr>
                <w:noProof/>
                <w:webHidden/>
              </w:rPr>
            </w:r>
            <w:r>
              <w:rPr>
                <w:noProof/>
                <w:webHidden/>
              </w:rPr>
              <w:fldChar w:fldCharType="separate"/>
            </w:r>
            <w:r w:rsidR="00442194">
              <w:rPr>
                <w:noProof/>
                <w:webHidden/>
              </w:rPr>
              <w:t>6</w:t>
            </w:r>
            <w:r>
              <w:rPr>
                <w:noProof/>
                <w:webHidden/>
              </w:rPr>
              <w:fldChar w:fldCharType="end"/>
            </w:r>
          </w:hyperlink>
        </w:p>
        <w:p w14:paraId="42207D28" w14:textId="19095B0D" w:rsidR="00BB3ECA" w:rsidRDefault="00BB3ECA">
          <w:r>
            <w:rPr>
              <w:b/>
              <w:bCs/>
              <w:noProof/>
            </w:rPr>
            <w:fldChar w:fldCharType="end"/>
          </w:r>
        </w:p>
      </w:sdtContent>
    </w:sdt>
    <w:p w14:paraId="33F2A8EF" w14:textId="77777777" w:rsidR="007F584B" w:rsidRDefault="007F584B" w:rsidP="007E157B">
      <w:pPr>
        <w:spacing w:line="360" w:lineRule="auto"/>
        <w:jc w:val="both"/>
        <w:rPr>
          <w:rFonts w:ascii="Arial" w:hAnsi="Arial" w:cs="Arial"/>
          <w:b/>
          <w:bCs/>
          <w:sz w:val="22"/>
          <w:szCs w:val="22"/>
        </w:rPr>
      </w:pPr>
    </w:p>
    <w:p w14:paraId="7ABDEB06" w14:textId="77777777" w:rsidR="007F584B" w:rsidRDefault="007F584B" w:rsidP="007E157B">
      <w:pPr>
        <w:spacing w:line="360" w:lineRule="auto"/>
        <w:jc w:val="both"/>
        <w:rPr>
          <w:rFonts w:ascii="Arial" w:hAnsi="Arial" w:cs="Arial"/>
          <w:b/>
          <w:bCs/>
          <w:sz w:val="22"/>
          <w:szCs w:val="22"/>
        </w:rPr>
      </w:pPr>
    </w:p>
    <w:p w14:paraId="69811700" w14:textId="77777777" w:rsidR="007F584B" w:rsidRDefault="007F584B" w:rsidP="007E157B">
      <w:pPr>
        <w:spacing w:line="360" w:lineRule="auto"/>
        <w:jc w:val="both"/>
        <w:rPr>
          <w:rFonts w:ascii="Arial" w:hAnsi="Arial" w:cs="Arial"/>
          <w:b/>
          <w:bCs/>
          <w:sz w:val="22"/>
          <w:szCs w:val="22"/>
        </w:rPr>
      </w:pPr>
    </w:p>
    <w:p w14:paraId="2A5A491B" w14:textId="77777777" w:rsidR="007F584B" w:rsidRDefault="007F584B" w:rsidP="007E157B">
      <w:pPr>
        <w:spacing w:line="360" w:lineRule="auto"/>
        <w:jc w:val="both"/>
        <w:rPr>
          <w:rFonts w:ascii="Arial" w:hAnsi="Arial" w:cs="Arial"/>
          <w:b/>
          <w:bCs/>
          <w:sz w:val="22"/>
          <w:szCs w:val="22"/>
        </w:rPr>
      </w:pPr>
    </w:p>
    <w:p w14:paraId="51C19778" w14:textId="77777777" w:rsidR="007F584B" w:rsidRDefault="007F584B" w:rsidP="007E157B">
      <w:pPr>
        <w:spacing w:line="360" w:lineRule="auto"/>
        <w:jc w:val="both"/>
        <w:rPr>
          <w:rFonts w:ascii="Arial" w:hAnsi="Arial" w:cs="Arial"/>
          <w:b/>
          <w:bCs/>
          <w:sz w:val="22"/>
          <w:szCs w:val="22"/>
        </w:rPr>
      </w:pPr>
    </w:p>
    <w:p w14:paraId="4EC58B5E" w14:textId="77777777" w:rsidR="007F584B" w:rsidRDefault="007F584B" w:rsidP="007E157B">
      <w:pPr>
        <w:spacing w:line="360" w:lineRule="auto"/>
        <w:jc w:val="both"/>
        <w:rPr>
          <w:rFonts w:ascii="Arial" w:hAnsi="Arial" w:cs="Arial"/>
          <w:b/>
          <w:bCs/>
          <w:sz w:val="22"/>
          <w:szCs w:val="22"/>
        </w:rPr>
      </w:pPr>
    </w:p>
    <w:p w14:paraId="59D28A36" w14:textId="77777777" w:rsidR="007F584B" w:rsidRDefault="007F584B" w:rsidP="007E157B">
      <w:pPr>
        <w:spacing w:line="360" w:lineRule="auto"/>
        <w:jc w:val="both"/>
        <w:rPr>
          <w:rFonts w:ascii="Arial" w:hAnsi="Arial" w:cs="Arial"/>
          <w:b/>
          <w:bCs/>
          <w:sz w:val="22"/>
          <w:szCs w:val="22"/>
        </w:rPr>
      </w:pPr>
    </w:p>
    <w:p w14:paraId="78E9EA19" w14:textId="77777777" w:rsidR="007F584B" w:rsidRDefault="007F584B" w:rsidP="007E157B">
      <w:pPr>
        <w:spacing w:line="360" w:lineRule="auto"/>
        <w:jc w:val="both"/>
        <w:rPr>
          <w:rFonts w:ascii="Arial" w:hAnsi="Arial" w:cs="Arial"/>
          <w:b/>
          <w:bCs/>
          <w:sz w:val="22"/>
          <w:szCs w:val="22"/>
        </w:rPr>
      </w:pPr>
    </w:p>
    <w:p w14:paraId="208246D8" w14:textId="77777777" w:rsidR="007F584B" w:rsidRDefault="007F584B" w:rsidP="007E157B">
      <w:pPr>
        <w:spacing w:line="360" w:lineRule="auto"/>
        <w:jc w:val="both"/>
        <w:rPr>
          <w:rFonts w:ascii="Arial" w:hAnsi="Arial" w:cs="Arial"/>
          <w:b/>
          <w:bCs/>
          <w:sz w:val="22"/>
          <w:szCs w:val="22"/>
        </w:rPr>
      </w:pPr>
    </w:p>
    <w:p w14:paraId="0A1060BF" w14:textId="77777777" w:rsidR="001814F3" w:rsidRDefault="001814F3" w:rsidP="007E157B">
      <w:pPr>
        <w:spacing w:line="360" w:lineRule="auto"/>
        <w:jc w:val="both"/>
        <w:rPr>
          <w:rFonts w:ascii="Arial" w:hAnsi="Arial" w:cs="Arial"/>
          <w:b/>
          <w:bCs/>
          <w:sz w:val="22"/>
          <w:szCs w:val="22"/>
        </w:rPr>
      </w:pPr>
    </w:p>
    <w:p w14:paraId="0BB16F7B" w14:textId="77777777" w:rsidR="007551AD" w:rsidRDefault="007551AD" w:rsidP="007E157B">
      <w:pPr>
        <w:spacing w:line="360" w:lineRule="auto"/>
        <w:jc w:val="both"/>
        <w:rPr>
          <w:rFonts w:ascii="Arial" w:hAnsi="Arial" w:cs="Arial"/>
          <w:b/>
          <w:bCs/>
          <w:sz w:val="22"/>
          <w:szCs w:val="22"/>
        </w:rPr>
      </w:pPr>
    </w:p>
    <w:p w14:paraId="117DE568" w14:textId="77777777" w:rsidR="007551AD" w:rsidRDefault="007551AD" w:rsidP="007E157B">
      <w:pPr>
        <w:spacing w:line="360" w:lineRule="auto"/>
        <w:jc w:val="both"/>
        <w:rPr>
          <w:rFonts w:ascii="Arial" w:hAnsi="Arial" w:cs="Arial"/>
          <w:b/>
          <w:bCs/>
          <w:sz w:val="22"/>
          <w:szCs w:val="22"/>
        </w:rPr>
      </w:pPr>
    </w:p>
    <w:p w14:paraId="32E307B5" w14:textId="77777777" w:rsidR="007551AD" w:rsidRDefault="007551AD" w:rsidP="007E157B">
      <w:pPr>
        <w:spacing w:line="360" w:lineRule="auto"/>
        <w:jc w:val="both"/>
        <w:rPr>
          <w:rFonts w:ascii="Arial" w:hAnsi="Arial" w:cs="Arial"/>
          <w:b/>
          <w:bCs/>
          <w:sz w:val="22"/>
          <w:szCs w:val="22"/>
        </w:rPr>
      </w:pPr>
    </w:p>
    <w:p w14:paraId="2DE890F9" w14:textId="77777777" w:rsidR="007551AD" w:rsidRDefault="007551AD" w:rsidP="007E157B">
      <w:pPr>
        <w:spacing w:line="360" w:lineRule="auto"/>
        <w:jc w:val="both"/>
        <w:rPr>
          <w:rFonts w:ascii="Arial" w:hAnsi="Arial" w:cs="Arial"/>
          <w:b/>
          <w:bCs/>
          <w:sz w:val="22"/>
          <w:szCs w:val="22"/>
        </w:rPr>
      </w:pPr>
    </w:p>
    <w:p w14:paraId="7A3BC93E" w14:textId="77777777" w:rsidR="00442194" w:rsidRDefault="00442194" w:rsidP="007E157B">
      <w:pPr>
        <w:spacing w:line="360" w:lineRule="auto"/>
        <w:jc w:val="both"/>
        <w:rPr>
          <w:rFonts w:ascii="Arial" w:hAnsi="Arial" w:cs="Arial"/>
          <w:b/>
          <w:bCs/>
          <w:sz w:val="22"/>
          <w:szCs w:val="22"/>
        </w:rPr>
      </w:pPr>
      <w:bookmarkStart w:id="0" w:name="_Toc242298619"/>
    </w:p>
    <w:p w14:paraId="53BB7A08" w14:textId="4A6405B5" w:rsidR="00F02996" w:rsidRDefault="00F02996" w:rsidP="007E157B">
      <w:pPr>
        <w:spacing w:line="360" w:lineRule="auto"/>
        <w:jc w:val="both"/>
        <w:rPr>
          <w:rStyle w:val="Heading1Char"/>
        </w:rPr>
      </w:pPr>
      <w:r>
        <w:rPr>
          <w:rStyle w:val="Heading1Char"/>
        </w:rPr>
        <w:lastRenderedPageBreak/>
        <w:t>P</w:t>
      </w:r>
      <w:r w:rsidR="005019EB" w:rsidRPr="00592ABC">
        <w:rPr>
          <w:rStyle w:val="Heading1Char"/>
        </w:rPr>
        <w:t>roject title:</w:t>
      </w:r>
      <w:bookmarkEnd w:id="0"/>
    </w:p>
    <w:p w14:paraId="718A1387" w14:textId="5A456A35" w:rsidR="005B3D6E" w:rsidRPr="00F02996" w:rsidRDefault="005B3D6E" w:rsidP="007E157B">
      <w:pPr>
        <w:spacing w:line="360" w:lineRule="auto"/>
        <w:jc w:val="both"/>
        <w:rPr>
          <w:rFonts w:asciiTheme="majorHAnsi" w:eastAsiaTheme="majorEastAsia" w:hAnsiTheme="majorHAnsi" w:cstheme="majorBidi"/>
          <w:color w:val="0F4761" w:themeColor="accent1" w:themeShade="BF"/>
          <w:sz w:val="40"/>
          <w:szCs w:val="40"/>
        </w:rPr>
      </w:pPr>
      <w:r w:rsidRPr="007E157B">
        <w:rPr>
          <w:rFonts w:ascii="Arial" w:hAnsi="Arial" w:cs="Arial"/>
          <w:b/>
          <w:bCs/>
          <w:sz w:val="22"/>
          <w:szCs w:val="22"/>
        </w:rPr>
        <w:t>Exploring the role of behaviour-change interventions in breaking the intergenerational cycle of domestic abuse and protecting children in the UK.</w:t>
      </w:r>
    </w:p>
    <w:p w14:paraId="2532B577" w14:textId="77777777" w:rsidR="005B3D6E" w:rsidRPr="007E157B" w:rsidRDefault="005B3D6E" w:rsidP="007E157B">
      <w:pPr>
        <w:spacing w:line="360" w:lineRule="auto"/>
        <w:jc w:val="both"/>
        <w:rPr>
          <w:rFonts w:ascii="Arial" w:hAnsi="Arial" w:cs="Arial"/>
          <w:sz w:val="22"/>
          <w:szCs w:val="22"/>
        </w:rPr>
      </w:pPr>
    </w:p>
    <w:p w14:paraId="0873F9BB" w14:textId="13E94015" w:rsidR="005019EB" w:rsidRDefault="005019EB" w:rsidP="001361B6">
      <w:pPr>
        <w:pStyle w:val="Heading1"/>
      </w:pPr>
      <w:bookmarkStart w:id="1" w:name="_Toc242298620"/>
      <w:r w:rsidRPr="00C1209E">
        <w:t>Aim:</w:t>
      </w:r>
      <w:bookmarkEnd w:id="1"/>
    </w:p>
    <w:p w14:paraId="6264B2CD" w14:textId="77777777" w:rsidR="001814F3" w:rsidRPr="001814F3" w:rsidRDefault="001814F3" w:rsidP="001814F3"/>
    <w:p w14:paraId="0C1E667E" w14:textId="4E0C48A5" w:rsidR="005B3D6E" w:rsidRPr="007E157B" w:rsidRDefault="005B3D6E" w:rsidP="007E157B">
      <w:pPr>
        <w:spacing w:line="360" w:lineRule="auto"/>
        <w:jc w:val="both"/>
        <w:rPr>
          <w:rFonts w:ascii="Arial" w:hAnsi="Arial" w:cs="Arial"/>
          <w:sz w:val="22"/>
          <w:szCs w:val="22"/>
        </w:rPr>
      </w:pPr>
      <w:r w:rsidRPr="007E157B">
        <w:rPr>
          <w:rFonts w:ascii="Arial" w:hAnsi="Arial" w:cs="Arial"/>
          <w:sz w:val="22"/>
          <w:szCs w:val="22"/>
        </w:rPr>
        <w:t xml:space="preserve">To explore the role of behaviour-change interventions </w:t>
      </w:r>
      <w:r w:rsidR="007E157B">
        <w:rPr>
          <w:rFonts w:ascii="Arial" w:hAnsi="Arial" w:cs="Arial"/>
          <w:sz w:val="22"/>
          <w:szCs w:val="22"/>
        </w:rPr>
        <w:t xml:space="preserve">for fathers who perpetrate domestic abuse </w:t>
      </w:r>
      <w:r w:rsidRPr="007E157B">
        <w:rPr>
          <w:rFonts w:ascii="Arial" w:hAnsi="Arial" w:cs="Arial"/>
          <w:sz w:val="22"/>
          <w:szCs w:val="22"/>
        </w:rPr>
        <w:t xml:space="preserve">in breaking the intergenerational cycle of domestic abuse and protecting children’s safety and wellbeing in the UK, with consideration of parental responsibilities and the role of health and social care professionals. </w:t>
      </w:r>
    </w:p>
    <w:p w14:paraId="32F6B5A6" w14:textId="77777777" w:rsidR="005B3D6E" w:rsidRPr="007E157B" w:rsidRDefault="005B3D6E" w:rsidP="007E157B">
      <w:pPr>
        <w:spacing w:line="360" w:lineRule="auto"/>
        <w:jc w:val="both"/>
        <w:rPr>
          <w:rFonts w:ascii="Arial" w:hAnsi="Arial" w:cs="Arial"/>
          <w:sz w:val="22"/>
          <w:szCs w:val="22"/>
        </w:rPr>
      </w:pPr>
    </w:p>
    <w:p w14:paraId="67ED0464" w14:textId="2A1FA8DB" w:rsidR="001A4D54" w:rsidRDefault="001A4D54" w:rsidP="001361B6">
      <w:pPr>
        <w:pStyle w:val="Heading1"/>
      </w:pPr>
      <w:bookmarkStart w:id="2" w:name="_Toc242298621"/>
      <w:r w:rsidRPr="00C1209E">
        <w:t>Objectives:</w:t>
      </w:r>
      <w:bookmarkEnd w:id="2"/>
    </w:p>
    <w:p w14:paraId="57EA5C8B" w14:textId="77777777" w:rsidR="001814F3" w:rsidRPr="001814F3" w:rsidRDefault="001814F3" w:rsidP="001814F3"/>
    <w:p w14:paraId="529D4740" w14:textId="77777777" w:rsidR="00A7102F" w:rsidRDefault="001A4D54" w:rsidP="007E157B">
      <w:pPr>
        <w:pStyle w:val="ListParagraph"/>
        <w:numPr>
          <w:ilvl w:val="0"/>
          <w:numId w:val="8"/>
        </w:numPr>
        <w:spacing w:line="360" w:lineRule="auto"/>
        <w:jc w:val="both"/>
        <w:rPr>
          <w:rFonts w:ascii="Arial" w:hAnsi="Arial" w:cs="Arial"/>
          <w:sz w:val="22"/>
          <w:szCs w:val="22"/>
        </w:rPr>
      </w:pPr>
      <w:r w:rsidRPr="00A7102F">
        <w:rPr>
          <w:rFonts w:ascii="Arial" w:hAnsi="Arial" w:cs="Arial"/>
          <w:b/>
          <w:bCs/>
          <w:sz w:val="22"/>
          <w:szCs w:val="22"/>
        </w:rPr>
        <w:t>Define and examine</w:t>
      </w:r>
      <w:r w:rsidRPr="00A7102F">
        <w:rPr>
          <w:rFonts w:ascii="Arial" w:hAnsi="Arial" w:cs="Arial"/>
          <w:sz w:val="22"/>
          <w:szCs w:val="22"/>
        </w:rPr>
        <w:t xml:space="preserve"> </w:t>
      </w:r>
      <w:r w:rsidR="00A7102F" w:rsidRPr="00A7102F">
        <w:rPr>
          <w:rFonts w:ascii="Arial" w:hAnsi="Arial" w:cs="Arial"/>
          <w:sz w:val="22"/>
          <w:szCs w:val="22"/>
        </w:rPr>
        <w:t>domestic abuse, its impact on children, and factors contributing to intergenerational abuse.</w:t>
      </w:r>
    </w:p>
    <w:p w14:paraId="47923CFB" w14:textId="4B67D9ED" w:rsidR="00DC60FD" w:rsidRDefault="001A4D54" w:rsidP="007E157B">
      <w:pPr>
        <w:pStyle w:val="ListParagraph"/>
        <w:numPr>
          <w:ilvl w:val="0"/>
          <w:numId w:val="8"/>
        </w:numPr>
        <w:spacing w:line="360" w:lineRule="auto"/>
        <w:jc w:val="both"/>
        <w:rPr>
          <w:rFonts w:ascii="Arial" w:hAnsi="Arial" w:cs="Arial"/>
          <w:sz w:val="22"/>
          <w:szCs w:val="22"/>
        </w:rPr>
      </w:pPr>
      <w:r w:rsidRPr="00DC60FD">
        <w:rPr>
          <w:rFonts w:ascii="Arial" w:hAnsi="Arial" w:cs="Arial"/>
          <w:b/>
          <w:bCs/>
          <w:sz w:val="22"/>
          <w:szCs w:val="22"/>
        </w:rPr>
        <w:t>Analyse</w:t>
      </w:r>
      <w:r w:rsidR="00921597">
        <w:rPr>
          <w:rFonts w:ascii="Arial" w:hAnsi="Arial" w:cs="Arial"/>
          <w:sz w:val="22"/>
          <w:szCs w:val="22"/>
        </w:rPr>
        <w:t xml:space="preserve"> the </w:t>
      </w:r>
      <w:r w:rsidR="00DC60FD" w:rsidRPr="00DC60FD">
        <w:rPr>
          <w:rFonts w:ascii="Arial" w:hAnsi="Arial" w:cs="Arial"/>
          <w:sz w:val="22"/>
          <w:szCs w:val="22"/>
        </w:rPr>
        <w:t>literature on behaviour-change interventions supporting fathers who perpetrate domestic abuse to recognise abusive behaviours and develop accountability.</w:t>
      </w:r>
    </w:p>
    <w:p w14:paraId="4514027F" w14:textId="77777777" w:rsidR="00DC60FD" w:rsidRDefault="001A4D54" w:rsidP="007E157B">
      <w:pPr>
        <w:pStyle w:val="ListParagraph"/>
        <w:numPr>
          <w:ilvl w:val="0"/>
          <w:numId w:val="8"/>
        </w:numPr>
        <w:spacing w:line="360" w:lineRule="auto"/>
        <w:jc w:val="both"/>
        <w:rPr>
          <w:rFonts w:ascii="Arial" w:hAnsi="Arial" w:cs="Arial"/>
          <w:sz w:val="22"/>
          <w:szCs w:val="22"/>
        </w:rPr>
      </w:pPr>
      <w:r w:rsidRPr="00DC60FD">
        <w:rPr>
          <w:rFonts w:ascii="Arial" w:hAnsi="Arial" w:cs="Arial"/>
          <w:b/>
          <w:bCs/>
          <w:sz w:val="22"/>
          <w:szCs w:val="22"/>
        </w:rPr>
        <w:t>Evaluat</w:t>
      </w:r>
      <w:r w:rsidR="00DC60FD">
        <w:rPr>
          <w:rFonts w:ascii="Arial" w:hAnsi="Arial" w:cs="Arial"/>
          <w:b/>
          <w:bCs/>
          <w:sz w:val="22"/>
          <w:szCs w:val="22"/>
        </w:rPr>
        <w:t>e</w:t>
      </w:r>
      <w:r w:rsidRPr="00DC60FD">
        <w:rPr>
          <w:rFonts w:ascii="Arial" w:hAnsi="Arial" w:cs="Arial"/>
          <w:sz w:val="22"/>
          <w:szCs w:val="22"/>
        </w:rPr>
        <w:t xml:space="preserve"> </w:t>
      </w:r>
      <w:r w:rsidR="00DC60FD" w:rsidRPr="00DC60FD">
        <w:rPr>
          <w:rFonts w:ascii="Arial" w:hAnsi="Arial" w:cs="Arial"/>
          <w:sz w:val="22"/>
          <w:szCs w:val="22"/>
        </w:rPr>
        <w:t>themes within the literature regarding intervention effectiveness in reducing abuse and protecting children’s safety and wellbeing.</w:t>
      </w:r>
    </w:p>
    <w:p w14:paraId="2E79AD2A" w14:textId="32F050F7" w:rsidR="007E157B" w:rsidRPr="00DC60FD" w:rsidRDefault="001A4D54" w:rsidP="007E157B">
      <w:pPr>
        <w:pStyle w:val="ListParagraph"/>
        <w:numPr>
          <w:ilvl w:val="0"/>
          <w:numId w:val="8"/>
        </w:numPr>
        <w:spacing w:line="360" w:lineRule="auto"/>
        <w:jc w:val="both"/>
        <w:rPr>
          <w:rFonts w:ascii="Arial" w:hAnsi="Arial" w:cs="Arial"/>
          <w:sz w:val="22"/>
          <w:szCs w:val="22"/>
        </w:rPr>
      </w:pPr>
      <w:r w:rsidRPr="00DC60FD">
        <w:rPr>
          <w:rFonts w:ascii="Arial" w:hAnsi="Arial" w:cs="Arial"/>
          <w:b/>
          <w:bCs/>
          <w:sz w:val="22"/>
          <w:szCs w:val="22"/>
        </w:rPr>
        <w:t>Provide recommendations</w:t>
      </w:r>
      <w:r w:rsidRPr="00DC60FD">
        <w:rPr>
          <w:rFonts w:ascii="Arial" w:hAnsi="Arial" w:cs="Arial"/>
          <w:sz w:val="22"/>
          <w:szCs w:val="22"/>
        </w:rPr>
        <w:t xml:space="preserve"> </w:t>
      </w:r>
      <w:r w:rsidR="00620340" w:rsidRPr="00620340">
        <w:rPr>
          <w:rFonts w:ascii="Arial" w:hAnsi="Arial" w:cs="Arial"/>
          <w:sz w:val="22"/>
          <w:szCs w:val="22"/>
        </w:rPr>
        <w:t>for health and social care professionals involved in safeguarding children and supporting families affected by domestic abuse.</w:t>
      </w:r>
    </w:p>
    <w:p w14:paraId="6B6F8B38" w14:textId="77777777" w:rsidR="009E2488" w:rsidRDefault="009E2488" w:rsidP="009E2488">
      <w:pPr>
        <w:pStyle w:val="ListParagraph"/>
        <w:spacing w:line="360" w:lineRule="auto"/>
        <w:jc w:val="both"/>
        <w:rPr>
          <w:rFonts w:ascii="Arial" w:hAnsi="Arial" w:cs="Arial"/>
          <w:sz w:val="22"/>
          <w:szCs w:val="22"/>
        </w:rPr>
      </w:pPr>
    </w:p>
    <w:p w14:paraId="57391823" w14:textId="4A62D620" w:rsidR="009E2488" w:rsidRDefault="009E2488" w:rsidP="00592ABC">
      <w:pPr>
        <w:pStyle w:val="Heading1"/>
      </w:pPr>
      <w:bookmarkStart w:id="3" w:name="_Toc242298622"/>
      <w:r w:rsidRPr="00C1209E">
        <w:t>Background/Rationale:</w:t>
      </w:r>
      <w:bookmarkEnd w:id="3"/>
    </w:p>
    <w:p w14:paraId="56FF5324" w14:textId="77777777" w:rsidR="001814F3" w:rsidRPr="001814F3" w:rsidRDefault="001814F3" w:rsidP="001814F3"/>
    <w:p w14:paraId="7BA14E9D" w14:textId="35F69262" w:rsidR="000C10C6" w:rsidRPr="000C10C6" w:rsidRDefault="000C10C6" w:rsidP="000C10C6">
      <w:pPr>
        <w:spacing w:line="360" w:lineRule="auto"/>
        <w:jc w:val="both"/>
        <w:rPr>
          <w:rFonts w:ascii="Arial" w:hAnsi="Arial" w:cs="Arial"/>
          <w:sz w:val="22"/>
          <w:szCs w:val="22"/>
        </w:rPr>
      </w:pPr>
      <w:r w:rsidRPr="000C10C6">
        <w:rPr>
          <w:rFonts w:ascii="Arial" w:hAnsi="Arial" w:cs="Arial"/>
          <w:sz w:val="22"/>
          <w:szCs w:val="22"/>
        </w:rPr>
        <w:t>Domestic abuse is a significant issue in the UK</w:t>
      </w:r>
      <w:r w:rsidR="005E26C5">
        <w:rPr>
          <w:rFonts w:ascii="Arial" w:hAnsi="Arial" w:cs="Arial"/>
          <w:sz w:val="22"/>
          <w:szCs w:val="22"/>
        </w:rPr>
        <w:t xml:space="preserve">. An </w:t>
      </w:r>
      <w:r w:rsidRPr="000C10C6">
        <w:rPr>
          <w:rFonts w:ascii="Arial" w:hAnsi="Arial" w:cs="Arial"/>
          <w:sz w:val="22"/>
          <w:szCs w:val="22"/>
        </w:rPr>
        <w:t>estimat</w:t>
      </w:r>
      <w:r w:rsidR="000C7C1A">
        <w:rPr>
          <w:rFonts w:ascii="Arial" w:hAnsi="Arial" w:cs="Arial"/>
          <w:sz w:val="22"/>
          <w:szCs w:val="22"/>
        </w:rPr>
        <w:t xml:space="preserve">ed </w:t>
      </w:r>
      <w:r w:rsidRPr="000C10C6">
        <w:rPr>
          <w:rFonts w:ascii="Arial" w:hAnsi="Arial" w:cs="Arial"/>
          <w:sz w:val="22"/>
          <w:szCs w:val="22"/>
        </w:rPr>
        <w:t>3.8 million people aged 16 and over experienced domestic abuse in England and Wales in</w:t>
      </w:r>
      <w:r w:rsidR="00066EA1">
        <w:rPr>
          <w:rFonts w:ascii="Arial" w:hAnsi="Arial" w:cs="Arial"/>
          <w:sz w:val="22"/>
          <w:szCs w:val="22"/>
        </w:rPr>
        <w:t xml:space="preserve"> one year, </w:t>
      </w:r>
      <w:r w:rsidRPr="000C10C6">
        <w:rPr>
          <w:rFonts w:ascii="Arial" w:hAnsi="Arial" w:cs="Arial"/>
          <w:sz w:val="22"/>
          <w:szCs w:val="22"/>
        </w:rPr>
        <w:t xml:space="preserve">ending March </w:t>
      </w:r>
      <w:proofErr w:type="gramStart"/>
      <w:r w:rsidRPr="000C10C6">
        <w:rPr>
          <w:rFonts w:ascii="Arial" w:hAnsi="Arial" w:cs="Arial"/>
          <w:sz w:val="22"/>
          <w:szCs w:val="22"/>
        </w:rPr>
        <w:t>2025</w:t>
      </w:r>
      <w:r w:rsidR="00851E26">
        <w:rPr>
          <w:rFonts w:ascii="Arial" w:hAnsi="Arial" w:cs="Arial"/>
          <w:sz w:val="22"/>
          <w:szCs w:val="22"/>
        </w:rPr>
        <w:t xml:space="preserve">, </w:t>
      </w:r>
      <w:r w:rsidR="00AB434E">
        <w:rPr>
          <w:rFonts w:ascii="Arial" w:hAnsi="Arial" w:cs="Arial"/>
          <w:sz w:val="22"/>
          <w:szCs w:val="22"/>
        </w:rPr>
        <w:t xml:space="preserve"> 2.2</w:t>
      </w:r>
      <w:proofErr w:type="gramEnd"/>
      <w:r w:rsidR="00AB434E">
        <w:rPr>
          <w:rFonts w:ascii="Arial" w:hAnsi="Arial" w:cs="Arial"/>
          <w:sz w:val="22"/>
          <w:szCs w:val="22"/>
        </w:rPr>
        <w:t xml:space="preserve"> million of those were women</w:t>
      </w:r>
      <w:r w:rsidR="00086752">
        <w:rPr>
          <w:rFonts w:ascii="Arial" w:hAnsi="Arial" w:cs="Arial"/>
          <w:sz w:val="22"/>
          <w:szCs w:val="22"/>
        </w:rPr>
        <w:t xml:space="preserve"> </w:t>
      </w:r>
      <w:r w:rsidR="00086752">
        <w:rPr>
          <w:rFonts w:ascii="Arial" w:hAnsi="Arial" w:cs="Arial"/>
          <w:sz w:val="22"/>
          <w:szCs w:val="22"/>
        </w:rPr>
        <w:t xml:space="preserve"> </w:t>
      </w:r>
      <w:sdt>
        <w:sdtPr>
          <w:rPr>
            <w:rFonts w:ascii="Arial" w:hAnsi="Arial" w:cs="Arial"/>
            <w:sz w:val="22"/>
            <w:szCs w:val="22"/>
          </w:rPr>
          <w:id w:val="-142356556"/>
          <w:citation/>
        </w:sdtPr>
        <w:sdtContent>
          <w:r w:rsidR="00086752">
            <w:rPr>
              <w:rFonts w:ascii="Arial" w:hAnsi="Arial" w:cs="Arial"/>
              <w:sz w:val="22"/>
              <w:szCs w:val="22"/>
            </w:rPr>
            <w:fldChar w:fldCharType="begin"/>
          </w:r>
          <w:r w:rsidR="00086752">
            <w:rPr>
              <w:rFonts w:ascii="Arial" w:hAnsi="Arial" w:cs="Arial"/>
              <w:sz w:val="22"/>
              <w:szCs w:val="22"/>
            </w:rPr>
            <w:instrText xml:space="preserve"> CITATION Off25 \l 2057 </w:instrText>
          </w:r>
          <w:r w:rsidR="00086752">
            <w:rPr>
              <w:rFonts w:ascii="Arial" w:hAnsi="Arial" w:cs="Arial"/>
              <w:sz w:val="22"/>
              <w:szCs w:val="22"/>
            </w:rPr>
            <w:fldChar w:fldCharType="separate"/>
          </w:r>
          <w:r w:rsidR="009514B7" w:rsidRPr="009514B7">
            <w:rPr>
              <w:rFonts w:ascii="Arial" w:hAnsi="Arial" w:cs="Arial"/>
              <w:noProof/>
              <w:sz w:val="22"/>
              <w:szCs w:val="22"/>
            </w:rPr>
            <w:t>(Office for National Statistics, 2025)</w:t>
          </w:r>
          <w:r w:rsidR="00086752">
            <w:rPr>
              <w:rFonts w:ascii="Arial" w:hAnsi="Arial" w:cs="Arial"/>
              <w:sz w:val="22"/>
              <w:szCs w:val="22"/>
            </w:rPr>
            <w:fldChar w:fldCharType="end"/>
          </w:r>
        </w:sdtContent>
      </w:sdt>
      <w:r w:rsidR="00C32BDD">
        <w:rPr>
          <w:rFonts w:ascii="Arial" w:hAnsi="Arial" w:cs="Arial"/>
          <w:sz w:val="22"/>
          <w:szCs w:val="22"/>
        </w:rPr>
        <w:t>.</w:t>
      </w:r>
      <w:r w:rsidRPr="000C10C6">
        <w:rPr>
          <w:rFonts w:ascii="Arial" w:hAnsi="Arial" w:cs="Arial"/>
          <w:sz w:val="22"/>
          <w:szCs w:val="22"/>
        </w:rPr>
        <w:t xml:space="preserve"> The </w:t>
      </w:r>
      <w:r w:rsidR="000C12AD" w:rsidRPr="007E407D">
        <w:rPr>
          <w:rFonts w:ascii="Arial" w:hAnsi="Arial" w:cs="Arial"/>
          <w:noProof/>
          <w:sz w:val="22"/>
          <w:szCs w:val="22"/>
        </w:rPr>
        <w:t>Domestic Abuse Act 202</w:t>
      </w:r>
      <w:r w:rsidR="000C12AD">
        <w:rPr>
          <w:rFonts w:ascii="Arial" w:hAnsi="Arial" w:cs="Arial"/>
          <w:noProof/>
          <w:sz w:val="22"/>
          <w:szCs w:val="22"/>
        </w:rPr>
        <w:t xml:space="preserve">1 </w:t>
      </w:r>
      <w:r w:rsidRPr="000C10C6">
        <w:rPr>
          <w:rFonts w:ascii="Arial" w:hAnsi="Arial" w:cs="Arial"/>
          <w:sz w:val="22"/>
          <w:szCs w:val="22"/>
        </w:rPr>
        <w:t xml:space="preserve">recognises children who see, hear or experience its effects as </w:t>
      </w:r>
      <w:proofErr w:type="gramStart"/>
      <w:r w:rsidRPr="000C10C6">
        <w:rPr>
          <w:rFonts w:ascii="Arial" w:hAnsi="Arial" w:cs="Arial"/>
          <w:sz w:val="22"/>
          <w:szCs w:val="22"/>
        </w:rPr>
        <w:t>victims in their own right</w:t>
      </w:r>
      <w:proofErr w:type="gramEnd"/>
      <w:r w:rsidR="00544741">
        <w:rPr>
          <w:rFonts w:ascii="Arial" w:hAnsi="Arial" w:cs="Arial"/>
          <w:sz w:val="22"/>
          <w:szCs w:val="22"/>
        </w:rPr>
        <w:t xml:space="preserve"> (Domestic Abuse Act 2021, s.3)</w:t>
      </w:r>
      <w:r w:rsidRPr="000C10C6">
        <w:rPr>
          <w:rFonts w:ascii="Arial" w:hAnsi="Arial" w:cs="Arial"/>
          <w:sz w:val="22"/>
          <w:szCs w:val="22"/>
        </w:rPr>
        <w:t xml:space="preserve">. However, the number of children affected remains difficult to </w:t>
      </w:r>
      <w:r w:rsidRPr="000C10C6">
        <w:rPr>
          <w:rFonts w:ascii="Arial" w:hAnsi="Arial" w:cs="Arial"/>
          <w:sz w:val="22"/>
          <w:szCs w:val="22"/>
        </w:rPr>
        <w:lastRenderedPageBreak/>
        <w:t xml:space="preserve">establish accurately </w:t>
      </w:r>
      <w:r w:rsidR="003C3D46" w:rsidRPr="007C0E8D">
        <w:rPr>
          <w:rFonts w:ascii="Arial" w:hAnsi="Arial" w:cs="Arial"/>
          <w:noProof/>
          <w:sz w:val="22"/>
          <w:szCs w:val="22"/>
        </w:rPr>
        <w:t>(Dom</w:t>
      </w:r>
      <w:r w:rsidR="00544741">
        <w:rPr>
          <w:rFonts w:ascii="Arial" w:hAnsi="Arial" w:cs="Arial"/>
          <w:noProof/>
          <w:sz w:val="22"/>
          <w:szCs w:val="22"/>
        </w:rPr>
        <w:t>estic</w:t>
      </w:r>
      <w:r w:rsidR="003C3D46" w:rsidRPr="007C0E8D">
        <w:rPr>
          <w:rFonts w:ascii="Arial" w:hAnsi="Arial" w:cs="Arial"/>
          <w:noProof/>
          <w:sz w:val="22"/>
          <w:szCs w:val="22"/>
        </w:rPr>
        <w:t xml:space="preserve"> Abuse Commissioner, 2025)</w:t>
      </w:r>
      <w:r w:rsidR="00F60E32">
        <w:rPr>
          <w:rFonts w:ascii="Arial" w:hAnsi="Arial" w:cs="Arial"/>
          <w:sz w:val="22"/>
          <w:szCs w:val="22"/>
        </w:rPr>
        <w:t xml:space="preserve">, </w:t>
      </w:r>
      <w:r w:rsidRPr="000C10C6">
        <w:rPr>
          <w:rFonts w:ascii="Arial" w:hAnsi="Arial" w:cs="Arial"/>
          <w:sz w:val="22"/>
          <w:szCs w:val="22"/>
        </w:rPr>
        <w:t>highlighting challenges in identifying and responding to their needs.</w:t>
      </w:r>
    </w:p>
    <w:p w14:paraId="7651E507" w14:textId="2E6F8507" w:rsidR="000C10C6" w:rsidRPr="000C10C6" w:rsidRDefault="000C10C6" w:rsidP="000C10C6">
      <w:pPr>
        <w:spacing w:line="360" w:lineRule="auto"/>
        <w:jc w:val="both"/>
        <w:rPr>
          <w:rFonts w:ascii="Arial" w:hAnsi="Arial" w:cs="Arial"/>
          <w:sz w:val="22"/>
          <w:szCs w:val="22"/>
        </w:rPr>
      </w:pPr>
      <w:r w:rsidRPr="000C10C6">
        <w:rPr>
          <w:rFonts w:ascii="Arial" w:hAnsi="Arial" w:cs="Arial"/>
          <w:sz w:val="22"/>
          <w:szCs w:val="22"/>
        </w:rPr>
        <w:t xml:space="preserve">This is particularly relevant to health and social care professionals involved in safeguarding children and supporting families. This research will explore behaviour-change interventions for fathers who perpetrate domestic abuse, considering their potential to reduce abusive behaviour, protect children and disrupt the intergenerational cycle of abuse </w:t>
      </w:r>
      <w:sdt>
        <w:sdtPr>
          <w:rPr>
            <w:rFonts w:ascii="Arial" w:hAnsi="Arial" w:cs="Arial"/>
            <w:sz w:val="22"/>
            <w:szCs w:val="22"/>
          </w:rPr>
          <w:id w:val="2113936545"/>
          <w:citation/>
        </w:sdtPr>
        <w:sdtContent>
          <w:r w:rsidR="009A6F3D">
            <w:rPr>
              <w:rFonts w:ascii="Arial" w:hAnsi="Arial" w:cs="Arial"/>
              <w:sz w:val="22"/>
              <w:szCs w:val="22"/>
            </w:rPr>
            <w:fldChar w:fldCharType="begin"/>
          </w:r>
          <w:r w:rsidR="00852D46">
            <w:rPr>
              <w:rFonts w:ascii="Arial" w:hAnsi="Arial" w:cs="Arial"/>
              <w:sz w:val="22"/>
              <w:szCs w:val="22"/>
            </w:rPr>
            <w:instrText xml:space="preserve">CITATION Ver26 \l 2057 </w:instrText>
          </w:r>
          <w:r w:rsidR="009A6F3D">
            <w:rPr>
              <w:rFonts w:ascii="Arial" w:hAnsi="Arial" w:cs="Arial"/>
              <w:sz w:val="22"/>
              <w:szCs w:val="22"/>
            </w:rPr>
            <w:fldChar w:fldCharType="separate"/>
          </w:r>
          <w:r w:rsidR="009514B7" w:rsidRPr="009514B7">
            <w:rPr>
              <w:rFonts w:ascii="Arial" w:hAnsi="Arial" w:cs="Arial"/>
              <w:noProof/>
              <w:sz w:val="22"/>
              <w:szCs w:val="22"/>
            </w:rPr>
            <w:t>(Vera-Gray, et al., 2026)</w:t>
          </w:r>
          <w:r w:rsidR="009A6F3D">
            <w:rPr>
              <w:rFonts w:ascii="Arial" w:hAnsi="Arial" w:cs="Arial"/>
              <w:sz w:val="22"/>
              <w:szCs w:val="22"/>
            </w:rPr>
            <w:fldChar w:fldCharType="end"/>
          </w:r>
        </w:sdtContent>
      </w:sdt>
      <w:r w:rsidR="00E34F09">
        <w:rPr>
          <w:rFonts w:ascii="Arial" w:hAnsi="Arial" w:cs="Arial"/>
          <w:sz w:val="22"/>
          <w:szCs w:val="22"/>
        </w:rPr>
        <w:t xml:space="preserve">. </w:t>
      </w:r>
    </w:p>
    <w:p w14:paraId="3BCABEDD" w14:textId="74D26269" w:rsidR="007E157B" w:rsidRDefault="007E157B" w:rsidP="007E157B">
      <w:pPr>
        <w:spacing w:line="360" w:lineRule="auto"/>
        <w:jc w:val="both"/>
        <w:rPr>
          <w:rFonts w:ascii="Arial" w:hAnsi="Arial" w:cs="Arial"/>
          <w:b/>
          <w:bCs/>
          <w:sz w:val="22"/>
          <w:szCs w:val="22"/>
        </w:rPr>
      </w:pPr>
    </w:p>
    <w:p w14:paraId="7070D011" w14:textId="2F57F917" w:rsidR="000C6208" w:rsidRDefault="000C6208" w:rsidP="00592ABC">
      <w:pPr>
        <w:pStyle w:val="Heading1"/>
      </w:pPr>
      <w:bookmarkStart w:id="4" w:name="_Toc242298623"/>
      <w:r w:rsidRPr="003E0BF9">
        <w:t>Methods</w:t>
      </w:r>
      <w:r w:rsidR="005B6727" w:rsidRPr="003E0BF9">
        <w:t>:</w:t>
      </w:r>
      <w:bookmarkEnd w:id="4"/>
    </w:p>
    <w:p w14:paraId="29EC8653" w14:textId="77777777" w:rsidR="001814F3" w:rsidRPr="001814F3" w:rsidRDefault="001814F3" w:rsidP="001814F3"/>
    <w:p w14:paraId="734AC014" w14:textId="77777777" w:rsidR="003C6D6F" w:rsidRDefault="00B31E0A" w:rsidP="007E157B">
      <w:pPr>
        <w:spacing w:line="360" w:lineRule="auto"/>
        <w:jc w:val="both"/>
        <w:rPr>
          <w:rFonts w:ascii="Arial" w:hAnsi="Arial" w:cs="Arial"/>
          <w:sz w:val="22"/>
          <w:szCs w:val="22"/>
        </w:rPr>
      </w:pPr>
      <w:r>
        <w:rPr>
          <w:rFonts w:ascii="Arial" w:hAnsi="Arial" w:cs="Arial"/>
          <w:sz w:val="22"/>
          <w:szCs w:val="22"/>
        </w:rPr>
        <w:t xml:space="preserve">The following methodology will be used to identify, select and analyse relevant </w:t>
      </w:r>
      <w:r w:rsidR="00384569">
        <w:rPr>
          <w:rFonts w:ascii="Arial" w:hAnsi="Arial" w:cs="Arial"/>
          <w:sz w:val="22"/>
          <w:szCs w:val="22"/>
        </w:rPr>
        <w:t>secondary research, foc</w:t>
      </w:r>
      <w:r w:rsidR="003C6D6F">
        <w:rPr>
          <w:rFonts w:ascii="Arial" w:hAnsi="Arial" w:cs="Arial"/>
          <w:sz w:val="22"/>
          <w:szCs w:val="22"/>
        </w:rPr>
        <w:t>using on:</w:t>
      </w:r>
    </w:p>
    <w:p w14:paraId="7A8F7070" w14:textId="00937DC2" w:rsidR="00B42A75" w:rsidRDefault="003C6D6F" w:rsidP="003C6D6F">
      <w:pPr>
        <w:pStyle w:val="ListParagraph"/>
        <w:numPr>
          <w:ilvl w:val="0"/>
          <w:numId w:val="9"/>
        </w:numPr>
        <w:spacing w:line="360" w:lineRule="auto"/>
        <w:jc w:val="both"/>
        <w:rPr>
          <w:rFonts w:ascii="Arial" w:hAnsi="Arial" w:cs="Arial"/>
          <w:sz w:val="22"/>
          <w:szCs w:val="22"/>
        </w:rPr>
      </w:pPr>
      <w:r w:rsidRPr="001D7C57">
        <w:rPr>
          <w:rFonts w:ascii="Arial" w:hAnsi="Arial" w:cs="Arial"/>
          <w:b/>
          <w:bCs/>
          <w:sz w:val="22"/>
          <w:szCs w:val="22"/>
        </w:rPr>
        <w:t>Data Sources:</w:t>
      </w:r>
      <w:r>
        <w:rPr>
          <w:rFonts w:ascii="Arial" w:hAnsi="Arial" w:cs="Arial"/>
          <w:sz w:val="22"/>
          <w:szCs w:val="22"/>
        </w:rPr>
        <w:t xml:space="preserve"> </w:t>
      </w:r>
      <w:r w:rsidR="00FD16CD" w:rsidRPr="00FD16CD">
        <w:rPr>
          <w:rFonts w:ascii="Arial" w:hAnsi="Arial" w:cs="Arial"/>
          <w:sz w:val="22"/>
          <w:szCs w:val="22"/>
        </w:rPr>
        <w:t>Government reports, peer-reviewed journal articles and reports from organisations such as the NSPCC.</w:t>
      </w:r>
    </w:p>
    <w:p w14:paraId="0630F4CB" w14:textId="77777777" w:rsidR="001D4868" w:rsidRDefault="00C67925" w:rsidP="003C6D6F">
      <w:pPr>
        <w:pStyle w:val="ListParagraph"/>
        <w:numPr>
          <w:ilvl w:val="0"/>
          <w:numId w:val="9"/>
        </w:numPr>
        <w:spacing w:line="360" w:lineRule="auto"/>
        <w:jc w:val="both"/>
        <w:rPr>
          <w:rFonts w:ascii="Arial" w:hAnsi="Arial" w:cs="Arial"/>
          <w:sz w:val="22"/>
          <w:szCs w:val="22"/>
        </w:rPr>
      </w:pPr>
      <w:r w:rsidRPr="001D4868">
        <w:rPr>
          <w:rFonts w:ascii="Arial" w:hAnsi="Arial" w:cs="Arial"/>
          <w:b/>
          <w:bCs/>
          <w:sz w:val="22"/>
          <w:szCs w:val="22"/>
        </w:rPr>
        <w:t xml:space="preserve">Inclusion </w:t>
      </w:r>
      <w:r w:rsidR="001112EA" w:rsidRPr="001D4868">
        <w:rPr>
          <w:rFonts w:ascii="Arial" w:hAnsi="Arial" w:cs="Arial"/>
          <w:b/>
          <w:bCs/>
          <w:sz w:val="22"/>
          <w:szCs w:val="22"/>
        </w:rPr>
        <w:t>Criteria</w:t>
      </w:r>
      <w:r w:rsidRPr="001D4868">
        <w:rPr>
          <w:rFonts w:ascii="Arial" w:hAnsi="Arial" w:cs="Arial"/>
          <w:b/>
          <w:bCs/>
          <w:sz w:val="22"/>
          <w:szCs w:val="22"/>
        </w:rPr>
        <w:t>:</w:t>
      </w:r>
      <w:r w:rsidR="007648F8" w:rsidRPr="001D4868">
        <w:rPr>
          <w:rFonts w:ascii="Arial" w:hAnsi="Arial" w:cs="Arial"/>
          <w:sz w:val="22"/>
          <w:szCs w:val="22"/>
        </w:rPr>
        <w:t xml:space="preserve"> </w:t>
      </w:r>
      <w:r w:rsidR="001D4868" w:rsidRPr="001D4868">
        <w:rPr>
          <w:rFonts w:ascii="Arial" w:hAnsi="Arial" w:cs="Arial"/>
          <w:sz w:val="22"/>
          <w:szCs w:val="22"/>
        </w:rPr>
        <w:t>English-language research from the last 10 years focusing on fathers who perpetrate domestic abuse, behaviour-change interventions, children’s safety and wellbeing, and UK health and social care professionals.</w:t>
      </w:r>
    </w:p>
    <w:p w14:paraId="60132D08" w14:textId="77777777" w:rsidR="000531B2" w:rsidRDefault="00F349F3" w:rsidP="00F27117">
      <w:pPr>
        <w:pStyle w:val="ListParagraph"/>
        <w:numPr>
          <w:ilvl w:val="0"/>
          <w:numId w:val="9"/>
        </w:numPr>
        <w:spacing w:line="360" w:lineRule="auto"/>
        <w:jc w:val="both"/>
        <w:rPr>
          <w:rFonts w:ascii="Arial" w:hAnsi="Arial" w:cs="Arial"/>
          <w:sz w:val="22"/>
          <w:szCs w:val="22"/>
        </w:rPr>
      </w:pPr>
      <w:r w:rsidRPr="000531B2">
        <w:rPr>
          <w:rFonts w:ascii="Arial" w:hAnsi="Arial" w:cs="Arial"/>
          <w:b/>
          <w:bCs/>
          <w:sz w:val="22"/>
          <w:szCs w:val="22"/>
        </w:rPr>
        <w:t>Exclusion Criteria:</w:t>
      </w:r>
      <w:r w:rsidRPr="000531B2">
        <w:rPr>
          <w:rFonts w:ascii="Arial" w:hAnsi="Arial" w:cs="Arial"/>
          <w:sz w:val="22"/>
          <w:szCs w:val="22"/>
        </w:rPr>
        <w:t xml:space="preserve"> </w:t>
      </w:r>
      <w:r w:rsidR="000531B2" w:rsidRPr="000531B2">
        <w:rPr>
          <w:rFonts w:ascii="Arial" w:hAnsi="Arial" w:cs="Arial"/>
          <w:sz w:val="22"/>
          <w:szCs w:val="22"/>
        </w:rPr>
        <w:t>Research unrelated to domestic abuse, behaviour change, fathers or children, including outdated or non-relevant sources.</w:t>
      </w:r>
    </w:p>
    <w:p w14:paraId="11943DC2" w14:textId="386043BB" w:rsidR="00F27117" w:rsidRPr="000531B2" w:rsidRDefault="00B327CC" w:rsidP="00F27117">
      <w:pPr>
        <w:pStyle w:val="ListParagraph"/>
        <w:numPr>
          <w:ilvl w:val="0"/>
          <w:numId w:val="9"/>
        </w:numPr>
        <w:spacing w:line="360" w:lineRule="auto"/>
        <w:jc w:val="both"/>
        <w:rPr>
          <w:rFonts w:ascii="Arial" w:hAnsi="Arial" w:cs="Arial"/>
          <w:sz w:val="22"/>
          <w:szCs w:val="22"/>
        </w:rPr>
      </w:pPr>
      <w:r w:rsidRPr="000531B2">
        <w:rPr>
          <w:rFonts w:ascii="Arial" w:hAnsi="Arial" w:cs="Arial"/>
          <w:b/>
          <w:bCs/>
          <w:sz w:val="22"/>
          <w:szCs w:val="22"/>
        </w:rPr>
        <w:t>Analysis:</w:t>
      </w:r>
      <w:r w:rsidRPr="000531B2">
        <w:rPr>
          <w:rFonts w:ascii="Arial" w:hAnsi="Arial" w:cs="Arial"/>
          <w:sz w:val="22"/>
          <w:szCs w:val="22"/>
        </w:rPr>
        <w:t xml:space="preserve"> </w:t>
      </w:r>
      <w:r w:rsidR="00F27117" w:rsidRPr="000531B2">
        <w:rPr>
          <w:rFonts w:ascii="Arial" w:hAnsi="Arial" w:cs="Arial"/>
          <w:sz w:val="22"/>
          <w:szCs w:val="22"/>
        </w:rPr>
        <w:t>Thematic analysis will identify key themes relating to intervention effectiveness, children’s wellbeing, parental responsibility and professional practice.</w:t>
      </w:r>
    </w:p>
    <w:p w14:paraId="05DB37B3" w14:textId="4222CC86" w:rsidR="0040791E" w:rsidRPr="00D4055E" w:rsidRDefault="00A6497B" w:rsidP="0040791E">
      <w:pPr>
        <w:pStyle w:val="ListParagraph"/>
        <w:numPr>
          <w:ilvl w:val="0"/>
          <w:numId w:val="9"/>
        </w:numPr>
        <w:spacing w:line="360" w:lineRule="auto"/>
        <w:jc w:val="both"/>
        <w:rPr>
          <w:rFonts w:ascii="Arial" w:hAnsi="Arial" w:cs="Arial"/>
          <w:b/>
          <w:bCs/>
          <w:sz w:val="22"/>
          <w:szCs w:val="22"/>
        </w:rPr>
      </w:pPr>
      <w:r w:rsidRPr="00F27117">
        <w:rPr>
          <w:rFonts w:ascii="Arial" w:hAnsi="Arial" w:cs="Arial"/>
          <w:b/>
          <w:bCs/>
          <w:sz w:val="22"/>
          <w:szCs w:val="22"/>
        </w:rPr>
        <w:t>Ethical considerations:</w:t>
      </w:r>
      <w:r w:rsidRPr="00F27117">
        <w:rPr>
          <w:rFonts w:ascii="Arial" w:hAnsi="Arial" w:cs="Arial"/>
          <w:sz w:val="22"/>
          <w:szCs w:val="22"/>
        </w:rPr>
        <w:t xml:space="preserve"> </w:t>
      </w:r>
      <w:r w:rsidR="00F27117" w:rsidRPr="00F27117">
        <w:rPr>
          <w:rFonts w:ascii="Arial" w:hAnsi="Arial" w:cs="Arial"/>
          <w:sz w:val="22"/>
          <w:szCs w:val="22"/>
        </w:rPr>
        <w:t>Accurate representation, appropriate referencing and sensitivity when discussing domestic abuse and children.</w:t>
      </w:r>
    </w:p>
    <w:p w14:paraId="261D2E59" w14:textId="77777777" w:rsidR="00D4055E" w:rsidRDefault="00D4055E" w:rsidP="00202E2D">
      <w:pPr>
        <w:pStyle w:val="ListParagraph"/>
        <w:spacing w:line="360" w:lineRule="auto"/>
        <w:ind w:left="780"/>
        <w:jc w:val="both"/>
        <w:rPr>
          <w:rFonts w:ascii="Arial" w:hAnsi="Arial" w:cs="Arial"/>
          <w:b/>
          <w:bCs/>
          <w:sz w:val="22"/>
          <w:szCs w:val="22"/>
        </w:rPr>
      </w:pPr>
    </w:p>
    <w:p w14:paraId="12696A1A" w14:textId="44EF0E9B" w:rsidR="0040791E" w:rsidRPr="003E0BF9" w:rsidRDefault="0040791E" w:rsidP="001814F3">
      <w:pPr>
        <w:pStyle w:val="Heading1"/>
      </w:pPr>
      <w:bookmarkStart w:id="5" w:name="_Toc242298624"/>
      <w:r w:rsidRPr="003E0BF9">
        <w:t>Resources</w:t>
      </w:r>
      <w:r w:rsidR="00D4055E" w:rsidRPr="003E0BF9">
        <w:t>:</w:t>
      </w:r>
      <w:bookmarkEnd w:id="5"/>
    </w:p>
    <w:p w14:paraId="1201FC50" w14:textId="77777777" w:rsidR="00E92E6D" w:rsidRPr="00E660AB" w:rsidRDefault="00E92E6D" w:rsidP="002A1BE8">
      <w:pPr>
        <w:pStyle w:val="ListParagraph"/>
        <w:spacing w:line="360" w:lineRule="auto"/>
        <w:ind w:left="780"/>
        <w:jc w:val="both"/>
        <w:rPr>
          <w:rFonts w:ascii="Arial" w:hAnsi="Arial" w:cs="Arial"/>
          <w:b/>
          <w:bCs/>
          <w:sz w:val="22"/>
          <w:szCs w:val="22"/>
        </w:rPr>
      </w:pPr>
    </w:p>
    <w:p w14:paraId="7F00A3C2" w14:textId="190C2D01" w:rsidR="00FD2819" w:rsidRDefault="00FD2819" w:rsidP="00FD2819">
      <w:pPr>
        <w:pStyle w:val="ListParagraph"/>
        <w:numPr>
          <w:ilvl w:val="0"/>
          <w:numId w:val="10"/>
        </w:numPr>
        <w:spacing w:line="360" w:lineRule="auto"/>
        <w:jc w:val="both"/>
        <w:rPr>
          <w:rFonts w:ascii="Arial" w:hAnsi="Arial" w:cs="Arial"/>
          <w:sz w:val="22"/>
          <w:szCs w:val="22"/>
        </w:rPr>
      </w:pPr>
      <w:r w:rsidRPr="000A73B5">
        <w:rPr>
          <w:rFonts w:ascii="Arial" w:hAnsi="Arial" w:cs="Arial"/>
          <w:b/>
          <w:bCs/>
          <w:sz w:val="22"/>
          <w:szCs w:val="22"/>
        </w:rPr>
        <w:t>Datab</w:t>
      </w:r>
      <w:r w:rsidR="004219CF" w:rsidRPr="000A73B5">
        <w:rPr>
          <w:rFonts w:ascii="Arial" w:hAnsi="Arial" w:cs="Arial"/>
          <w:b/>
          <w:bCs/>
          <w:sz w:val="22"/>
          <w:szCs w:val="22"/>
        </w:rPr>
        <w:t>ases:</w:t>
      </w:r>
      <w:r w:rsidR="004219CF">
        <w:rPr>
          <w:rFonts w:ascii="Arial" w:hAnsi="Arial" w:cs="Arial"/>
          <w:sz w:val="22"/>
          <w:szCs w:val="22"/>
        </w:rPr>
        <w:t xml:space="preserve"> UWTSD Library,</w:t>
      </w:r>
      <w:r w:rsidR="00B84F67">
        <w:rPr>
          <w:rFonts w:ascii="Arial" w:hAnsi="Arial" w:cs="Arial"/>
          <w:sz w:val="22"/>
          <w:szCs w:val="22"/>
        </w:rPr>
        <w:t xml:space="preserve"> relevant</w:t>
      </w:r>
      <w:r w:rsidR="00877897">
        <w:rPr>
          <w:rFonts w:ascii="Arial" w:hAnsi="Arial" w:cs="Arial"/>
          <w:sz w:val="22"/>
          <w:szCs w:val="22"/>
        </w:rPr>
        <w:t xml:space="preserve"> government </w:t>
      </w:r>
      <w:r w:rsidR="009A3E03">
        <w:rPr>
          <w:rFonts w:ascii="Arial" w:hAnsi="Arial" w:cs="Arial"/>
          <w:sz w:val="22"/>
          <w:szCs w:val="22"/>
        </w:rPr>
        <w:t>websites</w:t>
      </w:r>
      <w:r w:rsidR="009B5BC8">
        <w:rPr>
          <w:rFonts w:ascii="Arial" w:hAnsi="Arial" w:cs="Arial"/>
          <w:sz w:val="22"/>
          <w:szCs w:val="22"/>
        </w:rPr>
        <w:t>, organisation research</w:t>
      </w:r>
      <w:r w:rsidR="00EB26E1">
        <w:rPr>
          <w:rFonts w:ascii="Arial" w:hAnsi="Arial" w:cs="Arial"/>
          <w:sz w:val="22"/>
          <w:szCs w:val="22"/>
        </w:rPr>
        <w:t xml:space="preserve"> and PubMed.</w:t>
      </w:r>
    </w:p>
    <w:p w14:paraId="3202DADC" w14:textId="0A476C49" w:rsidR="000D0518" w:rsidRDefault="00DC07A2" w:rsidP="00FD2819">
      <w:pPr>
        <w:pStyle w:val="ListParagraph"/>
        <w:numPr>
          <w:ilvl w:val="0"/>
          <w:numId w:val="10"/>
        </w:numPr>
        <w:spacing w:line="360" w:lineRule="auto"/>
        <w:jc w:val="both"/>
        <w:rPr>
          <w:rFonts w:ascii="Arial" w:hAnsi="Arial" w:cs="Arial"/>
          <w:sz w:val="22"/>
          <w:szCs w:val="22"/>
        </w:rPr>
      </w:pPr>
      <w:r w:rsidRPr="000A73B5">
        <w:rPr>
          <w:rFonts w:ascii="Arial" w:hAnsi="Arial" w:cs="Arial"/>
          <w:b/>
          <w:bCs/>
          <w:sz w:val="22"/>
          <w:szCs w:val="22"/>
        </w:rPr>
        <w:t>Software:</w:t>
      </w:r>
      <w:r>
        <w:rPr>
          <w:rFonts w:ascii="Arial" w:hAnsi="Arial" w:cs="Arial"/>
          <w:sz w:val="22"/>
          <w:szCs w:val="22"/>
        </w:rPr>
        <w:t xml:space="preserve"> Microsoft Word</w:t>
      </w:r>
      <w:r w:rsidR="001C002D">
        <w:rPr>
          <w:rFonts w:ascii="Arial" w:hAnsi="Arial" w:cs="Arial"/>
          <w:sz w:val="22"/>
          <w:szCs w:val="22"/>
        </w:rPr>
        <w:t xml:space="preserve"> and Grammarly.</w:t>
      </w:r>
    </w:p>
    <w:p w14:paraId="454126EF" w14:textId="5BAD2585" w:rsidR="001C002D" w:rsidRDefault="001C002D" w:rsidP="00FD2819">
      <w:pPr>
        <w:pStyle w:val="ListParagraph"/>
        <w:numPr>
          <w:ilvl w:val="0"/>
          <w:numId w:val="10"/>
        </w:numPr>
        <w:spacing w:line="360" w:lineRule="auto"/>
        <w:jc w:val="both"/>
        <w:rPr>
          <w:rFonts w:ascii="Arial" w:hAnsi="Arial" w:cs="Arial"/>
          <w:sz w:val="22"/>
          <w:szCs w:val="22"/>
        </w:rPr>
      </w:pPr>
      <w:r w:rsidRPr="000A73B5">
        <w:rPr>
          <w:rFonts w:ascii="Arial" w:hAnsi="Arial" w:cs="Arial"/>
          <w:b/>
          <w:bCs/>
          <w:sz w:val="22"/>
          <w:szCs w:val="22"/>
        </w:rPr>
        <w:t>Support:</w:t>
      </w:r>
      <w:r>
        <w:rPr>
          <w:rFonts w:ascii="Arial" w:hAnsi="Arial" w:cs="Arial"/>
          <w:sz w:val="22"/>
          <w:szCs w:val="22"/>
        </w:rPr>
        <w:t xml:space="preserve"> Lecturer feedback</w:t>
      </w:r>
      <w:r w:rsidR="00A1337E">
        <w:rPr>
          <w:rFonts w:ascii="Arial" w:hAnsi="Arial" w:cs="Arial"/>
          <w:sz w:val="22"/>
          <w:szCs w:val="22"/>
        </w:rPr>
        <w:t xml:space="preserve"> and UWTSD Library support.</w:t>
      </w:r>
    </w:p>
    <w:p w14:paraId="4C0662E3" w14:textId="77777777" w:rsidR="00D4055E" w:rsidRDefault="00D4055E" w:rsidP="00D4055E">
      <w:pPr>
        <w:pStyle w:val="ListParagraph"/>
        <w:spacing w:line="360" w:lineRule="auto"/>
        <w:jc w:val="both"/>
        <w:rPr>
          <w:rFonts w:ascii="Arial" w:hAnsi="Arial" w:cs="Arial"/>
          <w:sz w:val="22"/>
          <w:szCs w:val="22"/>
        </w:rPr>
      </w:pPr>
    </w:p>
    <w:p w14:paraId="164191A6" w14:textId="77777777" w:rsidR="000E2BA8" w:rsidRDefault="000E2BA8" w:rsidP="00A1337E">
      <w:pPr>
        <w:spacing w:line="360" w:lineRule="auto"/>
        <w:jc w:val="both"/>
        <w:rPr>
          <w:rFonts w:ascii="Arial" w:hAnsi="Arial" w:cs="Arial"/>
          <w:b/>
          <w:bCs/>
          <w:sz w:val="22"/>
          <w:szCs w:val="22"/>
        </w:rPr>
      </w:pPr>
    </w:p>
    <w:p w14:paraId="1E52F180" w14:textId="77777777" w:rsidR="000E2BA8" w:rsidRDefault="000E2BA8" w:rsidP="00A1337E">
      <w:pPr>
        <w:spacing w:line="360" w:lineRule="auto"/>
        <w:jc w:val="both"/>
        <w:rPr>
          <w:rFonts w:ascii="Arial" w:hAnsi="Arial" w:cs="Arial"/>
          <w:b/>
          <w:bCs/>
          <w:sz w:val="22"/>
          <w:szCs w:val="22"/>
        </w:rPr>
      </w:pPr>
    </w:p>
    <w:p w14:paraId="0D55A62F" w14:textId="77777777" w:rsidR="000E2BA8" w:rsidRDefault="000E2BA8" w:rsidP="00A1337E">
      <w:pPr>
        <w:spacing w:line="360" w:lineRule="auto"/>
        <w:jc w:val="both"/>
        <w:rPr>
          <w:rFonts w:ascii="Arial" w:hAnsi="Arial" w:cs="Arial"/>
          <w:b/>
          <w:bCs/>
          <w:sz w:val="22"/>
          <w:szCs w:val="22"/>
        </w:rPr>
      </w:pPr>
    </w:p>
    <w:p w14:paraId="6C245C58" w14:textId="77777777" w:rsidR="000E2BA8" w:rsidRDefault="000E2BA8" w:rsidP="00A1337E">
      <w:pPr>
        <w:spacing w:line="360" w:lineRule="auto"/>
        <w:jc w:val="both"/>
        <w:rPr>
          <w:rFonts w:ascii="Arial" w:hAnsi="Arial" w:cs="Arial"/>
          <w:b/>
          <w:bCs/>
          <w:sz w:val="22"/>
          <w:szCs w:val="22"/>
        </w:rPr>
      </w:pPr>
    </w:p>
    <w:p w14:paraId="40896733" w14:textId="6D0599A3" w:rsidR="00A1337E" w:rsidRDefault="00D4055E" w:rsidP="00592ABC">
      <w:pPr>
        <w:pStyle w:val="Heading1"/>
      </w:pPr>
      <w:bookmarkStart w:id="6" w:name="_Toc242298625"/>
      <w:r w:rsidRPr="003E0BF9">
        <w:t>Timeline</w:t>
      </w:r>
      <w:r w:rsidR="00B73465" w:rsidRPr="003E0BF9">
        <w:t xml:space="preserve"> in weeks</w:t>
      </w:r>
      <w:r w:rsidRPr="003E0BF9">
        <w:t>:</w:t>
      </w:r>
      <w:bookmarkEnd w:id="6"/>
    </w:p>
    <w:p w14:paraId="4DD3E878" w14:textId="77777777" w:rsidR="001814F3" w:rsidRPr="001814F3" w:rsidRDefault="001814F3" w:rsidP="001814F3"/>
    <w:tbl>
      <w:tblPr>
        <w:tblStyle w:val="TableGrid"/>
        <w:tblW w:w="9150" w:type="dxa"/>
        <w:tblLook w:val="04A0" w:firstRow="1" w:lastRow="0" w:firstColumn="1" w:lastColumn="0" w:noHBand="0" w:noVBand="1"/>
      </w:tblPr>
      <w:tblGrid>
        <w:gridCol w:w="846"/>
        <w:gridCol w:w="8304"/>
      </w:tblGrid>
      <w:tr w:rsidR="008C4CF7" w14:paraId="280C9A4D" w14:textId="77777777" w:rsidTr="00B73465">
        <w:trPr>
          <w:trHeight w:val="388"/>
        </w:trPr>
        <w:tc>
          <w:tcPr>
            <w:tcW w:w="846" w:type="dxa"/>
          </w:tcPr>
          <w:p w14:paraId="30F1AF81" w14:textId="291C50C6" w:rsidR="008C4CF7" w:rsidRDefault="00657498" w:rsidP="00A1337E">
            <w:pPr>
              <w:spacing w:line="360" w:lineRule="auto"/>
              <w:jc w:val="both"/>
              <w:rPr>
                <w:rFonts w:ascii="Arial" w:hAnsi="Arial" w:cs="Arial"/>
                <w:sz w:val="22"/>
                <w:szCs w:val="22"/>
              </w:rPr>
            </w:pPr>
            <w:r>
              <w:rPr>
                <w:rFonts w:ascii="Arial" w:hAnsi="Arial" w:cs="Arial"/>
                <w:sz w:val="22"/>
                <w:szCs w:val="22"/>
              </w:rPr>
              <w:t>1-2</w:t>
            </w:r>
          </w:p>
        </w:tc>
        <w:tc>
          <w:tcPr>
            <w:tcW w:w="8304" w:type="dxa"/>
          </w:tcPr>
          <w:p w14:paraId="42E6B723" w14:textId="59F642AD" w:rsidR="008C4CF7" w:rsidRDefault="00C31DA1" w:rsidP="00A1337E">
            <w:pPr>
              <w:spacing w:line="360" w:lineRule="auto"/>
              <w:jc w:val="both"/>
              <w:rPr>
                <w:rFonts w:ascii="Arial" w:hAnsi="Arial" w:cs="Arial"/>
                <w:sz w:val="22"/>
                <w:szCs w:val="22"/>
              </w:rPr>
            </w:pPr>
            <w:r>
              <w:rPr>
                <w:rFonts w:ascii="Arial" w:hAnsi="Arial" w:cs="Arial"/>
                <w:sz w:val="22"/>
                <w:szCs w:val="22"/>
              </w:rPr>
              <w:t>Finalise research topic and title</w:t>
            </w:r>
            <w:r w:rsidR="002404D0">
              <w:rPr>
                <w:rFonts w:ascii="Arial" w:hAnsi="Arial" w:cs="Arial"/>
                <w:sz w:val="22"/>
                <w:szCs w:val="22"/>
              </w:rPr>
              <w:t>.</w:t>
            </w:r>
          </w:p>
        </w:tc>
      </w:tr>
      <w:tr w:rsidR="00C27010" w14:paraId="10468CCA" w14:textId="77777777" w:rsidTr="00B73465">
        <w:trPr>
          <w:trHeight w:val="388"/>
        </w:trPr>
        <w:tc>
          <w:tcPr>
            <w:tcW w:w="846" w:type="dxa"/>
          </w:tcPr>
          <w:p w14:paraId="2404DB9B" w14:textId="5C638E01" w:rsidR="00C27010" w:rsidRDefault="00C31DA1" w:rsidP="00A1337E">
            <w:pPr>
              <w:spacing w:line="360" w:lineRule="auto"/>
              <w:jc w:val="both"/>
              <w:rPr>
                <w:rFonts w:ascii="Arial" w:hAnsi="Arial" w:cs="Arial"/>
                <w:sz w:val="22"/>
                <w:szCs w:val="22"/>
              </w:rPr>
            </w:pPr>
            <w:r>
              <w:rPr>
                <w:rFonts w:ascii="Arial" w:hAnsi="Arial" w:cs="Arial"/>
                <w:sz w:val="22"/>
                <w:szCs w:val="22"/>
              </w:rPr>
              <w:t>3-5</w:t>
            </w:r>
          </w:p>
        </w:tc>
        <w:tc>
          <w:tcPr>
            <w:tcW w:w="8304" w:type="dxa"/>
          </w:tcPr>
          <w:p w14:paraId="69698600" w14:textId="54303F39" w:rsidR="00C27010" w:rsidRDefault="008877CC" w:rsidP="00A1337E">
            <w:pPr>
              <w:spacing w:line="360" w:lineRule="auto"/>
              <w:jc w:val="both"/>
              <w:rPr>
                <w:rFonts w:ascii="Arial" w:hAnsi="Arial" w:cs="Arial"/>
                <w:sz w:val="22"/>
                <w:szCs w:val="22"/>
              </w:rPr>
            </w:pPr>
            <w:r>
              <w:rPr>
                <w:rFonts w:ascii="Arial" w:hAnsi="Arial" w:cs="Arial"/>
                <w:sz w:val="22"/>
                <w:szCs w:val="22"/>
              </w:rPr>
              <w:t>Research topic statistics</w:t>
            </w:r>
            <w:r w:rsidR="00E24027">
              <w:rPr>
                <w:rFonts w:ascii="Arial" w:hAnsi="Arial" w:cs="Arial"/>
                <w:sz w:val="22"/>
                <w:szCs w:val="22"/>
              </w:rPr>
              <w:t>, legislation</w:t>
            </w:r>
            <w:r w:rsidR="000C5C50">
              <w:rPr>
                <w:rFonts w:ascii="Arial" w:hAnsi="Arial" w:cs="Arial"/>
                <w:sz w:val="22"/>
                <w:szCs w:val="22"/>
              </w:rPr>
              <w:t xml:space="preserve"> and submit proposal</w:t>
            </w:r>
            <w:r w:rsidR="002404D0">
              <w:rPr>
                <w:rFonts w:ascii="Arial" w:hAnsi="Arial" w:cs="Arial"/>
                <w:sz w:val="22"/>
                <w:szCs w:val="22"/>
              </w:rPr>
              <w:t>.</w:t>
            </w:r>
          </w:p>
        </w:tc>
      </w:tr>
      <w:tr w:rsidR="000C5C50" w14:paraId="2115356B" w14:textId="77777777" w:rsidTr="00B73465">
        <w:trPr>
          <w:trHeight w:val="388"/>
        </w:trPr>
        <w:tc>
          <w:tcPr>
            <w:tcW w:w="846" w:type="dxa"/>
          </w:tcPr>
          <w:p w14:paraId="19AAC91B" w14:textId="3411BF78" w:rsidR="000C5C50" w:rsidRDefault="000C7216" w:rsidP="00A1337E">
            <w:pPr>
              <w:spacing w:line="360" w:lineRule="auto"/>
              <w:jc w:val="both"/>
              <w:rPr>
                <w:rFonts w:ascii="Arial" w:hAnsi="Arial" w:cs="Arial"/>
                <w:sz w:val="22"/>
                <w:szCs w:val="22"/>
              </w:rPr>
            </w:pPr>
            <w:r>
              <w:rPr>
                <w:rFonts w:ascii="Arial" w:hAnsi="Arial" w:cs="Arial"/>
                <w:sz w:val="22"/>
                <w:szCs w:val="22"/>
              </w:rPr>
              <w:t>6-</w:t>
            </w:r>
            <w:r w:rsidR="00B077EE">
              <w:rPr>
                <w:rFonts w:ascii="Arial" w:hAnsi="Arial" w:cs="Arial"/>
                <w:sz w:val="22"/>
                <w:szCs w:val="22"/>
              </w:rPr>
              <w:t>7</w:t>
            </w:r>
          </w:p>
        </w:tc>
        <w:tc>
          <w:tcPr>
            <w:tcW w:w="8304" w:type="dxa"/>
          </w:tcPr>
          <w:p w14:paraId="47F1C4BC" w14:textId="46CC260C" w:rsidR="000C5C50" w:rsidRDefault="00CC387A" w:rsidP="00A1337E">
            <w:pPr>
              <w:spacing w:line="360" w:lineRule="auto"/>
              <w:jc w:val="both"/>
              <w:rPr>
                <w:rFonts w:ascii="Arial" w:hAnsi="Arial" w:cs="Arial"/>
                <w:sz w:val="22"/>
                <w:szCs w:val="22"/>
              </w:rPr>
            </w:pPr>
            <w:r>
              <w:rPr>
                <w:rFonts w:ascii="Arial" w:hAnsi="Arial" w:cs="Arial"/>
                <w:sz w:val="22"/>
                <w:szCs w:val="22"/>
              </w:rPr>
              <w:t xml:space="preserve">Conduct literature </w:t>
            </w:r>
            <w:r w:rsidR="0053411D">
              <w:rPr>
                <w:rFonts w:ascii="Arial" w:hAnsi="Arial" w:cs="Arial"/>
                <w:sz w:val="22"/>
                <w:szCs w:val="22"/>
              </w:rPr>
              <w:t>research</w:t>
            </w:r>
            <w:r w:rsidR="00A94CA0">
              <w:rPr>
                <w:rFonts w:ascii="Arial" w:hAnsi="Arial" w:cs="Arial"/>
                <w:sz w:val="22"/>
                <w:szCs w:val="22"/>
              </w:rPr>
              <w:t xml:space="preserve"> and begin to </w:t>
            </w:r>
            <w:r w:rsidR="00F73EC5">
              <w:rPr>
                <w:rFonts w:ascii="Arial" w:hAnsi="Arial" w:cs="Arial"/>
                <w:sz w:val="22"/>
                <w:szCs w:val="22"/>
              </w:rPr>
              <w:t>code</w:t>
            </w:r>
            <w:r w:rsidR="00F50BBB">
              <w:rPr>
                <w:rFonts w:ascii="Arial" w:hAnsi="Arial" w:cs="Arial"/>
                <w:sz w:val="22"/>
                <w:szCs w:val="22"/>
              </w:rPr>
              <w:t xml:space="preserve"> themes</w:t>
            </w:r>
            <w:r w:rsidR="002404D0">
              <w:rPr>
                <w:rFonts w:ascii="Arial" w:hAnsi="Arial" w:cs="Arial"/>
                <w:sz w:val="22"/>
                <w:szCs w:val="22"/>
              </w:rPr>
              <w:t>.</w:t>
            </w:r>
          </w:p>
        </w:tc>
      </w:tr>
      <w:tr w:rsidR="000E2BA8" w14:paraId="21DF9C61" w14:textId="77777777" w:rsidTr="00B73465">
        <w:trPr>
          <w:trHeight w:val="388"/>
        </w:trPr>
        <w:tc>
          <w:tcPr>
            <w:tcW w:w="846" w:type="dxa"/>
          </w:tcPr>
          <w:p w14:paraId="6D1FD535" w14:textId="3C5F13D0" w:rsidR="000E2BA8" w:rsidRDefault="00B73465" w:rsidP="00A1337E">
            <w:pPr>
              <w:spacing w:line="360" w:lineRule="auto"/>
              <w:jc w:val="both"/>
              <w:rPr>
                <w:rFonts w:ascii="Arial" w:hAnsi="Arial" w:cs="Arial"/>
                <w:sz w:val="22"/>
                <w:szCs w:val="22"/>
              </w:rPr>
            </w:pPr>
            <w:r>
              <w:rPr>
                <w:rFonts w:ascii="Arial" w:hAnsi="Arial" w:cs="Arial"/>
                <w:sz w:val="22"/>
                <w:szCs w:val="22"/>
              </w:rPr>
              <w:t>8</w:t>
            </w:r>
            <w:r w:rsidR="000E2BA8">
              <w:rPr>
                <w:rFonts w:ascii="Arial" w:hAnsi="Arial" w:cs="Arial"/>
                <w:sz w:val="22"/>
                <w:szCs w:val="22"/>
              </w:rPr>
              <w:t>-</w:t>
            </w:r>
            <w:r w:rsidR="003C339F">
              <w:rPr>
                <w:rFonts w:ascii="Arial" w:hAnsi="Arial" w:cs="Arial"/>
                <w:sz w:val="22"/>
                <w:szCs w:val="22"/>
              </w:rPr>
              <w:t>15</w:t>
            </w:r>
          </w:p>
        </w:tc>
        <w:tc>
          <w:tcPr>
            <w:tcW w:w="8304" w:type="dxa"/>
          </w:tcPr>
          <w:p w14:paraId="794331EF" w14:textId="7292F35F" w:rsidR="000E2BA8" w:rsidRDefault="00DD40F9" w:rsidP="00A1337E">
            <w:pPr>
              <w:spacing w:line="360" w:lineRule="auto"/>
              <w:jc w:val="both"/>
              <w:rPr>
                <w:rFonts w:ascii="Arial" w:hAnsi="Arial" w:cs="Arial"/>
                <w:sz w:val="22"/>
                <w:szCs w:val="22"/>
              </w:rPr>
            </w:pPr>
            <w:r>
              <w:rPr>
                <w:rFonts w:ascii="Arial" w:hAnsi="Arial" w:cs="Arial"/>
                <w:sz w:val="22"/>
                <w:szCs w:val="22"/>
              </w:rPr>
              <w:t xml:space="preserve">Complete </w:t>
            </w:r>
            <w:r w:rsidR="003C339F">
              <w:rPr>
                <w:rFonts w:ascii="Arial" w:hAnsi="Arial" w:cs="Arial"/>
                <w:sz w:val="22"/>
                <w:szCs w:val="22"/>
              </w:rPr>
              <w:t>Introduction and Background</w:t>
            </w:r>
            <w:r w:rsidR="00C60700">
              <w:rPr>
                <w:rFonts w:ascii="Arial" w:hAnsi="Arial" w:cs="Arial"/>
                <w:sz w:val="22"/>
                <w:szCs w:val="22"/>
              </w:rPr>
              <w:t xml:space="preserve"> chapters</w:t>
            </w:r>
            <w:r w:rsidR="003C339F">
              <w:rPr>
                <w:rFonts w:ascii="Arial" w:hAnsi="Arial" w:cs="Arial"/>
                <w:sz w:val="22"/>
                <w:szCs w:val="22"/>
              </w:rPr>
              <w:t>. Submit draft for feedback.</w:t>
            </w:r>
          </w:p>
        </w:tc>
      </w:tr>
      <w:tr w:rsidR="00DD40F9" w14:paraId="0B17A740" w14:textId="77777777" w:rsidTr="00B73465">
        <w:trPr>
          <w:trHeight w:val="388"/>
        </w:trPr>
        <w:tc>
          <w:tcPr>
            <w:tcW w:w="846" w:type="dxa"/>
          </w:tcPr>
          <w:p w14:paraId="293AD342" w14:textId="442C02B8" w:rsidR="00DD40F9" w:rsidRDefault="00DD40F9" w:rsidP="00A1337E">
            <w:pPr>
              <w:spacing w:line="360" w:lineRule="auto"/>
              <w:jc w:val="both"/>
              <w:rPr>
                <w:rFonts w:ascii="Arial" w:hAnsi="Arial" w:cs="Arial"/>
                <w:sz w:val="22"/>
                <w:szCs w:val="22"/>
              </w:rPr>
            </w:pPr>
            <w:r>
              <w:rPr>
                <w:rFonts w:ascii="Arial" w:hAnsi="Arial" w:cs="Arial"/>
                <w:sz w:val="22"/>
                <w:szCs w:val="22"/>
              </w:rPr>
              <w:t>1</w:t>
            </w:r>
            <w:r w:rsidR="006766B4">
              <w:rPr>
                <w:rFonts w:ascii="Arial" w:hAnsi="Arial" w:cs="Arial"/>
                <w:sz w:val="22"/>
                <w:szCs w:val="22"/>
              </w:rPr>
              <w:t>6</w:t>
            </w:r>
            <w:r>
              <w:rPr>
                <w:rFonts w:ascii="Arial" w:hAnsi="Arial" w:cs="Arial"/>
                <w:sz w:val="22"/>
                <w:szCs w:val="22"/>
              </w:rPr>
              <w:t>-</w:t>
            </w:r>
            <w:r w:rsidR="00F77538">
              <w:rPr>
                <w:rFonts w:ascii="Arial" w:hAnsi="Arial" w:cs="Arial"/>
                <w:sz w:val="22"/>
                <w:szCs w:val="22"/>
              </w:rPr>
              <w:t>23</w:t>
            </w:r>
          </w:p>
        </w:tc>
        <w:tc>
          <w:tcPr>
            <w:tcW w:w="8304" w:type="dxa"/>
          </w:tcPr>
          <w:p w14:paraId="50C75BC0" w14:textId="0FBE05E7" w:rsidR="00DD40F9" w:rsidRDefault="001D048B" w:rsidP="00A1337E">
            <w:pPr>
              <w:spacing w:line="360" w:lineRule="auto"/>
              <w:jc w:val="both"/>
              <w:rPr>
                <w:rFonts w:ascii="Arial" w:hAnsi="Arial" w:cs="Arial"/>
                <w:sz w:val="22"/>
                <w:szCs w:val="22"/>
              </w:rPr>
            </w:pPr>
            <w:r>
              <w:rPr>
                <w:rFonts w:ascii="Arial" w:hAnsi="Arial" w:cs="Arial"/>
                <w:sz w:val="22"/>
                <w:szCs w:val="22"/>
              </w:rPr>
              <w:t>Create</w:t>
            </w:r>
            <w:r w:rsidR="00C60700">
              <w:rPr>
                <w:rFonts w:ascii="Arial" w:hAnsi="Arial" w:cs="Arial"/>
                <w:sz w:val="22"/>
                <w:szCs w:val="22"/>
              </w:rPr>
              <w:t xml:space="preserve"> academic poster</w:t>
            </w:r>
            <w:r>
              <w:rPr>
                <w:rFonts w:ascii="Arial" w:hAnsi="Arial" w:cs="Arial"/>
                <w:sz w:val="22"/>
                <w:szCs w:val="22"/>
              </w:rPr>
              <w:t>,</w:t>
            </w:r>
            <w:r w:rsidR="00C60700">
              <w:rPr>
                <w:rFonts w:ascii="Arial" w:hAnsi="Arial" w:cs="Arial"/>
                <w:sz w:val="22"/>
                <w:szCs w:val="22"/>
              </w:rPr>
              <w:t xml:space="preserve"> write Find</w:t>
            </w:r>
            <w:r w:rsidR="00B1013C">
              <w:rPr>
                <w:rFonts w:ascii="Arial" w:hAnsi="Arial" w:cs="Arial"/>
                <w:sz w:val="22"/>
                <w:szCs w:val="22"/>
              </w:rPr>
              <w:t>ings and Analysis</w:t>
            </w:r>
            <w:r w:rsidR="00F77538">
              <w:rPr>
                <w:rFonts w:ascii="Arial" w:hAnsi="Arial" w:cs="Arial"/>
                <w:sz w:val="22"/>
                <w:szCs w:val="22"/>
              </w:rPr>
              <w:t xml:space="preserve"> chapter</w:t>
            </w:r>
            <w:r w:rsidR="008B060E">
              <w:rPr>
                <w:rFonts w:ascii="Arial" w:hAnsi="Arial" w:cs="Arial"/>
                <w:sz w:val="22"/>
                <w:szCs w:val="22"/>
              </w:rPr>
              <w:t xml:space="preserve"> and seek feedback</w:t>
            </w:r>
          </w:p>
        </w:tc>
      </w:tr>
      <w:tr w:rsidR="002404D0" w14:paraId="503C84B7" w14:textId="77777777" w:rsidTr="00B73465">
        <w:trPr>
          <w:trHeight w:val="388"/>
        </w:trPr>
        <w:tc>
          <w:tcPr>
            <w:tcW w:w="846" w:type="dxa"/>
          </w:tcPr>
          <w:p w14:paraId="701E483C" w14:textId="3083548C" w:rsidR="002404D0" w:rsidRDefault="00DA06CE" w:rsidP="00A1337E">
            <w:pPr>
              <w:spacing w:line="360" w:lineRule="auto"/>
              <w:jc w:val="both"/>
              <w:rPr>
                <w:rFonts w:ascii="Arial" w:hAnsi="Arial" w:cs="Arial"/>
                <w:sz w:val="22"/>
                <w:szCs w:val="22"/>
              </w:rPr>
            </w:pPr>
            <w:r>
              <w:rPr>
                <w:rFonts w:ascii="Arial" w:hAnsi="Arial" w:cs="Arial"/>
                <w:sz w:val="22"/>
                <w:szCs w:val="22"/>
              </w:rPr>
              <w:t>24-25</w:t>
            </w:r>
          </w:p>
        </w:tc>
        <w:tc>
          <w:tcPr>
            <w:tcW w:w="8304" w:type="dxa"/>
          </w:tcPr>
          <w:p w14:paraId="54C62313" w14:textId="37EE4E12" w:rsidR="002404D0" w:rsidRDefault="00DA06CE" w:rsidP="00A1337E">
            <w:pPr>
              <w:spacing w:line="360" w:lineRule="auto"/>
              <w:jc w:val="both"/>
              <w:rPr>
                <w:rFonts w:ascii="Arial" w:hAnsi="Arial" w:cs="Arial"/>
                <w:sz w:val="22"/>
                <w:szCs w:val="22"/>
              </w:rPr>
            </w:pPr>
            <w:r>
              <w:rPr>
                <w:rFonts w:ascii="Arial" w:hAnsi="Arial" w:cs="Arial"/>
                <w:sz w:val="22"/>
                <w:szCs w:val="22"/>
              </w:rPr>
              <w:t>Complete Chapter 5 – Conclusion and Recommendations</w:t>
            </w:r>
            <w:r w:rsidR="00F2748B">
              <w:rPr>
                <w:rFonts w:ascii="Arial" w:hAnsi="Arial" w:cs="Arial"/>
                <w:sz w:val="22"/>
                <w:szCs w:val="22"/>
              </w:rPr>
              <w:t xml:space="preserve"> and the Abstract.</w:t>
            </w:r>
          </w:p>
        </w:tc>
      </w:tr>
      <w:tr w:rsidR="00F2748B" w14:paraId="3F1CF687" w14:textId="77777777" w:rsidTr="00B73465">
        <w:trPr>
          <w:trHeight w:val="388"/>
        </w:trPr>
        <w:tc>
          <w:tcPr>
            <w:tcW w:w="846" w:type="dxa"/>
          </w:tcPr>
          <w:p w14:paraId="2FB218E2" w14:textId="27C4A773" w:rsidR="00F2748B" w:rsidRDefault="007F0A56" w:rsidP="00A1337E">
            <w:pPr>
              <w:spacing w:line="360" w:lineRule="auto"/>
              <w:jc w:val="both"/>
              <w:rPr>
                <w:rFonts w:ascii="Arial" w:hAnsi="Arial" w:cs="Arial"/>
                <w:sz w:val="22"/>
                <w:szCs w:val="22"/>
              </w:rPr>
            </w:pPr>
            <w:r>
              <w:rPr>
                <w:rFonts w:ascii="Arial" w:hAnsi="Arial" w:cs="Arial"/>
                <w:sz w:val="22"/>
                <w:szCs w:val="22"/>
              </w:rPr>
              <w:t>26-27</w:t>
            </w:r>
          </w:p>
        </w:tc>
        <w:tc>
          <w:tcPr>
            <w:tcW w:w="8304" w:type="dxa"/>
          </w:tcPr>
          <w:p w14:paraId="5E71642D" w14:textId="517B0270" w:rsidR="00F2748B" w:rsidRDefault="007F0A56" w:rsidP="00A1337E">
            <w:pPr>
              <w:spacing w:line="360" w:lineRule="auto"/>
              <w:jc w:val="both"/>
              <w:rPr>
                <w:rFonts w:ascii="Arial" w:hAnsi="Arial" w:cs="Arial"/>
                <w:sz w:val="22"/>
                <w:szCs w:val="22"/>
              </w:rPr>
            </w:pPr>
            <w:r>
              <w:rPr>
                <w:rFonts w:ascii="Arial" w:hAnsi="Arial" w:cs="Arial"/>
                <w:sz w:val="22"/>
                <w:szCs w:val="22"/>
              </w:rPr>
              <w:t xml:space="preserve">Write </w:t>
            </w:r>
            <w:r w:rsidR="00E65C14">
              <w:rPr>
                <w:rFonts w:ascii="Arial" w:hAnsi="Arial" w:cs="Arial"/>
                <w:sz w:val="22"/>
                <w:szCs w:val="22"/>
              </w:rPr>
              <w:t>Acknowledgements</w:t>
            </w:r>
            <w:r>
              <w:rPr>
                <w:rFonts w:ascii="Arial" w:hAnsi="Arial" w:cs="Arial"/>
                <w:sz w:val="22"/>
                <w:szCs w:val="22"/>
              </w:rPr>
              <w:t>, complete final review</w:t>
            </w:r>
            <w:r w:rsidR="00E65C14">
              <w:rPr>
                <w:rFonts w:ascii="Arial" w:hAnsi="Arial" w:cs="Arial"/>
                <w:sz w:val="22"/>
                <w:szCs w:val="22"/>
              </w:rPr>
              <w:t xml:space="preserve"> and submit.</w:t>
            </w:r>
          </w:p>
        </w:tc>
      </w:tr>
    </w:tbl>
    <w:p w14:paraId="0D478460" w14:textId="77777777" w:rsidR="00A1337E" w:rsidRDefault="00A1337E" w:rsidP="00A1337E">
      <w:pPr>
        <w:spacing w:line="360" w:lineRule="auto"/>
        <w:jc w:val="both"/>
        <w:rPr>
          <w:rFonts w:ascii="Arial" w:hAnsi="Arial" w:cs="Arial"/>
          <w:sz w:val="22"/>
          <w:szCs w:val="22"/>
        </w:rPr>
      </w:pPr>
    </w:p>
    <w:p w14:paraId="644B85B0" w14:textId="3BFC8195" w:rsidR="00D763AB" w:rsidRDefault="00D763AB" w:rsidP="00592ABC">
      <w:pPr>
        <w:pStyle w:val="Heading1"/>
      </w:pPr>
      <w:bookmarkStart w:id="7" w:name="_Toc242298626"/>
      <w:r w:rsidRPr="003E0BF9">
        <w:t xml:space="preserve">Self-reflection as </w:t>
      </w:r>
      <w:r w:rsidR="00A21ABE" w:rsidRPr="003E0BF9">
        <w:t>researcher (strengths and challenges</w:t>
      </w:r>
      <w:r w:rsidR="003139A4" w:rsidRPr="003E0BF9">
        <w:t>)</w:t>
      </w:r>
      <w:r w:rsidR="00A21ABE" w:rsidRPr="003E0BF9">
        <w:t>:</w:t>
      </w:r>
      <w:bookmarkEnd w:id="7"/>
    </w:p>
    <w:p w14:paraId="30EB023A" w14:textId="77777777" w:rsidR="001814F3" w:rsidRPr="001814F3" w:rsidRDefault="001814F3" w:rsidP="001814F3"/>
    <w:p w14:paraId="212278C5" w14:textId="64869FC3" w:rsidR="007D7364" w:rsidRPr="007D7364" w:rsidRDefault="007D7364" w:rsidP="007D7364">
      <w:pPr>
        <w:spacing w:line="360" w:lineRule="auto"/>
        <w:jc w:val="both"/>
        <w:rPr>
          <w:rFonts w:ascii="Arial" w:hAnsi="Arial" w:cs="Arial"/>
          <w:sz w:val="22"/>
          <w:szCs w:val="22"/>
        </w:rPr>
      </w:pPr>
      <w:r w:rsidRPr="007D7364">
        <w:rPr>
          <w:rFonts w:ascii="Arial" w:hAnsi="Arial" w:cs="Arial"/>
          <w:sz w:val="22"/>
          <w:szCs w:val="22"/>
        </w:rPr>
        <w:t>Existing research skills and an interest in thematic analysis provide a strong foundation for the proposed study. However, time management is an area for development, particularly working close to deadlines. Following the proposed timeline closely should support effective planning and completion of each research stage</w:t>
      </w:r>
      <w:sdt>
        <w:sdtPr>
          <w:rPr>
            <w:rFonts w:ascii="Arial" w:hAnsi="Arial" w:cs="Arial"/>
            <w:sz w:val="22"/>
            <w:szCs w:val="22"/>
          </w:rPr>
          <w:id w:val="-2139861589"/>
          <w:citation/>
        </w:sdtPr>
        <w:sdtContent>
          <w:r w:rsidR="00D53FBC">
            <w:rPr>
              <w:rFonts w:ascii="Arial" w:hAnsi="Arial" w:cs="Arial"/>
              <w:sz w:val="22"/>
              <w:szCs w:val="22"/>
            </w:rPr>
            <w:fldChar w:fldCharType="begin"/>
          </w:r>
          <w:r w:rsidR="00D53FBC">
            <w:rPr>
              <w:rFonts w:ascii="Arial" w:hAnsi="Arial" w:cs="Arial"/>
              <w:sz w:val="22"/>
              <w:szCs w:val="22"/>
            </w:rPr>
            <w:instrText xml:space="preserve">CITATION Gib88 \l 2057 </w:instrText>
          </w:r>
          <w:r w:rsidR="00D53FBC">
            <w:rPr>
              <w:rFonts w:ascii="Arial" w:hAnsi="Arial" w:cs="Arial"/>
              <w:sz w:val="22"/>
              <w:szCs w:val="22"/>
            </w:rPr>
            <w:fldChar w:fldCharType="separate"/>
          </w:r>
          <w:r w:rsidR="009514B7">
            <w:rPr>
              <w:rFonts w:ascii="Arial" w:hAnsi="Arial" w:cs="Arial"/>
              <w:noProof/>
              <w:sz w:val="22"/>
              <w:szCs w:val="22"/>
            </w:rPr>
            <w:t xml:space="preserve"> </w:t>
          </w:r>
          <w:r w:rsidR="009514B7" w:rsidRPr="009514B7">
            <w:rPr>
              <w:rFonts w:ascii="Arial" w:hAnsi="Arial" w:cs="Arial"/>
              <w:noProof/>
              <w:sz w:val="22"/>
              <w:szCs w:val="22"/>
            </w:rPr>
            <w:t>(Gibbs, 1988)</w:t>
          </w:r>
          <w:r w:rsidR="00D53FBC">
            <w:rPr>
              <w:rFonts w:ascii="Arial" w:hAnsi="Arial" w:cs="Arial"/>
              <w:sz w:val="22"/>
              <w:szCs w:val="22"/>
            </w:rPr>
            <w:fldChar w:fldCharType="end"/>
          </w:r>
        </w:sdtContent>
      </w:sdt>
      <w:r w:rsidR="00D53FBC">
        <w:rPr>
          <w:rFonts w:ascii="Arial" w:hAnsi="Arial" w:cs="Arial"/>
          <w:sz w:val="22"/>
          <w:szCs w:val="22"/>
        </w:rPr>
        <w:t>.</w:t>
      </w:r>
    </w:p>
    <w:p w14:paraId="42F597F4" w14:textId="22AA5913" w:rsidR="00A21ABE" w:rsidRDefault="00A21ABE" w:rsidP="00A1337E">
      <w:pPr>
        <w:spacing w:line="360" w:lineRule="auto"/>
        <w:jc w:val="both"/>
        <w:rPr>
          <w:rFonts w:ascii="Arial" w:hAnsi="Arial" w:cs="Arial"/>
          <w:sz w:val="22"/>
          <w:szCs w:val="22"/>
        </w:rPr>
      </w:pPr>
    </w:p>
    <w:p w14:paraId="25CC32FA" w14:textId="77777777" w:rsidR="00DE3DD1" w:rsidRDefault="00DE3DD1" w:rsidP="00A1337E">
      <w:pPr>
        <w:spacing w:line="360" w:lineRule="auto"/>
        <w:jc w:val="both"/>
        <w:rPr>
          <w:rFonts w:ascii="Arial" w:hAnsi="Arial" w:cs="Arial"/>
          <w:sz w:val="22"/>
          <w:szCs w:val="22"/>
        </w:rPr>
      </w:pPr>
    </w:p>
    <w:p w14:paraId="2B91105C" w14:textId="77777777" w:rsidR="00DE3DD1" w:rsidRDefault="00DE3DD1" w:rsidP="00A1337E">
      <w:pPr>
        <w:spacing w:line="360" w:lineRule="auto"/>
        <w:jc w:val="both"/>
        <w:rPr>
          <w:rFonts w:ascii="Arial" w:hAnsi="Arial" w:cs="Arial"/>
          <w:sz w:val="22"/>
          <w:szCs w:val="22"/>
        </w:rPr>
      </w:pPr>
    </w:p>
    <w:p w14:paraId="233BDF14" w14:textId="77777777" w:rsidR="00DE3DD1" w:rsidRDefault="00DE3DD1" w:rsidP="00A1337E">
      <w:pPr>
        <w:spacing w:line="360" w:lineRule="auto"/>
        <w:jc w:val="both"/>
        <w:rPr>
          <w:rFonts w:ascii="Arial" w:hAnsi="Arial" w:cs="Arial"/>
          <w:sz w:val="22"/>
          <w:szCs w:val="22"/>
        </w:rPr>
      </w:pPr>
    </w:p>
    <w:p w14:paraId="04A8B7C8" w14:textId="77777777" w:rsidR="00DE3DD1" w:rsidRDefault="00DE3DD1" w:rsidP="00A1337E">
      <w:pPr>
        <w:spacing w:line="360" w:lineRule="auto"/>
        <w:jc w:val="both"/>
        <w:rPr>
          <w:rFonts w:ascii="Arial" w:hAnsi="Arial" w:cs="Arial"/>
          <w:sz w:val="22"/>
          <w:szCs w:val="22"/>
        </w:rPr>
      </w:pPr>
    </w:p>
    <w:p w14:paraId="123C778A" w14:textId="77777777" w:rsidR="00DE3DD1" w:rsidRDefault="00DE3DD1" w:rsidP="00A1337E">
      <w:pPr>
        <w:spacing w:line="360" w:lineRule="auto"/>
        <w:jc w:val="both"/>
        <w:rPr>
          <w:rFonts w:ascii="Arial" w:hAnsi="Arial" w:cs="Arial"/>
          <w:sz w:val="22"/>
          <w:szCs w:val="22"/>
        </w:rPr>
      </w:pPr>
    </w:p>
    <w:p w14:paraId="0687CB48" w14:textId="77777777" w:rsidR="00DE3DD1" w:rsidRDefault="00DE3DD1" w:rsidP="00A1337E">
      <w:pPr>
        <w:spacing w:line="360" w:lineRule="auto"/>
        <w:jc w:val="both"/>
        <w:rPr>
          <w:rFonts w:ascii="Arial" w:hAnsi="Arial" w:cs="Arial"/>
          <w:sz w:val="22"/>
          <w:szCs w:val="22"/>
        </w:rPr>
      </w:pPr>
    </w:p>
    <w:p w14:paraId="459C759F" w14:textId="77777777" w:rsidR="00752178" w:rsidRDefault="00752178" w:rsidP="00A1337E">
      <w:pPr>
        <w:spacing w:line="360" w:lineRule="auto"/>
        <w:jc w:val="both"/>
        <w:rPr>
          <w:rFonts w:ascii="Arial" w:hAnsi="Arial" w:cs="Arial"/>
          <w:sz w:val="22"/>
          <w:szCs w:val="22"/>
        </w:rPr>
      </w:pPr>
    </w:p>
    <w:p w14:paraId="5CCB2DB9" w14:textId="77777777" w:rsidR="00752178" w:rsidRDefault="00752178" w:rsidP="00A1337E">
      <w:pPr>
        <w:spacing w:line="360" w:lineRule="auto"/>
        <w:jc w:val="both"/>
        <w:rPr>
          <w:rFonts w:ascii="Arial" w:hAnsi="Arial" w:cs="Arial"/>
          <w:sz w:val="22"/>
          <w:szCs w:val="22"/>
        </w:rPr>
      </w:pPr>
    </w:p>
    <w:p w14:paraId="256E25EB" w14:textId="77777777" w:rsidR="00752178" w:rsidRDefault="00752178" w:rsidP="00A1337E">
      <w:pPr>
        <w:spacing w:line="360" w:lineRule="auto"/>
        <w:jc w:val="both"/>
        <w:rPr>
          <w:rFonts w:ascii="Arial" w:hAnsi="Arial" w:cs="Arial"/>
          <w:sz w:val="22"/>
          <w:szCs w:val="22"/>
        </w:rPr>
      </w:pPr>
    </w:p>
    <w:p w14:paraId="495F8203" w14:textId="62D18342" w:rsidR="00752178" w:rsidRPr="006179E4" w:rsidRDefault="00DE3DD1" w:rsidP="006179E4">
      <w:pPr>
        <w:pStyle w:val="Heading1"/>
        <w:rPr>
          <w:rFonts w:cs="Arial"/>
          <w:szCs w:val="22"/>
        </w:rPr>
      </w:pPr>
      <w:bookmarkStart w:id="8" w:name="_Toc242298627"/>
      <w:r w:rsidRPr="00DE3DD1">
        <w:rPr>
          <w:rFonts w:cs="Arial"/>
          <w:szCs w:val="22"/>
        </w:rPr>
        <w:lastRenderedPageBreak/>
        <w:t>References:</w:t>
      </w:r>
      <w:bookmarkEnd w:id="8"/>
    </w:p>
    <w:sdt>
      <w:sdtPr>
        <w:id w:val="-409075656"/>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37981DD7" w14:textId="60514FC0" w:rsidR="00C3362B" w:rsidRDefault="00C3362B">
          <w:pPr>
            <w:pStyle w:val="Heading1"/>
          </w:pPr>
        </w:p>
        <w:sdt>
          <w:sdtPr>
            <w:id w:val="-573587230"/>
            <w:bibliography/>
          </w:sdtPr>
          <w:sdtContent>
            <w:p w14:paraId="56E3215A" w14:textId="356E6C05" w:rsidR="009514B7" w:rsidRDefault="00C3362B" w:rsidP="009514B7">
              <w:pPr>
                <w:pStyle w:val="Bibliography"/>
                <w:rPr>
                  <w:noProof/>
                  <w:kern w:val="0"/>
                  <w14:ligatures w14:val="none"/>
                </w:rPr>
              </w:pPr>
              <w:r>
                <w:fldChar w:fldCharType="begin"/>
              </w:r>
              <w:r>
                <w:instrText xml:space="preserve"> BIBLIOGRAPHY </w:instrText>
              </w:r>
              <w:r>
                <w:fldChar w:fldCharType="separate"/>
              </w:r>
              <w:r w:rsidR="009514B7">
                <w:rPr>
                  <w:noProof/>
                </w:rPr>
                <w:t>Domestic Abuse Act 2021</w:t>
              </w:r>
              <w:r w:rsidR="006B4192">
                <w:rPr>
                  <w:noProof/>
                </w:rPr>
                <w:t>, c.17</w:t>
              </w:r>
              <w:r w:rsidR="007B38CB">
                <w:rPr>
                  <w:noProof/>
                </w:rPr>
                <w:t xml:space="preserve">. Available at: </w:t>
              </w:r>
              <w:r w:rsidR="00784DF0" w:rsidRPr="00784DF0">
                <w:rPr>
                  <w:noProof/>
                </w:rPr>
                <w:t>https://www.legislation.gov.uk/ukpga/2021/17/section/3</w:t>
              </w:r>
              <w:r w:rsidR="00784DF0">
                <w:rPr>
                  <w:noProof/>
                </w:rPr>
                <w:t>. (Accessed: 1</w:t>
              </w:r>
              <w:r w:rsidR="00784DF0" w:rsidRPr="00784DF0">
                <w:rPr>
                  <w:noProof/>
                  <w:vertAlign w:val="superscript"/>
                </w:rPr>
                <w:t>st</w:t>
              </w:r>
              <w:r w:rsidR="00784DF0">
                <w:rPr>
                  <w:noProof/>
                </w:rPr>
                <w:t xml:space="preserve"> October 2026</w:t>
              </w:r>
              <w:r w:rsidR="00B9231D">
                <w:rPr>
                  <w:noProof/>
                </w:rPr>
                <w:t>)</w:t>
              </w:r>
            </w:p>
            <w:p w14:paraId="628361D8" w14:textId="65C879D0" w:rsidR="009514B7" w:rsidRPr="004D31F1" w:rsidRDefault="009514B7" w:rsidP="009514B7">
              <w:pPr>
                <w:pStyle w:val="Bibliography"/>
                <w:rPr>
                  <w:noProof/>
                </w:rPr>
              </w:pPr>
              <w:r>
                <w:rPr>
                  <w:noProof/>
                </w:rPr>
                <w:t xml:space="preserve">Domestic Abuse Commissioner, 2025. </w:t>
              </w:r>
              <w:r>
                <w:rPr>
                  <w:i/>
                  <w:iCs/>
                  <w:noProof/>
                </w:rPr>
                <w:t>Victims in their own right? Babies, children and young people’s experiences of domestic abuse</w:t>
              </w:r>
              <w:r w:rsidR="004D31F1">
                <w:rPr>
                  <w:i/>
                  <w:iCs/>
                  <w:noProof/>
                </w:rPr>
                <w:t xml:space="preserve">. </w:t>
              </w:r>
              <w:r w:rsidR="004D31F1">
                <w:rPr>
                  <w:noProof/>
                </w:rPr>
                <w:t>Available at:</w:t>
              </w:r>
              <w:hyperlink r:id="rId11" w:history="1">
                <w:r w:rsidR="00E134DC" w:rsidRPr="00E134DC">
                  <w:rPr>
                    <w:rStyle w:val="Hyperlink"/>
                    <w:noProof/>
                  </w:rPr>
                  <w:t>Victims in their own right? Babies, children and young people’s experiences of domestic abuse (accessible) - GOV.UK</w:t>
                </w:r>
              </w:hyperlink>
              <w:r w:rsidR="00CF520F">
                <w:rPr>
                  <w:noProof/>
                </w:rPr>
                <w:t xml:space="preserve"> (Accessed: 1</w:t>
              </w:r>
              <w:r w:rsidR="00CF520F" w:rsidRPr="00CF520F">
                <w:rPr>
                  <w:noProof/>
                  <w:vertAlign w:val="superscript"/>
                </w:rPr>
                <w:t>st</w:t>
              </w:r>
              <w:r w:rsidR="00CF520F">
                <w:rPr>
                  <w:noProof/>
                </w:rPr>
                <w:t xml:space="preserve"> October 2026)</w:t>
              </w:r>
            </w:p>
            <w:p w14:paraId="654D87BD" w14:textId="77777777" w:rsidR="009514B7" w:rsidRDefault="009514B7" w:rsidP="009514B7">
              <w:pPr>
                <w:pStyle w:val="Bibliography"/>
                <w:rPr>
                  <w:noProof/>
                </w:rPr>
              </w:pPr>
              <w:r>
                <w:rPr>
                  <w:noProof/>
                </w:rPr>
                <w:t xml:space="preserve">Gibbs, G., 1988. </w:t>
              </w:r>
              <w:r>
                <w:rPr>
                  <w:i/>
                  <w:iCs/>
                  <w:noProof/>
                </w:rPr>
                <w:t xml:space="preserve">Learning by Doing: A guide to Teaching and Learning Methods. </w:t>
              </w:r>
              <w:r>
                <w:rPr>
                  <w:noProof/>
                </w:rPr>
                <w:t>Oxford: Oxford Polytechnic.</w:t>
              </w:r>
            </w:p>
            <w:p w14:paraId="6A5D498E" w14:textId="339D5263" w:rsidR="009514B7" w:rsidRPr="00B85E5D" w:rsidRDefault="009514B7" w:rsidP="009514B7">
              <w:pPr>
                <w:pStyle w:val="Bibliography"/>
                <w:rPr>
                  <w:noProof/>
                </w:rPr>
              </w:pPr>
              <w:r>
                <w:rPr>
                  <w:noProof/>
                </w:rPr>
                <w:t xml:space="preserve">Office for National Statistics, 2025. </w:t>
              </w:r>
              <w:r>
                <w:rPr>
                  <w:i/>
                  <w:iCs/>
                  <w:noProof/>
                </w:rPr>
                <w:t>Domestic abuse in England and Wales overview: November 2025</w:t>
              </w:r>
              <w:r w:rsidR="00B85E5D">
                <w:rPr>
                  <w:i/>
                  <w:iCs/>
                  <w:noProof/>
                </w:rPr>
                <w:t>.</w:t>
              </w:r>
              <w:r w:rsidR="00B85E5D">
                <w:rPr>
                  <w:noProof/>
                </w:rPr>
                <w:t xml:space="preserve"> Available at:</w:t>
              </w:r>
              <w:hyperlink r:id="rId12" w:history="1">
                <w:r w:rsidR="00B85E5D" w:rsidRPr="00B85E5D">
                  <w:rPr>
                    <w:rStyle w:val="Hyperlink"/>
                    <w:noProof/>
                  </w:rPr>
                  <w:t>Domestic abuse in England and Wales overview - Office for National Statistics</w:t>
                </w:r>
              </w:hyperlink>
              <w:r w:rsidR="00A06A67">
                <w:rPr>
                  <w:noProof/>
                </w:rPr>
                <w:t xml:space="preserve"> (Accessed: 1</w:t>
              </w:r>
              <w:r w:rsidR="00A06A67" w:rsidRPr="00A06A67">
                <w:rPr>
                  <w:noProof/>
                  <w:vertAlign w:val="superscript"/>
                </w:rPr>
                <w:t>st</w:t>
              </w:r>
              <w:r w:rsidR="00A06A67">
                <w:rPr>
                  <w:noProof/>
                </w:rPr>
                <w:t xml:space="preserve"> October 2026</w:t>
              </w:r>
              <w:r w:rsidR="00B9231D">
                <w:rPr>
                  <w:noProof/>
                </w:rPr>
                <w:t>)</w:t>
              </w:r>
            </w:p>
            <w:p w14:paraId="17DBBC02" w14:textId="4416A3F9" w:rsidR="009514B7" w:rsidRDefault="009514B7" w:rsidP="009514B7">
              <w:pPr>
                <w:pStyle w:val="Bibliography"/>
                <w:rPr>
                  <w:noProof/>
                </w:rPr>
              </w:pPr>
              <w:r>
                <w:rPr>
                  <w:noProof/>
                </w:rPr>
                <w:t xml:space="preserve">Vera-Gray, F., Kelly, L., Lovett, J. &amp; Westmarland, N., 2026. </w:t>
              </w:r>
              <w:r>
                <w:rPr>
                  <w:i/>
                  <w:iCs/>
                  <w:noProof/>
                </w:rPr>
                <w:t>Standards for stalking and domestic abuse perpetrator interventions</w:t>
              </w:r>
              <w:r w:rsidR="006A74EE">
                <w:rPr>
                  <w:i/>
                  <w:iCs/>
                  <w:noProof/>
                </w:rPr>
                <w:t>.</w:t>
              </w:r>
              <w:r w:rsidR="006A74EE">
                <w:rPr>
                  <w:noProof/>
                </w:rPr>
                <w:t xml:space="preserve"> </w:t>
              </w:r>
              <w:r w:rsidR="004445C3">
                <w:rPr>
                  <w:noProof/>
                </w:rPr>
                <w:t>2</w:t>
              </w:r>
              <w:r w:rsidR="004445C3" w:rsidRPr="004445C3">
                <w:rPr>
                  <w:noProof/>
                  <w:vertAlign w:val="superscript"/>
                </w:rPr>
                <w:t>nd</w:t>
              </w:r>
              <w:r w:rsidR="004445C3">
                <w:rPr>
                  <w:noProof/>
                </w:rPr>
                <w:t xml:space="preserve"> edn.</w:t>
              </w:r>
              <w:r w:rsidR="006A74EE">
                <w:rPr>
                  <w:i/>
                  <w:iCs/>
                  <w:noProof/>
                </w:rPr>
                <w:t xml:space="preserve"> </w:t>
              </w:r>
              <w:r>
                <w:rPr>
                  <w:noProof/>
                </w:rPr>
                <w:t xml:space="preserve">London: </w:t>
              </w:r>
              <w:r w:rsidRPr="006A74EE">
                <w:rPr>
                  <w:i/>
                  <w:iCs/>
                  <w:noProof/>
                </w:rPr>
                <w:t>Home</w:t>
              </w:r>
              <w:r>
                <w:rPr>
                  <w:noProof/>
                </w:rPr>
                <w:t xml:space="preserve"> Office.</w:t>
              </w:r>
              <w:r w:rsidR="004445C3">
                <w:rPr>
                  <w:noProof/>
                </w:rPr>
                <w:t xml:space="preserve"> Available at:</w:t>
              </w:r>
              <w:hyperlink r:id="rId13" w:history="1">
                <w:r w:rsidR="00B9231D" w:rsidRPr="00B9231D">
                  <w:rPr>
                    <w:rStyle w:val="Hyperlink"/>
                    <w:noProof/>
                  </w:rPr>
                  <w:t>Standards for stalking and domestic abuse perpetrator interventions (accessible) - GOV.UK</w:t>
                </w:r>
              </w:hyperlink>
              <w:r w:rsidR="00B9231D">
                <w:rPr>
                  <w:noProof/>
                </w:rPr>
                <w:t xml:space="preserve"> (Accessed: 1</w:t>
              </w:r>
              <w:r w:rsidR="00B9231D" w:rsidRPr="00B9231D">
                <w:rPr>
                  <w:noProof/>
                  <w:vertAlign w:val="superscript"/>
                </w:rPr>
                <w:t>st</w:t>
              </w:r>
              <w:r w:rsidR="00B9231D">
                <w:rPr>
                  <w:noProof/>
                </w:rPr>
                <w:t xml:space="preserve"> October 2026)</w:t>
              </w:r>
            </w:p>
            <w:p w14:paraId="61BD915A" w14:textId="6C4D9BCE" w:rsidR="00C3362B" w:rsidRDefault="00C3362B" w:rsidP="009514B7">
              <w:r>
                <w:rPr>
                  <w:b/>
                  <w:bCs/>
                  <w:noProof/>
                </w:rPr>
                <w:fldChar w:fldCharType="end"/>
              </w:r>
            </w:p>
          </w:sdtContent>
        </w:sdt>
      </w:sdtContent>
    </w:sdt>
    <w:p w14:paraId="1DAEB072" w14:textId="77777777" w:rsidR="00DE3DD1" w:rsidRPr="00A1337E" w:rsidRDefault="00DE3DD1" w:rsidP="00A1337E">
      <w:pPr>
        <w:spacing w:line="360" w:lineRule="auto"/>
        <w:jc w:val="both"/>
        <w:rPr>
          <w:rFonts w:ascii="Arial" w:hAnsi="Arial" w:cs="Arial"/>
          <w:sz w:val="22"/>
          <w:szCs w:val="22"/>
        </w:rPr>
      </w:pPr>
    </w:p>
    <w:sectPr w:rsidR="00DE3DD1" w:rsidRPr="00A1337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ECA80" w14:textId="77777777" w:rsidR="004B2892" w:rsidRDefault="004B2892" w:rsidP="00E710B6">
      <w:pPr>
        <w:spacing w:after="0" w:line="240" w:lineRule="auto"/>
      </w:pPr>
      <w:r>
        <w:separator/>
      </w:r>
    </w:p>
  </w:endnote>
  <w:endnote w:type="continuationSeparator" w:id="0">
    <w:p w14:paraId="215AAAFD" w14:textId="77777777" w:rsidR="004B2892" w:rsidRDefault="004B2892" w:rsidP="00E71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723655"/>
      <w:docPartObj>
        <w:docPartGallery w:val="Page Numbers (Bottom of Page)"/>
        <w:docPartUnique/>
      </w:docPartObj>
    </w:sdtPr>
    <w:sdtEndPr>
      <w:rPr>
        <w:noProof/>
      </w:rPr>
    </w:sdtEndPr>
    <w:sdtContent>
      <w:p w14:paraId="6E272FDB" w14:textId="3EF93074" w:rsidR="00E710B6" w:rsidRDefault="00E710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A7AC7" w14:textId="77777777" w:rsidR="00E710B6" w:rsidRDefault="00E71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C9244" w14:textId="77777777" w:rsidR="004B2892" w:rsidRDefault="004B2892" w:rsidP="00E710B6">
      <w:pPr>
        <w:spacing w:after="0" w:line="240" w:lineRule="auto"/>
      </w:pPr>
      <w:r>
        <w:separator/>
      </w:r>
    </w:p>
  </w:footnote>
  <w:footnote w:type="continuationSeparator" w:id="0">
    <w:p w14:paraId="5C84B441" w14:textId="77777777" w:rsidR="004B2892" w:rsidRDefault="004B2892" w:rsidP="00E71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61020"/>
    <w:multiLevelType w:val="hybridMultilevel"/>
    <w:tmpl w:val="8DE06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D199B"/>
    <w:multiLevelType w:val="hybridMultilevel"/>
    <w:tmpl w:val="0CE63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02643"/>
    <w:multiLevelType w:val="hybridMultilevel"/>
    <w:tmpl w:val="0338E0E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F710213"/>
    <w:multiLevelType w:val="hybridMultilevel"/>
    <w:tmpl w:val="66D21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381DAC"/>
    <w:multiLevelType w:val="hybridMultilevel"/>
    <w:tmpl w:val="59768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217FB"/>
    <w:multiLevelType w:val="hybridMultilevel"/>
    <w:tmpl w:val="EC1A30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C033AB"/>
    <w:multiLevelType w:val="hybridMultilevel"/>
    <w:tmpl w:val="FEE2F03A"/>
    <w:lvl w:ilvl="0" w:tplc="87BA4A56">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A5FAA"/>
    <w:multiLevelType w:val="hybridMultilevel"/>
    <w:tmpl w:val="75AE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51C7A"/>
    <w:multiLevelType w:val="hybridMultilevel"/>
    <w:tmpl w:val="457C1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02180A"/>
    <w:multiLevelType w:val="hybridMultilevel"/>
    <w:tmpl w:val="DB365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5C0B38"/>
    <w:multiLevelType w:val="hybridMultilevel"/>
    <w:tmpl w:val="FEBE4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324598">
    <w:abstractNumId w:val="10"/>
  </w:num>
  <w:num w:numId="2" w16cid:durableId="1598177766">
    <w:abstractNumId w:val="7"/>
  </w:num>
  <w:num w:numId="3" w16cid:durableId="275645335">
    <w:abstractNumId w:val="9"/>
  </w:num>
  <w:num w:numId="4" w16cid:durableId="1844739912">
    <w:abstractNumId w:val="3"/>
  </w:num>
  <w:num w:numId="5" w16cid:durableId="1085028666">
    <w:abstractNumId w:val="8"/>
  </w:num>
  <w:num w:numId="6" w16cid:durableId="370421592">
    <w:abstractNumId w:val="5"/>
  </w:num>
  <w:num w:numId="7" w16cid:durableId="2119371396">
    <w:abstractNumId w:val="4"/>
  </w:num>
  <w:num w:numId="8" w16cid:durableId="624625674">
    <w:abstractNumId w:val="1"/>
  </w:num>
  <w:num w:numId="9" w16cid:durableId="120156241">
    <w:abstractNumId w:val="2"/>
  </w:num>
  <w:num w:numId="10" w16cid:durableId="22754247">
    <w:abstractNumId w:val="0"/>
  </w:num>
  <w:num w:numId="11" w16cid:durableId="1277509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EB"/>
    <w:rsid w:val="00025270"/>
    <w:rsid w:val="000479D8"/>
    <w:rsid w:val="000531B2"/>
    <w:rsid w:val="00066EA1"/>
    <w:rsid w:val="0007610C"/>
    <w:rsid w:val="0008432E"/>
    <w:rsid w:val="00086752"/>
    <w:rsid w:val="000A73B5"/>
    <w:rsid w:val="000B1555"/>
    <w:rsid w:val="000B6687"/>
    <w:rsid w:val="000C10C6"/>
    <w:rsid w:val="000C12AD"/>
    <w:rsid w:val="000C5C50"/>
    <w:rsid w:val="000C6208"/>
    <w:rsid w:val="000C7216"/>
    <w:rsid w:val="000C7C1A"/>
    <w:rsid w:val="000D0518"/>
    <w:rsid w:val="000E2BA8"/>
    <w:rsid w:val="00105E8E"/>
    <w:rsid w:val="001112EA"/>
    <w:rsid w:val="001264EF"/>
    <w:rsid w:val="001361B6"/>
    <w:rsid w:val="001814F3"/>
    <w:rsid w:val="001A4D54"/>
    <w:rsid w:val="001C002D"/>
    <w:rsid w:val="001D048B"/>
    <w:rsid w:val="001D4868"/>
    <w:rsid w:val="001D7C57"/>
    <w:rsid w:val="00202E2D"/>
    <w:rsid w:val="00230013"/>
    <w:rsid w:val="0023169E"/>
    <w:rsid w:val="002404D0"/>
    <w:rsid w:val="00242AC2"/>
    <w:rsid w:val="00281FB2"/>
    <w:rsid w:val="00287BDC"/>
    <w:rsid w:val="002A1BE8"/>
    <w:rsid w:val="002F2AD5"/>
    <w:rsid w:val="003139A4"/>
    <w:rsid w:val="00324FF0"/>
    <w:rsid w:val="0033048D"/>
    <w:rsid w:val="00350996"/>
    <w:rsid w:val="00367B5D"/>
    <w:rsid w:val="00377653"/>
    <w:rsid w:val="00384569"/>
    <w:rsid w:val="003A21DE"/>
    <w:rsid w:val="003B11C3"/>
    <w:rsid w:val="003C339F"/>
    <w:rsid w:val="003C3D46"/>
    <w:rsid w:val="003C6D6F"/>
    <w:rsid w:val="003E0BF9"/>
    <w:rsid w:val="003E4AEB"/>
    <w:rsid w:val="003E7F07"/>
    <w:rsid w:val="0040791E"/>
    <w:rsid w:val="004219CF"/>
    <w:rsid w:val="00436861"/>
    <w:rsid w:val="00442194"/>
    <w:rsid w:val="004445C3"/>
    <w:rsid w:val="0046433B"/>
    <w:rsid w:val="00475914"/>
    <w:rsid w:val="00480ED4"/>
    <w:rsid w:val="00485147"/>
    <w:rsid w:val="004B2892"/>
    <w:rsid w:val="004B4923"/>
    <w:rsid w:val="004D31F1"/>
    <w:rsid w:val="004E2ADC"/>
    <w:rsid w:val="004F375C"/>
    <w:rsid w:val="005019EB"/>
    <w:rsid w:val="0050240B"/>
    <w:rsid w:val="00514425"/>
    <w:rsid w:val="0053411D"/>
    <w:rsid w:val="00544741"/>
    <w:rsid w:val="0054753E"/>
    <w:rsid w:val="0056582A"/>
    <w:rsid w:val="005659E9"/>
    <w:rsid w:val="00592ABC"/>
    <w:rsid w:val="005B3D6E"/>
    <w:rsid w:val="005B5CA2"/>
    <w:rsid w:val="005B6727"/>
    <w:rsid w:val="005B6DFA"/>
    <w:rsid w:val="005E13DA"/>
    <w:rsid w:val="005E26C5"/>
    <w:rsid w:val="005F1D8F"/>
    <w:rsid w:val="00600129"/>
    <w:rsid w:val="006179E4"/>
    <w:rsid w:val="00620340"/>
    <w:rsid w:val="00642CB9"/>
    <w:rsid w:val="00657498"/>
    <w:rsid w:val="00671026"/>
    <w:rsid w:val="006766B4"/>
    <w:rsid w:val="006A74EE"/>
    <w:rsid w:val="006B4192"/>
    <w:rsid w:val="006B7ED0"/>
    <w:rsid w:val="007161FB"/>
    <w:rsid w:val="007205A6"/>
    <w:rsid w:val="00736EBF"/>
    <w:rsid w:val="00751266"/>
    <w:rsid w:val="00752178"/>
    <w:rsid w:val="007551AD"/>
    <w:rsid w:val="007648F8"/>
    <w:rsid w:val="007771E3"/>
    <w:rsid w:val="00784DF0"/>
    <w:rsid w:val="007B38CB"/>
    <w:rsid w:val="007C0E8D"/>
    <w:rsid w:val="007D7364"/>
    <w:rsid w:val="007E03C0"/>
    <w:rsid w:val="007E157B"/>
    <w:rsid w:val="007E407D"/>
    <w:rsid w:val="007E6197"/>
    <w:rsid w:val="007F0A56"/>
    <w:rsid w:val="007F584B"/>
    <w:rsid w:val="00851E26"/>
    <w:rsid w:val="00852D46"/>
    <w:rsid w:val="00877897"/>
    <w:rsid w:val="008877CC"/>
    <w:rsid w:val="008B060E"/>
    <w:rsid w:val="008C0785"/>
    <w:rsid w:val="008C4CF7"/>
    <w:rsid w:val="008C6494"/>
    <w:rsid w:val="00921597"/>
    <w:rsid w:val="00935DFD"/>
    <w:rsid w:val="009514B7"/>
    <w:rsid w:val="00960DF3"/>
    <w:rsid w:val="00980ACF"/>
    <w:rsid w:val="00986413"/>
    <w:rsid w:val="00994C2A"/>
    <w:rsid w:val="009A3E03"/>
    <w:rsid w:val="009A6F3D"/>
    <w:rsid w:val="009B5BC8"/>
    <w:rsid w:val="009B64B5"/>
    <w:rsid w:val="009E2488"/>
    <w:rsid w:val="00A06A67"/>
    <w:rsid w:val="00A12E72"/>
    <w:rsid w:val="00A1337E"/>
    <w:rsid w:val="00A21ABE"/>
    <w:rsid w:val="00A22F7D"/>
    <w:rsid w:val="00A538FD"/>
    <w:rsid w:val="00A6497B"/>
    <w:rsid w:val="00A7102F"/>
    <w:rsid w:val="00A71C2D"/>
    <w:rsid w:val="00A94CA0"/>
    <w:rsid w:val="00AB109F"/>
    <w:rsid w:val="00AB434E"/>
    <w:rsid w:val="00AE49B8"/>
    <w:rsid w:val="00B077EE"/>
    <w:rsid w:val="00B1013C"/>
    <w:rsid w:val="00B31E0A"/>
    <w:rsid w:val="00B327CC"/>
    <w:rsid w:val="00B42493"/>
    <w:rsid w:val="00B42A75"/>
    <w:rsid w:val="00B47700"/>
    <w:rsid w:val="00B5769B"/>
    <w:rsid w:val="00B6136B"/>
    <w:rsid w:val="00B73465"/>
    <w:rsid w:val="00B84F67"/>
    <w:rsid w:val="00B85E5D"/>
    <w:rsid w:val="00B9231D"/>
    <w:rsid w:val="00BB3ECA"/>
    <w:rsid w:val="00BE256B"/>
    <w:rsid w:val="00BE493F"/>
    <w:rsid w:val="00BF4E65"/>
    <w:rsid w:val="00BF6C7A"/>
    <w:rsid w:val="00C03500"/>
    <w:rsid w:val="00C1209E"/>
    <w:rsid w:val="00C27010"/>
    <w:rsid w:val="00C31DA1"/>
    <w:rsid w:val="00C32BDD"/>
    <w:rsid w:val="00C3362B"/>
    <w:rsid w:val="00C546C8"/>
    <w:rsid w:val="00C60700"/>
    <w:rsid w:val="00C67925"/>
    <w:rsid w:val="00C80DCF"/>
    <w:rsid w:val="00C87235"/>
    <w:rsid w:val="00CB7F02"/>
    <w:rsid w:val="00CC387A"/>
    <w:rsid w:val="00CD7CD6"/>
    <w:rsid w:val="00CE7D23"/>
    <w:rsid w:val="00CF520F"/>
    <w:rsid w:val="00D36974"/>
    <w:rsid w:val="00D4055E"/>
    <w:rsid w:val="00D53FBC"/>
    <w:rsid w:val="00D71D54"/>
    <w:rsid w:val="00D763AB"/>
    <w:rsid w:val="00DA06CE"/>
    <w:rsid w:val="00DC07A2"/>
    <w:rsid w:val="00DC60FD"/>
    <w:rsid w:val="00DD40F9"/>
    <w:rsid w:val="00DE3DD1"/>
    <w:rsid w:val="00E0554E"/>
    <w:rsid w:val="00E133C6"/>
    <w:rsid w:val="00E134DC"/>
    <w:rsid w:val="00E24027"/>
    <w:rsid w:val="00E26AC4"/>
    <w:rsid w:val="00E33B13"/>
    <w:rsid w:val="00E34F09"/>
    <w:rsid w:val="00E357B6"/>
    <w:rsid w:val="00E362A5"/>
    <w:rsid w:val="00E44B1D"/>
    <w:rsid w:val="00E65C14"/>
    <w:rsid w:val="00E660AB"/>
    <w:rsid w:val="00E710B6"/>
    <w:rsid w:val="00E92469"/>
    <w:rsid w:val="00E92E6D"/>
    <w:rsid w:val="00EA10D7"/>
    <w:rsid w:val="00EA1336"/>
    <w:rsid w:val="00EB26E1"/>
    <w:rsid w:val="00EE39A6"/>
    <w:rsid w:val="00F02996"/>
    <w:rsid w:val="00F27117"/>
    <w:rsid w:val="00F2748B"/>
    <w:rsid w:val="00F31740"/>
    <w:rsid w:val="00F349F3"/>
    <w:rsid w:val="00F50BBB"/>
    <w:rsid w:val="00F60E32"/>
    <w:rsid w:val="00F65F30"/>
    <w:rsid w:val="00F73EC5"/>
    <w:rsid w:val="00F77538"/>
    <w:rsid w:val="00F9444F"/>
    <w:rsid w:val="00FC621B"/>
    <w:rsid w:val="00FD16CD"/>
    <w:rsid w:val="00FD2819"/>
    <w:rsid w:val="00FE0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129B5"/>
  <w15:chartTrackingRefBased/>
  <w15:docId w15:val="{5BE6A061-41D6-4A14-8578-D3A3E1253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52178"/>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semiHidden/>
    <w:unhideWhenUsed/>
    <w:qFormat/>
    <w:rsid w:val="005019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9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9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9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9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9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9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9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178"/>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semiHidden/>
    <w:rsid w:val="005019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9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9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9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9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9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9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9EB"/>
    <w:rPr>
      <w:rFonts w:eastAsiaTheme="majorEastAsia" w:cstheme="majorBidi"/>
      <w:color w:val="272727" w:themeColor="text1" w:themeTint="D8"/>
    </w:rPr>
  </w:style>
  <w:style w:type="paragraph" w:styleId="Title">
    <w:name w:val="Title"/>
    <w:basedOn w:val="Normal"/>
    <w:next w:val="Normal"/>
    <w:link w:val="TitleChar"/>
    <w:uiPriority w:val="10"/>
    <w:qFormat/>
    <w:rsid w:val="005019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9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9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9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9EB"/>
    <w:pPr>
      <w:spacing w:before="160"/>
      <w:jc w:val="center"/>
    </w:pPr>
    <w:rPr>
      <w:i/>
      <w:iCs/>
      <w:color w:val="404040" w:themeColor="text1" w:themeTint="BF"/>
    </w:rPr>
  </w:style>
  <w:style w:type="character" w:customStyle="1" w:styleId="QuoteChar">
    <w:name w:val="Quote Char"/>
    <w:basedOn w:val="DefaultParagraphFont"/>
    <w:link w:val="Quote"/>
    <w:uiPriority w:val="29"/>
    <w:rsid w:val="005019EB"/>
    <w:rPr>
      <w:i/>
      <w:iCs/>
      <w:color w:val="404040" w:themeColor="text1" w:themeTint="BF"/>
    </w:rPr>
  </w:style>
  <w:style w:type="paragraph" w:styleId="ListParagraph">
    <w:name w:val="List Paragraph"/>
    <w:basedOn w:val="Normal"/>
    <w:uiPriority w:val="34"/>
    <w:qFormat/>
    <w:rsid w:val="005019EB"/>
    <w:pPr>
      <w:ind w:left="720"/>
      <w:contextualSpacing/>
    </w:pPr>
  </w:style>
  <w:style w:type="character" w:styleId="IntenseEmphasis">
    <w:name w:val="Intense Emphasis"/>
    <w:basedOn w:val="DefaultParagraphFont"/>
    <w:uiPriority w:val="21"/>
    <w:qFormat/>
    <w:rsid w:val="005019EB"/>
    <w:rPr>
      <w:i/>
      <w:iCs/>
      <w:color w:val="0F4761" w:themeColor="accent1" w:themeShade="BF"/>
    </w:rPr>
  </w:style>
  <w:style w:type="paragraph" w:styleId="IntenseQuote">
    <w:name w:val="Intense Quote"/>
    <w:basedOn w:val="Normal"/>
    <w:next w:val="Normal"/>
    <w:link w:val="IntenseQuoteChar"/>
    <w:uiPriority w:val="30"/>
    <w:qFormat/>
    <w:rsid w:val="005019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9EB"/>
    <w:rPr>
      <w:i/>
      <w:iCs/>
      <w:color w:val="0F4761" w:themeColor="accent1" w:themeShade="BF"/>
    </w:rPr>
  </w:style>
  <w:style w:type="character" w:styleId="IntenseReference">
    <w:name w:val="Intense Reference"/>
    <w:basedOn w:val="DefaultParagraphFont"/>
    <w:uiPriority w:val="32"/>
    <w:qFormat/>
    <w:rsid w:val="005019EB"/>
    <w:rPr>
      <w:b/>
      <w:bCs/>
      <w:smallCaps/>
      <w:color w:val="0F4761" w:themeColor="accent1" w:themeShade="BF"/>
      <w:spacing w:val="5"/>
    </w:rPr>
  </w:style>
  <w:style w:type="table" w:styleId="TableGrid">
    <w:name w:val="Table Grid"/>
    <w:basedOn w:val="TableNormal"/>
    <w:uiPriority w:val="39"/>
    <w:rsid w:val="008C4C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35DF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F584B"/>
    <w:pPr>
      <w:spacing w:after="100"/>
    </w:pPr>
  </w:style>
  <w:style w:type="character" w:styleId="Hyperlink">
    <w:name w:val="Hyperlink"/>
    <w:basedOn w:val="DefaultParagraphFont"/>
    <w:uiPriority w:val="99"/>
    <w:unhideWhenUsed/>
    <w:rsid w:val="007F584B"/>
    <w:rPr>
      <w:color w:val="467886" w:themeColor="hyperlink"/>
      <w:u w:val="single"/>
    </w:rPr>
  </w:style>
  <w:style w:type="paragraph" w:styleId="Bibliography">
    <w:name w:val="Bibliography"/>
    <w:basedOn w:val="Normal"/>
    <w:next w:val="Normal"/>
    <w:uiPriority w:val="37"/>
    <w:unhideWhenUsed/>
    <w:rsid w:val="00C3362B"/>
  </w:style>
  <w:style w:type="character" w:styleId="UnresolvedMention">
    <w:name w:val="Unresolved Mention"/>
    <w:basedOn w:val="DefaultParagraphFont"/>
    <w:uiPriority w:val="99"/>
    <w:semiHidden/>
    <w:unhideWhenUsed/>
    <w:rsid w:val="007B38CB"/>
    <w:rPr>
      <w:color w:val="605E5C"/>
      <w:shd w:val="clear" w:color="auto" w:fill="E1DFDD"/>
    </w:rPr>
  </w:style>
  <w:style w:type="paragraph" w:styleId="Header">
    <w:name w:val="header"/>
    <w:basedOn w:val="Normal"/>
    <w:link w:val="HeaderChar"/>
    <w:uiPriority w:val="99"/>
    <w:unhideWhenUsed/>
    <w:rsid w:val="00E71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0B6"/>
  </w:style>
  <w:style w:type="paragraph" w:styleId="Footer">
    <w:name w:val="footer"/>
    <w:basedOn w:val="Normal"/>
    <w:link w:val="FooterChar"/>
    <w:uiPriority w:val="99"/>
    <w:unhideWhenUsed/>
    <w:rsid w:val="00E71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8056">
      <w:bodyDiv w:val="1"/>
      <w:marLeft w:val="0"/>
      <w:marRight w:val="0"/>
      <w:marTop w:val="0"/>
      <w:marBottom w:val="0"/>
      <w:divBdr>
        <w:top w:val="none" w:sz="0" w:space="0" w:color="auto"/>
        <w:left w:val="none" w:sz="0" w:space="0" w:color="auto"/>
        <w:bottom w:val="none" w:sz="0" w:space="0" w:color="auto"/>
        <w:right w:val="none" w:sz="0" w:space="0" w:color="auto"/>
      </w:divBdr>
    </w:div>
    <w:div w:id="148793466">
      <w:bodyDiv w:val="1"/>
      <w:marLeft w:val="0"/>
      <w:marRight w:val="0"/>
      <w:marTop w:val="0"/>
      <w:marBottom w:val="0"/>
      <w:divBdr>
        <w:top w:val="none" w:sz="0" w:space="0" w:color="auto"/>
        <w:left w:val="none" w:sz="0" w:space="0" w:color="auto"/>
        <w:bottom w:val="none" w:sz="0" w:space="0" w:color="auto"/>
        <w:right w:val="none" w:sz="0" w:space="0" w:color="auto"/>
      </w:divBdr>
    </w:div>
    <w:div w:id="161042940">
      <w:bodyDiv w:val="1"/>
      <w:marLeft w:val="0"/>
      <w:marRight w:val="0"/>
      <w:marTop w:val="0"/>
      <w:marBottom w:val="0"/>
      <w:divBdr>
        <w:top w:val="none" w:sz="0" w:space="0" w:color="auto"/>
        <w:left w:val="none" w:sz="0" w:space="0" w:color="auto"/>
        <w:bottom w:val="none" w:sz="0" w:space="0" w:color="auto"/>
        <w:right w:val="none" w:sz="0" w:space="0" w:color="auto"/>
      </w:divBdr>
    </w:div>
    <w:div w:id="183830279">
      <w:bodyDiv w:val="1"/>
      <w:marLeft w:val="0"/>
      <w:marRight w:val="0"/>
      <w:marTop w:val="0"/>
      <w:marBottom w:val="0"/>
      <w:divBdr>
        <w:top w:val="none" w:sz="0" w:space="0" w:color="auto"/>
        <w:left w:val="none" w:sz="0" w:space="0" w:color="auto"/>
        <w:bottom w:val="none" w:sz="0" w:space="0" w:color="auto"/>
        <w:right w:val="none" w:sz="0" w:space="0" w:color="auto"/>
      </w:divBdr>
    </w:div>
    <w:div w:id="197008984">
      <w:bodyDiv w:val="1"/>
      <w:marLeft w:val="0"/>
      <w:marRight w:val="0"/>
      <w:marTop w:val="0"/>
      <w:marBottom w:val="0"/>
      <w:divBdr>
        <w:top w:val="none" w:sz="0" w:space="0" w:color="auto"/>
        <w:left w:val="none" w:sz="0" w:space="0" w:color="auto"/>
        <w:bottom w:val="none" w:sz="0" w:space="0" w:color="auto"/>
        <w:right w:val="none" w:sz="0" w:space="0" w:color="auto"/>
      </w:divBdr>
    </w:div>
    <w:div w:id="202448032">
      <w:bodyDiv w:val="1"/>
      <w:marLeft w:val="0"/>
      <w:marRight w:val="0"/>
      <w:marTop w:val="0"/>
      <w:marBottom w:val="0"/>
      <w:divBdr>
        <w:top w:val="none" w:sz="0" w:space="0" w:color="auto"/>
        <w:left w:val="none" w:sz="0" w:space="0" w:color="auto"/>
        <w:bottom w:val="none" w:sz="0" w:space="0" w:color="auto"/>
        <w:right w:val="none" w:sz="0" w:space="0" w:color="auto"/>
      </w:divBdr>
    </w:div>
    <w:div w:id="205533226">
      <w:bodyDiv w:val="1"/>
      <w:marLeft w:val="0"/>
      <w:marRight w:val="0"/>
      <w:marTop w:val="0"/>
      <w:marBottom w:val="0"/>
      <w:divBdr>
        <w:top w:val="none" w:sz="0" w:space="0" w:color="auto"/>
        <w:left w:val="none" w:sz="0" w:space="0" w:color="auto"/>
        <w:bottom w:val="none" w:sz="0" w:space="0" w:color="auto"/>
        <w:right w:val="none" w:sz="0" w:space="0" w:color="auto"/>
      </w:divBdr>
    </w:div>
    <w:div w:id="217203037">
      <w:bodyDiv w:val="1"/>
      <w:marLeft w:val="0"/>
      <w:marRight w:val="0"/>
      <w:marTop w:val="0"/>
      <w:marBottom w:val="0"/>
      <w:divBdr>
        <w:top w:val="none" w:sz="0" w:space="0" w:color="auto"/>
        <w:left w:val="none" w:sz="0" w:space="0" w:color="auto"/>
        <w:bottom w:val="none" w:sz="0" w:space="0" w:color="auto"/>
        <w:right w:val="none" w:sz="0" w:space="0" w:color="auto"/>
      </w:divBdr>
    </w:div>
    <w:div w:id="309214884">
      <w:bodyDiv w:val="1"/>
      <w:marLeft w:val="0"/>
      <w:marRight w:val="0"/>
      <w:marTop w:val="0"/>
      <w:marBottom w:val="0"/>
      <w:divBdr>
        <w:top w:val="none" w:sz="0" w:space="0" w:color="auto"/>
        <w:left w:val="none" w:sz="0" w:space="0" w:color="auto"/>
        <w:bottom w:val="none" w:sz="0" w:space="0" w:color="auto"/>
        <w:right w:val="none" w:sz="0" w:space="0" w:color="auto"/>
      </w:divBdr>
    </w:div>
    <w:div w:id="394352934">
      <w:bodyDiv w:val="1"/>
      <w:marLeft w:val="0"/>
      <w:marRight w:val="0"/>
      <w:marTop w:val="0"/>
      <w:marBottom w:val="0"/>
      <w:divBdr>
        <w:top w:val="none" w:sz="0" w:space="0" w:color="auto"/>
        <w:left w:val="none" w:sz="0" w:space="0" w:color="auto"/>
        <w:bottom w:val="none" w:sz="0" w:space="0" w:color="auto"/>
        <w:right w:val="none" w:sz="0" w:space="0" w:color="auto"/>
      </w:divBdr>
    </w:div>
    <w:div w:id="404568214">
      <w:bodyDiv w:val="1"/>
      <w:marLeft w:val="0"/>
      <w:marRight w:val="0"/>
      <w:marTop w:val="0"/>
      <w:marBottom w:val="0"/>
      <w:divBdr>
        <w:top w:val="none" w:sz="0" w:space="0" w:color="auto"/>
        <w:left w:val="none" w:sz="0" w:space="0" w:color="auto"/>
        <w:bottom w:val="none" w:sz="0" w:space="0" w:color="auto"/>
        <w:right w:val="none" w:sz="0" w:space="0" w:color="auto"/>
      </w:divBdr>
    </w:div>
    <w:div w:id="432940465">
      <w:bodyDiv w:val="1"/>
      <w:marLeft w:val="0"/>
      <w:marRight w:val="0"/>
      <w:marTop w:val="0"/>
      <w:marBottom w:val="0"/>
      <w:divBdr>
        <w:top w:val="none" w:sz="0" w:space="0" w:color="auto"/>
        <w:left w:val="none" w:sz="0" w:space="0" w:color="auto"/>
        <w:bottom w:val="none" w:sz="0" w:space="0" w:color="auto"/>
        <w:right w:val="none" w:sz="0" w:space="0" w:color="auto"/>
      </w:divBdr>
    </w:div>
    <w:div w:id="502285390">
      <w:bodyDiv w:val="1"/>
      <w:marLeft w:val="0"/>
      <w:marRight w:val="0"/>
      <w:marTop w:val="0"/>
      <w:marBottom w:val="0"/>
      <w:divBdr>
        <w:top w:val="none" w:sz="0" w:space="0" w:color="auto"/>
        <w:left w:val="none" w:sz="0" w:space="0" w:color="auto"/>
        <w:bottom w:val="none" w:sz="0" w:space="0" w:color="auto"/>
        <w:right w:val="none" w:sz="0" w:space="0" w:color="auto"/>
      </w:divBdr>
    </w:div>
    <w:div w:id="608587072">
      <w:bodyDiv w:val="1"/>
      <w:marLeft w:val="0"/>
      <w:marRight w:val="0"/>
      <w:marTop w:val="0"/>
      <w:marBottom w:val="0"/>
      <w:divBdr>
        <w:top w:val="none" w:sz="0" w:space="0" w:color="auto"/>
        <w:left w:val="none" w:sz="0" w:space="0" w:color="auto"/>
        <w:bottom w:val="none" w:sz="0" w:space="0" w:color="auto"/>
        <w:right w:val="none" w:sz="0" w:space="0" w:color="auto"/>
      </w:divBdr>
    </w:div>
    <w:div w:id="619918391">
      <w:bodyDiv w:val="1"/>
      <w:marLeft w:val="0"/>
      <w:marRight w:val="0"/>
      <w:marTop w:val="0"/>
      <w:marBottom w:val="0"/>
      <w:divBdr>
        <w:top w:val="none" w:sz="0" w:space="0" w:color="auto"/>
        <w:left w:val="none" w:sz="0" w:space="0" w:color="auto"/>
        <w:bottom w:val="none" w:sz="0" w:space="0" w:color="auto"/>
        <w:right w:val="none" w:sz="0" w:space="0" w:color="auto"/>
      </w:divBdr>
    </w:div>
    <w:div w:id="671107481">
      <w:bodyDiv w:val="1"/>
      <w:marLeft w:val="0"/>
      <w:marRight w:val="0"/>
      <w:marTop w:val="0"/>
      <w:marBottom w:val="0"/>
      <w:divBdr>
        <w:top w:val="none" w:sz="0" w:space="0" w:color="auto"/>
        <w:left w:val="none" w:sz="0" w:space="0" w:color="auto"/>
        <w:bottom w:val="none" w:sz="0" w:space="0" w:color="auto"/>
        <w:right w:val="none" w:sz="0" w:space="0" w:color="auto"/>
      </w:divBdr>
    </w:div>
    <w:div w:id="709887618">
      <w:bodyDiv w:val="1"/>
      <w:marLeft w:val="0"/>
      <w:marRight w:val="0"/>
      <w:marTop w:val="0"/>
      <w:marBottom w:val="0"/>
      <w:divBdr>
        <w:top w:val="none" w:sz="0" w:space="0" w:color="auto"/>
        <w:left w:val="none" w:sz="0" w:space="0" w:color="auto"/>
        <w:bottom w:val="none" w:sz="0" w:space="0" w:color="auto"/>
        <w:right w:val="none" w:sz="0" w:space="0" w:color="auto"/>
      </w:divBdr>
    </w:div>
    <w:div w:id="714812963">
      <w:bodyDiv w:val="1"/>
      <w:marLeft w:val="0"/>
      <w:marRight w:val="0"/>
      <w:marTop w:val="0"/>
      <w:marBottom w:val="0"/>
      <w:divBdr>
        <w:top w:val="none" w:sz="0" w:space="0" w:color="auto"/>
        <w:left w:val="none" w:sz="0" w:space="0" w:color="auto"/>
        <w:bottom w:val="none" w:sz="0" w:space="0" w:color="auto"/>
        <w:right w:val="none" w:sz="0" w:space="0" w:color="auto"/>
      </w:divBdr>
    </w:div>
    <w:div w:id="733893259">
      <w:bodyDiv w:val="1"/>
      <w:marLeft w:val="0"/>
      <w:marRight w:val="0"/>
      <w:marTop w:val="0"/>
      <w:marBottom w:val="0"/>
      <w:divBdr>
        <w:top w:val="none" w:sz="0" w:space="0" w:color="auto"/>
        <w:left w:val="none" w:sz="0" w:space="0" w:color="auto"/>
        <w:bottom w:val="none" w:sz="0" w:space="0" w:color="auto"/>
        <w:right w:val="none" w:sz="0" w:space="0" w:color="auto"/>
      </w:divBdr>
    </w:div>
    <w:div w:id="847251198">
      <w:bodyDiv w:val="1"/>
      <w:marLeft w:val="0"/>
      <w:marRight w:val="0"/>
      <w:marTop w:val="0"/>
      <w:marBottom w:val="0"/>
      <w:divBdr>
        <w:top w:val="none" w:sz="0" w:space="0" w:color="auto"/>
        <w:left w:val="none" w:sz="0" w:space="0" w:color="auto"/>
        <w:bottom w:val="none" w:sz="0" w:space="0" w:color="auto"/>
        <w:right w:val="none" w:sz="0" w:space="0" w:color="auto"/>
      </w:divBdr>
    </w:div>
    <w:div w:id="858355335">
      <w:bodyDiv w:val="1"/>
      <w:marLeft w:val="0"/>
      <w:marRight w:val="0"/>
      <w:marTop w:val="0"/>
      <w:marBottom w:val="0"/>
      <w:divBdr>
        <w:top w:val="none" w:sz="0" w:space="0" w:color="auto"/>
        <w:left w:val="none" w:sz="0" w:space="0" w:color="auto"/>
        <w:bottom w:val="none" w:sz="0" w:space="0" w:color="auto"/>
        <w:right w:val="none" w:sz="0" w:space="0" w:color="auto"/>
      </w:divBdr>
    </w:div>
    <w:div w:id="883954568">
      <w:bodyDiv w:val="1"/>
      <w:marLeft w:val="0"/>
      <w:marRight w:val="0"/>
      <w:marTop w:val="0"/>
      <w:marBottom w:val="0"/>
      <w:divBdr>
        <w:top w:val="none" w:sz="0" w:space="0" w:color="auto"/>
        <w:left w:val="none" w:sz="0" w:space="0" w:color="auto"/>
        <w:bottom w:val="none" w:sz="0" w:space="0" w:color="auto"/>
        <w:right w:val="none" w:sz="0" w:space="0" w:color="auto"/>
      </w:divBdr>
    </w:div>
    <w:div w:id="955408063">
      <w:bodyDiv w:val="1"/>
      <w:marLeft w:val="0"/>
      <w:marRight w:val="0"/>
      <w:marTop w:val="0"/>
      <w:marBottom w:val="0"/>
      <w:divBdr>
        <w:top w:val="none" w:sz="0" w:space="0" w:color="auto"/>
        <w:left w:val="none" w:sz="0" w:space="0" w:color="auto"/>
        <w:bottom w:val="none" w:sz="0" w:space="0" w:color="auto"/>
        <w:right w:val="none" w:sz="0" w:space="0" w:color="auto"/>
      </w:divBdr>
    </w:div>
    <w:div w:id="970402399">
      <w:bodyDiv w:val="1"/>
      <w:marLeft w:val="0"/>
      <w:marRight w:val="0"/>
      <w:marTop w:val="0"/>
      <w:marBottom w:val="0"/>
      <w:divBdr>
        <w:top w:val="none" w:sz="0" w:space="0" w:color="auto"/>
        <w:left w:val="none" w:sz="0" w:space="0" w:color="auto"/>
        <w:bottom w:val="none" w:sz="0" w:space="0" w:color="auto"/>
        <w:right w:val="none" w:sz="0" w:space="0" w:color="auto"/>
      </w:divBdr>
    </w:div>
    <w:div w:id="983238061">
      <w:bodyDiv w:val="1"/>
      <w:marLeft w:val="0"/>
      <w:marRight w:val="0"/>
      <w:marTop w:val="0"/>
      <w:marBottom w:val="0"/>
      <w:divBdr>
        <w:top w:val="none" w:sz="0" w:space="0" w:color="auto"/>
        <w:left w:val="none" w:sz="0" w:space="0" w:color="auto"/>
        <w:bottom w:val="none" w:sz="0" w:space="0" w:color="auto"/>
        <w:right w:val="none" w:sz="0" w:space="0" w:color="auto"/>
      </w:divBdr>
    </w:div>
    <w:div w:id="1007294044">
      <w:bodyDiv w:val="1"/>
      <w:marLeft w:val="0"/>
      <w:marRight w:val="0"/>
      <w:marTop w:val="0"/>
      <w:marBottom w:val="0"/>
      <w:divBdr>
        <w:top w:val="none" w:sz="0" w:space="0" w:color="auto"/>
        <w:left w:val="none" w:sz="0" w:space="0" w:color="auto"/>
        <w:bottom w:val="none" w:sz="0" w:space="0" w:color="auto"/>
        <w:right w:val="none" w:sz="0" w:space="0" w:color="auto"/>
      </w:divBdr>
    </w:div>
    <w:div w:id="1062798635">
      <w:bodyDiv w:val="1"/>
      <w:marLeft w:val="0"/>
      <w:marRight w:val="0"/>
      <w:marTop w:val="0"/>
      <w:marBottom w:val="0"/>
      <w:divBdr>
        <w:top w:val="none" w:sz="0" w:space="0" w:color="auto"/>
        <w:left w:val="none" w:sz="0" w:space="0" w:color="auto"/>
        <w:bottom w:val="none" w:sz="0" w:space="0" w:color="auto"/>
        <w:right w:val="none" w:sz="0" w:space="0" w:color="auto"/>
      </w:divBdr>
    </w:div>
    <w:div w:id="1075129199">
      <w:bodyDiv w:val="1"/>
      <w:marLeft w:val="0"/>
      <w:marRight w:val="0"/>
      <w:marTop w:val="0"/>
      <w:marBottom w:val="0"/>
      <w:divBdr>
        <w:top w:val="none" w:sz="0" w:space="0" w:color="auto"/>
        <w:left w:val="none" w:sz="0" w:space="0" w:color="auto"/>
        <w:bottom w:val="none" w:sz="0" w:space="0" w:color="auto"/>
        <w:right w:val="none" w:sz="0" w:space="0" w:color="auto"/>
      </w:divBdr>
    </w:div>
    <w:div w:id="1125923549">
      <w:bodyDiv w:val="1"/>
      <w:marLeft w:val="0"/>
      <w:marRight w:val="0"/>
      <w:marTop w:val="0"/>
      <w:marBottom w:val="0"/>
      <w:divBdr>
        <w:top w:val="none" w:sz="0" w:space="0" w:color="auto"/>
        <w:left w:val="none" w:sz="0" w:space="0" w:color="auto"/>
        <w:bottom w:val="none" w:sz="0" w:space="0" w:color="auto"/>
        <w:right w:val="none" w:sz="0" w:space="0" w:color="auto"/>
      </w:divBdr>
    </w:div>
    <w:div w:id="1159928299">
      <w:bodyDiv w:val="1"/>
      <w:marLeft w:val="0"/>
      <w:marRight w:val="0"/>
      <w:marTop w:val="0"/>
      <w:marBottom w:val="0"/>
      <w:divBdr>
        <w:top w:val="none" w:sz="0" w:space="0" w:color="auto"/>
        <w:left w:val="none" w:sz="0" w:space="0" w:color="auto"/>
        <w:bottom w:val="none" w:sz="0" w:space="0" w:color="auto"/>
        <w:right w:val="none" w:sz="0" w:space="0" w:color="auto"/>
      </w:divBdr>
    </w:div>
    <w:div w:id="1167938724">
      <w:bodyDiv w:val="1"/>
      <w:marLeft w:val="0"/>
      <w:marRight w:val="0"/>
      <w:marTop w:val="0"/>
      <w:marBottom w:val="0"/>
      <w:divBdr>
        <w:top w:val="none" w:sz="0" w:space="0" w:color="auto"/>
        <w:left w:val="none" w:sz="0" w:space="0" w:color="auto"/>
        <w:bottom w:val="none" w:sz="0" w:space="0" w:color="auto"/>
        <w:right w:val="none" w:sz="0" w:space="0" w:color="auto"/>
      </w:divBdr>
    </w:div>
    <w:div w:id="1186793135">
      <w:bodyDiv w:val="1"/>
      <w:marLeft w:val="0"/>
      <w:marRight w:val="0"/>
      <w:marTop w:val="0"/>
      <w:marBottom w:val="0"/>
      <w:divBdr>
        <w:top w:val="none" w:sz="0" w:space="0" w:color="auto"/>
        <w:left w:val="none" w:sz="0" w:space="0" w:color="auto"/>
        <w:bottom w:val="none" w:sz="0" w:space="0" w:color="auto"/>
        <w:right w:val="none" w:sz="0" w:space="0" w:color="auto"/>
      </w:divBdr>
    </w:div>
    <w:div w:id="1190072209">
      <w:bodyDiv w:val="1"/>
      <w:marLeft w:val="0"/>
      <w:marRight w:val="0"/>
      <w:marTop w:val="0"/>
      <w:marBottom w:val="0"/>
      <w:divBdr>
        <w:top w:val="none" w:sz="0" w:space="0" w:color="auto"/>
        <w:left w:val="none" w:sz="0" w:space="0" w:color="auto"/>
        <w:bottom w:val="none" w:sz="0" w:space="0" w:color="auto"/>
        <w:right w:val="none" w:sz="0" w:space="0" w:color="auto"/>
      </w:divBdr>
    </w:div>
    <w:div w:id="1322780506">
      <w:bodyDiv w:val="1"/>
      <w:marLeft w:val="0"/>
      <w:marRight w:val="0"/>
      <w:marTop w:val="0"/>
      <w:marBottom w:val="0"/>
      <w:divBdr>
        <w:top w:val="none" w:sz="0" w:space="0" w:color="auto"/>
        <w:left w:val="none" w:sz="0" w:space="0" w:color="auto"/>
        <w:bottom w:val="none" w:sz="0" w:space="0" w:color="auto"/>
        <w:right w:val="none" w:sz="0" w:space="0" w:color="auto"/>
      </w:divBdr>
    </w:div>
    <w:div w:id="1370834968">
      <w:bodyDiv w:val="1"/>
      <w:marLeft w:val="0"/>
      <w:marRight w:val="0"/>
      <w:marTop w:val="0"/>
      <w:marBottom w:val="0"/>
      <w:divBdr>
        <w:top w:val="none" w:sz="0" w:space="0" w:color="auto"/>
        <w:left w:val="none" w:sz="0" w:space="0" w:color="auto"/>
        <w:bottom w:val="none" w:sz="0" w:space="0" w:color="auto"/>
        <w:right w:val="none" w:sz="0" w:space="0" w:color="auto"/>
      </w:divBdr>
    </w:div>
    <w:div w:id="1444421614">
      <w:bodyDiv w:val="1"/>
      <w:marLeft w:val="0"/>
      <w:marRight w:val="0"/>
      <w:marTop w:val="0"/>
      <w:marBottom w:val="0"/>
      <w:divBdr>
        <w:top w:val="none" w:sz="0" w:space="0" w:color="auto"/>
        <w:left w:val="none" w:sz="0" w:space="0" w:color="auto"/>
        <w:bottom w:val="none" w:sz="0" w:space="0" w:color="auto"/>
        <w:right w:val="none" w:sz="0" w:space="0" w:color="auto"/>
      </w:divBdr>
    </w:div>
    <w:div w:id="1557886288">
      <w:bodyDiv w:val="1"/>
      <w:marLeft w:val="0"/>
      <w:marRight w:val="0"/>
      <w:marTop w:val="0"/>
      <w:marBottom w:val="0"/>
      <w:divBdr>
        <w:top w:val="none" w:sz="0" w:space="0" w:color="auto"/>
        <w:left w:val="none" w:sz="0" w:space="0" w:color="auto"/>
        <w:bottom w:val="none" w:sz="0" w:space="0" w:color="auto"/>
        <w:right w:val="none" w:sz="0" w:space="0" w:color="auto"/>
      </w:divBdr>
    </w:div>
    <w:div w:id="1571034068">
      <w:bodyDiv w:val="1"/>
      <w:marLeft w:val="0"/>
      <w:marRight w:val="0"/>
      <w:marTop w:val="0"/>
      <w:marBottom w:val="0"/>
      <w:divBdr>
        <w:top w:val="none" w:sz="0" w:space="0" w:color="auto"/>
        <w:left w:val="none" w:sz="0" w:space="0" w:color="auto"/>
        <w:bottom w:val="none" w:sz="0" w:space="0" w:color="auto"/>
        <w:right w:val="none" w:sz="0" w:space="0" w:color="auto"/>
      </w:divBdr>
    </w:div>
    <w:div w:id="1589655009">
      <w:bodyDiv w:val="1"/>
      <w:marLeft w:val="0"/>
      <w:marRight w:val="0"/>
      <w:marTop w:val="0"/>
      <w:marBottom w:val="0"/>
      <w:divBdr>
        <w:top w:val="none" w:sz="0" w:space="0" w:color="auto"/>
        <w:left w:val="none" w:sz="0" w:space="0" w:color="auto"/>
        <w:bottom w:val="none" w:sz="0" w:space="0" w:color="auto"/>
        <w:right w:val="none" w:sz="0" w:space="0" w:color="auto"/>
      </w:divBdr>
    </w:div>
    <w:div w:id="1781409059">
      <w:bodyDiv w:val="1"/>
      <w:marLeft w:val="0"/>
      <w:marRight w:val="0"/>
      <w:marTop w:val="0"/>
      <w:marBottom w:val="0"/>
      <w:divBdr>
        <w:top w:val="none" w:sz="0" w:space="0" w:color="auto"/>
        <w:left w:val="none" w:sz="0" w:space="0" w:color="auto"/>
        <w:bottom w:val="none" w:sz="0" w:space="0" w:color="auto"/>
        <w:right w:val="none" w:sz="0" w:space="0" w:color="auto"/>
      </w:divBdr>
    </w:div>
    <w:div w:id="1901937093">
      <w:bodyDiv w:val="1"/>
      <w:marLeft w:val="0"/>
      <w:marRight w:val="0"/>
      <w:marTop w:val="0"/>
      <w:marBottom w:val="0"/>
      <w:divBdr>
        <w:top w:val="none" w:sz="0" w:space="0" w:color="auto"/>
        <w:left w:val="none" w:sz="0" w:space="0" w:color="auto"/>
        <w:bottom w:val="none" w:sz="0" w:space="0" w:color="auto"/>
        <w:right w:val="none" w:sz="0" w:space="0" w:color="auto"/>
      </w:divBdr>
    </w:div>
    <w:div w:id="1946961359">
      <w:bodyDiv w:val="1"/>
      <w:marLeft w:val="0"/>
      <w:marRight w:val="0"/>
      <w:marTop w:val="0"/>
      <w:marBottom w:val="0"/>
      <w:divBdr>
        <w:top w:val="none" w:sz="0" w:space="0" w:color="auto"/>
        <w:left w:val="none" w:sz="0" w:space="0" w:color="auto"/>
        <w:bottom w:val="none" w:sz="0" w:space="0" w:color="auto"/>
        <w:right w:val="none" w:sz="0" w:space="0" w:color="auto"/>
      </w:divBdr>
    </w:div>
    <w:div w:id="1967925519">
      <w:bodyDiv w:val="1"/>
      <w:marLeft w:val="0"/>
      <w:marRight w:val="0"/>
      <w:marTop w:val="0"/>
      <w:marBottom w:val="0"/>
      <w:divBdr>
        <w:top w:val="none" w:sz="0" w:space="0" w:color="auto"/>
        <w:left w:val="none" w:sz="0" w:space="0" w:color="auto"/>
        <w:bottom w:val="none" w:sz="0" w:space="0" w:color="auto"/>
        <w:right w:val="none" w:sz="0" w:space="0" w:color="auto"/>
      </w:divBdr>
    </w:div>
    <w:div w:id="1974869544">
      <w:bodyDiv w:val="1"/>
      <w:marLeft w:val="0"/>
      <w:marRight w:val="0"/>
      <w:marTop w:val="0"/>
      <w:marBottom w:val="0"/>
      <w:divBdr>
        <w:top w:val="none" w:sz="0" w:space="0" w:color="auto"/>
        <w:left w:val="none" w:sz="0" w:space="0" w:color="auto"/>
        <w:bottom w:val="none" w:sz="0" w:space="0" w:color="auto"/>
        <w:right w:val="none" w:sz="0" w:space="0" w:color="auto"/>
      </w:divBdr>
    </w:div>
    <w:div w:id="1986275482">
      <w:bodyDiv w:val="1"/>
      <w:marLeft w:val="0"/>
      <w:marRight w:val="0"/>
      <w:marTop w:val="0"/>
      <w:marBottom w:val="0"/>
      <w:divBdr>
        <w:top w:val="none" w:sz="0" w:space="0" w:color="auto"/>
        <w:left w:val="none" w:sz="0" w:space="0" w:color="auto"/>
        <w:bottom w:val="none" w:sz="0" w:space="0" w:color="auto"/>
        <w:right w:val="none" w:sz="0" w:space="0" w:color="auto"/>
      </w:divBdr>
    </w:div>
    <w:div w:id="1993408643">
      <w:bodyDiv w:val="1"/>
      <w:marLeft w:val="0"/>
      <w:marRight w:val="0"/>
      <w:marTop w:val="0"/>
      <w:marBottom w:val="0"/>
      <w:divBdr>
        <w:top w:val="none" w:sz="0" w:space="0" w:color="auto"/>
        <w:left w:val="none" w:sz="0" w:space="0" w:color="auto"/>
        <w:bottom w:val="none" w:sz="0" w:space="0" w:color="auto"/>
        <w:right w:val="none" w:sz="0" w:space="0" w:color="auto"/>
      </w:divBdr>
    </w:div>
    <w:div w:id="2019696953">
      <w:bodyDiv w:val="1"/>
      <w:marLeft w:val="0"/>
      <w:marRight w:val="0"/>
      <w:marTop w:val="0"/>
      <w:marBottom w:val="0"/>
      <w:divBdr>
        <w:top w:val="none" w:sz="0" w:space="0" w:color="auto"/>
        <w:left w:val="none" w:sz="0" w:space="0" w:color="auto"/>
        <w:bottom w:val="none" w:sz="0" w:space="0" w:color="auto"/>
        <w:right w:val="none" w:sz="0" w:space="0" w:color="auto"/>
      </w:divBdr>
    </w:div>
    <w:div w:id="2022076603">
      <w:bodyDiv w:val="1"/>
      <w:marLeft w:val="0"/>
      <w:marRight w:val="0"/>
      <w:marTop w:val="0"/>
      <w:marBottom w:val="0"/>
      <w:divBdr>
        <w:top w:val="none" w:sz="0" w:space="0" w:color="auto"/>
        <w:left w:val="none" w:sz="0" w:space="0" w:color="auto"/>
        <w:bottom w:val="none" w:sz="0" w:space="0" w:color="auto"/>
        <w:right w:val="none" w:sz="0" w:space="0" w:color="auto"/>
      </w:divBdr>
    </w:div>
    <w:div w:id="2071296110">
      <w:bodyDiv w:val="1"/>
      <w:marLeft w:val="0"/>
      <w:marRight w:val="0"/>
      <w:marTop w:val="0"/>
      <w:marBottom w:val="0"/>
      <w:divBdr>
        <w:top w:val="none" w:sz="0" w:space="0" w:color="auto"/>
        <w:left w:val="none" w:sz="0" w:space="0" w:color="auto"/>
        <w:bottom w:val="none" w:sz="0" w:space="0" w:color="auto"/>
        <w:right w:val="none" w:sz="0" w:space="0" w:color="auto"/>
      </w:divBdr>
    </w:div>
    <w:div w:id="2074155665">
      <w:bodyDiv w:val="1"/>
      <w:marLeft w:val="0"/>
      <w:marRight w:val="0"/>
      <w:marTop w:val="0"/>
      <w:marBottom w:val="0"/>
      <w:divBdr>
        <w:top w:val="none" w:sz="0" w:space="0" w:color="auto"/>
        <w:left w:val="none" w:sz="0" w:space="0" w:color="auto"/>
        <w:bottom w:val="none" w:sz="0" w:space="0" w:color="auto"/>
        <w:right w:val="none" w:sz="0" w:space="0" w:color="auto"/>
      </w:divBdr>
    </w:div>
    <w:div w:id="2097630846">
      <w:bodyDiv w:val="1"/>
      <w:marLeft w:val="0"/>
      <w:marRight w:val="0"/>
      <w:marTop w:val="0"/>
      <w:marBottom w:val="0"/>
      <w:divBdr>
        <w:top w:val="none" w:sz="0" w:space="0" w:color="auto"/>
        <w:left w:val="none" w:sz="0" w:space="0" w:color="auto"/>
        <w:bottom w:val="none" w:sz="0" w:space="0" w:color="auto"/>
        <w:right w:val="none" w:sz="0" w:space="0" w:color="auto"/>
      </w:divBdr>
    </w:div>
    <w:div w:id="2107340378">
      <w:bodyDiv w:val="1"/>
      <w:marLeft w:val="0"/>
      <w:marRight w:val="0"/>
      <w:marTop w:val="0"/>
      <w:marBottom w:val="0"/>
      <w:divBdr>
        <w:top w:val="none" w:sz="0" w:space="0" w:color="auto"/>
        <w:left w:val="none" w:sz="0" w:space="0" w:color="auto"/>
        <w:bottom w:val="none" w:sz="0" w:space="0" w:color="auto"/>
        <w:right w:val="none" w:sz="0" w:space="0" w:color="auto"/>
      </w:divBdr>
    </w:div>
    <w:div w:id="211008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standards-for-stalking-and-domestic-abuse-perpetrator-interventions/standards-for-stalking-and-domestic-abuse-perpetrator-interventions-accessible?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ons.gov.uk/peoplepopulationandcommunity/crimeandjustice/bulletins/domesticabuseinenglandandwalesoverview/november2025?utm_source=chatgp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babies-children-and-young-peoples-experiences-of-domestic-abuse/victims-in-their-own-right-babies-children-and-young-peoples-experiences-of-domestic-abuse-accessible?utm_source=chatgpt.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4">
    <wetp:webextensionref xmlns:r="http://schemas.openxmlformats.org/officeDocument/2006/relationships" r:id="rId2"/>
  </wetp:taskpane>
  <wetp:taskpane dockstate="right" visibility="0" width="350" row="6">
    <wetp:webextensionref xmlns:r="http://schemas.openxmlformats.org/officeDocument/2006/relationships" r:id="rId3"/>
  </wetp:taskpane>
  <wetp:taskpane dockstate="right" visibility="0" width="350" row="7">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501DAACF-E4A4-4AE2-9384-61FCAF5D0006}">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8A49A0B0-B20D-4A48-B3A3-223A29C319FD}">
  <we:reference id="wa200002891" version="2021.3.29.10" store="en-US" storeType="OMEX"/>
  <we:alternateReferences>
    <we:reference id="WA200002891" version="2021.3.29.10" store="WA20000289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3DEC3920-3DCF-4D19-AD36-9D1C3BDDDD52}">
  <we:reference id="wa104381648" version="1.0.0.2" store="en-US" storeType="OMEX"/>
  <we:alternateReferences>
    <we:reference id="WA104381648" version="1.0.0.2" store="WA104381648" storeType="OMEX"/>
  </we:alternateReferences>
  <we:properties/>
  <we:bindings/>
  <we:snapshot xmlns:r="http://schemas.openxmlformats.org/officeDocument/2006/relationships"/>
</we:webextension>
</file>

<file path=word/webextensions/webextension4.xml><?xml version="1.0" encoding="utf-8"?>
<we:webextension xmlns:we="http://schemas.microsoft.com/office/webextensions/webextension/2010/11" id="{1ECC6399-2B0B-421E-9F3E-474F4E95BF5F}">
  <we:reference id="wa200005983" version="2.3.0.0" store="en-US" storeType="OMEX"/>
  <we:alternateReferences>
    <we:reference id="WA200005983" version="2.3.0.0" store="WA200005983"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a85f05058ebae9dc3ebb42f739d553c">
  <xsd:schema xmlns:xsd="http://www.w3.org/2001/XMLSchema" xmlns:xs="http://www.w3.org/2001/XMLSchema" xmlns:p="http://schemas.microsoft.com/office/2006/metadata/properties" xmlns:ns3="6642d537-5170-4cd9-a3f2-9ec198ee3eac" targetNamespace="http://schemas.microsoft.com/office/2006/metadata/properties" ma:root="true" ma:fieldsID="080e2e472cb913ab1342d54ef6826531"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Off25</b:Tag>
    <b:SourceType>Report</b:SourceType>
    <b:Guid>{4A39F043-DED0-4919-AB83-6E631D68C492}</b:Guid>
    <b:Author>
      <b:Author>
        <b:Corporate>Office for National Statistics</b:Corporate>
      </b:Author>
    </b:Author>
    <b:Title>Domestic abuse in England and Wales overview: November 2025</b:Title>
    <b:Year>2025</b:Year>
    <b:Publisher>Office for National Statistics</b:Publisher>
    <b:City>England and Wales</b:City>
    <b:Department>ONS Centre for Crime and  Justice</b:Department>
    <b:YearAccessed>2026</b:YearAccessed>
    <b:MonthAccessed>10</b:MonthAccessed>
    <b:DayAccessed>01</b:DayAccessed>
    <b:URL>https://cy.ons.gov.uk/peoplepopulationandcommunity/crimeandjustice/bulletins/domesticabuseinenglandandwalesoverview/latest#:~:text=The%20Crime%20Survey%20for%20England%20and%20Wales%20estimated,%286.5%25%29%20experienced%20domestic%20abuse%20in%20the%20la</b:URL>
    <b:RefOrder>1</b:RefOrder>
  </b:Source>
  <b:Source>
    <b:Tag>Dom21</b:Tag>
    <b:SourceType>Report</b:SourceType>
    <b:Guid>{A2DE2A49-7F05-4D68-BEF3-E6C6C2C520AE}</b:Guid>
    <b:Author>
      <b:Author>
        <b:Corporate>Domestic Abuse Act 2021</b:Corporate>
      </b:Author>
    </b:Author>
    <b:Title>Domestic Abuse Act 2021</b:Title>
    <b:Year>2021</b:Year>
    <b:Pages>Part 1, Section 3</b:Pages>
    <b:YearAccessed>1</b:YearAccessed>
    <b:MonthAccessed>10</b:MonthAccessed>
    <b:DayAccessed>2026</b:DayAccessed>
    <b:URL>https://www.legislation.gov.uk/ukpga/2021/17/section/3</b:URL>
    <b:RefOrder>4</b:RefOrder>
  </b:Source>
  <b:Source>
    <b:Tag>Ver26</b:Tag>
    <b:SourceType>Report</b:SourceType>
    <b:Guid>{E96E5405-8ED1-4CB1-8E34-712CE4E4A1D8}</b:Guid>
    <b:Author>
      <b:Author>
        <b:NameList>
          <b:Person>
            <b:Last>Vera-Gray</b:Last>
            <b:First>Fiona</b:First>
          </b:Person>
          <b:Person>
            <b:Last>Kelly</b:Last>
            <b:First>Liz</b:First>
          </b:Person>
          <b:Person>
            <b:Last>Lovett</b:Last>
            <b:First>Jo</b:First>
          </b:Person>
          <b:Person>
            <b:Last>Westmarland</b:Last>
            <b:First>Nicole</b:First>
          </b:Person>
        </b:NameList>
      </b:Author>
    </b:Author>
    <b:Title>Standards for stalking and domestic abuse perpetrator interventions (2nd edition)</b:Title>
    <b:Year>2026</b:Year>
    <b:Publisher>Home Office</b:Publisher>
    <b:City>London</b:City>
    <b:Department>Crime, justice and law</b:Department>
    <b:YearAccessed>2026</b:YearAccessed>
    <b:MonthAccessed>10</b:MonthAccessed>
    <b:DayAccessed>1</b:DayAccessed>
    <b:URL>https://www.gov.uk/government/publications/standards-for-stalking-and-domestic-abuse-perpetrator-interventions/standards-for-stalking-and-domestic-abuse-perpetrator-interventions-accessible</b:URL>
    <b:RefOrder>2</b:RefOrder>
  </b:Source>
  <b:Source>
    <b:Tag>Dom25</b:Tag>
    <b:SourceType>Report</b:SourceType>
    <b:Guid>{422C3B57-F77B-4F58-8F6F-FEF9085E309C}</b:Guid>
    <b:Author>
      <b:Author>
        <b:Corporate>Domestic Abuse Commissioner</b:Corporate>
      </b:Author>
    </b:Author>
    <b:Title>Victims in their own right? Babies, children and young people’s experiences of domestic abuse</b:Title>
    <b:Year>2025</b:Year>
    <b:Publisher>Home Office</b:Publisher>
    <b:YearAccessed>2026</b:YearAccessed>
    <b:MonthAccessed>10</b:MonthAccessed>
    <b:DayAccessed>1</b:DayAccessed>
    <b:URL>https://www.gov.uk/government/publications/babies-children-and-young-peoples-experiences-of-domestic-abuse/victims-in-their-own-right-babies-children-and-young-peoples-experiences-of-domestic-abuse-accessible?utm_source=chatgpt.com</b:URL>
    <b:RefOrder>5</b:RefOrder>
  </b:Source>
  <b:Source>
    <b:Tag>Gib88</b:Tag>
    <b:SourceType>Book</b:SourceType>
    <b:Guid>{25A92E70-8CAA-49AF-A69D-ED09B297E005}</b:Guid>
    <b:Title>Learning by Doing: A guide to Teaching and Learning Methods</b:Title>
    <b:Year>1988</b:Year>
    <b:Publisher>Oxford Polytechnic</b:Publisher>
    <b:City>Oxford</b:City>
    <b:Author>
      <b:Author>
        <b:NameList>
          <b:Person>
            <b:Last>Gibbs</b:Last>
            <b:First>Graham</b:First>
          </b:Person>
        </b:NameList>
      </b:Author>
    </b:Author>
    <b:RefOrder>3</b:RefOrder>
  </b:Source>
</b:Sources>
</file>

<file path=customXml/itemProps1.xml><?xml version="1.0" encoding="utf-8"?>
<ds:datastoreItem xmlns:ds="http://schemas.openxmlformats.org/officeDocument/2006/customXml" ds:itemID="{C99AB6DB-0AC8-44D6-8989-D456D09F90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A34623-E7EF-4C7A-B046-1A919E73F9E7}">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29153725-59FD-47C4-9281-E7DD9F8CB9DA}">
  <ds:schemaRefs>
    <ds:schemaRef ds:uri="http://schemas.microsoft.com/sharepoint/v3/contenttype/forms"/>
  </ds:schemaRefs>
</ds:datastoreItem>
</file>

<file path=customXml/itemProps4.xml><?xml version="1.0" encoding="utf-8"?>
<ds:datastoreItem xmlns:ds="http://schemas.openxmlformats.org/officeDocument/2006/customXml" ds:itemID="{77803341-140D-4C2C-852D-E084E99E8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TotalTime>
  <Pages>6</Pages>
  <Words>1025</Words>
  <Characters>5844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207</cp:revision>
  <dcterms:created xsi:type="dcterms:W3CDTF">2026-09-30T12:29:00Z</dcterms:created>
  <dcterms:modified xsi:type="dcterms:W3CDTF">2026-10-07T19:52:00Z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4ab626d3-8ef8-4db9-aaf1-c0126220b5d8</vt:lpwstr>
  </property>
  <property fmtid="{D5CDD505-2E9C-101B-9397-08002B2CF9AE}" pid="3" name="ContentTypeId">
    <vt:lpwstr>0x010100E3345881D5A19F4FA532CBA535E9E684</vt:lpwstr>
  </property>
</Properties>
</file>