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6D57B4" w14:textId="1A7349FD" w:rsidR="00647227" w:rsidRDefault="00647227" w:rsidP="0050243A">
      <w:pPr>
        <w:spacing w:line="480" w:lineRule="auto"/>
      </w:pPr>
      <w:r>
        <w:t>Thomas Westley</w:t>
      </w:r>
    </w:p>
    <w:p w14:paraId="53EA2994" w14:textId="3D657809" w:rsidR="00647227" w:rsidRDefault="00647227" w:rsidP="0050243A">
      <w:pPr>
        <w:spacing w:line="480" w:lineRule="auto"/>
      </w:pPr>
      <w:r>
        <w:t>Yiying Jiao</w:t>
      </w:r>
    </w:p>
    <w:p w14:paraId="78BAD2F9" w14:textId="5556AC31" w:rsidR="00647227" w:rsidRDefault="00647227" w:rsidP="0050243A">
      <w:pPr>
        <w:spacing w:line="480" w:lineRule="auto"/>
      </w:pPr>
      <w:r>
        <w:t>HPFY3001</w:t>
      </w:r>
    </w:p>
    <w:p w14:paraId="7918ABD7" w14:textId="71CB5E65" w:rsidR="00647227" w:rsidRDefault="00647227" w:rsidP="0050243A">
      <w:pPr>
        <w:spacing w:line="480" w:lineRule="auto"/>
      </w:pPr>
      <w:r>
        <w:t>06/01/2023.</w:t>
      </w:r>
    </w:p>
    <w:p w14:paraId="21F12BAD" w14:textId="04691C94" w:rsidR="00647227" w:rsidRDefault="002E7E47" w:rsidP="0050243A">
      <w:pPr>
        <w:spacing w:line="480" w:lineRule="auto"/>
        <w:jc w:val="center"/>
      </w:pPr>
      <w:r>
        <w:t>‘Write a 350-word reflection on your experiences of the first semester of the academic year.’</w:t>
      </w:r>
    </w:p>
    <w:p w14:paraId="4F7A01B4" w14:textId="77777777" w:rsidR="0050243A" w:rsidRDefault="0050243A" w:rsidP="0050243A">
      <w:pPr>
        <w:spacing w:line="480" w:lineRule="auto"/>
        <w:jc w:val="center"/>
      </w:pPr>
    </w:p>
    <w:p w14:paraId="0AE0179D" w14:textId="2F1F26C1" w:rsidR="006E5A05" w:rsidRDefault="006E5A05" w:rsidP="0050243A">
      <w:pPr>
        <w:spacing w:line="480" w:lineRule="auto"/>
      </w:pPr>
      <w:r>
        <w:t>The first term of any university degree can be daunting on any soon-to-be student, with some individuals embracing their first time living outside of their family home and others just being intimidated by the concept of further education. In the following reflective account, I will be shredding light on the struggles that I encountered as well as the ways in which these struggles have enabled me to adapt in my future studies at Trinity St David.</w:t>
      </w:r>
    </w:p>
    <w:p w14:paraId="13CEA169" w14:textId="77777777" w:rsidR="0053772B" w:rsidRDefault="006E5A05" w:rsidP="0050243A">
      <w:pPr>
        <w:spacing w:line="480" w:lineRule="auto"/>
        <w:ind w:firstLine="720"/>
      </w:pPr>
      <w:r>
        <w:t xml:space="preserve">My main concern was not only the re-introduction of the education system into my everyday life but also my approach to it. As a self-perceived ‘failed’ student, with only a handful of GCSES to my name from my time at high school and an ‘Access To A-Level’ course at sixth form college, </w:t>
      </w:r>
      <w:r w:rsidR="002E7E47">
        <w:t xml:space="preserve">I knew from my previous experiences that scheduling my time and my work ethic would be my downfall if not tackled immediately. However, it was not until my most recent module, HPFY3006 ‘Understanding Literature’, when we were set two simultaneous assignments with a shared due date that I would first seriously struggle with my concerns. </w:t>
      </w:r>
    </w:p>
    <w:p w14:paraId="63A8EE78" w14:textId="2E805059" w:rsidR="0053772B" w:rsidRDefault="002E7E47" w:rsidP="0050243A">
      <w:pPr>
        <w:spacing w:line="480" w:lineRule="auto"/>
        <w:ind w:firstLine="720"/>
      </w:pPr>
      <w:r>
        <w:t xml:space="preserve">With the module’s length being the usual and the assignments set at the beginning, students were given four weeks to complete their research, essay structure and the actual essay itself. And as I quickly found out, after allowing myself to spend the first two weeks doing light research on the topics for my essays, </w:t>
      </w:r>
      <w:r w:rsidR="0053772B">
        <w:t xml:space="preserve">this time period is not too long to complete two one thousand five hundred words essays but </w:t>
      </w:r>
      <w:r w:rsidR="00617ABB">
        <w:t>the</w:t>
      </w:r>
      <w:r w:rsidR="0053772B">
        <w:t xml:space="preserve"> opposite. However, after a late night or two of focusing solely on my research </w:t>
      </w:r>
      <w:r w:rsidR="0053772B">
        <w:lastRenderedPageBreak/>
        <w:t>and essay structure, I quickly managed to bring myself back up to speed and deliver before the deadline.</w:t>
      </w:r>
    </w:p>
    <w:p w14:paraId="4E605FC1" w14:textId="21A43A5F" w:rsidR="0053772B" w:rsidRDefault="0053772B" w:rsidP="0050243A">
      <w:pPr>
        <w:spacing w:line="480" w:lineRule="auto"/>
        <w:ind w:firstLine="720"/>
      </w:pPr>
      <w:r>
        <w:t xml:space="preserve">My new years resolution for, not only 2023 but for, the rest of my time studying with Trinity St David, will be to spend an hour or two constructing a ‘plan of attack’ once an essay has been set. By spending this time before any research has taken place, I believe that I will be able to delegate appropriate time for each stage of my writing without stressing about time remaining.  </w:t>
      </w:r>
    </w:p>
    <w:p w14:paraId="7B7566D3" w14:textId="36D34FCB" w:rsidR="00647227" w:rsidRDefault="002E7E47" w:rsidP="0050243A">
      <w:pPr>
        <w:spacing w:line="480" w:lineRule="auto"/>
        <w:ind w:firstLine="720"/>
      </w:pPr>
      <w:r>
        <w:t xml:space="preserve">   </w:t>
      </w:r>
    </w:p>
    <w:sectPr w:rsidR="00647227">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5F7657" w14:textId="77777777" w:rsidR="00B2583A" w:rsidRDefault="00B2583A" w:rsidP="00647227">
      <w:pPr>
        <w:spacing w:after="0" w:line="240" w:lineRule="auto"/>
      </w:pPr>
      <w:r>
        <w:separator/>
      </w:r>
    </w:p>
  </w:endnote>
  <w:endnote w:type="continuationSeparator" w:id="0">
    <w:p w14:paraId="22DAEF74" w14:textId="77777777" w:rsidR="00B2583A" w:rsidRDefault="00B2583A" w:rsidP="00647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9B5F55" w14:textId="77777777" w:rsidR="00B2583A" w:rsidRDefault="00B2583A" w:rsidP="00647227">
      <w:pPr>
        <w:spacing w:after="0" w:line="240" w:lineRule="auto"/>
      </w:pPr>
      <w:r>
        <w:separator/>
      </w:r>
    </w:p>
  </w:footnote>
  <w:footnote w:type="continuationSeparator" w:id="0">
    <w:p w14:paraId="30849AD0" w14:textId="77777777" w:rsidR="00B2583A" w:rsidRDefault="00B2583A" w:rsidP="00647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91465" w14:textId="6AF2CD58" w:rsidR="00647227" w:rsidRDefault="00647227" w:rsidP="00647227">
    <w:pPr>
      <w:pStyle w:val="Header"/>
      <w:tabs>
        <w:tab w:val="clear" w:pos="4513"/>
      </w:tabs>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7227"/>
    <w:rsid w:val="002E7E47"/>
    <w:rsid w:val="004031F0"/>
    <w:rsid w:val="0050243A"/>
    <w:rsid w:val="0053772B"/>
    <w:rsid w:val="00617ABB"/>
    <w:rsid w:val="00647227"/>
    <w:rsid w:val="006E5A05"/>
    <w:rsid w:val="00B25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DF701"/>
  <w15:chartTrackingRefBased/>
  <w15:docId w15:val="{4C1148B3-1882-4D7E-A8F1-86F7D2ED6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72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7227"/>
  </w:style>
  <w:style w:type="paragraph" w:styleId="Footer">
    <w:name w:val="footer"/>
    <w:basedOn w:val="Normal"/>
    <w:link w:val="FooterChar"/>
    <w:uiPriority w:val="99"/>
    <w:unhideWhenUsed/>
    <w:rsid w:val="0064722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72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2</Pages>
  <Words>328</Words>
  <Characters>1875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Westley (2213483)</dc:creator>
  <cp:keywords/>
  <dc:description/>
  <cp:lastModifiedBy>Thomas Westley (2213483)</cp:lastModifiedBy>
  <cp:revision>3</cp:revision>
  <dcterms:created xsi:type="dcterms:W3CDTF">2023-01-06T11:54:00Z</dcterms:created>
  <dcterms:modified xsi:type="dcterms:W3CDTF">2023-01-06T12:33:00Z</dcterms:modified>
</cp:coreProperties>
</file>