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61059622"/>
        <w:docPartObj>
          <w:docPartGallery w:val="Cover Pages"/>
          <w:docPartUnique/>
        </w:docPartObj>
      </w:sdtPr>
      <w:sdtContent>
        <w:p w14:paraId="5C529E9E" w14:textId="2E5E7E4F" w:rsidR="00B569E7" w:rsidRDefault="00307171" w:rsidP="00307171">
          <w:pPr>
            <w:jc w:val="center"/>
          </w:pPr>
          <w:r>
            <w:rPr>
              <w:noProof/>
            </w:rPr>
            <w:drawing>
              <wp:inline distT="0" distB="0" distL="0" distR="0" wp14:anchorId="5181C98A" wp14:editId="3F388374">
                <wp:extent cx="2857500" cy="2857500"/>
                <wp:effectExtent l="0"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Pr>
              <w:noProof/>
            </w:rPr>
            <w:t xml:space="preserve"> </w:t>
          </w:r>
          <w:r w:rsidR="00B569E7">
            <w:rPr>
              <w:noProof/>
            </w:rPr>
            <mc:AlternateContent>
              <mc:Choice Requires="wps">
                <w:drawing>
                  <wp:anchor distT="0" distB="0" distL="114300" distR="114300" simplePos="0" relativeHeight="251659264" behindDoc="1" locked="0" layoutInCell="1" allowOverlap="1" wp14:anchorId="689C0D74" wp14:editId="6071EF22">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569E7" w14:paraId="0C7CE7BF" w14:textId="77777777">
                                  <w:trPr>
                                    <w:trHeight w:val="2376"/>
                                  </w:trPr>
                                  <w:tc>
                                    <w:tcPr>
                                      <w:tcW w:w="370" w:type="pct"/>
                                      <w:shd w:val="clear" w:color="auto" w:fill="4472C4" w:themeFill="accent1"/>
                                    </w:tcPr>
                                    <w:p w14:paraId="6838EBB3" w14:textId="77777777" w:rsidR="00B569E7" w:rsidRDefault="00B569E7"/>
                                  </w:tc>
                                  <w:sdt>
                                    <w:sdtPr>
                                      <w:rPr>
                                        <w:rFonts w:asciiTheme="majorHAnsi" w:hAnsiTheme="majorHAnsi"/>
                                        <w:i/>
                                        <w:iCs/>
                                        <w:color w:val="FFFFFF" w:themeColor="background1"/>
                                        <w:sz w:val="52"/>
                                        <w:szCs w:val="52"/>
                                      </w:rPr>
                                      <w:alias w:val="Title"/>
                                      <w:tag w:val=""/>
                                      <w:id w:val="739824258"/>
                                      <w:placeholder>
                                        <w:docPart w:val="E5D8B3F6103D4EF4886E1F4261BB1199"/>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AB713BB" w14:textId="12EECC11" w:rsidR="00B569E7" w:rsidRPr="003E2610" w:rsidRDefault="009A7523" w:rsidP="006928CA">
                                          <w:pPr>
                                            <w:pStyle w:val="NoSpacing"/>
                                            <w:spacing w:before="240" w:line="216" w:lineRule="auto"/>
                                            <w:ind w:left="360" w:right="360"/>
                                            <w:contextualSpacing/>
                                            <w:jc w:val="center"/>
                                            <w:rPr>
                                              <w:rFonts w:asciiTheme="majorHAnsi" w:hAnsiTheme="majorHAnsi"/>
                                              <w:i/>
                                              <w:iCs/>
                                              <w:color w:val="FFFFFF" w:themeColor="background1"/>
                                              <w:sz w:val="96"/>
                                              <w:szCs w:val="96"/>
                                            </w:rPr>
                                          </w:pPr>
                                          <w:r w:rsidRPr="003E2610">
                                            <w:rPr>
                                              <w:rFonts w:asciiTheme="majorHAnsi" w:hAnsiTheme="majorHAnsi"/>
                                              <w:i/>
                                              <w:iCs/>
                                              <w:color w:val="FFFFFF" w:themeColor="background1"/>
                                              <w:sz w:val="52"/>
                                              <w:szCs w:val="52"/>
                                            </w:rPr>
                                            <w:t>The impact of social media platforms on customer relationship management in the luxury fashion industry</w:t>
                                          </w:r>
                                        </w:p>
                                      </w:tc>
                                    </w:sdtContent>
                                  </w:sdt>
                                </w:tr>
                                <w:tr w:rsidR="00B569E7" w14:paraId="5843A6AF" w14:textId="77777777">
                                  <w:trPr>
                                    <w:trHeight w:hRule="exact" w:val="648"/>
                                  </w:trPr>
                                  <w:tc>
                                    <w:tcPr>
                                      <w:tcW w:w="370" w:type="pct"/>
                                      <w:shd w:val="clear" w:color="auto" w:fill="4472C4" w:themeFill="accent1"/>
                                    </w:tcPr>
                                    <w:p w14:paraId="2ED332B3" w14:textId="77777777" w:rsidR="00B569E7" w:rsidRDefault="00B569E7"/>
                                  </w:tc>
                                  <w:tc>
                                    <w:tcPr>
                                      <w:tcW w:w="4630" w:type="pct"/>
                                      <w:shd w:val="clear" w:color="auto" w:fill="404040" w:themeFill="text1" w:themeFillTint="BF"/>
                                      <w:vAlign w:val="bottom"/>
                                    </w:tcPr>
                                    <w:p w14:paraId="774CCC39" w14:textId="7FA12807" w:rsidR="00CF0A6C" w:rsidRDefault="00CF0A6C" w:rsidP="00AA1F98">
                                      <w:pPr>
                                        <w:ind w:right="360" w:firstLine="0"/>
                                        <w:rPr>
                                          <w:color w:val="FFFFFF" w:themeColor="background1"/>
                                          <w:sz w:val="28"/>
                                          <w:szCs w:val="28"/>
                                        </w:rPr>
                                      </w:pPr>
                                    </w:p>
                                  </w:tc>
                                </w:tr>
                                <w:tr w:rsidR="00B569E7" w14:paraId="04BBCDFF" w14:textId="77777777">
                                  <w:tc>
                                    <w:tcPr>
                                      <w:tcW w:w="370" w:type="pct"/>
                                      <w:shd w:val="clear" w:color="auto" w:fill="4472C4" w:themeFill="accent1"/>
                                    </w:tcPr>
                                    <w:p w14:paraId="365E6AB5" w14:textId="77777777" w:rsidR="00B569E7" w:rsidRDefault="00B569E7"/>
                                  </w:tc>
                                  <w:tc>
                                    <w:tcPr>
                                      <w:tcW w:w="4630" w:type="pct"/>
                                      <w:shd w:val="clear" w:color="auto" w:fill="404040" w:themeFill="text1" w:themeFillTint="BF"/>
                                      <w:vAlign w:val="bottom"/>
                                    </w:tcPr>
                                    <w:p w14:paraId="5F306124" w14:textId="4CFFA0C9" w:rsidR="00B569E7"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99837A4B63545F2BD2D0A18042E7C14"/>
                                          </w:placeholder>
                                          <w:dataBinding w:prefixMappings="xmlns:ns0='http://purl.org/dc/elements/1.1/' xmlns:ns1='http://schemas.openxmlformats.org/package/2006/metadata/core-properties' " w:xpath="/ns1:coreProperties[1]/ns0:creator[1]" w:storeItemID="{6C3C8BC8-F283-45AE-878A-BAB7291924A1}"/>
                                          <w:text/>
                                        </w:sdtPr>
                                        <w:sdtContent>
                                          <w:r w:rsidR="002D777C">
                                            <w:rPr>
                                              <w:color w:val="FFFFFF" w:themeColor="background1"/>
                                              <w:sz w:val="28"/>
                                              <w:szCs w:val="28"/>
                                            </w:rPr>
                                            <w:t>STUDENT NAME: Rodica Georgiana Dinu</w:t>
                                          </w:r>
                                        </w:sdtContent>
                                      </w:sdt>
                                    </w:p>
                                    <w:sdt>
                                      <w:sdtPr>
                                        <w:rPr>
                                          <w:color w:val="FFFFFF" w:themeColor="background1"/>
                                          <w:sz w:val="28"/>
                                          <w:szCs w:val="28"/>
                                        </w:rPr>
                                        <w:alias w:val="Course title"/>
                                        <w:tag w:val=""/>
                                        <w:id w:val="-15923909"/>
                                        <w:placeholder>
                                          <w:docPart w:val="D83ADBA2E49A40E2A0BC346A931D68D2"/>
                                        </w:placeholder>
                                        <w:dataBinding w:prefixMappings="xmlns:ns0='http://purl.org/dc/elements/1.1/' xmlns:ns1='http://schemas.openxmlformats.org/package/2006/metadata/core-properties' " w:xpath="/ns1:coreProperties[1]/ns1:category[1]" w:storeItemID="{6C3C8BC8-F283-45AE-878A-BAB7291924A1}"/>
                                        <w:text/>
                                      </w:sdtPr>
                                      <w:sdtContent>
                                        <w:p w14:paraId="5E0B958B" w14:textId="4F9150B4" w:rsidR="00B569E7" w:rsidRDefault="00B569E7">
                                          <w:pPr>
                                            <w:pStyle w:val="NoSpacing"/>
                                            <w:spacing w:line="288" w:lineRule="auto"/>
                                            <w:ind w:left="360" w:right="360"/>
                                            <w:rPr>
                                              <w:color w:val="FFFFFF" w:themeColor="background1"/>
                                              <w:sz w:val="28"/>
                                              <w:szCs w:val="28"/>
                                            </w:rPr>
                                          </w:pPr>
                                          <w:r>
                                            <w:rPr>
                                              <w:color w:val="FFFFFF" w:themeColor="background1"/>
                                              <w:sz w:val="28"/>
                                              <w:szCs w:val="28"/>
                                            </w:rPr>
                                            <w:t>STUDENT ID: 1921784</w:t>
                                          </w:r>
                                        </w:p>
                                      </w:sdtContent>
                                    </w:sdt>
                                    <w:p w14:paraId="2EA4C451" w14:textId="0904BF60" w:rsidR="00062745" w:rsidRDefault="00C6486D" w:rsidP="00EE4CEE">
                                      <w:pPr>
                                        <w:pStyle w:val="NoSpacing"/>
                                        <w:spacing w:after="240" w:line="288" w:lineRule="auto"/>
                                        <w:ind w:right="360"/>
                                        <w:rPr>
                                          <w:color w:val="FFFFFF" w:themeColor="background1"/>
                                          <w:sz w:val="28"/>
                                          <w:szCs w:val="28"/>
                                        </w:rPr>
                                      </w:pPr>
                                      <w:r>
                                        <w:rPr>
                                          <w:color w:val="FFFFFF" w:themeColor="background1"/>
                                          <w:sz w:val="28"/>
                                          <w:szCs w:val="28"/>
                                        </w:rPr>
                                        <w:t xml:space="preserve">      SUBMISSION DATE: 06/</w:t>
                                      </w:r>
                                      <w:r w:rsidR="00EC47FA">
                                        <w:rPr>
                                          <w:color w:val="FFFFFF" w:themeColor="background1"/>
                                          <w:sz w:val="28"/>
                                          <w:szCs w:val="28"/>
                                        </w:rPr>
                                        <w:t>01/202</w:t>
                                      </w:r>
                                      <w:r w:rsidR="00E2516C">
                                        <w:rPr>
                                          <w:color w:val="FFFFFF" w:themeColor="background1"/>
                                          <w:sz w:val="28"/>
                                          <w:szCs w:val="28"/>
                                        </w:rPr>
                                        <w:t>3</w:t>
                                      </w:r>
                                    </w:p>
                                    <w:p w14:paraId="0FE3E404" w14:textId="64897F64" w:rsidR="00ED423A" w:rsidRDefault="00E2516C" w:rsidP="00AA1F98">
                                      <w:pPr>
                                        <w:pStyle w:val="NoSpacing"/>
                                        <w:spacing w:after="240" w:line="288" w:lineRule="auto"/>
                                        <w:ind w:right="360"/>
                                        <w:rPr>
                                          <w:color w:val="FFFFFF" w:themeColor="background1"/>
                                          <w:sz w:val="28"/>
                                          <w:szCs w:val="28"/>
                                        </w:rPr>
                                      </w:pPr>
                                      <w:r>
                                        <w:rPr>
                                          <w:color w:val="FFFFFF" w:themeColor="background1"/>
                                          <w:sz w:val="28"/>
                                          <w:szCs w:val="28"/>
                                        </w:rPr>
                                        <w:t xml:space="preserve">     SUPERVISOR NAME: Tushara Balendran</w:t>
                                      </w:r>
                                    </w:p>
                                    <w:p w14:paraId="2C39D8C0" w14:textId="77777777" w:rsidR="00EE4CEE" w:rsidRDefault="00EE4CEE" w:rsidP="00EE4CEE">
                                      <w:pPr>
                                        <w:pStyle w:val="NoSpacing"/>
                                        <w:spacing w:after="120"/>
                                        <w:ind w:right="357"/>
                                        <w:jc w:val="right"/>
                                        <w:rPr>
                                          <w:color w:val="FFFFFF" w:themeColor="background1"/>
                                          <w:sz w:val="28"/>
                                          <w:szCs w:val="28"/>
                                        </w:rPr>
                                      </w:pPr>
                                      <w:r>
                                        <w:rPr>
                                          <w:color w:val="FFFFFF" w:themeColor="background1"/>
                                          <w:sz w:val="28"/>
                                          <w:szCs w:val="28"/>
                                        </w:rPr>
                                        <w:t xml:space="preserve">     DISSERTATION – PROPOSAL</w:t>
                                      </w:r>
                                    </w:p>
                                    <w:p w14:paraId="7D74CBCF" w14:textId="0E5EE889" w:rsidR="00EE4CEE" w:rsidRDefault="00EE4CEE" w:rsidP="00EE4CEE">
                                      <w:pPr>
                                        <w:pStyle w:val="NoSpacing"/>
                                        <w:spacing w:after="120"/>
                                        <w:ind w:right="357"/>
                                        <w:jc w:val="right"/>
                                        <w:rPr>
                                          <w:color w:val="FFFFFF" w:themeColor="background1"/>
                                          <w:sz w:val="28"/>
                                          <w:szCs w:val="28"/>
                                        </w:rPr>
                                      </w:pPr>
                                      <w:r>
                                        <w:rPr>
                                          <w:color w:val="FFFFFF" w:themeColor="background1"/>
                                          <w:sz w:val="28"/>
                                          <w:szCs w:val="28"/>
                                        </w:rPr>
                                        <w:t xml:space="preserve">     MODULE CODE: LCBB6000</w:t>
                                      </w:r>
                                    </w:p>
                                  </w:tc>
                                </w:tr>
                              </w:tbl>
                              <w:p w14:paraId="33DA649D" w14:textId="77777777" w:rsidR="00B569E7" w:rsidRDefault="00B569E7"/>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689C0D74" id="_x0000_t202" coordsize="21600,21600" o:spt="202" path="m,l,21600r21600,l21600,xe">
                    <v:stroke joinstyle="miter"/>
                    <v:path gradientshapeok="t" o:connecttype="rect"/>
                  </v:shapetype>
                  <v:shape id="Text Box 1" o:spid="_x0000_s1026" type="#_x0000_t202" alt="Cover page content layout" style="position:absolute;left:0;text-align:left;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569E7" w14:paraId="0C7CE7BF" w14:textId="77777777">
                            <w:trPr>
                              <w:trHeight w:val="2376"/>
                            </w:trPr>
                            <w:tc>
                              <w:tcPr>
                                <w:tcW w:w="370" w:type="pct"/>
                                <w:shd w:val="clear" w:color="auto" w:fill="4472C4" w:themeFill="accent1"/>
                              </w:tcPr>
                              <w:p w14:paraId="6838EBB3" w14:textId="77777777" w:rsidR="00B569E7" w:rsidRDefault="00B569E7"/>
                            </w:tc>
                            <w:sdt>
                              <w:sdtPr>
                                <w:rPr>
                                  <w:rFonts w:asciiTheme="majorHAnsi" w:hAnsiTheme="majorHAnsi"/>
                                  <w:i/>
                                  <w:iCs/>
                                  <w:color w:val="FFFFFF" w:themeColor="background1"/>
                                  <w:sz w:val="52"/>
                                  <w:szCs w:val="52"/>
                                </w:rPr>
                                <w:alias w:val="Title"/>
                                <w:tag w:val=""/>
                                <w:id w:val="739824258"/>
                                <w:placeholder>
                                  <w:docPart w:val="E5D8B3F6103D4EF4886E1F4261BB1199"/>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AB713BB" w14:textId="12EECC11" w:rsidR="00B569E7" w:rsidRPr="003E2610" w:rsidRDefault="009A7523" w:rsidP="006928CA">
                                    <w:pPr>
                                      <w:pStyle w:val="NoSpacing"/>
                                      <w:spacing w:before="240" w:line="216" w:lineRule="auto"/>
                                      <w:ind w:left="360" w:right="360"/>
                                      <w:contextualSpacing/>
                                      <w:jc w:val="center"/>
                                      <w:rPr>
                                        <w:rFonts w:asciiTheme="majorHAnsi" w:hAnsiTheme="majorHAnsi"/>
                                        <w:i/>
                                        <w:iCs/>
                                        <w:color w:val="FFFFFF" w:themeColor="background1"/>
                                        <w:sz w:val="96"/>
                                        <w:szCs w:val="96"/>
                                      </w:rPr>
                                    </w:pPr>
                                    <w:r w:rsidRPr="003E2610">
                                      <w:rPr>
                                        <w:rFonts w:asciiTheme="majorHAnsi" w:hAnsiTheme="majorHAnsi"/>
                                        <w:i/>
                                        <w:iCs/>
                                        <w:color w:val="FFFFFF" w:themeColor="background1"/>
                                        <w:sz w:val="52"/>
                                        <w:szCs w:val="52"/>
                                      </w:rPr>
                                      <w:t>The impact of social media platforms on customer relationship management in the luxury fashion industry</w:t>
                                    </w:r>
                                  </w:p>
                                </w:tc>
                              </w:sdtContent>
                            </w:sdt>
                          </w:tr>
                          <w:tr w:rsidR="00B569E7" w14:paraId="5843A6AF" w14:textId="77777777">
                            <w:trPr>
                              <w:trHeight w:hRule="exact" w:val="648"/>
                            </w:trPr>
                            <w:tc>
                              <w:tcPr>
                                <w:tcW w:w="370" w:type="pct"/>
                                <w:shd w:val="clear" w:color="auto" w:fill="4472C4" w:themeFill="accent1"/>
                              </w:tcPr>
                              <w:p w14:paraId="2ED332B3" w14:textId="77777777" w:rsidR="00B569E7" w:rsidRDefault="00B569E7"/>
                            </w:tc>
                            <w:tc>
                              <w:tcPr>
                                <w:tcW w:w="4630" w:type="pct"/>
                                <w:shd w:val="clear" w:color="auto" w:fill="404040" w:themeFill="text1" w:themeFillTint="BF"/>
                                <w:vAlign w:val="bottom"/>
                              </w:tcPr>
                              <w:p w14:paraId="774CCC39" w14:textId="7FA12807" w:rsidR="00CF0A6C" w:rsidRDefault="00CF0A6C" w:rsidP="00AA1F98">
                                <w:pPr>
                                  <w:ind w:right="360" w:firstLine="0"/>
                                  <w:rPr>
                                    <w:color w:val="FFFFFF" w:themeColor="background1"/>
                                    <w:sz w:val="28"/>
                                    <w:szCs w:val="28"/>
                                  </w:rPr>
                                </w:pPr>
                              </w:p>
                            </w:tc>
                          </w:tr>
                          <w:tr w:rsidR="00B569E7" w14:paraId="04BBCDFF" w14:textId="77777777">
                            <w:tc>
                              <w:tcPr>
                                <w:tcW w:w="370" w:type="pct"/>
                                <w:shd w:val="clear" w:color="auto" w:fill="4472C4" w:themeFill="accent1"/>
                              </w:tcPr>
                              <w:p w14:paraId="365E6AB5" w14:textId="77777777" w:rsidR="00B569E7" w:rsidRDefault="00B569E7"/>
                            </w:tc>
                            <w:tc>
                              <w:tcPr>
                                <w:tcW w:w="4630" w:type="pct"/>
                                <w:shd w:val="clear" w:color="auto" w:fill="404040" w:themeFill="text1" w:themeFillTint="BF"/>
                                <w:vAlign w:val="bottom"/>
                              </w:tcPr>
                              <w:p w14:paraId="5F306124" w14:textId="4CFFA0C9" w:rsidR="00B569E7"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A99837A4B63545F2BD2D0A18042E7C14"/>
                                    </w:placeholder>
                                    <w:dataBinding w:prefixMappings="xmlns:ns0='http://purl.org/dc/elements/1.1/' xmlns:ns1='http://schemas.openxmlformats.org/package/2006/metadata/core-properties' " w:xpath="/ns1:coreProperties[1]/ns0:creator[1]" w:storeItemID="{6C3C8BC8-F283-45AE-878A-BAB7291924A1}"/>
                                    <w:text/>
                                  </w:sdtPr>
                                  <w:sdtContent>
                                    <w:r w:rsidR="002D777C">
                                      <w:rPr>
                                        <w:color w:val="FFFFFF" w:themeColor="background1"/>
                                        <w:sz w:val="28"/>
                                        <w:szCs w:val="28"/>
                                      </w:rPr>
                                      <w:t>STUDENT NAME: Rodica Georgiana Dinu</w:t>
                                    </w:r>
                                  </w:sdtContent>
                                </w:sdt>
                              </w:p>
                              <w:sdt>
                                <w:sdtPr>
                                  <w:rPr>
                                    <w:color w:val="FFFFFF" w:themeColor="background1"/>
                                    <w:sz w:val="28"/>
                                    <w:szCs w:val="28"/>
                                  </w:rPr>
                                  <w:alias w:val="Course title"/>
                                  <w:tag w:val=""/>
                                  <w:id w:val="-15923909"/>
                                  <w:placeholder>
                                    <w:docPart w:val="D83ADBA2E49A40E2A0BC346A931D68D2"/>
                                  </w:placeholder>
                                  <w:dataBinding w:prefixMappings="xmlns:ns0='http://purl.org/dc/elements/1.1/' xmlns:ns1='http://schemas.openxmlformats.org/package/2006/metadata/core-properties' " w:xpath="/ns1:coreProperties[1]/ns1:category[1]" w:storeItemID="{6C3C8BC8-F283-45AE-878A-BAB7291924A1}"/>
                                  <w:text/>
                                </w:sdtPr>
                                <w:sdtContent>
                                  <w:p w14:paraId="5E0B958B" w14:textId="4F9150B4" w:rsidR="00B569E7" w:rsidRDefault="00B569E7">
                                    <w:pPr>
                                      <w:pStyle w:val="NoSpacing"/>
                                      <w:spacing w:line="288" w:lineRule="auto"/>
                                      <w:ind w:left="360" w:right="360"/>
                                      <w:rPr>
                                        <w:color w:val="FFFFFF" w:themeColor="background1"/>
                                        <w:sz w:val="28"/>
                                        <w:szCs w:val="28"/>
                                      </w:rPr>
                                    </w:pPr>
                                    <w:r>
                                      <w:rPr>
                                        <w:color w:val="FFFFFF" w:themeColor="background1"/>
                                        <w:sz w:val="28"/>
                                        <w:szCs w:val="28"/>
                                      </w:rPr>
                                      <w:t>STUDENT ID: 1921784</w:t>
                                    </w:r>
                                  </w:p>
                                </w:sdtContent>
                              </w:sdt>
                              <w:p w14:paraId="2EA4C451" w14:textId="0904BF60" w:rsidR="00062745" w:rsidRDefault="00C6486D" w:rsidP="00EE4CEE">
                                <w:pPr>
                                  <w:pStyle w:val="NoSpacing"/>
                                  <w:spacing w:after="240" w:line="288" w:lineRule="auto"/>
                                  <w:ind w:right="360"/>
                                  <w:rPr>
                                    <w:color w:val="FFFFFF" w:themeColor="background1"/>
                                    <w:sz w:val="28"/>
                                    <w:szCs w:val="28"/>
                                  </w:rPr>
                                </w:pPr>
                                <w:r>
                                  <w:rPr>
                                    <w:color w:val="FFFFFF" w:themeColor="background1"/>
                                    <w:sz w:val="28"/>
                                    <w:szCs w:val="28"/>
                                  </w:rPr>
                                  <w:t xml:space="preserve">      SUBMISSION DATE: 06/</w:t>
                                </w:r>
                                <w:r w:rsidR="00EC47FA">
                                  <w:rPr>
                                    <w:color w:val="FFFFFF" w:themeColor="background1"/>
                                    <w:sz w:val="28"/>
                                    <w:szCs w:val="28"/>
                                  </w:rPr>
                                  <w:t>01/202</w:t>
                                </w:r>
                                <w:r w:rsidR="00E2516C">
                                  <w:rPr>
                                    <w:color w:val="FFFFFF" w:themeColor="background1"/>
                                    <w:sz w:val="28"/>
                                    <w:szCs w:val="28"/>
                                  </w:rPr>
                                  <w:t>3</w:t>
                                </w:r>
                              </w:p>
                              <w:p w14:paraId="0FE3E404" w14:textId="64897F64" w:rsidR="00ED423A" w:rsidRDefault="00E2516C" w:rsidP="00AA1F98">
                                <w:pPr>
                                  <w:pStyle w:val="NoSpacing"/>
                                  <w:spacing w:after="240" w:line="288" w:lineRule="auto"/>
                                  <w:ind w:right="360"/>
                                  <w:rPr>
                                    <w:color w:val="FFFFFF" w:themeColor="background1"/>
                                    <w:sz w:val="28"/>
                                    <w:szCs w:val="28"/>
                                  </w:rPr>
                                </w:pPr>
                                <w:r>
                                  <w:rPr>
                                    <w:color w:val="FFFFFF" w:themeColor="background1"/>
                                    <w:sz w:val="28"/>
                                    <w:szCs w:val="28"/>
                                  </w:rPr>
                                  <w:t xml:space="preserve">     SUPERVISOR NAME: Tushara Balendran</w:t>
                                </w:r>
                              </w:p>
                              <w:p w14:paraId="2C39D8C0" w14:textId="77777777" w:rsidR="00EE4CEE" w:rsidRDefault="00EE4CEE" w:rsidP="00EE4CEE">
                                <w:pPr>
                                  <w:pStyle w:val="NoSpacing"/>
                                  <w:spacing w:after="120"/>
                                  <w:ind w:right="357"/>
                                  <w:jc w:val="right"/>
                                  <w:rPr>
                                    <w:color w:val="FFFFFF" w:themeColor="background1"/>
                                    <w:sz w:val="28"/>
                                    <w:szCs w:val="28"/>
                                  </w:rPr>
                                </w:pPr>
                                <w:r>
                                  <w:rPr>
                                    <w:color w:val="FFFFFF" w:themeColor="background1"/>
                                    <w:sz w:val="28"/>
                                    <w:szCs w:val="28"/>
                                  </w:rPr>
                                  <w:t xml:space="preserve">     DISSERTATION – PROPOSAL</w:t>
                                </w:r>
                              </w:p>
                              <w:p w14:paraId="7D74CBCF" w14:textId="0E5EE889" w:rsidR="00EE4CEE" w:rsidRDefault="00EE4CEE" w:rsidP="00EE4CEE">
                                <w:pPr>
                                  <w:pStyle w:val="NoSpacing"/>
                                  <w:spacing w:after="120"/>
                                  <w:ind w:right="357"/>
                                  <w:jc w:val="right"/>
                                  <w:rPr>
                                    <w:color w:val="FFFFFF" w:themeColor="background1"/>
                                    <w:sz w:val="28"/>
                                    <w:szCs w:val="28"/>
                                  </w:rPr>
                                </w:pPr>
                                <w:r>
                                  <w:rPr>
                                    <w:color w:val="FFFFFF" w:themeColor="background1"/>
                                    <w:sz w:val="28"/>
                                    <w:szCs w:val="28"/>
                                  </w:rPr>
                                  <w:t xml:space="preserve">     MODULE CODE: LCBB6000</w:t>
                                </w:r>
                              </w:p>
                            </w:tc>
                          </w:tr>
                        </w:tbl>
                        <w:p w14:paraId="33DA649D" w14:textId="77777777" w:rsidR="00B569E7" w:rsidRDefault="00B569E7"/>
                      </w:txbxContent>
                    </v:textbox>
                    <w10:wrap anchorx="page" anchory="page"/>
                  </v:shape>
                </w:pict>
              </mc:Fallback>
            </mc:AlternateContent>
          </w:r>
        </w:p>
        <w:p w14:paraId="52036B51" w14:textId="0E214B9D" w:rsidR="00B569E7" w:rsidRDefault="00B569E7">
          <w:r>
            <w:br w:type="page"/>
          </w:r>
        </w:p>
      </w:sdtContent>
    </w:sdt>
    <w:sdt>
      <w:sdtPr>
        <w:rPr>
          <w:rFonts w:asciiTheme="minorHAnsi" w:eastAsiaTheme="minorHAnsi" w:hAnsiTheme="minorHAnsi" w:cstheme="minorBidi"/>
          <w:color w:val="auto"/>
          <w:sz w:val="22"/>
          <w:szCs w:val="22"/>
          <w:lang w:val="en-GB"/>
        </w:rPr>
        <w:id w:val="-2088606421"/>
        <w:docPartObj>
          <w:docPartGallery w:val="Table of Contents"/>
          <w:docPartUnique/>
        </w:docPartObj>
      </w:sdtPr>
      <w:sdtEndPr>
        <w:rPr>
          <w:b/>
          <w:bCs/>
          <w:noProof/>
        </w:rPr>
      </w:sdtEndPr>
      <w:sdtContent>
        <w:p w14:paraId="3CF0F931" w14:textId="246501D1" w:rsidR="00330786" w:rsidRDefault="00330786" w:rsidP="00330786">
          <w:pPr>
            <w:pStyle w:val="TOCHeading"/>
            <w:jc w:val="center"/>
            <w:rPr>
              <w:rFonts w:ascii="Times New Roman" w:hAnsi="Times New Roman" w:cs="Times New Roman"/>
              <w:b/>
              <w:bCs/>
              <w:color w:val="auto"/>
            </w:rPr>
          </w:pPr>
          <w:r w:rsidRPr="00330786">
            <w:rPr>
              <w:rFonts w:ascii="Times New Roman" w:hAnsi="Times New Roman" w:cs="Times New Roman"/>
              <w:b/>
              <w:bCs/>
              <w:color w:val="auto"/>
            </w:rPr>
            <w:t>Contents</w:t>
          </w:r>
        </w:p>
        <w:p w14:paraId="1D25504C" w14:textId="77777777" w:rsidR="00330786" w:rsidRPr="00330786" w:rsidRDefault="00330786" w:rsidP="00330786">
          <w:pPr>
            <w:rPr>
              <w:lang w:val="en-US"/>
            </w:rPr>
          </w:pPr>
        </w:p>
        <w:p w14:paraId="54B57581" w14:textId="72519AA6" w:rsidR="008448C5" w:rsidRDefault="00330786">
          <w:pPr>
            <w:pStyle w:val="TOC1"/>
            <w:tabs>
              <w:tab w:val="right" w:leader="dot" w:pos="9016"/>
            </w:tabs>
            <w:rPr>
              <w:rFonts w:eastAsiaTheme="minorEastAsia" w:cstheme="minorBidi"/>
              <w:b w:val="0"/>
              <w:bCs w:val="0"/>
              <w:caps w:val="0"/>
              <w:noProof/>
              <w:sz w:val="22"/>
              <w:szCs w:val="22"/>
              <w:lang w:eastAsia="en-GB"/>
            </w:rPr>
          </w:pPr>
          <w:r>
            <w:rPr>
              <w:i/>
              <w:iCs/>
              <w:caps w:val="0"/>
              <w:sz w:val="24"/>
              <w:szCs w:val="24"/>
            </w:rPr>
            <w:fldChar w:fldCharType="begin"/>
          </w:r>
          <w:r>
            <w:rPr>
              <w:i/>
              <w:iCs/>
              <w:caps w:val="0"/>
              <w:sz w:val="24"/>
              <w:szCs w:val="24"/>
            </w:rPr>
            <w:instrText xml:space="preserve"> TOC \o "1-3" \h \z \u </w:instrText>
          </w:r>
          <w:r>
            <w:rPr>
              <w:i/>
              <w:iCs/>
              <w:caps w:val="0"/>
              <w:sz w:val="24"/>
              <w:szCs w:val="24"/>
            </w:rPr>
            <w:fldChar w:fldCharType="separate"/>
          </w:r>
          <w:hyperlink w:anchor="_Toc123231121" w:history="1">
            <w:r w:rsidR="008448C5" w:rsidRPr="009D3D4A">
              <w:rPr>
                <w:rStyle w:val="Hyperlink"/>
                <w:noProof/>
              </w:rPr>
              <w:t>Introduction</w:t>
            </w:r>
            <w:r w:rsidR="008448C5">
              <w:rPr>
                <w:noProof/>
                <w:webHidden/>
              </w:rPr>
              <w:tab/>
            </w:r>
            <w:r w:rsidR="008448C5">
              <w:rPr>
                <w:noProof/>
                <w:webHidden/>
              </w:rPr>
              <w:fldChar w:fldCharType="begin"/>
            </w:r>
            <w:r w:rsidR="008448C5">
              <w:rPr>
                <w:noProof/>
                <w:webHidden/>
              </w:rPr>
              <w:instrText xml:space="preserve"> PAGEREF _Toc123231121 \h </w:instrText>
            </w:r>
            <w:r w:rsidR="008448C5">
              <w:rPr>
                <w:noProof/>
                <w:webHidden/>
              </w:rPr>
            </w:r>
            <w:r w:rsidR="008448C5">
              <w:rPr>
                <w:noProof/>
                <w:webHidden/>
              </w:rPr>
              <w:fldChar w:fldCharType="separate"/>
            </w:r>
            <w:r w:rsidR="008448C5">
              <w:rPr>
                <w:noProof/>
                <w:webHidden/>
              </w:rPr>
              <w:t>2</w:t>
            </w:r>
            <w:r w:rsidR="008448C5">
              <w:rPr>
                <w:noProof/>
                <w:webHidden/>
              </w:rPr>
              <w:fldChar w:fldCharType="end"/>
            </w:r>
          </w:hyperlink>
        </w:p>
        <w:p w14:paraId="5069A822" w14:textId="2C47A3F4" w:rsidR="008448C5" w:rsidRDefault="00000000">
          <w:pPr>
            <w:pStyle w:val="TOC2"/>
            <w:tabs>
              <w:tab w:val="right" w:leader="dot" w:pos="9016"/>
            </w:tabs>
            <w:rPr>
              <w:rFonts w:eastAsiaTheme="minorEastAsia" w:cstheme="minorBidi"/>
              <w:smallCaps w:val="0"/>
              <w:noProof/>
              <w:sz w:val="22"/>
              <w:szCs w:val="22"/>
              <w:lang w:eastAsia="en-GB"/>
            </w:rPr>
          </w:pPr>
          <w:hyperlink w:anchor="_Toc123231122" w:history="1">
            <w:r w:rsidR="008448C5" w:rsidRPr="009D3D4A">
              <w:rPr>
                <w:rStyle w:val="Hyperlink"/>
                <w:noProof/>
              </w:rPr>
              <w:t>Rationale of the study</w:t>
            </w:r>
            <w:r w:rsidR="008448C5">
              <w:rPr>
                <w:noProof/>
                <w:webHidden/>
              </w:rPr>
              <w:tab/>
            </w:r>
            <w:r w:rsidR="008448C5">
              <w:rPr>
                <w:noProof/>
                <w:webHidden/>
              </w:rPr>
              <w:fldChar w:fldCharType="begin"/>
            </w:r>
            <w:r w:rsidR="008448C5">
              <w:rPr>
                <w:noProof/>
                <w:webHidden/>
              </w:rPr>
              <w:instrText xml:space="preserve"> PAGEREF _Toc123231122 \h </w:instrText>
            </w:r>
            <w:r w:rsidR="008448C5">
              <w:rPr>
                <w:noProof/>
                <w:webHidden/>
              </w:rPr>
            </w:r>
            <w:r w:rsidR="008448C5">
              <w:rPr>
                <w:noProof/>
                <w:webHidden/>
              </w:rPr>
              <w:fldChar w:fldCharType="separate"/>
            </w:r>
            <w:r w:rsidR="008448C5">
              <w:rPr>
                <w:noProof/>
                <w:webHidden/>
              </w:rPr>
              <w:t>2</w:t>
            </w:r>
            <w:r w:rsidR="008448C5">
              <w:rPr>
                <w:noProof/>
                <w:webHidden/>
              </w:rPr>
              <w:fldChar w:fldCharType="end"/>
            </w:r>
          </w:hyperlink>
        </w:p>
        <w:p w14:paraId="00640B21" w14:textId="65A2953F" w:rsidR="008448C5" w:rsidRDefault="00000000">
          <w:pPr>
            <w:pStyle w:val="TOC2"/>
            <w:tabs>
              <w:tab w:val="right" w:leader="dot" w:pos="9016"/>
            </w:tabs>
            <w:rPr>
              <w:rFonts w:eastAsiaTheme="minorEastAsia" w:cstheme="minorBidi"/>
              <w:smallCaps w:val="0"/>
              <w:noProof/>
              <w:sz w:val="22"/>
              <w:szCs w:val="22"/>
              <w:lang w:eastAsia="en-GB"/>
            </w:rPr>
          </w:pPr>
          <w:hyperlink w:anchor="_Toc123231123" w:history="1">
            <w:r w:rsidR="008448C5" w:rsidRPr="009D3D4A">
              <w:rPr>
                <w:rStyle w:val="Hyperlink"/>
                <w:noProof/>
              </w:rPr>
              <w:t>Research aim</w:t>
            </w:r>
            <w:r w:rsidR="008448C5">
              <w:rPr>
                <w:noProof/>
                <w:webHidden/>
              </w:rPr>
              <w:tab/>
            </w:r>
            <w:r w:rsidR="008448C5">
              <w:rPr>
                <w:noProof/>
                <w:webHidden/>
              </w:rPr>
              <w:fldChar w:fldCharType="begin"/>
            </w:r>
            <w:r w:rsidR="008448C5">
              <w:rPr>
                <w:noProof/>
                <w:webHidden/>
              </w:rPr>
              <w:instrText xml:space="preserve"> PAGEREF _Toc123231123 \h </w:instrText>
            </w:r>
            <w:r w:rsidR="008448C5">
              <w:rPr>
                <w:noProof/>
                <w:webHidden/>
              </w:rPr>
            </w:r>
            <w:r w:rsidR="008448C5">
              <w:rPr>
                <w:noProof/>
                <w:webHidden/>
              </w:rPr>
              <w:fldChar w:fldCharType="separate"/>
            </w:r>
            <w:r w:rsidR="008448C5">
              <w:rPr>
                <w:noProof/>
                <w:webHidden/>
              </w:rPr>
              <w:t>3</w:t>
            </w:r>
            <w:r w:rsidR="008448C5">
              <w:rPr>
                <w:noProof/>
                <w:webHidden/>
              </w:rPr>
              <w:fldChar w:fldCharType="end"/>
            </w:r>
          </w:hyperlink>
        </w:p>
        <w:p w14:paraId="190B9E3F" w14:textId="33EFA5EF" w:rsidR="008448C5" w:rsidRDefault="00000000">
          <w:pPr>
            <w:pStyle w:val="TOC2"/>
            <w:tabs>
              <w:tab w:val="right" w:leader="dot" w:pos="9016"/>
            </w:tabs>
            <w:rPr>
              <w:rFonts w:eastAsiaTheme="minorEastAsia" w:cstheme="minorBidi"/>
              <w:smallCaps w:val="0"/>
              <w:noProof/>
              <w:sz w:val="22"/>
              <w:szCs w:val="22"/>
              <w:lang w:eastAsia="en-GB"/>
            </w:rPr>
          </w:pPr>
          <w:hyperlink w:anchor="_Toc123231124" w:history="1">
            <w:r w:rsidR="008448C5" w:rsidRPr="009D3D4A">
              <w:rPr>
                <w:rStyle w:val="Hyperlink"/>
                <w:noProof/>
              </w:rPr>
              <w:t>Objectives</w:t>
            </w:r>
            <w:r w:rsidR="008448C5">
              <w:rPr>
                <w:noProof/>
                <w:webHidden/>
              </w:rPr>
              <w:tab/>
            </w:r>
            <w:r w:rsidR="008448C5">
              <w:rPr>
                <w:noProof/>
                <w:webHidden/>
              </w:rPr>
              <w:fldChar w:fldCharType="begin"/>
            </w:r>
            <w:r w:rsidR="008448C5">
              <w:rPr>
                <w:noProof/>
                <w:webHidden/>
              </w:rPr>
              <w:instrText xml:space="preserve"> PAGEREF _Toc123231124 \h </w:instrText>
            </w:r>
            <w:r w:rsidR="008448C5">
              <w:rPr>
                <w:noProof/>
                <w:webHidden/>
              </w:rPr>
            </w:r>
            <w:r w:rsidR="008448C5">
              <w:rPr>
                <w:noProof/>
                <w:webHidden/>
              </w:rPr>
              <w:fldChar w:fldCharType="separate"/>
            </w:r>
            <w:r w:rsidR="008448C5">
              <w:rPr>
                <w:noProof/>
                <w:webHidden/>
              </w:rPr>
              <w:t>3</w:t>
            </w:r>
            <w:r w:rsidR="008448C5">
              <w:rPr>
                <w:noProof/>
                <w:webHidden/>
              </w:rPr>
              <w:fldChar w:fldCharType="end"/>
            </w:r>
          </w:hyperlink>
        </w:p>
        <w:p w14:paraId="6DC2A5A3" w14:textId="68655C5E" w:rsidR="008448C5" w:rsidRDefault="00000000">
          <w:pPr>
            <w:pStyle w:val="TOC2"/>
            <w:tabs>
              <w:tab w:val="right" w:leader="dot" w:pos="9016"/>
            </w:tabs>
            <w:rPr>
              <w:rFonts w:eastAsiaTheme="minorEastAsia" w:cstheme="minorBidi"/>
              <w:smallCaps w:val="0"/>
              <w:noProof/>
              <w:sz w:val="22"/>
              <w:szCs w:val="22"/>
              <w:lang w:eastAsia="en-GB"/>
            </w:rPr>
          </w:pPr>
          <w:hyperlink w:anchor="_Toc123231125" w:history="1">
            <w:r w:rsidR="008448C5" w:rsidRPr="009D3D4A">
              <w:rPr>
                <w:rStyle w:val="Hyperlink"/>
                <w:noProof/>
              </w:rPr>
              <w:t>Research Questions</w:t>
            </w:r>
            <w:r w:rsidR="008448C5">
              <w:rPr>
                <w:noProof/>
                <w:webHidden/>
              </w:rPr>
              <w:tab/>
            </w:r>
            <w:r w:rsidR="008448C5">
              <w:rPr>
                <w:noProof/>
                <w:webHidden/>
              </w:rPr>
              <w:fldChar w:fldCharType="begin"/>
            </w:r>
            <w:r w:rsidR="008448C5">
              <w:rPr>
                <w:noProof/>
                <w:webHidden/>
              </w:rPr>
              <w:instrText xml:space="preserve"> PAGEREF _Toc123231125 \h </w:instrText>
            </w:r>
            <w:r w:rsidR="008448C5">
              <w:rPr>
                <w:noProof/>
                <w:webHidden/>
              </w:rPr>
            </w:r>
            <w:r w:rsidR="008448C5">
              <w:rPr>
                <w:noProof/>
                <w:webHidden/>
              </w:rPr>
              <w:fldChar w:fldCharType="separate"/>
            </w:r>
            <w:r w:rsidR="008448C5">
              <w:rPr>
                <w:noProof/>
                <w:webHidden/>
              </w:rPr>
              <w:t>3</w:t>
            </w:r>
            <w:r w:rsidR="008448C5">
              <w:rPr>
                <w:noProof/>
                <w:webHidden/>
              </w:rPr>
              <w:fldChar w:fldCharType="end"/>
            </w:r>
          </w:hyperlink>
        </w:p>
        <w:p w14:paraId="5F5942C0" w14:textId="0AD6C7DC" w:rsidR="008448C5" w:rsidRDefault="00000000">
          <w:pPr>
            <w:pStyle w:val="TOC1"/>
            <w:tabs>
              <w:tab w:val="right" w:leader="dot" w:pos="9016"/>
            </w:tabs>
            <w:rPr>
              <w:rFonts w:eastAsiaTheme="minorEastAsia" w:cstheme="minorBidi"/>
              <w:b w:val="0"/>
              <w:bCs w:val="0"/>
              <w:caps w:val="0"/>
              <w:noProof/>
              <w:sz w:val="22"/>
              <w:szCs w:val="22"/>
              <w:lang w:eastAsia="en-GB"/>
            </w:rPr>
          </w:pPr>
          <w:hyperlink w:anchor="_Toc123231126" w:history="1">
            <w:r w:rsidR="008448C5" w:rsidRPr="009D3D4A">
              <w:rPr>
                <w:rStyle w:val="Hyperlink"/>
                <w:noProof/>
              </w:rPr>
              <w:t>Literature Review</w:t>
            </w:r>
            <w:r w:rsidR="008448C5">
              <w:rPr>
                <w:noProof/>
                <w:webHidden/>
              </w:rPr>
              <w:tab/>
            </w:r>
            <w:r w:rsidR="008448C5">
              <w:rPr>
                <w:noProof/>
                <w:webHidden/>
              </w:rPr>
              <w:fldChar w:fldCharType="begin"/>
            </w:r>
            <w:r w:rsidR="008448C5">
              <w:rPr>
                <w:noProof/>
                <w:webHidden/>
              </w:rPr>
              <w:instrText xml:space="preserve"> PAGEREF _Toc123231126 \h </w:instrText>
            </w:r>
            <w:r w:rsidR="008448C5">
              <w:rPr>
                <w:noProof/>
                <w:webHidden/>
              </w:rPr>
            </w:r>
            <w:r w:rsidR="008448C5">
              <w:rPr>
                <w:noProof/>
                <w:webHidden/>
              </w:rPr>
              <w:fldChar w:fldCharType="separate"/>
            </w:r>
            <w:r w:rsidR="008448C5">
              <w:rPr>
                <w:noProof/>
                <w:webHidden/>
              </w:rPr>
              <w:t>4</w:t>
            </w:r>
            <w:r w:rsidR="008448C5">
              <w:rPr>
                <w:noProof/>
                <w:webHidden/>
              </w:rPr>
              <w:fldChar w:fldCharType="end"/>
            </w:r>
          </w:hyperlink>
        </w:p>
        <w:p w14:paraId="7E629863" w14:textId="3844BAED" w:rsidR="008448C5" w:rsidRDefault="00000000">
          <w:pPr>
            <w:pStyle w:val="TOC2"/>
            <w:tabs>
              <w:tab w:val="right" w:leader="dot" w:pos="9016"/>
            </w:tabs>
            <w:rPr>
              <w:rFonts w:eastAsiaTheme="minorEastAsia" w:cstheme="minorBidi"/>
              <w:smallCaps w:val="0"/>
              <w:noProof/>
              <w:sz w:val="22"/>
              <w:szCs w:val="22"/>
              <w:lang w:eastAsia="en-GB"/>
            </w:rPr>
          </w:pPr>
          <w:hyperlink w:anchor="_Toc123231127" w:history="1">
            <w:r w:rsidR="008448C5" w:rsidRPr="009D3D4A">
              <w:rPr>
                <w:rStyle w:val="Hyperlink"/>
                <w:noProof/>
              </w:rPr>
              <w:t>Digital marketing strategies</w:t>
            </w:r>
            <w:r w:rsidR="008448C5">
              <w:rPr>
                <w:noProof/>
                <w:webHidden/>
              </w:rPr>
              <w:tab/>
            </w:r>
            <w:r w:rsidR="008448C5">
              <w:rPr>
                <w:noProof/>
                <w:webHidden/>
              </w:rPr>
              <w:fldChar w:fldCharType="begin"/>
            </w:r>
            <w:r w:rsidR="008448C5">
              <w:rPr>
                <w:noProof/>
                <w:webHidden/>
              </w:rPr>
              <w:instrText xml:space="preserve"> PAGEREF _Toc123231127 \h </w:instrText>
            </w:r>
            <w:r w:rsidR="008448C5">
              <w:rPr>
                <w:noProof/>
                <w:webHidden/>
              </w:rPr>
            </w:r>
            <w:r w:rsidR="008448C5">
              <w:rPr>
                <w:noProof/>
                <w:webHidden/>
              </w:rPr>
              <w:fldChar w:fldCharType="separate"/>
            </w:r>
            <w:r w:rsidR="008448C5">
              <w:rPr>
                <w:noProof/>
                <w:webHidden/>
              </w:rPr>
              <w:t>4</w:t>
            </w:r>
            <w:r w:rsidR="008448C5">
              <w:rPr>
                <w:noProof/>
                <w:webHidden/>
              </w:rPr>
              <w:fldChar w:fldCharType="end"/>
            </w:r>
          </w:hyperlink>
        </w:p>
        <w:p w14:paraId="277D0999" w14:textId="35328C8B" w:rsidR="008448C5" w:rsidRDefault="00000000">
          <w:pPr>
            <w:pStyle w:val="TOC2"/>
            <w:tabs>
              <w:tab w:val="right" w:leader="dot" w:pos="9016"/>
            </w:tabs>
            <w:rPr>
              <w:rFonts w:eastAsiaTheme="minorEastAsia" w:cstheme="minorBidi"/>
              <w:smallCaps w:val="0"/>
              <w:noProof/>
              <w:sz w:val="22"/>
              <w:szCs w:val="22"/>
              <w:lang w:eastAsia="en-GB"/>
            </w:rPr>
          </w:pPr>
          <w:hyperlink w:anchor="_Toc123231128" w:history="1">
            <w:r w:rsidR="008448C5" w:rsidRPr="009D3D4A">
              <w:rPr>
                <w:rStyle w:val="Hyperlink"/>
                <w:noProof/>
              </w:rPr>
              <w:t>The Honeycomb model</w:t>
            </w:r>
            <w:r w:rsidR="008448C5">
              <w:rPr>
                <w:noProof/>
                <w:webHidden/>
              </w:rPr>
              <w:tab/>
            </w:r>
            <w:r w:rsidR="008448C5">
              <w:rPr>
                <w:noProof/>
                <w:webHidden/>
              </w:rPr>
              <w:fldChar w:fldCharType="begin"/>
            </w:r>
            <w:r w:rsidR="008448C5">
              <w:rPr>
                <w:noProof/>
                <w:webHidden/>
              </w:rPr>
              <w:instrText xml:space="preserve"> PAGEREF _Toc123231128 \h </w:instrText>
            </w:r>
            <w:r w:rsidR="008448C5">
              <w:rPr>
                <w:noProof/>
                <w:webHidden/>
              </w:rPr>
            </w:r>
            <w:r w:rsidR="008448C5">
              <w:rPr>
                <w:noProof/>
                <w:webHidden/>
              </w:rPr>
              <w:fldChar w:fldCharType="separate"/>
            </w:r>
            <w:r w:rsidR="008448C5">
              <w:rPr>
                <w:noProof/>
                <w:webHidden/>
              </w:rPr>
              <w:t>5</w:t>
            </w:r>
            <w:r w:rsidR="008448C5">
              <w:rPr>
                <w:noProof/>
                <w:webHidden/>
              </w:rPr>
              <w:fldChar w:fldCharType="end"/>
            </w:r>
          </w:hyperlink>
        </w:p>
        <w:p w14:paraId="02E60156" w14:textId="305070AD" w:rsidR="008448C5" w:rsidRDefault="00000000">
          <w:pPr>
            <w:pStyle w:val="TOC1"/>
            <w:tabs>
              <w:tab w:val="right" w:leader="dot" w:pos="9016"/>
            </w:tabs>
            <w:rPr>
              <w:rFonts w:eastAsiaTheme="minorEastAsia" w:cstheme="minorBidi"/>
              <w:b w:val="0"/>
              <w:bCs w:val="0"/>
              <w:caps w:val="0"/>
              <w:noProof/>
              <w:sz w:val="22"/>
              <w:szCs w:val="22"/>
              <w:lang w:eastAsia="en-GB"/>
            </w:rPr>
          </w:pPr>
          <w:hyperlink w:anchor="_Toc123231129" w:history="1">
            <w:r w:rsidR="008448C5" w:rsidRPr="009D3D4A">
              <w:rPr>
                <w:rStyle w:val="Hyperlink"/>
                <w:noProof/>
              </w:rPr>
              <w:t>Research Methodology</w:t>
            </w:r>
            <w:r w:rsidR="008448C5">
              <w:rPr>
                <w:noProof/>
                <w:webHidden/>
              </w:rPr>
              <w:tab/>
            </w:r>
            <w:r w:rsidR="008448C5">
              <w:rPr>
                <w:noProof/>
                <w:webHidden/>
              </w:rPr>
              <w:fldChar w:fldCharType="begin"/>
            </w:r>
            <w:r w:rsidR="008448C5">
              <w:rPr>
                <w:noProof/>
                <w:webHidden/>
              </w:rPr>
              <w:instrText xml:space="preserve"> PAGEREF _Toc123231129 \h </w:instrText>
            </w:r>
            <w:r w:rsidR="008448C5">
              <w:rPr>
                <w:noProof/>
                <w:webHidden/>
              </w:rPr>
            </w:r>
            <w:r w:rsidR="008448C5">
              <w:rPr>
                <w:noProof/>
                <w:webHidden/>
              </w:rPr>
              <w:fldChar w:fldCharType="separate"/>
            </w:r>
            <w:r w:rsidR="008448C5">
              <w:rPr>
                <w:noProof/>
                <w:webHidden/>
              </w:rPr>
              <w:t>7</w:t>
            </w:r>
            <w:r w:rsidR="008448C5">
              <w:rPr>
                <w:noProof/>
                <w:webHidden/>
              </w:rPr>
              <w:fldChar w:fldCharType="end"/>
            </w:r>
          </w:hyperlink>
        </w:p>
        <w:p w14:paraId="4CCDF00C" w14:textId="70C9DC70" w:rsidR="008448C5" w:rsidRDefault="00000000">
          <w:pPr>
            <w:pStyle w:val="TOC2"/>
            <w:tabs>
              <w:tab w:val="right" w:leader="dot" w:pos="9016"/>
            </w:tabs>
            <w:rPr>
              <w:rFonts w:eastAsiaTheme="minorEastAsia" w:cstheme="minorBidi"/>
              <w:smallCaps w:val="0"/>
              <w:noProof/>
              <w:sz w:val="22"/>
              <w:szCs w:val="22"/>
              <w:lang w:eastAsia="en-GB"/>
            </w:rPr>
          </w:pPr>
          <w:hyperlink w:anchor="_Toc123231130" w:history="1">
            <w:r w:rsidR="008448C5" w:rsidRPr="009D3D4A">
              <w:rPr>
                <w:rStyle w:val="Hyperlink"/>
                <w:noProof/>
              </w:rPr>
              <w:t>Philosophy</w:t>
            </w:r>
            <w:r w:rsidR="008448C5">
              <w:rPr>
                <w:noProof/>
                <w:webHidden/>
              </w:rPr>
              <w:tab/>
            </w:r>
            <w:r w:rsidR="008448C5">
              <w:rPr>
                <w:noProof/>
                <w:webHidden/>
              </w:rPr>
              <w:fldChar w:fldCharType="begin"/>
            </w:r>
            <w:r w:rsidR="008448C5">
              <w:rPr>
                <w:noProof/>
                <w:webHidden/>
              </w:rPr>
              <w:instrText xml:space="preserve"> PAGEREF _Toc123231130 \h </w:instrText>
            </w:r>
            <w:r w:rsidR="008448C5">
              <w:rPr>
                <w:noProof/>
                <w:webHidden/>
              </w:rPr>
            </w:r>
            <w:r w:rsidR="008448C5">
              <w:rPr>
                <w:noProof/>
                <w:webHidden/>
              </w:rPr>
              <w:fldChar w:fldCharType="separate"/>
            </w:r>
            <w:r w:rsidR="008448C5">
              <w:rPr>
                <w:noProof/>
                <w:webHidden/>
              </w:rPr>
              <w:t>8</w:t>
            </w:r>
            <w:r w:rsidR="008448C5">
              <w:rPr>
                <w:noProof/>
                <w:webHidden/>
              </w:rPr>
              <w:fldChar w:fldCharType="end"/>
            </w:r>
          </w:hyperlink>
        </w:p>
        <w:p w14:paraId="137ED1DC" w14:textId="39C5E936" w:rsidR="008448C5" w:rsidRDefault="00000000">
          <w:pPr>
            <w:pStyle w:val="TOC2"/>
            <w:tabs>
              <w:tab w:val="right" w:leader="dot" w:pos="9016"/>
            </w:tabs>
            <w:rPr>
              <w:rFonts w:eastAsiaTheme="minorEastAsia" w:cstheme="minorBidi"/>
              <w:smallCaps w:val="0"/>
              <w:noProof/>
              <w:sz w:val="22"/>
              <w:szCs w:val="22"/>
              <w:lang w:eastAsia="en-GB"/>
            </w:rPr>
          </w:pPr>
          <w:hyperlink w:anchor="_Toc123231131" w:history="1">
            <w:r w:rsidR="008448C5" w:rsidRPr="009D3D4A">
              <w:rPr>
                <w:rStyle w:val="Hyperlink"/>
                <w:noProof/>
              </w:rPr>
              <w:t>Research approach</w:t>
            </w:r>
            <w:r w:rsidR="008448C5">
              <w:rPr>
                <w:noProof/>
                <w:webHidden/>
              </w:rPr>
              <w:tab/>
            </w:r>
            <w:r w:rsidR="008448C5">
              <w:rPr>
                <w:noProof/>
                <w:webHidden/>
              </w:rPr>
              <w:fldChar w:fldCharType="begin"/>
            </w:r>
            <w:r w:rsidR="008448C5">
              <w:rPr>
                <w:noProof/>
                <w:webHidden/>
              </w:rPr>
              <w:instrText xml:space="preserve"> PAGEREF _Toc123231131 \h </w:instrText>
            </w:r>
            <w:r w:rsidR="008448C5">
              <w:rPr>
                <w:noProof/>
                <w:webHidden/>
              </w:rPr>
            </w:r>
            <w:r w:rsidR="008448C5">
              <w:rPr>
                <w:noProof/>
                <w:webHidden/>
              </w:rPr>
              <w:fldChar w:fldCharType="separate"/>
            </w:r>
            <w:r w:rsidR="008448C5">
              <w:rPr>
                <w:noProof/>
                <w:webHidden/>
              </w:rPr>
              <w:t>9</w:t>
            </w:r>
            <w:r w:rsidR="008448C5">
              <w:rPr>
                <w:noProof/>
                <w:webHidden/>
              </w:rPr>
              <w:fldChar w:fldCharType="end"/>
            </w:r>
          </w:hyperlink>
        </w:p>
        <w:p w14:paraId="034592B5" w14:textId="0DF7BE54" w:rsidR="008448C5" w:rsidRDefault="00000000">
          <w:pPr>
            <w:pStyle w:val="TOC2"/>
            <w:tabs>
              <w:tab w:val="right" w:leader="dot" w:pos="9016"/>
            </w:tabs>
            <w:rPr>
              <w:rFonts w:eastAsiaTheme="minorEastAsia" w:cstheme="minorBidi"/>
              <w:smallCaps w:val="0"/>
              <w:noProof/>
              <w:sz w:val="22"/>
              <w:szCs w:val="22"/>
              <w:lang w:eastAsia="en-GB"/>
            </w:rPr>
          </w:pPr>
          <w:hyperlink w:anchor="_Toc123231132" w:history="1">
            <w:r w:rsidR="008448C5" w:rsidRPr="009D3D4A">
              <w:rPr>
                <w:rStyle w:val="Hyperlink"/>
                <w:noProof/>
              </w:rPr>
              <w:t>Research strategy</w:t>
            </w:r>
            <w:r w:rsidR="008448C5">
              <w:rPr>
                <w:noProof/>
                <w:webHidden/>
              </w:rPr>
              <w:tab/>
            </w:r>
            <w:r w:rsidR="008448C5">
              <w:rPr>
                <w:noProof/>
                <w:webHidden/>
              </w:rPr>
              <w:fldChar w:fldCharType="begin"/>
            </w:r>
            <w:r w:rsidR="008448C5">
              <w:rPr>
                <w:noProof/>
                <w:webHidden/>
              </w:rPr>
              <w:instrText xml:space="preserve"> PAGEREF _Toc123231132 \h </w:instrText>
            </w:r>
            <w:r w:rsidR="008448C5">
              <w:rPr>
                <w:noProof/>
                <w:webHidden/>
              </w:rPr>
            </w:r>
            <w:r w:rsidR="008448C5">
              <w:rPr>
                <w:noProof/>
                <w:webHidden/>
              </w:rPr>
              <w:fldChar w:fldCharType="separate"/>
            </w:r>
            <w:r w:rsidR="008448C5">
              <w:rPr>
                <w:noProof/>
                <w:webHidden/>
              </w:rPr>
              <w:t>9</w:t>
            </w:r>
            <w:r w:rsidR="008448C5">
              <w:rPr>
                <w:noProof/>
                <w:webHidden/>
              </w:rPr>
              <w:fldChar w:fldCharType="end"/>
            </w:r>
          </w:hyperlink>
        </w:p>
        <w:p w14:paraId="1F19DC8F" w14:textId="0E52BD4E" w:rsidR="008448C5" w:rsidRDefault="00000000">
          <w:pPr>
            <w:pStyle w:val="TOC2"/>
            <w:tabs>
              <w:tab w:val="right" w:leader="dot" w:pos="9016"/>
            </w:tabs>
            <w:rPr>
              <w:rFonts w:eastAsiaTheme="minorEastAsia" w:cstheme="minorBidi"/>
              <w:smallCaps w:val="0"/>
              <w:noProof/>
              <w:sz w:val="22"/>
              <w:szCs w:val="22"/>
              <w:lang w:eastAsia="en-GB"/>
            </w:rPr>
          </w:pPr>
          <w:hyperlink w:anchor="_Toc123231133" w:history="1">
            <w:r w:rsidR="008448C5" w:rsidRPr="009D3D4A">
              <w:rPr>
                <w:rStyle w:val="Hyperlink"/>
                <w:noProof/>
              </w:rPr>
              <w:t>Type of investigation</w:t>
            </w:r>
            <w:r w:rsidR="008448C5">
              <w:rPr>
                <w:noProof/>
                <w:webHidden/>
              </w:rPr>
              <w:tab/>
            </w:r>
            <w:r w:rsidR="008448C5">
              <w:rPr>
                <w:noProof/>
                <w:webHidden/>
              </w:rPr>
              <w:fldChar w:fldCharType="begin"/>
            </w:r>
            <w:r w:rsidR="008448C5">
              <w:rPr>
                <w:noProof/>
                <w:webHidden/>
              </w:rPr>
              <w:instrText xml:space="preserve"> PAGEREF _Toc123231133 \h </w:instrText>
            </w:r>
            <w:r w:rsidR="008448C5">
              <w:rPr>
                <w:noProof/>
                <w:webHidden/>
              </w:rPr>
            </w:r>
            <w:r w:rsidR="008448C5">
              <w:rPr>
                <w:noProof/>
                <w:webHidden/>
              </w:rPr>
              <w:fldChar w:fldCharType="separate"/>
            </w:r>
            <w:r w:rsidR="008448C5">
              <w:rPr>
                <w:noProof/>
                <w:webHidden/>
              </w:rPr>
              <w:t>9</w:t>
            </w:r>
            <w:r w:rsidR="008448C5">
              <w:rPr>
                <w:noProof/>
                <w:webHidden/>
              </w:rPr>
              <w:fldChar w:fldCharType="end"/>
            </w:r>
          </w:hyperlink>
        </w:p>
        <w:p w14:paraId="3E2F1346" w14:textId="0F34D295" w:rsidR="008448C5" w:rsidRDefault="00000000">
          <w:pPr>
            <w:pStyle w:val="TOC2"/>
            <w:tabs>
              <w:tab w:val="right" w:leader="dot" w:pos="9016"/>
            </w:tabs>
            <w:rPr>
              <w:rFonts w:eastAsiaTheme="minorEastAsia" w:cstheme="minorBidi"/>
              <w:smallCaps w:val="0"/>
              <w:noProof/>
              <w:sz w:val="22"/>
              <w:szCs w:val="22"/>
              <w:lang w:eastAsia="en-GB"/>
            </w:rPr>
          </w:pPr>
          <w:hyperlink w:anchor="_Toc123231134" w:history="1">
            <w:r w:rsidR="008448C5" w:rsidRPr="009D3D4A">
              <w:rPr>
                <w:rStyle w:val="Hyperlink"/>
                <w:noProof/>
              </w:rPr>
              <w:t>Choices</w:t>
            </w:r>
            <w:r w:rsidR="008448C5">
              <w:rPr>
                <w:noProof/>
                <w:webHidden/>
              </w:rPr>
              <w:tab/>
            </w:r>
            <w:r w:rsidR="008448C5">
              <w:rPr>
                <w:noProof/>
                <w:webHidden/>
              </w:rPr>
              <w:fldChar w:fldCharType="begin"/>
            </w:r>
            <w:r w:rsidR="008448C5">
              <w:rPr>
                <w:noProof/>
                <w:webHidden/>
              </w:rPr>
              <w:instrText xml:space="preserve"> PAGEREF _Toc123231134 \h </w:instrText>
            </w:r>
            <w:r w:rsidR="008448C5">
              <w:rPr>
                <w:noProof/>
                <w:webHidden/>
              </w:rPr>
            </w:r>
            <w:r w:rsidR="008448C5">
              <w:rPr>
                <w:noProof/>
                <w:webHidden/>
              </w:rPr>
              <w:fldChar w:fldCharType="separate"/>
            </w:r>
            <w:r w:rsidR="008448C5">
              <w:rPr>
                <w:noProof/>
                <w:webHidden/>
              </w:rPr>
              <w:t>10</w:t>
            </w:r>
            <w:r w:rsidR="008448C5">
              <w:rPr>
                <w:noProof/>
                <w:webHidden/>
              </w:rPr>
              <w:fldChar w:fldCharType="end"/>
            </w:r>
          </w:hyperlink>
        </w:p>
        <w:p w14:paraId="2F032D30" w14:textId="2970317B" w:rsidR="008448C5" w:rsidRDefault="00000000">
          <w:pPr>
            <w:pStyle w:val="TOC2"/>
            <w:tabs>
              <w:tab w:val="right" w:leader="dot" w:pos="9016"/>
            </w:tabs>
            <w:rPr>
              <w:rFonts w:eastAsiaTheme="minorEastAsia" w:cstheme="minorBidi"/>
              <w:smallCaps w:val="0"/>
              <w:noProof/>
              <w:sz w:val="22"/>
              <w:szCs w:val="22"/>
              <w:lang w:eastAsia="en-GB"/>
            </w:rPr>
          </w:pPr>
          <w:hyperlink w:anchor="_Toc123231135" w:history="1">
            <w:r w:rsidR="008448C5" w:rsidRPr="009D3D4A">
              <w:rPr>
                <w:rStyle w:val="Hyperlink"/>
                <w:noProof/>
              </w:rPr>
              <w:t>Time Horizons</w:t>
            </w:r>
            <w:r w:rsidR="008448C5">
              <w:rPr>
                <w:noProof/>
                <w:webHidden/>
              </w:rPr>
              <w:tab/>
            </w:r>
            <w:r w:rsidR="008448C5">
              <w:rPr>
                <w:noProof/>
                <w:webHidden/>
              </w:rPr>
              <w:fldChar w:fldCharType="begin"/>
            </w:r>
            <w:r w:rsidR="008448C5">
              <w:rPr>
                <w:noProof/>
                <w:webHidden/>
              </w:rPr>
              <w:instrText xml:space="preserve"> PAGEREF _Toc123231135 \h </w:instrText>
            </w:r>
            <w:r w:rsidR="008448C5">
              <w:rPr>
                <w:noProof/>
                <w:webHidden/>
              </w:rPr>
            </w:r>
            <w:r w:rsidR="008448C5">
              <w:rPr>
                <w:noProof/>
                <w:webHidden/>
              </w:rPr>
              <w:fldChar w:fldCharType="separate"/>
            </w:r>
            <w:r w:rsidR="008448C5">
              <w:rPr>
                <w:noProof/>
                <w:webHidden/>
              </w:rPr>
              <w:t>10</w:t>
            </w:r>
            <w:r w:rsidR="008448C5">
              <w:rPr>
                <w:noProof/>
                <w:webHidden/>
              </w:rPr>
              <w:fldChar w:fldCharType="end"/>
            </w:r>
          </w:hyperlink>
        </w:p>
        <w:p w14:paraId="27E94C3A" w14:textId="1180F291" w:rsidR="008448C5" w:rsidRDefault="00000000">
          <w:pPr>
            <w:pStyle w:val="TOC2"/>
            <w:tabs>
              <w:tab w:val="right" w:leader="dot" w:pos="9016"/>
            </w:tabs>
            <w:rPr>
              <w:rFonts w:eastAsiaTheme="minorEastAsia" w:cstheme="minorBidi"/>
              <w:smallCaps w:val="0"/>
              <w:noProof/>
              <w:sz w:val="22"/>
              <w:szCs w:val="22"/>
              <w:lang w:eastAsia="en-GB"/>
            </w:rPr>
          </w:pPr>
          <w:hyperlink w:anchor="_Toc123231136" w:history="1">
            <w:r w:rsidR="008448C5" w:rsidRPr="009D3D4A">
              <w:rPr>
                <w:rStyle w:val="Hyperlink"/>
                <w:noProof/>
              </w:rPr>
              <w:t>Data collection and analysis</w:t>
            </w:r>
            <w:r w:rsidR="008448C5">
              <w:rPr>
                <w:noProof/>
                <w:webHidden/>
              </w:rPr>
              <w:tab/>
            </w:r>
            <w:r w:rsidR="008448C5">
              <w:rPr>
                <w:noProof/>
                <w:webHidden/>
              </w:rPr>
              <w:fldChar w:fldCharType="begin"/>
            </w:r>
            <w:r w:rsidR="008448C5">
              <w:rPr>
                <w:noProof/>
                <w:webHidden/>
              </w:rPr>
              <w:instrText xml:space="preserve"> PAGEREF _Toc123231136 \h </w:instrText>
            </w:r>
            <w:r w:rsidR="008448C5">
              <w:rPr>
                <w:noProof/>
                <w:webHidden/>
              </w:rPr>
            </w:r>
            <w:r w:rsidR="008448C5">
              <w:rPr>
                <w:noProof/>
                <w:webHidden/>
              </w:rPr>
              <w:fldChar w:fldCharType="separate"/>
            </w:r>
            <w:r w:rsidR="008448C5">
              <w:rPr>
                <w:noProof/>
                <w:webHidden/>
              </w:rPr>
              <w:t>10</w:t>
            </w:r>
            <w:r w:rsidR="008448C5">
              <w:rPr>
                <w:noProof/>
                <w:webHidden/>
              </w:rPr>
              <w:fldChar w:fldCharType="end"/>
            </w:r>
          </w:hyperlink>
        </w:p>
        <w:p w14:paraId="3C1E12FB" w14:textId="3A7BD8E2" w:rsidR="008448C5" w:rsidRDefault="00000000">
          <w:pPr>
            <w:pStyle w:val="TOC3"/>
            <w:tabs>
              <w:tab w:val="right" w:leader="dot" w:pos="9016"/>
            </w:tabs>
            <w:rPr>
              <w:rFonts w:eastAsiaTheme="minorEastAsia" w:cstheme="minorBidi"/>
              <w:i w:val="0"/>
              <w:iCs w:val="0"/>
              <w:noProof/>
              <w:sz w:val="22"/>
              <w:szCs w:val="22"/>
              <w:lang w:eastAsia="en-GB"/>
            </w:rPr>
          </w:pPr>
          <w:hyperlink w:anchor="_Toc123231137" w:history="1">
            <w:r w:rsidR="008448C5" w:rsidRPr="009D3D4A">
              <w:rPr>
                <w:rStyle w:val="Hyperlink"/>
                <w:noProof/>
              </w:rPr>
              <w:t>Sampling</w:t>
            </w:r>
            <w:r w:rsidR="008448C5">
              <w:rPr>
                <w:noProof/>
                <w:webHidden/>
              </w:rPr>
              <w:tab/>
            </w:r>
            <w:r w:rsidR="008448C5">
              <w:rPr>
                <w:noProof/>
                <w:webHidden/>
              </w:rPr>
              <w:fldChar w:fldCharType="begin"/>
            </w:r>
            <w:r w:rsidR="008448C5">
              <w:rPr>
                <w:noProof/>
                <w:webHidden/>
              </w:rPr>
              <w:instrText xml:space="preserve"> PAGEREF _Toc123231137 \h </w:instrText>
            </w:r>
            <w:r w:rsidR="008448C5">
              <w:rPr>
                <w:noProof/>
                <w:webHidden/>
              </w:rPr>
            </w:r>
            <w:r w:rsidR="008448C5">
              <w:rPr>
                <w:noProof/>
                <w:webHidden/>
              </w:rPr>
              <w:fldChar w:fldCharType="separate"/>
            </w:r>
            <w:r w:rsidR="008448C5">
              <w:rPr>
                <w:noProof/>
                <w:webHidden/>
              </w:rPr>
              <w:t>10</w:t>
            </w:r>
            <w:r w:rsidR="008448C5">
              <w:rPr>
                <w:noProof/>
                <w:webHidden/>
              </w:rPr>
              <w:fldChar w:fldCharType="end"/>
            </w:r>
          </w:hyperlink>
        </w:p>
        <w:p w14:paraId="68CAECB7" w14:textId="08441CEE" w:rsidR="008448C5" w:rsidRDefault="00000000">
          <w:pPr>
            <w:pStyle w:val="TOC3"/>
            <w:tabs>
              <w:tab w:val="right" w:leader="dot" w:pos="9016"/>
            </w:tabs>
            <w:rPr>
              <w:rFonts w:eastAsiaTheme="minorEastAsia" w:cstheme="minorBidi"/>
              <w:i w:val="0"/>
              <w:iCs w:val="0"/>
              <w:noProof/>
              <w:sz w:val="22"/>
              <w:szCs w:val="22"/>
              <w:lang w:eastAsia="en-GB"/>
            </w:rPr>
          </w:pPr>
          <w:hyperlink w:anchor="_Toc123231138" w:history="1">
            <w:r w:rsidR="008448C5" w:rsidRPr="009D3D4A">
              <w:rPr>
                <w:rStyle w:val="Hyperlink"/>
                <w:noProof/>
              </w:rPr>
              <w:t>Data collection methods</w:t>
            </w:r>
            <w:r w:rsidR="008448C5">
              <w:rPr>
                <w:noProof/>
                <w:webHidden/>
              </w:rPr>
              <w:tab/>
            </w:r>
            <w:r w:rsidR="008448C5">
              <w:rPr>
                <w:noProof/>
                <w:webHidden/>
              </w:rPr>
              <w:fldChar w:fldCharType="begin"/>
            </w:r>
            <w:r w:rsidR="008448C5">
              <w:rPr>
                <w:noProof/>
                <w:webHidden/>
              </w:rPr>
              <w:instrText xml:space="preserve"> PAGEREF _Toc123231138 \h </w:instrText>
            </w:r>
            <w:r w:rsidR="008448C5">
              <w:rPr>
                <w:noProof/>
                <w:webHidden/>
              </w:rPr>
            </w:r>
            <w:r w:rsidR="008448C5">
              <w:rPr>
                <w:noProof/>
                <w:webHidden/>
              </w:rPr>
              <w:fldChar w:fldCharType="separate"/>
            </w:r>
            <w:r w:rsidR="008448C5">
              <w:rPr>
                <w:noProof/>
                <w:webHidden/>
              </w:rPr>
              <w:t>11</w:t>
            </w:r>
            <w:r w:rsidR="008448C5">
              <w:rPr>
                <w:noProof/>
                <w:webHidden/>
              </w:rPr>
              <w:fldChar w:fldCharType="end"/>
            </w:r>
          </w:hyperlink>
        </w:p>
        <w:p w14:paraId="4BE817E6" w14:textId="2B39BB30" w:rsidR="008448C5" w:rsidRDefault="00000000">
          <w:pPr>
            <w:pStyle w:val="TOC3"/>
            <w:tabs>
              <w:tab w:val="right" w:leader="dot" w:pos="9016"/>
            </w:tabs>
            <w:rPr>
              <w:rFonts w:eastAsiaTheme="minorEastAsia" w:cstheme="minorBidi"/>
              <w:i w:val="0"/>
              <w:iCs w:val="0"/>
              <w:noProof/>
              <w:sz w:val="22"/>
              <w:szCs w:val="22"/>
              <w:lang w:eastAsia="en-GB"/>
            </w:rPr>
          </w:pPr>
          <w:hyperlink w:anchor="_Toc123231139" w:history="1">
            <w:r w:rsidR="008448C5" w:rsidRPr="009D3D4A">
              <w:rPr>
                <w:rStyle w:val="Hyperlink"/>
                <w:noProof/>
              </w:rPr>
              <w:t>Analysis of data</w:t>
            </w:r>
            <w:r w:rsidR="008448C5">
              <w:rPr>
                <w:noProof/>
                <w:webHidden/>
              </w:rPr>
              <w:tab/>
            </w:r>
            <w:r w:rsidR="008448C5">
              <w:rPr>
                <w:noProof/>
                <w:webHidden/>
              </w:rPr>
              <w:fldChar w:fldCharType="begin"/>
            </w:r>
            <w:r w:rsidR="008448C5">
              <w:rPr>
                <w:noProof/>
                <w:webHidden/>
              </w:rPr>
              <w:instrText xml:space="preserve"> PAGEREF _Toc123231139 \h </w:instrText>
            </w:r>
            <w:r w:rsidR="008448C5">
              <w:rPr>
                <w:noProof/>
                <w:webHidden/>
              </w:rPr>
            </w:r>
            <w:r w:rsidR="008448C5">
              <w:rPr>
                <w:noProof/>
                <w:webHidden/>
              </w:rPr>
              <w:fldChar w:fldCharType="separate"/>
            </w:r>
            <w:r w:rsidR="008448C5">
              <w:rPr>
                <w:noProof/>
                <w:webHidden/>
              </w:rPr>
              <w:t>11</w:t>
            </w:r>
            <w:r w:rsidR="008448C5">
              <w:rPr>
                <w:noProof/>
                <w:webHidden/>
              </w:rPr>
              <w:fldChar w:fldCharType="end"/>
            </w:r>
          </w:hyperlink>
        </w:p>
        <w:p w14:paraId="21E9B038" w14:textId="4573D0F1" w:rsidR="008448C5" w:rsidRDefault="00000000">
          <w:pPr>
            <w:pStyle w:val="TOC2"/>
            <w:tabs>
              <w:tab w:val="right" w:leader="dot" w:pos="9016"/>
            </w:tabs>
            <w:rPr>
              <w:rFonts w:eastAsiaTheme="minorEastAsia" w:cstheme="minorBidi"/>
              <w:smallCaps w:val="0"/>
              <w:noProof/>
              <w:sz w:val="22"/>
              <w:szCs w:val="22"/>
              <w:lang w:eastAsia="en-GB"/>
            </w:rPr>
          </w:pPr>
          <w:hyperlink w:anchor="_Toc123231140" w:history="1">
            <w:r w:rsidR="008448C5" w:rsidRPr="009D3D4A">
              <w:rPr>
                <w:rStyle w:val="Hyperlink"/>
                <w:noProof/>
              </w:rPr>
              <w:t>Research ethics</w:t>
            </w:r>
            <w:r w:rsidR="008448C5">
              <w:rPr>
                <w:noProof/>
                <w:webHidden/>
              </w:rPr>
              <w:tab/>
            </w:r>
            <w:r w:rsidR="008448C5">
              <w:rPr>
                <w:noProof/>
                <w:webHidden/>
              </w:rPr>
              <w:fldChar w:fldCharType="begin"/>
            </w:r>
            <w:r w:rsidR="008448C5">
              <w:rPr>
                <w:noProof/>
                <w:webHidden/>
              </w:rPr>
              <w:instrText xml:space="preserve"> PAGEREF _Toc123231140 \h </w:instrText>
            </w:r>
            <w:r w:rsidR="008448C5">
              <w:rPr>
                <w:noProof/>
                <w:webHidden/>
              </w:rPr>
            </w:r>
            <w:r w:rsidR="008448C5">
              <w:rPr>
                <w:noProof/>
                <w:webHidden/>
              </w:rPr>
              <w:fldChar w:fldCharType="separate"/>
            </w:r>
            <w:r w:rsidR="008448C5">
              <w:rPr>
                <w:noProof/>
                <w:webHidden/>
              </w:rPr>
              <w:t>11</w:t>
            </w:r>
            <w:r w:rsidR="008448C5">
              <w:rPr>
                <w:noProof/>
                <w:webHidden/>
              </w:rPr>
              <w:fldChar w:fldCharType="end"/>
            </w:r>
          </w:hyperlink>
        </w:p>
        <w:p w14:paraId="1D1A09C5" w14:textId="56AFA9C2" w:rsidR="008448C5" w:rsidRDefault="00000000">
          <w:pPr>
            <w:pStyle w:val="TOC2"/>
            <w:tabs>
              <w:tab w:val="right" w:leader="dot" w:pos="9016"/>
            </w:tabs>
            <w:rPr>
              <w:rFonts w:eastAsiaTheme="minorEastAsia" w:cstheme="minorBidi"/>
              <w:smallCaps w:val="0"/>
              <w:noProof/>
              <w:sz w:val="22"/>
              <w:szCs w:val="22"/>
              <w:lang w:eastAsia="en-GB"/>
            </w:rPr>
          </w:pPr>
          <w:hyperlink w:anchor="_Toc123231141" w:history="1">
            <w:r w:rsidR="008448C5" w:rsidRPr="009D3D4A">
              <w:rPr>
                <w:rStyle w:val="Hyperlink"/>
                <w:noProof/>
              </w:rPr>
              <w:t>Planning</w:t>
            </w:r>
            <w:r w:rsidR="008448C5">
              <w:rPr>
                <w:noProof/>
                <w:webHidden/>
              </w:rPr>
              <w:tab/>
            </w:r>
            <w:r w:rsidR="008448C5">
              <w:rPr>
                <w:noProof/>
                <w:webHidden/>
              </w:rPr>
              <w:fldChar w:fldCharType="begin"/>
            </w:r>
            <w:r w:rsidR="008448C5">
              <w:rPr>
                <w:noProof/>
                <w:webHidden/>
              </w:rPr>
              <w:instrText xml:space="preserve"> PAGEREF _Toc123231141 \h </w:instrText>
            </w:r>
            <w:r w:rsidR="008448C5">
              <w:rPr>
                <w:noProof/>
                <w:webHidden/>
              </w:rPr>
            </w:r>
            <w:r w:rsidR="008448C5">
              <w:rPr>
                <w:noProof/>
                <w:webHidden/>
              </w:rPr>
              <w:fldChar w:fldCharType="separate"/>
            </w:r>
            <w:r w:rsidR="008448C5">
              <w:rPr>
                <w:noProof/>
                <w:webHidden/>
              </w:rPr>
              <w:t>12</w:t>
            </w:r>
            <w:r w:rsidR="008448C5">
              <w:rPr>
                <w:noProof/>
                <w:webHidden/>
              </w:rPr>
              <w:fldChar w:fldCharType="end"/>
            </w:r>
          </w:hyperlink>
        </w:p>
        <w:p w14:paraId="0AF5919A" w14:textId="7F60F833" w:rsidR="008448C5" w:rsidRDefault="00000000">
          <w:pPr>
            <w:pStyle w:val="TOC1"/>
            <w:tabs>
              <w:tab w:val="right" w:leader="dot" w:pos="9016"/>
            </w:tabs>
            <w:rPr>
              <w:rFonts w:eastAsiaTheme="minorEastAsia" w:cstheme="minorBidi"/>
              <w:b w:val="0"/>
              <w:bCs w:val="0"/>
              <w:caps w:val="0"/>
              <w:noProof/>
              <w:sz w:val="22"/>
              <w:szCs w:val="22"/>
              <w:lang w:eastAsia="en-GB"/>
            </w:rPr>
          </w:pPr>
          <w:hyperlink w:anchor="_Toc123231142" w:history="1">
            <w:r w:rsidR="008448C5" w:rsidRPr="009D3D4A">
              <w:rPr>
                <w:rStyle w:val="Hyperlink"/>
                <w:noProof/>
              </w:rPr>
              <w:t>Reference list</w:t>
            </w:r>
            <w:r w:rsidR="008448C5">
              <w:rPr>
                <w:noProof/>
                <w:webHidden/>
              </w:rPr>
              <w:tab/>
            </w:r>
            <w:r w:rsidR="008448C5">
              <w:rPr>
                <w:noProof/>
                <w:webHidden/>
              </w:rPr>
              <w:fldChar w:fldCharType="begin"/>
            </w:r>
            <w:r w:rsidR="008448C5">
              <w:rPr>
                <w:noProof/>
                <w:webHidden/>
              </w:rPr>
              <w:instrText xml:space="preserve"> PAGEREF _Toc123231142 \h </w:instrText>
            </w:r>
            <w:r w:rsidR="008448C5">
              <w:rPr>
                <w:noProof/>
                <w:webHidden/>
              </w:rPr>
            </w:r>
            <w:r w:rsidR="008448C5">
              <w:rPr>
                <w:noProof/>
                <w:webHidden/>
              </w:rPr>
              <w:fldChar w:fldCharType="separate"/>
            </w:r>
            <w:r w:rsidR="008448C5">
              <w:rPr>
                <w:noProof/>
                <w:webHidden/>
              </w:rPr>
              <w:t>13</w:t>
            </w:r>
            <w:r w:rsidR="008448C5">
              <w:rPr>
                <w:noProof/>
                <w:webHidden/>
              </w:rPr>
              <w:fldChar w:fldCharType="end"/>
            </w:r>
          </w:hyperlink>
        </w:p>
        <w:p w14:paraId="03949F4D" w14:textId="09DF7BEB" w:rsidR="00330786" w:rsidRDefault="00330786">
          <w:r>
            <w:rPr>
              <w:rFonts w:cstheme="minorHAnsi"/>
              <w:i/>
              <w:iCs/>
              <w:caps/>
              <w:sz w:val="24"/>
              <w:szCs w:val="24"/>
            </w:rPr>
            <w:fldChar w:fldCharType="end"/>
          </w:r>
        </w:p>
      </w:sdtContent>
    </w:sdt>
    <w:p w14:paraId="2E98A8CB" w14:textId="77777777" w:rsidR="001C15CC" w:rsidRDefault="001C15CC"/>
    <w:p w14:paraId="05AD1FCF" w14:textId="77777777" w:rsidR="001C15CC" w:rsidRDefault="001C15CC"/>
    <w:p w14:paraId="5DD565C2" w14:textId="77777777" w:rsidR="001C15CC" w:rsidRDefault="001C15CC"/>
    <w:p w14:paraId="3B4794D6" w14:textId="77777777" w:rsidR="007029BE" w:rsidRPr="00330786" w:rsidRDefault="007029BE" w:rsidP="00330786">
      <w:pPr>
        <w:pStyle w:val="Heading2"/>
      </w:pPr>
    </w:p>
    <w:p w14:paraId="732FCB6C" w14:textId="7C107A2A" w:rsidR="007029BE" w:rsidRDefault="007029BE"/>
    <w:p w14:paraId="1F2B887C" w14:textId="641FADD3" w:rsidR="00330786" w:rsidRDefault="00330786"/>
    <w:p w14:paraId="2E5C5B02" w14:textId="281C3006" w:rsidR="00330786" w:rsidRDefault="00330786"/>
    <w:p w14:paraId="5C6B16EB" w14:textId="135B0CD1" w:rsidR="00330786" w:rsidRDefault="00330786"/>
    <w:p w14:paraId="2707606E" w14:textId="610B1FC5" w:rsidR="00330786" w:rsidRDefault="00330786"/>
    <w:p w14:paraId="02CEB12C" w14:textId="4E6F87FA" w:rsidR="00330786" w:rsidRDefault="00330786"/>
    <w:p w14:paraId="27C054FF" w14:textId="18897695" w:rsidR="00330786" w:rsidRDefault="00330786"/>
    <w:p w14:paraId="07DD6DF0" w14:textId="54CF34FA" w:rsidR="00330786" w:rsidRDefault="00330786"/>
    <w:p w14:paraId="2C303BC7" w14:textId="51721CC8" w:rsidR="00330786" w:rsidRDefault="00330786"/>
    <w:p w14:paraId="3B74E611" w14:textId="2643180F" w:rsidR="007C46EF" w:rsidRDefault="001F753E" w:rsidP="00D00E7B">
      <w:pPr>
        <w:spacing w:line="360" w:lineRule="auto"/>
        <w:jc w:val="both"/>
        <w:rPr>
          <w:rFonts w:ascii="Times New Roman" w:hAnsi="Times New Roman" w:cs="Times New Roman"/>
          <w:b/>
          <w:bCs/>
          <w:i/>
          <w:iCs/>
          <w:sz w:val="24"/>
          <w:szCs w:val="24"/>
        </w:rPr>
      </w:pPr>
      <w:r w:rsidRPr="00795A52">
        <w:rPr>
          <w:rFonts w:ascii="Times New Roman" w:hAnsi="Times New Roman" w:cs="Times New Roman"/>
          <w:b/>
          <w:bCs/>
          <w:sz w:val="24"/>
          <w:szCs w:val="24"/>
        </w:rPr>
        <w:lastRenderedPageBreak/>
        <w:t xml:space="preserve">Topic: </w:t>
      </w:r>
      <w:r w:rsidR="008B756D" w:rsidRPr="00795A52">
        <w:rPr>
          <w:rFonts w:ascii="Times New Roman" w:hAnsi="Times New Roman" w:cs="Times New Roman"/>
          <w:b/>
          <w:bCs/>
          <w:i/>
          <w:iCs/>
          <w:sz w:val="24"/>
          <w:szCs w:val="24"/>
        </w:rPr>
        <w:t>The impact of social media platforms on customer relationship management in the luxury fashion industry</w:t>
      </w:r>
    </w:p>
    <w:p w14:paraId="286DB888" w14:textId="77777777" w:rsidR="00D00E7B" w:rsidRPr="00D00E7B" w:rsidRDefault="00D00E7B" w:rsidP="00D00E7B">
      <w:pPr>
        <w:spacing w:line="360" w:lineRule="auto"/>
        <w:jc w:val="both"/>
        <w:rPr>
          <w:rFonts w:ascii="Times New Roman" w:hAnsi="Times New Roman" w:cs="Times New Roman"/>
          <w:b/>
          <w:bCs/>
          <w:i/>
          <w:iCs/>
          <w:sz w:val="24"/>
          <w:szCs w:val="24"/>
        </w:rPr>
      </w:pPr>
    </w:p>
    <w:p w14:paraId="7E11705D" w14:textId="7BC4421B" w:rsidR="00330786" w:rsidRDefault="00330786" w:rsidP="00D00E7B">
      <w:pPr>
        <w:pStyle w:val="Heading1"/>
        <w:spacing w:line="360" w:lineRule="auto"/>
        <w:jc w:val="both"/>
      </w:pPr>
      <w:bookmarkStart w:id="0" w:name="_Toc123231121"/>
      <w:r>
        <w:t>Introduction</w:t>
      </w:r>
      <w:bookmarkEnd w:id="0"/>
    </w:p>
    <w:p w14:paraId="3328F800" w14:textId="1D78F954" w:rsidR="008B756D" w:rsidRDefault="008B756D" w:rsidP="00D00E7B">
      <w:pPr>
        <w:spacing w:line="360" w:lineRule="auto"/>
        <w:jc w:val="both"/>
      </w:pPr>
    </w:p>
    <w:p w14:paraId="0F13B4B7" w14:textId="3634F713" w:rsidR="00763C9F" w:rsidRDefault="00763C9F" w:rsidP="00D00E7B">
      <w:pPr>
        <w:pStyle w:val="NormalWeb"/>
        <w:spacing w:before="0" w:beforeAutospacing="0" w:after="0" w:afterAutospacing="0" w:line="360" w:lineRule="auto"/>
        <w:jc w:val="both"/>
        <w:rPr>
          <w:color w:val="0E101A"/>
        </w:rPr>
      </w:pPr>
      <w:r>
        <w:rPr>
          <w:color w:val="0E101A"/>
        </w:rPr>
        <w:t>The luxury fashion industry is a market that focuses on goods that are not essential but are enjoyable and fulfilling to own and whose possession is frequently connected with a specific amount of social prestige, with an emphasis on a high level of exclusivity (Sperber, 2016). In consumers' eyes, luxury is characterised by craftsmanship, quality, and originality.</w:t>
      </w:r>
      <w:r w:rsidR="00354E00">
        <w:rPr>
          <w:color w:val="0E101A"/>
        </w:rPr>
        <w:t xml:space="preserve"> T</w:t>
      </w:r>
      <w:r>
        <w:rPr>
          <w:color w:val="0E101A"/>
        </w:rPr>
        <w:t xml:space="preserve">he industry's efforts to reach consumers digitally during the COVID-19 period did not significantly impact consumers who believe that luxury brands need to catch up to other industries in terms of digital customer experience. </w:t>
      </w:r>
      <w:r w:rsidR="00354E00">
        <w:rPr>
          <w:color w:val="0E101A"/>
        </w:rPr>
        <w:t>However, t</w:t>
      </w:r>
      <w:r>
        <w:rPr>
          <w:color w:val="0E101A"/>
        </w:rPr>
        <w:t>he luxury market has proved its endurance in the face of massive pandemic-related disruptions, with many top companies' sales statistics returning to pre-pandemic levels and, in some cases, exceeding them (Hazan </w:t>
      </w:r>
      <w:r>
        <w:rPr>
          <w:rStyle w:val="Emphasis"/>
          <w:rFonts w:eastAsiaTheme="majorEastAsia"/>
          <w:color w:val="0E101A"/>
        </w:rPr>
        <w:t>et al.,</w:t>
      </w:r>
      <w:r>
        <w:rPr>
          <w:color w:val="0E101A"/>
        </w:rPr>
        <w:t> 2022). And furthermore, it is showing signs of resiliency, even though the</w:t>
      </w:r>
      <w:r w:rsidR="003D3DA9">
        <w:rPr>
          <w:color w:val="0E101A"/>
        </w:rPr>
        <w:t xml:space="preserve"> </w:t>
      </w:r>
      <w:r>
        <w:rPr>
          <w:color w:val="0E101A"/>
        </w:rPr>
        <w:t>macroeconomic conditions of 2022 may be detrimental to the sector's pace (Mckinsey&amp;Company, 2022). Social media has revolutionised how customers and businesses communicate and exert influence over one another (Li, Larimo and Leonidou, 2021). Social media marketing can efficiently attract new clients and expand firms' brands by being relevant and effective because it enables firms to interact on a personal level with their target audience. Customers that perceive a personal connection with a brand are more likely to purchase from that company (Magids, Zorfas and Leemon, 2015).</w:t>
      </w:r>
      <w:r w:rsidR="00BE1B09">
        <w:rPr>
          <w:color w:val="0E101A"/>
        </w:rPr>
        <w:t xml:space="preserve"> </w:t>
      </w:r>
      <w:r w:rsidR="00BE1B09" w:rsidRPr="00BE1B09">
        <w:rPr>
          <w:color w:val="0E101A"/>
        </w:rPr>
        <w:t xml:space="preserve">In order to ensure that customers feel secure and confident in the advantages that come from their relationship with a brand, customer relationship management in the luxury </w:t>
      </w:r>
      <w:r w:rsidR="005E1991">
        <w:rPr>
          <w:color w:val="0E101A"/>
        </w:rPr>
        <w:t>industry</w:t>
      </w:r>
      <w:r w:rsidR="00BE1B09" w:rsidRPr="00BE1B09">
        <w:rPr>
          <w:color w:val="0E101A"/>
        </w:rPr>
        <w:t xml:space="preserve"> must take into account more than just marketing communications, product quality, and after-sale methods</w:t>
      </w:r>
      <w:r w:rsidR="00661C18">
        <w:rPr>
          <w:color w:val="0E101A"/>
        </w:rPr>
        <w:t xml:space="preserve"> </w:t>
      </w:r>
      <w:r w:rsidR="00661C18" w:rsidRPr="00661C18">
        <w:rPr>
          <w:color w:val="0E101A"/>
        </w:rPr>
        <w:t>(Scussel and Demo, 2019)</w:t>
      </w:r>
      <w:r w:rsidR="00661C18">
        <w:rPr>
          <w:color w:val="0E101A"/>
        </w:rPr>
        <w:t>.</w:t>
      </w:r>
    </w:p>
    <w:p w14:paraId="360C638F" w14:textId="77777777" w:rsidR="00CD7CB1" w:rsidRDefault="00CD7CB1" w:rsidP="00D00E7B">
      <w:pPr>
        <w:pStyle w:val="NormalWeb"/>
        <w:spacing w:before="0" w:beforeAutospacing="0" w:after="0" w:afterAutospacing="0" w:line="360" w:lineRule="auto"/>
        <w:jc w:val="both"/>
        <w:rPr>
          <w:color w:val="0E101A"/>
        </w:rPr>
      </w:pPr>
    </w:p>
    <w:p w14:paraId="6E07D7E9" w14:textId="77777777" w:rsidR="00330786" w:rsidRDefault="00330786" w:rsidP="00B723DC">
      <w:pPr>
        <w:spacing w:line="360" w:lineRule="auto"/>
        <w:ind w:firstLine="0"/>
        <w:jc w:val="both"/>
        <w:rPr>
          <w:rFonts w:ascii="Times New Roman" w:hAnsi="Times New Roman" w:cs="Times New Roman"/>
          <w:sz w:val="24"/>
          <w:szCs w:val="24"/>
        </w:rPr>
      </w:pPr>
    </w:p>
    <w:p w14:paraId="48E1B9A5" w14:textId="3830B008" w:rsidR="00330786" w:rsidRDefault="00330786" w:rsidP="00D00E7B">
      <w:pPr>
        <w:pStyle w:val="Heading2"/>
        <w:spacing w:line="360" w:lineRule="auto"/>
        <w:jc w:val="both"/>
      </w:pPr>
      <w:bookmarkStart w:id="1" w:name="_Toc123231122"/>
      <w:r>
        <w:t>Rationale of the study</w:t>
      </w:r>
      <w:bookmarkEnd w:id="1"/>
    </w:p>
    <w:p w14:paraId="19E906FF" w14:textId="77777777" w:rsidR="005B5496" w:rsidRDefault="005B5496" w:rsidP="00D00E7B">
      <w:pPr>
        <w:spacing w:line="360" w:lineRule="auto"/>
        <w:jc w:val="both"/>
      </w:pPr>
    </w:p>
    <w:p w14:paraId="1CAA2297" w14:textId="3B43587F" w:rsidR="00330786" w:rsidRDefault="0067071C" w:rsidP="00D00E7B">
      <w:pPr>
        <w:spacing w:line="360" w:lineRule="auto"/>
        <w:jc w:val="both"/>
        <w:rPr>
          <w:rFonts w:ascii="Times New Roman" w:hAnsi="Times New Roman" w:cs="Times New Roman"/>
          <w:sz w:val="24"/>
          <w:szCs w:val="24"/>
        </w:rPr>
      </w:pPr>
      <w:r w:rsidRPr="0067071C">
        <w:rPr>
          <w:rFonts w:ascii="Times New Roman" w:hAnsi="Times New Roman" w:cs="Times New Roman"/>
          <w:sz w:val="24"/>
          <w:szCs w:val="24"/>
        </w:rPr>
        <w:t xml:space="preserve">The pandemic sped up the digital transformation across all industries, and social media platforms played a critical role in keeping the world connected. From the consumer's </w:t>
      </w:r>
      <w:r w:rsidRPr="0067071C">
        <w:rPr>
          <w:rFonts w:ascii="Times New Roman" w:hAnsi="Times New Roman" w:cs="Times New Roman"/>
          <w:sz w:val="24"/>
          <w:szCs w:val="24"/>
        </w:rPr>
        <w:lastRenderedPageBreak/>
        <w:t>perspective, the luxury fashion industry lagged behind other industries in digital experience. Companies in the luxury fashion industry can benefit from this research by understanding more about social media platforms' impact in attracting and retaining customers to gain insights into how to retain customers. In addition, this research will contribute to determining what current customer relationship management and social media marketing strategies are effective to help companies in the luxury fashion industry in terms of the allocation of resources for further development of strategies.</w:t>
      </w:r>
    </w:p>
    <w:p w14:paraId="5C9B056E" w14:textId="77777777" w:rsidR="0067071C" w:rsidRDefault="0067071C" w:rsidP="00D00E7B">
      <w:pPr>
        <w:spacing w:line="360" w:lineRule="auto"/>
        <w:jc w:val="both"/>
        <w:rPr>
          <w:rFonts w:ascii="Times New Roman" w:hAnsi="Times New Roman" w:cs="Times New Roman"/>
          <w:sz w:val="24"/>
          <w:szCs w:val="24"/>
        </w:rPr>
      </w:pPr>
    </w:p>
    <w:p w14:paraId="3F9672E7" w14:textId="7FF72C49" w:rsidR="00330786" w:rsidRDefault="007029BE" w:rsidP="00D00E7B">
      <w:pPr>
        <w:pStyle w:val="Heading2"/>
        <w:spacing w:line="360" w:lineRule="auto"/>
        <w:jc w:val="both"/>
      </w:pPr>
      <w:bookmarkStart w:id="2" w:name="_Toc123231123"/>
      <w:r w:rsidRPr="00330786">
        <w:t>Research aim</w:t>
      </w:r>
      <w:bookmarkEnd w:id="2"/>
    </w:p>
    <w:p w14:paraId="4858EEEB" w14:textId="77777777" w:rsidR="00D00E7B" w:rsidRPr="00D00E7B" w:rsidRDefault="00D00E7B" w:rsidP="00D00E7B">
      <w:pPr>
        <w:spacing w:line="360" w:lineRule="auto"/>
        <w:jc w:val="both"/>
      </w:pPr>
    </w:p>
    <w:p w14:paraId="446DA4FE" w14:textId="03CF61B9" w:rsidR="00CE32B4" w:rsidRDefault="00983B8B" w:rsidP="00D00E7B">
      <w:pPr>
        <w:spacing w:line="360" w:lineRule="auto"/>
        <w:jc w:val="both"/>
        <w:rPr>
          <w:rFonts w:ascii="Times New Roman" w:hAnsi="Times New Roman" w:cs="Times New Roman"/>
          <w:sz w:val="24"/>
          <w:szCs w:val="24"/>
        </w:rPr>
      </w:pPr>
      <w:r w:rsidRPr="00330786">
        <w:rPr>
          <w:rFonts w:ascii="Times New Roman" w:hAnsi="Times New Roman" w:cs="Times New Roman"/>
          <w:sz w:val="24"/>
          <w:szCs w:val="24"/>
        </w:rPr>
        <w:t>This research aims to analyse social media platforms' impact on customer relationship management in the</w:t>
      </w:r>
      <w:r w:rsidR="00546335">
        <w:rPr>
          <w:rFonts w:ascii="Times New Roman" w:hAnsi="Times New Roman" w:cs="Times New Roman"/>
          <w:sz w:val="24"/>
          <w:szCs w:val="24"/>
        </w:rPr>
        <w:t xml:space="preserve"> luxury fashion </w:t>
      </w:r>
      <w:r w:rsidRPr="00330786">
        <w:rPr>
          <w:rFonts w:ascii="Times New Roman" w:hAnsi="Times New Roman" w:cs="Times New Roman"/>
          <w:sz w:val="24"/>
          <w:szCs w:val="24"/>
        </w:rPr>
        <w:t>industry.</w:t>
      </w:r>
    </w:p>
    <w:p w14:paraId="514B3DDD" w14:textId="77777777" w:rsidR="007029BE" w:rsidRPr="00330786" w:rsidRDefault="007029BE" w:rsidP="00D00E7B">
      <w:pPr>
        <w:spacing w:line="360" w:lineRule="auto"/>
        <w:ind w:firstLine="0"/>
        <w:jc w:val="both"/>
        <w:rPr>
          <w:rFonts w:ascii="Times New Roman" w:hAnsi="Times New Roman" w:cs="Times New Roman"/>
          <w:sz w:val="24"/>
          <w:szCs w:val="24"/>
        </w:rPr>
      </w:pPr>
    </w:p>
    <w:p w14:paraId="48981A25" w14:textId="4D20B559" w:rsidR="001C15CC" w:rsidRDefault="00262B40" w:rsidP="00D00E7B">
      <w:pPr>
        <w:pStyle w:val="Heading2"/>
        <w:spacing w:line="360" w:lineRule="auto"/>
        <w:jc w:val="both"/>
      </w:pPr>
      <w:bookmarkStart w:id="3" w:name="_Toc123231124"/>
      <w:r>
        <w:t>O</w:t>
      </w:r>
      <w:r w:rsidR="0036563F" w:rsidRPr="00330786">
        <w:t>bjectives</w:t>
      </w:r>
      <w:bookmarkEnd w:id="3"/>
    </w:p>
    <w:p w14:paraId="1111670B" w14:textId="77777777" w:rsidR="00330786" w:rsidRPr="00330786" w:rsidRDefault="00330786" w:rsidP="00D00E7B">
      <w:pPr>
        <w:spacing w:line="360" w:lineRule="auto"/>
        <w:jc w:val="both"/>
      </w:pPr>
    </w:p>
    <w:p w14:paraId="5A0CD9ED" w14:textId="02786718" w:rsidR="0036563F" w:rsidRPr="00B34918" w:rsidRDefault="0036563F" w:rsidP="00D00E7B">
      <w:pPr>
        <w:pStyle w:val="ListParagraph"/>
        <w:numPr>
          <w:ilvl w:val="0"/>
          <w:numId w:val="1"/>
        </w:numPr>
        <w:spacing w:line="360" w:lineRule="auto"/>
        <w:jc w:val="both"/>
        <w:rPr>
          <w:rFonts w:ascii="Times New Roman" w:hAnsi="Times New Roman" w:cs="Times New Roman"/>
          <w:sz w:val="24"/>
          <w:szCs w:val="24"/>
        </w:rPr>
      </w:pPr>
      <w:r w:rsidRPr="00B34918">
        <w:rPr>
          <w:rFonts w:ascii="Times New Roman" w:hAnsi="Times New Roman" w:cs="Times New Roman"/>
          <w:sz w:val="24"/>
          <w:szCs w:val="24"/>
        </w:rPr>
        <w:t xml:space="preserve">To determine the current social media marketing strategies used in </w:t>
      </w:r>
      <w:r w:rsidR="00B713D9" w:rsidRPr="00B34918">
        <w:rPr>
          <w:rFonts w:ascii="Times New Roman" w:hAnsi="Times New Roman" w:cs="Times New Roman"/>
          <w:sz w:val="24"/>
          <w:szCs w:val="24"/>
        </w:rPr>
        <w:t>the</w:t>
      </w:r>
      <w:r w:rsidR="00546335" w:rsidRPr="00B34918">
        <w:rPr>
          <w:rFonts w:ascii="Times New Roman" w:hAnsi="Times New Roman" w:cs="Times New Roman"/>
          <w:sz w:val="24"/>
          <w:szCs w:val="24"/>
        </w:rPr>
        <w:t xml:space="preserve"> luxury fashion</w:t>
      </w:r>
      <w:r w:rsidRPr="00B34918">
        <w:rPr>
          <w:rFonts w:ascii="Times New Roman" w:hAnsi="Times New Roman" w:cs="Times New Roman"/>
          <w:sz w:val="24"/>
          <w:szCs w:val="24"/>
        </w:rPr>
        <w:t xml:space="preserve"> industry.</w:t>
      </w:r>
    </w:p>
    <w:p w14:paraId="45250818" w14:textId="649A3AD9" w:rsidR="0036563F" w:rsidRPr="00B34918" w:rsidRDefault="0036563F" w:rsidP="00D00E7B">
      <w:pPr>
        <w:pStyle w:val="ListParagraph"/>
        <w:numPr>
          <w:ilvl w:val="0"/>
          <w:numId w:val="1"/>
        </w:numPr>
        <w:spacing w:line="360" w:lineRule="auto"/>
        <w:jc w:val="both"/>
        <w:rPr>
          <w:rFonts w:ascii="Times New Roman" w:hAnsi="Times New Roman" w:cs="Times New Roman"/>
          <w:sz w:val="24"/>
          <w:szCs w:val="24"/>
        </w:rPr>
      </w:pPr>
      <w:r w:rsidRPr="00B34918">
        <w:rPr>
          <w:rFonts w:ascii="Times New Roman" w:hAnsi="Times New Roman" w:cs="Times New Roman"/>
          <w:sz w:val="24"/>
          <w:szCs w:val="24"/>
        </w:rPr>
        <w:t xml:space="preserve">To investigate the </w:t>
      </w:r>
      <w:r w:rsidR="006C3E95">
        <w:rPr>
          <w:rFonts w:ascii="Times New Roman" w:hAnsi="Times New Roman" w:cs="Times New Roman"/>
          <w:sz w:val="24"/>
          <w:szCs w:val="24"/>
        </w:rPr>
        <w:t>customer relationship management</w:t>
      </w:r>
      <w:r w:rsidRPr="00B34918">
        <w:rPr>
          <w:rFonts w:ascii="Times New Roman" w:hAnsi="Times New Roman" w:cs="Times New Roman"/>
          <w:sz w:val="24"/>
          <w:szCs w:val="24"/>
        </w:rPr>
        <w:t xml:space="preserve"> strategies implemented in the</w:t>
      </w:r>
      <w:r w:rsidR="00546335" w:rsidRPr="00B34918">
        <w:rPr>
          <w:rFonts w:ascii="Times New Roman" w:hAnsi="Times New Roman" w:cs="Times New Roman"/>
          <w:sz w:val="24"/>
          <w:szCs w:val="24"/>
        </w:rPr>
        <w:t xml:space="preserve"> luxury fashion</w:t>
      </w:r>
      <w:r w:rsidRPr="00B34918">
        <w:rPr>
          <w:rFonts w:ascii="Times New Roman" w:hAnsi="Times New Roman" w:cs="Times New Roman"/>
          <w:sz w:val="24"/>
          <w:szCs w:val="24"/>
        </w:rPr>
        <w:t xml:space="preserve"> </w:t>
      </w:r>
      <w:r w:rsidR="009B2A36" w:rsidRPr="00B34918">
        <w:rPr>
          <w:rFonts w:ascii="Times New Roman" w:hAnsi="Times New Roman" w:cs="Times New Roman"/>
          <w:sz w:val="24"/>
          <w:szCs w:val="24"/>
        </w:rPr>
        <w:t>i</w:t>
      </w:r>
      <w:r w:rsidRPr="00B34918">
        <w:rPr>
          <w:rFonts w:ascii="Times New Roman" w:hAnsi="Times New Roman" w:cs="Times New Roman"/>
          <w:sz w:val="24"/>
          <w:szCs w:val="24"/>
        </w:rPr>
        <w:t>ndustry</w:t>
      </w:r>
    </w:p>
    <w:p w14:paraId="5D773037" w14:textId="21BCD117" w:rsidR="0036563F" w:rsidRPr="00B34918" w:rsidRDefault="0036563F" w:rsidP="00D00E7B">
      <w:pPr>
        <w:pStyle w:val="ListParagraph"/>
        <w:numPr>
          <w:ilvl w:val="0"/>
          <w:numId w:val="1"/>
        </w:numPr>
        <w:spacing w:line="360" w:lineRule="auto"/>
        <w:jc w:val="both"/>
        <w:rPr>
          <w:rFonts w:ascii="Times New Roman" w:hAnsi="Times New Roman" w:cs="Times New Roman"/>
          <w:sz w:val="24"/>
          <w:szCs w:val="24"/>
        </w:rPr>
      </w:pPr>
      <w:r w:rsidRPr="00B34918">
        <w:rPr>
          <w:rFonts w:ascii="Times New Roman" w:hAnsi="Times New Roman" w:cs="Times New Roman"/>
          <w:sz w:val="24"/>
          <w:szCs w:val="24"/>
        </w:rPr>
        <w:t xml:space="preserve">To analyse the impact of social media platforms on </w:t>
      </w:r>
      <w:r w:rsidR="003A427A">
        <w:rPr>
          <w:rFonts w:ascii="Times New Roman" w:hAnsi="Times New Roman" w:cs="Times New Roman"/>
          <w:sz w:val="24"/>
          <w:szCs w:val="24"/>
        </w:rPr>
        <w:t>customer relationship management</w:t>
      </w:r>
      <w:r w:rsidRPr="00B34918">
        <w:rPr>
          <w:rFonts w:ascii="Times New Roman" w:hAnsi="Times New Roman" w:cs="Times New Roman"/>
          <w:sz w:val="24"/>
          <w:szCs w:val="24"/>
        </w:rPr>
        <w:t xml:space="preserve"> in the </w:t>
      </w:r>
      <w:r w:rsidR="00546335" w:rsidRPr="00B34918">
        <w:rPr>
          <w:rFonts w:ascii="Times New Roman" w:hAnsi="Times New Roman" w:cs="Times New Roman"/>
          <w:sz w:val="24"/>
          <w:szCs w:val="24"/>
        </w:rPr>
        <w:t>luxury fashion</w:t>
      </w:r>
      <w:r w:rsidRPr="00B34918">
        <w:rPr>
          <w:rFonts w:ascii="Times New Roman" w:hAnsi="Times New Roman" w:cs="Times New Roman"/>
          <w:sz w:val="24"/>
          <w:szCs w:val="24"/>
        </w:rPr>
        <w:t xml:space="preserve"> </w:t>
      </w:r>
      <w:r w:rsidR="00546335" w:rsidRPr="00B34918">
        <w:rPr>
          <w:rFonts w:ascii="Times New Roman" w:hAnsi="Times New Roman" w:cs="Times New Roman"/>
          <w:sz w:val="24"/>
          <w:szCs w:val="24"/>
        </w:rPr>
        <w:t>i</w:t>
      </w:r>
      <w:r w:rsidRPr="00B34918">
        <w:rPr>
          <w:rFonts w:ascii="Times New Roman" w:hAnsi="Times New Roman" w:cs="Times New Roman"/>
          <w:sz w:val="24"/>
          <w:szCs w:val="24"/>
        </w:rPr>
        <w:t>ndustry.</w:t>
      </w:r>
    </w:p>
    <w:p w14:paraId="19C532FE" w14:textId="43816AFC" w:rsidR="0036563F" w:rsidRPr="00330786" w:rsidRDefault="0036563F" w:rsidP="00D00E7B">
      <w:pPr>
        <w:spacing w:line="360" w:lineRule="auto"/>
        <w:jc w:val="both"/>
        <w:rPr>
          <w:rFonts w:ascii="Times New Roman" w:hAnsi="Times New Roman" w:cs="Times New Roman"/>
          <w:sz w:val="24"/>
          <w:szCs w:val="24"/>
        </w:rPr>
      </w:pPr>
    </w:p>
    <w:p w14:paraId="56F22993" w14:textId="16662907" w:rsidR="0036563F" w:rsidRDefault="00330786" w:rsidP="00D00E7B">
      <w:pPr>
        <w:pStyle w:val="Heading2"/>
        <w:spacing w:line="360" w:lineRule="auto"/>
        <w:jc w:val="both"/>
      </w:pPr>
      <w:bookmarkStart w:id="4" w:name="_Toc123231125"/>
      <w:r>
        <w:t>Research Q</w:t>
      </w:r>
      <w:r w:rsidR="0036563F" w:rsidRPr="00330786">
        <w:t>uestions</w:t>
      </w:r>
      <w:bookmarkEnd w:id="4"/>
    </w:p>
    <w:p w14:paraId="2BE968FB" w14:textId="77777777" w:rsidR="00330786" w:rsidRPr="00330786" w:rsidRDefault="00330786" w:rsidP="00D00E7B">
      <w:pPr>
        <w:spacing w:line="360" w:lineRule="auto"/>
        <w:jc w:val="both"/>
      </w:pPr>
    </w:p>
    <w:p w14:paraId="266FE33C" w14:textId="7A854C7C" w:rsidR="0036563F" w:rsidRPr="00185624" w:rsidRDefault="0036563F" w:rsidP="00D00E7B">
      <w:pPr>
        <w:pStyle w:val="ListParagraph"/>
        <w:numPr>
          <w:ilvl w:val="0"/>
          <w:numId w:val="2"/>
        </w:numPr>
        <w:spacing w:line="360" w:lineRule="auto"/>
        <w:jc w:val="both"/>
        <w:rPr>
          <w:rFonts w:ascii="Times New Roman" w:hAnsi="Times New Roman" w:cs="Times New Roman"/>
          <w:sz w:val="24"/>
          <w:szCs w:val="24"/>
        </w:rPr>
      </w:pPr>
      <w:r w:rsidRPr="00185624">
        <w:rPr>
          <w:rFonts w:ascii="Times New Roman" w:hAnsi="Times New Roman" w:cs="Times New Roman"/>
          <w:sz w:val="24"/>
          <w:szCs w:val="24"/>
        </w:rPr>
        <w:t xml:space="preserve">What social media marketing strategies have been used in the </w:t>
      </w:r>
      <w:r w:rsidR="009B2A36" w:rsidRPr="00185624">
        <w:rPr>
          <w:rFonts w:ascii="Times New Roman" w:hAnsi="Times New Roman" w:cs="Times New Roman"/>
          <w:sz w:val="24"/>
          <w:szCs w:val="24"/>
        </w:rPr>
        <w:t>luxury fashion</w:t>
      </w:r>
      <w:r w:rsidRPr="00185624">
        <w:rPr>
          <w:rFonts w:ascii="Times New Roman" w:hAnsi="Times New Roman" w:cs="Times New Roman"/>
          <w:sz w:val="24"/>
          <w:szCs w:val="24"/>
        </w:rPr>
        <w:t xml:space="preserve"> industry?</w:t>
      </w:r>
    </w:p>
    <w:p w14:paraId="2DDA879C" w14:textId="2F147BEB" w:rsidR="00983B8B" w:rsidRPr="00185624" w:rsidRDefault="0036563F" w:rsidP="00D00E7B">
      <w:pPr>
        <w:pStyle w:val="ListParagraph"/>
        <w:numPr>
          <w:ilvl w:val="0"/>
          <w:numId w:val="2"/>
        </w:numPr>
        <w:spacing w:line="360" w:lineRule="auto"/>
        <w:jc w:val="both"/>
        <w:rPr>
          <w:rFonts w:ascii="Times New Roman" w:hAnsi="Times New Roman" w:cs="Times New Roman"/>
          <w:sz w:val="24"/>
          <w:szCs w:val="24"/>
        </w:rPr>
      </w:pPr>
      <w:r w:rsidRPr="00185624">
        <w:rPr>
          <w:rFonts w:ascii="Times New Roman" w:hAnsi="Times New Roman" w:cs="Times New Roman"/>
          <w:sz w:val="24"/>
          <w:szCs w:val="24"/>
        </w:rPr>
        <w:t xml:space="preserve">What are the </w:t>
      </w:r>
      <w:r w:rsidR="006C3E95">
        <w:rPr>
          <w:rFonts w:ascii="Times New Roman" w:hAnsi="Times New Roman" w:cs="Times New Roman"/>
          <w:sz w:val="24"/>
          <w:szCs w:val="24"/>
        </w:rPr>
        <w:t>customer relationship management</w:t>
      </w:r>
      <w:r w:rsidRPr="00185624">
        <w:rPr>
          <w:rFonts w:ascii="Times New Roman" w:hAnsi="Times New Roman" w:cs="Times New Roman"/>
          <w:sz w:val="24"/>
          <w:szCs w:val="24"/>
        </w:rPr>
        <w:t xml:space="preserve"> strategies in th</w:t>
      </w:r>
      <w:r w:rsidR="009B2A36" w:rsidRPr="00185624">
        <w:rPr>
          <w:rFonts w:ascii="Times New Roman" w:hAnsi="Times New Roman" w:cs="Times New Roman"/>
          <w:sz w:val="24"/>
          <w:szCs w:val="24"/>
        </w:rPr>
        <w:t>e luxury fashion</w:t>
      </w:r>
      <w:r w:rsidRPr="00185624">
        <w:rPr>
          <w:rFonts w:ascii="Times New Roman" w:hAnsi="Times New Roman" w:cs="Times New Roman"/>
          <w:sz w:val="24"/>
          <w:szCs w:val="24"/>
        </w:rPr>
        <w:t xml:space="preserve"> industry?</w:t>
      </w:r>
    </w:p>
    <w:p w14:paraId="55C6941B" w14:textId="0435A9AC" w:rsidR="00D24D5A" w:rsidRPr="00671662" w:rsidRDefault="0036563F" w:rsidP="00671662">
      <w:pPr>
        <w:pStyle w:val="ListParagraph"/>
        <w:numPr>
          <w:ilvl w:val="0"/>
          <w:numId w:val="2"/>
        </w:numPr>
        <w:spacing w:line="360" w:lineRule="auto"/>
        <w:jc w:val="both"/>
        <w:rPr>
          <w:rFonts w:ascii="Times New Roman" w:hAnsi="Times New Roman" w:cs="Times New Roman"/>
          <w:sz w:val="24"/>
          <w:szCs w:val="24"/>
        </w:rPr>
      </w:pPr>
      <w:r w:rsidRPr="00185624">
        <w:rPr>
          <w:rFonts w:ascii="Times New Roman" w:hAnsi="Times New Roman" w:cs="Times New Roman"/>
          <w:sz w:val="24"/>
          <w:szCs w:val="24"/>
        </w:rPr>
        <w:t xml:space="preserve">What is the impact of social media platforms on </w:t>
      </w:r>
      <w:r w:rsidR="00E63988">
        <w:rPr>
          <w:rFonts w:ascii="Times New Roman" w:hAnsi="Times New Roman" w:cs="Times New Roman"/>
          <w:sz w:val="24"/>
          <w:szCs w:val="24"/>
        </w:rPr>
        <w:t>customer relationship management</w:t>
      </w:r>
      <w:r w:rsidR="00B713D9" w:rsidRPr="00185624">
        <w:rPr>
          <w:rFonts w:ascii="Times New Roman" w:hAnsi="Times New Roman" w:cs="Times New Roman"/>
          <w:sz w:val="24"/>
          <w:szCs w:val="24"/>
        </w:rPr>
        <w:t xml:space="preserve"> in the </w:t>
      </w:r>
      <w:r w:rsidR="009B2A36" w:rsidRPr="00185624">
        <w:rPr>
          <w:rFonts w:ascii="Times New Roman" w:hAnsi="Times New Roman" w:cs="Times New Roman"/>
          <w:sz w:val="24"/>
          <w:szCs w:val="24"/>
        </w:rPr>
        <w:t>luxury fashion</w:t>
      </w:r>
      <w:r w:rsidR="00B713D9" w:rsidRPr="00185624">
        <w:rPr>
          <w:rFonts w:ascii="Times New Roman" w:hAnsi="Times New Roman" w:cs="Times New Roman"/>
          <w:sz w:val="24"/>
          <w:szCs w:val="24"/>
        </w:rPr>
        <w:t xml:space="preserve"> industry</w:t>
      </w:r>
      <w:r w:rsidRPr="00185624">
        <w:rPr>
          <w:rFonts w:ascii="Times New Roman" w:hAnsi="Times New Roman" w:cs="Times New Roman"/>
          <w:sz w:val="24"/>
          <w:szCs w:val="24"/>
        </w:rPr>
        <w:t>?</w:t>
      </w:r>
    </w:p>
    <w:p w14:paraId="20DAE033" w14:textId="7DDACA45" w:rsidR="00C5540A" w:rsidRPr="00ED618C" w:rsidRDefault="006C6F0E" w:rsidP="00D00E7B">
      <w:pPr>
        <w:pStyle w:val="Heading1"/>
        <w:spacing w:line="360" w:lineRule="auto"/>
        <w:jc w:val="both"/>
      </w:pPr>
      <w:bookmarkStart w:id="5" w:name="_Toc123231126"/>
      <w:r w:rsidRPr="00ED618C">
        <w:lastRenderedPageBreak/>
        <w:t>Literature Review</w:t>
      </w:r>
      <w:bookmarkEnd w:id="5"/>
    </w:p>
    <w:p w14:paraId="2D9181C8" w14:textId="77777777" w:rsidR="00F334C2" w:rsidRPr="00F334C2" w:rsidRDefault="00F334C2" w:rsidP="00D00E7B">
      <w:pPr>
        <w:spacing w:line="360" w:lineRule="auto"/>
        <w:jc w:val="both"/>
      </w:pPr>
    </w:p>
    <w:p w14:paraId="1DB1F57C" w14:textId="5B3C87E4" w:rsidR="0024107C" w:rsidRDefault="002262FF" w:rsidP="00D00E7B">
      <w:pPr>
        <w:spacing w:line="360" w:lineRule="auto"/>
        <w:jc w:val="both"/>
        <w:rPr>
          <w:rFonts w:ascii="Times New Roman" w:hAnsi="Times New Roman" w:cs="Times New Roman"/>
          <w:sz w:val="24"/>
          <w:szCs w:val="24"/>
        </w:rPr>
      </w:pPr>
      <w:r w:rsidRPr="002262FF">
        <w:rPr>
          <w:rFonts w:ascii="Times New Roman" w:hAnsi="Times New Roman" w:cs="Times New Roman"/>
          <w:sz w:val="24"/>
          <w:szCs w:val="24"/>
        </w:rPr>
        <w:t xml:space="preserve">As a subset of marketing, </w:t>
      </w:r>
      <w:r w:rsidRPr="00D830F2">
        <w:rPr>
          <w:rFonts w:ascii="Times New Roman" w:hAnsi="Times New Roman" w:cs="Times New Roman"/>
          <w:i/>
          <w:iCs/>
          <w:sz w:val="24"/>
          <w:szCs w:val="24"/>
        </w:rPr>
        <w:t>social media marketing</w:t>
      </w:r>
      <w:r w:rsidRPr="002262FF">
        <w:rPr>
          <w:rFonts w:ascii="Times New Roman" w:hAnsi="Times New Roman" w:cs="Times New Roman"/>
          <w:sz w:val="24"/>
          <w:szCs w:val="24"/>
        </w:rPr>
        <w:t xml:space="preserve"> can be described as a new way to do business to achieve marketing goals by promoting goods, services, information, and ideas through social media platforms using their associated technologies and features (Dahnil </w:t>
      </w:r>
      <w:r w:rsidRPr="002262FF">
        <w:rPr>
          <w:rFonts w:ascii="Times New Roman" w:hAnsi="Times New Roman" w:cs="Times New Roman"/>
          <w:i/>
          <w:iCs/>
          <w:sz w:val="24"/>
          <w:szCs w:val="24"/>
        </w:rPr>
        <w:t>et al</w:t>
      </w:r>
      <w:r w:rsidRPr="002262FF">
        <w:rPr>
          <w:rFonts w:ascii="Times New Roman" w:hAnsi="Times New Roman" w:cs="Times New Roman"/>
          <w:sz w:val="24"/>
          <w:szCs w:val="24"/>
        </w:rPr>
        <w:t>., 2014). It is also defined as a communication tool based on the social interaction of Web 2.0 that departs from classical one-to-one communication and mass marketing, being more related to relationship marketing, where companies must transition from attempting to sell to building relationships with consumers (Schoja, 2016).</w:t>
      </w:r>
      <w:r w:rsidR="001715BC">
        <w:rPr>
          <w:rFonts w:ascii="Times New Roman" w:hAnsi="Times New Roman" w:cs="Times New Roman"/>
          <w:sz w:val="24"/>
          <w:szCs w:val="24"/>
        </w:rPr>
        <w:t xml:space="preserve"> </w:t>
      </w:r>
    </w:p>
    <w:p w14:paraId="61E553C4" w14:textId="52D8CFAC" w:rsidR="007816EE" w:rsidRDefault="00B94D8A" w:rsidP="00D00E7B">
      <w:pPr>
        <w:spacing w:line="360" w:lineRule="auto"/>
        <w:jc w:val="both"/>
        <w:rPr>
          <w:rFonts w:ascii="Times New Roman" w:hAnsi="Times New Roman" w:cs="Times New Roman"/>
          <w:sz w:val="24"/>
          <w:szCs w:val="24"/>
        </w:rPr>
      </w:pPr>
      <w:r w:rsidRPr="00DF554E">
        <w:rPr>
          <w:rFonts w:ascii="Times New Roman" w:hAnsi="Times New Roman" w:cs="Times New Roman"/>
          <w:i/>
          <w:iCs/>
          <w:sz w:val="24"/>
          <w:szCs w:val="24"/>
        </w:rPr>
        <w:t>Customer relationship management</w:t>
      </w:r>
      <w:r w:rsidR="003471C0">
        <w:rPr>
          <w:rFonts w:ascii="Times New Roman" w:hAnsi="Times New Roman" w:cs="Times New Roman"/>
          <w:sz w:val="24"/>
          <w:szCs w:val="24"/>
        </w:rPr>
        <w:t xml:space="preserve"> (CRM)</w:t>
      </w:r>
      <w:r w:rsidRPr="00B94D8A">
        <w:rPr>
          <w:rFonts w:ascii="Times New Roman" w:hAnsi="Times New Roman" w:cs="Times New Roman"/>
          <w:sz w:val="24"/>
          <w:szCs w:val="24"/>
        </w:rPr>
        <w:t xml:space="preserve"> is a comprehensive </w:t>
      </w:r>
      <w:r w:rsidR="008B7D82">
        <w:rPr>
          <w:rFonts w:ascii="Times New Roman" w:hAnsi="Times New Roman" w:cs="Times New Roman"/>
          <w:sz w:val="24"/>
          <w:szCs w:val="24"/>
        </w:rPr>
        <w:t>process</w:t>
      </w:r>
      <w:r w:rsidRPr="00B94D8A">
        <w:rPr>
          <w:rFonts w:ascii="Times New Roman" w:hAnsi="Times New Roman" w:cs="Times New Roman"/>
          <w:sz w:val="24"/>
          <w:szCs w:val="24"/>
        </w:rPr>
        <w:t xml:space="preserve"> and </w:t>
      </w:r>
      <w:r w:rsidR="008B7D82">
        <w:rPr>
          <w:rFonts w:ascii="Times New Roman" w:hAnsi="Times New Roman" w:cs="Times New Roman"/>
          <w:sz w:val="24"/>
          <w:szCs w:val="24"/>
        </w:rPr>
        <w:t>strategy</w:t>
      </w:r>
      <w:r w:rsidRPr="00B94D8A">
        <w:rPr>
          <w:rFonts w:ascii="Times New Roman" w:hAnsi="Times New Roman" w:cs="Times New Roman"/>
          <w:sz w:val="24"/>
          <w:szCs w:val="24"/>
        </w:rPr>
        <w:t xml:space="preserve"> that aims to acquire, keep, and partner with specific customers to produce higher value for both the organisation and the customer</w:t>
      </w:r>
      <w:r>
        <w:rPr>
          <w:rFonts w:ascii="Times New Roman" w:hAnsi="Times New Roman" w:cs="Times New Roman"/>
          <w:sz w:val="24"/>
          <w:szCs w:val="24"/>
        </w:rPr>
        <w:t xml:space="preserve"> </w:t>
      </w:r>
      <w:r w:rsidR="00F1166F">
        <w:rPr>
          <w:rFonts w:ascii="Times New Roman" w:hAnsi="Times New Roman" w:cs="Times New Roman"/>
          <w:sz w:val="24"/>
          <w:szCs w:val="24"/>
        </w:rPr>
        <w:t>(</w:t>
      </w:r>
      <w:r w:rsidR="00FB1A6A">
        <w:rPr>
          <w:rFonts w:ascii="Times New Roman" w:hAnsi="Times New Roman" w:cs="Times New Roman"/>
          <w:sz w:val="24"/>
          <w:szCs w:val="24"/>
        </w:rPr>
        <w:t>Parvatiyar and Sheth</w:t>
      </w:r>
      <w:r w:rsidR="00F1166F">
        <w:rPr>
          <w:rFonts w:ascii="Times New Roman" w:hAnsi="Times New Roman" w:cs="Times New Roman"/>
          <w:sz w:val="24"/>
          <w:szCs w:val="24"/>
        </w:rPr>
        <w:t xml:space="preserve">, </w:t>
      </w:r>
      <w:r w:rsidR="00FB1A6A">
        <w:rPr>
          <w:rFonts w:ascii="Times New Roman" w:hAnsi="Times New Roman" w:cs="Times New Roman"/>
          <w:sz w:val="24"/>
          <w:szCs w:val="24"/>
        </w:rPr>
        <w:t>200</w:t>
      </w:r>
      <w:r w:rsidR="00391FE6">
        <w:rPr>
          <w:rFonts w:ascii="Times New Roman" w:hAnsi="Times New Roman" w:cs="Times New Roman"/>
          <w:sz w:val="24"/>
          <w:szCs w:val="24"/>
        </w:rPr>
        <w:t>1</w:t>
      </w:r>
      <w:r w:rsidR="00822DCD">
        <w:rPr>
          <w:rFonts w:ascii="Times New Roman" w:hAnsi="Times New Roman" w:cs="Times New Roman"/>
          <w:sz w:val="24"/>
          <w:szCs w:val="24"/>
        </w:rPr>
        <w:t>)</w:t>
      </w:r>
      <w:r>
        <w:rPr>
          <w:rFonts w:ascii="Times New Roman" w:hAnsi="Times New Roman" w:cs="Times New Roman"/>
          <w:sz w:val="24"/>
          <w:szCs w:val="24"/>
        </w:rPr>
        <w:t>.</w:t>
      </w:r>
      <w:r w:rsidR="00B8288A">
        <w:rPr>
          <w:rFonts w:ascii="Times New Roman" w:hAnsi="Times New Roman" w:cs="Times New Roman"/>
          <w:sz w:val="24"/>
          <w:szCs w:val="24"/>
        </w:rPr>
        <w:t xml:space="preserve"> </w:t>
      </w:r>
      <w:r w:rsidR="0011082D" w:rsidRPr="0011082D">
        <w:rPr>
          <w:rFonts w:ascii="Times New Roman" w:hAnsi="Times New Roman" w:cs="Times New Roman"/>
          <w:sz w:val="24"/>
          <w:szCs w:val="24"/>
        </w:rPr>
        <w:t xml:space="preserve">Kotler </w:t>
      </w:r>
      <w:r w:rsidR="0011082D" w:rsidRPr="00E25608">
        <w:rPr>
          <w:rFonts w:ascii="Times New Roman" w:hAnsi="Times New Roman" w:cs="Times New Roman"/>
          <w:i/>
          <w:iCs/>
          <w:sz w:val="24"/>
          <w:szCs w:val="24"/>
        </w:rPr>
        <w:t>et al.</w:t>
      </w:r>
      <w:r w:rsidR="0011082D" w:rsidRPr="0011082D">
        <w:rPr>
          <w:rFonts w:ascii="Times New Roman" w:hAnsi="Times New Roman" w:cs="Times New Roman"/>
          <w:sz w:val="24"/>
          <w:szCs w:val="24"/>
        </w:rPr>
        <w:t xml:space="preserve"> (2020) define CRM as a whole process of attracting and retaining customers and establishing and sustaining profitable customer relationships through delivering exceptional customer value and satisfaction by managing comprehensive information about individual customers and attentively managing every interaction between the customer and the business in order to enhance the loyalty of the customer.</w:t>
      </w:r>
    </w:p>
    <w:p w14:paraId="44AB0091" w14:textId="77777777" w:rsidR="00772353" w:rsidRDefault="00772353" w:rsidP="00D00E7B">
      <w:pPr>
        <w:spacing w:line="360" w:lineRule="auto"/>
        <w:jc w:val="both"/>
        <w:rPr>
          <w:rFonts w:ascii="Times New Roman" w:hAnsi="Times New Roman" w:cs="Times New Roman"/>
          <w:sz w:val="24"/>
          <w:szCs w:val="24"/>
        </w:rPr>
      </w:pPr>
    </w:p>
    <w:p w14:paraId="6C27ED58" w14:textId="0BA667BF" w:rsidR="00EC2D5C" w:rsidRDefault="00772353" w:rsidP="00597569">
      <w:pPr>
        <w:pStyle w:val="Heading2"/>
      </w:pPr>
      <w:bookmarkStart w:id="6" w:name="_Toc123231127"/>
      <w:r>
        <w:t>Digital marketing strategies</w:t>
      </w:r>
      <w:bookmarkEnd w:id="6"/>
    </w:p>
    <w:p w14:paraId="6A0C5763" w14:textId="77777777" w:rsidR="00EC2D5C" w:rsidRDefault="00EC2D5C" w:rsidP="00EC2D5C"/>
    <w:p w14:paraId="5A97EB1F" w14:textId="4F1A8F07" w:rsidR="007A40AA" w:rsidRPr="00827246" w:rsidRDefault="00EC2D5C" w:rsidP="001E13CE">
      <w:pPr>
        <w:spacing w:line="360" w:lineRule="auto"/>
        <w:jc w:val="both"/>
        <w:rPr>
          <w:rFonts w:ascii="Times New Roman" w:hAnsi="Times New Roman" w:cs="Times New Roman"/>
          <w:sz w:val="24"/>
          <w:szCs w:val="24"/>
        </w:rPr>
      </w:pPr>
      <w:r w:rsidRPr="000A79C8">
        <w:rPr>
          <w:rFonts w:ascii="Times New Roman" w:hAnsi="Times New Roman" w:cs="Times New Roman"/>
          <w:i/>
          <w:iCs/>
          <w:sz w:val="24"/>
          <w:szCs w:val="24"/>
        </w:rPr>
        <w:t>Influencer marketing</w:t>
      </w:r>
      <w:r w:rsidRPr="00827246">
        <w:rPr>
          <w:rFonts w:ascii="Times New Roman" w:hAnsi="Times New Roman" w:cs="Times New Roman"/>
          <w:sz w:val="24"/>
          <w:szCs w:val="24"/>
        </w:rPr>
        <w:t xml:space="preserve"> is a new type of </w:t>
      </w:r>
      <w:r w:rsidR="00704090" w:rsidRPr="00704090">
        <w:rPr>
          <w:rFonts w:ascii="Times New Roman" w:hAnsi="Times New Roman" w:cs="Times New Roman"/>
          <w:sz w:val="24"/>
          <w:szCs w:val="24"/>
        </w:rPr>
        <w:t xml:space="preserve">digital marketing in which a firm collaborates with an online influencer to promote one of its products or services </w:t>
      </w:r>
      <w:r w:rsidR="005200E3">
        <w:rPr>
          <w:rFonts w:ascii="Times New Roman" w:hAnsi="Times New Roman" w:cs="Times New Roman"/>
          <w:sz w:val="24"/>
          <w:szCs w:val="24"/>
        </w:rPr>
        <w:t>(Geyser, 2022)</w:t>
      </w:r>
      <w:r w:rsidR="0069015C" w:rsidRPr="00827246">
        <w:rPr>
          <w:rFonts w:ascii="Times New Roman" w:hAnsi="Times New Roman" w:cs="Times New Roman"/>
          <w:sz w:val="24"/>
          <w:szCs w:val="24"/>
        </w:rPr>
        <w:t>.</w:t>
      </w:r>
      <w:r w:rsidR="00B97878">
        <w:rPr>
          <w:rFonts w:ascii="Times New Roman" w:hAnsi="Times New Roman" w:cs="Times New Roman"/>
          <w:sz w:val="24"/>
          <w:szCs w:val="24"/>
        </w:rPr>
        <w:t xml:space="preserve"> </w:t>
      </w:r>
      <w:r w:rsidR="00E17A2F" w:rsidRPr="00E17A2F">
        <w:rPr>
          <w:rFonts w:ascii="Times New Roman" w:hAnsi="Times New Roman" w:cs="Times New Roman"/>
          <w:sz w:val="24"/>
          <w:szCs w:val="24"/>
        </w:rPr>
        <w:t>Luxury brands are well-known for selecting renowned faces for their advertising, but social media has altered the selection process, which explains why in 2017, Kendall Jenner, a famous fashion influencer with 50 million followers on Instagram, became the face of Estée Lauder</w:t>
      </w:r>
      <w:r w:rsidR="00E17A2F">
        <w:rPr>
          <w:rFonts w:ascii="Times New Roman" w:hAnsi="Times New Roman" w:cs="Times New Roman"/>
          <w:sz w:val="24"/>
          <w:szCs w:val="24"/>
        </w:rPr>
        <w:t xml:space="preserve"> </w:t>
      </w:r>
      <w:r w:rsidR="00211803" w:rsidRPr="00211803">
        <w:rPr>
          <w:rFonts w:ascii="Times New Roman" w:hAnsi="Times New Roman" w:cs="Times New Roman"/>
          <w:sz w:val="24"/>
          <w:szCs w:val="24"/>
        </w:rPr>
        <w:t>(Sharma and Albus, 2017)</w:t>
      </w:r>
      <w:r w:rsidR="00211803">
        <w:rPr>
          <w:rFonts w:ascii="Times New Roman" w:hAnsi="Times New Roman" w:cs="Times New Roman"/>
          <w:sz w:val="24"/>
          <w:szCs w:val="24"/>
        </w:rPr>
        <w:t>.</w:t>
      </w:r>
    </w:p>
    <w:p w14:paraId="36BF9B01" w14:textId="0122EC87" w:rsidR="001E13CE" w:rsidRDefault="000D1AF5" w:rsidP="001E13CE">
      <w:pPr>
        <w:spacing w:line="360" w:lineRule="auto"/>
        <w:jc w:val="both"/>
        <w:rPr>
          <w:rFonts w:ascii="Times New Roman" w:hAnsi="Times New Roman" w:cs="Times New Roman"/>
          <w:sz w:val="24"/>
          <w:szCs w:val="24"/>
        </w:rPr>
      </w:pPr>
      <w:r w:rsidRPr="000A79C8">
        <w:rPr>
          <w:rFonts w:ascii="Times New Roman" w:hAnsi="Times New Roman" w:cs="Times New Roman"/>
          <w:i/>
          <w:iCs/>
          <w:sz w:val="24"/>
          <w:szCs w:val="24"/>
        </w:rPr>
        <w:t>Search engine optimization</w:t>
      </w:r>
      <w:r w:rsidRPr="000D1AF5">
        <w:rPr>
          <w:rFonts w:ascii="Times New Roman" w:hAnsi="Times New Roman" w:cs="Times New Roman"/>
          <w:sz w:val="24"/>
          <w:szCs w:val="24"/>
        </w:rPr>
        <w:t xml:space="preserve"> (SEO) is the process of </w:t>
      </w:r>
      <w:r w:rsidR="0082331D">
        <w:rPr>
          <w:rFonts w:ascii="Times New Roman" w:hAnsi="Times New Roman" w:cs="Times New Roman"/>
          <w:sz w:val="24"/>
          <w:szCs w:val="24"/>
        </w:rPr>
        <w:t>placing</w:t>
      </w:r>
      <w:r w:rsidRPr="000D1AF5">
        <w:rPr>
          <w:rFonts w:ascii="Times New Roman" w:hAnsi="Times New Roman" w:cs="Times New Roman"/>
          <w:sz w:val="24"/>
          <w:szCs w:val="24"/>
        </w:rPr>
        <w:t xml:space="preserve"> content on a website that has the potential to enhance its visibility to search engines and their users</w:t>
      </w:r>
      <w:r w:rsidR="00480ED3">
        <w:rPr>
          <w:rFonts w:ascii="Times New Roman" w:hAnsi="Times New Roman" w:cs="Times New Roman"/>
          <w:sz w:val="24"/>
          <w:szCs w:val="24"/>
        </w:rPr>
        <w:t xml:space="preserve"> (GoogleAds, n.d.).</w:t>
      </w:r>
      <w:r w:rsidRPr="000D1AF5">
        <w:rPr>
          <w:rFonts w:ascii="Times New Roman" w:hAnsi="Times New Roman" w:cs="Times New Roman"/>
          <w:sz w:val="24"/>
          <w:szCs w:val="24"/>
        </w:rPr>
        <w:t xml:space="preserve"> </w:t>
      </w:r>
      <w:r w:rsidR="001E13CE" w:rsidRPr="001E13CE">
        <w:rPr>
          <w:rFonts w:ascii="Times New Roman" w:hAnsi="Times New Roman" w:cs="Times New Roman"/>
          <w:sz w:val="24"/>
          <w:szCs w:val="24"/>
        </w:rPr>
        <w:t>In France, Louis Vuitton dominated Millennials' internet searches in the luxury market in 2020, with 700,000 Google queries (Luxus, 2020).</w:t>
      </w:r>
    </w:p>
    <w:p w14:paraId="56CCF872" w14:textId="28D2B6E8" w:rsidR="007A40AA" w:rsidRDefault="00B0718D" w:rsidP="001E13CE">
      <w:pPr>
        <w:spacing w:line="360" w:lineRule="auto"/>
        <w:jc w:val="both"/>
        <w:rPr>
          <w:rFonts w:ascii="Times New Roman" w:hAnsi="Times New Roman" w:cs="Times New Roman"/>
          <w:sz w:val="24"/>
          <w:szCs w:val="24"/>
        </w:rPr>
      </w:pPr>
      <w:r w:rsidRPr="000A79C8">
        <w:rPr>
          <w:rFonts w:ascii="Times New Roman" w:hAnsi="Times New Roman" w:cs="Times New Roman"/>
          <w:i/>
          <w:iCs/>
          <w:sz w:val="24"/>
          <w:szCs w:val="24"/>
        </w:rPr>
        <w:lastRenderedPageBreak/>
        <w:t>Brand s</w:t>
      </w:r>
      <w:r w:rsidR="00573683" w:rsidRPr="000A79C8">
        <w:rPr>
          <w:rFonts w:ascii="Times New Roman" w:hAnsi="Times New Roman" w:cs="Times New Roman"/>
          <w:i/>
          <w:iCs/>
          <w:sz w:val="24"/>
          <w:szCs w:val="24"/>
        </w:rPr>
        <w:t>torytelling</w:t>
      </w:r>
      <w:r w:rsidR="00573683" w:rsidRPr="00573683">
        <w:rPr>
          <w:rFonts w:ascii="Times New Roman" w:hAnsi="Times New Roman" w:cs="Times New Roman"/>
          <w:sz w:val="24"/>
          <w:szCs w:val="24"/>
        </w:rPr>
        <w:t xml:space="preserve"> integrates multiple types of communication and marketing methods to create persuasive selling points</w:t>
      </w:r>
      <w:r w:rsidR="00B57E14">
        <w:rPr>
          <w:rFonts w:ascii="Times New Roman" w:hAnsi="Times New Roman" w:cs="Times New Roman"/>
          <w:sz w:val="24"/>
          <w:szCs w:val="24"/>
        </w:rPr>
        <w:t xml:space="preserve"> that in</w:t>
      </w:r>
      <w:r w:rsidR="00573683" w:rsidRPr="00573683">
        <w:rPr>
          <w:rFonts w:ascii="Times New Roman" w:hAnsi="Times New Roman" w:cs="Times New Roman"/>
          <w:sz w:val="24"/>
          <w:szCs w:val="24"/>
        </w:rPr>
        <w:t xml:space="preserve"> digital marketing</w:t>
      </w:r>
      <w:r w:rsidR="00981D3B">
        <w:rPr>
          <w:rFonts w:ascii="Times New Roman" w:hAnsi="Times New Roman" w:cs="Times New Roman"/>
          <w:sz w:val="24"/>
          <w:szCs w:val="24"/>
        </w:rPr>
        <w:t xml:space="preserve"> is</w:t>
      </w:r>
      <w:r w:rsidR="00573683" w:rsidRPr="00573683">
        <w:rPr>
          <w:rFonts w:ascii="Times New Roman" w:hAnsi="Times New Roman" w:cs="Times New Roman"/>
          <w:sz w:val="24"/>
          <w:szCs w:val="24"/>
        </w:rPr>
        <w:t xml:space="preserve"> crucial for interacting with potential consumers, since people today desire advertisements that cut through the digital noise and touch on a human level</w:t>
      </w:r>
      <w:r w:rsidR="00602C36">
        <w:rPr>
          <w:rFonts w:ascii="Times New Roman" w:hAnsi="Times New Roman" w:cs="Times New Roman"/>
          <w:sz w:val="24"/>
          <w:szCs w:val="24"/>
        </w:rPr>
        <w:t xml:space="preserve"> (</w:t>
      </w:r>
      <w:r w:rsidR="00252584">
        <w:rPr>
          <w:rFonts w:ascii="Times New Roman" w:hAnsi="Times New Roman" w:cs="Times New Roman"/>
          <w:sz w:val="24"/>
          <w:szCs w:val="24"/>
        </w:rPr>
        <w:t>Bertram, 2021</w:t>
      </w:r>
      <w:r w:rsidR="00602C36">
        <w:rPr>
          <w:rFonts w:ascii="Times New Roman" w:hAnsi="Times New Roman" w:cs="Times New Roman"/>
          <w:sz w:val="24"/>
          <w:szCs w:val="24"/>
        </w:rPr>
        <w:t>)</w:t>
      </w:r>
      <w:r w:rsidR="00573683" w:rsidRPr="00573683">
        <w:rPr>
          <w:rFonts w:ascii="Times New Roman" w:hAnsi="Times New Roman" w:cs="Times New Roman"/>
          <w:sz w:val="24"/>
          <w:szCs w:val="24"/>
        </w:rPr>
        <w:t>. Gucci is among the best in the luxury fashion sector for brand storytelling, which provides tremendous value</w:t>
      </w:r>
      <w:r w:rsidR="00C96D0F">
        <w:rPr>
          <w:rFonts w:ascii="Times New Roman" w:hAnsi="Times New Roman" w:cs="Times New Roman"/>
          <w:sz w:val="24"/>
          <w:szCs w:val="24"/>
        </w:rPr>
        <w:t xml:space="preserve"> (Langer, 202</w:t>
      </w:r>
      <w:r w:rsidR="00BC60FB">
        <w:rPr>
          <w:rFonts w:ascii="Times New Roman" w:hAnsi="Times New Roman" w:cs="Times New Roman"/>
          <w:sz w:val="24"/>
          <w:szCs w:val="24"/>
        </w:rPr>
        <w:t>2</w:t>
      </w:r>
      <w:r w:rsidR="00C96D0F">
        <w:rPr>
          <w:rFonts w:ascii="Times New Roman" w:hAnsi="Times New Roman" w:cs="Times New Roman"/>
          <w:sz w:val="24"/>
          <w:szCs w:val="24"/>
        </w:rPr>
        <w:t>)</w:t>
      </w:r>
      <w:r w:rsidR="00573683" w:rsidRPr="00573683">
        <w:rPr>
          <w:rFonts w:ascii="Times New Roman" w:hAnsi="Times New Roman" w:cs="Times New Roman"/>
          <w:sz w:val="24"/>
          <w:szCs w:val="24"/>
        </w:rPr>
        <w:t>.</w:t>
      </w:r>
    </w:p>
    <w:p w14:paraId="7826D5C2" w14:textId="77777777" w:rsidR="00252209" w:rsidRDefault="00252209" w:rsidP="00D00E7B">
      <w:pPr>
        <w:spacing w:line="360" w:lineRule="auto"/>
        <w:ind w:firstLine="0"/>
        <w:jc w:val="both"/>
        <w:rPr>
          <w:rFonts w:ascii="Times New Roman" w:hAnsi="Times New Roman" w:cs="Times New Roman"/>
          <w:sz w:val="24"/>
          <w:szCs w:val="24"/>
        </w:rPr>
      </w:pPr>
    </w:p>
    <w:p w14:paraId="0BD64D03" w14:textId="3FCEB5F2" w:rsidR="00D14D22" w:rsidRPr="007252D0" w:rsidRDefault="004C39FC" w:rsidP="007252D0">
      <w:pPr>
        <w:pStyle w:val="Heading2"/>
      </w:pPr>
      <w:r w:rsidRPr="007252D0">
        <w:t xml:space="preserve"> </w:t>
      </w:r>
      <w:bookmarkStart w:id="7" w:name="_Toc123231128"/>
      <w:r w:rsidR="00FD774E" w:rsidRPr="007252D0">
        <w:t xml:space="preserve">The </w:t>
      </w:r>
      <w:r w:rsidR="00134993" w:rsidRPr="007252D0">
        <w:t>Honeycomb model</w:t>
      </w:r>
      <w:bookmarkEnd w:id="7"/>
    </w:p>
    <w:p w14:paraId="3381D367" w14:textId="77777777" w:rsidR="00651AC4" w:rsidRPr="00651AC4" w:rsidRDefault="00651AC4" w:rsidP="00651AC4"/>
    <w:p w14:paraId="6F0B89CF" w14:textId="2383A102" w:rsidR="00EB541B" w:rsidRDefault="00C8626C" w:rsidP="00D00E7B">
      <w:pPr>
        <w:spacing w:line="360" w:lineRule="auto"/>
        <w:jc w:val="both"/>
        <w:rPr>
          <w:rFonts w:ascii="Times New Roman" w:hAnsi="Times New Roman" w:cs="Times New Roman"/>
          <w:sz w:val="24"/>
          <w:szCs w:val="24"/>
        </w:rPr>
      </w:pPr>
      <w:r w:rsidRPr="00C8626C">
        <w:rPr>
          <w:rFonts w:ascii="Times New Roman" w:hAnsi="Times New Roman" w:cs="Times New Roman"/>
          <w:sz w:val="24"/>
          <w:szCs w:val="24"/>
        </w:rPr>
        <w:t xml:space="preserve">The </w:t>
      </w:r>
      <w:r>
        <w:rPr>
          <w:rFonts w:ascii="Times New Roman" w:hAnsi="Times New Roman" w:cs="Times New Roman"/>
          <w:sz w:val="24"/>
          <w:szCs w:val="24"/>
        </w:rPr>
        <w:t>m</w:t>
      </w:r>
      <w:r w:rsidRPr="00C8626C">
        <w:rPr>
          <w:rFonts w:ascii="Times New Roman" w:hAnsi="Times New Roman" w:cs="Times New Roman"/>
          <w:sz w:val="24"/>
          <w:szCs w:val="24"/>
        </w:rPr>
        <w:t xml:space="preserve">odel has been developed to evaluate the effectiveness of social media by analysing </w:t>
      </w:r>
      <w:r w:rsidR="00050F1D" w:rsidRPr="00050F1D">
        <w:rPr>
          <w:rFonts w:ascii="Times New Roman" w:hAnsi="Times New Roman" w:cs="Times New Roman"/>
          <w:sz w:val="24"/>
          <w:szCs w:val="24"/>
        </w:rPr>
        <w:t>the factors that motivate users to engage in social media</w:t>
      </w:r>
      <w:r w:rsidRPr="00C8626C">
        <w:rPr>
          <w:rFonts w:ascii="Times New Roman" w:hAnsi="Times New Roman" w:cs="Times New Roman"/>
          <w:sz w:val="24"/>
          <w:szCs w:val="24"/>
        </w:rPr>
        <w:t>.</w:t>
      </w:r>
      <w:r w:rsidR="00710076">
        <w:rPr>
          <w:rFonts w:ascii="Times New Roman" w:hAnsi="Times New Roman" w:cs="Times New Roman"/>
          <w:sz w:val="24"/>
          <w:szCs w:val="24"/>
        </w:rPr>
        <w:t xml:space="preserve"> </w:t>
      </w:r>
      <w:r w:rsidR="00FE07BA" w:rsidRPr="00FE07BA">
        <w:rPr>
          <w:rFonts w:ascii="Times New Roman" w:hAnsi="Times New Roman" w:cs="Times New Roman"/>
          <w:sz w:val="24"/>
          <w:szCs w:val="24"/>
        </w:rPr>
        <w:t>The honeycomb model is based on the idea</w:t>
      </w:r>
      <w:r w:rsidR="000458A2" w:rsidRPr="000458A2">
        <w:rPr>
          <w:rFonts w:ascii="Times New Roman" w:hAnsi="Times New Roman" w:cs="Times New Roman"/>
          <w:sz w:val="24"/>
          <w:szCs w:val="24"/>
        </w:rPr>
        <w:t xml:space="preserve"> that businesses can select from the seven </w:t>
      </w:r>
      <w:r w:rsidR="0068179A">
        <w:rPr>
          <w:rFonts w:ascii="Times New Roman" w:hAnsi="Times New Roman" w:cs="Times New Roman"/>
          <w:sz w:val="24"/>
          <w:szCs w:val="24"/>
        </w:rPr>
        <w:t>fu</w:t>
      </w:r>
      <w:r w:rsidR="00252934">
        <w:rPr>
          <w:rFonts w:ascii="Times New Roman" w:hAnsi="Times New Roman" w:cs="Times New Roman"/>
          <w:sz w:val="24"/>
          <w:szCs w:val="24"/>
        </w:rPr>
        <w:t>n</w:t>
      </w:r>
      <w:r w:rsidR="0068179A">
        <w:rPr>
          <w:rFonts w:ascii="Times New Roman" w:hAnsi="Times New Roman" w:cs="Times New Roman"/>
          <w:sz w:val="24"/>
          <w:szCs w:val="24"/>
        </w:rPr>
        <w:t xml:space="preserve">ctional </w:t>
      </w:r>
      <w:r w:rsidR="000458A2" w:rsidRPr="000458A2">
        <w:rPr>
          <w:rFonts w:ascii="Times New Roman" w:hAnsi="Times New Roman" w:cs="Times New Roman"/>
          <w:sz w:val="24"/>
          <w:szCs w:val="24"/>
        </w:rPr>
        <w:t>building blocks outlined by the model those that are more pertinent to their operations and concentrate on the key features</w:t>
      </w:r>
      <w:r w:rsidR="007B4AC6">
        <w:rPr>
          <w:rFonts w:ascii="Times New Roman" w:hAnsi="Times New Roman" w:cs="Times New Roman"/>
          <w:sz w:val="24"/>
          <w:szCs w:val="24"/>
        </w:rPr>
        <w:t xml:space="preserve"> to develop </w:t>
      </w:r>
      <w:r w:rsidR="007917D3">
        <w:rPr>
          <w:rFonts w:ascii="Times New Roman" w:hAnsi="Times New Roman" w:cs="Times New Roman"/>
          <w:sz w:val="24"/>
          <w:szCs w:val="24"/>
        </w:rPr>
        <w:t>a con</w:t>
      </w:r>
      <w:r w:rsidR="00AE65DF">
        <w:rPr>
          <w:rFonts w:ascii="Times New Roman" w:hAnsi="Times New Roman" w:cs="Times New Roman"/>
          <w:sz w:val="24"/>
          <w:szCs w:val="24"/>
        </w:rPr>
        <w:t>sistent</w:t>
      </w:r>
      <w:r w:rsidR="007917D3">
        <w:rPr>
          <w:rFonts w:ascii="Times New Roman" w:hAnsi="Times New Roman" w:cs="Times New Roman"/>
          <w:sz w:val="24"/>
          <w:szCs w:val="24"/>
        </w:rPr>
        <w:t xml:space="preserve"> social media strategy</w:t>
      </w:r>
      <w:r w:rsidR="00035EE2">
        <w:rPr>
          <w:rFonts w:ascii="Times New Roman" w:hAnsi="Times New Roman" w:cs="Times New Roman"/>
          <w:sz w:val="24"/>
          <w:szCs w:val="24"/>
        </w:rPr>
        <w:t xml:space="preserve"> </w:t>
      </w:r>
      <w:r w:rsidR="00035EE2" w:rsidRPr="00035EE2">
        <w:rPr>
          <w:rFonts w:ascii="Times New Roman" w:hAnsi="Times New Roman" w:cs="Times New Roman"/>
          <w:sz w:val="24"/>
          <w:szCs w:val="24"/>
        </w:rPr>
        <w:t xml:space="preserve">(Kietzmann </w:t>
      </w:r>
      <w:r w:rsidR="00035EE2" w:rsidRPr="00035EE2">
        <w:rPr>
          <w:rFonts w:ascii="Times New Roman" w:hAnsi="Times New Roman" w:cs="Times New Roman"/>
          <w:i/>
          <w:iCs/>
          <w:sz w:val="24"/>
          <w:szCs w:val="24"/>
        </w:rPr>
        <w:t>et al</w:t>
      </w:r>
      <w:r w:rsidR="00035EE2" w:rsidRPr="00035EE2">
        <w:rPr>
          <w:rFonts w:ascii="Times New Roman" w:hAnsi="Times New Roman" w:cs="Times New Roman"/>
          <w:sz w:val="24"/>
          <w:szCs w:val="24"/>
        </w:rPr>
        <w:t>., 2011)</w:t>
      </w:r>
      <w:r w:rsidR="000458A2" w:rsidRPr="000458A2">
        <w:rPr>
          <w:rFonts w:ascii="Times New Roman" w:hAnsi="Times New Roman" w:cs="Times New Roman"/>
          <w:sz w:val="24"/>
          <w:szCs w:val="24"/>
        </w:rPr>
        <w:t>.</w:t>
      </w:r>
      <w:r w:rsidR="005E13BB">
        <w:rPr>
          <w:rFonts w:ascii="Times New Roman" w:hAnsi="Times New Roman" w:cs="Times New Roman"/>
          <w:sz w:val="24"/>
          <w:szCs w:val="24"/>
        </w:rPr>
        <w:t xml:space="preserve"> </w:t>
      </w:r>
      <w:r w:rsidR="00117033" w:rsidRPr="00117033">
        <w:rPr>
          <w:rFonts w:ascii="Times New Roman" w:hAnsi="Times New Roman" w:cs="Times New Roman"/>
          <w:sz w:val="24"/>
          <w:szCs w:val="24"/>
        </w:rPr>
        <w:t>Following, the seven functional building blocks of the model are illustrated and briefly mentioned.</w:t>
      </w:r>
    </w:p>
    <w:p w14:paraId="4051E069" w14:textId="77777777" w:rsidR="00117033" w:rsidRDefault="00117033" w:rsidP="00D00E7B">
      <w:pPr>
        <w:spacing w:line="360" w:lineRule="auto"/>
        <w:jc w:val="both"/>
        <w:rPr>
          <w:rFonts w:ascii="Times New Roman" w:hAnsi="Times New Roman" w:cs="Times New Roman"/>
          <w:sz w:val="24"/>
          <w:szCs w:val="24"/>
        </w:rPr>
      </w:pPr>
    </w:p>
    <w:p w14:paraId="414FD755" w14:textId="0AEE3DDB" w:rsidR="00EB541B" w:rsidRDefault="00D83F77" w:rsidP="00D00E7B">
      <w:pPr>
        <w:spacing w:line="360" w:lineRule="auto"/>
        <w:ind w:firstLine="0"/>
        <w:jc w:val="both"/>
        <w:rPr>
          <w:rFonts w:ascii="Times New Roman" w:hAnsi="Times New Roman" w:cs="Times New Roman"/>
          <w:sz w:val="24"/>
          <w:szCs w:val="24"/>
        </w:rPr>
      </w:pPr>
      <w:r>
        <w:rPr>
          <w:noProof/>
        </w:rPr>
        <w:drawing>
          <wp:inline distT="0" distB="0" distL="0" distR="0" wp14:anchorId="70C7B1A1" wp14:editId="6FD7498F">
            <wp:extent cx="5731510" cy="3009900"/>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09900"/>
                    </a:xfrm>
                    <a:prstGeom prst="rect">
                      <a:avLst/>
                    </a:prstGeom>
                    <a:noFill/>
                    <a:ln>
                      <a:noFill/>
                    </a:ln>
                  </pic:spPr>
                </pic:pic>
              </a:graphicData>
            </a:graphic>
          </wp:inline>
        </w:drawing>
      </w:r>
    </w:p>
    <w:p w14:paraId="3DEB845C" w14:textId="33E390CB" w:rsidR="00422AD3" w:rsidRDefault="00422AD3" w:rsidP="000A79C8">
      <w:pPr>
        <w:pStyle w:val="Caption"/>
        <w:spacing w:line="360" w:lineRule="auto"/>
        <w:jc w:val="center"/>
      </w:pPr>
      <w:bookmarkStart w:id="8" w:name="_Hlk122005507"/>
      <w:r>
        <w:t xml:space="preserve">Figure </w:t>
      </w:r>
      <w:fldSimple w:instr=" SEQ Figure \* ARABIC ">
        <w:r w:rsidR="00E2516C">
          <w:rPr>
            <w:noProof/>
          </w:rPr>
          <w:t>1</w:t>
        </w:r>
      </w:fldSimple>
      <w:r>
        <w:t xml:space="preserve">. The Honeycomb of social media </w:t>
      </w:r>
      <w:bookmarkStart w:id="9" w:name="_Hlk122710241"/>
      <w:r w:rsidRPr="009C759E">
        <w:t>(Kietzmann et al., 2011)</w:t>
      </w:r>
      <w:bookmarkEnd w:id="9"/>
    </w:p>
    <w:bookmarkEnd w:id="8"/>
    <w:p w14:paraId="1BDD7BED" w14:textId="77777777" w:rsidR="006630DD" w:rsidRDefault="006630DD" w:rsidP="00D00E7B">
      <w:pPr>
        <w:spacing w:line="360" w:lineRule="auto"/>
        <w:ind w:firstLine="0"/>
        <w:jc w:val="both"/>
        <w:rPr>
          <w:rFonts w:ascii="Times New Roman" w:hAnsi="Times New Roman" w:cs="Times New Roman"/>
          <w:sz w:val="24"/>
          <w:szCs w:val="24"/>
        </w:rPr>
      </w:pPr>
    </w:p>
    <w:p w14:paraId="6B374888" w14:textId="75112C1D" w:rsidR="00407161" w:rsidRPr="00707566" w:rsidRDefault="001C0D6E" w:rsidP="007A1000">
      <w:pPr>
        <w:spacing w:line="360" w:lineRule="auto"/>
        <w:jc w:val="both"/>
        <w:rPr>
          <w:rFonts w:ascii="Times New Roman" w:hAnsi="Times New Roman" w:cs="Times New Roman"/>
          <w:sz w:val="24"/>
          <w:szCs w:val="24"/>
        </w:rPr>
      </w:pPr>
      <w:r w:rsidRPr="001C0D6E">
        <w:rPr>
          <w:rFonts w:ascii="Times New Roman" w:hAnsi="Times New Roman" w:cs="Times New Roman"/>
          <w:i/>
          <w:iCs/>
          <w:sz w:val="24"/>
          <w:szCs w:val="24"/>
        </w:rPr>
        <w:t>Identity</w:t>
      </w:r>
      <w:r w:rsidRPr="001C0D6E">
        <w:rPr>
          <w:rFonts w:ascii="Times New Roman" w:hAnsi="Times New Roman" w:cs="Times New Roman"/>
          <w:sz w:val="24"/>
          <w:szCs w:val="24"/>
        </w:rPr>
        <w:t xml:space="preserve"> refers to users' personal disclosure regarding their identities on social media platforms</w:t>
      </w:r>
      <w:r w:rsidRPr="001C0D6E">
        <w:rPr>
          <w:rFonts w:ascii="Times New Roman" w:hAnsi="Times New Roman" w:cs="Times New Roman"/>
          <w:i/>
          <w:iCs/>
          <w:sz w:val="24"/>
          <w:szCs w:val="24"/>
        </w:rPr>
        <w:t xml:space="preserve"> </w:t>
      </w:r>
      <w:r w:rsidR="00187B77" w:rsidRPr="00187B77">
        <w:rPr>
          <w:rFonts w:ascii="Times New Roman" w:hAnsi="Times New Roman" w:cs="Times New Roman"/>
          <w:sz w:val="24"/>
          <w:szCs w:val="24"/>
        </w:rPr>
        <w:t xml:space="preserve">(Kietzmann </w:t>
      </w:r>
      <w:r w:rsidR="00187B77" w:rsidRPr="00187B77">
        <w:rPr>
          <w:rFonts w:ascii="Times New Roman" w:hAnsi="Times New Roman" w:cs="Times New Roman"/>
          <w:i/>
          <w:iCs/>
          <w:sz w:val="24"/>
          <w:szCs w:val="24"/>
        </w:rPr>
        <w:t>et al</w:t>
      </w:r>
      <w:r w:rsidR="00187B77" w:rsidRPr="00187B77">
        <w:rPr>
          <w:rFonts w:ascii="Times New Roman" w:hAnsi="Times New Roman" w:cs="Times New Roman"/>
          <w:sz w:val="24"/>
          <w:szCs w:val="24"/>
        </w:rPr>
        <w:t>., 2011)</w:t>
      </w:r>
      <w:r w:rsidR="00ED480B" w:rsidRPr="00ED480B">
        <w:rPr>
          <w:rFonts w:ascii="Times New Roman" w:hAnsi="Times New Roman" w:cs="Times New Roman"/>
          <w:sz w:val="24"/>
          <w:szCs w:val="24"/>
        </w:rPr>
        <w:t>.</w:t>
      </w:r>
      <w:r w:rsidR="0067024E">
        <w:rPr>
          <w:rFonts w:ascii="Times New Roman" w:hAnsi="Times New Roman" w:cs="Times New Roman"/>
          <w:sz w:val="24"/>
          <w:szCs w:val="24"/>
        </w:rPr>
        <w:t xml:space="preserve"> </w:t>
      </w:r>
      <w:r w:rsidR="0035466A" w:rsidRPr="0035466A">
        <w:rPr>
          <w:rFonts w:ascii="Times New Roman" w:hAnsi="Times New Roman" w:cs="Times New Roman"/>
          <w:sz w:val="24"/>
          <w:szCs w:val="24"/>
        </w:rPr>
        <w:t xml:space="preserve">Based on a customer's profile and purchasing history, </w:t>
      </w:r>
      <w:r w:rsidR="0035466A" w:rsidRPr="0035466A">
        <w:rPr>
          <w:rFonts w:ascii="Times New Roman" w:hAnsi="Times New Roman" w:cs="Times New Roman"/>
          <w:sz w:val="24"/>
          <w:szCs w:val="24"/>
        </w:rPr>
        <w:lastRenderedPageBreak/>
        <w:t xml:space="preserve">Kering Group, which owns luxury brands such as Gucci, Bottega Veneta, Saint Laurent, Balenciaga, and others, has developed several experimental initiatives employing data science approaches to deliver customised messages and experiences </w:t>
      </w:r>
      <w:r w:rsidR="00697CE7">
        <w:rPr>
          <w:rFonts w:ascii="Times New Roman" w:hAnsi="Times New Roman" w:cs="Times New Roman"/>
          <w:sz w:val="24"/>
          <w:szCs w:val="24"/>
        </w:rPr>
        <w:t>(Kering, 2018)</w:t>
      </w:r>
      <w:r w:rsidR="0067024E" w:rsidRPr="0067024E">
        <w:rPr>
          <w:rFonts w:ascii="Times New Roman" w:hAnsi="Times New Roman" w:cs="Times New Roman"/>
          <w:sz w:val="24"/>
          <w:szCs w:val="24"/>
        </w:rPr>
        <w:t>.</w:t>
      </w:r>
    </w:p>
    <w:p w14:paraId="4BF4EDB4" w14:textId="2EC18BF6" w:rsidR="0053665F" w:rsidRDefault="00252925" w:rsidP="00073B07">
      <w:pPr>
        <w:spacing w:line="360" w:lineRule="auto"/>
        <w:jc w:val="both"/>
        <w:rPr>
          <w:rFonts w:ascii="Times New Roman" w:hAnsi="Times New Roman" w:cs="Times New Roman"/>
          <w:sz w:val="24"/>
          <w:szCs w:val="24"/>
        </w:rPr>
      </w:pPr>
      <w:r w:rsidRPr="000A79C8">
        <w:rPr>
          <w:rFonts w:ascii="Times New Roman" w:hAnsi="Times New Roman" w:cs="Times New Roman"/>
          <w:i/>
          <w:iCs/>
          <w:sz w:val="24"/>
          <w:szCs w:val="24"/>
        </w:rPr>
        <w:t>Conversations</w:t>
      </w:r>
      <w:r w:rsidR="00E8015F">
        <w:rPr>
          <w:rFonts w:ascii="Times New Roman" w:hAnsi="Times New Roman" w:cs="Times New Roman"/>
          <w:b/>
          <w:bCs/>
          <w:sz w:val="24"/>
          <w:szCs w:val="24"/>
        </w:rPr>
        <w:t xml:space="preserve"> </w:t>
      </w:r>
      <w:r w:rsidR="00471905">
        <w:rPr>
          <w:rFonts w:ascii="Times New Roman" w:hAnsi="Times New Roman" w:cs="Times New Roman"/>
          <w:sz w:val="24"/>
          <w:szCs w:val="24"/>
        </w:rPr>
        <w:t xml:space="preserve">block </w:t>
      </w:r>
      <w:r w:rsidR="002B181F">
        <w:rPr>
          <w:rFonts w:ascii="Times New Roman" w:hAnsi="Times New Roman" w:cs="Times New Roman"/>
          <w:sz w:val="24"/>
          <w:szCs w:val="24"/>
        </w:rPr>
        <w:t>refers to</w:t>
      </w:r>
      <w:r w:rsidR="00437974">
        <w:rPr>
          <w:rFonts w:ascii="Times New Roman" w:hAnsi="Times New Roman" w:cs="Times New Roman"/>
          <w:sz w:val="24"/>
          <w:szCs w:val="24"/>
        </w:rPr>
        <w:t xml:space="preserve"> t</w:t>
      </w:r>
      <w:r w:rsidR="00E8015F" w:rsidRPr="00E8015F">
        <w:rPr>
          <w:rFonts w:ascii="Times New Roman" w:hAnsi="Times New Roman" w:cs="Times New Roman"/>
          <w:sz w:val="24"/>
          <w:szCs w:val="24"/>
        </w:rPr>
        <w:t>he level of interaction between us</w:t>
      </w:r>
      <w:r w:rsidR="002B181F">
        <w:rPr>
          <w:rFonts w:ascii="Times New Roman" w:hAnsi="Times New Roman" w:cs="Times New Roman"/>
          <w:sz w:val="24"/>
          <w:szCs w:val="24"/>
        </w:rPr>
        <w:t>ers when utilising social media platforms</w:t>
      </w:r>
      <w:r w:rsidR="00187B77">
        <w:rPr>
          <w:rFonts w:ascii="Times New Roman" w:hAnsi="Times New Roman" w:cs="Times New Roman"/>
          <w:sz w:val="24"/>
          <w:szCs w:val="24"/>
        </w:rPr>
        <w:t xml:space="preserve"> </w:t>
      </w:r>
      <w:r w:rsidR="00187B77" w:rsidRPr="00187B77">
        <w:rPr>
          <w:rFonts w:ascii="Times New Roman" w:hAnsi="Times New Roman" w:cs="Times New Roman"/>
          <w:sz w:val="24"/>
          <w:szCs w:val="24"/>
        </w:rPr>
        <w:t xml:space="preserve">(Kietzmann </w:t>
      </w:r>
      <w:r w:rsidR="00187B77" w:rsidRPr="00187B77">
        <w:rPr>
          <w:rFonts w:ascii="Times New Roman" w:hAnsi="Times New Roman" w:cs="Times New Roman"/>
          <w:i/>
          <w:iCs/>
          <w:sz w:val="24"/>
          <w:szCs w:val="24"/>
        </w:rPr>
        <w:t>et al</w:t>
      </w:r>
      <w:r w:rsidR="00187B77" w:rsidRPr="00187B77">
        <w:rPr>
          <w:rFonts w:ascii="Times New Roman" w:hAnsi="Times New Roman" w:cs="Times New Roman"/>
          <w:sz w:val="24"/>
          <w:szCs w:val="24"/>
        </w:rPr>
        <w:t>., 2011)</w:t>
      </w:r>
      <w:r w:rsidR="002B181F">
        <w:rPr>
          <w:rFonts w:ascii="Times New Roman" w:hAnsi="Times New Roman" w:cs="Times New Roman"/>
          <w:sz w:val="24"/>
          <w:szCs w:val="24"/>
        </w:rPr>
        <w:t xml:space="preserve">. </w:t>
      </w:r>
      <w:r w:rsidR="001A5A16" w:rsidRPr="001A5A16">
        <w:rPr>
          <w:rFonts w:ascii="Times New Roman" w:hAnsi="Times New Roman" w:cs="Times New Roman"/>
          <w:sz w:val="24"/>
          <w:szCs w:val="24"/>
        </w:rPr>
        <w:t>Due to its capacity to allow conversations not only between an individual and an organisation, but also between several individuals and various organisations, social media can be a potent relationship enhancer</w:t>
      </w:r>
      <w:r w:rsidR="006827B1">
        <w:rPr>
          <w:rFonts w:ascii="Times New Roman" w:hAnsi="Times New Roman" w:cs="Times New Roman"/>
          <w:sz w:val="24"/>
          <w:szCs w:val="24"/>
        </w:rPr>
        <w:t xml:space="preserve"> (</w:t>
      </w:r>
      <w:r w:rsidR="00300292">
        <w:rPr>
          <w:rFonts w:ascii="Times New Roman" w:hAnsi="Times New Roman" w:cs="Times New Roman"/>
          <w:sz w:val="24"/>
          <w:szCs w:val="24"/>
        </w:rPr>
        <w:t>North</w:t>
      </w:r>
      <w:r w:rsidR="00C9271C">
        <w:rPr>
          <w:rFonts w:ascii="Times New Roman" w:hAnsi="Times New Roman" w:cs="Times New Roman"/>
          <w:sz w:val="24"/>
          <w:szCs w:val="24"/>
        </w:rPr>
        <w:t>umbria University</w:t>
      </w:r>
      <w:r w:rsidR="007A2586">
        <w:rPr>
          <w:rFonts w:ascii="Times New Roman" w:hAnsi="Times New Roman" w:cs="Times New Roman"/>
          <w:sz w:val="24"/>
          <w:szCs w:val="24"/>
        </w:rPr>
        <w:t xml:space="preserve"> Newcastle</w:t>
      </w:r>
      <w:r w:rsidR="00F55C76">
        <w:rPr>
          <w:rFonts w:ascii="Times New Roman" w:hAnsi="Times New Roman" w:cs="Times New Roman"/>
          <w:sz w:val="24"/>
          <w:szCs w:val="24"/>
        </w:rPr>
        <w:t>, 2019</w:t>
      </w:r>
      <w:r w:rsidR="006827B1">
        <w:rPr>
          <w:rFonts w:ascii="Times New Roman" w:hAnsi="Times New Roman" w:cs="Times New Roman"/>
          <w:sz w:val="24"/>
          <w:szCs w:val="24"/>
        </w:rPr>
        <w:t>)</w:t>
      </w:r>
      <w:r w:rsidR="001A5A16" w:rsidRPr="001A5A16">
        <w:rPr>
          <w:rFonts w:ascii="Times New Roman" w:hAnsi="Times New Roman" w:cs="Times New Roman"/>
          <w:sz w:val="24"/>
          <w:szCs w:val="24"/>
        </w:rPr>
        <w:t>.</w:t>
      </w:r>
      <w:r w:rsidR="0002642E">
        <w:rPr>
          <w:rFonts w:ascii="Times New Roman" w:hAnsi="Times New Roman" w:cs="Times New Roman"/>
          <w:sz w:val="24"/>
          <w:szCs w:val="24"/>
        </w:rPr>
        <w:t xml:space="preserve"> </w:t>
      </w:r>
      <w:r w:rsidR="0053665F" w:rsidRPr="0053665F">
        <w:rPr>
          <w:rFonts w:ascii="Times New Roman" w:hAnsi="Times New Roman" w:cs="Times New Roman"/>
          <w:sz w:val="24"/>
          <w:szCs w:val="24"/>
        </w:rPr>
        <w:t>Prada has integrated customer care that allows its sales agents to engage and assist customers on Instagram,</w:t>
      </w:r>
      <w:r w:rsidR="000454F4">
        <w:rPr>
          <w:rFonts w:ascii="Times New Roman" w:hAnsi="Times New Roman" w:cs="Times New Roman"/>
          <w:sz w:val="24"/>
          <w:szCs w:val="24"/>
        </w:rPr>
        <w:t xml:space="preserve"> Facebook,</w:t>
      </w:r>
      <w:r w:rsidR="0053665F" w:rsidRPr="0053665F">
        <w:rPr>
          <w:rFonts w:ascii="Times New Roman" w:hAnsi="Times New Roman" w:cs="Times New Roman"/>
          <w:sz w:val="24"/>
          <w:szCs w:val="24"/>
        </w:rPr>
        <w:t xml:space="preserve"> and live chat, and with conversational commerce capacity, to finalise deals in these same social </w:t>
      </w:r>
      <w:r w:rsidR="00BB3D56">
        <w:rPr>
          <w:rFonts w:ascii="Times New Roman" w:hAnsi="Times New Roman" w:cs="Times New Roman"/>
          <w:sz w:val="24"/>
          <w:szCs w:val="24"/>
        </w:rPr>
        <w:t>platforms</w:t>
      </w:r>
      <w:r w:rsidR="0053665F" w:rsidRPr="0053665F">
        <w:rPr>
          <w:rFonts w:ascii="Times New Roman" w:hAnsi="Times New Roman" w:cs="Times New Roman"/>
          <w:sz w:val="24"/>
          <w:szCs w:val="24"/>
        </w:rPr>
        <w:t xml:space="preserve"> where they communicate with customers</w:t>
      </w:r>
      <w:r w:rsidR="0053665F">
        <w:rPr>
          <w:rFonts w:ascii="Times New Roman" w:hAnsi="Times New Roman" w:cs="Times New Roman"/>
          <w:sz w:val="24"/>
          <w:szCs w:val="24"/>
        </w:rPr>
        <w:t xml:space="preserve"> (</w:t>
      </w:r>
      <w:r w:rsidR="000E3CDB">
        <w:rPr>
          <w:rFonts w:ascii="Times New Roman" w:hAnsi="Times New Roman" w:cs="Times New Roman"/>
          <w:sz w:val="24"/>
          <w:szCs w:val="24"/>
        </w:rPr>
        <w:t>Lang, 2022</w:t>
      </w:r>
      <w:r w:rsidR="0053665F">
        <w:rPr>
          <w:rFonts w:ascii="Times New Roman" w:hAnsi="Times New Roman" w:cs="Times New Roman"/>
          <w:sz w:val="24"/>
          <w:szCs w:val="24"/>
        </w:rPr>
        <w:t>)</w:t>
      </w:r>
      <w:r w:rsidR="0053665F" w:rsidRPr="0053665F">
        <w:rPr>
          <w:rFonts w:ascii="Times New Roman" w:hAnsi="Times New Roman" w:cs="Times New Roman"/>
          <w:sz w:val="24"/>
          <w:szCs w:val="24"/>
        </w:rPr>
        <w:t>.</w:t>
      </w:r>
    </w:p>
    <w:p w14:paraId="623221F6" w14:textId="77A0691F" w:rsidR="00252925" w:rsidRPr="00CC1204" w:rsidRDefault="00252925" w:rsidP="00073B07">
      <w:pPr>
        <w:spacing w:line="360" w:lineRule="auto"/>
        <w:jc w:val="both"/>
        <w:rPr>
          <w:rFonts w:ascii="Times New Roman" w:hAnsi="Times New Roman" w:cs="Times New Roman"/>
          <w:sz w:val="24"/>
          <w:szCs w:val="24"/>
        </w:rPr>
      </w:pPr>
      <w:r w:rsidRPr="000A79C8">
        <w:rPr>
          <w:rFonts w:ascii="Times New Roman" w:hAnsi="Times New Roman" w:cs="Times New Roman"/>
          <w:i/>
          <w:iCs/>
          <w:sz w:val="24"/>
          <w:szCs w:val="24"/>
        </w:rPr>
        <w:t>Sharing</w:t>
      </w:r>
      <w:r w:rsidR="00BC05DD">
        <w:rPr>
          <w:rFonts w:ascii="Times New Roman" w:hAnsi="Times New Roman" w:cs="Times New Roman"/>
          <w:b/>
          <w:bCs/>
          <w:sz w:val="24"/>
          <w:szCs w:val="24"/>
        </w:rPr>
        <w:t xml:space="preserve"> </w:t>
      </w:r>
      <w:r w:rsidR="00F56FA5">
        <w:rPr>
          <w:rFonts w:ascii="Times New Roman" w:hAnsi="Times New Roman" w:cs="Times New Roman"/>
          <w:sz w:val="24"/>
          <w:szCs w:val="24"/>
        </w:rPr>
        <w:t xml:space="preserve">relates to the degree </w:t>
      </w:r>
      <w:r w:rsidR="0059570C">
        <w:rPr>
          <w:rFonts w:ascii="Times New Roman" w:hAnsi="Times New Roman" w:cs="Times New Roman"/>
          <w:sz w:val="24"/>
          <w:szCs w:val="24"/>
        </w:rPr>
        <w:t>to</w:t>
      </w:r>
      <w:r w:rsidR="005337FE">
        <w:rPr>
          <w:rFonts w:ascii="Times New Roman" w:hAnsi="Times New Roman" w:cs="Times New Roman"/>
          <w:sz w:val="24"/>
          <w:szCs w:val="24"/>
        </w:rPr>
        <w:t xml:space="preserve"> which users</w:t>
      </w:r>
      <w:r w:rsidR="001E252B">
        <w:rPr>
          <w:rFonts w:ascii="Times New Roman" w:hAnsi="Times New Roman" w:cs="Times New Roman"/>
          <w:sz w:val="24"/>
          <w:szCs w:val="24"/>
        </w:rPr>
        <w:t xml:space="preserve"> of social media platforms</w:t>
      </w:r>
      <w:r w:rsidR="005337FE">
        <w:rPr>
          <w:rFonts w:ascii="Times New Roman" w:hAnsi="Times New Roman" w:cs="Times New Roman"/>
          <w:sz w:val="24"/>
          <w:szCs w:val="24"/>
        </w:rPr>
        <w:t xml:space="preserve"> </w:t>
      </w:r>
      <w:r w:rsidR="00E143B1">
        <w:rPr>
          <w:rFonts w:ascii="Times New Roman" w:hAnsi="Times New Roman" w:cs="Times New Roman"/>
          <w:sz w:val="24"/>
          <w:szCs w:val="24"/>
        </w:rPr>
        <w:t>receive, exchange and distribute content</w:t>
      </w:r>
      <w:r w:rsidR="00187B77">
        <w:rPr>
          <w:rFonts w:ascii="Times New Roman" w:hAnsi="Times New Roman" w:cs="Times New Roman"/>
          <w:sz w:val="24"/>
          <w:szCs w:val="24"/>
        </w:rPr>
        <w:t xml:space="preserve"> </w:t>
      </w:r>
      <w:r w:rsidR="00187B77" w:rsidRPr="00187B77">
        <w:rPr>
          <w:rFonts w:ascii="Times New Roman" w:hAnsi="Times New Roman" w:cs="Times New Roman"/>
          <w:sz w:val="24"/>
          <w:szCs w:val="24"/>
        </w:rPr>
        <w:t xml:space="preserve">(Kietzmann </w:t>
      </w:r>
      <w:r w:rsidR="00187B77" w:rsidRPr="00187B77">
        <w:rPr>
          <w:rFonts w:ascii="Times New Roman" w:hAnsi="Times New Roman" w:cs="Times New Roman"/>
          <w:i/>
          <w:iCs/>
          <w:sz w:val="24"/>
          <w:szCs w:val="24"/>
        </w:rPr>
        <w:t>et al</w:t>
      </w:r>
      <w:r w:rsidR="00187B77" w:rsidRPr="00187B77">
        <w:rPr>
          <w:rFonts w:ascii="Times New Roman" w:hAnsi="Times New Roman" w:cs="Times New Roman"/>
          <w:sz w:val="24"/>
          <w:szCs w:val="24"/>
        </w:rPr>
        <w:t>., 2011)</w:t>
      </w:r>
      <w:r w:rsidR="00E143B1">
        <w:rPr>
          <w:rFonts w:ascii="Times New Roman" w:hAnsi="Times New Roman" w:cs="Times New Roman"/>
          <w:sz w:val="24"/>
          <w:szCs w:val="24"/>
        </w:rPr>
        <w:t>.</w:t>
      </w:r>
      <w:r w:rsidR="007F67FC">
        <w:rPr>
          <w:rFonts w:ascii="Times New Roman" w:hAnsi="Times New Roman" w:cs="Times New Roman"/>
          <w:sz w:val="24"/>
          <w:szCs w:val="24"/>
        </w:rPr>
        <w:t xml:space="preserve"> </w:t>
      </w:r>
      <w:r w:rsidR="002067CB">
        <w:rPr>
          <w:rFonts w:ascii="Times New Roman" w:hAnsi="Times New Roman" w:cs="Times New Roman"/>
          <w:sz w:val="24"/>
          <w:szCs w:val="24"/>
        </w:rPr>
        <w:t>To engage with its followers during the pandemic</w:t>
      </w:r>
      <w:r w:rsidR="002B5D92">
        <w:rPr>
          <w:rFonts w:ascii="Times New Roman" w:hAnsi="Times New Roman" w:cs="Times New Roman"/>
          <w:sz w:val="24"/>
          <w:szCs w:val="24"/>
        </w:rPr>
        <w:t>,</w:t>
      </w:r>
      <w:r w:rsidR="002067CB">
        <w:rPr>
          <w:rFonts w:ascii="Times New Roman" w:hAnsi="Times New Roman" w:cs="Times New Roman"/>
          <w:sz w:val="24"/>
          <w:szCs w:val="24"/>
        </w:rPr>
        <w:t xml:space="preserve"> Versace launched</w:t>
      </w:r>
      <w:r w:rsidR="00C36ACE">
        <w:rPr>
          <w:rFonts w:ascii="Times New Roman" w:hAnsi="Times New Roman" w:cs="Times New Roman"/>
          <w:sz w:val="24"/>
          <w:szCs w:val="24"/>
        </w:rPr>
        <w:t xml:space="preserve"> the #</w:t>
      </w:r>
      <w:r w:rsidR="009F044F">
        <w:rPr>
          <w:rFonts w:ascii="Times New Roman" w:hAnsi="Times New Roman" w:cs="Times New Roman"/>
          <w:sz w:val="24"/>
          <w:szCs w:val="24"/>
        </w:rPr>
        <w:t>V</w:t>
      </w:r>
      <w:r w:rsidR="00C36ACE">
        <w:rPr>
          <w:rFonts w:ascii="Times New Roman" w:hAnsi="Times New Roman" w:cs="Times New Roman"/>
          <w:sz w:val="24"/>
          <w:szCs w:val="24"/>
        </w:rPr>
        <w:t>ery</w:t>
      </w:r>
      <w:r w:rsidR="009F044F">
        <w:rPr>
          <w:rFonts w:ascii="Times New Roman" w:hAnsi="Times New Roman" w:cs="Times New Roman"/>
          <w:sz w:val="24"/>
          <w:szCs w:val="24"/>
        </w:rPr>
        <w:t>V</w:t>
      </w:r>
      <w:r w:rsidR="00C36ACE">
        <w:rPr>
          <w:rFonts w:ascii="Times New Roman" w:hAnsi="Times New Roman" w:cs="Times New Roman"/>
          <w:sz w:val="24"/>
          <w:szCs w:val="24"/>
        </w:rPr>
        <w:t>ersace challenge</w:t>
      </w:r>
      <w:r w:rsidR="009F044F">
        <w:rPr>
          <w:rFonts w:ascii="Times New Roman" w:hAnsi="Times New Roman" w:cs="Times New Roman"/>
          <w:sz w:val="24"/>
          <w:szCs w:val="24"/>
        </w:rPr>
        <w:t xml:space="preserve"> </w:t>
      </w:r>
      <w:r w:rsidR="009F044F" w:rsidRPr="009F044F">
        <w:rPr>
          <w:rFonts w:ascii="Times New Roman" w:hAnsi="Times New Roman" w:cs="Times New Roman"/>
          <w:sz w:val="24"/>
          <w:szCs w:val="24"/>
        </w:rPr>
        <w:t>to engage and entertain the Versace community, invit</w:t>
      </w:r>
      <w:r w:rsidR="009F044F">
        <w:rPr>
          <w:rFonts w:ascii="Times New Roman" w:hAnsi="Times New Roman" w:cs="Times New Roman"/>
          <w:sz w:val="24"/>
          <w:szCs w:val="24"/>
        </w:rPr>
        <w:t>ing its follo</w:t>
      </w:r>
      <w:r w:rsidR="007F082F">
        <w:rPr>
          <w:rFonts w:ascii="Times New Roman" w:hAnsi="Times New Roman" w:cs="Times New Roman"/>
          <w:sz w:val="24"/>
          <w:szCs w:val="24"/>
        </w:rPr>
        <w:t>wers on all social media platforms</w:t>
      </w:r>
      <w:r w:rsidR="009F044F" w:rsidRPr="009F044F">
        <w:rPr>
          <w:rFonts w:ascii="Times New Roman" w:hAnsi="Times New Roman" w:cs="Times New Roman"/>
          <w:sz w:val="24"/>
          <w:szCs w:val="24"/>
        </w:rPr>
        <w:t xml:space="preserve"> to photograph and share</w:t>
      </w:r>
      <w:r w:rsidR="00092739">
        <w:rPr>
          <w:rFonts w:ascii="Times New Roman" w:hAnsi="Times New Roman" w:cs="Times New Roman"/>
          <w:sz w:val="24"/>
          <w:szCs w:val="24"/>
        </w:rPr>
        <w:t xml:space="preserve"> V shape</w:t>
      </w:r>
      <w:r w:rsidR="001F455F">
        <w:rPr>
          <w:rFonts w:ascii="Times New Roman" w:hAnsi="Times New Roman" w:cs="Times New Roman"/>
          <w:sz w:val="24"/>
          <w:szCs w:val="24"/>
        </w:rPr>
        <w:t xml:space="preserve">s </w:t>
      </w:r>
      <w:r w:rsidR="001F455F" w:rsidRPr="001F455F">
        <w:rPr>
          <w:rFonts w:ascii="Times New Roman" w:hAnsi="Times New Roman" w:cs="Times New Roman"/>
          <w:sz w:val="24"/>
          <w:szCs w:val="24"/>
        </w:rPr>
        <w:t>from their everyday lives</w:t>
      </w:r>
      <w:r w:rsidR="00E4187F">
        <w:rPr>
          <w:rFonts w:ascii="Times New Roman" w:hAnsi="Times New Roman" w:cs="Times New Roman"/>
          <w:sz w:val="24"/>
          <w:szCs w:val="24"/>
        </w:rPr>
        <w:t xml:space="preserve"> </w:t>
      </w:r>
      <w:r w:rsidR="00472230" w:rsidRPr="00472230">
        <w:rPr>
          <w:rFonts w:ascii="Times New Roman" w:hAnsi="Times New Roman" w:cs="Times New Roman"/>
          <w:sz w:val="24"/>
          <w:szCs w:val="24"/>
        </w:rPr>
        <w:t>(Eksousian-Cavadas, 2020)</w:t>
      </w:r>
      <w:r w:rsidR="00E4187F">
        <w:rPr>
          <w:rFonts w:ascii="Times New Roman" w:hAnsi="Times New Roman" w:cs="Times New Roman"/>
          <w:sz w:val="24"/>
          <w:szCs w:val="24"/>
        </w:rPr>
        <w:t>.</w:t>
      </w:r>
    </w:p>
    <w:p w14:paraId="0132896E" w14:textId="0BED34B6" w:rsidR="00FB6028" w:rsidRDefault="00252925" w:rsidP="00B23EC8">
      <w:pPr>
        <w:spacing w:line="360" w:lineRule="auto"/>
        <w:jc w:val="both"/>
        <w:rPr>
          <w:rFonts w:ascii="Times New Roman" w:hAnsi="Times New Roman" w:cs="Times New Roman"/>
          <w:sz w:val="24"/>
          <w:szCs w:val="24"/>
        </w:rPr>
      </w:pPr>
      <w:r w:rsidRPr="000A79C8">
        <w:rPr>
          <w:rFonts w:ascii="Times New Roman" w:hAnsi="Times New Roman" w:cs="Times New Roman"/>
          <w:i/>
          <w:iCs/>
          <w:sz w:val="24"/>
          <w:szCs w:val="24"/>
        </w:rPr>
        <w:t>Presence</w:t>
      </w:r>
      <w:r w:rsidR="001E252B">
        <w:rPr>
          <w:rFonts w:ascii="Times New Roman" w:hAnsi="Times New Roman" w:cs="Times New Roman"/>
          <w:b/>
          <w:bCs/>
          <w:sz w:val="24"/>
          <w:szCs w:val="24"/>
        </w:rPr>
        <w:t xml:space="preserve"> </w:t>
      </w:r>
      <w:r w:rsidR="000A6689">
        <w:rPr>
          <w:rFonts w:ascii="Times New Roman" w:hAnsi="Times New Roman" w:cs="Times New Roman"/>
          <w:sz w:val="24"/>
          <w:szCs w:val="24"/>
        </w:rPr>
        <w:t xml:space="preserve">refers </w:t>
      </w:r>
      <w:r w:rsidR="002A60B1">
        <w:rPr>
          <w:rFonts w:ascii="Times New Roman" w:hAnsi="Times New Roman" w:cs="Times New Roman"/>
          <w:sz w:val="24"/>
          <w:szCs w:val="24"/>
        </w:rPr>
        <w:t xml:space="preserve">to the extent </w:t>
      </w:r>
      <w:r w:rsidR="00880A75">
        <w:rPr>
          <w:rFonts w:ascii="Times New Roman" w:hAnsi="Times New Roman" w:cs="Times New Roman"/>
          <w:sz w:val="24"/>
          <w:szCs w:val="24"/>
        </w:rPr>
        <w:t xml:space="preserve">to </w:t>
      </w:r>
      <w:r w:rsidR="004C7453">
        <w:rPr>
          <w:rFonts w:ascii="Times New Roman" w:hAnsi="Times New Roman" w:cs="Times New Roman"/>
          <w:sz w:val="24"/>
          <w:szCs w:val="24"/>
        </w:rPr>
        <w:t xml:space="preserve">which </w:t>
      </w:r>
      <w:r w:rsidR="000A6689" w:rsidRPr="002126E6">
        <w:rPr>
          <w:rFonts w:ascii="Times New Roman" w:hAnsi="Times New Roman" w:cs="Times New Roman"/>
          <w:sz w:val="24"/>
          <w:szCs w:val="24"/>
        </w:rPr>
        <w:t xml:space="preserve">a user </w:t>
      </w:r>
      <w:r w:rsidR="00880A75">
        <w:rPr>
          <w:rFonts w:ascii="Times New Roman" w:hAnsi="Times New Roman" w:cs="Times New Roman"/>
          <w:sz w:val="24"/>
          <w:szCs w:val="24"/>
        </w:rPr>
        <w:t>can</w:t>
      </w:r>
      <w:r w:rsidR="000A6689" w:rsidRPr="002126E6">
        <w:rPr>
          <w:rFonts w:ascii="Times New Roman" w:hAnsi="Times New Roman" w:cs="Times New Roman"/>
          <w:sz w:val="24"/>
          <w:szCs w:val="24"/>
        </w:rPr>
        <w:t xml:space="preserve"> determine whether or not another user is availab</w:t>
      </w:r>
      <w:r w:rsidR="004A162E">
        <w:rPr>
          <w:rFonts w:ascii="Times New Roman" w:hAnsi="Times New Roman" w:cs="Times New Roman"/>
          <w:sz w:val="24"/>
          <w:szCs w:val="24"/>
        </w:rPr>
        <w:t>le</w:t>
      </w:r>
      <w:r w:rsidR="00187B77">
        <w:rPr>
          <w:rFonts w:ascii="Times New Roman" w:hAnsi="Times New Roman" w:cs="Times New Roman"/>
          <w:sz w:val="24"/>
          <w:szCs w:val="24"/>
        </w:rPr>
        <w:t xml:space="preserve"> </w:t>
      </w:r>
      <w:r w:rsidR="00187B77" w:rsidRPr="00187B77">
        <w:rPr>
          <w:rFonts w:ascii="Times New Roman" w:hAnsi="Times New Roman" w:cs="Times New Roman"/>
          <w:sz w:val="24"/>
          <w:szCs w:val="24"/>
        </w:rPr>
        <w:t xml:space="preserve">(Kietzmann </w:t>
      </w:r>
      <w:r w:rsidR="00187B77" w:rsidRPr="00187B77">
        <w:rPr>
          <w:rFonts w:ascii="Times New Roman" w:hAnsi="Times New Roman" w:cs="Times New Roman"/>
          <w:i/>
          <w:iCs/>
          <w:sz w:val="24"/>
          <w:szCs w:val="24"/>
        </w:rPr>
        <w:t>et al</w:t>
      </w:r>
      <w:r w:rsidR="00187B77" w:rsidRPr="00187B77">
        <w:rPr>
          <w:rFonts w:ascii="Times New Roman" w:hAnsi="Times New Roman" w:cs="Times New Roman"/>
          <w:sz w:val="24"/>
          <w:szCs w:val="24"/>
        </w:rPr>
        <w:t>., 2011)</w:t>
      </w:r>
      <w:r w:rsidR="004A162E">
        <w:rPr>
          <w:rFonts w:ascii="Times New Roman" w:hAnsi="Times New Roman" w:cs="Times New Roman"/>
          <w:sz w:val="24"/>
          <w:szCs w:val="24"/>
        </w:rPr>
        <w:t>.</w:t>
      </w:r>
      <w:r w:rsidR="00D02F8B">
        <w:rPr>
          <w:rFonts w:ascii="Times New Roman" w:hAnsi="Times New Roman" w:cs="Times New Roman"/>
          <w:sz w:val="24"/>
          <w:szCs w:val="24"/>
        </w:rPr>
        <w:t xml:space="preserve"> Presence </w:t>
      </w:r>
      <w:r w:rsidR="00241239">
        <w:rPr>
          <w:rFonts w:ascii="Times New Roman" w:hAnsi="Times New Roman" w:cs="Times New Roman"/>
          <w:sz w:val="24"/>
          <w:szCs w:val="24"/>
        </w:rPr>
        <w:t xml:space="preserve">on social media for a luxury brand translates into </w:t>
      </w:r>
      <w:r w:rsidR="008D577C">
        <w:rPr>
          <w:rFonts w:ascii="Times New Roman" w:hAnsi="Times New Roman" w:cs="Times New Roman"/>
          <w:sz w:val="24"/>
          <w:szCs w:val="24"/>
        </w:rPr>
        <w:t>a</w:t>
      </w:r>
      <w:r w:rsidR="00D02F8B" w:rsidRPr="00D02F8B">
        <w:rPr>
          <w:rFonts w:ascii="Times New Roman" w:hAnsi="Times New Roman" w:cs="Times New Roman"/>
          <w:sz w:val="24"/>
          <w:szCs w:val="24"/>
        </w:rPr>
        <w:t xml:space="preserve"> brand's exposure on social media platforms and the relationship it establishes with its community.</w:t>
      </w:r>
      <w:r w:rsidR="00E93003">
        <w:rPr>
          <w:rFonts w:ascii="Times New Roman" w:hAnsi="Times New Roman" w:cs="Times New Roman"/>
          <w:sz w:val="24"/>
          <w:szCs w:val="24"/>
        </w:rPr>
        <w:t xml:space="preserve"> </w:t>
      </w:r>
      <w:r w:rsidR="008D22B8">
        <w:rPr>
          <w:rFonts w:ascii="Times New Roman" w:hAnsi="Times New Roman" w:cs="Times New Roman"/>
          <w:sz w:val="24"/>
          <w:szCs w:val="24"/>
        </w:rPr>
        <w:t xml:space="preserve">As of 2021 , </w:t>
      </w:r>
      <w:r w:rsidR="00FB6028" w:rsidRPr="00FB6028">
        <w:rPr>
          <w:rFonts w:ascii="Times New Roman" w:hAnsi="Times New Roman" w:cs="Times New Roman"/>
          <w:sz w:val="24"/>
          <w:szCs w:val="24"/>
        </w:rPr>
        <w:t xml:space="preserve">Chanel was, according to Sabanoglu (2022), the most popular luxury brand on social media </w:t>
      </w:r>
      <w:r w:rsidR="003D5ED6">
        <w:rPr>
          <w:rFonts w:ascii="Times New Roman" w:hAnsi="Times New Roman" w:cs="Times New Roman"/>
          <w:sz w:val="24"/>
          <w:szCs w:val="24"/>
        </w:rPr>
        <w:t>globally</w:t>
      </w:r>
      <w:r w:rsidR="00FB6028" w:rsidRPr="00FB6028">
        <w:rPr>
          <w:rFonts w:ascii="Times New Roman" w:hAnsi="Times New Roman" w:cs="Times New Roman"/>
          <w:sz w:val="24"/>
          <w:szCs w:val="24"/>
        </w:rPr>
        <w:t>, with 89.1 million users</w:t>
      </w:r>
      <w:r w:rsidR="008D22B8">
        <w:rPr>
          <w:rFonts w:ascii="Times New Roman" w:hAnsi="Times New Roman" w:cs="Times New Roman"/>
          <w:sz w:val="24"/>
          <w:szCs w:val="24"/>
        </w:rPr>
        <w:t xml:space="preserve"> combined </w:t>
      </w:r>
      <w:r w:rsidR="00A95A1C">
        <w:rPr>
          <w:rFonts w:ascii="Times New Roman" w:hAnsi="Times New Roman" w:cs="Times New Roman"/>
          <w:sz w:val="24"/>
          <w:szCs w:val="24"/>
        </w:rPr>
        <w:t xml:space="preserve">between Instagram, </w:t>
      </w:r>
      <w:r w:rsidR="00A95A1C" w:rsidRPr="00A95A1C">
        <w:rPr>
          <w:rFonts w:ascii="Times New Roman" w:hAnsi="Times New Roman" w:cs="Times New Roman"/>
          <w:sz w:val="24"/>
          <w:szCs w:val="24"/>
        </w:rPr>
        <w:t xml:space="preserve">Facebook, </w:t>
      </w:r>
      <w:r w:rsidR="00A95A1C">
        <w:rPr>
          <w:rFonts w:ascii="Times New Roman" w:hAnsi="Times New Roman" w:cs="Times New Roman"/>
          <w:sz w:val="24"/>
          <w:szCs w:val="24"/>
        </w:rPr>
        <w:t>Youtube and</w:t>
      </w:r>
      <w:r w:rsidR="00A95A1C" w:rsidRPr="00A95A1C">
        <w:rPr>
          <w:rFonts w:ascii="Times New Roman" w:hAnsi="Times New Roman" w:cs="Times New Roman"/>
          <w:sz w:val="24"/>
          <w:szCs w:val="24"/>
        </w:rPr>
        <w:t xml:space="preserve"> Twitter</w:t>
      </w:r>
      <w:r w:rsidR="00FB6028" w:rsidRPr="00FB6028">
        <w:rPr>
          <w:rFonts w:ascii="Times New Roman" w:hAnsi="Times New Roman" w:cs="Times New Roman"/>
          <w:sz w:val="24"/>
          <w:szCs w:val="24"/>
        </w:rPr>
        <w:t>.</w:t>
      </w:r>
    </w:p>
    <w:p w14:paraId="6D651D84" w14:textId="2D87DAD9" w:rsidR="00252925" w:rsidRPr="002B4134" w:rsidRDefault="00252925" w:rsidP="00B23EC8">
      <w:pPr>
        <w:spacing w:line="360" w:lineRule="auto"/>
        <w:jc w:val="both"/>
        <w:rPr>
          <w:rFonts w:ascii="Times New Roman" w:hAnsi="Times New Roman" w:cs="Times New Roman"/>
          <w:sz w:val="24"/>
          <w:szCs w:val="24"/>
        </w:rPr>
      </w:pPr>
      <w:r w:rsidRPr="000A79C8">
        <w:rPr>
          <w:rFonts w:ascii="Times New Roman" w:hAnsi="Times New Roman" w:cs="Times New Roman"/>
          <w:i/>
          <w:iCs/>
          <w:sz w:val="24"/>
          <w:szCs w:val="24"/>
        </w:rPr>
        <w:t>Relationships</w:t>
      </w:r>
      <w:r w:rsidR="002B4134">
        <w:rPr>
          <w:rFonts w:ascii="Times New Roman" w:hAnsi="Times New Roman" w:cs="Times New Roman"/>
          <w:b/>
          <w:bCs/>
          <w:sz w:val="24"/>
          <w:szCs w:val="24"/>
        </w:rPr>
        <w:t xml:space="preserve"> </w:t>
      </w:r>
      <w:r w:rsidR="007F7025" w:rsidRPr="007F7025">
        <w:rPr>
          <w:rFonts w:ascii="Times New Roman" w:hAnsi="Times New Roman" w:cs="Times New Roman"/>
          <w:sz w:val="24"/>
          <w:szCs w:val="24"/>
        </w:rPr>
        <w:t>indicate the degree to which users can be connected to other users</w:t>
      </w:r>
      <w:r w:rsidR="00187B77">
        <w:rPr>
          <w:rFonts w:ascii="Times New Roman" w:hAnsi="Times New Roman" w:cs="Times New Roman"/>
          <w:sz w:val="24"/>
          <w:szCs w:val="24"/>
        </w:rPr>
        <w:t xml:space="preserve"> </w:t>
      </w:r>
      <w:r w:rsidR="00187B77" w:rsidRPr="00187B77">
        <w:rPr>
          <w:rFonts w:ascii="Times New Roman" w:hAnsi="Times New Roman" w:cs="Times New Roman"/>
          <w:sz w:val="24"/>
          <w:szCs w:val="24"/>
        </w:rPr>
        <w:t xml:space="preserve">(Kietzmann </w:t>
      </w:r>
      <w:r w:rsidR="00187B77" w:rsidRPr="00187B77">
        <w:rPr>
          <w:rFonts w:ascii="Times New Roman" w:hAnsi="Times New Roman" w:cs="Times New Roman"/>
          <w:i/>
          <w:iCs/>
          <w:sz w:val="24"/>
          <w:szCs w:val="24"/>
        </w:rPr>
        <w:t>et al</w:t>
      </w:r>
      <w:r w:rsidR="00187B77" w:rsidRPr="00187B77">
        <w:rPr>
          <w:rFonts w:ascii="Times New Roman" w:hAnsi="Times New Roman" w:cs="Times New Roman"/>
          <w:sz w:val="24"/>
          <w:szCs w:val="24"/>
        </w:rPr>
        <w:t>., 2011)</w:t>
      </w:r>
      <w:r w:rsidR="007F7025" w:rsidRPr="007F7025">
        <w:rPr>
          <w:rFonts w:ascii="Times New Roman" w:hAnsi="Times New Roman" w:cs="Times New Roman"/>
          <w:b/>
          <w:bCs/>
          <w:sz w:val="24"/>
          <w:szCs w:val="24"/>
        </w:rPr>
        <w:t xml:space="preserve">. </w:t>
      </w:r>
      <w:r w:rsidR="00AC22CB" w:rsidRPr="00AC22CB">
        <w:rPr>
          <w:rFonts w:ascii="Times New Roman" w:hAnsi="Times New Roman" w:cs="Times New Roman"/>
          <w:sz w:val="24"/>
          <w:szCs w:val="24"/>
        </w:rPr>
        <w:t xml:space="preserve">All Kering Houses have created or are developing WeChat (the Chinese social media platform) mini programmes to establish a close relationship with their Chinese clientele and offer social commerce. </w:t>
      </w:r>
      <w:r w:rsidR="00697CE7">
        <w:rPr>
          <w:rFonts w:ascii="Times New Roman" w:hAnsi="Times New Roman" w:cs="Times New Roman"/>
          <w:sz w:val="24"/>
          <w:szCs w:val="24"/>
        </w:rPr>
        <w:t>(Kering, 2018)</w:t>
      </w:r>
      <w:r w:rsidR="002B4134" w:rsidRPr="002B4134">
        <w:rPr>
          <w:rFonts w:ascii="Times New Roman" w:hAnsi="Times New Roman" w:cs="Times New Roman"/>
          <w:sz w:val="24"/>
          <w:szCs w:val="24"/>
        </w:rPr>
        <w:t>.</w:t>
      </w:r>
    </w:p>
    <w:p w14:paraId="51AB55D5" w14:textId="27879C38" w:rsidR="00252925" w:rsidRPr="00DF62D7" w:rsidRDefault="00225D85" w:rsidP="00B23EC8">
      <w:pPr>
        <w:spacing w:line="360" w:lineRule="auto"/>
        <w:jc w:val="both"/>
        <w:rPr>
          <w:rFonts w:ascii="Times New Roman" w:hAnsi="Times New Roman" w:cs="Times New Roman"/>
          <w:sz w:val="24"/>
          <w:szCs w:val="24"/>
        </w:rPr>
      </w:pPr>
      <w:r w:rsidRPr="000A79C8">
        <w:rPr>
          <w:rFonts w:ascii="Times New Roman" w:hAnsi="Times New Roman" w:cs="Times New Roman"/>
          <w:i/>
          <w:iCs/>
          <w:sz w:val="24"/>
          <w:szCs w:val="24"/>
        </w:rPr>
        <w:t>Reputation</w:t>
      </w:r>
      <w:r w:rsidR="00DF62D7">
        <w:rPr>
          <w:rFonts w:ascii="Times New Roman" w:hAnsi="Times New Roman" w:cs="Times New Roman"/>
          <w:b/>
          <w:bCs/>
          <w:sz w:val="24"/>
          <w:szCs w:val="24"/>
        </w:rPr>
        <w:t xml:space="preserve"> </w:t>
      </w:r>
      <w:r w:rsidR="00DF62D7">
        <w:rPr>
          <w:rFonts w:ascii="Times New Roman" w:hAnsi="Times New Roman" w:cs="Times New Roman"/>
          <w:sz w:val="24"/>
          <w:szCs w:val="24"/>
        </w:rPr>
        <w:t>in a social media context</w:t>
      </w:r>
      <w:r w:rsidR="002A03BC">
        <w:rPr>
          <w:rFonts w:ascii="Times New Roman" w:hAnsi="Times New Roman" w:cs="Times New Roman"/>
          <w:sz w:val="24"/>
          <w:szCs w:val="24"/>
        </w:rPr>
        <w:t xml:space="preserve"> can have different meanings </w:t>
      </w:r>
      <w:r w:rsidR="00A35880">
        <w:rPr>
          <w:rFonts w:ascii="Times New Roman" w:hAnsi="Times New Roman" w:cs="Times New Roman"/>
          <w:sz w:val="24"/>
          <w:szCs w:val="24"/>
        </w:rPr>
        <w:t>and</w:t>
      </w:r>
      <w:r w:rsidR="00DF62D7">
        <w:rPr>
          <w:rFonts w:ascii="Times New Roman" w:hAnsi="Times New Roman" w:cs="Times New Roman"/>
          <w:sz w:val="24"/>
          <w:szCs w:val="24"/>
        </w:rPr>
        <w:t xml:space="preserve"> refers</w:t>
      </w:r>
      <w:r w:rsidR="001D3BBD">
        <w:rPr>
          <w:rFonts w:ascii="Times New Roman" w:hAnsi="Times New Roman" w:cs="Times New Roman"/>
          <w:sz w:val="24"/>
          <w:szCs w:val="24"/>
        </w:rPr>
        <w:t xml:space="preserve"> to the </w:t>
      </w:r>
      <w:r w:rsidR="000A1C71">
        <w:rPr>
          <w:rFonts w:ascii="Times New Roman" w:hAnsi="Times New Roman" w:cs="Times New Roman"/>
          <w:sz w:val="24"/>
          <w:szCs w:val="24"/>
        </w:rPr>
        <w:t xml:space="preserve">degree to which </w:t>
      </w:r>
      <w:r w:rsidR="009E2760">
        <w:rPr>
          <w:rFonts w:ascii="Times New Roman" w:hAnsi="Times New Roman" w:cs="Times New Roman"/>
          <w:sz w:val="24"/>
          <w:szCs w:val="24"/>
        </w:rPr>
        <w:t>a</w:t>
      </w:r>
      <w:r w:rsidR="000A1C71">
        <w:rPr>
          <w:rFonts w:ascii="Times New Roman" w:hAnsi="Times New Roman" w:cs="Times New Roman"/>
          <w:sz w:val="24"/>
          <w:szCs w:val="24"/>
        </w:rPr>
        <w:t xml:space="preserve"> user is </w:t>
      </w:r>
      <w:r w:rsidR="00406880">
        <w:rPr>
          <w:rFonts w:ascii="Times New Roman" w:hAnsi="Times New Roman" w:cs="Times New Roman"/>
          <w:sz w:val="24"/>
          <w:szCs w:val="24"/>
        </w:rPr>
        <w:t xml:space="preserve">able </w:t>
      </w:r>
      <w:r w:rsidR="00406880" w:rsidRPr="00406880">
        <w:rPr>
          <w:rFonts w:ascii="Times New Roman" w:hAnsi="Times New Roman" w:cs="Times New Roman"/>
          <w:sz w:val="24"/>
          <w:szCs w:val="24"/>
        </w:rPr>
        <w:t>to discern the status of others</w:t>
      </w:r>
      <w:r w:rsidR="00012DC4">
        <w:rPr>
          <w:rFonts w:ascii="Times New Roman" w:hAnsi="Times New Roman" w:cs="Times New Roman"/>
          <w:sz w:val="24"/>
          <w:szCs w:val="24"/>
        </w:rPr>
        <w:t>,</w:t>
      </w:r>
      <w:r w:rsidR="00406880" w:rsidRPr="00406880">
        <w:rPr>
          <w:rFonts w:ascii="Times New Roman" w:hAnsi="Times New Roman" w:cs="Times New Roman"/>
          <w:sz w:val="24"/>
          <w:szCs w:val="24"/>
        </w:rPr>
        <w:t xml:space="preserve"> including </w:t>
      </w:r>
      <w:r w:rsidR="00406880">
        <w:rPr>
          <w:rFonts w:ascii="Times New Roman" w:hAnsi="Times New Roman" w:cs="Times New Roman"/>
          <w:sz w:val="24"/>
          <w:szCs w:val="24"/>
        </w:rPr>
        <w:t>him</w:t>
      </w:r>
      <w:r w:rsidR="00406880" w:rsidRPr="00406880">
        <w:rPr>
          <w:rFonts w:ascii="Times New Roman" w:hAnsi="Times New Roman" w:cs="Times New Roman"/>
          <w:sz w:val="24"/>
          <w:szCs w:val="24"/>
        </w:rPr>
        <w:t>sel</w:t>
      </w:r>
      <w:r w:rsidR="00406880">
        <w:rPr>
          <w:rFonts w:ascii="Times New Roman" w:hAnsi="Times New Roman" w:cs="Times New Roman"/>
          <w:sz w:val="24"/>
          <w:szCs w:val="24"/>
        </w:rPr>
        <w:t>f</w:t>
      </w:r>
      <w:r w:rsidR="00187B77">
        <w:rPr>
          <w:rFonts w:ascii="Times New Roman" w:hAnsi="Times New Roman" w:cs="Times New Roman"/>
          <w:sz w:val="24"/>
          <w:szCs w:val="24"/>
        </w:rPr>
        <w:t xml:space="preserve"> </w:t>
      </w:r>
      <w:r w:rsidR="00187B77" w:rsidRPr="00187B77">
        <w:rPr>
          <w:rFonts w:ascii="Times New Roman" w:hAnsi="Times New Roman" w:cs="Times New Roman"/>
          <w:sz w:val="24"/>
          <w:szCs w:val="24"/>
        </w:rPr>
        <w:t xml:space="preserve">(Kietzmann </w:t>
      </w:r>
      <w:r w:rsidR="00187B77" w:rsidRPr="00187B77">
        <w:rPr>
          <w:rFonts w:ascii="Times New Roman" w:hAnsi="Times New Roman" w:cs="Times New Roman"/>
          <w:i/>
          <w:iCs/>
          <w:sz w:val="24"/>
          <w:szCs w:val="24"/>
        </w:rPr>
        <w:t>et al</w:t>
      </w:r>
      <w:r w:rsidR="00187B77" w:rsidRPr="00187B77">
        <w:rPr>
          <w:rFonts w:ascii="Times New Roman" w:hAnsi="Times New Roman" w:cs="Times New Roman"/>
          <w:sz w:val="24"/>
          <w:szCs w:val="24"/>
        </w:rPr>
        <w:t>., 2011)</w:t>
      </w:r>
      <w:r w:rsidR="00406880" w:rsidRPr="00406880">
        <w:rPr>
          <w:rFonts w:ascii="Times New Roman" w:hAnsi="Times New Roman" w:cs="Times New Roman"/>
          <w:sz w:val="24"/>
          <w:szCs w:val="24"/>
        </w:rPr>
        <w:t>.</w:t>
      </w:r>
      <w:r w:rsidR="007A3D5C">
        <w:rPr>
          <w:rFonts w:ascii="Times New Roman" w:hAnsi="Times New Roman" w:cs="Times New Roman"/>
          <w:sz w:val="24"/>
          <w:szCs w:val="24"/>
        </w:rPr>
        <w:t xml:space="preserve"> </w:t>
      </w:r>
      <w:r w:rsidR="00D07635" w:rsidRPr="00D07635">
        <w:rPr>
          <w:rFonts w:ascii="Times New Roman" w:hAnsi="Times New Roman" w:cs="Times New Roman"/>
          <w:sz w:val="24"/>
          <w:szCs w:val="24"/>
        </w:rPr>
        <w:t xml:space="preserve">A good reputation for a brand is invariably followed by increased consumer </w:t>
      </w:r>
      <w:r w:rsidR="00815DF8">
        <w:rPr>
          <w:rFonts w:ascii="Times New Roman" w:hAnsi="Times New Roman" w:cs="Times New Roman"/>
          <w:sz w:val="24"/>
          <w:szCs w:val="24"/>
        </w:rPr>
        <w:t xml:space="preserve">trust and </w:t>
      </w:r>
      <w:r w:rsidR="00D07635" w:rsidRPr="00D07635">
        <w:rPr>
          <w:rFonts w:ascii="Times New Roman" w:hAnsi="Times New Roman" w:cs="Times New Roman"/>
          <w:sz w:val="24"/>
          <w:szCs w:val="24"/>
        </w:rPr>
        <w:t>loyalty, both of which</w:t>
      </w:r>
      <w:r w:rsidR="00DB6C53">
        <w:rPr>
          <w:rFonts w:ascii="Times New Roman" w:hAnsi="Times New Roman" w:cs="Times New Roman"/>
          <w:sz w:val="24"/>
          <w:szCs w:val="24"/>
        </w:rPr>
        <w:t xml:space="preserve"> contribute to higher</w:t>
      </w:r>
      <w:r w:rsidR="00D07635" w:rsidRPr="00D07635">
        <w:rPr>
          <w:rFonts w:ascii="Times New Roman" w:hAnsi="Times New Roman" w:cs="Times New Roman"/>
          <w:sz w:val="24"/>
          <w:szCs w:val="24"/>
        </w:rPr>
        <w:t xml:space="preserve"> sales and</w:t>
      </w:r>
      <w:r w:rsidR="00D47FB1">
        <w:rPr>
          <w:rFonts w:ascii="Times New Roman" w:hAnsi="Times New Roman" w:cs="Times New Roman"/>
          <w:sz w:val="24"/>
          <w:szCs w:val="24"/>
        </w:rPr>
        <w:t>,</w:t>
      </w:r>
      <w:r w:rsidR="00D07635" w:rsidRPr="00D07635">
        <w:rPr>
          <w:rFonts w:ascii="Times New Roman" w:hAnsi="Times New Roman" w:cs="Times New Roman"/>
          <w:sz w:val="24"/>
          <w:szCs w:val="24"/>
        </w:rPr>
        <w:t xml:space="preserve"> </w:t>
      </w:r>
      <w:r w:rsidR="00DB6C53">
        <w:rPr>
          <w:rFonts w:ascii="Times New Roman" w:hAnsi="Times New Roman" w:cs="Times New Roman"/>
          <w:sz w:val="24"/>
          <w:szCs w:val="24"/>
        </w:rPr>
        <w:t>conse</w:t>
      </w:r>
      <w:r w:rsidR="00720ACA">
        <w:rPr>
          <w:rFonts w:ascii="Times New Roman" w:hAnsi="Times New Roman" w:cs="Times New Roman"/>
          <w:sz w:val="24"/>
          <w:szCs w:val="24"/>
        </w:rPr>
        <w:t>quently</w:t>
      </w:r>
      <w:r w:rsidR="007E2D05">
        <w:rPr>
          <w:rFonts w:ascii="Times New Roman" w:hAnsi="Times New Roman" w:cs="Times New Roman"/>
          <w:sz w:val="24"/>
          <w:szCs w:val="24"/>
        </w:rPr>
        <w:t>,</w:t>
      </w:r>
      <w:r w:rsidR="00D07635" w:rsidRPr="00D07635">
        <w:rPr>
          <w:rFonts w:ascii="Times New Roman" w:hAnsi="Times New Roman" w:cs="Times New Roman"/>
          <w:sz w:val="24"/>
          <w:szCs w:val="24"/>
        </w:rPr>
        <w:t xml:space="preserve"> profit</w:t>
      </w:r>
      <w:r w:rsidR="00170870">
        <w:rPr>
          <w:rFonts w:ascii="Times New Roman" w:hAnsi="Times New Roman" w:cs="Times New Roman"/>
          <w:sz w:val="24"/>
          <w:szCs w:val="24"/>
        </w:rPr>
        <w:t xml:space="preserve"> (Blanchard, 2019)</w:t>
      </w:r>
      <w:r w:rsidR="00D07635">
        <w:rPr>
          <w:rFonts w:ascii="Times New Roman" w:hAnsi="Times New Roman" w:cs="Times New Roman"/>
          <w:sz w:val="24"/>
          <w:szCs w:val="24"/>
        </w:rPr>
        <w:t>.</w:t>
      </w:r>
      <w:r w:rsidR="000C55E3">
        <w:rPr>
          <w:rFonts w:ascii="Times New Roman" w:hAnsi="Times New Roman" w:cs="Times New Roman"/>
          <w:sz w:val="24"/>
          <w:szCs w:val="24"/>
        </w:rPr>
        <w:t xml:space="preserve"> According to </w:t>
      </w:r>
      <w:r w:rsidR="00407074" w:rsidRPr="00407074">
        <w:rPr>
          <w:rFonts w:ascii="Times New Roman" w:hAnsi="Times New Roman" w:cs="Times New Roman"/>
          <w:sz w:val="24"/>
          <w:szCs w:val="24"/>
        </w:rPr>
        <w:t>Creevey, Coughlan and O'Connor</w:t>
      </w:r>
      <w:r w:rsidR="00407074">
        <w:rPr>
          <w:rFonts w:ascii="Times New Roman" w:hAnsi="Times New Roman" w:cs="Times New Roman"/>
          <w:sz w:val="24"/>
          <w:szCs w:val="24"/>
        </w:rPr>
        <w:t xml:space="preserve"> (</w:t>
      </w:r>
      <w:r w:rsidR="00407074" w:rsidRPr="00407074">
        <w:rPr>
          <w:rFonts w:ascii="Times New Roman" w:hAnsi="Times New Roman" w:cs="Times New Roman"/>
          <w:sz w:val="24"/>
          <w:szCs w:val="24"/>
        </w:rPr>
        <w:t>2022)</w:t>
      </w:r>
      <w:r w:rsidR="00407074">
        <w:rPr>
          <w:rFonts w:ascii="Times New Roman" w:hAnsi="Times New Roman" w:cs="Times New Roman"/>
          <w:sz w:val="24"/>
          <w:szCs w:val="24"/>
        </w:rPr>
        <w:t>, t</w:t>
      </w:r>
      <w:r w:rsidR="000C55E3" w:rsidRPr="000C55E3">
        <w:rPr>
          <w:rFonts w:ascii="Times New Roman" w:hAnsi="Times New Roman" w:cs="Times New Roman"/>
          <w:sz w:val="24"/>
          <w:szCs w:val="24"/>
        </w:rPr>
        <w:t xml:space="preserve">he democratisation of the development and delivery of business communication, </w:t>
      </w:r>
      <w:r w:rsidR="00914BD1" w:rsidRPr="00914BD1">
        <w:rPr>
          <w:rFonts w:ascii="Times New Roman" w:hAnsi="Times New Roman" w:cs="Times New Roman"/>
          <w:sz w:val="24"/>
          <w:szCs w:val="24"/>
        </w:rPr>
        <w:t xml:space="preserve">spurred by the pervasiveness of social </w:t>
      </w:r>
      <w:r w:rsidR="00914BD1" w:rsidRPr="00914BD1">
        <w:rPr>
          <w:rFonts w:ascii="Times New Roman" w:hAnsi="Times New Roman" w:cs="Times New Roman"/>
          <w:sz w:val="24"/>
          <w:szCs w:val="24"/>
        </w:rPr>
        <w:lastRenderedPageBreak/>
        <w:t>media, continues to pose substantial hurdles for luxury</w:t>
      </w:r>
      <w:r w:rsidR="000C55E3" w:rsidRPr="000C55E3">
        <w:rPr>
          <w:rFonts w:ascii="Times New Roman" w:hAnsi="Times New Roman" w:cs="Times New Roman"/>
          <w:sz w:val="24"/>
          <w:szCs w:val="24"/>
        </w:rPr>
        <w:t xml:space="preserve"> </w:t>
      </w:r>
      <w:r w:rsidR="00914BD1">
        <w:rPr>
          <w:rFonts w:ascii="Times New Roman" w:hAnsi="Times New Roman" w:cs="Times New Roman"/>
          <w:sz w:val="24"/>
          <w:szCs w:val="24"/>
        </w:rPr>
        <w:t>compani</w:t>
      </w:r>
      <w:r w:rsidR="008B5613">
        <w:rPr>
          <w:rFonts w:ascii="Times New Roman" w:hAnsi="Times New Roman" w:cs="Times New Roman"/>
          <w:sz w:val="24"/>
          <w:szCs w:val="24"/>
        </w:rPr>
        <w:t>es</w:t>
      </w:r>
      <w:r w:rsidR="000C55E3" w:rsidRPr="000C55E3">
        <w:rPr>
          <w:rFonts w:ascii="Times New Roman" w:hAnsi="Times New Roman" w:cs="Times New Roman"/>
          <w:sz w:val="24"/>
          <w:szCs w:val="24"/>
        </w:rPr>
        <w:t xml:space="preserve"> </w:t>
      </w:r>
      <w:r w:rsidR="008B5613" w:rsidRPr="008B5613">
        <w:rPr>
          <w:rFonts w:ascii="Times New Roman" w:hAnsi="Times New Roman" w:cs="Times New Roman"/>
          <w:sz w:val="24"/>
          <w:szCs w:val="24"/>
        </w:rPr>
        <w:t>aiming to maintain an image</w:t>
      </w:r>
      <w:r w:rsidR="008B5613">
        <w:rPr>
          <w:rFonts w:ascii="Times New Roman" w:hAnsi="Times New Roman" w:cs="Times New Roman"/>
          <w:sz w:val="24"/>
          <w:szCs w:val="24"/>
        </w:rPr>
        <w:t xml:space="preserve"> and therefore a </w:t>
      </w:r>
      <w:r w:rsidR="000C55E3" w:rsidRPr="000C55E3">
        <w:rPr>
          <w:rFonts w:ascii="Times New Roman" w:hAnsi="Times New Roman" w:cs="Times New Roman"/>
          <w:sz w:val="24"/>
          <w:szCs w:val="24"/>
        </w:rPr>
        <w:t xml:space="preserve">reputation based on </w:t>
      </w:r>
      <w:r w:rsidR="008B5613">
        <w:rPr>
          <w:rFonts w:ascii="Times New Roman" w:hAnsi="Times New Roman" w:cs="Times New Roman"/>
          <w:sz w:val="24"/>
          <w:szCs w:val="24"/>
        </w:rPr>
        <w:t xml:space="preserve">originality, rarity and </w:t>
      </w:r>
      <w:r w:rsidR="000C55E3" w:rsidRPr="000C55E3">
        <w:rPr>
          <w:rFonts w:ascii="Times New Roman" w:hAnsi="Times New Roman" w:cs="Times New Roman"/>
          <w:sz w:val="24"/>
          <w:szCs w:val="24"/>
        </w:rPr>
        <w:t>exclusivity.</w:t>
      </w:r>
    </w:p>
    <w:p w14:paraId="75390A0E" w14:textId="211C136A" w:rsidR="00F904F7" w:rsidRPr="00F904F7" w:rsidRDefault="00225D85" w:rsidP="00F904F7">
      <w:pPr>
        <w:spacing w:line="360" w:lineRule="auto"/>
        <w:jc w:val="both"/>
        <w:rPr>
          <w:rFonts w:ascii="Times New Roman" w:hAnsi="Times New Roman" w:cs="Times New Roman"/>
          <w:sz w:val="24"/>
          <w:szCs w:val="24"/>
        </w:rPr>
      </w:pPr>
      <w:r w:rsidRPr="000A79C8">
        <w:rPr>
          <w:rFonts w:ascii="Times New Roman" w:hAnsi="Times New Roman" w:cs="Times New Roman"/>
          <w:i/>
          <w:iCs/>
          <w:sz w:val="24"/>
          <w:szCs w:val="24"/>
        </w:rPr>
        <w:t>Groups</w:t>
      </w:r>
      <w:r w:rsidR="00BD0C68">
        <w:rPr>
          <w:rFonts w:ascii="Times New Roman" w:hAnsi="Times New Roman" w:cs="Times New Roman"/>
          <w:b/>
          <w:bCs/>
          <w:sz w:val="24"/>
          <w:szCs w:val="24"/>
        </w:rPr>
        <w:t xml:space="preserve"> </w:t>
      </w:r>
      <w:r w:rsidR="003C7A2A" w:rsidRPr="003C7A2A">
        <w:rPr>
          <w:rFonts w:ascii="Times New Roman" w:hAnsi="Times New Roman" w:cs="Times New Roman"/>
          <w:sz w:val="24"/>
          <w:szCs w:val="24"/>
        </w:rPr>
        <w:t>block</w:t>
      </w:r>
      <w:r w:rsidR="003C7A2A">
        <w:rPr>
          <w:rFonts w:ascii="Times New Roman" w:hAnsi="Times New Roman" w:cs="Times New Roman"/>
          <w:b/>
          <w:bCs/>
          <w:sz w:val="24"/>
          <w:szCs w:val="24"/>
        </w:rPr>
        <w:t xml:space="preserve"> </w:t>
      </w:r>
      <w:r w:rsidR="00BD0C68" w:rsidRPr="00BD0C68">
        <w:rPr>
          <w:rFonts w:ascii="Times New Roman" w:hAnsi="Times New Roman" w:cs="Times New Roman"/>
          <w:sz w:val="24"/>
          <w:szCs w:val="24"/>
        </w:rPr>
        <w:t>re</w:t>
      </w:r>
      <w:r w:rsidR="00D5714D">
        <w:rPr>
          <w:rFonts w:ascii="Times New Roman" w:hAnsi="Times New Roman" w:cs="Times New Roman"/>
          <w:sz w:val="24"/>
          <w:szCs w:val="24"/>
        </w:rPr>
        <w:t>fers to</w:t>
      </w:r>
      <w:r w:rsidR="00BD0C68" w:rsidRPr="00BD0C68">
        <w:rPr>
          <w:rFonts w:ascii="Times New Roman" w:hAnsi="Times New Roman" w:cs="Times New Roman"/>
          <w:sz w:val="24"/>
          <w:szCs w:val="24"/>
        </w:rPr>
        <w:t xml:space="preserve"> the capacity of </w:t>
      </w:r>
      <w:r w:rsidR="008A0A9D">
        <w:rPr>
          <w:rFonts w:ascii="Times New Roman" w:hAnsi="Times New Roman" w:cs="Times New Roman"/>
          <w:sz w:val="24"/>
          <w:szCs w:val="24"/>
        </w:rPr>
        <w:t xml:space="preserve">social media platforms’ </w:t>
      </w:r>
      <w:r w:rsidR="00BD0C68" w:rsidRPr="00BD0C68">
        <w:rPr>
          <w:rFonts w:ascii="Times New Roman" w:hAnsi="Times New Roman" w:cs="Times New Roman"/>
          <w:sz w:val="24"/>
          <w:szCs w:val="24"/>
        </w:rPr>
        <w:t>users to establish communities and subcommunities</w:t>
      </w:r>
      <w:r w:rsidR="00187B77">
        <w:rPr>
          <w:rFonts w:ascii="Times New Roman" w:hAnsi="Times New Roman" w:cs="Times New Roman"/>
          <w:sz w:val="24"/>
          <w:szCs w:val="24"/>
        </w:rPr>
        <w:t xml:space="preserve"> </w:t>
      </w:r>
      <w:r w:rsidR="00187B77" w:rsidRPr="00187B77">
        <w:rPr>
          <w:rFonts w:ascii="Times New Roman" w:hAnsi="Times New Roman" w:cs="Times New Roman"/>
          <w:sz w:val="24"/>
          <w:szCs w:val="24"/>
        </w:rPr>
        <w:t xml:space="preserve">(Kietzmann </w:t>
      </w:r>
      <w:r w:rsidR="00187B77" w:rsidRPr="00187B77">
        <w:rPr>
          <w:rFonts w:ascii="Times New Roman" w:hAnsi="Times New Roman" w:cs="Times New Roman"/>
          <w:i/>
          <w:iCs/>
          <w:sz w:val="24"/>
          <w:szCs w:val="24"/>
        </w:rPr>
        <w:t>et al</w:t>
      </w:r>
      <w:r w:rsidR="00187B77" w:rsidRPr="00187B77">
        <w:rPr>
          <w:rFonts w:ascii="Times New Roman" w:hAnsi="Times New Roman" w:cs="Times New Roman"/>
          <w:sz w:val="24"/>
          <w:szCs w:val="24"/>
        </w:rPr>
        <w:t>., 2011)</w:t>
      </w:r>
      <w:r w:rsidR="00BD0C68" w:rsidRPr="00BD0C68">
        <w:rPr>
          <w:rFonts w:ascii="Times New Roman" w:hAnsi="Times New Roman" w:cs="Times New Roman"/>
          <w:sz w:val="24"/>
          <w:szCs w:val="24"/>
        </w:rPr>
        <w:t>.</w:t>
      </w:r>
      <w:r w:rsidR="003451B1">
        <w:rPr>
          <w:rFonts w:ascii="Times New Roman" w:hAnsi="Times New Roman" w:cs="Times New Roman"/>
          <w:sz w:val="24"/>
          <w:szCs w:val="24"/>
        </w:rPr>
        <w:t xml:space="preserve"> </w:t>
      </w:r>
      <w:r w:rsidR="005E2AC2" w:rsidRPr="005E2AC2">
        <w:rPr>
          <w:rFonts w:ascii="Times New Roman" w:hAnsi="Times New Roman" w:cs="Times New Roman"/>
          <w:sz w:val="24"/>
          <w:szCs w:val="24"/>
        </w:rPr>
        <w:t>Louis Vuitton</w:t>
      </w:r>
      <w:r w:rsidR="00B3435A">
        <w:rPr>
          <w:rFonts w:ascii="Times New Roman" w:hAnsi="Times New Roman" w:cs="Times New Roman"/>
          <w:sz w:val="24"/>
          <w:szCs w:val="24"/>
        </w:rPr>
        <w:t xml:space="preserve"> is the luxury brand with the </w:t>
      </w:r>
      <w:r w:rsidR="0080029A">
        <w:rPr>
          <w:rFonts w:ascii="Times New Roman" w:hAnsi="Times New Roman" w:cs="Times New Roman"/>
          <w:sz w:val="24"/>
          <w:szCs w:val="24"/>
        </w:rPr>
        <w:t>greatest</w:t>
      </w:r>
      <w:r w:rsidR="00F61D0A">
        <w:rPr>
          <w:rFonts w:ascii="Times New Roman" w:hAnsi="Times New Roman" w:cs="Times New Roman"/>
          <w:sz w:val="24"/>
          <w:szCs w:val="24"/>
        </w:rPr>
        <w:t xml:space="preserve"> community on Facebook with</w:t>
      </w:r>
      <w:r w:rsidR="005E2AC2" w:rsidRPr="005E2AC2">
        <w:rPr>
          <w:rFonts w:ascii="Times New Roman" w:hAnsi="Times New Roman" w:cs="Times New Roman"/>
          <w:sz w:val="24"/>
          <w:szCs w:val="24"/>
        </w:rPr>
        <w:t xml:space="preserve"> a total of 24 milli</w:t>
      </w:r>
      <w:r w:rsidR="00F61D0A">
        <w:rPr>
          <w:rFonts w:ascii="Times New Roman" w:hAnsi="Times New Roman" w:cs="Times New Roman"/>
          <w:sz w:val="24"/>
          <w:szCs w:val="24"/>
        </w:rPr>
        <w:t xml:space="preserve">on </w:t>
      </w:r>
      <w:r w:rsidR="00B8111B">
        <w:rPr>
          <w:rFonts w:ascii="Times New Roman" w:hAnsi="Times New Roman" w:cs="Times New Roman"/>
          <w:sz w:val="24"/>
          <w:szCs w:val="24"/>
        </w:rPr>
        <w:t>followers</w:t>
      </w:r>
      <w:r w:rsidR="00625ACF">
        <w:rPr>
          <w:rFonts w:ascii="Times New Roman" w:hAnsi="Times New Roman" w:cs="Times New Roman"/>
          <w:sz w:val="24"/>
          <w:szCs w:val="24"/>
        </w:rPr>
        <w:t xml:space="preserve"> (</w:t>
      </w:r>
      <w:r w:rsidR="00365036">
        <w:rPr>
          <w:rFonts w:ascii="Times New Roman" w:hAnsi="Times New Roman" w:cs="Times New Roman"/>
          <w:sz w:val="24"/>
          <w:szCs w:val="24"/>
        </w:rPr>
        <w:t>Chevalier, 2022</w:t>
      </w:r>
      <w:r w:rsidR="00625ACF">
        <w:rPr>
          <w:rFonts w:ascii="Times New Roman" w:hAnsi="Times New Roman" w:cs="Times New Roman"/>
          <w:sz w:val="24"/>
          <w:szCs w:val="24"/>
        </w:rPr>
        <w:t>)</w:t>
      </w:r>
      <w:r w:rsidR="00B8111B">
        <w:rPr>
          <w:rFonts w:ascii="Times New Roman" w:hAnsi="Times New Roman" w:cs="Times New Roman"/>
          <w:sz w:val="24"/>
          <w:szCs w:val="24"/>
        </w:rPr>
        <w:t>.</w:t>
      </w:r>
    </w:p>
    <w:p w14:paraId="401B461B" w14:textId="7785293D" w:rsidR="009739C9" w:rsidRDefault="00651FBE" w:rsidP="006716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280D4B" w:rsidRPr="00280D4B">
        <w:rPr>
          <w:rFonts w:ascii="Times New Roman" w:hAnsi="Times New Roman" w:cs="Times New Roman"/>
          <w:sz w:val="24"/>
          <w:szCs w:val="24"/>
        </w:rPr>
        <w:t xml:space="preserve">Senadheera, Warren and Leitch </w:t>
      </w:r>
      <w:r w:rsidR="00280D4B">
        <w:rPr>
          <w:rFonts w:ascii="Times New Roman" w:hAnsi="Times New Roman" w:cs="Times New Roman"/>
          <w:sz w:val="24"/>
          <w:szCs w:val="24"/>
        </w:rPr>
        <w:t>(</w:t>
      </w:r>
      <w:r w:rsidR="00280D4B" w:rsidRPr="00280D4B">
        <w:rPr>
          <w:rFonts w:ascii="Times New Roman" w:hAnsi="Times New Roman" w:cs="Times New Roman"/>
          <w:sz w:val="24"/>
          <w:szCs w:val="24"/>
        </w:rPr>
        <w:t>2017)</w:t>
      </w:r>
      <w:r>
        <w:rPr>
          <w:rFonts w:ascii="Times New Roman" w:hAnsi="Times New Roman" w:cs="Times New Roman"/>
          <w:sz w:val="24"/>
          <w:szCs w:val="24"/>
        </w:rPr>
        <w:t xml:space="preserve">, </w:t>
      </w:r>
      <w:r w:rsidR="0015260A">
        <w:rPr>
          <w:rFonts w:ascii="Times New Roman" w:hAnsi="Times New Roman" w:cs="Times New Roman"/>
          <w:sz w:val="24"/>
          <w:szCs w:val="24"/>
        </w:rPr>
        <w:t xml:space="preserve">a </w:t>
      </w:r>
      <w:r w:rsidR="00F04C8D">
        <w:rPr>
          <w:rFonts w:ascii="Times New Roman" w:hAnsi="Times New Roman" w:cs="Times New Roman"/>
          <w:sz w:val="24"/>
          <w:szCs w:val="24"/>
        </w:rPr>
        <w:t xml:space="preserve">vital advantage of the </w:t>
      </w:r>
      <w:r w:rsidR="00A509DC">
        <w:rPr>
          <w:rFonts w:ascii="Times New Roman" w:hAnsi="Times New Roman" w:cs="Times New Roman"/>
          <w:sz w:val="24"/>
          <w:szCs w:val="24"/>
        </w:rPr>
        <w:t xml:space="preserve">Honeycomb model </w:t>
      </w:r>
      <w:r w:rsidR="000B7F6C">
        <w:rPr>
          <w:rFonts w:ascii="Times New Roman" w:hAnsi="Times New Roman" w:cs="Times New Roman"/>
          <w:sz w:val="24"/>
          <w:szCs w:val="24"/>
        </w:rPr>
        <w:t>lies in its</w:t>
      </w:r>
      <w:r w:rsidR="00DE386D">
        <w:rPr>
          <w:rFonts w:ascii="Times New Roman" w:hAnsi="Times New Roman" w:cs="Times New Roman"/>
          <w:sz w:val="24"/>
          <w:szCs w:val="24"/>
        </w:rPr>
        <w:t xml:space="preserve"> ability to describe</w:t>
      </w:r>
      <w:r w:rsidR="00280D4B">
        <w:rPr>
          <w:rFonts w:ascii="Times New Roman" w:hAnsi="Times New Roman" w:cs="Times New Roman"/>
          <w:sz w:val="24"/>
          <w:szCs w:val="24"/>
        </w:rPr>
        <w:t xml:space="preserve"> </w:t>
      </w:r>
      <w:r w:rsidR="00E05D69">
        <w:rPr>
          <w:rFonts w:ascii="Times New Roman" w:hAnsi="Times New Roman" w:cs="Times New Roman"/>
          <w:sz w:val="24"/>
          <w:szCs w:val="24"/>
        </w:rPr>
        <w:t xml:space="preserve">the strengths </w:t>
      </w:r>
      <w:r w:rsidR="00F41E1C">
        <w:rPr>
          <w:rFonts w:ascii="Times New Roman" w:hAnsi="Times New Roman" w:cs="Times New Roman"/>
          <w:sz w:val="24"/>
          <w:szCs w:val="24"/>
        </w:rPr>
        <w:t>of the multiple f</w:t>
      </w:r>
      <w:r w:rsidR="0055799F">
        <w:rPr>
          <w:rFonts w:ascii="Times New Roman" w:hAnsi="Times New Roman" w:cs="Times New Roman"/>
          <w:sz w:val="24"/>
          <w:szCs w:val="24"/>
        </w:rPr>
        <w:t>unctionalities</w:t>
      </w:r>
      <w:r w:rsidR="00F41E1C">
        <w:rPr>
          <w:rFonts w:ascii="Times New Roman" w:hAnsi="Times New Roman" w:cs="Times New Roman"/>
          <w:sz w:val="24"/>
          <w:szCs w:val="24"/>
        </w:rPr>
        <w:t xml:space="preserve"> </w:t>
      </w:r>
      <w:r w:rsidR="004C344A">
        <w:rPr>
          <w:rFonts w:ascii="Times New Roman" w:hAnsi="Times New Roman" w:cs="Times New Roman"/>
          <w:sz w:val="24"/>
          <w:szCs w:val="24"/>
        </w:rPr>
        <w:t>related to the various social media technologies</w:t>
      </w:r>
      <w:r w:rsidR="009F23FE">
        <w:rPr>
          <w:rFonts w:ascii="Times New Roman" w:hAnsi="Times New Roman" w:cs="Times New Roman"/>
          <w:sz w:val="24"/>
          <w:szCs w:val="24"/>
        </w:rPr>
        <w:t xml:space="preserve"> allowing businesses to use a variety of social media technologies</w:t>
      </w:r>
      <w:r w:rsidR="0067078B">
        <w:rPr>
          <w:rFonts w:ascii="Times New Roman" w:hAnsi="Times New Roman" w:cs="Times New Roman"/>
          <w:sz w:val="24"/>
          <w:szCs w:val="24"/>
        </w:rPr>
        <w:t xml:space="preserve"> and use the model</w:t>
      </w:r>
      <w:r w:rsidR="00C67BAE">
        <w:rPr>
          <w:rFonts w:ascii="Times New Roman" w:hAnsi="Times New Roman" w:cs="Times New Roman"/>
          <w:sz w:val="24"/>
          <w:szCs w:val="24"/>
        </w:rPr>
        <w:t xml:space="preserve"> to interactively </w:t>
      </w:r>
      <w:r w:rsidR="00AF1F07">
        <w:rPr>
          <w:rFonts w:ascii="Times New Roman" w:hAnsi="Times New Roman" w:cs="Times New Roman"/>
          <w:sz w:val="24"/>
          <w:szCs w:val="24"/>
        </w:rPr>
        <w:t xml:space="preserve">distinguish and articulate </w:t>
      </w:r>
      <w:r w:rsidR="00AF1F07" w:rsidRPr="00AF1F07">
        <w:rPr>
          <w:rFonts w:ascii="Times New Roman" w:hAnsi="Times New Roman" w:cs="Times New Roman"/>
          <w:sz w:val="24"/>
          <w:szCs w:val="24"/>
        </w:rPr>
        <w:t>the benefits or drawbacks of employing one or more social media technologies</w:t>
      </w:r>
      <w:r w:rsidR="00AF1F07">
        <w:rPr>
          <w:rFonts w:ascii="Times New Roman" w:hAnsi="Times New Roman" w:cs="Times New Roman"/>
          <w:sz w:val="24"/>
          <w:szCs w:val="24"/>
        </w:rPr>
        <w:t>.</w:t>
      </w:r>
      <w:r w:rsidR="00204E05">
        <w:rPr>
          <w:rFonts w:ascii="Times New Roman" w:hAnsi="Times New Roman" w:cs="Times New Roman"/>
          <w:sz w:val="24"/>
          <w:szCs w:val="24"/>
        </w:rPr>
        <w:t xml:space="preserve"> </w:t>
      </w:r>
      <w:r w:rsidR="0018239E" w:rsidRPr="0018239E">
        <w:rPr>
          <w:rFonts w:ascii="Times New Roman" w:hAnsi="Times New Roman" w:cs="Times New Roman"/>
          <w:sz w:val="24"/>
          <w:szCs w:val="24"/>
        </w:rPr>
        <w:t xml:space="preserve">In addition to </w:t>
      </w:r>
      <w:r w:rsidR="00446C80">
        <w:rPr>
          <w:rFonts w:ascii="Times New Roman" w:hAnsi="Times New Roman" w:cs="Times New Roman"/>
          <w:sz w:val="24"/>
          <w:szCs w:val="24"/>
        </w:rPr>
        <w:t>discovering</w:t>
      </w:r>
      <w:r w:rsidR="0018239E" w:rsidRPr="0018239E">
        <w:rPr>
          <w:rFonts w:ascii="Times New Roman" w:hAnsi="Times New Roman" w:cs="Times New Roman"/>
          <w:sz w:val="24"/>
          <w:szCs w:val="24"/>
        </w:rPr>
        <w:t xml:space="preserve"> and measuring metrics linked with </w:t>
      </w:r>
      <w:r w:rsidR="0079545D">
        <w:rPr>
          <w:rFonts w:ascii="Times New Roman" w:hAnsi="Times New Roman" w:cs="Times New Roman"/>
          <w:sz w:val="24"/>
          <w:szCs w:val="24"/>
        </w:rPr>
        <w:t>different</w:t>
      </w:r>
      <w:r w:rsidR="0018239E" w:rsidRPr="0018239E">
        <w:rPr>
          <w:rFonts w:ascii="Times New Roman" w:hAnsi="Times New Roman" w:cs="Times New Roman"/>
          <w:sz w:val="24"/>
          <w:szCs w:val="24"/>
        </w:rPr>
        <w:t xml:space="preserve"> functionalit</w:t>
      </w:r>
      <w:r w:rsidR="0079545D">
        <w:rPr>
          <w:rFonts w:ascii="Times New Roman" w:hAnsi="Times New Roman" w:cs="Times New Roman"/>
          <w:sz w:val="24"/>
          <w:szCs w:val="24"/>
        </w:rPr>
        <w:t>ies</w:t>
      </w:r>
      <w:r w:rsidR="0018239E" w:rsidRPr="0018239E">
        <w:rPr>
          <w:rFonts w:ascii="Times New Roman" w:hAnsi="Times New Roman" w:cs="Times New Roman"/>
          <w:sz w:val="24"/>
          <w:szCs w:val="24"/>
        </w:rPr>
        <w:t>, this approach provides strategies for monitoring, interpreting, and responding to different activities on social media</w:t>
      </w:r>
      <w:r w:rsidR="003F4C30">
        <w:rPr>
          <w:rFonts w:ascii="Times New Roman" w:hAnsi="Times New Roman" w:cs="Times New Roman"/>
          <w:sz w:val="24"/>
          <w:szCs w:val="24"/>
        </w:rPr>
        <w:t xml:space="preserve"> (</w:t>
      </w:r>
      <w:r w:rsidR="003F4C30" w:rsidRPr="00280D4B">
        <w:rPr>
          <w:rFonts w:ascii="Times New Roman" w:hAnsi="Times New Roman" w:cs="Times New Roman"/>
          <w:sz w:val="24"/>
          <w:szCs w:val="24"/>
        </w:rPr>
        <w:t>Senadheera, Warren and Leitch</w:t>
      </w:r>
      <w:r w:rsidR="003F4C30">
        <w:rPr>
          <w:rFonts w:ascii="Times New Roman" w:hAnsi="Times New Roman" w:cs="Times New Roman"/>
          <w:sz w:val="24"/>
          <w:szCs w:val="24"/>
        </w:rPr>
        <w:t>,</w:t>
      </w:r>
      <w:r w:rsidR="003F4C30" w:rsidRPr="00280D4B">
        <w:rPr>
          <w:rFonts w:ascii="Times New Roman" w:hAnsi="Times New Roman" w:cs="Times New Roman"/>
          <w:sz w:val="24"/>
          <w:szCs w:val="24"/>
        </w:rPr>
        <w:t xml:space="preserve"> 2017)</w:t>
      </w:r>
      <w:r w:rsidR="0018239E" w:rsidRPr="0018239E">
        <w:rPr>
          <w:rFonts w:ascii="Times New Roman" w:hAnsi="Times New Roman" w:cs="Times New Roman"/>
          <w:sz w:val="24"/>
          <w:szCs w:val="24"/>
        </w:rPr>
        <w:t>.</w:t>
      </w:r>
      <w:r w:rsidR="00446C80">
        <w:rPr>
          <w:rFonts w:ascii="Times New Roman" w:hAnsi="Times New Roman" w:cs="Times New Roman"/>
          <w:sz w:val="24"/>
          <w:szCs w:val="24"/>
        </w:rPr>
        <w:t xml:space="preserve"> </w:t>
      </w:r>
      <w:r w:rsidR="009739C9" w:rsidRPr="009739C9">
        <w:rPr>
          <w:rFonts w:ascii="Times New Roman" w:hAnsi="Times New Roman" w:cs="Times New Roman"/>
          <w:sz w:val="24"/>
          <w:szCs w:val="24"/>
        </w:rPr>
        <w:t>Helms, B</w:t>
      </w:r>
      <w:r w:rsidR="003B67A8">
        <w:rPr>
          <w:rFonts w:ascii="Times New Roman" w:hAnsi="Times New Roman" w:cs="Times New Roman"/>
          <w:sz w:val="24"/>
          <w:szCs w:val="24"/>
        </w:rPr>
        <w:t>ooi</w:t>
      </w:r>
      <w:r w:rsidR="009739C9" w:rsidRPr="009739C9">
        <w:rPr>
          <w:rFonts w:ascii="Times New Roman" w:hAnsi="Times New Roman" w:cs="Times New Roman"/>
          <w:sz w:val="24"/>
          <w:szCs w:val="24"/>
        </w:rPr>
        <w:t xml:space="preserve">j, and Spruit (2012) critiqued the </w:t>
      </w:r>
      <w:r w:rsidR="00F75E56">
        <w:rPr>
          <w:rFonts w:ascii="Times New Roman" w:hAnsi="Times New Roman" w:cs="Times New Roman"/>
          <w:sz w:val="24"/>
          <w:szCs w:val="24"/>
        </w:rPr>
        <w:t>H</w:t>
      </w:r>
      <w:r w:rsidR="009739C9" w:rsidRPr="009739C9">
        <w:rPr>
          <w:rFonts w:ascii="Times New Roman" w:hAnsi="Times New Roman" w:cs="Times New Roman"/>
          <w:sz w:val="24"/>
          <w:szCs w:val="24"/>
        </w:rPr>
        <w:t>oneycomb</w:t>
      </w:r>
      <w:r w:rsidR="00F75E56">
        <w:rPr>
          <w:rFonts w:ascii="Times New Roman" w:hAnsi="Times New Roman" w:cs="Times New Roman"/>
          <w:sz w:val="24"/>
          <w:szCs w:val="24"/>
        </w:rPr>
        <w:t xml:space="preserve"> model</w:t>
      </w:r>
      <w:r w:rsidR="009739C9" w:rsidRPr="009739C9">
        <w:rPr>
          <w:rFonts w:ascii="Times New Roman" w:hAnsi="Times New Roman" w:cs="Times New Roman"/>
          <w:sz w:val="24"/>
          <w:szCs w:val="24"/>
        </w:rPr>
        <w:t>, arguing that it fails to account for significant content-related and time-related features of social media</w:t>
      </w:r>
      <w:r w:rsidR="00BB04DF">
        <w:rPr>
          <w:rFonts w:ascii="Times New Roman" w:hAnsi="Times New Roman" w:cs="Times New Roman"/>
          <w:sz w:val="24"/>
          <w:szCs w:val="24"/>
        </w:rPr>
        <w:t>.</w:t>
      </w:r>
    </w:p>
    <w:p w14:paraId="273741BB" w14:textId="77777777" w:rsidR="00A74444" w:rsidRPr="00E166B5" w:rsidRDefault="00A74444" w:rsidP="00F904F7">
      <w:pPr>
        <w:spacing w:line="360" w:lineRule="auto"/>
        <w:ind w:firstLine="0"/>
        <w:jc w:val="both"/>
      </w:pPr>
    </w:p>
    <w:p w14:paraId="1BA7867E" w14:textId="6601A219" w:rsidR="00A122FE" w:rsidRPr="005A046D" w:rsidRDefault="005A2EC2" w:rsidP="00D00E7B">
      <w:pPr>
        <w:pStyle w:val="Heading1"/>
        <w:spacing w:line="360" w:lineRule="auto"/>
        <w:jc w:val="both"/>
      </w:pPr>
      <w:bookmarkStart w:id="10" w:name="_Toc123231129"/>
      <w:r w:rsidRPr="005A046D">
        <w:t xml:space="preserve">Research </w:t>
      </w:r>
      <w:r w:rsidR="00A122FE" w:rsidRPr="005A046D">
        <w:t>Methodology</w:t>
      </w:r>
      <w:bookmarkEnd w:id="10"/>
    </w:p>
    <w:p w14:paraId="3CD11628" w14:textId="77777777" w:rsidR="005F369D" w:rsidRDefault="005F369D" w:rsidP="00D00E7B">
      <w:pPr>
        <w:spacing w:line="360" w:lineRule="auto"/>
        <w:jc w:val="both"/>
      </w:pPr>
    </w:p>
    <w:p w14:paraId="45B93D2F" w14:textId="4811400D" w:rsidR="005F369D" w:rsidRDefault="005F369D" w:rsidP="00D00E7B">
      <w:pPr>
        <w:spacing w:line="360" w:lineRule="auto"/>
        <w:jc w:val="both"/>
        <w:rPr>
          <w:rFonts w:ascii="Times New Roman" w:hAnsi="Times New Roman" w:cs="Times New Roman"/>
          <w:sz w:val="24"/>
          <w:szCs w:val="24"/>
        </w:rPr>
      </w:pPr>
      <w:r w:rsidRPr="008E4849">
        <w:rPr>
          <w:rFonts w:ascii="Times New Roman" w:hAnsi="Times New Roman" w:cs="Times New Roman"/>
          <w:sz w:val="24"/>
          <w:szCs w:val="24"/>
        </w:rPr>
        <w:t>Saunders</w:t>
      </w:r>
      <w:r w:rsidR="008E4849">
        <w:rPr>
          <w:rFonts w:ascii="Times New Roman" w:hAnsi="Times New Roman" w:cs="Times New Roman"/>
          <w:sz w:val="24"/>
          <w:szCs w:val="24"/>
        </w:rPr>
        <w:t xml:space="preserve"> (2019),</w:t>
      </w:r>
      <w:r w:rsidRPr="008E4849">
        <w:rPr>
          <w:rFonts w:ascii="Times New Roman" w:hAnsi="Times New Roman" w:cs="Times New Roman"/>
          <w:sz w:val="24"/>
          <w:szCs w:val="24"/>
        </w:rPr>
        <w:t xml:space="preserve"> define</w:t>
      </w:r>
      <w:r w:rsidR="008E4849">
        <w:rPr>
          <w:rFonts w:ascii="Times New Roman" w:hAnsi="Times New Roman" w:cs="Times New Roman"/>
          <w:sz w:val="24"/>
          <w:szCs w:val="24"/>
        </w:rPr>
        <w:t>s</w:t>
      </w:r>
      <w:r w:rsidRPr="008E4849">
        <w:rPr>
          <w:rFonts w:ascii="Times New Roman" w:hAnsi="Times New Roman" w:cs="Times New Roman"/>
          <w:sz w:val="24"/>
          <w:szCs w:val="24"/>
        </w:rPr>
        <w:t xml:space="preserve"> research methodology as the theory of how research should be conducted, taking into account the philosophical and theoretical premises on which research is based as well as what these assumptions mean for the method(s) used.</w:t>
      </w:r>
    </w:p>
    <w:p w14:paraId="66CCB864" w14:textId="24309047" w:rsidR="00262472" w:rsidRDefault="00D512C8" w:rsidP="00D00E7B">
      <w:pPr>
        <w:spacing w:line="360" w:lineRule="auto"/>
        <w:jc w:val="both"/>
        <w:rPr>
          <w:rFonts w:ascii="Times New Roman" w:hAnsi="Times New Roman" w:cs="Times New Roman"/>
          <w:sz w:val="24"/>
          <w:szCs w:val="24"/>
        </w:rPr>
      </w:pPr>
      <w:r w:rsidRPr="00D512C8">
        <w:rPr>
          <w:rFonts w:ascii="Times New Roman" w:hAnsi="Times New Roman" w:cs="Times New Roman"/>
          <w:sz w:val="24"/>
          <w:szCs w:val="24"/>
        </w:rPr>
        <w:t xml:space="preserve">The research </w:t>
      </w:r>
      <w:r w:rsidR="00CE115E">
        <w:rPr>
          <w:rFonts w:ascii="Times New Roman" w:hAnsi="Times New Roman" w:cs="Times New Roman"/>
          <w:sz w:val="24"/>
          <w:szCs w:val="24"/>
        </w:rPr>
        <w:t>‘</w:t>
      </w:r>
      <w:r w:rsidRPr="00D512C8">
        <w:rPr>
          <w:rFonts w:ascii="Times New Roman" w:hAnsi="Times New Roman" w:cs="Times New Roman"/>
          <w:sz w:val="24"/>
          <w:szCs w:val="24"/>
        </w:rPr>
        <w:t>onion</w:t>
      </w:r>
      <w:r w:rsidR="00CE115E">
        <w:rPr>
          <w:rFonts w:ascii="Times New Roman" w:hAnsi="Times New Roman" w:cs="Times New Roman"/>
          <w:sz w:val="24"/>
          <w:szCs w:val="24"/>
        </w:rPr>
        <w:t>’</w:t>
      </w:r>
      <w:r w:rsidRPr="00D512C8">
        <w:rPr>
          <w:rFonts w:ascii="Times New Roman" w:hAnsi="Times New Roman" w:cs="Times New Roman"/>
          <w:sz w:val="24"/>
          <w:szCs w:val="24"/>
        </w:rPr>
        <w:t xml:space="preserve"> describes the steps a researcher must pass through in order to build an effective approach</w:t>
      </w:r>
      <w:r w:rsidR="006B09A6">
        <w:rPr>
          <w:rFonts w:ascii="Times New Roman" w:hAnsi="Times New Roman" w:cs="Times New Roman"/>
          <w:sz w:val="24"/>
          <w:szCs w:val="24"/>
        </w:rPr>
        <w:t xml:space="preserve"> and</w:t>
      </w:r>
      <w:r w:rsidR="00DB4B59">
        <w:rPr>
          <w:rFonts w:ascii="Times New Roman" w:hAnsi="Times New Roman" w:cs="Times New Roman"/>
          <w:sz w:val="24"/>
          <w:szCs w:val="24"/>
        </w:rPr>
        <w:t xml:space="preserve"> </w:t>
      </w:r>
      <w:r w:rsidR="00DB4B59" w:rsidRPr="00DB4B59">
        <w:rPr>
          <w:rFonts w:ascii="Times New Roman" w:hAnsi="Times New Roman" w:cs="Times New Roman"/>
          <w:sz w:val="24"/>
          <w:szCs w:val="24"/>
        </w:rPr>
        <w:t>contains six layers</w:t>
      </w:r>
      <w:r w:rsidR="00964A4D">
        <w:rPr>
          <w:rFonts w:ascii="Times New Roman" w:hAnsi="Times New Roman" w:cs="Times New Roman"/>
          <w:sz w:val="24"/>
          <w:szCs w:val="24"/>
        </w:rPr>
        <w:t>,</w:t>
      </w:r>
      <w:r w:rsidR="00DB4B59" w:rsidRPr="00DB4B59">
        <w:rPr>
          <w:rFonts w:ascii="Times New Roman" w:hAnsi="Times New Roman" w:cs="Times New Roman"/>
          <w:sz w:val="24"/>
          <w:szCs w:val="24"/>
        </w:rPr>
        <w:t> and each of these must be peeled away prior to arriving at the core, which is data collection and analysis</w:t>
      </w:r>
      <w:r w:rsidR="005D5C7C">
        <w:rPr>
          <w:rFonts w:ascii="Times New Roman" w:hAnsi="Times New Roman" w:cs="Times New Roman"/>
          <w:sz w:val="24"/>
          <w:szCs w:val="24"/>
        </w:rPr>
        <w:t xml:space="preserve"> (Saunders, 20</w:t>
      </w:r>
      <w:r w:rsidR="005A5398">
        <w:rPr>
          <w:rFonts w:ascii="Times New Roman" w:hAnsi="Times New Roman" w:cs="Times New Roman"/>
          <w:sz w:val="24"/>
          <w:szCs w:val="24"/>
        </w:rPr>
        <w:t>19</w:t>
      </w:r>
      <w:r w:rsidR="005D5C7C">
        <w:rPr>
          <w:rFonts w:ascii="Times New Roman" w:hAnsi="Times New Roman" w:cs="Times New Roman"/>
          <w:sz w:val="24"/>
          <w:szCs w:val="24"/>
        </w:rPr>
        <w:t>)</w:t>
      </w:r>
      <w:r w:rsidR="00DB4B59" w:rsidRPr="00DB4B59">
        <w:rPr>
          <w:rFonts w:ascii="Times New Roman" w:hAnsi="Times New Roman" w:cs="Times New Roman"/>
          <w:sz w:val="24"/>
          <w:szCs w:val="24"/>
        </w:rPr>
        <w:t>.</w:t>
      </w:r>
    </w:p>
    <w:p w14:paraId="7F71FC46" w14:textId="77777777" w:rsidR="00C13B04" w:rsidRDefault="00C13B04" w:rsidP="00D00E7B">
      <w:pPr>
        <w:spacing w:line="360" w:lineRule="auto"/>
        <w:jc w:val="both"/>
        <w:rPr>
          <w:rFonts w:ascii="Times New Roman" w:hAnsi="Times New Roman" w:cs="Times New Roman"/>
          <w:sz w:val="24"/>
          <w:szCs w:val="24"/>
        </w:rPr>
      </w:pPr>
    </w:p>
    <w:p w14:paraId="28F37D2B" w14:textId="77777777" w:rsidR="00CE115E" w:rsidRPr="00D4472F" w:rsidRDefault="00CE115E" w:rsidP="00D00E7B">
      <w:pPr>
        <w:spacing w:line="360" w:lineRule="auto"/>
        <w:jc w:val="both"/>
        <w:rPr>
          <w:rFonts w:ascii="Times New Roman" w:hAnsi="Times New Roman" w:cs="Times New Roman"/>
          <w:sz w:val="24"/>
          <w:szCs w:val="24"/>
        </w:rPr>
      </w:pPr>
    </w:p>
    <w:p w14:paraId="3D794064" w14:textId="2743BE33" w:rsidR="00262472" w:rsidRDefault="00F72AA8" w:rsidP="00D00E7B">
      <w:pPr>
        <w:spacing w:line="360" w:lineRule="auto"/>
        <w:jc w:val="both"/>
      </w:pPr>
      <w:r>
        <w:rPr>
          <w:noProof/>
        </w:rPr>
        <w:lastRenderedPageBreak/>
        <w:drawing>
          <wp:inline distT="0" distB="0" distL="0" distR="0" wp14:anchorId="2795E7F9" wp14:editId="6B89F9DF">
            <wp:extent cx="5060950" cy="3797300"/>
            <wp:effectExtent l="0" t="0" r="6350" b="0"/>
            <wp:docPr id="2" name="Picture 2"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venn 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0950" cy="3797300"/>
                    </a:xfrm>
                    <a:prstGeom prst="rect">
                      <a:avLst/>
                    </a:prstGeom>
                    <a:noFill/>
                    <a:ln>
                      <a:noFill/>
                    </a:ln>
                  </pic:spPr>
                </pic:pic>
              </a:graphicData>
            </a:graphic>
          </wp:inline>
        </w:drawing>
      </w:r>
    </w:p>
    <w:p w14:paraId="11D44892" w14:textId="4E53D3D4" w:rsidR="00F72AA8" w:rsidRPr="00262472" w:rsidRDefault="00F72AA8" w:rsidP="00671662">
      <w:pPr>
        <w:pStyle w:val="Caption"/>
        <w:spacing w:line="360" w:lineRule="auto"/>
        <w:jc w:val="center"/>
      </w:pPr>
      <w:r>
        <w:t xml:space="preserve">Figure </w:t>
      </w:r>
      <w:fldSimple w:instr=" SEQ Figure \* ARABIC ">
        <w:r w:rsidR="00E2516C">
          <w:rPr>
            <w:noProof/>
          </w:rPr>
          <w:t>2</w:t>
        </w:r>
      </w:fldSimple>
      <w:r>
        <w:t xml:space="preserve"> Research onion</w:t>
      </w:r>
      <w:r w:rsidR="000010D5">
        <w:t xml:space="preserve"> </w:t>
      </w:r>
      <w:r w:rsidR="00377B53" w:rsidRPr="00377B53">
        <w:t>(Saunders, 2019)</w:t>
      </w:r>
    </w:p>
    <w:p w14:paraId="6CE6122E" w14:textId="77777777" w:rsidR="005A2EC2" w:rsidRDefault="005A2EC2" w:rsidP="00D00E7B">
      <w:pPr>
        <w:spacing w:line="360" w:lineRule="auto"/>
        <w:jc w:val="both"/>
      </w:pPr>
    </w:p>
    <w:p w14:paraId="5755854A" w14:textId="320647F9" w:rsidR="00436C9E" w:rsidRPr="005A2EC2" w:rsidRDefault="00436C9E" w:rsidP="00D00E7B">
      <w:pPr>
        <w:pStyle w:val="Heading2"/>
        <w:spacing w:line="360" w:lineRule="auto"/>
        <w:jc w:val="both"/>
      </w:pPr>
      <w:bookmarkStart w:id="11" w:name="_Toc123231130"/>
      <w:r>
        <w:t>Philosophy</w:t>
      </w:r>
      <w:bookmarkEnd w:id="11"/>
    </w:p>
    <w:p w14:paraId="5FFCB5B0" w14:textId="77777777" w:rsidR="008E6E5E" w:rsidRDefault="008E6E5E" w:rsidP="00D00E7B">
      <w:pPr>
        <w:spacing w:line="360" w:lineRule="auto"/>
        <w:jc w:val="both"/>
      </w:pPr>
    </w:p>
    <w:p w14:paraId="71A77281" w14:textId="62A61BED" w:rsidR="003B6A36" w:rsidRPr="003B6A36" w:rsidRDefault="001678DE" w:rsidP="00D00E7B">
      <w:pPr>
        <w:spacing w:line="360" w:lineRule="auto"/>
        <w:jc w:val="both"/>
      </w:pPr>
      <w:r w:rsidRPr="00436C9E">
        <w:rPr>
          <w:rFonts w:ascii="Times New Roman" w:hAnsi="Times New Roman" w:cs="Times New Roman"/>
          <w:sz w:val="24"/>
          <w:szCs w:val="24"/>
        </w:rPr>
        <w:t>Philosophy</w:t>
      </w:r>
      <w:r w:rsidR="007302E0" w:rsidRPr="0023509B">
        <w:rPr>
          <w:rFonts w:ascii="Times New Roman" w:hAnsi="Times New Roman" w:cs="Times New Roman"/>
          <w:sz w:val="24"/>
          <w:szCs w:val="24"/>
        </w:rPr>
        <w:t xml:space="preserve"> describes a set of beliefs and assumptions regarding the development and nature of knowledge in relation to research</w:t>
      </w:r>
      <w:r w:rsidR="00437063" w:rsidRPr="0023509B">
        <w:rPr>
          <w:rFonts w:ascii="Times New Roman" w:hAnsi="Times New Roman" w:cs="Times New Roman"/>
          <w:sz w:val="24"/>
          <w:szCs w:val="24"/>
        </w:rPr>
        <w:t xml:space="preserve"> </w:t>
      </w:r>
      <w:r w:rsidR="0023509B" w:rsidRPr="0023509B">
        <w:rPr>
          <w:rFonts w:ascii="Times New Roman" w:hAnsi="Times New Roman" w:cs="Times New Roman"/>
          <w:sz w:val="24"/>
          <w:szCs w:val="24"/>
        </w:rPr>
        <w:t>(Saunders, Thornhill and Lewis, 2015)</w:t>
      </w:r>
      <w:r w:rsidR="007302E0" w:rsidRPr="0023509B">
        <w:rPr>
          <w:rFonts w:ascii="Times New Roman" w:hAnsi="Times New Roman" w:cs="Times New Roman"/>
          <w:sz w:val="24"/>
          <w:szCs w:val="24"/>
        </w:rPr>
        <w:t>.</w:t>
      </w:r>
      <w:r w:rsidR="0002561B" w:rsidRPr="0002561B">
        <w:t xml:space="preserve"> </w:t>
      </w:r>
      <w:r w:rsidR="0002561B" w:rsidRPr="0002561B">
        <w:rPr>
          <w:rFonts w:ascii="Times New Roman" w:hAnsi="Times New Roman" w:cs="Times New Roman"/>
          <w:sz w:val="24"/>
          <w:szCs w:val="24"/>
        </w:rPr>
        <w:t>Positivism is a natural scientist's philosophical approach that requires working with observable social reality to generate law-like generalisations</w:t>
      </w:r>
      <w:r w:rsidR="00533116">
        <w:rPr>
          <w:rFonts w:ascii="Times New Roman" w:hAnsi="Times New Roman" w:cs="Times New Roman"/>
          <w:sz w:val="24"/>
          <w:szCs w:val="24"/>
        </w:rPr>
        <w:t xml:space="preserve"> (Saunders, 2019)</w:t>
      </w:r>
      <w:r w:rsidR="0002561B" w:rsidRPr="0002561B">
        <w:rPr>
          <w:rFonts w:ascii="Times New Roman" w:hAnsi="Times New Roman" w:cs="Times New Roman"/>
          <w:sz w:val="24"/>
          <w:szCs w:val="24"/>
        </w:rPr>
        <w:t>.</w:t>
      </w:r>
      <w:r w:rsidR="0063414B">
        <w:rPr>
          <w:rFonts w:ascii="Times New Roman" w:hAnsi="Times New Roman" w:cs="Times New Roman"/>
          <w:sz w:val="24"/>
          <w:szCs w:val="24"/>
        </w:rPr>
        <w:t xml:space="preserve"> </w:t>
      </w:r>
      <w:r w:rsidR="00E73663" w:rsidRPr="00E73663">
        <w:rPr>
          <w:rFonts w:ascii="Times New Roman" w:hAnsi="Times New Roman" w:cs="Times New Roman"/>
          <w:sz w:val="24"/>
          <w:szCs w:val="24"/>
        </w:rPr>
        <w:t xml:space="preserve">For this research, </w:t>
      </w:r>
      <w:r w:rsidR="000A56E7" w:rsidRPr="000A56E7">
        <w:rPr>
          <w:rFonts w:ascii="Times New Roman" w:hAnsi="Times New Roman" w:cs="Times New Roman"/>
          <w:i/>
          <w:iCs/>
          <w:sz w:val="24"/>
          <w:szCs w:val="24"/>
        </w:rPr>
        <w:t>p</w:t>
      </w:r>
      <w:r w:rsidR="00E73663" w:rsidRPr="000A56E7">
        <w:rPr>
          <w:rFonts w:ascii="Times New Roman" w:hAnsi="Times New Roman" w:cs="Times New Roman"/>
          <w:i/>
          <w:iCs/>
          <w:sz w:val="24"/>
          <w:szCs w:val="24"/>
        </w:rPr>
        <w:t>ositivism</w:t>
      </w:r>
      <w:r w:rsidR="00E73663" w:rsidRPr="00E73663">
        <w:rPr>
          <w:rFonts w:ascii="Times New Roman" w:hAnsi="Times New Roman" w:cs="Times New Roman"/>
          <w:sz w:val="24"/>
          <w:szCs w:val="24"/>
        </w:rPr>
        <w:t xml:space="preserve"> is the guiding philosophy</w:t>
      </w:r>
      <w:r w:rsidR="001C4703">
        <w:rPr>
          <w:rFonts w:ascii="Times New Roman" w:hAnsi="Times New Roman" w:cs="Times New Roman"/>
          <w:sz w:val="24"/>
          <w:szCs w:val="24"/>
        </w:rPr>
        <w:t xml:space="preserve"> to address</w:t>
      </w:r>
      <w:r w:rsidR="00E73663" w:rsidRPr="00E73663">
        <w:rPr>
          <w:rFonts w:ascii="Times New Roman" w:hAnsi="Times New Roman" w:cs="Times New Roman"/>
          <w:sz w:val="24"/>
          <w:szCs w:val="24"/>
        </w:rPr>
        <w:t xml:space="preserve"> the research questions that this paper seeks to answer</w:t>
      </w:r>
      <w:r w:rsidR="00C409C2">
        <w:rPr>
          <w:rFonts w:ascii="Times New Roman" w:hAnsi="Times New Roman" w:cs="Times New Roman"/>
          <w:sz w:val="24"/>
          <w:szCs w:val="24"/>
        </w:rPr>
        <w:t xml:space="preserve"> which have been developed </w:t>
      </w:r>
      <w:r w:rsidR="00AC1FEC">
        <w:rPr>
          <w:rFonts w:ascii="Times New Roman" w:hAnsi="Times New Roman" w:cs="Times New Roman"/>
          <w:sz w:val="24"/>
          <w:szCs w:val="24"/>
        </w:rPr>
        <w:t>in the introduction</w:t>
      </w:r>
      <w:r w:rsidR="00A178FD">
        <w:rPr>
          <w:rFonts w:ascii="Times New Roman" w:hAnsi="Times New Roman" w:cs="Times New Roman"/>
          <w:sz w:val="24"/>
          <w:szCs w:val="24"/>
        </w:rPr>
        <w:t xml:space="preserve">. </w:t>
      </w:r>
      <w:r w:rsidR="00AD5A46">
        <w:rPr>
          <w:rFonts w:ascii="Times New Roman" w:hAnsi="Times New Roman" w:cs="Times New Roman"/>
          <w:sz w:val="24"/>
          <w:szCs w:val="24"/>
        </w:rPr>
        <w:t>T</w:t>
      </w:r>
      <w:r w:rsidR="00A41A64" w:rsidRPr="00A41A64">
        <w:rPr>
          <w:rFonts w:ascii="Times New Roman" w:hAnsi="Times New Roman" w:cs="Times New Roman"/>
          <w:sz w:val="24"/>
          <w:szCs w:val="24"/>
        </w:rPr>
        <w:t xml:space="preserve">he use of positivism in this </w:t>
      </w:r>
      <w:r w:rsidR="00AD5A46">
        <w:rPr>
          <w:rFonts w:ascii="Times New Roman" w:hAnsi="Times New Roman" w:cs="Times New Roman"/>
          <w:sz w:val="24"/>
          <w:szCs w:val="24"/>
        </w:rPr>
        <w:t>study</w:t>
      </w:r>
      <w:r w:rsidR="00A41A64" w:rsidRPr="00A41A64">
        <w:rPr>
          <w:rFonts w:ascii="Times New Roman" w:hAnsi="Times New Roman" w:cs="Times New Roman"/>
          <w:sz w:val="24"/>
          <w:szCs w:val="24"/>
        </w:rPr>
        <w:t xml:space="preserve"> will enable </w:t>
      </w:r>
      <w:r w:rsidR="00A6196C">
        <w:rPr>
          <w:rFonts w:ascii="Times New Roman" w:hAnsi="Times New Roman" w:cs="Times New Roman"/>
          <w:sz w:val="24"/>
          <w:szCs w:val="24"/>
        </w:rPr>
        <w:t xml:space="preserve">the </w:t>
      </w:r>
      <w:r w:rsidR="00A41A64" w:rsidRPr="00A41A64">
        <w:rPr>
          <w:rFonts w:ascii="Times New Roman" w:hAnsi="Times New Roman" w:cs="Times New Roman"/>
          <w:sz w:val="24"/>
          <w:szCs w:val="24"/>
        </w:rPr>
        <w:t>researcher</w:t>
      </w:r>
      <w:r w:rsidR="00D40FDD">
        <w:rPr>
          <w:rFonts w:ascii="Times New Roman" w:hAnsi="Times New Roman" w:cs="Times New Roman"/>
          <w:sz w:val="24"/>
          <w:szCs w:val="24"/>
        </w:rPr>
        <w:t xml:space="preserve"> </w:t>
      </w:r>
      <w:r w:rsidR="00D40FDD" w:rsidRPr="00E73663">
        <w:rPr>
          <w:rFonts w:ascii="Times New Roman" w:hAnsi="Times New Roman" w:cs="Times New Roman"/>
          <w:sz w:val="24"/>
          <w:szCs w:val="24"/>
        </w:rPr>
        <w:t>to find explanations</w:t>
      </w:r>
      <w:r w:rsidR="00D40FDD">
        <w:rPr>
          <w:rFonts w:ascii="Times New Roman" w:hAnsi="Times New Roman" w:cs="Times New Roman"/>
          <w:sz w:val="24"/>
          <w:szCs w:val="24"/>
        </w:rPr>
        <w:t xml:space="preserve"> </w:t>
      </w:r>
      <w:r w:rsidR="00D40FDD" w:rsidRPr="001147D4">
        <w:rPr>
          <w:rFonts w:ascii="Times New Roman" w:hAnsi="Times New Roman" w:cs="Times New Roman"/>
          <w:sz w:val="24"/>
          <w:szCs w:val="24"/>
        </w:rPr>
        <w:t>based on the generally accepted worldview</w:t>
      </w:r>
      <w:r w:rsidR="007C3B06">
        <w:rPr>
          <w:rFonts w:ascii="Times New Roman" w:hAnsi="Times New Roman" w:cs="Times New Roman"/>
          <w:sz w:val="24"/>
          <w:szCs w:val="24"/>
        </w:rPr>
        <w:t xml:space="preserve"> through</w:t>
      </w:r>
      <w:r w:rsidR="00A41A64" w:rsidRPr="00A41A64">
        <w:rPr>
          <w:rFonts w:ascii="Times New Roman" w:hAnsi="Times New Roman" w:cs="Times New Roman"/>
          <w:sz w:val="24"/>
          <w:szCs w:val="24"/>
        </w:rPr>
        <w:t xml:space="preserve"> acquir</w:t>
      </w:r>
      <w:r w:rsidR="007C3B06">
        <w:rPr>
          <w:rFonts w:ascii="Times New Roman" w:hAnsi="Times New Roman" w:cs="Times New Roman"/>
          <w:sz w:val="24"/>
          <w:szCs w:val="24"/>
        </w:rPr>
        <w:t>ing</w:t>
      </w:r>
      <w:r w:rsidR="00A41A64" w:rsidRPr="00A41A64">
        <w:rPr>
          <w:rFonts w:ascii="Times New Roman" w:hAnsi="Times New Roman" w:cs="Times New Roman"/>
          <w:sz w:val="24"/>
          <w:szCs w:val="24"/>
        </w:rPr>
        <w:t xml:space="preserve"> scientific data and information and then analyse the information gathered</w:t>
      </w:r>
      <w:r w:rsidR="00F825E6">
        <w:rPr>
          <w:rFonts w:ascii="Times New Roman" w:hAnsi="Times New Roman" w:cs="Times New Roman"/>
          <w:sz w:val="24"/>
          <w:szCs w:val="24"/>
        </w:rPr>
        <w:t xml:space="preserve"> in order to accept or reject the research hypothesis.</w:t>
      </w:r>
    </w:p>
    <w:p w14:paraId="52988900" w14:textId="77777777" w:rsidR="00E34B87" w:rsidRDefault="00E34B87" w:rsidP="00D00E7B">
      <w:pPr>
        <w:spacing w:line="360" w:lineRule="auto"/>
        <w:ind w:firstLine="0"/>
        <w:jc w:val="both"/>
      </w:pPr>
    </w:p>
    <w:p w14:paraId="1B21B74A" w14:textId="77777777" w:rsidR="00CD7CB1" w:rsidRDefault="00CD7CB1" w:rsidP="00D00E7B">
      <w:pPr>
        <w:spacing w:line="360" w:lineRule="auto"/>
        <w:ind w:firstLine="0"/>
        <w:jc w:val="both"/>
      </w:pPr>
    </w:p>
    <w:p w14:paraId="04021AC6" w14:textId="05EED15E" w:rsidR="00E34B87" w:rsidRDefault="00E34B87" w:rsidP="00D00E7B">
      <w:pPr>
        <w:pStyle w:val="Heading2"/>
        <w:spacing w:line="360" w:lineRule="auto"/>
        <w:jc w:val="both"/>
      </w:pPr>
      <w:bookmarkStart w:id="12" w:name="_Toc123231131"/>
      <w:r>
        <w:lastRenderedPageBreak/>
        <w:t>Research approach</w:t>
      </w:r>
      <w:bookmarkEnd w:id="12"/>
    </w:p>
    <w:p w14:paraId="24F0C5D9" w14:textId="77777777" w:rsidR="00063589" w:rsidRDefault="00063589" w:rsidP="00D00E7B">
      <w:pPr>
        <w:spacing w:line="360" w:lineRule="auto"/>
        <w:jc w:val="both"/>
      </w:pPr>
    </w:p>
    <w:p w14:paraId="0854B04A" w14:textId="3A13BA2A" w:rsidR="001678DE" w:rsidRDefault="00630960" w:rsidP="00D00E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deductive approach can be </w:t>
      </w:r>
      <w:r w:rsidR="00796E0E">
        <w:rPr>
          <w:rFonts w:ascii="Times New Roman" w:hAnsi="Times New Roman" w:cs="Times New Roman"/>
          <w:sz w:val="24"/>
          <w:szCs w:val="24"/>
        </w:rPr>
        <w:t xml:space="preserve">defined as an </w:t>
      </w:r>
      <w:r w:rsidR="00451CF4" w:rsidRPr="00451CF4">
        <w:rPr>
          <w:rFonts w:ascii="Times New Roman" w:hAnsi="Times New Roman" w:cs="Times New Roman"/>
          <w:sz w:val="24"/>
          <w:szCs w:val="24"/>
        </w:rPr>
        <w:t>approach to theory development including the testing of a theoretical assertion by employing a research strategy devised expressly for that goal</w:t>
      </w:r>
      <w:r w:rsidR="00796E0E">
        <w:rPr>
          <w:rFonts w:ascii="Times New Roman" w:hAnsi="Times New Roman" w:cs="Times New Roman"/>
          <w:sz w:val="24"/>
          <w:szCs w:val="24"/>
        </w:rPr>
        <w:t xml:space="preserve"> (Saunders, 2019)</w:t>
      </w:r>
      <w:r w:rsidR="00451CF4" w:rsidRPr="00451CF4">
        <w:rPr>
          <w:rFonts w:ascii="Times New Roman" w:hAnsi="Times New Roman" w:cs="Times New Roman"/>
          <w:sz w:val="24"/>
          <w:szCs w:val="24"/>
        </w:rPr>
        <w:t xml:space="preserve">. </w:t>
      </w:r>
      <w:r w:rsidR="0038639B" w:rsidRPr="0038639B">
        <w:rPr>
          <w:rFonts w:ascii="Times New Roman" w:hAnsi="Times New Roman" w:cs="Times New Roman"/>
          <w:sz w:val="24"/>
          <w:szCs w:val="24"/>
        </w:rPr>
        <w:t>In this study, the researcher will adopt a deductive</w:t>
      </w:r>
      <w:r w:rsidR="00883C5D">
        <w:rPr>
          <w:rFonts w:ascii="Times New Roman" w:hAnsi="Times New Roman" w:cs="Times New Roman"/>
          <w:sz w:val="24"/>
          <w:szCs w:val="24"/>
        </w:rPr>
        <w:t xml:space="preserve"> approach</w:t>
      </w:r>
      <w:r w:rsidR="0038639B" w:rsidRPr="0038639B">
        <w:rPr>
          <w:rFonts w:ascii="Times New Roman" w:hAnsi="Times New Roman" w:cs="Times New Roman"/>
          <w:sz w:val="24"/>
          <w:szCs w:val="24"/>
        </w:rPr>
        <w:t xml:space="preserve"> to assess</w:t>
      </w:r>
      <w:r w:rsidR="0038639B">
        <w:rPr>
          <w:rFonts w:ascii="Times New Roman" w:hAnsi="Times New Roman" w:cs="Times New Roman"/>
          <w:sz w:val="24"/>
          <w:szCs w:val="24"/>
        </w:rPr>
        <w:t xml:space="preserve"> the influence of social media platforms </w:t>
      </w:r>
      <w:r w:rsidR="00123DB3">
        <w:rPr>
          <w:rFonts w:ascii="Times New Roman" w:hAnsi="Times New Roman" w:cs="Times New Roman"/>
          <w:sz w:val="24"/>
          <w:szCs w:val="24"/>
        </w:rPr>
        <w:t>on customer relationship management in the luxury industry</w:t>
      </w:r>
      <w:r w:rsidR="00BC4E5B" w:rsidRPr="0038639B">
        <w:rPr>
          <w:rFonts w:ascii="Times New Roman" w:hAnsi="Times New Roman" w:cs="Times New Roman"/>
          <w:sz w:val="24"/>
          <w:szCs w:val="24"/>
        </w:rPr>
        <w:t xml:space="preserve">. </w:t>
      </w:r>
      <w:r w:rsidR="009138B8" w:rsidRPr="009138B8">
        <w:rPr>
          <w:rFonts w:ascii="Times New Roman" w:hAnsi="Times New Roman" w:cs="Times New Roman"/>
          <w:sz w:val="24"/>
          <w:szCs w:val="24"/>
        </w:rPr>
        <w:t>In this regard, a deductive approach will enable the researcher to verify the hypothesis that "social media platforms have a significant influence on customer relationship management in the luxury fashion industry" based on existing information regarding the current social media marketing and customer relationship management strategies in the luxury fashion industry.</w:t>
      </w:r>
      <w:r w:rsidR="00883C5D">
        <w:rPr>
          <w:rFonts w:ascii="Times New Roman" w:hAnsi="Times New Roman" w:cs="Times New Roman"/>
          <w:sz w:val="24"/>
          <w:szCs w:val="24"/>
        </w:rPr>
        <w:t xml:space="preserve"> </w:t>
      </w:r>
      <w:r w:rsidR="00883C5D" w:rsidRPr="0038639B">
        <w:rPr>
          <w:rFonts w:ascii="Times New Roman" w:hAnsi="Times New Roman" w:cs="Times New Roman"/>
          <w:sz w:val="24"/>
          <w:szCs w:val="24"/>
        </w:rPr>
        <w:t>The hypothesis for this research paper will be tested considering past research models as initial framework such as the Honeycomb model and other theories</w:t>
      </w:r>
      <w:r w:rsidR="005A66CC">
        <w:rPr>
          <w:rFonts w:ascii="Times New Roman" w:hAnsi="Times New Roman" w:cs="Times New Roman"/>
          <w:sz w:val="24"/>
          <w:szCs w:val="24"/>
        </w:rPr>
        <w:t>.</w:t>
      </w:r>
    </w:p>
    <w:p w14:paraId="5072CF52" w14:textId="77777777" w:rsidR="00015D4B" w:rsidRPr="00015D4B" w:rsidRDefault="00015D4B" w:rsidP="00D3303E">
      <w:pPr>
        <w:spacing w:line="360" w:lineRule="auto"/>
        <w:ind w:firstLine="0"/>
        <w:jc w:val="both"/>
        <w:rPr>
          <w:rFonts w:ascii="Times New Roman" w:hAnsi="Times New Roman" w:cs="Times New Roman"/>
          <w:sz w:val="24"/>
          <w:szCs w:val="24"/>
        </w:rPr>
      </w:pPr>
    </w:p>
    <w:p w14:paraId="14E548A7" w14:textId="1CB67D7B" w:rsidR="005A2EC2" w:rsidRDefault="008E6E5E" w:rsidP="00D00E7B">
      <w:pPr>
        <w:pStyle w:val="Heading2"/>
        <w:spacing w:line="360" w:lineRule="auto"/>
        <w:jc w:val="both"/>
      </w:pPr>
      <w:bookmarkStart w:id="13" w:name="_Toc123231132"/>
      <w:r w:rsidRPr="00FF2657">
        <w:t>Research strateg</w:t>
      </w:r>
      <w:r w:rsidR="00DF6062">
        <w:t>y</w:t>
      </w:r>
      <w:bookmarkEnd w:id="13"/>
    </w:p>
    <w:p w14:paraId="46B804DC" w14:textId="77777777" w:rsidR="000D3E6A" w:rsidRDefault="000D3E6A" w:rsidP="00D00E7B">
      <w:pPr>
        <w:spacing w:line="360" w:lineRule="auto"/>
        <w:jc w:val="both"/>
      </w:pPr>
    </w:p>
    <w:p w14:paraId="745123BA" w14:textId="180E3563" w:rsidR="002D2400" w:rsidRPr="0071251A" w:rsidRDefault="00241DEB" w:rsidP="00D00E7B">
      <w:pPr>
        <w:spacing w:line="360" w:lineRule="auto"/>
        <w:jc w:val="both"/>
        <w:rPr>
          <w:rFonts w:ascii="Times New Roman" w:hAnsi="Times New Roman" w:cs="Times New Roman"/>
          <w:sz w:val="24"/>
          <w:szCs w:val="24"/>
        </w:rPr>
      </w:pPr>
      <w:r w:rsidRPr="00241DEB">
        <w:rPr>
          <w:rFonts w:ascii="Times New Roman" w:hAnsi="Times New Roman" w:cs="Times New Roman"/>
          <w:sz w:val="24"/>
          <w:szCs w:val="24"/>
        </w:rPr>
        <w:t xml:space="preserve">A survey consists of a collection of questions and the process of collecting, </w:t>
      </w:r>
      <w:r w:rsidR="00F974CB">
        <w:rPr>
          <w:rFonts w:ascii="Times New Roman" w:hAnsi="Times New Roman" w:cs="Times New Roman"/>
          <w:sz w:val="24"/>
          <w:szCs w:val="24"/>
        </w:rPr>
        <w:t>aggregating</w:t>
      </w:r>
      <w:r w:rsidRPr="00241DEB">
        <w:rPr>
          <w:rFonts w:ascii="Times New Roman" w:hAnsi="Times New Roman" w:cs="Times New Roman"/>
          <w:sz w:val="24"/>
          <w:szCs w:val="24"/>
        </w:rPr>
        <w:t xml:space="preserve"> and analysing the responses of a target population to those questions</w:t>
      </w:r>
      <w:r>
        <w:rPr>
          <w:rFonts w:ascii="Times New Roman" w:hAnsi="Times New Roman" w:cs="Times New Roman"/>
          <w:sz w:val="24"/>
          <w:szCs w:val="24"/>
        </w:rPr>
        <w:t xml:space="preserve"> (Brace,</w:t>
      </w:r>
      <w:r w:rsidR="00850A81">
        <w:rPr>
          <w:rFonts w:ascii="Times New Roman" w:hAnsi="Times New Roman" w:cs="Times New Roman"/>
          <w:sz w:val="24"/>
          <w:szCs w:val="24"/>
        </w:rPr>
        <w:t xml:space="preserve"> </w:t>
      </w:r>
      <w:r>
        <w:rPr>
          <w:rFonts w:ascii="Times New Roman" w:hAnsi="Times New Roman" w:cs="Times New Roman"/>
          <w:sz w:val="24"/>
          <w:szCs w:val="24"/>
        </w:rPr>
        <w:t>2008)</w:t>
      </w:r>
      <w:r w:rsidRPr="00241DEB">
        <w:rPr>
          <w:rFonts w:ascii="Times New Roman" w:hAnsi="Times New Roman" w:cs="Times New Roman"/>
          <w:sz w:val="24"/>
          <w:szCs w:val="24"/>
        </w:rPr>
        <w:t xml:space="preserve">. </w:t>
      </w:r>
      <w:r w:rsidR="001C3B2D" w:rsidRPr="001C3B2D">
        <w:rPr>
          <w:rFonts w:ascii="Times New Roman" w:hAnsi="Times New Roman" w:cs="Times New Roman"/>
          <w:sz w:val="24"/>
          <w:szCs w:val="24"/>
        </w:rPr>
        <w:t>As a research strategy in this study, the researcher will use a survey questionnaire to collect data from users of social media platforms.</w:t>
      </w:r>
      <w:r w:rsidR="00A228AF">
        <w:rPr>
          <w:rFonts w:ascii="Times New Roman" w:hAnsi="Times New Roman" w:cs="Times New Roman"/>
          <w:sz w:val="24"/>
          <w:szCs w:val="24"/>
        </w:rPr>
        <w:t xml:space="preserve"> </w:t>
      </w:r>
      <w:r w:rsidR="00A228AF" w:rsidRPr="00A228AF">
        <w:rPr>
          <w:rFonts w:ascii="Times New Roman" w:hAnsi="Times New Roman" w:cs="Times New Roman"/>
          <w:sz w:val="24"/>
          <w:szCs w:val="24"/>
        </w:rPr>
        <w:t xml:space="preserve">The purpose of employing a survey questionnaire is to collect </w:t>
      </w:r>
      <w:r w:rsidR="00FF1404">
        <w:rPr>
          <w:rFonts w:ascii="Times New Roman" w:hAnsi="Times New Roman" w:cs="Times New Roman"/>
          <w:sz w:val="24"/>
          <w:szCs w:val="24"/>
        </w:rPr>
        <w:t>rich</w:t>
      </w:r>
      <w:r w:rsidR="008E6988">
        <w:rPr>
          <w:rFonts w:ascii="Times New Roman" w:hAnsi="Times New Roman" w:cs="Times New Roman"/>
          <w:sz w:val="24"/>
          <w:szCs w:val="24"/>
        </w:rPr>
        <w:t>,</w:t>
      </w:r>
      <w:r w:rsidR="00FF1404">
        <w:rPr>
          <w:rFonts w:ascii="Times New Roman" w:hAnsi="Times New Roman" w:cs="Times New Roman"/>
          <w:sz w:val="24"/>
          <w:szCs w:val="24"/>
        </w:rPr>
        <w:t xml:space="preserve"> reliable</w:t>
      </w:r>
      <w:r w:rsidR="008E6988">
        <w:rPr>
          <w:rFonts w:ascii="Times New Roman" w:hAnsi="Times New Roman" w:cs="Times New Roman"/>
          <w:sz w:val="24"/>
          <w:szCs w:val="24"/>
        </w:rPr>
        <w:t xml:space="preserve"> and</w:t>
      </w:r>
      <w:r w:rsidR="00FF1404">
        <w:rPr>
          <w:rFonts w:ascii="Times New Roman" w:hAnsi="Times New Roman" w:cs="Times New Roman"/>
          <w:sz w:val="24"/>
          <w:szCs w:val="24"/>
        </w:rPr>
        <w:t xml:space="preserve"> </w:t>
      </w:r>
      <w:r w:rsidR="00A228AF" w:rsidRPr="00A228AF">
        <w:rPr>
          <w:rFonts w:ascii="Times New Roman" w:hAnsi="Times New Roman" w:cs="Times New Roman"/>
          <w:sz w:val="24"/>
          <w:szCs w:val="24"/>
        </w:rPr>
        <w:t xml:space="preserve">relatively </w:t>
      </w:r>
      <w:r w:rsidR="004A6C14">
        <w:rPr>
          <w:rFonts w:ascii="Times New Roman" w:hAnsi="Times New Roman" w:cs="Times New Roman"/>
          <w:sz w:val="24"/>
          <w:szCs w:val="24"/>
        </w:rPr>
        <w:t xml:space="preserve">easy </w:t>
      </w:r>
      <w:r w:rsidR="00A228AF" w:rsidRPr="00A228AF">
        <w:rPr>
          <w:rFonts w:ascii="Times New Roman" w:hAnsi="Times New Roman" w:cs="Times New Roman"/>
          <w:sz w:val="24"/>
          <w:szCs w:val="24"/>
        </w:rPr>
        <w:t>to</w:t>
      </w:r>
      <w:r w:rsidR="004A6C14">
        <w:rPr>
          <w:rFonts w:ascii="Times New Roman" w:hAnsi="Times New Roman" w:cs="Times New Roman"/>
          <w:sz w:val="24"/>
          <w:szCs w:val="24"/>
        </w:rPr>
        <w:t xml:space="preserve"> </w:t>
      </w:r>
      <w:r w:rsidR="00A228AF" w:rsidRPr="00A228AF">
        <w:rPr>
          <w:rFonts w:ascii="Times New Roman" w:hAnsi="Times New Roman" w:cs="Times New Roman"/>
          <w:sz w:val="24"/>
          <w:szCs w:val="24"/>
        </w:rPr>
        <w:t>interpret quantitative responses to the study problem statement.</w:t>
      </w:r>
    </w:p>
    <w:p w14:paraId="61DF994B" w14:textId="77777777" w:rsidR="002D2400" w:rsidRPr="002D2400" w:rsidRDefault="002D2400" w:rsidP="00D00E7B">
      <w:pPr>
        <w:pStyle w:val="Heading2"/>
        <w:spacing w:line="360" w:lineRule="auto"/>
        <w:jc w:val="both"/>
      </w:pPr>
    </w:p>
    <w:p w14:paraId="7A61F6A6" w14:textId="2C144E62" w:rsidR="005A2EC2" w:rsidRDefault="005A2EC2" w:rsidP="00D00E7B">
      <w:pPr>
        <w:pStyle w:val="Heading2"/>
        <w:spacing w:line="360" w:lineRule="auto"/>
        <w:jc w:val="both"/>
      </w:pPr>
      <w:bookmarkStart w:id="14" w:name="_Toc123231133"/>
      <w:r w:rsidRPr="008E6E5E">
        <w:t>Type of investigation</w:t>
      </w:r>
      <w:bookmarkEnd w:id="14"/>
    </w:p>
    <w:p w14:paraId="51F1A943" w14:textId="77777777" w:rsidR="0071251A" w:rsidRDefault="0071251A" w:rsidP="00D00E7B">
      <w:pPr>
        <w:spacing w:line="360" w:lineRule="auto"/>
        <w:jc w:val="both"/>
      </w:pPr>
    </w:p>
    <w:p w14:paraId="34AFC2FE" w14:textId="77777777" w:rsidR="006F2FC4" w:rsidRPr="00410E76" w:rsidRDefault="00586435" w:rsidP="00D00E7B">
      <w:pPr>
        <w:spacing w:line="360" w:lineRule="auto"/>
        <w:jc w:val="both"/>
        <w:rPr>
          <w:rFonts w:ascii="Times New Roman" w:hAnsi="Times New Roman" w:cs="Times New Roman"/>
          <w:sz w:val="24"/>
          <w:szCs w:val="24"/>
        </w:rPr>
      </w:pPr>
      <w:r w:rsidRPr="00410E76">
        <w:rPr>
          <w:rFonts w:ascii="Times New Roman" w:hAnsi="Times New Roman" w:cs="Times New Roman"/>
          <w:sz w:val="24"/>
          <w:szCs w:val="24"/>
        </w:rPr>
        <w:t xml:space="preserve">This study will be investigated </w:t>
      </w:r>
      <w:r w:rsidR="00C8395D" w:rsidRPr="00410E76">
        <w:rPr>
          <w:rFonts w:ascii="Times New Roman" w:hAnsi="Times New Roman" w:cs="Times New Roman"/>
          <w:sz w:val="24"/>
          <w:szCs w:val="24"/>
        </w:rPr>
        <w:t>through primary and secondary research.</w:t>
      </w:r>
      <w:r w:rsidR="00714E02" w:rsidRPr="00410E76">
        <w:rPr>
          <w:rFonts w:ascii="Times New Roman" w:hAnsi="Times New Roman" w:cs="Times New Roman"/>
          <w:sz w:val="24"/>
          <w:szCs w:val="24"/>
        </w:rPr>
        <w:t xml:space="preserve"> </w:t>
      </w:r>
    </w:p>
    <w:p w14:paraId="1E821608" w14:textId="53556366" w:rsidR="00D51D0C" w:rsidRDefault="00410E76" w:rsidP="00D00E7B">
      <w:pPr>
        <w:spacing w:line="360" w:lineRule="auto"/>
        <w:jc w:val="both"/>
        <w:rPr>
          <w:rFonts w:ascii="Times New Roman" w:hAnsi="Times New Roman" w:cs="Times New Roman"/>
          <w:sz w:val="24"/>
          <w:szCs w:val="24"/>
        </w:rPr>
      </w:pPr>
      <w:r w:rsidRPr="002B3F4E">
        <w:rPr>
          <w:rFonts w:ascii="Times New Roman" w:hAnsi="Times New Roman" w:cs="Times New Roman"/>
          <w:i/>
          <w:iCs/>
          <w:sz w:val="24"/>
          <w:szCs w:val="24"/>
        </w:rPr>
        <w:t>Primary research</w:t>
      </w:r>
      <w:r w:rsidRPr="00410E76">
        <w:rPr>
          <w:rFonts w:ascii="Times New Roman" w:hAnsi="Times New Roman" w:cs="Times New Roman"/>
          <w:sz w:val="24"/>
          <w:szCs w:val="24"/>
        </w:rPr>
        <w:t xml:space="preserve"> can be described as research that includes the collecting of original data specifically related to that determined study</w:t>
      </w:r>
      <w:r w:rsidR="00097E92">
        <w:rPr>
          <w:rFonts w:ascii="Times New Roman" w:hAnsi="Times New Roman" w:cs="Times New Roman"/>
          <w:sz w:val="24"/>
          <w:szCs w:val="24"/>
        </w:rPr>
        <w:t xml:space="preserve"> </w:t>
      </w:r>
      <w:r w:rsidR="001D658F" w:rsidRPr="001D658F">
        <w:rPr>
          <w:rFonts w:ascii="Times New Roman" w:hAnsi="Times New Roman" w:cs="Times New Roman"/>
          <w:sz w:val="24"/>
          <w:szCs w:val="24"/>
        </w:rPr>
        <w:t>(Gratton and Jones, 2010)</w:t>
      </w:r>
      <w:r w:rsidRPr="00410E76">
        <w:rPr>
          <w:rFonts w:ascii="Times New Roman" w:hAnsi="Times New Roman" w:cs="Times New Roman"/>
          <w:sz w:val="24"/>
          <w:szCs w:val="24"/>
        </w:rPr>
        <w:t>.</w:t>
      </w:r>
      <w:r w:rsidR="009964CE">
        <w:rPr>
          <w:rFonts w:ascii="Times New Roman" w:hAnsi="Times New Roman" w:cs="Times New Roman"/>
          <w:sz w:val="24"/>
          <w:szCs w:val="24"/>
        </w:rPr>
        <w:t xml:space="preserve"> The primary </w:t>
      </w:r>
      <w:r w:rsidR="00143589">
        <w:rPr>
          <w:rFonts w:ascii="Times New Roman" w:hAnsi="Times New Roman" w:cs="Times New Roman"/>
          <w:sz w:val="24"/>
          <w:szCs w:val="24"/>
        </w:rPr>
        <w:t xml:space="preserve">research </w:t>
      </w:r>
      <w:r w:rsidR="00433CDE">
        <w:rPr>
          <w:rFonts w:ascii="Times New Roman" w:hAnsi="Times New Roman" w:cs="Times New Roman"/>
          <w:sz w:val="24"/>
          <w:szCs w:val="24"/>
        </w:rPr>
        <w:t>for this study will be conducted through the survey questionnaire.</w:t>
      </w:r>
    </w:p>
    <w:p w14:paraId="29AB02A8" w14:textId="77777777" w:rsidR="00197522" w:rsidRDefault="001F0FB8" w:rsidP="00D00E7B">
      <w:pPr>
        <w:spacing w:line="360" w:lineRule="auto"/>
        <w:jc w:val="both"/>
        <w:rPr>
          <w:rFonts w:ascii="Times New Roman" w:hAnsi="Times New Roman" w:cs="Times New Roman"/>
          <w:sz w:val="24"/>
          <w:szCs w:val="24"/>
        </w:rPr>
      </w:pPr>
      <w:r w:rsidRPr="002B3F4E">
        <w:rPr>
          <w:rFonts w:ascii="Times New Roman" w:hAnsi="Times New Roman" w:cs="Times New Roman"/>
          <w:i/>
          <w:iCs/>
          <w:sz w:val="24"/>
          <w:szCs w:val="24"/>
        </w:rPr>
        <w:lastRenderedPageBreak/>
        <w:t>Secondary research</w:t>
      </w:r>
      <w:r w:rsidRPr="001F0FB8">
        <w:rPr>
          <w:rFonts w:ascii="Times New Roman" w:hAnsi="Times New Roman" w:cs="Times New Roman"/>
          <w:sz w:val="24"/>
          <w:szCs w:val="24"/>
        </w:rPr>
        <w:t xml:space="preserve"> is the summarisation or synthesis of data and literature organised and published by other authors</w:t>
      </w:r>
      <w:r w:rsidR="00416FB0">
        <w:rPr>
          <w:rFonts w:ascii="Times New Roman" w:hAnsi="Times New Roman" w:cs="Times New Roman"/>
          <w:sz w:val="24"/>
          <w:szCs w:val="24"/>
        </w:rPr>
        <w:t xml:space="preserve"> (Mertens, 2020)</w:t>
      </w:r>
      <w:r w:rsidRPr="001F0FB8">
        <w:rPr>
          <w:rFonts w:ascii="Times New Roman" w:hAnsi="Times New Roman" w:cs="Times New Roman"/>
          <w:sz w:val="24"/>
          <w:szCs w:val="24"/>
        </w:rPr>
        <w:t xml:space="preserve">. In this research paper, the secondary research will be conducted </w:t>
      </w:r>
      <w:r w:rsidR="00F35B04">
        <w:rPr>
          <w:rFonts w:ascii="Times New Roman" w:hAnsi="Times New Roman" w:cs="Times New Roman"/>
          <w:sz w:val="24"/>
          <w:szCs w:val="24"/>
        </w:rPr>
        <w:t xml:space="preserve">through </w:t>
      </w:r>
      <w:r w:rsidRPr="001F0FB8">
        <w:rPr>
          <w:rFonts w:ascii="Times New Roman" w:hAnsi="Times New Roman" w:cs="Times New Roman"/>
          <w:sz w:val="24"/>
          <w:szCs w:val="24"/>
        </w:rPr>
        <w:t>the literature review</w:t>
      </w:r>
      <w:r>
        <w:rPr>
          <w:rFonts w:ascii="Times New Roman" w:hAnsi="Times New Roman" w:cs="Times New Roman"/>
          <w:sz w:val="24"/>
          <w:szCs w:val="24"/>
        </w:rPr>
        <w:t>.</w:t>
      </w:r>
    </w:p>
    <w:p w14:paraId="3377F832" w14:textId="77777777" w:rsidR="00843C73" w:rsidRDefault="00843C73" w:rsidP="00D00E7B">
      <w:pPr>
        <w:spacing w:line="360" w:lineRule="auto"/>
        <w:ind w:firstLine="0"/>
        <w:jc w:val="both"/>
      </w:pPr>
    </w:p>
    <w:p w14:paraId="757AD9B1" w14:textId="1F5942BE" w:rsidR="00843C73" w:rsidRDefault="00843C73" w:rsidP="00D00E7B">
      <w:pPr>
        <w:pStyle w:val="Heading2"/>
        <w:spacing w:line="360" w:lineRule="auto"/>
        <w:jc w:val="both"/>
      </w:pPr>
      <w:bookmarkStart w:id="15" w:name="_Toc123231134"/>
      <w:r>
        <w:t>Choices</w:t>
      </w:r>
      <w:bookmarkEnd w:id="15"/>
      <w:r>
        <w:t xml:space="preserve"> </w:t>
      </w:r>
    </w:p>
    <w:p w14:paraId="14201B92" w14:textId="77777777" w:rsidR="00240756" w:rsidRDefault="00240756" w:rsidP="00D00E7B">
      <w:pPr>
        <w:spacing w:line="360" w:lineRule="auto"/>
        <w:jc w:val="both"/>
      </w:pPr>
    </w:p>
    <w:p w14:paraId="4267471D" w14:textId="28F19436" w:rsidR="00240756" w:rsidRDefault="00240756" w:rsidP="00D00E7B">
      <w:pPr>
        <w:spacing w:line="360" w:lineRule="auto"/>
        <w:jc w:val="both"/>
        <w:rPr>
          <w:rFonts w:ascii="Times New Roman" w:hAnsi="Times New Roman" w:cs="Times New Roman"/>
          <w:sz w:val="24"/>
          <w:szCs w:val="24"/>
        </w:rPr>
      </w:pPr>
      <w:r w:rsidRPr="00FE7EB2">
        <w:rPr>
          <w:rFonts w:ascii="Times New Roman" w:hAnsi="Times New Roman" w:cs="Times New Roman"/>
          <w:sz w:val="24"/>
          <w:szCs w:val="24"/>
        </w:rPr>
        <w:t>Collecting and analysing non-numerical data in order to comprehend concepts, experiences</w:t>
      </w:r>
      <w:r w:rsidR="007813EE">
        <w:rPr>
          <w:rFonts w:ascii="Times New Roman" w:hAnsi="Times New Roman" w:cs="Times New Roman"/>
          <w:sz w:val="24"/>
          <w:szCs w:val="24"/>
        </w:rPr>
        <w:t>, or opinions</w:t>
      </w:r>
      <w:r w:rsidRPr="00FE7EB2">
        <w:rPr>
          <w:rFonts w:ascii="Times New Roman" w:hAnsi="Times New Roman" w:cs="Times New Roman"/>
          <w:sz w:val="24"/>
          <w:szCs w:val="24"/>
        </w:rPr>
        <w:t xml:space="preserve"> is </w:t>
      </w:r>
      <w:r w:rsidR="004B73CE">
        <w:rPr>
          <w:rFonts w:ascii="Times New Roman" w:hAnsi="Times New Roman" w:cs="Times New Roman"/>
          <w:sz w:val="24"/>
          <w:szCs w:val="24"/>
        </w:rPr>
        <w:t>defined</w:t>
      </w:r>
      <w:r w:rsidR="00150AD8" w:rsidRPr="00FE7EB2">
        <w:rPr>
          <w:rFonts w:ascii="Times New Roman" w:hAnsi="Times New Roman" w:cs="Times New Roman"/>
          <w:sz w:val="24"/>
          <w:szCs w:val="24"/>
        </w:rPr>
        <w:t xml:space="preserve"> as </w:t>
      </w:r>
      <w:r w:rsidRPr="00FE7EB2">
        <w:rPr>
          <w:rFonts w:ascii="Times New Roman" w:hAnsi="Times New Roman" w:cs="Times New Roman"/>
          <w:i/>
          <w:iCs/>
          <w:sz w:val="24"/>
          <w:szCs w:val="24"/>
        </w:rPr>
        <w:t>qualitative research</w:t>
      </w:r>
      <w:r w:rsidRPr="00FE7EB2">
        <w:rPr>
          <w:rFonts w:ascii="Times New Roman" w:hAnsi="Times New Roman" w:cs="Times New Roman"/>
          <w:sz w:val="24"/>
          <w:szCs w:val="24"/>
        </w:rPr>
        <w:t xml:space="preserve">, which can be used to get </w:t>
      </w:r>
      <w:r w:rsidR="00454471" w:rsidRPr="00FE7EB2">
        <w:rPr>
          <w:rFonts w:ascii="Times New Roman" w:hAnsi="Times New Roman" w:cs="Times New Roman"/>
          <w:sz w:val="24"/>
          <w:szCs w:val="24"/>
        </w:rPr>
        <w:t>a deeper</w:t>
      </w:r>
      <w:r w:rsidRPr="00FE7EB2">
        <w:rPr>
          <w:rFonts w:ascii="Times New Roman" w:hAnsi="Times New Roman" w:cs="Times New Roman"/>
          <w:sz w:val="24"/>
          <w:szCs w:val="24"/>
        </w:rPr>
        <w:t xml:space="preserve"> </w:t>
      </w:r>
      <w:r w:rsidR="00D3723F">
        <w:rPr>
          <w:rFonts w:ascii="Times New Roman" w:hAnsi="Times New Roman" w:cs="Times New Roman"/>
          <w:sz w:val="24"/>
          <w:szCs w:val="24"/>
        </w:rPr>
        <w:t>comprehension</w:t>
      </w:r>
      <w:r w:rsidRPr="00FE7EB2">
        <w:rPr>
          <w:rFonts w:ascii="Times New Roman" w:hAnsi="Times New Roman" w:cs="Times New Roman"/>
          <w:sz w:val="24"/>
          <w:szCs w:val="24"/>
        </w:rPr>
        <w:t xml:space="preserve"> of a subject or to develop </w:t>
      </w:r>
      <w:r w:rsidR="007813EE">
        <w:rPr>
          <w:rFonts w:ascii="Times New Roman" w:hAnsi="Times New Roman" w:cs="Times New Roman"/>
          <w:sz w:val="24"/>
          <w:szCs w:val="24"/>
        </w:rPr>
        <w:t>new</w:t>
      </w:r>
      <w:r w:rsidRPr="00FE7EB2">
        <w:rPr>
          <w:rFonts w:ascii="Times New Roman" w:hAnsi="Times New Roman" w:cs="Times New Roman"/>
          <w:sz w:val="24"/>
          <w:szCs w:val="24"/>
        </w:rPr>
        <w:t xml:space="preserve"> research ideas</w:t>
      </w:r>
      <w:r w:rsidR="00150AD8" w:rsidRPr="00FE7EB2">
        <w:rPr>
          <w:rFonts w:ascii="Times New Roman" w:hAnsi="Times New Roman" w:cs="Times New Roman"/>
          <w:sz w:val="24"/>
          <w:szCs w:val="24"/>
        </w:rPr>
        <w:t xml:space="preserve"> </w:t>
      </w:r>
      <w:r w:rsidR="00FE7EB2" w:rsidRPr="00FE7EB2">
        <w:rPr>
          <w:rFonts w:ascii="Times New Roman" w:hAnsi="Times New Roman" w:cs="Times New Roman"/>
          <w:sz w:val="24"/>
          <w:szCs w:val="24"/>
        </w:rPr>
        <w:t>(Merriam and Tisdell, 2016)</w:t>
      </w:r>
      <w:r w:rsidRPr="00FE7EB2">
        <w:rPr>
          <w:rFonts w:ascii="Times New Roman" w:hAnsi="Times New Roman" w:cs="Times New Roman"/>
          <w:sz w:val="24"/>
          <w:szCs w:val="24"/>
        </w:rPr>
        <w:t>.</w:t>
      </w:r>
    </w:p>
    <w:p w14:paraId="7C98F443" w14:textId="689D9455" w:rsidR="00197522" w:rsidRDefault="002A7012" w:rsidP="00D00E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w:t>
      </w:r>
      <w:r w:rsidRPr="002D777C">
        <w:rPr>
          <w:rFonts w:ascii="Times New Roman" w:hAnsi="Times New Roman" w:cs="Times New Roman"/>
          <w:i/>
          <w:iCs/>
          <w:sz w:val="24"/>
          <w:szCs w:val="24"/>
        </w:rPr>
        <w:t>quantitative research</w:t>
      </w:r>
      <w:r w:rsidR="00C00C5A">
        <w:rPr>
          <w:rFonts w:ascii="Times New Roman" w:hAnsi="Times New Roman" w:cs="Times New Roman"/>
          <w:sz w:val="24"/>
          <w:szCs w:val="24"/>
        </w:rPr>
        <w:t>, a</w:t>
      </w:r>
      <w:r w:rsidR="00EB4563">
        <w:rPr>
          <w:rFonts w:ascii="Times New Roman" w:hAnsi="Times New Roman" w:cs="Times New Roman"/>
          <w:sz w:val="24"/>
          <w:szCs w:val="24"/>
        </w:rPr>
        <w:t>ccording to Creswell (2014 ) t</w:t>
      </w:r>
      <w:r w:rsidR="00EB4563" w:rsidRPr="00EB4563">
        <w:rPr>
          <w:rFonts w:ascii="Times New Roman" w:hAnsi="Times New Roman" w:cs="Times New Roman"/>
          <w:sz w:val="24"/>
          <w:szCs w:val="24"/>
        </w:rPr>
        <w:t xml:space="preserve">he researcher identifies a research problem based on trends in the field or the desire to explain why something </w:t>
      </w:r>
      <w:r w:rsidR="00781454">
        <w:rPr>
          <w:rFonts w:ascii="Times New Roman" w:hAnsi="Times New Roman" w:cs="Times New Roman"/>
          <w:sz w:val="24"/>
          <w:szCs w:val="24"/>
        </w:rPr>
        <w:t>arises</w:t>
      </w:r>
      <w:r w:rsidR="00EB4563" w:rsidRPr="00EB4563">
        <w:rPr>
          <w:rFonts w:ascii="Times New Roman" w:hAnsi="Times New Roman" w:cs="Times New Roman"/>
          <w:sz w:val="24"/>
          <w:szCs w:val="24"/>
        </w:rPr>
        <w:t xml:space="preserve"> and analyse it by setting specific assumptions and acquiring data to support or reject the hypotheses.</w:t>
      </w:r>
      <w:r w:rsidR="00854F05">
        <w:rPr>
          <w:rFonts w:ascii="Times New Roman" w:hAnsi="Times New Roman" w:cs="Times New Roman"/>
          <w:sz w:val="24"/>
          <w:szCs w:val="24"/>
        </w:rPr>
        <w:t xml:space="preserve"> </w:t>
      </w:r>
      <w:r w:rsidR="00ED0C50">
        <w:rPr>
          <w:rFonts w:ascii="Times New Roman" w:hAnsi="Times New Roman" w:cs="Times New Roman"/>
          <w:sz w:val="24"/>
          <w:szCs w:val="24"/>
        </w:rPr>
        <w:t>For this study t</w:t>
      </w:r>
      <w:r w:rsidR="009E06BE">
        <w:rPr>
          <w:rFonts w:ascii="Times New Roman" w:hAnsi="Times New Roman" w:cs="Times New Roman"/>
          <w:sz w:val="24"/>
          <w:szCs w:val="24"/>
        </w:rPr>
        <w:t xml:space="preserve">he chosen method is the mono-method quantitative research </w:t>
      </w:r>
      <w:r w:rsidR="00757C4B">
        <w:rPr>
          <w:rFonts w:ascii="Times New Roman" w:hAnsi="Times New Roman" w:cs="Times New Roman"/>
          <w:sz w:val="24"/>
          <w:szCs w:val="24"/>
        </w:rPr>
        <w:t xml:space="preserve">because </w:t>
      </w:r>
      <w:r w:rsidR="001B2926">
        <w:rPr>
          <w:rFonts w:ascii="Times New Roman" w:hAnsi="Times New Roman" w:cs="Times New Roman"/>
          <w:sz w:val="24"/>
          <w:szCs w:val="24"/>
        </w:rPr>
        <w:t>there will be collected only quantitative data.</w:t>
      </w:r>
    </w:p>
    <w:p w14:paraId="0340B6D6" w14:textId="77777777" w:rsidR="00D00E7B" w:rsidRPr="00D00E7B" w:rsidRDefault="00D00E7B" w:rsidP="00D00E7B">
      <w:pPr>
        <w:spacing w:line="360" w:lineRule="auto"/>
        <w:jc w:val="both"/>
        <w:rPr>
          <w:rFonts w:ascii="Times New Roman" w:hAnsi="Times New Roman" w:cs="Times New Roman"/>
          <w:sz w:val="24"/>
          <w:szCs w:val="24"/>
        </w:rPr>
      </w:pPr>
    </w:p>
    <w:p w14:paraId="386218BA" w14:textId="077E7353" w:rsidR="00197522" w:rsidRPr="00843C73" w:rsidRDefault="00197522" w:rsidP="00D00E7B">
      <w:pPr>
        <w:pStyle w:val="Heading2"/>
        <w:spacing w:line="360" w:lineRule="auto"/>
        <w:jc w:val="both"/>
      </w:pPr>
      <w:bookmarkStart w:id="16" w:name="_Toc123231135"/>
      <w:r>
        <w:t>Time Horizons</w:t>
      </w:r>
      <w:bookmarkEnd w:id="16"/>
    </w:p>
    <w:p w14:paraId="3212D526" w14:textId="77777777" w:rsidR="009A15E4" w:rsidRDefault="009A15E4" w:rsidP="00D00E7B">
      <w:pPr>
        <w:spacing w:line="360" w:lineRule="auto"/>
        <w:jc w:val="both"/>
      </w:pPr>
    </w:p>
    <w:p w14:paraId="1E923A6B" w14:textId="02C57EAA" w:rsidR="00DF785D" w:rsidRPr="008F2B33" w:rsidRDefault="00DF785D" w:rsidP="00D00E7B">
      <w:pPr>
        <w:spacing w:line="360" w:lineRule="auto"/>
        <w:jc w:val="both"/>
        <w:rPr>
          <w:rFonts w:ascii="Times New Roman" w:hAnsi="Times New Roman" w:cs="Times New Roman"/>
          <w:sz w:val="24"/>
          <w:szCs w:val="24"/>
        </w:rPr>
      </w:pPr>
      <w:r w:rsidRPr="008F2B33">
        <w:rPr>
          <w:rFonts w:ascii="Times New Roman" w:hAnsi="Times New Roman" w:cs="Times New Roman"/>
          <w:sz w:val="24"/>
          <w:szCs w:val="24"/>
        </w:rPr>
        <w:t>The time horizon of the research is cross-sectional because</w:t>
      </w:r>
      <w:r w:rsidR="00013BE1" w:rsidRPr="008F2B33">
        <w:rPr>
          <w:rFonts w:ascii="Times New Roman" w:hAnsi="Times New Roman" w:cs="Times New Roman"/>
          <w:sz w:val="24"/>
          <w:szCs w:val="24"/>
        </w:rPr>
        <w:t xml:space="preserve"> </w:t>
      </w:r>
      <w:r w:rsidR="00AC425E" w:rsidRPr="008F2B33">
        <w:rPr>
          <w:rFonts w:ascii="Times New Roman" w:hAnsi="Times New Roman" w:cs="Times New Roman"/>
          <w:sz w:val="24"/>
          <w:szCs w:val="24"/>
        </w:rPr>
        <w:t>of the short</w:t>
      </w:r>
      <w:r w:rsidR="00013BE1" w:rsidRPr="008F2B33">
        <w:rPr>
          <w:rFonts w:ascii="Times New Roman" w:hAnsi="Times New Roman" w:cs="Times New Roman"/>
          <w:sz w:val="24"/>
          <w:szCs w:val="24"/>
        </w:rPr>
        <w:t xml:space="preserve"> time</w:t>
      </w:r>
      <w:r w:rsidR="008129FC" w:rsidRPr="008F2B33">
        <w:rPr>
          <w:rFonts w:ascii="Times New Roman" w:hAnsi="Times New Roman" w:cs="Times New Roman"/>
          <w:sz w:val="24"/>
          <w:szCs w:val="24"/>
        </w:rPr>
        <w:t xml:space="preserve"> period allocated</w:t>
      </w:r>
      <w:r w:rsidR="00013BE1" w:rsidRPr="008F2B33">
        <w:rPr>
          <w:rFonts w:ascii="Times New Roman" w:hAnsi="Times New Roman" w:cs="Times New Roman"/>
          <w:sz w:val="24"/>
          <w:szCs w:val="24"/>
        </w:rPr>
        <w:t xml:space="preserve"> </w:t>
      </w:r>
      <w:r w:rsidR="00AC425E" w:rsidRPr="008F2B33">
        <w:rPr>
          <w:rFonts w:ascii="Times New Roman" w:hAnsi="Times New Roman" w:cs="Times New Roman"/>
          <w:sz w:val="24"/>
          <w:szCs w:val="24"/>
        </w:rPr>
        <w:t>to condu</w:t>
      </w:r>
      <w:r w:rsidR="008129FC" w:rsidRPr="008F2B33">
        <w:rPr>
          <w:rFonts w:ascii="Times New Roman" w:hAnsi="Times New Roman" w:cs="Times New Roman"/>
          <w:sz w:val="24"/>
          <w:szCs w:val="24"/>
        </w:rPr>
        <w:t>ct</w:t>
      </w:r>
      <w:r w:rsidR="00013BE1" w:rsidRPr="008F2B33">
        <w:rPr>
          <w:rFonts w:ascii="Times New Roman" w:hAnsi="Times New Roman" w:cs="Times New Roman"/>
          <w:sz w:val="24"/>
          <w:szCs w:val="24"/>
        </w:rPr>
        <w:t xml:space="preserve"> the </w:t>
      </w:r>
      <w:r w:rsidR="008129FC" w:rsidRPr="008F2B33">
        <w:rPr>
          <w:rFonts w:ascii="Times New Roman" w:hAnsi="Times New Roman" w:cs="Times New Roman"/>
          <w:sz w:val="24"/>
          <w:szCs w:val="24"/>
        </w:rPr>
        <w:t>study which</w:t>
      </w:r>
      <w:r w:rsidR="00013BE1" w:rsidRPr="008F2B33">
        <w:rPr>
          <w:rFonts w:ascii="Times New Roman" w:hAnsi="Times New Roman" w:cs="Times New Roman"/>
          <w:sz w:val="24"/>
          <w:szCs w:val="24"/>
        </w:rPr>
        <w:t xml:space="preserve"> is </w:t>
      </w:r>
      <w:r w:rsidR="00241867" w:rsidRPr="008F2B33">
        <w:rPr>
          <w:rFonts w:ascii="Times New Roman" w:hAnsi="Times New Roman" w:cs="Times New Roman"/>
          <w:sz w:val="24"/>
          <w:szCs w:val="24"/>
        </w:rPr>
        <w:t>ten weeks and</w:t>
      </w:r>
      <w:r w:rsidRPr="008F2B33">
        <w:rPr>
          <w:rFonts w:ascii="Times New Roman" w:hAnsi="Times New Roman" w:cs="Times New Roman"/>
          <w:sz w:val="24"/>
          <w:szCs w:val="24"/>
        </w:rPr>
        <w:t xml:space="preserve"> is</w:t>
      </w:r>
      <w:r w:rsidR="00241867" w:rsidRPr="008F2B33">
        <w:rPr>
          <w:rFonts w:ascii="Times New Roman" w:hAnsi="Times New Roman" w:cs="Times New Roman"/>
          <w:sz w:val="24"/>
          <w:szCs w:val="24"/>
        </w:rPr>
        <w:t xml:space="preserve"> only</w:t>
      </w:r>
      <w:r w:rsidRPr="008F2B33">
        <w:rPr>
          <w:rFonts w:ascii="Times New Roman" w:hAnsi="Times New Roman" w:cs="Times New Roman"/>
          <w:sz w:val="24"/>
          <w:szCs w:val="24"/>
        </w:rPr>
        <w:t xml:space="preserve"> done at a certain point in time</w:t>
      </w:r>
      <w:r w:rsidR="00241867" w:rsidRPr="008F2B33">
        <w:rPr>
          <w:rFonts w:ascii="Times New Roman" w:hAnsi="Times New Roman" w:cs="Times New Roman"/>
          <w:sz w:val="24"/>
          <w:szCs w:val="24"/>
        </w:rPr>
        <w:t>.</w:t>
      </w:r>
    </w:p>
    <w:p w14:paraId="49519845" w14:textId="77777777" w:rsidR="002D2400" w:rsidRDefault="002D2400" w:rsidP="00D00E7B">
      <w:pPr>
        <w:spacing w:line="360" w:lineRule="auto"/>
        <w:jc w:val="both"/>
      </w:pPr>
    </w:p>
    <w:p w14:paraId="197D7BFD" w14:textId="0206BE9A" w:rsidR="002D2400" w:rsidRDefault="002D2400" w:rsidP="00D00E7B">
      <w:pPr>
        <w:pStyle w:val="Heading2"/>
        <w:spacing w:line="360" w:lineRule="auto"/>
        <w:jc w:val="both"/>
      </w:pPr>
      <w:bookmarkStart w:id="17" w:name="_Toc123231136"/>
      <w:r>
        <w:t>Data collection and analysis</w:t>
      </w:r>
      <w:bookmarkEnd w:id="17"/>
    </w:p>
    <w:p w14:paraId="32420D43" w14:textId="77777777" w:rsidR="000E38B9" w:rsidRDefault="000E38B9" w:rsidP="00D00E7B">
      <w:pPr>
        <w:spacing w:line="360" w:lineRule="auto"/>
        <w:ind w:firstLine="0"/>
        <w:jc w:val="both"/>
      </w:pPr>
    </w:p>
    <w:p w14:paraId="41C940E1" w14:textId="086C9BD1" w:rsidR="000E38B9" w:rsidRDefault="000E38B9" w:rsidP="00D00E7B">
      <w:pPr>
        <w:pStyle w:val="Heading3"/>
        <w:spacing w:line="360" w:lineRule="auto"/>
        <w:jc w:val="both"/>
      </w:pPr>
      <w:bookmarkStart w:id="18" w:name="_Toc123231137"/>
      <w:r>
        <w:t>Sampling</w:t>
      </w:r>
      <w:bookmarkEnd w:id="18"/>
      <w:r>
        <w:t xml:space="preserve"> </w:t>
      </w:r>
    </w:p>
    <w:p w14:paraId="54C40E7F" w14:textId="77777777" w:rsidR="00F860BA" w:rsidRDefault="00F860BA" w:rsidP="00D00E7B">
      <w:pPr>
        <w:spacing w:line="360" w:lineRule="auto"/>
        <w:jc w:val="both"/>
      </w:pPr>
    </w:p>
    <w:p w14:paraId="189F2764" w14:textId="4DCD44DF" w:rsidR="00F860BA" w:rsidRPr="007C258A" w:rsidRDefault="00F860BA" w:rsidP="007C258A">
      <w:pPr>
        <w:pStyle w:val="Heading4"/>
        <w:spacing w:line="360" w:lineRule="auto"/>
        <w:jc w:val="both"/>
        <w:rPr>
          <w:sz w:val="24"/>
          <w:szCs w:val="24"/>
        </w:rPr>
      </w:pPr>
      <w:r w:rsidRPr="007C258A">
        <w:rPr>
          <w:sz w:val="24"/>
          <w:szCs w:val="24"/>
        </w:rPr>
        <w:t>Sample size</w:t>
      </w:r>
    </w:p>
    <w:p w14:paraId="6676E0E5" w14:textId="320CA1D6" w:rsidR="00AB40B6" w:rsidRDefault="00F70FE8" w:rsidP="007C258A">
      <w:pPr>
        <w:spacing w:line="360" w:lineRule="auto"/>
        <w:jc w:val="both"/>
        <w:rPr>
          <w:rFonts w:ascii="Times New Roman" w:hAnsi="Times New Roman" w:cs="Times New Roman"/>
          <w:sz w:val="24"/>
          <w:szCs w:val="24"/>
        </w:rPr>
      </w:pPr>
      <w:r w:rsidRPr="005607CF">
        <w:rPr>
          <w:rFonts w:ascii="Times New Roman" w:hAnsi="Times New Roman" w:cs="Times New Roman"/>
          <w:sz w:val="24"/>
          <w:szCs w:val="24"/>
        </w:rPr>
        <w:t>In this study, t</w:t>
      </w:r>
      <w:r w:rsidR="009115A5" w:rsidRPr="005607CF">
        <w:rPr>
          <w:rFonts w:ascii="Times New Roman" w:hAnsi="Times New Roman" w:cs="Times New Roman"/>
          <w:sz w:val="24"/>
          <w:szCs w:val="24"/>
        </w:rPr>
        <w:t xml:space="preserve">he sample </w:t>
      </w:r>
      <w:r w:rsidR="001123EC">
        <w:rPr>
          <w:rFonts w:ascii="Times New Roman" w:hAnsi="Times New Roman" w:cs="Times New Roman"/>
          <w:sz w:val="24"/>
          <w:szCs w:val="24"/>
        </w:rPr>
        <w:t xml:space="preserve">will have a </w:t>
      </w:r>
      <w:r w:rsidR="009115A5" w:rsidRPr="005607CF">
        <w:rPr>
          <w:rFonts w:ascii="Times New Roman" w:hAnsi="Times New Roman" w:cs="Times New Roman"/>
          <w:sz w:val="24"/>
          <w:szCs w:val="24"/>
        </w:rPr>
        <w:t xml:space="preserve">size </w:t>
      </w:r>
      <w:r w:rsidR="001123EC">
        <w:rPr>
          <w:rFonts w:ascii="Times New Roman" w:hAnsi="Times New Roman" w:cs="Times New Roman"/>
          <w:sz w:val="24"/>
          <w:szCs w:val="24"/>
        </w:rPr>
        <w:t>of</w:t>
      </w:r>
      <w:r w:rsidRPr="005607CF">
        <w:rPr>
          <w:rFonts w:ascii="Times New Roman" w:hAnsi="Times New Roman" w:cs="Times New Roman"/>
          <w:sz w:val="24"/>
          <w:szCs w:val="24"/>
        </w:rPr>
        <w:t xml:space="preserve"> 100</w:t>
      </w:r>
      <w:r w:rsidR="00E40B96" w:rsidRPr="005607CF">
        <w:rPr>
          <w:rFonts w:ascii="Times New Roman" w:hAnsi="Times New Roman" w:cs="Times New Roman"/>
          <w:sz w:val="24"/>
          <w:szCs w:val="24"/>
        </w:rPr>
        <w:t xml:space="preserve"> respondents which are</w:t>
      </w:r>
      <w:r w:rsidR="002534E2" w:rsidRPr="005607CF">
        <w:rPr>
          <w:rFonts w:ascii="Times New Roman" w:hAnsi="Times New Roman" w:cs="Times New Roman"/>
          <w:sz w:val="24"/>
          <w:szCs w:val="24"/>
        </w:rPr>
        <w:t xml:space="preserve"> </w:t>
      </w:r>
      <w:r w:rsidR="00815B6B" w:rsidRPr="005607CF">
        <w:rPr>
          <w:rFonts w:ascii="Times New Roman" w:hAnsi="Times New Roman" w:cs="Times New Roman"/>
          <w:sz w:val="24"/>
          <w:szCs w:val="24"/>
        </w:rPr>
        <w:t xml:space="preserve">users of social media platforms. </w:t>
      </w:r>
      <w:r w:rsidR="00E40B96" w:rsidRPr="005607CF">
        <w:rPr>
          <w:rFonts w:ascii="Times New Roman" w:hAnsi="Times New Roman" w:cs="Times New Roman"/>
          <w:sz w:val="24"/>
          <w:szCs w:val="24"/>
        </w:rPr>
        <w:t>The access to th</w:t>
      </w:r>
      <w:r w:rsidR="001D572E" w:rsidRPr="005607CF">
        <w:rPr>
          <w:rFonts w:ascii="Times New Roman" w:hAnsi="Times New Roman" w:cs="Times New Roman"/>
          <w:sz w:val="24"/>
          <w:szCs w:val="24"/>
        </w:rPr>
        <w:t xml:space="preserve">e sample size will be done </w:t>
      </w:r>
      <w:r w:rsidR="0022693E" w:rsidRPr="005607CF">
        <w:rPr>
          <w:rFonts w:ascii="Times New Roman" w:hAnsi="Times New Roman" w:cs="Times New Roman"/>
          <w:sz w:val="24"/>
          <w:szCs w:val="24"/>
        </w:rPr>
        <w:t>through</w:t>
      </w:r>
      <w:r w:rsidR="001D572E" w:rsidRPr="005607CF">
        <w:rPr>
          <w:rFonts w:ascii="Times New Roman" w:hAnsi="Times New Roman" w:cs="Times New Roman"/>
          <w:sz w:val="24"/>
          <w:szCs w:val="24"/>
        </w:rPr>
        <w:t xml:space="preserve"> various </w:t>
      </w:r>
      <w:r w:rsidR="0022693E" w:rsidRPr="005607CF">
        <w:rPr>
          <w:rFonts w:ascii="Times New Roman" w:hAnsi="Times New Roman" w:cs="Times New Roman"/>
          <w:sz w:val="24"/>
          <w:szCs w:val="24"/>
        </w:rPr>
        <w:t xml:space="preserve">social </w:t>
      </w:r>
      <w:r w:rsidR="001D572E" w:rsidRPr="005607CF">
        <w:rPr>
          <w:rFonts w:ascii="Times New Roman" w:hAnsi="Times New Roman" w:cs="Times New Roman"/>
          <w:sz w:val="24"/>
          <w:szCs w:val="24"/>
        </w:rPr>
        <w:t xml:space="preserve">platforms </w:t>
      </w:r>
      <w:r w:rsidR="0022693E" w:rsidRPr="005607CF">
        <w:rPr>
          <w:rFonts w:ascii="Times New Roman" w:hAnsi="Times New Roman" w:cs="Times New Roman"/>
          <w:sz w:val="24"/>
          <w:szCs w:val="24"/>
        </w:rPr>
        <w:t>where the researcher has an account</w:t>
      </w:r>
      <w:r w:rsidR="00CF4548" w:rsidRPr="005607CF">
        <w:rPr>
          <w:rFonts w:ascii="Times New Roman" w:hAnsi="Times New Roman" w:cs="Times New Roman"/>
          <w:sz w:val="24"/>
          <w:szCs w:val="24"/>
        </w:rPr>
        <w:t xml:space="preserve"> but</w:t>
      </w:r>
      <w:r w:rsidR="0022693E" w:rsidRPr="005607CF">
        <w:rPr>
          <w:rFonts w:ascii="Times New Roman" w:hAnsi="Times New Roman" w:cs="Times New Roman"/>
          <w:sz w:val="24"/>
          <w:szCs w:val="24"/>
        </w:rPr>
        <w:t xml:space="preserve"> </w:t>
      </w:r>
      <w:r w:rsidR="009E0A84" w:rsidRPr="005607CF">
        <w:rPr>
          <w:rFonts w:ascii="Times New Roman" w:hAnsi="Times New Roman" w:cs="Times New Roman"/>
          <w:sz w:val="24"/>
          <w:szCs w:val="24"/>
        </w:rPr>
        <w:t xml:space="preserve">mainly </w:t>
      </w:r>
      <w:r w:rsidR="00CF4548" w:rsidRPr="005607CF">
        <w:rPr>
          <w:rFonts w:ascii="Times New Roman" w:hAnsi="Times New Roman" w:cs="Times New Roman"/>
          <w:sz w:val="24"/>
          <w:szCs w:val="24"/>
        </w:rPr>
        <w:t xml:space="preserve">on </w:t>
      </w:r>
      <w:r w:rsidR="009E0A84" w:rsidRPr="005607CF">
        <w:rPr>
          <w:rFonts w:ascii="Times New Roman" w:hAnsi="Times New Roman" w:cs="Times New Roman"/>
          <w:sz w:val="24"/>
          <w:szCs w:val="24"/>
        </w:rPr>
        <w:t>Facebook, Instagram and Tiktok</w:t>
      </w:r>
      <w:r w:rsidR="00F50716">
        <w:rPr>
          <w:rFonts w:ascii="Times New Roman" w:hAnsi="Times New Roman" w:cs="Times New Roman"/>
          <w:sz w:val="24"/>
          <w:szCs w:val="24"/>
        </w:rPr>
        <w:t xml:space="preserve"> </w:t>
      </w:r>
      <w:r w:rsidR="005B351D">
        <w:rPr>
          <w:rFonts w:ascii="Times New Roman" w:hAnsi="Times New Roman" w:cs="Times New Roman"/>
          <w:sz w:val="24"/>
          <w:szCs w:val="24"/>
        </w:rPr>
        <w:t xml:space="preserve">and also </w:t>
      </w:r>
      <w:r w:rsidR="00F50716">
        <w:rPr>
          <w:rFonts w:ascii="Times New Roman" w:hAnsi="Times New Roman" w:cs="Times New Roman"/>
          <w:sz w:val="24"/>
          <w:szCs w:val="24"/>
        </w:rPr>
        <w:t xml:space="preserve">with the help of other friends and relatives that </w:t>
      </w:r>
      <w:r w:rsidR="000B3A7B">
        <w:rPr>
          <w:rFonts w:ascii="Times New Roman" w:hAnsi="Times New Roman" w:cs="Times New Roman"/>
          <w:sz w:val="24"/>
          <w:szCs w:val="24"/>
        </w:rPr>
        <w:t>will share the survey on their accounts.</w:t>
      </w:r>
    </w:p>
    <w:p w14:paraId="44C36FA7" w14:textId="77777777" w:rsidR="007C258A" w:rsidRPr="007C258A" w:rsidRDefault="007C258A" w:rsidP="007C258A">
      <w:pPr>
        <w:spacing w:line="360" w:lineRule="auto"/>
        <w:jc w:val="both"/>
        <w:rPr>
          <w:rFonts w:ascii="Times New Roman" w:hAnsi="Times New Roman" w:cs="Times New Roman"/>
          <w:sz w:val="24"/>
          <w:szCs w:val="24"/>
        </w:rPr>
      </w:pPr>
    </w:p>
    <w:p w14:paraId="771C1605" w14:textId="63ADB48B" w:rsidR="00530EC4" w:rsidRPr="007C258A" w:rsidRDefault="00F860BA" w:rsidP="007C258A">
      <w:pPr>
        <w:pStyle w:val="Heading4"/>
        <w:spacing w:line="360" w:lineRule="auto"/>
        <w:jc w:val="both"/>
        <w:rPr>
          <w:sz w:val="24"/>
          <w:szCs w:val="24"/>
        </w:rPr>
      </w:pPr>
      <w:r w:rsidRPr="007C258A">
        <w:rPr>
          <w:sz w:val="24"/>
          <w:szCs w:val="24"/>
        </w:rPr>
        <w:t>Sample type</w:t>
      </w:r>
    </w:p>
    <w:p w14:paraId="49A33A02" w14:textId="35F613A3" w:rsidR="00530EC4" w:rsidRDefault="00E62CE2" w:rsidP="007C258A">
      <w:pPr>
        <w:spacing w:line="360" w:lineRule="auto"/>
        <w:jc w:val="both"/>
        <w:rPr>
          <w:rFonts w:ascii="Times New Roman" w:hAnsi="Times New Roman" w:cs="Times New Roman"/>
          <w:sz w:val="24"/>
          <w:szCs w:val="24"/>
        </w:rPr>
      </w:pPr>
      <w:r w:rsidRPr="005607CF">
        <w:rPr>
          <w:rFonts w:ascii="Times New Roman" w:hAnsi="Times New Roman" w:cs="Times New Roman"/>
          <w:sz w:val="24"/>
          <w:szCs w:val="24"/>
        </w:rPr>
        <w:t xml:space="preserve">The online survey will be conducted on </w:t>
      </w:r>
      <w:r w:rsidR="00530EC4" w:rsidRPr="005607CF">
        <w:rPr>
          <w:rFonts w:ascii="Times New Roman" w:hAnsi="Times New Roman" w:cs="Times New Roman"/>
          <w:bCs/>
          <w:sz w:val="24"/>
          <w:szCs w:val="24"/>
        </w:rPr>
        <w:t>users of</w:t>
      </w:r>
      <w:r w:rsidR="00530EC4" w:rsidRPr="005607CF">
        <w:rPr>
          <w:rFonts w:ascii="Times New Roman" w:hAnsi="Times New Roman" w:cs="Times New Roman"/>
          <w:b/>
          <w:sz w:val="24"/>
          <w:szCs w:val="24"/>
        </w:rPr>
        <w:t xml:space="preserve"> </w:t>
      </w:r>
      <w:r w:rsidRPr="005607CF">
        <w:rPr>
          <w:rFonts w:ascii="Times New Roman" w:hAnsi="Times New Roman" w:cs="Times New Roman"/>
          <w:sz w:val="24"/>
          <w:szCs w:val="24"/>
        </w:rPr>
        <w:t>social media platforms influenced by luxury brands from both gender male and female, and also intersex (or other), aged over 18 and belonging to various social statuses.</w:t>
      </w:r>
    </w:p>
    <w:p w14:paraId="3053BF35" w14:textId="77777777" w:rsidR="007C258A" w:rsidRPr="007C258A" w:rsidRDefault="007C258A" w:rsidP="007C258A">
      <w:pPr>
        <w:spacing w:line="360" w:lineRule="auto"/>
        <w:jc w:val="both"/>
        <w:rPr>
          <w:rFonts w:ascii="Times New Roman" w:hAnsi="Times New Roman" w:cs="Times New Roman"/>
          <w:b/>
          <w:sz w:val="24"/>
          <w:szCs w:val="24"/>
        </w:rPr>
      </w:pPr>
    </w:p>
    <w:p w14:paraId="6522CB19" w14:textId="065F8ABA" w:rsidR="00A22C2E" w:rsidRPr="007C258A" w:rsidRDefault="00F860BA" w:rsidP="007C258A">
      <w:pPr>
        <w:pStyle w:val="Heading4"/>
        <w:spacing w:line="360" w:lineRule="auto"/>
        <w:jc w:val="both"/>
        <w:rPr>
          <w:sz w:val="24"/>
          <w:szCs w:val="24"/>
        </w:rPr>
      </w:pPr>
      <w:r w:rsidRPr="007C258A">
        <w:rPr>
          <w:sz w:val="24"/>
          <w:szCs w:val="24"/>
        </w:rPr>
        <w:t>Sampling method</w:t>
      </w:r>
    </w:p>
    <w:p w14:paraId="5F57C767" w14:textId="11EC2F41" w:rsidR="00553CDE" w:rsidRDefault="00DB45F2" w:rsidP="00D00E7B">
      <w:pPr>
        <w:spacing w:line="360" w:lineRule="auto"/>
        <w:jc w:val="both"/>
      </w:pPr>
      <w:r>
        <w:rPr>
          <w:rFonts w:ascii="Times New Roman" w:hAnsi="Times New Roman" w:cs="Times New Roman"/>
          <w:sz w:val="24"/>
          <w:szCs w:val="24"/>
        </w:rPr>
        <w:t>The non-probability</w:t>
      </w:r>
      <w:r w:rsidR="00E63295">
        <w:rPr>
          <w:rFonts w:ascii="Times New Roman" w:hAnsi="Times New Roman" w:cs="Times New Roman"/>
          <w:sz w:val="24"/>
          <w:szCs w:val="24"/>
        </w:rPr>
        <w:t xml:space="preserve"> convenience sampling is t</w:t>
      </w:r>
      <w:r w:rsidR="00A22C2E" w:rsidRPr="00645D4B">
        <w:rPr>
          <w:rFonts w:ascii="Times New Roman" w:hAnsi="Times New Roman" w:cs="Times New Roman"/>
          <w:sz w:val="24"/>
          <w:szCs w:val="24"/>
        </w:rPr>
        <w:t>he sampling method chosen for this study</w:t>
      </w:r>
      <w:r w:rsidR="001D41C4" w:rsidRPr="00645D4B">
        <w:rPr>
          <w:rFonts w:ascii="Times New Roman" w:hAnsi="Times New Roman" w:cs="Times New Roman"/>
          <w:sz w:val="24"/>
          <w:szCs w:val="24"/>
        </w:rPr>
        <w:t>.</w:t>
      </w:r>
      <w:r w:rsidR="00645D4B" w:rsidRPr="00645D4B">
        <w:rPr>
          <w:rFonts w:ascii="Times New Roman" w:hAnsi="Times New Roman" w:cs="Times New Roman"/>
          <w:sz w:val="24"/>
          <w:szCs w:val="24"/>
        </w:rPr>
        <w:t xml:space="preserve"> </w:t>
      </w:r>
      <w:r w:rsidR="000130E0" w:rsidRPr="000130E0">
        <w:rPr>
          <w:rFonts w:ascii="Times New Roman" w:hAnsi="Times New Roman" w:cs="Times New Roman"/>
          <w:sz w:val="24"/>
          <w:szCs w:val="24"/>
        </w:rPr>
        <w:t>The convenience sampling</w:t>
      </w:r>
      <w:r w:rsidR="00FC0C2D">
        <w:rPr>
          <w:rFonts w:ascii="Times New Roman" w:hAnsi="Times New Roman" w:cs="Times New Roman"/>
          <w:sz w:val="24"/>
          <w:szCs w:val="24"/>
        </w:rPr>
        <w:t xml:space="preserve"> is a quantitative sampling</w:t>
      </w:r>
      <w:r w:rsidR="000130E0" w:rsidRPr="000130E0">
        <w:rPr>
          <w:rFonts w:ascii="Times New Roman" w:hAnsi="Times New Roman" w:cs="Times New Roman"/>
          <w:sz w:val="24"/>
          <w:szCs w:val="24"/>
        </w:rPr>
        <w:t xml:space="preserve"> technique</w:t>
      </w:r>
      <w:r w:rsidR="0038513D">
        <w:rPr>
          <w:rFonts w:ascii="Times New Roman" w:hAnsi="Times New Roman" w:cs="Times New Roman"/>
          <w:sz w:val="24"/>
          <w:szCs w:val="24"/>
        </w:rPr>
        <w:t xml:space="preserve"> </w:t>
      </w:r>
      <w:r w:rsidR="007C4538">
        <w:rPr>
          <w:rFonts w:ascii="Times New Roman" w:hAnsi="Times New Roman" w:cs="Times New Roman"/>
          <w:sz w:val="24"/>
          <w:szCs w:val="24"/>
        </w:rPr>
        <w:t xml:space="preserve">which </w:t>
      </w:r>
      <w:r w:rsidR="008E1B7D">
        <w:rPr>
          <w:rFonts w:ascii="Times New Roman" w:hAnsi="Times New Roman" w:cs="Times New Roman"/>
          <w:sz w:val="24"/>
          <w:szCs w:val="24"/>
        </w:rPr>
        <w:t>relies on</w:t>
      </w:r>
      <w:r w:rsidR="000130E0" w:rsidRPr="000130E0">
        <w:rPr>
          <w:rFonts w:ascii="Times New Roman" w:hAnsi="Times New Roman" w:cs="Times New Roman"/>
          <w:sz w:val="24"/>
          <w:szCs w:val="24"/>
        </w:rPr>
        <w:t xml:space="preserve"> collect</w:t>
      </w:r>
      <w:r w:rsidR="008E1B7D">
        <w:rPr>
          <w:rFonts w:ascii="Times New Roman" w:hAnsi="Times New Roman" w:cs="Times New Roman"/>
          <w:sz w:val="24"/>
          <w:szCs w:val="24"/>
        </w:rPr>
        <w:t>ing</w:t>
      </w:r>
      <w:r w:rsidR="000130E0" w:rsidRPr="000130E0">
        <w:rPr>
          <w:rFonts w:ascii="Times New Roman" w:hAnsi="Times New Roman" w:cs="Times New Roman"/>
          <w:sz w:val="24"/>
          <w:szCs w:val="24"/>
        </w:rPr>
        <w:t xml:space="preserve"> data </w:t>
      </w:r>
      <w:r w:rsidR="0038513D">
        <w:rPr>
          <w:rFonts w:ascii="Times New Roman" w:hAnsi="Times New Roman" w:cs="Times New Roman"/>
          <w:sz w:val="24"/>
          <w:szCs w:val="24"/>
        </w:rPr>
        <w:t>from participants</w:t>
      </w:r>
      <w:r w:rsidR="00425C5E">
        <w:rPr>
          <w:rFonts w:ascii="Times New Roman" w:hAnsi="Times New Roman" w:cs="Times New Roman"/>
          <w:sz w:val="24"/>
          <w:szCs w:val="24"/>
        </w:rPr>
        <w:t xml:space="preserve"> selected by the researcher </w:t>
      </w:r>
      <w:r w:rsidR="000130E0" w:rsidRPr="000130E0">
        <w:rPr>
          <w:rFonts w:ascii="Times New Roman" w:hAnsi="Times New Roman" w:cs="Times New Roman"/>
          <w:sz w:val="24"/>
          <w:szCs w:val="24"/>
        </w:rPr>
        <w:t>who are conveniently available to participate in the study</w:t>
      </w:r>
      <w:r w:rsidR="000130E0">
        <w:rPr>
          <w:rFonts w:ascii="Times New Roman" w:hAnsi="Times New Roman" w:cs="Times New Roman"/>
          <w:sz w:val="24"/>
          <w:szCs w:val="24"/>
        </w:rPr>
        <w:t xml:space="preserve"> </w:t>
      </w:r>
      <w:r w:rsidR="00C706AA" w:rsidRPr="00C706AA">
        <w:rPr>
          <w:rFonts w:ascii="Times New Roman" w:hAnsi="Times New Roman" w:cs="Times New Roman"/>
          <w:sz w:val="24"/>
          <w:szCs w:val="24"/>
        </w:rPr>
        <w:t>(Creswell, 2014)</w:t>
      </w:r>
      <w:r w:rsidR="00C706AA">
        <w:rPr>
          <w:rFonts w:ascii="Times New Roman" w:hAnsi="Times New Roman" w:cs="Times New Roman"/>
          <w:sz w:val="24"/>
          <w:szCs w:val="24"/>
        </w:rPr>
        <w:t>.</w:t>
      </w:r>
    </w:p>
    <w:p w14:paraId="25853BB6" w14:textId="77777777" w:rsidR="005607CF" w:rsidRPr="00553CDE" w:rsidRDefault="005607CF" w:rsidP="00D00E7B">
      <w:pPr>
        <w:spacing w:line="360" w:lineRule="auto"/>
        <w:jc w:val="both"/>
      </w:pPr>
    </w:p>
    <w:p w14:paraId="484AD06F" w14:textId="4692168A" w:rsidR="00546B23" w:rsidRDefault="00546B23" w:rsidP="00D00E7B">
      <w:pPr>
        <w:pStyle w:val="Heading3"/>
        <w:spacing w:line="360" w:lineRule="auto"/>
        <w:jc w:val="both"/>
      </w:pPr>
      <w:bookmarkStart w:id="19" w:name="_Toc123231138"/>
      <w:r w:rsidRPr="002C7747">
        <w:t xml:space="preserve">Data </w:t>
      </w:r>
      <w:r w:rsidR="00553CDE" w:rsidRPr="002C7747">
        <w:t>c</w:t>
      </w:r>
      <w:r w:rsidRPr="002C7747">
        <w:t>ollection</w:t>
      </w:r>
      <w:r w:rsidR="00553CDE" w:rsidRPr="002C7747">
        <w:t xml:space="preserve"> methods</w:t>
      </w:r>
      <w:bookmarkEnd w:id="19"/>
    </w:p>
    <w:p w14:paraId="2C2A49A8" w14:textId="77777777" w:rsidR="006E0197" w:rsidRDefault="006E0197" w:rsidP="00D00E7B">
      <w:pPr>
        <w:spacing w:line="360" w:lineRule="auto"/>
        <w:jc w:val="both"/>
      </w:pPr>
    </w:p>
    <w:p w14:paraId="32BB0355" w14:textId="028745EF" w:rsidR="003F791E" w:rsidRPr="0046760A" w:rsidRDefault="002847AB" w:rsidP="00D00E7B">
      <w:pPr>
        <w:spacing w:line="360" w:lineRule="auto"/>
        <w:jc w:val="both"/>
        <w:rPr>
          <w:rFonts w:ascii="Times New Roman" w:hAnsi="Times New Roman" w:cs="Times New Roman"/>
          <w:sz w:val="24"/>
          <w:szCs w:val="24"/>
        </w:rPr>
      </w:pPr>
      <w:r w:rsidRPr="0046760A">
        <w:rPr>
          <w:rFonts w:ascii="Times New Roman" w:hAnsi="Times New Roman" w:cs="Times New Roman"/>
          <w:sz w:val="24"/>
          <w:szCs w:val="24"/>
        </w:rPr>
        <w:t>Microsoft Forms</w:t>
      </w:r>
      <w:r w:rsidR="00080BF6" w:rsidRPr="0046760A">
        <w:rPr>
          <w:rFonts w:ascii="Times New Roman" w:hAnsi="Times New Roman" w:cs="Times New Roman"/>
          <w:sz w:val="24"/>
          <w:szCs w:val="24"/>
        </w:rPr>
        <w:t xml:space="preserve"> will be used to create</w:t>
      </w:r>
      <w:r w:rsidR="008E70BC" w:rsidRPr="0046760A">
        <w:rPr>
          <w:rFonts w:ascii="Times New Roman" w:hAnsi="Times New Roman" w:cs="Times New Roman"/>
          <w:sz w:val="24"/>
          <w:szCs w:val="24"/>
        </w:rPr>
        <w:t xml:space="preserve"> a multilingual </w:t>
      </w:r>
      <w:r w:rsidR="00080BF6" w:rsidRPr="0046760A">
        <w:rPr>
          <w:rFonts w:ascii="Times New Roman" w:hAnsi="Times New Roman" w:cs="Times New Roman"/>
          <w:sz w:val="24"/>
          <w:szCs w:val="24"/>
        </w:rPr>
        <w:t>online survey</w:t>
      </w:r>
      <w:r w:rsidR="001406DE" w:rsidRPr="0046760A">
        <w:rPr>
          <w:rFonts w:ascii="Times New Roman" w:hAnsi="Times New Roman" w:cs="Times New Roman"/>
          <w:sz w:val="24"/>
          <w:szCs w:val="24"/>
        </w:rPr>
        <w:t xml:space="preserve">. </w:t>
      </w:r>
      <w:r w:rsidR="00467328" w:rsidRPr="0046760A">
        <w:rPr>
          <w:rFonts w:ascii="Times New Roman" w:hAnsi="Times New Roman" w:cs="Times New Roman"/>
          <w:sz w:val="24"/>
          <w:szCs w:val="24"/>
        </w:rPr>
        <w:t>The default language for the survey will be English and additional languages such as Italian and Ro</w:t>
      </w:r>
      <w:r w:rsidR="007765B2" w:rsidRPr="0046760A">
        <w:rPr>
          <w:rFonts w:ascii="Times New Roman" w:hAnsi="Times New Roman" w:cs="Times New Roman"/>
          <w:sz w:val="24"/>
          <w:szCs w:val="24"/>
        </w:rPr>
        <w:t xml:space="preserve">manian will be added. </w:t>
      </w:r>
      <w:r w:rsidR="00132CAC" w:rsidRPr="0046760A">
        <w:rPr>
          <w:rFonts w:ascii="Times New Roman" w:hAnsi="Times New Roman" w:cs="Times New Roman"/>
          <w:sz w:val="24"/>
          <w:szCs w:val="24"/>
        </w:rPr>
        <w:t xml:space="preserve">The survey will consist of </w:t>
      </w:r>
      <w:r w:rsidR="007C6AB8" w:rsidRPr="0046760A">
        <w:rPr>
          <w:rFonts w:ascii="Times New Roman" w:hAnsi="Times New Roman" w:cs="Times New Roman"/>
          <w:sz w:val="24"/>
          <w:szCs w:val="24"/>
        </w:rPr>
        <w:t>eight to ten closed ended questions</w:t>
      </w:r>
      <w:r w:rsidR="00A00816" w:rsidRPr="0046760A">
        <w:rPr>
          <w:rFonts w:ascii="Times New Roman" w:hAnsi="Times New Roman" w:cs="Times New Roman"/>
          <w:sz w:val="24"/>
          <w:szCs w:val="24"/>
        </w:rPr>
        <w:t xml:space="preserve"> which will vary from </w:t>
      </w:r>
      <w:r w:rsidR="007A78E7" w:rsidRPr="0046760A">
        <w:rPr>
          <w:rFonts w:ascii="Times New Roman" w:hAnsi="Times New Roman" w:cs="Times New Roman"/>
          <w:sz w:val="24"/>
          <w:szCs w:val="24"/>
        </w:rPr>
        <w:t xml:space="preserve">5 Point Likert Scale questions </w:t>
      </w:r>
      <w:r w:rsidR="007A78E7">
        <w:rPr>
          <w:rFonts w:ascii="Times New Roman" w:hAnsi="Times New Roman" w:cs="Times New Roman"/>
          <w:sz w:val="24"/>
          <w:szCs w:val="24"/>
        </w:rPr>
        <w:t xml:space="preserve">to </w:t>
      </w:r>
      <w:r w:rsidR="00A00816" w:rsidRPr="0046760A">
        <w:rPr>
          <w:rFonts w:ascii="Times New Roman" w:hAnsi="Times New Roman" w:cs="Times New Roman"/>
          <w:sz w:val="24"/>
          <w:szCs w:val="24"/>
        </w:rPr>
        <w:t>multiple choice</w:t>
      </w:r>
      <w:r w:rsidR="00FB48D8" w:rsidRPr="0046760A">
        <w:rPr>
          <w:rFonts w:ascii="Times New Roman" w:hAnsi="Times New Roman" w:cs="Times New Roman"/>
          <w:sz w:val="24"/>
          <w:szCs w:val="24"/>
        </w:rPr>
        <w:t xml:space="preserve"> questions. </w:t>
      </w:r>
      <w:r w:rsidR="005226AF" w:rsidRPr="0046760A">
        <w:rPr>
          <w:rFonts w:ascii="Times New Roman" w:hAnsi="Times New Roman" w:cs="Times New Roman"/>
          <w:sz w:val="24"/>
          <w:szCs w:val="24"/>
        </w:rPr>
        <w:t xml:space="preserve">The time frame </w:t>
      </w:r>
      <w:r w:rsidR="00AC362C" w:rsidRPr="0046760A">
        <w:rPr>
          <w:rFonts w:ascii="Times New Roman" w:hAnsi="Times New Roman" w:cs="Times New Roman"/>
          <w:sz w:val="24"/>
          <w:szCs w:val="24"/>
        </w:rPr>
        <w:t xml:space="preserve">given </w:t>
      </w:r>
      <w:r w:rsidR="005226AF" w:rsidRPr="0046760A">
        <w:rPr>
          <w:rFonts w:ascii="Times New Roman" w:hAnsi="Times New Roman" w:cs="Times New Roman"/>
          <w:sz w:val="24"/>
          <w:szCs w:val="24"/>
        </w:rPr>
        <w:t xml:space="preserve">for the </w:t>
      </w:r>
      <w:r w:rsidR="00AC362C" w:rsidRPr="0046760A">
        <w:rPr>
          <w:rFonts w:ascii="Times New Roman" w:hAnsi="Times New Roman" w:cs="Times New Roman"/>
          <w:sz w:val="24"/>
          <w:szCs w:val="24"/>
        </w:rPr>
        <w:t>survey to be answered is ten minutes.</w:t>
      </w:r>
    </w:p>
    <w:p w14:paraId="01A5302D" w14:textId="77777777" w:rsidR="00553CDE" w:rsidRPr="00553CDE" w:rsidRDefault="00553CDE" w:rsidP="00D00E7B">
      <w:pPr>
        <w:spacing w:line="360" w:lineRule="auto"/>
        <w:ind w:firstLine="0"/>
        <w:jc w:val="both"/>
      </w:pPr>
    </w:p>
    <w:p w14:paraId="1DAEE662" w14:textId="551B1620" w:rsidR="00553CDE" w:rsidRPr="002C7747" w:rsidRDefault="00553CDE" w:rsidP="00D00E7B">
      <w:pPr>
        <w:pStyle w:val="Heading3"/>
        <w:spacing w:line="360" w:lineRule="auto"/>
        <w:jc w:val="both"/>
      </w:pPr>
      <w:bookmarkStart w:id="20" w:name="_Toc123231139"/>
      <w:r w:rsidRPr="002C7747">
        <w:t>Analysis of data</w:t>
      </w:r>
      <w:bookmarkEnd w:id="20"/>
    </w:p>
    <w:p w14:paraId="566784DE" w14:textId="77777777" w:rsidR="00DA04D2" w:rsidRDefault="00DA04D2" w:rsidP="00D00E7B">
      <w:pPr>
        <w:spacing w:line="360" w:lineRule="auto"/>
        <w:jc w:val="both"/>
      </w:pPr>
    </w:p>
    <w:p w14:paraId="14CF82E9" w14:textId="09CB1311" w:rsidR="00DA04D2" w:rsidRPr="0023062A" w:rsidRDefault="00841A3D" w:rsidP="00D00E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q</w:t>
      </w:r>
      <w:r w:rsidR="00BE0850">
        <w:rPr>
          <w:rFonts w:ascii="Times New Roman" w:hAnsi="Times New Roman" w:cs="Times New Roman"/>
          <w:sz w:val="24"/>
          <w:szCs w:val="24"/>
        </w:rPr>
        <w:t xml:space="preserve">uantitative </w:t>
      </w:r>
      <w:r>
        <w:rPr>
          <w:rFonts w:ascii="Times New Roman" w:hAnsi="Times New Roman" w:cs="Times New Roman"/>
          <w:sz w:val="24"/>
          <w:szCs w:val="24"/>
        </w:rPr>
        <w:t xml:space="preserve">data </w:t>
      </w:r>
      <w:r w:rsidR="00D31807">
        <w:rPr>
          <w:rFonts w:ascii="Times New Roman" w:hAnsi="Times New Roman" w:cs="Times New Roman"/>
          <w:sz w:val="24"/>
          <w:szCs w:val="24"/>
        </w:rPr>
        <w:t xml:space="preserve">of the study </w:t>
      </w:r>
      <w:r>
        <w:rPr>
          <w:rFonts w:ascii="Times New Roman" w:hAnsi="Times New Roman" w:cs="Times New Roman"/>
          <w:sz w:val="24"/>
          <w:szCs w:val="24"/>
        </w:rPr>
        <w:t xml:space="preserve">will be analysed </w:t>
      </w:r>
      <w:r w:rsidR="00457C86">
        <w:rPr>
          <w:rFonts w:ascii="Times New Roman" w:hAnsi="Times New Roman" w:cs="Times New Roman"/>
          <w:sz w:val="24"/>
          <w:szCs w:val="24"/>
        </w:rPr>
        <w:t>through</w:t>
      </w:r>
      <w:r>
        <w:rPr>
          <w:rFonts w:ascii="Times New Roman" w:hAnsi="Times New Roman" w:cs="Times New Roman"/>
          <w:sz w:val="24"/>
          <w:szCs w:val="24"/>
        </w:rPr>
        <w:t xml:space="preserve"> </w:t>
      </w:r>
      <w:r w:rsidR="00C1448D" w:rsidRPr="0023062A">
        <w:rPr>
          <w:rFonts w:ascii="Times New Roman" w:hAnsi="Times New Roman" w:cs="Times New Roman"/>
          <w:sz w:val="24"/>
          <w:szCs w:val="24"/>
        </w:rPr>
        <w:t>Microsoft Excel</w:t>
      </w:r>
      <w:r w:rsidR="002311A5">
        <w:rPr>
          <w:rFonts w:ascii="Times New Roman" w:hAnsi="Times New Roman" w:cs="Times New Roman"/>
          <w:sz w:val="24"/>
          <w:szCs w:val="24"/>
        </w:rPr>
        <w:t>,</w:t>
      </w:r>
      <w:r w:rsidR="00457C86">
        <w:rPr>
          <w:rFonts w:ascii="Times New Roman" w:hAnsi="Times New Roman" w:cs="Times New Roman"/>
          <w:sz w:val="24"/>
          <w:szCs w:val="24"/>
        </w:rPr>
        <w:t xml:space="preserve"> which</w:t>
      </w:r>
      <w:r w:rsidR="00C1448D" w:rsidRPr="0023062A">
        <w:rPr>
          <w:rFonts w:ascii="Times New Roman" w:hAnsi="Times New Roman" w:cs="Times New Roman"/>
          <w:sz w:val="24"/>
          <w:szCs w:val="24"/>
        </w:rPr>
        <w:t xml:space="preserve"> will be used to create </w:t>
      </w:r>
      <w:r w:rsidR="00C8064A">
        <w:rPr>
          <w:rFonts w:ascii="Times New Roman" w:hAnsi="Times New Roman" w:cs="Times New Roman"/>
          <w:sz w:val="24"/>
          <w:szCs w:val="24"/>
        </w:rPr>
        <w:t>tables</w:t>
      </w:r>
      <w:r w:rsidR="00C1448D" w:rsidRPr="0023062A">
        <w:rPr>
          <w:rFonts w:ascii="Times New Roman" w:hAnsi="Times New Roman" w:cs="Times New Roman"/>
          <w:sz w:val="24"/>
          <w:szCs w:val="24"/>
        </w:rPr>
        <w:t xml:space="preserve"> and </w:t>
      </w:r>
      <w:r w:rsidR="00C8064A">
        <w:rPr>
          <w:rFonts w:ascii="Times New Roman" w:hAnsi="Times New Roman" w:cs="Times New Roman"/>
          <w:sz w:val="24"/>
          <w:szCs w:val="24"/>
        </w:rPr>
        <w:t>graphs</w:t>
      </w:r>
      <w:r w:rsidR="00C1448D" w:rsidRPr="0023062A">
        <w:rPr>
          <w:rFonts w:ascii="Times New Roman" w:hAnsi="Times New Roman" w:cs="Times New Roman"/>
          <w:sz w:val="24"/>
          <w:szCs w:val="24"/>
        </w:rPr>
        <w:t>.</w:t>
      </w:r>
    </w:p>
    <w:p w14:paraId="61A6DE86" w14:textId="77777777" w:rsidR="00553CDE" w:rsidRDefault="00553CDE" w:rsidP="00D00E7B">
      <w:pPr>
        <w:pStyle w:val="Heading2"/>
        <w:spacing w:line="360" w:lineRule="auto"/>
        <w:jc w:val="both"/>
      </w:pPr>
    </w:p>
    <w:p w14:paraId="5CA29DF7" w14:textId="39A111CF" w:rsidR="00553CDE" w:rsidRDefault="00382BE0" w:rsidP="00D00E7B">
      <w:pPr>
        <w:pStyle w:val="Heading2"/>
        <w:spacing w:line="360" w:lineRule="auto"/>
        <w:jc w:val="both"/>
      </w:pPr>
      <w:bookmarkStart w:id="21" w:name="_Toc123231140"/>
      <w:r>
        <w:t>Research ethics</w:t>
      </w:r>
      <w:bookmarkEnd w:id="21"/>
    </w:p>
    <w:p w14:paraId="604CD73C" w14:textId="77777777" w:rsidR="00630B30" w:rsidRDefault="00630B30" w:rsidP="00D00E7B">
      <w:pPr>
        <w:spacing w:line="360" w:lineRule="auto"/>
        <w:jc w:val="both"/>
      </w:pPr>
    </w:p>
    <w:p w14:paraId="361270FB" w14:textId="58FF8353" w:rsidR="0003640E" w:rsidRPr="00D00E7B" w:rsidRDefault="001A76DB" w:rsidP="00D00E7B">
      <w:pPr>
        <w:spacing w:line="360" w:lineRule="auto"/>
        <w:jc w:val="both"/>
        <w:rPr>
          <w:rFonts w:ascii="Times New Roman" w:hAnsi="Times New Roman" w:cs="Times New Roman"/>
          <w:sz w:val="24"/>
          <w:szCs w:val="24"/>
        </w:rPr>
      </w:pPr>
      <w:r w:rsidRPr="001A76DB">
        <w:rPr>
          <w:rFonts w:ascii="Times New Roman" w:hAnsi="Times New Roman" w:cs="Times New Roman"/>
          <w:sz w:val="24"/>
          <w:szCs w:val="24"/>
        </w:rPr>
        <w:t xml:space="preserve">Applying the basic ethical principles to research activities, such as how research is regulated, how is designed and carried out, how scientific misconduct is addressed and how </w:t>
      </w:r>
      <w:r w:rsidRPr="001A76DB">
        <w:rPr>
          <w:rFonts w:ascii="Times New Roman" w:hAnsi="Times New Roman" w:cs="Times New Roman"/>
          <w:sz w:val="24"/>
          <w:szCs w:val="24"/>
        </w:rPr>
        <w:lastRenderedPageBreak/>
        <w:t>resources and research results are utilised, define research ethics</w:t>
      </w:r>
      <w:r w:rsidR="00176072">
        <w:rPr>
          <w:rFonts w:ascii="Times New Roman" w:hAnsi="Times New Roman" w:cs="Times New Roman"/>
          <w:sz w:val="24"/>
          <w:szCs w:val="24"/>
        </w:rPr>
        <w:t xml:space="preserve"> </w:t>
      </w:r>
      <w:r w:rsidR="008441A3" w:rsidRPr="008441A3">
        <w:rPr>
          <w:rFonts w:ascii="Times New Roman" w:hAnsi="Times New Roman" w:cs="Times New Roman"/>
          <w:sz w:val="24"/>
          <w:szCs w:val="24"/>
        </w:rPr>
        <w:t>(Oliver, 2010)</w:t>
      </w:r>
      <w:r w:rsidR="008441A3">
        <w:rPr>
          <w:rFonts w:ascii="Times New Roman" w:hAnsi="Times New Roman" w:cs="Times New Roman"/>
          <w:sz w:val="24"/>
          <w:szCs w:val="24"/>
        </w:rPr>
        <w:t>.</w:t>
      </w:r>
      <w:r w:rsidR="008434E1">
        <w:rPr>
          <w:rFonts w:ascii="Times New Roman" w:hAnsi="Times New Roman" w:cs="Times New Roman"/>
          <w:sz w:val="24"/>
          <w:szCs w:val="24"/>
        </w:rPr>
        <w:t xml:space="preserve"> </w:t>
      </w:r>
      <w:r w:rsidR="00843F68">
        <w:rPr>
          <w:rFonts w:ascii="Times New Roman" w:hAnsi="Times New Roman" w:cs="Times New Roman"/>
          <w:sz w:val="24"/>
          <w:szCs w:val="24"/>
        </w:rPr>
        <w:t>To guarantee that</w:t>
      </w:r>
      <w:r w:rsidR="00195840">
        <w:rPr>
          <w:rFonts w:ascii="Times New Roman" w:hAnsi="Times New Roman" w:cs="Times New Roman"/>
          <w:sz w:val="24"/>
          <w:szCs w:val="24"/>
        </w:rPr>
        <w:t xml:space="preserve"> the study adheres to</w:t>
      </w:r>
      <w:r w:rsidR="004E7B19">
        <w:rPr>
          <w:rFonts w:ascii="Times New Roman" w:hAnsi="Times New Roman" w:cs="Times New Roman"/>
          <w:sz w:val="24"/>
          <w:szCs w:val="24"/>
        </w:rPr>
        <w:t xml:space="preserve"> the </w:t>
      </w:r>
      <w:r w:rsidR="008434E1" w:rsidRPr="008434E1">
        <w:rPr>
          <w:rFonts w:ascii="Times New Roman" w:hAnsi="Times New Roman" w:cs="Times New Roman"/>
          <w:sz w:val="24"/>
          <w:szCs w:val="24"/>
        </w:rPr>
        <w:t>ethical standards, the researcher will not disclose any information to third part</w:t>
      </w:r>
      <w:r w:rsidR="00A01F87">
        <w:rPr>
          <w:rFonts w:ascii="Times New Roman" w:hAnsi="Times New Roman" w:cs="Times New Roman"/>
          <w:sz w:val="24"/>
          <w:szCs w:val="24"/>
        </w:rPr>
        <w:t>ies</w:t>
      </w:r>
      <w:r w:rsidR="00EE2CB9">
        <w:rPr>
          <w:rFonts w:ascii="Times New Roman" w:hAnsi="Times New Roman" w:cs="Times New Roman"/>
          <w:sz w:val="24"/>
          <w:szCs w:val="24"/>
        </w:rPr>
        <w:t xml:space="preserve"> and </w:t>
      </w:r>
      <w:r w:rsidR="00356488">
        <w:rPr>
          <w:rFonts w:ascii="Times New Roman" w:hAnsi="Times New Roman" w:cs="Times New Roman"/>
          <w:sz w:val="24"/>
          <w:szCs w:val="24"/>
        </w:rPr>
        <w:t>all</w:t>
      </w:r>
      <w:r w:rsidR="00EE2CB9">
        <w:rPr>
          <w:rFonts w:ascii="Times New Roman" w:hAnsi="Times New Roman" w:cs="Times New Roman"/>
          <w:sz w:val="24"/>
          <w:szCs w:val="24"/>
        </w:rPr>
        <w:t xml:space="preserve"> primary data </w:t>
      </w:r>
      <w:r w:rsidR="00356488">
        <w:rPr>
          <w:rFonts w:ascii="Times New Roman" w:hAnsi="Times New Roman" w:cs="Times New Roman"/>
          <w:sz w:val="24"/>
          <w:szCs w:val="24"/>
        </w:rPr>
        <w:t>obtained</w:t>
      </w:r>
      <w:r w:rsidR="00255159">
        <w:rPr>
          <w:rFonts w:ascii="Times New Roman" w:hAnsi="Times New Roman" w:cs="Times New Roman"/>
          <w:sz w:val="24"/>
          <w:szCs w:val="24"/>
        </w:rPr>
        <w:t xml:space="preserve"> </w:t>
      </w:r>
      <w:r w:rsidR="00EE2CB9">
        <w:rPr>
          <w:rFonts w:ascii="Times New Roman" w:hAnsi="Times New Roman" w:cs="Times New Roman"/>
          <w:sz w:val="24"/>
          <w:szCs w:val="24"/>
        </w:rPr>
        <w:t>will</w:t>
      </w:r>
      <w:r w:rsidR="0023062A">
        <w:rPr>
          <w:rFonts w:ascii="Times New Roman" w:hAnsi="Times New Roman" w:cs="Times New Roman"/>
          <w:sz w:val="24"/>
          <w:szCs w:val="24"/>
        </w:rPr>
        <w:t xml:space="preserve"> remain</w:t>
      </w:r>
      <w:r w:rsidR="00EE2CB9">
        <w:rPr>
          <w:rFonts w:ascii="Times New Roman" w:hAnsi="Times New Roman" w:cs="Times New Roman"/>
          <w:sz w:val="24"/>
          <w:szCs w:val="24"/>
        </w:rPr>
        <w:t xml:space="preserve"> </w:t>
      </w:r>
      <w:r w:rsidR="00255159">
        <w:rPr>
          <w:rFonts w:ascii="Times New Roman" w:hAnsi="Times New Roman" w:cs="Times New Roman"/>
          <w:sz w:val="24"/>
          <w:szCs w:val="24"/>
        </w:rPr>
        <w:t>private and confidential.</w:t>
      </w:r>
    </w:p>
    <w:p w14:paraId="1ABEBAB2" w14:textId="77777777" w:rsidR="008677ED" w:rsidRDefault="008677ED" w:rsidP="00D00E7B">
      <w:pPr>
        <w:ind w:firstLine="0"/>
      </w:pPr>
    </w:p>
    <w:p w14:paraId="66AF155E" w14:textId="64AAD2BB" w:rsidR="008677ED" w:rsidRPr="007D5BCE" w:rsidRDefault="00AC3668" w:rsidP="007D5BCE">
      <w:pPr>
        <w:pStyle w:val="Heading2"/>
      </w:pPr>
      <w:bookmarkStart w:id="22" w:name="_Toc123231141"/>
      <w:r w:rsidRPr="007D5BCE">
        <w:t>P</w:t>
      </w:r>
      <w:r w:rsidR="000D40B0" w:rsidRPr="007D5BCE">
        <w:t>lanning</w:t>
      </w:r>
      <w:bookmarkEnd w:id="22"/>
    </w:p>
    <w:p w14:paraId="6A6501D9" w14:textId="77777777" w:rsidR="000D40B0" w:rsidRDefault="000D40B0" w:rsidP="000D40B0"/>
    <w:p w14:paraId="14C25791" w14:textId="32A5E6E1" w:rsidR="000D40B0" w:rsidRPr="000D40B0" w:rsidRDefault="00ED4DC9" w:rsidP="00CB663D">
      <w:pPr>
        <w:ind w:firstLine="0"/>
      </w:pPr>
      <w:r w:rsidRPr="00ED4DC9">
        <w:rPr>
          <w:noProof/>
        </w:rPr>
        <w:drawing>
          <wp:inline distT="0" distB="0" distL="0" distR="0" wp14:anchorId="2DF46E91" wp14:editId="57EC9EFF">
            <wp:extent cx="5968702" cy="35941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4490" cy="3603607"/>
                    </a:xfrm>
                    <a:prstGeom prst="rect">
                      <a:avLst/>
                    </a:prstGeom>
                    <a:noFill/>
                    <a:ln>
                      <a:noFill/>
                    </a:ln>
                  </pic:spPr>
                </pic:pic>
              </a:graphicData>
            </a:graphic>
          </wp:inline>
        </w:drawing>
      </w:r>
    </w:p>
    <w:p w14:paraId="3BCB478F" w14:textId="37B80992" w:rsidR="00DC746A" w:rsidRDefault="00EB541B" w:rsidP="00EB541B">
      <w:pPr>
        <w:tabs>
          <w:tab w:val="left" w:pos="3850"/>
        </w:tabs>
      </w:pPr>
      <w:r>
        <w:tab/>
      </w:r>
    </w:p>
    <w:p w14:paraId="73ABCAFC" w14:textId="77777777" w:rsidR="00EB541B" w:rsidRDefault="00EB541B" w:rsidP="00EB541B">
      <w:pPr>
        <w:tabs>
          <w:tab w:val="left" w:pos="3850"/>
        </w:tabs>
      </w:pPr>
    </w:p>
    <w:p w14:paraId="655BF446" w14:textId="77777777" w:rsidR="00EB541B" w:rsidRDefault="00EB541B" w:rsidP="00EB541B">
      <w:pPr>
        <w:tabs>
          <w:tab w:val="left" w:pos="3850"/>
        </w:tabs>
      </w:pPr>
    </w:p>
    <w:p w14:paraId="43ECA6EB" w14:textId="77777777" w:rsidR="00EB541B" w:rsidRDefault="00EB541B" w:rsidP="00EB541B">
      <w:pPr>
        <w:tabs>
          <w:tab w:val="left" w:pos="3850"/>
        </w:tabs>
      </w:pPr>
    </w:p>
    <w:p w14:paraId="5DD7046D" w14:textId="77777777" w:rsidR="00EB541B" w:rsidRDefault="00EB541B" w:rsidP="00EB541B">
      <w:pPr>
        <w:tabs>
          <w:tab w:val="left" w:pos="3850"/>
        </w:tabs>
      </w:pPr>
    </w:p>
    <w:p w14:paraId="3DF134FE" w14:textId="77777777" w:rsidR="00EB541B" w:rsidRDefault="00EB541B" w:rsidP="00EB541B">
      <w:pPr>
        <w:tabs>
          <w:tab w:val="left" w:pos="3850"/>
        </w:tabs>
      </w:pPr>
    </w:p>
    <w:p w14:paraId="1C34FB25" w14:textId="77777777" w:rsidR="00EB541B" w:rsidRDefault="00EB541B" w:rsidP="00EB541B">
      <w:pPr>
        <w:tabs>
          <w:tab w:val="left" w:pos="3850"/>
        </w:tabs>
      </w:pPr>
    </w:p>
    <w:p w14:paraId="0A7DD7AF" w14:textId="77777777" w:rsidR="00C751AB" w:rsidRDefault="00C751AB" w:rsidP="00EB541B">
      <w:pPr>
        <w:tabs>
          <w:tab w:val="left" w:pos="3850"/>
        </w:tabs>
      </w:pPr>
    </w:p>
    <w:p w14:paraId="4FBA2218" w14:textId="77777777" w:rsidR="001E13CE" w:rsidRDefault="001E13CE" w:rsidP="00EB541B">
      <w:pPr>
        <w:tabs>
          <w:tab w:val="left" w:pos="3850"/>
        </w:tabs>
      </w:pPr>
    </w:p>
    <w:p w14:paraId="41001DA0" w14:textId="77777777" w:rsidR="00E25608" w:rsidRDefault="00E25608" w:rsidP="00EB541B">
      <w:pPr>
        <w:tabs>
          <w:tab w:val="left" w:pos="3850"/>
        </w:tabs>
      </w:pPr>
    </w:p>
    <w:p w14:paraId="46C17388" w14:textId="77777777" w:rsidR="001E13CE" w:rsidRDefault="001E13CE" w:rsidP="00EB541B">
      <w:pPr>
        <w:tabs>
          <w:tab w:val="left" w:pos="3850"/>
        </w:tabs>
      </w:pPr>
    </w:p>
    <w:p w14:paraId="08744BFF" w14:textId="60E820A2" w:rsidR="00DC746A" w:rsidRDefault="00DC746A" w:rsidP="00DC746A">
      <w:pPr>
        <w:pStyle w:val="Heading1"/>
      </w:pPr>
      <w:bookmarkStart w:id="23" w:name="_Toc123231142"/>
      <w:r>
        <w:lastRenderedPageBreak/>
        <w:t>Reference list</w:t>
      </w:r>
      <w:bookmarkEnd w:id="23"/>
    </w:p>
    <w:p w14:paraId="44F5BC76" w14:textId="77777777" w:rsidR="005665E4" w:rsidRDefault="005665E4" w:rsidP="005665E4"/>
    <w:p w14:paraId="0DA43C4D" w14:textId="5A109258" w:rsidR="00FB4433" w:rsidRPr="00AB3F2A" w:rsidRDefault="00FB4433" w:rsidP="00FB4433">
      <w:pPr>
        <w:pStyle w:val="NormalWeb"/>
        <w:shd w:val="clear" w:color="auto" w:fill="FFFFFF"/>
        <w:spacing w:before="0" w:beforeAutospacing="0" w:after="173" w:afterAutospacing="0"/>
      </w:pPr>
      <w:r w:rsidRPr="00AB3F2A">
        <w:t>Bertram, M. (2021) </w:t>
      </w:r>
      <w:r w:rsidRPr="00AB3F2A">
        <w:rPr>
          <w:i/>
          <w:iCs/>
        </w:rPr>
        <w:t>How To Use Storytelling In Digital Marketing To Transform Your Business. </w:t>
      </w:r>
      <w:r w:rsidRPr="00AB3F2A">
        <w:t>Available at: </w:t>
      </w:r>
      <w:r w:rsidRPr="00AB3F2A">
        <w:rPr>
          <w:rFonts w:eastAsiaTheme="majorEastAsia"/>
        </w:rPr>
        <w:t>https://www.forbes.com/sites/theyec/2021/07/19/how-to-use-storytelling-in-digital-marketing-to-transform-your-business/?sh=7e0b7c2a67e0</w:t>
      </w:r>
      <w:r w:rsidRPr="00AB3F2A">
        <w:t> (Accessed: 23 December 2022).</w:t>
      </w:r>
    </w:p>
    <w:p w14:paraId="455EDC47" w14:textId="30BD713B" w:rsidR="00FB4433" w:rsidRDefault="00FB4433" w:rsidP="00FB4433">
      <w:pPr>
        <w:pStyle w:val="NormalWeb"/>
        <w:shd w:val="clear" w:color="auto" w:fill="FFFFFF"/>
        <w:spacing w:before="0" w:beforeAutospacing="0" w:after="173" w:afterAutospacing="0"/>
      </w:pPr>
      <w:r w:rsidRPr="00AB3F2A">
        <w:t>Brace, I. (2008) </w:t>
      </w:r>
      <w:r w:rsidRPr="00AB3F2A">
        <w:rPr>
          <w:i/>
          <w:iCs/>
        </w:rPr>
        <w:t>Questionnaire design how to plan, structure and write survey material for effective market research</w:t>
      </w:r>
      <w:r w:rsidRPr="00AB3F2A">
        <w:t>. 2nd edn. London: Kogan Page.</w:t>
      </w:r>
    </w:p>
    <w:p w14:paraId="6945CC74" w14:textId="3E1A8877" w:rsidR="004801DC" w:rsidRPr="00AB3F2A" w:rsidRDefault="004801DC" w:rsidP="00FB4433">
      <w:pPr>
        <w:pStyle w:val="NormalWeb"/>
        <w:shd w:val="clear" w:color="auto" w:fill="FFFFFF"/>
        <w:spacing w:before="0" w:beforeAutospacing="0" w:after="173" w:afterAutospacing="0"/>
      </w:pPr>
      <w:r>
        <w:t xml:space="preserve">Chevalier, S. (2022) </w:t>
      </w:r>
      <w:r w:rsidR="000B156E" w:rsidRPr="000B156E">
        <w:rPr>
          <w:i/>
          <w:iCs/>
        </w:rPr>
        <w:t>Leading luxury brands with the most followers on Facebook in 2020</w:t>
      </w:r>
      <w:r w:rsidR="000B156E">
        <w:rPr>
          <w:i/>
          <w:iCs/>
        </w:rPr>
        <w:t xml:space="preserve">. </w:t>
      </w:r>
      <w:r>
        <w:t xml:space="preserve">Available at: </w:t>
      </w:r>
      <w:r w:rsidRPr="004801DC">
        <w:t>https://www.statista.com/statistics/693747/luxury-brands-follower-facebook/</w:t>
      </w:r>
      <w:r>
        <w:t xml:space="preserve"> </w:t>
      </w:r>
      <w:r w:rsidRPr="00AB3F2A">
        <w:t>(Accessed: 8 December 2022).</w:t>
      </w:r>
    </w:p>
    <w:p w14:paraId="1408332E" w14:textId="77777777" w:rsidR="00FB4433" w:rsidRPr="00AB3F2A" w:rsidRDefault="00FB4433" w:rsidP="00FB4433">
      <w:pPr>
        <w:pStyle w:val="NormalWeb"/>
        <w:shd w:val="clear" w:color="auto" w:fill="FFFFFF"/>
        <w:spacing w:before="0" w:beforeAutospacing="0" w:after="173" w:afterAutospacing="0"/>
      </w:pPr>
      <w:r w:rsidRPr="00AB3F2A">
        <w:t>Creevey, D., Coughlan, J. and O'Connor, C. (2022) 'Social media and luxury: A systematic literature review', </w:t>
      </w:r>
      <w:r w:rsidRPr="00AB3F2A">
        <w:rPr>
          <w:i/>
          <w:iCs/>
        </w:rPr>
        <w:t>International journal of management reviews : IJMR, </w:t>
      </w:r>
      <w:r w:rsidRPr="00AB3F2A">
        <w:t>24(1), pp. 99-129. doi: 10.1111/ijmr.12271.</w:t>
      </w:r>
    </w:p>
    <w:p w14:paraId="19A02E53" w14:textId="77777777" w:rsidR="00FB4433" w:rsidRPr="00AB3F2A" w:rsidRDefault="00FB4433" w:rsidP="00FB4433">
      <w:pPr>
        <w:pStyle w:val="NormalWeb"/>
        <w:shd w:val="clear" w:color="auto" w:fill="FFFFFF"/>
        <w:spacing w:before="0" w:beforeAutospacing="0" w:after="173" w:afterAutospacing="0"/>
      </w:pPr>
      <w:r w:rsidRPr="00AB3F2A">
        <w:t>Creswell, J.W. (2014) </w:t>
      </w:r>
      <w:r w:rsidRPr="00AB3F2A">
        <w:rPr>
          <w:i/>
          <w:iCs/>
        </w:rPr>
        <w:t>Educational research : planning, conducting and evaluating quantitative and qualitative research</w:t>
      </w:r>
      <w:r w:rsidRPr="00AB3F2A">
        <w:t>. 4th edn. Harlow, Essex: Pearson.</w:t>
      </w:r>
    </w:p>
    <w:p w14:paraId="311DEBFD" w14:textId="634DF0E3" w:rsidR="00FB4433" w:rsidRPr="00AB3F2A" w:rsidRDefault="00FB4433" w:rsidP="00FB4433">
      <w:pPr>
        <w:pStyle w:val="NormalWeb"/>
        <w:shd w:val="clear" w:color="auto" w:fill="FFFFFF"/>
        <w:spacing w:before="0" w:beforeAutospacing="0" w:after="173" w:afterAutospacing="0"/>
      </w:pPr>
      <w:r w:rsidRPr="00AB3F2A">
        <w:t>Dahnil, M.I., Marzuki, K.M., Langgat, J. and Fabeil, N.F. (2014) 'Factors Influencing SMEs Adoption of Social Media Marketing', </w:t>
      </w:r>
      <w:r w:rsidRPr="00AB3F2A">
        <w:rPr>
          <w:i/>
          <w:iCs/>
        </w:rPr>
        <w:t>Procedia - Social and Behavioral Sciences, </w:t>
      </w:r>
      <w:r w:rsidRPr="00AB3F2A">
        <w:t xml:space="preserve">148, pp. 119-126. </w:t>
      </w:r>
      <w:r w:rsidR="004C409D">
        <w:t>d</w:t>
      </w:r>
      <w:r w:rsidR="004C409D" w:rsidRPr="00AB3F2A">
        <w:t>oi</w:t>
      </w:r>
      <w:r w:rsidRPr="00AB3F2A">
        <w:t>: 10.1016/j.sbspro.2014.07.025.</w:t>
      </w:r>
    </w:p>
    <w:p w14:paraId="63F30779" w14:textId="35BD5017" w:rsidR="00FB4433" w:rsidRDefault="00FB4433" w:rsidP="00FB4433">
      <w:pPr>
        <w:pStyle w:val="NormalWeb"/>
        <w:shd w:val="clear" w:color="auto" w:fill="FFFFFF"/>
        <w:spacing w:before="0" w:beforeAutospacing="0" w:after="173" w:afterAutospacing="0"/>
      </w:pPr>
      <w:r w:rsidRPr="00AB3F2A">
        <w:t>Eksousian-Cavadas, A. (2020) </w:t>
      </w:r>
      <w:r w:rsidRPr="00AB3F2A">
        <w:rPr>
          <w:i/>
          <w:iCs/>
        </w:rPr>
        <w:t>Chanel has released a limited edition watch to celebrate 20 years of its J12 timepiece. </w:t>
      </w:r>
      <w:r w:rsidRPr="00AB3F2A">
        <w:t>Available at: </w:t>
      </w:r>
      <w:r w:rsidRPr="00AB3F2A">
        <w:rPr>
          <w:rFonts w:eastAsiaTheme="majorEastAsia"/>
        </w:rPr>
        <w:t>https://www.vogue.com.au/fashion/news/chanel-has-released-a-limited-edition-watch-to-celebrate-20-years-of-its-j12-timepiece/news-story/12ce6297eef33b48187cb077cbca781a</w:t>
      </w:r>
      <w:r w:rsidRPr="00AB3F2A">
        <w:t> (Accessed: 8 December 2022).</w:t>
      </w:r>
    </w:p>
    <w:p w14:paraId="59BDB9D0" w14:textId="2F259520" w:rsidR="00CE4CB1" w:rsidRPr="00AB3F2A" w:rsidRDefault="00CE4CB1" w:rsidP="00FB4433">
      <w:pPr>
        <w:pStyle w:val="NormalWeb"/>
        <w:shd w:val="clear" w:color="auto" w:fill="FFFFFF"/>
        <w:spacing w:before="0" w:beforeAutospacing="0" w:after="173" w:afterAutospacing="0"/>
      </w:pPr>
      <w:r>
        <w:t xml:space="preserve">Geyser, </w:t>
      </w:r>
      <w:r w:rsidR="00206C26">
        <w:t>W.</w:t>
      </w:r>
      <w:r>
        <w:t xml:space="preserve"> (2022)</w:t>
      </w:r>
      <w:r w:rsidR="00206C26">
        <w:t xml:space="preserve"> </w:t>
      </w:r>
      <w:r w:rsidR="00206C26" w:rsidRPr="00206C26">
        <w:rPr>
          <w:i/>
          <w:iCs/>
        </w:rPr>
        <w:t>What is Influencer Marketing? – The Ultimate Guide for 2023</w:t>
      </w:r>
      <w:r w:rsidR="00206C26">
        <w:t xml:space="preserve">. Available at: </w:t>
      </w:r>
      <w:r w:rsidR="001E50CC" w:rsidRPr="001E50CC">
        <w:t>https://influencermarketinghub.com/influencer-marketing/#toc-0</w:t>
      </w:r>
      <w:r w:rsidR="001E50CC">
        <w:t xml:space="preserve"> </w:t>
      </w:r>
      <w:r w:rsidR="001E50CC" w:rsidRPr="00AB3F2A">
        <w:t>(Accessed: 8 December 2022)</w:t>
      </w:r>
    </w:p>
    <w:p w14:paraId="30D0DF9F" w14:textId="075F9F5E" w:rsidR="00FB4433" w:rsidRDefault="00FB4433" w:rsidP="00FB4433">
      <w:pPr>
        <w:pStyle w:val="NormalWeb"/>
        <w:shd w:val="clear" w:color="auto" w:fill="FFFFFF"/>
        <w:spacing w:before="0" w:beforeAutospacing="0" w:after="173" w:afterAutospacing="0"/>
      </w:pPr>
      <w:r w:rsidRPr="00AB3F2A">
        <w:t>Gratton, C. and Jones, I. (2010) </w:t>
      </w:r>
      <w:r w:rsidRPr="00AB3F2A">
        <w:rPr>
          <w:i/>
          <w:iCs/>
        </w:rPr>
        <w:t>Research methods for sports studies</w:t>
      </w:r>
      <w:r w:rsidRPr="00AB3F2A">
        <w:t>. 2nd edn. London: Routledge.</w:t>
      </w:r>
    </w:p>
    <w:p w14:paraId="4BE2E4D7" w14:textId="61C12A40" w:rsidR="004C0845" w:rsidRPr="00AB3F2A" w:rsidRDefault="004C0845" w:rsidP="00FB4433">
      <w:pPr>
        <w:pStyle w:val="NormalWeb"/>
        <w:shd w:val="clear" w:color="auto" w:fill="FFFFFF"/>
        <w:spacing w:before="0" w:beforeAutospacing="0" w:after="173" w:afterAutospacing="0"/>
      </w:pPr>
      <w:r>
        <w:t>GoogleAds</w:t>
      </w:r>
      <w:r w:rsidR="00BB79E3">
        <w:t xml:space="preserve"> (n.d</w:t>
      </w:r>
      <w:r w:rsidR="00BB79E3" w:rsidRPr="00514724">
        <w:rPr>
          <w:i/>
          <w:iCs/>
        </w:rPr>
        <w:t>.)</w:t>
      </w:r>
      <w:r w:rsidR="006956DD" w:rsidRPr="00514724">
        <w:rPr>
          <w:i/>
          <w:iCs/>
        </w:rPr>
        <w:t xml:space="preserve"> </w:t>
      </w:r>
      <w:r w:rsidR="00514724" w:rsidRPr="00514724">
        <w:rPr>
          <w:i/>
          <w:iCs/>
        </w:rPr>
        <w:t>SEO vs. PPC. Key PPC vs. SEO take-aways</w:t>
      </w:r>
      <w:r w:rsidR="00514724">
        <w:rPr>
          <w:i/>
          <w:iCs/>
        </w:rPr>
        <w:t>.</w:t>
      </w:r>
      <w:r w:rsidR="00BB79E3">
        <w:t xml:space="preserve"> Available at: </w:t>
      </w:r>
      <w:r w:rsidR="006956DD" w:rsidRPr="006956DD">
        <w:t>https://ads.google.com/home/resources/seo-vs-ppc/</w:t>
      </w:r>
      <w:r w:rsidR="006956DD">
        <w:t xml:space="preserve"> </w:t>
      </w:r>
      <w:r w:rsidR="006956DD" w:rsidRPr="00AB3F2A">
        <w:t>(Accessed: 8 December 2022).</w:t>
      </w:r>
    </w:p>
    <w:p w14:paraId="581F9301" w14:textId="2750D595" w:rsidR="00FB4433" w:rsidRDefault="00FB4433" w:rsidP="00FB4433">
      <w:pPr>
        <w:pStyle w:val="NormalWeb"/>
        <w:shd w:val="clear" w:color="auto" w:fill="FFFFFF"/>
        <w:spacing w:before="0" w:beforeAutospacing="0" w:after="173" w:afterAutospacing="0"/>
      </w:pPr>
      <w:r w:rsidRPr="00AB3F2A">
        <w:t>Hazan, J., Willersdorf, S., Bianchi, F. and Fassenot, B. (2022) </w:t>
      </w:r>
      <w:r w:rsidRPr="00AB3F2A">
        <w:rPr>
          <w:i/>
          <w:iCs/>
        </w:rPr>
        <w:t>BCG x Comité Colbert. LUXURY OUTLOOK 2022. </w:t>
      </w:r>
      <w:r w:rsidRPr="00AB3F2A">
        <w:t>Available at: </w:t>
      </w:r>
      <w:r w:rsidRPr="00AB3F2A">
        <w:rPr>
          <w:rFonts w:eastAsiaTheme="majorEastAsia"/>
        </w:rPr>
        <w:t>https://web-assets.bcg.com/e4/c4/5b3786d44055aa2b31749e98bd9e/bcg-and-comite-colbert-luxury-outlook-2022-final.pdf</w:t>
      </w:r>
      <w:r w:rsidRPr="00AB3F2A">
        <w:t> (Accessed: 27 November 2022).</w:t>
      </w:r>
    </w:p>
    <w:p w14:paraId="7D2E7BB4" w14:textId="078832B7" w:rsidR="00A948DE" w:rsidRPr="00AB3F2A" w:rsidRDefault="00984DAB" w:rsidP="00FB4433">
      <w:pPr>
        <w:pStyle w:val="NormalWeb"/>
        <w:shd w:val="clear" w:color="auto" w:fill="FFFFFF"/>
        <w:spacing w:before="0" w:beforeAutospacing="0" w:after="173" w:afterAutospacing="0"/>
      </w:pPr>
      <w:r>
        <w:t xml:space="preserve">Helms, </w:t>
      </w:r>
      <w:r w:rsidR="009A7018">
        <w:t xml:space="preserve">R.W., Booij, E. and </w:t>
      </w:r>
      <w:r w:rsidR="006E5755">
        <w:t>Spruit, M. R. (2012) ‘REACHING OUT: INVOLVING USERS IN INNOVATION TASKS THROUGH SOCIAL MEDIA.’</w:t>
      </w:r>
      <w:r w:rsidR="005819DE" w:rsidRPr="005819DE">
        <w:t xml:space="preserve"> </w:t>
      </w:r>
      <w:r w:rsidR="005819DE" w:rsidRPr="005819DE">
        <w:rPr>
          <w:i/>
          <w:iCs/>
        </w:rPr>
        <w:t>ECIS 2012 Proceedings</w:t>
      </w:r>
      <w:r w:rsidR="005819DE" w:rsidRPr="005819DE">
        <w:t>. Paper 193.</w:t>
      </w:r>
      <w:r w:rsidR="00D16962">
        <w:t xml:space="preserve"> </w:t>
      </w:r>
      <w:r w:rsidR="00D16962" w:rsidRPr="00D16962">
        <w:t>https://aisel.aisnet.org/ecis2012/193/</w:t>
      </w:r>
      <w:r w:rsidR="00D16962">
        <w:t>.</w:t>
      </w:r>
    </w:p>
    <w:p w14:paraId="4E5768B3" w14:textId="0703D487" w:rsidR="00FB4433" w:rsidRPr="00AB3F2A" w:rsidRDefault="00FB4433" w:rsidP="00FB4433">
      <w:pPr>
        <w:pStyle w:val="NormalWeb"/>
        <w:shd w:val="clear" w:color="auto" w:fill="FFFFFF"/>
        <w:spacing w:before="0" w:beforeAutospacing="0" w:after="173" w:afterAutospacing="0"/>
      </w:pPr>
      <w:r w:rsidRPr="00AB3F2A">
        <w:t>Kering (2018) </w:t>
      </w:r>
      <w:r w:rsidRPr="00AB3F2A">
        <w:rPr>
          <w:i/>
          <w:iCs/>
        </w:rPr>
        <w:t>Kering announces new developments in its digital strategy . </w:t>
      </w:r>
      <w:r w:rsidRPr="00AB3F2A">
        <w:t>Available at: </w:t>
      </w:r>
      <w:r w:rsidRPr="00AB3F2A">
        <w:rPr>
          <w:rFonts w:eastAsiaTheme="majorEastAsia"/>
        </w:rPr>
        <w:t>https://www.kering.com/en/news/announces-new-developments-in-its-digital-strategy</w:t>
      </w:r>
      <w:r w:rsidRPr="00AB3F2A">
        <w:t> (Accessed: 8 December 2022).</w:t>
      </w:r>
    </w:p>
    <w:p w14:paraId="0A5884FB" w14:textId="77777777" w:rsidR="00FB4433" w:rsidRPr="00AB3F2A" w:rsidRDefault="00FB4433" w:rsidP="00FB4433">
      <w:pPr>
        <w:pStyle w:val="NormalWeb"/>
        <w:shd w:val="clear" w:color="auto" w:fill="FFFFFF"/>
        <w:spacing w:before="0" w:beforeAutospacing="0" w:after="173" w:afterAutospacing="0"/>
      </w:pPr>
      <w:r w:rsidRPr="00AB3F2A">
        <w:lastRenderedPageBreak/>
        <w:t>Kietzmann, J.H., Hermkens, K., McCarthy, I.P. and Silvestre, B.S. (2011) 'Social media? Get serious! Understanding the functional building blocks of social media', </w:t>
      </w:r>
      <w:r w:rsidRPr="00AB3F2A">
        <w:rPr>
          <w:i/>
          <w:iCs/>
        </w:rPr>
        <w:t>Business horizons, </w:t>
      </w:r>
      <w:r w:rsidRPr="00AB3F2A">
        <w:t>54(3), pp. 241-251. doi: 10.1016/j.bushor.2011.01.005.</w:t>
      </w:r>
    </w:p>
    <w:p w14:paraId="00F23E85" w14:textId="77777777" w:rsidR="00FB4433" w:rsidRPr="00AB3F2A" w:rsidRDefault="00FB4433" w:rsidP="00FB4433">
      <w:pPr>
        <w:pStyle w:val="NormalWeb"/>
        <w:shd w:val="clear" w:color="auto" w:fill="FFFFFF"/>
        <w:spacing w:before="0" w:beforeAutospacing="0" w:after="173" w:afterAutospacing="0"/>
      </w:pPr>
      <w:r w:rsidRPr="00AB3F2A">
        <w:t>Kotler, P., Armstrong, G., Harris, L.C. and He, H. (2020) </w:t>
      </w:r>
      <w:r w:rsidRPr="00AB3F2A">
        <w:rPr>
          <w:i/>
          <w:iCs/>
        </w:rPr>
        <w:t>Principles of marketing</w:t>
      </w:r>
      <w:r w:rsidRPr="00AB3F2A">
        <w:t> Harlow, England: Pearson.</w:t>
      </w:r>
    </w:p>
    <w:p w14:paraId="685523AB" w14:textId="599A9960" w:rsidR="00FB4433" w:rsidRPr="00AB3F2A" w:rsidRDefault="00FB4433" w:rsidP="00FB4433">
      <w:pPr>
        <w:pStyle w:val="NormalWeb"/>
        <w:shd w:val="clear" w:color="auto" w:fill="FFFFFF"/>
        <w:spacing w:before="0" w:beforeAutospacing="0" w:after="173" w:afterAutospacing="0"/>
      </w:pPr>
      <w:r w:rsidRPr="00AB3F2A">
        <w:t>Lang, K. (2022) </w:t>
      </w:r>
      <w:r w:rsidRPr="00AB3F2A">
        <w:rPr>
          <w:i/>
          <w:iCs/>
        </w:rPr>
        <w:t>The Prada Story: Ensuring The Brand’s Future By Creating Unified Customer Experiences. </w:t>
      </w:r>
      <w:r w:rsidRPr="00AB3F2A">
        <w:t>Available at: </w:t>
      </w:r>
      <w:r w:rsidRPr="00AB3F2A">
        <w:rPr>
          <w:rFonts w:eastAsiaTheme="majorEastAsia"/>
        </w:rPr>
        <w:t>https://www.forbes.com/sites/sprinklr/2022/01/21/the-prada-story-ensuring-the-brands-future-by-creating-unified-customer-experiences/?sh=24f40f3f2001</w:t>
      </w:r>
      <w:r w:rsidRPr="00AB3F2A">
        <w:t> (Accessed: 23 December 2022).</w:t>
      </w:r>
    </w:p>
    <w:p w14:paraId="25464F89" w14:textId="27BB9812" w:rsidR="00FB4433" w:rsidRPr="00AB3F2A" w:rsidRDefault="00FB4433" w:rsidP="00FB4433">
      <w:pPr>
        <w:pStyle w:val="NormalWeb"/>
        <w:shd w:val="clear" w:color="auto" w:fill="FFFFFF"/>
        <w:spacing w:before="0" w:beforeAutospacing="0" w:after="173" w:afterAutospacing="0"/>
      </w:pPr>
      <w:r w:rsidRPr="00AB3F2A">
        <w:t>Langer, D. (2022) </w:t>
      </w:r>
      <w:r w:rsidRPr="00AB3F2A">
        <w:rPr>
          <w:i/>
          <w:iCs/>
        </w:rPr>
        <w:t>What Can Luxury Brands Learn About Storytelling From Gucci? </w:t>
      </w:r>
      <w:r w:rsidRPr="00AB3F2A">
        <w:t>Available at: </w:t>
      </w:r>
      <w:r w:rsidRPr="00AB3F2A">
        <w:rPr>
          <w:rFonts w:eastAsiaTheme="majorEastAsia"/>
        </w:rPr>
        <w:t>https://jingdaily.com/luxury-learn-gucci-brand-storytelling/</w:t>
      </w:r>
      <w:r w:rsidRPr="00AB3F2A">
        <w:t> (Accessed: 23 December 2022).</w:t>
      </w:r>
    </w:p>
    <w:p w14:paraId="1565F5BE" w14:textId="72D1F71F" w:rsidR="00FB4433" w:rsidRDefault="00FB4433" w:rsidP="00FB4433">
      <w:pPr>
        <w:pStyle w:val="NormalWeb"/>
        <w:shd w:val="clear" w:color="auto" w:fill="FFFFFF"/>
        <w:spacing w:before="0" w:beforeAutospacing="0" w:after="173" w:afterAutospacing="0"/>
        <w:rPr>
          <w:rFonts w:eastAsiaTheme="majorEastAsia"/>
        </w:rPr>
      </w:pPr>
      <w:r w:rsidRPr="00AB3F2A">
        <w:t>Li, F., Larimo, J. and Leonidou, L.C. (2021) 'Social media marketing strategy: definition, conceptualization, taxonomy, validation, and future agenda', </w:t>
      </w:r>
      <w:r w:rsidRPr="00AB3F2A">
        <w:rPr>
          <w:i/>
          <w:iCs/>
        </w:rPr>
        <w:t>Journal of the Academy of Marketing Science, </w:t>
      </w:r>
      <w:r w:rsidRPr="00AB3F2A">
        <w:t>49(1), pp. 51-70. doi: </w:t>
      </w:r>
      <w:r w:rsidR="00500D2D" w:rsidRPr="00146905">
        <w:rPr>
          <w:rFonts w:eastAsiaTheme="majorEastAsia"/>
        </w:rPr>
        <w:t>https://doi.org/10.1007/s11747-020-00733-3</w:t>
      </w:r>
      <w:r w:rsidRPr="00AB3F2A">
        <w:rPr>
          <w:rFonts w:eastAsiaTheme="majorEastAsia"/>
        </w:rPr>
        <w:t>.</w:t>
      </w:r>
    </w:p>
    <w:p w14:paraId="060E2F38" w14:textId="022A47C2" w:rsidR="00500D2D" w:rsidRPr="00500D2D" w:rsidRDefault="00500D2D" w:rsidP="00FB4433">
      <w:pPr>
        <w:pStyle w:val="NormalWeb"/>
        <w:shd w:val="clear" w:color="auto" w:fill="FFFFFF"/>
        <w:spacing w:before="0" w:beforeAutospacing="0" w:after="173" w:afterAutospacing="0"/>
      </w:pPr>
      <w:r>
        <w:rPr>
          <w:rFonts w:eastAsiaTheme="majorEastAsia"/>
        </w:rPr>
        <w:t xml:space="preserve">Luxus (2020) </w:t>
      </w:r>
      <w:r w:rsidRPr="00500D2D">
        <w:rPr>
          <w:rFonts w:eastAsiaTheme="majorEastAsia"/>
          <w:i/>
          <w:iCs/>
        </w:rPr>
        <w:t>Louis Vuitton : The most sought-after luxury brand on Google among millennials, according to SEMrush</w:t>
      </w:r>
      <w:r>
        <w:rPr>
          <w:rFonts w:eastAsiaTheme="majorEastAsia"/>
          <w:i/>
          <w:iCs/>
        </w:rPr>
        <w:t>.</w:t>
      </w:r>
      <w:r>
        <w:rPr>
          <w:rFonts w:eastAsiaTheme="majorEastAsia"/>
        </w:rPr>
        <w:t xml:space="preserve"> Available at: </w:t>
      </w:r>
      <w:r w:rsidR="00146905" w:rsidRPr="00146905">
        <w:rPr>
          <w:rFonts w:eastAsiaTheme="majorEastAsia"/>
        </w:rPr>
        <w:t>https://luxus-plus.com/en/louis-vuitton-the-most-sought-after-luxury-brand-on-google-among-millennials-according-to-semrush/</w:t>
      </w:r>
      <w:r w:rsidR="00146905">
        <w:rPr>
          <w:rFonts w:eastAsiaTheme="majorEastAsia"/>
        </w:rPr>
        <w:t xml:space="preserve"> </w:t>
      </w:r>
      <w:r w:rsidR="00146905" w:rsidRPr="00AB3F2A">
        <w:t>(Accessed: 2</w:t>
      </w:r>
      <w:r w:rsidR="00146905">
        <w:t>0</w:t>
      </w:r>
      <w:r w:rsidR="00146905" w:rsidRPr="00AB3F2A">
        <w:t xml:space="preserve"> December 2022).</w:t>
      </w:r>
    </w:p>
    <w:p w14:paraId="03912BA1" w14:textId="40BDBB78" w:rsidR="00FB4433" w:rsidRPr="00AB3F2A" w:rsidRDefault="00FB4433" w:rsidP="00FB4433">
      <w:pPr>
        <w:pStyle w:val="NormalWeb"/>
        <w:shd w:val="clear" w:color="auto" w:fill="FFFFFF"/>
        <w:spacing w:before="0" w:beforeAutospacing="0" w:after="173" w:afterAutospacing="0"/>
      </w:pPr>
      <w:r w:rsidRPr="00AB3F2A">
        <w:t>Magids, S., Zorfas, A. and Leemon, D. (2015) </w:t>
      </w:r>
      <w:r w:rsidRPr="00AB3F2A">
        <w:rPr>
          <w:i/>
          <w:iCs/>
        </w:rPr>
        <w:t>The New Science of Customer Emotions. </w:t>
      </w:r>
      <w:r w:rsidRPr="00AB3F2A">
        <w:t>Available at: </w:t>
      </w:r>
      <w:r w:rsidRPr="00AB3F2A">
        <w:rPr>
          <w:rFonts w:eastAsiaTheme="majorEastAsia"/>
        </w:rPr>
        <w:t>https://hbr.org/2015/11/the-new-science-of-customer-emotions</w:t>
      </w:r>
      <w:r w:rsidRPr="00AB3F2A">
        <w:t> (Accessed: 27 November 2022).</w:t>
      </w:r>
    </w:p>
    <w:p w14:paraId="73437C67" w14:textId="72EAAB0A" w:rsidR="00FB4433" w:rsidRPr="00AB3F2A" w:rsidRDefault="00FB4433" w:rsidP="00FB4433">
      <w:pPr>
        <w:pStyle w:val="NormalWeb"/>
        <w:shd w:val="clear" w:color="auto" w:fill="FFFFFF"/>
        <w:spacing w:before="0" w:beforeAutospacing="0" w:after="173" w:afterAutospacing="0"/>
      </w:pPr>
      <w:r w:rsidRPr="00AB3F2A">
        <w:t>McKinsey&amp;Company (2022) </w:t>
      </w:r>
      <w:r w:rsidRPr="00AB3F2A">
        <w:rPr>
          <w:i/>
          <w:iCs/>
        </w:rPr>
        <w:t>The State of Fashion 2023: Holding onto growth as global clouds gather. </w:t>
      </w:r>
      <w:r w:rsidRPr="00AB3F2A">
        <w:t>Available at: </w:t>
      </w:r>
      <w:r w:rsidRPr="00AB3F2A">
        <w:rPr>
          <w:rFonts w:eastAsiaTheme="majorEastAsia"/>
        </w:rPr>
        <w:t>https://www.mckinsey.com/industries/retail/our-insights/state-of-fashion</w:t>
      </w:r>
      <w:r w:rsidRPr="00AB3F2A">
        <w:t> (Accessed: 27 November 2022).</w:t>
      </w:r>
    </w:p>
    <w:p w14:paraId="7F086F1B" w14:textId="77777777" w:rsidR="00FB4433" w:rsidRDefault="00FB4433" w:rsidP="00FB4433">
      <w:pPr>
        <w:pStyle w:val="NormalWeb"/>
        <w:shd w:val="clear" w:color="auto" w:fill="FFFFFF"/>
        <w:spacing w:before="0" w:beforeAutospacing="0" w:after="173" w:afterAutospacing="0"/>
      </w:pPr>
      <w:r w:rsidRPr="00AB3F2A">
        <w:t>Merriam, S.B. and Tisdell, E.J. (2016) </w:t>
      </w:r>
      <w:r w:rsidRPr="00AB3F2A">
        <w:rPr>
          <w:i/>
          <w:iCs/>
        </w:rPr>
        <w:t>Qualitative research : a guide to design and implementation</w:t>
      </w:r>
      <w:r w:rsidRPr="00AB3F2A">
        <w:t>. 4th edn. San Francisco, CA: Jossey-Bass.</w:t>
      </w:r>
    </w:p>
    <w:p w14:paraId="3F49716F" w14:textId="5ECD763B" w:rsidR="00142446" w:rsidRPr="00AB3F2A" w:rsidRDefault="00142446" w:rsidP="00FB4433">
      <w:pPr>
        <w:pStyle w:val="NormalWeb"/>
        <w:shd w:val="clear" w:color="auto" w:fill="FFFFFF"/>
        <w:spacing w:before="0" w:beforeAutospacing="0" w:after="173" w:afterAutospacing="0"/>
      </w:pPr>
      <w:r>
        <w:t>Mertens</w:t>
      </w:r>
      <w:r w:rsidR="00C9004F">
        <w:t xml:space="preserve">, D. M. (2020) </w:t>
      </w:r>
      <w:r w:rsidRPr="00C9004F">
        <w:rPr>
          <w:i/>
          <w:iCs/>
        </w:rPr>
        <w:t>Research and evaluation in education and psychology: Integrating diversity with quantitative, qualitative, and mixed methods</w:t>
      </w:r>
      <w:r w:rsidR="0032068F">
        <w:t xml:space="preserve">. </w:t>
      </w:r>
      <w:r w:rsidRPr="00142446">
        <w:t>5th ed</w:t>
      </w:r>
      <w:r w:rsidR="0032068F">
        <w:t>n</w:t>
      </w:r>
      <w:r w:rsidRPr="00142446">
        <w:t>. Thousand Oaks, CA: Sage.</w:t>
      </w:r>
    </w:p>
    <w:p w14:paraId="3D73EC0C" w14:textId="265CE2F8" w:rsidR="00FB4433" w:rsidRPr="00AB3F2A" w:rsidRDefault="00FB4433" w:rsidP="00FB4433">
      <w:pPr>
        <w:pStyle w:val="NormalWeb"/>
        <w:shd w:val="clear" w:color="auto" w:fill="FFFFFF"/>
        <w:spacing w:before="0" w:beforeAutospacing="0" w:after="173" w:afterAutospacing="0"/>
      </w:pPr>
      <w:r w:rsidRPr="00AB3F2A">
        <w:t>Northumbria University Newcastle (2019) </w:t>
      </w:r>
      <w:r w:rsidRPr="00AB3F2A">
        <w:rPr>
          <w:i/>
          <w:iCs/>
        </w:rPr>
        <w:t>Social Media</w:t>
      </w:r>
      <w:r w:rsidR="00AD5659" w:rsidRPr="00AB3F2A">
        <w:rPr>
          <w:i/>
          <w:iCs/>
        </w:rPr>
        <w:t xml:space="preserve"> </w:t>
      </w:r>
      <w:r w:rsidRPr="00AB3F2A">
        <w:rPr>
          <w:i/>
          <w:iCs/>
        </w:rPr>
        <w:t>in the SME Business to Business Environment and Toolkit. </w:t>
      </w:r>
      <w:r w:rsidRPr="00AB3F2A">
        <w:t>Marketing Trust. Available</w:t>
      </w:r>
      <w:r w:rsidR="00AD5659" w:rsidRPr="00AB3F2A">
        <w:t xml:space="preserve"> </w:t>
      </w:r>
      <w:r w:rsidRPr="00AB3F2A">
        <w:t>at: </w:t>
      </w:r>
      <w:r w:rsidRPr="00AB3F2A">
        <w:rPr>
          <w:rFonts w:eastAsiaTheme="majorEastAsia"/>
        </w:rPr>
        <w:t>https://researchportal.northumbria.ac.uk/ws/portalfiles/portal/22726646/Social_Media_in_the_SME_Business_to_Business_Environment_and_Toolkit.pdf</w:t>
      </w:r>
      <w:r w:rsidRPr="00AB3F2A">
        <w:t> (Accessed: 8 December 2022).</w:t>
      </w:r>
    </w:p>
    <w:p w14:paraId="23336BB8" w14:textId="77777777" w:rsidR="00FB4433" w:rsidRPr="00AB3F2A" w:rsidRDefault="00FB4433" w:rsidP="00FB4433">
      <w:pPr>
        <w:pStyle w:val="NormalWeb"/>
        <w:shd w:val="clear" w:color="auto" w:fill="FFFFFF"/>
        <w:spacing w:before="0" w:beforeAutospacing="0" w:after="173" w:afterAutospacing="0"/>
      </w:pPr>
      <w:r w:rsidRPr="00AB3F2A">
        <w:t>Oliver, P. (2010) </w:t>
      </w:r>
      <w:r w:rsidRPr="00AB3F2A">
        <w:rPr>
          <w:i/>
          <w:iCs/>
        </w:rPr>
        <w:t>The student's guide to research ethics</w:t>
      </w:r>
      <w:r w:rsidRPr="00AB3F2A">
        <w:t>. 2nd edn. Maidenhead: McGraw-Hill/Open University Press.</w:t>
      </w:r>
    </w:p>
    <w:p w14:paraId="05301A5E" w14:textId="77777777" w:rsidR="00AB3F2A" w:rsidRDefault="00AB3F2A" w:rsidP="00AB3F2A">
      <w:pPr>
        <w:ind w:firstLine="0"/>
        <w:rPr>
          <w:rFonts w:ascii="Times New Roman" w:hAnsi="Times New Roman" w:cs="Times New Roman"/>
          <w:sz w:val="24"/>
          <w:szCs w:val="24"/>
        </w:rPr>
      </w:pPr>
      <w:r>
        <w:rPr>
          <w:rFonts w:ascii="Times New Roman" w:hAnsi="Times New Roman" w:cs="Times New Roman"/>
          <w:sz w:val="24"/>
          <w:szCs w:val="24"/>
        </w:rPr>
        <w:t xml:space="preserve">Parvatiyar, A. and Sheth, J. N. (2001) ‘Conceptual framework of customer relationship management’, in Sheth, Parvatiyar and Shainesh (Eds.), </w:t>
      </w:r>
      <w:r w:rsidRPr="00CF65DF">
        <w:rPr>
          <w:rFonts w:ascii="Times New Roman" w:hAnsi="Times New Roman" w:cs="Times New Roman"/>
          <w:i/>
          <w:iCs/>
          <w:sz w:val="24"/>
          <w:szCs w:val="24"/>
        </w:rPr>
        <w:t>Customer Relationship Management: Emerging Concepts, Tools and Applications</w:t>
      </w:r>
      <w:r>
        <w:rPr>
          <w:rFonts w:ascii="Times New Roman" w:hAnsi="Times New Roman" w:cs="Times New Roman"/>
          <w:sz w:val="24"/>
          <w:szCs w:val="24"/>
        </w:rPr>
        <w:t>, New Delhi: Tata McGraw Hill Education, pp. 3-25.</w:t>
      </w:r>
    </w:p>
    <w:p w14:paraId="09E0119F" w14:textId="37DA53E7" w:rsidR="00FB4433" w:rsidRPr="00AB3F2A" w:rsidRDefault="00FB4433" w:rsidP="00FB4433">
      <w:pPr>
        <w:pStyle w:val="NormalWeb"/>
        <w:shd w:val="clear" w:color="auto" w:fill="FFFFFF"/>
        <w:spacing w:before="0" w:beforeAutospacing="0" w:after="173" w:afterAutospacing="0"/>
      </w:pPr>
      <w:r w:rsidRPr="00AB3F2A">
        <w:lastRenderedPageBreak/>
        <w:t>Sabanoglu, T. (2022) </w:t>
      </w:r>
      <w:r w:rsidRPr="00AB3F2A">
        <w:rPr>
          <w:i/>
          <w:iCs/>
        </w:rPr>
        <w:t>Most popular luxury brands on social media worldwide as of May 2022, by social media audience size. </w:t>
      </w:r>
      <w:r w:rsidRPr="00AB3F2A">
        <w:t>Available at: </w:t>
      </w:r>
      <w:r w:rsidRPr="00AB3F2A">
        <w:rPr>
          <w:rFonts w:eastAsiaTheme="majorEastAsia"/>
        </w:rPr>
        <w:t>https://www.statista.com/statistics/1256796/luxury-brands-with-most-followers-on-social-media/</w:t>
      </w:r>
      <w:r w:rsidRPr="00AB3F2A">
        <w:t> (Accessed:</w:t>
      </w:r>
      <w:r w:rsidR="009102D9" w:rsidRPr="00AB3F2A">
        <w:t xml:space="preserve"> 23 December 2022)</w:t>
      </w:r>
      <w:r w:rsidRPr="00AB3F2A">
        <w:t xml:space="preserve"> .</w:t>
      </w:r>
    </w:p>
    <w:p w14:paraId="7410C638" w14:textId="77777777" w:rsidR="00FB4433" w:rsidRPr="00AB3F2A" w:rsidRDefault="00FB4433" w:rsidP="00FB4433">
      <w:pPr>
        <w:pStyle w:val="NormalWeb"/>
        <w:shd w:val="clear" w:color="auto" w:fill="FFFFFF"/>
        <w:spacing w:before="0" w:beforeAutospacing="0" w:after="173" w:afterAutospacing="0"/>
      </w:pPr>
      <w:r w:rsidRPr="00AB3F2A">
        <w:t>Saunders, M.N.K. (2019) </w:t>
      </w:r>
      <w:r w:rsidRPr="00AB3F2A">
        <w:rPr>
          <w:i/>
          <w:iCs/>
        </w:rPr>
        <w:t>Research methods for business students</w:t>
      </w:r>
      <w:r w:rsidRPr="00AB3F2A">
        <w:t>. 8th edn. Harlow: Pearson.</w:t>
      </w:r>
    </w:p>
    <w:p w14:paraId="42913ACB" w14:textId="77777777" w:rsidR="00FB4433" w:rsidRPr="00AB3F2A" w:rsidRDefault="00FB4433" w:rsidP="00FB4433">
      <w:pPr>
        <w:pStyle w:val="NormalWeb"/>
        <w:shd w:val="clear" w:color="auto" w:fill="FFFFFF"/>
        <w:spacing w:before="0" w:beforeAutospacing="0" w:after="173" w:afterAutospacing="0"/>
      </w:pPr>
      <w:r w:rsidRPr="00AB3F2A">
        <w:t>Saunders, M., Thornhill, A. and Lewis, P. (2015) </w:t>
      </w:r>
      <w:r w:rsidRPr="00AB3F2A">
        <w:rPr>
          <w:i/>
          <w:iCs/>
        </w:rPr>
        <w:t>Research methods for business students</w:t>
      </w:r>
      <w:r w:rsidRPr="00AB3F2A">
        <w:t> New York, New York State: Pearson Education.</w:t>
      </w:r>
    </w:p>
    <w:p w14:paraId="58895FAD" w14:textId="77777777" w:rsidR="00FB4433" w:rsidRPr="00AB3F2A" w:rsidRDefault="00FB4433" w:rsidP="00FB4433">
      <w:pPr>
        <w:pStyle w:val="NormalWeb"/>
        <w:shd w:val="clear" w:color="auto" w:fill="FFFFFF"/>
        <w:spacing w:before="0" w:beforeAutospacing="0" w:after="173" w:afterAutospacing="0"/>
      </w:pPr>
      <w:r w:rsidRPr="00AB3F2A">
        <w:t>Schoja, V. (2016) </w:t>
      </w:r>
      <w:r w:rsidRPr="00AB3F2A">
        <w:rPr>
          <w:i/>
          <w:iCs/>
        </w:rPr>
        <w:t>Why Should Companies Invest in Social Media Marketing? Parameters and Means for Performance Measurement</w:t>
      </w:r>
      <w:r w:rsidRPr="00AB3F2A">
        <w:t> Hamburg: Anchor Academic Publishing.</w:t>
      </w:r>
    </w:p>
    <w:p w14:paraId="29285933" w14:textId="77777777" w:rsidR="00FB4433" w:rsidRPr="00AB3F2A" w:rsidRDefault="00FB4433" w:rsidP="00FB4433">
      <w:pPr>
        <w:pStyle w:val="NormalWeb"/>
        <w:shd w:val="clear" w:color="auto" w:fill="FFFFFF"/>
        <w:spacing w:before="0" w:beforeAutospacing="0" w:after="173" w:afterAutospacing="0"/>
      </w:pPr>
      <w:r w:rsidRPr="00AB3F2A">
        <w:t>Scussel, F. and Demo, G. (2019) 'The relational aspects of luxury consumption in Brazil: the development of a Luxury Customer Relationship Perception Scale and the analysis of brand personality influence on relationship perception on luxury fashion brands', </w:t>
      </w:r>
      <w:r w:rsidRPr="00AB3F2A">
        <w:rPr>
          <w:i/>
          <w:iCs/>
        </w:rPr>
        <w:t>BBR Brazilian business review (Portuguese ed.); BBR, Braz.Bus.Rev, </w:t>
      </w:r>
      <w:r w:rsidRPr="00AB3F2A">
        <w:t>16(2), pp. 174-190. doi: 10.15728/bbr.2019.16.2.5.</w:t>
      </w:r>
    </w:p>
    <w:p w14:paraId="0BF2BBD8" w14:textId="77777777" w:rsidR="00FB4433" w:rsidRPr="00AB3F2A" w:rsidRDefault="00FB4433" w:rsidP="00FB4433">
      <w:pPr>
        <w:pStyle w:val="NormalWeb"/>
        <w:shd w:val="clear" w:color="auto" w:fill="FFFFFF"/>
        <w:spacing w:before="0" w:beforeAutospacing="0" w:after="173" w:afterAutospacing="0"/>
      </w:pPr>
      <w:r w:rsidRPr="00AB3F2A">
        <w:t>Senadheera, V., Warren, M. and Leitch, S. (2017) 'Social media as an information system: improving the technological agility', </w:t>
      </w:r>
      <w:r w:rsidRPr="00AB3F2A">
        <w:rPr>
          <w:i/>
          <w:iCs/>
        </w:rPr>
        <w:t>Enterprise information systems, </w:t>
      </w:r>
      <w:r w:rsidRPr="00AB3F2A">
        <w:t>11(4), pp. 512-533. doi: 10.1080/17517575.2016.1245872.</w:t>
      </w:r>
    </w:p>
    <w:p w14:paraId="7A1CF76D" w14:textId="77777777" w:rsidR="00FB4433" w:rsidRPr="00AB3F2A" w:rsidRDefault="00FB4433" w:rsidP="00FB4433">
      <w:pPr>
        <w:pStyle w:val="NormalWeb"/>
        <w:shd w:val="clear" w:color="auto" w:fill="FFFFFF"/>
        <w:spacing w:before="0" w:beforeAutospacing="0" w:after="173" w:afterAutospacing="0"/>
      </w:pPr>
      <w:r w:rsidRPr="00AB3F2A">
        <w:t>Sharma, S. and Albus, T. (2017) 'Influencer Marketing Strategies for Indie, Mass and Luxury Brands', </w:t>
      </w:r>
      <w:r w:rsidRPr="00AB3F2A">
        <w:rPr>
          <w:i/>
          <w:iCs/>
        </w:rPr>
        <w:t>Global Cosmetic Industry, </w:t>
      </w:r>
      <w:r w:rsidRPr="00AB3F2A">
        <w:t>185(7), pp. 30.</w:t>
      </w:r>
    </w:p>
    <w:p w14:paraId="59EC6CD7" w14:textId="77777777" w:rsidR="00FB4433" w:rsidRPr="00AB3F2A" w:rsidRDefault="00FB4433" w:rsidP="00FB4433">
      <w:pPr>
        <w:pStyle w:val="NormalWeb"/>
        <w:shd w:val="clear" w:color="auto" w:fill="FFFFFF"/>
        <w:spacing w:before="0" w:beforeAutospacing="0" w:after="173" w:afterAutospacing="0"/>
      </w:pPr>
      <w:r w:rsidRPr="00AB3F2A">
        <w:t>Sperber, S. (2016) 'The Luxury Market in the Fashion Industry: A Conceptual Segmentation', </w:t>
      </w:r>
      <w:r w:rsidRPr="00AB3F2A">
        <w:rPr>
          <w:i/>
          <w:iCs/>
        </w:rPr>
        <w:t>Handbook of Research on Global Fashion Management and Merchandising, </w:t>
      </w:r>
      <w:r w:rsidRPr="00AB3F2A">
        <w:t>, pp. 156-185. doi: 10.4018/978-1-5225-0110-7.CH007.</w:t>
      </w:r>
    </w:p>
    <w:p w14:paraId="4B91A76C" w14:textId="77777777" w:rsidR="00A74444" w:rsidRPr="00A74444" w:rsidRDefault="00A74444" w:rsidP="00A74444"/>
    <w:p w14:paraId="2013380D" w14:textId="77777777" w:rsidR="00B713D9" w:rsidRDefault="00B713D9">
      <w:pPr>
        <w:rPr>
          <w:rFonts w:ascii="Times New Roman" w:hAnsi="Times New Roman" w:cs="Times New Roman"/>
          <w:sz w:val="24"/>
          <w:szCs w:val="24"/>
        </w:rPr>
      </w:pPr>
    </w:p>
    <w:p w14:paraId="34D860D1" w14:textId="77777777" w:rsidR="006074A1" w:rsidRDefault="006074A1">
      <w:pPr>
        <w:rPr>
          <w:rFonts w:ascii="Times New Roman" w:hAnsi="Times New Roman" w:cs="Times New Roman"/>
          <w:sz w:val="24"/>
          <w:szCs w:val="24"/>
        </w:rPr>
      </w:pPr>
    </w:p>
    <w:p w14:paraId="3325636E" w14:textId="421F0C13" w:rsidR="00EF36A0" w:rsidRDefault="00EF36A0" w:rsidP="004D038C">
      <w:pPr>
        <w:rPr>
          <w:rFonts w:ascii="Times New Roman" w:hAnsi="Times New Roman" w:cs="Times New Roman"/>
          <w:color w:val="595959"/>
          <w:sz w:val="24"/>
          <w:szCs w:val="24"/>
          <w:shd w:val="clear" w:color="auto" w:fill="F5F5F5"/>
        </w:rPr>
      </w:pPr>
    </w:p>
    <w:p w14:paraId="0C5810DB" w14:textId="31F30573" w:rsidR="00AC4F49" w:rsidRDefault="00AC4F49" w:rsidP="00AB3F2A">
      <w:pPr>
        <w:ind w:firstLine="0"/>
        <w:rPr>
          <w:rFonts w:ascii="Times New Roman" w:hAnsi="Times New Roman" w:cs="Times New Roman"/>
          <w:color w:val="595959"/>
          <w:sz w:val="24"/>
          <w:szCs w:val="24"/>
          <w:shd w:val="clear" w:color="auto" w:fill="F5F5F5"/>
        </w:rPr>
      </w:pPr>
    </w:p>
    <w:p w14:paraId="17B59D81" w14:textId="77777777" w:rsidR="006F399F" w:rsidRPr="00330786" w:rsidRDefault="006F399F">
      <w:pPr>
        <w:rPr>
          <w:rFonts w:ascii="Times New Roman" w:hAnsi="Times New Roman" w:cs="Times New Roman"/>
          <w:sz w:val="24"/>
          <w:szCs w:val="24"/>
        </w:rPr>
      </w:pPr>
    </w:p>
    <w:sectPr w:rsidR="006F399F" w:rsidRPr="00330786" w:rsidSect="00C67E65">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91B8A" w14:textId="77777777" w:rsidR="004628EA" w:rsidRDefault="004628EA" w:rsidP="00373571">
      <w:pPr>
        <w:spacing w:after="0" w:line="240" w:lineRule="auto"/>
      </w:pPr>
      <w:r>
        <w:separator/>
      </w:r>
    </w:p>
  </w:endnote>
  <w:endnote w:type="continuationSeparator" w:id="0">
    <w:p w14:paraId="5F3DA486" w14:textId="77777777" w:rsidR="004628EA" w:rsidRDefault="004628EA" w:rsidP="00373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041115"/>
      <w:docPartObj>
        <w:docPartGallery w:val="Page Numbers (Bottom of Page)"/>
        <w:docPartUnique/>
      </w:docPartObj>
    </w:sdtPr>
    <w:sdtEndPr>
      <w:rPr>
        <w:noProof/>
      </w:rPr>
    </w:sdtEndPr>
    <w:sdtContent>
      <w:p w14:paraId="24EF1DB4" w14:textId="0D805505" w:rsidR="00373571" w:rsidRDefault="003735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318D1" w14:textId="77777777" w:rsidR="00373571" w:rsidRDefault="00373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CB698" w14:textId="77777777" w:rsidR="004628EA" w:rsidRDefault="004628EA" w:rsidP="00373571">
      <w:pPr>
        <w:spacing w:after="0" w:line="240" w:lineRule="auto"/>
      </w:pPr>
      <w:r>
        <w:separator/>
      </w:r>
    </w:p>
  </w:footnote>
  <w:footnote w:type="continuationSeparator" w:id="0">
    <w:p w14:paraId="20CE033D" w14:textId="77777777" w:rsidR="004628EA" w:rsidRDefault="004628EA" w:rsidP="00373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D39BC"/>
    <w:multiLevelType w:val="hybridMultilevel"/>
    <w:tmpl w:val="2C7CE17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92D7F8E"/>
    <w:multiLevelType w:val="hybridMultilevel"/>
    <w:tmpl w:val="722A1F2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19284474">
    <w:abstractNumId w:val="0"/>
  </w:num>
  <w:num w:numId="2" w16cid:durableId="1375613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B8B"/>
    <w:rsid w:val="000010D5"/>
    <w:rsid w:val="0000273F"/>
    <w:rsid w:val="0000322F"/>
    <w:rsid w:val="00010CF1"/>
    <w:rsid w:val="00012DC4"/>
    <w:rsid w:val="000130E0"/>
    <w:rsid w:val="00013BE1"/>
    <w:rsid w:val="0001580D"/>
    <w:rsid w:val="00015D4B"/>
    <w:rsid w:val="00016755"/>
    <w:rsid w:val="00016F86"/>
    <w:rsid w:val="0002561B"/>
    <w:rsid w:val="0002642E"/>
    <w:rsid w:val="00026BB5"/>
    <w:rsid w:val="00030609"/>
    <w:rsid w:val="00030E16"/>
    <w:rsid w:val="00033DB9"/>
    <w:rsid w:val="00035EE2"/>
    <w:rsid w:val="0003640E"/>
    <w:rsid w:val="00040712"/>
    <w:rsid w:val="000454F4"/>
    <w:rsid w:val="000458A2"/>
    <w:rsid w:val="000463FE"/>
    <w:rsid w:val="000477B2"/>
    <w:rsid w:val="00050F1D"/>
    <w:rsid w:val="00052C9E"/>
    <w:rsid w:val="000575A5"/>
    <w:rsid w:val="000618DF"/>
    <w:rsid w:val="00062745"/>
    <w:rsid w:val="00063589"/>
    <w:rsid w:val="00065306"/>
    <w:rsid w:val="00067679"/>
    <w:rsid w:val="0007075F"/>
    <w:rsid w:val="00073B07"/>
    <w:rsid w:val="00073CEC"/>
    <w:rsid w:val="00077E00"/>
    <w:rsid w:val="00080BF6"/>
    <w:rsid w:val="00084813"/>
    <w:rsid w:val="00087730"/>
    <w:rsid w:val="00092739"/>
    <w:rsid w:val="000972A9"/>
    <w:rsid w:val="00097E92"/>
    <w:rsid w:val="000A1C71"/>
    <w:rsid w:val="000A2EB7"/>
    <w:rsid w:val="000A56E7"/>
    <w:rsid w:val="000A6689"/>
    <w:rsid w:val="000A79C8"/>
    <w:rsid w:val="000B156E"/>
    <w:rsid w:val="000B3A7B"/>
    <w:rsid w:val="000B46FC"/>
    <w:rsid w:val="000B7F6C"/>
    <w:rsid w:val="000C0011"/>
    <w:rsid w:val="000C55E3"/>
    <w:rsid w:val="000D1AF5"/>
    <w:rsid w:val="000D3E6A"/>
    <w:rsid w:val="000D40B0"/>
    <w:rsid w:val="000D6B3D"/>
    <w:rsid w:val="000E1BAB"/>
    <w:rsid w:val="000E3087"/>
    <w:rsid w:val="000E38B9"/>
    <w:rsid w:val="000E3CDB"/>
    <w:rsid w:val="000E41DC"/>
    <w:rsid w:val="000E4783"/>
    <w:rsid w:val="000E4E07"/>
    <w:rsid w:val="000F44EE"/>
    <w:rsid w:val="00100A29"/>
    <w:rsid w:val="00105B1E"/>
    <w:rsid w:val="00107F98"/>
    <w:rsid w:val="0011082D"/>
    <w:rsid w:val="00111A65"/>
    <w:rsid w:val="001123EC"/>
    <w:rsid w:val="001147D4"/>
    <w:rsid w:val="00116C17"/>
    <w:rsid w:val="00117033"/>
    <w:rsid w:val="001204EF"/>
    <w:rsid w:val="00123DB3"/>
    <w:rsid w:val="001242C5"/>
    <w:rsid w:val="001275FA"/>
    <w:rsid w:val="00130D70"/>
    <w:rsid w:val="00131F1B"/>
    <w:rsid w:val="001320A5"/>
    <w:rsid w:val="00132CAC"/>
    <w:rsid w:val="00133E31"/>
    <w:rsid w:val="00134993"/>
    <w:rsid w:val="001406DE"/>
    <w:rsid w:val="00140BF9"/>
    <w:rsid w:val="0014195E"/>
    <w:rsid w:val="00142446"/>
    <w:rsid w:val="00143589"/>
    <w:rsid w:val="00146905"/>
    <w:rsid w:val="00150AD8"/>
    <w:rsid w:val="0015260A"/>
    <w:rsid w:val="00154C8D"/>
    <w:rsid w:val="00165EFD"/>
    <w:rsid w:val="001661BA"/>
    <w:rsid w:val="001678DE"/>
    <w:rsid w:val="001704C1"/>
    <w:rsid w:val="00170870"/>
    <w:rsid w:val="00170F3A"/>
    <w:rsid w:val="001715BC"/>
    <w:rsid w:val="00176072"/>
    <w:rsid w:val="0018239E"/>
    <w:rsid w:val="00185624"/>
    <w:rsid w:val="00187B77"/>
    <w:rsid w:val="001925F0"/>
    <w:rsid w:val="001952BA"/>
    <w:rsid w:val="00195840"/>
    <w:rsid w:val="00197522"/>
    <w:rsid w:val="001A0C48"/>
    <w:rsid w:val="001A1035"/>
    <w:rsid w:val="001A3594"/>
    <w:rsid w:val="001A5A16"/>
    <w:rsid w:val="001A76DB"/>
    <w:rsid w:val="001B2926"/>
    <w:rsid w:val="001B7FAE"/>
    <w:rsid w:val="001C0D6E"/>
    <w:rsid w:val="001C15CC"/>
    <w:rsid w:val="001C283D"/>
    <w:rsid w:val="001C3B2D"/>
    <w:rsid w:val="001C4703"/>
    <w:rsid w:val="001C585A"/>
    <w:rsid w:val="001D3BBD"/>
    <w:rsid w:val="001D41C4"/>
    <w:rsid w:val="001D48C6"/>
    <w:rsid w:val="001D572E"/>
    <w:rsid w:val="001D658F"/>
    <w:rsid w:val="001E13CE"/>
    <w:rsid w:val="001E252B"/>
    <w:rsid w:val="001E50CC"/>
    <w:rsid w:val="001E7089"/>
    <w:rsid w:val="001F0FB8"/>
    <w:rsid w:val="001F455F"/>
    <w:rsid w:val="001F753E"/>
    <w:rsid w:val="002013C5"/>
    <w:rsid w:val="00204E05"/>
    <w:rsid w:val="002067CB"/>
    <w:rsid w:val="00206C26"/>
    <w:rsid w:val="00211803"/>
    <w:rsid w:val="002126E6"/>
    <w:rsid w:val="00214519"/>
    <w:rsid w:val="00216DA0"/>
    <w:rsid w:val="00225D85"/>
    <w:rsid w:val="002262FF"/>
    <w:rsid w:val="0022693E"/>
    <w:rsid w:val="0023062A"/>
    <w:rsid w:val="002311A5"/>
    <w:rsid w:val="0023488A"/>
    <w:rsid w:val="0023509B"/>
    <w:rsid w:val="00236127"/>
    <w:rsid w:val="002378A4"/>
    <w:rsid w:val="00240756"/>
    <w:rsid w:val="0024107C"/>
    <w:rsid w:val="00241239"/>
    <w:rsid w:val="00241867"/>
    <w:rsid w:val="00241DEB"/>
    <w:rsid w:val="00252209"/>
    <w:rsid w:val="00252584"/>
    <w:rsid w:val="00252925"/>
    <w:rsid w:val="00252934"/>
    <w:rsid w:val="002534E2"/>
    <w:rsid w:val="00255159"/>
    <w:rsid w:val="00262472"/>
    <w:rsid w:val="00262B40"/>
    <w:rsid w:val="00265133"/>
    <w:rsid w:val="00265BB8"/>
    <w:rsid w:val="00271572"/>
    <w:rsid w:val="00273668"/>
    <w:rsid w:val="00275DF8"/>
    <w:rsid w:val="00277616"/>
    <w:rsid w:val="00280D4B"/>
    <w:rsid w:val="002847AB"/>
    <w:rsid w:val="00285D0D"/>
    <w:rsid w:val="00292446"/>
    <w:rsid w:val="00294496"/>
    <w:rsid w:val="002A03BC"/>
    <w:rsid w:val="002A1677"/>
    <w:rsid w:val="002A5F59"/>
    <w:rsid w:val="002A60B1"/>
    <w:rsid w:val="002A7012"/>
    <w:rsid w:val="002A7719"/>
    <w:rsid w:val="002B181F"/>
    <w:rsid w:val="002B3F4E"/>
    <w:rsid w:val="002B4134"/>
    <w:rsid w:val="002B5D92"/>
    <w:rsid w:val="002B714D"/>
    <w:rsid w:val="002C7747"/>
    <w:rsid w:val="002D176C"/>
    <w:rsid w:val="002D2400"/>
    <w:rsid w:val="002D4A53"/>
    <w:rsid w:val="002D54B3"/>
    <w:rsid w:val="002D692C"/>
    <w:rsid w:val="002D764E"/>
    <w:rsid w:val="002D777C"/>
    <w:rsid w:val="002E0180"/>
    <w:rsid w:val="002E5476"/>
    <w:rsid w:val="002E7B73"/>
    <w:rsid w:val="002F2842"/>
    <w:rsid w:val="00300292"/>
    <w:rsid w:val="003027BE"/>
    <w:rsid w:val="003059FF"/>
    <w:rsid w:val="00307171"/>
    <w:rsid w:val="0031047D"/>
    <w:rsid w:val="00313FF9"/>
    <w:rsid w:val="0032068F"/>
    <w:rsid w:val="00330786"/>
    <w:rsid w:val="003451B1"/>
    <w:rsid w:val="003467E1"/>
    <w:rsid w:val="003471C0"/>
    <w:rsid w:val="0035466A"/>
    <w:rsid w:val="00354E00"/>
    <w:rsid w:val="00355AF1"/>
    <w:rsid w:val="00355BE8"/>
    <w:rsid w:val="00356488"/>
    <w:rsid w:val="003604CB"/>
    <w:rsid w:val="00365036"/>
    <w:rsid w:val="0036563F"/>
    <w:rsid w:val="00366EDE"/>
    <w:rsid w:val="00367F92"/>
    <w:rsid w:val="00370036"/>
    <w:rsid w:val="003702AB"/>
    <w:rsid w:val="00373571"/>
    <w:rsid w:val="00377B53"/>
    <w:rsid w:val="00380135"/>
    <w:rsid w:val="00382BE0"/>
    <w:rsid w:val="0038513D"/>
    <w:rsid w:val="0038639B"/>
    <w:rsid w:val="0038762F"/>
    <w:rsid w:val="00391FE6"/>
    <w:rsid w:val="003926B3"/>
    <w:rsid w:val="003970CF"/>
    <w:rsid w:val="003976C6"/>
    <w:rsid w:val="003A1601"/>
    <w:rsid w:val="003A427A"/>
    <w:rsid w:val="003A7CBE"/>
    <w:rsid w:val="003B2941"/>
    <w:rsid w:val="003B2B70"/>
    <w:rsid w:val="003B67A8"/>
    <w:rsid w:val="003B6A36"/>
    <w:rsid w:val="003B7859"/>
    <w:rsid w:val="003C69E7"/>
    <w:rsid w:val="003C7A2A"/>
    <w:rsid w:val="003D12AD"/>
    <w:rsid w:val="003D3DA9"/>
    <w:rsid w:val="003D5ED6"/>
    <w:rsid w:val="003E114C"/>
    <w:rsid w:val="003E2610"/>
    <w:rsid w:val="003E526F"/>
    <w:rsid w:val="003E5D69"/>
    <w:rsid w:val="003F107A"/>
    <w:rsid w:val="003F22F6"/>
    <w:rsid w:val="003F2D00"/>
    <w:rsid w:val="003F4C30"/>
    <w:rsid w:val="003F4D66"/>
    <w:rsid w:val="003F62B6"/>
    <w:rsid w:val="003F791E"/>
    <w:rsid w:val="0040136A"/>
    <w:rsid w:val="00406880"/>
    <w:rsid w:val="00406986"/>
    <w:rsid w:val="00407074"/>
    <w:rsid w:val="00407161"/>
    <w:rsid w:val="00410E76"/>
    <w:rsid w:val="00416529"/>
    <w:rsid w:val="00416FB0"/>
    <w:rsid w:val="00421AE0"/>
    <w:rsid w:val="00422AD3"/>
    <w:rsid w:val="00422DAC"/>
    <w:rsid w:val="00422DAE"/>
    <w:rsid w:val="00425C5E"/>
    <w:rsid w:val="0042770C"/>
    <w:rsid w:val="00433CDE"/>
    <w:rsid w:val="00434738"/>
    <w:rsid w:val="00436C9E"/>
    <w:rsid w:val="00437063"/>
    <w:rsid w:val="00437974"/>
    <w:rsid w:val="00443972"/>
    <w:rsid w:val="00446C80"/>
    <w:rsid w:val="00447477"/>
    <w:rsid w:val="00451CF4"/>
    <w:rsid w:val="00454471"/>
    <w:rsid w:val="00455D6C"/>
    <w:rsid w:val="00457C86"/>
    <w:rsid w:val="004628EA"/>
    <w:rsid w:val="00467328"/>
    <w:rsid w:val="0046760A"/>
    <w:rsid w:val="00471905"/>
    <w:rsid w:val="00472230"/>
    <w:rsid w:val="004772CB"/>
    <w:rsid w:val="004801DC"/>
    <w:rsid w:val="00480ED3"/>
    <w:rsid w:val="00494625"/>
    <w:rsid w:val="0049588B"/>
    <w:rsid w:val="00495F16"/>
    <w:rsid w:val="004A162E"/>
    <w:rsid w:val="004A3B14"/>
    <w:rsid w:val="004A6C14"/>
    <w:rsid w:val="004B3727"/>
    <w:rsid w:val="004B3AD7"/>
    <w:rsid w:val="004B6A9D"/>
    <w:rsid w:val="004B73CE"/>
    <w:rsid w:val="004C0036"/>
    <w:rsid w:val="004C0845"/>
    <w:rsid w:val="004C344A"/>
    <w:rsid w:val="004C39FC"/>
    <w:rsid w:val="004C409D"/>
    <w:rsid w:val="004C6E48"/>
    <w:rsid w:val="004C7453"/>
    <w:rsid w:val="004C77D0"/>
    <w:rsid w:val="004D038C"/>
    <w:rsid w:val="004D4F4A"/>
    <w:rsid w:val="004E27C4"/>
    <w:rsid w:val="004E3E2E"/>
    <w:rsid w:val="004E7B19"/>
    <w:rsid w:val="004F0783"/>
    <w:rsid w:val="004F7C86"/>
    <w:rsid w:val="00500D2D"/>
    <w:rsid w:val="00501177"/>
    <w:rsid w:val="00501A11"/>
    <w:rsid w:val="005055B6"/>
    <w:rsid w:val="00514724"/>
    <w:rsid w:val="005200E3"/>
    <w:rsid w:val="005226AF"/>
    <w:rsid w:val="00527F4A"/>
    <w:rsid w:val="00530EC4"/>
    <w:rsid w:val="00533116"/>
    <w:rsid w:val="005337FE"/>
    <w:rsid w:val="0053665F"/>
    <w:rsid w:val="005407AA"/>
    <w:rsid w:val="00541610"/>
    <w:rsid w:val="0054608C"/>
    <w:rsid w:val="00546335"/>
    <w:rsid w:val="00546B23"/>
    <w:rsid w:val="00552D92"/>
    <w:rsid w:val="00553CDE"/>
    <w:rsid w:val="005551E0"/>
    <w:rsid w:val="0055799F"/>
    <w:rsid w:val="005607CF"/>
    <w:rsid w:val="005665E4"/>
    <w:rsid w:val="005712DB"/>
    <w:rsid w:val="00573683"/>
    <w:rsid w:val="005814BA"/>
    <w:rsid w:val="005819DE"/>
    <w:rsid w:val="00586435"/>
    <w:rsid w:val="00591A6C"/>
    <w:rsid w:val="00591E2F"/>
    <w:rsid w:val="0059381C"/>
    <w:rsid w:val="0059570C"/>
    <w:rsid w:val="00597569"/>
    <w:rsid w:val="005A046D"/>
    <w:rsid w:val="005A060B"/>
    <w:rsid w:val="005A2EC2"/>
    <w:rsid w:val="005A5398"/>
    <w:rsid w:val="005A66CC"/>
    <w:rsid w:val="005B0843"/>
    <w:rsid w:val="005B0887"/>
    <w:rsid w:val="005B2196"/>
    <w:rsid w:val="005B351D"/>
    <w:rsid w:val="005B5496"/>
    <w:rsid w:val="005C7ECF"/>
    <w:rsid w:val="005D5C7C"/>
    <w:rsid w:val="005E13BB"/>
    <w:rsid w:val="005E1991"/>
    <w:rsid w:val="005E2AC2"/>
    <w:rsid w:val="005F369D"/>
    <w:rsid w:val="005F5A00"/>
    <w:rsid w:val="005F6E72"/>
    <w:rsid w:val="00600ABD"/>
    <w:rsid w:val="00602208"/>
    <w:rsid w:val="00602C36"/>
    <w:rsid w:val="006074A1"/>
    <w:rsid w:val="006109DF"/>
    <w:rsid w:val="00613BA5"/>
    <w:rsid w:val="00616FCF"/>
    <w:rsid w:val="00622286"/>
    <w:rsid w:val="00625A10"/>
    <w:rsid w:val="00625ACF"/>
    <w:rsid w:val="00630960"/>
    <w:rsid w:val="00630B30"/>
    <w:rsid w:val="0063414B"/>
    <w:rsid w:val="00634D33"/>
    <w:rsid w:val="00636ACE"/>
    <w:rsid w:val="0064094C"/>
    <w:rsid w:val="00645D4B"/>
    <w:rsid w:val="00646976"/>
    <w:rsid w:val="00651AC4"/>
    <w:rsid w:val="00651FBE"/>
    <w:rsid w:val="006524C5"/>
    <w:rsid w:val="00661C18"/>
    <w:rsid w:val="006630DD"/>
    <w:rsid w:val="006632DF"/>
    <w:rsid w:val="00670112"/>
    <w:rsid w:val="0067024E"/>
    <w:rsid w:val="0067071C"/>
    <w:rsid w:val="0067078B"/>
    <w:rsid w:val="00671281"/>
    <w:rsid w:val="00671662"/>
    <w:rsid w:val="00673D22"/>
    <w:rsid w:val="00676A7D"/>
    <w:rsid w:val="0068179A"/>
    <w:rsid w:val="006827B1"/>
    <w:rsid w:val="00683093"/>
    <w:rsid w:val="00685DB1"/>
    <w:rsid w:val="0069015C"/>
    <w:rsid w:val="006928CA"/>
    <w:rsid w:val="00694D99"/>
    <w:rsid w:val="006956DD"/>
    <w:rsid w:val="00697CE7"/>
    <w:rsid w:val="006A00F0"/>
    <w:rsid w:val="006A5421"/>
    <w:rsid w:val="006B09A6"/>
    <w:rsid w:val="006B263E"/>
    <w:rsid w:val="006C3E95"/>
    <w:rsid w:val="006C68D1"/>
    <w:rsid w:val="006C6F0E"/>
    <w:rsid w:val="006D3315"/>
    <w:rsid w:val="006E0197"/>
    <w:rsid w:val="006E28D2"/>
    <w:rsid w:val="006E4691"/>
    <w:rsid w:val="006E5755"/>
    <w:rsid w:val="006F2FC4"/>
    <w:rsid w:val="006F399F"/>
    <w:rsid w:val="006F51AA"/>
    <w:rsid w:val="006F5E12"/>
    <w:rsid w:val="007029BE"/>
    <w:rsid w:val="00704090"/>
    <w:rsid w:val="00706684"/>
    <w:rsid w:val="00707566"/>
    <w:rsid w:val="00710076"/>
    <w:rsid w:val="0071251A"/>
    <w:rsid w:val="00714E02"/>
    <w:rsid w:val="00720ACA"/>
    <w:rsid w:val="00723304"/>
    <w:rsid w:val="007252D0"/>
    <w:rsid w:val="00725437"/>
    <w:rsid w:val="00726D0E"/>
    <w:rsid w:val="007302E0"/>
    <w:rsid w:val="00747368"/>
    <w:rsid w:val="00757C4B"/>
    <w:rsid w:val="00763C9F"/>
    <w:rsid w:val="0076407C"/>
    <w:rsid w:val="00772353"/>
    <w:rsid w:val="00772AF4"/>
    <w:rsid w:val="007765B2"/>
    <w:rsid w:val="007813EE"/>
    <w:rsid w:val="00781454"/>
    <w:rsid w:val="007816EE"/>
    <w:rsid w:val="007832E7"/>
    <w:rsid w:val="00787C5E"/>
    <w:rsid w:val="007917D3"/>
    <w:rsid w:val="00792416"/>
    <w:rsid w:val="007932DB"/>
    <w:rsid w:val="0079545D"/>
    <w:rsid w:val="00795A52"/>
    <w:rsid w:val="00796E0E"/>
    <w:rsid w:val="007A1000"/>
    <w:rsid w:val="007A2586"/>
    <w:rsid w:val="007A3553"/>
    <w:rsid w:val="007A38B5"/>
    <w:rsid w:val="007A3D5C"/>
    <w:rsid w:val="007A40AA"/>
    <w:rsid w:val="007A78E7"/>
    <w:rsid w:val="007B42EF"/>
    <w:rsid w:val="007B48EB"/>
    <w:rsid w:val="007B4AC6"/>
    <w:rsid w:val="007C258A"/>
    <w:rsid w:val="007C3B06"/>
    <w:rsid w:val="007C4538"/>
    <w:rsid w:val="007C46EF"/>
    <w:rsid w:val="007C6AB8"/>
    <w:rsid w:val="007D4F9C"/>
    <w:rsid w:val="007D5BCE"/>
    <w:rsid w:val="007E2D05"/>
    <w:rsid w:val="007E6F85"/>
    <w:rsid w:val="007F082F"/>
    <w:rsid w:val="007F27F3"/>
    <w:rsid w:val="007F67FC"/>
    <w:rsid w:val="007F7025"/>
    <w:rsid w:val="0080029A"/>
    <w:rsid w:val="0080069D"/>
    <w:rsid w:val="008129FC"/>
    <w:rsid w:val="00814156"/>
    <w:rsid w:val="00815B6B"/>
    <w:rsid w:val="00815DF8"/>
    <w:rsid w:val="00822918"/>
    <w:rsid w:val="00822DCD"/>
    <w:rsid w:val="0082331D"/>
    <w:rsid w:val="00827246"/>
    <w:rsid w:val="00832566"/>
    <w:rsid w:val="00840BFF"/>
    <w:rsid w:val="00841A3D"/>
    <w:rsid w:val="008434E1"/>
    <w:rsid w:val="00843C73"/>
    <w:rsid w:val="00843F68"/>
    <w:rsid w:val="008441A3"/>
    <w:rsid w:val="008448C5"/>
    <w:rsid w:val="008509B4"/>
    <w:rsid w:val="00850A81"/>
    <w:rsid w:val="00854F05"/>
    <w:rsid w:val="008559F0"/>
    <w:rsid w:val="008562B5"/>
    <w:rsid w:val="00861114"/>
    <w:rsid w:val="0086211A"/>
    <w:rsid w:val="008677ED"/>
    <w:rsid w:val="00880A75"/>
    <w:rsid w:val="00883B5A"/>
    <w:rsid w:val="00883C5D"/>
    <w:rsid w:val="00883F2C"/>
    <w:rsid w:val="00886F76"/>
    <w:rsid w:val="008914BB"/>
    <w:rsid w:val="0089273E"/>
    <w:rsid w:val="008A0A9D"/>
    <w:rsid w:val="008A24AF"/>
    <w:rsid w:val="008A538B"/>
    <w:rsid w:val="008A5D70"/>
    <w:rsid w:val="008B1990"/>
    <w:rsid w:val="008B201A"/>
    <w:rsid w:val="008B49DB"/>
    <w:rsid w:val="008B5613"/>
    <w:rsid w:val="008B756D"/>
    <w:rsid w:val="008B7D82"/>
    <w:rsid w:val="008C5552"/>
    <w:rsid w:val="008C7186"/>
    <w:rsid w:val="008D22B8"/>
    <w:rsid w:val="008D577C"/>
    <w:rsid w:val="008E1B7D"/>
    <w:rsid w:val="008E4849"/>
    <w:rsid w:val="008E6988"/>
    <w:rsid w:val="008E6E5E"/>
    <w:rsid w:val="008E70BC"/>
    <w:rsid w:val="008E79CE"/>
    <w:rsid w:val="008F2B33"/>
    <w:rsid w:val="008F73E2"/>
    <w:rsid w:val="00907C7C"/>
    <w:rsid w:val="009102D9"/>
    <w:rsid w:val="009115A5"/>
    <w:rsid w:val="009138B8"/>
    <w:rsid w:val="00913EB2"/>
    <w:rsid w:val="00914BD1"/>
    <w:rsid w:val="00916E84"/>
    <w:rsid w:val="0091767D"/>
    <w:rsid w:val="0092506C"/>
    <w:rsid w:val="009316AF"/>
    <w:rsid w:val="00933005"/>
    <w:rsid w:val="00947522"/>
    <w:rsid w:val="00952241"/>
    <w:rsid w:val="009618F1"/>
    <w:rsid w:val="0096339A"/>
    <w:rsid w:val="00964A4D"/>
    <w:rsid w:val="009739C9"/>
    <w:rsid w:val="009759B5"/>
    <w:rsid w:val="00976095"/>
    <w:rsid w:val="0097765A"/>
    <w:rsid w:val="00980011"/>
    <w:rsid w:val="009801F9"/>
    <w:rsid w:val="00981D3B"/>
    <w:rsid w:val="00983B8B"/>
    <w:rsid w:val="00984805"/>
    <w:rsid w:val="00984DAB"/>
    <w:rsid w:val="009964CE"/>
    <w:rsid w:val="009A15E4"/>
    <w:rsid w:val="009A651E"/>
    <w:rsid w:val="009A6B43"/>
    <w:rsid w:val="009A7018"/>
    <w:rsid w:val="009A7523"/>
    <w:rsid w:val="009B2A36"/>
    <w:rsid w:val="009C759E"/>
    <w:rsid w:val="009D38C0"/>
    <w:rsid w:val="009D4A8B"/>
    <w:rsid w:val="009E06BE"/>
    <w:rsid w:val="009E0A84"/>
    <w:rsid w:val="009E1CE4"/>
    <w:rsid w:val="009E2760"/>
    <w:rsid w:val="009F044F"/>
    <w:rsid w:val="009F23FE"/>
    <w:rsid w:val="009F79E7"/>
    <w:rsid w:val="00A00816"/>
    <w:rsid w:val="00A011ED"/>
    <w:rsid w:val="00A01F87"/>
    <w:rsid w:val="00A07825"/>
    <w:rsid w:val="00A122FE"/>
    <w:rsid w:val="00A178FD"/>
    <w:rsid w:val="00A228AF"/>
    <w:rsid w:val="00A22C2E"/>
    <w:rsid w:val="00A25571"/>
    <w:rsid w:val="00A2702D"/>
    <w:rsid w:val="00A304F6"/>
    <w:rsid w:val="00A30506"/>
    <w:rsid w:val="00A35880"/>
    <w:rsid w:val="00A41A64"/>
    <w:rsid w:val="00A509DC"/>
    <w:rsid w:val="00A55C6F"/>
    <w:rsid w:val="00A6196C"/>
    <w:rsid w:val="00A62726"/>
    <w:rsid w:val="00A728B5"/>
    <w:rsid w:val="00A7442D"/>
    <w:rsid w:val="00A74444"/>
    <w:rsid w:val="00A755E4"/>
    <w:rsid w:val="00A77F70"/>
    <w:rsid w:val="00A8078D"/>
    <w:rsid w:val="00A81D83"/>
    <w:rsid w:val="00A82E5C"/>
    <w:rsid w:val="00A911C1"/>
    <w:rsid w:val="00A948DE"/>
    <w:rsid w:val="00A95A1C"/>
    <w:rsid w:val="00AA0240"/>
    <w:rsid w:val="00AA1168"/>
    <w:rsid w:val="00AA1F98"/>
    <w:rsid w:val="00AA5F15"/>
    <w:rsid w:val="00AA64FA"/>
    <w:rsid w:val="00AB3F2A"/>
    <w:rsid w:val="00AB3F8C"/>
    <w:rsid w:val="00AB40B6"/>
    <w:rsid w:val="00AC1FEC"/>
    <w:rsid w:val="00AC22CB"/>
    <w:rsid w:val="00AC23D1"/>
    <w:rsid w:val="00AC362C"/>
    <w:rsid w:val="00AC3668"/>
    <w:rsid w:val="00AC425E"/>
    <w:rsid w:val="00AC4F49"/>
    <w:rsid w:val="00AC6E5E"/>
    <w:rsid w:val="00AD350C"/>
    <w:rsid w:val="00AD49A0"/>
    <w:rsid w:val="00AD5659"/>
    <w:rsid w:val="00AD5910"/>
    <w:rsid w:val="00AD5A46"/>
    <w:rsid w:val="00AD694C"/>
    <w:rsid w:val="00AD6957"/>
    <w:rsid w:val="00AE4043"/>
    <w:rsid w:val="00AE45A7"/>
    <w:rsid w:val="00AE5C39"/>
    <w:rsid w:val="00AE65DF"/>
    <w:rsid w:val="00AF08BE"/>
    <w:rsid w:val="00AF1F07"/>
    <w:rsid w:val="00B0718D"/>
    <w:rsid w:val="00B23EC8"/>
    <w:rsid w:val="00B26DD4"/>
    <w:rsid w:val="00B33246"/>
    <w:rsid w:val="00B335C4"/>
    <w:rsid w:val="00B3435A"/>
    <w:rsid w:val="00B34918"/>
    <w:rsid w:val="00B40620"/>
    <w:rsid w:val="00B40AB0"/>
    <w:rsid w:val="00B42433"/>
    <w:rsid w:val="00B4255A"/>
    <w:rsid w:val="00B50567"/>
    <w:rsid w:val="00B51452"/>
    <w:rsid w:val="00B53829"/>
    <w:rsid w:val="00B55FC8"/>
    <w:rsid w:val="00B569E7"/>
    <w:rsid w:val="00B578E5"/>
    <w:rsid w:val="00B57E14"/>
    <w:rsid w:val="00B640EE"/>
    <w:rsid w:val="00B713D9"/>
    <w:rsid w:val="00B723DC"/>
    <w:rsid w:val="00B755CA"/>
    <w:rsid w:val="00B8111B"/>
    <w:rsid w:val="00B8288A"/>
    <w:rsid w:val="00B90363"/>
    <w:rsid w:val="00B90467"/>
    <w:rsid w:val="00B90898"/>
    <w:rsid w:val="00B90D7F"/>
    <w:rsid w:val="00B94C43"/>
    <w:rsid w:val="00B94D8A"/>
    <w:rsid w:val="00B94D8B"/>
    <w:rsid w:val="00B97878"/>
    <w:rsid w:val="00BA6EC0"/>
    <w:rsid w:val="00BB04DF"/>
    <w:rsid w:val="00BB3D56"/>
    <w:rsid w:val="00BB4337"/>
    <w:rsid w:val="00BB79E3"/>
    <w:rsid w:val="00BC05DD"/>
    <w:rsid w:val="00BC4E5B"/>
    <w:rsid w:val="00BC5275"/>
    <w:rsid w:val="00BC60FB"/>
    <w:rsid w:val="00BD0C68"/>
    <w:rsid w:val="00BD4E68"/>
    <w:rsid w:val="00BD5895"/>
    <w:rsid w:val="00BE0850"/>
    <w:rsid w:val="00BE1B09"/>
    <w:rsid w:val="00BE25E7"/>
    <w:rsid w:val="00BE4F8A"/>
    <w:rsid w:val="00BE72B4"/>
    <w:rsid w:val="00BE7996"/>
    <w:rsid w:val="00BF0141"/>
    <w:rsid w:val="00C00C5A"/>
    <w:rsid w:val="00C04091"/>
    <w:rsid w:val="00C12F8D"/>
    <w:rsid w:val="00C13B04"/>
    <w:rsid w:val="00C1448D"/>
    <w:rsid w:val="00C153B8"/>
    <w:rsid w:val="00C23070"/>
    <w:rsid w:val="00C26BCA"/>
    <w:rsid w:val="00C27686"/>
    <w:rsid w:val="00C34918"/>
    <w:rsid w:val="00C36ACE"/>
    <w:rsid w:val="00C409C2"/>
    <w:rsid w:val="00C4439C"/>
    <w:rsid w:val="00C4779B"/>
    <w:rsid w:val="00C5540A"/>
    <w:rsid w:val="00C56B6A"/>
    <w:rsid w:val="00C57A29"/>
    <w:rsid w:val="00C57C05"/>
    <w:rsid w:val="00C57DCF"/>
    <w:rsid w:val="00C6486D"/>
    <w:rsid w:val="00C67BAE"/>
    <w:rsid w:val="00C67E65"/>
    <w:rsid w:val="00C706AA"/>
    <w:rsid w:val="00C72221"/>
    <w:rsid w:val="00C751AB"/>
    <w:rsid w:val="00C8064A"/>
    <w:rsid w:val="00C832A6"/>
    <w:rsid w:val="00C8395D"/>
    <w:rsid w:val="00C84B3C"/>
    <w:rsid w:val="00C8626C"/>
    <w:rsid w:val="00C9004F"/>
    <w:rsid w:val="00C9271C"/>
    <w:rsid w:val="00C9279B"/>
    <w:rsid w:val="00C95CB1"/>
    <w:rsid w:val="00C96D0F"/>
    <w:rsid w:val="00CA2C34"/>
    <w:rsid w:val="00CA3BDE"/>
    <w:rsid w:val="00CA6B50"/>
    <w:rsid w:val="00CA6E4A"/>
    <w:rsid w:val="00CA6F30"/>
    <w:rsid w:val="00CB663D"/>
    <w:rsid w:val="00CC1204"/>
    <w:rsid w:val="00CC468F"/>
    <w:rsid w:val="00CD0AAE"/>
    <w:rsid w:val="00CD6C57"/>
    <w:rsid w:val="00CD7CB1"/>
    <w:rsid w:val="00CE0A00"/>
    <w:rsid w:val="00CE115E"/>
    <w:rsid w:val="00CE32B4"/>
    <w:rsid w:val="00CE48F1"/>
    <w:rsid w:val="00CE4CB1"/>
    <w:rsid w:val="00CF0A6C"/>
    <w:rsid w:val="00CF4548"/>
    <w:rsid w:val="00CF65DF"/>
    <w:rsid w:val="00D00E7B"/>
    <w:rsid w:val="00D02526"/>
    <w:rsid w:val="00D0292C"/>
    <w:rsid w:val="00D02F8B"/>
    <w:rsid w:val="00D03782"/>
    <w:rsid w:val="00D0562A"/>
    <w:rsid w:val="00D07635"/>
    <w:rsid w:val="00D07C1A"/>
    <w:rsid w:val="00D103DE"/>
    <w:rsid w:val="00D14D22"/>
    <w:rsid w:val="00D14DF2"/>
    <w:rsid w:val="00D15030"/>
    <w:rsid w:val="00D15372"/>
    <w:rsid w:val="00D160F2"/>
    <w:rsid w:val="00D16962"/>
    <w:rsid w:val="00D2169C"/>
    <w:rsid w:val="00D24D5A"/>
    <w:rsid w:val="00D27104"/>
    <w:rsid w:val="00D30D45"/>
    <w:rsid w:val="00D31807"/>
    <w:rsid w:val="00D31937"/>
    <w:rsid w:val="00D31A1A"/>
    <w:rsid w:val="00D3303E"/>
    <w:rsid w:val="00D34858"/>
    <w:rsid w:val="00D3723F"/>
    <w:rsid w:val="00D40E64"/>
    <w:rsid w:val="00D40FDD"/>
    <w:rsid w:val="00D413C3"/>
    <w:rsid w:val="00D4472F"/>
    <w:rsid w:val="00D46AE7"/>
    <w:rsid w:val="00D47C8D"/>
    <w:rsid w:val="00D47FB1"/>
    <w:rsid w:val="00D508B2"/>
    <w:rsid w:val="00D512C8"/>
    <w:rsid w:val="00D51D0C"/>
    <w:rsid w:val="00D54072"/>
    <w:rsid w:val="00D54388"/>
    <w:rsid w:val="00D5714D"/>
    <w:rsid w:val="00D57DC5"/>
    <w:rsid w:val="00D71E01"/>
    <w:rsid w:val="00D830F2"/>
    <w:rsid w:val="00D83F77"/>
    <w:rsid w:val="00D93A2E"/>
    <w:rsid w:val="00DA04D2"/>
    <w:rsid w:val="00DA2104"/>
    <w:rsid w:val="00DA2FF0"/>
    <w:rsid w:val="00DA754E"/>
    <w:rsid w:val="00DB2618"/>
    <w:rsid w:val="00DB45F2"/>
    <w:rsid w:val="00DB4B59"/>
    <w:rsid w:val="00DB6C53"/>
    <w:rsid w:val="00DB76A4"/>
    <w:rsid w:val="00DC3D55"/>
    <w:rsid w:val="00DC746A"/>
    <w:rsid w:val="00DD1945"/>
    <w:rsid w:val="00DD68D6"/>
    <w:rsid w:val="00DE2060"/>
    <w:rsid w:val="00DE386D"/>
    <w:rsid w:val="00DE6474"/>
    <w:rsid w:val="00DF4D5E"/>
    <w:rsid w:val="00DF554E"/>
    <w:rsid w:val="00DF5FA6"/>
    <w:rsid w:val="00DF6062"/>
    <w:rsid w:val="00DF62D7"/>
    <w:rsid w:val="00DF785D"/>
    <w:rsid w:val="00E05D69"/>
    <w:rsid w:val="00E06F68"/>
    <w:rsid w:val="00E143B1"/>
    <w:rsid w:val="00E14B74"/>
    <w:rsid w:val="00E166B5"/>
    <w:rsid w:val="00E17200"/>
    <w:rsid w:val="00E17A2F"/>
    <w:rsid w:val="00E2516C"/>
    <w:rsid w:val="00E251DB"/>
    <w:rsid w:val="00E25608"/>
    <w:rsid w:val="00E278C7"/>
    <w:rsid w:val="00E27DDB"/>
    <w:rsid w:val="00E32B89"/>
    <w:rsid w:val="00E34B87"/>
    <w:rsid w:val="00E37EC6"/>
    <w:rsid w:val="00E40B1C"/>
    <w:rsid w:val="00E40B96"/>
    <w:rsid w:val="00E40FFF"/>
    <w:rsid w:val="00E4187F"/>
    <w:rsid w:val="00E43852"/>
    <w:rsid w:val="00E4510B"/>
    <w:rsid w:val="00E52E1E"/>
    <w:rsid w:val="00E55ED1"/>
    <w:rsid w:val="00E61DC6"/>
    <w:rsid w:val="00E62CE2"/>
    <w:rsid w:val="00E63295"/>
    <w:rsid w:val="00E63988"/>
    <w:rsid w:val="00E65E92"/>
    <w:rsid w:val="00E66B14"/>
    <w:rsid w:val="00E66C7E"/>
    <w:rsid w:val="00E704DC"/>
    <w:rsid w:val="00E7246A"/>
    <w:rsid w:val="00E73663"/>
    <w:rsid w:val="00E74005"/>
    <w:rsid w:val="00E7453C"/>
    <w:rsid w:val="00E75520"/>
    <w:rsid w:val="00E75814"/>
    <w:rsid w:val="00E8015F"/>
    <w:rsid w:val="00E871CA"/>
    <w:rsid w:val="00E879C3"/>
    <w:rsid w:val="00E87CE4"/>
    <w:rsid w:val="00E91234"/>
    <w:rsid w:val="00E93003"/>
    <w:rsid w:val="00EB3A64"/>
    <w:rsid w:val="00EB4563"/>
    <w:rsid w:val="00EB541B"/>
    <w:rsid w:val="00EC2D5C"/>
    <w:rsid w:val="00EC47FA"/>
    <w:rsid w:val="00ED0C50"/>
    <w:rsid w:val="00ED423A"/>
    <w:rsid w:val="00ED42E7"/>
    <w:rsid w:val="00ED480B"/>
    <w:rsid w:val="00ED4DC9"/>
    <w:rsid w:val="00ED618C"/>
    <w:rsid w:val="00ED6BF9"/>
    <w:rsid w:val="00EE190C"/>
    <w:rsid w:val="00EE2CB9"/>
    <w:rsid w:val="00EE4CEE"/>
    <w:rsid w:val="00EE61FC"/>
    <w:rsid w:val="00EF3609"/>
    <w:rsid w:val="00EF36A0"/>
    <w:rsid w:val="00EF78B6"/>
    <w:rsid w:val="00F02949"/>
    <w:rsid w:val="00F03D3B"/>
    <w:rsid w:val="00F04C8D"/>
    <w:rsid w:val="00F1166F"/>
    <w:rsid w:val="00F17FB5"/>
    <w:rsid w:val="00F2445C"/>
    <w:rsid w:val="00F334C2"/>
    <w:rsid w:val="00F35B04"/>
    <w:rsid w:val="00F41E1C"/>
    <w:rsid w:val="00F41F4E"/>
    <w:rsid w:val="00F50716"/>
    <w:rsid w:val="00F55C76"/>
    <w:rsid w:val="00F56FA5"/>
    <w:rsid w:val="00F574CF"/>
    <w:rsid w:val="00F61D0A"/>
    <w:rsid w:val="00F70FE8"/>
    <w:rsid w:val="00F7152D"/>
    <w:rsid w:val="00F72AA8"/>
    <w:rsid w:val="00F75967"/>
    <w:rsid w:val="00F75E56"/>
    <w:rsid w:val="00F768BD"/>
    <w:rsid w:val="00F825E6"/>
    <w:rsid w:val="00F851D1"/>
    <w:rsid w:val="00F860BA"/>
    <w:rsid w:val="00F8709D"/>
    <w:rsid w:val="00F904F7"/>
    <w:rsid w:val="00F974CB"/>
    <w:rsid w:val="00FA2610"/>
    <w:rsid w:val="00FA48B8"/>
    <w:rsid w:val="00FB1A6A"/>
    <w:rsid w:val="00FB3DA8"/>
    <w:rsid w:val="00FB42AE"/>
    <w:rsid w:val="00FB4433"/>
    <w:rsid w:val="00FB48D8"/>
    <w:rsid w:val="00FB566B"/>
    <w:rsid w:val="00FB6028"/>
    <w:rsid w:val="00FC0C2D"/>
    <w:rsid w:val="00FC1499"/>
    <w:rsid w:val="00FC45E1"/>
    <w:rsid w:val="00FD18CC"/>
    <w:rsid w:val="00FD4F86"/>
    <w:rsid w:val="00FD774E"/>
    <w:rsid w:val="00FD7C5D"/>
    <w:rsid w:val="00FE07BA"/>
    <w:rsid w:val="00FE7EB2"/>
    <w:rsid w:val="00FF1404"/>
    <w:rsid w:val="00FF2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A9616"/>
  <w15:chartTrackingRefBased/>
  <w15:docId w15:val="{9D88FAC2-97E9-4442-9904-9A00B0A26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786"/>
    <w:pPr>
      <w:keepNext/>
      <w:keepLines/>
      <w:spacing w:before="240" w:after="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330786"/>
    <w:pPr>
      <w:keepNext/>
      <w:keepLines/>
      <w:spacing w:before="40" w:after="0"/>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330786"/>
    <w:pPr>
      <w:keepNext/>
      <w:keepLines/>
      <w:spacing w:before="40" w:after="0"/>
      <w:outlineLvl w:val="2"/>
    </w:pPr>
    <w:rPr>
      <w:rFonts w:ascii="Times New Roman" w:eastAsiaTheme="majorEastAsia" w:hAnsi="Times New Roman" w:cstheme="majorBidi"/>
      <w:b/>
      <w:sz w:val="24"/>
      <w:szCs w:val="24"/>
    </w:rPr>
  </w:style>
  <w:style w:type="paragraph" w:styleId="Heading4">
    <w:name w:val="heading 4"/>
    <w:basedOn w:val="Normal"/>
    <w:next w:val="Normal"/>
    <w:link w:val="Heading4Char"/>
    <w:uiPriority w:val="9"/>
    <w:unhideWhenUsed/>
    <w:qFormat/>
    <w:rsid w:val="004A3B14"/>
    <w:pPr>
      <w:keepNext/>
      <w:keepLines/>
      <w:spacing w:before="40" w:after="0"/>
      <w:outlineLvl w:val="3"/>
    </w:pPr>
    <w:rPr>
      <w:rFonts w:ascii="Times New Roman" w:eastAsiaTheme="majorEastAsia" w:hAnsi="Times New Roman"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78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30786"/>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330786"/>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330786"/>
    <w:pPr>
      <w:ind w:firstLine="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30786"/>
    <w:pPr>
      <w:spacing w:before="120" w:after="120"/>
    </w:pPr>
    <w:rPr>
      <w:rFonts w:cstheme="minorHAnsi"/>
      <w:b/>
      <w:bCs/>
      <w:caps/>
      <w:sz w:val="20"/>
      <w:szCs w:val="20"/>
    </w:rPr>
  </w:style>
  <w:style w:type="character" w:styleId="Hyperlink">
    <w:name w:val="Hyperlink"/>
    <w:basedOn w:val="DefaultParagraphFont"/>
    <w:uiPriority w:val="99"/>
    <w:unhideWhenUsed/>
    <w:rsid w:val="00330786"/>
    <w:rPr>
      <w:color w:val="0563C1" w:themeColor="hyperlink"/>
      <w:u w:val="single"/>
    </w:rPr>
  </w:style>
  <w:style w:type="paragraph" w:styleId="TOC2">
    <w:name w:val="toc 2"/>
    <w:basedOn w:val="Normal"/>
    <w:next w:val="Normal"/>
    <w:autoRedefine/>
    <w:uiPriority w:val="39"/>
    <w:unhideWhenUsed/>
    <w:rsid w:val="00330786"/>
    <w:pPr>
      <w:spacing w:after="0"/>
      <w:ind w:left="220"/>
    </w:pPr>
    <w:rPr>
      <w:rFonts w:cstheme="minorHAnsi"/>
      <w:smallCaps/>
      <w:sz w:val="20"/>
      <w:szCs w:val="20"/>
    </w:rPr>
  </w:style>
  <w:style w:type="paragraph" w:styleId="TOC3">
    <w:name w:val="toc 3"/>
    <w:basedOn w:val="Normal"/>
    <w:next w:val="Normal"/>
    <w:autoRedefine/>
    <w:uiPriority w:val="39"/>
    <w:unhideWhenUsed/>
    <w:rsid w:val="00330786"/>
    <w:pPr>
      <w:spacing w:after="0"/>
      <w:ind w:left="440"/>
    </w:pPr>
    <w:rPr>
      <w:rFonts w:cstheme="minorHAnsi"/>
      <w:i/>
      <w:iCs/>
      <w:sz w:val="20"/>
      <w:szCs w:val="20"/>
    </w:rPr>
  </w:style>
  <w:style w:type="paragraph" w:styleId="TOC4">
    <w:name w:val="toc 4"/>
    <w:basedOn w:val="Normal"/>
    <w:next w:val="Normal"/>
    <w:autoRedefine/>
    <w:uiPriority w:val="39"/>
    <w:unhideWhenUsed/>
    <w:rsid w:val="00330786"/>
    <w:pPr>
      <w:spacing w:after="0"/>
      <w:ind w:left="660"/>
    </w:pPr>
    <w:rPr>
      <w:rFonts w:cstheme="minorHAnsi"/>
      <w:sz w:val="18"/>
      <w:szCs w:val="18"/>
    </w:rPr>
  </w:style>
  <w:style w:type="paragraph" w:styleId="TOC5">
    <w:name w:val="toc 5"/>
    <w:basedOn w:val="Normal"/>
    <w:next w:val="Normal"/>
    <w:autoRedefine/>
    <w:uiPriority w:val="39"/>
    <w:unhideWhenUsed/>
    <w:rsid w:val="00330786"/>
    <w:pPr>
      <w:spacing w:after="0"/>
      <w:ind w:left="880"/>
    </w:pPr>
    <w:rPr>
      <w:rFonts w:cstheme="minorHAnsi"/>
      <w:sz w:val="18"/>
      <w:szCs w:val="18"/>
    </w:rPr>
  </w:style>
  <w:style w:type="paragraph" w:styleId="TOC6">
    <w:name w:val="toc 6"/>
    <w:basedOn w:val="Normal"/>
    <w:next w:val="Normal"/>
    <w:autoRedefine/>
    <w:uiPriority w:val="39"/>
    <w:unhideWhenUsed/>
    <w:rsid w:val="00330786"/>
    <w:pPr>
      <w:spacing w:after="0"/>
      <w:ind w:left="1100"/>
    </w:pPr>
    <w:rPr>
      <w:rFonts w:cstheme="minorHAnsi"/>
      <w:sz w:val="18"/>
      <w:szCs w:val="18"/>
    </w:rPr>
  </w:style>
  <w:style w:type="paragraph" w:styleId="TOC7">
    <w:name w:val="toc 7"/>
    <w:basedOn w:val="Normal"/>
    <w:next w:val="Normal"/>
    <w:autoRedefine/>
    <w:uiPriority w:val="39"/>
    <w:unhideWhenUsed/>
    <w:rsid w:val="00330786"/>
    <w:pPr>
      <w:spacing w:after="0"/>
      <w:ind w:left="1320"/>
    </w:pPr>
    <w:rPr>
      <w:rFonts w:cstheme="minorHAnsi"/>
      <w:sz w:val="18"/>
      <w:szCs w:val="18"/>
    </w:rPr>
  </w:style>
  <w:style w:type="paragraph" w:styleId="TOC8">
    <w:name w:val="toc 8"/>
    <w:basedOn w:val="Normal"/>
    <w:next w:val="Normal"/>
    <w:autoRedefine/>
    <w:uiPriority w:val="39"/>
    <w:unhideWhenUsed/>
    <w:rsid w:val="00330786"/>
    <w:pPr>
      <w:spacing w:after="0"/>
      <w:ind w:left="1540"/>
    </w:pPr>
    <w:rPr>
      <w:rFonts w:cstheme="minorHAnsi"/>
      <w:sz w:val="18"/>
      <w:szCs w:val="18"/>
    </w:rPr>
  </w:style>
  <w:style w:type="paragraph" w:styleId="TOC9">
    <w:name w:val="toc 9"/>
    <w:basedOn w:val="Normal"/>
    <w:next w:val="Normal"/>
    <w:autoRedefine/>
    <w:uiPriority w:val="39"/>
    <w:unhideWhenUsed/>
    <w:rsid w:val="00330786"/>
    <w:pPr>
      <w:spacing w:after="0"/>
      <w:ind w:left="1760"/>
    </w:pPr>
    <w:rPr>
      <w:rFonts w:cstheme="minorHAnsi"/>
      <w:sz w:val="18"/>
      <w:szCs w:val="18"/>
    </w:rPr>
  </w:style>
  <w:style w:type="character" w:styleId="Emphasis">
    <w:name w:val="Emphasis"/>
    <w:basedOn w:val="DefaultParagraphFont"/>
    <w:uiPriority w:val="20"/>
    <w:qFormat/>
    <w:rsid w:val="00E7453C"/>
    <w:rPr>
      <w:i/>
      <w:iCs/>
    </w:rPr>
  </w:style>
  <w:style w:type="paragraph" w:styleId="ListParagraph">
    <w:name w:val="List Paragraph"/>
    <w:basedOn w:val="Normal"/>
    <w:uiPriority w:val="34"/>
    <w:qFormat/>
    <w:rsid w:val="00B34918"/>
    <w:pPr>
      <w:ind w:left="720"/>
      <w:contextualSpacing/>
    </w:pPr>
  </w:style>
  <w:style w:type="paragraph" w:styleId="NormalWeb">
    <w:name w:val="Normal (Web)"/>
    <w:basedOn w:val="Normal"/>
    <w:uiPriority w:val="99"/>
    <w:semiHidden/>
    <w:unhideWhenUsed/>
    <w:rsid w:val="00763C9F"/>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026BB5"/>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4A3B14"/>
    <w:rPr>
      <w:rFonts w:ascii="Times New Roman" w:eastAsiaTheme="majorEastAsia" w:hAnsi="Times New Roman" w:cstheme="majorBidi"/>
      <w:i/>
      <w:iCs/>
    </w:rPr>
  </w:style>
  <w:style w:type="character" w:styleId="UnresolvedMention">
    <w:name w:val="Unresolved Mention"/>
    <w:basedOn w:val="DefaultParagraphFont"/>
    <w:uiPriority w:val="99"/>
    <w:semiHidden/>
    <w:unhideWhenUsed/>
    <w:rsid w:val="006956DD"/>
    <w:rPr>
      <w:color w:val="605E5C"/>
      <w:shd w:val="clear" w:color="auto" w:fill="E1DFDD"/>
    </w:rPr>
  </w:style>
  <w:style w:type="paragraph" w:styleId="NoSpacing">
    <w:name w:val="No Spacing"/>
    <w:link w:val="NoSpacingChar"/>
    <w:uiPriority w:val="1"/>
    <w:qFormat/>
    <w:rsid w:val="00E74005"/>
    <w:pPr>
      <w:spacing w:after="0" w:line="240" w:lineRule="auto"/>
      <w:ind w:firstLine="0"/>
    </w:pPr>
    <w:rPr>
      <w:rFonts w:eastAsiaTheme="minorEastAsia"/>
      <w:lang w:val="en-US"/>
    </w:rPr>
  </w:style>
  <w:style w:type="character" w:customStyle="1" w:styleId="NoSpacingChar">
    <w:name w:val="No Spacing Char"/>
    <w:basedOn w:val="DefaultParagraphFont"/>
    <w:link w:val="NoSpacing"/>
    <w:uiPriority w:val="1"/>
    <w:rsid w:val="00E74005"/>
    <w:rPr>
      <w:rFonts w:eastAsiaTheme="minorEastAsia"/>
      <w:lang w:val="en-US"/>
    </w:rPr>
  </w:style>
  <w:style w:type="paragraph" w:styleId="Header">
    <w:name w:val="header"/>
    <w:basedOn w:val="Normal"/>
    <w:link w:val="HeaderChar"/>
    <w:uiPriority w:val="99"/>
    <w:unhideWhenUsed/>
    <w:rsid w:val="00373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71"/>
  </w:style>
  <w:style w:type="paragraph" w:styleId="Footer">
    <w:name w:val="footer"/>
    <w:basedOn w:val="Normal"/>
    <w:link w:val="FooterChar"/>
    <w:uiPriority w:val="99"/>
    <w:unhideWhenUsed/>
    <w:rsid w:val="00373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246627">
      <w:bodyDiv w:val="1"/>
      <w:marLeft w:val="0"/>
      <w:marRight w:val="0"/>
      <w:marTop w:val="0"/>
      <w:marBottom w:val="0"/>
      <w:divBdr>
        <w:top w:val="none" w:sz="0" w:space="0" w:color="auto"/>
        <w:left w:val="none" w:sz="0" w:space="0" w:color="auto"/>
        <w:bottom w:val="none" w:sz="0" w:space="0" w:color="auto"/>
        <w:right w:val="none" w:sz="0" w:space="0" w:color="auto"/>
      </w:divBdr>
    </w:div>
    <w:div w:id="402332819">
      <w:bodyDiv w:val="1"/>
      <w:marLeft w:val="0"/>
      <w:marRight w:val="0"/>
      <w:marTop w:val="0"/>
      <w:marBottom w:val="0"/>
      <w:divBdr>
        <w:top w:val="none" w:sz="0" w:space="0" w:color="auto"/>
        <w:left w:val="none" w:sz="0" w:space="0" w:color="auto"/>
        <w:bottom w:val="none" w:sz="0" w:space="0" w:color="auto"/>
        <w:right w:val="none" w:sz="0" w:space="0" w:color="auto"/>
      </w:divBdr>
    </w:div>
    <w:div w:id="416290121">
      <w:bodyDiv w:val="1"/>
      <w:marLeft w:val="0"/>
      <w:marRight w:val="0"/>
      <w:marTop w:val="0"/>
      <w:marBottom w:val="0"/>
      <w:divBdr>
        <w:top w:val="none" w:sz="0" w:space="0" w:color="auto"/>
        <w:left w:val="none" w:sz="0" w:space="0" w:color="auto"/>
        <w:bottom w:val="none" w:sz="0" w:space="0" w:color="auto"/>
        <w:right w:val="none" w:sz="0" w:space="0" w:color="auto"/>
      </w:divBdr>
    </w:div>
    <w:div w:id="494415997">
      <w:bodyDiv w:val="1"/>
      <w:marLeft w:val="0"/>
      <w:marRight w:val="0"/>
      <w:marTop w:val="0"/>
      <w:marBottom w:val="0"/>
      <w:divBdr>
        <w:top w:val="none" w:sz="0" w:space="0" w:color="auto"/>
        <w:left w:val="none" w:sz="0" w:space="0" w:color="auto"/>
        <w:bottom w:val="none" w:sz="0" w:space="0" w:color="auto"/>
        <w:right w:val="none" w:sz="0" w:space="0" w:color="auto"/>
      </w:divBdr>
    </w:div>
    <w:div w:id="817189621">
      <w:bodyDiv w:val="1"/>
      <w:marLeft w:val="0"/>
      <w:marRight w:val="0"/>
      <w:marTop w:val="0"/>
      <w:marBottom w:val="0"/>
      <w:divBdr>
        <w:top w:val="none" w:sz="0" w:space="0" w:color="auto"/>
        <w:left w:val="none" w:sz="0" w:space="0" w:color="auto"/>
        <w:bottom w:val="none" w:sz="0" w:space="0" w:color="auto"/>
        <w:right w:val="none" w:sz="0" w:space="0" w:color="auto"/>
      </w:divBdr>
    </w:div>
    <w:div w:id="831288315">
      <w:bodyDiv w:val="1"/>
      <w:marLeft w:val="0"/>
      <w:marRight w:val="0"/>
      <w:marTop w:val="0"/>
      <w:marBottom w:val="0"/>
      <w:divBdr>
        <w:top w:val="none" w:sz="0" w:space="0" w:color="auto"/>
        <w:left w:val="none" w:sz="0" w:space="0" w:color="auto"/>
        <w:bottom w:val="none" w:sz="0" w:space="0" w:color="auto"/>
        <w:right w:val="none" w:sz="0" w:space="0" w:color="auto"/>
      </w:divBdr>
    </w:div>
    <w:div w:id="869533982">
      <w:bodyDiv w:val="1"/>
      <w:marLeft w:val="0"/>
      <w:marRight w:val="0"/>
      <w:marTop w:val="0"/>
      <w:marBottom w:val="0"/>
      <w:divBdr>
        <w:top w:val="none" w:sz="0" w:space="0" w:color="auto"/>
        <w:left w:val="none" w:sz="0" w:space="0" w:color="auto"/>
        <w:bottom w:val="none" w:sz="0" w:space="0" w:color="auto"/>
        <w:right w:val="none" w:sz="0" w:space="0" w:color="auto"/>
      </w:divBdr>
    </w:div>
    <w:div w:id="876770348">
      <w:bodyDiv w:val="1"/>
      <w:marLeft w:val="0"/>
      <w:marRight w:val="0"/>
      <w:marTop w:val="0"/>
      <w:marBottom w:val="0"/>
      <w:divBdr>
        <w:top w:val="none" w:sz="0" w:space="0" w:color="auto"/>
        <w:left w:val="none" w:sz="0" w:space="0" w:color="auto"/>
        <w:bottom w:val="none" w:sz="0" w:space="0" w:color="auto"/>
        <w:right w:val="none" w:sz="0" w:space="0" w:color="auto"/>
      </w:divBdr>
    </w:div>
    <w:div w:id="963078259">
      <w:bodyDiv w:val="1"/>
      <w:marLeft w:val="0"/>
      <w:marRight w:val="0"/>
      <w:marTop w:val="0"/>
      <w:marBottom w:val="0"/>
      <w:divBdr>
        <w:top w:val="none" w:sz="0" w:space="0" w:color="auto"/>
        <w:left w:val="none" w:sz="0" w:space="0" w:color="auto"/>
        <w:bottom w:val="none" w:sz="0" w:space="0" w:color="auto"/>
        <w:right w:val="none" w:sz="0" w:space="0" w:color="auto"/>
      </w:divBdr>
    </w:div>
    <w:div w:id="993526138">
      <w:bodyDiv w:val="1"/>
      <w:marLeft w:val="0"/>
      <w:marRight w:val="0"/>
      <w:marTop w:val="0"/>
      <w:marBottom w:val="0"/>
      <w:divBdr>
        <w:top w:val="none" w:sz="0" w:space="0" w:color="auto"/>
        <w:left w:val="none" w:sz="0" w:space="0" w:color="auto"/>
        <w:bottom w:val="none" w:sz="0" w:space="0" w:color="auto"/>
        <w:right w:val="none" w:sz="0" w:space="0" w:color="auto"/>
      </w:divBdr>
    </w:div>
    <w:div w:id="1040587297">
      <w:bodyDiv w:val="1"/>
      <w:marLeft w:val="0"/>
      <w:marRight w:val="0"/>
      <w:marTop w:val="0"/>
      <w:marBottom w:val="0"/>
      <w:divBdr>
        <w:top w:val="none" w:sz="0" w:space="0" w:color="auto"/>
        <w:left w:val="none" w:sz="0" w:space="0" w:color="auto"/>
        <w:bottom w:val="none" w:sz="0" w:space="0" w:color="auto"/>
        <w:right w:val="none" w:sz="0" w:space="0" w:color="auto"/>
      </w:divBdr>
    </w:div>
    <w:div w:id="1257401296">
      <w:bodyDiv w:val="1"/>
      <w:marLeft w:val="0"/>
      <w:marRight w:val="0"/>
      <w:marTop w:val="0"/>
      <w:marBottom w:val="0"/>
      <w:divBdr>
        <w:top w:val="none" w:sz="0" w:space="0" w:color="auto"/>
        <w:left w:val="none" w:sz="0" w:space="0" w:color="auto"/>
        <w:bottom w:val="none" w:sz="0" w:space="0" w:color="auto"/>
        <w:right w:val="none" w:sz="0" w:space="0" w:color="auto"/>
      </w:divBdr>
    </w:div>
    <w:div w:id="1476293460">
      <w:bodyDiv w:val="1"/>
      <w:marLeft w:val="0"/>
      <w:marRight w:val="0"/>
      <w:marTop w:val="0"/>
      <w:marBottom w:val="0"/>
      <w:divBdr>
        <w:top w:val="none" w:sz="0" w:space="0" w:color="auto"/>
        <w:left w:val="none" w:sz="0" w:space="0" w:color="auto"/>
        <w:bottom w:val="none" w:sz="0" w:space="0" w:color="auto"/>
        <w:right w:val="none" w:sz="0" w:space="0" w:color="auto"/>
      </w:divBdr>
    </w:div>
    <w:div w:id="1589852996">
      <w:bodyDiv w:val="1"/>
      <w:marLeft w:val="0"/>
      <w:marRight w:val="0"/>
      <w:marTop w:val="0"/>
      <w:marBottom w:val="0"/>
      <w:divBdr>
        <w:top w:val="none" w:sz="0" w:space="0" w:color="auto"/>
        <w:left w:val="none" w:sz="0" w:space="0" w:color="auto"/>
        <w:bottom w:val="none" w:sz="0" w:space="0" w:color="auto"/>
        <w:right w:val="none" w:sz="0" w:space="0" w:color="auto"/>
      </w:divBdr>
    </w:div>
    <w:div w:id="1610351976">
      <w:bodyDiv w:val="1"/>
      <w:marLeft w:val="0"/>
      <w:marRight w:val="0"/>
      <w:marTop w:val="0"/>
      <w:marBottom w:val="0"/>
      <w:divBdr>
        <w:top w:val="none" w:sz="0" w:space="0" w:color="auto"/>
        <w:left w:val="none" w:sz="0" w:space="0" w:color="auto"/>
        <w:bottom w:val="none" w:sz="0" w:space="0" w:color="auto"/>
        <w:right w:val="none" w:sz="0" w:space="0" w:color="auto"/>
      </w:divBdr>
    </w:div>
    <w:div w:id="1710912795">
      <w:bodyDiv w:val="1"/>
      <w:marLeft w:val="0"/>
      <w:marRight w:val="0"/>
      <w:marTop w:val="0"/>
      <w:marBottom w:val="0"/>
      <w:divBdr>
        <w:top w:val="none" w:sz="0" w:space="0" w:color="auto"/>
        <w:left w:val="none" w:sz="0" w:space="0" w:color="auto"/>
        <w:bottom w:val="none" w:sz="0" w:space="0" w:color="auto"/>
        <w:right w:val="none" w:sz="0" w:space="0" w:color="auto"/>
      </w:divBdr>
    </w:div>
    <w:div w:id="1833988259">
      <w:bodyDiv w:val="1"/>
      <w:marLeft w:val="0"/>
      <w:marRight w:val="0"/>
      <w:marTop w:val="0"/>
      <w:marBottom w:val="0"/>
      <w:divBdr>
        <w:top w:val="none" w:sz="0" w:space="0" w:color="auto"/>
        <w:left w:val="none" w:sz="0" w:space="0" w:color="auto"/>
        <w:bottom w:val="none" w:sz="0" w:space="0" w:color="auto"/>
        <w:right w:val="none" w:sz="0" w:space="0" w:color="auto"/>
      </w:divBdr>
    </w:div>
    <w:div w:id="1894390904">
      <w:bodyDiv w:val="1"/>
      <w:marLeft w:val="0"/>
      <w:marRight w:val="0"/>
      <w:marTop w:val="0"/>
      <w:marBottom w:val="0"/>
      <w:divBdr>
        <w:top w:val="none" w:sz="0" w:space="0" w:color="auto"/>
        <w:left w:val="none" w:sz="0" w:space="0" w:color="auto"/>
        <w:bottom w:val="none" w:sz="0" w:space="0" w:color="auto"/>
        <w:right w:val="none" w:sz="0" w:space="0" w:color="auto"/>
      </w:divBdr>
    </w:div>
    <w:div w:id="1898276939">
      <w:bodyDiv w:val="1"/>
      <w:marLeft w:val="0"/>
      <w:marRight w:val="0"/>
      <w:marTop w:val="0"/>
      <w:marBottom w:val="0"/>
      <w:divBdr>
        <w:top w:val="none" w:sz="0" w:space="0" w:color="auto"/>
        <w:left w:val="none" w:sz="0" w:space="0" w:color="auto"/>
        <w:bottom w:val="none" w:sz="0" w:space="0" w:color="auto"/>
        <w:right w:val="none" w:sz="0" w:space="0" w:color="auto"/>
      </w:divBdr>
    </w:div>
    <w:div w:id="1905945153">
      <w:bodyDiv w:val="1"/>
      <w:marLeft w:val="0"/>
      <w:marRight w:val="0"/>
      <w:marTop w:val="0"/>
      <w:marBottom w:val="0"/>
      <w:divBdr>
        <w:top w:val="none" w:sz="0" w:space="0" w:color="auto"/>
        <w:left w:val="none" w:sz="0" w:space="0" w:color="auto"/>
        <w:bottom w:val="none" w:sz="0" w:space="0" w:color="auto"/>
        <w:right w:val="none" w:sz="0" w:space="0" w:color="auto"/>
      </w:divBdr>
    </w:div>
    <w:div w:id="1934047152">
      <w:bodyDiv w:val="1"/>
      <w:marLeft w:val="0"/>
      <w:marRight w:val="0"/>
      <w:marTop w:val="0"/>
      <w:marBottom w:val="0"/>
      <w:divBdr>
        <w:top w:val="none" w:sz="0" w:space="0" w:color="auto"/>
        <w:left w:val="none" w:sz="0" w:space="0" w:color="auto"/>
        <w:bottom w:val="none" w:sz="0" w:space="0" w:color="auto"/>
        <w:right w:val="none" w:sz="0" w:space="0" w:color="auto"/>
      </w:divBdr>
    </w:div>
    <w:div w:id="1968970343">
      <w:bodyDiv w:val="1"/>
      <w:marLeft w:val="0"/>
      <w:marRight w:val="0"/>
      <w:marTop w:val="0"/>
      <w:marBottom w:val="0"/>
      <w:divBdr>
        <w:top w:val="none" w:sz="0" w:space="0" w:color="auto"/>
        <w:left w:val="none" w:sz="0" w:space="0" w:color="auto"/>
        <w:bottom w:val="none" w:sz="0" w:space="0" w:color="auto"/>
        <w:right w:val="none" w:sz="0" w:space="0" w:color="auto"/>
      </w:divBdr>
    </w:div>
    <w:div w:id="2006276292">
      <w:bodyDiv w:val="1"/>
      <w:marLeft w:val="0"/>
      <w:marRight w:val="0"/>
      <w:marTop w:val="0"/>
      <w:marBottom w:val="0"/>
      <w:divBdr>
        <w:top w:val="none" w:sz="0" w:space="0" w:color="auto"/>
        <w:left w:val="none" w:sz="0" w:space="0" w:color="auto"/>
        <w:bottom w:val="none" w:sz="0" w:space="0" w:color="auto"/>
        <w:right w:val="none" w:sz="0" w:space="0" w:color="auto"/>
      </w:divBdr>
    </w:div>
    <w:div w:id="212330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D8B3F6103D4EF4886E1F4261BB1199"/>
        <w:category>
          <w:name w:val="General"/>
          <w:gallery w:val="placeholder"/>
        </w:category>
        <w:types>
          <w:type w:val="bbPlcHdr"/>
        </w:types>
        <w:behaviors>
          <w:behavior w:val="content"/>
        </w:behaviors>
        <w:guid w:val="{9A906CF9-9351-4F92-B7D6-A0927AEDB3FA}"/>
      </w:docPartPr>
      <w:docPartBody>
        <w:p w:rsidR="00B44F07" w:rsidRDefault="00F53C19" w:rsidP="00F53C19">
          <w:pPr>
            <w:pStyle w:val="E5D8B3F6103D4EF4886E1F4261BB1199"/>
          </w:pPr>
          <w:r>
            <w:rPr>
              <w:rFonts w:asciiTheme="majorHAnsi" w:hAnsiTheme="majorHAnsi"/>
              <w:color w:val="FFFFFF" w:themeColor="background1"/>
              <w:sz w:val="96"/>
              <w:szCs w:val="96"/>
            </w:rPr>
            <w:t>[Document title]</w:t>
          </w:r>
        </w:p>
      </w:docPartBody>
    </w:docPart>
    <w:docPart>
      <w:docPartPr>
        <w:name w:val="A99837A4B63545F2BD2D0A18042E7C14"/>
        <w:category>
          <w:name w:val="General"/>
          <w:gallery w:val="placeholder"/>
        </w:category>
        <w:types>
          <w:type w:val="bbPlcHdr"/>
        </w:types>
        <w:behaviors>
          <w:behavior w:val="content"/>
        </w:behaviors>
        <w:guid w:val="{D4D1124C-5656-4F9A-BC77-8D07B75F6BC8}"/>
      </w:docPartPr>
      <w:docPartBody>
        <w:p w:rsidR="00B44F07" w:rsidRDefault="00F53C19" w:rsidP="00F53C19">
          <w:pPr>
            <w:pStyle w:val="A99837A4B63545F2BD2D0A18042E7C14"/>
          </w:pPr>
          <w:r>
            <w:rPr>
              <w:color w:val="FFFFFF" w:themeColor="background1"/>
              <w:sz w:val="28"/>
              <w:szCs w:val="28"/>
            </w:rPr>
            <w:t>[Author name]</w:t>
          </w:r>
        </w:p>
      </w:docPartBody>
    </w:docPart>
    <w:docPart>
      <w:docPartPr>
        <w:name w:val="D83ADBA2E49A40E2A0BC346A931D68D2"/>
        <w:category>
          <w:name w:val="General"/>
          <w:gallery w:val="placeholder"/>
        </w:category>
        <w:types>
          <w:type w:val="bbPlcHdr"/>
        </w:types>
        <w:behaviors>
          <w:behavior w:val="content"/>
        </w:behaviors>
        <w:guid w:val="{48DD2ACA-5267-48EC-9CF6-E3125E90BCF9}"/>
      </w:docPartPr>
      <w:docPartBody>
        <w:p w:rsidR="00B44F07" w:rsidRDefault="00F53C19" w:rsidP="00F53C19">
          <w:pPr>
            <w:pStyle w:val="D83ADBA2E49A40E2A0BC346A931D68D2"/>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C19"/>
    <w:rsid w:val="00937B8D"/>
    <w:rsid w:val="00B44F07"/>
    <w:rsid w:val="00F53C19"/>
    <w:rsid w:val="00FF5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D8B3F6103D4EF4886E1F4261BB1199">
    <w:name w:val="E5D8B3F6103D4EF4886E1F4261BB1199"/>
    <w:rsid w:val="00F53C19"/>
  </w:style>
  <w:style w:type="paragraph" w:customStyle="1" w:styleId="A99837A4B63545F2BD2D0A18042E7C14">
    <w:name w:val="A99837A4B63545F2BD2D0A18042E7C14"/>
    <w:rsid w:val="00F53C19"/>
  </w:style>
  <w:style w:type="paragraph" w:customStyle="1" w:styleId="D83ADBA2E49A40E2A0BC346A931D68D2">
    <w:name w:val="D83ADBA2E49A40E2A0BC346A931D68D2"/>
    <w:rsid w:val="00F53C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2023-01-06T00:00:00</PublishDate>
  <Abstract>The impact of social media platforms on customer relationship management in the luxury fashion industry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DE4747-9DCE-496C-829D-1EF8BC6D4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31074</TotalTime>
  <Pages>16</Pages>
  <Words>3885</Words>
  <Characters>22149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The impact of social media platforms on customer relationship management in the luxury fashion industry</vt:lpstr>
    </vt:vector>
  </TitlesOfParts>
  <Company/>
  <LinksUpToDate>false</LinksUpToDate>
  <CharactersWithSpaces>25983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social media platforms on customer relationship management in the luxury fashion industry</dc:title>
  <dc:subject/>
  <dc:creator>STUDENT NAME: Rodica Georgiana Dinu</dc:creator>
  <cp:keywords/>
  <dc:description/>
  <cp:lastModifiedBy>rodica georgiana dinu</cp:lastModifiedBy>
  <cp:revision>897</cp:revision>
  <cp:lastPrinted>2022-12-08T11:04:00Z</cp:lastPrinted>
  <dcterms:created xsi:type="dcterms:W3CDTF">2022-11-21T22:09:00Z</dcterms:created>
  <dcterms:modified xsi:type="dcterms:W3CDTF">2022-12-29T18:52:00Z</dcterms:modified>
  <cp:category>STUDENT ID: 1921784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78769d25-d8c3-479b-9ff0-866b97199675</vt:lpwstr>
  </property>
</Properties>
</file>