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1300F3DF" w14:textId="5E230401" w:rsidR="00640D61" w:rsidRDefault="007B491F" w:rsidP="00340E9A">
            <w:pPr>
              <w:overflowPunct/>
              <w:autoSpaceDE/>
              <w:autoSpaceDN/>
              <w:adjustRightInd/>
              <w:ind w:right="237"/>
              <w:textAlignment w:val="auto"/>
              <w:rPr>
                <w:b/>
                <w:color w:val="auto"/>
                <w:sz w:val="32"/>
              </w:rPr>
            </w:pPr>
            <w:r w:rsidRPr="008F22BD">
              <w:rPr>
                <w:b/>
                <w:color w:val="auto"/>
                <w:sz w:val="32"/>
              </w:rPr>
              <w:t>Learner name</w:t>
            </w:r>
            <w:r w:rsidR="00640D61">
              <w:rPr>
                <w:b/>
                <w:color w:val="auto"/>
                <w:sz w:val="32"/>
              </w:rPr>
              <w:t>: Natalie Wellbeloved</w:t>
            </w:r>
          </w:p>
          <w:p w14:paraId="4A4B1989" w14:textId="26A85F8D"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40D61">
              <w:rPr>
                <w:b/>
                <w:color w:val="auto"/>
                <w:sz w:val="32"/>
              </w:rPr>
              <w:t xml:space="preserve"> 1816017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0D17D1">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0D17D1">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F4379FE" w14:textId="77777777" w:rsidR="002B6754" w:rsidRDefault="002B6754" w:rsidP="00340E9A">
      <w:pPr>
        <w:ind w:right="237"/>
        <w:jc w:val="both"/>
        <w:rPr>
          <w:sz w:val="24"/>
          <w:szCs w:val="24"/>
        </w:rPr>
      </w:pPr>
    </w:p>
    <w:p w14:paraId="6E9255D0" w14:textId="131A17AE" w:rsidR="002B6754" w:rsidRPr="003236A2" w:rsidRDefault="002B6754" w:rsidP="00613338">
      <w:pPr>
        <w:spacing w:line="360" w:lineRule="auto"/>
        <w:ind w:right="237" w:firstLine="720"/>
        <w:jc w:val="both"/>
        <w:rPr>
          <w:sz w:val="24"/>
          <w:szCs w:val="24"/>
        </w:rPr>
      </w:pPr>
      <w:r w:rsidRPr="003236A2">
        <w:rPr>
          <w:sz w:val="24"/>
          <w:szCs w:val="24"/>
        </w:rPr>
        <w:t>Throughout my tutorship I utilised many coping strategies in order to develop resilience and minimise stress. This essay will outline the key strategies that I found to be the most beneficial when adapting to the role of a constable.</w:t>
      </w:r>
    </w:p>
    <w:p w14:paraId="625E1CB3" w14:textId="4E0BC967" w:rsidR="00834ED9" w:rsidRPr="003236A2" w:rsidRDefault="0063755F" w:rsidP="00613338">
      <w:pPr>
        <w:spacing w:line="360" w:lineRule="auto"/>
        <w:ind w:right="237"/>
        <w:jc w:val="both"/>
        <w:rPr>
          <w:sz w:val="24"/>
          <w:szCs w:val="24"/>
        </w:rPr>
      </w:pPr>
      <w:r w:rsidRPr="003236A2">
        <w:rPr>
          <w:sz w:val="24"/>
          <w:szCs w:val="24"/>
        </w:rPr>
        <w:tab/>
        <w:t>Resilience has been said to be a “</w:t>
      </w:r>
      <w:r w:rsidRPr="003236A2">
        <w:rPr>
          <w:color w:val="262E31"/>
          <w:sz w:val="24"/>
          <w:szCs w:val="24"/>
        </w:rPr>
        <w:t xml:space="preserve">person’s capacity to respond to pressure and the demands of daily life” </w:t>
      </w:r>
      <w:r w:rsidRPr="003236A2">
        <w:rPr>
          <w:rStyle w:val="selectable"/>
          <w:sz w:val="24"/>
          <w:szCs w:val="24"/>
        </w:rPr>
        <w:t>(Winbolt, 2016</w:t>
      </w:r>
      <w:r w:rsidRPr="003236A2">
        <w:rPr>
          <w:rStyle w:val="selectable"/>
          <w:color w:val="auto"/>
          <w:sz w:val="24"/>
          <w:szCs w:val="24"/>
        </w:rPr>
        <w:t>)</w:t>
      </w:r>
      <w:r w:rsidR="00834ED9" w:rsidRPr="003236A2">
        <w:rPr>
          <w:rStyle w:val="selectable"/>
          <w:color w:val="auto"/>
          <w:sz w:val="24"/>
          <w:szCs w:val="24"/>
        </w:rPr>
        <w:t xml:space="preserve">. </w:t>
      </w:r>
      <w:r w:rsidR="007E5B87">
        <w:rPr>
          <w:rStyle w:val="selectable"/>
          <w:color w:val="auto"/>
          <w:sz w:val="24"/>
          <w:szCs w:val="24"/>
        </w:rPr>
        <w:t>In this role,</w:t>
      </w:r>
      <w:r w:rsidR="00834ED9" w:rsidRPr="003236A2">
        <w:rPr>
          <w:rStyle w:val="selectable"/>
          <w:color w:val="auto"/>
          <w:sz w:val="24"/>
          <w:szCs w:val="24"/>
        </w:rPr>
        <w:t xml:space="preserve"> I have found that it isn’t something which comes naturally but the “c</w:t>
      </w:r>
      <w:r w:rsidR="00834ED9" w:rsidRPr="003236A2">
        <w:rPr>
          <w:color w:val="auto"/>
          <w:sz w:val="24"/>
          <w:szCs w:val="24"/>
        </w:rPr>
        <w:t xml:space="preserve">apacity to adapt in the face of challenging circumstances, whilst maintaining a stable mental wellbeing” </w:t>
      </w:r>
      <w:r w:rsidR="00834ED9" w:rsidRPr="003236A2">
        <w:rPr>
          <w:rStyle w:val="selectable"/>
          <w:color w:val="auto"/>
          <w:sz w:val="24"/>
          <w:szCs w:val="24"/>
        </w:rPr>
        <w:t xml:space="preserve">(Mind.org.uk, 2017). </w:t>
      </w:r>
    </w:p>
    <w:p w14:paraId="44F60641" w14:textId="78224BE9" w:rsidR="002B6754" w:rsidRPr="003236A2" w:rsidRDefault="00EE592D" w:rsidP="00613338">
      <w:pPr>
        <w:spacing w:line="360" w:lineRule="auto"/>
        <w:ind w:right="237"/>
        <w:jc w:val="both"/>
        <w:rPr>
          <w:rStyle w:val="selectable"/>
          <w:color w:val="auto"/>
          <w:sz w:val="24"/>
          <w:szCs w:val="24"/>
        </w:rPr>
      </w:pPr>
      <w:r w:rsidRPr="003236A2">
        <w:rPr>
          <w:sz w:val="24"/>
          <w:szCs w:val="24"/>
        </w:rPr>
        <w:tab/>
        <w:t xml:space="preserve">One area in which </w:t>
      </w:r>
      <w:r w:rsidR="007E5B87">
        <w:rPr>
          <w:sz w:val="24"/>
          <w:szCs w:val="24"/>
        </w:rPr>
        <w:t>I needed</w:t>
      </w:r>
      <w:r w:rsidRPr="003236A2">
        <w:rPr>
          <w:sz w:val="24"/>
          <w:szCs w:val="24"/>
        </w:rPr>
        <w:t xml:space="preserve"> to develop resilience was the general nature of the work</w:t>
      </w:r>
      <w:r w:rsidR="00917834" w:rsidRPr="003236A2">
        <w:rPr>
          <w:sz w:val="24"/>
          <w:szCs w:val="24"/>
        </w:rPr>
        <w:t>. Working in a busy area of Cardiff, I started dealing with all sorts of incidents, from low level anti-social behaviour to investigations in attempt murder</w:t>
      </w:r>
      <w:r w:rsidR="000D3E7A" w:rsidRPr="003236A2">
        <w:rPr>
          <w:sz w:val="24"/>
          <w:szCs w:val="24"/>
        </w:rPr>
        <w:t>. I</w:t>
      </w:r>
      <w:r w:rsidRPr="003236A2">
        <w:rPr>
          <w:sz w:val="24"/>
          <w:szCs w:val="24"/>
        </w:rPr>
        <w:t>ncidents which I have never had to deal with</w:t>
      </w:r>
      <w:r w:rsidR="00B73CE1" w:rsidRPr="003236A2">
        <w:rPr>
          <w:sz w:val="24"/>
          <w:szCs w:val="24"/>
        </w:rPr>
        <w:t xml:space="preserve"> before</w:t>
      </w:r>
      <w:r w:rsidR="00917834" w:rsidRPr="003236A2">
        <w:rPr>
          <w:sz w:val="24"/>
          <w:szCs w:val="24"/>
        </w:rPr>
        <w:t>. When dealing with the more serious and unpleasant of incidents it quickly became apparent that</w:t>
      </w:r>
      <w:r w:rsidRPr="003236A2">
        <w:rPr>
          <w:sz w:val="24"/>
          <w:szCs w:val="24"/>
        </w:rPr>
        <w:t xml:space="preserve"> talking to someone helped</w:t>
      </w:r>
      <w:r w:rsidR="00917834" w:rsidRPr="003236A2">
        <w:rPr>
          <w:color w:val="auto"/>
          <w:sz w:val="24"/>
          <w:szCs w:val="24"/>
        </w:rPr>
        <w:t xml:space="preserve">. </w:t>
      </w:r>
      <w:r w:rsidRPr="003236A2">
        <w:rPr>
          <w:color w:val="auto"/>
          <w:sz w:val="24"/>
          <w:szCs w:val="24"/>
        </w:rPr>
        <w:t>I</w:t>
      </w:r>
      <w:r w:rsidR="00834ED9" w:rsidRPr="003236A2">
        <w:rPr>
          <w:color w:val="auto"/>
          <w:sz w:val="24"/>
          <w:szCs w:val="24"/>
        </w:rPr>
        <w:t xml:space="preserve"> started</w:t>
      </w:r>
      <w:r w:rsidR="00917834" w:rsidRPr="003236A2">
        <w:rPr>
          <w:color w:val="auto"/>
          <w:sz w:val="24"/>
          <w:szCs w:val="24"/>
        </w:rPr>
        <w:t xml:space="preserve"> talking to other colleagues and sometimes family about the incidents I had attended whic</w:t>
      </w:r>
      <w:r w:rsidRPr="003236A2">
        <w:rPr>
          <w:color w:val="auto"/>
          <w:sz w:val="24"/>
          <w:szCs w:val="24"/>
        </w:rPr>
        <w:t>h surprisingly helped and in return they offered support and guidance.</w:t>
      </w:r>
      <w:r w:rsidR="00917834" w:rsidRPr="003236A2">
        <w:rPr>
          <w:color w:val="auto"/>
          <w:sz w:val="24"/>
          <w:szCs w:val="24"/>
        </w:rPr>
        <w:t xml:space="preserve"> These incidents were very challenging and at times I had to consider my own person</w:t>
      </w:r>
      <w:r w:rsidR="00834ED9" w:rsidRPr="003236A2">
        <w:rPr>
          <w:color w:val="auto"/>
          <w:sz w:val="24"/>
          <w:szCs w:val="24"/>
        </w:rPr>
        <w:t>al wellbeing</w:t>
      </w:r>
      <w:r w:rsidRPr="003236A2">
        <w:rPr>
          <w:color w:val="auto"/>
          <w:sz w:val="24"/>
          <w:szCs w:val="24"/>
        </w:rPr>
        <w:t xml:space="preserve"> and for me, talking did just that</w:t>
      </w:r>
      <w:r w:rsidR="00834ED9" w:rsidRPr="003236A2">
        <w:rPr>
          <w:color w:val="auto"/>
          <w:sz w:val="24"/>
          <w:szCs w:val="24"/>
        </w:rPr>
        <w:t xml:space="preserve">. Studies show that “building and maintaining constructive relationships with people is an important part of staying mentally well” </w:t>
      </w:r>
      <w:r w:rsidR="00834ED9" w:rsidRPr="003236A2">
        <w:rPr>
          <w:rStyle w:val="selectable"/>
          <w:color w:val="auto"/>
          <w:sz w:val="24"/>
          <w:szCs w:val="24"/>
        </w:rPr>
        <w:t>(Mind.org.uk, 2015).</w:t>
      </w:r>
    </w:p>
    <w:p w14:paraId="128DDCD6" w14:textId="157C8337" w:rsidR="007F6E5A" w:rsidRPr="003236A2" w:rsidRDefault="007F6E5A" w:rsidP="00613338">
      <w:pPr>
        <w:spacing w:line="360" w:lineRule="auto"/>
        <w:ind w:right="237"/>
        <w:jc w:val="both"/>
        <w:rPr>
          <w:sz w:val="24"/>
          <w:szCs w:val="24"/>
        </w:rPr>
      </w:pPr>
      <w:r w:rsidRPr="003236A2">
        <w:rPr>
          <w:rStyle w:val="selectable"/>
          <w:color w:val="auto"/>
          <w:sz w:val="24"/>
          <w:szCs w:val="24"/>
        </w:rPr>
        <w:tab/>
        <w:t xml:space="preserve">Another area which I needed to be addressed was my life outside of work. As soon as I began the long hours and the demands which I faced, I was finding myself coming home and unable to switch off from it. I was constantly worrying about </w:t>
      </w:r>
      <w:r w:rsidRPr="003236A2">
        <w:rPr>
          <w:rStyle w:val="selectable"/>
          <w:color w:val="auto"/>
          <w:sz w:val="24"/>
          <w:szCs w:val="24"/>
        </w:rPr>
        <w:lastRenderedPageBreak/>
        <w:t xml:space="preserve">if I dealt with that certain situation well, what the next day will hold and any outstanding enquiries that needed to be done. For me, in order to tackle this I just kept myself busy, but not to the point that I wasn’t earning enough rest. I made sure that I made time to see friends, family and planned events so I have something to look forward to.  </w:t>
      </w:r>
    </w:p>
    <w:p w14:paraId="37DD1A72" w14:textId="26DF2094" w:rsidR="002B6754" w:rsidRPr="003236A2" w:rsidRDefault="00335428" w:rsidP="00613338">
      <w:pPr>
        <w:spacing w:line="360" w:lineRule="auto"/>
        <w:ind w:right="237"/>
        <w:jc w:val="both"/>
        <w:rPr>
          <w:sz w:val="24"/>
          <w:szCs w:val="24"/>
        </w:rPr>
      </w:pPr>
      <w:r w:rsidRPr="003236A2">
        <w:rPr>
          <w:sz w:val="24"/>
          <w:szCs w:val="24"/>
        </w:rPr>
        <w:tab/>
        <w:t>Stress has been said to trigger “</w:t>
      </w:r>
      <w:r w:rsidRPr="003236A2">
        <w:rPr>
          <w:color w:val="231F20"/>
          <w:sz w:val="24"/>
          <w:szCs w:val="24"/>
        </w:rPr>
        <w:t xml:space="preserve">your fight-or-flight response in order to fight the stressor or run away from it” </w:t>
      </w:r>
      <w:r w:rsidRPr="003236A2">
        <w:rPr>
          <w:rStyle w:val="selectable"/>
          <w:sz w:val="24"/>
          <w:szCs w:val="24"/>
        </w:rPr>
        <w:t xml:space="preserve">(Healthline, 2018). </w:t>
      </w:r>
      <w:r w:rsidR="000F150E" w:rsidRPr="003236A2">
        <w:rPr>
          <w:rStyle w:val="selectable"/>
          <w:sz w:val="24"/>
          <w:szCs w:val="24"/>
        </w:rPr>
        <w:t>I have come to realise that everybody deals with stress in different ways. Some situations that I may find stressful, others may not. For me it was finding the balance and being able to work efficiently to manage that stress. It has been said “</w:t>
      </w:r>
      <w:r w:rsidR="000F150E" w:rsidRPr="003236A2">
        <w:rPr>
          <w:sz w:val="24"/>
          <w:szCs w:val="24"/>
        </w:rPr>
        <w:t xml:space="preserve">that a healthy amount of manageable stress can lead to increased brain functioning, a boosted immune system and better preparation for future stressful situations” </w:t>
      </w:r>
      <w:r w:rsidR="00B76EB0" w:rsidRPr="003236A2">
        <w:rPr>
          <w:rStyle w:val="selectable"/>
          <w:sz w:val="24"/>
          <w:szCs w:val="24"/>
        </w:rPr>
        <w:t>(Verve-health.com, 2019).</w:t>
      </w:r>
    </w:p>
    <w:p w14:paraId="48C5E9B3" w14:textId="0F405F69" w:rsidR="000D3E7A" w:rsidRPr="003236A2" w:rsidRDefault="000D3E7A" w:rsidP="00613338">
      <w:pPr>
        <w:spacing w:line="360" w:lineRule="auto"/>
        <w:ind w:right="237"/>
        <w:jc w:val="both"/>
        <w:rPr>
          <w:sz w:val="24"/>
          <w:szCs w:val="24"/>
        </w:rPr>
      </w:pPr>
      <w:r w:rsidRPr="003236A2">
        <w:rPr>
          <w:sz w:val="24"/>
          <w:szCs w:val="24"/>
        </w:rPr>
        <w:tab/>
        <w:t>One area which needed to be addressed</w:t>
      </w:r>
      <w:r w:rsidR="008E475C" w:rsidRPr="003236A2">
        <w:rPr>
          <w:sz w:val="24"/>
          <w:szCs w:val="24"/>
        </w:rPr>
        <w:t xml:space="preserve"> was that of “pressure to meet a deadline or to </w:t>
      </w:r>
      <w:r w:rsidR="009064DC" w:rsidRPr="003236A2">
        <w:rPr>
          <w:sz w:val="24"/>
          <w:szCs w:val="24"/>
        </w:rPr>
        <w:t>fulfil</w:t>
      </w:r>
      <w:r w:rsidR="008E475C" w:rsidRPr="003236A2">
        <w:rPr>
          <w:sz w:val="24"/>
          <w:szCs w:val="24"/>
        </w:rPr>
        <w:t xml:space="preserve"> a challenging obligation” </w:t>
      </w:r>
      <w:r w:rsidR="008E475C" w:rsidRPr="003236A2">
        <w:rPr>
          <w:rStyle w:val="selectable"/>
          <w:sz w:val="24"/>
          <w:szCs w:val="24"/>
        </w:rPr>
        <w:t xml:space="preserve">(American Psychological Association, 2018) </w:t>
      </w:r>
      <w:r w:rsidR="008E475C" w:rsidRPr="003236A2">
        <w:rPr>
          <w:sz w:val="24"/>
          <w:szCs w:val="24"/>
        </w:rPr>
        <w:t>and my overall</w:t>
      </w:r>
      <w:r w:rsidRPr="003236A2">
        <w:rPr>
          <w:sz w:val="24"/>
          <w:szCs w:val="24"/>
        </w:rPr>
        <w:t xml:space="preserve"> workload. Working in a fast pace environment and an area which has a high volume of emergency calls, I quickly found my workload growing. After a few weeks in the role I soon adjusted to carefully and efficiently managing my workload to meet operational needs. In order to manage this effectively I made sure that I allowed myself sufficient time at the end of my shift to update any incidents that I had attended.</w:t>
      </w:r>
    </w:p>
    <w:p w14:paraId="0590AAF8" w14:textId="4830061B" w:rsidR="00FF7784" w:rsidRPr="003236A2" w:rsidRDefault="000D3E7A" w:rsidP="00613338">
      <w:pPr>
        <w:spacing w:line="360" w:lineRule="auto"/>
        <w:ind w:right="237"/>
        <w:jc w:val="both"/>
        <w:rPr>
          <w:sz w:val="24"/>
          <w:szCs w:val="24"/>
        </w:rPr>
      </w:pPr>
      <w:r w:rsidRPr="003236A2">
        <w:rPr>
          <w:sz w:val="24"/>
          <w:szCs w:val="24"/>
        </w:rPr>
        <w:tab/>
      </w:r>
      <w:r w:rsidR="003236A2" w:rsidRPr="003236A2">
        <w:rPr>
          <w:sz w:val="24"/>
          <w:szCs w:val="24"/>
        </w:rPr>
        <w:t>It has been said that “</w:t>
      </w:r>
      <w:r w:rsidR="003236A2" w:rsidRPr="003236A2">
        <w:rPr>
          <w:color w:val="191919"/>
          <w:sz w:val="24"/>
          <w:szCs w:val="24"/>
        </w:rPr>
        <w:t xml:space="preserve">If you are a shift worker and have difficulty sleeping during the day, chances are you also have difficulty staying awake at work” </w:t>
      </w:r>
      <w:r w:rsidR="003236A2" w:rsidRPr="003236A2">
        <w:rPr>
          <w:rStyle w:val="selectable"/>
          <w:sz w:val="24"/>
          <w:szCs w:val="24"/>
        </w:rPr>
        <w:t xml:space="preserve">(National Sleep Foundation, 2019) </w:t>
      </w:r>
      <w:r w:rsidR="003236A2" w:rsidRPr="003236A2">
        <w:rPr>
          <w:color w:val="191919"/>
          <w:sz w:val="24"/>
          <w:szCs w:val="24"/>
        </w:rPr>
        <w:t>which was an area I struggled to get to terms with initially.</w:t>
      </w:r>
      <w:r w:rsidR="005510B2" w:rsidRPr="003236A2">
        <w:rPr>
          <w:sz w:val="24"/>
          <w:szCs w:val="24"/>
        </w:rPr>
        <w:t xml:space="preserve"> </w:t>
      </w:r>
      <w:r w:rsidR="003236A2" w:rsidRPr="003236A2">
        <w:rPr>
          <w:sz w:val="24"/>
          <w:szCs w:val="24"/>
        </w:rPr>
        <w:t>For me it was the</w:t>
      </w:r>
      <w:r w:rsidR="005510B2" w:rsidRPr="003236A2">
        <w:rPr>
          <w:sz w:val="24"/>
          <w:szCs w:val="24"/>
        </w:rPr>
        <w:t xml:space="preserve"> shift patterns </w:t>
      </w:r>
      <w:r w:rsidR="003236A2" w:rsidRPr="003236A2">
        <w:rPr>
          <w:sz w:val="24"/>
          <w:szCs w:val="24"/>
        </w:rPr>
        <w:t xml:space="preserve">especially night shifts, </w:t>
      </w:r>
      <w:r w:rsidR="008E475C" w:rsidRPr="003236A2">
        <w:rPr>
          <w:sz w:val="24"/>
          <w:szCs w:val="24"/>
        </w:rPr>
        <w:t>h</w:t>
      </w:r>
      <w:r w:rsidR="005510B2" w:rsidRPr="003236A2">
        <w:rPr>
          <w:sz w:val="24"/>
          <w:szCs w:val="24"/>
        </w:rPr>
        <w:t xml:space="preserve">owever I quickly found what worked best for me </w:t>
      </w:r>
      <w:r w:rsidR="008E475C" w:rsidRPr="003236A2">
        <w:rPr>
          <w:sz w:val="24"/>
          <w:szCs w:val="24"/>
        </w:rPr>
        <w:t xml:space="preserve">and developed a routine which I adapted to in order to have enough rest. </w:t>
      </w:r>
    </w:p>
    <w:p w14:paraId="5F11FD05" w14:textId="7E24414A" w:rsidR="007E5B87" w:rsidRDefault="006A001D" w:rsidP="00613338">
      <w:pPr>
        <w:spacing w:line="360" w:lineRule="auto"/>
        <w:ind w:right="237"/>
        <w:jc w:val="both"/>
        <w:rPr>
          <w:sz w:val="24"/>
          <w:szCs w:val="24"/>
        </w:rPr>
      </w:pPr>
      <w:r>
        <w:rPr>
          <w:sz w:val="24"/>
          <w:szCs w:val="24"/>
        </w:rPr>
        <w:tab/>
      </w:r>
      <w:r w:rsidR="007E5B87">
        <w:rPr>
          <w:sz w:val="24"/>
          <w:szCs w:val="24"/>
        </w:rPr>
        <w:t>To conclude, I have found the above methods to be beneficial to me. They have helped me identify key areas which I developed and methods I will use going forward in my career.</w:t>
      </w:r>
    </w:p>
    <w:p w14:paraId="4FE9A2C7" w14:textId="42C8F122" w:rsidR="007E5B87" w:rsidRDefault="007E5B87" w:rsidP="00340E9A">
      <w:pPr>
        <w:ind w:right="237"/>
        <w:jc w:val="both"/>
        <w:rPr>
          <w:sz w:val="24"/>
          <w:szCs w:val="24"/>
        </w:rPr>
      </w:pPr>
    </w:p>
    <w:p w14:paraId="31D78470" w14:textId="38B48BC8" w:rsidR="007E5B87" w:rsidRPr="007E5B87" w:rsidRDefault="007E5B87" w:rsidP="00340E9A">
      <w:pPr>
        <w:ind w:right="237"/>
        <w:jc w:val="both"/>
        <w:rPr>
          <w:i/>
          <w:sz w:val="24"/>
          <w:szCs w:val="24"/>
        </w:rPr>
      </w:pPr>
      <w:r w:rsidRPr="007E5B87">
        <w:rPr>
          <w:i/>
          <w:sz w:val="24"/>
          <w:szCs w:val="24"/>
        </w:rPr>
        <w:t xml:space="preserve">Word Count – 649 </w:t>
      </w:r>
    </w:p>
    <w:p w14:paraId="3D4900DE" w14:textId="77777777" w:rsidR="000F7ECD" w:rsidRPr="00270EEB" w:rsidRDefault="000F7ECD" w:rsidP="00340E9A">
      <w:pPr>
        <w:ind w:right="237"/>
        <w:jc w:val="both"/>
        <w:rPr>
          <w:sz w:val="24"/>
          <w:szCs w:val="24"/>
        </w:rPr>
        <w:sectPr w:rsidR="000F7ECD" w:rsidRPr="00270EEB" w:rsidSect="00917834">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A9C931D" w14:textId="77777777" w:rsidR="00FF707B" w:rsidRDefault="000D5894" w:rsidP="00613338">
      <w:pPr>
        <w:spacing w:line="360" w:lineRule="auto"/>
        <w:ind w:right="237"/>
        <w:jc w:val="both"/>
        <w:rPr>
          <w:sz w:val="24"/>
          <w:szCs w:val="24"/>
        </w:rPr>
      </w:pPr>
      <w:r>
        <w:rPr>
          <w:sz w:val="24"/>
          <w:szCs w:val="24"/>
        </w:rPr>
        <w:tab/>
        <w:t xml:space="preserve">This essay will discuss a specific police incident in which I dealt with a person who attempted to commit suicide. </w:t>
      </w:r>
      <w:r w:rsidR="00E34EE1">
        <w:rPr>
          <w:sz w:val="24"/>
          <w:szCs w:val="24"/>
        </w:rPr>
        <w:t>I will</w:t>
      </w:r>
      <w:r>
        <w:rPr>
          <w:sz w:val="24"/>
          <w:szCs w:val="24"/>
        </w:rPr>
        <w:t xml:space="preserve"> be discussing how effective communication played a vital role in the process of this incident and my considerations when it came to dealing with the vulnerability and going forward the</w:t>
      </w:r>
      <w:r w:rsidR="00E34EE1">
        <w:rPr>
          <w:sz w:val="24"/>
          <w:szCs w:val="24"/>
        </w:rPr>
        <w:t xml:space="preserve"> factors to reduce risk and </w:t>
      </w:r>
      <w:r>
        <w:rPr>
          <w:sz w:val="24"/>
          <w:szCs w:val="24"/>
        </w:rPr>
        <w:t>safeguard</w:t>
      </w:r>
      <w:r w:rsidR="00E34EE1">
        <w:rPr>
          <w:sz w:val="24"/>
          <w:szCs w:val="24"/>
        </w:rPr>
        <w:t xml:space="preserve"> the person involved. Throughout the body of the essay I will also discuss my own reflection through the use of </w:t>
      </w:r>
      <w:r w:rsidR="005B6BF7">
        <w:rPr>
          <w:sz w:val="24"/>
          <w:szCs w:val="24"/>
        </w:rPr>
        <w:t>the Borton’</w:t>
      </w:r>
      <w:r w:rsidR="00FF707B">
        <w:rPr>
          <w:sz w:val="24"/>
          <w:szCs w:val="24"/>
        </w:rPr>
        <w:t>s Reflective Model and outline my understanding and key considerations.</w:t>
      </w:r>
    </w:p>
    <w:p w14:paraId="2D077476" w14:textId="7F925C82" w:rsidR="001820CA" w:rsidRDefault="00FF707B" w:rsidP="00613338">
      <w:pPr>
        <w:spacing w:line="360" w:lineRule="auto"/>
        <w:ind w:right="237"/>
        <w:jc w:val="both"/>
        <w:rPr>
          <w:sz w:val="24"/>
          <w:szCs w:val="24"/>
        </w:rPr>
      </w:pPr>
      <w:r>
        <w:rPr>
          <w:sz w:val="24"/>
          <w:szCs w:val="24"/>
        </w:rPr>
        <w:tab/>
      </w:r>
      <w:r w:rsidR="005161C1">
        <w:rPr>
          <w:sz w:val="24"/>
          <w:szCs w:val="24"/>
        </w:rPr>
        <w:t>I attended a call following a report b</w:t>
      </w:r>
      <w:r>
        <w:rPr>
          <w:sz w:val="24"/>
          <w:szCs w:val="24"/>
        </w:rPr>
        <w:t xml:space="preserve">y a family member who had concerns about their cousin who had expressed their intentions to harm themselves. </w:t>
      </w:r>
      <w:r>
        <w:rPr>
          <w:sz w:val="24"/>
          <w:szCs w:val="24"/>
        </w:rPr>
        <w:lastRenderedPageBreak/>
        <w:t xml:space="preserve">Additional calls were also received from members of the public who had witnessed a male on the wrong side of the bridge </w:t>
      </w:r>
      <w:r w:rsidR="001820CA">
        <w:rPr>
          <w:sz w:val="24"/>
          <w:szCs w:val="24"/>
        </w:rPr>
        <w:t>on a busy dual carriageway. The male involved was not previously known to police but from information passed by the family member, had recently split from his wife and lost contact with his children and had started suffering with their mental health.</w:t>
      </w:r>
    </w:p>
    <w:p w14:paraId="24C8A7AB" w14:textId="32420929" w:rsidR="0077106F" w:rsidRDefault="001820CA" w:rsidP="00613338">
      <w:pPr>
        <w:spacing w:line="360" w:lineRule="auto"/>
        <w:ind w:right="237"/>
        <w:jc w:val="both"/>
        <w:rPr>
          <w:sz w:val="24"/>
          <w:szCs w:val="24"/>
        </w:rPr>
      </w:pPr>
      <w:r>
        <w:rPr>
          <w:sz w:val="24"/>
          <w:szCs w:val="24"/>
        </w:rPr>
        <w:tab/>
      </w:r>
      <w:r w:rsidR="005161C1">
        <w:rPr>
          <w:sz w:val="24"/>
          <w:szCs w:val="24"/>
        </w:rPr>
        <w:t>On reflection and using the first stage of the Borton’s model,</w:t>
      </w:r>
      <w:r w:rsidR="0077106F">
        <w:rPr>
          <w:sz w:val="24"/>
          <w:szCs w:val="24"/>
        </w:rPr>
        <w:t xml:space="preserve"> I had to at the time of the incident consider what was happening and how I</w:t>
      </w:r>
      <w:r w:rsidR="005161C1">
        <w:rPr>
          <w:sz w:val="24"/>
          <w:szCs w:val="24"/>
        </w:rPr>
        <w:t xml:space="preserve"> was going to deal with it.</w:t>
      </w:r>
      <w:r w:rsidR="0077106F">
        <w:rPr>
          <w:sz w:val="24"/>
          <w:szCs w:val="24"/>
        </w:rPr>
        <w:t xml:space="preserve"> On initial attendance the male had appeared to step back on to the right side of the bridge but remained on the edge of the roadside. Throughout this incident the use of effective communication</w:t>
      </w:r>
      <w:r w:rsidR="005161C1">
        <w:rPr>
          <w:sz w:val="24"/>
          <w:szCs w:val="24"/>
        </w:rPr>
        <w:t xml:space="preserve"> skills</w:t>
      </w:r>
      <w:r w:rsidR="0077106F">
        <w:rPr>
          <w:sz w:val="24"/>
          <w:szCs w:val="24"/>
        </w:rPr>
        <w:t xml:space="preserve"> was paramount in ensuring the safeguarding of the individual. The situation was constantly under threat to change at any given moment and I </w:t>
      </w:r>
      <w:r w:rsidR="0077106F" w:rsidRPr="00AD7E3A">
        <w:rPr>
          <w:color w:val="auto"/>
          <w:sz w:val="24"/>
          <w:szCs w:val="24"/>
        </w:rPr>
        <w:t>found I had to be cautious as to what I said to the male so this did not spark any sudden reactions from him.</w:t>
      </w:r>
      <w:r w:rsidR="00917D92" w:rsidRPr="00AD7E3A">
        <w:rPr>
          <w:color w:val="auto"/>
          <w:sz w:val="24"/>
          <w:szCs w:val="24"/>
        </w:rPr>
        <w:t xml:space="preserve"> The use of v</w:t>
      </w:r>
      <w:r w:rsidR="005161C1" w:rsidRPr="00AD7E3A">
        <w:rPr>
          <w:color w:val="auto"/>
          <w:sz w:val="24"/>
          <w:szCs w:val="24"/>
        </w:rPr>
        <w:t xml:space="preserve">erbal and non-verbal communication was key in </w:t>
      </w:r>
      <w:r w:rsidR="00AD7E3A" w:rsidRPr="00AD7E3A">
        <w:rPr>
          <w:color w:val="auto"/>
          <w:sz w:val="24"/>
          <w:szCs w:val="24"/>
        </w:rPr>
        <w:t>this situation and has been said to be “found that the total impact of a message is about 7 percent verbal (words only) and 38 percent vocal (including tone of voice, inflection, and other sounds) and 55 percent nonverbal” (</w:t>
      </w:r>
      <w:r w:rsidR="00AD7E3A" w:rsidRPr="00AD7E3A">
        <w:rPr>
          <w:rStyle w:val="selectable"/>
          <w:color w:val="auto"/>
          <w:sz w:val="24"/>
          <w:szCs w:val="24"/>
        </w:rPr>
        <w:t>Pease and Pease, 2006)</w:t>
      </w:r>
      <w:r w:rsidR="00AD7E3A" w:rsidRPr="00AD7E3A">
        <w:rPr>
          <w:color w:val="auto"/>
          <w:sz w:val="24"/>
          <w:szCs w:val="24"/>
        </w:rPr>
        <w:t>.</w:t>
      </w:r>
      <w:r w:rsidR="005161C1" w:rsidRPr="00AD7E3A">
        <w:rPr>
          <w:color w:val="auto"/>
          <w:sz w:val="24"/>
          <w:szCs w:val="24"/>
        </w:rPr>
        <w:t xml:space="preserve"> </w:t>
      </w:r>
      <w:r w:rsidR="005161C1">
        <w:rPr>
          <w:sz w:val="24"/>
          <w:szCs w:val="24"/>
        </w:rPr>
        <w:t>To show the male I posed no threat I ensured I created enough distance between us, both in order to give him space but also enough so that I could rea</w:t>
      </w:r>
      <w:r w:rsidR="00917D92">
        <w:rPr>
          <w:sz w:val="24"/>
          <w:szCs w:val="24"/>
        </w:rPr>
        <w:t>ct if the situation changed. I made sure my body language reflected that I was</w:t>
      </w:r>
      <w:r w:rsidR="00817517">
        <w:rPr>
          <w:sz w:val="24"/>
          <w:szCs w:val="24"/>
        </w:rPr>
        <w:t xml:space="preserve"> calm and did so by not making s</w:t>
      </w:r>
      <w:r w:rsidR="00917D92">
        <w:rPr>
          <w:sz w:val="24"/>
          <w:szCs w:val="24"/>
        </w:rPr>
        <w:t xml:space="preserve">udden movements and </w:t>
      </w:r>
      <w:r w:rsidR="0077106F">
        <w:rPr>
          <w:sz w:val="24"/>
          <w:szCs w:val="24"/>
        </w:rPr>
        <w:t xml:space="preserve">an open hand </w:t>
      </w:r>
      <w:r w:rsidR="00817517">
        <w:rPr>
          <w:sz w:val="24"/>
          <w:szCs w:val="24"/>
        </w:rPr>
        <w:t xml:space="preserve">gesture, both of which are non-verbal communications </w:t>
      </w:r>
      <w:r w:rsidR="00917D92">
        <w:rPr>
          <w:sz w:val="24"/>
          <w:szCs w:val="24"/>
        </w:rPr>
        <w:t>which ha</w:t>
      </w:r>
      <w:r w:rsidR="00817517">
        <w:rPr>
          <w:sz w:val="24"/>
          <w:szCs w:val="24"/>
        </w:rPr>
        <w:t>ve</w:t>
      </w:r>
      <w:r w:rsidR="00917D92">
        <w:rPr>
          <w:sz w:val="24"/>
          <w:szCs w:val="24"/>
        </w:rPr>
        <w:t xml:space="preserve"> been said to “help</w:t>
      </w:r>
      <w:r w:rsidR="00817517">
        <w:rPr>
          <w:sz w:val="24"/>
          <w:szCs w:val="24"/>
        </w:rPr>
        <w:t xml:space="preserve"> build trust with other people” (Bryant and Bryant, 2018)</w:t>
      </w:r>
      <w:r w:rsidR="005161C1">
        <w:rPr>
          <w:sz w:val="24"/>
          <w:szCs w:val="24"/>
        </w:rPr>
        <w:t>. I built up a rapport with the male, th</w:t>
      </w:r>
      <w:r w:rsidR="00917D92">
        <w:rPr>
          <w:sz w:val="24"/>
          <w:szCs w:val="24"/>
        </w:rPr>
        <w:t xml:space="preserve">rough the use of open questions. This kept the male’s mind busy on replying to me </w:t>
      </w:r>
      <w:r w:rsidR="00817517">
        <w:rPr>
          <w:sz w:val="24"/>
          <w:szCs w:val="24"/>
        </w:rPr>
        <w:t xml:space="preserve">and away from his idea of jumping off the bridge </w:t>
      </w:r>
      <w:r w:rsidR="00917D92">
        <w:rPr>
          <w:sz w:val="24"/>
          <w:szCs w:val="24"/>
        </w:rPr>
        <w:t xml:space="preserve">whilst we awaited further units and a negotiator to assist. </w:t>
      </w:r>
      <w:r w:rsidR="00817517">
        <w:rPr>
          <w:sz w:val="24"/>
          <w:szCs w:val="24"/>
        </w:rPr>
        <w:t>I showed the male I had his full attention and he had mine by not looking away and maintained eye contact</w:t>
      </w:r>
      <w:r w:rsidR="009C1D27">
        <w:rPr>
          <w:sz w:val="24"/>
          <w:szCs w:val="24"/>
        </w:rPr>
        <w:t xml:space="preserve"> throughout</w:t>
      </w:r>
      <w:r w:rsidR="00817517">
        <w:rPr>
          <w:sz w:val="24"/>
          <w:szCs w:val="24"/>
        </w:rPr>
        <w:t>. I allowed the male to finish before asking another question and made it apparent that I was listening to him by acknowledging what he had said by nodding or simply replying with “ok”. I think this worked particularly well as the male did not notice other units arriving on scene and helped until a professional negotiator arrived to take over.</w:t>
      </w:r>
    </w:p>
    <w:p w14:paraId="233CCCD2" w14:textId="0196BDF0" w:rsidR="006E187E" w:rsidRDefault="006E187E" w:rsidP="00613338">
      <w:pPr>
        <w:spacing w:line="360" w:lineRule="auto"/>
        <w:ind w:right="237"/>
        <w:jc w:val="both"/>
        <w:rPr>
          <w:sz w:val="24"/>
          <w:szCs w:val="24"/>
        </w:rPr>
      </w:pPr>
      <w:r>
        <w:rPr>
          <w:sz w:val="24"/>
          <w:szCs w:val="24"/>
        </w:rPr>
        <w:tab/>
        <w:t xml:space="preserve">When dealing with this incident I made sure I kept all officers and supervisors up to date with the information we were receiving. I made sure that the camera control room were keeping observations on all those involved for the safeguarding </w:t>
      </w:r>
      <w:r>
        <w:rPr>
          <w:sz w:val="24"/>
          <w:szCs w:val="24"/>
        </w:rPr>
        <w:lastRenderedPageBreak/>
        <w:t>of everyone. Officers made sure that the ambulance service were on standby should things escalate and in need of assisting.</w:t>
      </w:r>
    </w:p>
    <w:p w14:paraId="20985354" w14:textId="00712F68" w:rsidR="00F008F9" w:rsidRDefault="00BD2B5A" w:rsidP="00613338">
      <w:pPr>
        <w:spacing w:line="360" w:lineRule="auto"/>
        <w:ind w:right="237"/>
        <w:jc w:val="both"/>
        <w:rPr>
          <w:rStyle w:val="selectable"/>
          <w:sz w:val="24"/>
          <w:szCs w:val="24"/>
        </w:rPr>
      </w:pPr>
      <w:r>
        <w:rPr>
          <w:sz w:val="24"/>
          <w:szCs w:val="24"/>
        </w:rPr>
        <w:tab/>
        <w:t>Vulnerability has been defined as</w:t>
      </w:r>
      <w:r w:rsidR="00F008F9">
        <w:rPr>
          <w:sz w:val="24"/>
          <w:szCs w:val="24"/>
        </w:rPr>
        <w:t xml:space="preserve"> </w:t>
      </w:r>
      <w:r w:rsidR="00F008F9" w:rsidRPr="00F008F9">
        <w:rPr>
          <w:sz w:val="24"/>
          <w:szCs w:val="24"/>
        </w:rPr>
        <w:t>“</w:t>
      </w:r>
      <w:r w:rsidR="00F008F9" w:rsidRPr="00F008F9">
        <w:rPr>
          <w:bCs/>
          <w:sz w:val="24"/>
          <w:szCs w:val="24"/>
        </w:rPr>
        <w:t>A person is vulnerable if, as a result of their situation or circumstances, they are unable to take care of or protect themselves or o</w:t>
      </w:r>
      <w:r w:rsidR="00F008F9">
        <w:rPr>
          <w:bCs/>
          <w:sz w:val="24"/>
          <w:szCs w:val="24"/>
        </w:rPr>
        <w:t xml:space="preserve">thers from harm or </w:t>
      </w:r>
      <w:r w:rsidR="00F008F9" w:rsidRPr="005755B2">
        <w:rPr>
          <w:bCs/>
          <w:sz w:val="24"/>
          <w:szCs w:val="24"/>
        </w:rPr>
        <w:t xml:space="preserve">exploitation” </w:t>
      </w:r>
      <w:r w:rsidR="005755B2" w:rsidRPr="005755B2">
        <w:rPr>
          <w:rStyle w:val="selectable"/>
          <w:sz w:val="24"/>
          <w:szCs w:val="24"/>
        </w:rPr>
        <w:t>(College.police.uk, 2020).</w:t>
      </w:r>
      <w:r w:rsidR="005755B2">
        <w:rPr>
          <w:rStyle w:val="selectable"/>
          <w:rFonts w:ascii="&amp;quot" w:hAnsi="&amp;quot"/>
        </w:rPr>
        <w:t xml:space="preserve"> </w:t>
      </w:r>
      <w:r w:rsidR="005755B2">
        <w:rPr>
          <w:rStyle w:val="selectable"/>
          <w:sz w:val="24"/>
          <w:szCs w:val="24"/>
        </w:rPr>
        <w:t>When dealing with this incident I had to think about the implications or what could happen next if I don’t respond effectively. After consideration the first decision was made, with the authority from the bronze inspector in the control room, to close the dual carriageway which ran directly under the bridge. This is one of the busiest roads in the city centre so this would have implications to cause congestion however this was a major environmental factor which could have led to further consequences had not been closed such as the safeguarding of the general public</w:t>
      </w:r>
      <w:r>
        <w:rPr>
          <w:rStyle w:val="selectable"/>
          <w:sz w:val="24"/>
          <w:szCs w:val="24"/>
        </w:rPr>
        <w:t xml:space="preserve"> or resulting in further incidents</w:t>
      </w:r>
      <w:r w:rsidR="005755B2">
        <w:rPr>
          <w:rStyle w:val="selectable"/>
          <w:sz w:val="24"/>
          <w:szCs w:val="24"/>
        </w:rPr>
        <w:t xml:space="preserve">. </w:t>
      </w:r>
      <w:r>
        <w:rPr>
          <w:rStyle w:val="selectable"/>
          <w:sz w:val="24"/>
          <w:szCs w:val="24"/>
        </w:rPr>
        <w:t>Another factor which was considered was the mental health of the male involved who was suffering as a result of personal circumstances.</w:t>
      </w:r>
      <w:r w:rsidR="00EB7CC9">
        <w:rPr>
          <w:rStyle w:val="selectable"/>
          <w:sz w:val="24"/>
          <w:szCs w:val="24"/>
        </w:rPr>
        <w:t xml:space="preserve"> Contact was also made to the mental health crisis team in the public service centre who were on hand to talk to officers involved in assisting the male to safety but who could also talk to the subject until a further professional arrives.</w:t>
      </w:r>
      <w:r>
        <w:rPr>
          <w:rStyle w:val="selectable"/>
          <w:sz w:val="24"/>
          <w:szCs w:val="24"/>
        </w:rPr>
        <w:t xml:space="preserve"> After the negotiator arrive</w:t>
      </w:r>
      <w:r w:rsidR="00EB7CC9">
        <w:rPr>
          <w:rStyle w:val="selectable"/>
          <w:sz w:val="24"/>
          <w:szCs w:val="24"/>
        </w:rPr>
        <w:t>d the male was safely detained and c</w:t>
      </w:r>
      <w:r>
        <w:rPr>
          <w:rStyle w:val="selectable"/>
          <w:sz w:val="24"/>
          <w:szCs w:val="24"/>
        </w:rPr>
        <w:t>a</w:t>
      </w:r>
      <w:r w:rsidR="00613338">
        <w:rPr>
          <w:rStyle w:val="selectable"/>
          <w:sz w:val="24"/>
          <w:szCs w:val="24"/>
        </w:rPr>
        <w:t xml:space="preserve">ution was </w:t>
      </w:r>
      <w:r>
        <w:rPr>
          <w:rStyle w:val="selectable"/>
          <w:sz w:val="24"/>
          <w:szCs w:val="24"/>
        </w:rPr>
        <w:t xml:space="preserve">as the male was still suffering from his mental health episode. Additional officers on </w:t>
      </w:r>
      <w:r w:rsidRPr="001E16C4">
        <w:rPr>
          <w:rStyle w:val="selectable"/>
          <w:sz w:val="24"/>
          <w:szCs w:val="24"/>
        </w:rPr>
        <w:t xml:space="preserve">scene made contact with the local Mental Health Team and a hospital and an emergency assessment was arranged. When the male was at a safe place he was greeted by his family members and then he was </w:t>
      </w:r>
      <w:r w:rsidR="00613338">
        <w:rPr>
          <w:rStyle w:val="selectable"/>
          <w:sz w:val="24"/>
          <w:szCs w:val="24"/>
        </w:rPr>
        <w:t>advised</w:t>
      </w:r>
      <w:r w:rsidRPr="001E16C4">
        <w:rPr>
          <w:rStyle w:val="selectable"/>
          <w:sz w:val="24"/>
          <w:szCs w:val="24"/>
        </w:rPr>
        <w:t xml:space="preserve"> that he would need to be arrested under Section 136 Mental Health Act 1983. This was a necessary </w:t>
      </w:r>
      <w:r w:rsidR="000B5EB3" w:rsidRPr="001E16C4">
        <w:rPr>
          <w:rStyle w:val="selectable"/>
          <w:sz w:val="24"/>
          <w:szCs w:val="24"/>
        </w:rPr>
        <w:t>action due to the fact he need</w:t>
      </w:r>
      <w:r w:rsidR="009C1D27">
        <w:rPr>
          <w:rStyle w:val="selectable"/>
          <w:sz w:val="24"/>
          <w:szCs w:val="24"/>
        </w:rPr>
        <w:t>ed “to be immediate need of care</w:t>
      </w:r>
      <w:r w:rsidR="00D04732">
        <w:rPr>
          <w:rStyle w:val="selectable"/>
          <w:sz w:val="24"/>
          <w:szCs w:val="24"/>
        </w:rPr>
        <w:t xml:space="preserve"> or control” (</w:t>
      </w:r>
      <w:r w:rsidR="000B5EB3" w:rsidRPr="001E16C4">
        <w:rPr>
          <w:rStyle w:val="selectable"/>
          <w:sz w:val="24"/>
          <w:szCs w:val="24"/>
        </w:rPr>
        <w:t>Legislation.gov.uk, 202</w:t>
      </w:r>
      <w:r w:rsidR="009C1D27">
        <w:rPr>
          <w:rStyle w:val="selectable"/>
          <w:sz w:val="24"/>
          <w:szCs w:val="24"/>
        </w:rPr>
        <w:t>0) in order to safeguard him</w:t>
      </w:r>
      <w:r w:rsidR="000B5EB3" w:rsidRPr="001E16C4">
        <w:rPr>
          <w:rStyle w:val="selectable"/>
          <w:sz w:val="24"/>
          <w:szCs w:val="24"/>
        </w:rPr>
        <w:t>. T</w:t>
      </w:r>
      <w:r w:rsidR="009C1D27">
        <w:rPr>
          <w:rStyle w:val="selectable"/>
          <w:sz w:val="24"/>
          <w:szCs w:val="24"/>
        </w:rPr>
        <w:t xml:space="preserve">he arrest complied with the fact it </w:t>
      </w:r>
      <w:r w:rsidR="000B5EB3" w:rsidRPr="001E16C4">
        <w:rPr>
          <w:rStyle w:val="selectable"/>
          <w:sz w:val="24"/>
          <w:szCs w:val="24"/>
        </w:rPr>
        <w:t>would in the interest of the male himself due to being on the edge of the bridge and to protect the general public should he ha</w:t>
      </w:r>
      <w:r w:rsidR="00C34553">
        <w:rPr>
          <w:rStyle w:val="selectable"/>
          <w:sz w:val="24"/>
          <w:szCs w:val="24"/>
        </w:rPr>
        <w:t xml:space="preserve">d fallen onto oncoming traffic. </w:t>
      </w:r>
      <w:r w:rsidR="000B5EB3" w:rsidRPr="001E16C4">
        <w:rPr>
          <w:rStyle w:val="selectable"/>
          <w:sz w:val="24"/>
          <w:szCs w:val="24"/>
        </w:rPr>
        <w:t xml:space="preserve">Consideration was sought after when the family </w:t>
      </w:r>
      <w:r w:rsidR="009C1D27" w:rsidRPr="001E16C4">
        <w:rPr>
          <w:rStyle w:val="selectable"/>
          <w:sz w:val="24"/>
          <w:szCs w:val="24"/>
        </w:rPr>
        <w:t>members</w:t>
      </w:r>
      <w:r w:rsidR="000B5EB3" w:rsidRPr="001E16C4">
        <w:rPr>
          <w:rStyle w:val="selectable"/>
          <w:sz w:val="24"/>
          <w:szCs w:val="24"/>
        </w:rPr>
        <w:t xml:space="preserve"> arrived on scene and insisted on taking the male home to care for him however after discussing this with my supervisors to arrest the male and take him to a place of safety, that being the mental health unit, was the best decision so he could be assessed and receive the best treatment. </w:t>
      </w:r>
      <w:r w:rsidR="001E16C4">
        <w:rPr>
          <w:rStyle w:val="selectable"/>
          <w:sz w:val="24"/>
          <w:szCs w:val="24"/>
        </w:rPr>
        <w:t>At first the male became ada</w:t>
      </w:r>
      <w:r w:rsidR="009C1D27">
        <w:rPr>
          <w:rStyle w:val="selectable"/>
          <w:sz w:val="24"/>
          <w:szCs w:val="24"/>
        </w:rPr>
        <w:t>man</w:t>
      </w:r>
      <w:r w:rsidR="001E16C4" w:rsidRPr="001E16C4">
        <w:rPr>
          <w:rStyle w:val="selectable"/>
          <w:sz w:val="24"/>
          <w:szCs w:val="24"/>
        </w:rPr>
        <w:t xml:space="preserve">t on not needing help and attending the hospital and after much consideration I made the decision for a family member to travel with the male and officers which as a result </w:t>
      </w:r>
      <w:r w:rsidR="001E16C4" w:rsidRPr="001E16C4">
        <w:rPr>
          <w:rStyle w:val="selectable"/>
          <w:sz w:val="24"/>
          <w:szCs w:val="24"/>
        </w:rPr>
        <w:lastRenderedPageBreak/>
        <w:t>gained compliance from the male.</w:t>
      </w:r>
      <w:r w:rsidR="001E16C4">
        <w:rPr>
          <w:rStyle w:val="selectable"/>
          <w:sz w:val="24"/>
          <w:szCs w:val="24"/>
        </w:rPr>
        <w:t xml:space="preserve"> </w:t>
      </w:r>
      <w:r w:rsidR="00C34553">
        <w:rPr>
          <w:rStyle w:val="selectable"/>
          <w:sz w:val="24"/>
          <w:szCs w:val="24"/>
        </w:rPr>
        <w:t xml:space="preserve">In this case, there was no need to restrain the male in handcuffs as he no longer posed a threat to himself or others, however we continually assessed this throughout of the male being conveyed. </w:t>
      </w:r>
      <w:r w:rsidR="009C1D27">
        <w:rPr>
          <w:rStyle w:val="selectable"/>
          <w:sz w:val="24"/>
          <w:szCs w:val="24"/>
        </w:rPr>
        <w:t xml:space="preserve">When I arrived </w:t>
      </w:r>
      <w:r w:rsidR="00D04732">
        <w:rPr>
          <w:rStyle w:val="selectable"/>
          <w:sz w:val="24"/>
          <w:szCs w:val="24"/>
        </w:rPr>
        <w:t>at</w:t>
      </w:r>
      <w:r w:rsidR="009C1D27">
        <w:rPr>
          <w:rStyle w:val="selectable"/>
          <w:sz w:val="24"/>
          <w:szCs w:val="24"/>
        </w:rPr>
        <w:t xml:space="preserve"> the mental health unit the male the male was taken into the custody of the medical practitioner and when deemed safe we left the premises. </w:t>
      </w:r>
    </w:p>
    <w:p w14:paraId="2A9630AC" w14:textId="1A931191" w:rsidR="009C1D27" w:rsidRDefault="009C1D27" w:rsidP="00613338">
      <w:pPr>
        <w:spacing w:line="360" w:lineRule="auto"/>
        <w:ind w:right="237"/>
        <w:jc w:val="both"/>
        <w:rPr>
          <w:rStyle w:val="selectable"/>
          <w:sz w:val="24"/>
          <w:szCs w:val="24"/>
        </w:rPr>
      </w:pPr>
      <w:r>
        <w:rPr>
          <w:rStyle w:val="selectable"/>
          <w:sz w:val="24"/>
          <w:szCs w:val="24"/>
        </w:rPr>
        <w:tab/>
        <w:t>To further safeguard the victim I submitted a Public Protection Notice which the male consented to</w:t>
      </w:r>
      <w:r w:rsidR="00EB7CC9">
        <w:rPr>
          <w:rStyle w:val="selectable"/>
          <w:sz w:val="24"/>
          <w:szCs w:val="24"/>
        </w:rPr>
        <w:t xml:space="preserve"> be done. This is a form in which information about the person involved and the circumstances of the event is submitted, graded in line with local force policy and submitted to partner agencies. This allows for partner agencies to link in with the police and service user in order to provide further help and support. The male was also put in touch with local groups and a mental health team who would assist in the next couple of months when helping the male to manage his mental health. </w:t>
      </w:r>
      <w:r w:rsidR="006E187E">
        <w:rPr>
          <w:rStyle w:val="selectable"/>
          <w:sz w:val="24"/>
          <w:szCs w:val="24"/>
        </w:rPr>
        <w:t xml:space="preserve">Also the </w:t>
      </w:r>
      <w:r w:rsidR="00D04732">
        <w:rPr>
          <w:rStyle w:val="selectable"/>
          <w:sz w:val="24"/>
          <w:szCs w:val="24"/>
        </w:rPr>
        <w:t>immediate</w:t>
      </w:r>
      <w:r w:rsidR="006E187E">
        <w:rPr>
          <w:rStyle w:val="selectable"/>
          <w:sz w:val="24"/>
          <w:szCs w:val="24"/>
        </w:rPr>
        <w:t xml:space="preserve"> family were put in touch with these local support groups so they too could understand and gain advice on managing mental health and how they could support the male in future.</w:t>
      </w:r>
    </w:p>
    <w:p w14:paraId="7131CF31" w14:textId="3510D369" w:rsidR="0091444C" w:rsidRDefault="00C153AD" w:rsidP="00613338">
      <w:pPr>
        <w:spacing w:line="360" w:lineRule="auto"/>
        <w:ind w:right="237"/>
        <w:jc w:val="both"/>
        <w:rPr>
          <w:rStyle w:val="selectable"/>
          <w:sz w:val="24"/>
          <w:szCs w:val="24"/>
        </w:rPr>
      </w:pPr>
      <w:r>
        <w:rPr>
          <w:rStyle w:val="selectable"/>
          <w:sz w:val="24"/>
          <w:szCs w:val="24"/>
        </w:rPr>
        <w:tab/>
        <w:t>Throughout this incident the policing pr</w:t>
      </w:r>
      <w:r w:rsidR="00613338">
        <w:rPr>
          <w:rStyle w:val="selectable"/>
          <w:sz w:val="24"/>
          <w:szCs w:val="24"/>
        </w:rPr>
        <w:t xml:space="preserve">inciples were adhered to at all </w:t>
      </w:r>
      <w:r w:rsidR="00E13B4F">
        <w:rPr>
          <w:rStyle w:val="selectable"/>
          <w:sz w:val="24"/>
          <w:szCs w:val="24"/>
        </w:rPr>
        <w:t>time</w:t>
      </w:r>
      <w:r w:rsidR="00613338">
        <w:rPr>
          <w:rStyle w:val="selectable"/>
          <w:sz w:val="24"/>
          <w:szCs w:val="24"/>
        </w:rPr>
        <w:t>s</w:t>
      </w:r>
      <w:r>
        <w:rPr>
          <w:rStyle w:val="selectable"/>
          <w:sz w:val="24"/>
          <w:szCs w:val="24"/>
        </w:rPr>
        <w:t xml:space="preserve"> </w:t>
      </w:r>
      <w:r w:rsidR="0091444C">
        <w:rPr>
          <w:rStyle w:val="selectable"/>
          <w:sz w:val="24"/>
          <w:szCs w:val="24"/>
        </w:rPr>
        <w:t>ensuring that I remained professional and acted in accordance with my duties and responsibilities. I ensured that from the time of dealing with the male to taking him to a place of safety he was treated with respect and courtesy throughout. The males rights were obeyed to in accordance with the Human Rights Act</w:t>
      </w:r>
      <w:r w:rsidR="00C34553">
        <w:rPr>
          <w:rStyle w:val="selectable"/>
          <w:sz w:val="24"/>
          <w:szCs w:val="24"/>
        </w:rPr>
        <w:t xml:space="preserve"> 1998, ensuring all actions taken were</w:t>
      </w:r>
      <w:r w:rsidR="0091444C">
        <w:rPr>
          <w:rStyle w:val="selectable"/>
          <w:sz w:val="24"/>
          <w:szCs w:val="24"/>
        </w:rPr>
        <w:t xml:space="preserve"> necessary, lawful and proportionate.</w:t>
      </w:r>
      <w:r w:rsidR="00C34553">
        <w:rPr>
          <w:rStyle w:val="selectable"/>
          <w:sz w:val="24"/>
          <w:szCs w:val="24"/>
        </w:rPr>
        <w:t xml:space="preserve"> As the male was detained under the Mental Health Act his right to life was the main priority as it is said an “Absolute rights of an individual cannot be restricted by the interests of the community as a whole” (Bryant and Bryant, 2018). </w:t>
      </w:r>
    </w:p>
    <w:p w14:paraId="4434981A" w14:textId="17FF284A" w:rsidR="006E187E" w:rsidRDefault="00EB7CC9" w:rsidP="00613338">
      <w:pPr>
        <w:spacing w:line="360" w:lineRule="auto"/>
        <w:ind w:right="237"/>
        <w:jc w:val="both"/>
        <w:rPr>
          <w:rStyle w:val="selectable"/>
          <w:sz w:val="24"/>
          <w:szCs w:val="24"/>
        </w:rPr>
      </w:pPr>
      <w:r>
        <w:rPr>
          <w:rStyle w:val="selectable"/>
          <w:sz w:val="24"/>
          <w:szCs w:val="24"/>
        </w:rPr>
        <w:tab/>
        <w:t xml:space="preserve">Upon reflection of the whole incident I used the third and last stage of the Borton’s reflective model. This helped me reflect on what options I could have considered, what more did I need to know to help in assisting with this incident and what the consequences could have been of my preferred action. Looking back at this incident I think overall I dealt with this incident in a professional manner. I was quick to respond to the incident as a whole and acted effectively with what I had available. I think the use of my communication skills were very effective in talking to subject until further professional help arrived however, I am not a mental health professional but I believe that talking to the male like any other human being was </w:t>
      </w:r>
      <w:r>
        <w:rPr>
          <w:rStyle w:val="selectable"/>
          <w:sz w:val="24"/>
          <w:szCs w:val="24"/>
        </w:rPr>
        <w:lastRenderedPageBreak/>
        <w:t xml:space="preserve">the right thing to do as it kept him engaged. An area which I could have done more would be that of the history of the male. Even though he was not known to police and not showing on any of our systems further information could have been sought from medical records or family members at an earlier stage of the incident, as an explanation as to why the male was suffering from this mental health episode. </w:t>
      </w:r>
      <w:r w:rsidR="006E187E">
        <w:rPr>
          <w:rStyle w:val="selectable"/>
          <w:sz w:val="24"/>
          <w:szCs w:val="24"/>
        </w:rPr>
        <w:t>I think dealing with this incident in a busy part of the city centre could have led to further incidents occurring. For example, if the male was not detained at an early stage it could have resulted in him running off into oncoming traffic when the roads were re-opened so therefore the plan to arrest was precise.</w:t>
      </w:r>
    </w:p>
    <w:p w14:paraId="32B958A7" w14:textId="648AC1A7" w:rsidR="00C153AD" w:rsidRDefault="00C153AD" w:rsidP="00E34EE1">
      <w:pPr>
        <w:ind w:right="237"/>
        <w:jc w:val="both"/>
        <w:rPr>
          <w:rStyle w:val="selectable"/>
          <w:sz w:val="24"/>
          <w:szCs w:val="24"/>
        </w:rPr>
      </w:pPr>
      <w:r>
        <w:rPr>
          <w:rStyle w:val="selectable"/>
          <w:sz w:val="24"/>
          <w:szCs w:val="24"/>
        </w:rPr>
        <w:tab/>
      </w:r>
    </w:p>
    <w:p w14:paraId="2C0A06D6" w14:textId="6CCD1D75" w:rsidR="006E187E" w:rsidRDefault="006E187E" w:rsidP="00E34EE1">
      <w:pPr>
        <w:ind w:right="237"/>
        <w:jc w:val="both"/>
        <w:rPr>
          <w:rStyle w:val="selectable"/>
          <w:sz w:val="24"/>
          <w:szCs w:val="24"/>
        </w:rPr>
      </w:pPr>
      <w:r>
        <w:rPr>
          <w:rStyle w:val="selectable"/>
          <w:sz w:val="24"/>
          <w:szCs w:val="24"/>
        </w:rPr>
        <w:tab/>
      </w:r>
    </w:p>
    <w:p w14:paraId="0270274A" w14:textId="3C886E6F" w:rsidR="00C34553" w:rsidRPr="00E13B4F" w:rsidRDefault="00E13B4F" w:rsidP="00E34EE1">
      <w:pPr>
        <w:ind w:right="237"/>
        <w:jc w:val="both"/>
        <w:rPr>
          <w:rStyle w:val="selectable"/>
          <w:i/>
          <w:sz w:val="24"/>
          <w:szCs w:val="24"/>
        </w:rPr>
      </w:pPr>
      <w:r w:rsidRPr="00E13B4F">
        <w:rPr>
          <w:rStyle w:val="selectable"/>
          <w:i/>
          <w:sz w:val="24"/>
          <w:szCs w:val="24"/>
        </w:rPr>
        <w:t>Word count –</w:t>
      </w:r>
      <w:r w:rsidR="00613338">
        <w:rPr>
          <w:rStyle w:val="selectable"/>
          <w:i/>
          <w:sz w:val="24"/>
          <w:szCs w:val="24"/>
        </w:rPr>
        <w:t xml:space="preserve"> 1647</w:t>
      </w:r>
      <w:r w:rsidRPr="00E13B4F">
        <w:rPr>
          <w:rStyle w:val="selectable"/>
          <w:i/>
          <w:sz w:val="24"/>
          <w:szCs w:val="24"/>
        </w:rPr>
        <w:t xml:space="preserve"> words</w:t>
      </w:r>
    </w:p>
    <w:p w14:paraId="085FE1E6" w14:textId="08B47EBA" w:rsidR="00C34553" w:rsidRDefault="00C34553" w:rsidP="00E34EE1">
      <w:pPr>
        <w:ind w:right="237"/>
        <w:jc w:val="both"/>
        <w:rPr>
          <w:rStyle w:val="selectable"/>
          <w:sz w:val="24"/>
          <w:szCs w:val="24"/>
        </w:rPr>
      </w:pPr>
    </w:p>
    <w:p w14:paraId="0F6E4DE3" w14:textId="076AF578" w:rsidR="00C34553" w:rsidRDefault="00C34553" w:rsidP="00E34EE1">
      <w:pPr>
        <w:ind w:right="237"/>
        <w:jc w:val="both"/>
        <w:rPr>
          <w:rStyle w:val="selectable"/>
          <w:sz w:val="24"/>
          <w:szCs w:val="24"/>
        </w:rPr>
      </w:pPr>
    </w:p>
    <w:p w14:paraId="2D57A86E" w14:textId="225A44F5" w:rsidR="00C34553" w:rsidRDefault="00C34553" w:rsidP="00E34EE1">
      <w:pPr>
        <w:ind w:right="237"/>
        <w:jc w:val="both"/>
        <w:rPr>
          <w:rStyle w:val="selectable"/>
          <w:sz w:val="24"/>
          <w:szCs w:val="24"/>
        </w:rPr>
      </w:pPr>
    </w:p>
    <w:p w14:paraId="7C141E07" w14:textId="4292EF70" w:rsidR="00C34553" w:rsidRDefault="00C34553" w:rsidP="00E34EE1">
      <w:pPr>
        <w:ind w:right="237"/>
        <w:jc w:val="both"/>
        <w:rPr>
          <w:rStyle w:val="selectable"/>
          <w:sz w:val="24"/>
          <w:szCs w:val="24"/>
        </w:rPr>
      </w:pPr>
    </w:p>
    <w:p w14:paraId="19F87155" w14:textId="1F59AE1E" w:rsidR="00C34553" w:rsidRDefault="00C34553" w:rsidP="00E34EE1">
      <w:pPr>
        <w:ind w:right="237"/>
        <w:jc w:val="both"/>
        <w:rPr>
          <w:rStyle w:val="selectable"/>
          <w:sz w:val="24"/>
          <w:szCs w:val="24"/>
        </w:rPr>
      </w:pPr>
    </w:p>
    <w:p w14:paraId="4E797A0F" w14:textId="3BEDC3CD" w:rsidR="00C34553" w:rsidRDefault="00C34553" w:rsidP="00E34EE1">
      <w:pPr>
        <w:ind w:right="237"/>
        <w:jc w:val="both"/>
        <w:rPr>
          <w:rStyle w:val="selectable"/>
          <w:sz w:val="24"/>
          <w:szCs w:val="24"/>
        </w:rPr>
      </w:pPr>
    </w:p>
    <w:p w14:paraId="2B7D5E13" w14:textId="3242001A" w:rsidR="00C34553" w:rsidRDefault="00C34553" w:rsidP="00E34EE1">
      <w:pPr>
        <w:ind w:right="237"/>
        <w:jc w:val="both"/>
        <w:rPr>
          <w:rStyle w:val="selectable"/>
          <w:sz w:val="24"/>
          <w:szCs w:val="24"/>
        </w:rPr>
      </w:pPr>
    </w:p>
    <w:p w14:paraId="290AB9E4" w14:textId="70A3D652" w:rsidR="00C34553" w:rsidRDefault="00C34553" w:rsidP="00E34EE1">
      <w:pPr>
        <w:ind w:right="237"/>
        <w:jc w:val="both"/>
        <w:rPr>
          <w:rStyle w:val="selectable"/>
          <w:sz w:val="24"/>
          <w:szCs w:val="24"/>
        </w:rPr>
      </w:pPr>
    </w:p>
    <w:p w14:paraId="5861FB67" w14:textId="1E24D23E" w:rsidR="00C34553" w:rsidRDefault="00C34553" w:rsidP="00E34EE1">
      <w:pPr>
        <w:ind w:right="237"/>
        <w:jc w:val="both"/>
        <w:rPr>
          <w:rStyle w:val="selectable"/>
          <w:sz w:val="24"/>
          <w:szCs w:val="24"/>
        </w:rPr>
      </w:pPr>
    </w:p>
    <w:p w14:paraId="05A25903" w14:textId="6425F0EA" w:rsidR="00C34553" w:rsidRDefault="00C34553" w:rsidP="00E34EE1">
      <w:pPr>
        <w:ind w:right="237"/>
        <w:jc w:val="both"/>
        <w:rPr>
          <w:rStyle w:val="selectable"/>
          <w:sz w:val="24"/>
          <w:szCs w:val="24"/>
        </w:rPr>
      </w:pPr>
    </w:p>
    <w:p w14:paraId="1E98330D" w14:textId="156896AF" w:rsidR="00C34553" w:rsidRDefault="00C34553" w:rsidP="00E34EE1">
      <w:pPr>
        <w:ind w:right="237"/>
        <w:jc w:val="both"/>
        <w:rPr>
          <w:rStyle w:val="selectable"/>
          <w:sz w:val="24"/>
          <w:szCs w:val="24"/>
        </w:rPr>
      </w:pPr>
    </w:p>
    <w:p w14:paraId="68696953" w14:textId="00379932" w:rsidR="00C34553" w:rsidRDefault="00C34553" w:rsidP="00E34EE1">
      <w:pPr>
        <w:ind w:right="237"/>
        <w:jc w:val="both"/>
        <w:rPr>
          <w:rStyle w:val="selectable"/>
          <w:sz w:val="24"/>
          <w:szCs w:val="24"/>
        </w:rPr>
      </w:pPr>
    </w:p>
    <w:p w14:paraId="6FFCC8F6" w14:textId="14A2DC12" w:rsidR="00C34553" w:rsidRDefault="00C34553" w:rsidP="00E34EE1">
      <w:pPr>
        <w:ind w:right="237"/>
        <w:jc w:val="both"/>
        <w:rPr>
          <w:rStyle w:val="selectable"/>
          <w:sz w:val="24"/>
          <w:szCs w:val="24"/>
        </w:rPr>
      </w:pPr>
    </w:p>
    <w:p w14:paraId="46E15144" w14:textId="62E935A4" w:rsidR="00C34553" w:rsidRDefault="00C34553" w:rsidP="00E34EE1">
      <w:pPr>
        <w:ind w:right="237"/>
        <w:jc w:val="both"/>
        <w:rPr>
          <w:rStyle w:val="selectable"/>
          <w:sz w:val="24"/>
          <w:szCs w:val="24"/>
        </w:rPr>
      </w:pPr>
    </w:p>
    <w:p w14:paraId="27BBC918" w14:textId="60220CC1" w:rsidR="00C34553" w:rsidRDefault="00C34553" w:rsidP="00E34EE1">
      <w:pPr>
        <w:ind w:right="237"/>
        <w:jc w:val="both"/>
        <w:rPr>
          <w:rStyle w:val="selectable"/>
          <w:sz w:val="24"/>
          <w:szCs w:val="24"/>
        </w:rPr>
      </w:pPr>
    </w:p>
    <w:p w14:paraId="155037AF" w14:textId="7D2A5EC2" w:rsidR="00C34553" w:rsidRDefault="00C34553" w:rsidP="00E34EE1">
      <w:pPr>
        <w:ind w:right="237"/>
        <w:jc w:val="both"/>
        <w:rPr>
          <w:rStyle w:val="selectable"/>
          <w:sz w:val="24"/>
          <w:szCs w:val="24"/>
        </w:rPr>
      </w:pPr>
    </w:p>
    <w:p w14:paraId="5D8245DD" w14:textId="11BD0CFF" w:rsidR="00C34553" w:rsidRDefault="00C34553" w:rsidP="00E34EE1">
      <w:pPr>
        <w:ind w:right="237"/>
        <w:jc w:val="both"/>
        <w:rPr>
          <w:rStyle w:val="selectable"/>
          <w:sz w:val="24"/>
          <w:szCs w:val="24"/>
        </w:rPr>
      </w:pPr>
    </w:p>
    <w:p w14:paraId="1CA84F55" w14:textId="467D2F37" w:rsidR="00C34553" w:rsidRDefault="00C34553" w:rsidP="00E34EE1">
      <w:pPr>
        <w:ind w:right="237"/>
        <w:jc w:val="both"/>
        <w:rPr>
          <w:rStyle w:val="selectable"/>
          <w:sz w:val="24"/>
          <w:szCs w:val="24"/>
        </w:rPr>
      </w:pPr>
    </w:p>
    <w:p w14:paraId="4B892E1E" w14:textId="651A514D" w:rsidR="00C34553" w:rsidRDefault="00C34553" w:rsidP="00E34EE1">
      <w:pPr>
        <w:ind w:right="237"/>
        <w:jc w:val="both"/>
        <w:rPr>
          <w:rStyle w:val="selectable"/>
          <w:sz w:val="24"/>
          <w:szCs w:val="24"/>
        </w:rPr>
      </w:pPr>
    </w:p>
    <w:p w14:paraId="3DADDD8D" w14:textId="6DE773A9" w:rsidR="00C34553" w:rsidRDefault="00C34553" w:rsidP="00E34EE1">
      <w:pPr>
        <w:ind w:right="237"/>
        <w:jc w:val="both"/>
        <w:rPr>
          <w:rStyle w:val="selectable"/>
          <w:sz w:val="24"/>
          <w:szCs w:val="24"/>
        </w:rPr>
      </w:pPr>
    </w:p>
    <w:p w14:paraId="634D06D0" w14:textId="356FC8B8" w:rsidR="00C34553" w:rsidRDefault="00C34553" w:rsidP="00E34EE1">
      <w:pPr>
        <w:ind w:right="237"/>
        <w:jc w:val="both"/>
        <w:rPr>
          <w:rStyle w:val="selectable"/>
          <w:sz w:val="24"/>
          <w:szCs w:val="24"/>
        </w:rPr>
      </w:pPr>
    </w:p>
    <w:p w14:paraId="1C1EC34C" w14:textId="6B6797A5" w:rsidR="00C34553" w:rsidRDefault="00C34553" w:rsidP="00E34EE1">
      <w:pPr>
        <w:ind w:right="237"/>
        <w:jc w:val="both"/>
        <w:rPr>
          <w:rStyle w:val="selectable"/>
          <w:sz w:val="24"/>
          <w:szCs w:val="24"/>
        </w:rPr>
      </w:pPr>
    </w:p>
    <w:p w14:paraId="00317501" w14:textId="77777777" w:rsidR="00613338" w:rsidRDefault="00613338" w:rsidP="00E34EE1">
      <w:pPr>
        <w:ind w:right="237"/>
        <w:jc w:val="both"/>
        <w:rPr>
          <w:rStyle w:val="selectable"/>
          <w:sz w:val="24"/>
          <w:szCs w:val="24"/>
        </w:rPr>
      </w:pPr>
    </w:p>
    <w:p w14:paraId="0E124E9A" w14:textId="40F6FDE7" w:rsidR="00C34553" w:rsidRDefault="00C34553" w:rsidP="00E34EE1">
      <w:pPr>
        <w:ind w:right="237"/>
        <w:jc w:val="both"/>
        <w:rPr>
          <w:rStyle w:val="selectable"/>
          <w:sz w:val="24"/>
          <w:szCs w:val="24"/>
        </w:rPr>
      </w:pPr>
    </w:p>
    <w:p w14:paraId="5E776015" w14:textId="0F816604" w:rsidR="00C34553" w:rsidRDefault="00C34553" w:rsidP="00E34EE1">
      <w:pPr>
        <w:ind w:right="237"/>
        <w:jc w:val="both"/>
        <w:rPr>
          <w:rStyle w:val="selectable"/>
          <w:sz w:val="24"/>
          <w:szCs w:val="24"/>
        </w:rPr>
      </w:pPr>
    </w:p>
    <w:p w14:paraId="72335B60" w14:textId="726AB6F1" w:rsidR="00C34553" w:rsidRDefault="00C34553" w:rsidP="00E34EE1">
      <w:pPr>
        <w:ind w:right="237"/>
        <w:jc w:val="both"/>
        <w:rPr>
          <w:rStyle w:val="selectable"/>
          <w:sz w:val="24"/>
          <w:szCs w:val="24"/>
        </w:rPr>
      </w:pPr>
    </w:p>
    <w:p w14:paraId="02F93C0F" w14:textId="2AD2E21C" w:rsidR="00C34553" w:rsidRDefault="00C34553" w:rsidP="00E34EE1">
      <w:pPr>
        <w:ind w:right="237"/>
        <w:jc w:val="both"/>
        <w:rPr>
          <w:rStyle w:val="selectable"/>
          <w:sz w:val="24"/>
          <w:szCs w:val="24"/>
        </w:rPr>
      </w:pPr>
    </w:p>
    <w:p w14:paraId="77391FDD" w14:textId="17409A58" w:rsidR="00C34553" w:rsidRDefault="00C34553" w:rsidP="00E34EE1">
      <w:pPr>
        <w:ind w:right="237"/>
        <w:jc w:val="both"/>
        <w:rPr>
          <w:rStyle w:val="selectable"/>
          <w:sz w:val="24"/>
          <w:szCs w:val="24"/>
        </w:rPr>
      </w:pPr>
    </w:p>
    <w:p w14:paraId="246DDD3D" w14:textId="4E914E0E" w:rsidR="00C34553" w:rsidRDefault="00C34553" w:rsidP="00E34EE1">
      <w:pPr>
        <w:ind w:right="237"/>
        <w:jc w:val="both"/>
        <w:rPr>
          <w:rStyle w:val="selectable"/>
          <w:sz w:val="24"/>
          <w:szCs w:val="24"/>
        </w:rPr>
      </w:pPr>
    </w:p>
    <w:p w14:paraId="376C549D" w14:textId="4CF4121E" w:rsidR="00C34553" w:rsidRDefault="00C34553" w:rsidP="00E34EE1">
      <w:pPr>
        <w:ind w:right="237"/>
        <w:jc w:val="both"/>
        <w:rPr>
          <w:rStyle w:val="selectable"/>
          <w:sz w:val="24"/>
          <w:szCs w:val="24"/>
        </w:rPr>
      </w:pPr>
    </w:p>
    <w:p w14:paraId="07B17CD9" w14:textId="45328462" w:rsidR="00C34553" w:rsidRDefault="00C34553" w:rsidP="00E34EE1">
      <w:pPr>
        <w:ind w:right="237"/>
        <w:jc w:val="both"/>
        <w:rPr>
          <w:rStyle w:val="selectable"/>
          <w:sz w:val="24"/>
          <w:szCs w:val="24"/>
        </w:rPr>
      </w:pPr>
    </w:p>
    <w:p w14:paraId="22E7CE8B" w14:textId="77777777" w:rsidR="00C34553" w:rsidRDefault="00C34553" w:rsidP="006E187E">
      <w:pPr>
        <w:ind w:right="237"/>
        <w:jc w:val="center"/>
        <w:rPr>
          <w:rStyle w:val="selectable"/>
          <w:sz w:val="24"/>
          <w:szCs w:val="24"/>
        </w:rPr>
      </w:pPr>
    </w:p>
    <w:p w14:paraId="33F14851" w14:textId="1B40E041" w:rsidR="0011237D" w:rsidRDefault="1717EFC7" w:rsidP="006E187E">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3EBB1198" w14:textId="77777777" w:rsidR="00201360" w:rsidRDefault="00201360" w:rsidP="00340E9A">
      <w:pPr>
        <w:ind w:right="237"/>
        <w:jc w:val="both"/>
        <w:rPr>
          <w:sz w:val="24"/>
          <w:szCs w:val="24"/>
        </w:rPr>
      </w:pPr>
    </w:p>
    <w:p w14:paraId="6A9AE14C" w14:textId="0363E523" w:rsidR="005B7A57" w:rsidRPr="00EE7ECC" w:rsidRDefault="00607309" w:rsidP="00613338">
      <w:pPr>
        <w:spacing w:line="360" w:lineRule="auto"/>
        <w:ind w:right="237" w:firstLine="720"/>
        <w:jc w:val="both"/>
        <w:rPr>
          <w:color w:val="auto"/>
          <w:sz w:val="24"/>
          <w:szCs w:val="24"/>
        </w:rPr>
      </w:pPr>
      <w:r w:rsidRPr="00EE7ECC">
        <w:rPr>
          <w:color w:val="auto"/>
          <w:sz w:val="24"/>
          <w:szCs w:val="24"/>
        </w:rPr>
        <w:t xml:space="preserve">This essay will discuss a specific </w:t>
      </w:r>
      <w:r w:rsidR="004D0482" w:rsidRPr="00EE7ECC">
        <w:rPr>
          <w:color w:val="auto"/>
          <w:sz w:val="24"/>
          <w:szCs w:val="24"/>
        </w:rPr>
        <w:t xml:space="preserve">investigation </w:t>
      </w:r>
      <w:r w:rsidR="005735A0">
        <w:rPr>
          <w:color w:val="auto"/>
          <w:sz w:val="24"/>
          <w:szCs w:val="24"/>
        </w:rPr>
        <w:t xml:space="preserve">in </w:t>
      </w:r>
      <w:r w:rsidR="004D0482" w:rsidRPr="00EE7ECC">
        <w:rPr>
          <w:color w:val="auto"/>
          <w:sz w:val="24"/>
          <w:szCs w:val="24"/>
        </w:rPr>
        <w:t xml:space="preserve">which I </w:t>
      </w:r>
      <w:r w:rsidRPr="00EE7ECC">
        <w:rPr>
          <w:color w:val="auto"/>
          <w:sz w:val="24"/>
          <w:szCs w:val="24"/>
        </w:rPr>
        <w:t>conducted a s</w:t>
      </w:r>
      <w:r w:rsidR="005B7A57" w:rsidRPr="00EE7ECC">
        <w:rPr>
          <w:color w:val="auto"/>
          <w:sz w:val="24"/>
          <w:szCs w:val="24"/>
        </w:rPr>
        <w:t>uspect interview</w:t>
      </w:r>
      <w:r w:rsidR="005735A0">
        <w:rPr>
          <w:color w:val="auto"/>
          <w:sz w:val="24"/>
          <w:szCs w:val="24"/>
        </w:rPr>
        <w:t xml:space="preserve">. </w:t>
      </w:r>
      <w:r w:rsidR="004D0482" w:rsidRPr="00EE7ECC">
        <w:rPr>
          <w:color w:val="auto"/>
          <w:sz w:val="24"/>
          <w:szCs w:val="24"/>
        </w:rPr>
        <w:t>It will ex</w:t>
      </w:r>
      <w:r w:rsidR="005735A0">
        <w:rPr>
          <w:color w:val="auto"/>
          <w:sz w:val="24"/>
          <w:szCs w:val="24"/>
        </w:rPr>
        <w:t>plain the five step interview model ‘</w:t>
      </w:r>
      <w:r w:rsidR="004D0482" w:rsidRPr="00EE7ECC">
        <w:rPr>
          <w:color w:val="auto"/>
          <w:sz w:val="24"/>
          <w:szCs w:val="24"/>
        </w:rPr>
        <w:t>PEACE</w:t>
      </w:r>
      <w:r w:rsidR="005735A0">
        <w:rPr>
          <w:color w:val="auto"/>
          <w:sz w:val="24"/>
          <w:szCs w:val="24"/>
        </w:rPr>
        <w:t xml:space="preserve">’ and my personal use of this throughout the interview proceedings. Throughout the body of the essay it </w:t>
      </w:r>
      <w:r w:rsidR="004D0482" w:rsidRPr="00EE7ECC">
        <w:rPr>
          <w:color w:val="auto"/>
          <w:sz w:val="24"/>
          <w:szCs w:val="24"/>
        </w:rPr>
        <w:t>will</w:t>
      </w:r>
      <w:r w:rsidR="005735A0">
        <w:rPr>
          <w:color w:val="auto"/>
          <w:sz w:val="24"/>
          <w:szCs w:val="24"/>
        </w:rPr>
        <w:t xml:space="preserve"> also</w:t>
      </w:r>
      <w:r w:rsidR="004D0482" w:rsidRPr="00EE7ECC">
        <w:rPr>
          <w:color w:val="auto"/>
          <w:sz w:val="24"/>
          <w:szCs w:val="24"/>
        </w:rPr>
        <w:t xml:space="preserve"> discuss my own</w:t>
      </w:r>
      <w:r w:rsidR="005B7A57" w:rsidRPr="00EE7ECC">
        <w:rPr>
          <w:color w:val="auto"/>
          <w:sz w:val="24"/>
          <w:szCs w:val="24"/>
        </w:rPr>
        <w:t xml:space="preserve"> reflection</w:t>
      </w:r>
      <w:r w:rsidR="004D0482" w:rsidRPr="00EE7ECC">
        <w:rPr>
          <w:color w:val="auto"/>
          <w:sz w:val="24"/>
          <w:szCs w:val="24"/>
        </w:rPr>
        <w:t xml:space="preserve"> on the process</w:t>
      </w:r>
      <w:r w:rsidR="005B7A57" w:rsidRPr="00EE7ECC">
        <w:rPr>
          <w:color w:val="auto"/>
          <w:sz w:val="24"/>
          <w:szCs w:val="24"/>
        </w:rPr>
        <w:t xml:space="preserve"> through the u</w:t>
      </w:r>
      <w:r w:rsidR="00EF53AB" w:rsidRPr="00EE7ECC">
        <w:rPr>
          <w:color w:val="auto"/>
          <w:sz w:val="24"/>
          <w:szCs w:val="24"/>
        </w:rPr>
        <w:t xml:space="preserve">se of Donald Schon’s </w:t>
      </w:r>
      <w:r w:rsidR="00F30DAF">
        <w:rPr>
          <w:color w:val="auto"/>
          <w:sz w:val="24"/>
          <w:szCs w:val="24"/>
        </w:rPr>
        <w:t xml:space="preserve">model, and provide a critical personal evaluation of my performance in the interview including which areas were effective and how obstacles were overcome. </w:t>
      </w:r>
    </w:p>
    <w:p w14:paraId="5E24833F" w14:textId="6DC741A0" w:rsidR="00344624" w:rsidRPr="00EE7ECC" w:rsidRDefault="005735A0" w:rsidP="00613338">
      <w:pPr>
        <w:spacing w:line="360" w:lineRule="auto"/>
        <w:ind w:right="237" w:firstLine="720"/>
        <w:jc w:val="both"/>
        <w:rPr>
          <w:color w:val="auto"/>
          <w:sz w:val="24"/>
          <w:szCs w:val="24"/>
        </w:rPr>
      </w:pPr>
      <w:r>
        <w:rPr>
          <w:color w:val="auto"/>
          <w:sz w:val="24"/>
          <w:szCs w:val="24"/>
        </w:rPr>
        <w:t>The circumstances leading to the</w:t>
      </w:r>
      <w:r w:rsidR="005B7A57" w:rsidRPr="00EE7ECC">
        <w:rPr>
          <w:color w:val="auto"/>
          <w:sz w:val="24"/>
          <w:szCs w:val="24"/>
        </w:rPr>
        <w:t xml:space="preserve"> suspect interview being conducted were as a result of a racially aggravated road rage incident. The suspect was reported to have shouted verbal racial abuse towards the victim before following them and stopping behind them at a set of traffic lights</w:t>
      </w:r>
      <w:r w:rsidR="004D0482" w:rsidRPr="00EE7ECC">
        <w:rPr>
          <w:color w:val="auto"/>
          <w:sz w:val="24"/>
          <w:szCs w:val="24"/>
        </w:rPr>
        <w:t>. The</w:t>
      </w:r>
      <w:r w:rsidR="005B7A57" w:rsidRPr="00EE7ECC">
        <w:rPr>
          <w:color w:val="auto"/>
          <w:sz w:val="24"/>
          <w:szCs w:val="24"/>
        </w:rPr>
        <w:t xml:space="preserve"> suspect then</w:t>
      </w:r>
      <w:r w:rsidR="004D0482" w:rsidRPr="00EE7ECC">
        <w:rPr>
          <w:color w:val="auto"/>
          <w:sz w:val="24"/>
          <w:szCs w:val="24"/>
        </w:rPr>
        <w:t xml:space="preserve"> left his</w:t>
      </w:r>
      <w:r w:rsidR="009640D3" w:rsidRPr="00EE7ECC">
        <w:rPr>
          <w:color w:val="auto"/>
          <w:sz w:val="24"/>
          <w:szCs w:val="24"/>
        </w:rPr>
        <w:t xml:space="preserve"> vehicle and approache</w:t>
      </w:r>
      <w:r w:rsidR="004D0482" w:rsidRPr="00EE7ECC">
        <w:rPr>
          <w:color w:val="auto"/>
          <w:sz w:val="24"/>
          <w:szCs w:val="24"/>
        </w:rPr>
        <w:t>d the victim’s vehicle where he</w:t>
      </w:r>
      <w:r w:rsidR="005B7A57" w:rsidRPr="00EE7ECC">
        <w:rPr>
          <w:color w:val="auto"/>
          <w:sz w:val="24"/>
          <w:szCs w:val="24"/>
        </w:rPr>
        <w:t xml:space="preserve"> continued to shout abuse, punch and shake the </w:t>
      </w:r>
      <w:r w:rsidR="00B35794" w:rsidRPr="00EE7ECC">
        <w:rPr>
          <w:color w:val="auto"/>
          <w:sz w:val="24"/>
          <w:szCs w:val="24"/>
        </w:rPr>
        <w:t>victim’s</w:t>
      </w:r>
      <w:r w:rsidR="005B7A57" w:rsidRPr="00EE7ECC">
        <w:rPr>
          <w:color w:val="auto"/>
          <w:sz w:val="24"/>
          <w:szCs w:val="24"/>
        </w:rPr>
        <w:t xml:space="preserve"> car. </w:t>
      </w:r>
      <w:r w:rsidR="00EF53AB" w:rsidRPr="00EE7ECC">
        <w:rPr>
          <w:color w:val="auto"/>
          <w:sz w:val="24"/>
          <w:szCs w:val="24"/>
        </w:rPr>
        <w:t>The suspect was</w:t>
      </w:r>
      <w:r w:rsidR="005B7A57" w:rsidRPr="00EE7ECC">
        <w:rPr>
          <w:color w:val="auto"/>
          <w:sz w:val="24"/>
          <w:szCs w:val="24"/>
        </w:rPr>
        <w:t xml:space="preserve"> positively identified from victim and witness statements and </w:t>
      </w:r>
      <w:r w:rsidR="00EF53AB" w:rsidRPr="00EE7ECC">
        <w:rPr>
          <w:color w:val="auto"/>
          <w:sz w:val="24"/>
          <w:szCs w:val="24"/>
        </w:rPr>
        <w:t xml:space="preserve">later </w:t>
      </w:r>
      <w:r w:rsidR="005B7A57" w:rsidRPr="00EE7ECC">
        <w:rPr>
          <w:color w:val="auto"/>
          <w:sz w:val="24"/>
          <w:szCs w:val="24"/>
        </w:rPr>
        <w:t xml:space="preserve">through local and council CCTV carrying out the attack on the </w:t>
      </w:r>
      <w:r w:rsidR="005B7A57" w:rsidRPr="00EE7ECC">
        <w:rPr>
          <w:color w:val="auto"/>
          <w:sz w:val="24"/>
          <w:szCs w:val="24"/>
        </w:rPr>
        <w:lastRenderedPageBreak/>
        <w:t xml:space="preserve">victim. Due to the delay of identifying the suspect and the fact that the victim and suspect did not know one another there was no immediate threat, risk or harm. After </w:t>
      </w:r>
      <w:r w:rsidR="004D0482" w:rsidRPr="00EE7ECC">
        <w:rPr>
          <w:color w:val="auto"/>
          <w:sz w:val="24"/>
          <w:szCs w:val="24"/>
        </w:rPr>
        <w:t xml:space="preserve">much </w:t>
      </w:r>
      <w:r w:rsidR="005B7A57" w:rsidRPr="00EE7ECC">
        <w:rPr>
          <w:color w:val="auto"/>
          <w:sz w:val="24"/>
          <w:szCs w:val="24"/>
        </w:rPr>
        <w:t>consideration</w:t>
      </w:r>
      <w:r w:rsidR="004D0482" w:rsidRPr="00EE7ECC">
        <w:rPr>
          <w:color w:val="auto"/>
          <w:sz w:val="24"/>
          <w:szCs w:val="24"/>
        </w:rPr>
        <w:t xml:space="preserve"> it was decided that</w:t>
      </w:r>
      <w:r w:rsidR="005B7A57" w:rsidRPr="00EE7ECC">
        <w:rPr>
          <w:color w:val="auto"/>
          <w:sz w:val="24"/>
          <w:szCs w:val="24"/>
        </w:rPr>
        <w:t xml:space="preserve"> arrest was not necessary and a voluntary attendance was organised with the suspect to attend a specific police station on an arranged date and time for an interview.</w:t>
      </w:r>
    </w:p>
    <w:p w14:paraId="14CE2BD8" w14:textId="23316C27" w:rsidR="004D0482" w:rsidRPr="00EE7ECC" w:rsidRDefault="005B1E5D" w:rsidP="00613338">
      <w:pPr>
        <w:spacing w:line="360" w:lineRule="auto"/>
        <w:ind w:right="237"/>
        <w:jc w:val="both"/>
        <w:rPr>
          <w:color w:val="auto"/>
          <w:sz w:val="24"/>
          <w:szCs w:val="24"/>
        </w:rPr>
      </w:pPr>
      <w:r w:rsidRPr="00EE7ECC">
        <w:rPr>
          <w:color w:val="auto"/>
          <w:sz w:val="24"/>
          <w:szCs w:val="24"/>
        </w:rPr>
        <w:tab/>
      </w:r>
      <w:r w:rsidR="00826EB0" w:rsidRPr="00EE7ECC">
        <w:rPr>
          <w:color w:val="auto"/>
          <w:sz w:val="24"/>
          <w:szCs w:val="24"/>
        </w:rPr>
        <w:t>Throughout the interview pro</w:t>
      </w:r>
      <w:r w:rsidR="005735A0">
        <w:rPr>
          <w:color w:val="auto"/>
          <w:sz w:val="24"/>
          <w:szCs w:val="24"/>
        </w:rPr>
        <w:t>cess I followed the</w:t>
      </w:r>
      <w:r w:rsidR="00826EB0" w:rsidRPr="00EE7ECC">
        <w:rPr>
          <w:color w:val="auto"/>
          <w:sz w:val="24"/>
          <w:szCs w:val="24"/>
        </w:rPr>
        <w:t xml:space="preserve"> st</w:t>
      </w:r>
      <w:r w:rsidR="00EC516E" w:rsidRPr="00EE7ECC">
        <w:rPr>
          <w:color w:val="auto"/>
          <w:sz w:val="24"/>
          <w:szCs w:val="24"/>
        </w:rPr>
        <w:t xml:space="preserve">ructured PEACE interview model. The model has been said to </w:t>
      </w:r>
      <w:r w:rsidR="0018086E" w:rsidRPr="00EE7ECC">
        <w:rPr>
          <w:color w:val="auto"/>
          <w:sz w:val="24"/>
          <w:szCs w:val="24"/>
        </w:rPr>
        <w:t xml:space="preserve">be </w:t>
      </w:r>
      <w:r w:rsidR="00EC516E" w:rsidRPr="00EE7ECC">
        <w:rPr>
          <w:color w:val="auto"/>
          <w:sz w:val="24"/>
          <w:szCs w:val="24"/>
        </w:rPr>
        <w:t>“based on building a relationship between the interviewer and the interviewee without being accusatory or hostile. PEACE is an acronym with five different steps</w:t>
      </w:r>
      <w:r w:rsidR="0018086E" w:rsidRPr="00EE7ECC">
        <w:rPr>
          <w:color w:val="auto"/>
          <w:sz w:val="24"/>
          <w:szCs w:val="24"/>
        </w:rPr>
        <w:t xml:space="preserve">” </w:t>
      </w:r>
      <w:r w:rsidR="0018086E" w:rsidRPr="00EE7ECC">
        <w:rPr>
          <w:rStyle w:val="selectable"/>
          <w:color w:val="auto"/>
          <w:sz w:val="24"/>
          <w:szCs w:val="24"/>
        </w:rPr>
        <w:t>(Study.com, 2020)</w:t>
      </w:r>
      <w:r w:rsidR="0018086E" w:rsidRPr="00EE7ECC">
        <w:rPr>
          <w:color w:val="auto"/>
          <w:sz w:val="24"/>
          <w:szCs w:val="24"/>
        </w:rPr>
        <w:t xml:space="preserve">. </w:t>
      </w:r>
    </w:p>
    <w:p w14:paraId="54DF6001" w14:textId="688A204A" w:rsidR="00344624" w:rsidRPr="00EE7ECC" w:rsidRDefault="004D0482" w:rsidP="00613338">
      <w:pPr>
        <w:spacing w:line="360" w:lineRule="auto"/>
        <w:ind w:right="237" w:firstLine="720"/>
        <w:jc w:val="both"/>
        <w:rPr>
          <w:rStyle w:val="selectable"/>
          <w:color w:val="auto"/>
          <w:sz w:val="24"/>
          <w:szCs w:val="24"/>
        </w:rPr>
      </w:pPr>
      <w:r w:rsidRPr="00EE7ECC">
        <w:rPr>
          <w:color w:val="auto"/>
          <w:sz w:val="24"/>
          <w:szCs w:val="24"/>
        </w:rPr>
        <w:t>T</w:t>
      </w:r>
      <w:r w:rsidR="0018086E" w:rsidRPr="00EE7ECC">
        <w:rPr>
          <w:color w:val="auto"/>
          <w:sz w:val="24"/>
          <w:szCs w:val="24"/>
        </w:rPr>
        <w:t>he first stage is planning and preparing</w:t>
      </w:r>
      <w:r w:rsidR="00826EB0" w:rsidRPr="00EE7ECC">
        <w:rPr>
          <w:color w:val="auto"/>
          <w:sz w:val="24"/>
          <w:szCs w:val="24"/>
        </w:rPr>
        <w:t>,</w:t>
      </w:r>
      <w:r w:rsidR="005735A0">
        <w:rPr>
          <w:color w:val="auto"/>
          <w:sz w:val="24"/>
          <w:szCs w:val="24"/>
        </w:rPr>
        <w:t xml:space="preserve"> </w:t>
      </w:r>
      <w:r w:rsidR="0018086E" w:rsidRPr="00EE7ECC">
        <w:rPr>
          <w:color w:val="auto"/>
          <w:sz w:val="24"/>
          <w:szCs w:val="24"/>
        </w:rPr>
        <w:t>where</w:t>
      </w:r>
      <w:r w:rsidR="00826EB0" w:rsidRPr="00EE7ECC">
        <w:rPr>
          <w:color w:val="auto"/>
          <w:sz w:val="24"/>
          <w:szCs w:val="24"/>
        </w:rPr>
        <w:t xml:space="preserve"> I had to ensure that I gathered all the necessary evidenc</w:t>
      </w:r>
      <w:r w:rsidR="005735A0">
        <w:rPr>
          <w:color w:val="auto"/>
          <w:sz w:val="24"/>
          <w:szCs w:val="24"/>
        </w:rPr>
        <w:t xml:space="preserve">e </w:t>
      </w:r>
      <w:r w:rsidR="00826EB0" w:rsidRPr="00EE7ECC">
        <w:rPr>
          <w:color w:val="auto"/>
          <w:sz w:val="24"/>
          <w:szCs w:val="24"/>
        </w:rPr>
        <w:t>required in order to prepare the interview questions. In th</w:t>
      </w:r>
      <w:r w:rsidR="005735A0">
        <w:rPr>
          <w:color w:val="auto"/>
          <w:sz w:val="24"/>
          <w:szCs w:val="24"/>
        </w:rPr>
        <w:t xml:space="preserve">is case, the evidence </w:t>
      </w:r>
      <w:r w:rsidR="00A86D41" w:rsidRPr="00EE7ECC">
        <w:rPr>
          <w:color w:val="auto"/>
          <w:sz w:val="24"/>
          <w:szCs w:val="24"/>
        </w:rPr>
        <w:t>used were</w:t>
      </w:r>
      <w:r w:rsidR="00826EB0" w:rsidRPr="00EE7ECC">
        <w:rPr>
          <w:color w:val="auto"/>
          <w:sz w:val="24"/>
          <w:szCs w:val="24"/>
        </w:rPr>
        <w:t xml:space="preserve"> statements from both the victim and witness</w:t>
      </w:r>
      <w:r w:rsidR="0018086E" w:rsidRPr="00EE7ECC">
        <w:rPr>
          <w:color w:val="auto"/>
          <w:sz w:val="24"/>
          <w:szCs w:val="24"/>
        </w:rPr>
        <w:t xml:space="preserve"> which gave a true and accurate account of the events. I was also able to find </w:t>
      </w:r>
      <w:r w:rsidR="00826EB0" w:rsidRPr="00EE7ECC">
        <w:rPr>
          <w:color w:val="auto"/>
          <w:sz w:val="24"/>
          <w:szCs w:val="24"/>
        </w:rPr>
        <w:t xml:space="preserve">CCTV </w:t>
      </w:r>
      <w:r w:rsidR="0018086E" w:rsidRPr="00EE7ECC">
        <w:rPr>
          <w:color w:val="auto"/>
          <w:sz w:val="24"/>
          <w:szCs w:val="24"/>
        </w:rPr>
        <w:t xml:space="preserve">from local cameras </w:t>
      </w:r>
      <w:r w:rsidR="00826EB0" w:rsidRPr="00EE7ECC">
        <w:rPr>
          <w:color w:val="auto"/>
          <w:sz w:val="24"/>
          <w:szCs w:val="24"/>
        </w:rPr>
        <w:t>capturing the incident</w:t>
      </w:r>
      <w:r w:rsidR="008F3D67" w:rsidRPr="00EE7ECC">
        <w:rPr>
          <w:color w:val="auto"/>
          <w:sz w:val="24"/>
          <w:szCs w:val="24"/>
        </w:rPr>
        <w:t xml:space="preserve">, </w:t>
      </w:r>
      <w:r w:rsidR="0018086E" w:rsidRPr="00EE7ECC">
        <w:rPr>
          <w:color w:val="auto"/>
          <w:sz w:val="24"/>
          <w:szCs w:val="24"/>
        </w:rPr>
        <w:t>which corroborated with the statements</w:t>
      </w:r>
      <w:r w:rsidR="00826EB0" w:rsidRPr="00EE7ECC">
        <w:rPr>
          <w:color w:val="auto"/>
          <w:sz w:val="24"/>
          <w:szCs w:val="24"/>
        </w:rPr>
        <w:t>. With this I was able to create aims and objectives that I wanted to achieve</w:t>
      </w:r>
      <w:r w:rsidR="00A86D41" w:rsidRPr="00EE7ECC">
        <w:rPr>
          <w:color w:val="auto"/>
          <w:sz w:val="24"/>
          <w:szCs w:val="24"/>
        </w:rPr>
        <w:t xml:space="preserve"> and the main body of question</w:t>
      </w:r>
      <w:r w:rsidR="008F3D67" w:rsidRPr="00EE7ECC">
        <w:rPr>
          <w:color w:val="auto"/>
          <w:sz w:val="24"/>
          <w:szCs w:val="24"/>
        </w:rPr>
        <w:t>ing</w:t>
      </w:r>
      <w:r w:rsidR="00A86D41" w:rsidRPr="00EE7ECC">
        <w:rPr>
          <w:color w:val="auto"/>
          <w:sz w:val="24"/>
          <w:szCs w:val="24"/>
        </w:rPr>
        <w:t xml:space="preserve"> that I wanted to </w:t>
      </w:r>
      <w:r w:rsidR="008F3D67" w:rsidRPr="00EE7ECC">
        <w:rPr>
          <w:color w:val="auto"/>
          <w:sz w:val="24"/>
          <w:szCs w:val="24"/>
        </w:rPr>
        <w:t>cover in interview with</w:t>
      </w:r>
      <w:r w:rsidR="00A86D41" w:rsidRPr="00EE7ECC">
        <w:rPr>
          <w:color w:val="auto"/>
          <w:sz w:val="24"/>
          <w:szCs w:val="24"/>
        </w:rPr>
        <w:t xml:space="preserve"> the suspect</w:t>
      </w:r>
      <w:r w:rsidR="00826EB0" w:rsidRPr="00EE7ECC">
        <w:rPr>
          <w:color w:val="auto"/>
          <w:sz w:val="24"/>
          <w:szCs w:val="24"/>
        </w:rPr>
        <w:t xml:space="preserve">. I also considered </w:t>
      </w:r>
      <w:r w:rsidR="00A86D41" w:rsidRPr="00EE7ECC">
        <w:rPr>
          <w:color w:val="auto"/>
          <w:sz w:val="24"/>
          <w:szCs w:val="24"/>
        </w:rPr>
        <w:t>the impact factors that the suspect may have posed, so necessary NICHE checks were conducted for any warning markers which I needed to be aware of. I also ensured if the suspect was fit for interview, for example if he was under the influence of any drink or drugs, his general emotional state and if he had any disabilities which required assistance from other partner agencies</w:t>
      </w:r>
      <w:r w:rsidR="00155F96" w:rsidRPr="00EE7ECC">
        <w:rPr>
          <w:color w:val="auto"/>
          <w:sz w:val="24"/>
          <w:szCs w:val="24"/>
        </w:rPr>
        <w:t xml:space="preserve"> however, in this case there were</w:t>
      </w:r>
      <w:r w:rsidR="00DC43BE">
        <w:rPr>
          <w:color w:val="auto"/>
          <w:sz w:val="24"/>
          <w:szCs w:val="24"/>
        </w:rPr>
        <w:t xml:space="preserve"> not. On his arrival, I made the on duty custody sergeant aware of the interview taking place so that he could be given a custody number in accordance with PACE.</w:t>
      </w:r>
      <w:r w:rsidR="00A86D41" w:rsidRPr="00EE7ECC">
        <w:rPr>
          <w:color w:val="auto"/>
          <w:sz w:val="24"/>
          <w:szCs w:val="24"/>
        </w:rPr>
        <w:t xml:space="preserve"> I also took into consideration the legislation which I had to abide by </w:t>
      </w:r>
      <w:r w:rsidR="00DC43BE">
        <w:rPr>
          <w:color w:val="auto"/>
          <w:sz w:val="24"/>
          <w:szCs w:val="24"/>
        </w:rPr>
        <w:t xml:space="preserve">known </w:t>
      </w:r>
      <w:r w:rsidR="00A86D41" w:rsidRPr="00EE7ECC">
        <w:rPr>
          <w:color w:val="auto"/>
          <w:sz w:val="24"/>
          <w:szCs w:val="24"/>
        </w:rPr>
        <w:t>as</w:t>
      </w:r>
      <w:r w:rsidR="00F415B7" w:rsidRPr="00EE7ECC">
        <w:rPr>
          <w:color w:val="auto"/>
          <w:sz w:val="24"/>
          <w:szCs w:val="24"/>
        </w:rPr>
        <w:t xml:space="preserve"> the PACE codes such as</w:t>
      </w:r>
      <w:r w:rsidR="00A86D41" w:rsidRPr="00EE7ECC">
        <w:rPr>
          <w:color w:val="auto"/>
          <w:sz w:val="24"/>
          <w:szCs w:val="24"/>
        </w:rPr>
        <w:t xml:space="preserve"> Code C</w:t>
      </w:r>
      <w:r w:rsidR="00F415B7" w:rsidRPr="00EE7ECC">
        <w:rPr>
          <w:color w:val="auto"/>
          <w:sz w:val="24"/>
          <w:szCs w:val="24"/>
        </w:rPr>
        <w:t xml:space="preserve"> which is the “requirements for the detention, treatment and questioning of suspects not related to terrorism in police custody by police officers. Includes the requirement to explain </w:t>
      </w:r>
      <w:hyperlink r:id="rId18" w:history="1">
        <w:r w:rsidR="00F415B7" w:rsidRPr="00EE7ECC">
          <w:rPr>
            <w:rStyle w:val="Hyperlink"/>
            <w:color w:val="auto"/>
            <w:sz w:val="24"/>
            <w:szCs w:val="24"/>
            <w:u w:val="none"/>
            <w:bdr w:val="none" w:sz="0" w:space="0" w:color="auto" w:frame="1"/>
          </w:rPr>
          <w:t>a person’s rights while detained</w:t>
        </w:r>
      </w:hyperlink>
      <w:r w:rsidR="00F415B7" w:rsidRPr="00EE7ECC">
        <w:rPr>
          <w:color w:val="auto"/>
          <w:sz w:val="24"/>
          <w:szCs w:val="24"/>
        </w:rPr>
        <w:t xml:space="preserve"> and the requirement to explain the </w:t>
      </w:r>
      <w:hyperlink r:id="rId19" w:history="1">
        <w:r w:rsidR="00F415B7" w:rsidRPr="00EE7ECC">
          <w:rPr>
            <w:rStyle w:val="Hyperlink"/>
            <w:color w:val="auto"/>
            <w:sz w:val="24"/>
            <w:szCs w:val="24"/>
            <w:u w:val="none"/>
            <w:bdr w:val="none" w:sz="0" w:space="0" w:color="auto" w:frame="1"/>
          </w:rPr>
          <w:t>rights of a person who has not been arrested</w:t>
        </w:r>
      </w:hyperlink>
      <w:r w:rsidR="00F415B7" w:rsidRPr="00EE7ECC">
        <w:rPr>
          <w:color w:val="auto"/>
          <w:sz w:val="24"/>
          <w:szCs w:val="24"/>
        </w:rPr>
        <w:t xml:space="preserve"> that apply to a voluntary interview” </w:t>
      </w:r>
      <w:r w:rsidR="00F415B7" w:rsidRPr="00EE7ECC">
        <w:rPr>
          <w:rStyle w:val="selectable"/>
          <w:color w:val="auto"/>
          <w:sz w:val="24"/>
          <w:szCs w:val="24"/>
        </w:rPr>
        <w:t>(GOV.UK, 2013)</w:t>
      </w:r>
      <w:r w:rsidR="00A86D41" w:rsidRPr="00EE7ECC">
        <w:rPr>
          <w:color w:val="auto"/>
          <w:sz w:val="24"/>
          <w:szCs w:val="24"/>
        </w:rPr>
        <w:t xml:space="preserve">, </w:t>
      </w:r>
      <w:r w:rsidR="00F415B7" w:rsidRPr="00EE7ECC">
        <w:rPr>
          <w:color w:val="auto"/>
          <w:sz w:val="24"/>
          <w:szCs w:val="24"/>
        </w:rPr>
        <w:t xml:space="preserve">Code </w:t>
      </w:r>
      <w:r w:rsidR="00A86D41" w:rsidRPr="00EE7ECC">
        <w:rPr>
          <w:color w:val="auto"/>
          <w:sz w:val="24"/>
          <w:szCs w:val="24"/>
        </w:rPr>
        <w:t>E</w:t>
      </w:r>
      <w:r w:rsidR="00F415B7" w:rsidRPr="00EE7ECC">
        <w:rPr>
          <w:color w:val="auto"/>
          <w:sz w:val="24"/>
          <w:szCs w:val="24"/>
        </w:rPr>
        <w:t xml:space="preserve"> which is the “audio recording of interviews with suspects in the police station” (GOV.UK, 2013) and Code</w:t>
      </w:r>
      <w:r w:rsidR="00A86D41" w:rsidRPr="00EE7ECC">
        <w:rPr>
          <w:color w:val="auto"/>
          <w:sz w:val="24"/>
          <w:szCs w:val="24"/>
        </w:rPr>
        <w:t xml:space="preserve"> </w:t>
      </w:r>
      <w:r w:rsidR="00F415B7" w:rsidRPr="00EE7ECC">
        <w:rPr>
          <w:color w:val="auto"/>
          <w:sz w:val="24"/>
          <w:szCs w:val="24"/>
        </w:rPr>
        <w:t>F which covers the “visual recording with sound of interviews with suspects” (GOV.UK, 2013) PACE 1984</w:t>
      </w:r>
      <w:r w:rsidR="00465469">
        <w:rPr>
          <w:color w:val="auto"/>
          <w:sz w:val="24"/>
          <w:szCs w:val="24"/>
        </w:rPr>
        <w:t xml:space="preserve">, which all came into account especially when I activated my body worn camera on the camera stand in </w:t>
      </w:r>
      <w:r w:rsidR="00465469">
        <w:rPr>
          <w:color w:val="auto"/>
          <w:sz w:val="24"/>
          <w:szCs w:val="24"/>
        </w:rPr>
        <w:lastRenderedPageBreak/>
        <w:t>the interview room</w:t>
      </w:r>
      <w:r w:rsidR="00F415B7" w:rsidRPr="00EE7ECC">
        <w:rPr>
          <w:color w:val="auto"/>
          <w:sz w:val="24"/>
          <w:szCs w:val="24"/>
        </w:rPr>
        <w:t>.</w:t>
      </w:r>
      <w:r w:rsidR="00A86D41" w:rsidRPr="00EE7ECC">
        <w:rPr>
          <w:color w:val="auto"/>
          <w:sz w:val="24"/>
          <w:szCs w:val="24"/>
        </w:rPr>
        <w:t xml:space="preserve"> </w:t>
      </w:r>
      <w:r w:rsidR="00F415B7" w:rsidRPr="00EE7ECC">
        <w:rPr>
          <w:color w:val="auto"/>
          <w:sz w:val="24"/>
          <w:szCs w:val="24"/>
        </w:rPr>
        <w:t xml:space="preserve">I also made sure I was acting in accordance with </w:t>
      </w:r>
      <w:r w:rsidR="00A86D41" w:rsidRPr="00EE7ECC">
        <w:rPr>
          <w:color w:val="auto"/>
          <w:sz w:val="24"/>
          <w:szCs w:val="24"/>
        </w:rPr>
        <w:t>Artic</w:t>
      </w:r>
      <w:r w:rsidR="00F415B7" w:rsidRPr="00EE7ECC">
        <w:rPr>
          <w:color w:val="auto"/>
          <w:sz w:val="24"/>
          <w:szCs w:val="24"/>
        </w:rPr>
        <w:t>le 6 of the Human Rights Act 1998</w:t>
      </w:r>
      <w:r w:rsidR="00A86D41" w:rsidRPr="00EE7ECC">
        <w:rPr>
          <w:color w:val="auto"/>
          <w:sz w:val="24"/>
          <w:szCs w:val="24"/>
        </w:rPr>
        <w:t xml:space="preserve"> which “protects your rights to a fair trail” </w:t>
      </w:r>
      <w:r w:rsidR="00F415B7" w:rsidRPr="00EE7ECC">
        <w:rPr>
          <w:rStyle w:val="selectable"/>
          <w:color w:val="auto"/>
          <w:sz w:val="24"/>
          <w:szCs w:val="24"/>
        </w:rPr>
        <w:t>(Equalityhumanrights.com, 2018) and the Criminal Procedure Investigations Act 1998.</w:t>
      </w:r>
    </w:p>
    <w:p w14:paraId="084CA165" w14:textId="19ACDD14" w:rsidR="005B1E5D" w:rsidRPr="00EE7ECC" w:rsidRDefault="00155F96" w:rsidP="00613338">
      <w:pPr>
        <w:spacing w:line="360" w:lineRule="auto"/>
        <w:ind w:right="237"/>
        <w:jc w:val="both"/>
        <w:rPr>
          <w:color w:val="auto"/>
          <w:sz w:val="24"/>
          <w:szCs w:val="24"/>
        </w:rPr>
      </w:pPr>
      <w:r w:rsidRPr="00EE7ECC">
        <w:rPr>
          <w:color w:val="auto"/>
          <w:sz w:val="24"/>
          <w:szCs w:val="24"/>
        </w:rPr>
        <w:tab/>
        <w:t>At the engage and explain stage of the model</w:t>
      </w:r>
      <w:r w:rsidR="002561F1" w:rsidRPr="00EE7ECC">
        <w:rPr>
          <w:color w:val="auto"/>
          <w:sz w:val="24"/>
          <w:szCs w:val="24"/>
        </w:rPr>
        <w:t xml:space="preserve"> I ensured that the suspect’s legal representative was fully briefed with a disclosure beforehand and that the suspect was ready for the interview which I started by explaining</w:t>
      </w:r>
      <w:r w:rsidRPr="00EE7ECC">
        <w:rPr>
          <w:color w:val="auto"/>
          <w:sz w:val="24"/>
          <w:szCs w:val="24"/>
        </w:rPr>
        <w:t xml:space="preserve"> the aide-memoire of the interv</w:t>
      </w:r>
      <w:r w:rsidR="002561F1" w:rsidRPr="00EE7ECC">
        <w:rPr>
          <w:color w:val="auto"/>
          <w:sz w:val="24"/>
          <w:szCs w:val="24"/>
        </w:rPr>
        <w:t>iew. I started off by outlining</w:t>
      </w:r>
      <w:r w:rsidRPr="00EE7ECC">
        <w:rPr>
          <w:color w:val="auto"/>
          <w:sz w:val="24"/>
          <w:szCs w:val="24"/>
        </w:rPr>
        <w:t xml:space="preserve"> that the suspect was not under arrest and was not obliged to remain however this was their chance to give an account of the alleged event and provide any further enquiries to assist in the investigation. I explained the reason for the interview and also the aims and objectives, the offen</w:t>
      </w:r>
      <w:r w:rsidR="00341B51" w:rsidRPr="00EE7ECC">
        <w:rPr>
          <w:color w:val="auto"/>
          <w:sz w:val="24"/>
          <w:szCs w:val="24"/>
        </w:rPr>
        <w:t>ce which they have been investigated</w:t>
      </w:r>
      <w:r w:rsidRPr="00EE7ECC">
        <w:rPr>
          <w:color w:val="auto"/>
          <w:sz w:val="24"/>
          <w:szCs w:val="24"/>
        </w:rPr>
        <w:t xml:space="preserve"> for and made sure they understood everything. </w:t>
      </w:r>
    </w:p>
    <w:p w14:paraId="4E93C76B" w14:textId="4A0587A3" w:rsidR="00341B51" w:rsidRDefault="00341B51" w:rsidP="00613338">
      <w:pPr>
        <w:spacing w:line="360" w:lineRule="auto"/>
        <w:ind w:right="237"/>
        <w:jc w:val="both"/>
        <w:rPr>
          <w:color w:val="auto"/>
          <w:sz w:val="24"/>
          <w:szCs w:val="24"/>
        </w:rPr>
      </w:pPr>
      <w:r w:rsidRPr="00EE7ECC">
        <w:rPr>
          <w:color w:val="auto"/>
          <w:sz w:val="24"/>
          <w:szCs w:val="24"/>
        </w:rPr>
        <w:tab/>
        <w:t>During the account stage of the model I found I had to utilise communication skills in order to establish and maintain rapport which</w:t>
      </w:r>
      <w:r w:rsidR="002561F1" w:rsidRPr="00EE7ECC">
        <w:rPr>
          <w:color w:val="auto"/>
          <w:sz w:val="24"/>
          <w:szCs w:val="24"/>
        </w:rPr>
        <w:t xml:space="preserve"> I did through active listening as it has been said that if you “try to respond to the speaker in a way that will encourage him to continue speaking, so that you can get the information that you need”</w:t>
      </w:r>
      <w:r w:rsidR="00EE7ECC" w:rsidRPr="00EE7ECC">
        <w:rPr>
          <w:color w:val="auto"/>
          <w:sz w:val="24"/>
          <w:szCs w:val="24"/>
        </w:rPr>
        <w:t xml:space="preserve"> </w:t>
      </w:r>
      <w:r w:rsidR="00EE7ECC" w:rsidRPr="00EE7ECC">
        <w:rPr>
          <w:rStyle w:val="selectable"/>
          <w:color w:val="auto"/>
          <w:sz w:val="24"/>
          <w:szCs w:val="24"/>
        </w:rPr>
        <w:t>(Mindtools.com, 2020)</w:t>
      </w:r>
      <w:r w:rsidR="002561F1" w:rsidRPr="00EE7ECC">
        <w:rPr>
          <w:color w:val="auto"/>
          <w:sz w:val="24"/>
          <w:szCs w:val="24"/>
        </w:rPr>
        <w:t xml:space="preserve">. I responded to this through the occasional nodding of my head to acknowledge </w:t>
      </w:r>
      <w:r w:rsidR="00EE7ECC" w:rsidRPr="00EE7ECC">
        <w:rPr>
          <w:color w:val="auto"/>
          <w:sz w:val="24"/>
          <w:szCs w:val="24"/>
        </w:rPr>
        <w:t>what he was saying and showed I was engaged in the conversation by summarising</w:t>
      </w:r>
      <w:r w:rsidR="002561F1" w:rsidRPr="00EE7ECC">
        <w:rPr>
          <w:color w:val="auto"/>
          <w:sz w:val="24"/>
          <w:szCs w:val="24"/>
        </w:rPr>
        <w:t xml:space="preserve"> each topic he explained to show I have understood what he has said. I made sure</w:t>
      </w:r>
      <w:r w:rsidRPr="00EE7ECC">
        <w:rPr>
          <w:color w:val="auto"/>
          <w:sz w:val="24"/>
          <w:szCs w:val="24"/>
        </w:rPr>
        <w:t xml:space="preserve"> I asked open questions which gave the suspect a chance to explain their version of accounts and utilised closed questions, when necessary, to clarify and summarise topics discussed. During the questioning of the suspect the topics slightly changed to what I had originally planned due to the acc</w:t>
      </w:r>
      <w:r w:rsidR="00B35794" w:rsidRPr="00EE7ECC">
        <w:rPr>
          <w:color w:val="auto"/>
          <w:sz w:val="24"/>
          <w:szCs w:val="24"/>
        </w:rPr>
        <w:t>ount from the suspect providing</w:t>
      </w:r>
      <w:r w:rsidRPr="00EE7ECC">
        <w:rPr>
          <w:color w:val="auto"/>
          <w:sz w:val="24"/>
          <w:szCs w:val="24"/>
        </w:rPr>
        <w:t xml:space="preserve"> new information. When this happened I utilised the use of Schon’s model Reflection in Action stage where I had to make immediate changes to my approach and plan of the interview. This allowed me to take the suspects account, cover police agenda and then challenge any new topics brought to attention. </w:t>
      </w:r>
    </w:p>
    <w:p w14:paraId="51314B29" w14:textId="3A7F323C" w:rsidR="00D86F56" w:rsidRPr="00EE7ECC" w:rsidRDefault="00D86F56" w:rsidP="00613338">
      <w:pPr>
        <w:spacing w:line="360" w:lineRule="auto"/>
        <w:ind w:right="237"/>
        <w:jc w:val="both"/>
        <w:rPr>
          <w:color w:val="auto"/>
          <w:sz w:val="24"/>
          <w:szCs w:val="24"/>
        </w:rPr>
      </w:pPr>
      <w:r>
        <w:rPr>
          <w:color w:val="auto"/>
          <w:sz w:val="24"/>
          <w:szCs w:val="24"/>
        </w:rPr>
        <w:tab/>
        <w:t xml:space="preserve">During this stage, once all the information from the suspect was provided and his account was given in full, I compared it with the evidence I had available. This allowed me the chance to challenge any inconsistencies however not to “criticize or accuse – but should instead ask for explanation where discrepancies emerge. The challenge should not be a confrontation” (Bryant and Bryant, 2018). As a result of </w:t>
      </w:r>
      <w:r>
        <w:rPr>
          <w:color w:val="auto"/>
          <w:sz w:val="24"/>
          <w:szCs w:val="24"/>
        </w:rPr>
        <w:lastRenderedPageBreak/>
        <w:t xml:space="preserve">the challenging stage the suspect did not change his original account but did bring it to my attention that on the date in question he was suffering from concussion from a previous accident. With this new information, I paused the questioning and asked the suspect if he was still having symptoms of this which could hinder his ability to give a true and accurate account, but he assured </w:t>
      </w:r>
      <w:r w:rsidR="00DC43BE">
        <w:rPr>
          <w:color w:val="auto"/>
          <w:sz w:val="24"/>
          <w:szCs w:val="24"/>
        </w:rPr>
        <w:t xml:space="preserve">to </w:t>
      </w:r>
      <w:r>
        <w:rPr>
          <w:color w:val="auto"/>
          <w:sz w:val="24"/>
          <w:szCs w:val="24"/>
        </w:rPr>
        <w:t xml:space="preserve">all those present </w:t>
      </w:r>
      <w:r w:rsidR="00DC43BE">
        <w:rPr>
          <w:color w:val="auto"/>
          <w:sz w:val="24"/>
          <w:szCs w:val="24"/>
        </w:rPr>
        <w:t xml:space="preserve">in the room </w:t>
      </w:r>
      <w:r>
        <w:rPr>
          <w:color w:val="auto"/>
          <w:sz w:val="24"/>
          <w:szCs w:val="24"/>
        </w:rPr>
        <w:t>that he was not.</w:t>
      </w:r>
    </w:p>
    <w:p w14:paraId="102C7926" w14:textId="1986FFB9" w:rsidR="00341B51" w:rsidRPr="00EE7ECC" w:rsidRDefault="00341B51" w:rsidP="00613338">
      <w:pPr>
        <w:spacing w:line="360" w:lineRule="auto"/>
        <w:ind w:right="237"/>
        <w:jc w:val="both"/>
        <w:rPr>
          <w:color w:val="auto"/>
          <w:sz w:val="24"/>
          <w:szCs w:val="24"/>
        </w:rPr>
      </w:pPr>
      <w:r w:rsidRPr="00EE7ECC">
        <w:rPr>
          <w:color w:val="auto"/>
          <w:sz w:val="24"/>
          <w:szCs w:val="24"/>
        </w:rPr>
        <w:tab/>
        <w:t>When I reached the closure stage of the interview, I reminded the suspect why th</w:t>
      </w:r>
      <w:r w:rsidR="002561F1" w:rsidRPr="00EE7ECC">
        <w:rPr>
          <w:color w:val="auto"/>
          <w:sz w:val="24"/>
          <w:szCs w:val="24"/>
        </w:rPr>
        <w:t xml:space="preserve">ey were there today and summarised </w:t>
      </w:r>
      <w:r w:rsidRPr="00EE7ECC">
        <w:rPr>
          <w:color w:val="auto"/>
          <w:sz w:val="24"/>
          <w:szCs w:val="24"/>
        </w:rPr>
        <w:t>their account in full. This allowed “the interviewee the chance to correct, confirm, deny</w:t>
      </w:r>
      <w:r w:rsidR="002D3E47" w:rsidRPr="00EE7ECC">
        <w:rPr>
          <w:color w:val="auto"/>
          <w:sz w:val="24"/>
          <w:szCs w:val="24"/>
        </w:rPr>
        <w:t>, alter, or add his/her account” (Bryant and Bryant, 2018). I asked if the legal representative wanted to ask any questions in relation to the interview and then explained to the suspect what the next steps would be in the investigation before</w:t>
      </w:r>
      <w:r w:rsidR="00465469">
        <w:rPr>
          <w:color w:val="auto"/>
          <w:sz w:val="24"/>
          <w:szCs w:val="24"/>
        </w:rPr>
        <w:t xml:space="preserve"> formally closing the interview and</w:t>
      </w:r>
      <w:r w:rsidR="002D3E47" w:rsidRPr="00EE7ECC">
        <w:rPr>
          <w:color w:val="auto"/>
          <w:sz w:val="24"/>
          <w:szCs w:val="24"/>
        </w:rPr>
        <w:t xml:space="preserve"> stopping the recording of the interview.</w:t>
      </w:r>
    </w:p>
    <w:p w14:paraId="0B721327" w14:textId="6ED94A97" w:rsidR="00EF53AB" w:rsidRPr="00EE7ECC" w:rsidRDefault="002D3E47" w:rsidP="00613338">
      <w:pPr>
        <w:spacing w:line="360" w:lineRule="auto"/>
        <w:ind w:right="237"/>
        <w:jc w:val="both"/>
        <w:rPr>
          <w:color w:val="auto"/>
          <w:sz w:val="24"/>
          <w:szCs w:val="24"/>
        </w:rPr>
      </w:pPr>
      <w:r w:rsidRPr="00EE7ECC">
        <w:rPr>
          <w:color w:val="auto"/>
          <w:sz w:val="24"/>
          <w:szCs w:val="24"/>
        </w:rPr>
        <w:tab/>
        <w:t xml:space="preserve">At the evaluation </w:t>
      </w:r>
      <w:r w:rsidR="00465469">
        <w:rPr>
          <w:color w:val="auto"/>
          <w:sz w:val="24"/>
          <w:szCs w:val="24"/>
        </w:rPr>
        <w:t xml:space="preserve">stage, </w:t>
      </w:r>
      <w:r w:rsidRPr="00EE7ECC">
        <w:rPr>
          <w:color w:val="auto"/>
          <w:sz w:val="24"/>
          <w:szCs w:val="24"/>
        </w:rPr>
        <w:t xml:space="preserve">I used </w:t>
      </w:r>
      <w:r w:rsidR="00EF53AB" w:rsidRPr="00EE7ECC">
        <w:rPr>
          <w:color w:val="auto"/>
          <w:sz w:val="24"/>
          <w:szCs w:val="24"/>
        </w:rPr>
        <w:t xml:space="preserve">Schon’s model </w:t>
      </w:r>
      <w:r w:rsidRPr="00EE7ECC">
        <w:rPr>
          <w:color w:val="auto"/>
          <w:sz w:val="24"/>
          <w:szCs w:val="24"/>
        </w:rPr>
        <w:t>and the reflection on a</w:t>
      </w:r>
      <w:r w:rsidR="00EF53AB" w:rsidRPr="00EE7ECC">
        <w:rPr>
          <w:color w:val="auto"/>
          <w:sz w:val="24"/>
          <w:szCs w:val="24"/>
        </w:rPr>
        <w:t>ction stage where I looked back over the interview that I had conducted and review</w:t>
      </w:r>
      <w:r w:rsidRPr="00EE7ECC">
        <w:rPr>
          <w:color w:val="auto"/>
          <w:sz w:val="24"/>
          <w:szCs w:val="24"/>
        </w:rPr>
        <w:t>ed</w:t>
      </w:r>
      <w:r w:rsidR="00EF53AB" w:rsidRPr="00EE7ECC">
        <w:rPr>
          <w:color w:val="auto"/>
          <w:sz w:val="24"/>
          <w:szCs w:val="24"/>
        </w:rPr>
        <w:t xml:space="preserve"> the criteria covered</w:t>
      </w:r>
      <w:r w:rsidR="00887E53" w:rsidRPr="00EE7ECC">
        <w:rPr>
          <w:color w:val="auto"/>
          <w:sz w:val="24"/>
          <w:szCs w:val="24"/>
        </w:rPr>
        <w:t xml:space="preserve"> and was able to identify how the account fitted in with the investigation</w:t>
      </w:r>
      <w:r w:rsidR="00EF53AB" w:rsidRPr="00EE7ECC">
        <w:rPr>
          <w:color w:val="auto"/>
          <w:sz w:val="24"/>
          <w:szCs w:val="24"/>
        </w:rPr>
        <w:t xml:space="preserve">. </w:t>
      </w:r>
      <w:r w:rsidRPr="00EE7ECC">
        <w:rPr>
          <w:color w:val="auto"/>
          <w:sz w:val="24"/>
          <w:szCs w:val="24"/>
        </w:rPr>
        <w:t>I was able to self-reflect on how it went and if my original aims and objectives were met. I ensured that all the points to prove from the offence under investigation were met and t</w:t>
      </w:r>
      <w:r w:rsidR="00465469">
        <w:rPr>
          <w:color w:val="auto"/>
          <w:sz w:val="24"/>
          <w:szCs w:val="24"/>
        </w:rPr>
        <w:t>hat the requirements of the Criminal Procedure Investigation Act</w:t>
      </w:r>
      <w:r w:rsidRPr="00EE7ECC">
        <w:rPr>
          <w:color w:val="auto"/>
          <w:sz w:val="24"/>
          <w:szCs w:val="24"/>
        </w:rPr>
        <w:t xml:space="preserve"> had been covered.</w:t>
      </w:r>
      <w:r w:rsidR="00465469">
        <w:rPr>
          <w:color w:val="auto"/>
          <w:sz w:val="24"/>
          <w:szCs w:val="24"/>
        </w:rPr>
        <w:t xml:space="preserve"> From the further information that the suspect provided in interview, I was able to conduct further lines of enquiry which helped in the investigation process. </w:t>
      </w:r>
    </w:p>
    <w:p w14:paraId="2948CF45" w14:textId="77777777" w:rsidR="000E0C11" w:rsidRDefault="002D3E47" w:rsidP="00613338">
      <w:pPr>
        <w:spacing w:line="360" w:lineRule="auto"/>
        <w:ind w:right="237"/>
        <w:jc w:val="both"/>
        <w:rPr>
          <w:color w:val="auto"/>
          <w:sz w:val="24"/>
          <w:szCs w:val="24"/>
        </w:rPr>
      </w:pPr>
      <w:r w:rsidRPr="00EE7ECC">
        <w:rPr>
          <w:color w:val="auto"/>
          <w:sz w:val="24"/>
          <w:szCs w:val="24"/>
        </w:rPr>
        <w:tab/>
        <w:t>To conclude</w:t>
      </w:r>
      <w:r w:rsidR="00465469">
        <w:rPr>
          <w:color w:val="auto"/>
          <w:sz w:val="24"/>
          <w:szCs w:val="24"/>
        </w:rPr>
        <w:t>,</w:t>
      </w:r>
      <w:r w:rsidRPr="00EE7ECC">
        <w:rPr>
          <w:color w:val="auto"/>
          <w:sz w:val="24"/>
          <w:szCs w:val="24"/>
        </w:rPr>
        <w:t xml:space="preserve"> I believe I gathered enough sufficient evidence in order to plan and prepare for the interview. </w:t>
      </w:r>
      <w:r w:rsidR="00465469">
        <w:rPr>
          <w:color w:val="auto"/>
          <w:sz w:val="24"/>
          <w:szCs w:val="24"/>
        </w:rPr>
        <w:t xml:space="preserve">I felt the interview was conducted and carried out well and my questioning was necessary. </w:t>
      </w:r>
      <w:r w:rsidRPr="00EE7ECC">
        <w:rPr>
          <w:color w:val="auto"/>
          <w:sz w:val="24"/>
          <w:szCs w:val="24"/>
        </w:rPr>
        <w:t xml:space="preserve">During the interview I was met with new information from the suspect which took me off my path </w:t>
      </w:r>
      <w:r w:rsidR="00F30DAF">
        <w:rPr>
          <w:color w:val="auto"/>
          <w:sz w:val="24"/>
          <w:szCs w:val="24"/>
        </w:rPr>
        <w:t>of questioning however,</w:t>
      </w:r>
      <w:r w:rsidRPr="00EE7ECC">
        <w:rPr>
          <w:color w:val="auto"/>
          <w:sz w:val="24"/>
          <w:szCs w:val="24"/>
        </w:rPr>
        <w:t xml:space="preserve"> I built up a good rapport </w:t>
      </w:r>
      <w:r w:rsidR="00F30DAF">
        <w:rPr>
          <w:color w:val="auto"/>
          <w:sz w:val="24"/>
          <w:szCs w:val="24"/>
        </w:rPr>
        <w:t xml:space="preserve">with the suspect </w:t>
      </w:r>
      <w:r w:rsidRPr="00EE7ECC">
        <w:rPr>
          <w:color w:val="auto"/>
          <w:sz w:val="24"/>
          <w:szCs w:val="24"/>
        </w:rPr>
        <w:t xml:space="preserve">and maintained that throughout so I was able to quickly </w:t>
      </w:r>
      <w:r w:rsidR="00887E53" w:rsidRPr="00EE7ECC">
        <w:rPr>
          <w:color w:val="auto"/>
          <w:sz w:val="24"/>
          <w:szCs w:val="24"/>
        </w:rPr>
        <w:t xml:space="preserve">adapt to these immediate changes. </w:t>
      </w:r>
      <w:r w:rsidR="00465469">
        <w:rPr>
          <w:color w:val="auto"/>
          <w:sz w:val="24"/>
          <w:szCs w:val="24"/>
        </w:rPr>
        <w:t>Throughout the process I did not develop an unconscious bias and remained completely impartial throughout the process. I gave the suspect the same amount of respect and put their needs first when he had stated that he had previously been sufferin</w:t>
      </w:r>
      <w:r w:rsidR="000E0C11">
        <w:rPr>
          <w:color w:val="auto"/>
          <w:sz w:val="24"/>
          <w:szCs w:val="24"/>
        </w:rPr>
        <w:t>g from concussion. With all of the above</w:t>
      </w:r>
      <w:r w:rsidR="00465469">
        <w:rPr>
          <w:color w:val="auto"/>
          <w:sz w:val="24"/>
          <w:szCs w:val="24"/>
        </w:rPr>
        <w:t xml:space="preserve"> in mind I remained professional at all times which I believe in turn, turned into a positive factor when maintaining rapport in interview. </w:t>
      </w:r>
      <w:r w:rsidR="00613338">
        <w:rPr>
          <w:color w:val="auto"/>
          <w:sz w:val="24"/>
          <w:szCs w:val="24"/>
        </w:rPr>
        <w:t xml:space="preserve">                </w:t>
      </w:r>
    </w:p>
    <w:p w14:paraId="1621CF5B" w14:textId="05BC7107" w:rsidR="00613338" w:rsidRDefault="00613338" w:rsidP="00613338">
      <w:pPr>
        <w:spacing w:line="360" w:lineRule="auto"/>
        <w:ind w:right="237"/>
        <w:jc w:val="both"/>
        <w:rPr>
          <w:i/>
          <w:color w:val="auto"/>
          <w:sz w:val="24"/>
          <w:szCs w:val="24"/>
        </w:rPr>
      </w:pPr>
      <w:r>
        <w:rPr>
          <w:i/>
          <w:color w:val="auto"/>
          <w:sz w:val="24"/>
          <w:szCs w:val="24"/>
        </w:rPr>
        <w:lastRenderedPageBreak/>
        <w:t>W</w:t>
      </w:r>
      <w:r w:rsidR="00EF0910" w:rsidRPr="00EF0910">
        <w:rPr>
          <w:i/>
          <w:color w:val="auto"/>
          <w:sz w:val="24"/>
          <w:szCs w:val="24"/>
        </w:rPr>
        <w:t xml:space="preserve">ord Count </w:t>
      </w:r>
      <w:r>
        <w:rPr>
          <w:i/>
          <w:color w:val="auto"/>
          <w:sz w:val="24"/>
          <w:szCs w:val="24"/>
        </w:rPr>
        <w:t>–</w:t>
      </w:r>
      <w:r w:rsidR="000E0C11">
        <w:rPr>
          <w:i/>
          <w:color w:val="auto"/>
          <w:sz w:val="24"/>
          <w:szCs w:val="24"/>
        </w:rPr>
        <w:t xml:space="preserve"> 1467</w:t>
      </w:r>
    </w:p>
    <w:p w14:paraId="2EAEDEFB" w14:textId="77777777" w:rsidR="000E0C11" w:rsidRDefault="000E0C11" w:rsidP="00613338">
      <w:pPr>
        <w:spacing w:line="360" w:lineRule="auto"/>
        <w:ind w:right="237"/>
        <w:jc w:val="center"/>
        <w:rPr>
          <w:b/>
          <w:bCs/>
          <w:color w:val="auto"/>
          <w:sz w:val="22"/>
          <w:szCs w:val="22"/>
        </w:rPr>
      </w:pPr>
    </w:p>
    <w:p w14:paraId="5C8DE2DC" w14:textId="77777777" w:rsidR="000E0C11" w:rsidRDefault="000E0C11" w:rsidP="00613338">
      <w:pPr>
        <w:spacing w:line="360" w:lineRule="auto"/>
        <w:ind w:right="237"/>
        <w:jc w:val="center"/>
        <w:rPr>
          <w:b/>
          <w:bCs/>
          <w:color w:val="auto"/>
          <w:sz w:val="22"/>
          <w:szCs w:val="22"/>
        </w:rPr>
      </w:pPr>
    </w:p>
    <w:p w14:paraId="4AD61AC2" w14:textId="77777777" w:rsidR="000E0C11" w:rsidRDefault="000E0C11" w:rsidP="00613338">
      <w:pPr>
        <w:spacing w:line="360" w:lineRule="auto"/>
        <w:ind w:right="237"/>
        <w:jc w:val="center"/>
        <w:rPr>
          <w:b/>
          <w:bCs/>
          <w:color w:val="auto"/>
          <w:sz w:val="22"/>
          <w:szCs w:val="22"/>
        </w:rPr>
      </w:pPr>
    </w:p>
    <w:p w14:paraId="57EDE382" w14:textId="77777777" w:rsidR="000E0C11" w:rsidRDefault="000E0C11" w:rsidP="00613338">
      <w:pPr>
        <w:spacing w:line="360" w:lineRule="auto"/>
        <w:ind w:right="237"/>
        <w:jc w:val="center"/>
        <w:rPr>
          <w:b/>
          <w:bCs/>
          <w:color w:val="auto"/>
          <w:sz w:val="22"/>
          <w:szCs w:val="22"/>
        </w:rPr>
      </w:pPr>
    </w:p>
    <w:p w14:paraId="6C763651" w14:textId="77777777" w:rsidR="000E0C11" w:rsidRDefault="000E0C11" w:rsidP="00613338">
      <w:pPr>
        <w:spacing w:line="360" w:lineRule="auto"/>
        <w:ind w:right="237"/>
        <w:jc w:val="center"/>
        <w:rPr>
          <w:b/>
          <w:bCs/>
          <w:color w:val="auto"/>
          <w:sz w:val="22"/>
          <w:szCs w:val="22"/>
        </w:rPr>
      </w:pPr>
    </w:p>
    <w:p w14:paraId="57143133" w14:textId="77777777" w:rsidR="000E0C11" w:rsidRDefault="000E0C11" w:rsidP="00613338">
      <w:pPr>
        <w:spacing w:line="360" w:lineRule="auto"/>
        <w:ind w:right="237"/>
        <w:jc w:val="center"/>
        <w:rPr>
          <w:b/>
          <w:bCs/>
          <w:color w:val="auto"/>
          <w:sz w:val="22"/>
          <w:szCs w:val="22"/>
        </w:rPr>
      </w:pPr>
    </w:p>
    <w:p w14:paraId="16F5CF07" w14:textId="77777777" w:rsidR="000E0C11" w:rsidRDefault="000E0C11" w:rsidP="00613338">
      <w:pPr>
        <w:spacing w:line="360" w:lineRule="auto"/>
        <w:ind w:right="237"/>
        <w:jc w:val="center"/>
        <w:rPr>
          <w:b/>
          <w:bCs/>
          <w:color w:val="auto"/>
          <w:sz w:val="22"/>
          <w:szCs w:val="22"/>
        </w:rPr>
      </w:pPr>
    </w:p>
    <w:p w14:paraId="6EAA074F" w14:textId="77777777" w:rsidR="000E0C11" w:rsidRDefault="000E0C11" w:rsidP="00613338">
      <w:pPr>
        <w:spacing w:line="360" w:lineRule="auto"/>
        <w:ind w:right="237"/>
        <w:jc w:val="center"/>
        <w:rPr>
          <w:b/>
          <w:bCs/>
          <w:color w:val="auto"/>
          <w:sz w:val="22"/>
          <w:szCs w:val="22"/>
        </w:rPr>
      </w:pPr>
    </w:p>
    <w:p w14:paraId="5418528B" w14:textId="77777777" w:rsidR="000E0C11" w:rsidRDefault="000E0C11" w:rsidP="00613338">
      <w:pPr>
        <w:spacing w:line="360" w:lineRule="auto"/>
        <w:ind w:right="237"/>
        <w:jc w:val="center"/>
        <w:rPr>
          <w:b/>
          <w:bCs/>
          <w:color w:val="auto"/>
          <w:sz w:val="22"/>
          <w:szCs w:val="22"/>
        </w:rPr>
      </w:pPr>
    </w:p>
    <w:p w14:paraId="37C87019" w14:textId="77777777" w:rsidR="000E0C11" w:rsidRDefault="000E0C11" w:rsidP="000E0C11">
      <w:pPr>
        <w:spacing w:line="360" w:lineRule="auto"/>
        <w:ind w:right="237"/>
        <w:jc w:val="center"/>
        <w:rPr>
          <w:b/>
          <w:bCs/>
          <w:color w:val="auto"/>
          <w:sz w:val="22"/>
          <w:szCs w:val="22"/>
        </w:rPr>
      </w:pPr>
    </w:p>
    <w:p w14:paraId="0D63775E" w14:textId="77777777" w:rsidR="000E0C11" w:rsidRDefault="000E0C11" w:rsidP="000E0C11">
      <w:pPr>
        <w:spacing w:line="360" w:lineRule="auto"/>
        <w:ind w:right="237"/>
        <w:jc w:val="center"/>
        <w:rPr>
          <w:b/>
          <w:bCs/>
          <w:color w:val="auto"/>
          <w:sz w:val="22"/>
          <w:szCs w:val="22"/>
        </w:rPr>
      </w:pPr>
    </w:p>
    <w:p w14:paraId="60C446A7" w14:textId="77777777" w:rsidR="000E0C11" w:rsidRDefault="000E0C11" w:rsidP="000E0C11">
      <w:pPr>
        <w:spacing w:line="360" w:lineRule="auto"/>
        <w:ind w:right="237"/>
        <w:jc w:val="center"/>
        <w:rPr>
          <w:b/>
          <w:bCs/>
          <w:color w:val="auto"/>
          <w:sz w:val="22"/>
          <w:szCs w:val="22"/>
        </w:rPr>
      </w:pPr>
    </w:p>
    <w:p w14:paraId="194EC8BA" w14:textId="77777777" w:rsidR="000E0C11" w:rsidRDefault="000E0C11" w:rsidP="000E0C11">
      <w:pPr>
        <w:spacing w:line="360" w:lineRule="auto"/>
        <w:ind w:right="237"/>
        <w:jc w:val="center"/>
        <w:rPr>
          <w:b/>
          <w:bCs/>
          <w:color w:val="auto"/>
          <w:sz w:val="22"/>
          <w:szCs w:val="22"/>
        </w:rPr>
      </w:pPr>
    </w:p>
    <w:p w14:paraId="466A8BBE" w14:textId="77777777" w:rsidR="000E0C11" w:rsidRDefault="000E0C11" w:rsidP="000E0C11">
      <w:pPr>
        <w:spacing w:line="360" w:lineRule="auto"/>
        <w:ind w:right="237"/>
        <w:jc w:val="center"/>
        <w:rPr>
          <w:b/>
          <w:bCs/>
          <w:color w:val="auto"/>
          <w:sz w:val="22"/>
          <w:szCs w:val="22"/>
        </w:rPr>
      </w:pPr>
    </w:p>
    <w:p w14:paraId="728DA7F0" w14:textId="77777777" w:rsidR="000E0C11" w:rsidRDefault="000E0C11" w:rsidP="000E0C11">
      <w:pPr>
        <w:spacing w:line="360" w:lineRule="auto"/>
        <w:ind w:right="237"/>
        <w:jc w:val="center"/>
        <w:rPr>
          <w:b/>
          <w:bCs/>
          <w:color w:val="auto"/>
          <w:sz w:val="22"/>
          <w:szCs w:val="22"/>
        </w:rPr>
      </w:pPr>
    </w:p>
    <w:p w14:paraId="7B4655D8" w14:textId="77777777" w:rsidR="000E0C11" w:rsidRDefault="000E0C11" w:rsidP="000E0C11">
      <w:pPr>
        <w:spacing w:line="360" w:lineRule="auto"/>
        <w:ind w:right="237"/>
        <w:jc w:val="center"/>
        <w:rPr>
          <w:b/>
          <w:bCs/>
          <w:color w:val="auto"/>
          <w:sz w:val="22"/>
          <w:szCs w:val="22"/>
        </w:rPr>
      </w:pPr>
    </w:p>
    <w:p w14:paraId="15B93A0C" w14:textId="77777777" w:rsidR="000E0C11" w:rsidRDefault="000E0C11" w:rsidP="000E0C11">
      <w:pPr>
        <w:spacing w:line="360" w:lineRule="auto"/>
        <w:ind w:right="237"/>
        <w:jc w:val="center"/>
        <w:rPr>
          <w:b/>
          <w:bCs/>
          <w:color w:val="auto"/>
          <w:sz w:val="22"/>
          <w:szCs w:val="22"/>
        </w:rPr>
      </w:pPr>
    </w:p>
    <w:p w14:paraId="008FEBED" w14:textId="77777777" w:rsidR="000E0C11" w:rsidRDefault="000E0C11" w:rsidP="000E0C11">
      <w:pPr>
        <w:spacing w:line="360" w:lineRule="auto"/>
        <w:ind w:right="237"/>
        <w:jc w:val="center"/>
        <w:rPr>
          <w:b/>
          <w:bCs/>
          <w:color w:val="auto"/>
          <w:sz w:val="22"/>
          <w:szCs w:val="22"/>
        </w:rPr>
      </w:pPr>
    </w:p>
    <w:p w14:paraId="49C6EE84" w14:textId="77777777" w:rsidR="000E0C11" w:rsidRDefault="000E0C11" w:rsidP="000E0C11">
      <w:pPr>
        <w:spacing w:line="360" w:lineRule="auto"/>
        <w:ind w:right="237"/>
        <w:jc w:val="center"/>
        <w:rPr>
          <w:b/>
          <w:bCs/>
          <w:color w:val="auto"/>
          <w:sz w:val="22"/>
          <w:szCs w:val="22"/>
        </w:rPr>
      </w:pPr>
    </w:p>
    <w:p w14:paraId="705E81D7" w14:textId="77777777" w:rsidR="000E0C11" w:rsidRDefault="000E0C11" w:rsidP="000E0C11">
      <w:pPr>
        <w:spacing w:line="360" w:lineRule="auto"/>
        <w:ind w:right="237"/>
        <w:jc w:val="center"/>
        <w:rPr>
          <w:b/>
          <w:bCs/>
          <w:color w:val="auto"/>
          <w:sz w:val="22"/>
          <w:szCs w:val="22"/>
        </w:rPr>
      </w:pPr>
    </w:p>
    <w:p w14:paraId="17D8151D" w14:textId="77777777" w:rsidR="000E0C11" w:rsidRDefault="000E0C11" w:rsidP="000E0C11">
      <w:pPr>
        <w:spacing w:line="360" w:lineRule="auto"/>
        <w:ind w:right="237"/>
        <w:jc w:val="center"/>
        <w:rPr>
          <w:b/>
          <w:bCs/>
          <w:color w:val="auto"/>
          <w:sz w:val="22"/>
          <w:szCs w:val="22"/>
        </w:rPr>
      </w:pPr>
    </w:p>
    <w:p w14:paraId="063B8877" w14:textId="77777777" w:rsidR="000E0C11" w:rsidRDefault="000E0C11" w:rsidP="000E0C11">
      <w:pPr>
        <w:spacing w:line="360" w:lineRule="auto"/>
        <w:ind w:right="237"/>
        <w:jc w:val="center"/>
        <w:rPr>
          <w:b/>
          <w:bCs/>
          <w:color w:val="auto"/>
          <w:sz w:val="22"/>
          <w:szCs w:val="22"/>
        </w:rPr>
      </w:pPr>
    </w:p>
    <w:p w14:paraId="4D8F4271" w14:textId="77777777" w:rsidR="000E0C11" w:rsidRDefault="000E0C11" w:rsidP="000E0C11">
      <w:pPr>
        <w:spacing w:line="360" w:lineRule="auto"/>
        <w:ind w:right="237"/>
        <w:jc w:val="center"/>
        <w:rPr>
          <w:b/>
          <w:bCs/>
          <w:color w:val="auto"/>
          <w:sz w:val="22"/>
          <w:szCs w:val="22"/>
        </w:rPr>
      </w:pPr>
    </w:p>
    <w:p w14:paraId="4BDAA13B" w14:textId="77777777" w:rsidR="000E0C11" w:rsidRDefault="000E0C11" w:rsidP="000E0C11">
      <w:pPr>
        <w:spacing w:line="360" w:lineRule="auto"/>
        <w:ind w:right="237"/>
        <w:jc w:val="center"/>
        <w:rPr>
          <w:b/>
          <w:bCs/>
          <w:color w:val="auto"/>
          <w:sz w:val="22"/>
          <w:szCs w:val="22"/>
        </w:rPr>
      </w:pPr>
    </w:p>
    <w:p w14:paraId="0BA2A7C1" w14:textId="77777777" w:rsidR="000E0C11" w:rsidRDefault="000E0C11" w:rsidP="000E0C11">
      <w:pPr>
        <w:spacing w:line="360" w:lineRule="auto"/>
        <w:ind w:right="237"/>
        <w:jc w:val="center"/>
        <w:rPr>
          <w:b/>
          <w:bCs/>
          <w:color w:val="auto"/>
          <w:sz w:val="22"/>
          <w:szCs w:val="22"/>
        </w:rPr>
      </w:pPr>
    </w:p>
    <w:p w14:paraId="7BEF8E32" w14:textId="77777777" w:rsidR="000E0C11" w:rsidRDefault="000E0C11" w:rsidP="000E0C11">
      <w:pPr>
        <w:spacing w:line="360" w:lineRule="auto"/>
        <w:ind w:right="237"/>
        <w:jc w:val="center"/>
        <w:rPr>
          <w:b/>
          <w:bCs/>
          <w:color w:val="auto"/>
          <w:sz w:val="22"/>
          <w:szCs w:val="22"/>
        </w:rPr>
      </w:pPr>
    </w:p>
    <w:p w14:paraId="6D2DE353" w14:textId="77777777" w:rsidR="000E0C11" w:rsidRDefault="000E0C11" w:rsidP="000E0C11">
      <w:pPr>
        <w:spacing w:line="360" w:lineRule="auto"/>
        <w:ind w:right="237"/>
        <w:jc w:val="center"/>
        <w:rPr>
          <w:b/>
          <w:bCs/>
          <w:color w:val="auto"/>
          <w:sz w:val="22"/>
          <w:szCs w:val="22"/>
        </w:rPr>
      </w:pPr>
    </w:p>
    <w:p w14:paraId="2333645B" w14:textId="77777777" w:rsidR="000E0C11" w:rsidRDefault="000E0C11" w:rsidP="000E0C11">
      <w:pPr>
        <w:spacing w:line="360" w:lineRule="auto"/>
        <w:ind w:right="237"/>
        <w:jc w:val="center"/>
        <w:rPr>
          <w:b/>
          <w:bCs/>
          <w:color w:val="auto"/>
          <w:sz w:val="22"/>
          <w:szCs w:val="22"/>
        </w:rPr>
      </w:pPr>
    </w:p>
    <w:p w14:paraId="3CD4EA88" w14:textId="77777777" w:rsidR="000E0C11" w:rsidRDefault="000E0C11" w:rsidP="000E0C11">
      <w:pPr>
        <w:spacing w:line="360" w:lineRule="auto"/>
        <w:ind w:right="237"/>
        <w:jc w:val="center"/>
        <w:rPr>
          <w:b/>
          <w:bCs/>
          <w:color w:val="auto"/>
          <w:sz w:val="22"/>
          <w:szCs w:val="22"/>
        </w:rPr>
      </w:pPr>
    </w:p>
    <w:p w14:paraId="1F4A2046" w14:textId="77777777" w:rsidR="000E0C11" w:rsidRDefault="000E0C11" w:rsidP="000E0C11">
      <w:pPr>
        <w:spacing w:line="360" w:lineRule="auto"/>
        <w:ind w:right="237"/>
        <w:jc w:val="center"/>
        <w:rPr>
          <w:b/>
          <w:bCs/>
          <w:color w:val="auto"/>
          <w:sz w:val="22"/>
          <w:szCs w:val="22"/>
        </w:rPr>
      </w:pPr>
    </w:p>
    <w:p w14:paraId="169AA033" w14:textId="77777777" w:rsidR="000E0C11" w:rsidRDefault="000E0C11" w:rsidP="000E0C11">
      <w:pPr>
        <w:spacing w:line="360" w:lineRule="auto"/>
        <w:ind w:right="237"/>
        <w:jc w:val="center"/>
        <w:rPr>
          <w:b/>
          <w:bCs/>
          <w:color w:val="auto"/>
          <w:sz w:val="22"/>
          <w:szCs w:val="22"/>
        </w:rPr>
      </w:pPr>
    </w:p>
    <w:p w14:paraId="2929FEF4" w14:textId="77777777" w:rsidR="000E0C11" w:rsidRDefault="000E0C11" w:rsidP="000E0C11">
      <w:pPr>
        <w:spacing w:line="360" w:lineRule="auto"/>
        <w:ind w:right="237"/>
        <w:jc w:val="center"/>
        <w:rPr>
          <w:b/>
          <w:bCs/>
          <w:color w:val="auto"/>
          <w:sz w:val="22"/>
          <w:szCs w:val="22"/>
        </w:rPr>
      </w:pPr>
    </w:p>
    <w:p w14:paraId="42F497ED" w14:textId="77777777" w:rsidR="000E0C11" w:rsidRDefault="000E0C11" w:rsidP="000E0C11">
      <w:pPr>
        <w:spacing w:line="360" w:lineRule="auto"/>
        <w:ind w:right="237"/>
        <w:jc w:val="center"/>
        <w:rPr>
          <w:b/>
          <w:bCs/>
          <w:color w:val="auto"/>
          <w:sz w:val="22"/>
          <w:szCs w:val="22"/>
        </w:rPr>
      </w:pPr>
    </w:p>
    <w:p w14:paraId="2EB30FE2" w14:textId="77777777" w:rsidR="000E0C11" w:rsidRDefault="000E0C11" w:rsidP="000E0C11">
      <w:pPr>
        <w:spacing w:line="360" w:lineRule="auto"/>
        <w:ind w:right="237"/>
        <w:jc w:val="center"/>
        <w:rPr>
          <w:b/>
          <w:bCs/>
          <w:color w:val="auto"/>
          <w:sz w:val="22"/>
          <w:szCs w:val="22"/>
        </w:rPr>
      </w:pPr>
    </w:p>
    <w:p w14:paraId="61648272" w14:textId="77777777" w:rsidR="000E0C11" w:rsidRDefault="000E0C11" w:rsidP="000E0C11">
      <w:pPr>
        <w:spacing w:line="360" w:lineRule="auto"/>
        <w:ind w:right="237"/>
        <w:jc w:val="center"/>
        <w:rPr>
          <w:b/>
          <w:bCs/>
          <w:color w:val="auto"/>
          <w:sz w:val="22"/>
          <w:szCs w:val="22"/>
        </w:rPr>
      </w:pPr>
    </w:p>
    <w:p w14:paraId="6386D18A" w14:textId="45301A0F" w:rsidR="1717EFC7" w:rsidRPr="000E0C11" w:rsidRDefault="1717EFC7" w:rsidP="000E0C11">
      <w:pPr>
        <w:spacing w:line="360" w:lineRule="auto"/>
        <w:ind w:right="237"/>
        <w:jc w:val="center"/>
        <w:rPr>
          <w:b/>
          <w:bCs/>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61421DBF" w14:textId="3F9822F7" w:rsidR="00F05403" w:rsidRDefault="003C458C" w:rsidP="00340E9A">
      <w:pPr>
        <w:ind w:right="237"/>
        <w:jc w:val="both"/>
        <w:rPr>
          <w:b/>
          <w:sz w:val="24"/>
          <w:szCs w:val="24"/>
        </w:rPr>
      </w:pPr>
      <w:r w:rsidRPr="00450C83">
        <w:rPr>
          <w:b/>
          <w:sz w:val="24"/>
          <w:szCs w:val="24"/>
        </w:rPr>
        <w:t>ANSWER:</w:t>
      </w:r>
      <w:r w:rsidR="00F05403">
        <w:rPr>
          <w:b/>
          <w:sz w:val="24"/>
          <w:szCs w:val="24"/>
        </w:rPr>
        <w:t xml:space="preserve"> </w:t>
      </w:r>
    </w:p>
    <w:p w14:paraId="4A82365F" w14:textId="77777777" w:rsidR="000E0C11" w:rsidRDefault="000E0C11" w:rsidP="00340E9A">
      <w:pPr>
        <w:ind w:right="237"/>
        <w:jc w:val="both"/>
        <w:rPr>
          <w:sz w:val="24"/>
          <w:szCs w:val="24"/>
        </w:rPr>
      </w:pPr>
    </w:p>
    <w:p w14:paraId="2466197C" w14:textId="1E925524" w:rsidR="00E53C8B" w:rsidRPr="00A224AB" w:rsidRDefault="00F05403" w:rsidP="002F6BEC">
      <w:pPr>
        <w:spacing w:line="360" w:lineRule="auto"/>
        <w:ind w:right="237"/>
        <w:jc w:val="both"/>
        <w:rPr>
          <w:color w:val="auto"/>
          <w:sz w:val="24"/>
          <w:szCs w:val="24"/>
        </w:rPr>
      </w:pPr>
      <w:r>
        <w:rPr>
          <w:sz w:val="24"/>
          <w:szCs w:val="24"/>
        </w:rPr>
        <w:tab/>
      </w:r>
      <w:r w:rsidRPr="00A224AB">
        <w:rPr>
          <w:color w:val="auto"/>
          <w:sz w:val="24"/>
          <w:szCs w:val="24"/>
        </w:rPr>
        <w:t>This essay will discuss a specific police incident where I dealt with an ongoing anti-</w:t>
      </w:r>
      <w:r w:rsidR="005B4A6C">
        <w:rPr>
          <w:color w:val="auto"/>
          <w:sz w:val="24"/>
          <w:szCs w:val="24"/>
        </w:rPr>
        <w:t>social behaviour problem. I will</w:t>
      </w:r>
      <w:r w:rsidRPr="00A224AB">
        <w:rPr>
          <w:color w:val="auto"/>
          <w:sz w:val="24"/>
          <w:szCs w:val="24"/>
        </w:rPr>
        <w:t xml:space="preserve"> also outline the responsibilities </w:t>
      </w:r>
      <w:r w:rsidR="005B4A6C">
        <w:rPr>
          <w:color w:val="auto"/>
          <w:sz w:val="24"/>
          <w:szCs w:val="24"/>
        </w:rPr>
        <w:t>and my</w:t>
      </w:r>
      <w:r w:rsidRPr="00A224AB">
        <w:rPr>
          <w:color w:val="auto"/>
          <w:sz w:val="24"/>
          <w:szCs w:val="24"/>
        </w:rPr>
        <w:t xml:space="preserve"> role</w:t>
      </w:r>
      <w:r w:rsidR="005B4A6C">
        <w:rPr>
          <w:color w:val="auto"/>
          <w:sz w:val="24"/>
          <w:szCs w:val="24"/>
        </w:rPr>
        <w:t xml:space="preserve"> as a police constable</w:t>
      </w:r>
      <w:r w:rsidRPr="00A224AB">
        <w:rPr>
          <w:color w:val="auto"/>
          <w:sz w:val="24"/>
          <w:szCs w:val="24"/>
        </w:rPr>
        <w:t xml:space="preserve"> </w:t>
      </w:r>
      <w:r w:rsidR="005B4A6C">
        <w:rPr>
          <w:color w:val="auto"/>
          <w:sz w:val="24"/>
          <w:szCs w:val="24"/>
        </w:rPr>
        <w:t>played in the incident. I will explain</w:t>
      </w:r>
      <w:r w:rsidRPr="00A224AB">
        <w:rPr>
          <w:color w:val="auto"/>
          <w:sz w:val="24"/>
          <w:szCs w:val="24"/>
        </w:rPr>
        <w:t xml:space="preserve"> how the problem impacted the commun</w:t>
      </w:r>
      <w:r w:rsidR="005B4A6C">
        <w:rPr>
          <w:color w:val="auto"/>
          <w:sz w:val="24"/>
          <w:szCs w:val="24"/>
        </w:rPr>
        <w:t>ity and who I worked with to resolve the issue. I will explain how I analysed the information I obtained and</w:t>
      </w:r>
      <w:r w:rsidR="00327E3E" w:rsidRPr="00A224AB">
        <w:rPr>
          <w:color w:val="auto"/>
          <w:sz w:val="24"/>
          <w:szCs w:val="24"/>
        </w:rPr>
        <w:t xml:space="preserve"> what models I used to find </w:t>
      </w:r>
      <w:r w:rsidRPr="00A224AB">
        <w:rPr>
          <w:color w:val="auto"/>
          <w:sz w:val="24"/>
          <w:szCs w:val="24"/>
        </w:rPr>
        <w:t>solutions</w:t>
      </w:r>
      <w:r w:rsidR="005B4A6C">
        <w:rPr>
          <w:color w:val="auto"/>
          <w:sz w:val="24"/>
          <w:szCs w:val="24"/>
        </w:rPr>
        <w:t xml:space="preserve"> by </w:t>
      </w:r>
      <w:r w:rsidR="005B4A6C">
        <w:rPr>
          <w:color w:val="auto"/>
          <w:sz w:val="24"/>
          <w:szCs w:val="24"/>
        </w:rPr>
        <w:lastRenderedPageBreak/>
        <w:t xml:space="preserve">implementing the use of problem solving tools and how I went about using these. </w:t>
      </w:r>
      <w:r w:rsidR="005B4A6C">
        <w:rPr>
          <w:color w:val="auto"/>
          <w:sz w:val="24"/>
          <w:szCs w:val="24"/>
        </w:rPr>
        <w:br/>
      </w:r>
      <w:r w:rsidRPr="00A224AB">
        <w:rPr>
          <w:b/>
          <w:color w:val="auto"/>
          <w:sz w:val="24"/>
          <w:szCs w:val="24"/>
        </w:rPr>
        <w:tab/>
      </w:r>
      <w:r w:rsidR="00E53C8B" w:rsidRPr="00A224AB">
        <w:rPr>
          <w:color w:val="auto"/>
          <w:sz w:val="24"/>
          <w:szCs w:val="24"/>
        </w:rPr>
        <w:t xml:space="preserve">I attended a call where reports were made from a resident of local youths </w:t>
      </w:r>
      <w:r w:rsidR="000E0C11">
        <w:rPr>
          <w:color w:val="auto"/>
          <w:sz w:val="24"/>
          <w:szCs w:val="24"/>
        </w:rPr>
        <w:t>throwing</w:t>
      </w:r>
      <w:r w:rsidR="00E53C8B" w:rsidRPr="00A224AB">
        <w:rPr>
          <w:color w:val="auto"/>
          <w:sz w:val="24"/>
          <w:szCs w:val="24"/>
        </w:rPr>
        <w:t xml:space="preserve"> various items towards the property and causing a general nuisance to </w:t>
      </w:r>
      <w:r w:rsidR="005B4A6C">
        <w:rPr>
          <w:color w:val="auto"/>
          <w:sz w:val="24"/>
          <w:szCs w:val="24"/>
        </w:rPr>
        <w:t>them. After speaking to the reporting person</w:t>
      </w:r>
      <w:r w:rsidR="00E53C8B" w:rsidRPr="00A224AB">
        <w:rPr>
          <w:color w:val="auto"/>
          <w:sz w:val="24"/>
          <w:szCs w:val="24"/>
        </w:rPr>
        <w:t xml:space="preserve"> it transpired that this was an ongoing issue which had been going on for quite some time.</w:t>
      </w:r>
      <w:r w:rsidR="005B4A6C">
        <w:rPr>
          <w:color w:val="auto"/>
          <w:sz w:val="24"/>
          <w:szCs w:val="24"/>
        </w:rPr>
        <w:t xml:space="preserve"> They explained that their daughter had recently fallen out with a group of people at school and began getting into incidents in school which is when the dispute was first brought to her attention. </w:t>
      </w:r>
      <w:r w:rsidR="00E53C8B" w:rsidRPr="00A224AB">
        <w:rPr>
          <w:color w:val="auto"/>
          <w:sz w:val="24"/>
          <w:szCs w:val="24"/>
        </w:rPr>
        <w:t>She had explained that</w:t>
      </w:r>
      <w:r w:rsidR="005B4A6C">
        <w:rPr>
          <w:color w:val="auto"/>
          <w:sz w:val="24"/>
          <w:szCs w:val="24"/>
        </w:rPr>
        <w:t xml:space="preserve"> on this occasion</w:t>
      </w:r>
      <w:r w:rsidR="00E53C8B" w:rsidRPr="00A224AB">
        <w:rPr>
          <w:color w:val="auto"/>
          <w:sz w:val="24"/>
          <w:szCs w:val="24"/>
        </w:rPr>
        <w:t xml:space="preserve"> h</w:t>
      </w:r>
      <w:r w:rsidR="005B4A6C">
        <w:rPr>
          <w:color w:val="auto"/>
          <w:sz w:val="24"/>
          <w:szCs w:val="24"/>
        </w:rPr>
        <w:t xml:space="preserve">er daughter had been involved in an </w:t>
      </w:r>
      <w:r w:rsidR="00E53C8B" w:rsidRPr="00A224AB">
        <w:rPr>
          <w:color w:val="auto"/>
          <w:sz w:val="24"/>
          <w:szCs w:val="24"/>
        </w:rPr>
        <w:t>argument</w:t>
      </w:r>
      <w:r w:rsidR="005B4A6C">
        <w:rPr>
          <w:color w:val="auto"/>
          <w:sz w:val="24"/>
          <w:szCs w:val="24"/>
        </w:rPr>
        <w:t xml:space="preserve"> with other peers</w:t>
      </w:r>
      <w:r w:rsidR="00E53C8B" w:rsidRPr="00A224AB">
        <w:rPr>
          <w:color w:val="auto"/>
          <w:sz w:val="24"/>
          <w:szCs w:val="24"/>
        </w:rPr>
        <w:t xml:space="preserve"> at school and as a result of her daughter retaliating</w:t>
      </w:r>
      <w:r w:rsidR="005B4A6C">
        <w:rPr>
          <w:color w:val="auto"/>
          <w:sz w:val="24"/>
          <w:szCs w:val="24"/>
        </w:rPr>
        <w:t xml:space="preserve"> to the words said</w:t>
      </w:r>
      <w:r w:rsidR="00E53C8B" w:rsidRPr="00A224AB">
        <w:rPr>
          <w:color w:val="auto"/>
          <w:sz w:val="24"/>
          <w:szCs w:val="24"/>
        </w:rPr>
        <w:t xml:space="preserve"> the youths had attended their str</w:t>
      </w:r>
      <w:r w:rsidR="005B4A6C">
        <w:rPr>
          <w:color w:val="auto"/>
          <w:sz w:val="24"/>
          <w:szCs w:val="24"/>
        </w:rPr>
        <w:t xml:space="preserve">eet and started to cause issues. The parent advised that the youths had started to chuck things in the street towards the address </w:t>
      </w:r>
      <w:r w:rsidR="002F6BEC">
        <w:rPr>
          <w:color w:val="auto"/>
          <w:sz w:val="24"/>
          <w:szCs w:val="24"/>
        </w:rPr>
        <w:t xml:space="preserve">but had missed without causing any damage to property or harming anyone. </w:t>
      </w:r>
      <w:r w:rsidR="00E53C8B" w:rsidRPr="00A224AB">
        <w:rPr>
          <w:color w:val="auto"/>
          <w:sz w:val="24"/>
          <w:szCs w:val="24"/>
        </w:rPr>
        <w:t>The issues had previously been reported to police</w:t>
      </w:r>
      <w:r w:rsidR="002F6BEC">
        <w:rPr>
          <w:color w:val="auto"/>
          <w:sz w:val="24"/>
          <w:szCs w:val="24"/>
        </w:rPr>
        <w:t xml:space="preserve"> when this happened a few months prior however was dealt with by police and words of advice were given to the group involved and the school mainly took on the responsibility of dealing with the peers</w:t>
      </w:r>
      <w:r w:rsidR="00E53C8B" w:rsidRPr="00A224AB">
        <w:rPr>
          <w:color w:val="auto"/>
          <w:sz w:val="24"/>
          <w:szCs w:val="24"/>
        </w:rPr>
        <w:t>.</w:t>
      </w:r>
    </w:p>
    <w:p w14:paraId="003538A7" w14:textId="7ACE47F3" w:rsidR="002B5A04" w:rsidRPr="00A224AB" w:rsidRDefault="00E53C8B" w:rsidP="002F6BEC">
      <w:pPr>
        <w:spacing w:line="360" w:lineRule="auto"/>
        <w:ind w:right="237"/>
        <w:jc w:val="both"/>
        <w:rPr>
          <w:color w:val="auto"/>
          <w:sz w:val="24"/>
          <w:szCs w:val="24"/>
        </w:rPr>
      </w:pPr>
      <w:r w:rsidRPr="00A224AB">
        <w:rPr>
          <w:color w:val="auto"/>
          <w:sz w:val="24"/>
          <w:szCs w:val="24"/>
        </w:rPr>
        <w:tab/>
      </w:r>
      <w:r w:rsidR="00391701" w:rsidRPr="00A224AB">
        <w:rPr>
          <w:color w:val="auto"/>
          <w:sz w:val="24"/>
          <w:szCs w:val="24"/>
        </w:rPr>
        <w:t>As defined by South Wales Police, “Anti-social behaviour covers a wide range of unacceptable activity that causes harm to an individual, to their community or to their environment. This could be an action by someone else that leaves you feeling alarmed, harassed or distressed. It also includes fear of crime or concern for public safety, public disorder or public nuisance” (South Wales Police, 2020). In this case, the youths</w:t>
      </w:r>
      <w:r w:rsidR="0000727E">
        <w:rPr>
          <w:color w:val="auto"/>
          <w:sz w:val="24"/>
          <w:szCs w:val="24"/>
        </w:rPr>
        <w:t xml:space="preserve"> were</w:t>
      </w:r>
      <w:r w:rsidR="00391701" w:rsidRPr="00A224AB">
        <w:rPr>
          <w:color w:val="auto"/>
          <w:sz w:val="24"/>
          <w:szCs w:val="24"/>
        </w:rPr>
        <w:t xml:space="preserve"> throwing objects towards the</w:t>
      </w:r>
      <w:r w:rsidR="0000727E">
        <w:rPr>
          <w:color w:val="auto"/>
          <w:sz w:val="24"/>
          <w:szCs w:val="24"/>
        </w:rPr>
        <w:t xml:space="preserve"> property and shouting outside which w</w:t>
      </w:r>
      <w:r w:rsidR="00391701" w:rsidRPr="00A224AB">
        <w:rPr>
          <w:color w:val="auto"/>
          <w:sz w:val="24"/>
          <w:szCs w:val="24"/>
        </w:rPr>
        <w:t>as beginning to cause</w:t>
      </w:r>
      <w:r w:rsidR="002B5A04" w:rsidRPr="00A224AB">
        <w:rPr>
          <w:color w:val="auto"/>
          <w:sz w:val="24"/>
          <w:szCs w:val="24"/>
        </w:rPr>
        <w:t xml:space="preserve"> alarm to</w:t>
      </w:r>
      <w:r w:rsidR="00391701" w:rsidRPr="00A224AB">
        <w:rPr>
          <w:color w:val="auto"/>
          <w:sz w:val="24"/>
          <w:szCs w:val="24"/>
        </w:rPr>
        <w:t xml:space="preserve"> the individual, fami</w:t>
      </w:r>
      <w:r w:rsidR="002B5A04" w:rsidRPr="00A224AB">
        <w:rPr>
          <w:color w:val="auto"/>
          <w:sz w:val="24"/>
          <w:szCs w:val="24"/>
        </w:rPr>
        <w:t xml:space="preserve">ly and local residents resulting in distress and the general feeling of being harassed. It started to effect the local community as more calls were received in relation to the concerns of possible further incidents occurring in future if the matter wasn’t dealt with. When speaking to the residents they wanted to see the anti-social behaviour and crime reduced and felt that their community needed to be made safer. To do this I had to ensure that I developed a stronger connection with them to build trust, confidence and make them feel a part of the solution. </w:t>
      </w:r>
    </w:p>
    <w:p w14:paraId="3C3BFF1A" w14:textId="0562A25B" w:rsidR="00391701" w:rsidRDefault="002B5A04" w:rsidP="002F6BEC">
      <w:pPr>
        <w:spacing w:line="360" w:lineRule="auto"/>
        <w:ind w:right="237"/>
        <w:jc w:val="both"/>
        <w:rPr>
          <w:color w:val="auto"/>
          <w:sz w:val="24"/>
          <w:szCs w:val="24"/>
        </w:rPr>
      </w:pPr>
      <w:r w:rsidRPr="00A224AB">
        <w:rPr>
          <w:color w:val="auto"/>
          <w:sz w:val="24"/>
          <w:szCs w:val="24"/>
        </w:rPr>
        <w:tab/>
        <w:t>To develop a be</w:t>
      </w:r>
      <w:r w:rsidR="00F01A33" w:rsidRPr="00A224AB">
        <w:rPr>
          <w:color w:val="auto"/>
          <w:sz w:val="24"/>
          <w:szCs w:val="24"/>
        </w:rPr>
        <w:t xml:space="preserve">tter understanding of the issue, I developed an evidence-based policing approach which is when “police officers and staff create, review and use the best available evidence to inform and challenge policies, practices and </w:t>
      </w:r>
      <w:r w:rsidR="00F01A33" w:rsidRPr="00A224AB">
        <w:rPr>
          <w:color w:val="auto"/>
          <w:sz w:val="24"/>
          <w:szCs w:val="24"/>
        </w:rPr>
        <w:lastRenderedPageBreak/>
        <w:t xml:space="preserve">decisions” (Whatworks.college.police.uk, 2020). This allowed me to look at the nature of the issue, what offences had been committed, extent to which the issues were effecting others, possible causes of the issues and what change can be implemented. </w:t>
      </w:r>
    </w:p>
    <w:p w14:paraId="5C3B6A1B" w14:textId="14889C79" w:rsidR="000C44E0" w:rsidRDefault="00F43D3B" w:rsidP="002F6BEC">
      <w:pPr>
        <w:spacing w:line="360" w:lineRule="auto"/>
        <w:ind w:right="237"/>
        <w:jc w:val="both"/>
        <w:rPr>
          <w:color w:val="auto"/>
          <w:sz w:val="24"/>
          <w:szCs w:val="24"/>
        </w:rPr>
      </w:pPr>
      <w:r>
        <w:rPr>
          <w:color w:val="auto"/>
          <w:sz w:val="24"/>
          <w:szCs w:val="24"/>
        </w:rPr>
        <w:tab/>
      </w:r>
      <w:r w:rsidR="000C44E0" w:rsidRPr="00A224AB">
        <w:rPr>
          <w:color w:val="auto"/>
          <w:sz w:val="24"/>
          <w:szCs w:val="24"/>
        </w:rPr>
        <w:t xml:space="preserve">By using the National Decision Model, I gathered information of the incidents themselves and looked at how many times they were being reported and how they had been dealt with previously. I also looked at any intelligence which had been submitted which suggested who the youths involved were. I made a conscious effort to link in with the local High School that all those involved attended and arranged a meeting with the local neighbourhood policing team </w:t>
      </w:r>
      <w:r w:rsidR="00865121">
        <w:rPr>
          <w:color w:val="auto"/>
          <w:sz w:val="24"/>
          <w:szCs w:val="24"/>
        </w:rPr>
        <w:t>and council to discuss the matter and what appropriate action should be taken.</w:t>
      </w:r>
    </w:p>
    <w:p w14:paraId="3AEE4593" w14:textId="0A38BA37" w:rsidR="0004691C" w:rsidRPr="0004691C" w:rsidRDefault="0004691C" w:rsidP="002F6BEC">
      <w:pPr>
        <w:spacing w:line="360" w:lineRule="auto"/>
        <w:ind w:right="237"/>
        <w:jc w:val="both"/>
        <w:rPr>
          <w:color w:val="auto"/>
          <w:sz w:val="24"/>
          <w:szCs w:val="24"/>
        </w:rPr>
      </w:pPr>
      <w:r>
        <w:rPr>
          <w:color w:val="auto"/>
          <w:sz w:val="24"/>
          <w:szCs w:val="24"/>
        </w:rPr>
        <w:tab/>
      </w:r>
      <w:r w:rsidRPr="0004691C">
        <w:rPr>
          <w:color w:val="auto"/>
          <w:sz w:val="24"/>
          <w:szCs w:val="24"/>
        </w:rPr>
        <w:t xml:space="preserve">During this stage, I implemented a Partnership-Orientated Policing Model otherwise known as ‘POPS’ which is “an approach to tackling crime and disorder that involves the identification of a specific problem, thorough analysis to understand the problem, the development of a tailored response and an assessment of the effects of the response” </w:t>
      </w:r>
      <w:r w:rsidRPr="0004691C">
        <w:rPr>
          <w:rStyle w:val="selectable"/>
          <w:color w:val="auto"/>
          <w:sz w:val="24"/>
          <w:szCs w:val="24"/>
        </w:rPr>
        <w:t>(Whatworks.college.police.uk, 2017). With this model I constantly reviewed reports for any patterns, looked at any commonalities that could be addressed w</w:t>
      </w:r>
      <w:r w:rsidR="00865121">
        <w:rPr>
          <w:rStyle w:val="selectable"/>
          <w:color w:val="auto"/>
          <w:sz w:val="24"/>
          <w:szCs w:val="24"/>
        </w:rPr>
        <w:t>ith both the youths, parents,</w:t>
      </w:r>
      <w:r w:rsidRPr="0004691C">
        <w:rPr>
          <w:rStyle w:val="selectable"/>
          <w:color w:val="auto"/>
          <w:sz w:val="24"/>
          <w:szCs w:val="24"/>
        </w:rPr>
        <w:t xml:space="preserve"> school </w:t>
      </w:r>
      <w:r w:rsidR="00865121">
        <w:rPr>
          <w:rStyle w:val="selectable"/>
          <w:color w:val="auto"/>
          <w:sz w:val="24"/>
          <w:szCs w:val="24"/>
        </w:rPr>
        <w:t xml:space="preserve">and council </w:t>
      </w:r>
      <w:r w:rsidRPr="0004691C">
        <w:rPr>
          <w:rStyle w:val="selectable"/>
          <w:color w:val="auto"/>
          <w:sz w:val="24"/>
          <w:szCs w:val="24"/>
        </w:rPr>
        <w:t>and</w:t>
      </w:r>
      <w:r w:rsidR="00865121">
        <w:rPr>
          <w:rStyle w:val="selectable"/>
          <w:color w:val="auto"/>
          <w:sz w:val="24"/>
          <w:szCs w:val="24"/>
        </w:rPr>
        <w:t xml:space="preserve"> to</w:t>
      </w:r>
      <w:r w:rsidRPr="0004691C">
        <w:rPr>
          <w:rStyle w:val="selectable"/>
          <w:color w:val="auto"/>
          <w:sz w:val="24"/>
          <w:szCs w:val="24"/>
        </w:rPr>
        <w:t xml:space="preserve"> look for the overall root cause to find and implement a solution. This type of model was first founded by theorist Professor Herman Goldstein in 1979 who “</w:t>
      </w:r>
      <w:r w:rsidRPr="0004691C">
        <w:rPr>
          <w:color w:val="auto"/>
          <w:sz w:val="24"/>
          <w:szCs w:val="24"/>
        </w:rPr>
        <w:t xml:space="preserve">argued that the standard model of policing (which is primarily reactive and incident driven) should be replaced with a more proactive approach to identifying and targeting problems that contribute to crime, disorder, and other community issues” </w:t>
      </w:r>
      <w:r w:rsidRPr="0004691C">
        <w:rPr>
          <w:rStyle w:val="selectable"/>
          <w:color w:val="auto"/>
          <w:sz w:val="24"/>
          <w:szCs w:val="24"/>
        </w:rPr>
        <w:t>(Crimesolut</w:t>
      </w:r>
      <w:r>
        <w:rPr>
          <w:rStyle w:val="selectable"/>
          <w:color w:val="auto"/>
          <w:sz w:val="24"/>
          <w:szCs w:val="24"/>
        </w:rPr>
        <w:t>ions.gov, 2020).</w:t>
      </w:r>
    </w:p>
    <w:p w14:paraId="2B86A5B0" w14:textId="624C49AE" w:rsidR="000C44E0" w:rsidRPr="001A2DFF" w:rsidRDefault="000C44E0" w:rsidP="002F6BEC">
      <w:pPr>
        <w:spacing w:line="360" w:lineRule="auto"/>
        <w:ind w:right="237"/>
        <w:jc w:val="both"/>
        <w:rPr>
          <w:color w:val="auto"/>
          <w:sz w:val="24"/>
          <w:szCs w:val="24"/>
        </w:rPr>
      </w:pPr>
      <w:r w:rsidRPr="0004691C">
        <w:rPr>
          <w:color w:val="auto"/>
          <w:sz w:val="24"/>
          <w:szCs w:val="24"/>
        </w:rPr>
        <w:tab/>
        <w:t xml:space="preserve">From the information obtained </w:t>
      </w:r>
      <w:r w:rsidRPr="00A224AB">
        <w:rPr>
          <w:color w:val="auto"/>
          <w:sz w:val="24"/>
          <w:szCs w:val="24"/>
        </w:rPr>
        <w:t>from the meeting I was then able to assess any threat or risk that this situation may pose to those involved. The school h</w:t>
      </w:r>
      <w:r w:rsidR="00865121">
        <w:rPr>
          <w:color w:val="auto"/>
          <w:sz w:val="24"/>
          <w:szCs w:val="24"/>
        </w:rPr>
        <w:t>ad advised that they would suspend</w:t>
      </w:r>
      <w:r w:rsidRPr="00A224AB">
        <w:rPr>
          <w:color w:val="auto"/>
          <w:sz w:val="24"/>
          <w:szCs w:val="24"/>
        </w:rPr>
        <w:t xml:space="preserve"> those students involved in this incident</w:t>
      </w:r>
      <w:r w:rsidR="00865121">
        <w:rPr>
          <w:color w:val="auto"/>
          <w:sz w:val="24"/>
          <w:szCs w:val="24"/>
        </w:rPr>
        <w:t xml:space="preserve"> for a short amount of time </w:t>
      </w:r>
      <w:r w:rsidRPr="00A224AB">
        <w:rPr>
          <w:color w:val="auto"/>
          <w:sz w:val="24"/>
          <w:szCs w:val="24"/>
        </w:rPr>
        <w:t>however I explained that this would not solve the problem in the long run</w:t>
      </w:r>
      <w:r w:rsidR="00865121">
        <w:rPr>
          <w:color w:val="auto"/>
          <w:sz w:val="24"/>
          <w:szCs w:val="24"/>
        </w:rPr>
        <w:t xml:space="preserve"> and could possibly lead to more anti-social behaviour being committed due to the youths not being in full time education</w:t>
      </w:r>
      <w:r w:rsidRPr="00A224AB">
        <w:rPr>
          <w:color w:val="auto"/>
          <w:sz w:val="24"/>
          <w:szCs w:val="24"/>
        </w:rPr>
        <w:t xml:space="preserve">. I considered what powers and policies I could use in order to resolve this incident and when speaking to the school, victim and family it </w:t>
      </w:r>
      <w:r w:rsidRPr="001A2DFF">
        <w:rPr>
          <w:color w:val="auto"/>
          <w:sz w:val="24"/>
          <w:szCs w:val="24"/>
        </w:rPr>
        <w:t xml:space="preserve">was decided that due to no crime being committed that the youths </w:t>
      </w:r>
      <w:r w:rsidRPr="00865121">
        <w:rPr>
          <w:color w:val="auto"/>
          <w:sz w:val="24"/>
          <w:szCs w:val="24"/>
        </w:rPr>
        <w:t xml:space="preserve">would be spoken to about the matter on this occasion. </w:t>
      </w:r>
      <w:r w:rsidR="00974748" w:rsidRPr="00865121">
        <w:rPr>
          <w:color w:val="auto"/>
          <w:sz w:val="24"/>
          <w:szCs w:val="24"/>
        </w:rPr>
        <w:t xml:space="preserve">In this case, early intervention </w:t>
      </w:r>
      <w:r w:rsidR="00974748" w:rsidRPr="00865121">
        <w:rPr>
          <w:color w:val="auto"/>
          <w:sz w:val="24"/>
          <w:szCs w:val="24"/>
        </w:rPr>
        <w:lastRenderedPageBreak/>
        <w:t xml:space="preserve">was key in order to help combat the problem and reduce the chance of it reoccurring as it has been said “early intervention can prevent ASB from escalating” </w:t>
      </w:r>
      <w:r w:rsidR="00865121" w:rsidRPr="00865121">
        <w:rPr>
          <w:rStyle w:val="selectable"/>
          <w:color w:val="auto"/>
          <w:sz w:val="24"/>
          <w:szCs w:val="24"/>
        </w:rPr>
        <w:t>(Democracy.welhat.gov.uk, 2020).</w:t>
      </w:r>
    </w:p>
    <w:p w14:paraId="73DEF012" w14:textId="173ECF33" w:rsidR="0004691C" w:rsidRPr="00A224AB" w:rsidRDefault="0004691C" w:rsidP="002F6BEC">
      <w:pPr>
        <w:spacing w:line="360" w:lineRule="auto"/>
        <w:ind w:right="237"/>
        <w:jc w:val="both"/>
        <w:rPr>
          <w:color w:val="auto"/>
          <w:sz w:val="24"/>
          <w:szCs w:val="24"/>
        </w:rPr>
      </w:pPr>
      <w:r w:rsidRPr="001A2DFF">
        <w:rPr>
          <w:color w:val="auto"/>
          <w:sz w:val="24"/>
          <w:szCs w:val="24"/>
        </w:rPr>
        <w:tab/>
        <w:t>During this stage I implemented a further problem solving model whi</w:t>
      </w:r>
      <w:r w:rsidR="001A2DFF" w:rsidRPr="001A2DFF">
        <w:rPr>
          <w:color w:val="auto"/>
          <w:sz w:val="24"/>
          <w:szCs w:val="24"/>
        </w:rPr>
        <w:t xml:space="preserve">ch is known as the </w:t>
      </w:r>
      <w:r w:rsidR="00865121">
        <w:rPr>
          <w:color w:val="auto"/>
          <w:sz w:val="24"/>
          <w:szCs w:val="24"/>
        </w:rPr>
        <w:t xml:space="preserve">‘OSARA’ </w:t>
      </w:r>
      <w:r w:rsidR="001A2DFF" w:rsidRPr="001A2DFF">
        <w:rPr>
          <w:color w:val="auto"/>
          <w:sz w:val="24"/>
          <w:szCs w:val="24"/>
        </w:rPr>
        <w:t>model which “is a decision-making model that incorporates analysis and research, tailoring solutions to specific problems, and most importantly, evaluating the effectiveness of those responses” (</w:t>
      </w:r>
      <w:r w:rsidR="001A2DFF" w:rsidRPr="001A2DFF">
        <w:rPr>
          <w:rStyle w:val="selectable"/>
          <w:color w:val="auto"/>
          <w:sz w:val="24"/>
          <w:szCs w:val="24"/>
        </w:rPr>
        <w:t xml:space="preserve">Evidence-basedpolicing.org, 2020). </w:t>
      </w:r>
      <w:r w:rsidRPr="001A2DFF">
        <w:rPr>
          <w:color w:val="auto"/>
          <w:sz w:val="24"/>
          <w:szCs w:val="24"/>
        </w:rPr>
        <w:t xml:space="preserve">This consists of 5 stages which looks at taking the problem and breaking it down in order to understand the </w:t>
      </w:r>
      <w:r w:rsidR="00974748" w:rsidRPr="001A2DFF">
        <w:rPr>
          <w:color w:val="auto"/>
          <w:sz w:val="24"/>
          <w:szCs w:val="24"/>
        </w:rPr>
        <w:t>different</w:t>
      </w:r>
      <w:r w:rsidRPr="001A2DFF">
        <w:rPr>
          <w:color w:val="auto"/>
          <w:sz w:val="24"/>
          <w:szCs w:val="24"/>
        </w:rPr>
        <w:t xml:space="preserve"> areas of the issue. The first stage of the model is the objectives in which you want to achieve when resolving the problem. The second stage is known as the scanning stage which allows you to scan and look effectively </w:t>
      </w:r>
      <w:r>
        <w:rPr>
          <w:color w:val="auto"/>
          <w:sz w:val="24"/>
          <w:szCs w:val="24"/>
        </w:rPr>
        <w:t xml:space="preserve">for the information you need to create your solutions. The third stage is when you look at what information you have received in the second stage and begin to understand the problem. The fourth stage allows you to look at plans on how you can respond to the problem which leads to the fifth stage. This involves an assessment on the whole process where you look to see if your method has worked and that you have met your objectives. This last stage is something I looked at the end of the whole investigation process. </w:t>
      </w:r>
    </w:p>
    <w:p w14:paraId="4EE18342" w14:textId="221FD6FA" w:rsidR="00D11F5C" w:rsidRPr="00A224AB" w:rsidRDefault="0000727E" w:rsidP="002F6BEC">
      <w:pPr>
        <w:spacing w:line="360" w:lineRule="auto"/>
        <w:ind w:right="237"/>
        <w:jc w:val="both"/>
        <w:rPr>
          <w:color w:val="auto"/>
          <w:sz w:val="24"/>
          <w:szCs w:val="24"/>
        </w:rPr>
      </w:pPr>
      <w:r>
        <w:rPr>
          <w:color w:val="auto"/>
          <w:sz w:val="24"/>
          <w:szCs w:val="24"/>
        </w:rPr>
        <w:tab/>
        <w:t xml:space="preserve">I attended the addresses </w:t>
      </w:r>
      <w:r w:rsidR="000C44E0" w:rsidRPr="00A224AB">
        <w:rPr>
          <w:color w:val="auto"/>
          <w:sz w:val="24"/>
          <w:szCs w:val="24"/>
        </w:rPr>
        <w:t>of the youths involved separately and sat down with them and their parents and discussed the matter. I explained to the person involved how their actions had effected not just the victim but the other local residents and how if their behaviour continued the matter would be dealt with differently.</w:t>
      </w:r>
    </w:p>
    <w:p w14:paraId="502BDA28" w14:textId="78166C53" w:rsidR="002D254E" w:rsidRPr="00A224AB" w:rsidRDefault="000C44E0" w:rsidP="002F6BEC">
      <w:pPr>
        <w:spacing w:line="360" w:lineRule="auto"/>
        <w:ind w:right="237" w:firstLine="720"/>
        <w:jc w:val="both"/>
        <w:rPr>
          <w:color w:val="auto"/>
          <w:sz w:val="24"/>
          <w:szCs w:val="24"/>
        </w:rPr>
      </w:pPr>
      <w:r w:rsidRPr="00A224AB">
        <w:rPr>
          <w:color w:val="auto"/>
          <w:sz w:val="24"/>
          <w:szCs w:val="24"/>
        </w:rPr>
        <w:t>As a result of this incident appropriate police action was taken.</w:t>
      </w:r>
      <w:r w:rsidR="00D11F5C" w:rsidRPr="00A224AB">
        <w:rPr>
          <w:color w:val="auto"/>
          <w:sz w:val="24"/>
          <w:szCs w:val="24"/>
        </w:rPr>
        <w:t xml:space="preserve"> Anti-Social Behaviour Referrals were made for each of the persons involved. This meant that their actions were recorded on the police system and if</w:t>
      </w:r>
      <w:r w:rsidR="00E93152" w:rsidRPr="00A224AB">
        <w:rPr>
          <w:color w:val="auto"/>
          <w:sz w:val="24"/>
          <w:szCs w:val="24"/>
        </w:rPr>
        <w:t xml:space="preserve"> they were to reoffend then their actions</w:t>
      </w:r>
      <w:r w:rsidR="00D11F5C" w:rsidRPr="00A224AB">
        <w:rPr>
          <w:color w:val="auto"/>
          <w:sz w:val="24"/>
          <w:szCs w:val="24"/>
        </w:rPr>
        <w:t xml:space="preserve"> would eventu</w:t>
      </w:r>
      <w:r w:rsidR="00E93152" w:rsidRPr="00A224AB">
        <w:rPr>
          <w:color w:val="auto"/>
          <w:sz w:val="24"/>
          <w:szCs w:val="24"/>
        </w:rPr>
        <w:t>ally lead to further referrals made which could result in a criminal behaviour order being granted which could involve certain restrictions, such as not to frequent in a certain street.</w:t>
      </w:r>
      <w:r w:rsidR="00047229" w:rsidRPr="00A224AB">
        <w:rPr>
          <w:color w:val="auto"/>
          <w:sz w:val="24"/>
          <w:szCs w:val="24"/>
        </w:rPr>
        <w:t xml:space="preserve"> When at the address I had explained to both the youths and parents about the anti-social behaviour referral process. I advised </w:t>
      </w:r>
      <w:r w:rsidR="009B4AF0">
        <w:rPr>
          <w:color w:val="auto"/>
          <w:sz w:val="24"/>
          <w:szCs w:val="24"/>
        </w:rPr>
        <w:t>that they would be on a s</w:t>
      </w:r>
      <w:r w:rsidR="00047229" w:rsidRPr="00A224AB">
        <w:rPr>
          <w:color w:val="auto"/>
          <w:sz w:val="24"/>
          <w:szCs w:val="24"/>
        </w:rPr>
        <w:t>tage 1 which includes a verbal or written warning. Then if another incident was likely to occur</w:t>
      </w:r>
      <w:r w:rsidR="009B4AF0">
        <w:rPr>
          <w:color w:val="auto"/>
          <w:sz w:val="24"/>
          <w:szCs w:val="24"/>
        </w:rPr>
        <w:t xml:space="preserve"> then they would be moved to a s</w:t>
      </w:r>
      <w:r w:rsidR="00047229" w:rsidRPr="00A224AB">
        <w:rPr>
          <w:color w:val="auto"/>
          <w:sz w:val="24"/>
          <w:szCs w:val="24"/>
        </w:rPr>
        <w:t xml:space="preserve">tage 2 which includes a </w:t>
      </w:r>
      <w:r w:rsidR="009B4AF0">
        <w:rPr>
          <w:color w:val="auto"/>
          <w:sz w:val="24"/>
          <w:szCs w:val="24"/>
        </w:rPr>
        <w:t xml:space="preserve">further </w:t>
      </w:r>
      <w:r w:rsidR="00047229" w:rsidRPr="00A224AB">
        <w:rPr>
          <w:color w:val="auto"/>
          <w:sz w:val="24"/>
          <w:szCs w:val="24"/>
        </w:rPr>
        <w:t>written warni</w:t>
      </w:r>
      <w:r w:rsidR="009B4AF0">
        <w:rPr>
          <w:color w:val="auto"/>
          <w:sz w:val="24"/>
          <w:szCs w:val="24"/>
        </w:rPr>
        <w:t>ng explaining that if they hit st</w:t>
      </w:r>
      <w:r w:rsidR="00047229" w:rsidRPr="00A224AB">
        <w:rPr>
          <w:color w:val="auto"/>
          <w:sz w:val="24"/>
          <w:szCs w:val="24"/>
        </w:rPr>
        <w:t xml:space="preserve">age 3 a meeting would be arranged with parents/guardians, themselves, council and a conclusion would be </w:t>
      </w:r>
      <w:r w:rsidR="00047229" w:rsidRPr="00A224AB">
        <w:rPr>
          <w:color w:val="auto"/>
          <w:sz w:val="24"/>
          <w:szCs w:val="24"/>
        </w:rPr>
        <w:lastRenderedPageBreak/>
        <w:t>made. If they continue to carry out or display anti-social behaviour then thi</w:t>
      </w:r>
      <w:r w:rsidR="009B4AF0">
        <w:rPr>
          <w:color w:val="auto"/>
          <w:sz w:val="24"/>
          <w:szCs w:val="24"/>
        </w:rPr>
        <w:t>s would then lead them on to a s</w:t>
      </w:r>
      <w:r w:rsidR="00047229" w:rsidRPr="00A224AB">
        <w:rPr>
          <w:color w:val="auto"/>
          <w:sz w:val="24"/>
          <w:szCs w:val="24"/>
        </w:rPr>
        <w:t xml:space="preserve">tage </w:t>
      </w:r>
      <w:r w:rsidR="009B4AF0">
        <w:rPr>
          <w:color w:val="auto"/>
          <w:sz w:val="24"/>
          <w:szCs w:val="24"/>
        </w:rPr>
        <w:t>4</w:t>
      </w:r>
      <w:r w:rsidR="00047229" w:rsidRPr="00A224AB">
        <w:rPr>
          <w:color w:val="auto"/>
          <w:sz w:val="24"/>
          <w:szCs w:val="24"/>
        </w:rPr>
        <w:t xml:space="preserve"> where an acceptable behaviour contract would be drawn up of an agreement made by the youth involved which “have proved effective as a means of encouraging young adults, children, and importantly, parents to take responsibility for unacceptable behaviour. They are being used to improve the quality of life for local people by tackling behaviour such as harassment, graffiti, criminal damage and verbal abuse” </w:t>
      </w:r>
      <w:r w:rsidR="00047229" w:rsidRPr="00A224AB">
        <w:rPr>
          <w:rStyle w:val="selectable"/>
          <w:color w:val="auto"/>
          <w:sz w:val="24"/>
          <w:szCs w:val="24"/>
        </w:rPr>
        <w:t>(Assets.publishing.service.gov.uk, 2003)</w:t>
      </w:r>
      <w:r w:rsidR="00047229" w:rsidRPr="00A224AB">
        <w:rPr>
          <w:color w:val="auto"/>
          <w:sz w:val="24"/>
          <w:szCs w:val="24"/>
        </w:rPr>
        <w:t>.</w:t>
      </w:r>
      <w:r w:rsidR="002D254E" w:rsidRPr="00A224AB">
        <w:rPr>
          <w:color w:val="auto"/>
          <w:sz w:val="24"/>
          <w:szCs w:val="24"/>
        </w:rPr>
        <w:t xml:space="preserve"> The let</w:t>
      </w:r>
      <w:r w:rsidR="009B4AF0">
        <w:rPr>
          <w:color w:val="auto"/>
          <w:sz w:val="24"/>
          <w:szCs w:val="24"/>
        </w:rPr>
        <w:t>t</w:t>
      </w:r>
      <w:r w:rsidR="002D254E" w:rsidRPr="00A224AB">
        <w:rPr>
          <w:color w:val="auto"/>
          <w:sz w:val="24"/>
          <w:szCs w:val="24"/>
        </w:rPr>
        <w:t xml:space="preserve">er explained that if this did not resolve their behaviour then it would lead to the final stage 5 which includes a Criminal Behaviour Order or Civil Injunction being made. For a Criminal Behaviour Order to be made “The court must be satisfied, beyond reasonable doubt, that the offender has engaged in behaviour that caused, or was likely to cause, harassment, alarm or distress to any person; and that the court considers making the order will help in preventing the offender from engaging in such behaviour” </w:t>
      </w:r>
      <w:r w:rsidR="002D254E" w:rsidRPr="00A224AB">
        <w:rPr>
          <w:rStyle w:val="selectable"/>
          <w:color w:val="auto"/>
          <w:sz w:val="24"/>
          <w:szCs w:val="24"/>
        </w:rPr>
        <w:t xml:space="preserve">(Cps.gov.uk, 2018). </w:t>
      </w:r>
    </w:p>
    <w:p w14:paraId="48E799BF" w14:textId="3108DA57" w:rsidR="00391701" w:rsidRPr="00A224AB" w:rsidRDefault="00047229" w:rsidP="002F6BEC">
      <w:pPr>
        <w:spacing w:line="360" w:lineRule="auto"/>
        <w:ind w:right="237" w:firstLine="720"/>
        <w:jc w:val="both"/>
        <w:rPr>
          <w:color w:val="auto"/>
          <w:sz w:val="24"/>
          <w:szCs w:val="24"/>
        </w:rPr>
      </w:pPr>
      <w:r w:rsidRPr="00A224AB">
        <w:rPr>
          <w:color w:val="auto"/>
          <w:sz w:val="24"/>
          <w:szCs w:val="24"/>
        </w:rPr>
        <w:t xml:space="preserve"> </w:t>
      </w:r>
      <w:r w:rsidR="00E93152" w:rsidRPr="00A224AB">
        <w:rPr>
          <w:color w:val="auto"/>
          <w:sz w:val="24"/>
          <w:szCs w:val="24"/>
        </w:rPr>
        <w:t>This was the most appropriate action to take in these circumstances due to the youths being given a warning previously. The youths had also decided to make a conscious effort to apologise to the</w:t>
      </w:r>
      <w:r w:rsidR="00FD1DC1" w:rsidRPr="00A224AB">
        <w:rPr>
          <w:color w:val="auto"/>
          <w:sz w:val="24"/>
          <w:szCs w:val="24"/>
        </w:rPr>
        <w:t xml:space="preserve"> local residents and victim by writing a letter of apology and attending the street to tidy up any mess they had caused. </w:t>
      </w:r>
      <w:r w:rsidR="002D254E" w:rsidRPr="00A224AB">
        <w:rPr>
          <w:color w:val="auto"/>
          <w:sz w:val="24"/>
          <w:szCs w:val="24"/>
        </w:rPr>
        <w:t xml:space="preserve">By explaining the process to both the youths involved and their parents or guardians it allowed them to consider the consequences of their actions and </w:t>
      </w:r>
      <w:r w:rsidR="00327E3E" w:rsidRPr="00A224AB">
        <w:rPr>
          <w:color w:val="auto"/>
          <w:sz w:val="24"/>
          <w:szCs w:val="24"/>
        </w:rPr>
        <w:t xml:space="preserve">that their behaviour will now be monitored. </w:t>
      </w:r>
    </w:p>
    <w:p w14:paraId="1F054017" w14:textId="73FD24F4" w:rsidR="004E16B5" w:rsidRDefault="00327E3E" w:rsidP="002F6BEC">
      <w:pPr>
        <w:spacing w:line="360" w:lineRule="auto"/>
        <w:ind w:right="237" w:firstLine="720"/>
        <w:jc w:val="both"/>
        <w:rPr>
          <w:color w:val="auto"/>
          <w:sz w:val="24"/>
          <w:szCs w:val="24"/>
        </w:rPr>
      </w:pPr>
      <w:r w:rsidRPr="00A224AB">
        <w:rPr>
          <w:color w:val="auto"/>
          <w:sz w:val="24"/>
          <w:szCs w:val="24"/>
        </w:rPr>
        <w:t xml:space="preserve">Policing values were engaged through partnership working for example in this case the local high school, council and even the parents. </w:t>
      </w:r>
      <w:r w:rsidR="004E16B5" w:rsidRPr="00A224AB">
        <w:rPr>
          <w:color w:val="auto"/>
          <w:sz w:val="24"/>
          <w:szCs w:val="24"/>
        </w:rPr>
        <w:t>By building this rapport allows to close the gap between the police and other partner agencies and work together to find a solution that suits all</w:t>
      </w:r>
      <w:r w:rsidR="00230D82">
        <w:rPr>
          <w:color w:val="auto"/>
          <w:sz w:val="24"/>
          <w:szCs w:val="24"/>
        </w:rPr>
        <w:t xml:space="preserve"> and allows them to feel part of the investigation process</w:t>
      </w:r>
      <w:r w:rsidR="004E16B5" w:rsidRPr="00A224AB">
        <w:rPr>
          <w:color w:val="auto"/>
          <w:sz w:val="24"/>
          <w:szCs w:val="24"/>
        </w:rPr>
        <w:t>. By working together allows all agencies to look at how a certain incident may impact on that organisation itself but also other agencies and the wider commun</w:t>
      </w:r>
      <w:r w:rsidR="00230D82">
        <w:rPr>
          <w:color w:val="auto"/>
          <w:sz w:val="24"/>
          <w:szCs w:val="24"/>
        </w:rPr>
        <w:t>ity</w:t>
      </w:r>
      <w:r w:rsidR="004E16B5" w:rsidRPr="00A224AB">
        <w:rPr>
          <w:color w:val="auto"/>
          <w:sz w:val="24"/>
          <w:szCs w:val="24"/>
        </w:rPr>
        <w:t xml:space="preserve">. It has been said that “evidence has shown that effective community engagement, targeted foot patrols and collaborative problem solving can significantly increase public confidence in policing activity. By improving public perceptions and increasing trust through fair decision making and positive public interaction, the police service can enhance its legitimacy” </w:t>
      </w:r>
      <w:r w:rsidR="004E16B5" w:rsidRPr="00A224AB">
        <w:rPr>
          <w:rStyle w:val="selectable"/>
          <w:color w:val="auto"/>
          <w:sz w:val="24"/>
          <w:szCs w:val="24"/>
        </w:rPr>
        <w:lastRenderedPageBreak/>
        <w:t>(App.college.police.uk, 2013)</w:t>
      </w:r>
      <w:r w:rsidR="004E16B5" w:rsidRPr="00A224AB">
        <w:rPr>
          <w:color w:val="auto"/>
          <w:sz w:val="24"/>
          <w:szCs w:val="24"/>
        </w:rPr>
        <w:t xml:space="preserve"> and without this engagement the police would struggle to work without support from this wider community. </w:t>
      </w:r>
    </w:p>
    <w:p w14:paraId="3ED6EA06" w14:textId="71739629" w:rsidR="00A224AB" w:rsidRDefault="00A224AB" w:rsidP="002F6BEC">
      <w:pPr>
        <w:spacing w:line="360" w:lineRule="auto"/>
        <w:ind w:right="237" w:firstLine="720"/>
        <w:jc w:val="both"/>
        <w:rPr>
          <w:rStyle w:val="selectable"/>
          <w:color w:val="auto"/>
          <w:sz w:val="24"/>
          <w:szCs w:val="24"/>
        </w:rPr>
      </w:pPr>
      <w:r w:rsidRPr="009160E1">
        <w:rPr>
          <w:color w:val="auto"/>
          <w:sz w:val="24"/>
          <w:szCs w:val="24"/>
        </w:rPr>
        <w:t>When dealing with this incident there was the potential for the impact of bias on the decision-making process</w:t>
      </w:r>
      <w:r w:rsidR="001A2DFF">
        <w:rPr>
          <w:color w:val="auto"/>
          <w:sz w:val="24"/>
          <w:szCs w:val="24"/>
        </w:rPr>
        <w:t xml:space="preserve"> as a whole which could have led</w:t>
      </w:r>
      <w:r w:rsidRPr="009160E1">
        <w:rPr>
          <w:color w:val="auto"/>
          <w:sz w:val="24"/>
          <w:szCs w:val="24"/>
        </w:rPr>
        <w:t xml:space="preserve"> to inaccurate thinking and further significant impacts on the situation overall. It has been said that “biases rely on our past experiences and ways of applying prior knowledge, particularly in decision making. The more previous success you’ve had in applying that knowledge, the harder it is to imagine alternatives” </w:t>
      </w:r>
      <w:r w:rsidRPr="009160E1">
        <w:rPr>
          <w:rStyle w:val="selectable"/>
          <w:color w:val="auto"/>
          <w:sz w:val="24"/>
          <w:szCs w:val="24"/>
        </w:rPr>
        <w:t>(Pinder</w:t>
      </w:r>
      <w:r w:rsidR="009160E1" w:rsidRPr="009160E1">
        <w:rPr>
          <w:rStyle w:val="selectable"/>
          <w:color w:val="auto"/>
          <w:sz w:val="24"/>
          <w:szCs w:val="24"/>
        </w:rPr>
        <w:t>, 2020). With that in mind the high school wanted the matter to be dealt with in house</w:t>
      </w:r>
      <w:r w:rsidR="009160E1">
        <w:rPr>
          <w:rStyle w:val="selectable"/>
          <w:color w:val="auto"/>
          <w:sz w:val="24"/>
          <w:szCs w:val="24"/>
        </w:rPr>
        <w:t xml:space="preserve"> as they had previously dealt with a similar incident before</w:t>
      </w:r>
      <w:r w:rsidR="009160E1" w:rsidRPr="009160E1">
        <w:rPr>
          <w:rStyle w:val="selectable"/>
          <w:color w:val="auto"/>
          <w:sz w:val="24"/>
          <w:szCs w:val="24"/>
        </w:rPr>
        <w:t xml:space="preserve"> and the</w:t>
      </w:r>
      <w:r w:rsidR="009160E1">
        <w:rPr>
          <w:rStyle w:val="selectable"/>
          <w:color w:val="auto"/>
          <w:sz w:val="24"/>
          <w:szCs w:val="24"/>
        </w:rPr>
        <w:t xml:space="preserve">y asked for the youths to not be issued with </w:t>
      </w:r>
      <w:r w:rsidR="009160E1" w:rsidRPr="009160E1">
        <w:rPr>
          <w:rStyle w:val="selectable"/>
          <w:color w:val="auto"/>
          <w:sz w:val="24"/>
          <w:szCs w:val="24"/>
        </w:rPr>
        <w:t>anti-social behaviour referrals, however after explaining that the reason the referrals were created</w:t>
      </w:r>
      <w:r w:rsidR="009160E1">
        <w:rPr>
          <w:rStyle w:val="selectable"/>
          <w:color w:val="auto"/>
          <w:sz w:val="24"/>
          <w:szCs w:val="24"/>
        </w:rPr>
        <w:t xml:space="preserve"> were</w:t>
      </w:r>
      <w:r w:rsidR="009160E1" w:rsidRPr="009160E1">
        <w:rPr>
          <w:rStyle w:val="selectable"/>
          <w:color w:val="auto"/>
          <w:sz w:val="24"/>
          <w:szCs w:val="24"/>
        </w:rPr>
        <w:t xml:space="preserve"> as a result of their behaviour out of school in the community the school eventually understood. I explained that the root of the issue did start at the school and t</w:t>
      </w:r>
      <w:r w:rsidR="009160E1">
        <w:rPr>
          <w:rStyle w:val="selectable"/>
          <w:color w:val="auto"/>
          <w:sz w:val="24"/>
          <w:szCs w:val="24"/>
        </w:rPr>
        <w:t>hat the police and school would</w:t>
      </w:r>
      <w:r w:rsidR="009160E1" w:rsidRPr="009160E1">
        <w:rPr>
          <w:rStyle w:val="selectable"/>
          <w:color w:val="auto"/>
          <w:sz w:val="24"/>
          <w:szCs w:val="24"/>
        </w:rPr>
        <w:t xml:space="preserve"> work together to amend those issues </w:t>
      </w:r>
      <w:r w:rsidR="009160E1">
        <w:rPr>
          <w:rStyle w:val="selectable"/>
          <w:color w:val="auto"/>
          <w:sz w:val="24"/>
          <w:szCs w:val="24"/>
        </w:rPr>
        <w:t>and implement a plan to hopefully help in avoiding</w:t>
      </w:r>
      <w:r w:rsidR="009160E1" w:rsidRPr="009160E1">
        <w:rPr>
          <w:rStyle w:val="selectable"/>
          <w:color w:val="auto"/>
          <w:sz w:val="24"/>
          <w:szCs w:val="24"/>
        </w:rPr>
        <w:t xml:space="preserve"> any further incidents like this happening in future. </w:t>
      </w:r>
      <w:r w:rsidR="008C2679">
        <w:rPr>
          <w:rStyle w:val="selectable"/>
          <w:color w:val="auto"/>
          <w:sz w:val="24"/>
          <w:szCs w:val="24"/>
        </w:rPr>
        <w:t>To ensure that these group of youths were monitored on their behaviour, I linked in with the local neighbourhood policing team. They took the incident on board and maintained the relationship between the police and high school and did so by making regular meetings with the school to discuss the progress of the behavi</w:t>
      </w:r>
      <w:r w:rsidR="001A2DFF">
        <w:rPr>
          <w:rStyle w:val="selectable"/>
          <w:color w:val="auto"/>
          <w:sz w:val="24"/>
          <w:szCs w:val="24"/>
        </w:rPr>
        <w:t xml:space="preserve">our. Overall </w:t>
      </w:r>
      <w:r w:rsidR="00B36AA5">
        <w:rPr>
          <w:rStyle w:val="selectable"/>
          <w:color w:val="auto"/>
          <w:sz w:val="24"/>
          <w:szCs w:val="24"/>
        </w:rPr>
        <w:t>this provided</w:t>
      </w:r>
      <w:r w:rsidR="001A2DFF">
        <w:rPr>
          <w:rStyle w:val="selectable"/>
          <w:color w:val="auto"/>
          <w:sz w:val="24"/>
          <w:szCs w:val="24"/>
        </w:rPr>
        <w:t xml:space="preserve"> an unbiased</w:t>
      </w:r>
      <w:r w:rsidR="00B36AA5">
        <w:rPr>
          <w:rStyle w:val="selectable"/>
          <w:color w:val="auto"/>
          <w:sz w:val="24"/>
          <w:szCs w:val="24"/>
        </w:rPr>
        <w:t xml:space="preserve"> approach allowing</w:t>
      </w:r>
      <w:r w:rsidR="001A2DFF">
        <w:rPr>
          <w:rStyle w:val="selectable"/>
          <w:color w:val="auto"/>
          <w:sz w:val="24"/>
          <w:szCs w:val="24"/>
        </w:rPr>
        <w:t xml:space="preserve"> me to see the incident from both sides without drawing to any preliminary decisions </w:t>
      </w:r>
      <w:r w:rsidR="00B36AA5">
        <w:rPr>
          <w:rStyle w:val="selectable"/>
          <w:color w:val="auto"/>
          <w:sz w:val="24"/>
          <w:szCs w:val="24"/>
        </w:rPr>
        <w:t xml:space="preserve">relating to any age, ethnic or background relating differences that may be seen </w:t>
      </w:r>
      <w:r w:rsidR="001A2DFF">
        <w:rPr>
          <w:rStyle w:val="selectable"/>
          <w:color w:val="auto"/>
          <w:sz w:val="24"/>
          <w:szCs w:val="24"/>
        </w:rPr>
        <w:t>prior to the investigation and full understanding being sought</w:t>
      </w:r>
      <w:r w:rsidR="00B36AA5">
        <w:rPr>
          <w:rStyle w:val="selectable"/>
          <w:color w:val="auto"/>
          <w:sz w:val="24"/>
          <w:szCs w:val="24"/>
        </w:rPr>
        <w:t xml:space="preserve"> from all sides.</w:t>
      </w:r>
    </w:p>
    <w:p w14:paraId="0537E20F" w14:textId="77777777" w:rsidR="00230D82" w:rsidRDefault="002F6BEC" w:rsidP="002F6BEC">
      <w:pPr>
        <w:spacing w:line="360" w:lineRule="auto"/>
        <w:ind w:right="237"/>
        <w:jc w:val="both"/>
        <w:rPr>
          <w:rStyle w:val="selectable"/>
          <w:color w:val="auto"/>
          <w:sz w:val="24"/>
          <w:szCs w:val="24"/>
        </w:rPr>
      </w:pPr>
      <w:r>
        <w:rPr>
          <w:rStyle w:val="selectable"/>
          <w:color w:val="auto"/>
          <w:sz w:val="24"/>
          <w:szCs w:val="24"/>
        </w:rPr>
        <w:tab/>
      </w:r>
      <w:r w:rsidR="00230D82">
        <w:rPr>
          <w:rStyle w:val="selectable"/>
          <w:color w:val="auto"/>
          <w:sz w:val="24"/>
          <w:szCs w:val="24"/>
        </w:rPr>
        <w:t xml:space="preserve">By using Donald Schon’s Reflection Model, during the investigation process I used the reflection in action method. This was where I was able to look at what was happening and realise that a certain method was not working or wouldn’t work and come up with a plan to implement. In this case, this is where I decided to use the anti-social behaviour referral process. </w:t>
      </w:r>
    </w:p>
    <w:p w14:paraId="6BE4382D" w14:textId="49529413" w:rsidR="004E16B5" w:rsidRDefault="00230D82" w:rsidP="00230D82">
      <w:pPr>
        <w:spacing w:line="360" w:lineRule="auto"/>
        <w:ind w:right="237" w:firstLine="720"/>
        <w:jc w:val="both"/>
        <w:rPr>
          <w:sz w:val="24"/>
          <w:szCs w:val="24"/>
        </w:rPr>
      </w:pPr>
      <w:r>
        <w:rPr>
          <w:rStyle w:val="selectable"/>
          <w:color w:val="auto"/>
          <w:sz w:val="24"/>
          <w:szCs w:val="24"/>
        </w:rPr>
        <w:t xml:space="preserve">Using the </w:t>
      </w:r>
      <w:r w:rsidR="002F6BEC">
        <w:rPr>
          <w:rStyle w:val="selectable"/>
          <w:color w:val="auto"/>
          <w:sz w:val="24"/>
          <w:szCs w:val="24"/>
        </w:rPr>
        <w:t>reflection</w:t>
      </w:r>
      <w:r>
        <w:rPr>
          <w:rStyle w:val="selectable"/>
          <w:color w:val="auto"/>
          <w:sz w:val="24"/>
          <w:szCs w:val="24"/>
        </w:rPr>
        <w:t xml:space="preserve"> on action stage of Schon’s model,</w:t>
      </w:r>
      <w:r w:rsidR="002F6BEC">
        <w:rPr>
          <w:rStyle w:val="selectable"/>
          <w:color w:val="auto"/>
          <w:sz w:val="24"/>
          <w:szCs w:val="24"/>
        </w:rPr>
        <w:t xml:space="preserve"> I think have dealt with this incident in a professional and effective manner. T</w:t>
      </w:r>
      <w:r w:rsidR="00B36AA5">
        <w:rPr>
          <w:rStyle w:val="selectable"/>
          <w:color w:val="auto"/>
          <w:sz w:val="24"/>
          <w:szCs w:val="24"/>
        </w:rPr>
        <w:t>hroughout my current experience I have had to date, I believe that my personal skills for decision making policing and evidence based policing as mentioned above ha</w:t>
      </w:r>
      <w:r w:rsidR="002F6BEC">
        <w:rPr>
          <w:rStyle w:val="selectable"/>
          <w:color w:val="auto"/>
          <w:sz w:val="24"/>
          <w:szCs w:val="24"/>
        </w:rPr>
        <w:t>ve</w:t>
      </w:r>
      <w:r w:rsidR="00B36AA5">
        <w:rPr>
          <w:rStyle w:val="selectable"/>
          <w:color w:val="auto"/>
          <w:sz w:val="24"/>
          <w:szCs w:val="24"/>
        </w:rPr>
        <w:t xml:space="preserve"> improved tremendously</w:t>
      </w:r>
      <w:r w:rsidR="002F6BEC">
        <w:rPr>
          <w:rStyle w:val="selectable"/>
          <w:color w:val="auto"/>
          <w:sz w:val="24"/>
          <w:szCs w:val="24"/>
        </w:rPr>
        <w:t>. In the incident</w:t>
      </w:r>
      <w:r w:rsidR="00B36AA5">
        <w:rPr>
          <w:rStyle w:val="selectable"/>
          <w:color w:val="auto"/>
          <w:sz w:val="24"/>
          <w:szCs w:val="24"/>
        </w:rPr>
        <w:t xml:space="preserve"> discussed above in particular I believe this shows the </w:t>
      </w:r>
      <w:r w:rsidR="00B36AA5">
        <w:rPr>
          <w:rStyle w:val="selectable"/>
          <w:color w:val="auto"/>
          <w:sz w:val="24"/>
          <w:szCs w:val="24"/>
        </w:rPr>
        <w:lastRenderedPageBreak/>
        <w:t>improvement toward the quick and effective decision making I have developed</w:t>
      </w:r>
      <w:r w:rsidR="002F6BEC">
        <w:rPr>
          <w:rStyle w:val="selectable"/>
          <w:color w:val="auto"/>
          <w:sz w:val="24"/>
          <w:szCs w:val="24"/>
        </w:rPr>
        <w:t xml:space="preserve"> by looking at the objectives and information available</w:t>
      </w:r>
      <w:r w:rsidR="00B36AA5">
        <w:rPr>
          <w:rStyle w:val="selectable"/>
          <w:color w:val="auto"/>
          <w:sz w:val="24"/>
          <w:szCs w:val="24"/>
        </w:rPr>
        <w:t xml:space="preserve"> in order to reach a correct and efficient outcome for all parties whilst taking into account the outcomes of all parties. </w:t>
      </w:r>
      <w:r w:rsidR="002F6BEC">
        <w:rPr>
          <w:rStyle w:val="selectable"/>
          <w:color w:val="auto"/>
          <w:sz w:val="24"/>
          <w:szCs w:val="24"/>
        </w:rPr>
        <w:t xml:space="preserve">Through the use of </w:t>
      </w:r>
      <w:r w:rsidR="00B36AA5">
        <w:rPr>
          <w:rStyle w:val="selectable"/>
          <w:color w:val="auto"/>
          <w:sz w:val="24"/>
          <w:szCs w:val="24"/>
        </w:rPr>
        <w:t xml:space="preserve">discretion with the above situation </w:t>
      </w:r>
      <w:r w:rsidR="002F6BEC">
        <w:rPr>
          <w:rStyle w:val="selectable"/>
          <w:color w:val="auto"/>
          <w:sz w:val="24"/>
          <w:szCs w:val="24"/>
        </w:rPr>
        <w:t xml:space="preserve">this </w:t>
      </w:r>
      <w:r w:rsidR="00B36AA5">
        <w:rPr>
          <w:rStyle w:val="selectable"/>
          <w:color w:val="auto"/>
          <w:sz w:val="24"/>
          <w:szCs w:val="24"/>
        </w:rPr>
        <w:t xml:space="preserve">also allowed to stop the </w:t>
      </w:r>
      <w:r w:rsidR="002F6BEC">
        <w:rPr>
          <w:rStyle w:val="selectable"/>
          <w:color w:val="auto"/>
          <w:sz w:val="24"/>
          <w:szCs w:val="24"/>
        </w:rPr>
        <w:t xml:space="preserve">overall </w:t>
      </w:r>
      <w:r w:rsidR="000E0C11">
        <w:rPr>
          <w:rStyle w:val="selectable"/>
          <w:color w:val="auto"/>
          <w:sz w:val="24"/>
          <w:szCs w:val="24"/>
        </w:rPr>
        <w:t xml:space="preserve">situation escalating, </w:t>
      </w:r>
      <w:r w:rsidR="00B36AA5">
        <w:rPr>
          <w:rStyle w:val="selectable"/>
          <w:color w:val="auto"/>
          <w:sz w:val="24"/>
          <w:szCs w:val="24"/>
        </w:rPr>
        <w:t xml:space="preserve">causing further issues and impacting others on a long term scale. </w:t>
      </w:r>
      <w:r w:rsidR="002F6BEC">
        <w:rPr>
          <w:rStyle w:val="selectable"/>
          <w:color w:val="auto"/>
          <w:sz w:val="24"/>
          <w:szCs w:val="24"/>
        </w:rPr>
        <w:t>I have found that t</w:t>
      </w:r>
      <w:r w:rsidR="00B36AA5">
        <w:rPr>
          <w:rStyle w:val="selectable"/>
          <w:color w:val="auto"/>
          <w:sz w:val="24"/>
          <w:szCs w:val="24"/>
        </w:rPr>
        <w:t xml:space="preserve">hese skills including those of evidence based policing and </w:t>
      </w:r>
      <w:r w:rsidR="002F6BEC">
        <w:rPr>
          <w:rStyle w:val="selectable"/>
          <w:color w:val="auto"/>
          <w:sz w:val="24"/>
          <w:szCs w:val="24"/>
        </w:rPr>
        <w:t xml:space="preserve">the </w:t>
      </w:r>
      <w:r w:rsidR="00B36AA5">
        <w:rPr>
          <w:rStyle w:val="selectable"/>
          <w:color w:val="auto"/>
          <w:sz w:val="24"/>
          <w:szCs w:val="24"/>
        </w:rPr>
        <w:t>problem solving</w:t>
      </w:r>
      <w:r w:rsidR="002F6BEC">
        <w:rPr>
          <w:rStyle w:val="selectable"/>
          <w:color w:val="auto"/>
          <w:sz w:val="24"/>
          <w:szCs w:val="24"/>
        </w:rPr>
        <w:t xml:space="preserve"> models</w:t>
      </w:r>
      <w:r w:rsidR="00B36AA5">
        <w:rPr>
          <w:rStyle w:val="selectable"/>
          <w:color w:val="auto"/>
          <w:sz w:val="24"/>
          <w:szCs w:val="24"/>
        </w:rPr>
        <w:t xml:space="preserve"> are highly important in order to reach a just outcome whilst maintaining wider relationships with communities ensuring full integration and non-biased when reaching an incident decision.</w:t>
      </w:r>
    </w:p>
    <w:p w14:paraId="5A804BF5" w14:textId="7B6B7E01" w:rsidR="00327E3E" w:rsidRDefault="00596E10" w:rsidP="00340E9A">
      <w:pPr>
        <w:ind w:right="237"/>
        <w:jc w:val="both"/>
        <w:rPr>
          <w:sz w:val="24"/>
          <w:szCs w:val="24"/>
        </w:rPr>
      </w:pPr>
      <w:r>
        <w:rPr>
          <w:sz w:val="24"/>
          <w:szCs w:val="24"/>
        </w:rPr>
        <w:tab/>
      </w:r>
    </w:p>
    <w:p w14:paraId="00A1F968" w14:textId="3182B704" w:rsidR="00327E3E" w:rsidRPr="002F6BEC" w:rsidRDefault="000E0C11" w:rsidP="00F01A33">
      <w:pPr>
        <w:ind w:right="237"/>
        <w:jc w:val="both"/>
        <w:rPr>
          <w:i/>
          <w:sz w:val="24"/>
          <w:szCs w:val="24"/>
        </w:rPr>
      </w:pPr>
      <w:r>
        <w:rPr>
          <w:i/>
          <w:sz w:val="24"/>
          <w:szCs w:val="24"/>
        </w:rPr>
        <w:t>Word Count – 2,285</w:t>
      </w:r>
      <w:r w:rsidR="002F6BEC" w:rsidRPr="002F6BEC">
        <w:rPr>
          <w:i/>
          <w:sz w:val="24"/>
          <w:szCs w:val="24"/>
        </w:rPr>
        <w:t xml:space="preserve"> Words</w:t>
      </w:r>
    </w:p>
    <w:p w14:paraId="5D65437E" w14:textId="77777777" w:rsidR="00F01A33" w:rsidRPr="00270EEB" w:rsidRDefault="00F01A33" w:rsidP="00340E9A">
      <w:pPr>
        <w:ind w:right="237"/>
        <w:jc w:val="both"/>
        <w:rPr>
          <w:sz w:val="24"/>
          <w:szCs w:val="24"/>
        </w:rPr>
      </w:pPr>
    </w:p>
    <w:p w14:paraId="55E8513B" w14:textId="04412325" w:rsidR="00025650" w:rsidRDefault="00025650" w:rsidP="00340E9A">
      <w:pPr>
        <w:ind w:right="237"/>
        <w:jc w:val="both"/>
        <w:rPr>
          <w:sz w:val="24"/>
          <w:szCs w:val="24"/>
        </w:rPr>
      </w:pPr>
    </w:p>
    <w:p w14:paraId="51EDF671" w14:textId="36D28B29" w:rsidR="00230D82" w:rsidRDefault="00230D82" w:rsidP="00340E9A">
      <w:pPr>
        <w:ind w:right="237"/>
        <w:jc w:val="both"/>
        <w:rPr>
          <w:sz w:val="24"/>
          <w:szCs w:val="24"/>
        </w:rPr>
      </w:pPr>
    </w:p>
    <w:p w14:paraId="46317E09" w14:textId="732AE191" w:rsidR="00230D82" w:rsidRDefault="00230D82" w:rsidP="00340E9A">
      <w:pPr>
        <w:ind w:right="237"/>
        <w:jc w:val="both"/>
        <w:rPr>
          <w:sz w:val="24"/>
          <w:szCs w:val="24"/>
        </w:rPr>
      </w:pPr>
    </w:p>
    <w:p w14:paraId="4F1C606D" w14:textId="1A45435C" w:rsidR="00230D82" w:rsidRDefault="00230D82" w:rsidP="00340E9A">
      <w:pPr>
        <w:ind w:right="237"/>
        <w:jc w:val="both"/>
        <w:rPr>
          <w:sz w:val="24"/>
          <w:szCs w:val="24"/>
        </w:rPr>
      </w:pPr>
    </w:p>
    <w:p w14:paraId="6E35E863" w14:textId="3D39B534" w:rsidR="00230D82" w:rsidRDefault="00230D82" w:rsidP="00340E9A">
      <w:pPr>
        <w:ind w:right="237"/>
        <w:jc w:val="both"/>
        <w:rPr>
          <w:sz w:val="24"/>
          <w:szCs w:val="24"/>
        </w:rPr>
      </w:pPr>
    </w:p>
    <w:p w14:paraId="69E958D7" w14:textId="4C898338" w:rsidR="00230D82" w:rsidRDefault="00230D82" w:rsidP="00340E9A">
      <w:pPr>
        <w:ind w:right="237"/>
        <w:jc w:val="both"/>
        <w:rPr>
          <w:sz w:val="24"/>
          <w:szCs w:val="24"/>
        </w:rPr>
      </w:pPr>
    </w:p>
    <w:p w14:paraId="527BCCF1" w14:textId="442F20C5" w:rsidR="00230D82" w:rsidRDefault="00230D82" w:rsidP="00340E9A">
      <w:pPr>
        <w:ind w:right="237"/>
        <w:jc w:val="both"/>
        <w:rPr>
          <w:sz w:val="24"/>
          <w:szCs w:val="24"/>
        </w:rPr>
      </w:pPr>
    </w:p>
    <w:p w14:paraId="5F08EFF8" w14:textId="33A3A1FB" w:rsidR="00230D82" w:rsidRDefault="00230D82" w:rsidP="00340E9A">
      <w:pPr>
        <w:ind w:right="237"/>
        <w:jc w:val="both"/>
        <w:rPr>
          <w:sz w:val="24"/>
          <w:szCs w:val="24"/>
        </w:rPr>
      </w:pPr>
    </w:p>
    <w:p w14:paraId="2789DAD9" w14:textId="1169DFE4" w:rsidR="00230D82" w:rsidRDefault="00230D82" w:rsidP="00340E9A">
      <w:pPr>
        <w:ind w:right="237"/>
        <w:jc w:val="both"/>
        <w:rPr>
          <w:sz w:val="24"/>
          <w:szCs w:val="24"/>
        </w:rPr>
      </w:pPr>
    </w:p>
    <w:p w14:paraId="25BED923" w14:textId="07A64EB1" w:rsidR="00230D82" w:rsidRDefault="00230D82" w:rsidP="00340E9A">
      <w:pPr>
        <w:ind w:right="237"/>
        <w:jc w:val="both"/>
        <w:rPr>
          <w:sz w:val="24"/>
          <w:szCs w:val="24"/>
        </w:rPr>
      </w:pPr>
    </w:p>
    <w:p w14:paraId="122593C0" w14:textId="58728FF7" w:rsidR="00230D82" w:rsidRDefault="00230D82" w:rsidP="00340E9A">
      <w:pPr>
        <w:ind w:right="237"/>
        <w:jc w:val="both"/>
        <w:rPr>
          <w:sz w:val="24"/>
          <w:szCs w:val="24"/>
        </w:rPr>
      </w:pPr>
    </w:p>
    <w:p w14:paraId="3E09ED1E" w14:textId="7B9CF454" w:rsidR="00230D82" w:rsidRDefault="00230D82" w:rsidP="00340E9A">
      <w:pPr>
        <w:ind w:right="237"/>
        <w:jc w:val="both"/>
        <w:rPr>
          <w:sz w:val="24"/>
          <w:szCs w:val="24"/>
        </w:rPr>
      </w:pPr>
    </w:p>
    <w:p w14:paraId="4F563566" w14:textId="07C225D1" w:rsidR="00230D82" w:rsidRDefault="00230D82" w:rsidP="00340E9A">
      <w:pPr>
        <w:ind w:right="237"/>
        <w:jc w:val="both"/>
        <w:rPr>
          <w:sz w:val="24"/>
          <w:szCs w:val="24"/>
        </w:rPr>
      </w:pPr>
    </w:p>
    <w:p w14:paraId="3E316BB0" w14:textId="73FFB69B" w:rsidR="00230D82" w:rsidRDefault="00230D82" w:rsidP="00340E9A">
      <w:pPr>
        <w:ind w:right="237"/>
        <w:jc w:val="both"/>
        <w:rPr>
          <w:sz w:val="24"/>
          <w:szCs w:val="24"/>
        </w:rPr>
      </w:pPr>
    </w:p>
    <w:p w14:paraId="340D5C1C" w14:textId="0DDD29CC" w:rsidR="00230D82" w:rsidRDefault="00230D82" w:rsidP="00340E9A">
      <w:pPr>
        <w:ind w:right="237"/>
        <w:jc w:val="both"/>
        <w:rPr>
          <w:sz w:val="24"/>
          <w:szCs w:val="24"/>
        </w:rPr>
      </w:pPr>
    </w:p>
    <w:p w14:paraId="78993FB6" w14:textId="68EE48CB" w:rsidR="00230D82" w:rsidRDefault="00230D82" w:rsidP="00340E9A">
      <w:pPr>
        <w:ind w:right="237"/>
        <w:jc w:val="both"/>
        <w:rPr>
          <w:sz w:val="24"/>
          <w:szCs w:val="24"/>
        </w:rPr>
      </w:pPr>
    </w:p>
    <w:p w14:paraId="186B953A" w14:textId="129E9084" w:rsidR="00230D82" w:rsidRDefault="00230D82" w:rsidP="00340E9A">
      <w:pPr>
        <w:ind w:right="237"/>
        <w:jc w:val="both"/>
        <w:rPr>
          <w:sz w:val="24"/>
          <w:szCs w:val="24"/>
        </w:rPr>
      </w:pPr>
    </w:p>
    <w:p w14:paraId="681ACC07" w14:textId="61852917" w:rsidR="00230D82" w:rsidRDefault="00230D82" w:rsidP="00340E9A">
      <w:pPr>
        <w:ind w:right="237"/>
        <w:jc w:val="both"/>
        <w:rPr>
          <w:sz w:val="24"/>
          <w:szCs w:val="24"/>
        </w:rPr>
      </w:pPr>
    </w:p>
    <w:p w14:paraId="4C864739" w14:textId="09250ECA" w:rsidR="00230D82" w:rsidRDefault="00230D82" w:rsidP="00340E9A">
      <w:pPr>
        <w:ind w:right="237"/>
        <w:jc w:val="both"/>
        <w:rPr>
          <w:sz w:val="24"/>
          <w:szCs w:val="24"/>
        </w:rPr>
      </w:pPr>
    </w:p>
    <w:p w14:paraId="6DB52389" w14:textId="2320EAE5" w:rsidR="00230D82" w:rsidRDefault="00230D82" w:rsidP="00340E9A">
      <w:pPr>
        <w:ind w:right="237"/>
        <w:jc w:val="both"/>
        <w:rPr>
          <w:sz w:val="24"/>
          <w:szCs w:val="24"/>
        </w:rPr>
      </w:pPr>
    </w:p>
    <w:p w14:paraId="40E0119B" w14:textId="1D7A478C" w:rsidR="00230D82" w:rsidRDefault="00230D82" w:rsidP="00340E9A">
      <w:pPr>
        <w:ind w:right="237"/>
        <w:jc w:val="both"/>
        <w:rPr>
          <w:sz w:val="24"/>
          <w:szCs w:val="24"/>
        </w:rPr>
      </w:pPr>
    </w:p>
    <w:p w14:paraId="771785B2" w14:textId="56E1A121" w:rsidR="00230D82" w:rsidRDefault="00230D82" w:rsidP="00340E9A">
      <w:pPr>
        <w:ind w:right="237"/>
        <w:jc w:val="both"/>
        <w:rPr>
          <w:sz w:val="24"/>
          <w:szCs w:val="24"/>
        </w:rPr>
      </w:pPr>
    </w:p>
    <w:p w14:paraId="28EF4648" w14:textId="2C4F0A59" w:rsidR="00230D82" w:rsidRDefault="00230D82" w:rsidP="00340E9A">
      <w:pPr>
        <w:ind w:right="237"/>
        <w:jc w:val="both"/>
        <w:rPr>
          <w:sz w:val="24"/>
          <w:szCs w:val="24"/>
        </w:rPr>
      </w:pPr>
    </w:p>
    <w:p w14:paraId="6F4CBD43" w14:textId="61DD86CE" w:rsidR="00230D82" w:rsidRDefault="00230D82" w:rsidP="00340E9A">
      <w:pPr>
        <w:ind w:right="237"/>
        <w:jc w:val="both"/>
        <w:rPr>
          <w:sz w:val="24"/>
          <w:szCs w:val="24"/>
        </w:rPr>
      </w:pPr>
    </w:p>
    <w:p w14:paraId="0A8974EA" w14:textId="79998C77" w:rsidR="00230D82" w:rsidRDefault="00230D82" w:rsidP="00340E9A">
      <w:pPr>
        <w:ind w:right="237"/>
        <w:jc w:val="both"/>
        <w:rPr>
          <w:sz w:val="24"/>
          <w:szCs w:val="24"/>
        </w:rPr>
      </w:pPr>
    </w:p>
    <w:p w14:paraId="12AEB076" w14:textId="1BE8E598" w:rsidR="00230D82" w:rsidRDefault="00230D82" w:rsidP="00340E9A">
      <w:pPr>
        <w:ind w:right="237"/>
        <w:jc w:val="both"/>
        <w:rPr>
          <w:sz w:val="24"/>
          <w:szCs w:val="24"/>
        </w:rPr>
      </w:pPr>
    </w:p>
    <w:p w14:paraId="50BCB9C8" w14:textId="28792D19" w:rsidR="00230D82" w:rsidRDefault="00230D82" w:rsidP="00340E9A">
      <w:pPr>
        <w:ind w:right="237"/>
        <w:jc w:val="both"/>
        <w:rPr>
          <w:sz w:val="24"/>
          <w:szCs w:val="24"/>
        </w:rPr>
      </w:pPr>
    </w:p>
    <w:p w14:paraId="4BC3D9DE" w14:textId="799A5785" w:rsidR="00230D82" w:rsidRDefault="00230D82" w:rsidP="00340E9A">
      <w:pPr>
        <w:ind w:right="237"/>
        <w:jc w:val="both"/>
        <w:rPr>
          <w:sz w:val="24"/>
          <w:szCs w:val="24"/>
        </w:rPr>
      </w:pPr>
    </w:p>
    <w:p w14:paraId="311C76B7" w14:textId="1BA9F74B" w:rsidR="00230D82" w:rsidRDefault="00230D82" w:rsidP="00340E9A">
      <w:pPr>
        <w:ind w:right="237"/>
        <w:jc w:val="both"/>
        <w:rPr>
          <w:sz w:val="24"/>
          <w:szCs w:val="24"/>
        </w:rPr>
      </w:pPr>
    </w:p>
    <w:p w14:paraId="6280ACEB" w14:textId="27519614" w:rsidR="00230D82" w:rsidRDefault="00230D82" w:rsidP="00340E9A">
      <w:pPr>
        <w:ind w:right="237"/>
        <w:jc w:val="both"/>
        <w:rPr>
          <w:sz w:val="24"/>
          <w:szCs w:val="24"/>
        </w:rPr>
      </w:pPr>
    </w:p>
    <w:p w14:paraId="61BED3D8" w14:textId="3B6F087E" w:rsidR="00230D82" w:rsidRDefault="00230D82" w:rsidP="00340E9A">
      <w:pPr>
        <w:ind w:right="237"/>
        <w:jc w:val="both"/>
        <w:rPr>
          <w:sz w:val="24"/>
          <w:szCs w:val="24"/>
        </w:rPr>
      </w:pPr>
    </w:p>
    <w:p w14:paraId="2DA598D3" w14:textId="77777777" w:rsidR="00230D82" w:rsidRPr="00270EEB" w:rsidRDefault="00230D82" w:rsidP="00340E9A">
      <w:pPr>
        <w:ind w:right="237"/>
        <w:jc w:val="both"/>
        <w:rPr>
          <w:sz w:val="24"/>
          <w:szCs w:val="24"/>
        </w:rPr>
      </w:pPr>
    </w:p>
    <w:p w14:paraId="2B4DA333" w14:textId="0E5107BA" w:rsidR="004923DA" w:rsidRPr="00270EEB" w:rsidRDefault="002F6BEC" w:rsidP="5848403C">
      <w:pPr>
        <w:keepNext/>
        <w:spacing w:before="240" w:after="60"/>
        <w:ind w:right="237"/>
        <w:jc w:val="both"/>
        <w:rPr>
          <w:b/>
          <w:bCs/>
          <w:sz w:val="24"/>
          <w:szCs w:val="24"/>
        </w:rPr>
      </w:pPr>
      <w:r>
        <w:rPr>
          <w:b/>
          <w:bCs/>
          <w:sz w:val="24"/>
          <w:szCs w:val="24"/>
        </w:rPr>
        <w:lastRenderedPageBreak/>
        <w:t>B</w:t>
      </w:r>
      <w:r w:rsidR="5848403C" w:rsidRPr="5848403C">
        <w:rPr>
          <w:b/>
          <w:bCs/>
          <w:sz w:val="24"/>
          <w:szCs w:val="24"/>
        </w:rPr>
        <w:t>ibliography</w:t>
      </w:r>
    </w:p>
    <w:p w14:paraId="5C7A9DD6" w14:textId="65F9252D"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214230A" w14:textId="15BEA5C2" w:rsidR="000F150E" w:rsidRPr="006A513A" w:rsidRDefault="008E475C" w:rsidP="000A1093">
      <w:pPr>
        <w:keepNext/>
        <w:spacing w:before="240" w:after="60"/>
        <w:ind w:right="237"/>
        <w:rPr>
          <w:rStyle w:val="selectable"/>
        </w:rPr>
      </w:pPr>
      <w:r w:rsidRPr="006A513A">
        <w:rPr>
          <w:rStyle w:val="selectable"/>
        </w:rPr>
        <w:t xml:space="preserve">American Psychological Association (2018). </w:t>
      </w:r>
      <w:r w:rsidRPr="006A513A">
        <w:rPr>
          <w:rStyle w:val="selectable"/>
          <w:i/>
          <w:iCs/>
        </w:rPr>
        <w:t>Coping with stress at work</w:t>
      </w:r>
      <w:r w:rsidRPr="006A513A">
        <w:rPr>
          <w:rStyle w:val="selectable"/>
        </w:rPr>
        <w:t>. [online] Available at: https://www.apa.org/helpcenter/work-stress [Accessed 29 Dec. 2019].</w:t>
      </w:r>
    </w:p>
    <w:p w14:paraId="522A23ED" w14:textId="77777777" w:rsidR="000A1093" w:rsidRPr="006A513A" w:rsidRDefault="000A1093" w:rsidP="000A1093">
      <w:pPr>
        <w:rPr>
          <w:rStyle w:val="selectable"/>
        </w:rPr>
      </w:pPr>
    </w:p>
    <w:p w14:paraId="3C6B9F95" w14:textId="18F38B0D" w:rsidR="000A1093" w:rsidRPr="006A513A" w:rsidRDefault="000A1093" w:rsidP="000A1093">
      <w:pPr>
        <w:rPr>
          <w:rStyle w:val="selectable"/>
        </w:rPr>
      </w:pPr>
      <w:r w:rsidRPr="006A513A">
        <w:rPr>
          <w:rStyle w:val="selectable"/>
        </w:rPr>
        <w:t xml:space="preserve">App.college.police.uk. (2013). </w:t>
      </w:r>
      <w:r w:rsidRPr="006A513A">
        <w:rPr>
          <w:rStyle w:val="selectable"/>
          <w:i/>
          <w:iCs/>
        </w:rPr>
        <w:t>Engagement</w:t>
      </w:r>
      <w:r w:rsidRPr="006A513A">
        <w:rPr>
          <w:rStyle w:val="selectable"/>
        </w:rPr>
        <w:t>. [online] Available at: https://www.app.college.police.uk/app-content/engagement-and-communication/engaging-with-communities/ [Accessed 15 Jan. 2020].</w:t>
      </w:r>
    </w:p>
    <w:p w14:paraId="4DB6F088" w14:textId="2D2DC78C" w:rsidR="002D254E" w:rsidRPr="006A513A" w:rsidRDefault="002D254E" w:rsidP="000A1093">
      <w:pPr>
        <w:keepNext/>
        <w:spacing w:before="240" w:after="60"/>
        <w:ind w:right="237"/>
        <w:rPr>
          <w:rStyle w:val="selectable"/>
        </w:rPr>
      </w:pPr>
      <w:r w:rsidRPr="006A513A">
        <w:rPr>
          <w:rStyle w:val="selectable"/>
        </w:rPr>
        <w:t xml:space="preserve">Assets.publishing.service.gov.uk. (2003). </w:t>
      </w:r>
      <w:r w:rsidRPr="006A513A">
        <w:rPr>
          <w:rStyle w:val="selectable"/>
          <w:i/>
          <w:iCs/>
        </w:rPr>
        <w:t>A guide to Anti Social Behaviour Orders and Acceptable Behaviour Orders</w:t>
      </w:r>
      <w:r w:rsidRPr="006A513A">
        <w:rPr>
          <w:rStyle w:val="selectable"/>
        </w:rPr>
        <w:t>. [online] Available at: https://assets.publishing.service.gov.uk/government/uploads/system/uploads/attachment_data/file/219663/asbos9.pdf [Accessed 15 Jan. 2020].</w:t>
      </w:r>
    </w:p>
    <w:p w14:paraId="400AC9E6" w14:textId="1C928719" w:rsidR="00817517" w:rsidRPr="006A513A" w:rsidRDefault="00817517" w:rsidP="000A1093">
      <w:pPr>
        <w:rPr>
          <w:rStyle w:val="selectable"/>
        </w:rPr>
      </w:pPr>
    </w:p>
    <w:p w14:paraId="50F8BBDF" w14:textId="1FF043D8" w:rsidR="00C34553" w:rsidRPr="006A513A" w:rsidRDefault="00C34553" w:rsidP="000A1093">
      <w:pPr>
        <w:rPr>
          <w:rStyle w:val="selectable"/>
        </w:rPr>
      </w:pPr>
      <w:r w:rsidRPr="006A513A">
        <w:rPr>
          <w:rStyle w:val="selectable"/>
        </w:rPr>
        <w:t xml:space="preserve">Bryant, R. and Bryant, S. (2018). </w:t>
      </w:r>
      <w:r w:rsidRPr="006A513A">
        <w:rPr>
          <w:rStyle w:val="selectable"/>
          <w:i/>
          <w:iCs/>
        </w:rPr>
        <w:t>Blackstone's Handbook for Policing Students 2019</w:t>
      </w:r>
      <w:r w:rsidRPr="006A513A">
        <w:rPr>
          <w:rStyle w:val="selectable"/>
        </w:rPr>
        <w:t>. 13th ed. Oxford: Oxford University Press, p.82.</w:t>
      </w:r>
    </w:p>
    <w:p w14:paraId="5F67766E" w14:textId="77777777" w:rsidR="00C34553" w:rsidRPr="006A513A" w:rsidRDefault="00C34553" w:rsidP="000A1093">
      <w:pPr>
        <w:rPr>
          <w:rStyle w:val="selectable"/>
        </w:rPr>
      </w:pPr>
    </w:p>
    <w:p w14:paraId="772A0BAF" w14:textId="28B0859F" w:rsidR="00817517" w:rsidRPr="006A513A" w:rsidRDefault="00817517" w:rsidP="000A1093">
      <w:pPr>
        <w:rPr>
          <w:rStyle w:val="selectable"/>
        </w:rPr>
      </w:pPr>
      <w:r w:rsidRPr="006A513A">
        <w:rPr>
          <w:rStyle w:val="selectable"/>
        </w:rPr>
        <w:t xml:space="preserve">Bryant, R. and Bryant, S. (2018). </w:t>
      </w:r>
      <w:r w:rsidRPr="006A513A">
        <w:rPr>
          <w:rStyle w:val="selectable"/>
          <w:i/>
          <w:iCs/>
        </w:rPr>
        <w:t>Blackstone's Handbook for Policing Students 2019</w:t>
      </w:r>
      <w:r w:rsidRPr="006A513A">
        <w:rPr>
          <w:rStyle w:val="selectable"/>
        </w:rPr>
        <w:t>. 13th ed. Oxford: Oxford University Press, p.115.</w:t>
      </w:r>
    </w:p>
    <w:p w14:paraId="20400F94" w14:textId="77777777" w:rsidR="00817517" w:rsidRPr="006A513A" w:rsidRDefault="00817517" w:rsidP="000A1093">
      <w:pPr>
        <w:rPr>
          <w:rStyle w:val="selectable"/>
        </w:rPr>
      </w:pPr>
    </w:p>
    <w:p w14:paraId="097E11BF" w14:textId="2961993A" w:rsidR="00D86F56" w:rsidRPr="006A513A" w:rsidRDefault="00D86F56" w:rsidP="000A1093">
      <w:pPr>
        <w:rPr>
          <w:rStyle w:val="selectable"/>
        </w:rPr>
      </w:pPr>
      <w:r w:rsidRPr="006A513A">
        <w:rPr>
          <w:rStyle w:val="selectable"/>
        </w:rPr>
        <w:t xml:space="preserve">Bryant, R. and Bryant, S. (2018). </w:t>
      </w:r>
      <w:r w:rsidRPr="006A513A">
        <w:rPr>
          <w:rStyle w:val="selectable"/>
          <w:i/>
          <w:iCs/>
        </w:rPr>
        <w:t>Blackstone's Handbook for Policing Students 2019</w:t>
      </w:r>
      <w:r w:rsidRPr="006A513A">
        <w:rPr>
          <w:rStyle w:val="selectable"/>
        </w:rPr>
        <w:t>. 13th ed. Oxford: Oxford University Press, p.555.</w:t>
      </w:r>
    </w:p>
    <w:p w14:paraId="01E9305B" w14:textId="77777777" w:rsidR="002D3E47" w:rsidRPr="006A513A" w:rsidRDefault="002D3E47" w:rsidP="000A1093">
      <w:pPr>
        <w:rPr>
          <w:rStyle w:val="selectable"/>
        </w:rPr>
      </w:pPr>
    </w:p>
    <w:p w14:paraId="37FDE25B" w14:textId="0C42D072" w:rsidR="002D3E47" w:rsidRPr="006A513A" w:rsidRDefault="002D3E47" w:rsidP="000A1093">
      <w:pPr>
        <w:rPr>
          <w:rStyle w:val="selectable"/>
        </w:rPr>
      </w:pPr>
      <w:r w:rsidRPr="006A513A">
        <w:rPr>
          <w:rStyle w:val="selectable"/>
        </w:rPr>
        <w:t xml:space="preserve">Bryant, R. and Bryant, S. (2018). </w:t>
      </w:r>
      <w:r w:rsidRPr="006A513A">
        <w:rPr>
          <w:rStyle w:val="selectable"/>
          <w:i/>
          <w:iCs/>
        </w:rPr>
        <w:t>Blackstone's Handbook for Policing Students 2019</w:t>
      </w:r>
      <w:r w:rsidRPr="006A513A">
        <w:rPr>
          <w:rStyle w:val="selectable"/>
        </w:rPr>
        <w:t>. 13th ed. Oxford: Oxford University Press, p.556.</w:t>
      </w:r>
    </w:p>
    <w:p w14:paraId="7A436C85" w14:textId="644038CE" w:rsidR="005755B2" w:rsidRPr="006A513A" w:rsidRDefault="005755B2" w:rsidP="000A1093">
      <w:pPr>
        <w:rPr>
          <w:rStyle w:val="selectable"/>
        </w:rPr>
      </w:pPr>
    </w:p>
    <w:p w14:paraId="0ED01C54" w14:textId="62F918E6" w:rsidR="005755B2" w:rsidRPr="006A513A" w:rsidRDefault="005755B2" w:rsidP="000A1093">
      <w:pPr>
        <w:rPr>
          <w:rStyle w:val="selectable"/>
        </w:rPr>
      </w:pPr>
      <w:r w:rsidRPr="006A513A">
        <w:rPr>
          <w:rStyle w:val="selectable"/>
        </w:rPr>
        <w:t xml:space="preserve">College.police.uk. (2020). </w:t>
      </w:r>
      <w:r w:rsidRPr="006A513A">
        <w:rPr>
          <w:rStyle w:val="selectable"/>
          <w:i/>
          <w:iCs/>
        </w:rPr>
        <w:t>Vulnerability | College of Policing</w:t>
      </w:r>
      <w:r w:rsidRPr="006A513A">
        <w:rPr>
          <w:rStyle w:val="selectable"/>
        </w:rPr>
        <w:t>. [online] Available at: https://www.college.police.uk/What-we-do/Development/Vulnerability/Pages/Vulnerability.aspx [Accessed 12 Jan. 2020].</w:t>
      </w:r>
    </w:p>
    <w:p w14:paraId="093D1709" w14:textId="637E1B34" w:rsidR="002D254E" w:rsidRPr="006A513A" w:rsidRDefault="002D254E" w:rsidP="000A1093">
      <w:pPr>
        <w:rPr>
          <w:rStyle w:val="selectable"/>
        </w:rPr>
      </w:pPr>
    </w:p>
    <w:p w14:paraId="77E68F86" w14:textId="14B6DAF8" w:rsidR="002D254E" w:rsidRPr="006A513A" w:rsidRDefault="002D254E" w:rsidP="000A1093">
      <w:pPr>
        <w:rPr>
          <w:rStyle w:val="selectable"/>
        </w:rPr>
      </w:pPr>
      <w:r w:rsidRPr="006A513A">
        <w:rPr>
          <w:rStyle w:val="selectable"/>
        </w:rPr>
        <w:t xml:space="preserve">Cps.gov.uk. (2018). </w:t>
      </w:r>
      <w:r w:rsidRPr="006A513A">
        <w:rPr>
          <w:rStyle w:val="selectable"/>
          <w:i/>
          <w:iCs/>
        </w:rPr>
        <w:t>Criminal Behaviour Orders | The Crown Prosecution Service</w:t>
      </w:r>
      <w:r w:rsidRPr="006A513A">
        <w:rPr>
          <w:rStyle w:val="selectable"/>
        </w:rPr>
        <w:t>. [online] Available at: https://www.cps.gov.uk/legal-guidance/criminal-behaviour-orders [Accessed 15 Jan. 2020].</w:t>
      </w:r>
    </w:p>
    <w:p w14:paraId="45FB1A82" w14:textId="610842D5" w:rsidR="000A1093" w:rsidRPr="006A513A" w:rsidRDefault="000A1093" w:rsidP="000A1093">
      <w:pPr>
        <w:rPr>
          <w:rStyle w:val="selectable"/>
        </w:rPr>
      </w:pPr>
    </w:p>
    <w:p w14:paraId="5C0671E6" w14:textId="56710624" w:rsidR="000A1093" w:rsidRDefault="000A1093" w:rsidP="000A1093">
      <w:pPr>
        <w:rPr>
          <w:rStyle w:val="selectable"/>
        </w:rPr>
      </w:pPr>
      <w:r w:rsidRPr="006A513A">
        <w:rPr>
          <w:rStyle w:val="selectable"/>
        </w:rPr>
        <w:t xml:space="preserve">Crimesolutions.gov. (2020). </w:t>
      </w:r>
      <w:r w:rsidRPr="006A513A">
        <w:rPr>
          <w:rStyle w:val="selectable"/>
          <w:i/>
          <w:iCs/>
        </w:rPr>
        <w:t>Problem-Oriented Policing</w:t>
      </w:r>
      <w:r w:rsidRPr="006A513A">
        <w:rPr>
          <w:rStyle w:val="selectable"/>
        </w:rPr>
        <w:t>. [online] Available at: https://www.crimesolutions.gov/PracticeDetails.aspx?ID=32 [Accessed 15 Jan. 2020].</w:t>
      </w:r>
    </w:p>
    <w:p w14:paraId="49056B0B" w14:textId="18B7E089" w:rsidR="00865121" w:rsidRDefault="00865121" w:rsidP="000A1093">
      <w:pPr>
        <w:rPr>
          <w:rStyle w:val="selectable"/>
        </w:rPr>
      </w:pPr>
    </w:p>
    <w:p w14:paraId="612DB864" w14:textId="5203D643" w:rsidR="00865121" w:rsidRPr="006A513A" w:rsidRDefault="00865121" w:rsidP="000A1093">
      <w:pPr>
        <w:rPr>
          <w:rStyle w:val="selectable"/>
        </w:rPr>
      </w:pPr>
      <w:r>
        <w:rPr>
          <w:rStyle w:val="selectable"/>
          <w:rFonts w:ascii="&amp;quot" w:hAnsi="&amp;quot"/>
        </w:rPr>
        <w:t xml:space="preserve">Democracy.welhat.gov.uk. (2020). </w:t>
      </w:r>
      <w:r>
        <w:rPr>
          <w:rStyle w:val="selectable"/>
          <w:rFonts w:ascii="&amp;quot" w:hAnsi="&amp;quot"/>
          <w:i/>
          <w:iCs/>
        </w:rPr>
        <w:t>Anti-Social Behaviour Strategy 2019-2022</w:t>
      </w:r>
      <w:r>
        <w:rPr>
          <w:rStyle w:val="selectable"/>
          <w:rFonts w:ascii="&amp;quot" w:hAnsi="&amp;quot"/>
        </w:rPr>
        <w:t>. [online] Available at: https://democracy.welhat.gov.uk/documents/s9365/8a%20-%20ASB%20Strategy%202019-2022%20Appendix%20A.pdf [Accessed 19 Jan. 2020].</w:t>
      </w:r>
    </w:p>
    <w:p w14:paraId="1CEB1F5C" w14:textId="77777777" w:rsidR="000A1093" w:rsidRPr="006A513A" w:rsidRDefault="000A1093" w:rsidP="000A1093">
      <w:pPr>
        <w:rPr>
          <w:rStyle w:val="selectable"/>
        </w:rPr>
      </w:pPr>
    </w:p>
    <w:p w14:paraId="7023A36B" w14:textId="3D400ADF" w:rsidR="000A1093" w:rsidRPr="006A513A" w:rsidRDefault="00A86D41" w:rsidP="000A1093">
      <w:pPr>
        <w:rPr>
          <w:rStyle w:val="selectable"/>
        </w:rPr>
      </w:pPr>
      <w:r w:rsidRPr="006A513A">
        <w:rPr>
          <w:rStyle w:val="selectable"/>
        </w:rPr>
        <w:t xml:space="preserve">Equalityhumanrights.com. (2018). </w:t>
      </w:r>
      <w:r w:rsidRPr="006A513A">
        <w:rPr>
          <w:rStyle w:val="selectable"/>
          <w:i/>
          <w:iCs/>
        </w:rPr>
        <w:t>Article 6: Right to a fair trial | Equality and Human Rights Commission</w:t>
      </w:r>
      <w:r w:rsidRPr="006A513A">
        <w:rPr>
          <w:rStyle w:val="selectable"/>
        </w:rPr>
        <w:t>. [online] Available at: https://www.equalityhumanrights.com/en/human-rights-act/article-6-right-fair-trial [Accessed 2 Jan. 2020].</w:t>
      </w:r>
    </w:p>
    <w:p w14:paraId="5CEDEFEA" w14:textId="15A46482" w:rsidR="001A2DFF" w:rsidRPr="006A513A" w:rsidRDefault="001A2DFF" w:rsidP="000A1093">
      <w:pPr>
        <w:rPr>
          <w:rStyle w:val="selectable"/>
        </w:rPr>
      </w:pPr>
    </w:p>
    <w:p w14:paraId="5EB08639" w14:textId="52CD9B35" w:rsidR="001A2DFF" w:rsidRPr="006A513A" w:rsidRDefault="001A2DFF" w:rsidP="000A1093">
      <w:pPr>
        <w:rPr>
          <w:rStyle w:val="selectable"/>
        </w:rPr>
      </w:pPr>
      <w:r w:rsidRPr="006A513A">
        <w:rPr>
          <w:rStyle w:val="selectable"/>
        </w:rPr>
        <w:t xml:space="preserve">Evidence-basedpolicing.org. (2020). </w:t>
      </w:r>
      <w:r w:rsidRPr="006A513A">
        <w:rPr>
          <w:rStyle w:val="selectable"/>
          <w:i/>
          <w:iCs/>
        </w:rPr>
        <w:t>» Refresher: SARA Model and Problem-Oriented Policing</w:t>
      </w:r>
      <w:r w:rsidRPr="006A513A">
        <w:rPr>
          <w:rStyle w:val="selectable"/>
        </w:rPr>
        <w:t>. [online] Available at: http://www.evidence-basedpolicing.org/refresher-sara-model-and-problem-oriented-policing/ [Accessed 15 Jan. 2020].</w:t>
      </w:r>
    </w:p>
    <w:p w14:paraId="00CAED16" w14:textId="77777777" w:rsidR="000A1093" w:rsidRPr="006A513A" w:rsidRDefault="000A1093" w:rsidP="000A1093">
      <w:pPr>
        <w:rPr>
          <w:rStyle w:val="selectable"/>
        </w:rPr>
      </w:pPr>
    </w:p>
    <w:p w14:paraId="0C656E3A" w14:textId="77777777" w:rsidR="000A1093" w:rsidRPr="006A513A" w:rsidRDefault="00F415B7" w:rsidP="000A1093">
      <w:r w:rsidRPr="006A513A">
        <w:rPr>
          <w:rStyle w:val="selectable"/>
        </w:rPr>
        <w:t xml:space="preserve">GOV.UK. (2013). </w:t>
      </w:r>
      <w:r w:rsidRPr="006A513A">
        <w:rPr>
          <w:rStyle w:val="selectable"/>
          <w:i/>
          <w:iCs/>
        </w:rPr>
        <w:t>Police and Criminal Evidence Act 1984 (PACE) codes of practice</w:t>
      </w:r>
      <w:r w:rsidRPr="006A513A">
        <w:rPr>
          <w:rStyle w:val="selectable"/>
        </w:rPr>
        <w:t>. [online] Available at: https://www.gov.uk/guidance/police-and-criminal-evidence-act-1984-pace-codes-of-practice [Accessed 5 Jan. 2020].</w:t>
      </w:r>
      <w:r w:rsidRPr="006A513A">
        <w:t xml:space="preserve"> </w:t>
      </w:r>
    </w:p>
    <w:p w14:paraId="18D1EA62" w14:textId="77777777" w:rsidR="000A1093" w:rsidRPr="006A513A" w:rsidRDefault="000A1093" w:rsidP="000A1093"/>
    <w:p w14:paraId="32C4435E" w14:textId="5A7D6D2B" w:rsidR="000F150E" w:rsidRPr="006A513A" w:rsidRDefault="000F150E" w:rsidP="000A1093">
      <w:pPr>
        <w:rPr>
          <w:rStyle w:val="selectable"/>
        </w:rPr>
      </w:pPr>
      <w:r w:rsidRPr="006A513A">
        <w:rPr>
          <w:rStyle w:val="selectable"/>
        </w:rPr>
        <w:t xml:space="preserve">Healthline. (2018). </w:t>
      </w:r>
      <w:r w:rsidRPr="006A513A">
        <w:rPr>
          <w:rStyle w:val="selectable"/>
          <w:i/>
          <w:iCs/>
        </w:rPr>
        <w:t>The Basics of Stress</w:t>
      </w:r>
      <w:r w:rsidRPr="006A513A">
        <w:rPr>
          <w:rStyle w:val="selectable"/>
        </w:rPr>
        <w:t>. [online] Available at: https://www.healthline.com/health/stress [Accessed 29 Dec. 2019].</w:t>
      </w:r>
    </w:p>
    <w:p w14:paraId="094EBDD6" w14:textId="7D15D185" w:rsidR="001E16C4" w:rsidRPr="006A513A" w:rsidRDefault="001E16C4" w:rsidP="000A1093">
      <w:pPr>
        <w:keepNext/>
        <w:spacing w:before="240" w:after="60"/>
        <w:ind w:right="237"/>
        <w:rPr>
          <w:b/>
          <w:bCs/>
        </w:rPr>
      </w:pPr>
      <w:r w:rsidRPr="006A513A">
        <w:rPr>
          <w:rStyle w:val="selectable"/>
        </w:rPr>
        <w:t xml:space="preserve">Legislation.gov.uk. (2020). </w:t>
      </w:r>
      <w:r w:rsidRPr="006A513A">
        <w:rPr>
          <w:rStyle w:val="selectable"/>
          <w:i/>
          <w:iCs/>
        </w:rPr>
        <w:t>Mental Health Act 1983</w:t>
      </w:r>
      <w:r w:rsidRPr="006A513A">
        <w:rPr>
          <w:rStyle w:val="selectable"/>
        </w:rPr>
        <w:t>. [online] Available at: http://www.legislation.gov.uk/ukpga/1983/20/section/136 [Accessed 12 Jan. 2020].</w:t>
      </w:r>
    </w:p>
    <w:p w14:paraId="6706116D" w14:textId="2C731C4F" w:rsidR="00390074" w:rsidRPr="006A513A" w:rsidRDefault="00390074" w:rsidP="000A1093">
      <w:pPr>
        <w:ind w:right="237"/>
        <w:rPr>
          <w:b/>
          <w:bCs/>
        </w:rPr>
      </w:pPr>
    </w:p>
    <w:p w14:paraId="5711DEEF" w14:textId="07CEB7D0" w:rsidR="00834ED9" w:rsidRPr="006A513A" w:rsidRDefault="00834ED9" w:rsidP="000A1093">
      <w:pPr>
        <w:ind w:right="237"/>
        <w:rPr>
          <w:rStyle w:val="selectable"/>
        </w:rPr>
      </w:pPr>
      <w:r w:rsidRPr="006A513A">
        <w:rPr>
          <w:rStyle w:val="selectable"/>
        </w:rPr>
        <w:t xml:space="preserve">Mind.org.uk. (2017). </w:t>
      </w:r>
      <w:r w:rsidRPr="006A513A">
        <w:rPr>
          <w:rStyle w:val="selectable"/>
          <w:i/>
          <w:iCs/>
        </w:rPr>
        <w:t>Developing resilience | Mind, the mental health charity - help for mental health problems</w:t>
      </w:r>
      <w:r w:rsidRPr="006A513A">
        <w:rPr>
          <w:rStyle w:val="selectable"/>
        </w:rPr>
        <w:t>. [online] Available at: https://www.mind.org.uk/information-support/types-of-mental-health-problems/stress/developing-resilience/#.XfkA4Ux2s2w [Accessed 17 Dec. 2019].</w:t>
      </w:r>
    </w:p>
    <w:p w14:paraId="206E5159" w14:textId="0104BC64" w:rsidR="00834ED9" w:rsidRPr="006A513A" w:rsidRDefault="00834ED9" w:rsidP="000A1093">
      <w:pPr>
        <w:ind w:right="237"/>
        <w:rPr>
          <w:rStyle w:val="selectable"/>
        </w:rPr>
      </w:pPr>
    </w:p>
    <w:p w14:paraId="2DBBF31D" w14:textId="2401C2EB" w:rsidR="00834ED9" w:rsidRPr="006A513A" w:rsidRDefault="00834ED9" w:rsidP="000A1093">
      <w:pPr>
        <w:ind w:right="237"/>
        <w:rPr>
          <w:rStyle w:val="selectable"/>
        </w:rPr>
      </w:pPr>
      <w:r w:rsidRPr="006A513A">
        <w:rPr>
          <w:rStyle w:val="selectable"/>
        </w:rPr>
        <w:t xml:space="preserve">Mind.org.uk. (2015). </w:t>
      </w:r>
      <w:r w:rsidRPr="006A513A">
        <w:rPr>
          <w:rStyle w:val="selectable"/>
          <w:i/>
          <w:iCs/>
        </w:rPr>
        <w:t>Resilience | Mind, the mental health charity - help for mental health problems</w:t>
      </w:r>
      <w:r w:rsidRPr="006A513A">
        <w:rPr>
          <w:rStyle w:val="selectable"/>
        </w:rPr>
        <w:t>. [online] Available at: https://www.mind.org.uk/information-support/police/mental-wellbeing-police/resilience/#.XfkA5Ex2s2w [Accessed 17 Dec. 2019].</w:t>
      </w:r>
    </w:p>
    <w:p w14:paraId="729F88BC" w14:textId="3E0E9A5F" w:rsidR="003236A2" w:rsidRPr="006A513A" w:rsidRDefault="003236A2" w:rsidP="000A1093">
      <w:pPr>
        <w:ind w:right="237"/>
        <w:rPr>
          <w:rStyle w:val="selectable"/>
        </w:rPr>
      </w:pPr>
    </w:p>
    <w:p w14:paraId="5144F5EC" w14:textId="44AF1A57" w:rsidR="00EE7ECC" w:rsidRPr="006A513A" w:rsidRDefault="00EE7ECC" w:rsidP="000A1093">
      <w:pPr>
        <w:ind w:right="237"/>
        <w:rPr>
          <w:rStyle w:val="selectable"/>
        </w:rPr>
      </w:pPr>
      <w:r w:rsidRPr="006A513A">
        <w:rPr>
          <w:rStyle w:val="selectable"/>
        </w:rPr>
        <w:t xml:space="preserve">Mindtools.com. (2020). </w:t>
      </w:r>
      <w:r w:rsidRPr="006A513A">
        <w:rPr>
          <w:rStyle w:val="selectable"/>
          <w:i/>
          <w:iCs/>
        </w:rPr>
        <w:t>Active Listening: Hear What People are Really Saying</w:t>
      </w:r>
      <w:r w:rsidRPr="006A513A">
        <w:rPr>
          <w:rStyle w:val="selectable"/>
        </w:rPr>
        <w:t>. [online] Available at: https://www.mindtools.com/CommSkll/ActiveListening.htm [Accessed 5 Jan. 2020].</w:t>
      </w:r>
    </w:p>
    <w:p w14:paraId="4DCD8F64" w14:textId="77777777" w:rsidR="00EE7ECC" w:rsidRPr="006A513A" w:rsidRDefault="00EE7ECC" w:rsidP="000A1093">
      <w:pPr>
        <w:ind w:right="237"/>
        <w:rPr>
          <w:rStyle w:val="selectable"/>
        </w:rPr>
      </w:pPr>
    </w:p>
    <w:p w14:paraId="0D8B586C" w14:textId="15B9AECA" w:rsidR="003236A2" w:rsidRPr="006A513A" w:rsidRDefault="003236A2" w:rsidP="000A1093">
      <w:pPr>
        <w:ind w:right="237"/>
        <w:rPr>
          <w:rStyle w:val="selectable"/>
        </w:rPr>
      </w:pPr>
      <w:r w:rsidRPr="006A513A">
        <w:rPr>
          <w:rStyle w:val="selectable"/>
        </w:rPr>
        <w:t xml:space="preserve">National Sleep Foundation. (2019). </w:t>
      </w:r>
      <w:r w:rsidRPr="006A513A">
        <w:rPr>
          <w:rStyle w:val="selectable"/>
          <w:i/>
          <w:iCs/>
        </w:rPr>
        <w:t>Shift Work &amp; Sleep - National Sleep Foundation</w:t>
      </w:r>
      <w:r w:rsidRPr="006A513A">
        <w:rPr>
          <w:rStyle w:val="selectable"/>
        </w:rPr>
        <w:t>. [online] Available at: https://www.sleepfoundation.org/articles/shift-work-and-sleep [Accessed 29 Dec. 2019].</w:t>
      </w:r>
    </w:p>
    <w:p w14:paraId="0F733827" w14:textId="77777777" w:rsidR="00E564E1" w:rsidRPr="006A513A" w:rsidRDefault="00E564E1" w:rsidP="000A1093">
      <w:pPr>
        <w:ind w:right="237"/>
        <w:rPr>
          <w:rStyle w:val="selectable"/>
        </w:rPr>
      </w:pPr>
    </w:p>
    <w:p w14:paraId="15A09780" w14:textId="2B3CFDCF" w:rsidR="00AD7E3A" w:rsidRPr="006A513A" w:rsidRDefault="00AD7E3A" w:rsidP="000A1093">
      <w:pPr>
        <w:ind w:right="237"/>
        <w:rPr>
          <w:rStyle w:val="selectable"/>
        </w:rPr>
      </w:pPr>
      <w:r w:rsidRPr="006A513A">
        <w:rPr>
          <w:rStyle w:val="selectable"/>
        </w:rPr>
        <w:t xml:space="preserve">Pease, A. and Pease, B. (2006). </w:t>
      </w:r>
      <w:r w:rsidRPr="006A513A">
        <w:rPr>
          <w:rStyle w:val="selectable"/>
          <w:i/>
          <w:iCs/>
        </w:rPr>
        <w:t>‘The Definitive Book of Body Language’</w:t>
      </w:r>
      <w:r w:rsidRPr="006A513A">
        <w:rPr>
          <w:rStyle w:val="selectable"/>
        </w:rPr>
        <w:t>. [online] Nytimes.com. Available at: https://www.nytimes.com/2006/09/24/books/chapters/0924-1st-peas.html [Accessed 13 Jan. 2020].</w:t>
      </w:r>
    </w:p>
    <w:p w14:paraId="5DE1B096" w14:textId="79EEDE78" w:rsidR="00A224AB" w:rsidRPr="006A513A" w:rsidRDefault="00A224AB" w:rsidP="000A1093">
      <w:pPr>
        <w:ind w:right="237"/>
        <w:rPr>
          <w:rStyle w:val="selectable"/>
        </w:rPr>
      </w:pPr>
    </w:p>
    <w:p w14:paraId="50D83A6F" w14:textId="5CBFB8E7" w:rsidR="00A224AB" w:rsidRPr="006A513A" w:rsidRDefault="00A224AB" w:rsidP="000A1093">
      <w:pPr>
        <w:ind w:right="237"/>
        <w:rPr>
          <w:rStyle w:val="selectable"/>
        </w:rPr>
      </w:pPr>
      <w:r w:rsidRPr="006A513A">
        <w:rPr>
          <w:rStyle w:val="selectable"/>
        </w:rPr>
        <w:t xml:space="preserve">Pinder, M. (2020). </w:t>
      </w:r>
      <w:r w:rsidRPr="006A513A">
        <w:rPr>
          <w:rStyle w:val="selectable"/>
          <w:i/>
          <w:iCs/>
        </w:rPr>
        <w:t>16 cognitive biases that can kill your decision making - Board of Innovation</w:t>
      </w:r>
      <w:r w:rsidRPr="006A513A">
        <w:rPr>
          <w:rStyle w:val="selectable"/>
        </w:rPr>
        <w:t>. [online] Board of Innovation. Available at: https://www.boardofinnovation.com/blog/16-cognitive-biases-that-kill-innovative-thinking/ [Accessed 15 Jan. 2020].</w:t>
      </w:r>
    </w:p>
    <w:p w14:paraId="1D0B5902" w14:textId="77777777" w:rsidR="00391701" w:rsidRPr="006A513A" w:rsidRDefault="00391701" w:rsidP="000A1093">
      <w:pPr>
        <w:ind w:right="237"/>
        <w:rPr>
          <w:rStyle w:val="selectable"/>
        </w:rPr>
      </w:pPr>
    </w:p>
    <w:p w14:paraId="48FF2F0C" w14:textId="5564F4AC" w:rsidR="00391701" w:rsidRPr="006A513A" w:rsidRDefault="00391701" w:rsidP="000A1093">
      <w:pPr>
        <w:ind w:right="237"/>
        <w:rPr>
          <w:rStyle w:val="selectable"/>
        </w:rPr>
      </w:pPr>
      <w:r w:rsidRPr="006A513A">
        <w:rPr>
          <w:rStyle w:val="selectable"/>
        </w:rPr>
        <w:t xml:space="preserve">South Wales Police. (2020). </w:t>
      </w:r>
      <w:r w:rsidRPr="006A513A">
        <w:rPr>
          <w:rStyle w:val="selectable"/>
          <w:i/>
        </w:rPr>
        <w:t>Anti-Social Behaviour (ASB).</w:t>
      </w:r>
      <w:r w:rsidRPr="006A513A">
        <w:rPr>
          <w:rStyle w:val="selectable"/>
        </w:rPr>
        <w:t xml:space="preserve"> [online] Available at: https://www.south-wales.police.uk/en/advice/anti-social-behaviour-asb/ [Accessed 14 Jan. 2020].</w:t>
      </w:r>
    </w:p>
    <w:p w14:paraId="73815242" w14:textId="2502EE82" w:rsidR="0018086E" w:rsidRPr="006A513A" w:rsidRDefault="0018086E" w:rsidP="000A1093">
      <w:pPr>
        <w:ind w:right="237"/>
        <w:rPr>
          <w:rStyle w:val="selectable"/>
        </w:rPr>
      </w:pPr>
    </w:p>
    <w:p w14:paraId="7C84C990" w14:textId="5F7DA438" w:rsidR="0018086E" w:rsidRPr="006A513A" w:rsidRDefault="0018086E" w:rsidP="000A1093">
      <w:pPr>
        <w:ind w:right="237"/>
        <w:rPr>
          <w:rStyle w:val="selectable"/>
        </w:rPr>
      </w:pPr>
      <w:r w:rsidRPr="006A513A">
        <w:rPr>
          <w:rStyle w:val="selectable"/>
        </w:rPr>
        <w:t xml:space="preserve">Study.com. (2020). </w:t>
      </w:r>
      <w:r w:rsidRPr="006A513A">
        <w:rPr>
          <w:rStyle w:val="selectable"/>
          <w:i/>
          <w:iCs/>
        </w:rPr>
        <w:t>The Kinesic &amp; PEACE Interview Methods | Study.com</w:t>
      </w:r>
      <w:r w:rsidRPr="006A513A">
        <w:rPr>
          <w:rStyle w:val="selectable"/>
        </w:rPr>
        <w:t>. [online] Available at: https://study.com/academy/lesson/the-kinesic-peace-interview-methods.html [Accessed 3 Jan. 2020].</w:t>
      </w:r>
    </w:p>
    <w:p w14:paraId="5AA6867C" w14:textId="76DBC616" w:rsidR="00B76EB0" w:rsidRPr="006A513A" w:rsidRDefault="00B76EB0" w:rsidP="000A1093">
      <w:pPr>
        <w:ind w:right="237"/>
        <w:rPr>
          <w:rStyle w:val="selectable"/>
        </w:rPr>
      </w:pPr>
    </w:p>
    <w:p w14:paraId="684B322D" w14:textId="10E05D3A" w:rsidR="00B76EB0" w:rsidRPr="006A513A" w:rsidRDefault="00B76EB0" w:rsidP="000A1093">
      <w:pPr>
        <w:ind w:right="237"/>
        <w:rPr>
          <w:b/>
          <w:bCs/>
        </w:rPr>
      </w:pPr>
      <w:r w:rsidRPr="006A513A">
        <w:rPr>
          <w:rStyle w:val="selectable"/>
        </w:rPr>
        <w:t xml:space="preserve">Verve-health.com. (2019). </w:t>
      </w:r>
      <w:r w:rsidRPr="006A513A">
        <w:rPr>
          <w:rStyle w:val="selectable"/>
          <w:i/>
          <w:iCs/>
        </w:rPr>
        <w:t>The Importance of Stress Management</w:t>
      </w:r>
      <w:r w:rsidRPr="006A513A">
        <w:rPr>
          <w:rStyle w:val="selectable"/>
        </w:rPr>
        <w:t>. [online] Available at: https://verve-health.com/the-importance-of-stress-management/ [Accessed 29 Dec. 2019].</w:t>
      </w:r>
    </w:p>
    <w:p w14:paraId="084D468F" w14:textId="1D4239B2" w:rsidR="00834ED9" w:rsidRPr="006A513A" w:rsidRDefault="00834ED9" w:rsidP="000A1093">
      <w:pPr>
        <w:ind w:right="237"/>
        <w:rPr>
          <w:bCs/>
        </w:rPr>
      </w:pPr>
    </w:p>
    <w:p w14:paraId="10AC2793" w14:textId="11B455D8" w:rsidR="00F01A33" w:rsidRPr="006A513A" w:rsidRDefault="00F01A33" w:rsidP="000A1093">
      <w:pPr>
        <w:ind w:right="237"/>
        <w:rPr>
          <w:bCs/>
        </w:rPr>
      </w:pPr>
      <w:r w:rsidRPr="006A513A">
        <w:rPr>
          <w:bCs/>
        </w:rPr>
        <w:t xml:space="preserve">Whatworks.college.police.uk. (2020). </w:t>
      </w:r>
      <w:r w:rsidRPr="006A513A">
        <w:rPr>
          <w:bCs/>
          <w:i/>
        </w:rPr>
        <w:t>What is evidence-based policing?</w:t>
      </w:r>
      <w:r w:rsidRPr="006A513A">
        <w:rPr>
          <w:bCs/>
        </w:rPr>
        <w:t>. [online] Available at: https://whatworks.college.police.uk/About/Pages/What-is-EBP.aspx [Accessed 14 Jan. 2020].</w:t>
      </w:r>
    </w:p>
    <w:p w14:paraId="0F72FEC3" w14:textId="151409BB" w:rsidR="00F01A33" w:rsidRPr="006A513A" w:rsidRDefault="00F01A33" w:rsidP="000A1093">
      <w:pPr>
        <w:ind w:right="237"/>
        <w:rPr>
          <w:b/>
          <w:bCs/>
        </w:rPr>
      </w:pPr>
    </w:p>
    <w:p w14:paraId="3CC602AE" w14:textId="05863CCA" w:rsidR="00E564E1" w:rsidRPr="006A513A" w:rsidRDefault="00E564E1" w:rsidP="000A1093">
      <w:pPr>
        <w:ind w:right="237"/>
        <w:rPr>
          <w:b/>
          <w:bCs/>
        </w:rPr>
      </w:pPr>
      <w:r w:rsidRPr="006A513A">
        <w:rPr>
          <w:rStyle w:val="selectable"/>
        </w:rPr>
        <w:t xml:space="preserve">Whatworks.college.police.uk. (2017). </w:t>
      </w:r>
      <w:r w:rsidRPr="006A513A">
        <w:rPr>
          <w:rStyle w:val="selectable"/>
          <w:i/>
          <w:iCs/>
        </w:rPr>
        <w:t>Problem-orientated policing</w:t>
      </w:r>
      <w:r w:rsidRPr="006A513A">
        <w:rPr>
          <w:rStyle w:val="selectable"/>
        </w:rPr>
        <w:t>. [online] Available at: https://whatworks.college.police.uk/toolkit/Pages/Intervention.aspx?InterventionID=47 [Accessed 15 Jan. 2020].</w:t>
      </w:r>
    </w:p>
    <w:p w14:paraId="3A3BF641" w14:textId="77777777" w:rsidR="00E564E1" w:rsidRPr="006A513A" w:rsidRDefault="00E564E1" w:rsidP="000A1093">
      <w:pPr>
        <w:ind w:right="237"/>
        <w:rPr>
          <w:b/>
          <w:bCs/>
        </w:rPr>
      </w:pPr>
    </w:p>
    <w:p w14:paraId="6ED77802" w14:textId="75EB5F7A" w:rsidR="0093018C" w:rsidRPr="00294868" w:rsidRDefault="0063755F" w:rsidP="000A1093">
      <w:pPr>
        <w:keepNext/>
        <w:ind w:right="237"/>
        <w:rPr>
          <w:b/>
          <w:bCs/>
          <w:sz w:val="24"/>
          <w:szCs w:val="24"/>
        </w:rPr>
      </w:pPr>
      <w:r w:rsidRPr="006A513A">
        <w:rPr>
          <w:rStyle w:val="selectable"/>
        </w:rPr>
        <w:t xml:space="preserve">Winbolt, B. (2016). </w:t>
      </w:r>
      <w:r w:rsidRPr="006A513A">
        <w:rPr>
          <w:rStyle w:val="selectable"/>
          <w:i/>
          <w:iCs/>
        </w:rPr>
        <w:t>Resilience at work, why it is important and how to develop it</w:t>
      </w:r>
      <w:r w:rsidRPr="006A513A">
        <w:rPr>
          <w:rStyle w:val="selectable"/>
        </w:rPr>
        <w:t>. [online] Barry Winbolt. Available at: https://www.barrywinbolt.com/resilience-at-work/ [Accessed 16 Dec. 2019].</w:t>
      </w:r>
      <w:r w:rsidR="00BC5725"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B9B3F20" w:rsidR="5848403C" w:rsidRDefault="00342E3D"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5DD15BA8" wp14:editId="7CF58230">
                <wp:simplePos x="0" y="0"/>
                <wp:positionH relativeFrom="column">
                  <wp:posOffset>680286</wp:posOffset>
                </wp:positionH>
                <wp:positionV relativeFrom="paragraph">
                  <wp:posOffset>-41218</wp:posOffset>
                </wp:positionV>
                <wp:extent cx="1243440" cy="205560"/>
                <wp:effectExtent l="38100" t="38100" r="33020" b="61595"/>
                <wp:wrapNone/>
                <wp:docPr id="3" name="Ink 3"/>
                <wp:cNvGraphicFramePr/>
                <a:graphic xmlns:a="http://schemas.openxmlformats.org/drawingml/2006/main">
                  <a:graphicData uri="http://schemas.microsoft.com/office/word/2010/wordprocessingInk">
                    <w14:contentPart bwMode="auto" r:id="rId20">
                      <w14:nvContentPartPr>
                        <w14:cNvContentPartPr/>
                      </w14:nvContentPartPr>
                      <w14:xfrm>
                        <a:off x="0" y="0"/>
                        <a:ext cx="1243440" cy="205560"/>
                      </w14:xfrm>
                    </w14:contentPart>
                  </a:graphicData>
                </a:graphic>
              </wp:anchor>
            </w:drawing>
          </mc:Choice>
          <mc:Fallback>
            <w:pict>
              <v:shapetype w14:anchorId="3597ED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2.55pt;margin-top:-4.25pt;width:99.9pt;height:18.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">
                <v:imagedata r:id="rId21" o:title=""/>
              </v:shape>
            </w:pict>
          </mc:Fallback>
        </mc:AlternateContent>
      </w:r>
      <w:r w:rsidR="5848403C" w:rsidRPr="5848403C">
        <w:rPr>
          <w:rFonts w:eastAsia="Arial"/>
          <w:color w:val="000000" w:themeColor="text1"/>
          <w:sz w:val="24"/>
          <w:szCs w:val="24"/>
        </w:rPr>
        <w:t>Signed:  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3C067FD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342E3D">
        <w:rPr>
          <w:rFonts w:eastAsia="Arial"/>
          <w:color w:val="000000" w:themeColor="text1"/>
          <w:sz w:val="24"/>
          <w:szCs w:val="24"/>
        </w:rPr>
        <w:t>19/01/2020</w:t>
      </w:r>
      <w:bookmarkStart w:id="6" w:name="_GoBack"/>
      <w:bookmarkEnd w:id="6"/>
      <w:r w:rsidRPr="5848403C">
        <w:rPr>
          <w:rFonts w:eastAsia="Arial"/>
          <w:color w:val="000000" w:themeColor="text1"/>
          <w:sz w:val="24"/>
          <w:szCs w:val="24"/>
        </w:rPr>
        <w:t xml:space="preserve">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917834">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0F6A48D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2994AB9F" w:rsidR="5848403C" w:rsidRDefault="00367E0C" w:rsidP="5848403C">
      <w:pPr>
        <w:jc w:val="both"/>
        <w:rPr>
          <w:rFonts w:eastAsia="Arial"/>
          <w:color w:val="000000" w:themeColor="text1"/>
          <w:sz w:val="24"/>
          <w:szCs w:val="24"/>
        </w:rPr>
      </w:pPr>
      <w:r>
        <w:rPr>
          <w:rFonts w:eastAsia="Arial"/>
          <w:color w:val="000000" w:themeColor="text1"/>
          <w:sz w:val="24"/>
          <w:szCs w:val="24"/>
        </w:rPr>
        <w:t>Date: _</w:t>
      </w:r>
      <w:r w:rsidR="000A079A">
        <w:rPr>
          <w:rFonts w:eastAsia="Arial"/>
          <w:color w:val="000000" w:themeColor="text1"/>
          <w:sz w:val="24"/>
          <w:szCs w:val="24"/>
        </w:rPr>
        <w:t xml:space="preserve"> _ _ _ </w:t>
      </w:r>
      <w:r w:rsidR="5848403C" w:rsidRPr="5848403C">
        <w:rPr>
          <w:rFonts w:eastAsia="Arial"/>
          <w:color w:val="000000" w:themeColor="text1"/>
          <w:sz w:val="24"/>
          <w:szCs w:val="24"/>
        </w:rPr>
        <w:t>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917834">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9064DC" w:rsidRDefault="009064DC">
      <w:r>
        <w:separator/>
      </w:r>
    </w:p>
  </w:endnote>
  <w:endnote w:type="continuationSeparator" w:id="0">
    <w:p w14:paraId="2FD44551" w14:textId="77777777" w:rsidR="009064DC" w:rsidRDefault="009064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3E9626" w14:textId="26F86D82" w:rsidR="009064DC" w:rsidRDefault="00342E3D" w:rsidP="00342E3D">
    <w:pPr>
      <w:pStyle w:val="Footer"/>
      <w:rPr>
        <w:sz w:val="17"/>
      </w:rPr>
    </w:pPr>
    <w:bookmarkStart w:id="2" w:name="TITUS1FooterEvenPages"/>
    <w:r>
      <w:rPr>
        <w:sz w:val="17"/>
      </w:rPr>
      <w:t> </w:t>
    </w:r>
  </w:p>
  <w:bookmarkEnd w:id="2"/>
  <w:p w14:paraId="6C132ECF" w14:textId="23DCD08A" w:rsidR="009064DC" w:rsidRDefault="009064DC" w:rsidP="00917834">
    <w:pPr>
      <w:pStyle w:val="Footer"/>
      <w:jc w:val="right"/>
    </w:pPr>
    <w:r>
      <w:fldChar w:fldCharType="begin"/>
    </w:r>
    <w:r>
      <w:instrText xml:space="preserve"> PAGE   \* MERGEFORMAT </w:instrText>
    </w:r>
    <w:r>
      <w:fldChar w:fldCharType="separate"/>
    </w:r>
    <w:r w:rsidR="00342E3D">
      <w:rPr>
        <w:noProof/>
      </w:rPr>
      <w:t>6</w:t>
    </w:r>
    <w:r>
      <w:rPr>
        <w:noProof/>
      </w:rPr>
      <w:fldChar w:fldCharType="end"/>
    </w:r>
  </w:p>
  <w:p w14:paraId="36F79A36" w14:textId="77777777" w:rsidR="009064DC" w:rsidRPr="00BB5EAA" w:rsidRDefault="009064DC" w:rsidP="00917834">
    <w:pPr>
      <w:pStyle w:val="Footer"/>
      <w:ind w:right="360"/>
      <w:jc w:val="center"/>
    </w:pPr>
  </w:p>
  <w:p w14:paraId="7A122A8F" w14:textId="77777777" w:rsidR="009064DC" w:rsidRDefault="009064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93BFEC" w14:textId="5153A3F5" w:rsidR="009064DC" w:rsidRDefault="00342E3D" w:rsidP="00342E3D">
    <w:pPr>
      <w:pStyle w:val="Footer"/>
      <w:rPr>
        <w:sz w:val="17"/>
      </w:rPr>
    </w:pPr>
    <w:bookmarkStart w:id="3" w:name="TITUS1FooterPrimary"/>
    <w:r>
      <w:rPr>
        <w:sz w:val="17"/>
      </w:rPr>
      <w:t> </w:t>
    </w:r>
  </w:p>
  <w:bookmarkEnd w:id="3"/>
  <w:p w14:paraId="50521BFA" w14:textId="16024FC5" w:rsidR="009064DC" w:rsidRDefault="009064DC">
    <w:pPr>
      <w:pStyle w:val="Footer"/>
      <w:jc w:val="right"/>
    </w:pPr>
    <w:r>
      <w:fldChar w:fldCharType="begin"/>
    </w:r>
    <w:r>
      <w:instrText xml:space="preserve"> PAGE   \* MERGEFORMAT </w:instrText>
    </w:r>
    <w:r>
      <w:fldChar w:fldCharType="separate"/>
    </w:r>
    <w:r w:rsidR="00342E3D">
      <w:rPr>
        <w:noProof/>
      </w:rPr>
      <w:t>7</w:t>
    </w:r>
    <w:r>
      <w:rPr>
        <w:noProof/>
      </w:rPr>
      <w:fldChar w:fldCharType="end"/>
    </w:r>
  </w:p>
  <w:p w14:paraId="790812FF" w14:textId="77777777" w:rsidR="009064DC" w:rsidRPr="00BB5EAA" w:rsidRDefault="009064D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CF775D" w14:textId="79EB8A80" w:rsidR="009064DC" w:rsidRDefault="00342E3D" w:rsidP="00342E3D">
    <w:pPr>
      <w:pStyle w:val="Footer"/>
      <w:rPr>
        <w:sz w:val="17"/>
      </w:rPr>
    </w:pPr>
    <w:bookmarkStart w:id="5" w:name="TITUS1FooterFirstPage"/>
    <w:r>
      <w:rPr>
        <w:sz w:val="17"/>
      </w:rPr>
      <w:t> </w:t>
    </w:r>
  </w:p>
  <w:bookmarkEnd w:id="5"/>
  <w:p w14:paraId="312CDFF4" w14:textId="746A46C6" w:rsidR="009064DC" w:rsidRDefault="009064DC" w:rsidP="00917834">
    <w:pPr>
      <w:pStyle w:val="Footer"/>
      <w:jc w:val="right"/>
    </w:pPr>
    <w:r>
      <w:fldChar w:fldCharType="begin"/>
    </w:r>
    <w:r>
      <w:instrText xml:space="preserve"> PAGE   \* MERGEFORMAT </w:instrText>
    </w:r>
    <w:r>
      <w:fldChar w:fldCharType="separate"/>
    </w:r>
    <w:r w:rsidR="00342E3D">
      <w:rPr>
        <w:noProof/>
      </w:rPr>
      <w:t>1</w:t>
    </w:r>
    <w:r>
      <w:rPr>
        <w:noProof/>
      </w:rPr>
      <w:fldChar w:fldCharType="end"/>
    </w:r>
  </w:p>
  <w:p w14:paraId="21986264" w14:textId="77777777" w:rsidR="009064DC" w:rsidRPr="00BB5EAA" w:rsidRDefault="009064DC" w:rsidP="00917834">
    <w:pPr>
      <w:pStyle w:val="Footer"/>
      <w:ind w:right="360"/>
      <w:jc w:val="center"/>
    </w:pPr>
  </w:p>
  <w:p w14:paraId="6F16B51B" w14:textId="77777777" w:rsidR="009064DC" w:rsidRDefault="009064D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977F40" w14:textId="768B964B" w:rsidR="009064DC" w:rsidRDefault="00342E3D" w:rsidP="00342E3D">
    <w:pPr>
      <w:pStyle w:val="Footer"/>
      <w:rPr>
        <w:sz w:val="17"/>
      </w:rPr>
    </w:pPr>
    <w:bookmarkStart w:id="9" w:name="TITUS2FooterEvenPages"/>
    <w:r>
      <w:rPr>
        <w:sz w:val="17"/>
      </w:rPr>
      <w:t> </w:t>
    </w:r>
  </w:p>
  <w:bookmarkEnd w:id="9"/>
  <w:p w14:paraId="58B4E85E" w14:textId="77777777" w:rsidR="009064DC" w:rsidRDefault="009064DC" w:rsidP="00917834">
    <w:pPr>
      <w:pStyle w:val="Footer"/>
      <w:jc w:val="right"/>
    </w:pPr>
  </w:p>
  <w:p w14:paraId="01A93DFD" w14:textId="0F22DE21" w:rsidR="009064DC" w:rsidRDefault="009064DC" w:rsidP="00917834">
    <w:pPr>
      <w:pStyle w:val="Footer"/>
      <w:jc w:val="right"/>
    </w:pPr>
    <w:r>
      <w:fldChar w:fldCharType="begin"/>
    </w:r>
    <w:r>
      <w:instrText xml:space="preserve"> PAGE   \* MERGEFORMAT </w:instrText>
    </w:r>
    <w:r>
      <w:fldChar w:fldCharType="separate"/>
    </w:r>
    <w:r w:rsidR="00342E3D">
      <w:rPr>
        <w:noProof/>
      </w:rPr>
      <w:t>26</w:t>
    </w:r>
    <w:r>
      <w:rPr>
        <w:noProof/>
      </w:rPr>
      <w:fldChar w:fldCharType="end"/>
    </w:r>
  </w:p>
  <w:p w14:paraId="54BBD419" w14:textId="77777777" w:rsidR="009064DC" w:rsidRPr="00BB5EAA" w:rsidRDefault="009064DC" w:rsidP="00917834">
    <w:pPr>
      <w:pStyle w:val="Footer"/>
      <w:ind w:right="360"/>
      <w:jc w:val="center"/>
    </w:pPr>
  </w:p>
  <w:p w14:paraId="44C49DF9" w14:textId="77777777" w:rsidR="009064DC" w:rsidRDefault="009064D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C3470D" w14:textId="7337D6F0" w:rsidR="009064DC" w:rsidRDefault="00342E3D" w:rsidP="00342E3D">
    <w:pPr>
      <w:pStyle w:val="Footer"/>
      <w:rPr>
        <w:sz w:val="17"/>
      </w:rPr>
    </w:pPr>
    <w:bookmarkStart w:id="10" w:name="TITUS2FooterPrimary"/>
    <w:r>
      <w:rPr>
        <w:sz w:val="17"/>
      </w:rPr>
      <w:t> </w:t>
    </w:r>
  </w:p>
  <w:bookmarkEnd w:id="10"/>
  <w:p w14:paraId="1E247EDB" w14:textId="77777777" w:rsidR="009064DC" w:rsidRDefault="009064DC">
    <w:pPr>
      <w:pStyle w:val="Footer"/>
      <w:jc w:val="right"/>
    </w:pPr>
  </w:p>
  <w:p w14:paraId="66632974" w14:textId="1E0CA30B" w:rsidR="009064DC" w:rsidRDefault="009064DC">
    <w:pPr>
      <w:pStyle w:val="Footer"/>
      <w:jc w:val="right"/>
    </w:pPr>
    <w:r>
      <w:fldChar w:fldCharType="begin"/>
    </w:r>
    <w:r>
      <w:instrText xml:space="preserve"> PAGE   \* MERGEFORMAT </w:instrText>
    </w:r>
    <w:r>
      <w:fldChar w:fldCharType="separate"/>
    </w:r>
    <w:r w:rsidR="00342E3D">
      <w:rPr>
        <w:noProof/>
      </w:rPr>
      <w:t>27</w:t>
    </w:r>
    <w:r>
      <w:rPr>
        <w:noProof/>
      </w:rPr>
      <w:fldChar w:fldCharType="end"/>
    </w:r>
  </w:p>
  <w:p w14:paraId="053A3AFC" w14:textId="77777777" w:rsidR="009064DC" w:rsidRPr="00BB5EAA" w:rsidRDefault="009064D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87BE76" w14:textId="1EFF9718" w:rsidR="009064DC" w:rsidRDefault="00342E3D" w:rsidP="00342E3D">
    <w:pPr>
      <w:pStyle w:val="Footer"/>
      <w:rPr>
        <w:sz w:val="17"/>
      </w:rPr>
    </w:pPr>
    <w:bookmarkStart w:id="12" w:name="TITUS2FooterFirstPage"/>
    <w:r>
      <w:rPr>
        <w:sz w:val="17"/>
      </w:rPr>
      <w:t> </w:t>
    </w:r>
  </w:p>
  <w:bookmarkEnd w:id="12"/>
  <w:p w14:paraId="60E8E00B" w14:textId="77777777" w:rsidR="009064DC" w:rsidRDefault="009064DC" w:rsidP="00917834">
    <w:pPr>
      <w:pStyle w:val="Footer"/>
      <w:jc w:val="right"/>
    </w:pPr>
  </w:p>
  <w:p w14:paraId="46D02116" w14:textId="2DAB6026" w:rsidR="009064DC" w:rsidRDefault="009064DC" w:rsidP="00917834">
    <w:pPr>
      <w:pStyle w:val="Footer"/>
      <w:jc w:val="right"/>
    </w:pPr>
    <w:r>
      <w:fldChar w:fldCharType="begin"/>
    </w:r>
    <w:r>
      <w:instrText xml:space="preserve"> PAGE   \* MERGEFORMAT </w:instrText>
    </w:r>
    <w:r>
      <w:fldChar w:fldCharType="separate"/>
    </w:r>
    <w:r w:rsidR="00342E3D">
      <w:rPr>
        <w:noProof/>
      </w:rPr>
      <w:t>8</w:t>
    </w:r>
    <w:r>
      <w:rPr>
        <w:noProof/>
      </w:rPr>
      <w:fldChar w:fldCharType="end"/>
    </w:r>
  </w:p>
  <w:p w14:paraId="39921891" w14:textId="77777777" w:rsidR="009064DC" w:rsidRPr="00BB5EAA" w:rsidRDefault="009064DC" w:rsidP="00917834">
    <w:pPr>
      <w:pStyle w:val="Footer"/>
      <w:ind w:right="360"/>
      <w:jc w:val="center"/>
    </w:pPr>
  </w:p>
  <w:p w14:paraId="03C1EA99" w14:textId="77777777" w:rsidR="009064DC" w:rsidRDefault="009064D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81E2FD" w14:textId="798ED712" w:rsidR="009064DC" w:rsidRDefault="009064DC" w:rsidP="008C2679">
    <w:pPr>
      <w:pStyle w:val="Footer"/>
      <w:rPr>
        <w:sz w:val="17"/>
      </w:rPr>
    </w:pPr>
    <w:bookmarkStart w:id="17" w:name="TITUS4FooterEvenPages"/>
    <w:r>
      <w:rPr>
        <w:sz w:val="17"/>
      </w:rPr>
      <w:t> </w:t>
    </w:r>
  </w:p>
  <w:p w14:paraId="50DC9DF5" w14:textId="26C8551F" w:rsidR="009064DC" w:rsidRDefault="00342E3D" w:rsidP="00342E3D">
    <w:pPr>
      <w:pStyle w:val="Footer"/>
      <w:rPr>
        <w:sz w:val="17"/>
      </w:rPr>
    </w:pPr>
    <w:bookmarkStart w:id="18" w:name="TITUS3FooterEvenPages"/>
    <w:bookmarkEnd w:id="17"/>
    <w:r>
      <w:rPr>
        <w:sz w:val="17"/>
      </w:rPr>
      <w:t> </w:t>
    </w:r>
  </w:p>
  <w:bookmarkEnd w:id="18"/>
  <w:p w14:paraId="7DC4780C" w14:textId="77777777" w:rsidR="009064DC" w:rsidRDefault="009064DC" w:rsidP="00917834">
    <w:pPr>
      <w:pStyle w:val="Footer"/>
      <w:jc w:val="right"/>
    </w:pPr>
  </w:p>
  <w:p w14:paraId="7BEDF99F" w14:textId="77777777" w:rsidR="009064DC" w:rsidRDefault="009064DC" w:rsidP="00917834">
    <w:pPr>
      <w:pStyle w:val="Footer"/>
      <w:jc w:val="right"/>
    </w:pPr>
    <w:r>
      <w:fldChar w:fldCharType="begin"/>
    </w:r>
    <w:r>
      <w:instrText xml:space="preserve"> PAGE   \* MERGEFORMAT </w:instrText>
    </w:r>
    <w:r>
      <w:fldChar w:fldCharType="separate"/>
    </w:r>
    <w:r>
      <w:rPr>
        <w:noProof/>
      </w:rPr>
      <w:t>6</w:t>
    </w:r>
    <w:r>
      <w:rPr>
        <w:noProof/>
      </w:rPr>
      <w:fldChar w:fldCharType="end"/>
    </w:r>
  </w:p>
  <w:p w14:paraId="738E3062" w14:textId="77777777" w:rsidR="009064DC" w:rsidRPr="00BB5EAA" w:rsidRDefault="009064DC" w:rsidP="00917834">
    <w:pPr>
      <w:pStyle w:val="Footer"/>
      <w:ind w:right="360"/>
      <w:jc w:val="center"/>
    </w:pPr>
  </w:p>
  <w:p w14:paraId="30E327E6" w14:textId="77777777" w:rsidR="009064DC" w:rsidRDefault="009064D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766D40" w14:textId="40225B63" w:rsidR="009064DC" w:rsidRDefault="009064DC" w:rsidP="008C2679">
    <w:pPr>
      <w:pStyle w:val="Footer"/>
      <w:rPr>
        <w:sz w:val="17"/>
      </w:rPr>
    </w:pPr>
    <w:bookmarkStart w:id="19" w:name="TITUS4FooterPrimary"/>
    <w:r>
      <w:rPr>
        <w:sz w:val="17"/>
      </w:rPr>
      <w:t> </w:t>
    </w:r>
  </w:p>
  <w:p w14:paraId="09B67CDC" w14:textId="41B19E15" w:rsidR="009064DC" w:rsidRDefault="00342E3D" w:rsidP="00342E3D">
    <w:pPr>
      <w:pStyle w:val="Footer"/>
      <w:rPr>
        <w:sz w:val="17"/>
      </w:rPr>
    </w:pPr>
    <w:bookmarkStart w:id="20" w:name="TITUS3FooterPrimary"/>
    <w:bookmarkEnd w:id="19"/>
    <w:r>
      <w:rPr>
        <w:sz w:val="17"/>
      </w:rPr>
      <w:t> </w:t>
    </w:r>
  </w:p>
  <w:bookmarkEnd w:id="20"/>
  <w:p w14:paraId="0722CAC5" w14:textId="77777777" w:rsidR="009064DC" w:rsidRDefault="009064DC">
    <w:pPr>
      <w:pStyle w:val="Footer"/>
      <w:jc w:val="right"/>
    </w:pPr>
  </w:p>
  <w:p w14:paraId="4249DB1C" w14:textId="77777777" w:rsidR="009064DC" w:rsidRDefault="009064DC">
    <w:pPr>
      <w:pStyle w:val="Footer"/>
      <w:jc w:val="right"/>
    </w:pPr>
    <w:r>
      <w:fldChar w:fldCharType="begin"/>
    </w:r>
    <w:r>
      <w:instrText xml:space="preserve"> PAGE   \* MERGEFORMAT </w:instrText>
    </w:r>
    <w:r>
      <w:fldChar w:fldCharType="separate"/>
    </w:r>
    <w:r>
      <w:rPr>
        <w:noProof/>
      </w:rPr>
      <w:t>5</w:t>
    </w:r>
    <w:r>
      <w:rPr>
        <w:noProof/>
      </w:rPr>
      <w:fldChar w:fldCharType="end"/>
    </w:r>
  </w:p>
  <w:p w14:paraId="2667971E" w14:textId="77777777" w:rsidR="009064DC" w:rsidRPr="00BB5EAA" w:rsidRDefault="009064D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A65E32" w14:textId="2406D4CC" w:rsidR="009064DC" w:rsidRDefault="009064DC" w:rsidP="008C2679">
    <w:pPr>
      <w:pStyle w:val="Footer"/>
      <w:rPr>
        <w:sz w:val="17"/>
      </w:rPr>
    </w:pPr>
    <w:bookmarkStart w:id="23" w:name="TITUS4FooterFirstPage"/>
    <w:r>
      <w:rPr>
        <w:sz w:val="17"/>
      </w:rPr>
      <w:t> </w:t>
    </w:r>
  </w:p>
  <w:p w14:paraId="5974F0B5" w14:textId="314000C4" w:rsidR="009064DC" w:rsidRDefault="00342E3D" w:rsidP="00342E3D">
    <w:pPr>
      <w:pStyle w:val="Footer"/>
      <w:rPr>
        <w:sz w:val="17"/>
      </w:rPr>
    </w:pPr>
    <w:bookmarkStart w:id="24" w:name="TITUS3FooterFirstPage"/>
    <w:bookmarkEnd w:id="23"/>
    <w:r>
      <w:rPr>
        <w:sz w:val="17"/>
      </w:rPr>
      <w:t> </w:t>
    </w:r>
  </w:p>
  <w:bookmarkEnd w:id="24"/>
  <w:p w14:paraId="31823B19" w14:textId="77777777" w:rsidR="009064DC" w:rsidRDefault="009064DC" w:rsidP="00917834">
    <w:pPr>
      <w:pStyle w:val="Footer"/>
      <w:jc w:val="right"/>
    </w:pPr>
  </w:p>
  <w:p w14:paraId="0F786DE6" w14:textId="50C61200" w:rsidR="009064DC" w:rsidRDefault="009064DC" w:rsidP="00917834">
    <w:pPr>
      <w:pStyle w:val="Footer"/>
      <w:jc w:val="right"/>
    </w:pPr>
    <w:r>
      <w:fldChar w:fldCharType="begin"/>
    </w:r>
    <w:r>
      <w:instrText xml:space="preserve"> PAGE   \* MERGEFORMAT </w:instrText>
    </w:r>
    <w:r>
      <w:fldChar w:fldCharType="separate"/>
    </w:r>
    <w:r w:rsidR="00342E3D">
      <w:rPr>
        <w:noProof/>
      </w:rPr>
      <w:t>28</w:t>
    </w:r>
    <w:r>
      <w:rPr>
        <w:noProof/>
      </w:rPr>
      <w:fldChar w:fldCharType="end"/>
    </w:r>
  </w:p>
  <w:p w14:paraId="1A1CB9D8" w14:textId="77777777" w:rsidR="009064DC" w:rsidRPr="00BB5EAA" w:rsidRDefault="009064DC" w:rsidP="00917834">
    <w:pPr>
      <w:pStyle w:val="Footer"/>
      <w:ind w:right="360"/>
      <w:jc w:val="center"/>
    </w:pPr>
  </w:p>
  <w:p w14:paraId="663B3AD8" w14:textId="77777777" w:rsidR="009064DC" w:rsidRDefault="00906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9064DC" w:rsidRDefault="009064DC">
      <w:r>
        <w:separator/>
      </w:r>
    </w:p>
  </w:footnote>
  <w:footnote w:type="continuationSeparator" w:id="0">
    <w:p w14:paraId="458DDD75" w14:textId="77777777" w:rsidR="009064DC" w:rsidRDefault="009064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75CF11" w14:textId="4FEECBD7" w:rsidR="009064DC" w:rsidRDefault="00342E3D" w:rsidP="00342E3D">
    <w:pPr>
      <w:pStyle w:val="Header"/>
      <w:rPr>
        <w:sz w:val="17"/>
      </w:rPr>
    </w:pPr>
    <w:bookmarkStart w:id="0" w:name="TITUS1HeaderEvenPages"/>
    <w:r>
      <w:rPr>
        <w:sz w:val="17"/>
      </w:rPr>
      <w:t> </w:t>
    </w:r>
  </w:p>
  <w:bookmarkEnd w:id="0"/>
  <w:p w14:paraId="3CF6B402" w14:textId="77777777" w:rsidR="009064DC" w:rsidRDefault="009064DC" w:rsidP="00285413">
    <w:pPr>
      <w:pStyle w:val="Header"/>
    </w:pPr>
  </w:p>
  <w:p w14:paraId="64B17E2E" w14:textId="77777777" w:rsidR="009064DC" w:rsidRDefault="009064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6BE981" w14:textId="539CE584" w:rsidR="009064DC" w:rsidRDefault="00342E3D" w:rsidP="00342E3D">
    <w:pPr>
      <w:pStyle w:val="Header"/>
      <w:rPr>
        <w:sz w:val="17"/>
      </w:rPr>
    </w:pPr>
    <w:bookmarkStart w:id="1" w:name="TITUS1HeaderPrimary"/>
    <w:r>
      <w:rPr>
        <w:sz w:val="17"/>
      </w:rPr>
      <w:t> </w:t>
    </w:r>
  </w:p>
  <w:bookmarkEnd w:id="1"/>
  <w:p w14:paraId="6AA962A0" w14:textId="77777777" w:rsidR="009064DC" w:rsidRDefault="009064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929F4" w14:textId="72AB6852" w:rsidR="009064DC" w:rsidRDefault="00342E3D" w:rsidP="00342E3D">
    <w:pPr>
      <w:pStyle w:val="Header"/>
      <w:rPr>
        <w:sz w:val="17"/>
      </w:rPr>
    </w:pPr>
    <w:bookmarkStart w:id="4" w:name="TITUS1HeaderFirstPage"/>
    <w:r>
      <w:rPr>
        <w:sz w:val="17"/>
      </w:rPr>
      <w:t> </w:t>
    </w:r>
  </w:p>
  <w:bookmarkEnd w:id="4"/>
  <w:p w14:paraId="34A264D1" w14:textId="77777777" w:rsidR="009064DC" w:rsidRDefault="009064D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B394DB" w14:textId="27099413" w:rsidR="009064DC" w:rsidRDefault="00342E3D" w:rsidP="00342E3D">
    <w:pPr>
      <w:pStyle w:val="Header"/>
      <w:rPr>
        <w:sz w:val="17"/>
      </w:rPr>
    </w:pPr>
    <w:bookmarkStart w:id="7" w:name="TITUS2HeaderEvenPages"/>
    <w:r>
      <w:rPr>
        <w:sz w:val="17"/>
      </w:rPr>
      <w:t> </w:t>
    </w:r>
  </w:p>
  <w:bookmarkEnd w:id="7"/>
  <w:p w14:paraId="068F83A5" w14:textId="77777777" w:rsidR="009064DC" w:rsidRDefault="009064DC" w:rsidP="00917834">
    <w:pPr>
      <w:pStyle w:val="Header"/>
    </w:pPr>
  </w:p>
  <w:p w14:paraId="26A1BB50" w14:textId="77777777" w:rsidR="009064DC" w:rsidRDefault="009064D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629A24" w14:textId="07C710B7" w:rsidR="009064DC" w:rsidRDefault="00342E3D" w:rsidP="00342E3D">
    <w:pPr>
      <w:pStyle w:val="Header"/>
      <w:rPr>
        <w:sz w:val="17"/>
      </w:rPr>
    </w:pPr>
    <w:bookmarkStart w:id="8" w:name="TITUS2HeaderPrimary"/>
    <w:r>
      <w:rPr>
        <w:sz w:val="17"/>
      </w:rPr>
      <w:t> </w:t>
    </w:r>
  </w:p>
  <w:bookmarkEnd w:id="8"/>
  <w:p w14:paraId="39E7CF5E" w14:textId="77777777" w:rsidR="009064DC" w:rsidRDefault="009064D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E3158F" w14:textId="4F617B0F" w:rsidR="009064DC" w:rsidRDefault="00342E3D" w:rsidP="00342E3D">
    <w:pPr>
      <w:pStyle w:val="Header"/>
      <w:rPr>
        <w:sz w:val="17"/>
      </w:rPr>
    </w:pPr>
    <w:bookmarkStart w:id="11" w:name="TITUS2HeaderFirstPage"/>
    <w:r>
      <w:rPr>
        <w:sz w:val="17"/>
      </w:rPr>
      <w:t> </w:t>
    </w:r>
  </w:p>
  <w:bookmarkEnd w:id="11"/>
  <w:p w14:paraId="6C63156B" w14:textId="77777777" w:rsidR="009064DC" w:rsidRDefault="009064DC" w:rsidP="00917834">
    <w:pPr>
      <w:pStyle w:val="Header"/>
    </w:pPr>
  </w:p>
  <w:p w14:paraId="2DA4E0FA" w14:textId="77777777" w:rsidR="009064DC" w:rsidRDefault="009064D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7E3CA" w14:textId="6ADB9F89" w:rsidR="009064DC" w:rsidRDefault="009064DC" w:rsidP="008C2679">
    <w:pPr>
      <w:pStyle w:val="Header"/>
      <w:rPr>
        <w:sz w:val="17"/>
      </w:rPr>
    </w:pPr>
    <w:bookmarkStart w:id="13" w:name="TITUS4HeaderEvenPages"/>
    <w:r>
      <w:rPr>
        <w:sz w:val="17"/>
      </w:rPr>
      <w:t> </w:t>
    </w:r>
  </w:p>
  <w:p w14:paraId="2D0D27AE" w14:textId="2B7F592E" w:rsidR="009064DC" w:rsidRDefault="00342E3D" w:rsidP="00342E3D">
    <w:pPr>
      <w:pStyle w:val="Header"/>
      <w:rPr>
        <w:sz w:val="17"/>
      </w:rPr>
    </w:pPr>
    <w:bookmarkStart w:id="14" w:name="TITUS3HeaderEvenPages"/>
    <w:bookmarkEnd w:id="13"/>
    <w:r>
      <w:rPr>
        <w:sz w:val="17"/>
      </w:rPr>
      <w:t> </w:t>
    </w:r>
  </w:p>
  <w:bookmarkEnd w:id="14"/>
  <w:p w14:paraId="4B03F394" w14:textId="77777777" w:rsidR="009064DC" w:rsidRDefault="009064DC" w:rsidP="00917834">
    <w:pPr>
      <w:pStyle w:val="Header"/>
    </w:pPr>
  </w:p>
  <w:p w14:paraId="3D3A68E4" w14:textId="77777777" w:rsidR="009064DC" w:rsidRDefault="009064D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0FC522" w14:textId="1AD1DD18" w:rsidR="009064DC" w:rsidRDefault="009064DC" w:rsidP="008C2679">
    <w:pPr>
      <w:pStyle w:val="Header"/>
      <w:rPr>
        <w:sz w:val="17"/>
      </w:rPr>
    </w:pPr>
    <w:bookmarkStart w:id="15" w:name="TITUS4HeaderPrimary"/>
    <w:r>
      <w:rPr>
        <w:sz w:val="17"/>
      </w:rPr>
      <w:t> </w:t>
    </w:r>
  </w:p>
  <w:p w14:paraId="5F05D706" w14:textId="68B70169" w:rsidR="009064DC" w:rsidRDefault="00342E3D" w:rsidP="00342E3D">
    <w:pPr>
      <w:pStyle w:val="Header"/>
      <w:rPr>
        <w:sz w:val="17"/>
      </w:rPr>
    </w:pPr>
    <w:bookmarkStart w:id="16" w:name="TITUS3HeaderPrimary"/>
    <w:bookmarkEnd w:id="15"/>
    <w:r>
      <w:rPr>
        <w:sz w:val="17"/>
      </w:rPr>
      <w:t> </w:t>
    </w:r>
  </w:p>
  <w:bookmarkEnd w:id="16"/>
  <w:p w14:paraId="57C0BB57" w14:textId="77777777" w:rsidR="009064DC" w:rsidRDefault="009064D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7E9675" w14:textId="0BFAF233" w:rsidR="009064DC" w:rsidRDefault="009064DC" w:rsidP="008C2679">
    <w:pPr>
      <w:pStyle w:val="Header"/>
      <w:rPr>
        <w:sz w:val="17"/>
      </w:rPr>
    </w:pPr>
    <w:bookmarkStart w:id="21" w:name="TITUS4HeaderFirstPage"/>
    <w:r>
      <w:rPr>
        <w:sz w:val="17"/>
      </w:rPr>
      <w:t> </w:t>
    </w:r>
  </w:p>
  <w:p w14:paraId="6B7453EE" w14:textId="617B85FC" w:rsidR="009064DC" w:rsidRDefault="00342E3D" w:rsidP="00342E3D">
    <w:pPr>
      <w:pStyle w:val="Header"/>
      <w:rPr>
        <w:sz w:val="17"/>
      </w:rPr>
    </w:pPr>
    <w:bookmarkStart w:id="22" w:name="TITUS3HeaderFirstPage"/>
    <w:bookmarkEnd w:id="21"/>
    <w:r>
      <w:rPr>
        <w:sz w:val="17"/>
      </w:rPr>
      <w:t> </w:t>
    </w:r>
  </w:p>
  <w:bookmarkEnd w:id="22"/>
  <w:p w14:paraId="2512E6EA" w14:textId="77777777" w:rsidR="009064DC" w:rsidRDefault="009064DC" w:rsidP="00917834">
    <w:pPr>
      <w:pStyle w:val="Header"/>
    </w:pPr>
  </w:p>
  <w:p w14:paraId="751297B9" w14:textId="77777777" w:rsidR="009064DC" w:rsidRDefault="009064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9B25A0"/>
    <w:multiLevelType w:val="multilevel"/>
    <w:tmpl w:val="59C40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FF94B46"/>
    <w:multiLevelType w:val="hybridMultilevel"/>
    <w:tmpl w:val="726AB1A6"/>
    <w:lvl w:ilvl="0" w:tplc="68389EE0">
      <w:start w:val="2400"/>
      <w:numFmt w:val="bullet"/>
      <w:lvlText w:val="-"/>
      <w:lvlJc w:val="left"/>
      <w:pPr>
        <w:ind w:left="720" w:hanging="36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5"/>
  </w:num>
  <w:num w:numId="6">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27E"/>
    <w:rsid w:val="00020EEC"/>
    <w:rsid w:val="00025650"/>
    <w:rsid w:val="00026FAB"/>
    <w:rsid w:val="00027B1F"/>
    <w:rsid w:val="0003088B"/>
    <w:rsid w:val="000325D9"/>
    <w:rsid w:val="00033C47"/>
    <w:rsid w:val="000372B2"/>
    <w:rsid w:val="0004079F"/>
    <w:rsid w:val="000407DC"/>
    <w:rsid w:val="00045B87"/>
    <w:rsid w:val="00045C07"/>
    <w:rsid w:val="0004691C"/>
    <w:rsid w:val="00047229"/>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79A"/>
    <w:rsid w:val="000A1093"/>
    <w:rsid w:val="000A4240"/>
    <w:rsid w:val="000A469A"/>
    <w:rsid w:val="000B1E96"/>
    <w:rsid w:val="000B5EB3"/>
    <w:rsid w:val="000B631B"/>
    <w:rsid w:val="000C378F"/>
    <w:rsid w:val="000C44E0"/>
    <w:rsid w:val="000C6892"/>
    <w:rsid w:val="000C6FFE"/>
    <w:rsid w:val="000D0BB6"/>
    <w:rsid w:val="000D17D1"/>
    <w:rsid w:val="000D3E7A"/>
    <w:rsid w:val="000D4604"/>
    <w:rsid w:val="000D5894"/>
    <w:rsid w:val="000E0C11"/>
    <w:rsid w:val="000E26B0"/>
    <w:rsid w:val="000F150E"/>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55F96"/>
    <w:rsid w:val="001608C4"/>
    <w:rsid w:val="00171418"/>
    <w:rsid w:val="0018086E"/>
    <w:rsid w:val="001820CA"/>
    <w:rsid w:val="00190913"/>
    <w:rsid w:val="001961CF"/>
    <w:rsid w:val="001A2DFF"/>
    <w:rsid w:val="001A59BB"/>
    <w:rsid w:val="001A6A51"/>
    <w:rsid w:val="001A79C4"/>
    <w:rsid w:val="001B331A"/>
    <w:rsid w:val="001C0E74"/>
    <w:rsid w:val="001C6CEC"/>
    <w:rsid w:val="001D1C68"/>
    <w:rsid w:val="001D229F"/>
    <w:rsid w:val="001D6162"/>
    <w:rsid w:val="001E16C4"/>
    <w:rsid w:val="001E7592"/>
    <w:rsid w:val="001F3878"/>
    <w:rsid w:val="001F4552"/>
    <w:rsid w:val="001F6939"/>
    <w:rsid w:val="00201360"/>
    <w:rsid w:val="002019EB"/>
    <w:rsid w:val="002030F2"/>
    <w:rsid w:val="00205051"/>
    <w:rsid w:val="00211F65"/>
    <w:rsid w:val="0022001B"/>
    <w:rsid w:val="00220D06"/>
    <w:rsid w:val="002219BA"/>
    <w:rsid w:val="002246A0"/>
    <w:rsid w:val="00224AF9"/>
    <w:rsid w:val="00230439"/>
    <w:rsid w:val="00230D82"/>
    <w:rsid w:val="00235176"/>
    <w:rsid w:val="00236061"/>
    <w:rsid w:val="0024100E"/>
    <w:rsid w:val="00241C1B"/>
    <w:rsid w:val="0024288B"/>
    <w:rsid w:val="00255D8E"/>
    <w:rsid w:val="002561F1"/>
    <w:rsid w:val="002657E9"/>
    <w:rsid w:val="0026665E"/>
    <w:rsid w:val="00270EEB"/>
    <w:rsid w:val="0027147E"/>
    <w:rsid w:val="00274DE8"/>
    <w:rsid w:val="002761F4"/>
    <w:rsid w:val="002775E1"/>
    <w:rsid w:val="00277979"/>
    <w:rsid w:val="002808EB"/>
    <w:rsid w:val="0028095D"/>
    <w:rsid w:val="00285413"/>
    <w:rsid w:val="00291ADD"/>
    <w:rsid w:val="00294868"/>
    <w:rsid w:val="00295CA1"/>
    <w:rsid w:val="002A291A"/>
    <w:rsid w:val="002A5604"/>
    <w:rsid w:val="002B1701"/>
    <w:rsid w:val="002B23C3"/>
    <w:rsid w:val="002B443A"/>
    <w:rsid w:val="002B5A04"/>
    <w:rsid w:val="002B5B35"/>
    <w:rsid w:val="002B6754"/>
    <w:rsid w:val="002C256A"/>
    <w:rsid w:val="002C496D"/>
    <w:rsid w:val="002D05EB"/>
    <w:rsid w:val="002D254E"/>
    <w:rsid w:val="002D2F29"/>
    <w:rsid w:val="002D2FD3"/>
    <w:rsid w:val="002D3E47"/>
    <w:rsid w:val="002E7017"/>
    <w:rsid w:val="002F12A0"/>
    <w:rsid w:val="002F4EC6"/>
    <w:rsid w:val="002F4F6E"/>
    <w:rsid w:val="002F6BEC"/>
    <w:rsid w:val="003015C3"/>
    <w:rsid w:val="0030698D"/>
    <w:rsid w:val="0030778C"/>
    <w:rsid w:val="0031350A"/>
    <w:rsid w:val="00316815"/>
    <w:rsid w:val="003168CA"/>
    <w:rsid w:val="00321255"/>
    <w:rsid w:val="0032230D"/>
    <w:rsid w:val="00322A0B"/>
    <w:rsid w:val="003236A2"/>
    <w:rsid w:val="00327E3E"/>
    <w:rsid w:val="00335428"/>
    <w:rsid w:val="00335FC5"/>
    <w:rsid w:val="00340E9A"/>
    <w:rsid w:val="00341B51"/>
    <w:rsid w:val="00342E3D"/>
    <w:rsid w:val="00344624"/>
    <w:rsid w:val="003516C0"/>
    <w:rsid w:val="00352E59"/>
    <w:rsid w:val="00354DBE"/>
    <w:rsid w:val="00355210"/>
    <w:rsid w:val="00365DF9"/>
    <w:rsid w:val="00367E0C"/>
    <w:rsid w:val="00372DB4"/>
    <w:rsid w:val="0037490C"/>
    <w:rsid w:val="00375AF5"/>
    <w:rsid w:val="003761BD"/>
    <w:rsid w:val="003769F6"/>
    <w:rsid w:val="00385414"/>
    <w:rsid w:val="00390074"/>
    <w:rsid w:val="00391701"/>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469"/>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482"/>
    <w:rsid w:val="004D0BF1"/>
    <w:rsid w:val="004D24D2"/>
    <w:rsid w:val="004D35A4"/>
    <w:rsid w:val="004D445F"/>
    <w:rsid w:val="004E087B"/>
    <w:rsid w:val="004E16B5"/>
    <w:rsid w:val="004E44A4"/>
    <w:rsid w:val="004E7B8B"/>
    <w:rsid w:val="004E7BDD"/>
    <w:rsid w:val="004F1E21"/>
    <w:rsid w:val="004F740D"/>
    <w:rsid w:val="004F7B8F"/>
    <w:rsid w:val="00500748"/>
    <w:rsid w:val="005011D6"/>
    <w:rsid w:val="0050167A"/>
    <w:rsid w:val="005042F1"/>
    <w:rsid w:val="00513C7D"/>
    <w:rsid w:val="005161C1"/>
    <w:rsid w:val="005169D1"/>
    <w:rsid w:val="00521123"/>
    <w:rsid w:val="00521221"/>
    <w:rsid w:val="00536FA9"/>
    <w:rsid w:val="005414F4"/>
    <w:rsid w:val="00546187"/>
    <w:rsid w:val="005463F1"/>
    <w:rsid w:val="005510B2"/>
    <w:rsid w:val="00557D77"/>
    <w:rsid w:val="00562EAA"/>
    <w:rsid w:val="00563B58"/>
    <w:rsid w:val="005640C4"/>
    <w:rsid w:val="00564C53"/>
    <w:rsid w:val="0056684C"/>
    <w:rsid w:val="00571847"/>
    <w:rsid w:val="005735A0"/>
    <w:rsid w:val="00574A0C"/>
    <w:rsid w:val="005755B2"/>
    <w:rsid w:val="00576E4C"/>
    <w:rsid w:val="0057780F"/>
    <w:rsid w:val="00581E0A"/>
    <w:rsid w:val="00586D89"/>
    <w:rsid w:val="005916B8"/>
    <w:rsid w:val="00596E10"/>
    <w:rsid w:val="005A1B4C"/>
    <w:rsid w:val="005A1BA3"/>
    <w:rsid w:val="005A545C"/>
    <w:rsid w:val="005B1E5D"/>
    <w:rsid w:val="005B4607"/>
    <w:rsid w:val="005B4A6C"/>
    <w:rsid w:val="005B6BF7"/>
    <w:rsid w:val="005B7A57"/>
    <w:rsid w:val="005C1567"/>
    <w:rsid w:val="005C6CE5"/>
    <w:rsid w:val="005D3F07"/>
    <w:rsid w:val="005D583E"/>
    <w:rsid w:val="005E13EA"/>
    <w:rsid w:val="005E53BD"/>
    <w:rsid w:val="00601C05"/>
    <w:rsid w:val="00606E27"/>
    <w:rsid w:val="00607309"/>
    <w:rsid w:val="006108C9"/>
    <w:rsid w:val="00613338"/>
    <w:rsid w:val="00615C7E"/>
    <w:rsid w:val="0062158D"/>
    <w:rsid w:val="00630F39"/>
    <w:rsid w:val="006326D1"/>
    <w:rsid w:val="00632E0A"/>
    <w:rsid w:val="00633165"/>
    <w:rsid w:val="00636B6C"/>
    <w:rsid w:val="0063755F"/>
    <w:rsid w:val="00640D61"/>
    <w:rsid w:val="006447DE"/>
    <w:rsid w:val="0065276E"/>
    <w:rsid w:val="00654329"/>
    <w:rsid w:val="00654CEC"/>
    <w:rsid w:val="00655507"/>
    <w:rsid w:val="006712A7"/>
    <w:rsid w:val="006733CC"/>
    <w:rsid w:val="00674FC2"/>
    <w:rsid w:val="00677E42"/>
    <w:rsid w:val="00682334"/>
    <w:rsid w:val="00684453"/>
    <w:rsid w:val="00684B16"/>
    <w:rsid w:val="00696F65"/>
    <w:rsid w:val="006A001D"/>
    <w:rsid w:val="006A513A"/>
    <w:rsid w:val="006A7A6D"/>
    <w:rsid w:val="006B5E67"/>
    <w:rsid w:val="006C2EB5"/>
    <w:rsid w:val="006D18A3"/>
    <w:rsid w:val="006D5970"/>
    <w:rsid w:val="006E187E"/>
    <w:rsid w:val="006E481E"/>
    <w:rsid w:val="006E795F"/>
    <w:rsid w:val="006F408E"/>
    <w:rsid w:val="00700249"/>
    <w:rsid w:val="0070604C"/>
    <w:rsid w:val="007069CD"/>
    <w:rsid w:val="00707B9D"/>
    <w:rsid w:val="007110E6"/>
    <w:rsid w:val="00711A70"/>
    <w:rsid w:val="00712E6F"/>
    <w:rsid w:val="00712E90"/>
    <w:rsid w:val="00713B7E"/>
    <w:rsid w:val="007204AE"/>
    <w:rsid w:val="0072678F"/>
    <w:rsid w:val="00727C4C"/>
    <w:rsid w:val="00734809"/>
    <w:rsid w:val="007406E1"/>
    <w:rsid w:val="00743E40"/>
    <w:rsid w:val="00751263"/>
    <w:rsid w:val="00754BF5"/>
    <w:rsid w:val="0075704F"/>
    <w:rsid w:val="00763B2D"/>
    <w:rsid w:val="0077106F"/>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5B87"/>
    <w:rsid w:val="007F3F7E"/>
    <w:rsid w:val="007F5497"/>
    <w:rsid w:val="007F63AC"/>
    <w:rsid w:val="007F6E5A"/>
    <w:rsid w:val="008134D1"/>
    <w:rsid w:val="00813CEC"/>
    <w:rsid w:val="0081534C"/>
    <w:rsid w:val="008171E4"/>
    <w:rsid w:val="00817517"/>
    <w:rsid w:val="0081788E"/>
    <w:rsid w:val="008208EA"/>
    <w:rsid w:val="00824E67"/>
    <w:rsid w:val="00825A64"/>
    <w:rsid w:val="00826EB0"/>
    <w:rsid w:val="00826F48"/>
    <w:rsid w:val="008308AE"/>
    <w:rsid w:val="0083166E"/>
    <w:rsid w:val="00831DC3"/>
    <w:rsid w:val="008322C7"/>
    <w:rsid w:val="00834ED9"/>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121"/>
    <w:rsid w:val="00866B50"/>
    <w:rsid w:val="008708F1"/>
    <w:rsid w:val="00880539"/>
    <w:rsid w:val="008859E8"/>
    <w:rsid w:val="0088737B"/>
    <w:rsid w:val="00887E53"/>
    <w:rsid w:val="00892716"/>
    <w:rsid w:val="00893067"/>
    <w:rsid w:val="008933DE"/>
    <w:rsid w:val="00895FCE"/>
    <w:rsid w:val="00897F3E"/>
    <w:rsid w:val="008A1BA8"/>
    <w:rsid w:val="008A21B4"/>
    <w:rsid w:val="008A4576"/>
    <w:rsid w:val="008B03D5"/>
    <w:rsid w:val="008B07DE"/>
    <w:rsid w:val="008B28E7"/>
    <w:rsid w:val="008B42E7"/>
    <w:rsid w:val="008C14C7"/>
    <w:rsid w:val="008C2679"/>
    <w:rsid w:val="008C2FFB"/>
    <w:rsid w:val="008C6EEA"/>
    <w:rsid w:val="008D5813"/>
    <w:rsid w:val="008D634E"/>
    <w:rsid w:val="008D778A"/>
    <w:rsid w:val="008E01E5"/>
    <w:rsid w:val="008E475C"/>
    <w:rsid w:val="008F22BD"/>
    <w:rsid w:val="008F3D67"/>
    <w:rsid w:val="009064DC"/>
    <w:rsid w:val="009079BD"/>
    <w:rsid w:val="00912BD9"/>
    <w:rsid w:val="0091444C"/>
    <w:rsid w:val="009160E1"/>
    <w:rsid w:val="00917834"/>
    <w:rsid w:val="00917D92"/>
    <w:rsid w:val="00920E5B"/>
    <w:rsid w:val="00926436"/>
    <w:rsid w:val="0093018C"/>
    <w:rsid w:val="00932CCA"/>
    <w:rsid w:val="009544C0"/>
    <w:rsid w:val="00954FA4"/>
    <w:rsid w:val="00956AE9"/>
    <w:rsid w:val="009640D3"/>
    <w:rsid w:val="00964CC6"/>
    <w:rsid w:val="00974748"/>
    <w:rsid w:val="009801E7"/>
    <w:rsid w:val="009841CE"/>
    <w:rsid w:val="00991FDA"/>
    <w:rsid w:val="009927A1"/>
    <w:rsid w:val="0099774D"/>
    <w:rsid w:val="009A5F3B"/>
    <w:rsid w:val="009B0B61"/>
    <w:rsid w:val="009B28C0"/>
    <w:rsid w:val="009B4AF0"/>
    <w:rsid w:val="009B7136"/>
    <w:rsid w:val="009B7806"/>
    <w:rsid w:val="009C1D27"/>
    <w:rsid w:val="009C3AC2"/>
    <w:rsid w:val="009D4365"/>
    <w:rsid w:val="009D4E3B"/>
    <w:rsid w:val="009D7BC9"/>
    <w:rsid w:val="009E1982"/>
    <w:rsid w:val="009E4D2C"/>
    <w:rsid w:val="009F0978"/>
    <w:rsid w:val="009F3AEC"/>
    <w:rsid w:val="009F789C"/>
    <w:rsid w:val="00A00081"/>
    <w:rsid w:val="00A015F7"/>
    <w:rsid w:val="00A10D56"/>
    <w:rsid w:val="00A12AAE"/>
    <w:rsid w:val="00A16DD1"/>
    <w:rsid w:val="00A22441"/>
    <w:rsid w:val="00A224AB"/>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86D41"/>
    <w:rsid w:val="00A906AA"/>
    <w:rsid w:val="00A94C5E"/>
    <w:rsid w:val="00AA241A"/>
    <w:rsid w:val="00AA252C"/>
    <w:rsid w:val="00AA666E"/>
    <w:rsid w:val="00AB5518"/>
    <w:rsid w:val="00AC01D4"/>
    <w:rsid w:val="00AC0343"/>
    <w:rsid w:val="00AC4A04"/>
    <w:rsid w:val="00AD336F"/>
    <w:rsid w:val="00AD3550"/>
    <w:rsid w:val="00AD7E3A"/>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5794"/>
    <w:rsid w:val="00B36AA5"/>
    <w:rsid w:val="00B3747F"/>
    <w:rsid w:val="00B43194"/>
    <w:rsid w:val="00B46E9F"/>
    <w:rsid w:val="00B47734"/>
    <w:rsid w:val="00B50FBA"/>
    <w:rsid w:val="00B558EB"/>
    <w:rsid w:val="00B577D3"/>
    <w:rsid w:val="00B60466"/>
    <w:rsid w:val="00B6548F"/>
    <w:rsid w:val="00B66369"/>
    <w:rsid w:val="00B73CE1"/>
    <w:rsid w:val="00B7502A"/>
    <w:rsid w:val="00B76EB0"/>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2B5A"/>
    <w:rsid w:val="00BD30B1"/>
    <w:rsid w:val="00BE0F7B"/>
    <w:rsid w:val="00BE10C2"/>
    <w:rsid w:val="00BF75A9"/>
    <w:rsid w:val="00C01D14"/>
    <w:rsid w:val="00C025B4"/>
    <w:rsid w:val="00C115DA"/>
    <w:rsid w:val="00C11F61"/>
    <w:rsid w:val="00C153AD"/>
    <w:rsid w:val="00C161FD"/>
    <w:rsid w:val="00C23F17"/>
    <w:rsid w:val="00C26D0D"/>
    <w:rsid w:val="00C27C95"/>
    <w:rsid w:val="00C300D2"/>
    <w:rsid w:val="00C3270F"/>
    <w:rsid w:val="00C3278B"/>
    <w:rsid w:val="00C33375"/>
    <w:rsid w:val="00C34553"/>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0DAE"/>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4732"/>
    <w:rsid w:val="00D052BC"/>
    <w:rsid w:val="00D07026"/>
    <w:rsid w:val="00D11C62"/>
    <w:rsid w:val="00D11F5C"/>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6F56"/>
    <w:rsid w:val="00D876E6"/>
    <w:rsid w:val="00D93CA6"/>
    <w:rsid w:val="00D94C3D"/>
    <w:rsid w:val="00D951B9"/>
    <w:rsid w:val="00DA1025"/>
    <w:rsid w:val="00DA22EC"/>
    <w:rsid w:val="00DA5860"/>
    <w:rsid w:val="00DB2767"/>
    <w:rsid w:val="00DC418E"/>
    <w:rsid w:val="00DC43BE"/>
    <w:rsid w:val="00DC4729"/>
    <w:rsid w:val="00DD233A"/>
    <w:rsid w:val="00DE556F"/>
    <w:rsid w:val="00E03B6D"/>
    <w:rsid w:val="00E12F14"/>
    <w:rsid w:val="00E13B4F"/>
    <w:rsid w:val="00E17160"/>
    <w:rsid w:val="00E34EE1"/>
    <w:rsid w:val="00E35BEC"/>
    <w:rsid w:val="00E42DC4"/>
    <w:rsid w:val="00E50821"/>
    <w:rsid w:val="00E50EF8"/>
    <w:rsid w:val="00E51F91"/>
    <w:rsid w:val="00E53C8B"/>
    <w:rsid w:val="00E564E1"/>
    <w:rsid w:val="00E66D20"/>
    <w:rsid w:val="00E7086E"/>
    <w:rsid w:val="00E7374A"/>
    <w:rsid w:val="00E73C41"/>
    <w:rsid w:val="00E7598F"/>
    <w:rsid w:val="00E76F60"/>
    <w:rsid w:val="00E83D90"/>
    <w:rsid w:val="00E83F28"/>
    <w:rsid w:val="00E83F91"/>
    <w:rsid w:val="00E9107A"/>
    <w:rsid w:val="00E91F62"/>
    <w:rsid w:val="00E929FD"/>
    <w:rsid w:val="00E93152"/>
    <w:rsid w:val="00E93240"/>
    <w:rsid w:val="00E9479B"/>
    <w:rsid w:val="00EA4D48"/>
    <w:rsid w:val="00EB2173"/>
    <w:rsid w:val="00EB62E6"/>
    <w:rsid w:val="00EB7CC9"/>
    <w:rsid w:val="00EC516E"/>
    <w:rsid w:val="00ED1B30"/>
    <w:rsid w:val="00ED250E"/>
    <w:rsid w:val="00ED528D"/>
    <w:rsid w:val="00EE1AC1"/>
    <w:rsid w:val="00EE39D6"/>
    <w:rsid w:val="00EE413C"/>
    <w:rsid w:val="00EE52AD"/>
    <w:rsid w:val="00EE592D"/>
    <w:rsid w:val="00EE7ECC"/>
    <w:rsid w:val="00EF0910"/>
    <w:rsid w:val="00EF53AB"/>
    <w:rsid w:val="00F008F9"/>
    <w:rsid w:val="00F00945"/>
    <w:rsid w:val="00F01A33"/>
    <w:rsid w:val="00F01F92"/>
    <w:rsid w:val="00F05403"/>
    <w:rsid w:val="00F10A08"/>
    <w:rsid w:val="00F13770"/>
    <w:rsid w:val="00F139CF"/>
    <w:rsid w:val="00F22AC5"/>
    <w:rsid w:val="00F254D1"/>
    <w:rsid w:val="00F30DAF"/>
    <w:rsid w:val="00F32B82"/>
    <w:rsid w:val="00F4043E"/>
    <w:rsid w:val="00F40CB5"/>
    <w:rsid w:val="00F415B7"/>
    <w:rsid w:val="00F41BBC"/>
    <w:rsid w:val="00F43B9D"/>
    <w:rsid w:val="00F43D3B"/>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1DC1"/>
    <w:rsid w:val="00FD3D7C"/>
    <w:rsid w:val="00FD4F8F"/>
    <w:rsid w:val="00FE0C16"/>
    <w:rsid w:val="00FE14AD"/>
    <w:rsid w:val="00FE14B1"/>
    <w:rsid w:val="00FE1F6A"/>
    <w:rsid w:val="00FF0070"/>
    <w:rsid w:val="00FF31EC"/>
    <w:rsid w:val="00FF5F6A"/>
    <w:rsid w:val="00FF6BE0"/>
    <w:rsid w:val="00FF707B"/>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63755F"/>
  </w:style>
  <w:style w:type="paragraph" w:styleId="NormalWeb">
    <w:name w:val="Normal (Web)"/>
    <w:basedOn w:val="Normal"/>
    <w:uiPriority w:val="99"/>
    <w:semiHidden/>
    <w:unhideWhenUsed/>
    <w:rsid w:val="002D254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A10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07527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3697375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6530395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gov.uk/notice-of-rights-and-entitlements-a-persons-rights-in-police-detention" TargetMode="External"/><Relationship Id="rId26"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image" Target="media/image2.emf"/><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footer" Target="footer5.xml"/><Relationship Id="rId33"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customXml" Target="ink/ink1.xml"/><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eader" Target="header5.xml"/><Relationship Id="rId28"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hyperlink" Target="https://www.gov.uk/government/publications/voluntary-police-interview-your-rights" TargetMode="Externa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ax="11740" units="cm"/>
          <inkml:channel name="Y" type="integer" max="6604"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1-19T11:54:07.888"/>
    </inkml:context>
    <inkml:brush xml:id="br0">
      <inkml:brushProperty name="width" value="0.07" units="cm"/>
      <inkml:brushProperty name="height" value="0.07" units="cm"/>
      <inkml:brushProperty name="fitToCurve" value="1"/>
    </inkml:brush>
  </inkml:definitions>
  <inkml:trace contextRef="#ctx0" brushRef="#br0">0 163 0,'0'0'0,"0"0"15,0 0 1,0 0-16,0 0 16,0 0-16,0 0 15,6 28-15,1-11 16,1 8-16,2 4 16,0 4-1,3 2-15,-3-4 16,0-2-16,-2-5 15,-1-3-15,-3-4 16,0-3 0,-2-2-16,-2-1 15,0-3-15,0-2 16,0-2-16,0-2 16,0 0-16,-2-2 15,2 0 1,0 0-16,0 0 15,0 0-15,-23-45 16,15 22-16,0-1 16,2-1-1,-1 0-15,3 0 16,0 3-16,2 3 16,2 4-16,0 3 15,2 4-15,0 2 16,0 2-16,0 1 15,0 3 1,-2 0-16,0 0 16,0 0-16,33 48 15,-14-21-15,1 0 16,1-3 0,2-1-16,-1-6 15,3-3-15,2-4 16,1-1-16,3-3 15,2-4-15,0-2 16,2-4 0,4-5-16,2-5 15,0-5-15,-2-5 16,-6-5-16,-8 0 16,-9 2-1,-7 4-15,-7 5 16,-4 1-16,-4 1 15,-3 1-15,-3 1 16,-2 4-16,-1 1 16,1 5-1,-1 2-15,1 4 16,0 2-16,-3 7 16,1 5-16,1 7 15,7 4-15,6 2 16,6 2-1,8 4-15,7-2 16,8-7-16,8-3 16,4-6-16,2-5 15,-2-4-15,-6-4 16,-6-4 0,-3-2-16,-1-4 15,-3-4-15,-1-7 16,-3-7-16,-1-9 15,-5-7 1,-4-1-16,-4 6 16,-2 4-16,-2 6 15,-2 7-15,0 5 16,0 5-16,0 6 16,2 2-16,2 0 15,0 0 1,-8 47-16,10-7 15,6 7-15,4 1 16,7-7-16,1-6 16,3-8-16,-1-7 15,3-7 1,0-7-16,0-4 16,-1-4-16,-1-6 15,-1-5 1,-1-5-16,-5-5 15,-1-6-15,-3-4 16,-4 2-16,-1 4 16,-3 5-16,-2 5 15,0 7 1,0 6-16,0 4 16,0 4-16,4 8 15,4 15-15,7 10 16,8 4-16,5-3 15,5-7 1,4-9-16,0-7 16,-1-7-16,-6-8 15,1-4-15,2-6 16,2-9-16,-2-4 16,-6-4-1,-4 1-15,-7 3 16,-3 6-16,-5 5 15,-2 2-15,-2 4 16,-2 1-16,1 5 16,1 2-1,2 3-15,6 5 16,9 4-16,8 7 16,8-2-16,6-3 15,11-4-15,5-3 16,5-5-1,4-2-15,6-4 16,6 0-16,7-2 16,-3 0-16,1 1 15,-5 1 1,-4 0-16,-4 0 16,-6-2-16,-6 0 15,-5-2-15,-5-2 16,-11-1-16,-8 1 15,-11-2 1,-3-5-16,-9-1 16,-6-5-16,-6-4 15,-12-12-15,-19-12 16,-19-7 0,-20 2-16,-6 13 15,-4 12-15,4 15 16,8 10-16,2 10 15,0 12-15,-2 13 16,6 13 0,15 9-16,16 5 15,17 2-15,20-4 16,25 6-16,34 2 16,40-9-16,19-18 15,11-18 1,3-17-16,6-10 15,6-9-15,-12-5 16,-15-3-16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1ecf5648-3750-43f5-867d-bfaa16e6e17e"/>
    <ds:schemaRef ds:uri="http://www.w3.org/XML/1998/namespace"/>
    <ds:schemaRef ds:uri="http://purl.org/dc/elements/1.1/"/>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48EC3B-D5D6-4B12-8F38-552F9869E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1313</TotalTime>
  <Pages>28</Pages>
  <Words>8204</Words>
  <Characters>44490</Characters>
  <Application>Microsoft Office Word</Application>
  <DocSecurity>0</DocSecurity>
  <Lines>370</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Wellbeloved,Natalie swp6479</cp:lastModifiedBy>
  <cp:revision>36</cp:revision>
  <cp:lastPrinted>2019-09-26T14:40:00Z</cp:lastPrinted>
  <dcterms:created xsi:type="dcterms:W3CDTF">2019-10-01T13:02:00Z</dcterms:created>
  <dcterms:modified xsi:type="dcterms:W3CDTF">2020-01-19T11:55:00Z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b438c328-dc2a-4e43-bb45-d58c97301140</vt:lpwstr>
  </property>
  <property fmtid="{D5CDD505-2E9C-101B-9397-08002B2CF9AE}" pid="4" name="Classification">
    <vt:lpwstr>OFFICIAL</vt:lpwstr>
  </property>
  <property fmtid="{D5CDD505-2E9C-101B-9397-08002B2CF9AE}" pid="5" name="Visibility">
    <vt:lpwstr>NOT VISIBLE</vt:lpwstr>
  </property>
</Properties>
</file>