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In this gobbet I will be exploring the context and content of the Homeric Hymn to Demeter, translation by G. Nagy, lines 90-117. The extract begins by highlighting the grief of Demeter, a grief “even more terrible than before”</w:t>
      </w:r>
      <w:r w:rsidDel="00000000" w:rsidR="00000000" w:rsidRPr="00000000">
        <w:rPr>
          <w:vertAlign w:val="superscript"/>
        </w:rPr>
        <w:footnoteReference w:customMarkFollows="0" w:id="0"/>
      </w:r>
      <w:r w:rsidDel="00000000" w:rsidR="00000000" w:rsidRPr="00000000">
        <w:rPr>
          <w:rtl w:val="0"/>
        </w:rPr>
        <w:t xml:space="preserve">. Demeter has had her daughter, Persephone, taken away from her by Hades, god of the underworld. </w:t>
      </w:r>
      <w:r w:rsidDel="00000000" w:rsidR="00000000" w:rsidRPr="00000000">
        <w:rPr>
          <w:rtl w:val="0"/>
        </w:rPr>
        <w:t xml:space="preserve">Hades</w:t>
      </w:r>
      <w:r w:rsidDel="00000000" w:rsidR="00000000" w:rsidRPr="00000000">
        <w:rPr>
          <w:rtl w:val="0"/>
        </w:rPr>
        <w:t xml:space="preserve"> has taken Persephone because Zeus has promised her to him so that he may take her as his wife, despite the turmoil that may cause Demeter. Understandably, Demeter is stricken with grief at her loss, and chooses to handle her grief by shunning “the company of gods and lofty Olympus”</w:t>
      </w:r>
      <w:r w:rsidDel="00000000" w:rsidR="00000000" w:rsidRPr="00000000">
        <w:rPr>
          <w:vertAlign w:val="superscript"/>
        </w:rPr>
        <w:footnoteReference w:customMarkFollows="0" w:id="1"/>
      </w:r>
      <w:r w:rsidDel="00000000" w:rsidR="00000000" w:rsidRPr="00000000">
        <w:rPr>
          <w:rtl w:val="0"/>
        </w:rPr>
        <w:t xml:space="preserve"> leaving her home behind in favour of visiting the cities in which mortal humans lived, disguising her appearance so that she would not be recognised. She eventually happened upon the house of Keleos, leader of Eleusis. Eleusis is significant because it is the home of the Eleusinian Cult, a fundamental element of the religious worship of Demeter, this mystery cult operated by initiating members before sharing their secretive rites. Demeter decides to rest here for a while, “she sat down near the road… at the well called Parthenion”</w:t>
      </w:r>
      <w:r w:rsidDel="00000000" w:rsidR="00000000" w:rsidRPr="00000000">
        <w:rPr>
          <w:vertAlign w:val="superscript"/>
        </w:rPr>
        <w:footnoteReference w:customMarkFollows="0" w:id="2"/>
      </w:r>
      <w:r w:rsidDel="00000000" w:rsidR="00000000" w:rsidRPr="00000000">
        <w:rPr>
          <w:rtl w:val="0"/>
        </w:rPr>
        <w:t xml:space="preserve">. The well by which Demeter chooses to rest is significant because according to the Eleusinian cult, this well is the Kallichoron; this is where initiates of the cult must dance in honour of Demeter before being accepted into the cult</w:t>
      </w:r>
      <w:r w:rsidDel="00000000" w:rsidR="00000000" w:rsidRPr="00000000">
        <w:rPr>
          <w:vertAlign w:val="superscript"/>
        </w:rPr>
        <w:footnoteReference w:customMarkFollows="0" w:id="3"/>
      </w:r>
      <w:r w:rsidDel="00000000" w:rsidR="00000000" w:rsidRPr="00000000">
        <w:rPr>
          <w:rtl w:val="0"/>
        </w:rPr>
        <w:t xml:space="preserve">. Their dancing reflects Demeter’s rest at the well, where she weeped at the loss of her daughter Persephone.</w:t>
      </w:r>
    </w:p>
    <w:p w:rsidR="00000000" w:rsidDel="00000000" w:rsidP="00000000" w:rsidRDefault="00000000" w:rsidRPr="00000000" w14:paraId="00000003">
      <w:pPr>
        <w:rPr/>
      </w:pPr>
      <w:r w:rsidDel="00000000" w:rsidR="00000000" w:rsidRPr="00000000">
        <w:rPr>
          <w:rtl w:val="0"/>
        </w:rPr>
        <w:t xml:space="preserve"> </w:t>
      </w:r>
    </w:p>
    <w:p w:rsidR="00000000" w:rsidDel="00000000" w:rsidP="00000000" w:rsidRDefault="00000000" w:rsidRPr="00000000" w14:paraId="00000004">
      <w:pPr>
        <w:rPr/>
      </w:pPr>
      <w:r w:rsidDel="00000000" w:rsidR="00000000" w:rsidRPr="00000000">
        <w:rPr>
          <w:rtl w:val="0"/>
        </w:rPr>
        <w:t xml:space="preserve">Whilst resting, Demeter is covered by the shade “the thick growth of an olive tree”</w:t>
      </w:r>
      <w:r w:rsidDel="00000000" w:rsidR="00000000" w:rsidRPr="00000000">
        <w:rPr>
          <w:vertAlign w:val="superscript"/>
        </w:rPr>
        <w:footnoteReference w:customMarkFollows="0" w:id="4"/>
      </w:r>
      <w:r w:rsidDel="00000000" w:rsidR="00000000" w:rsidRPr="00000000">
        <w:rPr>
          <w:rtl w:val="0"/>
        </w:rPr>
        <w:t xml:space="preserve">. Olive trees are significant in Ancient Greece as they symbolise peace, wisdom, prosperity and success as well as being heavily associated with the goddess Athena as in mythology, she gifted a beautiful olive tree to Athens in her competition against the god Poseidon for control of the territory</w:t>
      </w:r>
      <w:r w:rsidDel="00000000" w:rsidR="00000000" w:rsidRPr="00000000">
        <w:rPr>
          <w:vertAlign w:val="superscript"/>
        </w:rPr>
        <w:footnoteReference w:customMarkFollows="0" w:id="5"/>
      </w:r>
      <w:r w:rsidDel="00000000" w:rsidR="00000000" w:rsidRPr="00000000">
        <w:rPr>
          <w:rtl w:val="0"/>
        </w:rPr>
        <w:t xml:space="preserve">. The symbolism of the olive tree is a major juxtaposition of the emotions of Demeter; who is hopeless and restless in her grief. Perhaps the shade of the tree is an indication of a brief moment of peace and clarity as Demeter has chosen to rest, similarly it could be foreshadowing the future reunion of Demeter and Persephone as a sign of the coming success. Unbeknownst to Demeter as she suffers this immense grief, a deal will be reached with Hades and Persephone will be returned to her. However it won’t be a straight forward return, as a condition of being reunited with her mother, Persephone must return to Hades and the underworld for a period of each year. Due to her grief and anger towards Hades, agriculture within the human world is suffering. Demeter is the Greek goddess of the harvest, her upset prevented crops from being fruitful which in turn affected the offerings that people had to give to the gods as a whole. When Persephone returned from the underworld, all of the crops and plants within nature began to blossom again - this is where, in mythology and aetiological reasoning, the idea of seasons comes from. When Persephone is with Demeter, nature thrives; this is what we know as spring and summer. When Persephone is sent to the underworld to be with Hades, the crops will not grow and the flowers will not bloom, nature will shrivel and decay because Demeter is once again grieving the loss of her daughter - this is what we know to be autumn and winter.</w:t>
      </w:r>
    </w:p>
    <w:p w:rsidR="00000000" w:rsidDel="00000000" w:rsidP="00000000" w:rsidRDefault="00000000" w:rsidRPr="00000000" w14:paraId="00000005">
      <w:pPr>
        <w:rPr/>
      </w:pPr>
      <w:r w:rsidDel="00000000" w:rsidR="00000000" w:rsidRPr="00000000">
        <w:rPr>
          <w:rtl w:val="0"/>
        </w:rPr>
        <w:t xml:space="preserve">As well as being significant to the Eleusinian mystery cult, the well by which Demeter chooses to sit is also the water source for the nearby polis. People would travel to collect water into bronze jugs, also known as hydria; which can also be made using terracotta, before transporting it back to their homes. The daughters of Keleos; Kallidikê, Kleisidikê, Dêmô and Kallithoê visit the well to gather water for the home, happening upon Demeter, who is disguised as an old woman “who had lived through many years”</w:t>
      </w:r>
      <w:r w:rsidDel="00000000" w:rsidR="00000000" w:rsidRPr="00000000">
        <w:rPr>
          <w:vertAlign w:val="superscript"/>
        </w:rPr>
        <w:footnoteReference w:customMarkFollows="0" w:id="6"/>
      </w:r>
      <w:r w:rsidDel="00000000" w:rsidR="00000000" w:rsidRPr="00000000">
        <w:rPr>
          <w:rtl w:val="0"/>
        </w:rPr>
        <w:t xml:space="preserve">. They approach Demeter, not knowing that she is infact a goddess in disguise, questioning why she has strayed so far from the hospitality of the polis. They offer friendship, telling Demeter that she will be welcomed within the palace where people will be kind to her. The girls’ concern and hospitality for Demeter could be seen to have formed the strong link with Demeter which the Eleusinian mystery cult is built upon.</w:t>
      </w:r>
    </w:p>
    <w:p w:rsidR="00000000" w:rsidDel="00000000" w:rsidP="00000000" w:rsidRDefault="00000000" w:rsidRPr="00000000" w14:paraId="00000006">
      <w:pPr>
        <w:rPr/>
      </w:pPr>
      <w:r w:rsidDel="00000000" w:rsidR="00000000" w:rsidRPr="00000000">
        <w:rPr>
          <w:rtl w:val="0"/>
        </w:rPr>
        <w:t xml:space="preserve">The general theme of this extract of the Homeric Hymn to Demeter is grief and anger. These are two themes that we see very often throughout ancient mythology and literature. For example; Homer’s famed Iliad is based around the anger of Achilles, The goddess of strife: Eris - caused the Trojan war through anger and jealousy, Aeneas is filled with anger, sorrow and grief throughout the Aeneid. Anger and grief are almost like fuel within some of the best known interpretations of ancient literature as they can easily be turned into passion and used as a driving force to lead to success or prosperity. This idea that negative emotions can be turned into a positive outcome backs up the theory that the shade of the olive tree was foreshadowing hope and success for Demeter's future where she would be reunited with her beloved daughter and her happiness would return to her, even if it was not destined to be a permanent reunion. This is also represented by the cyclical nature of Hades' deal with Demeter to have Persephone travel to and from the underworld for periods of time; Demeter's grief will return again but her sorrow will be turned to joy when Persephone returns, however just as in many other examples of Greek mythology it will ultimately be the humans who have to suffer as the emotions of the gods have a direct impact on their daily lives.</w:t>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0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Homeric Hymn to Demeter translation: G. Nagy. Line 90.</w:t>
      </w:r>
    </w:p>
    <w:p w:rsidR="00000000" w:rsidDel="00000000" w:rsidP="00000000" w:rsidRDefault="00000000" w:rsidRPr="00000000" w14:paraId="0000000D">
      <w:pPr>
        <w:spacing w:line="240" w:lineRule="auto"/>
        <w:rPr>
          <w:sz w:val="20"/>
          <w:szCs w:val="20"/>
        </w:rPr>
      </w:pPr>
      <w:r w:rsidDel="00000000" w:rsidR="00000000" w:rsidRPr="00000000">
        <w:rPr>
          <w:rtl w:val="0"/>
        </w:rPr>
      </w:r>
    </w:p>
  </w:footnote>
  <w:footnote w:id="1">
    <w:p w:rsidR="00000000" w:rsidDel="00000000" w:rsidP="00000000" w:rsidRDefault="00000000" w:rsidRPr="00000000" w14:paraId="0000000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Homeric Hymn to Demeter translation: G. Nagy. Line 92.</w:t>
      </w:r>
    </w:p>
  </w:footnote>
  <w:footnote w:id="2">
    <w:p w:rsidR="00000000" w:rsidDel="00000000" w:rsidP="00000000" w:rsidRDefault="00000000" w:rsidRPr="00000000" w14:paraId="0000000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Homeric Hymn to Demeter translation: G. Nagy. Lines 98-99.</w:t>
      </w:r>
    </w:p>
  </w:footnote>
  <w:footnote w:id="3">
    <w:p w:rsidR="00000000" w:rsidDel="00000000" w:rsidP="00000000" w:rsidRDefault="00000000" w:rsidRPr="00000000" w14:paraId="0000001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"Kallichoron: Well of Demeter (Eleusis, Greece)." </w:t>
      </w:r>
      <w:hyperlink r:id="rId1">
        <w:r w:rsidDel="00000000" w:rsidR="00000000" w:rsidRPr="00000000">
          <w:rPr>
            <w:color w:val="1155cc"/>
            <w:sz w:val="20"/>
            <w:szCs w:val="20"/>
            <w:u w:val="single"/>
            <w:rtl w:val="0"/>
          </w:rPr>
          <w:t xml:space="preserve">https://classicalgreece.omeka.net/items/show/35</w:t>
        </w:r>
      </w:hyperlink>
      <w:r w:rsidDel="00000000" w:rsidR="00000000" w:rsidRPr="00000000">
        <w:rPr>
          <w:sz w:val="20"/>
          <w:szCs w:val="20"/>
          <w:rtl w:val="0"/>
        </w:rPr>
        <w:t xml:space="preserve">. </w:t>
      </w:r>
    </w:p>
  </w:footnote>
  <w:footnote w:id="5">
    <w:p w:rsidR="00000000" w:rsidDel="00000000" w:rsidP="00000000" w:rsidRDefault="00000000" w:rsidRPr="00000000" w14:paraId="0000001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"Myth Summary." </w:t>
      </w:r>
      <w:hyperlink r:id="rId2">
        <w:r w:rsidDel="00000000" w:rsidR="00000000" w:rsidRPr="00000000">
          <w:rPr>
            <w:color w:val="1155cc"/>
            <w:u w:val="single"/>
            <w:rtl w:val="0"/>
          </w:rPr>
          <w:t xml:space="preserve">https://global.oup.com/us/companion.websites/9780199997329/student/materials/chapter8/summary/</w:t>
        </w:r>
      </w:hyperlink>
      <w:r w:rsidDel="00000000" w:rsidR="00000000" w:rsidRPr="00000000">
        <w:rPr>
          <w:rtl w:val="0"/>
        </w:rPr>
        <w:t xml:space="preserve">. </w:t>
      </w:r>
      <w:r w:rsidDel="00000000" w:rsidR="00000000" w:rsidRPr="00000000">
        <w:rPr>
          <w:rtl w:val="0"/>
        </w:rPr>
      </w:r>
    </w:p>
  </w:footnote>
  <w:footnote w:id="4">
    <w:p w:rsidR="00000000" w:rsidDel="00000000" w:rsidP="00000000" w:rsidRDefault="00000000" w:rsidRPr="00000000" w14:paraId="0000001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Homeric Hymn to Demeter translation: G. Nagy. Line 100.</w:t>
      </w:r>
    </w:p>
  </w:footnote>
  <w:footnote w:id="6">
    <w:p w:rsidR="00000000" w:rsidDel="00000000" w:rsidP="00000000" w:rsidRDefault="00000000" w:rsidRPr="00000000" w14:paraId="0000001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Homeric Hymn to Demeter translation: G. Nagy. Line 101.</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07">
    <w:pPr>
      <w:rPr/>
    </w:pPr>
    <w:r w:rsidDel="00000000" w:rsidR="00000000" w:rsidRPr="00000000">
      <w:rPr>
        <w:rtl w:val="0"/>
      </w:rPr>
      <w:t xml:space="preserve">HPAH6038 - The Myth of the Abduction of Persephone</w:t>
    </w:r>
  </w:p>
  <w:p w:rsidR="00000000" w:rsidDel="00000000" w:rsidP="00000000" w:rsidRDefault="00000000" w:rsidRPr="00000000" w14:paraId="00000008">
    <w:pPr>
      <w:rPr/>
    </w:pPr>
    <w:r w:rsidDel="00000000" w:rsidR="00000000" w:rsidRPr="00000000">
      <w:rPr>
        <w:rtl w:val="0"/>
      </w:rPr>
      <w:t xml:space="preserve">Zara Louise Matthewson</w:t>
    </w:r>
  </w:p>
  <w:p w:rsidR="00000000" w:rsidDel="00000000" w:rsidP="00000000" w:rsidRDefault="00000000" w:rsidRPr="00000000" w14:paraId="00000009">
    <w:pPr>
      <w:rPr/>
    </w:pPr>
    <w:r w:rsidDel="00000000" w:rsidR="00000000" w:rsidRPr="00000000">
      <w:rPr>
        <w:rtl w:val="0"/>
      </w:rPr>
      <w:t xml:space="preserve">Gobbet (1000 Words)</w:t>
    </w:r>
  </w:p>
  <w:p w:rsidR="00000000" w:rsidDel="00000000" w:rsidP="00000000" w:rsidRDefault="00000000" w:rsidRPr="00000000" w14:paraId="0000000A">
    <w:pPr>
      <w:rPr/>
    </w:pPr>
    <w:r w:rsidDel="00000000" w:rsidR="00000000" w:rsidRPr="00000000">
      <w:rPr>
        <w:color w:val="ffffff"/>
        <w:rtl w:val="0"/>
      </w:rPr>
      <w:t xml:space="preserve">.</w:t>
    </w: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classicalgreece.omeka.net/items/show/35" TargetMode="External"/><Relationship Id="rId2" Type="http://schemas.openxmlformats.org/officeDocument/2006/relationships/hyperlink" Target="https://global.oup.com/us/companion.websites/9780199997329/student/materials/chapter8/summ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