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C61391" w14:textId="77777777" w:rsidR="00502358" w:rsidRDefault="00502358" w:rsidP="00502358">
      <w:pPr>
        <w:pStyle w:val="TOCHeading"/>
        <w:spacing w:after="240"/>
        <w:jc w:val="center"/>
        <w:rPr>
          <w:rFonts w:ascii="Times New Roman" w:eastAsiaTheme="minorHAnsi" w:hAnsi="Times New Roman" w:cstheme="minorBidi"/>
          <w:b/>
          <w:bCs/>
          <w:sz w:val="36"/>
          <w:szCs w:val="36"/>
          <w:lang w:val="en-GB"/>
        </w:rPr>
      </w:pPr>
    </w:p>
    <w:p w14:paraId="139A1BE8" w14:textId="22F9FB7E" w:rsidR="00502358" w:rsidRPr="0019766C" w:rsidRDefault="00502358" w:rsidP="0019766C">
      <w:pPr>
        <w:jc w:val="center"/>
        <w:rPr>
          <w:sz w:val="36"/>
        </w:rPr>
      </w:pPr>
      <w:r w:rsidRPr="0019766C">
        <w:rPr>
          <w:sz w:val="36"/>
        </w:rPr>
        <w:t>BMSW4001</w:t>
      </w:r>
    </w:p>
    <w:p w14:paraId="1A2D5871" w14:textId="77777777" w:rsidR="00502358" w:rsidRPr="0019766C" w:rsidRDefault="00502358" w:rsidP="0019766C">
      <w:pPr>
        <w:jc w:val="center"/>
        <w:rPr>
          <w:sz w:val="52"/>
        </w:rPr>
      </w:pPr>
      <w:r w:rsidRPr="0019766C">
        <w:rPr>
          <w:sz w:val="52"/>
        </w:rPr>
        <w:t>Academic and Employability Skills</w:t>
      </w:r>
    </w:p>
    <w:p w14:paraId="2C971D3E" w14:textId="55A7B5A4" w:rsidR="00502358" w:rsidRPr="0060619D" w:rsidRDefault="00502358" w:rsidP="0019766C">
      <w:pPr>
        <w:jc w:val="center"/>
        <w:rPr>
          <w:sz w:val="36"/>
        </w:rPr>
      </w:pPr>
      <w:r w:rsidRPr="0060619D">
        <w:rPr>
          <w:sz w:val="36"/>
        </w:rPr>
        <w:t>Assessment Component 1 (Term 1)</w:t>
      </w:r>
    </w:p>
    <w:p w14:paraId="3D63B1C8" w14:textId="1EB49EEE" w:rsidR="0019766C" w:rsidRPr="0060619D" w:rsidRDefault="0019766C" w:rsidP="003E2FC7">
      <w:pPr>
        <w:jc w:val="left"/>
        <w:rPr>
          <w:sz w:val="36"/>
        </w:rPr>
      </w:pPr>
      <w:r w:rsidRPr="0060619D">
        <w:rPr>
          <w:sz w:val="36"/>
        </w:rPr>
        <w:t xml:space="preserve">Student Name: </w:t>
      </w:r>
      <w:r w:rsidR="00FA3492">
        <w:rPr>
          <w:sz w:val="36"/>
        </w:rPr>
        <w:t xml:space="preserve">Abdul </w:t>
      </w:r>
      <w:proofErr w:type="spellStart"/>
      <w:r w:rsidR="00FA3492">
        <w:rPr>
          <w:sz w:val="36"/>
        </w:rPr>
        <w:t>Munaim</w:t>
      </w:r>
      <w:proofErr w:type="spellEnd"/>
      <w:r w:rsidR="00FA3492">
        <w:rPr>
          <w:sz w:val="36"/>
        </w:rPr>
        <w:t xml:space="preserve"> Khan </w:t>
      </w:r>
    </w:p>
    <w:p w14:paraId="0976E254" w14:textId="04195A69" w:rsidR="0019766C" w:rsidRPr="0060619D" w:rsidRDefault="0019766C" w:rsidP="003E2FC7">
      <w:pPr>
        <w:jc w:val="left"/>
        <w:rPr>
          <w:sz w:val="36"/>
        </w:rPr>
      </w:pPr>
      <w:r w:rsidRPr="0060619D">
        <w:rPr>
          <w:sz w:val="36"/>
        </w:rPr>
        <w:t xml:space="preserve">Student ID: </w:t>
      </w:r>
      <w:r w:rsidR="00FA3492">
        <w:rPr>
          <w:sz w:val="36"/>
        </w:rPr>
        <w:t>1917185</w:t>
      </w:r>
      <w:bookmarkStart w:id="0" w:name="_GoBack"/>
      <w:bookmarkEnd w:id="0"/>
    </w:p>
    <w:p w14:paraId="715E9C86" w14:textId="2550AC98" w:rsidR="00502358" w:rsidRDefault="00502358" w:rsidP="00502358">
      <w:pPr>
        <w:rPr>
          <w:b/>
          <w:bCs/>
          <w:sz w:val="36"/>
          <w:szCs w:val="36"/>
        </w:rPr>
      </w:pPr>
      <w:r>
        <w:rPr>
          <w:b/>
          <w:bCs/>
          <w:sz w:val="36"/>
          <w:szCs w:val="36"/>
        </w:rPr>
        <w:br w:type="page"/>
      </w:r>
    </w:p>
    <w:sdt>
      <w:sdtPr>
        <w:rPr>
          <w:rFonts w:ascii="Times New Roman" w:eastAsiaTheme="minorHAnsi" w:hAnsi="Times New Roman" w:cstheme="minorBidi"/>
          <w:sz w:val="24"/>
          <w:szCs w:val="22"/>
          <w:u w:val="none"/>
          <w:lang w:val="en-GB"/>
        </w:rPr>
        <w:id w:val="1318540784"/>
        <w:docPartObj>
          <w:docPartGallery w:val="Table of Contents"/>
          <w:docPartUnique/>
        </w:docPartObj>
      </w:sdtPr>
      <w:sdtEndPr>
        <w:rPr>
          <w:b/>
          <w:bCs/>
          <w:noProof/>
        </w:rPr>
      </w:sdtEndPr>
      <w:sdtContent>
        <w:p w14:paraId="35E1DA48" w14:textId="0E45F365" w:rsidR="00102234" w:rsidRPr="00102234" w:rsidRDefault="00102234" w:rsidP="00502358">
          <w:pPr>
            <w:pStyle w:val="TOCHeading"/>
            <w:spacing w:after="240"/>
            <w:rPr>
              <w:rFonts w:ascii="Times New Roman" w:hAnsi="Times New Roman" w:cs="Times New Roman"/>
              <w:b/>
              <w:bCs/>
            </w:rPr>
          </w:pPr>
          <w:r w:rsidRPr="00102234">
            <w:rPr>
              <w:rFonts w:ascii="Times New Roman" w:hAnsi="Times New Roman" w:cs="Times New Roman"/>
              <w:b/>
              <w:bCs/>
            </w:rPr>
            <w:t>Table of Contents</w:t>
          </w:r>
        </w:p>
        <w:p w14:paraId="229FCEA7" w14:textId="77777777" w:rsidR="005F05CB" w:rsidRDefault="00102234">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60106539" w:history="1">
            <w:r w:rsidR="005F05CB" w:rsidRPr="00DA2FBD">
              <w:rPr>
                <w:rStyle w:val="Hyperlink"/>
                <w:noProof/>
              </w:rPr>
              <w:t>Introduction</w:t>
            </w:r>
            <w:r w:rsidR="005F05CB">
              <w:rPr>
                <w:noProof/>
                <w:webHidden/>
              </w:rPr>
              <w:tab/>
            </w:r>
            <w:r w:rsidR="005F05CB">
              <w:rPr>
                <w:noProof/>
                <w:webHidden/>
              </w:rPr>
              <w:fldChar w:fldCharType="begin"/>
            </w:r>
            <w:r w:rsidR="005F05CB">
              <w:rPr>
                <w:noProof/>
                <w:webHidden/>
              </w:rPr>
              <w:instrText xml:space="preserve"> PAGEREF _Toc60106539 \h </w:instrText>
            </w:r>
            <w:r w:rsidR="005F05CB">
              <w:rPr>
                <w:noProof/>
                <w:webHidden/>
              </w:rPr>
            </w:r>
            <w:r w:rsidR="005F05CB">
              <w:rPr>
                <w:noProof/>
                <w:webHidden/>
              </w:rPr>
              <w:fldChar w:fldCharType="separate"/>
            </w:r>
            <w:r w:rsidR="005F05CB">
              <w:rPr>
                <w:noProof/>
                <w:webHidden/>
              </w:rPr>
              <w:t>3</w:t>
            </w:r>
            <w:r w:rsidR="005F05CB">
              <w:rPr>
                <w:noProof/>
                <w:webHidden/>
              </w:rPr>
              <w:fldChar w:fldCharType="end"/>
            </w:r>
          </w:hyperlink>
        </w:p>
        <w:p w14:paraId="67C792FD" w14:textId="77777777" w:rsidR="005F05CB" w:rsidRDefault="00FA3492">
          <w:pPr>
            <w:pStyle w:val="TOC1"/>
            <w:tabs>
              <w:tab w:val="right" w:leader="dot" w:pos="9350"/>
            </w:tabs>
            <w:rPr>
              <w:rFonts w:asciiTheme="minorHAnsi" w:eastAsiaTheme="minorEastAsia" w:hAnsiTheme="minorHAnsi"/>
              <w:noProof/>
              <w:sz w:val="22"/>
              <w:lang w:val="en-US"/>
            </w:rPr>
          </w:pPr>
          <w:hyperlink w:anchor="_Toc60106540" w:history="1">
            <w:r w:rsidR="005F05CB" w:rsidRPr="00DA2FBD">
              <w:rPr>
                <w:rStyle w:val="Hyperlink"/>
                <w:noProof/>
              </w:rPr>
              <w:t>The necessities of academic and employability skills in the fast-paced world</w:t>
            </w:r>
            <w:r w:rsidR="005F05CB">
              <w:rPr>
                <w:noProof/>
                <w:webHidden/>
              </w:rPr>
              <w:tab/>
            </w:r>
            <w:r w:rsidR="005F05CB">
              <w:rPr>
                <w:noProof/>
                <w:webHidden/>
              </w:rPr>
              <w:fldChar w:fldCharType="begin"/>
            </w:r>
            <w:r w:rsidR="005F05CB">
              <w:rPr>
                <w:noProof/>
                <w:webHidden/>
              </w:rPr>
              <w:instrText xml:space="preserve"> PAGEREF _Toc60106540 \h </w:instrText>
            </w:r>
            <w:r w:rsidR="005F05CB">
              <w:rPr>
                <w:noProof/>
                <w:webHidden/>
              </w:rPr>
            </w:r>
            <w:r w:rsidR="005F05CB">
              <w:rPr>
                <w:noProof/>
                <w:webHidden/>
              </w:rPr>
              <w:fldChar w:fldCharType="separate"/>
            </w:r>
            <w:r w:rsidR="005F05CB">
              <w:rPr>
                <w:noProof/>
                <w:webHidden/>
              </w:rPr>
              <w:t>4</w:t>
            </w:r>
            <w:r w:rsidR="005F05CB">
              <w:rPr>
                <w:noProof/>
                <w:webHidden/>
              </w:rPr>
              <w:fldChar w:fldCharType="end"/>
            </w:r>
          </w:hyperlink>
        </w:p>
        <w:p w14:paraId="6E5EE832" w14:textId="77777777" w:rsidR="005F05CB" w:rsidRDefault="00FA3492">
          <w:pPr>
            <w:pStyle w:val="TOC1"/>
            <w:tabs>
              <w:tab w:val="right" w:leader="dot" w:pos="9350"/>
            </w:tabs>
            <w:rPr>
              <w:rFonts w:asciiTheme="minorHAnsi" w:eastAsiaTheme="minorEastAsia" w:hAnsiTheme="minorHAnsi"/>
              <w:noProof/>
              <w:sz w:val="22"/>
              <w:lang w:val="en-US"/>
            </w:rPr>
          </w:pPr>
          <w:hyperlink w:anchor="_Toc60106541" w:history="1">
            <w:r w:rsidR="005F05CB" w:rsidRPr="00DA2FBD">
              <w:rPr>
                <w:rStyle w:val="Hyperlink"/>
                <w:noProof/>
              </w:rPr>
              <w:t>SWOT analysis</w:t>
            </w:r>
            <w:r w:rsidR="005F05CB">
              <w:rPr>
                <w:noProof/>
                <w:webHidden/>
              </w:rPr>
              <w:tab/>
            </w:r>
            <w:r w:rsidR="005F05CB">
              <w:rPr>
                <w:noProof/>
                <w:webHidden/>
              </w:rPr>
              <w:fldChar w:fldCharType="begin"/>
            </w:r>
            <w:r w:rsidR="005F05CB">
              <w:rPr>
                <w:noProof/>
                <w:webHidden/>
              </w:rPr>
              <w:instrText xml:space="preserve"> PAGEREF _Toc60106541 \h </w:instrText>
            </w:r>
            <w:r w:rsidR="005F05CB">
              <w:rPr>
                <w:noProof/>
                <w:webHidden/>
              </w:rPr>
            </w:r>
            <w:r w:rsidR="005F05CB">
              <w:rPr>
                <w:noProof/>
                <w:webHidden/>
              </w:rPr>
              <w:fldChar w:fldCharType="separate"/>
            </w:r>
            <w:r w:rsidR="005F05CB">
              <w:rPr>
                <w:noProof/>
                <w:webHidden/>
              </w:rPr>
              <w:t>5</w:t>
            </w:r>
            <w:r w:rsidR="005F05CB">
              <w:rPr>
                <w:noProof/>
                <w:webHidden/>
              </w:rPr>
              <w:fldChar w:fldCharType="end"/>
            </w:r>
          </w:hyperlink>
        </w:p>
        <w:p w14:paraId="49FEC2C5" w14:textId="77777777" w:rsidR="005F05CB" w:rsidRDefault="00FA3492">
          <w:pPr>
            <w:pStyle w:val="TOC1"/>
            <w:tabs>
              <w:tab w:val="right" w:leader="dot" w:pos="9350"/>
            </w:tabs>
            <w:rPr>
              <w:rFonts w:asciiTheme="minorHAnsi" w:eastAsiaTheme="minorEastAsia" w:hAnsiTheme="minorHAnsi"/>
              <w:noProof/>
              <w:sz w:val="22"/>
              <w:lang w:val="en-US"/>
            </w:rPr>
          </w:pPr>
          <w:hyperlink w:anchor="_Toc60106542" w:history="1">
            <w:r w:rsidR="005F05CB" w:rsidRPr="00DA2FBD">
              <w:rPr>
                <w:rStyle w:val="Hyperlink"/>
                <w:noProof/>
              </w:rPr>
              <w:t>Personal Development Plan</w:t>
            </w:r>
            <w:r w:rsidR="005F05CB">
              <w:rPr>
                <w:noProof/>
                <w:webHidden/>
              </w:rPr>
              <w:tab/>
            </w:r>
            <w:r w:rsidR="005F05CB">
              <w:rPr>
                <w:noProof/>
                <w:webHidden/>
              </w:rPr>
              <w:fldChar w:fldCharType="begin"/>
            </w:r>
            <w:r w:rsidR="005F05CB">
              <w:rPr>
                <w:noProof/>
                <w:webHidden/>
              </w:rPr>
              <w:instrText xml:space="preserve"> PAGEREF _Toc60106542 \h </w:instrText>
            </w:r>
            <w:r w:rsidR="005F05CB">
              <w:rPr>
                <w:noProof/>
                <w:webHidden/>
              </w:rPr>
            </w:r>
            <w:r w:rsidR="005F05CB">
              <w:rPr>
                <w:noProof/>
                <w:webHidden/>
              </w:rPr>
              <w:fldChar w:fldCharType="separate"/>
            </w:r>
            <w:r w:rsidR="005F05CB">
              <w:rPr>
                <w:noProof/>
                <w:webHidden/>
              </w:rPr>
              <w:t>7</w:t>
            </w:r>
            <w:r w:rsidR="005F05CB">
              <w:rPr>
                <w:noProof/>
                <w:webHidden/>
              </w:rPr>
              <w:fldChar w:fldCharType="end"/>
            </w:r>
          </w:hyperlink>
        </w:p>
        <w:p w14:paraId="4D82DC1A" w14:textId="77777777" w:rsidR="005F05CB" w:rsidRDefault="00FA3492">
          <w:pPr>
            <w:pStyle w:val="TOC1"/>
            <w:tabs>
              <w:tab w:val="right" w:leader="dot" w:pos="9350"/>
            </w:tabs>
            <w:rPr>
              <w:rFonts w:asciiTheme="minorHAnsi" w:eastAsiaTheme="minorEastAsia" w:hAnsiTheme="minorHAnsi"/>
              <w:noProof/>
              <w:sz w:val="22"/>
              <w:lang w:val="en-US"/>
            </w:rPr>
          </w:pPr>
          <w:hyperlink w:anchor="_Toc60106543" w:history="1">
            <w:r w:rsidR="005F05CB" w:rsidRPr="00DA2FBD">
              <w:rPr>
                <w:rStyle w:val="Hyperlink"/>
                <w:noProof/>
              </w:rPr>
              <w:t>Understanding the world of work</w:t>
            </w:r>
            <w:r w:rsidR="005F05CB">
              <w:rPr>
                <w:noProof/>
                <w:webHidden/>
              </w:rPr>
              <w:tab/>
            </w:r>
            <w:r w:rsidR="005F05CB">
              <w:rPr>
                <w:noProof/>
                <w:webHidden/>
              </w:rPr>
              <w:fldChar w:fldCharType="begin"/>
            </w:r>
            <w:r w:rsidR="005F05CB">
              <w:rPr>
                <w:noProof/>
                <w:webHidden/>
              </w:rPr>
              <w:instrText xml:space="preserve"> PAGEREF _Toc60106543 \h </w:instrText>
            </w:r>
            <w:r w:rsidR="005F05CB">
              <w:rPr>
                <w:noProof/>
                <w:webHidden/>
              </w:rPr>
            </w:r>
            <w:r w:rsidR="005F05CB">
              <w:rPr>
                <w:noProof/>
                <w:webHidden/>
              </w:rPr>
              <w:fldChar w:fldCharType="separate"/>
            </w:r>
            <w:r w:rsidR="005F05CB">
              <w:rPr>
                <w:noProof/>
                <w:webHidden/>
              </w:rPr>
              <w:t>9</w:t>
            </w:r>
            <w:r w:rsidR="005F05CB">
              <w:rPr>
                <w:noProof/>
                <w:webHidden/>
              </w:rPr>
              <w:fldChar w:fldCharType="end"/>
            </w:r>
          </w:hyperlink>
        </w:p>
        <w:p w14:paraId="3042B7CC" w14:textId="77777777" w:rsidR="005F05CB" w:rsidRDefault="00FA3492">
          <w:pPr>
            <w:pStyle w:val="TOC1"/>
            <w:tabs>
              <w:tab w:val="right" w:leader="dot" w:pos="9350"/>
            </w:tabs>
            <w:rPr>
              <w:rFonts w:asciiTheme="minorHAnsi" w:eastAsiaTheme="minorEastAsia" w:hAnsiTheme="minorHAnsi"/>
              <w:noProof/>
              <w:sz w:val="22"/>
              <w:lang w:val="en-US"/>
            </w:rPr>
          </w:pPr>
          <w:hyperlink w:anchor="_Toc60106544" w:history="1">
            <w:r w:rsidR="005F05CB" w:rsidRPr="00DA2FBD">
              <w:rPr>
                <w:rStyle w:val="Hyperlink"/>
                <w:noProof/>
              </w:rPr>
              <w:t>Analysing and reflecting on my academic progress</w:t>
            </w:r>
            <w:r w:rsidR="005F05CB">
              <w:rPr>
                <w:noProof/>
                <w:webHidden/>
              </w:rPr>
              <w:tab/>
            </w:r>
            <w:r w:rsidR="005F05CB">
              <w:rPr>
                <w:noProof/>
                <w:webHidden/>
              </w:rPr>
              <w:fldChar w:fldCharType="begin"/>
            </w:r>
            <w:r w:rsidR="005F05CB">
              <w:rPr>
                <w:noProof/>
                <w:webHidden/>
              </w:rPr>
              <w:instrText xml:space="preserve"> PAGEREF _Toc60106544 \h </w:instrText>
            </w:r>
            <w:r w:rsidR="005F05CB">
              <w:rPr>
                <w:noProof/>
                <w:webHidden/>
              </w:rPr>
            </w:r>
            <w:r w:rsidR="005F05CB">
              <w:rPr>
                <w:noProof/>
                <w:webHidden/>
              </w:rPr>
              <w:fldChar w:fldCharType="separate"/>
            </w:r>
            <w:r w:rsidR="005F05CB">
              <w:rPr>
                <w:noProof/>
                <w:webHidden/>
              </w:rPr>
              <w:t>11</w:t>
            </w:r>
            <w:r w:rsidR="005F05CB">
              <w:rPr>
                <w:noProof/>
                <w:webHidden/>
              </w:rPr>
              <w:fldChar w:fldCharType="end"/>
            </w:r>
          </w:hyperlink>
        </w:p>
        <w:p w14:paraId="0A91EB99" w14:textId="77777777" w:rsidR="005F05CB" w:rsidRDefault="00FA3492">
          <w:pPr>
            <w:pStyle w:val="TOC1"/>
            <w:tabs>
              <w:tab w:val="right" w:leader="dot" w:pos="9350"/>
            </w:tabs>
            <w:rPr>
              <w:rFonts w:asciiTheme="minorHAnsi" w:eastAsiaTheme="minorEastAsia" w:hAnsiTheme="minorHAnsi"/>
              <w:noProof/>
              <w:sz w:val="22"/>
              <w:lang w:val="en-US"/>
            </w:rPr>
          </w:pPr>
          <w:hyperlink w:anchor="_Toc60106545" w:history="1">
            <w:r w:rsidR="005F05CB" w:rsidRPr="00DA2FBD">
              <w:rPr>
                <w:rStyle w:val="Hyperlink"/>
                <w:noProof/>
              </w:rPr>
              <w:t>Conclusion</w:t>
            </w:r>
            <w:r w:rsidR="005F05CB">
              <w:rPr>
                <w:noProof/>
                <w:webHidden/>
              </w:rPr>
              <w:tab/>
            </w:r>
            <w:r w:rsidR="005F05CB">
              <w:rPr>
                <w:noProof/>
                <w:webHidden/>
              </w:rPr>
              <w:fldChar w:fldCharType="begin"/>
            </w:r>
            <w:r w:rsidR="005F05CB">
              <w:rPr>
                <w:noProof/>
                <w:webHidden/>
              </w:rPr>
              <w:instrText xml:space="preserve"> PAGEREF _Toc60106545 \h </w:instrText>
            </w:r>
            <w:r w:rsidR="005F05CB">
              <w:rPr>
                <w:noProof/>
                <w:webHidden/>
              </w:rPr>
            </w:r>
            <w:r w:rsidR="005F05CB">
              <w:rPr>
                <w:noProof/>
                <w:webHidden/>
              </w:rPr>
              <w:fldChar w:fldCharType="separate"/>
            </w:r>
            <w:r w:rsidR="005F05CB">
              <w:rPr>
                <w:noProof/>
                <w:webHidden/>
              </w:rPr>
              <w:t>12</w:t>
            </w:r>
            <w:r w:rsidR="005F05CB">
              <w:rPr>
                <w:noProof/>
                <w:webHidden/>
              </w:rPr>
              <w:fldChar w:fldCharType="end"/>
            </w:r>
          </w:hyperlink>
        </w:p>
        <w:p w14:paraId="1B0801EF" w14:textId="77777777" w:rsidR="005F05CB" w:rsidRDefault="00FA3492">
          <w:pPr>
            <w:pStyle w:val="TOC1"/>
            <w:tabs>
              <w:tab w:val="right" w:leader="dot" w:pos="9350"/>
            </w:tabs>
            <w:rPr>
              <w:rFonts w:asciiTheme="minorHAnsi" w:eastAsiaTheme="minorEastAsia" w:hAnsiTheme="minorHAnsi"/>
              <w:noProof/>
              <w:sz w:val="22"/>
              <w:lang w:val="en-US"/>
            </w:rPr>
          </w:pPr>
          <w:hyperlink w:anchor="_Toc60106546" w:history="1">
            <w:r w:rsidR="005F05CB" w:rsidRPr="00DA2FBD">
              <w:rPr>
                <w:rStyle w:val="Hyperlink"/>
                <w:noProof/>
              </w:rPr>
              <w:t>References</w:t>
            </w:r>
            <w:r w:rsidR="005F05CB">
              <w:rPr>
                <w:noProof/>
                <w:webHidden/>
              </w:rPr>
              <w:tab/>
            </w:r>
            <w:r w:rsidR="005F05CB">
              <w:rPr>
                <w:noProof/>
                <w:webHidden/>
              </w:rPr>
              <w:fldChar w:fldCharType="begin"/>
            </w:r>
            <w:r w:rsidR="005F05CB">
              <w:rPr>
                <w:noProof/>
                <w:webHidden/>
              </w:rPr>
              <w:instrText xml:space="preserve"> PAGEREF _Toc60106546 \h </w:instrText>
            </w:r>
            <w:r w:rsidR="005F05CB">
              <w:rPr>
                <w:noProof/>
                <w:webHidden/>
              </w:rPr>
            </w:r>
            <w:r w:rsidR="005F05CB">
              <w:rPr>
                <w:noProof/>
                <w:webHidden/>
              </w:rPr>
              <w:fldChar w:fldCharType="separate"/>
            </w:r>
            <w:r w:rsidR="005F05CB">
              <w:rPr>
                <w:noProof/>
                <w:webHidden/>
              </w:rPr>
              <w:t>13</w:t>
            </w:r>
            <w:r w:rsidR="005F05CB">
              <w:rPr>
                <w:noProof/>
                <w:webHidden/>
              </w:rPr>
              <w:fldChar w:fldCharType="end"/>
            </w:r>
          </w:hyperlink>
        </w:p>
        <w:p w14:paraId="347FC5A0" w14:textId="4A809EB1" w:rsidR="00102234" w:rsidRDefault="00102234">
          <w:r>
            <w:rPr>
              <w:b/>
              <w:bCs/>
              <w:noProof/>
            </w:rPr>
            <w:fldChar w:fldCharType="end"/>
          </w:r>
        </w:p>
      </w:sdtContent>
    </w:sdt>
    <w:p w14:paraId="13CF48C6" w14:textId="77777777" w:rsidR="005F435F" w:rsidRDefault="005F435F" w:rsidP="00102234">
      <w:pPr>
        <w:rPr>
          <w:b/>
          <w:bCs/>
          <w:sz w:val="36"/>
          <w:szCs w:val="36"/>
        </w:rPr>
      </w:pPr>
    </w:p>
    <w:p w14:paraId="58818E21" w14:textId="77777777" w:rsidR="005F435F" w:rsidRDefault="005F435F" w:rsidP="003D2B3E">
      <w:pPr>
        <w:rPr>
          <w:b/>
          <w:bCs/>
          <w:sz w:val="36"/>
          <w:szCs w:val="36"/>
        </w:rPr>
      </w:pPr>
      <w:r>
        <w:rPr>
          <w:b/>
          <w:bCs/>
          <w:sz w:val="36"/>
          <w:szCs w:val="36"/>
        </w:rPr>
        <w:br w:type="page"/>
      </w:r>
    </w:p>
    <w:p w14:paraId="4D3F34DA" w14:textId="003E0ACE" w:rsidR="005B6185" w:rsidRPr="00E67F69" w:rsidRDefault="005F435F" w:rsidP="003D2B3E">
      <w:pPr>
        <w:pStyle w:val="Heading1"/>
      </w:pPr>
      <w:bookmarkStart w:id="1" w:name="_Toc60106539"/>
      <w:r w:rsidRPr="00E67F69">
        <w:lastRenderedPageBreak/>
        <w:t>Introduction</w:t>
      </w:r>
      <w:bookmarkEnd w:id="1"/>
    </w:p>
    <w:p w14:paraId="34259804" w14:textId="23F62105" w:rsidR="006D23CA" w:rsidRDefault="00D96176" w:rsidP="00F37490">
      <w:pPr>
        <w:rPr>
          <w:rFonts w:eastAsiaTheme="majorEastAsia" w:cs="Times New Roman"/>
          <w:b/>
          <w:bCs/>
          <w:color w:val="2F5496" w:themeColor="accent1" w:themeShade="BF"/>
          <w:sz w:val="32"/>
          <w:szCs w:val="32"/>
        </w:rPr>
      </w:pPr>
      <w:r>
        <w:t>In this present era, a</w:t>
      </w:r>
      <w:r w:rsidR="007435DF">
        <w:t xml:space="preserve"> portfolio of demanding academic and employability skills provides a distinct edge to an individual in this competitive world</w:t>
      </w:r>
      <w:r w:rsidR="00502358">
        <w:t xml:space="preserve"> </w:t>
      </w:r>
      <w:r w:rsidR="00502358" w:rsidRPr="00B761D9">
        <w:t>(W</w:t>
      </w:r>
      <w:r w:rsidR="00B01E5B">
        <w:t>eligamage, 2012</w:t>
      </w:r>
      <w:r w:rsidR="00502358" w:rsidRPr="00B761D9">
        <w:t>)</w:t>
      </w:r>
      <w:r w:rsidR="00502358">
        <w:t>. T</w:t>
      </w:r>
      <w:r w:rsidR="00F37490">
        <w:t>his paper will discuss the significance of these core skill</w:t>
      </w:r>
      <w:r w:rsidR="00502358">
        <w:t>s</w:t>
      </w:r>
      <w:r w:rsidR="00F37490">
        <w:t xml:space="preserve"> with a special focus on my skill attainment process and development. The underlying reasons </w:t>
      </w:r>
      <w:r w:rsidR="0026705A">
        <w:t>for</w:t>
      </w:r>
      <w:r w:rsidR="00F37490">
        <w:t xml:space="preserve"> </w:t>
      </w:r>
      <w:r w:rsidR="0026705A">
        <w:t xml:space="preserve">the </w:t>
      </w:r>
      <w:r w:rsidR="00F37490">
        <w:t>importance of having academic and employability skill will be discussed here. Later, swot analysis and a personal development plan will be presented to show my competency and lacking and way</w:t>
      </w:r>
      <w:r w:rsidR="0026705A">
        <w:t>s</w:t>
      </w:r>
      <w:r w:rsidR="00F37490">
        <w:t xml:space="preserve"> to overcome the weaknesses. Finally, the work environment and opportunities will be presented and a reflection of this module will be portrayed elaborately.</w:t>
      </w:r>
      <w:r w:rsidR="006D23CA">
        <w:br w:type="page"/>
      </w:r>
    </w:p>
    <w:p w14:paraId="195AA3E9" w14:textId="2D702467" w:rsidR="005F435F" w:rsidRDefault="005F435F" w:rsidP="003D2B3E">
      <w:pPr>
        <w:pStyle w:val="Heading1"/>
      </w:pPr>
      <w:bookmarkStart w:id="2" w:name="_Toc60106540"/>
      <w:r>
        <w:lastRenderedPageBreak/>
        <w:t xml:space="preserve">The </w:t>
      </w:r>
      <w:r w:rsidR="00FC79A7">
        <w:t>necessities of a</w:t>
      </w:r>
      <w:r>
        <w:t>cademic and employability skills in the fast-paced world</w:t>
      </w:r>
      <w:bookmarkEnd w:id="2"/>
    </w:p>
    <w:p w14:paraId="4723505E" w14:textId="3A87407A" w:rsidR="008158F6" w:rsidRDefault="00450D7A" w:rsidP="003D2B3E">
      <w:r>
        <w:t xml:space="preserve">Nowadays the job market is more critical and competitive </w:t>
      </w:r>
      <w:r w:rsidR="008F2167">
        <w:t xml:space="preserve">in a diverse sense and </w:t>
      </w:r>
      <w:r w:rsidR="005B52A3">
        <w:t>employers</w:t>
      </w:r>
      <w:r w:rsidR="005043A7">
        <w:t xml:space="preserve"> are now seeking employability and academic skills as a required </w:t>
      </w:r>
      <w:r w:rsidR="00C408A1">
        <w:t xml:space="preserve">trait in their future employees. Many of the professionals and job-seekers are now facing difficulties </w:t>
      </w:r>
      <w:r w:rsidR="00821C8B">
        <w:t>in keeping</w:t>
      </w:r>
      <w:r w:rsidR="00C408A1">
        <w:t xml:space="preserve"> their employ</w:t>
      </w:r>
      <w:r w:rsidR="0043205E">
        <w:t>ees</w:t>
      </w:r>
      <w:r w:rsidR="00C408A1">
        <w:t xml:space="preserve"> and becoming successful in their respective roles</w:t>
      </w:r>
      <w:r w:rsidR="00502358">
        <w:t xml:space="preserve"> </w:t>
      </w:r>
      <w:r w:rsidR="00B01E5B">
        <w:t>(Wye and Lim, 201</w:t>
      </w:r>
      <w:r w:rsidR="00502358" w:rsidRPr="00B761D9">
        <w:t>9)</w:t>
      </w:r>
      <w:r w:rsidR="00C408A1">
        <w:t xml:space="preserve">. </w:t>
      </w:r>
      <w:r w:rsidR="00821C8B">
        <w:t xml:space="preserve">While one significant reason might be the changing nature of the evolving technology, another superior reason is employers are now focusing on ‘employability skills’ that is beyond experience and qualification. </w:t>
      </w:r>
    </w:p>
    <w:p w14:paraId="7A0026D8" w14:textId="2DD746C5" w:rsidR="00A60F57" w:rsidRDefault="00502358" w:rsidP="003D2B3E">
      <w:r>
        <w:rPr>
          <w:iCs/>
        </w:rPr>
        <w:t>Fallows and Steven</w:t>
      </w:r>
      <w:r w:rsidRPr="00502358">
        <w:rPr>
          <w:iCs/>
        </w:rPr>
        <w:t xml:space="preserve"> </w:t>
      </w:r>
      <w:r>
        <w:rPr>
          <w:iCs/>
        </w:rPr>
        <w:t>(</w:t>
      </w:r>
      <w:r w:rsidR="00B01E5B">
        <w:rPr>
          <w:iCs/>
        </w:rPr>
        <w:t>2017</w:t>
      </w:r>
      <w:r w:rsidRPr="00502358">
        <w:rPr>
          <w:iCs/>
        </w:rPr>
        <w:t>)</w:t>
      </w:r>
      <w:r w:rsidR="008158F6" w:rsidRPr="008158F6">
        <w:rPr>
          <w:b/>
          <w:bCs/>
        </w:rPr>
        <w:t xml:space="preserve"> </w:t>
      </w:r>
      <w:r>
        <w:t>defined</w:t>
      </w:r>
      <w:r w:rsidR="008158F6">
        <w:t xml:space="preserve"> </w:t>
      </w:r>
      <w:r w:rsidR="008158F6" w:rsidRPr="00502358">
        <w:t xml:space="preserve">employability as </w:t>
      </w:r>
      <w:r w:rsidR="008158F6" w:rsidRPr="00502358">
        <w:rPr>
          <w:iCs/>
        </w:rPr>
        <w:t>"transferable skills needed by an individual to make them 'employable"</w:t>
      </w:r>
      <w:r w:rsidR="007F5699" w:rsidRPr="00502358">
        <w:rPr>
          <w:iCs/>
        </w:rPr>
        <w:t>.</w:t>
      </w:r>
      <w:r w:rsidR="008158F6" w:rsidRPr="00502358">
        <w:rPr>
          <w:iCs/>
        </w:rPr>
        <w:t> </w:t>
      </w:r>
      <w:r w:rsidR="008158F6" w:rsidRPr="00502358">
        <w:t xml:space="preserve">And it is related to the employees’ skills, knowledge and attitude and how they make use of their potential and represent them to the employers in the fast-paced environment. </w:t>
      </w:r>
      <w:r w:rsidR="00C50718" w:rsidRPr="00502358">
        <w:t>The job-readiness qualifications</w:t>
      </w:r>
      <w:r w:rsidR="00C50718">
        <w:t xml:space="preserve"> and behaviours are essential for each job as they allow the employees to grow their career and increase their efficiency through various approaches. Employability skills will let them connect with their colleagues, solve critical problems, understand and actively play the roles in the team, make reasonable choices for their career, and take charge of their career</w:t>
      </w:r>
      <w:r w:rsidR="00A51B59">
        <w:t xml:space="preserve"> </w:t>
      </w:r>
      <w:r w:rsidR="00A51B59" w:rsidRPr="00A51B59">
        <w:t>(Deeley, 2014)</w:t>
      </w:r>
      <w:r w:rsidR="00C50718">
        <w:t xml:space="preserve">. </w:t>
      </w:r>
    </w:p>
    <w:p w14:paraId="0888C56A" w14:textId="37C00E9C" w:rsidR="00EA6A38" w:rsidRPr="00EA6A38" w:rsidRDefault="00A60F57" w:rsidP="003D2B3E">
      <w:r>
        <w:t>Employability skills are transferable skills or soft skills as they are separable from the work experience and technical knowledge as they a</w:t>
      </w:r>
      <w:r w:rsidR="0043205E">
        <w:t>pply</w:t>
      </w:r>
      <w:r>
        <w:t xml:space="preserve"> to any job and any industry</w:t>
      </w:r>
      <w:r w:rsidR="00502358">
        <w:t xml:space="preserve"> </w:t>
      </w:r>
      <w:r w:rsidR="00502358">
        <w:rPr>
          <w:rFonts w:eastAsia="Calibri" w:cs="Arial"/>
          <w:bCs/>
        </w:rPr>
        <w:t>(Lowden et al.</w:t>
      </w:r>
      <w:r w:rsidR="00502358" w:rsidRPr="00B761D9">
        <w:rPr>
          <w:rFonts w:eastAsia="Calibri" w:cs="Arial"/>
          <w:bCs/>
        </w:rPr>
        <w:t>, 2011)</w:t>
      </w:r>
      <w:r>
        <w:t xml:space="preserve">. </w:t>
      </w:r>
      <w:r w:rsidR="00B64E0C">
        <w:t xml:space="preserve">For instance, employers </w:t>
      </w:r>
      <w:r w:rsidR="00254A26">
        <w:t>want</w:t>
      </w:r>
      <w:r w:rsidR="00B64E0C">
        <w:t xml:space="preserve"> to recruit hard-working, dependable persons who are </w:t>
      </w:r>
      <w:r w:rsidR="0043205E">
        <w:t xml:space="preserve">a </w:t>
      </w:r>
      <w:r w:rsidR="00B64E0C">
        <w:t xml:space="preserve">better team player with their co-workers and these all are included in the employee skills bracket. </w:t>
      </w:r>
      <w:r w:rsidR="00EA6A38">
        <w:t xml:space="preserve">Core employability skills are </w:t>
      </w:r>
      <w:r w:rsidR="00EA6A38" w:rsidRPr="00EA6A38">
        <w:t>Communication and teamwork</w:t>
      </w:r>
      <w:r w:rsidR="00EA6A38">
        <w:t xml:space="preserve">, </w:t>
      </w:r>
      <w:r w:rsidR="00EA6A38" w:rsidRPr="00EA6A38">
        <w:t>Organisation and management</w:t>
      </w:r>
      <w:r w:rsidR="00EA6A38">
        <w:t xml:space="preserve">, </w:t>
      </w:r>
      <w:r w:rsidR="00EA6A38" w:rsidRPr="00EA6A38">
        <w:t>Critical thinking</w:t>
      </w:r>
      <w:r w:rsidR="00EA6A38">
        <w:t xml:space="preserve">, </w:t>
      </w:r>
      <w:r w:rsidR="00EA6A38" w:rsidRPr="00EA6A38">
        <w:t>Computer literacy</w:t>
      </w:r>
      <w:r w:rsidR="00EA6A38">
        <w:t xml:space="preserve">, and </w:t>
      </w:r>
      <w:r w:rsidR="00EA6A38" w:rsidRPr="00EA6A38">
        <w:t>Leadership</w:t>
      </w:r>
      <w:r w:rsidR="00502358">
        <w:t xml:space="preserve"> </w:t>
      </w:r>
      <w:r w:rsidR="00502358" w:rsidRPr="001F278C">
        <w:t>(</w:t>
      </w:r>
      <w:proofErr w:type="spellStart"/>
      <w:r w:rsidR="00502358" w:rsidRPr="001F278C">
        <w:t>Saterfiel</w:t>
      </w:r>
      <w:proofErr w:type="spellEnd"/>
      <w:r w:rsidR="00502358" w:rsidRPr="001F278C">
        <w:t xml:space="preserve"> and McLarty, 2015)</w:t>
      </w:r>
      <w:r w:rsidR="00EA6A38">
        <w:t>.</w:t>
      </w:r>
    </w:p>
    <w:p w14:paraId="5043AE0D" w14:textId="020A36F3" w:rsidR="00EA6A38" w:rsidRPr="00EA6A38" w:rsidRDefault="00EA6A38" w:rsidP="003D2B3E"/>
    <w:p w14:paraId="5B9422A7" w14:textId="4F7919F0" w:rsidR="00EA6A38" w:rsidRPr="00EA6A38" w:rsidRDefault="00EA6A38" w:rsidP="003D2B3E"/>
    <w:p w14:paraId="7708EE68" w14:textId="5D024E83" w:rsidR="00EA6A38" w:rsidRPr="00EA6A38" w:rsidRDefault="00EA6A38" w:rsidP="003D2B3E"/>
    <w:p w14:paraId="08DA6D25" w14:textId="2CAEF85B" w:rsidR="006D23CA" w:rsidRDefault="006D23CA" w:rsidP="003D2B3E">
      <w:pPr>
        <w:rPr>
          <w:rFonts w:eastAsiaTheme="majorEastAsia" w:cs="Times New Roman"/>
          <w:b/>
          <w:bCs/>
          <w:color w:val="2F5496" w:themeColor="accent1" w:themeShade="BF"/>
          <w:sz w:val="32"/>
          <w:szCs w:val="32"/>
        </w:rPr>
      </w:pPr>
      <w:r>
        <w:br w:type="page"/>
      </w:r>
    </w:p>
    <w:p w14:paraId="0099E106" w14:textId="2145ABBE" w:rsidR="005F435F" w:rsidRDefault="00E67F69" w:rsidP="003D2B3E">
      <w:pPr>
        <w:pStyle w:val="Heading1"/>
      </w:pPr>
      <w:bookmarkStart w:id="3" w:name="_Toc60106541"/>
      <w:r>
        <w:lastRenderedPageBreak/>
        <w:t>SWOT</w:t>
      </w:r>
      <w:r w:rsidR="005F435F">
        <w:t xml:space="preserve"> analysis</w:t>
      </w:r>
      <w:bookmarkEnd w:id="3"/>
    </w:p>
    <w:p w14:paraId="4D83B5A5" w14:textId="49B5C172" w:rsidR="009E6226" w:rsidRDefault="0091761D" w:rsidP="00EA24DB">
      <w:r>
        <w:t xml:space="preserve">After the realisation of the importance of employability skills in the competitive job market in my academic life, I have started to nurture my skills besides my academic routine. Also, this module along with in-class tasks have made it </w:t>
      </w:r>
      <w:r w:rsidR="00A96D00">
        <w:t>relaxed</w:t>
      </w:r>
      <w:r>
        <w:t xml:space="preserve"> for my development</w:t>
      </w:r>
      <w:r w:rsidR="00736A82">
        <w:t xml:space="preserve">. Here a SWOT analysis will be presented by showing my strengths and weaknesses, and threats and opportunities by analysing my portfolio of employability skills. </w:t>
      </w:r>
      <w:r>
        <w:t xml:space="preserve"> </w:t>
      </w:r>
    </w:p>
    <w:tbl>
      <w:tblPr>
        <w:tblStyle w:val="TableGrid"/>
        <w:tblW w:w="0" w:type="auto"/>
        <w:tblLook w:val="04A0" w:firstRow="1" w:lastRow="0" w:firstColumn="1" w:lastColumn="0" w:noHBand="0" w:noVBand="1"/>
      </w:tblPr>
      <w:tblGrid>
        <w:gridCol w:w="4675"/>
        <w:gridCol w:w="4675"/>
      </w:tblGrid>
      <w:tr w:rsidR="009E6226" w14:paraId="587C48AA" w14:textId="77777777" w:rsidTr="00034C87">
        <w:trPr>
          <w:trHeight w:val="485"/>
        </w:trPr>
        <w:tc>
          <w:tcPr>
            <w:tcW w:w="9350" w:type="dxa"/>
            <w:gridSpan w:val="2"/>
            <w:shd w:val="clear" w:color="auto" w:fill="D9D9D9" w:themeFill="background1" w:themeFillShade="D9"/>
          </w:tcPr>
          <w:p w14:paraId="683F1E5A" w14:textId="138F0183" w:rsidR="009E6226" w:rsidRPr="00126768" w:rsidRDefault="009E6226" w:rsidP="003D2B3E">
            <w:pPr>
              <w:jc w:val="center"/>
              <w:rPr>
                <w:b/>
                <w:bCs/>
              </w:rPr>
            </w:pPr>
            <w:r w:rsidRPr="00B01E5B">
              <w:rPr>
                <w:b/>
                <w:bCs/>
                <w:sz w:val="40"/>
              </w:rPr>
              <w:t>SWOT analysis</w:t>
            </w:r>
          </w:p>
        </w:tc>
      </w:tr>
      <w:tr w:rsidR="009E6226" w14:paraId="0D574165" w14:textId="77777777" w:rsidTr="00034C87">
        <w:tc>
          <w:tcPr>
            <w:tcW w:w="4675" w:type="dxa"/>
            <w:shd w:val="clear" w:color="auto" w:fill="F2F2F2" w:themeFill="background1" w:themeFillShade="F2"/>
          </w:tcPr>
          <w:p w14:paraId="32FC747B" w14:textId="5B18E5B2" w:rsidR="009E6226" w:rsidRDefault="00951089" w:rsidP="003D2B3E">
            <w:r w:rsidRPr="00951089">
              <w:rPr>
                <w:rFonts w:eastAsia="Calibri" w:cs="Arial"/>
                <w:b/>
              </w:rPr>
              <w:t>Strengths</w:t>
            </w:r>
          </w:p>
        </w:tc>
        <w:tc>
          <w:tcPr>
            <w:tcW w:w="4675" w:type="dxa"/>
            <w:shd w:val="clear" w:color="auto" w:fill="F2F2F2" w:themeFill="background1" w:themeFillShade="F2"/>
          </w:tcPr>
          <w:p w14:paraId="1A0D5A8B" w14:textId="2C0560A6" w:rsidR="009E6226" w:rsidRDefault="00951089" w:rsidP="003D2B3E">
            <w:r w:rsidRPr="00951089">
              <w:rPr>
                <w:rFonts w:eastAsia="Calibri" w:cs="Arial"/>
                <w:b/>
              </w:rPr>
              <w:t>Weaknesses</w:t>
            </w:r>
          </w:p>
        </w:tc>
      </w:tr>
      <w:tr w:rsidR="009E6226" w14:paraId="78E9E989" w14:textId="77777777" w:rsidTr="009E6226">
        <w:tc>
          <w:tcPr>
            <w:tcW w:w="4675" w:type="dxa"/>
          </w:tcPr>
          <w:p w14:paraId="3F9FC8AF" w14:textId="45B7E477" w:rsidR="009E6226" w:rsidRDefault="00951089" w:rsidP="004D007D">
            <w:pPr>
              <w:rPr>
                <w:rFonts w:eastAsia="Calibri" w:cs="Arial"/>
                <w:b/>
              </w:rPr>
            </w:pPr>
            <w:r w:rsidRPr="00951089">
              <w:rPr>
                <w:rFonts w:eastAsia="Calibri" w:cs="Arial"/>
                <w:b/>
              </w:rPr>
              <w:t>Time Management</w:t>
            </w:r>
            <w:r w:rsidR="001601D7">
              <w:rPr>
                <w:rFonts w:eastAsia="Calibri" w:cs="Arial"/>
                <w:b/>
              </w:rPr>
              <w:t xml:space="preserve">: </w:t>
            </w:r>
            <w:r w:rsidR="001601D7" w:rsidRPr="001601D7">
              <w:rPr>
                <w:rFonts w:eastAsia="Calibri" w:cs="Arial"/>
                <w:bCs/>
              </w:rPr>
              <w:t>I feel that I am good at time management as I make a plan before doing any task and as I am a quick learner. So, I have hardly missed my deadline for any task. I think it will be a great advantage for me in this fa</w:t>
            </w:r>
            <w:r w:rsidR="001601D7">
              <w:rPr>
                <w:rFonts w:eastAsia="Calibri" w:cs="Arial"/>
                <w:bCs/>
              </w:rPr>
              <w:t>st</w:t>
            </w:r>
            <w:r w:rsidR="001601D7" w:rsidRPr="001601D7">
              <w:rPr>
                <w:rFonts w:eastAsia="Calibri" w:cs="Arial"/>
                <w:bCs/>
              </w:rPr>
              <w:t>-paced world.</w:t>
            </w:r>
            <w:r w:rsidR="001601D7">
              <w:rPr>
                <w:rFonts w:eastAsia="Calibri" w:cs="Arial"/>
                <w:b/>
              </w:rPr>
              <w:t xml:space="preserve"> </w:t>
            </w:r>
          </w:p>
          <w:p w14:paraId="67746A53" w14:textId="2F431853" w:rsidR="00951089" w:rsidRDefault="00951089" w:rsidP="004D007D">
            <w:r w:rsidRPr="00951089">
              <w:rPr>
                <w:rFonts w:eastAsia="Calibri" w:cs="Arial"/>
                <w:b/>
              </w:rPr>
              <w:t>Leadership</w:t>
            </w:r>
            <w:r w:rsidRPr="00951089">
              <w:rPr>
                <w:rFonts w:eastAsia="Calibri" w:cs="Arial"/>
              </w:rPr>
              <w:t>:</w:t>
            </w:r>
            <w:r w:rsidR="002A65EC">
              <w:rPr>
                <w:rFonts w:eastAsia="Calibri" w:cs="Arial"/>
              </w:rPr>
              <w:t xml:space="preserve"> I feel that I am a born-leader as I feel good while leading a team. I can assess my team’s strengths and weaknesses and assign the tasks according to their competencies. I </w:t>
            </w:r>
            <w:r w:rsidR="00427BF6">
              <w:rPr>
                <w:rFonts w:eastAsia="Calibri" w:cs="Arial"/>
              </w:rPr>
              <w:t xml:space="preserve">can devise any work plan according to requirement. </w:t>
            </w:r>
          </w:p>
        </w:tc>
        <w:tc>
          <w:tcPr>
            <w:tcW w:w="4675" w:type="dxa"/>
          </w:tcPr>
          <w:p w14:paraId="3BCEAA88" w14:textId="183FEB92" w:rsidR="009E6226" w:rsidRPr="000E10AD" w:rsidRDefault="00951089" w:rsidP="004D007D">
            <w:pPr>
              <w:rPr>
                <w:rFonts w:eastAsia="Calibri" w:cs="Arial"/>
                <w:bCs/>
              </w:rPr>
            </w:pPr>
            <w:r w:rsidRPr="000E10AD">
              <w:rPr>
                <w:rFonts w:eastAsia="Calibri" w:cs="Arial"/>
                <w:b/>
              </w:rPr>
              <w:t>Communication:</w:t>
            </w:r>
            <w:r w:rsidR="00B94E0B" w:rsidRPr="000E10AD">
              <w:rPr>
                <w:rFonts w:eastAsia="Calibri" w:cs="Arial"/>
                <w:bCs/>
              </w:rPr>
              <w:t xml:space="preserve"> </w:t>
            </w:r>
            <w:r w:rsidR="000E10AD" w:rsidRPr="000E10AD">
              <w:rPr>
                <w:rFonts w:eastAsia="Calibri" w:cs="Arial"/>
                <w:bCs/>
              </w:rPr>
              <w:t xml:space="preserve">Sometimes </w:t>
            </w:r>
            <w:r w:rsidR="00B94E0B" w:rsidRPr="000E10AD">
              <w:rPr>
                <w:rFonts w:eastAsia="Calibri" w:cs="Arial"/>
                <w:bCs/>
              </w:rPr>
              <w:t xml:space="preserve">I feel that I need to work more on my communication skills though I am good at leading a team. In the competitive job market, communicating with the teammates, managers, and leaders have </w:t>
            </w:r>
            <w:r w:rsidR="0043205E">
              <w:rPr>
                <w:rFonts w:eastAsia="Calibri" w:cs="Arial"/>
                <w:bCs/>
              </w:rPr>
              <w:t xml:space="preserve">a </w:t>
            </w:r>
            <w:r w:rsidR="00B94E0B" w:rsidRPr="000E10AD">
              <w:rPr>
                <w:rFonts w:eastAsia="Calibri" w:cs="Arial"/>
                <w:bCs/>
              </w:rPr>
              <w:t xml:space="preserve">significant impact on proper fulfilment of job roles. </w:t>
            </w:r>
            <w:r w:rsidR="00D13BF5" w:rsidRPr="000E10AD">
              <w:rPr>
                <w:rFonts w:eastAsia="Calibri" w:cs="Arial"/>
                <w:bCs/>
              </w:rPr>
              <w:t xml:space="preserve">This lacking may inhibit my future leadership, so I need to work on this more. </w:t>
            </w:r>
            <w:r w:rsidR="00B94E0B" w:rsidRPr="000E10AD">
              <w:rPr>
                <w:rFonts w:eastAsia="Calibri" w:cs="Arial"/>
                <w:bCs/>
              </w:rPr>
              <w:t xml:space="preserve"> </w:t>
            </w:r>
          </w:p>
          <w:p w14:paraId="781FD98D" w14:textId="4C423D03" w:rsidR="00951089" w:rsidRPr="000E10AD" w:rsidRDefault="00FC3DE9" w:rsidP="004D007D">
            <w:pPr>
              <w:rPr>
                <w:bCs/>
              </w:rPr>
            </w:pPr>
            <w:r w:rsidRPr="000E10AD">
              <w:rPr>
                <w:rFonts w:eastAsia="Calibri" w:cs="Arial"/>
                <w:b/>
              </w:rPr>
              <w:t>Problem</w:t>
            </w:r>
            <w:r w:rsidR="000E10AD">
              <w:rPr>
                <w:rFonts w:eastAsia="Calibri" w:cs="Arial"/>
                <w:b/>
              </w:rPr>
              <w:t>-</w:t>
            </w:r>
            <w:r w:rsidRPr="000E10AD">
              <w:rPr>
                <w:rFonts w:eastAsia="Calibri" w:cs="Arial"/>
                <w:b/>
              </w:rPr>
              <w:t>solving</w:t>
            </w:r>
            <w:r w:rsidRPr="000E10AD">
              <w:rPr>
                <w:rFonts w:eastAsia="Calibri" w:cs="Arial"/>
                <w:bCs/>
              </w:rPr>
              <w:t xml:space="preserve">: </w:t>
            </w:r>
            <w:r w:rsidR="00265FCD" w:rsidRPr="000E10AD">
              <w:rPr>
                <w:rFonts w:eastAsia="Calibri" w:cs="Arial"/>
                <w:bCs/>
              </w:rPr>
              <w:t xml:space="preserve">Because </w:t>
            </w:r>
            <w:r w:rsidR="000E10AD" w:rsidRPr="000E10AD">
              <w:rPr>
                <w:rFonts w:eastAsia="Calibri" w:cs="Arial"/>
                <w:bCs/>
              </w:rPr>
              <w:t>of lacking in the knowledge o</w:t>
            </w:r>
            <w:r w:rsidR="0043205E">
              <w:rPr>
                <w:rFonts w:eastAsia="Calibri" w:cs="Arial"/>
                <w:bCs/>
              </w:rPr>
              <w:t>f</w:t>
            </w:r>
            <w:r w:rsidR="000E10AD" w:rsidRPr="000E10AD">
              <w:rPr>
                <w:rFonts w:eastAsia="Calibri" w:cs="Arial"/>
                <w:bCs/>
              </w:rPr>
              <w:t xml:space="preserve"> various modern and scientific problem-solving approaches and methodologies</w:t>
            </w:r>
            <w:r w:rsidR="007D34C0">
              <w:rPr>
                <w:rFonts w:eastAsia="Calibri" w:cs="Arial"/>
                <w:bCs/>
              </w:rPr>
              <w:t>, I sometimes become clueless in solving a critical issue. So, I need to learn how to mitigate the problems efficiently and effectively while doing a project.</w:t>
            </w:r>
          </w:p>
        </w:tc>
      </w:tr>
      <w:tr w:rsidR="009E6226" w14:paraId="6A1E9A9D" w14:textId="77777777" w:rsidTr="00034C87">
        <w:tc>
          <w:tcPr>
            <w:tcW w:w="4675" w:type="dxa"/>
            <w:shd w:val="clear" w:color="auto" w:fill="F2F2F2" w:themeFill="background1" w:themeFillShade="F2"/>
          </w:tcPr>
          <w:p w14:paraId="40B11B97" w14:textId="664DC679" w:rsidR="009E6226" w:rsidRDefault="00951089" w:rsidP="003D2B3E">
            <w:r w:rsidRPr="00951089">
              <w:rPr>
                <w:rFonts w:eastAsia="Calibri" w:cs="Arial"/>
                <w:b/>
              </w:rPr>
              <w:t>Opportunities</w:t>
            </w:r>
          </w:p>
        </w:tc>
        <w:tc>
          <w:tcPr>
            <w:tcW w:w="4675" w:type="dxa"/>
            <w:shd w:val="clear" w:color="auto" w:fill="F2F2F2" w:themeFill="background1" w:themeFillShade="F2"/>
          </w:tcPr>
          <w:p w14:paraId="657C3C35" w14:textId="60BF2CA7" w:rsidR="009E6226" w:rsidRDefault="00951089" w:rsidP="003D2B3E">
            <w:r w:rsidRPr="00951089">
              <w:rPr>
                <w:rFonts w:eastAsia="Calibri" w:cs="Arial"/>
                <w:b/>
              </w:rPr>
              <w:t>Threats</w:t>
            </w:r>
          </w:p>
        </w:tc>
      </w:tr>
      <w:tr w:rsidR="009E6226" w14:paraId="129BA89A" w14:textId="77777777" w:rsidTr="009E6226">
        <w:tc>
          <w:tcPr>
            <w:tcW w:w="4675" w:type="dxa"/>
          </w:tcPr>
          <w:p w14:paraId="07CA36B9" w14:textId="673CF16A" w:rsidR="009E6226" w:rsidRDefault="00951089" w:rsidP="004D007D">
            <w:pPr>
              <w:rPr>
                <w:rFonts w:eastAsia="Calibri" w:cs="Arial"/>
              </w:rPr>
            </w:pPr>
            <w:r w:rsidRPr="00951089">
              <w:rPr>
                <w:rFonts w:eastAsia="Calibri" w:cs="Arial"/>
                <w:b/>
              </w:rPr>
              <w:t>Innovation</w:t>
            </w:r>
            <w:r w:rsidRPr="00951089">
              <w:rPr>
                <w:rFonts w:eastAsia="Calibri" w:cs="Arial"/>
              </w:rPr>
              <w:t>:</w:t>
            </w:r>
            <w:r w:rsidR="00B76111">
              <w:rPr>
                <w:rFonts w:eastAsia="Calibri" w:cs="Arial"/>
              </w:rPr>
              <w:t xml:space="preserve"> I enjoy brainstorming innovative ideas and implanting those ideas in solving new problems. I am engaged in some research tasks</w:t>
            </w:r>
            <w:r w:rsidR="00B76111" w:rsidRPr="00B76111">
              <w:rPr>
                <w:rFonts w:eastAsia="Calibri" w:cs="Arial"/>
              </w:rPr>
              <w:t xml:space="preserve"> </w:t>
            </w:r>
            <w:r w:rsidR="00B76111">
              <w:rPr>
                <w:rFonts w:eastAsia="Calibri" w:cs="Arial"/>
              </w:rPr>
              <w:t xml:space="preserve">and </w:t>
            </w:r>
            <w:r w:rsidR="00B76111" w:rsidRPr="00B76111">
              <w:rPr>
                <w:rFonts w:eastAsia="Calibri" w:cs="Arial"/>
              </w:rPr>
              <w:t xml:space="preserve">I try to incorporate new ideas in </w:t>
            </w:r>
            <w:r w:rsidR="00B76111" w:rsidRPr="00B76111">
              <w:rPr>
                <w:rFonts w:eastAsia="Calibri" w:cs="Arial"/>
              </w:rPr>
              <w:lastRenderedPageBreak/>
              <w:t>each work</w:t>
            </w:r>
            <w:r w:rsidR="00B76111">
              <w:rPr>
                <w:rFonts w:eastAsia="Calibri" w:cs="Arial"/>
              </w:rPr>
              <w:t xml:space="preserve">. I am looking for getting an employment opportunity with the top tech-based organisations where innovative skills are core employability skills. </w:t>
            </w:r>
          </w:p>
          <w:p w14:paraId="331E5F50" w14:textId="02105781" w:rsidR="00951089" w:rsidRPr="00B761D9" w:rsidRDefault="00951089" w:rsidP="00502358">
            <w:pPr>
              <w:rPr>
                <w:rFonts w:eastAsia="Calibri" w:cs="Arial"/>
                <w:bCs/>
              </w:rPr>
            </w:pPr>
            <w:r w:rsidRPr="00951089">
              <w:rPr>
                <w:rFonts w:eastAsia="Calibri" w:cs="Arial"/>
                <w:b/>
              </w:rPr>
              <w:t>Research</w:t>
            </w:r>
            <w:r w:rsidR="0060326E">
              <w:rPr>
                <w:rFonts w:eastAsia="Calibri" w:cs="Arial"/>
                <w:b/>
              </w:rPr>
              <w:t xml:space="preserve">: </w:t>
            </w:r>
            <w:r w:rsidR="0060326E" w:rsidRPr="001B7087">
              <w:rPr>
                <w:rFonts w:eastAsia="Calibri" w:cs="Arial"/>
                <w:bCs/>
              </w:rPr>
              <w:t>I am eager to perform research-</w:t>
            </w:r>
            <w:r w:rsidR="001B7087" w:rsidRPr="001B7087">
              <w:rPr>
                <w:rFonts w:eastAsia="Calibri" w:cs="Arial"/>
                <w:bCs/>
              </w:rPr>
              <w:t>intensive</w:t>
            </w:r>
            <w:r w:rsidR="0060326E" w:rsidRPr="001B7087">
              <w:rPr>
                <w:rFonts w:eastAsia="Calibri" w:cs="Arial"/>
                <w:bCs/>
              </w:rPr>
              <w:t xml:space="preserve"> project</w:t>
            </w:r>
            <w:r w:rsidR="001B7087">
              <w:rPr>
                <w:rFonts w:eastAsia="Calibri" w:cs="Arial"/>
                <w:bCs/>
              </w:rPr>
              <w:t>s</w:t>
            </w:r>
            <w:r w:rsidR="0060326E" w:rsidRPr="001B7087">
              <w:rPr>
                <w:rFonts w:eastAsia="Calibri" w:cs="Arial"/>
                <w:bCs/>
              </w:rPr>
              <w:t xml:space="preserve"> and activities, so </w:t>
            </w:r>
            <w:r w:rsidR="001B7087">
              <w:rPr>
                <w:rFonts w:eastAsia="Calibri" w:cs="Arial"/>
                <w:bCs/>
              </w:rPr>
              <w:t>my</w:t>
            </w:r>
            <w:r w:rsidR="001B7087" w:rsidRPr="001B7087">
              <w:rPr>
                <w:rFonts w:eastAsia="Calibri" w:cs="Arial"/>
                <w:bCs/>
              </w:rPr>
              <w:t xml:space="preserve"> researching</w:t>
            </w:r>
            <w:r w:rsidR="0060326E" w:rsidRPr="001B7087">
              <w:rPr>
                <w:rFonts w:eastAsia="Calibri" w:cs="Arial"/>
                <w:bCs/>
              </w:rPr>
              <w:t xml:space="preserve"> skill needs to be developed</w:t>
            </w:r>
            <w:r w:rsidR="001B7087">
              <w:rPr>
                <w:rFonts w:eastAsia="Calibri" w:cs="Arial"/>
                <w:bCs/>
              </w:rPr>
              <w:t xml:space="preserve">. Also, this will open the door of accomplishing higher studies in the subject of my choice and receiving a scholarship and grant. </w:t>
            </w:r>
          </w:p>
        </w:tc>
        <w:tc>
          <w:tcPr>
            <w:tcW w:w="4675" w:type="dxa"/>
          </w:tcPr>
          <w:p w14:paraId="3837C606" w14:textId="2002EE8A" w:rsidR="009E6226" w:rsidRDefault="00951089" w:rsidP="004D007D">
            <w:pPr>
              <w:rPr>
                <w:rFonts w:eastAsia="Calibri" w:cs="Arial"/>
              </w:rPr>
            </w:pPr>
            <w:r w:rsidRPr="00951089">
              <w:rPr>
                <w:rFonts w:eastAsia="Calibri" w:cs="Arial"/>
                <w:b/>
              </w:rPr>
              <w:lastRenderedPageBreak/>
              <w:t>Adaptability</w:t>
            </w:r>
            <w:r w:rsidRPr="00951089">
              <w:rPr>
                <w:rFonts w:eastAsia="Calibri" w:cs="Arial"/>
              </w:rPr>
              <w:t>:</w:t>
            </w:r>
            <w:r w:rsidR="00DD13C2">
              <w:rPr>
                <w:rFonts w:eastAsia="Calibri" w:cs="Arial"/>
              </w:rPr>
              <w:t xml:space="preserve"> </w:t>
            </w:r>
            <w:r w:rsidR="00526685">
              <w:rPr>
                <w:rFonts w:eastAsia="Calibri" w:cs="Arial"/>
              </w:rPr>
              <w:t xml:space="preserve">Adapting </w:t>
            </w:r>
            <w:r w:rsidR="0043205E">
              <w:rPr>
                <w:rFonts w:eastAsia="Calibri" w:cs="Arial"/>
              </w:rPr>
              <w:t>to</w:t>
            </w:r>
            <w:r w:rsidR="00DD13C2">
              <w:rPr>
                <w:rFonts w:eastAsia="Calibri" w:cs="Arial"/>
              </w:rPr>
              <w:t xml:space="preserve"> </w:t>
            </w:r>
            <w:r w:rsidR="0043205E">
              <w:rPr>
                <w:rFonts w:eastAsia="Calibri" w:cs="Arial"/>
              </w:rPr>
              <w:t xml:space="preserve">a </w:t>
            </w:r>
            <w:r w:rsidR="00DD13C2">
              <w:rPr>
                <w:rFonts w:eastAsia="Calibri" w:cs="Arial"/>
              </w:rPr>
              <w:t xml:space="preserve">new situation and </w:t>
            </w:r>
            <w:r w:rsidR="0043205E">
              <w:rPr>
                <w:rFonts w:eastAsia="Calibri" w:cs="Arial"/>
              </w:rPr>
              <w:t xml:space="preserve">a </w:t>
            </w:r>
            <w:r w:rsidR="00DD13C2">
              <w:rPr>
                <w:rFonts w:eastAsia="Calibri" w:cs="Arial"/>
              </w:rPr>
              <w:t xml:space="preserve">new </w:t>
            </w:r>
            <w:r w:rsidR="00526685">
              <w:rPr>
                <w:rFonts w:eastAsia="Calibri" w:cs="Arial"/>
              </w:rPr>
              <w:t>environment</w:t>
            </w:r>
            <w:r w:rsidR="00DD13C2">
              <w:rPr>
                <w:rFonts w:eastAsia="Calibri" w:cs="Arial"/>
              </w:rPr>
              <w:t xml:space="preserve"> is a great challenge for me as I have </w:t>
            </w:r>
            <w:r w:rsidR="00526685">
              <w:rPr>
                <w:rFonts w:eastAsia="Calibri" w:cs="Arial"/>
              </w:rPr>
              <w:t>always</w:t>
            </w:r>
            <w:r w:rsidR="00DD13C2">
              <w:rPr>
                <w:rFonts w:eastAsia="Calibri" w:cs="Arial"/>
              </w:rPr>
              <w:t xml:space="preserve"> </w:t>
            </w:r>
            <w:r w:rsidR="00526685">
              <w:rPr>
                <w:rFonts w:eastAsia="Calibri" w:cs="Arial"/>
              </w:rPr>
              <w:t>preferred</w:t>
            </w:r>
            <w:r w:rsidR="00DD13C2">
              <w:rPr>
                <w:rFonts w:eastAsia="Calibri" w:cs="Arial"/>
              </w:rPr>
              <w:t xml:space="preserve"> </w:t>
            </w:r>
            <w:r w:rsidR="00526685">
              <w:rPr>
                <w:rFonts w:eastAsia="Calibri" w:cs="Arial"/>
              </w:rPr>
              <w:t>steadiness</w:t>
            </w:r>
            <w:r w:rsidR="00DD13C2">
              <w:rPr>
                <w:rFonts w:eastAsia="Calibri" w:cs="Arial"/>
              </w:rPr>
              <w:t xml:space="preserve"> to change. </w:t>
            </w:r>
            <w:r w:rsidR="00526685">
              <w:rPr>
                <w:rFonts w:eastAsia="Calibri" w:cs="Arial"/>
              </w:rPr>
              <w:t xml:space="preserve">Changed assignment topic or study </w:t>
            </w:r>
            <w:r w:rsidR="00526685">
              <w:rPr>
                <w:rFonts w:eastAsia="Calibri" w:cs="Arial"/>
              </w:rPr>
              <w:lastRenderedPageBreak/>
              <w:t xml:space="preserve">place reduce my productivity and put me under confusion. I acknowledge that this behaviour is unacceptable in the fast-moving world and will cost me in my work life. </w:t>
            </w:r>
          </w:p>
          <w:p w14:paraId="2F3B5795" w14:textId="28E5D6D7" w:rsidR="00951089" w:rsidRPr="00B373EE" w:rsidRDefault="00B5640D" w:rsidP="00B01E5B">
            <w:pPr>
              <w:rPr>
                <w:rFonts w:eastAsia="Calibri" w:cs="Arial"/>
                <w:bCs/>
              </w:rPr>
            </w:pPr>
            <w:r w:rsidRPr="00B5640D">
              <w:rPr>
                <w:rFonts w:eastAsia="Calibri" w:cs="Arial"/>
                <w:b/>
              </w:rPr>
              <w:t>Perseverance and motivation</w:t>
            </w:r>
            <w:r>
              <w:rPr>
                <w:rFonts w:eastAsia="Calibri" w:cs="Arial"/>
                <w:b/>
              </w:rPr>
              <w:t xml:space="preserve">: </w:t>
            </w:r>
            <w:r w:rsidRPr="00B5640D">
              <w:rPr>
                <w:rFonts w:eastAsia="Calibri" w:cs="Arial"/>
                <w:bCs/>
              </w:rPr>
              <w:t>These are two key skills</w:t>
            </w:r>
            <w:r>
              <w:rPr>
                <w:rFonts w:eastAsia="Calibri" w:cs="Arial"/>
                <w:b/>
              </w:rPr>
              <w:t xml:space="preserve"> </w:t>
            </w:r>
            <w:r w:rsidRPr="00B5640D">
              <w:rPr>
                <w:rFonts w:eastAsia="Calibri" w:cs="Arial"/>
                <w:bCs/>
              </w:rPr>
              <w:t>that are crucial in the challenging working environment, and so a student like me needs to practice these skills from his academic life.</w:t>
            </w:r>
            <w:r>
              <w:rPr>
                <w:rFonts w:eastAsia="Calibri" w:cs="Arial"/>
                <w:b/>
              </w:rPr>
              <w:t xml:space="preserve"> </w:t>
            </w:r>
            <w:r w:rsidRPr="00B5640D">
              <w:rPr>
                <w:rFonts w:eastAsia="Calibri" w:cs="Arial"/>
                <w:bCs/>
              </w:rPr>
              <w:t xml:space="preserve">Perseverance and motivation make any task easier and </w:t>
            </w:r>
            <w:r>
              <w:rPr>
                <w:rFonts w:eastAsia="Calibri" w:cs="Arial"/>
                <w:bCs/>
              </w:rPr>
              <w:t>accomplishable</w:t>
            </w:r>
            <w:r w:rsidRPr="00B5640D">
              <w:rPr>
                <w:rFonts w:eastAsia="Calibri" w:cs="Arial"/>
                <w:bCs/>
              </w:rPr>
              <w:t>.</w:t>
            </w:r>
            <w:r>
              <w:rPr>
                <w:rFonts w:eastAsia="Calibri" w:cs="Arial"/>
                <w:b/>
              </w:rPr>
              <w:t xml:space="preserve"> </w:t>
            </w:r>
          </w:p>
        </w:tc>
      </w:tr>
    </w:tbl>
    <w:p w14:paraId="5B7EF20F" w14:textId="224C6E8F" w:rsidR="009E6226" w:rsidRPr="00B01E5B" w:rsidRDefault="009E6226" w:rsidP="003D2B3E">
      <w:pPr>
        <w:jc w:val="center"/>
        <w:rPr>
          <w:rFonts w:eastAsia="Calibri" w:cs="Times New Roman"/>
          <w:b/>
          <w:iCs/>
          <w:sz w:val="20"/>
          <w:lang w:val="en-US"/>
        </w:rPr>
      </w:pPr>
      <w:r w:rsidRPr="00B01E5B">
        <w:rPr>
          <w:rFonts w:eastAsia="Calibri" w:cs="Times New Roman"/>
          <w:b/>
          <w:iCs/>
          <w:sz w:val="20"/>
          <w:lang w:val="en-US"/>
        </w:rPr>
        <w:lastRenderedPageBreak/>
        <w:t>Table</w:t>
      </w:r>
      <w:r w:rsidR="00B01E5B" w:rsidRPr="00B01E5B">
        <w:rPr>
          <w:rFonts w:eastAsia="Calibri" w:cs="Times New Roman"/>
          <w:b/>
          <w:iCs/>
          <w:sz w:val="20"/>
          <w:lang w:val="en-US"/>
        </w:rPr>
        <w:t xml:space="preserve"> 1</w:t>
      </w:r>
      <w:r w:rsidRPr="00B01E5B">
        <w:rPr>
          <w:rFonts w:eastAsia="Calibri" w:cs="Times New Roman"/>
          <w:b/>
          <w:iCs/>
          <w:sz w:val="20"/>
          <w:lang w:val="en-US"/>
        </w:rPr>
        <w:t>: SWOT analysis of my portfolio of skills</w:t>
      </w:r>
      <w:r w:rsidR="00B01E5B" w:rsidRPr="00B01E5B">
        <w:rPr>
          <w:rFonts w:eastAsia="Calibri" w:cs="Times New Roman"/>
          <w:b/>
          <w:iCs/>
          <w:sz w:val="20"/>
          <w:lang w:val="en-US"/>
        </w:rPr>
        <w:t xml:space="preserve"> (Self Creation)</w:t>
      </w:r>
    </w:p>
    <w:p w14:paraId="05F8CF8E" w14:textId="2422DC79" w:rsidR="00254A26" w:rsidRDefault="009E6226" w:rsidP="003D2B3E">
      <w:r>
        <w:t xml:space="preserve">I will use this SWOT analysis to improve my current skill set as it will give me </w:t>
      </w:r>
      <w:r w:rsidR="0043205E">
        <w:t xml:space="preserve">a </w:t>
      </w:r>
      <w:r>
        <w:t xml:space="preserve">necessary direction </w:t>
      </w:r>
      <w:r w:rsidR="0043205E">
        <w:t>for</w:t>
      </w:r>
      <w:r>
        <w:t xml:space="preserve"> future development. </w:t>
      </w:r>
    </w:p>
    <w:p w14:paraId="1857BBA9" w14:textId="77777777" w:rsidR="009E6226" w:rsidRDefault="009E6226" w:rsidP="003D2B3E">
      <w:pPr>
        <w:rPr>
          <w:rFonts w:eastAsiaTheme="majorEastAsia" w:cs="Times New Roman"/>
          <w:b/>
          <w:bCs/>
          <w:color w:val="2F5496" w:themeColor="accent1" w:themeShade="BF"/>
          <w:sz w:val="32"/>
          <w:szCs w:val="32"/>
        </w:rPr>
      </w:pPr>
      <w:r>
        <w:br w:type="page"/>
      </w:r>
    </w:p>
    <w:p w14:paraId="247CB62A" w14:textId="2B5FE16C" w:rsidR="005F435F" w:rsidRDefault="005F435F" w:rsidP="003D2B3E">
      <w:pPr>
        <w:pStyle w:val="Heading1"/>
      </w:pPr>
      <w:bookmarkStart w:id="4" w:name="_Toc60106542"/>
      <w:r>
        <w:lastRenderedPageBreak/>
        <w:t xml:space="preserve">Personal </w:t>
      </w:r>
      <w:r w:rsidR="006D23CA">
        <w:t>Development Plan</w:t>
      </w:r>
      <w:bookmarkEnd w:id="4"/>
    </w:p>
    <w:p w14:paraId="1E3A1DDF" w14:textId="77777777" w:rsidR="00731B0E" w:rsidRDefault="00473E14" w:rsidP="003D2B3E">
      <w:r>
        <w:t>To fulfil my skill gap by overcoming weaknesses and invalidating the threats, I have designed a personal development plan with the assistance of academic books, researchers’ suggestions, my classmates and this module</w:t>
      </w:r>
      <w:r w:rsidR="00731B0E">
        <w:t xml:space="preserve">. This PDP has been developed to improve my lacked skills. </w:t>
      </w:r>
    </w:p>
    <w:tbl>
      <w:tblPr>
        <w:tblStyle w:val="TableGrid"/>
        <w:tblW w:w="0" w:type="auto"/>
        <w:tblLook w:val="04A0" w:firstRow="1" w:lastRow="0" w:firstColumn="1" w:lastColumn="0" w:noHBand="0" w:noVBand="1"/>
      </w:tblPr>
      <w:tblGrid>
        <w:gridCol w:w="1963"/>
        <w:gridCol w:w="3225"/>
        <w:gridCol w:w="2959"/>
        <w:gridCol w:w="1429"/>
      </w:tblGrid>
      <w:tr w:rsidR="00F90528" w14:paraId="2EE4A5CB" w14:textId="77777777" w:rsidTr="00034C87">
        <w:tc>
          <w:tcPr>
            <w:tcW w:w="1255" w:type="dxa"/>
            <w:shd w:val="clear" w:color="auto" w:fill="F2F2F2" w:themeFill="background1" w:themeFillShade="F2"/>
            <w:hideMark/>
          </w:tcPr>
          <w:p w14:paraId="3078234B" w14:textId="77777777" w:rsidR="00731B0E" w:rsidRDefault="00731B0E">
            <w:pPr>
              <w:jc w:val="center"/>
              <w:rPr>
                <w:b/>
              </w:rPr>
            </w:pPr>
            <w:r>
              <w:rPr>
                <w:b/>
              </w:rPr>
              <w:t>Skills</w:t>
            </w:r>
          </w:p>
        </w:tc>
        <w:tc>
          <w:tcPr>
            <w:tcW w:w="3483" w:type="dxa"/>
            <w:shd w:val="clear" w:color="auto" w:fill="F2F2F2" w:themeFill="background1" w:themeFillShade="F2"/>
            <w:hideMark/>
          </w:tcPr>
          <w:p w14:paraId="0BEEB1EA" w14:textId="77777777" w:rsidR="00731B0E" w:rsidRDefault="00731B0E">
            <w:pPr>
              <w:jc w:val="center"/>
              <w:rPr>
                <w:b/>
              </w:rPr>
            </w:pPr>
            <w:r>
              <w:rPr>
                <w:b/>
              </w:rPr>
              <w:t>Actions</w:t>
            </w:r>
          </w:p>
        </w:tc>
        <w:tc>
          <w:tcPr>
            <w:tcW w:w="3183" w:type="dxa"/>
            <w:shd w:val="clear" w:color="auto" w:fill="F2F2F2" w:themeFill="background1" w:themeFillShade="F2"/>
            <w:hideMark/>
          </w:tcPr>
          <w:p w14:paraId="5F2C244A" w14:textId="77777777" w:rsidR="00731B0E" w:rsidRDefault="00731B0E">
            <w:pPr>
              <w:jc w:val="center"/>
              <w:rPr>
                <w:b/>
              </w:rPr>
            </w:pPr>
            <w:r>
              <w:rPr>
                <w:b/>
              </w:rPr>
              <w:t>Evidence of completion</w:t>
            </w:r>
          </w:p>
        </w:tc>
        <w:tc>
          <w:tcPr>
            <w:tcW w:w="1429" w:type="dxa"/>
            <w:shd w:val="clear" w:color="auto" w:fill="F2F2F2" w:themeFill="background1" w:themeFillShade="F2"/>
            <w:hideMark/>
          </w:tcPr>
          <w:p w14:paraId="3B791342" w14:textId="77777777" w:rsidR="00731B0E" w:rsidRDefault="00731B0E">
            <w:pPr>
              <w:jc w:val="center"/>
              <w:rPr>
                <w:b/>
              </w:rPr>
            </w:pPr>
            <w:r>
              <w:rPr>
                <w:b/>
              </w:rPr>
              <w:t>Target date</w:t>
            </w:r>
          </w:p>
        </w:tc>
      </w:tr>
      <w:tr w:rsidR="00731B0E" w14:paraId="4A10931B" w14:textId="77777777" w:rsidTr="00034C87">
        <w:tc>
          <w:tcPr>
            <w:tcW w:w="1255" w:type="dxa"/>
            <w:shd w:val="clear" w:color="auto" w:fill="F2F2F2" w:themeFill="background1" w:themeFillShade="F2"/>
          </w:tcPr>
          <w:p w14:paraId="0FDF0C4F" w14:textId="06F6C6CD" w:rsidR="00731B0E" w:rsidRPr="009D1585" w:rsidRDefault="00731B0E" w:rsidP="00731B0E">
            <w:pPr>
              <w:rPr>
                <w:b/>
                <w:bCs/>
              </w:rPr>
            </w:pPr>
            <w:r w:rsidRPr="009D1585">
              <w:rPr>
                <w:b/>
                <w:bCs/>
              </w:rPr>
              <w:t>Communications</w:t>
            </w:r>
          </w:p>
        </w:tc>
        <w:tc>
          <w:tcPr>
            <w:tcW w:w="3483" w:type="dxa"/>
          </w:tcPr>
          <w:p w14:paraId="6464F159" w14:textId="35A438AA" w:rsidR="00731B0E" w:rsidRDefault="006F17F3" w:rsidP="000A208D">
            <w:pPr>
              <w:pStyle w:val="ListParagraph"/>
              <w:numPr>
                <w:ilvl w:val="0"/>
                <w:numId w:val="1"/>
              </w:numPr>
            </w:pPr>
            <w:r>
              <w:t>Engaging in communication and conversation with my friends and classmates and participating in voluntary clubs and organisation.</w:t>
            </w:r>
          </w:p>
          <w:p w14:paraId="09616C83" w14:textId="77777777" w:rsidR="006F17F3" w:rsidRDefault="00AE5D9A" w:rsidP="000A208D">
            <w:pPr>
              <w:pStyle w:val="ListParagraph"/>
              <w:numPr>
                <w:ilvl w:val="0"/>
                <w:numId w:val="1"/>
              </w:numPr>
            </w:pPr>
            <w:r>
              <w:t>Taking an online communication course.</w:t>
            </w:r>
          </w:p>
          <w:p w14:paraId="7AE7EC51" w14:textId="450B1719" w:rsidR="00AE5D9A" w:rsidRDefault="00AE5D9A" w:rsidP="000A208D">
            <w:pPr>
              <w:pStyle w:val="ListParagraph"/>
              <w:numPr>
                <w:ilvl w:val="0"/>
                <w:numId w:val="1"/>
              </w:numPr>
            </w:pPr>
            <w:r>
              <w:t xml:space="preserve">Learning to involve me in a continuing conversation. </w:t>
            </w:r>
          </w:p>
        </w:tc>
        <w:tc>
          <w:tcPr>
            <w:tcW w:w="3183" w:type="dxa"/>
          </w:tcPr>
          <w:p w14:paraId="364EA427" w14:textId="4B839116" w:rsidR="00731B0E" w:rsidRDefault="00F31D37" w:rsidP="002B364D">
            <w:pPr>
              <w:pStyle w:val="ListParagraph"/>
              <w:numPr>
                <w:ilvl w:val="0"/>
                <w:numId w:val="4"/>
              </w:numPr>
            </w:pPr>
            <w:r>
              <w:t xml:space="preserve">I enjoy initiating conversation with people and feel comfortable while </w:t>
            </w:r>
            <w:r w:rsidR="002B364D">
              <w:t>approaching</w:t>
            </w:r>
            <w:r>
              <w:t xml:space="preserve"> someone.</w:t>
            </w:r>
          </w:p>
          <w:p w14:paraId="2E61D36B" w14:textId="6AE4DE0F" w:rsidR="00F31D37" w:rsidRDefault="00F31D37" w:rsidP="002B364D">
            <w:pPr>
              <w:pStyle w:val="ListParagraph"/>
              <w:numPr>
                <w:ilvl w:val="0"/>
                <w:numId w:val="4"/>
              </w:numPr>
            </w:pPr>
            <w:r>
              <w:t>Additionally, the conversation will prove to be effective and productive.</w:t>
            </w:r>
          </w:p>
        </w:tc>
        <w:tc>
          <w:tcPr>
            <w:tcW w:w="1429" w:type="dxa"/>
          </w:tcPr>
          <w:p w14:paraId="79F86A3D" w14:textId="3089EE75" w:rsidR="00731B0E" w:rsidRDefault="009D1585" w:rsidP="003D2B3E">
            <w:r>
              <w:t>3 months</w:t>
            </w:r>
          </w:p>
        </w:tc>
      </w:tr>
      <w:tr w:rsidR="00731B0E" w14:paraId="144D9CAB" w14:textId="77777777" w:rsidTr="00034C87">
        <w:tc>
          <w:tcPr>
            <w:tcW w:w="1255" w:type="dxa"/>
            <w:shd w:val="clear" w:color="auto" w:fill="F2F2F2" w:themeFill="background1" w:themeFillShade="F2"/>
          </w:tcPr>
          <w:p w14:paraId="78E850D7" w14:textId="4F5DDEB7" w:rsidR="00731B0E" w:rsidRDefault="00731B0E" w:rsidP="003D2B3E">
            <w:r w:rsidRPr="00731B0E">
              <w:rPr>
                <w:b/>
              </w:rPr>
              <w:t>Problem-solving</w:t>
            </w:r>
          </w:p>
        </w:tc>
        <w:tc>
          <w:tcPr>
            <w:tcW w:w="3483" w:type="dxa"/>
          </w:tcPr>
          <w:p w14:paraId="326E0BF4" w14:textId="6593CBB9" w:rsidR="00731B0E" w:rsidRDefault="00753B2D" w:rsidP="00753B2D">
            <w:pPr>
              <w:pStyle w:val="ListParagraph"/>
              <w:numPr>
                <w:ilvl w:val="0"/>
                <w:numId w:val="2"/>
              </w:numPr>
            </w:pPr>
            <w:r>
              <w:t>Keeping a record of every problem I have faced in my life and how I solved it.</w:t>
            </w:r>
          </w:p>
          <w:p w14:paraId="3AE3C5B1" w14:textId="77777777" w:rsidR="00753B2D" w:rsidRDefault="00753B2D" w:rsidP="00753B2D">
            <w:pPr>
              <w:pStyle w:val="ListParagraph"/>
              <w:numPr>
                <w:ilvl w:val="0"/>
                <w:numId w:val="2"/>
              </w:numPr>
            </w:pPr>
            <w:r>
              <w:t>Learning some scientific and modern problem-solving methods.</w:t>
            </w:r>
          </w:p>
          <w:p w14:paraId="47F53CE8" w14:textId="77777777" w:rsidR="00753B2D" w:rsidRDefault="00753B2D" w:rsidP="00753B2D">
            <w:pPr>
              <w:pStyle w:val="ListParagraph"/>
              <w:numPr>
                <w:ilvl w:val="0"/>
                <w:numId w:val="2"/>
              </w:numPr>
            </w:pPr>
            <w:r>
              <w:t>Reading some case study to learn how managers at different organisations solve multifaceted problems.</w:t>
            </w:r>
          </w:p>
          <w:p w14:paraId="037246BD" w14:textId="781EB33D" w:rsidR="00753B2D" w:rsidRDefault="00753B2D" w:rsidP="00B01E5B">
            <w:pPr>
              <w:pStyle w:val="ListParagraph"/>
              <w:numPr>
                <w:ilvl w:val="0"/>
                <w:numId w:val="2"/>
              </w:numPr>
            </w:pPr>
            <w:r>
              <w:t xml:space="preserve">Taking project management and </w:t>
            </w:r>
            <w:r w:rsidR="002D1FC3">
              <w:t>problem-solving</w:t>
            </w:r>
            <w:r>
              <w:t xml:space="preserve"> course online.  </w:t>
            </w:r>
          </w:p>
        </w:tc>
        <w:tc>
          <w:tcPr>
            <w:tcW w:w="3183" w:type="dxa"/>
          </w:tcPr>
          <w:p w14:paraId="23368DD7" w14:textId="77777777" w:rsidR="00731B0E" w:rsidRDefault="0083559E" w:rsidP="00337B40">
            <w:pPr>
              <w:pStyle w:val="ListParagraph"/>
              <w:numPr>
                <w:ilvl w:val="0"/>
                <w:numId w:val="5"/>
              </w:numPr>
            </w:pPr>
            <w:r>
              <w:t>I can solve any issue without difficulties (at least, not recurrently)</w:t>
            </w:r>
            <w:r w:rsidR="00337B40">
              <w:t>.</w:t>
            </w:r>
          </w:p>
          <w:p w14:paraId="5210733C" w14:textId="7D83FCBB" w:rsidR="00337B40" w:rsidRDefault="00337B40" w:rsidP="00337B40">
            <w:pPr>
              <w:pStyle w:val="ListParagraph"/>
              <w:numPr>
                <w:ilvl w:val="0"/>
                <w:numId w:val="5"/>
              </w:numPr>
            </w:pPr>
            <w:r>
              <w:t>I can make any planning to guide people</w:t>
            </w:r>
            <w:r w:rsidR="0043205E">
              <w:t xml:space="preserve"> on</w:t>
            </w:r>
            <w:r>
              <w:t xml:space="preserve"> how to solve the task. </w:t>
            </w:r>
          </w:p>
        </w:tc>
        <w:tc>
          <w:tcPr>
            <w:tcW w:w="1429" w:type="dxa"/>
          </w:tcPr>
          <w:p w14:paraId="5C21B5F0" w14:textId="42783979" w:rsidR="00731B0E" w:rsidRDefault="009D1585" w:rsidP="002D333B">
            <w:r>
              <w:t>Until I am a complex problem solver with a satisfying level of performance</w:t>
            </w:r>
          </w:p>
        </w:tc>
      </w:tr>
      <w:tr w:rsidR="00731B0E" w14:paraId="529C3269" w14:textId="77777777" w:rsidTr="00034C87">
        <w:tc>
          <w:tcPr>
            <w:tcW w:w="1255" w:type="dxa"/>
            <w:shd w:val="clear" w:color="auto" w:fill="F2F2F2" w:themeFill="background1" w:themeFillShade="F2"/>
          </w:tcPr>
          <w:p w14:paraId="008015DB" w14:textId="674B88C7" w:rsidR="00731B0E" w:rsidRDefault="00731B0E" w:rsidP="003D2B3E">
            <w:r w:rsidRPr="00731B0E">
              <w:rPr>
                <w:b/>
              </w:rPr>
              <w:lastRenderedPageBreak/>
              <w:t>Adaptability</w:t>
            </w:r>
          </w:p>
        </w:tc>
        <w:tc>
          <w:tcPr>
            <w:tcW w:w="3483" w:type="dxa"/>
          </w:tcPr>
          <w:p w14:paraId="4E3FE9A9" w14:textId="4CCF1110" w:rsidR="00731B0E" w:rsidRDefault="002D1FC3" w:rsidP="002D1FC3">
            <w:pPr>
              <w:pStyle w:val="ListParagraph"/>
              <w:numPr>
                <w:ilvl w:val="0"/>
                <w:numId w:val="3"/>
              </w:numPr>
            </w:pPr>
            <w:r>
              <w:t xml:space="preserve">Placing me in </w:t>
            </w:r>
            <w:r w:rsidR="0043205E">
              <w:t>a</w:t>
            </w:r>
            <w:r>
              <w:t xml:space="preserve"> constantly changing and challenging situation.</w:t>
            </w:r>
          </w:p>
          <w:p w14:paraId="4CD31BD8" w14:textId="485BA96A" w:rsidR="002D1FC3" w:rsidRDefault="002D1FC3" w:rsidP="002D1FC3">
            <w:pPr>
              <w:pStyle w:val="ListParagraph"/>
              <w:numPr>
                <w:ilvl w:val="0"/>
                <w:numId w:val="3"/>
              </w:numPr>
            </w:pPr>
            <w:r>
              <w:t>For instance, undertaking an internship opportunity that is</w:t>
            </w:r>
            <w:r w:rsidR="0043205E">
              <w:t xml:space="preserve"> in</w:t>
            </w:r>
            <w:r>
              <w:t xml:space="preserve"> contrast to my present lifestyle and way of thinking. </w:t>
            </w:r>
          </w:p>
        </w:tc>
        <w:tc>
          <w:tcPr>
            <w:tcW w:w="3183" w:type="dxa"/>
          </w:tcPr>
          <w:p w14:paraId="6C526626" w14:textId="77777777" w:rsidR="00442FC3" w:rsidRDefault="00442FC3" w:rsidP="00442FC3">
            <w:pPr>
              <w:pStyle w:val="ListParagraph"/>
              <w:numPr>
                <w:ilvl w:val="0"/>
                <w:numId w:val="6"/>
              </w:numPr>
            </w:pPr>
            <w:r>
              <w:t xml:space="preserve">I can handle any change and adjustment in the task or environment. </w:t>
            </w:r>
          </w:p>
          <w:p w14:paraId="59E00A88" w14:textId="6C96B2B3" w:rsidR="00731B0E" w:rsidRDefault="00442FC3" w:rsidP="00442FC3">
            <w:pPr>
              <w:pStyle w:val="ListParagraph"/>
              <w:numPr>
                <w:ilvl w:val="0"/>
                <w:numId w:val="6"/>
              </w:numPr>
            </w:pPr>
            <w:r>
              <w:t xml:space="preserve">I can adapt to any change by changing my behaviour. </w:t>
            </w:r>
          </w:p>
        </w:tc>
        <w:tc>
          <w:tcPr>
            <w:tcW w:w="1429" w:type="dxa"/>
          </w:tcPr>
          <w:p w14:paraId="0300D947" w14:textId="6860B7A5" w:rsidR="00731B0E" w:rsidRDefault="009D1585" w:rsidP="002D333B">
            <w:r>
              <w:t>6-9 months</w:t>
            </w:r>
          </w:p>
        </w:tc>
      </w:tr>
      <w:tr w:rsidR="00731B0E" w14:paraId="499F3976" w14:textId="77777777" w:rsidTr="00034C87">
        <w:tc>
          <w:tcPr>
            <w:tcW w:w="1255" w:type="dxa"/>
            <w:shd w:val="clear" w:color="auto" w:fill="F2F2F2" w:themeFill="background1" w:themeFillShade="F2"/>
          </w:tcPr>
          <w:p w14:paraId="4D46DA23" w14:textId="3617B5BE" w:rsidR="00731B0E" w:rsidRDefault="00731B0E" w:rsidP="003D2B3E">
            <w:r w:rsidRPr="00731B0E">
              <w:rPr>
                <w:b/>
              </w:rPr>
              <w:t>Perseverance and motivation</w:t>
            </w:r>
          </w:p>
        </w:tc>
        <w:tc>
          <w:tcPr>
            <w:tcW w:w="3483" w:type="dxa"/>
          </w:tcPr>
          <w:p w14:paraId="21EB18CC" w14:textId="441EC53F" w:rsidR="00731B0E" w:rsidRDefault="005C1302" w:rsidP="005C1302">
            <w:pPr>
              <w:pStyle w:val="ListParagraph"/>
              <w:numPr>
                <w:ilvl w:val="0"/>
                <w:numId w:val="7"/>
              </w:numPr>
            </w:pPr>
            <w:r>
              <w:t>Clarifying my goal</w:t>
            </w:r>
            <w:r w:rsidR="00F90528">
              <w:t>s</w:t>
            </w:r>
            <w:r>
              <w:t xml:space="preserve">, maintaining optimism, </w:t>
            </w:r>
            <w:r w:rsidR="00F90528">
              <w:t xml:space="preserve">and </w:t>
            </w:r>
            <w:r>
              <w:t>acknowledging my accomplishments</w:t>
            </w:r>
            <w:r w:rsidR="00F90528">
              <w:t>.</w:t>
            </w:r>
            <w:r>
              <w:t xml:space="preserve"> </w:t>
            </w:r>
          </w:p>
          <w:p w14:paraId="287EF842" w14:textId="77777777" w:rsidR="005C1302" w:rsidRDefault="005C1302" w:rsidP="005C1302">
            <w:pPr>
              <w:pStyle w:val="ListParagraph"/>
              <w:numPr>
                <w:ilvl w:val="0"/>
                <w:numId w:val="7"/>
              </w:numPr>
            </w:pPr>
            <w:r>
              <w:t>Trying new opportunities and experiences</w:t>
            </w:r>
          </w:p>
          <w:p w14:paraId="322B4217" w14:textId="61275E30" w:rsidR="005C1302" w:rsidRDefault="005C1302" w:rsidP="00B01E5B">
            <w:pPr>
              <w:pStyle w:val="ListParagraph"/>
              <w:numPr>
                <w:ilvl w:val="0"/>
                <w:numId w:val="7"/>
              </w:numPr>
            </w:pPr>
            <w:r>
              <w:t>Enjoying my activities and tasks, rewarding myself for fulfilling it properly.</w:t>
            </w:r>
          </w:p>
        </w:tc>
        <w:tc>
          <w:tcPr>
            <w:tcW w:w="3183" w:type="dxa"/>
          </w:tcPr>
          <w:p w14:paraId="0B59FA0F" w14:textId="77777777" w:rsidR="00731B0E" w:rsidRDefault="00BF4C58" w:rsidP="00BF4C58">
            <w:pPr>
              <w:pStyle w:val="ListParagraph"/>
              <w:numPr>
                <w:ilvl w:val="0"/>
                <w:numId w:val="8"/>
              </w:numPr>
            </w:pPr>
            <w:r>
              <w:t>I feel motivated and inspired in undertaking any tasks.</w:t>
            </w:r>
          </w:p>
          <w:p w14:paraId="409329DF" w14:textId="1ABFBA52" w:rsidR="00BF4C58" w:rsidRDefault="00BF4C58" w:rsidP="00BF4C58">
            <w:pPr>
              <w:pStyle w:val="ListParagraph"/>
              <w:numPr>
                <w:ilvl w:val="0"/>
                <w:numId w:val="8"/>
              </w:numPr>
            </w:pPr>
            <w:r>
              <w:t>I show p</w:t>
            </w:r>
            <w:r w:rsidRPr="00BF4C58">
              <w:t>erseverance</w:t>
            </w:r>
            <w:r>
              <w:t xml:space="preserve"> in demanding and critical activities. </w:t>
            </w:r>
          </w:p>
        </w:tc>
        <w:tc>
          <w:tcPr>
            <w:tcW w:w="1429" w:type="dxa"/>
          </w:tcPr>
          <w:p w14:paraId="68BA2EB8" w14:textId="0D7163AB" w:rsidR="00731B0E" w:rsidRDefault="009D1585" w:rsidP="003D2B3E">
            <w:r>
              <w:t>1 year</w:t>
            </w:r>
          </w:p>
        </w:tc>
      </w:tr>
    </w:tbl>
    <w:p w14:paraId="451E8C55" w14:textId="643D324E" w:rsidR="00254A26" w:rsidRDefault="00293B07" w:rsidP="00293B07">
      <w:pPr>
        <w:spacing w:before="240"/>
        <w:rPr>
          <w:rFonts w:eastAsiaTheme="majorEastAsia" w:cs="Times New Roman"/>
          <w:b/>
          <w:bCs/>
          <w:color w:val="2F5496" w:themeColor="accent1" w:themeShade="BF"/>
          <w:sz w:val="32"/>
          <w:szCs w:val="32"/>
        </w:rPr>
      </w:pPr>
      <w:r>
        <w:t xml:space="preserve">I am confident that </w:t>
      </w:r>
      <w:r w:rsidR="0043205E">
        <w:t xml:space="preserve">the </w:t>
      </w:r>
      <w:r>
        <w:t xml:space="preserve">proper implementation of this development plan will ensure my growth in </w:t>
      </w:r>
      <w:r w:rsidR="0043205E">
        <w:t xml:space="preserve">the </w:t>
      </w:r>
      <w:r>
        <w:t xml:space="preserve">academic and professional career. </w:t>
      </w:r>
      <w:r w:rsidR="00254A26">
        <w:br w:type="page"/>
      </w:r>
    </w:p>
    <w:p w14:paraId="32E1E526" w14:textId="55700789" w:rsidR="005F435F" w:rsidRDefault="005F435F" w:rsidP="003D2B3E">
      <w:pPr>
        <w:pStyle w:val="Heading1"/>
      </w:pPr>
      <w:bookmarkStart w:id="5" w:name="_Toc60106543"/>
      <w:r>
        <w:lastRenderedPageBreak/>
        <w:t xml:space="preserve">Understanding </w:t>
      </w:r>
      <w:r w:rsidR="00A61840">
        <w:t>the world of work</w:t>
      </w:r>
      <w:bookmarkEnd w:id="5"/>
    </w:p>
    <w:p w14:paraId="2C3B0777" w14:textId="05600726" w:rsidR="008C71B1" w:rsidRDefault="002D1731" w:rsidP="00AE5200">
      <w:r>
        <w:t>The world of work in the 21</w:t>
      </w:r>
      <w:r w:rsidRPr="002D1731">
        <w:rPr>
          <w:vertAlign w:val="superscript"/>
        </w:rPr>
        <w:t>st</w:t>
      </w:r>
      <w:r>
        <w:t xml:space="preserve"> century is dynamic and a </w:t>
      </w:r>
      <w:r w:rsidR="00AE5200">
        <w:t>dramatic</w:t>
      </w:r>
      <w:r>
        <w:t xml:space="preserve"> change is happening that will affect managers, employees, and consumers to a great ext</w:t>
      </w:r>
      <w:r w:rsidR="0026705A">
        <w:t>e</w:t>
      </w:r>
      <w:r>
        <w:t xml:space="preserve">nt. </w:t>
      </w:r>
    </w:p>
    <w:p w14:paraId="14FDD569" w14:textId="48E4B6FF" w:rsidR="004C0768" w:rsidRDefault="003D4BE2" w:rsidP="00AE5200">
      <w:pPr>
        <w:rPr>
          <w:b/>
          <w:bCs/>
        </w:rPr>
      </w:pPr>
      <w:r>
        <w:rPr>
          <w:b/>
          <w:bCs/>
        </w:rPr>
        <w:t xml:space="preserve">The </w:t>
      </w:r>
      <w:r w:rsidR="00CD75C2" w:rsidRPr="004C0768">
        <w:rPr>
          <w:b/>
          <w:bCs/>
        </w:rPr>
        <w:t xml:space="preserve">Factors </w:t>
      </w:r>
      <w:r>
        <w:rPr>
          <w:b/>
          <w:bCs/>
        </w:rPr>
        <w:t xml:space="preserve">that are </w:t>
      </w:r>
      <w:r w:rsidR="00CD75C2" w:rsidRPr="004C0768">
        <w:rPr>
          <w:b/>
          <w:bCs/>
        </w:rPr>
        <w:t>changing the world of work</w:t>
      </w:r>
      <w:r w:rsidR="007045D3" w:rsidRPr="004C0768">
        <w:rPr>
          <w:b/>
          <w:bCs/>
        </w:rPr>
        <w:t xml:space="preserve"> </w:t>
      </w:r>
    </w:p>
    <w:p w14:paraId="2E6FCFC7" w14:textId="77D33D25" w:rsidR="00CE4212" w:rsidRDefault="004C0768" w:rsidP="00AE5200">
      <w:r w:rsidRPr="004C0768">
        <w:t>Some key factors will affect the future of work which are technological progress, the knowledge-based and sharing economy, social, demographic, and environmental changes, labour flexibility, and globalisation</w:t>
      </w:r>
      <w:r w:rsidR="00B373EE">
        <w:t xml:space="preserve"> </w:t>
      </w:r>
      <w:r w:rsidR="00B01E5B">
        <w:t xml:space="preserve">(Saunders and </w:t>
      </w:r>
      <w:proofErr w:type="spellStart"/>
      <w:r w:rsidR="00B01E5B">
        <w:t>Zuzel</w:t>
      </w:r>
      <w:proofErr w:type="spellEnd"/>
      <w:r w:rsidR="00B01E5B">
        <w:t>, 2017</w:t>
      </w:r>
      <w:r w:rsidR="00B373EE" w:rsidRPr="00B373EE">
        <w:t>)</w:t>
      </w:r>
      <w:r w:rsidRPr="004C0768">
        <w:t xml:space="preserve">. </w:t>
      </w:r>
      <w:r w:rsidR="00F5102B">
        <w:t>These four factors greatly influence the agile labour market. Today</w:t>
      </w:r>
      <w:r w:rsidR="0026705A">
        <w:t>'</w:t>
      </w:r>
      <w:r w:rsidR="00F5102B">
        <w:t xml:space="preserve">s world of work is becoming more competitive day by day; for instance, google gets two million job application each year. Hiring managers of varied firms reject almost 75% of the submitted resumes, on the other hand, </w:t>
      </w:r>
      <w:r w:rsidR="00AA051E">
        <w:t>seventy per</w:t>
      </w:r>
      <w:r w:rsidR="0026705A">
        <w:t xml:space="preserve"> </w:t>
      </w:r>
      <w:r w:rsidR="00AA051E">
        <w:t>cent of current jobholder who ha</w:t>
      </w:r>
      <w:r w:rsidR="0026705A">
        <w:t>s</w:t>
      </w:r>
      <w:r w:rsidR="00AA051E">
        <w:t xml:space="preserve"> technical knowledge and experience are searching for </w:t>
      </w:r>
      <w:r w:rsidR="0051487D">
        <w:t>a better opportunity.</w:t>
      </w:r>
      <w:r w:rsidR="00F13B6F">
        <w:t xml:space="preserve"> For getting better opportunity and promotion, one has to validate his special competencies and skills to prove him as </w:t>
      </w:r>
      <w:r w:rsidR="0026705A">
        <w:t xml:space="preserve">a </w:t>
      </w:r>
      <w:r w:rsidR="00F13B6F">
        <w:t>more deserving candidate</w:t>
      </w:r>
      <w:r w:rsidR="007F5699">
        <w:t xml:space="preserve"> </w:t>
      </w:r>
      <w:r w:rsidR="00B01E5B">
        <w:t>(Turner, 2018</w:t>
      </w:r>
      <w:r w:rsidR="00B01E5B" w:rsidRPr="00A51B59">
        <w:t>)</w:t>
      </w:r>
      <w:r w:rsidR="00F13B6F">
        <w:t xml:space="preserve">. </w:t>
      </w:r>
    </w:p>
    <w:p w14:paraId="15E5D617" w14:textId="54FC3DDF" w:rsidR="00CE4212" w:rsidRDefault="00CE4212" w:rsidP="00AE5200">
      <w:pPr>
        <w:rPr>
          <w:b/>
          <w:bCs/>
        </w:rPr>
      </w:pPr>
      <w:r w:rsidRPr="00CE4212">
        <w:rPr>
          <w:b/>
          <w:bCs/>
        </w:rPr>
        <w:t>The world of work is observing a significant change</w:t>
      </w:r>
    </w:p>
    <w:p w14:paraId="01839025" w14:textId="0E039A80" w:rsidR="009E4FF9" w:rsidRDefault="009E4FF9" w:rsidP="009E4FF9">
      <w:r>
        <w:t xml:space="preserve">We have entered into an age of revaluation in the concept of business and the incremental progress will not follow a straight line rather it will be </w:t>
      </w:r>
      <w:r w:rsidRPr="002D1731">
        <w:t>abrupt, discontinuous, and non-linear</w:t>
      </w:r>
      <w:r w:rsidR="00B01E5B">
        <w:t xml:space="preserve"> (</w:t>
      </w:r>
      <w:r w:rsidR="00B01E5B" w:rsidRPr="002922AF">
        <w:t>Andrews and Russell, 2012</w:t>
      </w:r>
      <w:r w:rsidR="00B01E5B">
        <w:t>)</w:t>
      </w:r>
      <w:r>
        <w:t>.</w:t>
      </w:r>
      <w:r w:rsidR="00E7288E">
        <w:t xml:space="preserve"> Newly developed concepts, ideas, processes, and technology is forcing the management to change their way of conducting business and requirement for hiring human resources. </w:t>
      </w:r>
      <w:r w:rsidR="004D09FB">
        <w:t>In a 2018 survey, eighty</w:t>
      </w:r>
      <w:r w:rsidR="0026705A">
        <w:t>-</w:t>
      </w:r>
      <w:r w:rsidR="004D09FB">
        <w:t>six per</w:t>
      </w:r>
      <w:r w:rsidR="0026705A">
        <w:t xml:space="preserve"> </w:t>
      </w:r>
      <w:r w:rsidR="004D09FB">
        <w:t xml:space="preserve">cent of hiring officers have reported that they had to </w:t>
      </w:r>
      <w:r w:rsidR="00B359DB">
        <w:t>change the workplace culture at some level</w:t>
      </w:r>
      <w:r w:rsidR="00B761D9">
        <w:t xml:space="preserve"> </w:t>
      </w:r>
      <w:r w:rsidR="00B761D9" w:rsidRPr="00B761D9">
        <w:t>(Collet, Hine and Du Plessis, 2018)</w:t>
      </w:r>
      <w:r w:rsidR="00B359DB">
        <w:t>.</w:t>
      </w:r>
      <w:r w:rsidR="008276E6">
        <w:t xml:space="preserve"> </w:t>
      </w:r>
      <w:r w:rsidR="009D7F90">
        <w:t>In the 21</w:t>
      </w:r>
      <w:r w:rsidR="009D7F90" w:rsidRPr="009D7F90">
        <w:rPr>
          <w:vertAlign w:val="superscript"/>
        </w:rPr>
        <w:t>st</w:t>
      </w:r>
      <w:r w:rsidR="009D7F90">
        <w:t xml:space="preserve"> century, employers are taking the help of technologies like </w:t>
      </w:r>
      <w:r w:rsidR="009D7F90" w:rsidRPr="009D7F90">
        <w:t>"gig" economy, artificial intelligence</w:t>
      </w:r>
      <w:r w:rsidR="009D7F90">
        <w:t xml:space="preserve">, </w:t>
      </w:r>
      <w:r w:rsidR="009D7F90" w:rsidRPr="009D7F90">
        <w:t>robotics</w:t>
      </w:r>
      <w:r w:rsidR="009D7F90">
        <w:t xml:space="preserve"> and it has been predicted that in future, </w:t>
      </w:r>
      <w:r w:rsidR="0026705A">
        <w:t xml:space="preserve">the </w:t>
      </w:r>
      <w:r w:rsidR="009D7F90">
        <w:t xml:space="preserve">job will be ceased due to the invention of </w:t>
      </w:r>
      <w:r w:rsidR="009D7F90" w:rsidRPr="009D7F90">
        <w:t>automation, artificial intelligence</w:t>
      </w:r>
      <w:r w:rsidR="009D7F90">
        <w:t>,</w:t>
      </w:r>
      <w:r w:rsidR="009D7F90" w:rsidRPr="009D7F90">
        <w:t xml:space="preserve"> and robotics</w:t>
      </w:r>
      <w:r w:rsidR="00B761D9">
        <w:t xml:space="preserve"> </w:t>
      </w:r>
      <w:r w:rsidR="00B761D9" w:rsidRPr="00B761D9">
        <w:t>(</w:t>
      </w:r>
      <w:proofErr w:type="spellStart"/>
      <w:r w:rsidR="00B761D9" w:rsidRPr="00B761D9">
        <w:t>Boahin</w:t>
      </w:r>
      <w:proofErr w:type="spellEnd"/>
      <w:r w:rsidR="00B761D9" w:rsidRPr="00B761D9">
        <w:t xml:space="preserve"> and </w:t>
      </w:r>
      <w:proofErr w:type="spellStart"/>
      <w:r w:rsidR="00B761D9" w:rsidRPr="00B761D9">
        <w:t>Hofman</w:t>
      </w:r>
      <w:proofErr w:type="spellEnd"/>
      <w:r w:rsidR="00B761D9" w:rsidRPr="00B761D9">
        <w:t>, 2013)</w:t>
      </w:r>
      <w:r w:rsidR="009D7F90">
        <w:t>.</w:t>
      </w:r>
    </w:p>
    <w:p w14:paraId="6A46D33C" w14:textId="161321DE" w:rsidR="00D2157E" w:rsidRDefault="00CE4212" w:rsidP="00AE5200">
      <w:pPr>
        <w:rPr>
          <w:b/>
          <w:bCs/>
        </w:rPr>
      </w:pPr>
      <w:r>
        <w:rPr>
          <w:b/>
          <w:bCs/>
        </w:rPr>
        <w:t xml:space="preserve">Relevant </w:t>
      </w:r>
      <w:r w:rsidR="0026705A">
        <w:rPr>
          <w:b/>
          <w:bCs/>
        </w:rPr>
        <w:t>S</w:t>
      </w:r>
      <w:r>
        <w:rPr>
          <w:b/>
          <w:bCs/>
        </w:rPr>
        <w:t>kills and competencies are highly required</w:t>
      </w:r>
    </w:p>
    <w:p w14:paraId="536CB10F" w14:textId="7FF70706" w:rsidR="00566E83" w:rsidRDefault="00D2157E" w:rsidP="00AE5200">
      <w:r w:rsidRPr="00D2157E">
        <w:t xml:space="preserve">Hiring managers of the reputed organisations look for skills and competencies that will match with the job description and it is </w:t>
      </w:r>
      <w:r>
        <w:t xml:space="preserve">obvious that the hiring manager of a health institute will look for an individual with a degree in health and social care and experience in a similar kind of </w:t>
      </w:r>
      <w:r>
        <w:lastRenderedPageBreak/>
        <w:t>health institute</w:t>
      </w:r>
      <w:r w:rsidR="00566E83">
        <w:t xml:space="preserve"> rather than </w:t>
      </w:r>
      <w:r w:rsidR="009F7411">
        <w:t>prioritising</w:t>
      </w:r>
      <w:r w:rsidR="00566E83">
        <w:t xml:space="preserve"> the candidate with </w:t>
      </w:r>
      <w:r w:rsidR="009F7411">
        <w:t>good</w:t>
      </w:r>
      <w:r w:rsidR="00566E83">
        <w:t xml:space="preserve"> writing and </w:t>
      </w:r>
      <w:r w:rsidR="009F7411">
        <w:t>researching</w:t>
      </w:r>
      <w:r w:rsidR="00566E83">
        <w:t xml:space="preserve"> skills</w:t>
      </w:r>
      <w:r w:rsidR="00B761D9">
        <w:t xml:space="preserve"> </w:t>
      </w:r>
      <w:r w:rsidR="00B761D9" w:rsidRPr="00B761D9">
        <w:t>(Wye and L</w:t>
      </w:r>
      <w:r w:rsidR="00B01E5B">
        <w:t>im, 201</w:t>
      </w:r>
      <w:r w:rsidR="00B761D9" w:rsidRPr="00B761D9">
        <w:t>9)</w:t>
      </w:r>
      <w:r w:rsidR="00566E83">
        <w:t>.</w:t>
      </w:r>
    </w:p>
    <w:p w14:paraId="3114DB0E" w14:textId="5955783F" w:rsidR="009F7411" w:rsidRDefault="00566E83" w:rsidP="00AE5200">
      <w:r>
        <w:t xml:space="preserve">60% of the employees in the UK have mentioned that their work </w:t>
      </w:r>
      <w:r w:rsidR="009F7411">
        <w:t>has</w:t>
      </w:r>
      <w:r>
        <w:t xml:space="preserve"> required them to </w:t>
      </w:r>
      <w:r w:rsidR="009F7411">
        <w:t>learn new</w:t>
      </w:r>
      <w:r>
        <w:t xml:space="preserve"> skills and another 69% believes that </w:t>
      </w:r>
      <w:r w:rsidR="00FB546B">
        <w:t>their skills and competencies have helped them to be promoted</w:t>
      </w:r>
      <w:r w:rsidR="00B373EE">
        <w:t xml:space="preserve"> </w:t>
      </w:r>
      <w:r w:rsidR="00B01E5B">
        <w:t xml:space="preserve">(Saunders and </w:t>
      </w:r>
      <w:proofErr w:type="spellStart"/>
      <w:r w:rsidR="00B01E5B">
        <w:t>Zuzel</w:t>
      </w:r>
      <w:proofErr w:type="spellEnd"/>
      <w:r w:rsidR="00B01E5B">
        <w:t>, 2017</w:t>
      </w:r>
      <w:r w:rsidR="00B373EE" w:rsidRPr="00B373EE">
        <w:t>)</w:t>
      </w:r>
      <w:r w:rsidR="00FB546B">
        <w:t xml:space="preserve">. So, it is obvious that </w:t>
      </w:r>
      <w:r w:rsidR="009F7411">
        <w:t>identifying</w:t>
      </w:r>
      <w:r w:rsidR="00FB546B">
        <w:t xml:space="preserve"> and developing new skills are </w:t>
      </w:r>
      <w:r w:rsidR="009F7411">
        <w:t>essential</w:t>
      </w:r>
      <w:r w:rsidR="00FB546B">
        <w:t xml:space="preserve"> for both employability and career growth</w:t>
      </w:r>
      <w:r w:rsidR="009F7411">
        <w:t>.</w:t>
      </w:r>
    </w:p>
    <w:p w14:paraId="05E90EC6" w14:textId="4C06FA84" w:rsidR="00254A26" w:rsidRPr="00D2157E" w:rsidRDefault="009F7411" w:rsidP="00AE5200">
      <w:pPr>
        <w:rPr>
          <w:rFonts w:eastAsiaTheme="majorEastAsia" w:cs="Times New Roman"/>
          <w:color w:val="2F5496" w:themeColor="accent1" w:themeShade="BF"/>
          <w:sz w:val="32"/>
          <w:szCs w:val="32"/>
        </w:rPr>
      </w:pPr>
      <w:r>
        <w:t xml:space="preserve">Other than these, teamwork and networking </w:t>
      </w:r>
      <w:r w:rsidR="0026705A">
        <w:t>are</w:t>
      </w:r>
      <w:r>
        <w:t xml:space="preserve"> highly </w:t>
      </w:r>
      <w:r w:rsidR="00B373EE">
        <w:t>sought-after</w:t>
      </w:r>
      <w:r>
        <w:t xml:space="preserve"> skills in this era and recruiting managers are posting job advertisement in the social platform like LinkedIn</w:t>
      </w:r>
      <w:r w:rsidR="00B761D9">
        <w:t xml:space="preserve"> </w:t>
      </w:r>
      <w:r w:rsidR="00B01E5B">
        <w:t>(Weligamage, 2012</w:t>
      </w:r>
      <w:r w:rsidR="00B761D9" w:rsidRPr="00B761D9">
        <w:t>)</w:t>
      </w:r>
      <w:r>
        <w:t xml:space="preserve">.  </w:t>
      </w:r>
      <w:r w:rsidR="00254A26" w:rsidRPr="00D2157E">
        <w:br w:type="page"/>
      </w:r>
    </w:p>
    <w:p w14:paraId="15EECDCF" w14:textId="3662C33F" w:rsidR="00A61840" w:rsidRDefault="00A61840" w:rsidP="003D2B3E">
      <w:pPr>
        <w:pStyle w:val="Heading1"/>
      </w:pPr>
      <w:bookmarkStart w:id="6" w:name="_Toc60106544"/>
      <w:r>
        <w:lastRenderedPageBreak/>
        <w:t>Analysing and reflecting on my academic progress</w:t>
      </w:r>
      <w:bookmarkEnd w:id="6"/>
    </w:p>
    <w:p w14:paraId="08FA698F" w14:textId="3D8F4C02" w:rsidR="002529C7" w:rsidRDefault="005D736A" w:rsidP="00B84E5E">
      <w:r>
        <w:t xml:space="preserve">This study module has brought about a significant change in me and there is a remarkable change </w:t>
      </w:r>
      <w:r w:rsidR="0026705A">
        <w:t>in</w:t>
      </w:r>
      <w:r>
        <w:t xml:space="preserve"> my thinking about improving my employability and future career after going through this module. I have learned to assess myself, figure out my strong zones and weaknesses and </w:t>
      </w:r>
      <w:r w:rsidR="0026705A">
        <w:t xml:space="preserve">have </w:t>
      </w:r>
      <w:r>
        <w:t>use</w:t>
      </w:r>
      <w:r w:rsidR="0026705A">
        <w:t>d</w:t>
      </w:r>
      <w:r>
        <w:t xml:space="preserve"> the techniques like personal SWOT analysis, Personal development plan etc</w:t>
      </w:r>
      <w:r w:rsidR="00B84E5E">
        <w:t>.</w:t>
      </w:r>
      <w:r w:rsidR="00B01E5B">
        <w:t xml:space="preserve"> N</w:t>
      </w:r>
      <w:r w:rsidR="009265FD">
        <w:t>ow I am capable of pinpointing my strengths and weaknesses and opportunities and threats in my future career and employability</w:t>
      </w:r>
      <w:r w:rsidR="00893135">
        <w:t xml:space="preserve">. Also, I have gained knowledge of analysing, planning, leading, presenting, and communicating ideas and human resources. </w:t>
      </w:r>
    </w:p>
    <w:p w14:paraId="3ED76B60" w14:textId="33FF747E" w:rsidR="006D23CA" w:rsidRDefault="002529C7" w:rsidP="00B84E5E">
      <w:pPr>
        <w:rPr>
          <w:rFonts w:eastAsiaTheme="majorEastAsia" w:cs="Times New Roman"/>
          <w:b/>
          <w:bCs/>
          <w:color w:val="2F5496" w:themeColor="accent1" w:themeShade="BF"/>
          <w:sz w:val="32"/>
          <w:szCs w:val="32"/>
        </w:rPr>
      </w:pPr>
      <w:r>
        <w:t>At the end of the module</w:t>
      </w:r>
      <w:r w:rsidR="0026705A">
        <w:t>,</w:t>
      </w:r>
      <w:r>
        <w:t xml:space="preserve"> I have identified a lot of remarkable changes in my planning and way of thinking. I have now a well-structured plan, </w:t>
      </w:r>
      <w:r w:rsidR="00C552B2">
        <w:t>specific</w:t>
      </w:r>
      <w:r>
        <w:t xml:space="preserve"> objectives and goals, and required resources. I can now trust myself to advance my future career and higher studies. </w:t>
      </w:r>
      <w:r w:rsidR="00C552B2">
        <w:t xml:space="preserve">I hope, my grades in the next term will improve significantly because of the knowledge I have gathered from the module. </w:t>
      </w:r>
      <w:r w:rsidR="006D23CA">
        <w:br w:type="page"/>
      </w:r>
    </w:p>
    <w:p w14:paraId="733C7EF8" w14:textId="64021473" w:rsidR="00A61840" w:rsidRDefault="00A61840" w:rsidP="003D2B3E">
      <w:pPr>
        <w:pStyle w:val="Heading1"/>
      </w:pPr>
      <w:bookmarkStart w:id="7" w:name="_Toc60106545"/>
      <w:r>
        <w:lastRenderedPageBreak/>
        <w:t>Conclusion</w:t>
      </w:r>
      <w:bookmarkEnd w:id="7"/>
    </w:p>
    <w:p w14:paraId="2415664B" w14:textId="7D3035DD" w:rsidR="006D23CA" w:rsidRDefault="005134B8" w:rsidP="003D2B3E">
      <w:pPr>
        <w:rPr>
          <w:rFonts w:eastAsiaTheme="majorEastAsia" w:cs="Times New Roman"/>
          <w:b/>
          <w:bCs/>
          <w:color w:val="2F5496" w:themeColor="accent1" w:themeShade="BF"/>
          <w:sz w:val="32"/>
          <w:szCs w:val="32"/>
        </w:rPr>
      </w:pPr>
      <w:r>
        <w:t xml:space="preserve">The report presents the academic and employability skills </w:t>
      </w:r>
      <w:r w:rsidR="0019766C">
        <w:t xml:space="preserve">that are </w:t>
      </w:r>
      <w:r>
        <w:t xml:space="preserve">required by the employers in the </w:t>
      </w:r>
      <w:r w:rsidR="0043205E">
        <w:t>present</w:t>
      </w:r>
      <w:r>
        <w:t xml:space="preserve"> world and the demonstration of my planning to acquire those skills. Also, it portrays the importance of achieving those skills to accelerate ones’ career growth and be </w:t>
      </w:r>
      <w:r w:rsidR="0043205E">
        <w:t>the</w:t>
      </w:r>
      <w:r>
        <w:t xml:space="preserve"> best fit in the challenging job market. My current skillset and lacking are show</w:t>
      </w:r>
      <w:r w:rsidR="0043205E">
        <w:t>n</w:t>
      </w:r>
      <w:r>
        <w:t xml:space="preserve"> in an approach of SWOT analysis and my methodologies of overcoming my weaknesses and encountering threats have been portrayed in the form of PDP. Additionally, to utilise my skills and provide inputs, understanding the world of employability and work is crucial. Finally, my reflection o</w:t>
      </w:r>
      <w:r w:rsidR="0043205E">
        <w:t>n</w:t>
      </w:r>
      <w:r>
        <w:t xml:space="preserve"> my improvement of employability skills after starting this module is demonstrated. </w:t>
      </w:r>
      <w:r w:rsidR="006D23CA">
        <w:br w:type="page"/>
      </w:r>
    </w:p>
    <w:p w14:paraId="34727045" w14:textId="42315ADC" w:rsidR="00A61840" w:rsidRDefault="00A61840" w:rsidP="003D2B3E">
      <w:pPr>
        <w:pStyle w:val="Heading1"/>
      </w:pPr>
      <w:bookmarkStart w:id="8" w:name="_Toc60106546"/>
      <w:r>
        <w:lastRenderedPageBreak/>
        <w:t>Reference</w:t>
      </w:r>
      <w:r w:rsidR="00FC79A7">
        <w:t>s</w:t>
      </w:r>
      <w:bookmarkEnd w:id="8"/>
    </w:p>
    <w:p w14:paraId="3D60D1F3" w14:textId="323A93EB" w:rsidR="00326AB7" w:rsidRDefault="00326AB7" w:rsidP="007F5699">
      <w:pPr>
        <w:ind w:left="720" w:hanging="720"/>
      </w:pPr>
      <w:bookmarkStart w:id="9" w:name="_Hlk60004713"/>
      <w:r w:rsidRPr="00326AB7">
        <w:t>Fallows, S. and Steven, C., 20</w:t>
      </w:r>
      <w:bookmarkEnd w:id="9"/>
      <w:r w:rsidR="00B01E5B">
        <w:t>17</w:t>
      </w:r>
      <w:r w:rsidRPr="00326AB7">
        <w:t>. Building employability skills into the higher education curriculum: a university‐wide initiative. </w:t>
      </w:r>
      <w:r w:rsidRPr="00326AB7">
        <w:rPr>
          <w:i/>
          <w:iCs/>
        </w:rPr>
        <w:t>Education+ training</w:t>
      </w:r>
      <w:r w:rsidRPr="00326AB7">
        <w:t>.</w:t>
      </w:r>
    </w:p>
    <w:p w14:paraId="0BA6EA8B" w14:textId="703DEDCE" w:rsidR="00326AB7" w:rsidRDefault="00326AB7" w:rsidP="007F5699">
      <w:pPr>
        <w:ind w:left="720" w:hanging="720"/>
      </w:pPr>
      <w:proofErr w:type="spellStart"/>
      <w:r w:rsidRPr="00326AB7">
        <w:t>Boahin</w:t>
      </w:r>
      <w:proofErr w:type="spellEnd"/>
      <w:r w:rsidRPr="00326AB7">
        <w:t xml:space="preserve">, P. and </w:t>
      </w:r>
      <w:proofErr w:type="spellStart"/>
      <w:r w:rsidRPr="00326AB7">
        <w:t>Hofman</w:t>
      </w:r>
      <w:proofErr w:type="spellEnd"/>
      <w:r w:rsidRPr="00326AB7">
        <w:t>, A., 2013. A disciplinary perspective of competency-based training on the acquisition of employability skills. </w:t>
      </w:r>
      <w:r w:rsidRPr="00326AB7">
        <w:rPr>
          <w:i/>
          <w:iCs/>
        </w:rPr>
        <w:t>Journal of Vocational Education &amp; Training</w:t>
      </w:r>
      <w:r w:rsidRPr="00326AB7">
        <w:t>, </w:t>
      </w:r>
      <w:r w:rsidRPr="00326AB7">
        <w:rPr>
          <w:i/>
          <w:iCs/>
        </w:rPr>
        <w:t>65</w:t>
      </w:r>
      <w:r w:rsidRPr="00326AB7">
        <w:t>(3), pp.385-401.</w:t>
      </w:r>
    </w:p>
    <w:p w14:paraId="1F2290C1" w14:textId="6E750E9B" w:rsidR="00326AB7" w:rsidRDefault="00B01E5B" w:rsidP="007F5699">
      <w:pPr>
        <w:ind w:left="720" w:hanging="720"/>
      </w:pPr>
      <w:bookmarkStart w:id="10" w:name="_Hlk60004735"/>
      <w:r>
        <w:t>Wye, C.K. and Lim, Y.M., 201</w:t>
      </w:r>
      <w:r w:rsidR="00326AB7" w:rsidRPr="00326AB7">
        <w:t>9</w:t>
      </w:r>
      <w:bookmarkEnd w:id="10"/>
      <w:r w:rsidR="00326AB7" w:rsidRPr="00326AB7">
        <w:t>. Perception Differential between Employers and Undergraduates on the Importance of Employability Skills. </w:t>
      </w:r>
      <w:r w:rsidR="00326AB7" w:rsidRPr="00326AB7">
        <w:rPr>
          <w:i/>
          <w:iCs/>
        </w:rPr>
        <w:t>International education studies</w:t>
      </w:r>
      <w:r w:rsidR="00326AB7" w:rsidRPr="00326AB7">
        <w:t>, </w:t>
      </w:r>
      <w:r w:rsidR="00326AB7" w:rsidRPr="00326AB7">
        <w:rPr>
          <w:i/>
          <w:iCs/>
        </w:rPr>
        <w:t>2</w:t>
      </w:r>
      <w:r w:rsidR="00326AB7" w:rsidRPr="00326AB7">
        <w:t>(1), pp.95-105.</w:t>
      </w:r>
    </w:p>
    <w:p w14:paraId="67E730E5" w14:textId="2A6112A2" w:rsidR="002922AF" w:rsidRDefault="002922AF" w:rsidP="007F5699">
      <w:pPr>
        <w:ind w:left="720" w:hanging="720"/>
      </w:pPr>
      <w:r w:rsidRPr="002922AF">
        <w:t>Andrews, G. and Russell, M., 2012. Employability skills development: strategy, evaluation and impact. </w:t>
      </w:r>
      <w:r w:rsidRPr="002922AF">
        <w:rPr>
          <w:i/>
          <w:iCs/>
        </w:rPr>
        <w:t>Higher Education, Skills and Work-Based Learning</w:t>
      </w:r>
      <w:r w:rsidRPr="002922AF">
        <w:t>.</w:t>
      </w:r>
    </w:p>
    <w:p w14:paraId="6914A452" w14:textId="3F9D755E" w:rsidR="002922AF" w:rsidRDefault="00B01E5B" w:rsidP="007F5699">
      <w:pPr>
        <w:ind w:left="720" w:hanging="720"/>
      </w:pPr>
      <w:r>
        <w:t>Weligamage, S.S., 2012</w:t>
      </w:r>
      <w:r w:rsidR="002922AF" w:rsidRPr="002922AF">
        <w:t>. Graduates’ employability skills: Evidence from literature review. </w:t>
      </w:r>
      <w:r w:rsidR="002922AF" w:rsidRPr="002922AF">
        <w:rPr>
          <w:i/>
          <w:iCs/>
        </w:rPr>
        <w:t>Sri Lanka: University of Kelaniya</w:t>
      </w:r>
      <w:r w:rsidR="002922AF" w:rsidRPr="002922AF">
        <w:t>.</w:t>
      </w:r>
    </w:p>
    <w:p w14:paraId="26909B09" w14:textId="162B62AA" w:rsidR="002922AF" w:rsidRDefault="002922AF" w:rsidP="007F5699">
      <w:pPr>
        <w:ind w:left="720" w:hanging="720"/>
      </w:pPr>
      <w:r w:rsidRPr="002922AF">
        <w:t>Collet, C., Hine, D. and Du Plessis, K., 201</w:t>
      </w:r>
      <w:r w:rsidR="00B761D9">
        <w:t>8</w:t>
      </w:r>
      <w:r w:rsidRPr="002922AF">
        <w:t>. Employability skills: perspectives from a knowledge-intensive industry. </w:t>
      </w:r>
      <w:r w:rsidRPr="002922AF">
        <w:rPr>
          <w:i/>
          <w:iCs/>
        </w:rPr>
        <w:t>Education+ Training</w:t>
      </w:r>
      <w:r w:rsidRPr="002922AF">
        <w:t>.</w:t>
      </w:r>
    </w:p>
    <w:p w14:paraId="39093256" w14:textId="2C9AE1CA" w:rsidR="002922AF" w:rsidRDefault="002922AF" w:rsidP="007F5699">
      <w:pPr>
        <w:ind w:left="720" w:hanging="720"/>
      </w:pPr>
      <w:r w:rsidRPr="002922AF">
        <w:t>Lowden, K., Hall, S., Elliot, D. and Lewin, J., 2011. Employers’ perceptions of the employability skills of new graduates. </w:t>
      </w:r>
      <w:r w:rsidRPr="002922AF">
        <w:rPr>
          <w:i/>
          <w:iCs/>
        </w:rPr>
        <w:t>London: Edge Foundation</w:t>
      </w:r>
      <w:r w:rsidRPr="002922AF">
        <w:t>.</w:t>
      </w:r>
    </w:p>
    <w:p w14:paraId="7A573D0E" w14:textId="3081C6F7" w:rsidR="002922AF" w:rsidRDefault="00B01E5B" w:rsidP="007F5699">
      <w:pPr>
        <w:ind w:left="720" w:hanging="720"/>
      </w:pPr>
      <w:r>
        <w:t>Turner, D., 2018</w:t>
      </w:r>
      <w:r w:rsidR="002922AF" w:rsidRPr="002922AF">
        <w:t>. </w:t>
      </w:r>
      <w:r w:rsidR="002922AF" w:rsidRPr="002922AF">
        <w:rPr>
          <w:i/>
          <w:iCs/>
        </w:rPr>
        <w:t>Employability skills development in the United Kingdom</w:t>
      </w:r>
      <w:r w:rsidR="002922AF" w:rsidRPr="002922AF">
        <w:t>. Adelaide: NCVER.</w:t>
      </w:r>
    </w:p>
    <w:p w14:paraId="75D9D881" w14:textId="770CFE0D" w:rsidR="002922AF" w:rsidRDefault="002922AF" w:rsidP="007F5699">
      <w:pPr>
        <w:ind w:left="720" w:hanging="720"/>
      </w:pPr>
      <w:bookmarkStart w:id="11" w:name="_Hlk60004797"/>
      <w:r w:rsidRPr="002922AF">
        <w:t>Deeley, S.J., 2014</w:t>
      </w:r>
      <w:bookmarkEnd w:id="11"/>
      <w:r w:rsidRPr="002922AF">
        <w:t>. Summative co-assessment: A deep learning approach to enhancing employability skills and attributes. </w:t>
      </w:r>
      <w:r w:rsidRPr="002922AF">
        <w:rPr>
          <w:i/>
          <w:iCs/>
        </w:rPr>
        <w:t>Active Learning in Higher Education</w:t>
      </w:r>
      <w:r w:rsidRPr="002922AF">
        <w:t>, </w:t>
      </w:r>
      <w:r w:rsidRPr="002922AF">
        <w:rPr>
          <w:i/>
          <w:iCs/>
        </w:rPr>
        <w:t>15</w:t>
      </w:r>
      <w:r w:rsidRPr="002922AF">
        <w:t>(1), pp.39-51.</w:t>
      </w:r>
    </w:p>
    <w:p w14:paraId="5DCE7F2E" w14:textId="54A9E945" w:rsidR="002922AF" w:rsidRDefault="002922AF" w:rsidP="007F5699">
      <w:pPr>
        <w:ind w:left="720" w:hanging="720"/>
      </w:pPr>
      <w:proofErr w:type="spellStart"/>
      <w:r w:rsidRPr="002922AF">
        <w:t>Saterfiel</w:t>
      </w:r>
      <w:proofErr w:type="spellEnd"/>
      <w:r w:rsidRPr="002922AF">
        <w:t>, T.H. and McLarty, J.R., 2015. </w:t>
      </w:r>
      <w:r w:rsidRPr="002922AF">
        <w:rPr>
          <w:i/>
          <w:iCs/>
        </w:rPr>
        <w:t>Assessing employability skills</w:t>
      </w:r>
      <w:r w:rsidRPr="002922AF">
        <w:t>. ERIC Clearinghouse.</w:t>
      </w:r>
    </w:p>
    <w:p w14:paraId="188BBBB0" w14:textId="0B1B1448" w:rsidR="002922AF" w:rsidRDefault="00B01E5B" w:rsidP="007F5699">
      <w:pPr>
        <w:ind w:left="720" w:hanging="720"/>
      </w:pPr>
      <w:r>
        <w:t xml:space="preserve">Saunders, V. and </w:t>
      </w:r>
      <w:proofErr w:type="spellStart"/>
      <w:r>
        <w:t>Zuzel</w:t>
      </w:r>
      <w:proofErr w:type="spellEnd"/>
      <w:r>
        <w:t>, K., 2017</w:t>
      </w:r>
      <w:r w:rsidR="002922AF" w:rsidRPr="002922AF">
        <w:t>. Evaluating employability skills: Employer and student perceptions. </w:t>
      </w:r>
      <w:r w:rsidR="002922AF" w:rsidRPr="002922AF">
        <w:rPr>
          <w:i/>
          <w:iCs/>
        </w:rPr>
        <w:t>Bioscience education</w:t>
      </w:r>
      <w:r w:rsidR="002922AF" w:rsidRPr="002922AF">
        <w:t>, </w:t>
      </w:r>
      <w:r w:rsidR="002922AF" w:rsidRPr="002922AF">
        <w:rPr>
          <w:i/>
          <w:iCs/>
        </w:rPr>
        <w:t>15</w:t>
      </w:r>
      <w:r w:rsidR="002922AF" w:rsidRPr="002922AF">
        <w:t>(1), pp.1-15.</w:t>
      </w:r>
    </w:p>
    <w:p w14:paraId="74A31245" w14:textId="5EB31AC2" w:rsidR="002922AF" w:rsidRDefault="002922AF" w:rsidP="00326AB7">
      <w:r>
        <w:t xml:space="preserve">                  </w:t>
      </w:r>
    </w:p>
    <w:p w14:paraId="7F14463A" w14:textId="77777777" w:rsidR="005F435F" w:rsidRPr="003B3425" w:rsidRDefault="005F435F" w:rsidP="003D2B3E">
      <w:pPr>
        <w:rPr>
          <w:b/>
          <w:bCs/>
          <w:sz w:val="36"/>
          <w:szCs w:val="36"/>
        </w:rPr>
      </w:pPr>
    </w:p>
    <w:sectPr w:rsidR="005F435F" w:rsidRPr="003B3425" w:rsidSect="003F3C14">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149250" w14:textId="77777777" w:rsidR="002E25A1" w:rsidRDefault="002E25A1" w:rsidP="006D23CA">
      <w:pPr>
        <w:spacing w:after="0" w:line="240" w:lineRule="auto"/>
      </w:pPr>
      <w:r>
        <w:separator/>
      </w:r>
    </w:p>
  </w:endnote>
  <w:endnote w:type="continuationSeparator" w:id="0">
    <w:p w14:paraId="01605855" w14:textId="77777777" w:rsidR="002E25A1" w:rsidRDefault="002E25A1" w:rsidP="006D23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1823023"/>
      <w:docPartObj>
        <w:docPartGallery w:val="Page Numbers (Bottom of Page)"/>
        <w:docPartUnique/>
      </w:docPartObj>
    </w:sdtPr>
    <w:sdtEndPr>
      <w:rPr>
        <w:noProof/>
      </w:rPr>
    </w:sdtEndPr>
    <w:sdtContent>
      <w:p w14:paraId="009F72A4" w14:textId="4075EF2B" w:rsidR="006D23CA" w:rsidRDefault="006D23CA">
        <w:pPr>
          <w:pStyle w:val="Footer"/>
          <w:jc w:val="right"/>
        </w:pPr>
        <w:r>
          <w:fldChar w:fldCharType="begin"/>
        </w:r>
        <w:r>
          <w:instrText xml:space="preserve"> PAGE   \* MERGEFORMAT </w:instrText>
        </w:r>
        <w:r>
          <w:fldChar w:fldCharType="separate"/>
        </w:r>
        <w:r w:rsidR="005F05CB">
          <w:rPr>
            <w:noProof/>
          </w:rPr>
          <w:t>2</w:t>
        </w:r>
        <w:r>
          <w:rPr>
            <w:noProof/>
          </w:rPr>
          <w:fldChar w:fldCharType="end"/>
        </w:r>
      </w:p>
    </w:sdtContent>
  </w:sdt>
  <w:p w14:paraId="0DBDB9F0" w14:textId="77777777" w:rsidR="006D23CA" w:rsidRDefault="006D23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C6C66F" w14:textId="77777777" w:rsidR="002E25A1" w:rsidRDefault="002E25A1" w:rsidP="006D23CA">
      <w:pPr>
        <w:spacing w:after="0" w:line="240" w:lineRule="auto"/>
      </w:pPr>
      <w:r>
        <w:separator/>
      </w:r>
    </w:p>
  </w:footnote>
  <w:footnote w:type="continuationSeparator" w:id="0">
    <w:p w14:paraId="506D680A" w14:textId="77777777" w:rsidR="002E25A1" w:rsidRDefault="002E25A1" w:rsidP="006D23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682F71"/>
    <w:multiLevelType w:val="hybridMultilevel"/>
    <w:tmpl w:val="53B263C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7C34252"/>
    <w:multiLevelType w:val="hybridMultilevel"/>
    <w:tmpl w:val="C92EA61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91E3791"/>
    <w:multiLevelType w:val="hybridMultilevel"/>
    <w:tmpl w:val="09F0863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C91117E"/>
    <w:multiLevelType w:val="hybridMultilevel"/>
    <w:tmpl w:val="B1F4751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531E6082"/>
    <w:multiLevelType w:val="hybridMultilevel"/>
    <w:tmpl w:val="5DFE2BC0"/>
    <w:lvl w:ilvl="0" w:tplc="04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5AFE05A5"/>
    <w:multiLevelType w:val="hybridMultilevel"/>
    <w:tmpl w:val="68E6C180"/>
    <w:lvl w:ilvl="0" w:tplc="04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72D35AB3"/>
    <w:multiLevelType w:val="hybridMultilevel"/>
    <w:tmpl w:val="79EAAA22"/>
    <w:lvl w:ilvl="0" w:tplc="04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76A57C5A"/>
    <w:multiLevelType w:val="hybridMultilevel"/>
    <w:tmpl w:val="D7E29C5C"/>
    <w:lvl w:ilvl="0" w:tplc="0409000D">
      <w:start w:val="1"/>
      <w:numFmt w:val="bullet"/>
      <w:lvlText w:val=""/>
      <w:lvlJc w:val="left"/>
      <w:pPr>
        <w:ind w:left="360" w:hanging="360"/>
      </w:pPr>
      <w:rPr>
        <w:rFonts w:ascii="Wingdings" w:hAnsi="Wingding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0"/>
  </w:num>
  <w:num w:numId="3">
    <w:abstractNumId w:val="3"/>
  </w:num>
  <w:num w:numId="4">
    <w:abstractNumId w:val="6"/>
  </w:num>
  <w:num w:numId="5">
    <w:abstractNumId w:val="4"/>
  </w:num>
  <w:num w:numId="6">
    <w:abstractNumId w:val="5"/>
  </w:num>
  <w:num w:numId="7">
    <w:abstractNumId w:val="1"/>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Y2NbYwMzIwtzQ0NzJU0lEKTi0uzszPAykwqQUAAMUAQywAAAA="/>
  </w:docVars>
  <w:rsids>
    <w:rsidRoot w:val="003B3425"/>
    <w:rsid w:val="00034C87"/>
    <w:rsid w:val="000678E8"/>
    <w:rsid w:val="000A208D"/>
    <w:rsid w:val="000E10AD"/>
    <w:rsid w:val="000F0D0F"/>
    <w:rsid w:val="00102234"/>
    <w:rsid w:val="00126768"/>
    <w:rsid w:val="001601D7"/>
    <w:rsid w:val="00175E5D"/>
    <w:rsid w:val="0019766C"/>
    <w:rsid w:val="001B7087"/>
    <w:rsid w:val="001F25DB"/>
    <w:rsid w:val="001F278C"/>
    <w:rsid w:val="00202526"/>
    <w:rsid w:val="00225515"/>
    <w:rsid w:val="002529C7"/>
    <w:rsid w:val="00254A26"/>
    <w:rsid w:val="00265FCD"/>
    <w:rsid w:val="0026705A"/>
    <w:rsid w:val="002922AF"/>
    <w:rsid w:val="00293B07"/>
    <w:rsid w:val="002A65EC"/>
    <w:rsid w:val="002B364D"/>
    <w:rsid w:val="002D1731"/>
    <w:rsid w:val="002D1FC3"/>
    <w:rsid w:val="002D333B"/>
    <w:rsid w:val="002E25A1"/>
    <w:rsid w:val="00326AB7"/>
    <w:rsid w:val="00337B40"/>
    <w:rsid w:val="003B3425"/>
    <w:rsid w:val="003C3DBC"/>
    <w:rsid w:val="003D2B3E"/>
    <w:rsid w:val="003D4BE2"/>
    <w:rsid w:val="003E2FC7"/>
    <w:rsid w:val="003F3C14"/>
    <w:rsid w:val="00427BF6"/>
    <w:rsid w:val="0043205E"/>
    <w:rsid w:val="00442FC3"/>
    <w:rsid w:val="00450D7A"/>
    <w:rsid w:val="00473E14"/>
    <w:rsid w:val="004B6DAF"/>
    <w:rsid w:val="004C0768"/>
    <w:rsid w:val="004D007D"/>
    <w:rsid w:val="004D09FB"/>
    <w:rsid w:val="00502358"/>
    <w:rsid w:val="005043A7"/>
    <w:rsid w:val="005134B8"/>
    <w:rsid w:val="0051487D"/>
    <w:rsid w:val="00526685"/>
    <w:rsid w:val="00566E83"/>
    <w:rsid w:val="00594357"/>
    <w:rsid w:val="005B52A3"/>
    <w:rsid w:val="005B6185"/>
    <w:rsid w:val="005C1302"/>
    <w:rsid w:val="005D736A"/>
    <w:rsid w:val="005F05CB"/>
    <w:rsid w:val="005F435F"/>
    <w:rsid w:val="0060326E"/>
    <w:rsid w:val="0060619D"/>
    <w:rsid w:val="00621063"/>
    <w:rsid w:val="006D23CA"/>
    <w:rsid w:val="006F17F3"/>
    <w:rsid w:val="007045D3"/>
    <w:rsid w:val="00731B0E"/>
    <w:rsid w:val="00736A82"/>
    <w:rsid w:val="0073777A"/>
    <w:rsid w:val="007435DF"/>
    <w:rsid w:val="00753B2D"/>
    <w:rsid w:val="007D34C0"/>
    <w:rsid w:val="007F5699"/>
    <w:rsid w:val="008158F6"/>
    <w:rsid w:val="00821C8B"/>
    <w:rsid w:val="008276E6"/>
    <w:rsid w:val="0083559E"/>
    <w:rsid w:val="00893135"/>
    <w:rsid w:val="008A64F6"/>
    <w:rsid w:val="008C64C9"/>
    <w:rsid w:val="008C71B1"/>
    <w:rsid w:val="008F2167"/>
    <w:rsid w:val="0091761D"/>
    <w:rsid w:val="009265FD"/>
    <w:rsid w:val="00951089"/>
    <w:rsid w:val="009D1585"/>
    <w:rsid w:val="009D7F90"/>
    <w:rsid w:val="009E4FF9"/>
    <w:rsid w:val="009E6226"/>
    <w:rsid w:val="009F7411"/>
    <w:rsid w:val="00A25BAC"/>
    <w:rsid w:val="00A51B59"/>
    <w:rsid w:val="00A60F57"/>
    <w:rsid w:val="00A61840"/>
    <w:rsid w:val="00A96D00"/>
    <w:rsid w:val="00AA051E"/>
    <w:rsid w:val="00AE5200"/>
    <w:rsid w:val="00AE5D9A"/>
    <w:rsid w:val="00AF65C6"/>
    <w:rsid w:val="00B01E5B"/>
    <w:rsid w:val="00B359DB"/>
    <w:rsid w:val="00B373EE"/>
    <w:rsid w:val="00B5640D"/>
    <w:rsid w:val="00B64E0C"/>
    <w:rsid w:val="00B76111"/>
    <w:rsid w:val="00B761D9"/>
    <w:rsid w:val="00B8182A"/>
    <w:rsid w:val="00B84E5E"/>
    <w:rsid w:val="00B94E0B"/>
    <w:rsid w:val="00BC216A"/>
    <w:rsid w:val="00BF4C58"/>
    <w:rsid w:val="00C408A1"/>
    <w:rsid w:val="00C50718"/>
    <w:rsid w:val="00C552B2"/>
    <w:rsid w:val="00C63213"/>
    <w:rsid w:val="00CD75C2"/>
    <w:rsid w:val="00CE4212"/>
    <w:rsid w:val="00D13BF5"/>
    <w:rsid w:val="00D2157E"/>
    <w:rsid w:val="00D27D80"/>
    <w:rsid w:val="00D96176"/>
    <w:rsid w:val="00DD13C2"/>
    <w:rsid w:val="00E67F69"/>
    <w:rsid w:val="00E7288E"/>
    <w:rsid w:val="00EA24DB"/>
    <w:rsid w:val="00EA6A38"/>
    <w:rsid w:val="00F13B6F"/>
    <w:rsid w:val="00F31D37"/>
    <w:rsid w:val="00F37490"/>
    <w:rsid w:val="00F5102B"/>
    <w:rsid w:val="00F90528"/>
    <w:rsid w:val="00FA3492"/>
    <w:rsid w:val="00FB546B"/>
    <w:rsid w:val="00FC3DE9"/>
    <w:rsid w:val="00FC79A7"/>
    <w:rsid w:val="00FD507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25C7F"/>
  <w15:docId w15:val="{F465A718-0603-4EF8-99DA-7F3BC2A18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02358"/>
    <w:pPr>
      <w:spacing w:line="360" w:lineRule="auto"/>
      <w:jc w:val="both"/>
    </w:pPr>
  </w:style>
  <w:style w:type="paragraph" w:styleId="Heading1">
    <w:name w:val="heading 1"/>
    <w:basedOn w:val="Normal"/>
    <w:next w:val="Normal"/>
    <w:link w:val="Heading1Char"/>
    <w:uiPriority w:val="9"/>
    <w:qFormat/>
    <w:rsid w:val="00502358"/>
    <w:pPr>
      <w:keepNext/>
      <w:keepLines/>
      <w:spacing w:before="240" w:after="240"/>
      <w:outlineLvl w:val="0"/>
    </w:pPr>
    <w:rPr>
      <w:rFonts w:eastAsiaTheme="majorEastAsia" w:cs="Times New Roman"/>
      <w:b/>
      <w:bCs/>
      <w:sz w:val="32"/>
      <w:szCs w:val="32"/>
      <w:u w:val="single"/>
    </w:rPr>
  </w:style>
  <w:style w:type="paragraph" w:styleId="Heading3">
    <w:name w:val="heading 3"/>
    <w:basedOn w:val="Normal"/>
    <w:next w:val="Normal"/>
    <w:link w:val="Heading3Char"/>
    <w:uiPriority w:val="9"/>
    <w:semiHidden/>
    <w:unhideWhenUsed/>
    <w:qFormat/>
    <w:rsid w:val="00EA6A38"/>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2358"/>
    <w:rPr>
      <w:rFonts w:eastAsiaTheme="majorEastAsia" w:cs="Times New Roman"/>
      <w:b/>
      <w:bCs/>
      <w:sz w:val="32"/>
      <w:szCs w:val="32"/>
      <w:u w:val="single"/>
    </w:rPr>
  </w:style>
  <w:style w:type="paragraph" w:styleId="Header">
    <w:name w:val="header"/>
    <w:basedOn w:val="Normal"/>
    <w:link w:val="HeaderChar"/>
    <w:uiPriority w:val="99"/>
    <w:unhideWhenUsed/>
    <w:rsid w:val="006D2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23CA"/>
  </w:style>
  <w:style w:type="paragraph" w:styleId="Footer">
    <w:name w:val="footer"/>
    <w:basedOn w:val="Normal"/>
    <w:link w:val="FooterChar"/>
    <w:uiPriority w:val="99"/>
    <w:unhideWhenUsed/>
    <w:rsid w:val="006D2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23CA"/>
  </w:style>
  <w:style w:type="character" w:customStyle="1" w:styleId="Heading3Char">
    <w:name w:val="Heading 3 Char"/>
    <w:basedOn w:val="DefaultParagraphFont"/>
    <w:link w:val="Heading3"/>
    <w:uiPriority w:val="9"/>
    <w:semiHidden/>
    <w:rsid w:val="00EA6A38"/>
    <w:rPr>
      <w:rFonts w:asciiTheme="majorHAnsi" w:eastAsiaTheme="majorEastAsia" w:hAnsiTheme="majorHAnsi" w:cstheme="majorBidi"/>
      <w:color w:val="1F3763" w:themeColor="accent1" w:themeShade="7F"/>
      <w:szCs w:val="24"/>
    </w:rPr>
  </w:style>
  <w:style w:type="table" w:styleId="TableGrid">
    <w:name w:val="Table Grid"/>
    <w:basedOn w:val="TableNormal"/>
    <w:uiPriority w:val="39"/>
    <w:rsid w:val="009E62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F17F3"/>
    <w:pPr>
      <w:ind w:left="720"/>
      <w:contextualSpacing/>
    </w:pPr>
  </w:style>
  <w:style w:type="paragraph" w:styleId="TOCHeading">
    <w:name w:val="TOC Heading"/>
    <w:basedOn w:val="Heading1"/>
    <w:next w:val="Normal"/>
    <w:uiPriority w:val="39"/>
    <w:unhideWhenUsed/>
    <w:qFormat/>
    <w:rsid w:val="00102234"/>
    <w:pPr>
      <w:spacing w:after="0"/>
      <w:outlineLvl w:val="9"/>
    </w:pPr>
    <w:rPr>
      <w:rFonts w:asciiTheme="majorHAnsi" w:hAnsiTheme="majorHAnsi" w:cstheme="majorBidi"/>
      <w:b w:val="0"/>
      <w:bCs w:val="0"/>
      <w:lang w:val="en-US"/>
    </w:rPr>
  </w:style>
  <w:style w:type="paragraph" w:styleId="TOC1">
    <w:name w:val="toc 1"/>
    <w:basedOn w:val="Normal"/>
    <w:next w:val="Normal"/>
    <w:autoRedefine/>
    <w:uiPriority w:val="39"/>
    <w:unhideWhenUsed/>
    <w:rsid w:val="00102234"/>
    <w:pPr>
      <w:spacing w:after="100"/>
    </w:pPr>
  </w:style>
  <w:style w:type="character" w:styleId="Hyperlink">
    <w:name w:val="Hyperlink"/>
    <w:basedOn w:val="DefaultParagraphFont"/>
    <w:uiPriority w:val="99"/>
    <w:unhideWhenUsed/>
    <w:rsid w:val="00102234"/>
    <w:rPr>
      <w:color w:val="0563C1" w:themeColor="hyperlink"/>
      <w:u w:val="single"/>
    </w:rPr>
  </w:style>
  <w:style w:type="paragraph" w:styleId="BalloonText">
    <w:name w:val="Balloon Text"/>
    <w:basedOn w:val="Normal"/>
    <w:link w:val="BalloonTextChar"/>
    <w:uiPriority w:val="99"/>
    <w:semiHidden/>
    <w:unhideWhenUsed/>
    <w:rsid w:val="0050235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235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644498">
      <w:bodyDiv w:val="1"/>
      <w:marLeft w:val="0"/>
      <w:marRight w:val="0"/>
      <w:marTop w:val="0"/>
      <w:marBottom w:val="0"/>
      <w:divBdr>
        <w:top w:val="none" w:sz="0" w:space="0" w:color="auto"/>
        <w:left w:val="none" w:sz="0" w:space="0" w:color="auto"/>
        <w:bottom w:val="none" w:sz="0" w:space="0" w:color="auto"/>
        <w:right w:val="none" w:sz="0" w:space="0" w:color="auto"/>
      </w:divBdr>
    </w:div>
    <w:div w:id="458649396">
      <w:bodyDiv w:val="1"/>
      <w:marLeft w:val="0"/>
      <w:marRight w:val="0"/>
      <w:marTop w:val="0"/>
      <w:marBottom w:val="0"/>
      <w:divBdr>
        <w:top w:val="none" w:sz="0" w:space="0" w:color="auto"/>
        <w:left w:val="none" w:sz="0" w:space="0" w:color="auto"/>
        <w:bottom w:val="none" w:sz="0" w:space="0" w:color="auto"/>
        <w:right w:val="none" w:sz="0" w:space="0" w:color="auto"/>
      </w:divBdr>
    </w:div>
    <w:div w:id="831875214">
      <w:bodyDiv w:val="1"/>
      <w:marLeft w:val="0"/>
      <w:marRight w:val="0"/>
      <w:marTop w:val="0"/>
      <w:marBottom w:val="0"/>
      <w:divBdr>
        <w:top w:val="none" w:sz="0" w:space="0" w:color="auto"/>
        <w:left w:val="none" w:sz="0" w:space="0" w:color="auto"/>
        <w:bottom w:val="none" w:sz="0" w:space="0" w:color="auto"/>
        <w:right w:val="none" w:sz="0" w:space="0" w:color="auto"/>
      </w:divBdr>
    </w:div>
    <w:div w:id="1154838770">
      <w:bodyDiv w:val="1"/>
      <w:marLeft w:val="0"/>
      <w:marRight w:val="0"/>
      <w:marTop w:val="0"/>
      <w:marBottom w:val="0"/>
      <w:divBdr>
        <w:top w:val="none" w:sz="0" w:space="0" w:color="auto"/>
        <w:left w:val="none" w:sz="0" w:space="0" w:color="auto"/>
        <w:bottom w:val="none" w:sz="0" w:space="0" w:color="auto"/>
        <w:right w:val="none" w:sz="0" w:space="0" w:color="auto"/>
      </w:divBdr>
    </w:div>
    <w:div w:id="1273243721">
      <w:bodyDiv w:val="1"/>
      <w:marLeft w:val="0"/>
      <w:marRight w:val="0"/>
      <w:marTop w:val="0"/>
      <w:marBottom w:val="0"/>
      <w:divBdr>
        <w:top w:val="none" w:sz="0" w:space="0" w:color="auto"/>
        <w:left w:val="none" w:sz="0" w:space="0" w:color="auto"/>
        <w:bottom w:val="none" w:sz="0" w:space="0" w:color="auto"/>
        <w:right w:val="none" w:sz="0" w:space="0" w:color="auto"/>
      </w:divBdr>
    </w:div>
    <w:div w:id="1409812347">
      <w:bodyDiv w:val="1"/>
      <w:marLeft w:val="0"/>
      <w:marRight w:val="0"/>
      <w:marTop w:val="0"/>
      <w:marBottom w:val="0"/>
      <w:divBdr>
        <w:top w:val="none" w:sz="0" w:space="0" w:color="auto"/>
        <w:left w:val="none" w:sz="0" w:space="0" w:color="auto"/>
        <w:bottom w:val="none" w:sz="0" w:space="0" w:color="auto"/>
        <w:right w:val="none" w:sz="0" w:space="0" w:color="auto"/>
      </w:divBdr>
    </w:div>
    <w:div w:id="1782339662">
      <w:bodyDiv w:val="1"/>
      <w:marLeft w:val="0"/>
      <w:marRight w:val="0"/>
      <w:marTop w:val="0"/>
      <w:marBottom w:val="0"/>
      <w:divBdr>
        <w:top w:val="none" w:sz="0" w:space="0" w:color="auto"/>
        <w:left w:val="none" w:sz="0" w:space="0" w:color="auto"/>
        <w:bottom w:val="none" w:sz="0" w:space="0" w:color="auto"/>
        <w:right w:val="none" w:sz="0" w:space="0" w:color="auto"/>
      </w:divBdr>
    </w:div>
    <w:div w:id="1786851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18DBE6E0E4D74A97B65F162A5E492A" ma:contentTypeVersion="8" ma:contentTypeDescription="Create a new document." ma:contentTypeScope="" ma:versionID="089e4e7e4c3f51e35c966b662498aec1">
  <xsd:schema xmlns:xsd="http://www.w3.org/2001/XMLSchema" xmlns:xs="http://www.w3.org/2001/XMLSchema" xmlns:p="http://schemas.microsoft.com/office/2006/metadata/properties" xmlns:ns3="d8d7c7e3-c6e5-48e8-91c9-0958f8726035" targetNamespace="http://schemas.microsoft.com/office/2006/metadata/properties" ma:root="true" ma:fieldsID="3a13034cd0acc50ecd250589a91cb8d4" ns3:_="">
    <xsd:import namespace="d8d7c7e3-c6e5-48e8-91c9-0958f8726035"/>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EventHashCode" minOccurs="0"/>
                <xsd:element ref="ns3:MediaServiceGenerationTime"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d7c7e3-c6e5-48e8-91c9-0958f8726035"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3FFA993-DB13-437F-A6BF-037A65E45C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d7c7e3-c6e5-48e8-91c9-0958f87260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005AA8B-4E60-49A4-AB78-BA4246BC74AA}">
  <ds:schemaRefs>
    <ds:schemaRef ds:uri="http://schemas.microsoft.com/sharepoint/v3/contenttype/forms"/>
  </ds:schemaRefs>
</ds:datastoreItem>
</file>

<file path=customXml/itemProps3.xml><?xml version="1.0" encoding="utf-8"?>
<ds:datastoreItem xmlns:ds="http://schemas.openxmlformats.org/officeDocument/2006/customXml" ds:itemID="{3CB5D140-FDE9-4B40-B5C5-07075629ABA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15E4EF2-55A6-485A-8C03-CE9548B5D1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2240</Words>
  <Characters>12768</Characters>
  <Application>Microsoft Office Word</Application>
  <DocSecurity>4</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Khan, Abdul (DSO)</cp:lastModifiedBy>
  <cp:revision>2</cp:revision>
  <dcterms:created xsi:type="dcterms:W3CDTF">2021-01-03T23:48:00Z</dcterms:created>
  <dcterms:modified xsi:type="dcterms:W3CDTF">2021-01-03T23:48:00Z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0x0101005618DBE6E0E4D74A97B65F162A5E492A</vt:lpwstr>
  </property>
</Properties>
</file>