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4EFD3" w14:textId="77777777" w:rsidR="000354F0" w:rsidRPr="000847A8" w:rsidRDefault="000354F0" w:rsidP="000847A8">
      <w:pPr>
        <w:rPr>
          <w:rFonts w:cs="Times New Roman"/>
          <w:szCs w:val="24"/>
        </w:rPr>
      </w:pPr>
    </w:p>
    <w:p w14:paraId="69E5025D" w14:textId="09D1DE48" w:rsidR="00A95A26" w:rsidRDefault="00A95A26" w:rsidP="00A95A26">
      <w:pPr>
        <w:jc w:val="center"/>
        <w:rPr>
          <w:rFonts w:eastAsia="Times New Roman" w:cs="Times New Roman"/>
          <w:b/>
          <w:sz w:val="32"/>
          <w:szCs w:val="32"/>
          <w:lang w:val="en-GB"/>
        </w:rPr>
      </w:pPr>
      <w:r>
        <w:rPr>
          <w:rFonts w:eastAsia="Times New Roman" w:cs="Times New Roman"/>
          <w:b/>
          <w:sz w:val="32"/>
          <w:szCs w:val="32"/>
          <w:lang w:val="en-GB"/>
        </w:rPr>
        <w:t xml:space="preserve">Student name: </w:t>
      </w:r>
      <w:r>
        <w:rPr>
          <w:rFonts w:eastAsia="Times New Roman" w:cs="Times New Roman"/>
          <w:b/>
          <w:sz w:val="32"/>
          <w:szCs w:val="32"/>
          <w:lang w:val="en-GB"/>
        </w:rPr>
        <w:t>Radu Mihai</w:t>
      </w:r>
      <w:r>
        <w:rPr>
          <w:rFonts w:eastAsia="Times New Roman" w:cs="Times New Roman"/>
          <w:b/>
          <w:sz w:val="32"/>
          <w:szCs w:val="32"/>
          <w:lang w:val="en-GB"/>
        </w:rPr>
        <w:t xml:space="preserve"> Silica</w:t>
      </w:r>
    </w:p>
    <w:p w14:paraId="11988F2B" w14:textId="38FCC31C" w:rsidR="00A95A26" w:rsidRDefault="00A95A26" w:rsidP="00A95A26">
      <w:pPr>
        <w:jc w:val="center"/>
        <w:rPr>
          <w:rFonts w:eastAsia="Times New Roman" w:cs="Times New Roman"/>
          <w:b/>
          <w:sz w:val="32"/>
          <w:szCs w:val="32"/>
          <w:lang w:val="en-GB"/>
        </w:rPr>
      </w:pPr>
      <w:r>
        <w:rPr>
          <w:rFonts w:eastAsia="Times New Roman" w:cs="Times New Roman"/>
          <w:b/>
          <w:sz w:val="32"/>
          <w:szCs w:val="32"/>
          <w:lang w:val="en-GB"/>
        </w:rPr>
        <w:t>Student number: 180859</w:t>
      </w:r>
      <w:r>
        <w:rPr>
          <w:rFonts w:eastAsia="Times New Roman" w:cs="Times New Roman"/>
          <w:b/>
          <w:sz w:val="32"/>
          <w:szCs w:val="32"/>
          <w:lang w:val="en-GB"/>
        </w:rPr>
        <w:t>2</w:t>
      </w:r>
    </w:p>
    <w:p w14:paraId="24B90EE2" w14:textId="77777777" w:rsidR="00A95A26" w:rsidRDefault="00A95A26" w:rsidP="00A95A26">
      <w:pPr>
        <w:jc w:val="center"/>
        <w:rPr>
          <w:rFonts w:eastAsia="Times New Roman" w:cs="Times New Roman"/>
          <w:b/>
          <w:sz w:val="32"/>
          <w:szCs w:val="32"/>
          <w:lang w:val="en-GB"/>
        </w:rPr>
      </w:pPr>
      <w:r>
        <w:rPr>
          <w:rFonts w:eastAsia="Times New Roman" w:cs="Times New Roman"/>
          <w:b/>
          <w:sz w:val="32"/>
          <w:szCs w:val="32"/>
          <w:lang w:val="en-GB"/>
        </w:rPr>
        <w:t>Course title: Management Accounting</w:t>
      </w:r>
    </w:p>
    <w:p w14:paraId="6A7CB8A9" w14:textId="77777777" w:rsidR="00A95A26" w:rsidRDefault="00A95A26" w:rsidP="00A95A26">
      <w:pPr>
        <w:jc w:val="center"/>
        <w:rPr>
          <w:rFonts w:eastAsia="Times New Roman" w:cs="Times New Roman"/>
          <w:b/>
          <w:sz w:val="32"/>
          <w:szCs w:val="32"/>
          <w:lang w:val="en-GB"/>
        </w:rPr>
      </w:pPr>
      <w:r>
        <w:rPr>
          <w:rFonts w:eastAsia="Times New Roman" w:cs="Times New Roman"/>
          <w:b/>
          <w:sz w:val="32"/>
          <w:szCs w:val="32"/>
          <w:lang w:val="en-GB"/>
        </w:rPr>
        <w:t>Code of the course: LCBB5002</w:t>
      </w:r>
    </w:p>
    <w:p w14:paraId="4AA14F16" w14:textId="4CC1E25A" w:rsidR="000354F0" w:rsidRDefault="00A95A26" w:rsidP="00A95A26">
      <w:pPr>
        <w:jc w:val="center"/>
        <w:rPr>
          <w:rFonts w:eastAsia="Times New Roman" w:cs="Times New Roman"/>
          <w:b/>
          <w:sz w:val="32"/>
          <w:szCs w:val="32"/>
          <w:lang w:val="en-GB"/>
        </w:rPr>
      </w:pPr>
      <w:r>
        <w:rPr>
          <w:rFonts w:eastAsia="Times New Roman" w:cs="Times New Roman"/>
          <w:b/>
          <w:sz w:val="32"/>
          <w:szCs w:val="32"/>
          <w:lang w:val="en-GB"/>
        </w:rPr>
        <w:t xml:space="preserve">Lecturer name: Isaiah </w:t>
      </w:r>
      <w:proofErr w:type="spellStart"/>
      <w:r>
        <w:rPr>
          <w:rFonts w:eastAsia="Times New Roman" w:cs="Times New Roman"/>
          <w:b/>
          <w:sz w:val="32"/>
          <w:szCs w:val="32"/>
          <w:lang w:val="en-GB"/>
        </w:rPr>
        <w:t>Oino</w:t>
      </w:r>
      <w:proofErr w:type="spellEnd"/>
    </w:p>
    <w:p w14:paraId="45156778" w14:textId="612F3917" w:rsidR="00A95A26" w:rsidRDefault="00A95A26" w:rsidP="00A95A26">
      <w:pPr>
        <w:jc w:val="left"/>
        <w:rPr>
          <w:rFonts w:eastAsia="Times New Roman" w:cs="Times New Roman"/>
          <w:b/>
          <w:sz w:val="32"/>
          <w:szCs w:val="32"/>
          <w:lang w:val="en-GB"/>
        </w:rPr>
      </w:pPr>
    </w:p>
    <w:p w14:paraId="6BAE00AB" w14:textId="0D5C8DBF" w:rsidR="00A95A26" w:rsidRDefault="00A95A26" w:rsidP="00A95A26">
      <w:pPr>
        <w:jc w:val="left"/>
        <w:rPr>
          <w:rFonts w:eastAsia="Times New Roman" w:cs="Times New Roman"/>
          <w:b/>
          <w:sz w:val="32"/>
          <w:szCs w:val="32"/>
          <w:lang w:val="en-GB"/>
        </w:rPr>
      </w:pPr>
    </w:p>
    <w:p w14:paraId="32B681F9" w14:textId="1EA50008" w:rsidR="00A95A26" w:rsidRDefault="00A95A26" w:rsidP="00A95A26">
      <w:pPr>
        <w:jc w:val="left"/>
        <w:rPr>
          <w:rFonts w:eastAsia="Times New Roman" w:cs="Times New Roman"/>
          <w:b/>
          <w:sz w:val="32"/>
          <w:szCs w:val="32"/>
          <w:lang w:val="en-GB"/>
        </w:rPr>
      </w:pPr>
    </w:p>
    <w:p w14:paraId="3AFEECD4" w14:textId="60D04426" w:rsidR="00A95A26" w:rsidRDefault="00A95A26" w:rsidP="00A95A26">
      <w:pPr>
        <w:jc w:val="left"/>
        <w:rPr>
          <w:rFonts w:eastAsia="Times New Roman" w:cs="Times New Roman"/>
          <w:b/>
          <w:sz w:val="32"/>
          <w:szCs w:val="32"/>
          <w:lang w:val="en-GB"/>
        </w:rPr>
      </w:pPr>
    </w:p>
    <w:p w14:paraId="30D35C6B" w14:textId="378D3CF4" w:rsidR="00A95A26" w:rsidRDefault="00A95A26" w:rsidP="00A95A26">
      <w:pPr>
        <w:jc w:val="left"/>
        <w:rPr>
          <w:rFonts w:eastAsia="Times New Roman" w:cs="Times New Roman"/>
          <w:b/>
          <w:sz w:val="32"/>
          <w:szCs w:val="32"/>
          <w:lang w:val="en-GB"/>
        </w:rPr>
      </w:pPr>
    </w:p>
    <w:p w14:paraId="40682C71" w14:textId="777DAFAF" w:rsidR="00A95A26" w:rsidRDefault="00A95A26" w:rsidP="00A95A26">
      <w:pPr>
        <w:jc w:val="left"/>
        <w:rPr>
          <w:rFonts w:eastAsia="Times New Roman" w:cs="Times New Roman"/>
          <w:b/>
          <w:sz w:val="32"/>
          <w:szCs w:val="32"/>
          <w:lang w:val="en-GB"/>
        </w:rPr>
      </w:pPr>
    </w:p>
    <w:p w14:paraId="2BC9B51A" w14:textId="743568E7" w:rsidR="00A95A26" w:rsidRDefault="00A95A26" w:rsidP="00A95A26">
      <w:pPr>
        <w:jc w:val="left"/>
        <w:rPr>
          <w:rFonts w:eastAsia="Times New Roman" w:cs="Times New Roman"/>
          <w:b/>
          <w:sz w:val="32"/>
          <w:szCs w:val="32"/>
          <w:lang w:val="en-GB"/>
        </w:rPr>
      </w:pPr>
    </w:p>
    <w:p w14:paraId="40066A8B" w14:textId="51321D74" w:rsidR="00A95A26" w:rsidRDefault="00A95A26" w:rsidP="00A95A26">
      <w:pPr>
        <w:jc w:val="left"/>
        <w:rPr>
          <w:rFonts w:eastAsia="Times New Roman" w:cs="Times New Roman"/>
          <w:b/>
          <w:sz w:val="32"/>
          <w:szCs w:val="32"/>
          <w:lang w:val="en-GB"/>
        </w:rPr>
      </w:pPr>
    </w:p>
    <w:p w14:paraId="0AA0C582" w14:textId="54C5C1F3" w:rsidR="00A95A26" w:rsidRDefault="00A95A26" w:rsidP="00A95A26">
      <w:pPr>
        <w:jc w:val="left"/>
        <w:rPr>
          <w:rFonts w:eastAsia="Times New Roman" w:cs="Times New Roman"/>
          <w:b/>
          <w:sz w:val="32"/>
          <w:szCs w:val="32"/>
          <w:lang w:val="en-GB"/>
        </w:rPr>
      </w:pPr>
    </w:p>
    <w:p w14:paraId="41AE6A2F" w14:textId="5B2C5DEC" w:rsidR="00A95A26" w:rsidRDefault="00A95A26" w:rsidP="00A95A26">
      <w:pPr>
        <w:jc w:val="left"/>
        <w:rPr>
          <w:rFonts w:eastAsia="Times New Roman" w:cs="Times New Roman"/>
          <w:b/>
          <w:sz w:val="32"/>
          <w:szCs w:val="32"/>
          <w:lang w:val="en-GB"/>
        </w:rPr>
      </w:pPr>
    </w:p>
    <w:p w14:paraId="501C0033" w14:textId="77777777" w:rsidR="00A95A26" w:rsidRPr="000847A8" w:rsidRDefault="00A95A26" w:rsidP="00A95A26">
      <w:pPr>
        <w:jc w:val="left"/>
        <w:rPr>
          <w:rFonts w:cs="Times New Roman"/>
          <w:szCs w:val="24"/>
        </w:rPr>
      </w:pPr>
    </w:p>
    <w:sdt>
      <w:sdtPr>
        <w:rPr>
          <w:rFonts w:ascii="Times New Roman" w:eastAsiaTheme="minorHAnsi" w:hAnsi="Times New Roman" w:cs="Times New Roman"/>
          <w:b w:val="0"/>
          <w:bCs w:val="0"/>
          <w:color w:val="auto"/>
          <w:sz w:val="24"/>
          <w:szCs w:val="24"/>
          <w:lang w:eastAsia="en-US"/>
        </w:rPr>
        <w:id w:val="-1997325023"/>
        <w:docPartObj>
          <w:docPartGallery w:val="Table of Contents"/>
          <w:docPartUnique/>
        </w:docPartObj>
      </w:sdtPr>
      <w:sdtEndPr>
        <w:rPr>
          <w:noProof/>
        </w:rPr>
      </w:sdtEndPr>
      <w:sdtContent>
        <w:p w14:paraId="7886C8E9" w14:textId="77777777" w:rsidR="00A95A26" w:rsidRDefault="00A95A26" w:rsidP="000847A8">
          <w:pPr>
            <w:pStyle w:val="TOCHeading"/>
            <w:spacing w:line="360" w:lineRule="auto"/>
            <w:jc w:val="center"/>
            <w:rPr>
              <w:rFonts w:ascii="Times New Roman" w:eastAsiaTheme="minorHAnsi" w:hAnsi="Times New Roman" w:cs="Times New Roman"/>
              <w:b w:val="0"/>
              <w:bCs w:val="0"/>
              <w:color w:val="auto"/>
              <w:sz w:val="24"/>
              <w:szCs w:val="24"/>
              <w:lang w:eastAsia="en-US"/>
            </w:rPr>
          </w:pPr>
        </w:p>
        <w:p w14:paraId="2963EC3D" w14:textId="2367D11E" w:rsidR="000847A8" w:rsidRPr="000847A8" w:rsidRDefault="00A95A26" w:rsidP="00A95A26">
          <w:pPr>
            <w:pStyle w:val="TOCHeading"/>
            <w:spacing w:line="360" w:lineRule="auto"/>
            <w:rPr>
              <w:rFonts w:ascii="Times New Roman" w:hAnsi="Times New Roman" w:cs="Times New Roman"/>
              <w:color w:val="auto"/>
              <w:sz w:val="24"/>
              <w:szCs w:val="24"/>
            </w:rPr>
          </w:pPr>
          <w:r>
            <w:rPr>
              <w:rFonts w:ascii="Times New Roman" w:eastAsiaTheme="minorHAnsi" w:hAnsi="Times New Roman" w:cs="Times New Roman"/>
              <w:b w:val="0"/>
              <w:bCs w:val="0"/>
              <w:color w:val="auto"/>
              <w:sz w:val="24"/>
              <w:szCs w:val="24"/>
              <w:lang w:eastAsia="en-US"/>
            </w:rPr>
            <w:t xml:space="preserve">                                         </w:t>
          </w:r>
          <w:r w:rsidR="00C937EB" w:rsidRPr="000847A8">
            <w:rPr>
              <w:rFonts w:ascii="Times New Roman" w:hAnsi="Times New Roman" w:cs="Times New Roman"/>
              <w:color w:val="auto"/>
              <w:sz w:val="24"/>
              <w:szCs w:val="24"/>
            </w:rPr>
            <w:t>Table of Contents</w:t>
          </w:r>
        </w:p>
        <w:p w14:paraId="796AB38D" w14:textId="77777777" w:rsidR="000847A8" w:rsidRPr="000847A8" w:rsidRDefault="0099597E" w:rsidP="000847A8">
          <w:pPr>
            <w:pStyle w:val="TOC1"/>
            <w:tabs>
              <w:tab w:val="right" w:leader="dot" w:pos="9016"/>
            </w:tabs>
            <w:rPr>
              <w:rFonts w:cs="Times New Roman"/>
              <w:noProof/>
              <w:szCs w:val="24"/>
            </w:rPr>
          </w:pPr>
          <w:hyperlink w:anchor="_Toc39099883" w:history="1">
            <w:r w:rsidR="00C937EB" w:rsidRPr="000847A8">
              <w:rPr>
                <w:rStyle w:val="Hyperlink"/>
                <w:rFonts w:cs="Times New Roman"/>
                <w:noProof/>
                <w:color w:val="auto"/>
                <w:szCs w:val="24"/>
              </w:rPr>
              <w:t>Introduction</w:t>
            </w:r>
            <w:r w:rsidR="00C937EB" w:rsidRPr="000847A8">
              <w:rPr>
                <w:rFonts w:cs="Times New Roman"/>
                <w:noProof/>
                <w:webHidden/>
                <w:szCs w:val="24"/>
              </w:rPr>
              <w:tab/>
            </w:r>
            <w:r w:rsidR="009A2016" w:rsidRPr="000847A8">
              <w:rPr>
                <w:rFonts w:cs="Times New Roman"/>
                <w:noProof/>
                <w:webHidden/>
                <w:szCs w:val="24"/>
              </w:rPr>
              <w:fldChar w:fldCharType="begin"/>
            </w:r>
            <w:r w:rsidR="00C937EB" w:rsidRPr="000847A8">
              <w:rPr>
                <w:rFonts w:cs="Times New Roman"/>
                <w:noProof/>
                <w:webHidden/>
                <w:szCs w:val="24"/>
              </w:rPr>
              <w:instrText xml:space="preserve"> PAGEREF _Toc39099883 \h </w:instrText>
            </w:r>
            <w:r w:rsidR="009A2016" w:rsidRPr="000847A8">
              <w:rPr>
                <w:rFonts w:cs="Times New Roman"/>
                <w:noProof/>
                <w:webHidden/>
                <w:szCs w:val="24"/>
              </w:rPr>
            </w:r>
            <w:r w:rsidR="009A2016" w:rsidRPr="000847A8">
              <w:rPr>
                <w:rFonts w:cs="Times New Roman"/>
                <w:noProof/>
                <w:webHidden/>
                <w:szCs w:val="24"/>
              </w:rPr>
              <w:fldChar w:fldCharType="separate"/>
            </w:r>
            <w:r w:rsidR="00C937EB" w:rsidRPr="000847A8">
              <w:rPr>
                <w:rFonts w:cs="Times New Roman"/>
                <w:noProof/>
                <w:webHidden/>
                <w:szCs w:val="24"/>
              </w:rPr>
              <w:t>3</w:t>
            </w:r>
            <w:r w:rsidR="009A2016" w:rsidRPr="000847A8">
              <w:rPr>
                <w:rFonts w:cs="Times New Roman"/>
                <w:noProof/>
                <w:webHidden/>
                <w:szCs w:val="24"/>
              </w:rPr>
              <w:fldChar w:fldCharType="end"/>
            </w:r>
          </w:hyperlink>
        </w:p>
        <w:p w14:paraId="0D772ECC" w14:textId="77777777" w:rsidR="000847A8" w:rsidRPr="000847A8" w:rsidRDefault="0099597E" w:rsidP="000847A8">
          <w:pPr>
            <w:pStyle w:val="TOC1"/>
            <w:tabs>
              <w:tab w:val="right" w:leader="dot" w:pos="9016"/>
            </w:tabs>
            <w:rPr>
              <w:rFonts w:cs="Times New Roman"/>
              <w:noProof/>
              <w:szCs w:val="24"/>
            </w:rPr>
          </w:pPr>
          <w:hyperlink w:anchor="_Toc39099884" w:history="1">
            <w:r w:rsidR="00C937EB" w:rsidRPr="000847A8">
              <w:rPr>
                <w:rStyle w:val="Hyperlink"/>
                <w:rFonts w:cs="Times New Roman"/>
                <w:noProof/>
                <w:color w:val="auto"/>
                <w:szCs w:val="24"/>
              </w:rPr>
              <w:t>PART A</w:t>
            </w:r>
            <w:r w:rsidR="00C937EB" w:rsidRPr="000847A8">
              <w:rPr>
                <w:rFonts w:cs="Times New Roman"/>
                <w:noProof/>
                <w:webHidden/>
                <w:szCs w:val="24"/>
              </w:rPr>
              <w:tab/>
              <w:t>3</w:t>
            </w:r>
          </w:hyperlink>
        </w:p>
        <w:p w14:paraId="304B0447" w14:textId="77777777" w:rsidR="000847A8" w:rsidRPr="000847A8" w:rsidRDefault="0099597E" w:rsidP="000847A8">
          <w:pPr>
            <w:pStyle w:val="TOC2"/>
            <w:tabs>
              <w:tab w:val="right" w:leader="dot" w:pos="9016"/>
            </w:tabs>
            <w:rPr>
              <w:rFonts w:cs="Times New Roman"/>
              <w:noProof/>
              <w:szCs w:val="24"/>
            </w:rPr>
          </w:pPr>
          <w:hyperlink w:anchor="_Toc39099885" w:history="1">
            <w:r w:rsidR="00C937EB" w:rsidRPr="000847A8">
              <w:rPr>
                <w:rStyle w:val="Hyperlink"/>
                <w:rFonts w:cs="Times New Roman"/>
                <w:noProof/>
                <w:color w:val="auto"/>
                <w:szCs w:val="24"/>
              </w:rPr>
              <w:t>Calculation of the absorption cost for each category of the stove manufactured by Hoffman Ltd.</w:t>
            </w:r>
            <w:r w:rsidR="00C937EB" w:rsidRPr="000847A8">
              <w:rPr>
                <w:rFonts w:cs="Times New Roman"/>
                <w:noProof/>
                <w:webHidden/>
                <w:szCs w:val="24"/>
              </w:rPr>
              <w:tab/>
              <w:t>3</w:t>
            </w:r>
          </w:hyperlink>
        </w:p>
        <w:p w14:paraId="48EFEC29" w14:textId="77777777" w:rsidR="000847A8" w:rsidRPr="000847A8" w:rsidRDefault="0099597E" w:rsidP="000847A8">
          <w:pPr>
            <w:pStyle w:val="TOC2"/>
            <w:tabs>
              <w:tab w:val="right" w:leader="dot" w:pos="9016"/>
            </w:tabs>
            <w:rPr>
              <w:rFonts w:cs="Times New Roman"/>
              <w:noProof/>
              <w:szCs w:val="24"/>
            </w:rPr>
          </w:pPr>
          <w:hyperlink w:anchor="_Toc39099886" w:history="1">
            <w:r w:rsidR="00C937EB" w:rsidRPr="000847A8">
              <w:rPr>
                <w:rStyle w:val="Hyperlink"/>
                <w:rFonts w:cs="Times New Roman"/>
                <w:noProof/>
                <w:color w:val="auto"/>
                <w:szCs w:val="24"/>
              </w:rPr>
              <w:t>Calculation of the Activity-based cost for each category of the stove manufactured by Hoffman Ltd.</w:t>
            </w:r>
            <w:r w:rsidR="00C937EB" w:rsidRPr="000847A8">
              <w:rPr>
                <w:rFonts w:cs="Times New Roman"/>
                <w:noProof/>
                <w:webHidden/>
                <w:szCs w:val="24"/>
              </w:rPr>
              <w:tab/>
              <w:t>4</w:t>
            </w:r>
          </w:hyperlink>
        </w:p>
        <w:p w14:paraId="3743CEF7" w14:textId="77777777" w:rsidR="000847A8" w:rsidRPr="000847A8" w:rsidRDefault="0099597E" w:rsidP="000847A8">
          <w:pPr>
            <w:pStyle w:val="TOC2"/>
            <w:tabs>
              <w:tab w:val="right" w:leader="dot" w:pos="9016"/>
            </w:tabs>
            <w:rPr>
              <w:rFonts w:cs="Times New Roman"/>
              <w:noProof/>
              <w:szCs w:val="24"/>
            </w:rPr>
          </w:pPr>
          <w:hyperlink w:anchor="_Toc39099887" w:history="1">
            <w:r w:rsidR="00C937EB" w:rsidRPr="000847A8">
              <w:rPr>
                <w:rStyle w:val="Hyperlink"/>
                <w:rFonts w:cs="Times New Roman"/>
                <w:noProof/>
                <w:color w:val="auto"/>
                <w:szCs w:val="24"/>
              </w:rPr>
              <w:t>Critically discuss the above methods of costing.</w:t>
            </w:r>
            <w:r w:rsidR="00C937EB" w:rsidRPr="000847A8">
              <w:rPr>
                <w:rFonts w:cs="Times New Roman"/>
                <w:noProof/>
                <w:webHidden/>
                <w:szCs w:val="24"/>
              </w:rPr>
              <w:tab/>
              <w:t>5</w:t>
            </w:r>
          </w:hyperlink>
        </w:p>
        <w:p w14:paraId="3F67AD0D" w14:textId="77777777" w:rsidR="000847A8" w:rsidRPr="000847A8" w:rsidRDefault="0099597E" w:rsidP="000847A8">
          <w:pPr>
            <w:pStyle w:val="TOC1"/>
            <w:tabs>
              <w:tab w:val="right" w:leader="dot" w:pos="9016"/>
            </w:tabs>
            <w:rPr>
              <w:rFonts w:cs="Times New Roman"/>
              <w:noProof/>
              <w:szCs w:val="24"/>
            </w:rPr>
          </w:pPr>
          <w:hyperlink w:anchor="_Toc39099888" w:history="1">
            <w:r w:rsidR="00C937EB" w:rsidRPr="000847A8">
              <w:rPr>
                <w:rStyle w:val="Hyperlink"/>
                <w:rFonts w:cs="Times New Roman"/>
                <w:noProof/>
                <w:color w:val="auto"/>
                <w:szCs w:val="24"/>
              </w:rPr>
              <w:t>PART B</w:t>
            </w:r>
            <w:r w:rsidR="00C937EB" w:rsidRPr="000847A8">
              <w:rPr>
                <w:rFonts w:cs="Times New Roman"/>
                <w:noProof/>
                <w:webHidden/>
                <w:szCs w:val="24"/>
              </w:rPr>
              <w:tab/>
              <w:t>6</w:t>
            </w:r>
          </w:hyperlink>
        </w:p>
        <w:p w14:paraId="0766A4F7" w14:textId="77777777" w:rsidR="000847A8" w:rsidRPr="000847A8" w:rsidRDefault="0099597E" w:rsidP="000847A8">
          <w:pPr>
            <w:pStyle w:val="TOC2"/>
            <w:tabs>
              <w:tab w:val="right" w:leader="dot" w:pos="9016"/>
            </w:tabs>
            <w:rPr>
              <w:rFonts w:cs="Times New Roman"/>
              <w:noProof/>
              <w:szCs w:val="24"/>
            </w:rPr>
          </w:pPr>
          <w:hyperlink w:anchor="_Toc39099889" w:history="1">
            <w:r w:rsidR="00C937EB" w:rsidRPr="000847A8">
              <w:rPr>
                <w:rStyle w:val="Hyperlink"/>
                <w:rFonts w:cs="Times New Roman"/>
                <w:noProof/>
                <w:color w:val="auto"/>
                <w:szCs w:val="24"/>
              </w:rPr>
              <w:t>Critically review of the relevance of break-even analysis in the 21st century when companies not only produce multiple products but conduct a series of intra-group trading</w:t>
            </w:r>
            <w:r w:rsidR="00C937EB" w:rsidRPr="000847A8">
              <w:rPr>
                <w:rFonts w:cs="Times New Roman"/>
                <w:noProof/>
                <w:webHidden/>
                <w:szCs w:val="24"/>
              </w:rPr>
              <w:tab/>
              <w:t>6</w:t>
            </w:r>
          </w:hyperlink>
        </w:p>
        <w:p w14:paraId="07D35806" w14:textId="77777777" w:rsidR="000847A8" w:rsidRPr="000847A8" w:rsidRDefault="0099597E" w:rsidP="000847A8">
          <w:pPr>
            <w:pStyle w:val="TOC1"/>
            <w:tabs>
              <w:tab w:val="right" w:leader="dot" w:pos="9016"/>
            </w:tabs>
            <w:rPr>
              <w:rFonts w:cs="Times New Roman"/>
              <w:noProof/>
              <w:szCs w:val="24"/>
            </w:rPr>
          </w:pPr>
          <w:hyperlink w:anchor="_Toc39099890" w:history="1">
            <w:r w:rsidR="00C937EB" w:rsidRPr="000847A8">
              <w:rPr>
                <w:rStyle w:val="Hyperlink"/>
                <w:rFonts w:cs="Times New Roman"/>
                <w:noProof/>
                <w:color w:val="auto"/>
                <w:szCs w:val="24"/>
              </w:rPr>
              <w:t>Conclusion</w:t>
            </w:r>
            <w:r w:rsidR="00C937EB" w:rsidRPr="000847A8">
              <w:rPr>
                <w:rFonts w:cs="Times New Roman"/>
                <w:noProof/>
                <w:webHidden/>
                <w:szCs w:val="24"/>
              </w:rPr>
              <w:tab/>
              <w:t>11</w:t>
            </w:r>
          </w:hyperlink>
        </w:p>
        <w:p w14:paraId="51E48BCF" w14:textId="77777777" w:rsidR="000847A8" w:rsidRPr="000847A8" w:rsidRDefault="0099597E" w:rsidP="000847A8">
          <w:pPr>
            <w:pStyle w:val="TOC1"/>
            <w:tabs>
              <w:tab w:val="right" w:leader="dot" w:pos="9016"/>
            </w:tabs>
            <w:rPr>
              <w:rFonts w:cs="Times New Roman"/>
              <w:noProof/>
              <w:szCs w:val="24"/>
            </w:rPr>
          </w:pPr>
          <w:hyperlink w:anchor="_Toc39099891" w:history="1">
            <w:r w:rsidR="00C937EB" w:rsidRPr="000847A8">
              <w:rPr>
                <w:rStyle w:val="Hyperlink"/>
                <w:rFonts w:cs="Times New Roman"/>
                <w:noProof/>
                <w:color w:val="auto"/>
                <w:szCs w:val="24"/>
              </w:rPr>
              <w:t>Reference List</w:t>
            </w:r>
            <w:r w:rsidR="00C937EB" w:rsidRPr="000847A8">
              <w:rPr>
                <w:rFonts w:cs="Times New Roman"/>
                <w:noProof/>
                <w:webHidden/>
                <w:szCs w:val="24"/>
              </w:rPr>
              <w:tab/>
              <w:t>12</w:t>
            </w:r>
          </w:hyperlink>
        </w:p>
        <w:p w14:paraId="47D475CA" w14:textId="77777777" w:rsidR="000847A8" w:rsidRPr="000847A8" w:rsidRDefault="0099597E" w:rsidP="000847A8">
          <w:pPr>
            <w:rPr>
              <w:rFonts w:cs="Times New Roman"/>
              <w:szCs w:val="24"/>
            </w:rPr>
          </w:pPr>
        </w:p>
      </w:sdtContent>
    </w:sdt>
    <w:p w14:paraId="3CB7AE4F" w14:textId="77777777" w:rsidR="000354F0" w:rsidRPr="000847A8" w:rsidRDefault="00C937EB" w:rsidP="000847A8">
      <w:pPr>
        <w:rPr>
          <w:rFonts w:cs="Times New Roman"/>
          <w:szCs w:val="24"/>
        </w:rPr>
      </w:pPr>
      <w:r w:rsidRPr="000847A8">
        <w:rPr>
          <w:rFonts w:cs="Times New Roman"/>
          <w:szCs w:val="24"/>
        </w:rPr>
        <w:br w:type="page"/>
      </w:r>
    </w:p>
    <w:p w14:paraId="6DA6E410" w14:textId="77777777" w:rsidR="002F553A" w:rsidRPr="000847A8" w:rsidRDefault="00C937EB" w:rsidP="000847A8">
      <w:pPr>
        <w:pStyle w:val="Heading1"/>
        <w:rPr>
          <w:rFonts w:cs="Times New Roman"/>
          <w:szCs w:val="24"/>
        </w:rPr>
      </w:pPr>
      <w:bookmarkStart w:id="0" w:name="_Toc39099883"/>
      <w:r w:rsidRPr="000847A8">
        <w:rPr>
          <w:rFonts w:cs="Times New Roman"/>
          <w:szCs w:val="24"/>
        </w:rPr>
        <w:lastRenderedPageBreak/>
        <w:t>Introduction</w:t>
      </w:r>
      <w:bookmarkEnd w:id="0"/>
    </w:p>
    <w:p w14:paraId="36883213" w14:textId="13D78576" w:rsidR="003D6CED" w:rsidRPr="000847A8" w:rsidRDefault="00C937EB" w:rsidP="000847A8">
      <w:pPr>
        <w:rPr>
          <w:rFonts w:cs="Times New Roman"/>
          <w:szCs w:val="24"/>
        </w:rPr>
      </w:pPr>
      <w:r w:rsidRPr="000847A8">
        <w:rPr>
          <w:rFonts w:cs="Times New Roman"/>
          <w:szCs w:val="24"/>
        </w:rPr>
        <w:t xml:space="preserve">Management Accounting is referred to as </w:t>
      </w:r>
      <w:r w:rsidR="001D7428" w:rsidRPr="000847A8">
        <w:rPr>
          <w:rFonts w:cs="Times New Roman"/>
          <w:szCs w:val="24"/>
        </w:rPr>
        <w:t>managerial</w:t>
      </w:r>
      <w:r w:rsidRPr="000847A8">
        <w:rPr>
          <w:rFonts w:cs="Times New Roman"/>
          <w:szCs w:val="24"/>
        </w:rPr>
        <w:t xml:space="preserve"> or cos</w:t>
      </w:r>
      <w:r w:rsidR="001D7428" w:rsidRPr="000847A8">
        <w:rPr>
          <w:rFonts w:cs="Times New Roman"/>
          <w:szCs w:val="24"/>
        </w:rPr>
        <w:t>t</w:t>
      </w:r>
      <w:r w:rsidRPr="000847A8">
        <w:rPr>
          <w:rFonts w:cs="Times New Roman"/>
          <w:szCs w:val="24"/>
        </w:rPr>
        <w:t xml:space="preserve"> accounting</w:t>
      </w:r>
      <w:r w:rsidR="001D7428" w:rsidRPr="000847A8">
        <w:rPr>
          <w:rFonts w:cs="Times New Roman"/>
          <w:szCs w:val="24"/>
        </w:rPr>
        <w:t>,</w:t>
      </w:r>
      <w:r w:rsidRPr="000847A8">
        <w:rPr>
          <w:rFonts w:cs="Times New Roman"/>
          <w:szCs w:val="24"/>
        </w:rPr>
        <w:t xml:space="preserve"> which </w:t>
      </w:r>
      <w:r w:rsidR="001D7428" w:rsidRPr="000847A8">
        <w:rPr>
          <w:rFonts w:cs="Times New Roman"/>
          <w:szCs w:val="24"/>
        </w:rPr>
        <w:t>focuses</w:t>
      </w:r>
      <w:r w:rsidRPr="000847A8">
        <w:rPr>
          <w:rFonts w:cs="Times New Roman"/>
          <w:szCs w:val="24"/>
        </w:rPr>
        <w:t xml:space="preserve"> on analyzing the overall </w:t>
      </w:r>
      <w:r w:rsidR="001D7428" w:rsidRPr="000847A8">
        <w:rPr>
          <w:rFonts w:cs="Times New Roman"/>
          <w:szCs w:val="24"/>
        </w:rPr>
        <w:t>operations</w:t>
      </w:r>
      <w:r w:rsidRPr="000847A8">
        <w:rPr>
          <w:rFonts w:cs="Times New Roman"/>
          <w:szCs w:val="24"/>
        </w:rPr>
        <w:t xml:space="preserve"> and costs associated with the business to address the decision-making process of the management in a profound manner. </w:t>
      </w:r>
      <w:r w:rsidR="004345C6" w:rsidRPr="000847A8">
        <w:rPr>
          <w:rFonts w:cs="Times New Roman"/>
          <w:szCs w:val="24"/>
        </w:rPr>
        <w:t xml:space="preserve">It is one of the effective </w:t>
      </w:r>
      <w:r w:rsidR="00F7349F" w:rsidRPr="000847A8">
        <w:rPr>
          <w:rFonts w:cs="Times New Roman"/>
          <w:szCs w:val="24"/>
        </w:rPr>
        <w:t>approaches</w:t>
      </w:r>
      <w:r w:rsidR="001D7428" w:rsidRPr="000847A8">
        <w:rPr>
          <w:rFonts w:cs="Times New Roman"/>
          <w:szCs w:val="24"/>
        </w:rPr>
        <w:t>,</w:t>
      </w:r>
      <w:r w:rsidR="004345C6" w:rsidRPr="000847A8">
        <w:rPr>
          <w:rFonts w:cs="Times New Roman"/>
          <w:szCs w:val="24"/>
        </w:rPr>
        <w:t xml:space="preserve"> which facilitates the business to gain a </w:t>
      </w:r>
      <w:r w:rsidR="001D7428" w:rsidRPr="000847A8">
        <w:rPr>
          <w:rFonts w:cs="Times New Roman"/>
          <w:szCs w:val="24"/>
        </w:rPr>
        <w:t>competitive</w:t>
      </w:r>
      <w:r w:rsidR="00A95A26">
        <w:rPr>
          <w:rFonts w:cs="Times New Roman"/>
          <w:szCs w:val="24"/>
        </w:rPr>
        <w:t xml:space="preserve"> </w:t>
      </w:r>
      <w:r w:rsidR="001D7428" w:rsidRPr="000847A8">
        <w:rPr>
          <w:rFonts w:cs="Times New Roman"/>
          <w:szCs w:val="24"/>
        </w:rPr>
        <w:t>advantage</w:t>
      </w:r>
      <w:r w:rsidR="004345C6" w:rsidRPr="000847A8">
        <w:rPr>
          <w:rFonts w:cs="Times New Roman"/>
          <w:szCs w:val="24"/>
        </w:rPr>
        <w:t xml:space="preserve"> over rival firms. </w:t>
      </w:r>
      <w:r w:rsidR="006677D8" w:rsidRPr="000847A8">
        <w:rPr>
          <w:rFonts w:cs="Times New Roman"/>
          <w:szCs w:val="24"/>
        </w:rPr>
        <w:t>The study will focus on calculating the absorption cost as well as the activity-based cost in the context o</w:t>
      </w:r>
      <w:r w:rsidR="000C4401" w:rsidRPr="000847A8">
        <w:rPr>
          <w:rFonts w:cs="Times New Roman"/>
          <w:szCs w:val="24"/>
        </w:rPr>
        <w:t>f</w:t>
      </w:r>
      <w:r w:rsidR="006677D8" w:rsidRPr="000847A8">
        <w:rPr>
          <w:rFonts w:cs="Times New Roman"/>
          <w:szCs w:val="24"/>
        </w:rPr>
        <w:t xml:space="preserve"> the given scenario of Hoffman Ltd.</w:t>
      </w:r>
      <w:r w:rsidR="003B4EDE" w:rsidRPr="000847A8">
        <w:rPr>
          <w:rFonts w:cs="Times New Roman"/>
          <w:szCs w:val="24"/>
        </w:rPr>
        <w:t xml:space="preserve"> The study will also provide </w:t>
      </w:r>
      <w:r w:rsidR="00A14104" w:rsidRPr="000847A8">
        <w:rPr>
          <w:rFonts w:cs="Times New Roman"/>
          <w:szCs w:val="24"/>
        </w:rPr>
        <w:t>critical discussions</w:t>
      </w:r>
      <w:r w:rsidR="003B4EDE" w:rsidRPr="000847A8">
        <w:rPr>
          <w:rFonts w:cs="Times New Roman"/>
          <w:szCs w:val="24"/>
        </w:rPr>
        <w:t xml:space="preserve"> regarding the absorption cost and t</w:t>
      </w:r>
      <w:r w:rsidR="00C36C5B" w:rsidRPr="000847A8">
        <w:rPr>
          <w:rFonts w:cs="Times New Roman"/>
          <w:szCs w:val="24"/>
        </w:rPr>
        <w:t>h</w:t>
      </w:r>
      <w:r w:rsidR="003B4EDE" w:rsidRPr="000847A8">
        <w:rPr>
          <w:rFonts w:cs="Times New Roman"/>
          <w:szCs w:val="24"/>
        </w:rPr>
        <w:t xml:space="preserve">e activity-based budgeting approaches. </w:t>
      </w:r>
      <w:r w:rsidR="00DE37E1" w:rsidRPr="000847A8">
        <w:rPr>
          <w:rFonts w:cs="Times New Roman"/>
          <w:szCs w:val="24"/>
        </w:rPr>
        <w:t>In addition, the paper will critically evaluate the break-even analysis in the 21</w:t>
      </w:r>
      <w:r w:rsidR="00DE37E1" w:rsidRPr="000847A8">
        <w:rPr>
          <w:rFonts w:cs="Times New Roman"/>
          <w:szCs w:val="24"/>
          <w:vertAlign w:val="superscript"/>
        </w:rPr>
        <w:t>st</w:t>
      </w:r>
      <w:r w:rsidR="00DE37E1" w:rsidRPr="000847A8">
        <w:rPr>
          <w:rFonts w:cs="Times New Roman"/>
          <w:szCs w:val="24"/>
        </w:rPr>
        <w:t xml:space="preserve"> century. </w:t>
      </w:r>
    </w:p>
    <w:p w14:paraId="21F5CAE9" w14:textId="77777777" w:rsidR="006B5857" w:rsidRPr="000847A8" w:rsidRDefault="00C937EB" w:rsidP="000847A8">
      <w:pPr>
        <w:pStyle w:val="Heading1"/>
        <w:rPr>
          <w:rFonts w:cs="Times New Roman"/>
          <w:szCs w:val="24"/>
        </w:rPr>
      </w:pPr>
      <w:bookmarkStart w:id="1" w:name="_Toc39099884"/>
      <w:r w:rsidRPr="000847A8">
        <w:rPr>
          <w:rFonts w:cs="Times New Roman"/>
          <w:szCs w:val="24"/>
        </w:rPr>
        <w:t>PART A</w:t>
      </w:r>
      <w:bookmarkEnd w:id="1"/>
    </w:p>
    <w:p w14:paraId="6D761579" w14:textId="77777777" w:rsidR="003D6CED" w:rsidRPr="000847A8" w:rsidRDefault="00C937EB" w:rsidP="000847A8">
      <w:pPr>
        <w:pStyle w:val="Heading2"/>
        <w:rPr>
          <w:rFonts w:cs="Times New Roman"/>
          <w:szCs w:val="24"/>
        </w:rPr>
      </w:pPr>
      <w:bookmarkStart w:id="2" w:name="_Toc39099885"/>
      <w:r w:rsidRPr="000847A8">
        <w:rPr>
          <w:rFonts w:cs="Times New Roman"/>
          <w:szCs w:val="24"/>
        </w:rPr>
        <w:t>Calculation of the absorption cost for each category of the stove manufactured by Hoffman Ltd</w:t>
      </w:r>
      <w:bookmarkEnd w:id="2"/>
    </w:p>
    <w:p w14:paraId="6622B213" w14:textId="77777777" w:rsidR="006B5B49" w:rsidRPr="000847A8" w:rsidRDefault="00C937EB" w:rsidP="000847A8">
      <w:pPr>
        <w:rPr>
          <w:rFonts w:cs="Times New Roman"/>
          <w:szCs w:val="24"/>
        </w:rPr>
      </w:pPr>
      <w:r w:rsidRPr="000847A8">
        <w:rPr>
          <w:rFonts w:cs="Times New Roman"/>
          <w:szCs w:val="24"/>
        </w:rPr>
        <w:t xml:space="preserve">In order to calculate the </w:t>
      </w:r>
      <w:r w:rsidR="00A671D5" w:rsidRPr="000847A8">
        <w:rPr>
          <w:rFonts w:cs="Times New Roman"/>
          <w:szCs w:val="24"/>
        </w:rPr>
        <w:t>absorption</w:t>
      </w:r>
      <w:r w:rsidRPr="000847A8">
        <w:rPr>
          <w:rFonts w:cs="Times New Roman"/>
          <w:szCs w:val="24"/>
        </w:rPr>
        <w:t xml:space="preserve"> cost, it is necessary to estimate the segmentation of various co</w:t>
      </w:r>
      <w:r w:rsidR="00D605E8" w:rsidRPr="000847A8">
        <w:rPr>
          <w:rFonts w:cs="Times New Roman"/>
          <w:szCs w:val="24"/>
        </w:rPr>
        <w:t>s</w:t>
      </w:r>
      <w:r w:rsidRPr="000847A8">
        <w:rPr>
          <w:rFonts w:cs="Times New Roman"/>
          <w:szCs w:val="24"/>
        </w:rPr>
        <w:t xml:space="preserve">ts associated with the </w:t>
      </w:r>
      <w:r w:rsidR="00A671D5" w:rsidRPr="000847A8">
        <w:rPr>
          <w:rFonts w:cs="Times New Roman"/>
          <w:szCs w:val="24"/>
        </w:rPr>
        <w:t>manufacturing</w:t>
      </w:r>
      <w:r w:rsidRPr="000847A8">
        <w:rPr>
          <w:rFonts w:cs="Times New Roman"/>
          <w:szCs w:val="24"/>
        </w:rPr>
        <w:t xml:space="preserve"> of LWs and MRs stoves. </w:t>
      </w:r>
    </w:p>
    <w:tbl>
      <w:tblPr>
        <w:tblStyle w:val="LightGrid"/>
        <w:tblW w:w="5000" w:type="pct"/>
        <w:tblLook w:val="04A0" w:firstRow="1" w:lastRow="0" w:firstColumn="1" w:lastColumn="0" w:noHBand="0" w:noVBand="1"/>
      </w:tblPr>
      <w:tblGrid>
        <w:gridCol w:w="4078"/>
        <w:gridCol w:w="2693"/>
        <w:gridCol w:w="2471"/>
      </w:tblGrid>
      <w:tr w:rsidR="009A2016" w14:paraId="6CE7A23D" w14:textId="77777777" w:rsidTr="009A201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06" w:type="pct"/>
            <w:noWrap/>
          </w:tcPr>
          <w:p w14:paraId="5C166B20" w14:textId="77777777" w:rsidR="006C7DA8"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Particulars</w:t>
            </w:r>
          </w:p>
        </w:tc>
        <w:tc>
          <w:tcPr>
            <w:tcW w:w="1457" w:type="pct"/>
            <w:noWrap/>
          </w:tcPr>
          <w:p w14:paraId="63189DDD" w14:textId="77777777" w:rsidR="006C7DA8" w:rsidRPr="000847A8" w:rsidRDefault="00C937EB" w:rsidP="000847A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LWs Cost</w:t>
            </w:r>
          </w:p>
        </w:tc>
        <w:tc>
          <w:tcPr>
            <w:tcW w:w="1337" w:type="pct"/>
            <w:noWrap/>
          </w:tcPr>
          <w:p w14:paraId="426D0F10" w14:textId="77777777" w:rsidR="006C7DA8" w:rsidRPr="000847A8" w:rsidRDefault="00C937EB" w:rsidP="000847A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MRs Cost</w:t>
            </w:r>
          </w:p>
        </w:tc>
      </w:tr>
      <w:tr w:rsidR="009A2016" w14:paraId="556C861E"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06" w:type="pct"/>
            <w:noWrap/>
            <w:hideMark/>
          </w:tcPr>
          <w:p w14:paraId="0D47FEAA" w14:textId="77777777" w:rsidR="00CA08EC"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Purchasing</w:t>
            </w:r>
          </w:p>
        </w:tc>
        <w:tc>
          <w:tcPr>
            <w:tcW w:w="1457" w:type="pct"/>
            <w:noWrap/>
            <w:hideMark/>
          </w:tcPr>
          <w:p w14:paraId="1E018704" w14:textId="77777777" w:rsidR="00CA08EC"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18000</w:t>
            </w:r>
          </w:p>
        </w:tc>
        <w:tc>
          <w:tcPr>
            <w:tcW w:w="1337" w:type="pct"/>
            <w:noWrap/>
            <w:hideMark/>
          </w:tcPr>
          <w:p w14:paraId="3BA57454" w14:textId="77777777" w:rsidR="00CA08EC"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2000</w:t>
            </w:r>
          </w:p>
        </w:tc>
      </w:tr>
      <w:tr w:rsidR="009A2016" w14:paraId="632A31E1"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06" w:type="pct"/>
            <w:noWrap/>
            <w:hideMark/>
          </w:tcPr>
          <w:p w14:paraId="3F62114D" w14:textId="77777777" w:rsidR="00CA08EC"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Training</w:t>
            </w:r>
          </w:p>
        </w:tc>
        <w:tc>
          <w:tcPr>
            <w:tcW w:w="1457" w:type="pct"/>
            <w:noWrap/>
            <w:hideMark/>
          </w:tcPr>
          <w:p w14:paraId="303EA019" w14:textId="77777777" w:rsidR="00CA08EC"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400</w:t>
            </w:r>
          </w:p>
        </w:tc>
        <w:tc>
          <w:tcPr>
            <w:tcW w:w="1337" w:type="pct"/>
            <w:noWrap/>
            <w:hideMark/>
          </w:tcPr>
          <w:p w14:paraId="6D90B2D9" w14:textId="77777777" w:rsidR="00CA08EC"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600</w:t>
            </w:r>
          </w:p>
        </w:tc>
      </w:tr>
      <w:tr w:rsidR="009A2016" w14:paraId="4B7D9C58"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06" w:type="pct"/>
            <w:noWrap/>
            <w:hideMark/>
          </w:tcPr>
          <w:p w14:paraId="64C8791A" w14:textId="77777777" w:rsidR="00CA08EC" w:rsidRPr="000847A8" w:rsidRDefault="00C937EB" w:rsidP="000847A8">
            <w:pPr>
              <w:jc w:val="left"/>
              <w:rPr>
                <w:rFonts w:eastAsia="Times New Roman" w:cs="Times New Roman"/>
                <w:szCs w:val="24"/>
                <w:lang w:val="en-IN" w:eastAsia="en-IN"/>
              </w:rPr>
            </w:pPr>
            <w:proofErr w:type="spellStart"/>
            <w:r w:rsidRPr="000847A8">
              <w:rPr>
                <w:rFonts w:eastAsia="Times New Roman" w:cs="Times New Roman"/>
                <w:szCs w:val="24"/>
                <w:lang w:val="en-IN" w:eastAsia="en-IN"/>
              </w:rPr>
              <w:t>Settingup</w:t>
            </w:r>
            <w:proofErr w:type="spellEnd"/>
            <w:r w:rsidRPr="000847A8">
              <w:rPr>
                <w:rFonts w:eastAsia="Times New Roman" w:cs="Times New Roman"/>
                <w:szCs w:val="24"/>
                <w:lang w:val="en-IN" w:eastAsia="en-IN"/>
              </w:rPr>
              <w:t xml:space="preserve"> machines</w:t>
            </w:r>
          </w:p>
        </w:tc>
        <w:tc>
          <w:tcPr>
            <w:tcW w:w="1457" w:type="pct"/>
            <w:noWrap/>
            <w:hideMark/>
          </w:tcPr>
          <w:p w14:paraId="79DAB7A7" w14:textId="77777777" w:rsidR="00CA08EC"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1500</w:t>
            </w:r>
          </w:p>
        </w:tc>
        <w:tc>
          <w:tcPr>
            <w:tcW w:w="1337" w:type="pct"/>
            <w:noWrap/>
            <w:hideMark/>
          </w:tcPr>
          <w:p w14:paraId="56C4805F" w14:textId="77777777" w:rsidR="00CA08EC"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900</w:t>
            </w:r>
          </w:p>
        </w:tc>
      </w:tr>
      <w:tr w:rsidR="009A2016" w14:paraId="43DD91B2"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06" w:type="pct"/>
            <w:noWrap/>
            <w:hideMark/>
          </w:tcPr>
          <w:p w14:paraId="2CE3C206" w14:textId="77777777" w:rsidR="00CA08EC"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Running Machines</w:t>
            </w:r>
          </w:p>
        </w:tc>
        <w:tc>
          <w:tcPr>
            <w:tcW w:w="1457" w:type="pct"/>
            <w:noWrap/>
            <w:hideMark/>
          </w:tcPr>
          <w:p w14:paraId="389722CB" w14:textId="77777777" w:rsidR="00CA08EC"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12825</w:t>
            </w:r>
          </w:p>
        </w:tc>
        <w:tc>
          <w:tcPr>
            <w:tcW w:w="1337" w:type="pct"/>
            <w:noWrap/>
            <w:hideMark/>
          </w:tcPr>
          <w:p w14:paraId="191E8B95" w14:textId="77777777" w:rsidR="00CA08EC"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1425</w:t>
            </w:r>
          </w:p>
        </w:tc>
      </w:tr>
      <w:tr w:rsidR="009A2016" w14:paraId="273412DB"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06" w:type="pct"/>
            <w:noWrap/>
            <w:hideMark/>
          </w:tcPr>
          <w:p w14:paraId="262B26D8" w14:textId="77777777" w:rsidR="00CA08EC"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Direct Cost</w:t>
            </w:r>
          </w:p>
        </w:tc>
        <w:tc>
          <w:tcPr>
            <w:tcW w:w="1457" w:type="pct"/>
            <w:noWrap/>
            <w:hideMark/>
          </w:tcPr>
          <w:p w14:paraId="607DE364" w14:textId="77777777" w:rsidR="00CA08EC"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32725</w:t>
            </w:r>
          </w:p>
        </w:tc>
        <w:tc>
          <w:tcPr>
            <w:tcW w:w="1337" w:type="pct"/>
            <w:noWrap/>
            <w:hideMark/>
          </w:tcPr>
          <w:p w14:paraId="588952A3" w14:textId="77777777" w:rsidR="00CA08EC"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4925</w:t>
            </w:r>
          </w:p>
        </w:tc>
      </w:tr>
      <w:tr w:rsidR="009A2016" w14:paraId="2C870DFC"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06" w:type="pct"/>
            <w:noWrap/>
            <w:hideMark/>
          </w:tcPr>
          <w:p w14:paraId="13C414A8" w14:textId="77777777" w:rsidR="00CA08EC"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Standard hour</w:t>
            </w:r>
          </w:p>
        </w:tc>
        <w:tc>
          <w:tcPr>
            <w:tcW w:w="1457" w:type="pct"/>
            <w:noWrap/>
            <w:hideMark/>
          </w:tcPr>
          <w:p w14:paraId="6459343D" w14:textId="77777777" w:rsidR="00CA08EC"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0.38</w:t>
            </w:r>
          </w:p>
        </w:tc>
        <w:tc>
          <w:tcPr>
            <w:tcW w:w="1337" w:type="pct"/>
            <w:noWrap/>
            <w:hideMark/>
          </w:tcPr>
          <w:p w14:paraId="4D3605BD" w14:textId="77777777" w:rsidR="00CA08EC"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0.29</w:t>
            </w:r>
          </w:p>
        </w:tc>
      </w:tr>
    </w:tbl>
    <w:p w14:paraId="54304CB8" w14:textId="77777777" w:rsidR="00B11356" w:rsidRPr="000847A8" w:rsidRDefault="00C937EB" w:rsidP="000847A8">
      <w:pPr>
        <w:jc w:val="center"/>
        <w:rPr>
          <w:rFonts w:cs="Times New Roman"/>
          <w:b/>
          <w:szCs w:val="24"/>
        </w:rPr>
      </w:pPr>
      <w:r w:rsidRPr="000847A8">
        <w:rPr>
          <w:rFonts w:cs="Times New Roman"/>
          <w:b/>
          <w:szCs w:val="24"/>
        </w:rPr>
        <w:t>Table 1: Segments of various costs for LWs and MRs stoves</w:t>
      </w:r>
    </w:p>
    <w:p w14:paraId="5BFC1651" w14:textId="77777777" w:rsidR="007315C4" w:rsidRPr="000847A8" w:rsidRDefault="00C937EB" w:rsidP="000847A8">
      <w:pPr>
        <w:jc w:val="center"/>
        <w:rPr>
          <w:rFonts w:cs="Times New Roman"/>
          <w:szCs w:val="24"/>
        </w:rPr>
      </w:pPr>
      <w:r w:rsidRPr="000847A8">
        <w:rPr>
          <w:rFonts w:cs="Times New Roman"/>
          <w:szCs w:val="24"/>
        </w:rPr>
        <w:t>(Source: Created by the Learner)</w:t>
      </w:r>
    </w:p>
    <w:p w14:paraId="649F228F" w14:textId="77777777" w:rsidR="00A95A26" w:rsidRDefault="00A95A26" w:rsidP="000847A8">
      <w:pPr>
        <w:rPr>
          <w:rFonts w:cs="Times New Roman"/>
          <w:szCs w:val="24"/>
        </w:rPr>
      </w:pPr>
    </w:p>
    <w:p w14:paraId="6D9B35D9" w14:textId="77777777" w:rsidR="00A95A26" w:rsidRDefault="00A95A26" w:rsidP="000847A8">
      <w:pPr>
        <w:rPr>
          <w:rFonts w:cs="Times New Roman"/>
          <w:szCs w:val="24"/>
        </w:rPr>
      </w:pPr>
    </w:p>
    <w:p w14:paraId="6867E639" w14:textId="77777777" w:rsidR="00A95A26" w:rsidRDefault="00A95A26" w:rsidP="000847A8">
      <w:pPr>
        <w:rPr>
          <w:rFonts w:cs="Times New Roman"/>
          <w:szCs w:val="24"/>
        </w:rPr>
      </w:pPr>
    </w:p>
    <w:p w14:paraId="6BFA7EA9" w14:textId="77777777" w:rsidR="00A95A26" w:rsidRDefault="00A95A26" w:rsidP="000847A8">
      <w:pPr>
        <w:rPr>
          <w:rFonts w:cs="Times New Roman"/>
          <w:szCs w:val="24"/>
        </w:rPr>
      </w:pPr>
    </w:p>
    <w:p w14:paraId="5EB36FBF" w14:textId="77777777" w:rsidR="00A95A26" w:rsidRDefault="00A95A26" w:rsidP="000847A8">
      <w:pPr>
        <w:rPr>
          <w:rFonts w:cs="Times New Roman"/>
          <w:szCs w:val="24"/>
        </w:rPr>
      </w:pPr>
    </w:p>
    <w:p w14:paraId="70F11BB5" w14:textId="03DA09B7" w:rsidR="006C7DA8" w:rsidRPr="000847A8" w:rsidRDefault="00C937EB" w:rsidP="000847A8">
      <w:pPr>
        <w:rPr>
          <w:rFonts w:cs="Times New Roman"/>
          <w:szCs w:val="24"/>
        </w:rPr>
      </w:pPr>
      <w:r w:rsidRPr="000847A8">
        <w:rPr>
          <w:rFonts w:cs="Times New Roman"/>
          <w:szCs w:val="24"/>
        </w:rPr>
        <w:lastRenderedPageBreak/>
        <w:t xml:space="preserve">Considering the </w:t>
      </w:r>
      <w:proofErr w:type="gramStart"/>
      <w:r w:rsidRPr="000847A8">
        <w:rPr>
          <w:rFonts w:cs="Times New Roman"/>
          <w:szCs w:val="24"/>
        </w:rPr>
        <w:t>aforementioned table</w:t>
      </w:r>
      <w:proofErr w:type="gramEnd"/>
      <w:r w:rsidRPr="000847A8">
        <w:rPr>
          <w:rFonts w:cs="Times New Roman"/>
          <w:szCs w:val="24"/>
        </w:rPr>
        <w:t xml:space="preserve">, the further calculation of </w:t>
      </w:r>
      <w:r w:rsidR="00042226" w:rsidRPr="000847A8">
        <w:rPr>
          <w:rFonts w:cs="Times New Roman"/>
          <w:szCs w:val="24"/>
        </w:rPr>
        <w:t>absorption cost is drafted below:</w:t>
      </w:r>
    </w:p>
    <w:tbl>
      <w:tblPr>
        <w:tblStyle w:val="LightGrid"/>
        <w:tblW w:w="9390" w:type="dxa"/>
        <w:tblLook w:val="04A0" w:firstRow="1" w:lastRow="0" w:firstColumn="1" w:lastColumn="0" w:noHBand="0" w:noVBand="1"/>
      </w:tblPr>
      <w:tblGrid>
        <w:gridCol w:w="4077"/>
        <w:gridCol w:w="2694"/>
        <w:gridCol w:w="2619"/>
      </w:tblGrid>
      <w:tr w:rsidR="009A2016" w14:paraId="58FF5DC0" w14:textId="77777777" w:rsidTr="009A201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77" w:type="dxa"/>
            <w:noWrap/>
            <w:hideMark/>
          </w:tcPr>
          <w:p w14:paraId="6CC0D960" w14:textId="77777777" w:rsidR="005F6096"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Particulars</w:t>
            </w:r>
          </w:p>
        </w:tc>
        <w:tc>
          <w:tcPr>
            <w:tcW w:w="2694" w:type="dxa"/>
            <w:noWrap/>
            <w:hideMark/>
          </w:tcPr>
          <w:p w14:paraId="3D6023FF" w14:textId="77777777" w:rsidR="005F6096" w:rsidRPr="000847A8" w:rsidRDefault="00C937EB" w:rsidP="000847A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LW</w:t>
            </w:r>
            <w:r w:rsidR="00B62BCD" w:rsidRPr="000847A8">
              <w:rPr>
                <w:rFonts w:eastAsia="Times New Roman" w:cs="Times New Roman"/>
                <w:szCs w:val="24"/>
                <w:lang w:val="en-IN" w:eastAsia="en-IN"/>
              </w:rPr>
              <w:t>s</w:t>
            </w:r>
          </w:p>
        </w:tc>
        <w:tc>
          <w:tcPr>
            <w:tcW w:w="2619" w:type="dxa"/>
            <w:noWrap/>
            <w:hideMark/>
          </w:tcPr>
          <w:p w14:paraId="2C51CBAC" w14:textId="77777777" w:rsidR="005F6096" w:rsidRPr="000847A8" w:rsidRDefault="00C937EB" w:rsidP="000847A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MR</w:t>
            </w:r>
            <w:r w:rsidR="00B62BCD" w:rsidRPr="000847A8">
              <w:rPr>
                <w:rFonts w:eastAsia="Times New Roman" w:cs="Times New Roman"/>
                <w:szCs w:val="24"/>
                <w:lang w:val="en-IN" w:eastAsia="en-IN"/>
              </w:rPr>
              <w:t>s</w:t>
            </w:r>
          </w:p>
        </w:tc>
      </w:tr>
      <w:tr w:rsidR="009A2016" w14:paraId="45C95BF7"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77" w:type="dxa"/>
            <w:noWrap/>
            <w:hideMark/>
          </w:tcPr>
          <w:p w14:paraId="57BC678A" w14:textId="77777777" w:rsidR="005F6096"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Absorption cost Formula</w:t>
            </w:r>
          </w:p>
        </w:tc>
        <w:tc>
          <w:tcPr>
            <w:tcW w:w="5313" w:type="dxa"/>
            <w:gridSpan w:val="2"/>
            <w:noWrap/>
            <w:hideMark/>
          </w:tcPr>
          <w:p w14:paraId="71DCFC56" w14:textId="77777777" w:rsidR="005F6096"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proofErr w:type="spellStart"/>
            <w:r w:rsidRPr="000847A8">
              <w:rPr>
                <w:rFonts w:eastAsia="Times New Roman" w:cs="Times New Roman"/>
                <w:szCs w:val="24"/>
                <w:lang w:val="en-IN" w:eastAsia="en-IN"/>
              </w:rPr>
              <w:t>Directcost</w:t>
            </w:r>
            <w:proofErr w:type="spellEnd"/>
            <w:r w:rsidRPr="000847A8">
              <w:rPr>
                <w:rFonts w:eastAsia="Times New Roman" w:cs="Times New Roman"/>
                <w:szCs w:val="24"/>
                <w:lang w:val="en-IN" w:eastAsia="en-IN"/>
              </w:rPr>
              <w:t xml:space="preserve"> + direct material </w:t>
            </w:r>
            <w:proofErr w:type="spellStart"/>
            <w:r w:rsidRPr="000847A8">
              <w:rPr>
                <w:rFonts w:eastAsia="Times New Roman" w:cs="Times New Roman"/>
                <w:szCs w:val="24"/>
                <w:lang w:val="en-IN" w:eastAsia="en-IN"/>
              </w:rPr>
              <w:t>cost+variable</w:t>
            </w:r>
            <w:proofErr w:type="spellEnd"/>
            <w:r w:rsidRPr="000847A8">
              <w:rPr>
                <w:rFonts w:eastAsia="Times New Roman" w:cs="Times New Roman"/>
                <w:szCs w:val="24"/>
                <w:lang w:val="en-IN" w:eastAsia="en-IN"/>
              </w:rPr>
              <w:t xml:space="preserve"> manufacturing overhead cost+ fixed manufacturing overhead/no. of units produced</w:t>
            </w:r>
          </w:p>
        </w:tc>
      </w:tr>
      <w:tr w:rsidR="009A2016" w14:paraId="44D0BD08"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77" w:type="dxa"/>
            <w:noWrap/>
            <w:hideMark/>
          </w:tcPr>
          <w:p w14:paraId="58D9DBC9" w14:textId="77777777" w:rsidR="005F6096" w:rsidRPr="000847A8" w:rsidRDefault="00C937EB" w:rsidP="000847A8">
            <w:pPr>
              <w:jc w:val="left"/>
              <w:rPr>
                <w:rFonts w:eastAsia="Times New Roman" w:cs="Times New Roman"/>
                <w:szCs w:val="24"/>
                <w:lang w:val="en-IN" w:eastAsia="en-IN"/>
              </w:rPr>
            </w:pPr>
            <w:proofErr w:type="spellStart"/>
            <w:r w:rsidRPr="000847A8">
              <w:rPr>
                <w:rFonts w:eastAsia="Times New Roman" w:cs="Times New Roman"/>
                <w:szCs w:val="24"/>
                <w:lang w:val="en-IN" w:eastAsia="en-IN"/>
              </w:rPr>
              <w:t>Directcost</w:t>
            </w:r>
            <w:proofErr w:type="spellEnd"/>
          </w:p>
        </w:tc>
        <w:tc>
          <w:tcPr>
            <w:tcW w:w="2694" w:type="dxa"/>
            <w:noWrap/>
            <w:hideMark/>
          </w:tcPr>
          <w:p w14:paraId="38D18BAE" w14:textId="77777777" w:rsidR="005F6096"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32725</w:t>
            </w:r>
          </w:p>
        </w:tc>
        <w:tc>
          <w:tcPr>
            <w:tcW w:w="2619" w:type="dxa"/>
            <w:noWrap/>
            <w:hideMark/>
          </w:tcPr>
          <w:p w14:paraId="59E86DFF" w14:textId="77777777" w:rsidR="005F6096"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4925</w:t>
            </w:r>
          </w:p>
        </w:tc>
      </w:tr>
      <w:tr w:rsidR="009A2016" w14:paraId="611A549B"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77" w:type="dxa"/>
            <w:noWrap/>
            <w:hideMark/>
          </w:tcPr>
          <w:p w14:paraId="16F0BD3E" w14:textId="77777777" w:rsidR="005F6096" w:rsidRPr="000847A8" w:rsidRDefault="00C937EB" w:rsidP="000847A8">
            <w:pPr>
              <w:jc w:val="left"/>
              <w:rPr>
                <w:rFonts w:eastAsia="Times New Roman" w:cs="Times New Roman"/>
                <w:szCs w:val="24"/>
                <w:lang w:val="en-IN" w:eastAsia="en-IN"/>
              </w:rPr>
            </w:pPr>
            <w:proofErr w:type="spellStart"/>
            <w:r w:rsidRPr="000847A8">
              <w:rPr>
                <w:rFonts w:eastAsia="Times New Roman" w:cs="Times New Roman"/>
                <w:szCs w:val="24"/>
                <w:lang w:val="en-IN" w:eastAsia="en-IN"/>
              </w:rPr>
              <w:t>Directmaterial</w:t>
            </w:r>
            <w:proofErr w:type="spellEnd"/>
            <w:r w:rsidRPr="000847A8">
              <w:rPr>
                <w:rFonts w:eastAsia="Times New Roman" w:cs="Times New Roman"/>
                <w:szCs w:val="24"/>
                <w:lang w:val="en-IN" w:eastAsia="en-IN"/>
              </w:rPr>
              <w:t xml:space="preserve"> cost</w:t>
            </w:r>
          </w:p>
        </w:tc>
        <w:tc>
          <w:tcPr>
            <w:tcW w:w="2694" w:type="dxa"/>
            <w:noWrap/>
            <w:hideMark/>
          </w:tcPr>
          <w:p w14:paraId="2C98A521" w14:textId="77777777" w:rsidR="005F6096"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18000</w:t>
            </w:r>
          </w:p>
        </w:tc>
        <w:tc>
          <w:tcPr>
            <w:tcW w:w="2619" w:type="dxa"/>
            <w:noWrap/>
            <w:hideMark/>
          </w:tcPr>
          <w:p w14:paraId="77039FE7" w14:textId="77777777" w:rsidR="005F6096"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2000</w:t>
            </w:r>
          </w:p>
        </w:tc>
      </w:tr>
      <w:tr w:rsidR="009A2016" w14:paraId="4C649362"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77" w:type="dxa"/>
            <w:noWrap/>
            <w:hideMark/>
          </w:tcPr>
          <w:p w14:paraId="4A2CA988" w14:textId="77777777" w:rsidR="005F6096" w:rsidRPr="000847A8" w:rsidRDefault="00C937EB" w:rsidP="000847A8">
            <w:pPr>
              <w:jc w:val="left"/>
              <w:rPr>
                <w:rFonts w:eastAsia="Times New Roman" w:cs="Times New Roman"/>
                <w:szCs w:val="24"/>
                <w:lang w:val="en-IN" w:eastAsia="en-IN"/>
              </w:rPr>
            </w:pPr>
            <w:proofErr w:type="spellStart"/>
            <w:r w:rsidRPr="000847A8">
              <w:rPr>
                <w:rFonts w:eastAsia="Times New Roman" w:cs="Times New Roman"/>
                <w:szCs w:val="24"/>
                <w:lang w:val="en-IN" w:eastAsia="en-IN"/>
              </w:rPr>
              <w:t>Variablemanufacturing</w:t>
            </w:r>
            <w:proofErr w:type="spellEnd"/>
            <w:r w:rsidRPr="000847A8">
              <w:rPr>
                <w:rFonts w:eastAsia="Times New Roman" w:cs="Times New Roman"/>
                <w:szCs w:val="24"/>
                <w:lang w:val="en-IN" w:eastAsia="en-IN"/>
              </w:rPr>
              <w:t xml:space="preserve"> overhead cost</w:t>
            </w:r>
          </w:p>
        </w:tc>
        <w:tc>
          <w:tcPr>
            <w:tcW w:w="2694" w:type="dxa"/>
            <w:noWrap/>
            <w:hideMark/>
          </w:tcPr>
          <w:p w14:paraId="2E709D79" w14:textId="77777777" w:rsidR="005F6096"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80797.5</w:t>
            </w:r>
          </w:p>
        </w:tc>
        <w:tc>
          <w:tcPr>
            <w:tcW w:w="2619" w:type="dxa"/>
            <w:noWrap/>
            <w:hideMark/>
          </w:tcPr>
          <w:p w14:paraId="31560758" w14:textId="77777777" w:rsidR="005F6096"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8977.5</w:t>
            </w:r>
          </w:p>
        </w:tc>
      </w:tr>
      <w:tr w:rsidR="009A2016" w14:paraId="61C118C2"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77" w:type="dxa"/>
            <w:noWrap/>
            <w:hideMark/>
          </w:tcPr>
          <w:p w14:paraId="4976FD54" w14:textId="77777777" w:rsidR="005F6096"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Fixed manufacturing overhead</w:t>
            </w:r>
          </w:p>
        </w:tc>
        <w:tc>
          <w:tcPr>
            <w:tcW w:w="2694" w:type="dxa"/>
            <w:noWrap/>
            <w:hideMark/>
          </w:tcPr>
          <w:p w14:paraId="74E15A7A" w14:textId="77777777" w:rsidR="005F6096"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4500.375</w:t>
            </w:r>
          </w:p>
        </w:tc>
        <w:tc>
          <w:tcPr>
            <w:tcW w:w="2619" w:type="dxa"/>
            <w:noWrap/>
            <w:hideMark/>
          </w:tcPr>
          <w:p w14:paraId="0458E7CB" w14:textId="77777777" w:rsidR="005F6096"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7600</w:t>
            </w:r>
          </w:p>
        </w:tc>
      </w:tr>
      <w:tr w:rsidR="009A2016" w14:paraId="5B8DCBD1"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77" w:type="dxa"/>
            <w:noWrap/>
            <w:hideMark/>
          </w:tcPr>
          <w:p w14:paraId="47DFA54A" w14:textId="77777777" w:rsidR="005F6096"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No. of units produced</w:t>
            </w:r>
          </w:p>
        </w:tc>
        <w:tc>
          <w:tcPr>
            <w:tcW w:w="2694" w:type="dxa"/>
            <w:noWrap/>
            <w:hideMark/>
          </w:tcPr>
          <w:p w14:paraId="69D4E76A" w14:textId="77777777" w:rsidR="005F6096"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4500</w:t>
            </w:r>
          </w:p>
        </w:tc>
        <w:tc>
          <w:tcPr>
            <w:tcW w:w="2619" w:type="dxa"/>
            <w:noWrap/>
            <w:hideMark/>
          </w:tcPr>
          <w:p w14:paraId="27BEBE0D" w14:textId="77777777" w:rsidR="005F6096"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500</w:t>
            </w:r>
          </w:p>
        </w:tc>
      </w:tr>
      <w:tr w:rsidR="009A2016" w14:paraId="34496F0D"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077" w:type="dxa"/>
            <w:noWrap/>
            <w:hideMark/>
          </w:tcPr>
          <w:p w14:paraId="69D0FB9F" w14:textId="77777777" w:rsidR="005F6096"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Absorption cost</w:t>
            </w:r>
            <w:r w:rsidR="00566324" w:rsidRPr="000847A8">
              <w:rPr>
                <w:rFonts w:eastAsia="Times New Roman" w:cs="Times New Roman"/>
                <w:szCs w:val="24"/>
                <w:lang w:val="en-IN" w:eastAsia="en-IN"/>
              </w:rPr>
              <w:t xml:space="preserve"> (in Pound Sterling)</w:t>
            </w:r>
          </w:p>
        </w:tc>
        <w:tc>
          <w:tcPr>
            <w:tcW w:w="2694" w:type="dxa"/>
            <w:noWrap/>
            <w:hideMark/>
          </w:tcPr>
          <w:p w14:paraId="1151F5C8" w14:textId="77777777" w:rsidR="005F6096"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30.2</w:t>
            </w:r>
          </w:p>
        </w:tc>
        <w:tc>
          <w:tcPr>
            <w:tcW w:w="2619" w:type="dxa"/>
            <w:noWrap/>
            <w:hideMark/>
          </w:tcPr>
          <w:p w14:paraId="104EA62B" w14:textId="77777777" w:rsidR="005F6096"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47.0</w:t>
            </w:r>
          </w:p>
        </w:tc>
      </w:tr>
    </w:tbl>
    <w:p w14:paraId="00361EBE" w14:textId="77777777" w:rsidR="00AD0AB4" w:rsidRPr="000847A8" w:rsidRDefault="00C937EB" w:rsidP="000847A8">
      <w:pPr>
        <w:jc w:val="center"/>
        <w:rPr>
          <w:rFonts w:cs="Times New Roman"/>
          <w:b/>
          <w:szCs w:val="24"/>
        </w:rPr>
      </w:pPr>
      <w:r w:rsidRPr="000847A8">
        <w:rPr>
          <w:rFonts w:cs="Times New Roman"/>
          <w:b/>
          <w:szCs w:val="24"/>
        </w:rPr>
        <w:t>Table 2: Calculation of Absorption costs for LWs and MRs stoves</w:t>
      </w:r>
    </w:p>
    <w:p w14:paraId="37460A68" w14:textId="77777777" w:rsidR="00042226" w:rsidRPr="000847A8" w:rsidRDefault="00C937EB" w:rsidP="000847A8">
      <w:pPr>
        <w:jc w:val="center"/>
        <w:rPr>
          <w:rFonts w:cs="Times New Roman"/>
          <w:szCs w:val="24"/>
        </w:rPr>
      </w:pPr>
      <w:r w:rsidRPr="000847A8">
        <w:rPr>
          <w:rFonts w:cs="Times New Roman"/>
          <w:szCs w:val="24"/>
        </w:rPr>
        <w:t>(Source: Created by the Learner)</w:t>
      </w:r>
    </w:p>
    <w:p w14:paraId="150A1825" w14:textId="77777777" w:rsidR="00540078" w:rsidRPr="000847A8" w:rsidRDefault="00C937EB" w:rsidP="000847A8">
      <w:pPr>
        <w:rPr>
          <w:rFonts w:cs="Times New Roman"/>
          <w:szCs w:val="24"/>
        </w:rPr>
      </w:pPr>
      <w:r w:rsidRPr="000847A8">
        <w:rPr>
          <w:rFonts w:cs="Times New Roman"/>
          <w:szCs w:val="24"/>
        </w:rPr>
        <w:t>It stands observed from the above table that the absorption cost of LWs is 30.2 Pound Sterling, whereas the cost of MRs stoves is 47.0 Pound sterling</w:t>
      </w:r>
      <w:r w:rsidR="00DA3E47" w:rsidRPr="000847A8">
        <w:rPr>
          <w:rFonts w:cs="Times New Roman"/>
          <w:szCs w:val="24"/>
        </w:rPr>
        <w:t xml:space="preserve">. </w:t>
      </w:r>
    </w:p>
    <w:p w14:paraId="3F4CF592" w14:textId="77777777" w:rsidR="003D6CED" w:rsidRPr="000847A8" w:rsidRDefault="00C937EB" w:rsidP="000847A8">
      <w:pPr>
        <w:pStyle w:val="Heading2"/>
        <w:rPr>
          <w:rFonts w:cs="Times New Roman"/>
          <w:szCs w:val="24"/>
        </w:rPr>
      </w:pPr>
      <w:bookmarkStart w:id="3" w:name="_Toc39099886"/>
      <w:r w:rsidRPr="000847A8">
        <w:rPr>
          <w:rFonts w:cs="Times New Roman"/>
          <w:szCs w:val="24"/>
        </w:rPr>
        <w:t>Calculation of the Activity-based cost for each category of the stove manufactured by Hoffman Ltd</w:t>
      </w:r>
      <w:bookmarkEnd w:id="3"/>
    </w:p>
    <w:p w14:paraId="0675A960" w14:textId="77777777" w:rsidR="00145E43" w:rsidRPr="000847A8" w:rsidRDefault="00C937EB" w:rsidP="000847A8">
      <w:pPr>
        <w:rPr>
          <w:rFonts w:cs="Times New Roman"/>
          <w:szCs w:val="24"/>
        </w:rPr>
      </w:pPr>
      <w:r w:rsidRPr="000847A8">
        <w:rPr>
          <w:rFonts w:cs="Times New Roman"/>
          <w:szCs w:val="24"/>
        </w:rPr>
        <w:t>In order to determine the calculation of each category of the stove, it is necessary to identify the costs related to the production of the components and the assembly of components</w:t>
      </w:r>
      <w:r w:rsidR="00622CD2" w:rsidRPr="000847A8">
        <w:rPr>
          <w:rFonts w:cs="Times New Roman"/>
          <w:szCs w:val="24"/>
        </w:rPr>
        <w:t>. The table is drafted below:</w:t>
      </w:r>
    </w:p>
    <w:tbl>
      <w:tblPr>
        <w:tblStyle w:val="LightGrid"/>
        <w:tblW w:w="5000" w:type="pct"/>
        <w:tblLook w:val="04A0" w:firstRow="1" w:lastRow="0" w:firstColumn="1" w:lastColumn="0" w:noHBand="0" w:noVBand="1"/>
      </w:tblPr>
      <w:tblGrid>
        <w:gridCol w:w="4155"/>
        <w:gridCol w:w="2152"/>
        <w:gridCol w:w="2935"/>
      </w:tblGrid>
      <w:tr w:rsidR="009A2016" w14:paraId="64802C10" w14:textId="77777777" w:rsidTr="009A201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48" w:type="pct"/>
            <w:noWrap/>
            <w:hideMark/>
          </w:tcPr>
          <w:p w14:paraId="6AEF785A" w14:textId="77777777" w:rsidR="00725E0B" w:rsidRPr="000847A8" w:rsidRDefault="00C937EB" w:rsidP="000847A8">
            <w:pPr>
              <w:jc w:val="center"/>
              <w:rPr>
                <w:rFonts w:eastAsia="Times New Roman" w:cs="Times New Roman"/>
                <w:szCs w:val="24"/>
                <w:lang w:val="en-IN" w:eastAsia="en-IN"/>
              </w:rPr>
            </w:pPr>
            <w:r w:rsidRPr="000847A8">
              <w:rPr>
                <w:rFonts w:eastAsia="Times New Roman" w:cs="Times New Roman"/>
                <w:szCs w:val="24"/>
                <w:lang w:val="en-IN" w:eastAsia="en-IN"/>
              </w:rPr>
              <w:t>Particulars</w:t>
            </w:r>
          </w:p>
        </w:tc>
        <w:tc>
          <w:tcPr>
            <w:tcW w:w="1164" w:type="pct"/>
            <w:noWrap/>
            <w:hideMark/>
          </w:tcPr>
          <w:p w14:paraId="7FE90289" w14:textId="77777777" w:rsidR="00725E0B" w:rsidRPr="000847A8" w:rsidRDefault="00C937EB" w:rsidP="000847A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LW</w:t>
            </w:r>
          </w:p>
        </w:tc>
        <w:tc>
          <w:tcPr>
            <w:tcW w:w="1588" w:type="pct"/>
            <w:noWrap/>
            <w:hideMark/>
          </w:tcPr>
          <w:p w14:paraId="29134D10" w14:textId="77777777" w:rsidR="00725E0B" w:rsidRPr="000847A8" w:rsidRDefault="00C937EB" w:rsidP="000847A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MR</w:t>
            </w:r>
          </w:p>
        </w:tc>
      </w:tr>
      <w:tr w:rsidR="009A2016" w14:paraId="7AA06A0B"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48" w:type="pct"/>
            <w:noWrap/>
            <w:hideMark/>
          </w:tcPr>
          <w:p w14:paraId="24274612" w14:textId="77777777" w:rsidR="00725E0B" w:rsidRPr="000847A8" w:rsidRDefault="00C937EB" w:rsidP="000847A8">
            <w:pPr>
              <w:jc w:val="left"/>
              <w:rPr>
                <w:rFonts w:eastAsia="Times New Roman" w:cs="Times New Roman"/>
                <w:szCs w:val="24"/>
                <w:lang w:val="en-IN" w:eastAsia="en-IN"/>
              </w:rPr>
            </w:pPr>
            <w:proofErr w:type="spellStart"/>
            <w:r w:rsidRPr="000847A8">
              <w:rPr>
                <w:rFonts w:eastAsia="Times New Roman" w:cs="Times New Roman"/>
                <w:szCs w:val="24"/>
                <w:lang w:val="en-IN" w:eastAsia="en-IN"/>
              </w:rPr>
              <w:t>Costof</w:t>
            </w:r>
            <w:proofErr w:type="spellEnd"/>
            <w:r w:rsidRPr="000847A8">
              <w:rPr>
                <w:rFonts w:eastAsia="Times New Roman" w:cs="Times New Roman"/>
                <w:szCs w:val="24"/>
                <w:lang w:val="en-IN" w:eastAsia="en-IN"/>
              </w:rPr>
              <w:t xml:space="preserve"> direct materials</w:t>
            </w:r>
          </w:p>
        </w:tc>
        <w:tc>
          <w:tcPr>
            <w:tcW w:w="1164" w:type="pct"/>
            <w:noWrap/>
            <w:hideMark/>
          </w:tcPr>
          <w:p w14:paraId="11B7D55E" w14:textId="77777777" w:rsidR="00725E0B"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18000</w:t>
            </w:r>
          </w:p>
        </w:tc>
        <w:tc>
          <w:tcPr>
            <w:tcW w:w="1588" w:type="pct"/>
            <w:noWrap/>
            <w:hideMark/>
          </w:tcPr>
          <w:p w14:paraId="54812CCC" w14:textId="77777777" w:rsidR="00725E0B"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2000</w:t>
            </w:r>
          </w:p>
        </w:tc>
      </w:tr>
      <w:tr w:rsidR="009A2016" w14:paraId="1D233312"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48" w:type="pct"/>
            <w:noWrap/>
            <w:hideMark/>
          </w:tcPr>
          <w:p w14:paraId="77112353" w14:textId="77777777" w:rsidR="00725E0B" w:rsidRPr="000847A8" w:rsidRDefault="00C937EB" w:rsidP="000847A8">
            <w:pPr>
              <w:jc w:val="left"/>
              <w:rPr>
                <w:rFonts w:eastAsia="Times New Roman" w:cs="Times New Roman"/>
                <w:szCs w:val="24"/>
                <w:lang w:val="en-IN" w:eastAsia="en-IN"/>
              </w:rPr>
            </w:pPr>
            <w:proofErr w:type="spellStart"/>
            <w:r w:rsidRPr="000847A8">
              <w:rPr>
                <w:rFonts w:eastAsia="Times New Roman" w:cs="Times New Roman"/>
                <w:szCs w:val="24"/>
                <w:lang w:val="en-IN" w:eastAsia="en-IN"/>
              </w:rPr>
              <w:t>Laborcost</w:t>
            </w:r>
            <w:proofErr w:type="spellEnd"/>
          </w:p>
        </w:tc>
        <w:tc>
          <w:tcPr>
            <w:tcW w:w="1164" w:type="pct"/>
            <w:noWrap/>
            <w:hideMark/>
          </w:tcPr>
          <w:p w14:paraId="678526C1" w14:textId="77777777" w:rsidR="00725E0B"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28350</w:t>
            </w:r>
          </w:p>
        </w:tc>
        <w:tc>
          <w:tcPr>
            <w:tcW w:w="1588" w:type="pct"/>
            <w:noWrap/>
            <w:hideMark/>
          </w:tcPr>
          <w:p w14:paraId="7A2CA0D6" w14:textId="77777777" w:rsidR="00725E0B"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3150</w:t>
            </w:r>
          </w:p>
        </w:tc>
      </w:tr>
      <w:tr w:rsidR="009A2016" w14:paraId="646DB235"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48" w:type="pct"/>
            <w:noWrap/>
            <w:hideMark/>
          </w:tcPr>
          <w:p w14:paraId="6A6B00CB" w14:textId="77777777" w:rsidR="00725E0B" w:rsidRPr="000847A8" w:rsidRDefault="00C937EB" w:rsidP="000847A8">
            <w:pPr>
              <w:jc w:val="left"/>
              <w:rPr>
                <w:rFonts w:eastAsia="Times New Roman" w:cs="Times New Roman"/>
                <w:szCs w:val="24"/>
                <w:lang w:val="en-IN" w:eastAsia="en-IN"/>
              </w:rPr>
            </w:pPr>
            <w:proofErr w:type="spellStart"/>
            <w:r w:rsidRPr="000847A8">
              <w:rPr>
                <w:rFonts w:eastAsia="Times New Roman" w:cs="Times New Roman"/>
                <w:szCs w:val="24"/>
                <w:lang w:val="en-IN" w:eastAsia="en-IN"/>
              </w:rPr>
              <w:t>Costof</w:t>
            </w:r>
            <w:proofErr w:type="spellEnd"/>
            <w:r w:rsidRPr="000847A8">
              <w:rPr>
                <w:rFonts w:eastAsia="Times New Roman" w:cs="Times New Roman"/>
                <w:szCs w:val="24"/>
                <w:lang w:val="en-IN" w:eastAsia="en-IN"/>
              </w:rPr>
              <w:t xml:space="preserve"> purchased components</w:t>
            </w:r>
          </w:p>
        </w:tc>
        <w:tc>
          <w:tcPr>
            <w:tcW w:w="1164" w:type="pct"/>
            <w:noWrap/>
            <w:hideMark/>
          </w:tcPr>
          <w:p w14:paraId="260A61FC" w14:textId="77777777" w:rsidR="00725E0B"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19500</w:t>
            </w:r>
          </w:p>
        </w:tc>
        <w:tc>
          <w:tcPr>
            <w:tcW w:w="1588" w:type="pct"/>
            <w:noWrap/>
            <w:hideMark/>
          </w:tcPr>
          <w:p w14:paraId="775DCC25" w14:textId="77777777" w:rsidR="00725E0B"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2900</w:t>
            </w:r>
          </w:p>
        </w:tc>
      </w:tr>
      <w:tr w:rsidR="009A2016" w14:paraId="22042E6F"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48" w:type="pct"/>
            <w:noWrap/>
            <w:hideMark/>
          </w:tcPr>
          <w:p w14:paraId="5F5A8460" w14:textId="77777777" w:rsidR="00725E0B" w:rsidRPr="000847A8" w:rsidRDefault="00725E0B" w:rsidP="000847A8">
            <w:pPr>
              <w:jc w:val="left"/>
              <w:rPr>
                <w:rFonts w:eastAsia="Times New Roman" w:cs="Times New Roman"/>
                <w:szCs w:val="24"/>
                <w:lang w:val="en-IN" w:eastAsia="en-IN"/>
              </w:rPr>
            </w:pPr>
          </w:p>
        </w:tc>
        <w:tc>
          <w:tcPr>
            <w:tcW w:w="1164" w:type="pct"/>
            <w:noWrap/>
            <w:hideMark/>
          </w:tcPr>
          <w:p w14:paraId="2E955102" w14:textId="77777777" w:rsidR="00725E0B" w:rsidRPr="000847A8" w:rsidRDefault="00725E0B" w:rsidP="000847A8">
            <w:pPr>
              <w:jc w:val="left"/>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p>
        </w:tc>
        <w:tc>
          <w:tcPr>
            <w:tcW w:w="1588" w:type="pct"/>
            <w:noWrap/>
            <w:hideMark/>
          </w:tcPr>
          <w:p w14:paraId="3151966A" w14:textId="77777777" w:rsidR="00725E0B" w:rsidRPr="000847A8" w:rsidRDefault="00725E0B" w:rsidP="000847A8">
            <w:pPr>
              <w:jc w:val="left"/>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p>
        </w:tc>
      </w:tr>
      <w:tr w:rsidR="009A2016" w14:paraId="4AFBFCC3"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48" w:type="pct"/>
            <w:noWrap/>
            <w:hideMark/>
          </w:tcPr>
          <w:p w14:paraId="15762E92" w14:textId="77777777" w:rsidR="00725E0B" w:rsidRPr="000847A8" w:rsidRDefault="00C937EB" w:rsidP="000847A8">
            <w:pPr>
              <w:jc w:val="center"/>
              <w:rPr>
                <w:rFonts w:eastAsia="Times New Roman" w:cs="Times New Roman"/>
                <w:szCs w:val="24"/>
                <w:lang w:val="en-IN" w:eastAsia="en-IN"/>
              </w:rPr>
            </w:pPr>
            <w:r w:rsidRPr="000847A8">
              <w:rPr>
                <w:rFonts w:eastAsia="Times New Roman" w:cs="Times New Roman"/>
                <w:szCs w:val="24"/>
                <w:lang w:val="en-IN" w:eastAsia="en-IN"/>
              </w:rPr>
              <w:t>Activity</w:t>
            </w:r>
          </w:p>
        </w:tc>
        <w:tc>
          <w:tcPr>
            <w:tcW w:w="1164" w:type="pct"/>
            <w:noWrap/>
            <w:hideMark/>
          </w:tcPr>
          <w:p w14:paraId="71E54D22" w14:textId="77777777" w:rsidR="00725E0B"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IN" w:eastAsia="en-IN"/>
              </w:rPr>
            </w:pPr>
            <w:r w:rsidRPr="000847A8">
              <w:rPr>
                <w:rFonts w:eastAsia="Times New Roman" w:cs="Times New Roman"/>
                <w:b/>
                <w:szCs w:val="24"/>
                <w:lang w:val="en-IN" w:eastAsia="en-IN"/>
              </w:rPr>
              <w:t>LW</w:t>
            </w:r>
          </w:p>
        </w:tc>
        <w:tc>
          <w:tcPr>
            <w:tcW w:w="1588" w:type="pct"/>
            <w:noWrap/>
            <w:hideMark/>
          </w:tcPr>
          <w:p w14:paraId="04CD171A" w14:textId="77777777" w:rsidR="00725E0B"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szCs w:val="24"/>
                <w:lang w:val="en-IN" w:eastAsia="en-IN"/>
              </w:rPr>
            </w:pPr>
            <w:r w:rsidRPr="000847A8">
              <w:rPr>
                <w:rFonts w:eastAsia="Times New Roman" w:cs="Times New Roman"/>
                <w:b/>
                <w:szCs w:val="24"/>
                <w:lang w:val="en-IN" w:eastAsia="en-IN"/>
              </w:rPr>
              <w:t>MR</w:t>
            </w:r>
          </w:p>
        </w:tc>
      </w:tr>
      <w:tr w:rsidR="009A2016" w14:paraId="58CDABE9"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48" w:type="pct"/>
            <w:noWrap/>
            <w:hideMark/>
          </w:tcPr>
          <w:p w14:paraId="401CA725" w14:textId="77777777" w:rsidR="00725E0B"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Production of components</w:t>
            </w:r>
          </w:p>
        </w:tc>
        <w:tc>
          <w:tcPr>
            <w:tcW w:w="1164" w:type="pct"/>
            <w:noWrap/>
            <w:hideMark/>
          </w:tcPr>
          <w:p w14:paraId="26451C45" w14:textId="77777777" w:rsidR="00725E0B"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4500</w:t>
            </w:r>
          </w:p>
        </w:tc>
        <w:tc>
          <w:tcPr>
            <w:tcW w:w="1588" w:type="pct"/>
            <w:noWrap/>
            <w:hideMark/>
          </w:tcPr>
          <w:p w14:paraId="445A5723" w14:textId="77777777" w:rsidR="00725E0B"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500</w:t>
            </w:r>
          </w:p>
        </w:tc>
      </w:tr>
      <w:tr w:rsidR="009A2016" w14:paraId="482C37FD"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48" w:type="pct"/>
            <w:noWrap/>
            <w:hideMark/>
          </w:tcPr>
          <w:p w14:paraId="6548ED72" w14:textId="77777777" w:rsidR="00725E0B" w:rsidRPr="000847A8" w:rsidRDefault="00C937EB" w:rsidP="000847A8">
            <w:pPr>
              <w:jc w:val="left"/>
              <w:rPr>
                <w:rFonts w:eastAsia="Times New Roman" w:cs="Times New Roman"/>
                <w:szCs w:val="24"/>
                <w:lang w:val="en-IN" w:eastAsia="en-IN"/>
              </w:rPr>
            </w:pPr>
            <w:proofErr w:type="spellStart"/>
            <w:r w:rsidRPr="000847A8">
              <w:rPr>
                <w:rFonts w:eastAsia="Times New Roman" w:cs="Times New Roman"/>
                <w:szCs w:val="24"/>
                <w:lang w:val="en-IN" w:eastAsia="en-IN"/>
              </w:rPr>
              <w:t>Assemblyof</w:t>
            </w:r>
            <w:proofErr w:type="spellEnd"/>
            <w:r w:rsidRPr="000847A8">
              <w:rPr>
                <w:rFonts w:eastAsia="Times New Roman" w:cs="Times New Roman"/>
                <w:szCs w:val="24"/>
                <w:lang w:val="en-IN" w:eastAsia="en-IN"/>
              </w:rPr>
              <w:t xml:space="preserve"> components</w:t>
            </w:r>
          </w:p>
        </w:tc>
        <w:tc>
          <w:tcPr>
            <w:tcW w:w="1164" w:type="pct"/>
            <w:noWrap/>
            <w:hideMark/>
          </w:tcPr>
          <w:p w14:paraId="39CA2C85" w14:textId="77777777" w:rsidR="00725E0B"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0.021</w:t>
            </w:r>
          </w:p>
        </w:tc>
        <w:tc>
          <w:tcPr>
            <w:tcW w:w="1588" w:type="pct"/>
            <w:noWrap/>
            <w:hideMark/>
          </w:tcPr>
          <w:p w14:paraId="1C1AB8B2" w14:textId="77777777" w:rsidR="00725E0B"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0.189</w:t>
            </w:r>
          </w:p>
        </w:tc>
      </w:tr>
    </w:tbl>
    <w:p w14:paraId="636CCF02" w14:textId="77777777" w:rsidR="00A55629" w:rsidRPr="000847A8" w:rsidRDefault="00C937EB" w:rsidP="000847A8">
      <w:pPr>
        <w:jc w:val="center"/>
        <w:rPr>
          <w:rFonts w:cs="Times New Roman"/>
          <w:b/>
          <w:szCs w:val="24"/>
        </w:rPr>
      </w:pPr>
      <w:r w:rsidRPr="000847A8">
        <w:rPr>
          <w:rFonts w:cs="Times New Roman"/>
          <w:b/>
          <w:szCs w:val="24"/>
        </w:rPr>
        <w:t xml:space="preserve">Table 2: Calculation of various </w:t>
      </w:r>
      <w:r w:rsidR="00C27D4E" w:rsidRPr="000847A8">
        <w:rPr>
          <w:rFonts w:cs="Times New Roman"/>
          <w:b/>
          <w:szCs w:val="24"/>
        </w:rPr>
        <w:t>activities</w:t>
      </w:r>
      <w:r w:rsidRPr="000847A8">
        <w:rPr>
          <w:rFonts w:cs="Times New Roman"/>
          <w:b/>
          <w:szCs w:val="24"/>
        </w:rPr>
        <w:t xml:space="preserve"> and cost of LWs and MRs stoves</w:t>
      </w:r>
    </w:p>
    <w:p w14:paraId="604E615B" w14:textId="77777777" w:rsidR="00A55629" w:rsidRPr="000847A8" w:rsidRDefault="00C937EB" w:rsidP="000847A8">
      <w:pPr>
        <w:jc w:val="center"/>
        <w:rPr>
          <w:rFonts w:cs="Times New Roman"/>
          <w:szCs w:val="24"/>
        </w:rPr>
      </w:pPr>
      <w:r w:rsidRPr="000847A8">
        <w:rPr>
          <w:rFonts w:cs="Times New Roman"/>
          <w:szCs w:val="24"/>
        </w:rPr>
        <w:t>(Source: Created by the Learner)</w:t>
      </w:r>
    </w:p>
    <w:p w14:paraId="39F9D3E6" w14:textId="77777777" w:rsidR="00725E0B" w:rsidRPr="000847A8" w:rsidRDefault="00725E0B" w:rsidP="000847A8">
      <w:pPr>
        <w:rPr>
          <w:rFonts w:cs="Times New Roman"/>
          <w:szCs w:val="24"/>
        </w:rPr>
      </w:pPr>
    </w:p>
    <w:p w14:paraId="4042F15A" w14:textId="77777777" w:rsidR="00F04C8D" w:rsidRPr="000847A8" w:rsidRDefault="00F04C8D" w:rsidP="000847A8">
      <w:pPr>
        <w:rPr>
          <w:rFonts w:cs="Times New Roman"/>
          <w:szCs w:val="24"/>
        </w:rPr>
      </w:pPr>
    </w:p>
    <w:tbl>
      <w:tblPr>
        <w:tblStyle w:val="LightGrid"/>
        <w:tblW w:w="5000" w:type="pct"/>
        <w:tblLayout w:type="fixed"/>
        <w:tblLook w:val="04A0" w:firstRow="1" w:lastRow="0" w:firstColumn="1" w:lastColumn="0" w:noHBand="0" w:noVBand="1"/>
      </w:tblPr>
      <w:tblGrid>
        <w:gridCol w:w="4928"/>
        <w:gridCol w:w="2268"/>
        <w:gridCol w:w="2046"/>
      </w:tblGrid>
      <w:tr w:rsidR="009A2016" w14:paraId="5102A778" w14:textId="77777777" w:rsidTr="009A201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66" w:type="pct"/>
            <w:noWrap/>
            <w:hideMark/>
          </w:tcPr>
          <w:p w14:paraId="6331D885" w14:textId="77777777" w:rsidR="00D600B3"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Particulars</w:t>
            </w:r>
          </w:p>
        </w:tc>
        <w:tc>
          <w:tcPr>
            <w:tcW w:w="1227" w:type="pct"/>
            <w:noWrap/>
            <w:hideMark/>
          </w:tcPr>
          <w:p w14:paraId="0A4C4375" w14:textId="77777777" w:rsidR="00D600B3" w:rsidRPr="000847A8" w:rsidRDefault="00C937EB" w:rsidP="000847A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LWs</w:t>
            </w:r>
          </w:p>
        </w:tc>
        <w:tc>
          <w:tcPr>
            <w:tcW w:w="1107" w:type="pct"/>
            <w:noWrap/>
            <w:hideMark/>
          </w:tcPr>
          <w:p w14:paraId="2AC48A84" w14:textId="77777777" w:rsidR="00D600B3" w:rsidRPr="000847A8" w:rsidRDefault="00C937EB" w:rsidP="000847A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MRs</w:t>
            </w:r>
          </w:p>
        </w:tc>
      </w:tr>
      <w:tr w:rsidR="009A2016" w14:paraId="19D439FF" w14:textId="77777777" w:rsidTr="009A20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66" w:type="pct"/>
            <w:noWrap/>
            <w:hideMark/>
          </w:tcPr>
          <w:p w14:paraId="6DDF854D" w14:textId="77777777" w:rsidR="00D600B3"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Activity-based Cost Formula</w:t>
            </w:r>
          </w:p>
        </w:tc>
        <w:tc>
          <w:tcPr>
            <w:tcW w:w="2334" w:type="pct"/>
            <w:gridSpan w:val="2"/>
            <w:noWrap/>
            <w:hideMark/>
          </w:tcPr>
          <w:p w14:paraId="3309CB97" w14:textId="77777777" w:rsidR="00D600B3" w:rsidRPr="000847A8" w:rsidRDefault="00C937EB" w:rsidP="000847A8">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Cost pool in total/Cost Driver</w:t>
            </w:r>
          </w:p>
        </w:tc>
      </w:tr>
      <w:tr w:rsidR="009A2016" w14:paraId="7394445D" w14:textId="77777777" w:rsidTr="009A2016">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66" w:type="pct"/>
            <w:noWrap/>
            <w:hideMark/>
          </w:tcPr>
          <w:p w14:paraId="7DC1B2D1" w14:textId="77777777" w:rsidR="00D600B3" w:rsidRPr="000847A8" w:rsidRDefault="00C937EB" w:rsidP="000847A8">
            <w:pPr>
              <w:jc w:val="left"/>
              <w:rPr>
                <w:rFonts w:eastAsia="Times New Roman" w:cs="Times New Roman"/>
                <w:szCs w:val="24"/>
                <w:lang w:val="en-IN" w:eastAsia="en-IN"/>
              </w:rPr>
            </w:pPr>
            <w:r w:rsidRPr="000847A8">
              <w:rPr>
                <w:rFonts w:eastAsia="Times New Roman" w:cs="Times New Roman"/>
                <w:szCs w:val="24"/>
                <w:lang w:val="en-IN" w:eastAsia="en-IN"/>
              </w:rPr>
              <w:t>Activity-based cost</w:t>
            </w:r>
            <w:r w:rsidR="00CD1D50" w:rsidRPr="000847A8">
              <w:rPr>
                <w:rFonts w:eastAsia="Times New Roman" w:cs="Times New Roman"/>
                <w:szCs w:val="24"/>
                <w:lang w:val="en-IN" w:eastAsia="en-IN"/>
              </w:rPr>
              <w:t xml:space="preserve"> (in Pound Sterling)</w:t>
            </w:r>
          </w:p>
        </w:tc>
        <w:tc>
          <w:tcPr>
            <w:tcW w:w="1227" w:type="pct"/>
            <w:noWrap/>
            <w:hideMark/>
          </w:tcPr>
          <w:p w14:paraId="0AF5EB33" w14:textId="77777777" w:rsidR="00D600B3"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0.56</w:t>
            </w:r>
          </w:p>
        </w:tc>
        <w:tc>
          <w:tcPr>
            <w:tcW w:w="1107" w:type="pct"/>
            <w:noWrap/>
            <w:hideMark/>
          </w:tcPr>
          <w:p w14:paraId="174CACF7" w14:textId="77777777" w:rsidR="00D600B3" w:rsidRPr="000847A8" w:rsidRDefault="00C937EB" w:rsidP="000847A8">
            <w:pPr>
              <w:jc w:val="center"/>
              <w:cnfStyle w:val="000000010000" w:firstRow="0" w:lastRow="0" w:firstColumn="0" w:lastColumn="0" w:oddVBand="0" w:evenVBand="0" w:oddHBand="0" w:evenHBand="1" w:firstRowFirstColumn="0" w:firstRowLastColumn="0" w:lastRowFirstColumn="0" w:lastRowLastColumn="0"/>
              <w:rPr>
                <w:rFonts w:eastAsia="Times New Roman" w:cs="Times New Roman"/>
                <w:szCs w:val="24"/>
                <w:lang w:val="en-IN" w:eastAsia="en-IN"/>
              </w:rPr>
            </w:pPr>
            <w:r w:rsidRPr="000847A8">
              <w:rPr>
                <w:rFonts w:eastAsia="Times New Roman" w:cs="Times New Roman"/>
                <w:szCs w:val="24"/>
                <w:lang w:val="en-IN" w:eastAsia="en-IN"/>
              </w:rPr>
              <w:t>5</w:t>
            </w:r>
          </w:p>
        </w:tc>
      </w:tr>
    </w:tbl>
    <w:p w14:paraId="1A0F8C50" w14:textId="77777777" w:rsidR="00AD0AB4" w:rsidRPr="000847A8" w:rsidRDefault="00C937EB" w:rsidP="000847A8">
      <w:pPr>
        <w:jc w:val="center"/>
        <w:rPr>
          <w:rFonts w:cs="Times New Roman"/>
          <w:b/>
          <w:szCs w:val="24"/>
        </w:rPr>
      </w:pPr>
      <w:r w:rsidRPr="000847A8">
        <w:rPr>
          <w:rFonts w:cs="Times New Roman"/>
          <w:b/>
          <w:szCs w:val="24"/>
        </w:rPr>
        <w:t>Table 2: Calculation of Activity-based costs for LWs and MRs stoves</w:t>
      </w:r>
    </w:p>
    <w:p w14:paraId="61869B86" w14:textId="77777777" w:rsidR="00AD0AB4" w:rsidRPr="000847A8" w:rsidRDefault="00C937EB" w:rsidP="000847A8">
      <w:pPr>
        <w:jc w:val="center"/>
        <w:rPr>
          <w:rFonts w:cs="Times New Roman"/>
          <w:szCs w:val="24"/>
        </w:rPr>
      </w:pPr>
      <w:r w:rsidRPr="000847A8">
        <w:rPr>
          <w:rFonts w:cs="Times New Roman"/>
          <w:szCs w:val="24"/>
        </w:rPr>
        <w:t>(Source: Created by the Learner)</w:t>
      </w:r>
    </w:p>
    <w:p w14:paraId="040941F2" w14:textId="77777777" w:rsidR="00D600B3" w:rsidRPr="000847A8" w:rsidRDefault="00C937EB" w:rsidP="000847A8">
      <w:pPr>
        <w:rPr>
          <w:rFonts w:cs="Times New Roman"/>
          <w:szCs w:val="24"/>
        </w:rPr>
      </w:pPr>
      <w:r w:rsidRPr="000847A8">
        <w:rPr>
          <w:rFonts w:cs="Times New Roman"/>
          <w:szCs w:val="24"/>
        </w:rPr>
        <w:t xml:space="preserve">It stands observed from the </w:t>
      </w:r>
      <w:proofErr w:type="gramStart"/>
      <w:r w:rsidRPr="000847A8">
        <w:rPr>
          <w:rFonts w:cs="Times New Roman"/>
          <w:szCs w:val="24"/>
        </w:rPr>
        <w:t>aforementioned calculation</w:t>
      </w:r>
      <w:proofErr w:type="gramEnd"/>
      <w:r w:rsidRPr="000847A8">
        <w:rPr>
          <w:rFonts w:cs="Times New Roman"/>
          <w:szCs w:val="24"/>
        </w:rPr>
        <w:t xml:space="preserve"> table that the Activity-based cost of LWs is 0.56 Pound Sterling, and MRs is 5 Pound Sterling.</w:t>
      </w:r>
    </w:p>
    <w:p w14:paraId="7233815B" w14:textId="77777777" w:rsidR="00C86554" w:rsidRPr="000847A8" w:rsidRDefault="00C937EB" w:rsidP="000847A8">
      <w:pPr>
        <w:pStyle w:val="Heading2"/>
        <w:rPr>
          <w:rFonts w:cs="Times New Roman"/>
          <w:szCs w:val="24"/>
        </w:rPr>
      </w:pPr>
      <w:bookmarkStart w:id="4" w:name="_Toc39099887"/>
      <w:r w:rsidRPr="000847A8">
        <w:rPr>
          <w:rFonts w:cs="Times New Roman"/>
          <w:szCs w:val="24"/>
        </w:rPr>
        <w:t>Critically discuss the above methods of costing.</w:t>
      </w:r>
      <w:bookmarkEnd w:id="4"/>
    </w:p>
    <w:p w14:paraId="3CF672D9" w14:textId="77777777" w:rsidR="003D5323" w:rsidRPr="000847A8" w:rsidRDefault="00C937EB" w:rsidP="000847A8">
      <w:pPr>
        <w:rPr>
          <w:rFonts w:cs="Times New Roman"/>
          <w:szCs w:val="24"/>
        </w:rPr>
      </w:pPr>
      <w:r w:rsidRPr="000847A8">
        <w:rPr>
          <w:rFonts w:cs="Times New Roman"/>
          <w:szCs w:val="24"/>
        </w:rPr>
        <w:t xml:space="preserve">Absorption cost is referred to as the approach of managerial accounting that focuses on the variable as well as the fixed overhead cost of manufacturing a </w:t>
      </w:r>
      <w:proofErr w:type="gramStart"/>
      <w:r w:rsidRPr="000847A8">
        <w:rPr>
          <w:rFonts w:cs="Times New Roman"/>
          <w:szCs w:val="24"/>
        </w:rPr>
        <w:t>particular product</w:t>
      </w:r>
      <w:proofErr w:type="gramEnd"/>
      <w:r w:rsidR="000B6D27" w:rsidRPr="000847A8">
        <w:rPr>
          <w:rFonts w:cs="Times New Roman"/>
          <w:szCs w:val="24"/>
        </w:rPr>
        <w:t xml:space="preserve"> (Laing and Perrin, 2018)</w:t>
      </w:r>
      <w:r w:rsidRPr="000847A8">
        <w:rPr>
          <w:rFonts w:cs="Times New Roman"/>
          <w:szCs w:val="24"/>
        </w:rPr>
        <w:t>.</w:t>
      </w:r>
      <w:r w:rsidR="000323F5" w:rsidRPr="000847A8">
        <w:rPr>
          <w:rFonts w:cs="Times New Roman"/>
          <w:szCs w:val="24"/>
        </w:rPr>
        <w:t xml:space="preserve"> It is often known as the full costing method. </w:t>
      </w:r>
      <w:r w:rsidR="0000501E" w:rsidRPr="000847A8">
        <w:rPr>
          <w:rFonts w:cs="Times New Roman"/>
          <w:szCs w:val="24"/>
        </w:rPr>
        <w:t xml:space="preserve">On the other hand, Activity-based cost is also </w:t>
      </w:r>
      <w:r w:rsidR="00912038" w:rsidRPr="000847A8">
        <w:rPr>
          <w:rFonts w:cs="Times New Roman"/>
          <w:szCs w:val="24"/>
        </w:rPr>
        <w:t>an approach of managerial accounting that focuses on tracing the overhead cost to the activities and assigns</w:t>
      </w:r>
      <w:r w:rsidR="0000501E" w:rsidRPr="000847A8">
        <w:rPr>
          <w:rFonts w:cs="Times New Roman"/>
          <w:szCs w:val="24"/>
        </w:rPr>
        <w:t xml:space="preserve"> them to the objects. It is an appro</w:t>
      </w:r>
      <w:r w:rsidR="000D0CF4" w:rsidRPr="000847A8">
        <w:rPr>
          <w:rFonts w:cs="Times New Roman"/>
          <w:szCs w:val="24"/>
        </w:rPr>
        <w:t>ac</w:t>
      </w:r>
      <w:r w:rsidR="0000501E" w:rsidRPr="000847A8">
        <w:rPr>
          <w:rFonts w:cs="Times New Roman"/>
          <w:szCs w:val="24"/>
        </w:rPr>
        <w:t>h to allocate the overhead cost a</w:t>
      </w:r>
      <w:r w:rsidR="000D0CF4" w:rsidRPr="000847A8">
        <w:rPr>
          <w:rFonts w:cs="Times New Roman"/>
          <w:szCs w:val="24"/>
        </w:rPr>
        <w:t>n</w:t>
      </w:r>
      <w:r w:rsidR="0000501E" w:rsidRPr="000847A8">
        <w:rPr>
          <w:rFonts w:cs="Times New Roman"/>
          <w:szCs w:val="24"/>
        </w:rPr>
        <w:t>d indirect cost t</w:t>
      </w:r>
      <w:r w:rsidR="00151DCB" w:rsidRPr="000847A8">
        <w:rPr>
          <w:rFonts w:cs="Times New Roman"/>
          <w:szCs w:val="24"/>
        </w:rPr>
        <w:t>o</w:t>
      </w:r>
      <w:r w:rsidR="0000501E" w:rsidRPr="000847A8">
        <w:rPr>
          <w:rFonts w:cs="Times New Roman"/>
          <w:szCs w:val="24"/>
        </w:rPr>
        <w:t xml:space="preserve"> the products or departments in order to generate the cost of the process of manufacturing the products</w:t>
      </w:r>
      <w:r w:rsidR="002615E1" w:rsidRPr="000847A8">
        <w:rPr>
          <w:rFonts w:cs="Times New Roman"/>
          <w:szCs w:val="24"/>
        </w:rPr>
        <w:t xml:space="preserve"> (Shea </w:t>
      </w:r>
      <w:r w:rsidR="002615E1" w:rsidRPr="000847A8">
        <w:rPr>
          <w:rFonts w:cs="Times New Roman"/>
          <w:i/>
          <w:szCs w:val="24"/>
        </w:rPr>
        <w:t>et al.,</w:t>
      </w:r>
      <w:r w:rsidR="002615E1" w:rsidRPr="000847A8">
        <w:rPr>
          <w:rFonts w:cs="Times New Roman"/>
          <w:szCs w:val="24"/>
        </w:rPr>
        <w:t xml:space="preserve"> 2018)</w:t>
      </w:r>
      <w:r w:rsidR="0000501E" w:rsidRPr="000847A8">
        <w:rPr>
          <w:rFonts w:cs="Times New Roman"/>
          <w:szCs w:val="24"/>
        </w:rPr>
        <w:t xml:space="preserve">. </w:t>
      </w:r>
    </w:p>
    <w:p w14:paraId="55A0D329" w14:textId="77777777" w:rsidR="00AE1693" w:rsidRPr="000847A8" w:rsidRDefault="00C937EB" w:rsidP="000847A8">
      <w:pPr>
        <w:rPr>
          <w:rFonts w:cs="Times New Roman"/>
          <w:szCs w:val="24"/>
        </w:rPr>
      </w:pPr>
      <w:r w:rsidRPr="000847A8">
        <w:rPr>
          <w:rFonts w:cs="Times New Roman"/>
          <w:szCs w:val="24"/>
        </w:rPr>
        <w:t>One of the major advantages of absorption cost is that it</w:t>
      </w:r>
      <w:r w:rsidR="00A12235" w:rsidRPr="000847A8">
        <w:rPr>
          <w:rFonts w:cs="Times New Roman"/>
          <w:szCs w:val="24"/>
        </w:rPr>
        <w:t xml:space="preserve"> is compliant</w:t>
      </w:r>
      <w:r w:rsidRPr="000847A8">
        <w:rPr>
          <w:rFonts w:cs="Times New Roman"/>
          <w:szCs w:val="24"/>
        </w:rPr>
        <w:t xml:space="preserve"> with the GAA</w:t>
      </w:r>
      <w:r w:rsidR="00A12235" w:rsidRPr="000847A8">
        <w:rPr>
          <w:rFonts w:cs="Times New Roman"/>
          <w:szCs w:val="24"/>
        </w:rPr>
        <w:t>P</w:t>
      </w:r>
      <w:r w:rsidRPr="000847A8">
        <w:rPr>
          <w:rFonts w:cs="Times New Roman"/>
          <w:szCs w:val="24"/>
        </w:rPr>
        <w:t xml:space="preserve"> effectively </w:t>
      </w:r>
      <w:r w:rsidR="0091159B" w:rsidRPr="000847A8">
        <w:rPr>
          <w:rFonts w:cs="Times New Roman"/>
          <w:szCs w:val="24"/>
        </w:rPr>
        <w:t>facilitates</w:t>
      </w:r>
      <w:r w:rsidRPr="000847A8">
        <w:rPr>
          <w:rFonts w:cs="Times New Roman"/>
          <w:szCs w:val="24"/>
        </w:rPr>
        <w:t xml:space="preserve"> the management to track the profits in a profound manner. </w:t>
      </w:r>
      <w:r w:rsidR="00135D04" w:rsidRPr="000847A8">
        <w:rPr>
          <w:rFonts w:cs="Times New Roman"/>
          <w:szCs w:val="24"/>
        </w:rPr>
        <w:t>It is much required in the (IRS) Internal revenue service.</w:t>
      </w:r>
      <w:r w:rsidR="008019E4" w:rsidRPr="000847A8">
        <w:rPr>
          <w:rFonts w:cs="Times New Roman"/>
          <w:szCs w:val="24"/>
        </w:rPr>
        <w:t xml:space="preserve"> It not only considers the fixed cost, but also involves the expenses of salaries, </w:t>
      </w:r>
      <w:r w:rsidR="00AF7995" w:rsidRPr="000847A8">
        <w:rPr>
          <w:rFonts w:cs="Times New Roman"/>
          <w:szCs w:val="24"/>
        </w:rPr>
        <w:t>utility</w:t>
      </w:r>
      <w:r w:rsidR="008019E4" w:rsidRPr="000847A8">
        <w:rPr>
          <w:rFonts w:cs="Times New Roman"/>
          <w:szCs w:val="24"/>
        </w:rPr>
        <w:t xml:space="preserve"> b</w:t>
      </w:r>
      <w:r w:rsidR="00AF7995" w:rsidRPr="000847A8">
        <w:rPr>
          <w:rFonts w:cs="Times New Roman"/>
          <w:szCs w:val="24"/>
        </w:rPr>
        <w:t>i</w:t>
      </w:r>
      <w:r w:rsidR="008019E4" w:rsidRPr="000847A8">
        <w:rPr>
          <w:rFonts w:cs="Times New Roman"/>
          <w:szCs w:val="24"/>
        </w:rPr>
        <w:t xml:space="preserve">lls as </w:t>
      </w:r>
      <w:r w:rsidR="00AF7995" w:rsidRPr="000847A8">
        <w:rPr>
          <w:rFonts w:cs="Times New Roman"/>
          <w:szCs w:val="24"/>
        </w:rPr>
        <w:t>well</w:t>
      </w:r>
      <w:r w:rsidR="008019E4" w:rsidRPr="000847A8">
        <w:rPr>
          <w:rFonts w:cs="Times New Roman"/>
          <w:szCs w:val="24"/>
        </w:rPr>
        <w:t xml:space="preserve"> as the </w:t>
      </w:r>
      <w:r w:rsidR="00AF7995" w:rsidRPr="000847A8">
        <w:rPr>
          <w:rFonts w:cs="Times New Roman"/>
          <w:szCs w:val="24"/>
        </w:rPr>
        <w:t>rentals</w:t>
      </w:r>
      <w:r w:rsidR="008019E4" w:rsidRPr="000847A8">
        <w:rPr>
          <w:rFonts w:cs="Times New Roman"/>
          <w:szCs w:val="24"/>
        </w:rPr>
        <w:t xml:space="preserve">. </w:t>
      </w:r>
      <w:r w:rsidR="001F5A4C" w:rsidRPr="000847A8">
        <w:rPr>
          <w:rFonts w:cs="Times New Roman"/>
          <w:szCs w:val="24"/>
        </w:rPr>
        <w:t>However, it is often stands detected that the absorption cost leads to enhance the level of profitability way better than the actual figures</w:t>
      </w:r>
      <w:r w:rsidR="00A41144" w:rsidRPr="000847A8">
        <w:rPr>
          <w:rFonts w:cs="Times New Roman"/>
          <w:szCs w:val="24"/>
        </w:rPr>
        <w:t xml:space="preserve"> (</w:t>
      </w:r>
      <w:proofErr w:type="spellStart"/>
      <w:r w:rsidR="00A41144" w:rsidRPr="000847A8">
        <w:rPr>
          <w:rFonts w:cs="Times New Roman"/>
          <w:szCs w:val="24"/>
        </w:rPr>
        <w:t>Gersil</w:t>
      </w:r>
      <w:proofErr w:type="spellEnd"/>
      <w:r w:rsidR="00A41144" w:rsidRPr="000847A8">
        <w:rPr>
          <w:rFonts w:cs="Times New Roman"/>
          <w:szCs w:val="24"/>
        </w:rPr>
        <w:t xml:space="preserve"> and </w:t>
      </w:r>
      <w:proofErr w:type="spellStart"/>
      <w:r w:rsidR="00A41144" w:rsidRPr="000847A8">
        <w:rPr>
          <w:rFonts w:cs="Times New Roman"/>
          <w:szCs w:val="24"/>
        </w:rPr>
        <w:t>Kayal</w:t>
      </w:r>
      <w:proofErr w:type="spellEnd"/>
      <w:r w:rsidR="00A41144" w:rsidRPr="000847A8">
        <w:rPr>
          <w:rFonts w:cs="Times New Roman"/>
          <w:szCs w:val="24"/>
        </w:rPr>
        <w:t>, 2016)</w:t>
      </w:r>
      <w:r w:rsidR="001F5A4C" w:rsidRPr="000847A8">
        <w:rPr>
          <w:rFonts w:cs="Times New Roman"/>
          <w:szCs w:val="24"/>
        </w:rPr>
        <w:t xml:space="preserve">. </w:t>
      </w:r>
      <w:r w:rsidR="005D135B" w:rsidRPr="000847A8">
        <w:rPr>
          <w:rFonts w:cs="Times New Roman"/>
          <w:szCs w:val="24"/>
        </w:rPr>
        <w:t xml:space="preserve">It is not much useful to compare the </w:t>
      </w:r>
      <w:r w:rsidR="0047604C" w:rsidRPr="000847A8">
        <w:rPr>
          <w:rFonts w:cs="Times New Roman"/>
          <w:szCs w:val="24"/>
        </w:rPr>
        <w:t>p</w:t>
      </w:r>
      <w:r w:rsidR="005D135B" w:rsidRPr="000847A8">
        <w:rPr>
          <w:rFonts w:cs="Times New Roman"/>
          <w:szCs w:val="24"/>
        </w:rPr>
        <w:t xml:space="preserve">rofitability of the various product lines of the </w:t>
      </w:r>
      <w:r w:rsidR="0047604C" w:rsidRPr="000847A8">
        <w:rPr>
          <w:rFonts w:cs="Times New Roman"/>
          <w:szCs w:val="24"/>
        </w:rPr>
        <w:t>company</w:t>
      </w:r>
      <w:r w:rsidR="005D135B" w:rsidRPr="000847A8">
        <w:rPr>
          <w:rFonts w:cs="Times New Roman"/>
          <w:szCs w:val="24"/>
        </w:rPr>
        <w:t xml:space="preserve">. </w:t>
      </w:r>
      <w:r w:rsidR="00B23E06" w:rsidRPr="000847A8">
        <w:rPr>
          <w:rFonts w:cs="Times New Roman"/>
          <w:szCs w:val="24"/>
        </w:rPr>
        <w:t xml:space="preserve">In addition, it </w:t>
      </w:r>
      <w:r w:rsidR="006C1A3D" w:rsidRPr="000847A8">
        <w:rPr>
          <w:rFonts w:cs="Times New Roman"/>
          <w:szCs w:val="24"/>
        </w:rPr>
        <w:t xml:space="preserve">does </w:t>
      </w:r>
      <w:proofErr w:type="spellStart"/>
      <w:r w:rsidR="006C1A3D" w:rsidRPr="000847A8">
        <w:rPr>
          <w:rFonts w:cs="Times New Roman"/>
          <w:szCs w:val="24"/>
        </w:rPr>
        <w:t>notimprove</w:t>
      </w:r>
      <w:proofErr w:type="spellEnd"/>
      <w:r w:rsidR="00B23E06" w:rsidRPr="000847A8">
        <w:rPr>
          <w:rFonts w:cs="Times New Roman"/>
          <w:szCs w:val="24"/>
        </w:rPr>
        <w:t xml:space="preserve"> the operational </w:t>
      </w:r>
      <w:r w:rsidR="006C1A3D" w:rsidRPr="000847A8">
        <w:rPr>
          <w:rFonts w:cs="Times New Roman"/>
          <w:szCs w:val="24"/>
        </w:rPr>
        <w:t>efficiency</w:t>
      </w:r>
      <w:r w:rsidR="00B23E06" w:rsidRPr="000847A8">
        <w:rPr>
          <w:rFonts w:cs="Times New Roman"/>
          <w:szCs w:val="24"/>
        </w:rPr>
        <w:t xml:space="preserve"> of a corporation. </w:t>
      </w:r>
    </w:p>
    <w:p w14:paraId="15D1AE0E" w14:textId="77777777" w:rsidR="00E44C19" w:rsidRPr="000847A8" w:rsidRDefault="00C937EB" w:rsidP="000847A8">
      <w:pPr>
        <w:rPr>
          <w:rFonts w:cs="Times New Roman"/>
          <w:szCs w:val="24"/>
        </w:rPr>
      </w:pPr>
      <w:r w:rsidRPr="000847A8">
        <w:rPr>
          <w:rFonts w:cs="Times New Roman"/>
          <w:szCs w:val="24"/>
        </w:rPr>
        <w:t xml:space="preserve">On the contrary, the </w:t>
      </w:r>
      <w:r w:rsidR="00AE1693" w:rsidRPr="000847A8">
        <w:rPr>
          <w:rFonts w:cs="Times New Roman"/>
          <w:szCs w:val="24"/>
        </w:rPr>
        <w:t xml:space="preserve">activity-based cost looks forward to </w:t>
      </w:r>
      <w:proofErr w:type="gramStart"/>
      <w:r w:rsidR="00AE1693" w:rsidRPr="000847A8">
        <w:rPr>
          <w:rFonts w:cs="Times New Roman"/>
          <w:szCs w:val="24"/>
        </w:rPr>
        <w:t>bring</w:t>
      </w:r>
      <w:proofErr w:type="gramEnd"/>
      <w:r w:rsidR="00AE1693" w:rsidRPr="000847A8">
        <w:rPr>
          <w:rFonts w:cs="Times New Roman"/>
          <w:szCs w:val="24"/>
        </w:rPr>
        <w:t xml:space="preserve"> reliability as well as the accuracy while determining the cost of the product. It </w:t>
      </w:r>
      <w:r w:rsidR="00BD35DF" w:rsidRPr="000847A8">
        <w:rPr>
          <w:rFonts w:cs="Times New Roman"/>
          <w:szCs w:val="24"/>
        </w:rPr>
        <w:t>focuses</w:t>
      </w:r>
      <w:r w:rsidR="00AE1693" w:rsidRPr="000847A8">
        <w:rPr>
          <w:rFonts w:cs="Times New Roman"/>
          <w:szCs w:val="24"/>
        </w:rPr>
        <w:t xml:space="preserve"> on the </w:t>
      </w:r>
      <w:r w:rsidR="00BD35DF" w:rsidRPr="000847A8">
        <w:rPr>
          <w:rFonts w:cs="Times New Roman"/>
          <w:szCs w:val="24"/>
        </w:rPr>
        <w:t>causes,</w:t>
      </w:r>
      <w:r w:rsidR="00AE1693" w:rsidRPr="000847A8">
        <w:rPr>
          <w:rFonts w:cs="Times New Roman"/>
          <w:szCs w:val="24"/>
        </w:rPr>
        <w:t xml:space="preserve"> which effective the </w:t>
      </w:r>
      <w:r w:rsidR="00BD35DF" w:rsidRPr="000847A8">
        <w:rPr>
          <w:rFonts w:cs="Times New Roman"/>
          <w:szCs w:val="24"/>
        </w:rPr>
        <w:t>incurrence</w:t>
      </w:r>
      <w:r w:rsidR="00AE1693" w:rsidRPr="000847A8">
        <w:rPr>
          <w:rFonts w:cs="Times New Roman"/>
          <w:szCs w:val="24"/>
        </w:rPr>
        <w:t xml:space="preserve"> of the cost</w:t>
      </w:r>
      <w:r w:rsidR="00220F41" w:rsidRPr="000847A8">
        <w:rPr>
          <w:rFonts w:cs="Times New Roman"/>
          <w:szCs w:val="24"/>
        </w:rPr>
        <w:t xml:space="preserve"> (</w:t>
      </w:r>
      <w:proofErr w:type="spellStart"/>
      <w:r w:rsidR="00220F41" w:rsidRPr="000847A8">
        <w:rPr>
          <w:rFonts w:cs="Times New Roman"/>
          <w:szCs w:val="24"/>
        </w:rPr>
        <w:t>Ringelstein</w:t>
      </w:r>
      <w:proofErr w:type="spellEnd"/>
      <w:r w:rsidR="00220F41" w:rsidRPr="000847A8">
        <w:rPr>
          <w:rFonts w:cs="Times New Roman"/>
          <w:szCs w:val="24"/>
        </w:rPr>
        <w:t>, 2018)</w:t>
      </w:r>
      <w:r w:rsidR="00AE1693" w:rsidRPr="000847A8">
        <w:rPr>
          <w:rFonts w:cs="Times New Roman"/>
          <w:szCs w:val="24"/>
        </w:rPr>
        <w:t xml:space="preserve">. </w:t>
      </w:r>
      <w:r w:rsidR="00BD35DF" w:rsidRPr="000847A8">
        <w:rPr>
          <w:rFonts w:cs="Times New Roman"/>
          <w:szCs w:val="24"/>
        </w:rPr>
        <w:t xml:space="preserve">It effectively provides information about the cost behavior by reducing the cost as well as identifying the activities that </w:t>
      </w:r>
      <w:proofErr w:type="spellStart"/>
      <w:r w:rsidR="00BD35DF" w:rsidRPr="000847A8">
        <w:rPr>
          <w:rFonts w:cs="Times New Roman"/>
          <w:szCs w:val="24"/>
        </w:rPr>
        <w:t>donot</w:t>
      </w:r>
      <w:proofErr w:type="spellEnd"/>
      <w:r w:rsidR="00BD35DF" w:rsidRPr="000847A8">
        <w:rPr>
          <w:rFonts w:cs="Times New Roman"/>
          <w:szCs w:val="24"/>
        </w:rPr>
        <w:t xml:space="preserve"> add any value to t</w:t>
      </w:r>
      <w:r w:rsidR="00434F09" w:rsidRPr="000847A8">
        <w:rPr>
          <w:rFonts w:cs="Times New Roman"/>
          <w:szCs w:val="24"/>
        </w:rPr>
        <w:t>h</w:t>
      </w:r>
      <w:r w:rsidR="00BD35DF" w:rsidRPr="000847A8">
        <w:rPr>
          <w:rFonts w:cs="Times New Roman"/>
          <w:szCs w:val="24"/>
        </w:rPr>
        <w:t xml:space="preserve">e product. </w:t>
      </w:r>
      <w:r w:rsidR="00C30838" w:rsidRPr="000847A8">
        <w:rPr>
          <w:rFonts w:cs="Times New Roman"/>
          <w:szCs w:val="24"/>
        </w:rPr>
        <w:t xml:space="preserve">The </w:t>
      </w:r>
      <w:r w:rsidR="003425AA" w:rsidRPr="000847A8">
        <w:rPr>
          <w:rFonts w:cs="Times New Roman"/>
          <w:szCs w:val="24"/>
        </w:rPr>
        <w:t>approach</w:t>
      </w:r>
      <w:r w:rsidR="00C30838" w:rsidRPr="000847A8">
        <w:rPr>
          <w:rFonts w:cs="Times New Roman"/>
          <w:szCs w:val="24"/>
        </w:rPr>
        <w:t xml:space="preserve"> uses multiple cost drivers that assist the accounts </w:t>
      </w:r>
      <w:r w:rsidR="003425AA" w:rsidRPr="000847A8">
        <w:rPr>
          <w:rFonts w:cs="Times New Roman"/>
          <w:szCs w:val="24"/>
        </w:rPr>
        <w:lastRenderedPageBreak/>
        <w:t>management</w:t>
      </w:r>
      <w:r w:rsidR="00C30838" w:rsidRPr="000847A8">
        <w:rPr>
          <w:rFonts w:cs="Times New Roman"/>
          <w:szCs w:val="24"/>
        </w:rPr>
        <w:t xml:space="preserve"> to trace the overhead cos</w:t>
      </w:r>
      <w:r w:rsidR="003425AA" w:rsidRPr="000847A8">
        <w:rPr>
          <w:rFonts w:cs="Times New Roman"/>
          <w:szCs w:val="24"/>
        </w:rPr>
        <w:t>t</w:t>
      </w:r>
      <w:r w:rsidR="00C30838" w:rsidRPr="000847A8">
        <w:rPr>
          <w:rFonts w:cs="Times New Roman"/>
          <w:szCs w:val="24"/>
        </w:rPr>
        <w:t xml:space="preserve"> and the activities for making better </w:t>
      </w:r>
      <w:r w:rsidR="009C29FA" w:rsidRPr="000847A8">
        <w:rPr>
          <w:rFonts w:cs="Times New Roman"/>
          <w:szCs w:val="24"/>
        </w:rPr>
        <w:t>decisions</w:t>
      </w:r>
      <w:r w:rsidR="00C30838" w:rsidRPr="000847A8">
        <w:rPr>
          <w:rFonts w:cs="Times New Roman"/>
          <w:szCs w:val="24"/>
        </w:rPr>
        <w:t xml:space="preserve">. </w:t>
      </w:r>
      <w:r w:rsidR="00251ADE" w:rsidRPr="000847A8">
        <w:rPr>
          <w:rFonts w:cs="Times New Roman"/>
          <w:szCs w:val="24"/>
        </w:rPr>
        <w:t xml:space="preserve">However, the process is much complex and expensive. </w:t>
      </w:r>
      <w:r w:rsidR="002D37DC" w:rsidRPr="000847A8">
        <w:rPr>
          <w:rFonts w:cs="Times New Roman"/>
          <w:szCs w:val="24"/>
        </w:rPr>
        <w:t xml:space="preserve">It </w:t>
      </w:r>
      <w:r w:rsidR="002E7AF6" w:rsidRPr="000847A8">
        <w:rPr>
          <w:rFonts w:cs="Times New Roman"/>
          <w:szCs w:val="24"/>
        </w:rPr>
        <w:t xml:space="preserve">also involves difficulties in management. </w:t>
      </w:r>
    </w:p>
    <w:p w14:paraId="280F009E" w14:textId="77777777" w:rsidR="005312E8" w:rsidRPr="000847A8" w:rsidRDefault="00C937EB" w:rsidP="000847A8">
      <w:pPr>
        <w:rPr>
          <w:rFonts w:cs="Times New Roman"/>
          <w:szCs w:val="24"/>
        </w:rPr>
      </w:pPr>
      <w:r w:rsidRPr="000847A8">
        <w:rPr>
          <w:rFonts w:cs="Times New Roman"/>
          <w:szCs w:val="24"/>
        </w:rPr>
        <w:t xml:space="preserve">Considering the </w:t>
      </w:r>
      <w:proofErr w:type="gramStart"/>
      <w:r w:rsidRPr="000847A8">
        <w:rPr>
          <w:rFonts w:cs="Times New Roman"/>
          <w:szCs w:val="24"/>
        </w:rPr>
        <w:t>aforementioned calculations</w:t>
      </w:r>
      <w:proofErr w:type="gramEnd"/>
      <w:r w:rsidRPr="000847A8">
        <w:rPr>
          <w:rFonts w:cs="Times New Roman"/>
          <w:szCs w:val="24"/>
        </w:rPr>
        <w:t xml:space="preserve">, </w:t>
      </w:r>
      <w:r w:rsidR="00985D17" w:rsidRPr="000847A8">
        <w:rPr>
          <w:rFonts w:cs="Times New Roman"/>
          <w:szCs w:val="24"/>
        </w:rPr>
        <w:t xml:space="preserve">it is observed that based on the calculations of the absorption cost method, </w:t>
      </w:r>
      <w:r w:rsidR="00CD0D83" w:rsidRPr="000847A8">
        <w:rPr>
          <w:rFonts w:cs="Times New Roman"/>
          <w:szCs w:val="24"/>
        </w:rPr>
        <w:t xml:space="preserve">the rate of stoves </w:t>
      </w:r>
      <w:r w:rsidR="00A21E7F" w:rsidRPr="000847A8">
        <w:rPr>
          <w:rFonts w:cs="Times New Roman"/>
          <w:szCs w:val="24"/>
        </w:rPr>
        <w:t>was</w:t>
      </w:r>
      <w:r w:rsidR="00CD0D83" w:rsidRPr="000847A8">
        <w:rPr>
          <w:rFonts w:cs="Times New Roman"/>
          <w:szCs w:val="24"/>
        </w:rPr>
        <w:t xml:space="preserve"> much higher. </w:t>
      </w:r>
      <w:r w:rsidR="00B123B3" w:rsidRPr="000847A8">
        <w:rPr>
          <w:rFonts w:cs="Times New Roman"/>
          <w:szCs w:val="24"/>
        </w:rPr>
        <w:t xml:space="preserve">However, the calculation based on activity-based </w:t>
      </w:r>
      <w:r w:rsidR="00A21E7F" w:rsidRPr="000847A8">
        <w:rPr>
          <w:rFonts w:cs="Times New Roman"/>
          <w:szCs w:val="24"/>
        </w:rPr>
        <w:t xml:space="preserve">management </w:t>
      </w:r>
      <w:r w:rsidR="00C25972" w:rsidRPr="000847A8">
        <w:rPr>
          <w:rFonts w:cs="Times New Roman"/>
          <w:szCs w:val="24"/>
        </w:rPr>
        <w:t xml:space="preserve">represents a lower rate of the production cost of the stoves. </w:t>
      </w:r>
      <w:r w:rsidR="009444C3" w:rsidRPr="000847A8">
        <w:rPr>
          <w:rFonts w:cs="Times New Roman"/>
          <w:szCs w:val="24"/>
        </w:rPr>
        <w:t>It is being believed that activity-based costing is a much valuable tool for the researcher as it provides much-resourced data</w:t>
      </w:r>
      <w:r w:rsidR="007C4D5A" w:rsidRPr="000847A8">
        <w:rPr>
          <w:rFonts w:cs="Times New Roman"/>
          <w:szCs w:val="24"/>
        </w:rPr>
        <w:t xml:space="preserve"> (Ijsk.org, 2020)</w:t>
      </w:r>
      <w:r w:rsidR="009444C3" w:rsidRPr="000847A8">
        <w:rPr>
          <w:rFonts w:cs="Times New Roman"/>
          <w:szCs w:val="24"/>
        </w:rPr>
        <w:t xml:space="preserve">. </w:t>
      </w:r>
      <w:r w:rsidR="00EF278C" w:rsidRPr="000847A8">
        <w:rPr>
          <w:rFonts w:cs="Times New Roman"/>
          <w:szCs w:val="24"/>
        </w:rPr>
        <w:t xml:space="preserve">It can be commented that the activity-based costing by Hoffman Ltd. will </w:t>
      </w:r>
      <w:r w:rsidR="002C577D" w:rsidRPr="000847A8">
        <w:rPr>
          <w:rFonts w:cs="Times New Roman"/>
          <w:szCs w:val="24"/>
        </w:rPr>
        <w:t>help</w:t>
      </w:r>
      <w:r w:rsidR="00EF278C" w:rsidRPr="000847A8">
        <w:rPr>
          <w:rFonts w:cs="Times New Roman"/>
          <w:szCs w:val="24"/>
        </w:rPr>
        <w:t xml:space="preserve"> the company to </w:t>
      </w:r>
      <w:r w:rsidR="002C577D" w:rsidRPr="000847A8">
        <w:rPr>
          <w:rFonts w:cs="Times New Roman"/>
          <w:szCs w:val="24"/>
        </w:rPr>
        <w:t>enhance</w:t>
      </w:r>
      <w:r w:rsidR="00EF278C" w:rsidRPr="000847A8">
        <w:rPr>
          <w:rFonts w:cs="Times New Roman"/>
          <w:szCs w:val="24"/>
        </w:rPr>
        <w:t xml:space="preserve"> th</w:t>
      </w:r>
      <w:r w:rsidR="002C577D" w:rsidRPr="000847A8">
        <w:rPr>
          <w:rFonts w:cs="Times New Roman"/>
          <w:szCs w:val="24"/>
        </w:rPr>
        <w:t>e</w:t>
      </w:r>
      <w:r w:rsidR="00EF278C" w:rsidRPr="000847A8">
        <w:rPr>
          <w:rFonts w:cs="Times New Roman"/>
          <w:szCs w:val="24"/>
        </w:rPr>
        <w:t xml:space="preserve">ir cost structure in a much profound manner, which will further help the company </w:t>
      </w:r>
      <w:r w:rsidR="002C577D" w:rsidRPr="000847A8">
        <w:rPr>
          <w:rFonts w:cs="Times New Roman"/>
          <w:szCs w:val="24"/>
        </w:rPr>
        <w:t xml:space="preserve">to gain a </w:t>
      </w:r>
      <w:proofErr w:type="spellStart"/>
      <w:r w:rsidR="002C577D" w:rsidRPr="000847A8">
        <w:rPr>
          <w:rFonts w:cs="Times New Roman"/>
          <w:szCs w:val="24"/>
        </w:rPr>
        <w:t>competitiveadvantage</w:t>
      </w:r>
      <w:proofErr w:type="spellEnd"/>
      <w:r w:rsidR="00EF278C" w:rsidRPr="000847A8">
        <w:rPr>
          <w:rFonts w:cs="Times New Roman"/>
          <w:szCs w:val="24"/>
        </w:rPr>
        <w:t xml:space="preserve"> over the rival firms. </w:t>
      </w:r>
    </w:p>
    <w:p w14:paraId="62976358" w14:textId="77777777" w:rsidR="00C86554" w:rsidRPr="000847A8" w:rsidRDefault="00C937EB" w:rsidP="000847A8">
      <w:pPr>
        <w:pStyle w:val="Heading1"/>
        <w:rPr>
          <w:rFonts w:cs="Times New Roman"/>
          <w:szCs w:val="24"/>
        </w:rPr>
      </w:pPr>
      <w:bookmarkStart w:id="5" w:name="_Toc39099888"/>
      <w:r w:rsidRPr="000847A8">
        <w:rPr>
          <w:rFonts w:cs="Times New Roman"/>
          <w:szCs w:val="24"/>
        </w:rPr>
        <w:t>P</w:t>
      </w:r>
      <w:r w:rsidR="006B5857" w:rsidRPr="000847A8">
        <w:rPr>
          <w:rFonts w:cs="Times New Roman"/>
          <w:szCs w:val="24"/>
        </w:rPr>
        <w:t>ART</w:t>
      </w:r>
      <w:r w:rsidRPr="000847A8">
        <w:rPr>
          <w:rFonts w:cs="Times New Roman"/>
          <w:szCs w:val="24"/>
        </w:rPr>
        <w:t xml:space="preserve"> B</w:t>
      </w:r>
      <w:bookmarkEnd w:id="5"/>
    </w:p>
    <w:p w14:paraId="64CB1EC7" w14:textId="77777777" w:rsidR="003E339F" w:rsidRPr="000847A8" w:rsidRDefault="00C937EB" w:rsidP="000847A8">
      <w:pPr>
        <w:pStyle w:val="Heading2"/>
        <w:rPr>
          <w:rFonts w:cs="Times New Roman"/>
          <w:szCs w:val="24"/>
        </w:rPr>
      </w:pPr>
      <w:bookmarkStart w:id="6" w:name="_Toc39099889"/>
      <w:r w:rsidRPr="000847A8">
        <w:rPr>
          <w:rFonts w:cs="Times New Roman"/>
          <w:szCs w:val="24"/>
        </w:rPr>
        <w:t>Critically review of the relevance of break-even analysis in the 21st century when companies not only produce multiple products but conduct a series of intra-group trading</w:t>
      </w:r>
      <w:bookmarkEnd w:id="6"/>
    </w:p>
    <w:p w14:paraId="5F68A324" w14:textId="644AF99E" w:rsidR="00D55554" w:rsidRPr="000847A8" w:rsidRDefault="00C937EB" w:rsidP="000847A8">
      <w:pPr>
        <w:rPr>
          <w:rFonts w:cs="Times New Roman"/>
          <w:szCs w:val="24"/>
        </w:rPr>
      </w:pPr>
      <w:r w:rsidRPr="000847A8">
        <w:rPr>
          <w:rFonts w:cs="Times New Roman"/>
          <w:szCs w:val="24"/>
        </w:rPr>
        <w:t>Break-even analysis is referred to as the financial</w:t>
      </w:r>
      <w:r w:rsidR="00CA7FBC" w:rsidRPr="000847A8">
        <w:rPr>
          <w:rFonts w:cs="Times New Roman"/>
          <w:szCs w:val="24"/>
        </w:rPr>
        <w:t xml:space="preserve"> tool, which </w:t>
      </w:r>
      <w:r w:rsidR="00342997" w:rsidRPr="000847A8">
        <w:rPr>
          <w:rFonts w:cs="Times New Roman"/>
          <w:szCs w:val="24"/>
        </w:rPr>
        <w:t>facilitates</w:t>
      </w:r>
      <w:r w:rsidR="00CA7FBC" w:rsidRPr="000847A8">
        <w:rPr>
          <w:rFonts w:cs="Times New Roman"/>
          <w:szCs w:val="24"/>
        </w:rPr>
        <w:t xml:space="preserve"> the management to effectively determine the </w:t>
      </w:r>
      <w:r w:rsidR="008101F3" w:rsidRPr="000847A8">
        <w:rPr>
          <w:rFonts w:cs="Times New Roman"/>
          <w:szCs w:val="24"/>
        </w:rPr>
        <w:t>stage</w:t>
      </w:r>
      <w:r w:rsidR="00CA7FBC" w:rsidRPr="000847A8">
        <w:rPr>
          <w:rFonts w:cs="Times New Roman"/>
          <w:szCs w:val="24"/>
        </w:rPr>
        <w:t xml:space="preserve"> in which the company or the products or services will yield effective </w:t>
      </w:r>
      <w:proofErr w:type="gramStart"/>
      <w:r w:rsidR="00CA7FBC" w:rsidRPr="000847A8">
        <w:rPr>
          <w:rFonts w:cs="Times New Roman"/>
          <w:szCs w:val="24"/>
        </w:rPr>
        <w:t>profits</w:t>
      </w:r>
      <w:r w:rsidR="00545BEF" w:rsidRPr="000847A8">
        <w:rPr>
          <w:rFonts w:cs="Times New Roman"/>
          <w:szCs w:val="24"/>
        </w:rPr>
        <w:t>(</w:t>
      </w:r>
      <w:proofErr w:type="spellStart"/>
      <w:proofErr w:type="gramEnd"/>
      <w:r w:rsidR="00545BEF" w:rsidRPr="000847A8">
        <w:rPr>
          <w:rFonts w:cs="Times New Roman"/>
          <w:szCs w:val="24"/>
        </w:rPr>
        <w:t>Putri</w:t>
      </w:r>
      <w:r w:rsidR="00545BEF" w:rsidRPr="000847A8">
        <w:rPr>
          <w:rFonts w:cs="Times New Roman"/>
          <w:i/>
          <w:szCs w:val="24"/>
        </w:rPr>
        <w:t>et</w:t>
      </w:r>
      <w:proofErr w:type="spellEnd"/>
      <w:r w:rsidR="00545BEF" w:rsidRPr="000847A8">
        <w:rPr>
          <w:rFonts w:cs="Times New Roman"/>
          <w:i/>
          <w:szCs w:val="24"/>
        </w:rPr>
        <w:t xml:space="preserve"> al.,</w:t>
      </w:r>
      <w:r w:rsidR="00545BEF" w:rsidRPr="000847A8">
        <w:rPr>
          <w:rFonts w:cs="Times New Roman"/>
          <w:szCs w:val="24"/>
        </w:rPr>
        <w:t xml:space="preserve"> 2019)</w:t>
      </w:r>
      <w:r w:rsidR="00CA7FBC" w:rsidRPr="000847A8">
        <w:rPr>
          <w:rFonts w:cs="Times New Roman"/>
          <w:szCs w:val="24"/>
        </w:rPr>
        <w:t xml:space="preserve">. </w:t>
      </w:r>
      <w:r w:rsidR="00CA6170" w:rsidRPr="000847A8">
        <w:rPr>
          <w:rFonts w:cs="Times New Roman"/>
          <w:szCs w:val="24"/>
        </w:rPr>
        <w:t xml:space="preserve">The calculation focuses on </w:t>
      </w:r>
      <w:r w:rsidR="00342997" w:rsidRPr="000847A8">
        <w:rPr>
          <w:rFonts w:cs="Times New Roman"/>
          <w:szCs w:val="24"/>
        </w:rPr>
        <w:t>determining</w:t>
      </w:r>
      <w:r w:rsidR="00CA6170" w:rsidRPr="000847A8">
        <w:rPr>
          <w:rFonts w:cs="Times New Roman"/>
          <w:szCs w:val="24"/>
        </w:rPr>
        <w:t xml:space="preserve"> the number of services or the product a particular corporation should look forward to </w:t>
      </w:r>
      <w:proofErr w:type="gramStart"/>
      <w:r w:rsidR="00CA6170" w:rsidRPr="000847A8">
        <w:rPr>
          <w:rFonts w:cs="Times New Roman"/>
          <w:szCs w:val="24"/>
        </w:rPr>
        <w:t>sell</w:t>
      </w:r>
      <w:proofErr w:type="gramEnd"/>
      <w:r w:rsidR="00CA6170" w:rsidRPr="000847A8">
        <w:rPr>
          <w:rFonts w:cs="Times New Roman"/>
          <w:szCs w:val="24"/>
        </w:rPr>
        <w:t xml:space="preserve"> in order to cover their cost (generally the fixed cost).</w:t>
      </w:r>
      <w:r w:rsidR="007C6829" w:rsidRPr="000847A8">
        <w:rPr>
          <w:rFonts w:cs="Times New Roman"/>
          <w:szCs w:val="24"/>
        </w:rPr>
        <w:t xml:space="preserve"> The situation indicates such</w:t>
      </w:r>
      <w:r w:rsidR="00EB29B2" w:rsidRPr="000847A8">
        <w:rPr>
          <w:rFonts w:cs="Times New Roman"/>
          <w:szCs w:val="24"/>
        </w:rPr>
        <w:t xml:space="preserve"> a stage</w:t>
      </w:r>
      <w:r w:rsidR="00AD0348">
        <w:rPr>
          <w:rFonts w:cs="Times New Roman"/>
          <w:szCs w:val="24"/>
        </w:rPr>
        <w:t xml:space="preserve"> </w:t>
      </w:r>
      <w:r w:rsidR="00EB29B2" w:rsidRPr="000847A8">
        <w:rPr>
          <w:rFonts w:cs="Times New Roman"/>
          <w:szCs w:val="24"/>
        </w:rPr>
        <w:t>i</w:t>
      </w:r>
      <w:r w:rsidR="007C6829" w:rsidRPr="000847A8">
        <w:rPr>
          <w:rFonts w:cs="Times New Roman"/>
          <w:szCs w:val="24"/>
        </w:rPr>
        <w:t xml:space="preserve">n which the </w:t>
      </w:r>
      <w:r w:rsidR="000B7D47" w:rsidRPr="000847A8">
        <w:rPr>
          <w:rFonts w:cs="Times New Roman"/>
          <w:szCs w:val="24"/>
        </w:rPr>
        <w:t>companies neither make</w:t>
      </w:r>
      <w:r w:rsidR="00AD0348">
        <w:rPr>
          <w:rFonts w:cs="Times New Roman"/>
          <w:szCs w:val="24"/>
        </w:rPr>
        <w:t xml:space="preserve"> </w:t>
      </w:r>
      <w:r w:rsidR="00C2733D" w:rsidRPr="000847A8">
        <w:rPr>
          <w:rFonts w:cs="Times New Roman"/>
          <w:szCs w:val="24"/>
        </w:rPr>
        <w:t>money no</w:t>
      </w:r>
      <w:r w:rsidR="00AD0348">
        <w:rPr>
          <w:rFonts w:cs="Times New Roman"/>
          <w:szCs w:val="24"/>
        </w:rPr>
        <w:t>t</w:t>
      </w:r>
      <w:r w:rsidR="00C2733D" w:rsidRPr="000847A8">
        <w:rPr>
          <w:rFonts w:cs="Times New Roman"/>
          <w:szCs w:val="24"/>
        </w:rPr>
        <w:t xml:space="preserve"> loose</w:t>
      </w:r>
      <w:r w:rsidR="007C6829" w:rsidRPr="000847A8">
        <w:rPr>
          <w:rFonts w:cs="Times New Roman"/>
          <w:szCs w:val="24"/>
        </w:rPr>
        <w:t xml:space="preserve">. </w:t>
      </w:r>
    </w:p>
    <w:p w14:paraId="4C4776AA" w14:textId="77777777" w:rsidR="00D55554" w:rsidRPr="000847A8" w:rsidRDefault="00C937EB" w:rsidP="000847A8">
      <w:pPr>
        <w:rPr>
          <w:rFonts w:cs="Times New Roman"/>
          <w:b/>
          <w:szCs w:val="24"/>
        </w:rPr>
      </w:pPr>
      <w:r w:rsidRPr="000847A8">
        <w:rPr>
          <w:rFonts w:cs="Times New Roman"/>
          <w:b/>
          <w:szCs w:val="24"/>
        </w:rPr>
        <w:t>Components of Break-Even Analysis</w:t>
      </w:r>
    </w:p>
    <w:p w14:paraId="6CA048BF" w14:textId="77777777" w:rsidR="006C5CDF" w:rsidRPr="000847A8" w:rsidRDefault="00C937EB" w:rsidP="000847A8">
      <w:pPr>
        <w:rPr>
          <w:rFonts w:cs="Times New Roman"/>
          <w:szCs w:val="24"/>
        </w:rPr>
      </w:pPr>
      <w:r w:rsidRPr="000847A8">
        <w:rPr>
          <w:rFonts w:cs="Times New Roman"/>
          <w:b/>
          <w:szCs w:val="24"/>
        </w:rPr>
        <w:t>Va</w:t>
      </w:r>
      <w:r w:rsidR="00CA41F6" w:rsidRPr="000847A8">
        <w:rPr>
          <w:rFonts w:cs="Times New Roman"/>
          <w:b/>
          <w:szCs w:val="24"/>
        </w:rPr>
        <w:t>riable cost:</w:t>
      </w:r>
      <w:r w:rsidR="00CA41F6" w:rsidRPr="000847A8">
        <w:rPr>
          <w:rFonts w:cs="Times New Roman"/>
          <w:szCs w:val="24"/>
        </w:rPr>
        <w:t xml:space="preserve"> The increase or the decrease in variable cost is </w:t>
      </w:r>
      <w:r w:rsidR="00185338" w:rsidRPr="000847A8">
        <w:rPr>
          <w:rFonts w:cs="Times New Roman"/>
          <w:szCs w:val="24"/>
        </w:rPr>
        <w:t>directly</w:t>
      </w:r>
      <w:r w:rsidR="00CA41F6" w:rsidRPr="000847A8">
        <w:rPr>
          <w:rFonts w:cs="Times New Roman"/>
          <w:szCs w:val="24"/>
        </w:rPr>
        <w:t xml:space="preserve"> re</w:t>
      </w:r>
      <w:r w:rsidR="00185338" w:rsidRPr="000847A8">
        <w:rPr>
          <w:rFonts w:cs="Times New Roman"/>
          <w:szCs w:val="24"/>
        </w:rPr>
        <w:t>l</w:t>
      </w:r>
      <w:r w:rsidR="00CA41F6" w:rsidRPr="000847A8">
        <w:rPr>
          <w:rFonts w:cs="Times New Roman"/>
          <w:szCs w:val="24"/>
        </w:rPr>
        <w:t>at</w:t>
      </w:r>
      <w:r w:rsidR="00185338" w:rsidRPr="000847A8">
        <w:rPr>
          <w:rFonts w:cs="Times New Roman"/>
          <w:szCs w:val="24"/>
        </w:rPr>
        <w:t>e</w:t>
      </w:r>
      <w:r w:rsidR="00CA41F6" w:rsidRPr="000847A8">
        <w:rPr>
          <w:rFonts w:cs="Times New Roman"/>
          <w:szCs w:val="24"/>
        </w:rPr>
        <w:t>d to the volume of production. The cost involves the packaging expenses, raw materials, fuels as well as the other cost which use to influence t</w:t>
      </w:r>
      <w:r w:rsidR="00D20052" w:rsidRPr="000847A8">
        <w:rPr>
          <w:rFonts w:cs="Times New Roman"/>
          <w:szCs w:val="24"/>
        </w:rPr>
        <w:t>h</w:t>
      </w:r>
      <w:r w:rsidR="00CA41F6" w:rsidRPr="000847A8">
        <w:rPr>
          <w:rFonts w:cs="Times New Roman"/>
          <w:szCs w:val="24"/>
        </w:rPr>
        <w:t xml:space="preserve">e production of the firm. </w:t>
      </w:r>
    </w:p>
    <w:p w14:paraId="02EEF963" w14:textId="77777777" w:rsidR="00AD0348" w:rsidRDefault="00C937EB" w:rsidP="000847A8">
      <w:pPr>
        <w:rPr>
          <w:rFonts w:cs="Times New Roman"/>
          <w:szCs w:val="24"/>
        </w:rPr>
      </w:pPr>
      <w:r w:rsidRPr="000847A8">
        <w:rPr>
          <w:rFonts w:cs="Times New Roman"/>
          <w:b/>
          <w:szCs w:val="24"/>
        </w:rPr>
        <w:t xml:space="preserve">Fixed </w:t>
      </w:r>
      <w:proofErr w:type="spellStart"/>
      <w:proofErr w:type="gramStart"/>
      <w:r w:rsidRPr="000847A8">
        <w:rPr>
          <w:rFonts w:cs="Times New Roman"/>
          <w:b/>
          <w:szCs w:val="24"/>
        </w:rPr>
        <w:t>cost:</w:t>
      </w:r>
      <w:r w:rsidR="00886079" w:rsidRPr="000847A8">
        <w:rPr>
          <w:rFonts w:cs="Times New Roman"/>
          <w:szCs w:val="24"/>
        </w:rPr>
        <w:t>the</w:t>
      </w:r>
      <w:proofErr w:type="spellEnd"/>
      <w:proofErr w:type="gramEnd"/>
      <w:r w:rsidR="00886079" w:rsidRPr="000847A8">
        <w:rPr>
          <w:rFonts w:cs="Times New Roman"/>
          <w:szCs w:val="24"/>
        </w:rPr>
        <w:t xml:space="preserve"> fixed costs that are incurred by a firm </w:t>
      </w:r>
      <w:r w:rsidR="00D50625" w:rsidRPr="000847A8">
        <w:rPr>
          <w:rFonts w:cs="Times New Roman"/>
          <w:szCs w:val="24"/>
        </w:rPr>
        <w:t>are</w:t>
      </w:r>
      <w:r w:rsidR="00886079" w:rsidRPr="000847A8">
        <w:rPr>
          <w:rFonts w:cs="Times New Roman"/>
          <w:szCs w:val="24"/>
        </w:rPr>
        <w:t xml:space="preserve"> often known as the overhead cost, which starts from the initiation of the economic activity within the corporation. </w:t>
      </w:r>
      <w:r w:rsidR="00007587" w:rsidRPr="000847A8">
        <w:rPr>
          <w:rFonts w:cs="Times New Roman"/>
          <w:szCs w:val="24"/>
        </w:rPr>
        <w:t xml:space="preserve">It is much associated </w:t>
      </w:r>
      <w:r w:rsidR="00EA0BBF" w:rsidRPr="000847A8">
        <w:rPr>
          <w:rFonts w:cs="Times New Roman"/>
          <w:szCs w:val="24"/>
        </w:rPr>
        <w:t>with</w:t>
      </w:r>
      <w:r w:rsidR="00007587" w:rsidRPr="000847A8">
        <w:rPr>
          <w:rFonts w:cs="Times New Roman"/>
          <w:szCs w:val="24"/>
        </w:rPr>
        <w:t xml:space="preserve"> the </w:t>
      </w:r>
      <w:r w:rsidR="00EA0BBF" w:rsidRPr="000847A8">
        <w:rPr>
          <w:rFonts w:cs="Times New Roman"/>
          <w:szCs w:val="24"/>
        </w:rPr>
        <w:t>level</w:t>
      </w:r>
      <w:r w:rsidR="00007587" w:rsidRPr="000847A8">
        <w:rPr>
          <w:rFonts w:cs="Times New Roman"/>
          <w:szCs w:val="24"/>
        </w:rPr>
        <w:t xml:space="preserve"> of production than the quantity of the </w:t>
      </w:r>
      <w:r w:rsidR="00DF0250" w:rsidRPr="000847A8">
        <w:rPr>
          <w:rFonts w:cs="Times New Roman"/>
          <w:szCs w:val="24"/>
        </w:rPr>
        <w:t xml:space="preserve">production of </w:t>
      </w:r>
      <w:r w:rsidR="00EA0BBF" w:rsidRPr="000847A8">
        <w:rPr>
          <w:rFonts w:cs="Times New Roman"/>
          <w:szCs w:val="24"/>
        </w:rPr>
        <w:t>products</w:t>
      </w:r>
      <w:r w:rsidR="00007587" w:rsidRPr="000847A8">
        <w:rPr>
          <w:rFonts w:cs="Times New Roman"/>
          <w:szCs w:val="24"/>
        </w:rPr>
        <w:t>.</w:t>
      </w:r>
      <w:r w:rsidR="00197880" w:rsidRPr="000847A8">
        <w:rPr>
          <w:rFonts w:cs="Times New Roman"/>
          <w:szCs w:val="24"/>
        </w:rPr>
        <w:t xml:space="preserve"> The fixed cost involves depreciation expenses, cost of labo</w:t>
      </w:r>
      <w:r w:rsidR="00EA0BBF" w:rsidRPr="000847A8">
        <w:rPr>
          <w:rFonts w:cs="Times New Roman"/>
          <w:szCs w:val="24"/>
        </w:rPr>
        <w:t>r, energy cost, salaries, rent,</w:t>
      </w:r>
      <w:r w:rsidR="00197880" w:rsidRPr="000847A8">
        <w:rPr>
          <w:rFonts w:cs="Times New Roman"/>
          <w:szCs w:val="24"/>
        </w:rPr>
        <w:t xml:space="preserve"> interest </w:t>
      </w:r>
      <w:r w:rsidR="00197880" w:rsidRPr="000847A8">
        <w:rPr>
          <w:rFonts w:cs="Times New Roman"/>
          <w:szCs w:val="24"/>
        </w:rPr>
        <w:lastRenderedPageBreak/>
        <w:t xml:space="preserve">taxes, and many more other </w:t>
      </w:r>
      <w:r w:rsidR="00EA0BBF" w:rsidRPr="000847A8">
        <w:rPr>
          <w:rFonts w:cs="Times New Roman"/>
          <w:szCs w:val="24"/>
        </w:rPr>
        <w:t>expenses</w:t>
      </w:r>
      <w:r w:rsidR="00197880" w:rsidRPr="000847A8">
        <w:rPr>
          <w:rFonts w:cs="Times New Roman"/>
          <w:szCs w:val="24"/>
        </w:rPr>
        <w:t xml:space="preserve">, </w:t>
      </w:r>
      <w:proofErr w:type="spellStart"/>
      <w:r w:rsidR="00EA0BBF" w:rsidRPr="000847A8">
        <w:rPr>
          <w:rFonts w:cs="Times New Roman"/>
          <w:szCs w:val="24"/>
        </w:rPr>
        <w:t>which</w:t>
      </w:r>
      <w:r w:rsidR="006F7E59" w:rsidRPr="000847A8">
        <w:rPr>
          <w:rFonts w:cs="Times New Roman"/>
          <w:szCs w:val="24"/>
        </w:rPr>
        <w:t>remain</w:t>
      </w:r>
      <w:proofErr w:type="spellEnd"/>
      <w:r w:rsidR="00197880" w:rsidRPr="000847A8">
        <w:rPr>
          <w:rFonts w:cs="Times New Roman"/>
          <w:szCs w:val="24"/>
        </w:rPr>
        <w:t xml:space="preserve"> fixed despite the </w:t>
      </w:r>
      <w:r w:rsidR="00EA0BBF" w:rsidRPr="000847A8">
        <w:rPr>
          <w:rFonts w:cs="Times New Roman"/>
          <w:szCs w:val="24"/>
        </w:rPr>
        <w:t>increase</w:t>
      </w:r>
      <w:r w:rsidR="00197880" w:rsidRPr="000847A8">
        <w:rPr>
          <w:rFonts w:cs="Times New Roman"/>
          <w:szCs w:val="24"/>
        </w:rPr>
        <w:t xml:space="preserve"> or </w:t>
      </w:r>
      <w:r w:rsidR="00EA0BBF" w:rsidRPr="000847A8">
        <w:rPr>
          <w:rFonts w:cs="Times New Roman"/>
          <w:szCs w:val="24"/>
        </w:rPr>
        <w:t>decrease</w:t>
      </w:r>
      <w:r w:rsidR="00197880" w:rsidRPr="000847A8">
        <w:rPr>
          <w:rFonts w:cs="Times New Roman"/>
          <w:szCs w:val="24"/>
        </w:rPr>
        <w:t xml:space="preserve"> in the production process</w:t>
      </w:r>
      <w:r w:rsidR="00545BEF" w:rsidRPr="000847A8">
        <w:rPr>
          <w:rFonts w:cs="Times New Roman"/>
          <w:szCs w:val="24"/>
        </w:rPr>
        <w:t xml:space="preserve"> (</w:t>
      </w:r>
      <w:proofErr w:type="spellStart"/>
      <w:r w:rsidR="00545BEF" w:rsidRPr="000847A8">
        <w:rPr>
          <w:rFonts w:cs="Times New Roman"/>
          <w:szCs w:val="24"/>
        </w:rPr>
        <w:t>Passaris</w:t>
      </w:r>
      <w:proofErr w:type="spellEnd"/>
      <w:r w:rsidR="00545BEF" w:rsidRPr="000847A8">
        <w:rPr>
          <w:rFonts w:cs="Times New Roman"/>
          <w:szCs w:val="24"/>
        </w:rPr>
        <w:t>, 2020)</w:t>
      </w:r>
      <w:r w:rsidR="00197880" w:rsidRPr="000847A8">
        <w:rPr>
          <w:rFonts w:cs="Times New Roman"/>
          <w:szCs w:val="24"/>
        </w:rPr>
        <w:t xml:space="preserve">. </w:t>
      </w:r>
    </w:p>
    <w:p w14:paraId="7D5E434A" w14:textId="2E54B6A1" w:rsidR="007E1703" w:rsidRPr="000847A8" w:rsidRDefault="00C937EB" w:rsidP="000847A8">
      <w:pPr>
        <w:rPr>
          <w:rFonts w:cs="Times New Roman"/>
          <w:szCs w:val="24"/>
        </w:rPr>
      </w:pPr>
      <w:r w:rsidRPr="000847A8">
        <w:rPr>
          <w:rFonts w:cs="Times New Roman"/>
          <w:szCs w:val="24"/>
        </w:rPr>
        <w:t xml:space="preserve">The break-even analysis is much useful in identifying the unused or the remaining cavity o the </w:t>
      </w:r>
      <w:r w:rsidR="00D35243" w:rsidRPr="000847A8">
        <w:rPr>
          <w:rFonts w:cs="Times New Roman"/>
          <w:szCs w:val="24"/>
        </w:rPr>
        <w:t>firm when the break-</w:t>
      </w:r>
      <w:r w:rsidRPr="000847A8">
        <w:rPr>
          <w:rFonts w:cs="Times New Roman"/>
          <w:szCs w:val="24"/>
        </w:rPr>
        <w:t xml:space="preserve">even point is reached. </w:t>
      </w:r>
      <w:r w:rsidR="00CD7ACC" w:rsidRPr="000847A8">
        <w:rPr>
          <w:rFonts w:cs="Times New Roman"/>
          <w:szCs w:val="24"/>
        </w:rPr>
        <w:t xml:space="preserve">It </w:t>
      </w:r>
      <w:r w:rsidR="006E7CBF" w:rsidRPr="000847A8">
        <w:rPr>
          <w:rFonts w:cs="Times New Roman"/>
          <w:szCs w:val="24"/>
        </w:rPr>
        <w:t>facilitates</w:t>
      </w:r>
      <w:r w:rsidR="00CD7ACC" w:rsidRPr="000847A8">
        <w:rPr>
          <w:rFonts w:cs="Times New Roman"/>
          <w:szCs w:val="24"/>
        </w:rPr>
        <w:t xml:space="preserve"> the management to determine the maximum profit th</w:t>
      </w:r>
      <w:r w:rsidR="006E7CBF" w:rsidRPr="000847A8">
        <w:rPr>
          <w:rFonts w:cs="Times New Roman"/>
          <w:szCs w:val="24"/>
        </w:rPr>
        <w:t>a</w:t>
      </w:r>
      <w:r w:rsidR="00CD7ACC" w:rsidRPr="000847A8">
        <w:rPr>
          <w:rFonts w:cs="Times New Roman"/>
          <w:szCs w:val="24"/>
        </w:rPr>
        <w:t>t ca</w:t>
      </w:r>
      <w:r w:rsidR="006E7CBF" w:rsidRPr="000847A8">
        <w:rPr>
          <w:rFonts w:cs="Times New Roman"/>
          <w:szCs w:val="24"/>
        </w:rPr>
        <w:t>n</w:t>
      </w:r>
      <w:r w:rsidR="00CD7ACC" w:rsidRPr="000847A8">
        <w:rPr>
          <w:rFonts w:cs="Times New Roman"/>
          <w:szCs w:val="24"/>
        </w:rPr>
        <w:t xml:space="preserve"> be produced on a certain specified product or the services. </w:t>
      </w:r>
      <w:r w:rsidR="00575D67" w:rsidRPr="000847A8">
        <w:rPr>
          <w:rFonts w:cs="Times New Roman"/>
          <w:szCs w:val="24"/>
        </w:rPr>
        <w:t xml:space="preserve">It also helps the investors to know the capacity of a firm to produce profits. It stands observed that the </w:t>
      </w:r>
      <w:r w:rsidR="00032954" w:rsidRPr="000847A8">
        <w:rPr>
          <w:rFonts w:cs="Times New Roman"/>
          <w:szCs w:val="24"/>
        </w:rPr>
        <w:t>company,</w:t>
      </w:r>
      <w:r w:rsidR="00575D67" w:rsidRPr="000847A8">
        <w:rPr>
          <w:rFonts w:cs="Times New Roman"/>
          <w:szCs w:val="24"/>
        </w:rPr>
        <w:t xml:space="preserve"> which </w:t>
      </w:r>
      <w:r w:rsidR="008270DA" w:rsidRPr="000847A8">
        <w:rPr>
          <w:rFonts w:cs="Times New Roman"/>
          <w:szCs w:val="24"/>
        </w:rPr>
        <w:t>signifies break</w:t>
      </w:r>
      <w:r w:rsidR="000F3A61" w:rsidRPr="000847A8">
        <w:rPr>
          <w:rFonts w:cs="Times New Roman"/>
          <w:szCs w:val="24"/>
        </w:rPr>
        <w:t xml:space="preserve">-even point in the best </w:t>
      </w:r>
      <w:r w:rsidR="008270DA" w:rsidRPr="000847A8">
        <w:rPr>
          <w:rFonts w:cs="Times New Roman"/>
          <w:szCs w:val="24"/>
        </w:rPr>
        <w:t>possible</w:t>
      </w:r>
      <w:r w:rsidR="000F3A61" w:rsidRPr="000847A8">
        <w:rPr>
          <w:rFonts w:cs="Times New Roman"/>
          <w:szCs w:val="24"/>
        </w:rPr>
        <w:t xml:space="preserve"> manner, </w:t>
      </w:r>
      <w:r w:rsidR="008270DA" w:rsidRPr="000847A8">
        <w:rPr>
          <w:rFonts w:cs="Times New Roman"/>
          <w:szCs w:val="24"/>
        </w:rPr>
        <w:t>always</w:t>
      </w:r>
      <w:r w:rsidR="000F3A61" w:rsidRPr="000847A8">
        <w:rPr>
          <w:rFonts w:cs="Times New Roman"/>
          <w:szCs w:val="24"/>
        </w:rPr>
        <w:t xml:space="preserve"> intends to earn an effective amount of </w:t>
      </w:r>
      <w:proofErr w:type="gramStart"/>
      <w:r w:rsidR="000F3A61" w:rsidRPr="000847A8">
        <w:rPr>
          <w:rFonts w:cs="Times New Roman"/>
          <w:szCs w:val="24"/>
        </w:rPr>
        <w:t>profit</w:t>
      </w:r>
      <w:r w:rsidR="00545BEF" w:rsidRPr="000847A8">
        <w:rPr>
          <w:rFonts w:cs="Times New Roman"/>
          <w:szCs w:val="24"/>
        </w:rPr>
        <w:t>(</w:t>
      </w:r>
      <w:proofErr w:type="spellStart"/>
      <w:proofErr w:type="gramEnd"/>
      <w:r w:rsidR="00545BEF" w:rsidRPr="000847A8">
        <w:rPr>
          <w:rFonts w:cs="Times New Roman"/>
          <w:szCs w:val="24"/>
        </w:rPr>
        <w:t>Putri</w:t>
      </w:r>
      <w:r w:rsidR="00545BEF" w:rsidRPr="000847A8">
        <w:rPr>
          <w:rFonts w:cs="Times New Roman"/>
          <w:i/>
          <w:szCs w:val="24"/>
        </w:rPr>
        <w:t>et</w:t>
      </w:r>
      <w:proofErr w:type="spellEnd"/>
      <w:r w:rsidR="00545BEF" w:rsidRPr="000847A8">
        <w:rPr>
          <w:rFonts w:cs="Times New Roman"/>
          <w:i/>
          <w:szCs w:val="24"/>
        </w:rPr>
        <w:t xml:space="preserve"> al.,</w:t>
      </w:r>
      <w:r w:rsidR="00545BEF" w:rsidRPr="000847A8">
        <w:rPr>
          <w:rFonts w:cs="Times New Roman"/>
          <w:szCs w:val="24"/>
        </w:rPr>
        <w:t xml:space="preserve"> 2019)</w:t>
      </w:r>
      <w:r w:rsidR="000F3A61" w:rsidRPr="000847A8">
        <w:rPr>
          <w:rFonts w:cs="Times New Roman"/>
          <w:szCs w:val="24"/>
        </w:rPr>
        <w:t xml:space="preserve">. </w:t>
      </w:r>
    </w:p>
    <w:p w14:paraId="24486A1E" w14:textId="77777777" w:rsidR="008270DA" w:rsidRPr="000847A8" w:rsidRDefault="00C937EB" w:rsidP="000847A8">
      <w:pPr>
        <w:rPr>
          <w:rFonts w:cs="Times New Roman"/>
          <w:szCs w:val="24"/>
        </w:rPr>
      </w:pPr>
      <w:r w:rsidRPr="000847A8">
        <w:rPr>
          <w:rFonts w:cs="Times New Roman"/>
          <w:szCs w:val="24"/>
        </w:rPr>
        <w:t xml:space="preserve">In addition, the break-even analysis </w:t>
      </w:r>
      <w:proofErr w:type="gramStart"/>
      <w:r w:rsidRPr="000847A8">
        <w:rPr>
          <w:rFonts w:cs="Times New Roman"/>
          <w:szCs w:val="24"/>
        </w:rPr>
        <w:t xml:space="preserve">is </w:t>
      </w:r>
      <w:r w:rsidR="0023533C" w:rsidRPr="000847A8">
        <w:rPr>
          <w:rFonts w:cs="Times New Roman"/>
          <w:szCs w:val="24"/>
        </w:rPr>
        <w:t>considered</w:t>
      </w:r>
      <w:r w:rsidRPr="000847A8">
        <w:rPr>
          <w:rFonts w:cs="Times New Roman"/>
          <w:szCs w:val="24"/>
        </w:rPr>
        <w:t xml:space="preserve"> to be</w:t>
      </w:r>
      <w:proofErr w:type="gramEnd"/>
      <w:r w:rsidRPr="000847A8">
        <w:rPr>
          <w:rFonts w:cs="Times New Roman"/>
          <w:szCs w:val="24"/>
        </w:rPr>
        <w:t xml:space="preserve"> an important aspect within the business, which focuses on determining the cost structures of the firm. </w:t>
      </w:r>
      <w:r w:rsidR="00D96F3F" w:rsidRPr="000847A8">
        <w:rPr>
          <w:rFonts w:cs="Times New Roman"/>
          <w:szCs w:val="24"/>
        </w:rPr>
        <w:t xml:space="preserve">It is effectively being used in the budgeting process, as it facilitates the business to make aware of </w:t>
      </w:r>
      <w:r w:rsidR="00FF2198" w:rsidRPr="000847A8">
        <w:rPr>
          <w:rFonts w:cs="Times New Roman"/>
          <w:szCs w:val="24"/>
        </w:rPr>
        <w:t>their</w:t>
      </w:r>
      <w:r w:rsidR="00D96F3F" w:rsidRPr="000847A8">
        <w:rPr>
          <w:rFonts w:cs="Times New Roman"/>
          <w:szCs w:val="24"/>
        </w:rPr>
        <w:t xml:space="preserve"> profitability and set realistic targets for themselves. </w:t>
      </w:r>
      <w:r w:rsidR="0015572C" w:rsidRPr="000847A8">
        <w:rPr>
          <w:rFonts w:cs="Times New Roman"/>
          <w:szCs w:val="24"/>
        </w:rPr>
        <w:t>It also ass</w:t>
      </w:r>
      <w:r w:rsidR="00FF2198" w:rsidRPr="000847A8">
        <w:rPr>
          <w:rFonts w:cs="Times New Roman"/>
          <w:szCs w:val="24"/>
        </w:rPr>
        <w:t>i</w:t>
      </w:r>
      <w:r w:rsidR="0015572C" w:rsidRPr="000847A8">
        <w:rPr>
          <w:rFonts w:cs="Times New Roman"/>
          <w:szCs w:val="24"/>
        </w:rPr>
        <w:t>st</w:t>
      </w:r>
      <w:r w:rsidR="00FF2198" w:rsidRPr="000847A8">
        <w:rPr>
          <w:rFonts w:cs="Times New Roman"/>
          <w:szCs w:val="24"/>
        </w:rPr>
        <w:t>s</w:t>
      </w:r>
      <w:r w:rsidR="0015572C" w:rsidRPr="000847A8">
        <w:rPr>
          <w:rFonts w:cs="Times New Roman"/>
          <w:szCs w:val="24"/>
        </w:rPr>
        <w:t xml:space="preserve"> the management to motivate the </w:t>
      </w:r>
      <w:r w:rsidR="00FF2198" w:rsidRPr="000847A8">
        <w:rPr>
          <w:rFonts w:cs="Times New Roman"/>
          <w:szCs w:val="24"/>
        </w:rPr>
        <w:t>employees</w:t>
      </w:r>
      <w:r w:rsidR="0015572C" w:rsidRPr="000847A8">
        <w:rPr>
          <w:rFonts w:cs="Times New Roman"/>
          <w:szCs w:val="24"/>
        </w:rPr>
        <w:t xml:space="preserve"> as well as the staffs to contribute effectively </w:t>
      </w:r>
      <w:r w:rsidR="00FF2198" w:rsidRPr="000847A8">
        <w:rPr>
          <w:rFonts w:cs="Times New Roman"/>
          <w:szCs w:val="24"/>
        </w:rPr>
        <w:t>towards</w:t>
      </w:r>
      <w:r w:rsidR="0015572C" w:rsidRPr="000847A8">
        <w:rPr>
          <w:rFonts w:cs="Times New Roman"/>
          <w:szCs w:val="24"/>
        </w:rPr>
        <w:t xml:space="preserve"> the </w:t>
      </w:r>
      <w:r w:rsidR="00FF2198" w:rsidRPr="000847A8">
        <w:rPr>
          <w:rFonts w:cs="Times New Roman"/>
          <w:szCs w:val="24"/>
        </w:rPr>
        <w:t>enhancement</w:t>
      </w:r>
      <w:r w:rsidR="0015572C" w:rsidRPr="000847A8">
        <w:rPr>
          <w:rFonts w:cs="Times New Roman"/>
          <w:szCs w:val="24"/>
        </w:rPr>
        <w:t xml:space="preserve"> of sales of the firm. </w:t>
      </w:r>
    </w:p>
    <w:p w14:paraId="091BBAAC" w14:textId="77777777" w:rsidR="00B23F09" w:rsidRPr="000847A8" w:rsidRDefault="00C937EB" w:rsidP="000847A8">
      <w:pPr>
        <w:rPr>
          <w:rFonts w:cs="Times New Roman"/>
          <w:szCs w:val="24"/>
        </w:rPr>
      </w:pPr>
      <w:r w:rsidRPr="000847A8">
        <w:rPr>
          <w:rFonts w:cs="Times New Roman"/>
          <w:szCs w:val="24"/>
        </w:rPr>
        <w:t xml:space="preserve">However, it is being often observed that due to the rapid increase of industrialization, the break-even charts are often manipulated which reduces the effectiveness of the strategic analysis. There </w:t>
      </w:r>
      <w:r w:rsidR="00B84C11" w:rsidRPr="000847A8">
        <w:rPr>
          <w:rFonts w:cs="Times New Roman"/>
          <w:szCs w:val="24"/>
        </w:rPr>
        <w:t>is</w:t>
      </w:r>
      <w:r w:rsidRPr="000847A8">
        <w:rPr>
          <w:rFonts w:cs="Times New Roman"/>
          <w:szCs w:val="24"/>
        </w:rPr>
        <w:t xml:space="preserve"> various number of </w:t>
      </w:r>
      <w:proofErr w:type="gramStart"/>
      <w:r w:rsidRPr="000847A8">
        <w:rPr>
          <w:rFonts w:cs="Times New Roman"/>
          <w:szCs w:val="24"/>
        </w:rPr>
        <w:t>limitation</w:t>
      </w:r>
      <w:proofErr w:type="gramEnd"/>
      <w:r w:rsidRPr="000847A8">
        <w:rPr>
          <w:rFonts w:cs="Times New Roman"/>
          <w:szCs w:val="24"/>
        </w:rPr>
        <w:t xml:space="preserve"> which are not feasible for the companies that are operating in the 21st century along with the multiple products as well as the series of intra-group trading. Some of the assumptions are drafted below:</w:t>
      </w:r>
    </w:p>
    <w:p w14:paraId="07D50DB0" w14:textId="77777777" w:rsidR="00B23F09" w:rsidRPr="000847A8" w:rsidRDefault="00C937EB" w:rsidP="000847A8">
      <w:pPr>
        <w:rPr>
          <w:rFonts w:cs="Times New Roman"/>
          <w:szCs w:val="24"/>
        </w:rPr>
      </w:pPr>
      <w:r w:rsidRPr="00700D54">
        <w:rPr>
          <w:rFonts w:cs="Times New Roman"/>
          <w:b/>
          <w:szCs w:val="24"/>
        </w:rPr>
        <w:t>The overall output is sold:</w:t>
      </w:r>
      <w:r w:rsidRPr="000847A8">
        <w:rPr>
          <w:rFonts w:cs="Times New Roman"/>
          <w:szCs w:val="24"/>
        </w:rPr>
        <w:t xml:space="preserve"> the break-even analysis of a firm works on the fact that the overall output of the firm converts the sales into revenues</w:t>
      </w:r>
      <w:r w:rsidR="00BC2A88" w:rsidRPr="000847A8">
        <w:rPr>
          <w:rFonts w:cs="Times New Roman"/>
          <w:szCs w:val="24"/>
        </w:rPr>
        <w:t xml:space="preserve"> (Textbook.stpauls.br, 2020)</w:t>
      </w:r>
      <w:r w:rsidRPr="000847A8">
        <w:rPr>
          <w:rFonts w:cs="Times New Roman"/>
          <w:szCs w:val="24"/>
        </w:rPr>
        <w:t>. However, in the real-world situation, the scenario is quite different. The firms have various kinds of stocks as well as the unsold products in the real-time situation that works on the just in time basis.</w:t>
      </w:r>
    </w:p>
    <w:p w14:paraId="137ACB11" w14:textId="77777777" w:rsidR="00B23F09" w:rsidRPr="000847A8" w:rsidRDefault="00C937EB" w:rsidP="000847A8">
      <w:pPr>
        <w:rPr>
          <w:rFonts w:cs="Times New Roman"/>
          <w:szCs w:val="24"/>
        </w:rPr>
      </w:pPr>
      <w:r w:rsidRPr="000847A8">
        <w:rPr>
          <w:rFonts w:cs="Times New Roman"/>
          <w:b/>
          <w:szCs w:val="24"/>
        </w:rPr>
        <w:t>The straight line costs as well as the revenue curves:</w:t>
      </w:r>
      <w:r w:rsidRPr="000847A8">
        <w:rPr>
          <w:rFonts w:cs="Times New Roman"/>
          <w:szCs w:val="24"/>
        </w:rPr>
        <w:t xml:space="preserve"> it is often being observed that if a corporation is being forced to adopt the lower prices for the higher profit as the market is becoming saturated, and then the curve of revenue ultimately becomes the straight line. Likewise, the average variable costs of the firm are likely to be lower with the higher level of outputs. It helps them to negotiate from the suppliers. The straight-line assumptions also indicate that the semi-variable costs are always assumed to the directly proportional to the </w:t>
      </w:r>
      <w:r w:rsidRPr="000847A8">
        <w:rPr>
          <w:rFonts w:cs="Times New Roman"/>
          <w:szCs w:val="24"/>
        </w:rPr>
        <w:lastRenderedPageBreak/>
        <w:t xml:space="preserve">output as well as the essence are often lumped together with the variable costs. In this situation, the semi-variable costs are not even used for the analysis purpose by the businesses.  </w:t>
      </w:r>
    </w:p>
    <w:p w14:paraId="68CD1281" w14:textId="77777777" w:rsidR="00B23F09" w:rsidRDefault="00C937EB" w:rsidP="000847A8">
      <w:pPr>
        <w:rPr>
          <w:rFonts w:cs="Times New Roman"/>
          <w:szCs w:val="24"/>
        </w:rPr>
      </w:pPr>
      <w:r w:rsidRPr="000847A8">
        <w:rPr>
          <w:rFonts w:cs="Times New Roman"/>
          <w:b/>
          <w:szCs w:val="24"/>
        </w:rPr>
        <w:t>The static model where the variables use to change independently of the each other:</w:t>
      </w:r>
      <w:r w:rsidRPr="000847A8">
        <w:rPr>
          <w:rFonts w:cs="Times New Roman"/>
          <w:szCs w:val="24"/>
        </w:rPr>
        <w:t xml:space="preserve"> in the real world situation, the dynamic of business world as well as the increase in the level of output highly impacts the level of prices of the products</w:t>
      </w:r>
      <w:r w:rsidR="00BC2A88" w:rsidRPr="000847A8">
        <w:rPr>
          <w:rFonts w:cs="Times New Roman"/>
          <w:szCs w:val="24"/>
        </w:rPr>
        <w:t xml:space="preserve"> (Textbook.stpauls.br, 2020)</w:t>
      </w:r>
      <w:r w:rsidRPr="000847A8">
        <w:rPr>
          <w:rFonts w:cs="Times New Roman"/>
          <w:szCs w:val="24"/>
        </w:rPr>
        <w:t xml:space="preserve">. The break-even is like the balance sheet that provides a snapshot of the situation in certain specified </w:t>
      </w:r>
      <w:proofErr w:type="gramStart"/>
      <w:r w:rsidRPr="000847A8">
        <w:rPr>
          <w:rFonts w:cs="Times New Roman"/>
          <w:szCs w:val="24"/>
        </w:rPr>
        <w:t>period of time</w:t>
      </w:r>
      <w:proofErr w:type="gramEnd"/>
      <w:r w:rsidRPr="000847A8">
        <w:rPr>
          <w:rFonts w:cs="Times New Roman"/>
          <w:szCs w:val="24"/>
        </w:rPr>
        <w:t xml:space="preserve">. The increase in the shortages of production resources often results in the increases in both fixed as well as the variable cost of the firm. </w:t>
      </w:r>
    </w:p>
    <w:p w14:paraId="1E4BDC12" w14:textId="77777777" w:rsidR="00746143" w:rsidRPr="000847A8" w:rsidRDefault="00C937EB" w:rsidP="00746143">
      <w:pPr>
        <w:rPr>
          <w:rFonts w:cs="Times New Roman"/>
          <w:szCs w:val="24"/>
        </w:rPr>
      </w:pPr>
      <w:r w:rsidRPr="000847A8">
        <w:rPr>
          <w:rFonts w:cs="Times New Roman"/>
          <w:b/>
          <w:szCs w:val="24"/>
        </w:rPr>
        <w:t>Reactions of the competitors:</w:t>
      </w:r>
      <w:r w:rsidRPr="000847A8">
        <w:rPr>
          <w:rFonts w:cs="Times New Roman"/>
          <w:szCs w:val="24"/>
        </w:rPr>
        <w:t xml:space="preserve"> the break-even analysis also ignores the fact of competitors into the market. Due to the rapid increase of globalization there is cutthroat competition in the market which ultimately changes the prices of products of the firm (Textbook.stpauls.br, 2020). </w:t>
      </w:r>
    </w:p>
    <w:p w14:paraId="5F466605" w14:textId="77777777" w:rsidR="00B23F09" w:rsidRPr="000847A8" w:rsidRDefault="00C937EB" w:rsidP="000847A8">
      <w:pPr>
        <w:rPr>
          <w:rFonts w:cs="Times New Roman"/>
          <w:szCs w:val="24"/>
        </w:rPr>
      </w:pPr>
      <w:r w:rsidRPr="000847A8">
        <w:rPr>
          <w:rFonts w:cs="Times New Roman"/>
          <w:szCs w:val="24"/>
        </w:rPr>
        <w:t xml:space="preserve">It is often difficult for the business management to effectively classify the overall costs into fixed as well as in variable. In addition, the results that are gained through the break-even analysis do not always provide much accurate data based on the actual information. </w:t>
      </w:r>
    </w:p>
    <w:p w14:paraId="2AC4B299" w14:textId="77777777" w:rsidR="00B23F09" w:rsidRPr="000847A8" w:rsidRDefault="00C937EB" w:rsidP="000847A8">
      <w:pPr>
        <w:rPr>
          <w:rFonts w:cs="Times New Roman"/>
          <w:szCs w:val="24"/>
        </w:rPr>
      </w:pPr>
      <w:r w:rsidRPr="000847A8">
        <w:rPr>
          <w:rFonts w:cs="Times New Roman"/>
          <w:szCs w:val="24"/>
        </w:rPr>
        <w:t>The break-even analysis is not much appropriate for the business that focuses on multiple products as well as the series of intra-group trading, as it looks forward to focus on ignoring the factors other than the revenues as well as the costs. The production of the firm is often affected by the availability of influences of management, people, competitive actions, as well as the availability of finance. For instance, those firms that always intends to maximize the production by placing excess pressure of the workforce and employees to work over-time. It changes the cost base structure of the firm.</w:t>
      </w:r>
    </w:p>
    <w:p w14:paraId="570456D2" w14:textId="77777777" w:rsidR="007968B9" w:rsidRPr="000847A8" w:rsidRDefault="00C937EB" w:rsidP="000847A8">
      <w:pPr>
        <w:rPr>
          <w:rFonts w:cs="Times New Roman"/>
          <w:szCs w:val="24"/>
        </w:rPr>
      </w:pPr>
      <w:r w:rsidRPr="000847A8">
        <w:rPr>
          <w:rFonts w:cs="Times New Roman"/>
          <w:szCs w:val="24"/>
        </w:rPr>
        <w:t>The 21</w:t>
      </w:r>
      <w:r w:rsidRPr="000847A8">
        <w:rPr>
          <w:rFonts w:cs="Times New Roman"/>
          <w:szCs w:val="24"/>
          <w:vertAlign w:val="superscript"/>
        </w:rPr>
        <w:t>st</w:t>
      </w:r>
      <w:r w:rsidRPr="000847A8">
        <w:rPr>
          <w:rFonts w:cs="Times New Roman"/>
          <w:szCs w:val="24"/>
        </w:rPr>
        <w:t xml:space="preserve"> century global economy had looked forward to </w:t>
      </w:r>
      <w:proofErr w:type="gramStart"/>
      <w:r w:rsidRPr="000847A8">
        <w:rPr>
          <w:rFonts w:cs="Times New Roman"/>
          <w:szCs w:val="24"/>
        </w:rPr>
        <w:t>transform</w:t>
      </w:r>
      <w:proofErr w:type="gramEnd"/>
      <w:r w:rsidRPr="000847A8">
        <w:rPr>
          <w:rFonts w:cs="Times New Roman"/>
          <w:szCs w:val="24"/>
        </w:rPr>
        <w:t xml:space="preserve"> the entire social, political, educational as well as the economic landscape in a much indelible </w:t>
      </w:r>
      <w:r w:rsidR="004A384C" w:rsidRPr="000847A8">
        <w:rPr>
          <w:rFonts w:cs="Times New Roman"/>
          <w:szCs w:val="24"/>
        </w:rPr>
        <w:t>and</w:t>
      </w:r>
      <w:r w:rsidRPr="000847A8">
        <w:rPr>
          <w:rFonts w:cs="Times New Roman"/>
          <w:szCs w:val="24"/>
        </w:rPr>
        <w:t xml:space="preserve"> profound manner. </w:t>
      </w:r>
      <w:r w:rsidR="00946C3F" w:rsidRPr="000847A8">
        <w:rPr>
          <w:rFonts w:cs="Times New Roman"/>
          <w:szCs w:val="24"/>
        </w:rPr>
        <w:t>Never ever in the history of human before the 21</w:t>
      </w:r>
      <w:r w:rsidR="00946C3F" w:rsidRPr="000847A8">
        <w:rPr>
          <w:rFonts w:cs="Times New Roman"/>
          <w:szCs w:val="24"/>
          <w:vertAlign w:val="superscript"/>
        </w:rPr>
        <w:t>st</w:t>
      </w:r>
      <w:r w:rsidR="00946C3F" w:rsidRPr="000847A8">
        <w:rPr>
          <w:rFonts w:cs="Times New Roman"/>
          <w:szCs w:val="24"/>
        </w:rPr>
        <w:t xml:space="preserve"> century</w:t>
      </w:r>
      <w:r w:rsidR="00CE4D7C" w:rsidRPr="000847A8">
        <w:rPr>
          <w:rFonts w:cs="Times New Roman"/>
          <w:szCs w:val="24"/>
        </w:rPr>
        <w:t xml:space="preserve"> there</w:t>
      </w:r>
      <w:r w:rsidR="00946C3F" w:rsidRPr="000847A8">
        <w:rPr>
          <w:rFonts w:cs="Times New Roman"/>
          <w:szCs w:val="24"/>
        </w:rPr>
        <w:t xml:space="preserve"> were such </w:t>
      </w:r>
      <w:r w:rsidR="00CE4D7C" w:rsidRPr="000847A8">
        <w:rPr>
          <w:rFonts w:cs="Times New Roman"/>
          <w:szCs w:val="24"/>
        </w:rPr>
        <w:t>rapid</w:t>
      </w:r>
      <w:r w:rsidR="00946C3F" w:rsidRPr="000847A8">
        <w:rPr>
          <w:rFonts w:cs="Times New Roman"/>
          <w:szCs w:val="24"/>
        </w:rPr>
        <w:t xml:space="preserve">, </w:t>
      </w:r>
      <w:r w:rsidR="00CE4D7C" w:rsidRPr="000847A8">
        <w:rPr>
          <w:rFonts w:cs="Times New Roman"/>
          <w:szCs w:val="24"/>
        </w:rPr>
        <w:t>persuasive</w:t>
      </w:r>
      <w:r w:rsidR="00946C3F" w:rsidRPr="000847A8">
        <w:rPr>
          <w:rFonts w:cs="Times New Roman"/>
          <w:szCs w:val="24"/>
        </w:rPr>
        <w:t xml:space="preserve"> as well as the </w:t>
      </w:r>
      <w:r w:rsidR="00CE4D7C" w:rsidRPr="000847A8">
        <w:rPr>
          <w:rFonts w:cs="Times New Roman"/>
          <w:szCs w:val="24"/>
        </w:rPr>
        <w:t>structural</w:t>
      </w:r>
      <w:r w:rsidR="00946C3F" w:rsidRPr="000847A8">
        <w:rPr>
          <w:rFonts w:cs="Times New Roman"/>
          <w:szCs w:val="24"/>
        </w:rPr>
        <w:t xml:space="preserve"> changes. Globalization has </w:t>
      </w:r>
      <w:r w:rsidR="00CE4D7C" w:rsidRPr="000847A8">
        <w:rPr>
          <w:rFonts w:cs="Times New Roman"/>
          <w:szCs w:val="24"/>
        </w:rPr>
        <w:t>facilitated</w:t>
      </w:r>
      <w:r w:rsidR="00946C3F" w:rsidRPr="000847A8">
        <w:rPr>
          <w:rFonts w:cs="Times New Roman"/>
          <w:szCs w:val="24"/>
        </w:rPr>
        <w:t xml:space="preserve"> the </w:t>
      </w:r>
      <w:proofErr w:type="spellStart"/>
      <w:r w:rsidR="00CE4D7C" w:rsidRPr="000847A8">
        <w:rPr>
          <w:rFonts w:cs="Times New Roman"/>
          <w:szCs w:val="24"/>
        </w:rPr>
        <w:t>businessorganization</w:t>
      </w:r>
      <w:proofErr w:type="spellEnd"/>
      <w:r w:rsidR="00946C3F" w:rsidRPr="000847A8">
        <w:rPr>
          <w:rFonts w:cs="Times New Roman"/>
          <w:szCs w:val="24"/>
        </w:rPr>
        <w:t xml:space="preserve"> to effectively enhance their reach among the </w:t>
      </w:r>
      <w:r w:rsidR="00CE4D7C" w:rsidRPr="000847A8">
        <w:rPr>
          <w:rFonts w:cs="Times New Roman"/>
          <w:szCs w:val="24"/>
        </w:rPr>
        <w:t>customers</w:t>
      </w:r>
      <w:r w:rsidR="00946C3F" w:rsidRPr="000847A8">
        <w:rPr>
          <w:rFonts w:cs="Times New Roman"/>
          <w:szCs w:val="24"/>
        </w:rPr>
        <w:t xml:space="preserve"> by expanding their business </w:t>
      </w:r>
      <w:proofErr w:type="spellStart"/>
      <w:r w:rsidR="00CE4D7C" w:rsidRPr="000847A8">
        <w:rPr>
          <w:rFonts w:cs="Times New Roman"/>
          <w:szCs w:val="24"/>
        </w:rPr>
        <w:t>andd</w:t>
      </w:r>
      <w:r w:rsidR="00946C3F" w:rsidRPr="000847A8">
        <w:rPr>
          <w:rFonts w:cs="Times New Roman"/>
          <w:szCs w:val="24"/>
        </w:rPr>
        <w:t>iversify</w:t>
      </w:r>
      <w:proofErr w:type="spellEnd"/>
      <w:r w:rsidR="00946C3F" w:rsidRPr="000847A8">
        <w:rPr>
          <w:rFonts w:cs="Times New Roman"/>
          <w:szCs w:val="24"/>
        </w:rPr>
        <w:t xml:space="preserve"> their product in a much </w:t>
      </w:r>
      <w:r w:rsidR="00CE4D7C" w:rsidRPr="000847A8">
        <w:rPr>
          <w:rFonts w:cs="Times New Roman"/>
          <w:szCs w:val="24"/>
        </w:rPr>
        <w:t>possible</w:t>
      </w:r>
      <w:r w:rsidR="00946C3F" w:rsidRPr="000847A8">
        <w:rPr>
          <w:rFonts w:cs="Times New Roman"/>
          <w:szCs w:val="24"/>
        </w:rPr>
        <w:t xml:space="preserve"> manner.</w:t>
      </w:r>
      <w:r w:rsidR="000261C3" w:rsidRPr="000847A8">
        <w:rPr>
          <w:rFonts w:cs="Times New Roman"/>
          <w:szCs w:val="24"/>
        </w:rPr>
        <w:t xml:space="preserve"> The </w:t>
      </w:r>
      <w:r w:rsidR="00D54224" w:rsidRPr="000847A8">
        <w:rPr>
          <w:rFonts w:cs="Times New Roman"/>
          <w:szCs w:val="24"/>
        </w:rPr>
        <w:t>revolution</w:t>
      </w:r>
      <w:r w:rsidR="000261C3" w:rsidRPr="000847A8">
        <w:rPr>
          <w:rFonts w:cs="Times New Roman"/>
          <w:szCs w:val="24"/>
        </w:rPr>
        <w:t xml:space="preserve"> of information technology had </w:t>
      </w:r>
      <w:r w:rsidR="00D54224" w:rsidRPr="000847A8">
        <w:rPr>
          <w:rFonts w:cs="Times New Roman"/>
          <w:szCs w:val="24"/>
        </w:rPr>
        <w:t>facilitated</w:t>
      </w:r>
      <w:r w:rsidR="000261C3" w:rsidRPr="000847A8">
        <w:rPr>
          <w:rFonts w:cs="Times New Roman"/>
          <w:szCs w:val="24"/>
        </w:rPr>
        <w:t xml:space="preserve"> the businesses to undertake economic synergy so that they can</w:t>
      </w:r>
      <w:r w:rsidR="00D54224" w:rsidRPr="000847A8">
        <w:rPr>
          <w:rFonts w:cs="Times New Roman"/>
          <w:szCs w:val="24"/>
        </w:rPr>
        <w:t xml:space="preserve"> put highly specialized inputs o</w:t>
      </w:r>
      <w:r w:rsidR="000261C3" w:rsidRPr="000847A8">
        <w:rPr>
          <w:rFonts w:cs="Times New Roman"/>
          <w:szCs w:val="24"/>
        </w:rPr>
        <w:t xml:space="preserve">f </w:t>
      </w:r>
      <w:r w:rsidR="00D54224" w:rsidRPr="000847A8">
        <w:rPr>
          <w:rFonts w:cs="Times New Roman"/>
          <w:szCs w:val="24"/>
        </w:rPr>
        <w:t>labor</w:t>
      </w:r>
      <w:r w:rsidR="000261C3" w:rsidRPr="000847A8">
        <w:rPr>
          <w:rFonts w:cs="Times New Roman"/>
          <w:szCs w:val="24"/>
        </w:rPr>
        <w:t xml:space="preserve"> a</w:t>
      </w:r>
      <w:r w:rsidR="00D54224" w:rsidRPr="000847A8">
        <w:rPr>
          <w:rFonts w:cs="Times New Roman"/>
          <w:szCs w:val="24"/>
        </w:rPr>
        <w:t>n</w:t>
      </w:r>
      <w:r w:rsidR="000261C3" w:rsidRPr="000847A8">
        <w:rPr>
          <w:rFonts w:cs="Times New Roman"/>
          <w:szCs w:val="24"/>
        </w:rPr>
        <w:t xml:space="preserve">d state the expensive equipment in use for manufacturing the products and </w:t>
      </w:r>
      <w:r w:rsidR="00D54224" w:rsidRPr="000847A8">
        <w:rPr>
          <w:rFonts w:cs="Times New Roman"/>
          <w:szCs w:val="24"/>
        </w:rPr>
        <w:t>services</w:t>
      </w:r>
      <w:r w:rsidR="0030693E" w:rsidRPr="000847A8">
        <w:rPr>
          <w:rFonts w:cs="Times New Roman"/>
          <w:szCs w:val="24"/>
        </w:rPr>
        <w:t xml:space="preserve"> (</w:t>
      </w:r>
      <w:proofErr w:type="spellStart"/>
      <w:r w:rsidR="0030693E" w:rsidRPr="000847A8">
        <w:rPr>
          <w:rFonts w:cs="Times New Roman"/>
          <w:szCs w:val="24"/>
        </w:rPr>
        <w:t>Putri</w:t>
      </w:r>
      <w:r w:rsidR="0030693E" w:rsidRPr="000847A8">
        <w:rPr>
          <w:rFonts w:cs="Times New Roman"/>
          <w:i/>
          <w:szCs w:val="24"/>
        </w:rPr>
        <w:t>et</w:t>
      </w:r>
      <w:proofErr w:type="spellEnd"/>
      <w:r w:rsidR="0030693E" w:rsidRPr="000847A8">
        <w:rPr>
          <w:rFonts w:cs="Times New Roman"/>
          <w:i/>
          <w:szCs w:val="24"/>
        </w:rPr>
        <w:t xml:space="preserve"> al.,</w:t>
      </w:r>
      <w:r w:rsidR="0030693E" w:rsidRPr="000847A8">
        <w:rPr>
          <w:rFonts w:cs="Times New Roman"/>
          <w:szCs w:val="24"/>
        </w:rPr>
        <w:t xml:space="preserve"> 2019)</w:t>
      </w:r>
      <w:r w:rsidR="000261C3" w:rsidRPr="000847A8">
        <w:rPr>
          <w:rFonts w:cs="Times New Roman"/>
          <w:szCs w:val="24"/>
        </w:rPr>
        <w:t xml:space="preserve">. </w:t>
      </w:r>
    </w:p>
    <w:p w14:paraId="5C839BD1" w14:textId="77777777" w:rsidR="00A80C66" w:rsidRPr="000847A8" w:rsidRDefault="00C937EB" w:rsidP="000847A8">
      <w:pPr>
        <w:rPr>
          <w:rFonts w:cs="Times New Roman"/>
          <w:szCs w:val="24"/>
        </w:rPr>
      </w:pPr>
      <w:r w:rsidRPr="000847A8">
        <w:rPr>
          <w:rFonts w:cs="Times New Roman"/>
          <w:szCs w:val="24"/>
        </w:rPr>
        <w:lastRenderedPageBreak/>
        <w:t xml:space="preserve">For instance, Microsoft is an effective example of the </w:t>
      </w:r>
      <w:r w:rsidR="003A35C4" w:rsidRPr="000847A8">
        <w:rPr>
          <w:rFonts w:cs="Times New Roman"/>
          <w:szCs w:val="24"/>
        </w:rPr>
        <w:t>businesses</w:t>
      </w:r>
      <w:r w:rsidRPr="000847A8">
        <w:rPr>
          <w:rFonts w:cs="Times New Roman"/>
          <w:szCs w:val="24"/>
        </w:rPr>
        <w:t xml:space="preserve"> that attains to economies of scope in a much profound manner. </w:t>
      </w:r>
      <w:r w:rsidR="00593171" w:rsidRPr="000847A8">
        <w:rPr>
          <w:rFonts w:cs="Times New Roman"/>
          <w:szCs w:val="24"/>
        </w:rPr>
        <w:t xml:space="preserve">The company use to hire as </w:t>
      </w:r>
      <w:r w:rsidR="00324F80" w:rsidRPr="000847A8">
        <w:rPr>
          <w:rFonts w:cs="Times New Roman"/>
          <w:szCs w:val="24"/>
        </w:rPr>
        <w:t>well</w:t>
      </w:r>
      <w:r w:rsidR="00593171" w:rsidRPr="000847A8">
        <w:rPr>
          <w:rFonts w:cs="Times New Roman"/>
          <w:szCs w:val="24"/>
        </w:rPr>
        <w:t xml:space="preserve"> as utilizes the higher specialized and skilled programmers of computers, marketing experts, and </w:t>
      </w:r>
      <w:proofErr w:type="spellStart"/>
      <w:r w:rsidR="00324F80" w:rsidRPr="000847A8">
        <w:rPr>
          <w:rFonts w:cs="Times New Roman"/>
          <w:szCs w:val="24"/>
        </w:rPr>
        <w:t>designers’so</w:t>
      </w:r>
      <w:proofErr w:type="spellEnd"/>
      <w:r w:rsidR="00593171" w:rsidRPr="000847A8">
        <w:rPr>
          <w:rFonts w:cs="Times New Roman"/>
          <w:szCs w:val="24"/>
        </w:rPr>
        <w:t xml:space="preserve"> that they can sell their range of software in the market</w:t>
      </w:r>
      <w:r w:rsidR="007968B9" w:rsidRPr="000847A8">
        <w:rPr>
          <w:rFonts w:cs="Times New Roman"/>
          <w:szCs w:val="24"/>
        </w:rPr>
        <w:t xml:space="preserve"> (</w:t>
      </w:r>
      <w:proofErr w:type="spellStart"/>
      <w:r w:rsidR="007968B9" w:rsidRPr="000847A8">
        <w:rPr>
          <w:rFonts w:cs="Times New Roman"/>
          <w:szCs w:val="24"/>
        </w:rPr>
        <w:t>Passaris</w:t>
      </w:r>
      <w:proofErr w:type="spellEnd"/>
      <w:r w:rsidR="007968B9" w:rsidRPr="000847A8">
        <w:rPr>
          <w:rFonts w:cs="Times New Roman"/>
          <w:szCs w:val="24"/>
        </w:rPr>
        <w:t>, 2020)</w:t>
      </w:r>
      <w:r w:rsidR="00593171" w:rsidRPr="000847A8">
        <w:rPr>
          <w:rFonts w:cs="Times New Roman"/>
          <w:szCs w:val="24"/>
        </w:rPr>
        <w:t xml:space="preserve">. </w:t>
      </w:r>
      <w:r w:rsidR="00CF14D0" w:rsidRPr="000847A8">
        <w:rPr>
          <w:rFonts w:cs="Times New Roman"/>
          <w:szCs w:val="24"/>
        </w:rPr>
        <w:t xml:space="preserve">The firms are </w:t>
      </w:r>
      <w:r w:rsidR="00324F80" w:rsidRPr="000847A8">
        <w:rPr>
          <w:rFonts w:cs="Times New Roman"/>
          <w:szCs w:val="24"/>
        </w:rPr>
        <w:t>focusing</w:t>
      </w:r>
      <w:r w:rsidR="00CF14D0" w:rsidRPr="000847A8">
        <w:rPr>
          <w:rFonts w:cs="Times New Roman"/>
          <w:szCs w:val="24"/>
        </w:rPr>
        <w:t xml:space="preserve"> on </w:t>
      </w:r>
      <w:r w:rsidR="004E5B96" w:rsidRPr="000847A8">
        <w:rPr>
          <w:rFonts w:cs="Times New Roman"/>
          <w:szCs w:val="24"/>
        </w:rPr>
        <w:t>optimizing</w:t>
      </w:r>
      <w:r w:rsidR="00CF14D0" w:rsidRPr="000847A8">
        <w:rPr>
          <w:rFonts w:cs="Times New Roman"/>
          <w:szCs w:val="24"/>
        </w:rPr>
        <w:t xml:space="preserve"> the </w:t>
      </w:r>
      <w:r w:rsidR="004E5B96" w:rsidRPr="000847A8">
        <w:rPr>
          <w:rFonts w:cs="Times New Roman"/>
          <w:szCs w:val="24"/>
        </w:rPr>
        <w:t xml:space="preserve">same amount of input across the various ranges of product so that they can spread their input cost in such manner which </w:t>
      </w:r>
      <w:r w:rsidR="00324F80" w:rsidRPr="000847A8">
        <w:rPr>
          <w:rFonts w:cs="Times New Roman"/>
          <w:szCs w:val="24"/>
        </w:rPr>
        <w:t>ultimately</w:t>
      </w:r>
      <w:r w:rsidR="004E5B96" w:rsidRPr="000847A8">
        <w:rPr>
          <w:rFonts w:cs="Times New Roman"/>
          <w:szCs w:val="24"/>
        </w:rPr>
        <w:t xml:space="preserve"> leads them to reduce per-uni</w:t>
      </w:r>
      <w:r w:rsidR="00324F80" w:rsidRPr="000847A8">
        <w:rPr>
          <w:rFonts w:cs="Times New Roman"/>
          <w:szCs w:val="24"/>
        </w:rPr>
        <w:t>t</w:t>
      </w:r>
      <w:r w:rsidR="004E5B96" w:rsidRPr="000847A8">
        <w:rPr>
          <w:rFonts w:cs="Times New Roman"/>
          <w:szCs w:val="24"/>
        </w:rPr>
        <w:t xml:space="preserve"> cost of the production process. </w:t>
      </w:r>
      <w:r w:rsidR="00260974" w:rsidRPr="000847A8">
        <w:rPr>
          <w:rFonts w:cs="Times New Roman"/>
          <w:szCs w:val="24"/>
        </w:rPr>
        <w:t xml:space="preserve">The economies of scope assist the firm to gain an </w:t>
      </w:r>
      <w:proofErr w:type="spellStart"/>
      <w:r w:rsidR="00324F80" w:rsidRPr="000847A8">
        <w:rPr>
          <w:rFonts w:cs="Times New Roman"/>
          <w:szCs w:val="24"/>
        </w:rPr>
        <w:t>importantknowledge</w:t>
      </w:r>
      <w:proofErr w:type="spellEnd"/>
      <w:r w:rsidR="00260974" w:rsidRPr="000847A8">
        <w:rPr>
          <w:rFonts w:cs="Times New Roman"/>
          <w:szCs w:val="24"/>
        </w:rPr>
        <w:t xml:space="preserve"> related to the high </w:t>
      </w:r>
      <w:r w:rsidR="00324F80" w:rsidRPr="000847A8">
        <w:rPr>
          <w:rFonts w:cs="Times New Roman"/>
          <w:szCs w:val="24"/>
        </w:rPr>
        <w:t>break-even</w:t>
      </w:r>
      <w:r w:rsidR="00260974" w:rsidRPr="000847A8">
        <w:rPr>
          <w:rFonts w:cs="Times New Roman"/>
          <w:szCs w:val="24"/>
        </w:rPr>
        <w:t xml:space="preserve"> point due to the highly expensive inputs and the cost that overlays in the optimization of the </w:t>
      </w:r>
      <w:r w:rsidR="00324F80" w:rsidRPr="000847A8">
        <w:rPr>
          <w:rFonts w:cs="Times New Roman"/>
          <w:szCs w:val="24"/>
        </w:rPr>
        <w:t>product</w:t>
      </w:r>
      <w:r w:rsidR="00260974" w:rsidRPr="000847A8">
        <w:rPr>
          <w:rFonts w:cs="Times New Roman"/>
          <w:szCs w:val="24"/>
        </w:rPr>
        <w:t xml:space="preserve"> development, marketing </w:t>
      </w:r>
      <w:r w:rsidR="00324F80" w:rsidRPr="000847A8">
        <w:rPr>
          <w:rFonts w:cs="Times New Roman"/>
          <w:szCs w:val="24"/>
        </w:rPr>
        <w:t>strategies</w:t>
      </w:r>
      <w:r w:rsidR="00260974" w:rsidRPr="000847A8">
        <w:rPr>
          <w:rFonts w:cs="Times New Roman"/>
          <w:szCs w:val="24"/>
        </w:rPr>
        <w:t xml:space="preserve"> and equipment as well as the infrastructural plans. The productivity of </w:t>
      </w:r>
      <w:r w:rsidR="00012C80" w:rsidRPr="000847A8">
        <w:rPr>
          <w:rFonts w:cs="Times New Roman"/>
          <w:szCs w:val="24"/>
        </w:rPr>
        <w:t>the</w:t>
      </w:r>
      <w:r w:rsidR="00260974" w:rsidRPr="000847A8">
        <w:rPr>
          <w:rFonts w:cs="Times New Roman"/>
          <w:szCs w:val="24"/>
        </w:rPr>
        <w:t xml:space="preserve"> firm is gained through the synergy of information technology in the business </w:t>
      </w:r>
      <w:r w:rsidR="00324F80" w:rsidRPr="000847A8">
        <w:rPr>
          <w:rFonts w:cs="Times New Roman"/>
          <w:szCs w:val="24"/>
        </w:rPr>
        <w:t>process</w:t>
      </w:r>
      <w:r w:rsidR="0098305E" w:rsidRPr="000847A8">
        <w:rPr>
          <w:rFonts w:cs="Times New Roman"/>
          <w:szCs w:val="24"/>
        </w:rPr>
        <w:t xml:space="preserve"> (Li </w:t>
      </w:r>
      <w:r w:rsidR="0098305E" w:rsidRPr="000847A8">
        <w:rPr>
          <w:rFonts w:cs="Times New Roman"/>
          <w:i/>
          <w:szCs w:val="24"/>
        </w:rPr>
        <w:t>et al.,</w:t>
      </w:r>
      <w:r w:rsidR="0098305E" w:rsidRPr="000847A8">
        <w:rPr>
          <w:rFonts w:cs="Times New Roman"/>
          <w:szCs w:val="24"/>
        </w:rPr>
        <w:t xml:space="preserve"> 2019)</w:t>
      </w:r>
      <w:r w:rsidR="00260974" w:rsidRPr="000847A8">
        <w:rPr>
          <w:rFonts w:cs="Times New Roman"/>
          <w:szCs w:val="24"/>
        </w:rPr>
        <w:t xml:space="preserve">. </w:t>
      </w:r>
    </w:p>
    <w:p w14:paraId="3FFD7F7C" w14:textId="77777777" w:rsidR="00E41A5D" w:rsidRPr="000847A8" w:rsidRDefault="00C937EB" w:rsidP="000847A8">
      <w:pPr>
        <w:rPr>
          <w:rFonts w:cs="Times New Roman"/>
          <w:szCs w:val="24"/>
        </w:rPr>
      </w:pPr>
      <w:r w:rsidRPr="000847A8">
        <w:rPr>
          <w:rFonts w:cs="Times New Roman"/>
          <w:szCs w:val="24"/>
        </w:rPr>
        <w:t>On contrary, t</w:t>
      </w:r>
      <w:r w:rsidR="002B3DA0" w:rsidRPr="000847A8">
        <w:rPr>
          <w:rFonts w:cs="Times New Roman"/>
          <w:szCs w:val="24"/>
        </w:rPr>
        <w:t xml:space="preserve">he inappropriate knowledge about the overall usage of the resources often leads the </w:t>
      </w:r>
      <w:r w:rsidR="0092354B" w:rsidRPr="000847A8">
        <w:rPr>
          <w:rFonts w:cs="Times New Roman"/>
          <w:szCs w:val="24"/>
        </w:rPr>
        <w:t xml:space="preserve">business accounts management to face difficulty while extracting the events </w:t>
      </w:r>
      <w:r w:rsidR="00C51F04" w:rsidRPr="000847A8">
        <w:rPr>
          <w:rFonts w:cs="Times New Roman"/>
          <w:szCs w:val="24"/>
        </w:rPr>
        <w:t>o</w:t>
      </w:r>
      <w:r w:rsidR="0092354B" w:rsidRPr="000847A8">
        <w:rPr>
          <w:rFonts w:cs="Times New Roman"/>
          <w:szCs w:val="24"/>
        </w:rPr>
        <w:t xml:space="preserve">f cost. </w:t>
      </w:r>
      <w:r w:rsidR="00C51F04" w:rsidRPr="000847A8">
        <w:rPr>
          <w:rFonts w:cs="Times New Roman"/>
          <w:szCs w:val="24"/>
        </w:rPr>
        <w:t>However, it is much necessary for the accounts professionals to set the cost, effectively so that it can facilitate the investors to profoundly analyze the break-even point in the best possible manner</w:t>
      </w:r>
      <w:r w:rsidR="00D1504F" w:rsidRPr="000847A8">
        <w:rPr>
          <w:rFonts w:cs="Times New Roman"/>
          <w:szCs w:val="24"/>
        </w:rPr>
        <w:t xml:space="preserve"> (SHROTRIYA, 2019)</w:t>
      </w:r>
      <w:r w:rsidR="00C51F04" w:rsidRPr="000847A8">
        <w:rPr>
          <w:rFonts w:cs="Times New Roman"/>
          <w:szCs w:val="24"/>
        </w:rPr>
        <w:t xml:space="preserve">. </w:t>
      </w:r>
    </w:p>
    <w:p w14:paraId="7B109AB9" w14:textId="77777777" w:rsidR="00A16535" w:rsidRPr="000847A8" w:rsidRDefault="00C937EB" w:rsidP="000847A8">
      <w:pPr>
        <w:rPr>
          <w:rFonts w:cs="Times New Roman"/>
          <w:szCs w:val="24"/>
        </w:rPr>
      </w:pPr>
      <w:r w:rsidRPr="000847A8">
        <w:rPr>
          <w:rFonts w:cs="Times New Roman"/>
          <w:szCs w:val="24"/>
        </w:rPr>
        <w:t>On the other hand, t</w:t>
      </w:r>
      <w:r w:rsidR="00C2487E" w:rsidRPr="000847A8">
        <w:rPr>
          <w:rFonts w:cs="Times New Roman"/>
          <w:szCs w:val="24"/>
        </w:rPr>
        <w:t xml:space="preserve">here are several types of variables which </w:t>
      </w:r>
      <w:r w:rsidR="0058445A" w:rsidRPr="000847A8">
        <w:rPr>
          <w:rFonts w:cs="Times New Roman"/>
          <w:szCs w:val="24"/>
        </w:rPr>
        <w:t>use</w:t>
      </w:r>
      <w:r w:rsidR="00C2487E" w:rsidRPr="000847A8">
        <w:rPr>
          <w:rFonts w:cs="Times New Roman"/>
          <w:szCs w:val="24"/>
        </w:rPr>
        <w:t xml:space="preserve"> to control the heterogeneity of unobserved </w:t>
      </w:r>
      <w:r w:rsidR="00FB5FCE" w:rsidRPr="000847A8">
        <w:rPr>
          <w:rFonts w:cs="Times New Roman"/>
          <w:szCs w:val="24"/>
        </w:rPr>
        <w:t>accounts</w:t>
      </w:r>
      <w:r w:rsidR="00C2487E" w:rsidRPr="000847A8">
        <w:rPr>
          <w:rFonts w:cs="Times New Roman"/>
          <w:szCs w:val="24"/>
        </w:rPr>
        <w:t xml:space="preserve">. </w:t>
      </w:r>
      <w:r w:rsidR="00B943BE" w:rsidRPr="000847A8">
        <w:rPr>
          <w:rFonts w:cs="Times New Roman"/>
          <w:szCs w:val="24"/>
        </w:rPr>
        <w:t xml:space="preserve">The </w:t>
      </w:r>
      <w:proofErr w:type="spellStart"/>
      <w:r w:rsidR="00FB5FCE" w:rsidRPr="000847A8">
        <w:rPr>
          <w:rFonts w:cs="Times New Roman"/>
          <w:szCs w:val="24"/>
        </w:rPr>
        <w:t>explanatorybehaviors</w:t>
      </w:r>
      <w:proofErr w:type="spellEnd"/>
      <w:r w:rsidR="00B943BE" w:rsidRPr="000847A8">
        <w:rPr>
          <w:rFonts w:cs="Times New Roman"/>
          <w:szCs w:val="24"/>
        </w:rPr>
        <w:t xml:space="preserve"> of accounts </w:t>
      </w:r>
      <w:r w:rsidR="00FB5FCE" w:rsidRPr="000847A8">
        <w:rPr>
          <w:rFonts w:cs="Times New Roman"/>
          <w:szCs w:val="24"/>
        </w:rPr>
        <w:t>are</w:t>
      </w:r>
      <w:r w:rsidR="00B943BE" w:rsidRPr="000847A8">
        <w:rPr>
          <w:rFonts w:cs="Times New Roman"/>
          <w:szCs w:val="24"/>
        </w:rPr>
        <w:t xml:space="preserve"> much associated with the age, size, industry sector as well as the </w:t>
      </w:r>
      <w:r w:rsidR="00FB5FCE" w:rsidRPr="000847A8">
        <w:rPr>
          <w:rFonts w:cs="Times New Roman"/>
          <w:szCs w:val="24"/>
        </w:rPr>
        <w:t>location</w:t>
      </w:r>
      <w:r w:rsidR="00B943BE" w:rsidRPr="000847A8">
        <w:rPr>
          <w:rFonts w:cs="Times New Roman"/>
          <w:szCs w:val="24"/>
        </w:rPr>
        <w:t xml:space="preserve"> of the business profitability, which </w:t>
      </w:r>
      <w:r w:rsidR="00FB5FCE" w:rsidRPr="000847A8">
        <w:rPr>
          <w:rFonts w:cs="Times New Roman"/>
          <w:szCs w:val="24"/>
        </w:rPr>
        <w:t>involves</w:t>
      </w:r>
      <w:r w:rsidR="00B943BE" w:rsidRPr="000847A8">
        <w:rPr>
          <w:rFonts w:cs="Times New Roman"/>
          <w:szCs w:val="24"/>
        </w:rPr>
        <w:t xml:space="preserve"> various kinds of investment from the firms</w:t>
      </w:r>
      <w:r w:rsidR="006A0D82" w:rsidRPr="000847A8">
        <w:rPr>
          <w:rFonts w:cs="Times New Roman"/>
          <w:szCs w:val="24"/>
        </w:rPr>
        <w:t xml:space="preserve"> (</w:t>
      </w:r>
      <w:proofErr w:type="spellStart"/>
      <w:r w:rsidR="006A0D82" w:rsidRPr="000847A8">
        <w:rPr>
          <w:rFonts w:cs="Times New Roman"/>
          <w:szCs w:val="24"/>
        </w:rPr>
        <w:t>Ferrando</w:t>
      </w:r>
      <w:proofErr w:type="spellEnd"/>
      <w:r w:rsidR="006A0D82" w:rsidRPr="000847A8">
        <w:rPr>
          <w:rFonts w:cs="Times New Roman"/>
          <w:szCs w:val="24"/>
        </w:rPr>
        <w:t xml:space="preserve"> and Preuss, 2018)</w:t>
      </w:r>
      <w:r w:rsidR="00B943BE" w:rsidRPr="000847A8">
        <w:rPr>
          <w:rFonts w:cs="Times New Roman"/>
          <w:szCs w:val="24"/>
        </w:rPr>
        <w:t xml:space="preserve">. The investment purposes facilitated the business </w:t>
      </w:r>
      <w:r w:rsidR="00FB5FCE" w:rsidRPr="000847A8">
        <w:rPr>
          <w:rFonts w:cs="Times New Roman"/>
          <w:szCs w:val="24"/>
        </w:rPr>
        <w:t>organizations</w:t>
      </w:r>
      <w:r w:rsidR="00B943BE" w:rsidRPr="000847A8">
        <w:rPr>
          <w:rFonts w:cs="Times New Roman"/>
          <w:szCs w:val="24"/>
        </w:rPr>
        <w:t xml:space="preserve"> to effectively enhance their growth and econom</w:t>
      </w:r>
      <w:r w:rsidR="00FB5FCE" w:rsidRPr="000847A8">
        <w:rPr>
          <w:rFonts w:cs="Times New Roman"/>
          <w:szCs w:val="24"/>
        </w:rPr>
        <w:t>i</w:t>
      </w:r>
      <w:r w:rsidR="00B943BE" w:rsidRPr="000847A8">
        <w:rPr>
          <w:rFonts w:cs="Times New Roman"/>
          <w:szCs w:val="24"/>
        </w:rPr>
        <w:t xml:space="preserve">es of scale by expanding their reach among the large pool of customers. </w:t>
      </w:r>
      <w:r w:rsidR="00FB5FCE" w:rsidRPr="000847A8">
        <w:rPr>
          <w:rFonts w:cs="Times New Roman"/>
          <w:szCs w:val="24"/>
        </w:rPr>
        <w:t xml:space="preserve">The firms with high growth rate are </w:t>
      </w:r>
      <w:r w:rsidR="00B00B1F" w:rsidRPr="000847A8">
        <w:rPr>
          <w:rFonts w:cs="Times New Roman"/>
          <w:szCs w:val="24"/>
        </w:rPr>
        <w:t xml:space="preserve">much likely to require the external financing as the internal </w:t>
      </w:r>
      <w:r w:rsidR="00B01EE4" w:rsidRPr="000847A8">
        <w:rPr>
          <w:rFonts w:cs="Times New Roman"/>
          <w:szCs w:val="24"/>
        </w:rPr>
        <w:t>resources</w:t>
      </w:r>
      <w:r w:rsidR="00B00B1F" w:rsidRPr="000847A8">
        <w:rPr>
          <w:rFonts w:cs="Times New Roman"/>
          <w:szCs w:val="24"/>
        </w:rPr>
        <w:t xml:space="preserve"> are not much </w:t>
      </w:r>
      <w:proofErr w:type="gramStart"/>
      <w:r w:rsidR="00B01EE4" w:rsidRPr="000847A8">
        <w:rPr>
          <w:rFonts w:cs="Times New Roman"/>
          <w:szCs w:val="24"/>
        </w:rPr>
        <w:t>sufficient</w:t>
      </w:r>
      <w:proofErr w:type="gramEnd"/>
      <w:r w:rsidR="00B00B1F" w:rsidRPr="000847A8">
        <w:rPr>
          <w:rFonts w:cs="Times New Roman"/>
          <w:szCs w:val="24"/>
        </w:rPr>
        <w:t xml:space="preserve"> to grow effectively in the </w:t>
      </w:r>
      <w:r w:rsidR="00B01EE4" w:rsidRPr="000847A8">
        <w:rPr>
          <w:rFonts w:cs="Times New Roman"/>
          <w:szCs w:val="24"/>
        </w:rPr>
        <w:t>competitive</w:t>
      </w:r>
      <w:r w:rsidR="00B00B1F" w:rsidRPr="000847A8">
        <w:rPr>
          <w:rFonts w:cs="Times New Roman"/>
          <w:szCs w:val="24"/>
        </w:rPr>
        <w:t xml:space="preserve"> market. </w:t>
      </w:r>
      <w:r w:rsidR="00621262" w:rsidRPr="000847A8">
        <w:rPr>
          <w:rFonts w:cs="Times New Roman"/>
          <w:szCs w:val="24"/>
        </w:rPr>
        <w:t xml:space="preserve">It is often being identified that with the rapid growth of the businesses the firms </w:t>
      </w:r>
      <w:proofErr w:type="gramStart"/>
      <w:r w:rsidR="00621262" w:rsidRPr="000847A8">
        <w:rPr>
          <w:rFonts w:cs="Times New Roman"/>
          <w:szCs w:val="24"/>
        </w:rPr>
        <w:t>tries</w:t>
      </w:r>
      <w:proofErr w:type="gramEnd"/>
      <w:r w:rsidR="00621262" w:rsidRPr="000847A8">
        <w:rPr>
          <w:rFonts w:cs="Times New Roman"/>
          <w:szCs w:val="24"/>
        </w:rPr>
        <w:t xml:space="preserve"> to invest in various purposes. </w:t>
      </w:r>
      <w:r w:rsidR="001609E0" w:rsidRPr="000847A8">
        <w:rPr>
          <w:rFonts w:cs="Times New Roman"/>
          <w:szCs w:val="24"/>
        </w:rPr>
        <w:t xml:space="preserve">In addition, the profitable business organizations </w:t>
      </w:r>
      <w:r w:rsidR="00803840" w:rsidRPr="000847A8">
        <w:rPr>
          <w:rFonts w:cs="Times New Roman"/>
          <w:szCs w:val="24"/>
        </w:rPr>
        <w:t xml:space="preserve">are often flexible towards the internal funds for their investments. </w:t>
      </w:r>
      <w:r w:rsidR="005B6699" w:rsidRPr="000847A8">
        <w:rPr>
          <w:rFonts w:cs="Times New Roman"/>
          <w:szCs w:val="24"/>
        </w:rPr>
        <w:t xml:space="preserve">With the higher capacities of the internal profit the business also </w:t>
      </w:r>
      <w:proofErr w:type="gramStart"/>
      <w:r w:rsidR="005B6699" w:rsidRPr="000847A8">
        <w:rPr>
          <w:rFonts w:cs="Times New Roman"/>
          <w:szCs w:val="24"/>
        </w:rPr>
        <w:t>survey</w:t>
      </w:r>
      <w:proofErr w:type="gramEnd"/>
      <w:r w:rsidR="005B6699" w:rsidRPr="000847A8">
        <w:rPr>
          <w:rFonts w:cs="Times New Roman"/>
          <w:szCs w:val="24"/>
        </w:rPr>
        <w:t xml:space="preserve"> about </w:t>
      </w:r>
      <w:r w:rsidR="00131267" w:rsidRPr="000847A8">
        <w:rPr>
          <w:rFonts w:cs="Times New Roman"/>
          <w:szCs w:val="24"/>
        </w:rPr>
        <w:t>the</w:t>
      </w:r>
      <w:r w:rsidR="005B6699" w:rsidRPr="000847A8">
        <w:rPr>
          <w:rFonts w:cs="Times New Roman"/>
          <w:szCs w:val="24"/>
        </w:rPr>
        <w:t xml:space="preserve"> profit and loss as well as the </w:t>
      </w:r>
      <w:r w:rsidR="00931C97" w:rsidRPr="000847A8">
        <w:rPr>
          <w:rFonts w:cs="Times New Roman"/>
          <w:szCs w:val="24"/>
        </w:rPr>
        <w:t>break-even</w:t>
      </w:r>
      <w:r w:rsidR="005B6699" w:rsidRPr="000847A8">
        <w:rPr>
          <w:rFonts w:cs="Times New Roman"/>
          <w:szCs w:val="24"/>
        </w:rPr>
        <w:t xml:space="preserve"> point so that they can gain knowledge about the profit generation capacity of the firm</w:t>
      </w:r>
      <w:r w:rsidR="004D68A4" w:rsidRPr="000847A8">
        <w:rPr>
          <w:rFonts w:cs="Times New Roman"/>
          <w:szCs w:val="24"/>
        </w:rPr>
        <w:t xml:space="preserve"> (St-</w:t>
      </w:r>
      <w:proofErr w:type="spellStart"/>
      <w:r w:rsidR="004D68A4" w:rsidRPr="000847A8">
        <w:rPr>
          <w:rFonts w:cs="Times New Roman"/>
          <w:szCs w:val="24"/>
        </w:rPr>
        <w:t>Hilaire</w:t>
      </w:r>
      <w:r w:rsidR="004D68A4" w:rsidRPr="000847A8">
        <w:rPr>
          <w:rFonts w:cs="Times New Roman"/>
          <w:i/>
          <w:szCs w:val="24"/>
        </w:rPr>
        <w:t>et</w:t>
      </w:r>
      <w:proofErr w:type="spellEnd"/>
      <w:r w:rsidR="004D68A4" w:rsidRPr="000847A8">
        <w:rPr>
          <w:rFonts w:cs="Times New Roman"/>
          <w:i/>
          <w:szCs w:val="24"/>
        </w:rPr>
        <w:t xml:space="preserve"> al.,</w:t>
      </w:r>
      <w:r w:rsidR="004D68A4" w:rsidRPr="000847A8">
        <w:rPr>
          <w:rFonts w:cs="Times New Roman"/>
          <w:szCs w:val="24"/>
        </w:rPr>
        <w:t xml:space="preserve"> 2016)</w:t>
      </w:r>
      <w:r w:rsidR="005B6699" w:rsidRPr="000847A8">
        <w:rPr>
          <w:rFonts w:cs="Times New Roman"/>
          <w:szCs w:val="24"/>
        </w:rPr>
        <w:t xml:space="preserve">. </w:t>
      </w:r>
    </w:p>
    <w:p w14:paraId="470CB3E0" w14:textId="77777777" w:rsidR="0069008E" w:rsidRPr="000847A8" w:rsidRDefault="00C937EB" w:rsidP="000847A8">
      <w:pPr>
        <w:rPr>
          <w:rFonts w:cs="Times New Roman"/>
          <w:szCs w:val="24"/>
        </w:rPr>
      </w:pPr>
      <w:r w:rsidRPr="000847A8">
        <w:rPr>
          <w:rFonts w:cs="Times New Roman"/>
          <w:szCs w:val="24"/>
        </w:rPr>
        <w:t xml:space="preserve">Arguably, the break-even analysis requires the employees to effectively focus on the bottom line where the </w:t>
      </w:r>
      <w:r w:rsidR="00873F18" w:rsidRPr="000847A8">
        <w:rPr>
          <w:rFonts w:cs="Times New Roman"/>
          <w:szCs w:val="24"/>
        </w:rPr>
        <w:t>business</w:t>
      </w:r>
      <w:r w:rsidRPr="000847A8">
        <w:rPr>
          <w:rFonts w:cs="Times New Roman"/>
          <w:szCs w:val="24"/>
        </w:rPr>
        <w:t xml:space="preserve"> </w:t>
      </w:r>
      <w:proofErr w:type="spellStart"/>
      <w:r w:rsidRPr="000847A8">
        <w:rPr>
          <w:rFonts w:cs="Times New Roman"/>
          <w:szCs w:val="24"/>
        </w:rPr>
        <w:t>doesnot</w:t>
      </w:r>
      <w:proofErr w:type="spellEnd"/>
      <w:r w:rsidRPr="000847A8">
        <w:rPr>
          <w:rFonts w:cs="Times New Roman"/>
          <w:szCs w:val="24"/>
        </w:rPr>
        <w:t xml:space="preserve"> lose any amount of money. </w:t>
      </w:r>
      <w:r w:rsidR="003C257D" w:rsidRPr="000847A8">
        <w:rPr>
          <w:rFonts w:cs="Times New Roman"/>
          <w:szCs w:val="24"/>
        </w:rPr>
        <w:t xml:space="preserve">It also takes away the focus of the </w:t>
      </w:r>
      <w:r w:rsidR="003C257D" w:rsidRPr="000847A8">
        <w:rPr>
          <w:rFonts w:cs="Times New Roman"/>
          <w:szCs w:val="24"/>
        </w:rPr>
        <w:lastRenderedPageBreak/>
        <w:t xml:space="preserve">company to make profit in a profound manner. </w:t>
      </w:r>
      <w:r w:rsidR="00D73F63" w:rsidRPr="000847A8">
        <w:rPr>
          <w:rFonts w:cs="Times New Roman"/>
          <w:szCs w:val="24"/>
        </w:rPr>
        <w:t>It leads the business to focus on the goal to effectively sale the products</w:t>
      </w:r>
      <w:r w:rsidR="00A57AF7" w:rsidRPr="000847A8">
        <w:rPr>
          <w:rFonts w:cs="Times New Roman"/>
          <w:szCs w:val="24"/>
        </w:rPr>
        <w:t xml:space="preserve"> (</w:t>
      </w:r>
      <w:proofErr w:type="spellStart"/>
      <w:r w:rsidR="00A57AF7" w:rsidRPr="000847A8">
        <w:rPr>
          <w:rFonts w:cs="Times New Roman"/>
          <w:szCs w:val="24"/>
        </w:rPr>
        <w:t>Kresta</w:t>
      </w:r>
      <w:proofErr w:type="spellEnd"/>
      <w:r w:rsidR="00A57AF7" w:rsidRPr="000847A8">
        <w:rPr>
          <w:rFonts w:cs="Times New Roman"/>
          <w:szCs w:val="24"/>
        </w:rPr>
        <w:t xml:space="preserve"> and </w:t>
      </w:r>
      <w:proofErr w:type="spellStart"/>
      <w:r w:rsidR="00A57AF7" w:rsidRPr="000847A8">
        <w:rPr>
          <w:rFonts w:cs="Times New Roman"/>
          <w:szCs w:val="24"/>
        </w:rPr>
        <w:t>Lisztwanová</w:t>
      </w:r>
      <w:proofErr w:type="spellEnd"/>
      <w:r w:rsidR="00A57AF7" w:rsidRPr="000847A8">
        <w:rPr>
          <w:rFonts w:cs="Times New Roman"/>
          <w:szCs w:val="24"/>
        </w:rPr>
        <w:t>, 2017)</w:t>
      </w:r>
      <w:r w:rsidR="00D73F63" w:rsidRPr="000847A8">
        <w:rPr>
          <w:rFonts w:cs="Times New Roman"/>
          <w:szCs w:val="24"/>
        </w:rPr>
        <w:t xml:space="preserve">. </w:t>
      </w:r>
      <w:r w:rsidR="0003179C" w:rsidRPr="000847A8">
        <w:rPr>
          <w:rFonts w:cs="Times New Roman"/>
          <w:szCs w:val="24"/>
        </w:rPr>
        <w:t>However</w:t>
      </w:r>
      <w:r w:rsidR="00D73F63" w:rsidRPr="000847A8">
        <w:rPr>
          <w:rFonts w:cs="Times New Roman"/>
          <w:szCs w:val="24"/>
        </w:rPr>
        <w:t xml:space="preserve">, it should be taken into </w:t>
      </w:r>
      <w:r w:rsidR="0003179C" w:rsidRPr="000847A8">
        <w:rPr>
          <w:rFonts w:cs="Times New Roman"/>
          <w:szCs w:val="24"/>
        </w:rPr>
        <w:t>consideration</w:t>
      </w:r>
      <w:r w:rsidR="00D73F63" w:rsidRPr="000847A8">
        <w:rPr>
          <w:rFonts w:cs="Times New Roman"/>
          <w:szCs w:val="24"/>
        </w:rPr>
        <w:t xml:space="preserve"> that nowadays business environment is much different </w:t>
      </w:r>
      <w:r w:rsidR="0003179C" w:rsidRPr="000847A8">
        <w:rPr>
          <w:rFonts w:cs="Times New Roman"/>
          <w:szCs w:val="24"/>
        </w:rPr>
        <w:t>and</w:t>
      </w:r>
      <w:r w:rsidR="00D73F63" w:rsidRPr="000847A8">
        <w:rPr>
          <w:rFonts w:cs="Times New Roman"/>
          <w:szCs w:val="24"/>
        </w:rPr>
        <w:t xml:space="preserve"> earning profitability is not only the main goal of the business. </w:t>
      </w:r>
      <w:r w:rsidR="00637160" w:rsidRPr="000847A8">
        <w:rPr>
          <w:rFonts w:cs="Times New Roman"/>
          <w:szCs w:val="24"/>
        </w:rPr>
        <w:t xml:space="preserve">It also lowers the chances in which business can effectively increase their profitability. In addition, the wrong </w:t>
      </w:r>
      <w:r w:rsidR="00664927" w:rsidRPr="000847A8">
        <w:rPr>
          <w:rFonts w:cs="Times New Roman"/>
          <w:szCs w:val="24"/>
        </w:rPr>
        <w:t>interpretation</w:t>
      </w:r>
      <w:r w:rsidR="00637160" w:rsidRPr="000847A8">
        <w:rPr>
          <w:rFonts w:cs="Times New Roman"/>
          <w:szCs w:val="24"/>
        </w:rPr>
        <w:t xml:space="preserve"> of the break-even analysis generates a negative obsession among the fund to make enough profits rather than focusing on the innovation to </w:t>
      </w:r>
      <w:r w:rsidR="00664927" w:rsidRPr="000847A8">
        <w:rPr>
          <w:rFonts w:cs="Times New Roman"/>
          <w:szCs w:val="24"/>
        </w:rPr>
        <w:t>enhance</w:t>
      </w:r>
      <w:r w:rsidR="00637160" w:rsidRPr="000847A8">
        <w:rPr>
          <w:rFonts w:cs="Times New Roman"/>
          <w:szCs w:val="24"/>
        </w:rPr>
        <w:t xml:space="preserve"> the expansion, productivity, profitability as well as the </w:t>
      </w:r>
      <w:r w:rsidR="00664927" w:rsidRPr="000847A8">
        <w:rPr>
          <w:rFonts w:cs="Times New Roman"/>
          <w:szCs w:val="24"/>
        </w:rPr>
        <w:t>diversification</w:t>
      </w:r>
      <w:r w:rsidR="00637160" w:rsidRPr="000847A8">
        <w:rPr>
          <w:rFonts w:cs="Times New Roman"/>
          <w:szCs w:val="24"/>
        </w:rPr>
        <w:t xml:space="preserve"> of the firm in a sustainable manner</w:t>
      </w:r>
      <w:r w:rsidR="000C57CF" w:rsidRPr="000847A8">
        <w:rPr>
          <w:rFonts w:cs="Times New Roman"/>
          <w:szCs w:val="24"/>
        </w:rPr>
        <w:t xml:space="preserve"> (Datta, 2017)</w:t>
      </w:r>
      <w:r w:rsidR="00637160" w:rsidRPr="000847A8">
        <w:rPr>
          <w:rFonts w:cs="Times New Roman"/>
          <w:szCs w:val="24"/>
        </w:rPr>
        <w:t xml:space="preserve">. </w:t>
      </w:r>
    </w:p>
    <w:p w14:paraId="4D5D7E34" w14:textId="77777777" w:rsidR="00931C97" w:rsidRPr="000847A8" w:rsidRDefault="00C937EB" w:rsidP="000847A8">
      <w:pPr>
        <w:rPr>
          <w:rFonts w:cs="Times New Roman"/>
          <w:szCs w:val="24"/>
        </w:rPr>
      </w:pPr>
      <w:r w:rsidRPr="000847A8">
        <w:rPr>
          <w:rFonts w:cs="Times New Roman"/>
          <w:szCs w:val="24"/>
        </w:rPr>
        <w:t>I</w:t>
      </w:r>
      <w:r w:rsidR="00376EB4" w:rsidRPr="000847A8">
        <w:rPr>
          <w:rFonts w:cs="Times New Roman"/>
          <w:szCs w:val="24"/>
        </w:rPr>
        <w:t xml:space="preserve">t is often being observed that the resource dependence and commodities are often interrelated when the two </w:t>
      </w:r>
      <w:r w:rsidR="006A0923" w:rsidRPr="000847A8">
        <w:rPr>
          <w:rFonts w:cs="Times New Roman"/>
          <w:szCs w:val="24"/>
        </w:rPr>
        <w:t>companies</w:t>
      </w:r>
      <w:r w:rsidR="00376EB4" w:rsidRPr="000847A8">
        <w:rPr>
          <w:rFonts w:cs="Times New Roman"/>
          <w:szCs w:val="24"/>
        </w:rPr>
        <w:t xml:space="preserve"> effectively </w:t>
      </w:r>
      <w:r w:rsidR="006A0923" w:rsidRPr="000847A8">
        <w:rPr>
          <w:rFonts w:cs="Times New Roman"/>
          <w:szCs w:val="24"/>
        </w:rPr>
        <w:t>operate</w:t>
      </w:r>
      <w:r w:rsidR="00376EB4" w:rsidRPr="000847A8">
        <w:rPr>
          <w:rFonts w:cs="Times New Roman"/>
          <w:szCs w:val="24"/>
        </w:rPr>
        <w:t xml:space="preserve"> to enhance their business relations. The vertically integrated business organizations use to produce various </w:t>
      </w:r>
      <w:r w:rsidR="006A0923" w:rsidRPr="000847A8">
        <w:rPr>
          <w:rFonts w:cs="Times New Roman"/>
          <w:szCs w:val="24"/>
        </w:rPr>
        <w:t>ranges</w:t>
      </w:r>
      <w:r w:rsidR="00376EB4" w:rsidRPr="000847A8">
        <w:rPr>
          <w:rFonts w:cs="Times New Roman"/>
          <w:szCs w:val="24"/>
        </w:rPr>
        <w:t xml:space="preserve"> of products so that they can effectively </w:t>
      </w:r>
      <w:r w:rsidR="006A0923" w:rsidRPr="000847A8">
        <w:rPr>
          <w:rFonts w:cs="Times New Roman"/>
          <w:szCs w:val="24"/>
        </w:rPr>
        <w:t>facilitate</w:t>
      </w:r>
      <w:r w:rsidR="00376EB4" w:rsidRPr="000847A8">
        <w:rPr>
          <w:rFonts w:cs="Times New Roman"/>
          <w:szCs w:val="24"/>
        </w:rPr>
        <w:t xml:space="preserve"> their </w:t>
      </w:r>
      <w:r w:rsidR="006A0923" w:rsidRPr="000847A8">
        <w:rPr>
          <w:rFonts w:cs="Times New Roman"/>
          <w:szCs w:val="24"/>
        </w:rPr>
        <w:t>operations</w:t>
      </w:r>
      <w:r w:rsidR="00376EB4" w:rsidRPr="000847A8">
        <w:rPr>
          <w:rFonts w:cs="Times New Roman"/>
          <w:szCs w:val="24"/>
        </w:rPr>
        <w:t xml:space="preserve"> in the consumer market. </w:t>
      </w:r>
      <w:r w:rsidR="00E23640" w:rsidRPr="000847A8">
        <w:rPr>
          <w:rFonts w:cs="Times New Roman"/>
          <w:szCs w:val="24"/>
        </w:rPr>
        <w:t xml:space="preserve">However, the stability of the companies that are involves into the </w:t>
      </w:r>
      <w:r w:rsidR="006A0923" w:rsidRPr="000847A8">
        <w:rPr>
          <w:rFonts w:cs="Times New Roman"/>
          <w:szCs w:val="24"/>
        </w:rPr>
        <w:t>business</w:t>
      </w:r>
      <w:r w:rsidR="00E23640" w:rsidRPr="000847A8">
        <w:rPr>
          <w:rFonts w:cs="Times New Roman"/>
          <w:szCs w:val="24"/>
        </w:rPr>
        <w:t xml:space="preserve"> relations are determined by the ratio level of production as well as the sales along with the break-even analysis</w:t>
      </w:r>
      <w:r w:rsidR="00C6645C" w:rsidRPr="000847A8">
        <w:rPr>
          <w:rFonts w:cs="Times New Roman"/>
          <w:szCs w:val="24"/>
        </w:rPr>
        <w:t xml:space="preserve"> (</w:t>
      </w:r>
      <w:proofErr w:type="spellStart"/>
      <w:r w:rsidR="00C6645C" w:rsidRPr="000847A8">
        <w:rPr>
          <w:rFonts w:cs="Times New Roman"/>
          <w:szCs w:val="24"/>
        </w:rPr>
        <w:t>Ponomarenko</w:t>
      </w:r>
      <w:proofErr w:type="spellEnd"/>
      <w:r w:rsidR="00C6645C" w:rsidRPr="000847A8">
        <w:rPr>
          <w:rFonts w:cs="Times New Roman"/>
          <w:szCs w:val="24"/>
        </w:rPr>
        <w:t xml:space="preserve"> and </w:t>
      </w:r>
      <w:proofErr w:type="spellStart"/>
      <w:r w:rsidR="00C6645C" w:rsidRPr="000847A8">
        <w:rPr>
          <w:rFonts w:cs="Times New Roman"/>
          <w:szCs w:val="24"/>
        </w:rPr>
        <w:t>Sergeev</w:t>
      </w:r>
      <w:proofErr w:type="spellEnd"/>
      <w:r w:rsidR="00C6645C" w:rsidRPr="000847A8">
        <w:rPr>
          <w:rFonts w:cs="Times New Roman"/>
          <w:szCs w:val="24"/>
        </w:rPr>
        <w:t>, 2017)</w:t>
      </w:r>
      <w:r w:rsidR="00E23640" w:rsidRPr="000847A8">
        <w:rPr>
          <w:rFonts w:cs="Times New Roman"/>
          <w:szCs w:val="24"/>
        </w:rPr>
        <w:t>.</w:t>
      </w:r>
      <w:r w:rsidR="00CD1A21" w:rsidRPr="000847A8">
        <w:rPr>
          <w:rFonts w:cs="Times New Roman"/>
          <w:szCs w:val="24"/>
        </w:rPr>
        <w:t>When</w:t>
      </w:r>
      <w:r w:rsidR="000F691F" w:rsidRPr="000847A8">
        <w:rPr>
          <w:rFonts w:cs="Times New Roman"/>
          <w:szCs w:val="24"/>
        </w:rPr>
        <w:t xml:space="preserve"> the company exceeded the break</w:t>
      </w:r>
      <w:r w:rsidR="002B2241" w:rsidRPr="000847A8">
        <w:rPr>
          <w:rFonts w:cs="Times New Roman"/>
          <w:szCs w:val="24"/>
        </w:rPr>
        <w:t>-</w:t>
      </w:r>
      <w:r w:rsidR="000F691F" w:rsidRPr="000847A8">
        <w:rPr>
          <w:rFonts w:cs="Times New Roman"/>
          <w:szCs w:val="24"/>
        </w:rPr>
        <w:t xml:space="preserve">even level of the production it </w:t>
      </w:r>
      <w:proofErr w:type="spellStart"/>
      <w:r w:rsidR="002B2241" w:rsidRPr="000847A8">
        <w:rPr>
          <w:rFonts w:cs="Times New Roman"/>
          <w:szCs w:val="24"/>
        </w:rPr>
        <w:t>helpsthem</w:t>
      </w:r>
      <w:proofErr w:type="spellEnd"/>
      <w:r w:rsidR="000F691F" w:rsidRPr="000847A8">
        <w:rPr>
          <w:rFonts w:cs="Times New Roman"/>
          <w:szCs w:val="24"/>
        </w:rPr>
        <w:t xml:space="preserve"> to determine that the stability </w:t>
      </w:r>
      <w:r w:rsidR="00CD1A21" w:rsidRPr="000847A8">
        <w:rPr>
          <w:rFonts w:cs="Times New Roman"/>
          <w:szCs w:val="24"/>
        </w:rPr>
        <w:t>is</w:t>
      </w:r>
      <w:r w:rsidR="000F691F" w:rsidRPr="000847A8">
        <w:rPr>
          <w:rFonts w:cs="Times New Roman"/>
          <w:szCs w:val="24"/>
        </w:rPr>
        <w:t xml:space="preserve"> effectively addressed</w:t>
      </w:r>
      <w:r w:rsidR="002B2241" w:rsidRPr="000847A8">
        <w:rPr>
          <w:rFonts w:cs="Times New Roman"/>
          <w:szCs w:val="24"/>
        </w:rPr>
        <w:t xml:space="preserve">. It also facilitates the company to make appropriate </w:t>
      </w:r>
      <w:r w:rsidR="00CD1A21" w:rsidRPr="000847A8">
        <w:rPr>
          <w:rFonts w:cs="Times New Roman"/>
          <w:szCs w:val="24"/>
        </w:rPr>
        <w:t>decisions</w:t>
      </w:r>
      <w:r w:rsidR="002B2241" w:rsidRPr="000847A8">
        <w:rPr>
          <w:rFonts w:cs="Times New Roman"/>
          <w:szCs w:val="24"/>
        </w:rPr>
        <w:t xml:space="preserve"> so that they </w:t>
      </w:r>
      <w:proofErr w:type="spellStart"/>
      <w:r w:rsidR="002B2241" w:rsidRPr="000847A8">
        <w:rPr>
          <w:rFonts w:cs="Times New Roman"/>
          <w:szCs w:val="24"/>
        </w:rPr>
        <w:t>donot</w:t>
      </w:r>
      <w:proofErr w:type="spellEnd"/>
      <w:r w:rsidR="002B2241" w:rsidRPr="000847A8">
        <w:rPr>
          <w:rFonts w:cs="Times New Roman"/>
          <w:szCs w:val="24"/>
        </w:rPr>
        <w:t xml:space="preserve"> face any kind of </w:t>
      </w:r>
      <w:proofErr w:type="spellStart"/>
      <w:r w:rsidR="00CD1A21" w:rsidRPr="000847A8">
        <w:rPr>
          <w:rFonts w:cs="Times New Roman"/>
          <w:szCs w:val="24"/>
        </w:rPr>
        <w:t>instabilitywithin</w:t>
      </w:r>
      <w:proofErr w:type="spellEnd"/>
      <w:r w:rsidR="002B2241" w:rsidRPr="000847A8">
        <w:rPr>
          <w:rFonts w:cs="Times New Roman"/>
          <w:szCs w:val="24"/>
        </w:rPr>
        <w:t xml:space="preserve"> the business operations. </w:t>
      </w:r>
    </w:p>
    <w:p w14:paraId="16BF64F7" w14:textId="77777777" w:rsidR="00CD1A21" w:rsidRPr="000847A8" w:rsidRDefault="00C937EB" w:rsidP="000847A8">
      <w:pPr>
        <w:rPr>
          <w:rFonts w:cs="Times New Roman"/>
          <w:szCs w:val="24"/>
        </w:rPr>
      </w:pPr>
      <w:r w:rsidRPr="000847A8">
        <w:rPr>
          <w:rFonts w:cs="Times New Roman"/>
          <w:szCs w:val="24"/>
        </w:rPr>
        <w:t>V</w:t>
      </w:r>
      <w:r w:rsidR="005B0BDB" w:rsidRPr="000847A8">
        <w:rPr>
          <w:rFonts w:cs="Times New Roman"/>
          <w:szCs w:val="24"/>
        </w:rPr>
        <w:t xml:space="preserve">arious researchers are there who have </w:t>
      </w:r>
      <w:r w:rsidR="001F7812" w:rsidRPr="000847A8">
        <w:rPr>
          <w:rFonts w:cs="Times New Roman"/>
          <w:szCs w:val="24"/>
        </w:rPr>
        <w:t>represents</w:t>
      </w:r>
      <w:r w:rsidR="005B0BDB" w:rsidRPr="000847A8">
        <w:rPr>
          <w:rFonts w:cs="Times New Roman"/>
          <w:szCs w:val="24"/>
        </w:rPr>
        <w:t xml:space="preserve"> that the multinational companies which have various sectors tend to make low </w:t>
      </w:r>
      <w:r w:rsidRPr="000847A8">
        <w:rPr>
          <w:rFonts w:cs="Times New Roman"/>
          <w:szCs w:val="24"/>
        </w:rPr>
        <w:t>profits</w:t>
      </w:r>
      <w:r w:rsidR="005B0BDB" w:rsidRPr="000847A8">
        <w:rPr>
          <w:rFonts w:cs="Times New Roman"/>
          <w:szCs w:val="24"/>
        </w:rPr>
        <w:t xml:space="preserve"> or losses as they often avoid the testing of break-even period.  </w:t>
      </w:r>
    </w:p>
    <w:p w14:paraId="47910390" w14:textId="77777777" w:rsidR="00BF21C9" w:rsidRPr="000847A8" w:rsidRDefault="00C937EB" w:rsidP="000847A8">
      <w:pPr>
        <w:rPr>
          <w:rFonts w:cs="Times New Roman"/>
          <w:szCs w:val="24"/>
        </w:rPr>
      </w:pPr>
      <w:r w:rsidRPr="000847A8">
        <w:rPr>
          <w:rFonts w:cs="Times New Roman"/>
          <w:szCs w:val="24"/>
        </w:rPr>
        <w:t xml:space="preserve">The Breakeven analysis is being represented as one of the most valuable technique </w:t>
      </w:r>
      <w:r w:rsidR="0096373E" w:rsidRPr="000847A8">
        <w:rPr>
          <w:rFonts w:cs="Times New Roman"/>
          <w:szCs w:val="24"/>
        </w:rPr>
        <w:t xml:space="preserve">which aids the </w:t>
      </w:r>
      <w:proofErr w:type="gramStart"/>
      <w:r w:rsidR="0096373E" w:rsidRPr="000847A8">
        <w:rPr>
          <w:rFonts w:cs="Times New Roman"/>
          <w:szCs w:val="24"/>
        </w:rPr>
        <w:t>decision making</w:t>
      </w:r>
      <w:proofErr w:type="gramEnd"/>
      <w:r w:rsidR="0096373E" w:rsidRPr="000847A8">
        <w:rPr>
          <w:rFonts w:cs="Times New Roman"/>
          <w:szCs w:val="24"/>
        </w:rPr>
        <w:t xml:space="preserve"> process of the business organizations. Certainly, the charts of break-even analysis are certainly easier to construct, which provides effective </w:t>
      </w:r>
      <w:r w:rsidR="00102DDF" w:rsidRPr="000847A8">
        <w:rPr>
          <w:rFonts w:cs="Times New Roman"/>
          <w:szCs w:val="24"/>
        </w:rPr>
        <w:t>information to the managers</w:t>
      </w:r>
      <w:r w:rsidR="00C057D1" w:rsidRPr="000847A8">
        <w:rPr>
          <w:rFonts w:cs="Times New Roman"/>
          <w:szCs w:val="24"/>
        </w:rPr>
        <w:t xml:space="preserve"> (</w:t>
      </w:r>
      <w:proofErr w:type="spellStart"/>
      <w:r w:rsidR="00C057D1" w:rsidRPr="000847A8">
        <w:rPr>
          <w:rFonts w:cs="Times New Roman"/>
          <w:szCs w:val="24"/>
        </w:rPr>
        <w:t>Twesige</w:t>
      </w:r>
      <w:proofErr w:type="spellEnd"/>
      <w:r w:rsidR="00C057D1" w:rsidRPr="000847A8">
        <w:rPr>
          <w:rFonts w:cs="Times New Roman"/>
          <w:szCs w:val="24"/>
        </w:rPr>
        <w:t xml:space="preserve"> and </w:t>
      </w:r>
      <w:proofErr w:type="spellStart"/>
      <w:r w:rsidR="00C057D1" w:rsidRPr="000847A8">
        <w:rPr>
          <w:rFonts w:cs="Times New Roman"/>
          <w:szCs w:val="24"/>
        </w:rPr>
        <w:t>Gasheja</w:t>
      </w:r>
      <w:proofErr w:type="spellEnd"/>
      <w:r w:rsidR="00C057D1" w:rsidRPr="000847A8">
        <w:rPr>
          <w:rFonts w:cs="Times New Roman"/>
          <w:szCs w:val="24"/>
        </w:rPr>
        <w:t>, 2019)</w:t>
      </w:r>
      <w:r w:rsidR="00102DDF" w:rsidRPr="000847A8">
        <w:rPr>
          <w:rFonts w:cs="Times New Roman"/>
          <w:szCs w:val="24"/>
        </w:rPr>
        <w:t xml:space="preserve">. </w:t>
      </w:r>
    </w:p>
    <w:p w14:paraId="21428F1F" w14:textId="77777777" w:rsidR="00B50357" w:rsidRPr="000847A8" w:rsidRDefault="00C937EB" w:rsidP="000847A8">
      <w:pPr>
        <w:rPr>
          <w:rFonts w:cs="Times New Roman"/>
          <w:szCs w:val="24"/>
        </w:rPr>
      </w:pPr>
      <w:r w:rsidRPr="000847A8">
        <w:rPr>
          <w:rFonts w:cs="Times New Roman"/>
          <w:szCs w:val="24"/>
        </w:rPr>
        <w:t xml:space="preserve">The break-even analysis is a much complex process </w:t>
      </w:r>
      <w:r w:rsidR="006479CD" w:rsidRPr="000847A8">
        <w:rPr>
          <w:rFonts w:cs="Times New Roman"/>
          <w:szCs w:val="24"/>
        </w:rPr>
        <w:t xml:space="preserve">that involves the overall variables in order to determine the cost of running the production process. </w:t>
      </w:r>
      <w:r w:rsidR="00851C51" w:rsidRPr="000847A8">
        <w:rPr>
          <w:rFonts w:cs="Times New Roman"/>
          <w:szCs w:val="24"/>
        </w:rPr>
        <w:t xml:space="preserve">However, nowadays, </w:t>
      </w:r>
      <w:proofErr w:type="gramStart"/>
      <w:r w:rsidR="00851C51" w:rsidRPr="000847A8">
        <w:rPr>
          <w:rFonts w:cs="Times New Roman"/>
          <w:szCs w:val="24"/>
        </w:rPr>
        <w:t>the most</w:t>
      </w:r>
      <w:proofErr w:type="gramEnd"/>
      <w:r w:rsidR="00851C51" w:rsidRPr="000847A8">
        <w:rPr>
          <w:rFonts w:cs="Times New Roman"/>
          <w:szCs w:val="24"/>
        </w:rPr>
        <w:t xml:space="preserve"> of the business organizations use to work with various products as well as the cost that are not easy for the product managers to assign the product line in an effective manner. </w:t>
      </w:r>
      <w:r w:rsidR="00747DC4" w:rsidRPr="000847A8">
        <w:rPr>
          <w:rFonts w:cs="Times New Roman"/>
          <w:szCs w:val="24"/>
        </w:rPr>
        <w:t>It can often be possible th</w:t>
      </w:r>
      <w:r w:rsidR="008229B6" w:rsidRPr="000847A8">
        <w:rPr>
          <w:rFonts w:cs="Times New Roman"/>
          <w:szCs w:val="24"/>
        </w:rPr>
        <w:t>a</w:t>
      </w:r>
      <w:r w:rsidR="00747DC4" w:rsidRPr="000847A8">
        <w:rPr>
          <w:rFonts w:cs="Times New Roman"/>
          <w:szCs w:val="24"/>
        </w:rPr>
        <w:t xml:space="preserve">t the results are not highly </w:t>
      </w:r>
      <w:r w:rsidR="008229B6" w:rsidRPr="000847A8">
        <w:rPr>
          <w:rFonts w:cs="Times New Roman"/>
          <w:szCs w:val="24"/>
        </w:rPr>
        <w:t>accurate</w:t>
      </w:r>
      <w:r w:rsidR="00747DC4" w:rsidRPr="000847A8">
        <w:rPr>
          <w:rFonts w:cs="Times New Roman"/>
          <w:szCs w:val="24"/>
        </w:rPr>
        <w:t>, and often takes much cost and time to compute the break-even p</w:t>
      </w:r>
      <w:r w:rsidR="008229B6" w:rsidRPr="000847A8">
        <w:rPr>
          <w:rFonts w:cs="Times New Roman"/>
          <w:szCs w:val="24"/>
        </w:rPr>
        <w:t>o</w:t>
      </w:r>
      <w:r w:rsidR="00747DC4" w:rsidRPr="000847A8">
        <w:rPr>
          <w:rFonts w:cs="Times New Roman"/>
          <w:szCs w:val="24"/>
        </w:rPr>
        <w:t>int</w:t>
      </w:r>
      <w:r w:rsidR="001C656D" w:rsidRPr="000847A8">
        <w:rPr>
          <w:rFonts w:cs="Times New Roman"/>
          <w:szCs w:val="24"/>
        </w:rPr>
        <w:t xml:space="preserve"> (</w:t>
      </w:r>
      <w:proofErr w:type="spellStart"/>
      <w:r w:rsidR="001C656D" w:rsidRPr="000847A8">
        <w:rPr>
          <w:rFonts w:cs="Times New Roman"/>
          <w:szCs w:val="24"/>
        </w:rPr>
        <w:t>Martinović</w:t>
      </w:r>
      <w:proofErr w:type="spellEnd"/>
      <w:r w:rsidR="001C656D" w:rsidRPr="000847A8">
        <w:rPr>
          <w:rFonts w:cs="Times New Roman"/>
          <w:szCs w:val="24"/>
        </w:rPr>
        <w:t>, 2019)</w:t>
      </w:r>
      <w:r w:rsidR="00747DC4" w:rsidRPr="000847A8">
        <w:rPr>
          <w:rFonts w:cs="Times New Roman"/>
          <w:szCs w:val="24"/>
        </w:rPr>
        <w:t xml:space="preserve">. </w:t>
      </w:r>
      <w:r w:rsidR="003F64FE" w:rsidRPr="000847A8">
        <w:rPr>
          <w:rFonts w:cs="Times New Roman"/>
          <w:szCs w:val="24"/>
        </w:rPr>
        <w:t>It raises the cost of t</w:t>
      </w:r>
      <w:r w:rsidR="008229B6" w:rsidRPr="000847A8">
        <w:rPr>
          <w:rFonts w:cs="Times New Roman"/>
          <w:szCs w:val="24"/>
        </w:rPr>
        <w:t>h</w:t>
      </w:r>
      <w:r w:rsidR="003F64FE" w:rsidRPr="000847A8">
        <w:rPr>
          <w:rFonts w:cs="Times New Roman"/>
          <w:szCs w:val="24"/>
        </w:rPr>
        <w:t xml:space="preserve">e firm and </w:t>
      </w:r>
      <w:r w:rsidR="008229B6" w:rsidRPr="000847A8">
        <w:rPr>
          <w:rFonts w:cs="Times New Roman"/>
          <w:szCs w:val="24"/>
        </w:rPr>
        <w:t>lower</w:t>
      </w:r>
      <w:r w:rsidR="003F64FE" w:rsidRPr="000847A8">
        <w:rPr>
          <w:rFonts w:cs="Times New Roman"/>
          <w:szCs w:val="24"/>
        </w:rPr>
        <w:t xml:space="preserve">s the benefits </w:t>
      </w:r>
      <w:r w:rsidR="008229B6" w:rsidRPr="000847A8">
        <w:rPr>
          <w:rFonts w:cs="Times New Roman"/>
          <w:szCs w:val="24"/>
        </w:rPr>
        <w:t>associated</w:t>
      </w:r>
      <w:r w:rsidR="003F64FE" w:rsidRPr="000847A8">
        <w:rPr>
          <w:rFonts w:cs="Times New Roman"/>
          <w:szCs w:val="24"/>
        </w:rPr>
        <w:t xml:space="preserve"> with the </w:t>
      </w:r>
      <w:r w:rsidR="008229B6" w:rsidRPr="000847A8">
        <w:rPr>
          <w:rFonts w:cs="Times New Roman"/>
          <w:szCs w:val="24"/>
        </w:rPr>
        <w:t>break</w:t>
      </w:r>
      <w:r w:rsidR="003F64FE" w:rsidRPr="000847A8">
        <w:rPr>
          <w:rFonts w:cs="Times New Roman"/>
          <w:szCs w:val="24"/>
        </w:rPr>
        <w:t xml:space="preserve">-even analysis. </w:t>
      </w:r>
      <w:r w:rsidR="00DE55EB" w:rsidRPr="000847A8">
        <w:rPr>
          <w:rFonts w:cs="Times New Roman"/>
          <w:szCs w:val="24"/>
        </w:rPr>
        <w:t xml:space="preserve">However, sometimes it is better or the </w:t>
      </w:r>
      <w:r w:rsidR="00DE55EB" w:rsidRPr="000847A8">
        <w:rPr>
          <w:rFonts w:cs="Times New Roman"/>
          <w:szCs w:val="24"/>
        </w:rPr>
        <w:lastRenderedPageBreak/>
        <w:t xml:space="preserve">business organization to </w:t>
      </w:r>
      <w:r w:rsidR="00366F85" w:rsidRPr="000847A8">
        <w:rPr>
          <w:rFonts w:cs="Times New Roman"/>
          <w:szCs w:val="24"/>
        </w:rPr>
        <w:t>choose</w:t>
      </w:r>
      <w:r w:rsidR="00DE55EB" w:rsidRPr="000847A8">
        <w:rPr>
          <w:rFonts w:cs="Times New Roman"/>
          <w:szCs w:val="24"/>
        </w:rPr>
        <w:t xml:space="preserve"> a much profound method so that they can judge their activities </w:t>
      </w:r>
      <w:r w:rsidR="008F32CE" w:rsidRPr="000847A8">
        <w:rPr>
          <w:rFonts w:cs="Times New Roman"/>
          <w:szCs w:val="24"/>
        </w:rPr>
        <w:t>an</w:t>
      </w:r>
      <w:r w:rsidR="00DE55EB" w:rsidRPr="000847A8">
        <w:rPr>
          <w:rFonts w:cs="Times New Roman"/>
          <w:szCs w:val="24"/>
        </w:rPr>
        <w:t xml:space="preserve">d success </w:t>
      </w:r>
      <w:r w:rsidR="008F32CE" w:rsidRPr="000847A8">
        <w:rPr>
          <w:rFonts w:cs="Times New Roman"/>
          <w:szCs w:val="24"/>
        </w:rPr>
        <w:t>related</w:t>
      </w:r>
      <w:r w:rsidR="00DE55EB" w:rsidRPr="000847A8">
        <w:rPr>
          <w:rFonts w:cs="Times New Roman"/>
          <w:szCs w:val="24"/>
        </w:rPr>
        <w:t xml:space="preserve"> to it in a much effective manner. Moreover, it will also </w:t>
      </w:r>
      <w:r w:rsidR="008F32CE" w:rsidRPr="000847A8">
        <w:rPr>
          <w:rFonts w:cs="Times New Roman"/>
          <w:szCs w:val="24"/>
        </w:rPr>
        <w:t>help</w:t>
      </w:r>
      <w:r w:rsidR="00DE55EB" w:rsidRPr="000847A8">
        <w:rPr>
          <w:rFonts w:cs="Times New Roman"/>
          <w:szCs w:val="24"/>
        </w:rPr>
        <w:t xml:space="preserve"> the companies to execute sales </w:t>
      </w:r>
      <w:r w:rsidR="008F32CE" w:rsidRPr="000847A8">
        <w:rPr>
          <w:rFonts w:cs="Times New Roman"/>
          <w:szCs w:val="24"/>
        </w:rPr>
        <w:t>strategies</w:t>
      </w:r>
      <w:r w:rsidR="00366F85" w:rsidRPr="000847A8">
        <w:rPr>
          <w:rFonts w:cs="Times New Roman"/>
          <w:szCs w:val="24"/>
        </w:rPr>
        <w:t xml:space="preserve"> for the future</w:t>
      </w:r>
      <w:r w:rsidR="00DE55EB" w:rsidRPr="000847A8">
        <w:rPr>
          <w:rFonts w:cs="Times New Roman"/>
          <w:szCs w:val="24"/>
        </w:rPr>
        <w:t xml:space="preserve">. </w:t>
      </w:r>
    </w:p>
    <w:p w14:paraId="117949A5" w14:textId="77777777" w:rsidR="00313B3C" w:rsidRPr="000847A8" w:rsidRDefault="00C937EB" w:rsidP="000847A8">
      <w:pPr>
        <w:pStyle w:val="Heading1"/>
        <w:rPr>
          <w:rFonts w:cs="Times New Roman"/>
          <w:szCs w:val="24"/>
        </w:rPr>
      </w:pPr>
      <w:bookmarkStart w:id="7" w:name="_Toc39099890"/>
      <w:r w:rsidRPr="000847A8">
        <w:rPr>
          <w:rFonts w:cs="Times New Roman"/>
          <w:szCs w:val="24"/>
        </w:rPr>
        <w:t>Conclusion</w:t>
      </w:r>
      <w:bookmarkEnd w:id="7"/>
    </w:p>
    <w:p w14:paraId="750AE6F3" w14:textId="77777777" w:rsidR="00B37992" w:rsidRPr="000847A8" w:rsidRDefault="00C937EB" w:rsidP="000847A8">
      <w:pPr>
        <w:rPr>
          <w:rFonts w:cs="Times New Roman"/>
          <w:szCs w:val="24"/>
        </w:rPr>
      </w:pPr>
      <w:r w:rsidRPr="000847A8">
        <w:rPr>
          <w:rFonts w:cs="Times New Roman"/>
          <w:szCs w:val="24"/>
        </w:rPr>
        <w:t xml:space="preserve">Management accounting is an effective </w:t>
      </w:r>
      <w:proofErr w:type="spellStart"/>
      <w:proofErr w:type="gramStart"/>
      <w:r w:rsidRPr="000847A8">
        <w:rPr>
          <w:rFonts w:cs="Times New Roman"/>
          <w:szCs w:val="24"/>
        </w:rPr>
        <w:t>ideology,which</w:t>
      </w:r>
      <w:proofErr w:type="spellEnd"/>
      <w:proofErr w:type="gramEnd"/>
      <w:r w:rsidRPr="000847A8">
        <w:rPr>
          <w:rFonts w:cs="Times New Roman"/>
          <w:szCs w:val="24"/>
        </w:rPr>
        <w:t xml:space="preserve"> is adopted by most of the firms nowadays. It facilitates them to effectively grow in a competitive market in a sustainable manner. It can be concluded from the overall study that activity-based budgeting is a much effective approach than the absorption cost budgeting, which will </w:t>
      </w:r>
      <w:r w:rsidR="004C7B8F" w:rsidRPr="000847A8">
        <w:rPr>
          <w:rFonts w:cs="Times New Roman"/>
          <w:szCs w:val="24"/>
        </w:rPr>
        <w:t>help</w:t>
      </w:r>
      <w:r w:rsidRPr="000847A8">
        <w:rPr>
          <w:rFonts w:cs="Times New Roman"/>
          <w:szCs w:val="24"/>
        </w:rPr>
        <w:t xml:space="preserve"> Hoffman </w:t>
      </w:r>
      <w:r w:rsidR="004C7B8F" w:rsidRPr="000847A8">
        <w:rPr>
          <w:rFonts w:cs="Times New Roman"/>
          <w:szCs w:val="24"/>
        </w:rPr>
        <w:t>L</w:t>
      </w:r>
      <w:r w:rsidRPr="000847A8">
        <w:rPr>
          <w:rFonts w:cs="Times New Roman"/>
          <w:szCs w:val="24"/>
        </w:rPr>
        <w:t xml:space="preserve">td to maintain its cost structure. Moreover, </w:t>
      </w:r>
      <w:r w:rsidR="004C7B8F" w:rsidRPr="000847A8">
        <w:rPr>
          <w:rFonts w:cs="Times New Roman"/>
          <w:szCs w:val="24"/>
        </w:rPr>
        <w:t>considering</w:t>
      </w:r>
      <w:r w:rsidRPr="000847A8">
        <w:rPr>
          <w:rFonts w:cs="Times New Roman"/>
          <w:szCs w:val="24"/>
        </w:rPr>
        <w:t xml:space="preserve"> the </w:t>
      </w:r>
      <w:r w:rsidR="004C7B8F" w:rsidRPr="000847A8">
        <w:rPr>
          <w:rFonts w:cs="Times New Roman"/>
          <w:szCs w:val="24"/>
        </w:rPr>
        <w:t>critical evaluation of break</w:t>
      </w:r>
      <w:r w:rsidRPr="000847A8">
        <w:rPr>
          <w:rFonts w:cs="Times New Roman"/>
          <w:szCs w:val="24"/>
        </w:rPr>
        <w:t xml:space="preserve">-even analysis, it can be stated that it is </w:t>
      </w:r>
      <w:r w:rsidR="004C7B8F" w:rsidRPr="000847A8">
        <w:rPr>
          <w:rFonts w:cs="Times New Roman"/>
          <w:szCs w:val="24"/>
        </w:rPr>
        <w:t>necessary</w:t>
      </w:r>
      <w:r w:rsidRPr="000847A8">
        <w:rPr>
          <w:rFonts w:cs="Times New Roman"/>
          <w:szCs w:val="24"/>
        </w:rPr>
        <w:t xml:space="preserve"> for t</w:t>
      </w:r>
      <w:r w:rsidR="004C7B8F" w:rsidRPr="000847A8">
        <w:rPr>
          <w:rFonts w:cs="Times New Roman"/>
          <w:szCs w:val="24"/>
        </w:rPr>
        <w:t>h</w:t>
      </w:r>
      <w:r w:rsidRPr="000847A8">
        <w:rPr>
          <w:rFonts w:cs="Times New Roman"/>
          <w:szCs w:val="24"/>
        </w:rPr>
        <w:t>e business to use the process carefully so that it can cater to their business needs.</w:t>
      </w:r>
    </w:p>
    <w:p w14:paraId="3E4AF855" w14:textId="77777777" w:rsidR="00D600B3" w:rsidRPr="000847A8" w:rsidRDefault="00D600B3" w:rsidP="000847A8">
      <w:pPr>
        <w:rPr>
          <w:rFonts w:cs="Times New Roman"/>
          <w:szCs w:val="24"/>
        </w:rPr>
      </w:pPr>
    </w:p>
    <w:p w14:paraId="5D2598B0" w14:textId="77777777" w:rsidR="00F41030" w:rsidRPr="000847A8" w:rsidRDefault="00C937EB" w:rsidP="000847A8">
      <w:pPr>
        <w:jc w:val="left"/>
        <w:rPr>
          <w:rFonts w:cs="Times New Roman"/>
          <w:szCs w:val="24"/>
        </w:rPr>
      </w:pPr>
      <w:r w:rsidRPr="000847A8">
        <w:rPr>
          <w:rFonts w:cs="Times New Roman"/>
          <w:szCs w:val="24"/>
        </w:rPr>
        <w:br w:type="page"/>
      </w:r>
    </w:p>
    <w:p w14:paraId="065F808B" w14:textId="77777777" w:rsidR="00313B3C" w:rsidRPr="000847A8" w:rsidRDefault="00C937EB" w:rsidP="000847A8">
      <w:pPr>
        <w:pStyle w:val="Heading1"/>
        <w:rPr>
          <w:rFonts w:cs="Times New Roman"/>
          <w:szCs w:val="24"/>
        </w:rPr>
      </w:pPr>
      <w:bookmarkStart w:id="8" w:name="_Toc39099891"/>
      <w:r w:rsidRPr="000847A8">
        <w:rPr>
          <w:rFonts w:cs="Times New Roman"/>
          <w:szCs w:val="24"/>
        </w:rPr>
        <w:lastRenderedPageBreak/>
        <w:t>Reference List</w:t>
      </w:r>
      <w:bookmarkEnd w:id="8"/>
    </w:p>
    <w:p w14:paraId="18D2F77E" w14:textId="77777777" w:rsidR="004F5CDD" w:rsidRPr="000847A8" w:rsidRDefault="00C937EB" w:rsidP="000847A8">
      <w:pPr>
        <w:rPr>
          <w:rFonts w:cs="Times New Roman"/>
          <w:szCs w:val="24"/>
        </w:rPr>
      </w:pPr>
      <w:r w:rsidRPr="000847A8">
        <w:rPr>
          <w:rFonts w:cs="Times New Roman"/>
          <w:szCs w:val="24"/>
        </w:rPr>
        <w:t>Datta, U.K., 2017. COST-BASED PRICING APPROACH AFTER BREAK-EVEN IN MARKETING FOR SMALL &amp; MEDIUM ENTERPRISES (SMEs</w:t>
      </w:r>
      <w:proofErr w:type="gramStart"/>
      <w:r w:rsidRPr="000847A8">
        <w:rPr>
          <w:rFonts w:cs="Times New Roman"/>
          <w:szCs w:val="24"/>
        </w:rPr>
        <w:t>).Management</w:t>
      </w:r>
      <w:proofErr w:type="gramEnd"/>
      <w:r w:rsidRPr="000847A8">
        <w:rPr>
          <w:rFonts w:cs="Times New Roman"/>
          <w:szCs w:val="24"/>
        </w:rPr>
        <w:t>, 31(2).</w:t>
      </w:r>
    </w:p>
    <w:p w14:paraId="706D4994" w14:textId="77777777" w:rsidR="004F5CDD" w:rsidRPr="000847A8" w:rsidRDefault="00C937EB" w:rsidP="000847A8">
      <w:pPr>
        <w:rPr>
          <w:rFonts w:cs="Times New Roman"/>
          <w:szCs w:val="24"/>
        </w:rPr>
      </w:pPr>
      <w:proofErr w:type="spellStart"/>
      <w:r w:rsidRPr="000847A8">
        <w:rPr>
          <w:rFonts w:cs="Times New Roman"/>
          <w:szCs w:val="24"/>
        </w:rPr>
        <w:t>Ferrando</w:t>
      </w:r>
      <w:proofErr w:type="spellEnd"/>
      <w:r w:rsidRPr="000847A8">
        <w:rPr>
          <w:rFonts w:cs="Times New Roman"/>
          <w:szCs w:val="24"/>
        </w:rPr>
        <w:t xml:space="preserve">, A. and Preuss, C., 2018. What finance for what investment? Survey-based evidence for European </w:t>
      </w:r>
      <w:proofErr w:type="spellStart"/>
      <w:proofErr w:type="gramStart"/>
      <w:r w:rsidRPr="000847A8">
        <w:rPr>
          <w:rFonts w:cs="Times New Roman"/>
          <w:szCs w:val="24"/>
        </w:rPr>
        <w:t>companies.EconomiaPolitica</w:t>
      </w:r>
      <w:proofErr w:type="spellEnd"/>
      <w:proofErr w:type="gramEnd"/>
      <w:r w:rsidRPr="000847A8">
        <w:rPr>
          <w:rFonts w:cs="Times New Roman"/>
          <w:szCs w:val="24"/>
        </w:rPr>
        <w:t>, 35(3), pp.1015-1053.</w:t>
      </w:r>
    </w:p>
    <w:p w14:paraId="2BACA46F" w14:textId="77777777" w:rsidR="004F5CDD" w:rsidRPr="000847A8" w:rsidRDefault="00C937EB" w:rsidP="000847A8">
      <w:pPr>
        <w:rPr>
          <w:rFonts w:cs="Times New Roman"/>
          <w:szCs w:val="24"/>
        </w:rPr>
      </w:pPr>
      <w:proofErr w:type="spellStart"/>
      <w:r w:rsidRPr="000847A8">
        <w:rPr>
          <w:rFonts w:cs="Times New Roman"/>
          <w:szCs w:val="24"/>
        </w:rPr>
        <w:t>Gersil</w:t>
      </w:r>
      <w:proofErr w:type="spellEnd"/>
      <w:r w:rsidRPr="000847A8">
        <w:rPr>
          <w:rFonts w:cs="Times New Roman"/>
          <w:szCs w:val="24"/>
        </w:rPr>
        <w:t xml:space="preserve">, A. and </w:t>
      </w:r>
      <w:proofErr w:type="spellStart"/>
      <w:r w:rsidRPr="000847A8">
        <w:rPr>
          <w:rFonts w:cs="Times New Roman"/>
          <w:szCs w:val="24"/>
        </w:rPr>
        <w:t>Kayal</w:t>
      </w:r>
      <w:proofErr w:type="spellEnd"/>
      <w:r w:rsidRPr="000847A8">
        <w:rPr>
          <w:rFonts w:cs="Times New Roman"/>
          <w:szCs w:val="24"/>
        </w:rPr>
        <w:t xml:space="preserve">, C., 2016.A Comparative Analysis of Normal Costing Method with Full Costing and Variable Costing in Internal </w:t>
      </w:r>
      <w:proofErr w:type="spellStart"/>
      <w:r w:rsidRPr="000847A8">
        <w:rPr>
          <w:rFonts w:cs="Times New Roman"/>
          <w:szCs w:val="24"/>
        </w:rPr>
        <w:t>Reporting.International</w:t>
      </w:r>
      <w:proofErr w:type="spellEnd"/>
      <w:r w:rsidRPr="000847A8">
        <w:rPr>
          <w:rFonts w:cs="Times New Roman"/>
          <w:szCs w:val="24"/>
        </w:rPr>
        <w:t xml:space="preserve"> Journal of Management, 7(3).</w:t>
      </w:r>
    </w:p>
    <w:p w14:paraId="192CFEEF" w14:textId="77777777" w:rsidR="004F5CDD" w:rsidRPr="000847A8" w:rsidRDefault="00C937EB" w:rsidP="000847A8">
      <w:pPr>
        <w:rPr>
          <w:rFonts w:cs="Times New Roman"/>
          <w:szCs w:val="24"/>
        </w:rPr>
      </w:pPr>
      <w:r w:rsidRPr="000847A8">
        <w:rPr>
          <w:rFonts w:cs="Times New Roman"/>
          <w:szCs w:val="24"/>
        </w:rPr>
        <w:t>Ijsk.org. 2020. A COMPARISON OF ABSORPTION COSTING AND ACTIVITY BASED COSTING SYSTEMS THROUGH AN OPTIMIZATION PROBLEM. Available at: http://www.ijsk.org/wp-content/uploads/2015/04/2-ACTIVITY-BASED-COSTING-SYSTEMS.pdf (Accessed: 29 April 2020).</w:t>
      </w:r>
    </w:p>
    <w:p w14:paraId="6E3CCAAC" w14:textId="77777777" w:rsidR="004F5CDD" w:rsidRPr="000847A8" w:rsidRDefault="00C937EB" w:rsidP="000847A8">
      <w:pPr>
        <w:rPr>
          <w:rFonts w:cs="Times New Roman"/>
          <w:szCs w:val="24"/>
        </w:rPr>
      </w:pPr>
      <w:proofErr w:type="spellStart"/>
      <w:r w:rsidRPr="000847A8">
        <w:rPr>
          <w:rFonts w:cs="Times New Roman"/>
          <w:szCs w:val="24"/>
        </w:rPr>
        <w:t>Kresta</w:t>
      </w:r>
      <w:proofErr w:type="spellEnd"/>
      <w:r w:rsidRPr="000847A8">
        <w:rPr>
          <w:rFonts w:cs="Times New Roman"/>
          <w:szCs w:val="24"/>
        </w:rPr>
        <w:t xml:space="preserve">, A. and </w:t>
      </w:r>
      <w:proofErr w:type="spellStart"/>
      <w:r w:rsidRPr="000847A8">
        <w:rPr>
          <w:rFonts w:cs="Times New Roman"/>
          <w:szCs w:val="24"/>
        </w:rPr>
        <w:t>Lisztwanová</w:t>
      </w:r>
      <w:proofErr w:type="spellEnd"/>
      <w:r w:rsidRPr="000847A8">
        <w:rPr>
          <w:rFonts w:cs="Times New Roman"/>
          <w:szCs w:val="24"/>
        </w:rPr>
        <w:t>, K., 2017. Break-even analysis under randomness with heavy-tailed distribution. Pp.37-46</w:t>
      </w:r>
    </w:p>
    <w:p w14:paraId="2D381D00" w14:textId="77777777" w:rsidR="004F5CDD" w:rsidRPr="000847A8" w:rsidRDefault="00C937EB" w:rsidP="000847A8">
      <w:pPr>
        <w:rPr>
          <w:rFonts w:cs="Times New Roman"/>
          <w:szCs w:val="24"/>
        </w:rPr>
      </w:pPr>
      <w:r w:rsidRPr="000847A8">
        <w:rPr>
          <w:rFonts w:cs="Times New Roman"/>
          <w:szCs w:val="24"/>
        </w:rPr>
        <w:t>Laing, G.K. and Perrin, R.W., 2018. Management Accounting in the Australian Printing Industry: A Survey. The Journal of New Business Ideas &amp; Trends, 16(3), pp.13-19.</w:t>
      </w:r>
    </w:p>
    <w:p w14:paraId="5CBD4DDC" w14:textId="77777777" w:rsidR="004F5CDD" w:rsidRPr="000847A8" w:rsidRDefault="00C937EB" w:rsidP="000847A8">
      <w:pPr>
        <w:rPr>
          <w:rFonts w:cs="Times New Roman"/>
          <w:szCs w:val="24"/>
        </w:rPr>
      </w:pPr>
      <w:r w:rsidRPr="000847A8">
        <w:rPr>
          <w:rFonts w:cs="Times New Roman"/>
          <w:szCs w:val="24"/>
        </w:rPr>
        <w:t xml:space="preserve">Li, B., Thomas, J., de Queiroz, A.R. and </w:t>
      </w:r>
      <w:proofErr w:type="spellStart"/>
      <w:r w:rsidRPr="000847A8">
        <w:rPr>
          <w:rFonts w:cs="Times New Roman"/>
          <w:szCs w:val="24"/>
        </w:rPr>
        <w:t>DeCarolis</w:t>
      </w:r>
      <w:proofErr w:type="spellEnd"/>
      <w:r w:rsidRPr="000847A8">
        <w:rPr>
          <w:rFonts w:cs="Times New Roman"/>
          <w:szCs w:val="24"/>
        </w:rPr>
        <w:t>, J.F., 2019. Open Source Energy System Modeling Using Break-Even Costs to Inform State-Level Policy: A North Carolina Case Study. Environmental Science &amp; Technology. Pp.1-33</w:t>
      </w:r>
    </w:p>
    <w:p w14:paraId="6560C7FD" w14:textId="77777777" w:rsidR="004F5CDD" w:rsidRPr="000847A8" w:rsidRDefault="00C937EB" w:rsidP="000847A8">
      <w:pPr>
        <w:rPr>
          <w:rFonts w:cs="Times New Roman"/>
          <w:szCs w:val="24"/>
        </w:rPr>
      </w:pPr>
      <w:proofErr w:type="spellStart"/>
      <w:r w:rsidRPr="000847A8">
        <w:rPr>
          <w:rFonts w:cs="Times New Roman"/>
          <w:szCs w:val="24"/>
        </w:rPr>
        <w:t>Martinović</w:t>
      </w:r>
      <w:proofErr w:type="spellEnd"/>
      <w:r w:rsidRPr="000847A8">
        <w:rPr>
          <w:rFonts w:cs="Times New Roman"/>
          <w:szCs w:val="24"/>
        </w:rPr>
        <w:t xml:space="preserve">, D., 2019. Advantages and limitations of linear and nonlinear break-even </w:t>
      </w:r>
      <w:proofErr w:type="spellStart"/>
      <w:proofErr w:type="gramStart"/>
      <w:r w:rsidRPr="000847A8">
        <w:rPr>
          <w:rFonts w:cs="Times New Roman"/>
          <w:szCs w:val="24"/>
        </w:rPr>
        <w:t>models.Ekonomskihorizonti</w:t>
      </w:r>
      <w:proofErr w:type="spellEnd"/>
      <w:proofErr w:type="gramEnd"/>
      <w:r w:rsidRPr="000847A8">
        <w:rPr>
          <w:rFonts w:cs="Times New Roman"/>
          <w:szCs w:val="24"/>
        </w:rPr>
        <w:t>, 21(3), pp.221-238.</w:t>
      </w:r>
    </w:p>
    <w:p w14:paraId="4CE5114C" w14:textId="77777777" w:rsidR="004F5CDD" w:rsidRPr="000847A8" w:rsidRDefault="00C937EB" w:rsidP="000847A8">
      <w:pPr>
        <w:rPr>
          <w:rFonts w:cs="Times New Roman"/>
          <w:szCs w:val="24"/>
        </w:rPr>
      </w:pPr>
      <w:proofErr w:type="spellStart"/>
      <w:r w:rsidRPr="000847A8">
        <w:rPr>
          <w:rFonts w:cs="Times New Roman"/>
          <w:szCs w:val="24"/>
        </w:rPr>
        <w:t>Passaris</w:t>
      </w:r>
      <w:proofErr w:type="spellEnd"/>
      <w:r w:rsidRPr="000847A8">
        <w:rPr>
          <w:rFonts w:cs="Times New Roman"/>
          <w:szCs w:val="24"/>
        </w:rPr>
        <w:t>, C.E. 2020. View of The Business of Globalization and the Globalization of Business | Journal of Comparative International Management (2020). Available at: https://journals.lib.unb.ca/index.php/JCIM/article/view/5666/10661 (Accessed: 29 April 2020).</w:t>
      </w:r>
    </w:p>
    <w:p w14:paraId="0AD56907" w14:textId="77777777" w:rsidR="004F5CDD" w:rsidRPr="000847A8" w:rsidRDefault="00C937EB" w:rsidP="000847A8">
      <w:pPr>
        <w:rPr>
          <w:rFonts w:cs="Times New Roman"/>
          <w:szCs w:val="24"/>
        </w:rPr>
      </w:pPr>
      <w:proofErr w:type="spellStart"/>
      <w:r w:rsidRPr="000847A8">
        <w:rPr>
          <w:rFonts w:cs="Times New Roman"/>
          <w:szCs w:val="24"/>
        </w:rPr>
        <w:t>Ponomarenko</w:t>
      </w:r>
      <w:proofErr w:type="spellEnd"/>
      <w:r w:rsidRPr="000847A8">
        <w:rPr>
          <w:rFonts w:cs="Times New Roman"/>
          <w:szCs w:val="24"/>
        </w:rPr>
        <w:t xml:space="preserve">, T. and </w:t>
      </w:r>
      <w:proofErr w:type="spellStart"/>
      <w:r w:rsidRPr="000847A8">
        <w:rPr>
          <w:rFonts w:cs="Times New Roman"/>
          <w:szCs w:val="24"/>
        </w:rPr>
        <w:t>Sergeev</w:t>
      </w:r>
      <w:proofErr w:type="spellEnd"/>
      <w:r w:rsidRPr="000847A8">
        <w:rPr>
          <w:rFonts w:cs="Times New Roman"/>
          <w:szCs w:val="24"/>
        </w:rPr>
        <w:t>, I., 2017. PROBLEMS AND OPPORTUNITIES OF MINING COMPANY’S STRATEGIC DEVELOPMENT. Management Theory and Studies for Rural Business and Infrastructure Development, 39(4), pp.453-464.</w:t>
      </w:r>
    </w:p>
    <w:p w14:paraId="382AF1E8" w14:textId="77777777" w:rsidR="004F5CDD" w:rsidRPr="000847A8" w:rsidRDefault="00C937EB" w:rsidP="000847A8">
      <w:pPr>
        <w:rPr>
          <w:rFonts w:cs="Times New Roman"/>
          <w:szCs w:val="24"/>
        </w:rPr>
      </w:pPr>
      <w:r w:rsidRPr="000847A8">
        <w:rPr>
          <w:rFonts w:cs="Times New Roman"/>
          <w:szCs w:val="24"/>
        </w:rPr>
        <w:lastRenderedPageBreak/>
        <w:t xml:space="preserve">Putri, R.N.A., </w:t>
      </w:r>
      <w:proofErr w:type="spellStart"/>
      <w:r w:rsidRPr="000847A8">
        <w:rPr>
          <w:rFonts w:cs="Times New Roman"/>
          <w:szCs w:val="24"/>
        </w:rPr>
        <w:t>Rahardjo</w:t>
      </w:r>
      <w:proofErr w:type="spellEnd"/>
      <w:r w:rsidRPr="000847A8">
        <w:rPr>
          <w:rFonts w:cs="Times New Roman"/>
          <w:szCs w:val="24"/>
        </w:rPr>
        <w:t xml:space="preserve">, M. and </w:t>
      </w:r>
      <w:proofErr w:type="spellStart"/>
      <w:r w:rsidRPr="000847A8">
        <w:rPr>
          <w:rFonts w:cs="Times New Roman"/>
          <w:szCs w:val="24"/>
        </w:rPr>
        <w:t>Gravitiani</w:t>
      </w:r>
      <w:proofErr w:type="spellEnd"/>
      <w:r w:rsidRPr="000847A8">
        <w:rPr>
          <w:rFonts w:cs="Times New Roman"/>
          <w:szCs w:val="24"/>
        </w:rPr>
        <w:t xml:space="preserve">, E., 2019.Ecopreneurship Production Costs and Break-even Point Analysis of Ecopreneur in </w:t>
      </w:r>
      <w:proofErr w:type="spellStart"/>
      <w:r w:rsidRPr="000847A8">
        <w:rPr>
          <w:rFonts w:cs="Times New Roman"/>
          <w:szCs w:val="24"/>
        </w:rPr>
        <w:t>Sragen</w:t>
      </w:r>
      <w:proofErr w:type="spellEnd"/>
      <w:r w:rsidRPr="000847A8">
        <w:rPr>
          <w:rFonts w:cs="Times New Roman"/>
          <w:szCs w:val="24"/>
        </w:rPr>
        <w:t xml:space="preserve">, </w:t>
      </w:r>
      <w:proofErr w:type="spellStart"/>
      <w:r w:rsidRPr="000847A8">
        <w:rPr>
          <w:rFonts w:cs="Times New Roman"/>
          <w:szCs w:val="24"/>
        </w:rPr>
        <w:t>Indonesia.Academy</w:t>
      </w:r>
      <w:proofErr w:type="spellEnd"/>
      <w:r w:rsidRPr="000847A8">
        <w:rPr>
          <w:rFonts w:cs="Times New Roman"/>
          <w:szCs w:val="24"/>
        </w:rPr>
        <w:t xml:space="preserve"> of Entrepreneurship Journal.</w:t>
      </w:r>
    </w:p>
    <w:p w14:paraId="628F2C3E" w14:textId="77777777" w:rsidR="004F5CDD" w:rsidRPr="000847A8" w:rsidRDefault="00C937EB" w:rsidP="000847A8">
      <w:pPr>
        <w:rPr>
          <w:rFonts w:cs="Times New Roman"/>
          <w:szCs w:val="24"/>
        </w:rPr>
      </w:pPr>
      <w:proofErr w:type="spellStart"/>
      <w:r w:rsidRPr="000847A8">
        <w:rPr>
          <w:rFonts w:cs="Times New Roman"/>
          <w:szCs w:val="24"/>
        </w:rPr>
        <w:t>Ringelstein</w:t>
      </w:r>
      <w:proofErr w:type="spellEnd"/>
      <w:r w:rsidRPr="000847A8">
        <w:rPr>
          <w:rFonts w:cs="Times New Roman"/>
          <w:szCs w:val="24"/>
        </w:rPr>
        <w:t>, D., 2018. Time-driven activity-based cost accounting: A Critical Review. The Journal of New Business Ideas &amp; Trends, 16(3), pp.20-27.</w:t>
      </w:r>
    </w:p>
    <w:p w14:paraId="29A133FF" w14:textId="77777777" w:rsidR="004F5CDD" w:rsidRPr="000847A8" w:rsidRDefault="00C937EB" w:rsidP="000847A8">
      <w:pPr>
        <w:rPr>
          <w:rFonts w:cs="Times New Roman"/>
          <w:szCs w:val="24"/>
        </w:rPr>
      </w:pPr>
      <w:r w:rsidRPr="000847A8">
        <w:rPr>
          <w:rFonts w:cs="Times New Roman"/>
          <w:szCs w:val="24"/>
        </w:rPr>
        <w:t xml:space="preserve">Shea, V.J., </w:t>
      </w:r>
      <w:proofErr w:type="spellStart"/>
      <w:r w:rsidRPr="000847A8">
        <w:rPr>
          <w:rFonts w:cs="Times New Roman"/>
          <w:szCs w:val="24"/>
        </w:rPr>
        <w:t>Waldrup</w:t>
      </w:r>
      <w:proofErr w:type="spellEnd"/>
      <w:r w:rsidRPr="000847A8">
        <w:rPr>
          <w:rFonts w:cs="Times New Roman"/>
          <w:szCs w:val="24"/>
        </w:rPr>
        <w:t>, B.E., Xu, H. and Williamson, S., 2018. ERROR RATE IMPACTS ON DECISION EFFICACY: ACTIVITY-BASED COSTING SYSTEMS IN SMALL BUSINESS. QRBD, p.59.</w:t>
      </w:r>
    </w:p>
    <w:p w14:paraId="28547F93" w14:textId="77777777" w:rsidR="004F5CDD" w:rsidRPr="000847A8" w:rsidRDefault="00C937EB" w:rsidP="000847A8">
      <w:pPr>
        <w:rPr>
          <w:rFonts w:cs="Times New Roman"/>
          <w:szCs w:val="24"/>
        </w:rPr>
      </w:pPr>
      <w:r w:rsidRPr="000847A8">
        <w:rPr>
          <w:rFonts w:cs="Times New Roman"/>
          <w:szCs w:val="24"/>
        </w:rPr>
        <w:t xml:space="preserve">SHROTRIYA, V., 2019. Break Even Analysis–The Concept and </w:t>
      </w:r>
      <w:proofErr w:type="gramStart"/>
      <w:r w:rsidRPr="000847A8">
        <w:rPr>
          <w:rFonts w:cs="Times New Roman"/>
          <w:szCs w:val="24"/>
        </w:rPr>
        <w:t>It’s</w:t>
      </w:r>
      <w:proofErr w:type="gramEnd"/>
      <w:r w:rsidRPr="000847A8">
        <w:rPr>
          <w:rFonts w:cs="Times New Roman"/>
          <w:szCs w:val="24"/>
        </w:rPr>
        <w:t xml:space="preserve"> Utility, 6(1). pp. 1-10</w:t>
      </w:r>
    </w:p>
    <w:p w14:paraId="4CAEFE3F" w14:textId="77777777" w:rsidR="004F5CDD" w:rsidRPr="000847A8" w:rsidRDefault="00C937EB" w:rsidP="000847A8">
      <w:pPr>
        <w:rPr>
          <w:rFonts w:cs="Times New Roman"/>
          <w:szCs w:val="24"/>
        </w:rPr>
      </w:pPr>
      <w:r w:rsidRPr="000847A8">
        <w:rPr>
          <w:rFonts w:cs="Times New Roman"/>
          <w:szCs w:val="24"/>
        </w:rPr>
        <w:t xml:space="preserve">St-Hilaire, S., Krause, J., Wight, K., Poirier, L. and Singh, K., 2016.Break-even analysis for a green crab fishery in PEI, </w:t>
      </w:r>
      <w:proofErr w:type="spellStart"/>
      <w:r w:rsidRPr="000847A8">
        <w:rPr>
          <w:rFonts w:cs="Times New Roman"/>
          <w:szCs w:val="24"/>
        </w:rPr>
        <w:t>Canada.Management</w:t>
      </w:r>
      <w:proofErr w:type="spellEnd"/>
      <w:r w:rsidRPr="000847A8">
        <w:rPr>
          <w:rFonts w:cs="Times New Roman"/>
          <w:szCs w:val="24"/>
        </w:rPr>
        <w:t xml:space="preserve"> of Biological Invasions, 7(3), pp.297-303.</w:t>
      </w:r>
    </w:p>
    <w:p w14:paraId="705C9A8A" w14:textId="77777777" w:rsidR="004F5CDD" w:rsidRPr="000847A8" w:rsidRDefault="00C937EB" w:rsidP="000847A8">
      <w:pPr>
        <w:rPr>
          <w:rFonts w:cs="Times New Roman"/>
          <w:szCs w:val="24"/>
        </w:rPr>
      </w:pPr>
      <w:r w:rsidRPr="000847A8">
        <w:rPr>
          <w:rFonts w:cs="Times New Roman"/>
          <w:szCs w:val="24"/>
        </w:rPr>
        <w:t>Textbook.stpauls.br 2020.Limitations of break-even analysis. Available at: http://textbook.stpauls.br/Business_Textbook/Operations_management_student/page_60.htm (Accessed: 29 April 2020).</w:t>
      </w:r>
    </w:p>
    <w:p w14:paraId="2BA1904D" w14:textId="77777777" w:rsidR="004F5CDD" w:rsidRPr="000847A8" w:rsidRDefault="00C937EB" w:rsidP="000847A8">
      <w:pPr>
        <w:rPr>
          <w:rFonts w:cs="Times New Roman"/>
          <w:szCs w:val="24"/>
        </w:rPr>
      </w:pPr>
      <w:proofErr w:type="spellStart"/>
      <w:r w:rsidRPr="000847A8">
        <w:rPr>
          <w:rFonts w:cs="Times New Roman"/>
          <w:szCs w:val="24"/>
        </w:rPr>
        <w:t>Twesige</w:t>
      </w:r>
      <w:proofErr w:type="spellEnd"/>
      <w:r w:rsidRPr="000847A8">
        <w:rPr>
          <w:rFonts w:cs="Times New Roman"/>
          <w:szCs w:val="24"/>
        </w:rPr>
        <w:t xml:space="preserve">, D. and </w:t>
      </w:r>
      <w:proofErr w:type="spellStart"/>
      <w:r w:rsidRPr="000847A8">
        <w:rPr>
          <w:rFonts w:cs="Times New Roman"/>
          <w:szCs w:val="24"/>
        </w:rPr>
        <w:t>Gasheja</w:t>
      </w:r>
      <w:proofErr w:type="spellEnd"/>
      <w:r w:rsidRPr="000847A8">
        <w:rPr>
          <w:rFonts w:cs="Times New Roman"/>
          <w:szCs w:val="24"/>
        </w:rPr>
        <w:t>, F., 2019. Determinants of profit shifting by multinational companies in developing countries: A case of Rwanda. Pp.67-78</w:t>
      </w:r>
    </w:p>
    <w:p w14:paraId="7029B0A9" w14:textId="77777777" w:rsidR="00313B3C" w:rsidRPr="000847A8" w:rsidRDefault="00313B3C" w:rsidP="000847A8">
      <w:pPr>
        <w:rPr>
          <w:rFonts w:cs="Times New Roman"/>
          <w:szCs w:val="24"/>
        </w:rPr>
      </w:pPr>
    </w:p>
    <w:sectPr w:rsidR="00313B3C" w:rsidRPr="000847A8" w:rsidSect="00A95A2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90498" w14:textId="77777777" w:rsidR="0099597E" w:rsidRDefault="0099597E" w:rsidP="009A2016">
      <w:pPr>
        <w:spacing w:after="0" w:line="240" w:lineRule="auto"/>
      </w:pPr>
      <w:r>
        <w:separator/>
      </w:r>
    </w:p>
  </w:endnote>
  <w:endnote w:type="continuationSeparator" w:id="0">
    <w:p w14:paraId="0747624A" w14:textId="77777777" w:rsidR="0099597E" w:rsidRDefault="0099597E" w:rsidP="009A2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8455075"/>
      <w:docPartObj>
        <w:docPartGallery w:val="Page Numbers (Bottom of Page)"/>
        <w:docPartUnique/>
      </w:docPartObj>
    </w:sdtPr>
    <w:sdtEndPr>
      <w:rPr>
        <w:noProof/>
      </w:rPr>
    </w:sdtEndPr>
    <w:sdtContent>
      <w:p w14:paraId="7034117C" w14:textId="27DC162F" w:rsidR="00A95A26" w:rsidRDefault="00A95A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D1D912" w14:textId="77777777" w:rsidR="004A384C" w:rsidRDefault="004A3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B1A959" w14:textId="77777777" w:rsidR="0099597E" w:rsidRDefault="0099597E" w:rsidP="009A2016">
      <w:pPr>
        <w:spacing w:after="0" w:line="240" w:lineRule="auto"/>
      </w:pPr>
      <w:r>
        <w:separator/>
      </w:r>
    </w:p>
  </w:footnote>
  <w:footnote w:type="continuationSeparator" w:id="0">
    <w:p w14:paraId="1E44C9D3" w14:textId="77777777" w:rsidR="0099597E" w:rsidRDefault="0099597E" w:rsidP="009A20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A00A0"/>
    <w:rsid w:val="0000501E"/>
    <w:rsid w:val="00007587"/>
    <w:rsid w:val="00012C80"/>
    <w:rsid w:val="000151C3"/>
    <w:rsid w:val="000261C3"/>
    <w:rsid w:val="00027C09"/>
    <w:rsid w:val="0003179C"/>
    <w:rsid w:val="000323F5"/>
    <w:rsid w:val="00032954"/>
    <w:rsid w:val="000354F0"/>
    <w:rsid w:val="00042226"/>
    <w:rsid w:val="00046719"/>
    <w:rsid w:val="00050016"/>
    <w:rsid w:val="0006339D"/>
    <w:rsid w:val="000847A8"/>
    <w:rsid w:val="00095633"/>
    <w:rsid w:val="000A685F"/>
    <w:rsid w:val="000B6D27"/>
    <w:rsid w:val="000B7D47"/>
    <w:rsid w:val="000C2C26"/>
    <w:rsid w:val="000C4401"/>
    <w:rsid w:val="000C57CF"/>
    <w:rsid w:val="000D0CF4"/>
    <w:rsid w:val="000F1B71"/>
    <w:rsid w:val="000F3A61"/>
    <w:rsid w:val="000F691F"/>
    <w:rsid w:val="00102DDF"/>
    <w:rsid w:val="00105F7B"/>
    <w:rsid w:val="0012501C"/>
    <w:rsid w:val="00131267"/>
    <w:rsid w:val="00135D04"/>
    <w:rsid w:val="00145E43"/>
    <w:rsid w:val="00151DCB"/>
    <w:rsid w:val="00154B79"/>
    <w:rsid w:val="0015572C"/>
    <w:rsid w:val="001609E0"/>
    <w:rsid w:val="00181C71"/>
    <w:rsid w:val="00185338"/>
    <w:rsid w:val="00197880"/>
    <w:rsid w:val="001B3716"/>
    <w:rsid w:val="001C2C05"/>
    <w:rsid w:val="001C656D"/>
    <w:rsid w:val="001D3ADC"/>
    <w:rsid w:val="001D7428"/>
    <w:rsid w:val="001E30EE"/>
    <w:rsid w:val="001F5A4C"/>
    <w:rsid w:val="001F7812"/>
    <w:rsid w:val="0020353E"/>
    <w:rsid w:val="0021102E"/>
    <w:rsid w:val="00220F41"/>
    <w:rsid w:val="0023533C"/>
    <w:rsid w:val="00251ADE"/>
    <w:rsid w:val="00253978"/>
    <w:rsid w:val="0025653C"/>
    <w:rsid w:val="00260974"/>
    <w:rsid w:val="002615E1"/>
    <w:rsid w:val="002809DB"/>
    <w:rsid w:val="0029282B"/>
    <w:rsid w:val="0029455E"/>
    <w:rsid w:val="002B2241"/>
    <w:rsid w:val="002B3DA0"/>
    <w:rsid w:val="002C577D"/>
    <w:rsid w:val="002C6FC5"/>
    <w:rsid w:val="002D0AE2"/>
    <w:rsid w:val="002D37DC"/>
    <w:rsid w:val="002D5A31"/>
    <w:rsid w:val="002E2097"/>
    <w:rsid w:val="002E7AF6"/>
    <w:rsid w:val="002F12F1"/>
    <w:rsid w:val="002F42A4"/>
    <w:rsid w:val="002F4B88"/>
    <w:rsid w:val="002F553A"/>
    <w:rsid w:val="0030693E"/>
    <w:rsid w:val="00313B3C"/>
    <w:rsid w:val="00324F80"/>
    <w:rsid w:val="00334497"/>
    <w:rsid w:val="00334720"/>
    <w:rsid w:val="003361F6"/>
    <w:rsid w:val="003425AA"/>
    <w:rsid w:val="00342997"/>
    <w:rsid w:val="00350C27"/>
    <w:rsid w:val="00356B56"/>
    <w:rsid w:val="00357839"/>
    <w:rsid w:val="00366F85"/>
    <w:rsid w:val="00376CC2"/>
    <w:rsid w:val="00376EB4"/>
    <w:rsid w:val="0039468A"/>
    <w:rsid w:val="00396492"/>
    <w:rsid w:val="003A2FB4"/>
    <w:rsid w:val="003A35C4"/>
    <w:rsid w:val="003B4EDE"/>
    <w:rsid w:val="003C257D"/>
    <w:rsid w:val="003D5323"/>
    <w:rsid w:val="003D6CED"/>
    <w:rsid w:val="003E2EC0"/>
    <w:rsid w:val="003E339F"/>
    <w:rsid w:val="003F64FE"/>
    <w:rsid w:val="00403A3C"/>
    <w:rsid w:val="00420BB3"/>
    <w:rsid w:val="004345C6"/>
    <w:rsid w:val="00434F09"/>
    <w:rsid w:val="00450355"/>
    <w:rsid w:val="00464268"/>
    <w:rsid w:val="0047604C"/>
    <w:rsid w:val="00477D2D"/>
    <w:rsid w:val="004A384C"/>
    <w:rsid w:val="004B22C8"/>
    <w:rsid w:val="004C7B8F"/>
    <w:rsid w:val="004D68A4"/>
    <w:rsid w:val="004E4510"/>
    <w:rsid w:val="004E5B96"/>
    <w:rsid w:val="004E789A"/>
    <w:rsid w:val="004F14BF"/>
    <w:rsid w:val="004F5635"/>
    <w:rsid w:val="004F5CDD"/>
    <w:rsid w:val="004F744A"/>
    <w:rsid w:val="00514914"/>
    <w:rsid w:val="005312E8"/>
    <w:rsid w:val="005330AB"/>
    <w:rsid w:val="00540078"/>
    <w:rsid w:val="00545BEF"/>
    <w:rsid w:val="0055033D"/>
    <w:rsid w:val="00566324"/>
    <w:rsid w:val="00575D67"/>
    <w:rsid w:val="0058445A"/>
    <w:rsid w:val="00593171"/>
    <w:rsid w:val="005A43F7"/>
    <w:rsid w:val="005A7EA6"/>
    <w:rsid w:val="005B0BDB"/>
    <w:rsid w:val="005B6699"/>
    <w:rsid w:val="005D135B"/>
    <w:rsid w:val="005F6096"/>
    <w:rsid w:val="006017D7"/>
    <w:rsid w:val="00607C1B"/>
    <w:rsid w:val="00621262"/>
    <w:rsid w:val="00622998"/>
    <w:rsid w:val="00622CD2"/>
    <w:rsid w:val="00630ADE"/>
    <w:rsid w:val="006311D5"/>
    <w:rsid w:val="00637160"/>
    <w:rsid w:val="00641323"/>
    <w:rsid w:val="006479CD"/>
    <w:rsid w:val="00656A66"/>
    <w:rsid w:val="0065749B"/>
    <w:rsid w:val="00664927"/>
    <w:rsid w:val="006677D8"/>
    <w:rsid w:val="0067434F"/>
    <w:rsid w:val="0069008E"/>
    <w:rsid w:val="00690285"/>
    <w:rsid w:val="006909C2"/>
    <w:rsid w:val="006940F6"/>
    <w:rsid w:val="006A0923"/>
    <w:rsid w:val="006A0D82"/>
    <w:rsid w:val="006A2B25"/>
    <w:rsid w:val="006B5857"/>
    <w:rsid w:val="006B5B49"/>
    <w:rsid w:val="006B5C3C"/>
    <w:rsid w:val="006B6F25"/>
    <w:rsid w:val="006C1A3D"/>
    <w:rsid w:val="006C5CDF"/>
    <w:rsid w:val="006C7DA8"/>
    <w:rsid w:val="006D1244"/>
    <w:rsid w:val="006E7CBF"/>
    <w:rsid w:val="006F7E59"/>
    <w:rsid w:val="007005DB"/>
    <w:rsid w:val="00700D54"/>
    <w:rsid w:val="007102E7"/>
    <w:rsid w:val="00725E0B"/>
    <w:rsid w:val="007315C4"/>
    <w:rsid w:val="0074319F"/>
    <w:rsid w:val="00746143"/>
    <w:rsid w:val="00747DC4"/>
    <w:rsid w:val="007653F3"/>
    <w:rsid w:val="0077187A"/>
    <w:rsid w:val="00776EDA"/>
    <w:rsid w:val="007837A5"/>
    <w:rsid w:val="0078405C"/>
    <w:rsid w:val="00795B9B"/>
    <w:rsid w:val="007968B9"/>
    <w:rsid w:val="007A00A0"/>
    <w:rsid w:val="007C4D5A"/>
    <w:rsid w:val="007C6829"/>
    <w:rsid w:val="007D539B"/>
    <w:rsid w:val="007E1703"/>
    <w:rsid w:val="008019E4"/>
    <w:rsid w:val="008026AC"/>
    <w:rsid w:val="00803840"/>
    <w:rsid w:val="00804BAC"/>
    <w:rsid w:val="008101F3"/>
    <w:rsid w:val="0081086F"/>
    <w:rsid w:val="008229B6"/>
    <w:rsid w:val="008270DA"/>
    <w:rsid w:val="00851C51"/>
    <w:rsid w:val="00852C06"/>
    <w:rsid w:val="00873F18"/>
    <w:rsid w:val="00877B40"/>
    <w:rsid w:val="00886079"/>
    <w:rsid w:val="008D684D"/>
    <w:rsid w:val="008E6223"/>
    <w:rsid w:val="008F32CE"/>
    <w:rsid w:val="0091159B"/>
    <w:rsid w:val="00912038"/>
    <w:rsid w:val="0092354B"/>
    <w:rsid w:val="00931C97"/>
    <w:rsid w:val="009444C3"/>
    <w:rsid w:val="00946C3F"/>
    <w:rsid w:val="0096373E"/>
    <w:rsid w:val="009764CF"/>
    <w:rsid w:val="00982082"/>
    <w:rsid w:val="0098305E"/>
    <w:rsid w:val="00985D17"/>
    <w:rsid w:val="0099597E"/>
    <w:rsid w:val="009A2016"/>
    <w:rsid w:val="009C2739"/>
    <w:rsid w:val="009C29FA"/>
    <w:rsid w:val="009C3A97"/>
    <w:rsid w:val="009C474A"/>
    <w:rsid w:val="009F413D"/>
    <w:rsid w:val="00A12235"/>
    <w:rsid w:val="00A14104"/>
    <w:rsid w:val="00A16535"/>
    <w:rsid w:val="00A200DA"/>
    <w:rsid w:val="00A21E7F"/>
    <w:rsid w:val="00A27B79"/>
    <w:rsid w:val="00A41144"/>
    <w:rsid w:val="00A425B3"/>
    <w:rsid w:val="00A55629"/>
    <w:rsid w:val="00A57AF7"/>
    <w:rsid w:val="00A671D5"/>
    <w:rsid w:val="00A80C66"/>
    <w:rsid w:val="00A919B5"/>
    <w:rsid w:val="00A93125"/>
    <w:rsid w:val="00A95A26"/>
    <w:rsid w:val="00AB41CB"/>
    <w:rsid w:val="00AD0348"/>
    <w:rsid w:val="00AD0AB4"/>
    <w:rsid w:val="00AE1693"/>
    <w:rsid w:val="00AE6500"/>
    <w:rsid w:val="00AF3308"/>
    <w:rsid w:val="00AF7995"/>
    <w:rsid w:val="00B00B1F"/>
    <w:rsid w:val="00B00D74"/>
    <w:rsid w:val="00B01EE4"/>
    <w:rsid w:val="00B023A8"/>
    <w:rsid w:val="00B11356"/>
    <w:rsid w:val="00B123B3"/>
    <w:rsid w:val="00B1263A"/>
    <w:rsid w:val="00B23E06"/>
    <w:rsid w:val="00B23F09"/>
    <w:rsid w:val="00B37992"/>
    <w:rsid w:val="00B42E1B"/>
    <w:rsid w:val="00B46745"/>
    <w:rsid w:val="00B50357"/>
    <w:rsid w:val="00B62BCD"/>
    <w:rsid w:val="00B65A15"/>
    <w:rsid w:val="00B67D39"/>
    <w:rsid w:val="00B84C11"/>
    <w:rsid w:val="00B86238"/>
    <w:rsid w:val="00B943BE"/>
    <w:rsid w:val="00BA43B9"/>
    <w:rsid w:val="00BC013A"/>
    <w:rsid w:val="00BC2A88"/>
    <w:rsid w:val="00BC7D1B"/>
    <w:rsid w:val="00BD35DF"/>
    <w:rsid w:val="00BE0641"/>
    <w:rsid w:val="00BE26A0"/>
    <w:rsid w:val="00BF21C9"/>
    <w:rsid w:val="00BF7DBC"/>
    <w:rsid w:val="00C057D1"/>
    <w:rsid w:val="00C2487E"/>
    <w:rsid w:val="00C25972"/>
    <w:rsid w:val="00C2733D"/>
    <w:rsid w:val="00C27D4E"/>
    <w:rsid w:val="00C30838"/>
    <w:rsid w:val="00C36C5B"/>
    <w:rsid w:val="00C416BB"/>
    <w:rsid w:val="00C51F04"/>
    <w:rsid w:val="00C5209C"/>
    <w:rsid w:val="00C639C0"/>
    <w:rsid w:val="00C6645C"/>
    <w:rsid w:val="00C86554"/>
    <w:rsid w:val="00C92E78"/>
    <w:rsid w:val="00C937EB"/>
    <w:rsid w:val="00CA08EC"/>
    <w:rsid w:val="00CA41F6"/>
    <w:rsid w:val="00CA6170"/>
    <w:rsid w:val="00CA75BD"/>
    <w:rsid w:val="00CA7FBC"/>
    <w:rsid w:val="00CD0D83"/>
    <w:rsid w:val="00CD1A21"/>
    <w:rsid w:val="00CD1D50"/>
    <w:rsid w:val="00CD7ACC"/>
    <w:rsid w:val="00CE2EDD"/>
    <w:rsid w:val="00CE4D7C"/>
    <w:rsid w:val="00CF076B"/>
    <w:rsid w:val="00CF0CD6"/>
    <w:rsid w:val="00CF14D0"/>
    <w:rsid w:val="00D11538"/>
    <w:rsid w:val="00D1504F"/>
    <w:rsid w:val="00D1728D"/>
    <w:rsid w:val="00D20052"/>
    <w:rsid w:val="00D35243"/>
    <w:rsid w:val="00D50625"/>
    <w:rsid w:val="00D54224"/>
    <w:rsid w:val="00D55554"/>
    <w:rsid w:val="00D600B3"/>
    <w:rsid w:val="00D605E8"/>
    <w:rsid w:val="00D73F63"/>
    <w:rsid w:val="00D9419D"/>
    <w:rsid w:val="00D9583D"/>
    <w:rsid w:val="00D96525"/>
    <w:rsid w:val="00D96F3F"/>
    <w:rsid w:val="00DA3E47"/>
    <w:rsid w:val="00DC033B"/>
    <w:rsid w:val="00DE37E1"/>
    <w:rsid w:val="00DE55EB"/>
    <w:rsid w:val="00DF0250"/>
    <w:rsid w:val="00E03ED2"/>
    <w:rsid w:val="00E207C8"/>
    <w:rsid w:val="00E23640"/>
    <w:rsid w:val="00E24C86"/>
    <w:rsid w:val="00E27346"/>
    <w:rsid w:val="00E41A5D"/>
    <w:rsid w:val="00E44C19"/>
    <w:rsid w:val="00E45050"/>
    <w:rsid w:val="00E475A9"/>
    <w:rsid w:val="00E52216"/>
    <w:rsid w:val="00E52427"/>
    <w:rsid w:val="00E56EB3"/>
    <w:rsid w:val="00E5766E"/>
    <w:rsid w:val="00E77612"/>
    <w:rsid w:val="00E8396C"/>
    <w:rsid w:val="00E97DD9"/>
    <w:rsid w:val="00EA0BBF"/>
    <w:rsid w:val="00EA1910"/>
    <w:rsid w:val="00EB29B2"/>
    <w:rsid w:val="00EC06F3"/>
    <w:rsid w:val="00EC0F18"/>
    <w:rsid w:val="00EC7AA1"/>
    <w:rsid w:val="00EF278C"/>
    <w:rsid w:val="00EF36A7"/>
    <w:rsid w:val="00F045E2"/>
    <w:rsid w:val="00F04C8D"/>
    <w:rsid w:val="00F1199D"/>
    <w:rsid w:val="00F12906"/>
    <w:rsid w:val="00F137A5"/>
    <w:rsid w:val="00F3543F"/>
    <w:rsid w:val="00F41030"/>
    <w:rsid w:val="00F52D84"/>
    <w:rsid w:val="00F54B6C"/>
    <w:rsid w:val="00F56446"/>
    <w:rsid w:val="00F7349F"/>
    <w:rsid w:val="00F834DB"/>
    <w:rsid w:val="00F8616A"/>
    <w:rsid w:val="00FB5FCE"/>
    <w:rsid w:val="00FD0990"/>
    <w:rsid w:val="00FE2B8A"/>
    <w:rsid w:val="00FF21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2E1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629"/>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E52427"/>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749B"/>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77187A"/>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7C0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027C09"/>
    <w:rPr>
      <w:rFonts w:ascii="Times New Roman" w:eastAsiaTheme="majorEastAsia" w:hAnsi="Times New Roman" w:cstheme="majorBidi"/>
      <w:b/>
      <w:spacing w:val="5"/>
      <w:kern w:val="28"/>
      <w:sz w:val="32"/>
      <w:szCs w:val="52"/>
      <w:lang w:val="en-GB"/>
    </w:rPr>
  </w:style>
  <w:style w:type="character" w:customStyle="1" w:styleId="Heading1Char">
    <w:name w:val="Heading 1 Char"/>
    <w:basedOn w:val="DefaultParagraphFont"/>
    <w:link w:val="Heading1"/>
    <w:uiPriority w:val="9"/>
    <w:rsid w:val="00E52427"/>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65749B"/>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semiHidden/>
    <w:rsid w:val="0077187A"/>
    <w:rPr>
      <w:rFonts w:ascii="Times New Roman" w:eastAsiaTheme="majorEastAsia" w:hAnsi="Times New Roman" w:cstheme="majorBidi"/>
      <w:b/>
      <w:bCs/>
      <w:i/>
      <w:sz w:val="24"/>
      <w:lang w:val="en-GB"/>
    </w:rPr>
  </w:style>
  <w:style w:type="paragraph" w:styleId="Header">
    <w:name w:val="header"/>
    <w:basedOn w:val="Normal"/>
    <w:link w:val="HeaderChar"/>
    <w:uiPriority w:val="99"/>
    <w:unhideWhenUsed/>
    <w:rsid w:val="00EC0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F18"/>
    <w:rPr>
      <w:rFonts w:ascii="Times New Roman" w:hAnsi="Times New Roman"/>
      <w:sz w:val="24"/>
      <w:lang w:val="en-US"/>
    </w:rPr>
  </w:style>
  <w:style w:type="paragraph" w:styleId="Footer">
    <w:name w:val="footer"/>
    <w:basedOn w:val="Normal"/>
    <w:link w:val="FooterChar"/>
    <w:uiPriority w:val="99"/>
    <w:unhideWhenUsed/>
    <w:rsid w:val="00EC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F18"/>
    <w:rPr>
      <w:rFonts w:ascii="Times New Roman" w:hAnsi="Times New Roman"/>
      <w:sz w:val="24"/>
      <w:lang w:val="en-US"/>
    </w:rPr>
  </w:style>
  <w:style w:type="table" w:styleId="LightGrid">
    <w:name w:val="Light Grid"/>
    <w:basedOn w:val="TableNormal"/>
    <w:uiPriority w:val="62"/>
    <w:rsid w:val="00CA08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character" w:styleId="Hyperlink">
    <w:name w:val="Hyperlink"/>
    <w:basedOn w:val="DefaultParagraphFont"/>
    <w:uiPriority w:val="99"/>
    <w:unhideWhenUsed/>
    <w:rsid w:val="00E52216"/>
    <w:rPr>
      <w:color w:val="0000FF" w:themeColor="hyperlink"/>
      <w:u w:val="single"/>
    </w:rPr>
  </w:style>
  <w:style w:type="paragraph" w:styleId="ListParagraph">
    <w:name w:val="List Paragraph"/>
    <w:basedOn w:val="Normal"/>
    <w:uiPriority w:val="34"/>
    <w:qFormat/>
    <w:rsid w:val="00C639C0"/>
    <w:pPr>
      <w:ind w:left="720"/>
      <w:contextualSpacing/>
    </w:pPr>
  </w:style>
  <w:style w:type="paragraph" w:styleId="TOCHeading">
    <w:name w:val="TOC Heading"/>
    <w:basedOn w:val="Heading1"/>
    <w:next w:val="Normal"/>
    <w:uiPriority w:val="39"/>
    <w:semiHidden/>
    <w:unhideWhenUsed/>
    <w:qFormat/>
    <w:rsid w:val="000847A8"/>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0847A8"/>
    <w:pPr>
      <w:spacing w:after="100"/>
    </w:pPr>
  </w:style>
  <w:style w:type="paragraph" w:styleId="TOC2">
    <w:name w:val="toc 2"/>
    <w:basedOn w:val="Normal"/>
    <w:next w:val="Normal"/>
    <w:autoRedefine/>
    <w:uiPriority w:val="39"/>
    <w:unhideWhenUsed/>
    <w:rsid w:val="000847A8"/>
    <w:pPr>
      <w:spacing w:after="100"/>
      <w:ind w:left="240"/>
    </w:pPr>
  </w:style>
  <w:style w:type="paragraph" w:styleId="BalloonText">
    <w:name w:val="Balloon Text"/>
    <w:basedOn w:val="Normal"/>
    <w:link w:val="BalloonTextChar"/>
    <w:uiPriority w:val="99"/>
    <w:semiHidden/>
    <w:unhideWhenUsed/>
    <w:rsid w:val="000847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47A8"/>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3357</Words>
  <Characters>19137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2020-05-07T17:43:00Z</dcterms:created>
  <dcterms:modified xsi:type="dcterms:W3CDTF">2020-05-07T17:43:00Z</dcterms:modified>
</cp:coreProperties>
</file>