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DDDDDD" w:themeColor="accent1"/>
        </w:rPr>
        <w:id w:val="1571772351"/>
        <w:docPartObj>
          <w:docPartGallery w:val="Cover Pages"/>
          <w:docPartUnique/>
        </w:docPartObj>
      </w:sdtPr>
      <w:sdtEndPr>
        <w:rPr>
          <w:rFonts w:eastAsiaTheme="minorHAnsi"/>
          <w:color w:val="auto"/>
          <w:sz w:val="28"/>
          <w:szCs w:val="28"/>
          <w:lang w:val="en-GB"/>
        </w:rPr>
      </w:sdtEndPr>
      <w:sdtContent>
        <w:p w14:paraId="31089A23" w14:textId="26B953FD" w:rsidR="00A551DE" w:rsidRDefault="00A551DE">
          <w:pPr>
            <w:pStyle w:val="NoSpacing"/>
            <w:spacing w:before="1540" w:after="240"/>
            <w:jc w:val="center"/>
            <w:rPr>
              <w:color w:val="DDDDDD" w:themeColor="accent1"/>
            </w:rPr>
          </w:pPr>
          <w:r>
            <w:rPr>
              <w:noProof/>
              <w:color w:val="DDDDDD" w:themeColor="accent1"/>
            </w:rPr>
            <w:drawing>
              <wp:inline distT="0" distB="0" distL="0" distR="0" wp14:anchorId="6FEE065C" wp14:editId="7198B3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25C730C973CA4A248A6BACBCF83F5B53"/>
            </w:placeholder>
            <w:dataBinding w:prefixMappings="xmlns:ns0='http://purl.org/dc/elements/1.1/' xmlns:ns1='http://schemas.openxmlformats.org/package/2006/metadata/core-properties' " w:xpath="/ns1:coreProperties[1]/ns0:title[1]" w:storeItemID="{6C3C8BC8-F283-45AE-878A-BAB7291924A1}"/>
            <w:text/>
          </w:sdtPr>
          <w:sdtContent>
            <w:p w14:paraId="320DEF35" w14:textId="76DFB1A0" w:rsidR="00A551DE" w:rsidRPr="004F1620" w:rsidRDefault="00A551DE" w:rsidP="004F1620">
              <w:pPr>
                <w:pStyle w:val="NoSpacing"/>
                <w:pBdr>
                  <w:top w:val="single" w:sz="6" w:space="6" w:color="DDDDDD" w:themeColor="accent1"/>
                  <w:bottom w:val="single" w:sz="6" w:space="10" w:color="DDDDDD" w:themeColor="accent1"/>
                </w:pBdr>
                <w:spacing w:after="240"/>
                <w:jc w:val="center"/>
                <w:rPr>
                  <w:rFonts w:asciiTheme="majorHAnsi" w:eastAsiaTheme="majorEastAsia" w:hAnsiTheme="majorHAnsi" w:cstheme="majorBidi"/>
                  <w:caps/>
                  <w:color w:val="000000" w:themeColor="text1"/>
                  <w:sz w:val="80"/>
                  <w:szCs w:val="80"/>
                </w:rPr>
              </w:pPr>
              <w:r w:rsidRPr="004F1620">
                <w:rPr>
                  <w:rFonts w:asciiTheme="majorHAnsi" w:eastAsiaTheme="majorEastAsia" w:hAnsiTheme="majorHAnsi" w:cstheme="majorBidi"/>
                  <w:caps/>
                  <w:color w:val="000000" w:themeColor="text1"/>
                  <w:sz w:val="72"/>
                  <w:szCs w:val="72"/>
                </w:rPr>
                <w:t>Academic Study Skills for Students</w:t>
              </w:r>
              <w:r w:rsidRPr="004F1620">
                <w:rPr>
                  <w:rFonts w:asciiTheme="majorHAnsi" w:eastAsiaTheme="majorEastAsia" w:hAnsiTheme="majorHAnsi" w:cstheme="majorBidi"/>
                  <w:caps/>
                  <w:color w:val="000000" w:themeColor="text1"/>
                  <w:sz w:val="72"/>
                  <w:szCs w:val="72"/>
                </w:rPr>
                <w:t xml:space="preserve"> </w:t>
              </w:r>
              <w:r w:rsidRPr="004F1620">
                <w:rPr>
                  <w:rFonts w:asciiTheme="majorHAnsi" w:eastAsiaTheme="majorEastAsia" w:hAnsiTheme="majorHAnsi" w:cstheme="majorBidi"/>
                  <w:caps/>
                  <w:color w:val="000000" w:themeColor="text1"/>
                  <w:sz w:val="72"/>
                  <w:szCs w:val="72"/>
                </w:rPr>
                <w:t>ECGE4002P</w:t>
              </w:r>
            </w:p>
          </w:sdtContent>
        </w:sdt>
        <w:sdt>
          <w:sdtPr>
            <w:rPr>
              <w:color w:val="000000" w:themeColor="text1"/>
              <w:sz w:val="28"/>
              <w:szCs w:val="28"/>
            </w:rPr>
            <w:alias w:val="Subtitle"/>
            <w:tag w:val=""/>
            <w:id w:val="328029620"/>
            <w:placeholder>
              <w:docPart w:val="232112CDDD5D4194A8F90D99BFECBF10"/>
            </w:placeholder>
            <w:dataBinding w:prefixMappings="xmlns:ns0='http://purl.org/dc/elements/1.1/' xmlns:ns1='http://schemas.openxmlformats.org/package/2006/metadata/core-properties' " w:xpath="/ns1:coreProperties[1]/ns0:subject[1]" w:storeItemID="{6C3C8BC8-F283-45AE-878A-BAB7291924A1}"/>
            <w:text/>
          </w:sdtPr>
          <w:sdtContent>
            <w:p w14:paraId="5B9E8A76" w14:textId="7BD41D31" w:rsidR="00A551DE" w:rsidRPr="004F1620" w:rsidRDefault="00A551DE">
              <w:pPr>
                <w:pStyle w:val="NoSpacing"/>
                <w:jc w:val="center"/>
                <w:rPr>
                  <w:color w:val="000000" w:themeColor="text1"/>
                  <w:sz w:val="28"/>
                  <w:szCs w:val="28"/>
                </w:rPr>
              </w:pPr>
              <w:r w:rsidRPr="004F1620">
                <w:rPr>
                  <w:color w:val="000000" w:themeColor="text1"/>
                  <w:sz w:val="28"/>
                  <w:szCs w:val="28"/>
                </w:rPr>
                <w:t xml:space="preserve">Rhys Lloyd </w:t>
              </w:r>
            </w:p>
          </w:sdtContent>
        </w:sdt>
        <w:p w14:paraId="6C32B246" w14:textId="06B279C6" w:rsidR="00A551DE" w:rsidRDefault="00A551DE">
          <w:pPr>
            <w:pStyle w:val="NoSpacing"/>
            <w:spacing w:before="480"/>
            <w:jc w:val="center"/>
            <w:rPr>
              <w:color w:val="DDDDDD" w:themeColor="accent1"/>
            </w:rPr>
          </w:pPr>
          <w:r>
            <w:rPr>
              <w:noProof/>
              <w:color w:val="DDDDDD" w:themeColor="accent1"/>
            </w:rPr>
            <w:drawing>
              <wp:inline distT="0" distB="0" distL="0" distR="0" wp14:anchorId="3B920A37" wp14:editId="1A8783F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D028C5" w14:textId="07F64B6B" w:rsidR="00A551DE" w:rsidRDefault="00A551DE">
          <w:pPr>
            <w:rPr>
              <w:sz w:val="28"/>
              <w:szCs w:val="28"/>
            </w:rPr>
          </w:pPr>
          <w:r>
            <w:rPr>
              <w:noProof/>
              <w:color w:val="DDDDDD" w:themeColor="accent1"/>
            </w:rPr>
            <mc:AlternateContent>
              <mc:Choice Requires="wps">
                <w:drawing>
                  <wp:anchor distT="0" distB="0" distL="114300" distR="114300" simplePos="0" relativeHeight="251644928" behindDoc="0" locked="0" layoutInCell="1" allowOverlap="1" wp14:anchorId="04D57D90" wp14:editId="0EB7FAFA">
                    <wp:simplePos x="0" y="0"/>
                    <wp:positionH relativeFrom="margin">
                      <wp:align>right</wp:align>
                    </wp:positionH>
                    <wp:positionV relativeFrom="margin">
                      <wp:align>bottom</wp:align>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9-10-26T00:00:00Z">
                                    <w:dateFormat w:val="MMMM d, yyyy"/>
                                    <w:lid w:val="en-US"/>
                                    <w:storeMappedDataAs w:val="dateTime"/>
                                    <w:calendar w:val="gregorian"/>
                                  </w:date>
                                </w:sdtPr>
                                <w:sdtContent>
                                  <w:p w14:paraId="4655B5E5" w14:textId="177D8BCB" w:rsidR="00A551DE" w:rsidRPr="004F1620" w:rsidRDefault="00270CE4">
                                    <w:pPr>
                                      <w:pStyle w:val="NoSpacing"/>
                                      <w:spacing w:after="40"/>
                                      <w:jc w:val="center"/>
                                      <w:rPr>
                                        <w:caps/>
                                        <w:color w:val="000000" w:themeColor="text1"/>
                                        <w:sz w:val="28"/>
                                        <w:szCs w:val="28"/>
                                      </w:rPr>
                                    </w:pPr>
                                    <w:r w:rsidRPr="004F1620">
                                      <w:rPr>
                                        <w:color w:val="000000" w:themeColor="text1"/>
                                        <w:sz w:val="28"/>
                                        <w:szCs w:val="28"/>
                                      </w:rPr>
                                      <w:t>October 26th, 2019</w:t>
                                    </w:r>
                                  </w:p>
                                </w:sdtContent>
                              </w:sdt>
                              <w:p w14:paraId="612FDB2B" w14:textId="7FB065C2" w:rsidR="00A551DE" w:rsidRDefault="00A551DE">
                                <w:pPr>
                                  <w:pStyle w:val="NoSpacing"/>
                                  <w:jc w:val="center"/>
                                  <w:rPr>
                                    <w:color w:val="DDDDDD" w:themeColor="accent1"/>
                                  </w:rPr>
                                </w:pPr>
                                <w:sdt>
                                  <w:sdtPr>
                                    <w:rPr>
                                      <w:caps/>
                                      <w:color w:val="DDDDD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DDDDDD" w:themeColor="accent1"/>
                                      </w:rPr>
                                      <w:t xml:space="preserve">     </w:t>
                                    </w:r>
                                  </w:sdtContent>
                                </w:sdt>
                              </w:p>
                              <w:p w14:paraId="03F7FDAE" w14:textId="5E3E411F" w:rsidR="00A551DE" w:rsidRDefault="00A551DE">
                                <w:pPr>
                                  <w:pStyle w:val="NoSpacing"/>
                                  <w:jc w:val="center"/>
                                  <w:rPr>
                                    <w:color w:val="DDDDDD" w:themeColor="accent1"/>
                                  </w:rPr>
                                </w:pPr>
                                <w:sdt>
                                  <w:sdtPr>
                                    <w:rPr>
                                      <w:color w:val="DDDDD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DDDDD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D57D90" id="_x0000_t202" coordsize="21600,21600" o:spt="202" path="m,l,21600r21600,l21600,xe">
                    <v:stroke joinstyle="miter"/>
                    <v:path gradientshapeok="t" o:connecttype="rect"/>
                  </v:shapetype>
                  <v:shape id="Text Box 142" o:spid="_x0000_s1026" type="#_x0000_t202" style="position:absolute;margin-left:464.8pt;margin-top:0;width:516pt;height:43.9pt;z-index:251644928;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" filled="f" stroked="f" strokeweight=".5pt">
                    <v:textbox style="mso-fit-shape-to-text:t" inset="0,0,0,0">
                      <w:txbxContent>
                        <w:sdt>
                          <w:sdtPr>
                            <w:rPr>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19-10-26T00:00:00Z">
                              <w:dateFormat w:val="MMMM d, yyyy"/>
                              <w:lid w:val="en-US"/>
                              <w:storeMappedDataAs w:val="dateTime"/>
                              <w:calendar w:val="gregorian"/>
                            </w:date>
                          </w:sdtPr>
                          <w:sdtContent>
                            <w:p w14:paraId="4655B5E5" w14:textId="177D8BCB" w:rsidR="00A551DE" w:rsidRPr="004F1620" w:rsidRDefault="00270CE4">
                              <w:pPr>
                                <w:pStyle w:val="NoSpacing"/>
                                <w:spacing w:after="40"/>
                                <w:jc w:val="center"/>
                                <w:rPr>
                                  <w:caps/>
                                  <w:color w:val="000000" w:themeColor="text1"/>
                                  <w:sz w:val="28"/>
                                  <w:szCs w:val="28"/>
                                </w:rPr>
                              </w:pPr>
                              <w:r w:rsidRPr="004F1620">
                                <w:rPr>
                                  <w:color w:val="000000" w:themeColor="text1"/>
                                  <w:sz w:val="28"/>
                                  <w:szCs w:val="28"/>
                                </w:rPr>
                                <w:t>October 26th, 2019</w:t>
                              </w:r>
                            </w:p>
                          </w:sdtContent>
                        </w:sdt>
                        <w:p w14:paraId="612FDB2B" w14:textId="7FB065C2" w:rsidR="00A551DE" w:rsidRDefault="00A551DE">
                          <w:pPr>
                            <w:pStyle w:val="NoSpacing"/>
                            <w:jc w:val="center"/>
                            <w:rPr>
                              <w:color w:val="DDDDDD" w:themeColor="accent1"/>
                            </w:rPr>
                          </w:pPr>
                          <w:sdt>
                            <w:sdtPr>
                              <w:rPr>
                                <w:caps/>
                                <w:color w:val="DDDDD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DDDDDD" w:themeColor="accent1"/>
                                </w:rPr>
                                <w:t xml:space="preserve">     </w:t>
                              </w:r>
                            </w:sdtContent>
                          </w:sdt>
                        </w:p>
                        <w:p w14:paraId="03F7FDAE" w14:textId="5E3E411F" w:rsidR="00A551DE" w:rsidRDefault="00A551DE">
                          <w:pPr>
                            <w:pStyle w:val="NoSpacing"/>
                            <w:jc w:val="center"/>
                            <w:rPr>
                              <w:color w:val="DDDDDD" w:themeColor="accent1"/>
                            </w:rPr>
                          </w:pPr>
                          <w:sdt>
                            <w:sdtPr>
                              <w:rPr>
                                <w:color w:val="DDDDD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DDDDDD" w:themeColor="accent1"/>
                                </w:rPr>
                                <w:t xml:space="preserve">     </w:t>
                              </w:r>
                            </w:sdtContent>
                          </w:sdt>
                        </w:p>
                      </w:txbxContent>
                    </v:textbox>
                    <w10:wrap anchorx="margin" anchory="margin"/>
                  </v:shape>
                </w:pict>
              </mc:Fallback>
            </mc:AlternateContent>
          </w:r>
          <w:r>
            <w:rPr>
              <w:sz w:val="28"/>
              <w:szCs w:val="28"/>
            </w:rPr>
            <w:br w:type="page"/>
          </w:r>
        </w:p>
      </w:sdtContent>
    </w:sdt>
    <w:sdt>
      <w:sdtPr>
        <w:id w:val="-2081437735"/>
        <w:docPartObj>
          <w:docPartGallery w:val="Table of Contents"/>
          <w:docPartUnique/>
        </w:docPartObj>
      </w:sdtPr>
      <w:sdtEndPr>
        <w:rPr>
          <w:rFonts w:ascii="Arial" w:eastAsiaTheme="minorHAnsi" w:hAnsi="Arial" w:cs="Arial"/>
          <w:b/>
          <w:bCs/>
          <w:noProof/>
          <w:color w:val="auto"/>
          <w:sz w:val="22"/>
          <w:szCs w:val="22"/>
          <w:lang w:val="en-GB"/>
        </w:rPr>
      </w:sdtEndPr>
      <w:sdtContent>
        <w:p w14:paraId="16F850A0" w14:textId="633D4E77" w:rsidR="00270CE4" w:rsidRPr="004F1620" w:rsidRDefault="00270CE4">
          <w:pPr>
            <w:pStyle w:val="TOCHeading"/>
            <w:rPr>
              <w:rFonts w:ascii="Arial" w:hAnsi="Arial" w:cs="Arial"/>
              <w:color w:val="000000" w:themeColor="text1"/>
            </w:rPr>
          </w:pPr>
          <w:r w:rsidRPr="004F1620">
            <w:rPr>
              <w:rFonts w:ascii="Arial" w:hAnsi="Arial" w:cs="Arial"/>
              <w:color w:val="000000" w:themeColor="text1"/>
            </w:rPr>
            <w:t>Contents</w:t>
          </w:r>
        </w:p>
        <w:p w14:paraId="15DE69D3" w14:textId="5370CDA6" w:rsidR="007A3E29" w:rsidRDefault="00270CE4">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183728" w:history="1">
            <w:r w:rsidR="007A3E29" w:rsidRPr="00503AF8">
              <w:rPr>
                <w:rStyle w:val="Hyperlink"/>
                <w:rFonts w:eastAsia="Calibri"/>
                <w:noProof/>
              </w:rPr>
              <w:t>Developing your skills: vision of success as a student-teacher.</w:t>
            </w:r>
            <w:r w:rsidR="007A3E29">
              <w:rPr>
                <w:noProof/>
                <w:webHidden/>
              </w:rPr>
              <w:tab/>
            </w:r>
            <w:r w:rsidR="007A3E29">
              <w:rPr>
                <w:noProof/>
                <w:webHidden/>
              </w:rPr>
              <w:fldChar w:fldCharType="begin"/>
            </w:r>
            <w:r w:rsidR="007A3E29">
              <w:rPr>
                <w:noProof/>
                <w:webHidden/>
              </w:rPr>
              <w:instrText xml:space="preserve"> PAGEREF _Toc23183728 \h </w:instrText>
            </w:r>
            <w:r w:rsidR="007A3E29">
              <w:rPr>
                <w:noProof/>
                <w:webHidden/>
              </w:rPr>
            </w:r>
            <w:r w:rsidR="007A3E29">
              <w:rPr>
                <w:noProof/>
                <w:webHidden/>
              </w:rPr>
              <w:fldChar w:fldCharType="separate"/>
            </w:r>
            <w:r w:rsidR="007A3E29">
              <w:rPr>
                <w:noProof/>
                <w:webHidden/>
              </w:rPr>
              <w:t>2</w:t>
            </w:r>
            <w:r w:rsidR="007A3E29">
              <w:rPr>
                <w:noProof/>
                <w:webHidden/>
              </w:rPr>
              <w:fldChar w:fldCharType="end"/>
            </w:r>
          </w:hyperlink>
        </w:p>
        <w:p w14:paraId="108E8B36" w14:textId="214D70CA" w:rsidR="007A3E29" w:rsidRDefault="007A3E29">
          <w:pPr>
            <w:pStyle w:val="TOC1"/>
            <w:tabs>
              <w:tab w:val="right" w:leader="dot" w:pos="9016"/>
            </w:tabs>
            <w:rPr>
              <w:rFonts w:asciiTheme="minorHAnsi" w:eastAsiaTheme="minorEastAsia" w:hAnsiTheme="minorHAnsi" w:cstheme="minorBidi"/>
              <w:noProof/>
              <w:lang w:eastAsia="en-GB"/>
            </w:rPr>
          </w:pPr>
          <w:hyperlink w:anchor="_Toc23183729" w:history="1">
            <w:r w:rsidRPr="00503AF8">
              <w:rPr>
                <w:rStyle w:val="Hyperlink"/>
                <w:noProof/>
              </w:rPr>
              <w:t>Developing Critical Thinking</w:t>
            </w:r>
            <w:r>
              <w:rPr>
                <w:noProof/>
                <w:webHidden/>
              </w:rPr>
              <w:tab/>
            </w:r>
            <w:r>
              <w:rPr>
                <w:noProof/>
                <w:webHidden/>
              </w:rPr>
              <w:fldChar w:fldCharType="begin"/>
            </w:r>
            <w:r>
              <w:rPr>
                <w:noProof/>
                <w:webHidden/>
              </w:rPr>
              <w:instrText xml:space="preserve"> PAGEREF _Toc23183729 \h </w:instrText>
            </w:r>
            <w:r>
              <w:rPr>
                <w:noProof/>
                <w:webHidden/>
              </w:rPr>
            </w:r>
            <w:r>
              <w:rPr>
                <w:noProof/>
                <w:webHidden/>
              </w:rPr>
              <w:fldChar w:fldCharType="separate"/>
            </w:r>
            <w:r>
              <w:rPr>
                <w:noProof/>
                <w:webHidden/>
              </w:rPr>
              <w:t>4</w:t>
            </w:r>
            <w:r>
              <w:rPr>
                <w:noProof/>
                <w:webHidden/>
              </w:rPr>
              <w:fldChar w:fldCharType="end"/>
            </w:r>
          </w:hyperlink>
        </w:p>
        <w:p w14:paraId="477F5C00" w14:textId="1D5EB349" w:rsidR="007A3E29" w:rsidRDefault="007A3E29">
          <w:pPr>
            <w:pStyle w:val="TOC1"/>
            <w:tabs>
              <w:tab w:val="right" w:leader="dot" w:pos="9016"/>
            </w:tabs>
            <w:rPr>
              <w:rFonts w:asciiTheme="minorHAnsi" w:eastAsiaTheme="minorEastAsia" w:hAnsiTheme="minorHAnsi" w:cstheme="minorBidi"/>
              <w:noProof/>
              <w:lang w:eastAsia="en-GB"/>
            </w:rPr>
          </w:pPr>
          <w:hyperlink w:anchor="_Toc23183730" w:history="1">
            <w:r w:rsidRPr="00503AF8">
              <w:rPr>
                <w:rStyle w:val="Hyperlink"/>
                <w:noProof/>
              </w:rPr>
              <w:t>Developing Critical Writing</w:t>
            </w:r>
            <w:r>
              <w:rPr>
                <w:noProof/>
                <w:webHidden/>
              </w:rPr>
              <w:tab/>
            </w:r>
            <w:r>
              <w:rPr>
                <w:noProof/>
                <w:webHidden/>
              </w:rPr>
              <w:fldChar w:fldCharType="begin"/>
            </w:r>
            <w:r>
              <w:rPr>
                <w:noProof/>
                <w:webHidden/>
              </w:rPr>
              <w:instrText xml:space="preserve"> PAGEREF _Toc23183730 \h </w:instrText>
            </w:r>
            <w:r>
              <w:rPr>
                <w:noProof/>
                <w:webHidden/>
              </w:rPr>
            </w:r>
            <w:r>
              <w:rPr>
                <w:noProof/>
                <w:webHidden/>
              </w:rPr>
              <w:fldChar w:fldCharType="separate"/>
            </w:r>
            <w:r>
              <w:rPr>
                <w:noProof/>
                <w:webHidden/>
              </w:rPr>
              <w:t>6</w:t>
            </w:r>
            <w:r>
              <w:rPr>
                <w:noProof/>
                <w:webHidden/>
              </w:rPr>
              <w:fldChar w:fldCharType="end"/>
            </w:r>
          </w:hyperlink>
        </w:p>
        <w:p w14:paraId="7BF94D7A" w14:textId="157362BE" w:rsidR="007A3E29" w:rsidRDefault="007A3E29">
          <w:pPr>
            <w:pStyle w:val="TOC2"/>
            <w:tabs>
              <w:tab w:val="right" w:leader="dot" w:pos="9016"/>
            </w:tabs>
            <w:rPr>
              <w:noProof/>
            </w:rPr>
          </w:pPr>
          <w:hyperlink w:anchor="_Toc23183731" w:history="1">
            <w:r w:rsidRPr="00503AF8">
              <w:rPr>
                <w:rStyle w:val="Hyperlink"/>
                <w:noProof/>
              </w:rPr>
              <w:t>What I think about Education in Wales.</w:t>
            </w:r>
            <w:r>
              <w:rPr>
                <w:noProof/>
                <w:webHidden/>
              </w:rPr>
              <w:tab/>
            </w:r>
            <w:r>
              <w:rPr>
                <w:noProof/>
                <w:webHidden/>
              </w:rPr>
              <w:fldChar w:fldCharType="begin"/>
            </w:r>
            <w:r>
              <w:rPr>
                <w:noProof/>
                <w:webHidden/>
              </w:rPr>
              <w:instrText xml:space="preserve"> PAGEREF _Toc23183731 \h </w:instrText>
            </w:r>
            <w:r>
              <w:rPr>
                <w:noProof/>
                <w:webHidden/>
              </w:rPr>
            </w:r>
            <w:r>
              <w:rPr>
                <w:noProof/>
                <w:webHidden/>
              </w:rPr>
              <w:fldChar w:fldCharType="separate"/>
            </w:r>
            <w:r>
              <w:rPr>
                <w:noProof/>
                <w:webHidden/>
              </w:rPr>
              <w:t>6</w:t>
            </w:r>
            <w:r>
              <w:rPr>
                <w:noProof/>
                <w:webHidden/>
              </w:rPr>
              <w:fldChar w:fldCharType="end"/>
            </w:r>
          </w:hyperlink>
        </w:p>
        <w:p w14:paraId="4F39CD1C" w14:textId="261E4D97" w:rsidR="00270CE4" w:rsidRDefault="00270CE4">
          <w:r>
            <w:rPr>
              <w:b/>
              <w:bCs/>
              <w:noProof/>
            </w:rPr>
            <w:fldChar w:fldCharType="end"/>
          </w:r>
        </w:p>
      </w:sdtContent>
    </w:sdt>
    <w:p w14:paraId="21265109" w14:textId="46689AA0" w:rsidR="00A551DE" w:rsidRDefault="00A551DE" w:rsidP="00A551DE">
      <w:pPr>
        <w:jc w:val="center"/>
        <w:rPr>
          <w:sz w:val="28"/>
          <w:szCs w:val="28"/>
        </w:rPr>
      </w:pPr>
    </w:p>
    <w:p w14:paraId="3600C896" w14:textId="30DE0886" w:rsidR="00270CE4" w:rsidRDefault="00270CE4" w:rsidP="00A551DE">
      <w:pPr>
        <w:jc w:val="center"/>
        <w:rPr>
          <w:sz w:val="28"/>
          <w:szCs w:val="28"/>
        </w:rPr>
      </w:pPr>
    </w:p>
    <w:p w14:paraId="50F9C044" w14:textId="1851C467" w:rsidR="00270CE4" w:rsidRDefault="00270CE4" w:rsidP="00A551DE">
      <w:pPr>
        <w:jc w:val="center"/>
        <w:rPr>
          <w:sz w:val="28"/>
          <w:szCs w:val="28"/>
        </w:rPr>
      </w:pPr>
    </w:p>
    <w:p w14:paraId="13E852C7" w14:textId="52BC47FA" w:rsidR="00270CE4" w:rsidRDefault="00270CE4" w:rsidP="00A551DE">
      <w:pPr>
        <w:jc w:val="center"/>
        <w:rPr>
          <w:sz w:val="28"/>
          <w:szCs w:val="28"/>
        </w:rPr>
      </w:pPr>
    </w:p>
    <w:p w14:paraId="1C2217B1" w14:textId="62F39AEB" w:rsidR="00270CE4" w:rsidRDefault="00270CE4" w:rsidP="00A551DE">
      <w:pPr>
        <w:jc w:val="center"/>
        <w:rPr>
          <w:sz w:val="28"/>
          <w:szCs w:val="28"/>
        </w:rPr>
      </w:pPr>
    </w:p>
    <w:p w14:paraId="368B1D5C" w14:textId="11F23328" w:rsidR="00270CE4" w:rsidRDefault="00270CE4" w:rsidP="00A551DE">
      <w:pPr>
        <w:jc w:val="center"/>
        <w:rPr>
          <w:sz w:val="28"/>
          <w:szCs w:val="28"/>
        </w:rPr>
      </w:pPr>
    </w:p>
    <w:p w14:paraId="13A14C1E" w14:textId="2DF1D26C" w:rsidR="00270CE4" w:rsidRDefault="00270CE4" w:rsidP="00A551DE">
      <w:pPr>
        <w:jc w:val="center"/>
        <w:rPr>
          <w:sz w:val="28"/>
          <w:szCs w:val="28"/>
        </w:rPr>
      </w:pPr>
    </w:p>
    <w:p w14:paraId="31224391" w14:textId="0A86CC59" w:rsidR="00270CE4" w:rsidRDefault="00270CE4" w:rsidP="00A551DE">
      <w:pPr>
        <w:jc w:val="center"/>
        <w:rPr>
          <w:sz w:val="28"/>
          <w:szCs w:val="28"/>
        </w:rPr>
      </w:pPr>
    </w:p>
    <w:p w14:paraId="705A2E6C" w14:textId="4EB3D8FF" w:rsidR="00270CE4" w:rsidRDefault="00270CE4" w:rsidP="00A551DE">
      <w:pPr>
        <w:jc w:val="center"/>
        <w:rPr>
          <w:sz w:val="28"/>
          <w:szCs w:val="28"/>
        </w:rPr>
      </w:pPr>
    </w:p>
    <w:p w14:paraId="6498A0E7" w14:textId="4E6197D5" w:rsidR="00270CE4" w:rsidRDefault="00270CE4" w:rsidP="00A551DE">
      <w:pPr>
        <w:jc w:val="center"/>
        <w:rPr>
          <w:sz w:val="28"/>
          <w:szCs w:val="28"/>
        </w:rPr>
      </w:pPr>
    </w:p>
    <w:p w14:paraId="110A9F06" w14:textId="5F835815" w:rsidR="00270CE4" w:rsidRDefault="00270CE4" w:rsidP="00A551DE">
      <w:pPr>
        <w:jc w:val="center"/>
        <w:rPr>
          <w:sz w:val="28"/>
          <w:szCs w:val="28"/>
        </w:rPr>
      </w:pPr>
    </w:p>
    <w:p w14:paraId="4CD71297" w14:textId="71F11972" w:rsidR="00270CE4" w:rsidRDefault="00270CE4" w:rsidP="00A551DE">
      <w:pPr>
        <w:jc w:val="center"/>
        <w:rPr>
          <w:sz w:val="28"/>
          <w:szCs w:val="28"/>
        </w:rPr>
      </w:pPr>
    </w:p>
    <w:p w14:paraId="496A2E83" w14:textId="09873A6D" w:rsidR="00270CE4" w:rsidRDefault="00270CE4" w:rsidP="00A551DE">
      <w:pPr>
        <w:jc w:val="center"/>
        <w:rPr>
          <w:sz w:val="28"/>
          <w:szCs w:val="28"/>
        </w:rPr>
      </w:pPr>
    </w:p>
    <w:p w14:paraId="23D90B1E" w14:textId="588C351F" w:rsidR="00270CE4" w:rsidRDefault="00270CE4" w:rsidP="00A551DE">
      <w:pPr>
        <w:jc w:val="center"/>
        <w:rPr>
          <w:sz w:val="28"/>
          <w:szCs w:val="28"/>
        </w:rPr>
      </w:pPr>
    </w:p>
    <w:p w14:paraId="15DEBB15" w14:textId="1CBBDFC9" w:rsidR="00270CE4" w:rsidRDefault="00270CE4" w:rsidP="00A551DE">
      <w:pPr>
        <w:jc w:val="center"/>
        <w:rPr>
          <w:sz w:val="28"/>
          <w:szCs w:val="28"/>
        </w:rPr>
      </w:pPr>
    </w:p>
    <w:p w14:paraId="6E84DC9C" w14:textId="7A104E85" w:rsidR="00270CE4" w:rsidRDefault="00270CE4" w:rsidP="00A551DE">
      <w:pPr>
        <w:jc w:val="center"/>
        <w:rPr>
          <w:sz w:val="28"/>
          <w:szCs w:val="28"/>
        </w:rPr>
      </w:pPr>
    </w:p>
    <w:p w14:paraId="5EA13C46" w14:textId="6A924249" w:rsidR="00270CE4" w:rsidRDefault="00270CE4" w:rsidP="00A551DE">
      <w:pPr>
        <w:jc w:val="center"/>
        <w:rPr>
          <w:sz w:val="28"/>
          <w:szCs w:val="28"/>
        </w:rPr>
      </w:pPr>
    </w:p>
    <w:p w14:paraId="0805EA33" w14:textId="65F66DC8" w:rsidR="00270CE4" w:rsidRDefault="00270CE4" w:rsidP="00A551DE">
      <w:pPr>
        <w:jc w:val="center"/>
        <w:rPr>
          <w:sz w:val="28"/>
          <w:szCs w:val="28"/>
        </w:rPr>
      </w:pPr>
    </w:p>
    <w:p w14:paraId="39DE87E5" w14:textId="291027CC" w:rsidR="00270CE4" w:rsidRDefault="00270CE4" w:rsidP="00A551DE">
      <w:pPr>
        <w:jc w:val="center"/>
        <w:rPr>
          <w:sz w:val="28"/>
          <w:szCs w:val="28"/>
        </w:rPr>
      </w:pPr>
    </w:p>
    <w:p w14:paraId="6BD37B26" w14:textId="2B2849EE" w:rsidR="00270CE4" w:rsidRDefault="00270CE4" w:rsidP="00A551DE">
      <w:pPr>
        <w:jc w:val="center"/>
        <w:rPr>
          <w:sz w:val="28"/>
          <w:szCs w:val="28"/>
        </w:rPr>
      </w:pPr>
    </w:p>
    <w:p w14:paraId="43A9034E" w14:textId="3FCC819E" w:rsidR="00270CE4" w:rsidRDefault="00270CE4" w:rsidP="00A551DE">
      <w:pPr>
        <w:jc w:val="center"/>
        <w:rPr>
          <w:sz w:val="28"/>
          <w:szCs w:val="28"/>
        </w:rPr>
      </w:pPr>
    </w:p>
    <w:p w14:paraId="23955DCC" w14:textId="29275691" w:rsidR="00270CE4" w:rsidRDefault="00270CE4" w:rsidP="00A551DE">
      <w:pPr>
        <w:jc w:val="center"/>
        <w:rPr>
          <w:sz w:val="28"/>
          <w:szCs w:val="28"/>
        </w:rPr>
      </w:pPr>
    </w:p>
    <w:p w14:paraId="6530BFB5" w14:textId="77777777" w:rsidR="004F1620" w:rsidRDefault="004F1620" w:rsidP="00A551DE">
      <w:pPr>
        <w:jc w:val="center"/>
        <w:rPr>
          <w:sz w:val="28"/>
          <w:szCs w:val="28"/>
        </w:rPr>
      </w:pPr>
    </w:p>
    <w:p w14:paraId="3CDC9C14" w14:textId="765C81E1" w:rsidR="00270CE4" w:rsidRDefault="00270CE4" w:rsidP="00A551DE">
      <w:pPr>
        <w:jc w:val="center"/>
        <w:rPr>
          <w:sz w:val="28"/>
          <w:szCs w:val="28"/>
        </w:rPr>
      </w:pPr>
    </w:p>
    <w:p w14:paraId="44AFCF1B" w14:textId="42955C6D" w:rsidR="00270CE4" w:rsidRPr="004F1620" w:rsidRDefault="00270CE4" w:rsidP="00270CE4">
      <w:pPr>
        <w:pStyle w:val="Heading1"/>
        <w:rPr>
          <w:rFonts w:ascii="Arial" w:hAnsi="Arial" w:cs="Arial"/>
          <w:color w:val="000000" w:themeColor="text1"/>
        </w:rPr>
      </w:pPr>
      <w:bookmarkStart w:id="0" w:name="_Toc23183728"/>
      <w:r w:rsidRPr="004F1620">
        <w:rPr>
          <w:rFonts w:ascii="Arial" w:eastAsia="Calibri" w:hAnsi="Arial" w:cs="Arial"/>
          <w:color w:val="000000" w:themeColor="text1"/>
        </w:rPr>
        <w:t>Developing your skills: vision of success as a student-teacher.</w:t>
      </w:r>
      <w:bookmarkEnd w:id="0"/>
    </w:p>
    <w:p w14:paraId="35B343E4" w14:textId="44BBDEA6" w:rsidR="00270CE4" w:rsidRDefault="00270CE4" w:rsidP="00270CE4"/>
    <w:p w14:paraId="59D0BD4C" w14:textId="61D6EF1F" w:rsidR="00270CE4" w:rsidRDefault="004F1620" w:rsidP="004F1620">
      <w:pPr>
        <w:spacing w:line="360" w:lineRule="auto"/>
      </w:pPr>
      <w:r>
        <w:rPr>
          <w:noProof/>
        </w:rPr>
        <w:drawing>
          <wp:anchor distT="0" distB="0" distL="114300" distR="114300" simplePos="0" relativeHeight="251653120" behindDoc="0" locked="0" layoutInCell="1" allowOverlap="1" wp14:anchorId="00C27602" wp14:editId="5D8E1DAE">
            <wp:simplePos x="0" y="0"/>
            <wp:positionH relativeFrom="margin">
              <wp:align>center</wp:align>
            </wp:positionH>
            <wp:positionV relativeFrom="paragraph">
              <wp:posOffset>198755</wp:posOffset>
            </wp:positionV>
            <wp:extent cx="7108190" cy="59912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1069" t="21837" r="22856" b="6481"/>
                    <a:stretch/>
                  </pic:blipFill>
                  <pic:spPr bwMode="auto">
                    <a:xfrm>
                      <a:off x="0" y="0"/>
                      <a:ext cx="7108190" cy="599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7CD9E0D" w14:textId="7AE414DE" w:rsidR="004F1620" w:rsidRPr="004F1620" w:rsidRDefault="004F1620" w:rsidP="004F1620"/>
    <w:p w14:paraId="6A786556" w14:textId="696CECD0" w:rsidR="004F1620" w:rsidRPr="004F1620" w:rsidRDefault="004F1620" w:rsidP="004F1620"/>
    <w:p w14:paraId="20AEB255" w14:textId="40B7500C" w:rsidR="004F1620" w:rsidRPr="004F1620" w:rsidRDefault="004F1620" w:rsidP="004F1620"/>
    <w:p w14:paraId="2A91A679" w14:textId="644AAEB0" w:rsidR="004F1620" w:rsidRPr="004F1620" w:rsidRDefault="004F1620" w:rsidP="004F1620">
      <w:pPr>
        <w:tabs>
          <w:tab w:val="left" w:pos="3090"/>
        </w:tabs>
      </w:pPr>
      <w:r>
        <w:tab/>
      </w:r>
    </w:p>
    <w:p w14:paraId="5B4A77C8" w14:textId="65120C4D" w:rsidR="004F1620" w:rsidRPr="004F1620" w:rsidRDefault="004F1620" w:rsidP="004F1620"/>
    <w:p w14:paraId="47C1B510" w14:textId="651BF8C9" w:rsidR="004F1620" w:rsidRPr="004F1620" w:rsidRDefault="004F1620" w:rsidP="004F1620"/>
    <w:p w14:paraId="195FC5B8" w14:textId="0BD38C75" w:rsidR="004F1620" w:rsidRPr="004F1620" w:rsidRDefault="004F1620" w:rsidP="004F1620"/>
    <w:p w14:paraId="11C393CE" w14:textId="170A00F5" w:rsidR="004F1620" w:rsidRPr="004F1620" w:rsidRDefault="004F1620" w:rsidP="004F1620"/>
    <w:p w14:paraId="217D8EEC" w14:textId="6C384BD5" w:rsidR="004F1620" w:rsidRPr="004F1620" w:rsidRDefault="00AB088A" w:rsidP="004F1620">
      <w:r>
        <w:rPr>
          <w:noProof/>
        </w:rPr>
        <w:drawing>
          <wp:anchor distT="0" distB="0" distL="114300" distR="114300" simplePos="0" relativeHeight="251664384" behindDoc="1" locked="0" layoutInCell="1" allowOverlap="1" wp14:anchorId="4603600F" wp14:editId="0575C129">
            <wp:simplePos x="0" y="0"/>
            <wp:positionH relativeFrom="margin">
              <wp:align>center</wp:align>
            </wp:positionH>
            <wp:positionV relativeFrom="paragraph">
              <wp:posOffset>876300</wp:posOffset>
            </wp:positionV>
            <wp:extent cx="7632700" cy="5880100"/>
            <wp:effectExtent l="0" t="0" r="6350" b="6350"/>
            <wp:wrapTight wrapText="bothSides">
              <wp:wrapPolygon edited="0">
                <wp:start x="0" y="21600"/>
                <wp:lineTo x="21564" y="21600"/>
                <wp:lineTo x="21564" y="47"/>
                <wp:lineTo x="0" y="47"/>
                <wp:lineTo x="0" y="21600"/>
              </wp:wrapPolygon>
            </wp:wrapTight>
            <wp:docPr id="581545539" name="Picture 581545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rcRect l="10208" b="7777"/>
                    <a:stretch>
                      <a:fillRect/>
                    </a:stretch>
                  </pic:blipFill>
                  <pic:spPr>
                    <a:xfrm rot="5400000">
                      <a:off x="0" y="0"/>
                      <a:ext cx="7632700" cy="5880100"/>
                    </a:xfrm>
                    <a:prstGeom prst="rect">
                      <a:avLst/>
                    </a:prstGeom>
                  </pic:spPr>
                </pic:pic>
              </a:graphicData>
            </a:graphic>
            <wp14:sizeRelH relativeFrom="page">
              <wp14:pctWidth>0</wp14:pctWidth>
            </wp14:sizeRelH>
            <wp14:sizeRelV relativeFrom="page">
              <wp14:pctHeight>0</wp14:pctHeight>
            </wp14:sizeRelV>
          </wp:anchor>
        </w:drawing>
      </w:r>
    </w:p>
    <w:p w14:paraId="212B734F" w14:textId="3FCE2B2C" w:rsidR="00AB088A" w:rsidRDefault="00AB088A" w:rsidP="00AB088A"/>
    <w:p w14:paraId="635B15C4" w14:textId="385EF7CA" w:rsidR="00AB088A" w:rsidRDefault="00AB088A" w:rsidP="00AB088A"/>
    <w:p w14:paraId="2E54D654" w14:textId="77777777" w:rsidR="00AB088A" w:rsidRDefault="00AB088A" w:rsidP="00AB088A"/>
    <w:p w14:paraId="099D27E7" w14:textId="07AF151C" w:rsidR="00AB088A" w:rsidRDefault="00AB088A" w:rsidP="00AB088A">
      <w:r w:rsidRPr="00AB088A">
        <w:t>Success means different things to different people as people have dissimilar aims and how to accomplish them. My goal of teaching started at an early age and I always knew to achieve it I would have to be a capable learner that would try their best at any task thrown at them. My academic studies show this as I always tried to push the limits and it resulted in me be</w:t>
      </w:r>
      <w:r>
        <w:t>ing</w:t>
      </w:r>
      <w:r w:rsidRPr="00AB088A">
        <w:t xml:space="preserve"> accepted into university. Always looking forward and learning from mistakes helps me look to the future and aim high to what I can achieve. Adapting to different environments and scenarios makes me able to try my best while overcoming obstacles and have high expectations of myself, this is why I am aiming for a first in my degree because it would mean a lot to me as I would have achieved my goal and know all my work has paid off</w:t>
      </w:r>
      <w:r>
        <w:t>. From the skills audit I can see that I need to work on dealing with the general public, succeeding in that would be me working on that and getting to a level where I am comfortable to deal with the public</w:t>
      </w:r>
      <w:r w:rsidRPr="00AB088A">
        <w:t>. Future success to me will mean obtaining a full-time job as a teacher after completing the course to the best of my standards. But that is the goal at the end of this course, working hard and getting the work done will be on my mind first.</w:t>
      </w:r>
    </w:p>
    <w:p w14:paraId="62C97650" w14:textId="65CCBC2B" w:rsidR="00AB088A" w:rsidRDefault="00AB088A" w:rsidP="00AB088A"/>
    <w:p w14:paraId="7A5BA70B" w14:textId="493B99B5" w:rsidR="00AB088A" w:rsidRDefault="00AB088A" w:rsidP="00AB088A">
      <w:pPr>
        <w:pStyle w:val="Heading1"/>
        <w:rPr>
          <w:rFonts w:ascii="Arial" w:hAnsi="Arial" w:cs="Arial"/>
          <w:color w:val="000000" w:themeColor="text1"/>
        </w:rPr>
      </w:pPr>
      <w:bookmarkStart w:id="1" w:name="_Toc23183729"/>
      <w:r w:rsidRPr="00AB088A">
        <w:rPr>
          <w:rFonts w:ascii="Arial" w:hAnsi="Arial" w:cs="Arial"/>
          <w:color w:val="000000" w:themeColor="text1"/>
        </w:rPr>
        <w:t>Developing Critical Thinking</w:t>
      </w:r>
      <w:bookmarkEnd w:id="1"/>
    </w:p>
    <w:p w14:paraId="0E849C15" w14:textId="6DE51991" w:rsidR="00AB088A" w:rsidRDefault="00AB088A" w:rsidP="00AB088A">
      <w:r w:rsidRPr="008D50A4">
        <w:rPr>
          <w:noProof/>
          <w:u w:val="single"/>
        </w:rPr>
        <w:drawing>
          <wp:anchor distT="0" distB="0" distL="114300" distR="114300" simplePos="0" relativeHeight="251668480" behindDoc="0" locked="0" layoutInCell="1" allowOverlap="1" wp14:anchorId="2CFB283E" wp14:editId="0912BC53">
            <wp:simplePos x="0" y="0"/>
            <wp:positionH relativeFrom="margin">
              <wp:align>center</wp:align>
            </wp:positionH>
            <wp:positionV relativeFrom="paragraph">
              <wp:posOffset>255270</wp:posOffset>
            </wp:positionV>
            <wp:extent cx="5210175" cy="5165791"/>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9415" t="16988" r="27626" b="4657"/>
                    <a:stretch/>
                  </pic:blipFill>
                  <pic:spPr bwMode="auto">
                    <a:xfrm>
                      <a:off x="0" y="0"/>
                      <a:ext cx="5210175" cy="51657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192E89" w14:textId="2B142632" w:rsidR="00AB088A" w:rsidRPr="00AB088A" w:rsidRDefault="00AB088A" w:rsidP="00AB088A"/>
    <w:p w14:paraId="2E4CEBAC" w14:textId="3B6D5F12" w:rsidR="00AB088A" w:rsidRDefault="00AB088A" w:rsidP="00AB088A"/>
    <w:p w14:paraId="2BA571C2" w14:textId="0509EEFB" w:rsidR="00AB088A" w:rsidRDefault="00AB088A" w:rsidP="00AB088A"/>
    <w:p w14:paraId="6921BBF1" w14:textId="4E34058F" w:rsidR="00AB088A" w:rsidRDefault="00AB088A" w:rsidP="00AB088A"/>
    <w:p w14:paraId="3CC62633" w14:textId="7D71D295" w:rsidR="00AB088A" w:rsidRDefault="00AB088A" w:rsidP="00AB088A"/>
    <w:p w14:paraId="557D084F" w14:textId="4CDCD67F" w:rsidR="00AB088A" w:rsidRPr="00AB088A" w:rsidRDefault="00AB088A" w:rsidP="00AB088A"/>
    <w:p w14:paraId="4DD1528D" w14:textId="40C90FAF" w:rsidR="00AB088A" w:rsidRPr="00AB088A" w:rsidRDefault="00AB088A" w:rsidP="00AB088A"/>
    <w:p w14:paraId="5569C781" w14:textId="1B863653" w:rsidR="00AB088A" w:rsidRPr="00AB088A" w:rsidRDefault="00AB088A" w:rsidP="00AB088A"/>
    <w:p w14:paraId="6114587D" w14:textId="455D244A" w:rsidR="00AB088A" w:rsidRPr="00AB088A" w:rsidRDefault="00AB088A" w:rsidP="00AB088A"/>
    <w:p w14:paraId="0C4B1A2A" w14:textId="7DB9CFF3" w:rsidR="00AB088A" w:rsidRPr="00AB088A" w:rsidRDefault="00AB088A" w:rsidP="00AB088A"/>
    <w:p w14:paraId="450BCA04" w14:textId="1529F87F" w:rsidR="00AB088A" w:rsidRPr="00AB088A" w:rsidRDefault="00AB088A" w:rsidP="00AB088A"/>
    <w:p w14:paraId="0F2867A5" w14:textId="1C1CDCEA" w:rsidR="00AB088A" w:rsidRPr="00AB088A" w:rsidRDefault="00AB088A" w:rsidP="00AB088A"/>
    <w:p w14:paraId="1A53CAC9" w14:textId="1B974954" w:rsidR="00AB088A" w:rsidRPr="00AB088A" w:rsidRDefault="00AB088A" w:rsidP="00AB088A"/>
    <w:p w14:paraId="15E4D9DC" w14:textId="07868532" w:rsidR="00AB088A" w:rsidRPr="00AB088A" w:rsidRDefault="00AB088A" w:rsidP="00AB088A"/>
    <w:p w14:paraId="4EB09273" w14:textId="66EF23F6" w:rsidR="00AB088A" w:rsidRPr="00AB088A" w:rsidRDefault="00AB088A" w:rsidP="00AB088A"/>
    <w:p w14:paraId="7F437A91" w14:textId="5AC20396" w:rsidR="00AB088A" w:rsidRPr="00AB088A" w:rsidRDefault="00AB088A" w:rsidP="00AB088A"/>
    <w:p w14:paraId="60107585" w14:textId="72795BF6" w:rsidR="00AB088A" w:rsidRDefault="00AB088A" w:rsidP="00AB088A"/>
    <w:p w14:paraId="34C9D4BE" w14:textId="3DF357E9" w:rsidR="00AB088A" w:rsidRDefault="00AB088A" w:rsidP="00AB088A">
      <w:pPr>
        <w:jc w:val="right"/>
      </w:pPr>
    </w:p>
    <w:p w14:paraId="3B806C26" w14:textId="48C1B3DD" w:rsidR="00AB088A" w:rsidRDefault="00AB088A" w:rsidP="00AB088A">
      <w:pPr>
        <w:jc w:val="right"/>
      </w:pPr>
    </w:p>
    <w:p w14:paraId="4A1DF8C1" w14:textId="7ADCEB49" w:rsidR="00AB088A" w:rsidRDefault="00AB088A" w:rsidP="00AB088A">
      <w:pPr>
        <w:jc w:val="right"/>
      </w:pPr>
    </w:p>
    <w:p w14:paraId="083B544C" w14:textId="333ED325" w:rsidR="00AB088A" w:rsidRDefault="00AB088A" w:rsidP="00AB088A">
      <w:pPr>
        <w:jc w:val="right"/>
      </w:pPr>
      <w:r w:rsidRPr="008D50A4">
        <w:rPr>
          <w:noProof/>
          <w:u w:val="single"/>
        </w:rPr>
        <w:drawing>
          <wp:anchor distT="0" distB="0" distL="114300" distR="114300" simplePos="0" relativeHeight="251675648" behindDoc="0" locked="0" layoutInCell="1" allowOverlap="1" wp14:anchorId="0D072389" wp14:editId="05F8E64E">
            <wp:simplePos x="0" y="0"/>
            <wp:positionH relativeFrom="page">
              <wp:align>right</wp:align>
            </wp:positionH>
            <wp:positionV relativeFrom="paragraph">
              <wp:posOffset>0</wp:posOffset>
            </wp:positionV>
            <wp:extent cx="3731260" cy="4141969"/>
            <wp:effectExtent l="0" t="0" r="254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1724" t="20223" r="31468" b="4611"/>
                    <a:stretch/>
                  </pic:blipFill>
                  <pic:spPr bwMode="auto">
                    <a:xfrm>
                      <a:off x="0" y="0"/>
                      <a:ext cx="3731260" cy="414196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D50A4">
        <w:rPr>
          <w:noProof/>
          <w:u w:val="single"/>
        </w:rPr>
        <w:drawing>
          <wp:anchor distT="0" distB="0" distL="114300" distR="114300" simplePos="0" relativeHeight="251673600" behindDoc="1" locked="0" layoutInCell="1" allowOverlap="1" wp14:anchorId="3819C2B8" wp14:editId="690E5D37">
            <wp:simplePos x="0" y="0"/>
            <wp:positionH relativeFrom="page">
              <wp:align>left</wp:align>
            </wp:positionH>
            <wp:positionV relativeFrom="paragraph">
              <wp:posOffset>0</wp:posOffset>
            </wp:positionV>
            <wp:extent cx="3817593" cy="4142629"/>
            <wp:effectExtent l="0" t="0" r="0" b="0"/>
            <wp:wrapTight wrapText="bothSides">
              <wp:wrapPolygon edited="0">
                <wp:start x="0" y="0"/>
                <wp:lineTo x="0" y="21458"/>
                <wp:lineTo x="21453" y="21458"/>
                <wp:lineTo x="21453" y="0"/>
                <wp:lineTo x="0" y="0"/>
              </wp:wrapPolygon>
            </wp:wrapTight>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30878" t="20223" r="31468" b="4611"/>
                    <a:stretch/>
                  </pic:blipFill>
                  <pic:spPr bwMode="auto">
                    <a:xfrm>
                      <a:off x="0" y="0"/>
                      <a:ext cx="3817593" cy="41426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370DC8" w14:textId="30C720DC" w:rsidR="00AB088A" w:rsidRPr="00AB088A" w:rsidRDefault="00AB088A" w:rsidP="00AB088A"/>
    <w:p w14:paraId="62446DCA" w14:textId="7634BE5D" w:rsidR="00AB088A" w:rsidRPr="00AB088A" w:rsidRDefault="00AB088A" w:rsidP="00AB088A"/>
    <w:p w14:paraId="6077E9C6" w14:textId="735031A9" w:rsidR="00AB088A" w:rsidRPr="00AB088A" w:rsidRDefault="00AB088A" w:rsidP="00AB088A"/>
    <w:p w14:paraId="668E0D57" w14:textId="72A2A0A3" w:rsidR="00AB088A" w:rsidRPr="00AB088A" w:rsidRDefault="00AB088A" w:rsidP="00AB088A"/>
    <w:p w14:paraId="63F98BD8" w14:textId="7776B668" w:rsidR="00AB088A" w:rsidRPr="00AB088A" w:rsidRDefault="00AB088A" w:rsidP="00AB088A"/>
    <w:p w14:paraId="2040A4ED" w14:textId="6B03D65C" w:rsidR="00AB088A" w:rsidRPr="00AB088A" w:rsidRDefault="00AB088A" w:rsidP="00AB088A"/>
    <w:p w14:paraId="0D438574" w14:textId="72637AB2" w:rsidR="00AB088A" w:rsidRPr="00AB088A" w:rsidRDefault="00AB088A" w:rsidP="00AB088A"/>
    <w:p w14:paraId="6D66EA69" w14:textId="203B9FC7" w:rsidR="00AB088A" w:rsidRPr="00AB088A" w:rsidRDefault="00AB088A" w:rsidP="00AB088A"/>
    <w:p w14:paraId="2A6D62D8" w14:textId="4175D23C" w:rsidR="00AB088A" w:rsidRPr="00AB088A" w:rsidRDefault="00AB088A" w:rsidP="00AB088A"/>
    <w:p w14:paraId="600F1280" w14:textId="3D459603" w:rsidR="00AB088A" w:rsidRPr="00AB088A" w:rsidRDefault="00AB088A" w:rsidP="00AB088A"/>
    <w:p w14:paraId="3198BEF1" w14:textId="4BE1F2D3" w:rsidR="00AB088A" w:rsidRPr="00AB088A" w:rsidRDefault="00AB088A" w:rsidP="00AB088A"/>
    <w:p w14:paraId="362D693C" w14:textId="072B01CF" w:rsidR="00AB088A" w:rsidRPr="00AB088A" w:rsidRDefault="00AB088A" w:rsidP="00AB088A"/>
    <w:p w14:paraId="17F121F7" w14:textId="18B0CA50" w:rsidR="00AB088A" w:rsidRPr="00AB088A" w:rsidRDefault="00AB088A" w:rsidP="00AB088A"/>
    <w:p w14:paraId="514E20C6" w14:textId="3D4C313C" w:rsidR="00AB088A" w:rsidRPr="00AB088A" w:rsidRDefault="00AB088A" w:rsidP="00AB088A"/>
    <w:p w14:paraId="2F099474" w14:textId="1D90EED3" w:rsidR="00AB088A" w:rsidRPr="00AB088A" w:rsidRDefault="00AB088A" w:rsidP="00AB088A"/>
    <w:p w14:paraId="69524271" w14:textId="10F5EB58" w:rsidR="00AB088A" w:rsidRDefault="00AB088A" w:rsidP="00AB088A">
      <w:r w:rsidRPr="00AB088A">
        <w:t>Stella Cottrell’s Critical Thinking Skills Developing Effective Analysis and Argument</w:t>
      </w:r>
      <w:r w:rsidR="00585D7F">
        <w:t xml:space="preserve"> </w:t>
      </w:r>
      <w:hyperlink r:id="rId17" w:history="1">
        <w:r w:rsidR="00585D7F" w:rsidRPr="00585D7F">
          <w:rPr>
            <w:rStyle w:val="Hyperlink"/>
            <w:color w:val="0070C0"/>
          </w:rPr>
          <w:t>(2005</w:t>
        </w:r>
        <w:r w:rsidR="0062766B">
          <w:rPr>
            <w:rStyle w:val="Hyperlink"/>
            <w:color w:val="0070C0"/>
          </w:rPr>
          <w:t>, p</w:t>
        </w:r>
        <w:r w:rsidR="00FF3171">
          <w:rPr>
            <w:rStyle w:val="Hyperlink"/>
            <w:color w:val="0070C0"/>
          </w:rPr>
          <w:t>1 - 16</w:t>
        </w:r>
        <w:r w:rsidR="00585D7F" w:rsidRPr="00585D7F">
          <w:rPr>
            <w:rStyle w:val="Hyperlink"/>
            <w:color w:val="0070C0"/>
          </w:rPr>
          <w:t>)</w:t>
        </w:r>
      </w:hyperlink>
      <w:r w:rsidRPr="00AB088A">
        <w:t xml:space="preserve"> helps us understand what critical thinking is. It looks in-depth at what critical thinking is and it can be beneficial to a person for many reasons like being able to question ideas and be able to reflect and think in a reasoned way so you can analyse something to make a more informed decision on whether something is reliable, true or efficient. </w:t>
      </w:r>
    </w:p>
    <w:p w14:paraId="4E3F8F1D" w14:textId="77777777" w:rsidR="00585D7F" w:rsidRDefault="00AB088A" w:rsidP="00AB088A">
      <w:r w:rsidRPr="00AB088A">
        <w:t xml:space="preserve">Other benefits of critical thinking include improved attention, observation and more focus on reading, these skills are necessary to be a student and are being used to complete this task, showing critical thinking is used in everyday life. A critical analysis is also touched upon as it can aid people when they are in an argument or debate because you can evaluate what is being said to you more clearly and have a better understanding if something is reliable or flawed, and with this extra knowledge you can decide if their reasons are well-grounded. The main skills needed for critical thinking are attention to detail, repetition, identifying patterns, objectivity and taking different perspectives. The key to learning all these skills is to be patient as these skills are time-consuming and the more time spent analysing evidence the better the outcome will be. Also to have emotional self-management because emotions can make the truth cloudy and hard to understand sometimes and also there could be evidence that triggers emotions because it does not fit with peoples beliefs or opinions and that can rouse anger, sadness, frustration or anxiety. Learning these skills will lead to a good critical thinker. </w:t>
      </w:r>
    </w:p>
    <w:p w14:paraId="2CB56AF4" w14:textId="776236FB" w:rsidR="00AB088A" w:rsidRDefault="00AB088A" w:rsidP="00AB088A">
      <w:r w:rsidRPr="00AB088A">
        <w:t xml:space="preserve">Applying critical thinking to academic work is very important because students are expected to develop critical thinking skills so that they can dig deeper below the surface of all types of </w:t>
      </w:r>
      <w:r w:rsidRPr="00AB088A">
        <w:lastRenderedPageBreak/>
        <w:t>subjects. People cannot research everything they read because it would take up too much time so being able to get an understanding of what the key features of being reliable are they can use evidence that is likely to be reliable. But also students need to be able to critically evaluate the work of other people, even if they are more qualified than them and they have a larger knowledge of a certain subject compared to the student. Evidence from small projects is often treated as if it were irrefutable evidence that must be true, but with some analysis, it can easily become very flawed. Barriers to critical thinking include the misunderstanding of what is meant by criticism. Some people assume that 'criticism' means making negative comments but it’s about finding out what the positives and negatives are of something. Some people are unaware of the strategies used for critical thinking and have a lack of method and people tend to not critic experts because it can seem strange for students who know little about their subject, to be asked to critique works by those who are more experienced.</w:t>
      </w:r>
    </w:p>
    <w:p w14:paraId="0DE42729" w14:textId="04BEF9A2" w:rsidR="00585D7F" w:rsidRDefault="00585D7F" w:rsidP="00AB088A"/>
    <w:p w14:paraId="2D7B75FF" w14:textId="746A8FAD" w:rsidR="00585D7F" w:rsidRDefault="00585D7F" w:rsidP="00AB088A"/>
    <w:p w14:paraId="3716CA19" w14:textId="45D4A232" w:rsidR="00585D7F" w:rsidRDefault="00585D7F" w:rsidP="00585D7F">
      <w:pPr>
        <w:pStyle w:val="Heading1"/>
        <w:rPr>
          <w:rFonts w:ascii="Arial" w:hAnsi="Arial" w:cs="Arial"/>
          <w:color w:val="000000" w:themeColor="text1"/>
        </w:rPr>
      </w:pPr>
      <w:bookmarkStart w:id="2" w:name="_Toc23183730"/>
      <w:r w:rsidRPr="00585D7F">
        <w:rPr>
          <w:rFonts w:ascii="Arial" w:hAnsi="Arial" w:cs="Arial"/>
          <w:color w:val="000000" w:themeColor="text1"/>
        </w:rPr>
        <w:t>Developing Critical Writing</w:t>
      </w:r>
      <w:bookmarkEnd w:id="2"/>
    </w:p>
    <w:p w14:paraId="095F42CA" w14:textId="26920511" w:rsidR="00585D7F" w:rsidRDefault="00585D7F" w:rsidP="00585D7F"/>
    <w:p w14:paraId="4AD9342B" w14:textId="069FCD65" w:rsidR="00585D7F" w:rsidRDefault="00585D7F" w:rsidP="00585D7F">
      <w:pPr>
        <w:pStyle w:val="Heading2"/>
        <w:rPr>
          <w:rFonts w:ascii="Arial" w:hAnsi="Arial" w:cs="Arial"/>
          <w:color w:val="000000" w:themeColor="text1"/>
        </w:rPr>
      </w:pPr>
      <w:bookmarkStart w:id="3" w:name="_Toc23183731"/>
      <w:r w:rsidRPr="00585D7F">
        <w:rPr>
          <w:rFonts w:ascii="Arial" w:hAnsi="Arial" w:cs="Arial"/>
          <w:color w:val="000000" w:themeColor="text1"/>
        </w:rPr>
        <w:t>What I think about Education in Wales</w:t>
      </w:r>
      <w:r>
        <w:rPr>
          <w:rFonts w:ascii="Arial" w:hAnsi="Arial" w:cs="Arial"/>
          <w:color w:val="000000" w:themeColor="text1"/>
        </w:rPr>
        <w:t>.</w:t>
      </w:r>
      <w:bookmarkEnd w:id="3"/>
    </w:p>
    <w:p w14:paraId="63863F3B" w14:textId="77777777" w:rsidR="002D2650" w:rsidRDefault="002D2650" w:rsidP="002D2650"/>
    <w:p w14:paraId="6E315BB1" w14:textId="77777777" w:rsidR="002D2650" w:rsidRPr="002D2650" w:rsidRDefault="002D2650" w:rsidP="002D2650">
      <w:bookmarkStart w:id="4" w:name="_GoBack"/>
      <w:bookmarkEnd w:id="4"/>
    </w:p>
    <w:p w14:paraId="3B976246" w14:textId="39A1F551" w:rsidR="007A3E29" w:rsidRPr="00F03261" w:rsidRDefault="007A3E29" w:rsidP="007A3E29">
      <w:pPr>
        <w:rPr>
          <w:color w:val="0070C0"/>
        </w:rPr>
      </w:pPr>
    </w:p>
    <w:p w14:paraId="154CEEC2" w14:textId="5F36C63B" w:rsidR="007A3E29" w:rsidRDefault="00F03261" w:rsidP="007A3E29">
      <w:pPr>
        <w:rPr>
          <w:color w:val="0070C0"/>
        </w:rPr>
      </w:pPr>
      <w:hyperlink r:id="rId18" w:history="1">
        <w:r w:rsidR="00FF47E8" w:rsidRPr="00F03261">
          <w:rPr>
            <w:rStyle w:val="Hyperlink"/>
            <w:color w:val="0070C0"/>
          </w:rPr>
          <w:t xml:space="preserve">Donaldson, G. (2017) ‘A </w:t>
        </w:r>
        <w:r w:rsidRPr="00F03261">
          <w:rPr>
            <w:rStyle w:val="Hyperlink"/>
            <w:color w:val="0070C0"/>
          </w:rPr>
          <w:t>Systematic</w:t>
        </w:r>
        <w:r w:rsidR="00FF47E8" w:rsidRPr="00F03261">
          <w:rPr>
            <w:rStyle w:val="Hyperlink"/>
            <w:color w:val="0070C0"/>
          </w:rPr>
          <w:t xml:space="preserve"> Approach to Curriculum Reform in Wales’, Wales Journal of Educa</w:t>
        </w:r>
        <w:r>
          <w:rPr>
            <w:rStyle w:val="Hyperlink"/>
            <w:color w:val="0070C0"/>
          </w:rPr>
          <w:t>tion</w:t>
        </w:r>
        <w:r w:rsidR="00FF47E8" w:rsidRPr="00F03261">
          <w:rPr>
            <w:rStyle w:val="Hyperlink"/>
            <w:color w:val="0070C0"/>
          </w:rPr>
          <w:t>, 19(1), pp. 7-20.</w:t>
        </w:r>
      </w:hyperlink>
    </w:p>
    <w:p w14:paraId="6AEEBE9E" w14:textId="77777777" w:rsidR="002B2479" w:rsidRDefault="002B2479" w:rsidP="007A3E29">
      <w:pPr>
        <w:rPr>
          <w:color w:val="0070C0"/>
        </w:rPr>
      </w:pPr>
    </w:p>
    <w:p w14:paraId="5F79D3BF" w14:textId="2893DEA9" w:rsidR="002B2479" w:rsidRPr="002B2479" w:rsidRDefault="002B2479" w:rsidP="007A3E29">
      <w:pPr>
        <w:rPr>
          <w:color w:val="0070C0"/>
        </w:rPr>
      </w:pPr>
      <w:hyperlink r:id="rId19" w:history="1">
        <w:r w:rsidRPr="002B2479">
          <w:rPr>
            <w:rStyle w:val="Hyperlink"/>
            <w:color w:val="0070C0"/>
          </w:rPr>
          <w:t>https://www.bbc.co.uk/news/uk-wales-48679328</w:t>
        </w:r>
      </w:hyperlink>
    </w:p>
    <w:p w14:paraId="4323BD65" w14:textId="77777777" w:rsidR="002B2479" w:rsidRPr="002B2479" w:rsidRDefault="002B2479" w:rsidP="007A3E29">
      <w:pPr>
        <w:rPr>
          <w:color w:val="0070C0"/>
        </w:rPr>
      </w:pPr>
    </w:p>
    <w:p w14:paraId="37B6AACE" w14:textId="47CBF178" w:rsidR="002B2479" w:rsidRDefault="002B2479" w:rsidP="007A3E29">
      <w:pPr>
        <w:rPr>
          <w:color w:val="0070C0"/>
        </w:rPr>
      </w:pPr>
      <w:hyperlink r:id="rId20" w:history="1">
        <w:r w:rsidRPr="002B2479">
          <w:rPr>
            <w:rStyle w:val="Hyperlink"/>
            <w:color w:val="0070C0"/>
          </w:rPr>
          <w:t>https://moodle.uwtsd.ac.uk/pluginfile.php/315883/mod_resource/content/1/Successful-futures.pdf</w:t>
        </w:r>
      </w:hyperlink>
    </w:p>
    <w:sdt>
      <w:sdtPr>
        <w:id w:val="-1159920640"/>
        <w:docPartObj>
          <w:docPartGallery w:val="Bibliographies"/>
          <w:docPartUnique/>
        </w:docPartObj>
      </w:sdtPr>
      <w:sdtEndPr>
        <w:rPr>
          <w:rFonts w:ascii="Arial" w:eastAsiaTheme="minorHAnsi" w:hAnsi="Arial" w:cs="Arial"/>
          <w:color w:val="auto"/>
          <w:sz w:val="22"/>
          <w:szCs w:val="22"/>
        </w:rPr>
      </w:sdtEndPr>
      <w:sdtContent>
        <w:p w14:paraId="0E0BEA66" w14:textId="30FC6301" w:rsidR="00171EC4" w:rsidRDefault="00171EC4">
          <w:pPr>
            <w:pStyle w:val="Heading1"/>
          </w:pPr>
          <w:r>
            <w:t>References</w:t>
          </w:r>
        </w:p>
        <w:sdt>
          <w:sdtPr>
            <w:id w:val="-573587230"/>
            <w:bibliography/>
          </w:sdtPr>
          <w:sdtContent>
            <w:p w14:paraId="7A2C0E0A" w14:textId="093F7878" w:rsidR="00171EC4" w:rsidRDefault="00171EC4">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71C4BCC4" w14:textId="77777777" w:rsidR="003A4EFD" w:rsidRPr="002B2479" w:rsidRDefault="003A4EFD" w:rsidP="007A3E29">
      <w:pPr>
        <w:rPr>
          <w:color w:val="0070C0"/>
        </w:rPr>
      </w:pPr>
    </w:p>
    <w:sectPr w:rsidR="003A4EFD" w:rsidRPr="002B2479" w:rsidSect="00A551DE">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A64FEE" w14:textId="77777777" w:rsidR="00A551DE" w:rsidRDefault="00A551DE" w:rsidP="00A551DE">
      <w:pPr>
        <w:spacing w:after="0" w:line="240" w:lineRule="auto"/>
      </w:pPr>
      <w:r>
        <w:separator/>
      </w:r>
    </w:p>
  </w:endnote>
  <w:endnote w:type="continuationSeparator" w:id="0">
    <w:p w14:paraId="40D08792" w14:textId="77777777" w:rsidR="00A551DE" w:rsidRDefault="00A551DE" w:rsidP="00A55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7143598"/>
      <w:docPartObj>
        <w:docPartGallery w:val="Page Numbers (Bottom of Page)"/>
        <w:docPartUnique/>
      </w:docPartObj>
    </w:sdtPr>
    <w:sdtEndPr>
      <w:rPr>
        <w:color w:val="7F7F7F" w:themeColor="background1" w:themeShade="7F"/>
        <w:spacing w:val="60"/>
      </w:rPr>
    </w:sdtEndPr>
    <w:sdtContent>
      <w:p w14:paraId="256546F8" w14:textId="4316D9F9" w:rsidR="00A551DE" w:rsidRDefault="00A551D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F3C5FA9" w14:textId="77777777" w:rsidR="00A551DE" w:rsidRDefault="00A55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162A80" w14:textId="77777777" w:rsidR="00A551DE" w:rsidRDefault="00A551DE" w:rsidP="00A551DE">
      <w:pPr>
        <w:spacing w:after="0" w:line="240" w:lineRule="auto"/>
      </w:pPr>
      <w:r>
        <w:separator/>
      </w:r>
    </w:p>
  </w:footnote>
  <w:footnote w:type="continuationSeparator" w:id="0">
    <w:p w14:paraId="297179F5" w14:textId="77777777" w:rsidR="00A551DE" w:rsidRDefault="00A551DE" w:rsidP="00A551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C9CDF0" w14:textId="1C40C346" w:rsidR="00A551DE" w:rsidRPr="00A551DE" w:rsidRDefault="00A551DE" w:rsidP="00A551DE">
    <w:r>
      <w:t>Rhys Lloyd - 1901378</w:t>
    </w:r>
  </w:p>
  <w:p w14:paraId="595C11A1" w14:textId="77777777" w:rsidR="00A551DE" w:rsidRDefault="00A551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1DE"/>
    <w:rsid w:val="00171EC4"/>
    <w:rsid w:val="00270CE4"/>
    <w:rsid w:val="002B2479"/>
    <w:rsid w:val="002D2650"/>
    <w:rsid w:val="003A4EFD"/>
    <w:rsid w:val="004F1620"/>
    <w:rsid w:val="00585D7F"/>
    <w:rsid w:val="0062766B"/>
    <w:rsid w:val="007A3E29"/>
    <w:rsid w:val="00983D64"/>
    <w:rsid w:val="00A551DE"/>
    <w:rsid w:val="00AB088A"/>
    <w:rsid w:val="00F03261"/>
    <w:rsid w:val="00FF3171"/>
    <w:rsid w:val="00FF4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0EDDF"/>
  <w15:chartTrackingRefBased/>
  <w15:docId w15:val="{D8A94AA3-3371-4400-BF4C-601CBED10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1DE"/>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585D7F"/>
    <w:pPr>
      <w:keepNext/>
      <w:keepLines/>
      <w:spacing w:before="40" w:after="0"/>
      <w:outlineLvl w:val="1"/>
    </w:pPr>
    <w:rPr>
      <w:rFonts w:asciiTheme="majorHAnsi" w:eastAsiaTheme="majorEastAsia" w:hAnsiTheme="majorHAnsi" w:cstheme="majorBidi"/>
      <w:color w:val="A5A5A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5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1DE"/>
  </w:style>
  <w:style w:type="paragraph" w:styleId="Footer">
    <w:name w:val="footer"/>
    <w:basedOn w:val="Normal"/>
    <w:link w:val="FooterChar"/>
    <w:uiPriority w:val="99"/>
    <w:unhideWhenUsed/>
    <w:rsid w:val="00A55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1DE"/>
  </w:style>
  <w:style w:type="paragraph" w:styleId="NoSpacing">
    <w:name w:val="No Spacing"/>
    <w:link w:val="NoSpacingChar"/>
    <w:uiPriority w:val="1"/>
    <w:qFormat/>
    <w:rsid w:val="00A551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51DE"/>
    <w:rPr>
      <w:rFonts w:eastAsiaTheme="minorEastAsia"/>
      <w:lang w:val="en-US"/>
    </w:rPr>
  </w:style>
  <w:style w:type="character" w:customStyle="1" w:styleId="Heading1Char">
    <w:name w:val="Heading 1 Char"/>
    <w:basedOn w:val="DefaultParagraphFont"/>
    <w:link w:val="Heading1"/>
    <w:uiPriority w:val="9"/>
    <w:rsid w:val="00A551DE"/>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A551DE"/>
    <w:pPr>
      <w:outlineLvl w:val="9"/>
    </w:pPr>
    <w:rPr>
      <w:lang w:val="en-US"/>
    </w:rPr>
  </w:style>
  <w:style w:type="paragraph" w:styleId="TOC1">
    <w:name w:val="toc 1"/>
    <w:basedOn w:val="Normal"/>
    <w:next w:val="Normal"/>
    <w:autoRedefine/>
    <w:uiPriority w:val="39"/>
    <w:unhideWhenUsed/>
    <w:rsid w:val="00270CE4"/>
    <w:pPr>
      <w:spacing w:after="100"/>
    </w:pPr>
  </w:style>
  <w:style w:type="character" w:styleId="Hyperlink">
    <w:name w:val="Hyperlink"/>
    <w:basedOn w:val="DefaultParagraphFont"/>
    <w:uiPriority w:val="99"/>
    <w:unhideWhenUsed/>
    <w:rsid w:val="00270CE4"/>
    <w:rPr>
      <w:color w:val="5F5F5F" w:themeColor="hyperlink"/>
      <w:u w:val="single"/>
    </w:rPr>
  </w:style>
  <w:style w:type="character" w:customStyle="1" w:styleId="Heading2Char">
    <w:name w:val="Heading 2 Char"/>
    <w:basedOn w:val="DefaultParagraphFont"/>
    <w:link w:val="Heading2"/>
    <w:uiPriority w:val="9"/>
    <w:rsid w:val="00585D7F"/>
    <w:rPr>
      <w:rFonts w:asciiTheme="majorHAnsi" w:eastAsiaTheme="majorEastAsia" w:hAnsiTheme="majorHAnsi" w:cstheme="majorBidi"/>
      <w:color w:val="A5A5A5" w:themeColor="accent1" w:themeShade="BF"/>
      <w:sz w:val="26"/>
      <w:szCs w:val="26"/>
    </w:rPr>
  </w:style>
  <w:style w:type="character" w:styleId="UnresolvedMention">
    <w:name w:val="Unresolved Mention"/>
    <w:basedOn w:val="DefaultParagraphFont"/>
    <w:uiPriority w:val="99"/>
    <w:semiHidden/>
    <w:unhideWhenUsed/>
    <w:rsid w:val="00585D7F"/>
    <w:rPr>
      <w:color w:val="605E5C"/>
      <w:shd w:val="clear" w:color="auto" w:fill="E1DFDD"/>
    </w:rPr>
  </w:style>
  <w:style w:type="paragraph" w:styleId="TOC2">
    <w:name w:val="toc 2"/>
    <w:basedOn w:val="Normal"/>
    <w:next w:val="Normal"/>
    <w:autoRedefine/>
    <w:uiPriority w:val="39"/>
    <w:unhideWhenUsed/>
    <w:rsid w:val="007A3E2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moodle.uwtsd.ac.uk/pluginfile.php/315884/mod_resource/content/1/erthygl-article_%20donaldson%20curriculum%20reform-reference-cyfeirnod.pdf"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moodle.uwtsd.ac.uk/pluginfile.php/306987/mod_resource/content/1/%5BStella_Cottrell%5D_Critical_Thinking_Skills_Develo%28BookFiorg%29.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moodle.uwtsd.ac.uk/pluginfile.php/315883/mod_resource/content/1/Successful-future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bbc.co.uk/news/uk-wales-4867932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5C730C973CA4A248A6BACBCF83F5B53"/>
        <w:category>
          <w:name w:val="General"/>
          <w:gallery w:val="placeholder"/>
        </w:category>
        <w:types>
          <w:type w:val="bbPlcHdr"/>
        </w:types>
        <w:behaviors>
          <w:behavior w:val="content"/>
        </w:behaviors>
        <w:guid w:val="{852ACBEC-E58F-44B5-9A95-4AA66EF28CAD}"/>
      </w:docPartPr>
      <w:docPartBody>
        <w:p w:rsidR="00000000" w:rsidRDefault="00680DBD" w:rsidP="00680DBD">
          <w:pPr>
            <w:pStyle w:val="25C730C973CA4A248A6BACBCF83F5B53"/>
          </w:pPr>
          <w:r>
            <w:rPr>
              <w:rFonts w:asciiTheme="majorHAnsi" w:eastAsiaTheme="majorEastAsia" w:hAnsiTheme="majorHAnsi" w:cstheme="majorBidi"/>
              <w:caps/>
              <w:color w:val="4472C4" w:themeColor="accent1"/>
              <w:sz w:val="80"/>
              <w:szCs w:val="80"/>
            </w:rPr>
            <w:t>[Document title]</w:t>
          </w:r>
        </w:p>
      </w:docPartBody>
    </w:docPart>
    <w:docPart>
      <w:docPartPr>
        <w:name w:val="232112CDDD5D4194A8F90D99BFECBF10"/>
        <w:category>
          <w:name w:val="General"/>
          <w:gallery w:val="placeholder"/>
        </w:category>
        <w:types>
          <w:type w:val="bbPlcHdr"/>
        </w:types>
        <w:behaviors>
          <w:behavior w:val="content"/>
        </w:behaviors>
        <w:guid w:val="{ECB86819-2E5A-4F16-A661-4D874C46D636}"/>
      </w:docPartPr>
      <w:docPartBody>
        <w:p w:rsidR="00000000" w:rsidRDefault="00680DBD" w:rsidP="00680DBD">
          <w:pPr>
            <w:pStyle w:val="232112CDDD5D4194A8F90D99BFECBF1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DBD"/>
    <w:rsid w:val="00680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C730C973CA4A248A6BACBCF83F5B53">
    <w:name w:val="25C730C973CA4A248A6BACBCF83F5B53"/>
    <w:rsid w:val="00680DBD"/>
  </w:style>
  <w:style w:type="paragraph" w:customStyle="1" w:styleId="232112CDDD5D4194A8F90D99BFECBF10">
    <w:name w:val="232112CDDD5D4194A8F90D99BFECBF10"/>
    <w:rsid w:val="00680D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2019-10-26T00:00:00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5" ma:contentTypeDescription="Create a new document." ma:contentTypeScope="" ma:versionID="b6b11a986d58fcda76343f543b0103e1">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f6084ef42d9653238b996a8e551962a6"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1483B0-AE88-4998-855D-F5773D7568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F72118-E2E7-4D4B-AB84-53B863FDA2AB}">
  <ds:schemaRefs>
    <ds:schemaRef ds:uri="http://schemas.microsoft.com/sharepoint/v3/contenttype/forms"/>
  </ds:schemaRefs>
</ds:datastoreItem>
</file>

<file path=customXml/itemProps4.xml><?xml version="1.0" encoding="utf-8"?>
<ds:datastoreItem xmlns:ds="http://schemas.openxmlformats.org/officeDocument/2006/customXml" ds:itemID="{666E562D-8050-4EA5-9E22-843F2D795376}">
  <ds:schemaRefs>
    <ds:schemaRef ds:uri="http://purl.org/dc/terms/"/>
    <ds:schemaRef ds:uri="http://schemas.microsoft.com/office/2006/metadata/properties"/>
    <ds:schemaRef ds:uri="http://schemas.microsoft.com/office/2006/documentManagement/types"/>
    <ds:schemaRef ds:uri="2dc8c000-3fb6-4aae-80f6-b33e90f8692e"/>
    <ds:schemaRef ds:uri="http://purl.org/dc/dcmitype/"/>
    <ds:schemaRef ds:uri="http://schemas.microsoft.com/office/infopath/2007/PartnerControls"/>
    <ds:schemaRef ds:uri="http://www.w3.org/XML/1998/namespace"/>
    <ds:schemaRef ds:uri="http://schemas.openxmlformats.org/package/2006/metadata/core-properties"/>
    <ds:schemaRef ds:uri="a8d74de7-2952-40f5-912e-dc0441479ce8"/>
    <ds:schemaRef ds:uri="http://purl.org/dc/elements/1.1/"/>
  </ds:schemaRefs>
</ds:datastoreItem>
</file>

<file path=customXml/itemProps5.xml><?xml version="1.0" encoding="utf-8"?>
<ds:datastoreItem xmlns:ds="http://schemas.openxmlformats.org/officeDocument/2006/customXml" ds:itemID="{21727A0C-7EFA-4E78-B9AA-0197CE61A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7</Pages>
  <Words>869</Words>
  <Characters>4957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Study Skills for Students ECGE4002P</dc:title>
  <dc:subject>Rhys Lloyd</dc:subject>
  <dc:creator>Rhys Lloyd</dc:creator>
  <cp:keywords/>
  <dc:description/>
  <cp:lastModifiedBy>Rhys Lloyd</cp:lastModifiedBy>
  <cp:revision>2</cp:revision>
  <dcterms:created xsi:type="dcterms:W3CDTF">2019-10-28T22:52:00Z</dcterms:created>
  <dcterms:modified xsi:type="dcterms:W3CDTF">2019-10-28T22:52:00Z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