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AA3D3" w14:textId="261BCACD" w:rsidR="00B01978" w:rsidRDefault="00C16EFF">
      <w:r>
        <w:rPr>
          <w:noProof/>
        </w:rPr>
        <w:drawing>
          <wp:inline distT="0" distB="0" distL="0" distR="0" wp14:anchorId="3C725C10" wp14:editId="0A42AD3B">
            <wp:extent cx="5253990" cy="1723390"/>
            <wp:effectExtent l="0" t="0" r="3810" b="0"/>
            <wp:docPr id="4" name="Picture 4" descr="Text&#10;&#10;Description automatically generated">
              <a:extLst xmlns:a="http://schemas.openxmlformats.org/drawingml/2006/main">
                <a:ext uri="{FF2B5EF4-FFF2-40B4-BE49-F238E27FC236}">
                  <a16:creationId xmlns:a16="http://schemas.microsoft.com/office/drawing/2014/main" id="{7B9F5244-66D7-6A05-E398-1CA40ECD20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a:extLst>
                        <a:ext uri="{FF2B5EF4-FFF2-40B4-BE49-F238E27FC236}">
                          <a16:creationId xmlns:a16="http://schemas.microsoft.com/office/drawing/2014/main" id="{7B9F5244-66D7-6A05-E398-1CA40ECD2032}"/>
                        </a:ext>
                      </a:extLst>
                    </pic:cNvPr>
                    <pic:cNvPicPr>
                      <a:picLocks noChangeAspect="1"/>
                    </pic:cNvPicPr>
                  </pic:nvPicPr>
                  <pic:blipFill>
                    <a:blip r:embed="rId8"/>
                    <a:stretch>
                      <a:fillRect/>
                    </a:stretch>
                  </pic:blipFill>
                  <pic:spPr>
                    <a:xfrm>
                      <a:off x="0" y="0"/>
                      <a:ext cx="5253990" cy="1723390"/>
                    </a:xfrm>
                    <a:prstGeom prst="rect">
                      <a:avLst/>
                    </a:prstGeom>
                  </pic:spPr>
                </pic:pic>
              </a:graphicData>
            </a:graphic>
          </wp:inline>
        </w:drawing>
      </w:r>
    </w:p>
    <w:p w14:paraId="133FF3DD" w14:textId="177B3383" w:rsidR="00C52B66" w:rsidRDefault="00C52B66"/>
    <w:p w14:paraId="6C73F457" w14:textId="37719FF2" w:rsidR="00C52B66" w:rsidRDefault="00C52B66"/>
    <w:p w14:paraId="7924DFC3" w14:textId="77777777" w:rsidR="00C52B66" w:rsidRDefault="00C52B66" w:rsidP="00C52B66"/>
    <w:p w14:paraId="16A9232B" w14:textId="77777777" w:rsidR="00C52B66" w:rsidRDefault="00C52B66" w:rsidP="00C52B66">
      <w:pPr>
        <w:spacing w:after="0" w:line="216" w:lineRule="auto"/>
        <w:rPr>
          <w:rFonts w:ascii="Calibri" w:eastAsiaTheme="majorEastAsia" w:hAnsi="Calibri" w:cs="Calibri Light"/>
          <w:b/>
          <w:bCs/>
          <w:color w:val="000000" w:themeColor="text1"/>
          <w:kern w:val="24"/>
          <w:sz w:val="52"/>
          <w:szCs w:val="52"/>
        </w:rPr>
      </w:pPr>
      <w:r>
        <w:rPr>
          <w:rFonts w:ascii="Calibri" w:eastAsiaTheme="majorEastAsia" w:hAnsi="Calibri" w:cs="Calibri Light"/>
          <w:b/>
          <w:bCs/>
          <w:color w:val="000000" w:themeColor="text1"/>
          <w:kern w:val="24"/>
          <w:sz w:val="52"/>
          <w:szCs w:val="52"/>
        </w:rPr>
        <w:t>BA (Hons) Leadership and Management Skills for the Workplace</w:t>
      </w:r>
    </w:p>
    <w:p w14:paraId="71B6EEAD" w14:textId="77777777" w:rsidR="00C52B66" w:rsidRDefault="00C52B66" w:rsidP="00C52B66">
      <w:pPr>
        <w:spacing w:after="0" w:line="216" w:lineRule="auto"/>
        <w:rPr>
          <w:rFonts w:ascii="Times New Roman" w:eastAsia="Times New Roman" w:hAnsi="Times New Roman" w:cs="Times New Roman"/>
          <w:sz w:val="52"/>
          <w:szCs w:val="52"/>
        </w:rPr>
      </w:pPr>
    </w:p>
    <w:p w14:paraId="26C3668A" w14:textId="7E4152E8" w:rsidR="00C52B66" w:rsidRDefault="00C52B66" w:rsidP="00C52B66">
      <w:pPr>
        <w:spacing w:after="0" w:line="216" w:lineRule="auto"/>
        <w:rPr>
          <w:sz w:val="52"/>
          <w:szCs w:val="52"/>
        </w:rPr>
      </w:pPr>
      <w:r>
        <w:rPr>
          <w:rFonts w:ascii="Calibri" w:eastAsiaTheme="majorEastAsia" w:hAnsi="Calibri" w:cs="Calibri Light"/>
          <w:b/>
          <w:bCs/>
          <w:color w:val="000000" w:themeColor="text1"/>
          <w:kern w:val="24"/>
          <w:sz w:val="52"/>
          <w:szCs w:val="52"/>
        </w:rPr>
        <w:t>Module: </w:t>
      </w:r>
      <w:r w:rsidR="00643FCA" w:rsidRPr="00643FCA">
        <w:rPr>
          <w:sz w:val="52"/>
          <w:szCs w:val="52"/>
        </w:rPr>
        <w:t>Strategic Management for SMEs</w:t>
      </w:r>
    </w:p>
    <w:p w14:paraId="2B167CCD" w14:textId="77777777" w:rsidR="00643FCA" w:rsidRDefault="00643FCA" w:rsidP="00C52B66">
      <w:pPr>
        <w:spacing w:after="0" w:line="216" w:lineRule="auto"/>
        <w:rPr>
          <w:rFonts w:ascii="Times New Roman" w:eastAsia="Times New Roman" w:hAnsi="Times New Roman" w:cs="Times New Roman"/>
          <w:sz w:val="52"/>
          <w:szCs w:val="52"/>
        </w:rPr>
      </w:pPr>
    </w:p>
    <w:p w14:paraId="3141821E" w14:textId="1B7405EE" w:rsidR="00C52B66" w:rsidRDefault="00C52B66" w:rsidP="00C52B66">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Module code: </w:t>
      </w:r>
      <w:r>
        <w:rPr>
          <w:sz w:val="52"/>
          <w:szCs w:val="52"/>
        </w:rPr>
        <w:t>BMSW 610</w:t>
      </w:r>
      <w:r w:rsidR="00BF4D65">
        <w:rPr>
          <w:sz w:val="52"/>
          <w:szCs w:val="52"/>
        </w:rPr>
        <w:t>4</w:t>
      </w:r>
    </w:p>
    <w:p w14:paraId="39298567" w14:textId="77777777" w:rsidR="00C52B66" w:rsidRDefault="00C52B66" w:rsidP="00C52B66">
      <w:pPr>
        <w:spacing w:after="0" w:line="216" w:lineRule="auto"/>
        <w:rPr>
          <w:rFonts w:ascii="Times New Roman" w:eastAsia="Times New Roman" w:hAnsi="Times New Roman" w:cs="Times New Roman"/>
          <w:sz w:val="52"/>
          <w:szCs w:val="52"/>
        </w:rPr>
      </w:pPr>
    </w:p>
    <w:p w14:paraId="08EF855B" w14:textId="77777777" w:rsidR="00C52B66" w:rsidRDefault="00C52B66" w:rsidP="00C52B66">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 xml:space="preserve">Student: </w:t>
      </w:r>
      <w:r>
        <w:rPr>
          <w:rFonts w:ascii="Calibri" w:eastAsiaTheme="majorEastAsia" w:hAnsi="Calibri" w:cs="Calibri Light"/>
          <w:color w:val="000000" w:themeColor="text1"/>
          <w:kern w:val="24"/>
          <w:sz w:val="52"/>
          <w:szCs w:val="52"/>
        </w:rPr>
        <w:t>Rupia Hussain-ID: 2010133</w:t>
      </w:r>
    </w:p>
    <w:p w14:paraId="67DBABBA" w14:textId="77777777" w:rsidR="00C52B66" w:rsidRDefault="00C52B66" w:rsidP="00C52B66">
      <w:pPr>
        <w:spacing w:after="0" w:line="216" w:lineRule="auto"/>
        <w:rPr>
          <w:rFonts w:ascii="Times New Roman" w:eastAsia="Times New Roman" w:hAnsi="Times New Roman" w:cs="Times New Roman"/>
          <w:sz w:val="52"/>
          <w:szCs w:val="52"/>
        </w:rPr>
      </w:pPr>
    </w:p>
    <w:p w14:paraId="7157FD32" w14:textId="4857D619" w:rsidR="00C52B66" w:rsidRDefault="00C52B66" w:rsidP="00C52B66">
      <w:pPr>
        <w:spacing w:after="0" w:line="216" w:lineRule="auto"/>
        <w:rPr>
          <w:rFonts w:ascii="Calibri" w:eastAsiaTheme="majorEastAsia" w:hAnsi="Calibri" w:cs="Calibri Light"/>
          <w:color w:val="000000" w:themeColor="text1"/>
          <w:kern w:val="24"/>
          <w:sz w:val="52"/>
          <w:szCs w:val="52"/>
        </w:rPr>
      </w:pPr>
      <w:r>
        <w:rPr>
          <w:rFonts w:ascii="Calibri" w:eastAsiaTheme="majorEastAsia" w:hAnsi="Calibri" w:cs="Calibri Light"/>
          <w:b/>
          <w:bCs/>
          <w:color w:val="000000" w:themeColor="text1"/>
          <w:kern w:val="24"/>
          <w:sz w:val="52"/>
          <w:szCs w:val="52"/>
        </w:rPr>
        <w:t xml:space="preserve">Lecturer: </w:t>
      </w:r>
      <w:r w:rsidR="004F754F">
        <w:rPr>
          <w:rFonts w:ascii="Calibri" w:eastAsiaTheme="majorEastAsia" w:hAnsi="Calibri" w:cs="Calibri Light"/>
          <w:color w:val="000000" w:themeColor="text1"/>
          <w:kern w:val="24"/>
          <w:sz w:val="52"/>
          <w:szCs w:val="52"/>
        </w:rPr>
        <w:t>Faizu Edu</w:t>
      </w:r>
    </w:p>
    <w:p w14:paraId="57996651" w14:textId="77777777" w:rsidR="00C52B66" w:rsidRDefault="00C52B66" w:rsidP="00C52B66">
      <w:pPr>
        <w:spacing w:after="0" w:line="216" w:lineRule="auto"/>
        <w:rPr>
          <w:rFonts w:ascii="Times New Roman" w:eastAsia="Times New Roman" w:hAnsi="Times New Roman" w:cs="Times New Roman"/>
          <w:sz w:val="52"/>
          <w:szCs w:val="52"/>
        </w:rPr>
      </w:pPr>
    </w:p>
    <w:p w14:paraId="1D11E7F3" w14:textId="6EC6C1E6" w:rsidR="00C52B66" w:rsidRDefault="00C52B66" w:rsidP="00C52B66">
      <w:pPr>
        <w:rPr>
          <w:sz w:val="52"/>
          <w:szCs w:val="52"/>
        </w:rPr>
      </w:pPr>
      <w:r>
        <w:rPr>
          <w:rFonts w:ascii="Calibri" w:eastAsiaTheme="majorEastAsia" w:hAnsi="Calibri" w:cs="Calibri Light"/>
          <w:b/>
          <w:bCs/>
          <w:color w:val="000000" w:themeColor="text1"/>
          <w:kern w:val="24"/>
          <w:sz w:val="52"/>
          <w:szCs w:val="52"/>
        </w:rPr>
        <w:t>Assignment Title</w:t>
      </w:r>
      <w:r w:rsidR="005D5C81">
        <w:rPr>
          <w:rFonts w:ascii="Calibri" w:eastAsiaTheme="majorEastAsia" w:hAnsi="Calibri" w:cs="Calibri Light"/>
          <w:b/>
          <w:bCs/>
          <w:color w:val="000000" w:themeColor="text1"/>
          <w:kern w:val="24"/>
          <w:sz w:val="52"/>
          <w:szCs w:val="52"/>
        </w:rPr>
        <w:t>-</w:t>
      </w:r>
      <w:r>
        <w:rPr>
          <w:rFonts w:ascii="Calibri" w:eastAsiaTheme="majorEastAsia" w:hAnsi="Calibri" w:cs="Calibri Light"/>
          <w:b/>
          <w:bCs/>
          <w:color w:val="000000" w:themeColor="text1"/>
          <w:kern w:val="24"/>
          <w:sz w:val="52"/>
          <w:szCs w:val="52"/>
        </w:rPr>
        <w:t> </w:t>
      </w:r>
      <w:r w:rsidR="005D5C81" w:rsidRPr="005D5C81">
        <w:rPr>
          <w:sz w:val="52"/>
          <w:szCs w:val="52"/>
        </w:rPr>
        <w:t>Academic report</w:t>
      </w:r>
      <w:r w:rsidR="005D5C81">
        <w:rPr>
          <w:sz w:val="52"/>
          <w:szCs w:val="52"/>
        </w:rPr>
        <w:t xml:space="preserve">: </w:t>
      </w:r>
      <w:r w:rsidR="003950C5" w:rsidRPr="003950C5">
        <w:rPr>
          <w:sz w:val="52"/>
          <w:szCs w:val="52"/>
        </w:rPr>
        <w:t>Strategic Development and Implementation for SMEs</w:t>
      </w:r>
      <w:r w:rsidR="00136767">
        <w:rPr>
          <w:sz w:val="52"/>
          <w:szCs w:val="52"/>
        </w:rPr>
        <w:t>.</w:t>
      </w:r>
    </w:p>
    <w:p w14:paraId="5A098C4A" w14:textId="3B57D6EA" w:rsidR="00136767" w:rsidRDefault="00136767" w:rsidP="00C52B66">
      <w:pPr>
        <w:rPr>
          <w:sz w:val="52"/>
          <w:szCs w:val="52"/>
        </w:rPr>
      </w:pPr>
    </w:p>
    <w:p w14:paraId="33B23871" w14:textId="77777777" w:rsidR="00A369D6" w:rsidRDefault="00A369D6" w:rsidP="002846FB">
      <w:pPr>
        <w:spacing w:line="360" w:lineRule="auto"/>
        <w:jc w:val="both"/>
      </w:pPr>
    </w:p>
    <w:p w14:paraId="40883A9E" w14:textId="7699C2D5" w:rsidR="00C8168A" w:rsidRPr="002846FB" w:rsidRDefault="00C8168A" w:rsidP="002846FB">
      <w:pPr>
        <w:pStyle w:val="Title"/>
        <w:rPr>
          <w:sz w:val="36"/>
          <w:szCs w:val="36"/>
        </w:rPr>
      </w:pPr>
      <w:r w:rsidRPr="002846FB">
        <w:rPr>
          <w:sz w:val="36"/>
          <w:szCs w:val="36"/>
        </w:rPr>
        <w:lastRenderedPageBreak/>
        <w:t>Executive Summary</w:t>
      </w:r>
    </w:p>
    <w:p w14:paraId="453DA826" w14:textId="77777777" w:rsidR="00C8168A" w:rsidRPr="00C509FC" w:rsidRDefault="00C8168A" w:rsidP="002846FB">
      <w:pPr>
        <w:spacing w:line="360" w:lineRule="auto"/>
        <w:jc w:val="both"/>
        <w:rPr>
          <w:rFonts w:ascii="Arial" w:hAnsi="Arial" w:cs="Arial"/>
        </w:rPr>
      </w:pPr>
    </w:p>
    <w:p w14:paraId="504D5B26" w14:textId="5E550B73" w:rsidR="00A369D6" w:rsidRDefault="00C8168A" w:rsidP="002846FB">
      <w:pPr>
        <w:spacing w:line="360" w:lineRule="auto"/>
        <w:jc w:val="both"/>
      </w:pPr>
      <w:r w:rsidRPr="00C509FC">
        <w:rPr>
          <w:rFonts w:ascii="Arial" w:hAnsi="Arial" w:cs="Arial"/>
        </w:rPr>
        <w:t>Pharmacy2you is an online pharmacy that offers a wide range of healthcare products and services to customers across the United Kingdom. The company has a clear vision and mission statement, but it faces several challenges in its external and internal environment. Using business environmental scanning tools, this report analyses the organization's external and internal environment to identify its opportunities, threats, strengths, and weaknesses.</w:t>
      </w:r>
      <w:r w:rsidR="00403795" w:rsidRPr="00C509FC">
        <w:rPr>
          <w:rFonts w:ascii="Arial" w:hAnsi="Arial" w:cs="Arial"/>
        </w:rPr>
        <w:t xml:space="preserve"> Pharmacy2U is a small and medium-sized enterprise (SME) that has been operating in a highly competitive market, and therefore, it is essential to develop and implement effective strategic management practices to maintain its market position and achieve sustainable growth.</w:t>
      </w:r>
      <w:r w:rsidRPr="00C509FC">
        <w:rPr>
          <w:rFonts w:ascii="Arial" w:hAnsi="Arial" w:cs="Arial"/>
        </w:rPr>
        <w:t xml:space="preserve"> The report also proposes a new sustainable strategy for the long-term future of the organization and provides key strategic recommendations for future developments and implementation.</w:t>
      </w:r>
      <w:r w:rsidR="006532C8" w:rsidRPr="00C509FC">
        <w:rPr>
          <w:rFonts w:ascii="Arial" w:hAnsi="Arial" w:cs="Arial"/>
        </w:rPr>
        <w:t xml:space="preserve"> while its mission is to provide customers with easy access to high-quality healthcare products and services at affordable prices. However, the company operates in a complex and dynamic environment, where it faces several challenges that require strategic planning and execution.</w:t>
      </w:r>
      <w:r w:rsidR="001D52FE" w:rsidRPr="00C509FC">
        <w:rPr>
          <w:rFonts w:ascii="Arial" w:hAnsi="Arial" w:cs="Arial"/>
        </w:rPr>
        <w:t xml:space="preserve"> </w:t>
      </w:r>
      <w:r w:rsidR="00AB4156" w:rsidRPr="00C509FC">
        <w:rPr>
          <w:rFonts w:ascii="Arial" w:hAnsi="Arial" w:cs="Arial"/>
        </w:rPr>
        <w:t>The fact</w:t>
      </w:r>
      <w:r w:rsidR="001605DC">
        <w:rPr>
          <w:rFonts w:ascii="Arial" w:hAnsi="Arial" w:cs="Arial"/>
        </w:rPr>
        <w:t>s</w:t>
      </w:r>
      <w:r w:rsidR="004B176E" w:rsidRPr="00C509FC">
        <w:rPr>
          <w:rFonts w:ascii="Arial" w:hAnsi="Arial" w:cs="Arial"/>
        </w:rPr>
        <w:t xml:space="preserve"> and </w:t>
      </w:r>
      <w:r w:rsidR="00D220B7">
        <w:rPr>
          <w:rFonts w:ascii="Arial" w:hAnsi="Arial" w:cs="Arial"/>
        </w:rPr>
        <w:t>conclusion</w:t>
      </w:r>
      <w:r w:rsidR="00AB4156" w:rsidRPr="00C509FC">
        <w:rPr>
          <w:rFonts w:ascii="Arial" w:hAnsi="Arial" w:cs="Arial"/>
        </w:rPr>
        <w:t xml:space="preserve"> of </w:t>
      </w:r>
      <w:r w:rsidR="00791FEF" w:rsidRPr="00C509FC">
        <w:rPr>
          <w:rFonts w:ascii="Arial" w:hAnsi="Arial" w:cs="Arial"/>
        </w:rPr>
        <w:t>Pharmacy2u analysis using VRIN/9 M model</w:t>
      </w:r>
      <w:r w:rsidR="001C2A33" w:rsidRPr="00C509FC">
        <w:rPr>
          <w:rFonts w:ascii="Arial" w:hAnsi="Arial" w:cs="Arial"/>
        </w:rPr>
        <w:t>. The model includes nine key components that should be evaluated: vision, resources, innovation, network, management, marketing, mission, measurement, and money.</w:t>
      </w:r>
      <w:r w:rsidR="005A2D3C" w:rsidRPr="00C509FC">
        <w:rPr>
          <w:rFonts w:ascii="Arial" w:hAnsi="Arial" w:cs="Arial"/>
        </w:rPr>
        <w:t xml:space="preserve"> </w:t>
      </w:r>
      <w:r w:rsidR="00D841D1" w:rsidRPr="00C509FC">
        <w:rPr>
          <w:rFonts w:ascii="Arial" w:hAnsi="Arial" w:cs="Arial"/>
        </w:rPr>
        <w:t>Other business analysis model</w:t>
      </w:r>
      <w:r w:rsidR="002846FB">
        <w:rPr>
          <w:rFonts w:ascii="Arial" w:hAnsi="Arial" w:cs="Arial"/>
        </w:rPr>
        <w:t>s</w:t>
      </w:r>
      <w:r w:rsidR="00D841D1" w:rsidRPr="00C509FC">
        <w:rPr>
          <w:rFonts w:ascii="Arial" w:hAnsi="Arial" w:cs="Arial"/>
        </w:rPr>
        <w:t xml:space="preserve"> </w:t>
      </w:r>
      <w:r w:rsidR="003330CB" w:rsidRPr="00C509FC">
        <w:rPr>
          <w:rFonts w:ascii="Arial" w:hAnsi="Arial" w:cs="Arial"/>
        </w:rPr>
        <w:t xml:space="preserve">like </w:t>
      </w:r>
      <w:r w:rsidR="00D841D1" w:rsidRPr="00C509FC">
        <w:rPr>
          <w:rFonts w:ascii="Arial" w:hAnsi="Arial" w:cs="Arial"/>
        </w:rPr>
        <w:t>BCG matrix t</w:t>
      </w:r>
      <w:r w:rsidR="003330CB" w:rsidRPr="00C509FC">
        <w:rPr>
          <w:rFonts w:ascii="Arial" w:hAnsi="Arial" w:cs="Arial"/>
        </w:rPr>
        <w:t xml:space="preserve">o </w:t>
      </w:r>
      <w:r w:rsidR="00D841D1" w:rsidRPr="00C509FC">
        <w:rPr>
          <w:rFonts w:ascii="Arial" w:hAnsi="Arial" w:cs="Arial"/>
        </w:rPr>
        <w:t>improve strategic directions</w:t>
      </w:r>
      <w:r w:rsidR="00BF199C" w:rsidRPr="00C509FC">
        <w:rPr>
          <w:rFonts w:ascii="Arial" w:hAnsi="Arial" w:cs="Arial"/>
        </w:rPr>
        <w:t xml:space="preserve">. </w:t>
      </w:r>
      <w:r w:rsidR="003F26F2" w:rsidRPr="00C509FC">
        <w:rPr>
          <w:rFonts w:ascii="Arial" w:hAnsi="Arial" w:cs="Arial"/>
        </w:rPr>
        <w:t xml:space="preserve">Discussion </w:t>
      </w:r>
      <w:r w:rsidR="002846FB">
        <w:rPr>
          <w:rFonts w:ascii="Arial" w:hAnsi="Arial" w:cs="Arial"/>
        </w:rPr>
        <w:t xml:space="preserve">of </w:t>
      </w:r>
      <w:r w:rsidR="003F26F2" w:rsidRPr="00C509FC">
        <w:rPr>
          <w:rFonts w:ascii="Arial" w:hAnsi="Arial" w:cs="Arial"/>
        </w:rPr>
        <w:t xml:space="preserve">how </w:t>
      </w:r>
      <w:r w:rsidR="00BF199C" w:rsidRPr="00C509FC">
        <w:rPr>
          <w:rFonts w:ascii="Arial" w:hAnsi="Arial" w:cs="Arial"/>
        </w:rPr>
        <w:t>Pharmacy2U has gained a considerable market share since its inception, indicating high acceptance by its customers.</w:t>
      </w:r>
      <w:r w:rsidR="00655ACD" w:rsidRPr="00C509FC">
        <w:rPr>
          <w:rFonts w:ascii="Arial" w:hAnsi="Arial" w:cs="Arial"/>
        </w:rPr>
        <w:t xml:space="preserve"> </w:t>
      </w:r>
      <w:r w:rsidR="004A00F8" w:rsidRPr="00C509FC">
        <w:rPr>
          <w:rFonts w:ascii="Arial" w:hAnsi="Arial" w:cs="Arial"/>
        </w:rPr>
        <w:t xml:space="preserve">To increase the effectiveness of its operations, </w:t>
      </w:r>
      <w:r w:rsidR="00886932" w:rsidRPr="00C509FC">
        <w:rPr>
          <w:rFonts w:ascii="Arial" w:hAnsi="Arial" w:cs="Arial"/>
        </w:rPr>
        <w:t xml:space="preserve">several </w:t>
      </w:r>
      <w:r w:rsidR="00C509FC" w:rsidRPr="00C509FC">
        <w:rPr>
          <w:rFonts w:ascii="Arial" w:hAnsi="Arial" w:cs="Arial"/>
        </w:rPr>
        <w:t xml:space="preserve">recommendations </w:t>
      </w:r>
      <w:r w:rsidR="002846FB">
        <w:rPr>
          <w:rFonts w:ascii="Arial" w:hAnsi="Arial" w:cs="Arial"/>
        </w:rPr>
        <w:t xml:space="preserve">were </w:t>
      </w:r>
      <w:r w:rsidR="00655ACD" w:rsidRPr="00C509FC">
        <w:rPr>
          <w:rFonts w:ascii="Arial" w:hAnsi="Arial" w:cs="Arial"/>
        </w:rPr>
        <w:t xml:space="preserve">proposed </w:t>
      </w:r>
      <w:r w:rsidR="00C509FC" w:rsidRPr="00C509FC">
        <w:rPr>
          <w:rFonts w:ascii="Arial" w:hAnsi="Arial" w:cs="Arial"/>
        </w:rPr>
        <w:t>strategically, the</w:t>
      </w:r>
      <w:r w:rsidR="00655ACD" w:rsidRPr="00C509FC">
        <w:rPr>
          <w:rFonts w:ascii="Arial" w:hAnsi="Arial" w:cs="Arial"/>
        </w:rPr>
        <w:t xml:space="preserve"> implementation options to improve customer experience, increase revenue, and establish itself as a trusted healthcare provider</w:t>
      </w:r>
      <w:r w:rsidR="00E007E2" w:rsidRPr="00C509FC">
        <w:rPr>
          <w:rFonts w:ascii="Arial" w:hAnsi="Arial" w:cs="Arial"/>
        </w:rPr>
        <w:t>.</w:t>
      </w:r>
    </w:p>
    <w:p w14:paraId="4201BFFF" w14:textId="77777777" w:rsidR="00A369D6" w:rsidRDefault="00A369D6" w:rsidP="00C52B66"/>
    <w:p w14:paraId="31A9E742" w14:textId="77777777" w:rsidR="00A369D6" w:rsidRDefault="00A369D6" w:rsidP="00C52B66"/>
    <w:p w14:paraId="17322556" w14:textId="77777777" w:rsidR="00A369D6" w:rsidRDefault="00A369D6" w:rsidP="00C52B66"/>
    <w:p w14:paraId="18817756" w14:textId="77777777" w:rsidR="00A369D6" w:rsidRDefault="00A369D6" w:rsidP="00C52B66"/>
    <w:p w14:paraId="5AA997FB" w14:textId="77777777" w:rsidR="00A369D6" w:rsidRDefault="00A369D6" w:rsidP="00C52B66"/>
    <w:p w14:paraId="08C06A0F" w14:textId="77777777" w:rsidR="00A369D6" w:rsidRDefault="00A369D6" w:rsidP="00C52B66"/>
    <w:p w14:paraId="2C272B07" w14:textId="77777777" w:rsidR="00A369D6" w:rsidRDefault="00A369D6" w:rsidP="00C52B66"/>
    <w:p w14:paraId="28506359" w14:textId="406FCAE4" w:rsidR="00A369D6" w:rsidRDefault="00A369D6" w:rsidP="00C52B66"/>
    <w:p w14:paraId="1BC77608" w14:textId="39664662" w:rsidR="002846FB" w:rsidRDefault="002846FB" w:rsidP="00C52B66"/>
    <w:p w14:paraId="23A6EC94" w14:textId="55CEAE79" w:rsidR="002846FB" w:rsidRDefault="002846FB" w:rsidP="00C52B66"/>
    <w:p w14:paraId="75084773" w14:textId="59A9EB68" w:rsidR="002846FB" w:rsidRDefault="002846FB" w:rsidP="00C52B66"/>
    <w:p w14:paraId="66B8CC85" w14:textId="295F7E02" w:rsidR="002846FB" w:rsidRDefault="002846FB" w:rsidP="00C52B66">
      <w:r>
        <w:lastRenderedPageBreak/>
        <w:t>CONTENT PAGE</w:t>
      </w:r>
    </w:p>
    <w:p w14:paraId="216795C7" w14:textId="1DE9B708" w:rsidR="002846FB" w:rsidRDefault="002846FB" w:rsidP="00C52B66"/>
    <w:p w14:paraId="2A1F692D" w14:textId="1212B0D4" w:rsidR="002846FB" w:rsidRDefault="002846FB" w:rsidP="00C52B66"/>
    <w:p w14:paraId="72166172" w14:textId="5FA5479A" w:rsidR="002846FB" w:rsidRDefault="002846FB" w:rsidP="00C52B66"/>
    <w:p w14:paraId="62B8BC14" w14:textId="64144300" w:rsidR="002846FB" w:rsidRDefault="002846FB" w:rsidP="00C52B66"/>
    <w:p w14:paraId="785B3AE0" w14:textId="5EEEA872" w:rsidR="002846FB" w:rsidRDefault="002846FB" w:rsidP="00C52B66"/>
    <w:p w14:paraId="04C10E09" w14:textId="7D4422F7" w:rsidR="002846FB" w:rsidRDefault="002846FB" w:rsidP="00C52B66"/>
    <w:p w14:paraId="39FE6AAC" w14:textId="704F1595" w:rsidR="002846FB" w:rsidRDefault="002846FB" w:rsidP="00C52B66"/>
    <w:p w14:paraId="24FBF1D0" w14:textId="707875A0" w:rsidR="002846FB" w:rsidRDefault="002846FB" w:rsidP="00C52B66"/>
    <w:p w14:paraId="58457CC0" w14:textId="7CCFB4E0" w:rsidR="002846FB" w:rsidRDefault="002846FB" w:rsidP="00C52B66"/>
    <w:p w14:paraId="475B017E" w14:textId="09550C07" w:rsidR="002846FB" w:rsidRDefault="002846FB" w:rsidP="00C52B66"/>
    <w:p w14:paraId="1EBB2670" w14:textId="0CBE4B84" w:rsidR="002846FB" w:rsidRDefault="002846FB" w:rsidP="00C52B66"/>
    <w:p w14:paraId="7B63BC99" w14:textId="3C473BE2" w:rsidR="002846FB" w:rsidRDefault="002846FB" w:rsidP="00C52B66"/>
    <w:p w14:paraId="13D12226" w14:textId="5917C580" w:rsidR="002846FB" w:rsidRDefault="002846FB" w:rsidP="00C52B66"/>
    <w:p w14:paraId="00009419" w14:textId="313E3955" w:rsidR="002846FB" w:rsidRDefault="002846FB" w:rsidP="00C52B66"/>
    <w:p w14:paraId="3B2A38D7" w14:textId="5DD351E4" w:rsidR="002846FB" w:rsidRDefault="002846FB" w:rsidP="00C52B66"/>
    <w:p w14:paraId="0EF9841A" w14:textId="154D9EFB" w:rsidR="002846FB" w:rsidRDefault="002846FB" w:rsidP="00C52B66"/>
    <w:p w14:paraId="5DD8CC3D" w14:textId="61201DD2" w:rsidR="002846FB" w:rsidRDefault="002846FB" w:rsidP="00C52B66"/>
    <w:p w14:paraId="2824DD14" w14:textId="29420F4D" w:rsidR="002846FB" w:rsidRDefault="002846FB" w:rsidP="00C52B66"/>
    <w:p w14:paraId="6651B7F0" w14:textId="680A7084" w:rsidR="002846FB" w:rsidRDefault="002846FB" w:rsidP="00C52B66"/>
    <w:p w14:paraId="738B5B3B" w14:textId="4437DA1F" w:rsidR="002846FB" w:rsidRDefault="002846FB" w:rsidP="00C52B66"/>
    <w:p w14:paraId="2DB7C27C" w14:textId="7DACE61C" w:rsidR="002846FB" w:rsidRDefault="002846FB" w:rsidP="00C52B66"/>
    <w:p w14:paraId="6D04C2EB" w14:textId="6AB6B039" w:rsidR="002846FB" w:rsidRDefault="002846FB" w:rsidP="00C52B66"/>
    <w:p w14:paraId="7D936879" w14:textId="1B1BEE22" w:rsidR="002846FB" w:rsidRDefault="002846FB" w:rsidP="00C52B66"/>
    <w:p w14:paraId="198B51B7" w14:textId="10CA9846" w:rsidR="002846FB" w:rsidRDefault="002846FB" w:rsidP="00C52B66"/>
    <w:p w14:paraId="47407126" w14:textId="0E418FBB" w:rsidR="002846FB" w:rsidRDefault="002846FB" w:rsidP="00C52B66"/>
    <w:p w14:paraId="0433B302" w14:textId="4E66FE6F" w:rsidR="002846FB" w:rsidRDefault="002846FB" w:rsidP="00C52B66"/>
    <w:p w14:paraId="603BD6B1" w14:textId="72A8337E" w:rsidR="002846FB" w:rsidRDefault="002846FB" w:rsidP="00C52B66"/>
    <w:p w14:paraId="39CC57E5" w14:textId="77777777" w:rsidR="002846FB" w:rsidRDefault="002846FB" w:rsidP="00C52B66"/>
    <w:p w14:paraId="1B2833B9" w14:textId="77777777" w:rsidR="002846FB" w:rsidRDefault="002846FB" w:rsidP="00C52B66"/>
    <w:p w14:paraId="2F28CB7E" w14:textId="77777777" w:rsidR="00A369D6" w:rsidRPr="00325848" w:rsidRDefault="00A369D6" w:rsidP="00C52B66"/>
    <w:p w14:paraId="3FDA5ECA" w14:textId="476BD69F" w:rsidR="00136767" w:rsidRDefault="00896682" w:rsidP="002846FB">
      <w:pPr>
        <w:pStyle w:val="Title"/>
        <w:numPr>
          <w:ilvl w:val="0"/>
          <w:numId w:val="12"/>
        </w:numPr>
        <w:rPr>
          <w:sz w:val="36"/>
          <w:szCs w:val="36"/>
        </w:rPr>
      </w:pPr>
      <w:r w:rsidRPr="002846FB">
        <w:rPr>
          <w:sz w:val="36"/>
          <w:szCs w:val="36"/>
        </w:rPr>
        <w:lastRenderedPageBreak/>
        <w:t>I</w:t>
      </w:r>
      <w:r w:rsidR="00885FAE" w:rsidRPr="002846FB">
        <w:rPr>
          <w:sz w:val="36"/>
          <w:szCs w:val="36"/>
        </w:rPr>
        <w:t>ntroduc</w:t>
      </w:r>
      <w:r w:rsidRPr="002846FB">
        <w:rPr>
          <w:sz w:val="36"/>
          <w:szCs w:val="36"/>
        </w:rPr>
        <w:t>tion</w:t>
      </w:r>
      <w:bookmarkStart w:id="0" w:name="_Hlk129890178"/>
    </w:p>
    <w:p w14:paraId="097EA140" w14:textId="77777777" w:rsidR="002846FB" w:rsidRPr="002846FB" w:rsidRDefault="002846FB" w:rsidP="002846FB"/>
    <w:p w14:paraId="5D0E851E" w14:textId="513116FD" w:rsidR="00A369D6" w:rsidRDefault="00D52B26" w:rsidP="00410C07">
      <w:pPr>
        <w:spacing w:line="360" w:lineRule="auto"/>
        <w:jc w:val="both"/>
        <w:rPr>
          <w:rFonts w:ascii="Arial" w:hAnsi="Arial" w:cs="Arial"/>
          <w:color w:val="202124"/>
          <w:shd w:val="clear" w:color="auto" w:fill="FFFFFF"/>
        </w:rPr>
      </w:pPr>
      <w:r w:rsidRPr="00936301">
        <w:rPr>
          <w:rFonts w:ascii="Arial" w:hAnsi="Arial" w:cs="Arial"/>
        </w:rPr>
        <w:t xml:space="preserve">This </w:t>
      </w:r>
      <w:r w:rsidR="002E0F49">
        <w:rPr>
          <w:rFonts w:ascii="Arial" w:hAnsi="Arial" w:cs="Arial"/>
        </w:rPr>
        <w:t>repo</w:t>
      </w:r>
      <w:r w:rsidR="00AD6071">
        <w:rPr>
          <w:rFonts w:ascii="Arial" w:hAnsi="Arial" w:cs="Arial"/>
        </w:rPr>
        <w:t>r</w:t>
      </w:r>
      <w:r w:rsidR="002E0F49">
        <w:rPr>
          <w:rFonts w:ascii="Arial" w:hAnsi="Arial" w:cs="Arial"/>
        </w:rPr>
        <w:t xml:space="preserve">t </w:t>
      </w:r>
      <w:r w:rsidR="005004DF">
        <w:rPr>
          <w:rFonts w:ascii="Arial" w:hAnsi="Arial" w:cs="Arial"/>
        </w:rPr>
        <w:t>acknowledges</w:t>
      </w:r>
      <w:r w:rsidRPr="00936301">
        <w:rPr>
          <w:rFonts w:ascii="Arial" w:hAnsi="Arial" w:cs="Arial"/>
        </w:rPr>
        <w:t xml:space="preserve"> the usefulness of strategic management in a</w:t>
      </w:r>
      <w:r w:rsidR="002846FB">
        <w:rPr>
          <w:rFonts w:ascii="Arial" w:hAnsi="Arial" w:cs="Arial"/>
        </w:rPr>
        <w:t>n</w:t>
      </w:r>
      <w:r w:rsidRPr="00936301">
        <w:rPr>
          <w:rFonts w:ascii="Arial" w:hAnsi="Arial" w:cs="Arial"/>
        </w:rPr>
        <w:t xml:space="preserve"> SME business. Disclosure of the in-depth analysis of chosen SME company</w:t>
      </w:r>
      <w:r w:rsidR="001C0823" w:rsidRPr="001C0823">
        <w:rPr>
          <w:rFonts w:ascii="Arial" w:hAnsi="Arial" w:cs="Arial"/>
        </w:rPr>
        <w:t xml:space="preserve"> </w:t>
      </w:r>
      <w:r w:rsidR="001C0823">
        <w:rPr>
          <w:rFonts w:ascii="Arial" w:hAnsi="Arial" w:cs="Arial"/>
        </w:rPr>
        <w:t>Pharmacy2u</w:t>
      </w:r>
      <w:r w:rsidRPr="00936301">
        <w:rPr>
          <w:rFonts w:ascii="Arial" w:hAnsi="Arial" w:cs="Arial"/>
        </w:rPr>
        <w:t xml:space="preserve"> and its strategic management structure. Describes the mission and vision of the business. Also, their long-term goals </w:t>
      </w:r>
      <w:r w:rsidR="009A4CB4">
        <w:rPr>
          <w:rFonts w:ascii="Arial" w:hAnsi="Arial" w:cs="Arial"/>
        </w:rPr>
        <w:t>and how they</w:t>
      </w:r>
      <w:r w:rsidRPr="00936301">
        <w:rPr>
          <w:rFonts w:ascii="Arial" w:hAnsi="Arial" w:cs="Arial"/>
        </w:rPr>
        <w:t xml:space="preserve"> maintain and sustain top</w:t>
      </w:r>
      <w:r w:rsidR="002846FB">
        <w:rPr>
          <w:rFonts w:ascii="Arial" w:hAnsi="Arial" w:cs="Arial"/>
        </w:rPr>
        <w:t>-</w:t>
      </w:r>
      <w:r w:rsidRPr="00936301">
        <w:rPr>
          <w:rFonts w:ascii="Arial" w:hAnsi="Arial" w:cs="Arial"/>
        </w:rPr>
        <w:t>quality services for their customers.</w:t>
      </w:r>
      <w:r w:rsidR="00112968">
        <w:rPr>
          <w:rFonts w:ascii="Arial" w:hAnsi="Arial" w:cs="Arial"/>
        </w:rPr>
        <w:t xml:space="preserve"> To get </w:t>
      </w:r>
      <w:r w:rsidR="002846FB">
        <w:rPr>
          <w:rFonts w:ascii="Arial" w:hAnsi="Arial" w:cs="Arial"/>
        </w:rPr>
        <w:t xml:space="preserve">an </w:t>
      </w:r>
      <w:r w:rsidR="00112968">
        <w:rPr>
          <w:rFonts w:ascii="Arial" w:hAnsi="Arial" w:cs="Arial"/>
        </w:rPr>
        <w:t xml:space="preserve">overall </w:t>
      </w:r>
      <w:r w:rsidR="00C54C3B">
        <w:rPr>
          <w:rFonts w:ascii="Arial" w:hAnsi="Arial" w:cs="Arial"/>
        </w:rPr>
        <w:t xml:space="preserve">view and position of the company </w:t>
      </w:r>
      <w:r w:rsidR="00663715">
        <w:rPr>
          <w:rFonts w:ascii="Arial" w:hAnsi="Arial" w:cs="Arial"/>
        </w:rPr>
        <w:t xml:space="preserve">in the market many business analysis </w:t>
      </w:r>
      <w:r w:rsidRPr="00936301">
        <w:rPr>
          <w:rFonts w:ascii="Arial" w:hAnsi="Arial" w:cs="Arial"/>
        </w:rPr>
        <w:t xml:space="preserve">tools </w:t>
      </w:r>
      <w:r w:rsidR="00E4666C">
        <w:rPr>
          <w:rFonts w:ascii="Arial" w:hAnsi="Arial" w:cs="Arial"/>
        </w:rPr>
        <w:t xml:space="preserve">and methods, theories </w:t>
      </w:r>
      <w:r w:rsidRPr="00936301">
        <w:rPr>
          <w:rFonts w:ascii="Arial" w:hAnsi="Arial" w:cs="Arial"/>
        </w:rPr>
        <w:t>used</w:t>
      </w:r>
      <w:r w:rsidR="005004DF" w:rsidRPr="005004DF">
        <w:rPr>
          <w:rFonts w:ascii="Arial" w:hAnsi="Arial" w:cs="Arial"/>
        </w:rPr>
        <w:t xml:space="preserve"> </w:t>
      </w:r>
      <w:r w:rsidR="005004DF" w:rsidRPr="00936301">
        <w:rPr>
          <w:rFonts w:ascii="Arial" w:hAnsi="Arial" w:cs="Arial"/>
        </w:rPr>
        <w:t>such as S</w:t>
      </w:r>
      <w:r w:rsidR="007C72F2">
        <w:rPr>
          <w:rFonts w:ascii="Arial" w:hAnsi="Arial" w:cs="Arial"/>
        </w:rPr>
        <w:t>wot</w:t>
      </w:r>
      <w:r w:rsidR="005004DF" w:rsidRPr="00936301">
        <w:rPr>
          <w:rFonts w:ascii="Arial" w:hAnsi="Arial" w:cs="Arial"/>
        </w:rPr>
        <w:t>, Pestel,</w:t>
      </w:r>
      <w:r w:rsidR="007C72F2">
        <w:rPr>
          <w:rFonts w:ascii="Arial" w:hAnsi="Arial" w:cs="Arial"/>
        </w:rPr>
        <w:t xml:space="preserve"> </w:t>
      </w:r>
      <w:r w:rsidR="00897F58">
        <w:rPr>
          <w:rFonts w:ascii="Arial" w:hAnsi="Arial" w:cs="Arial"/>
        </w:rPr>
        <w:t>VRIN/9M</w:t>
      </w:r>
      <w:r w:rsidR="009924AB">
        <w:rPr>
          <w:rFonts w:ascii="Arial" w:hAnsi="Arial" w:cs="Arial"/>
        </w:rPr>
        <w:t xml:space="preserve">, </w:t>
      </w:r>
      <w:r w:rsidR="002846FB">
        <w:rPr>
          <w:rFonts w:ascii="Arial" w:hAnsi="Arial" w:cs="Arial"/>
        </w:rPr>
        <w:t xml:space="preserve">and </w:t>
      </w:r>
      <w:r w:rsidR="009924AB">
        <w:rPr>
          <w:rFonts w:ascii="Arial" w:hAnsi="Arial" w:cs="Arial"/>
        </w:rPr>
        <w:t>Porter</w:t>
      </w:r>
      <w:r w:rsidR="002846FB">
        <w:rPr>
          <w:rFonts w:ascii="Arial" w:hAnsi="Arial" w:cs="Arial"/>
        </w:rPr>
        <w:t>'</w:t>
      </w:r>
      <w:r w:rsidR="009924AB">
        <w:rPr>
          <w:rFonts w:ascii="Arial" w:hAnsi="Arial" w:cs="Arial"/>
        </w:rPr>
        <w:t>s five forces</w:t>
      </w:r>
      <w:r w:rsidR="005004DF">
        <w:rPr>
          <w:rFonts w:ascii="Arial" w:hAnsi="Arial" w:cs="Arial"/>
        </w:rPr>
        <w:t>,</w:t>
      </w:r>
      <w:r w:rsidR="00AC5B22">
        <w:rPr>
          <w:rFonts w:ascii="Arial" w:hAnsi="Arial" w:cs="Arial"/>
        </w:rPr>
        <w:t xml:space="preserve"> </w:t>
      </w:r>
      <w:r w:rsidR="00337074">
        <w:rPr>
          <w:rFonts w:ascii="Arial" w:hAnsi="Arial" w:cs="Arial"/>
        </w:rPr>
        <w:t>brainstorm</w:t>
      </w:r>
      <w:r w:rsidR="00AC5B22">
        <w:rPr>
          <w:rFonts w:ascii="Arial" w:hAnsi="Arial" w:cs="Arial"/>
        </w:rPr>
        <w:t xml:space="preserve"> the </w:t>
      </w:r>
      <w:r w:rsidR="00356A82">
        <w:rPr>
          <w:rFonts w:ascii="Arial" w:hAnsi="Arial" w:cs="Arial"/>
        </w:rPr>
        <w:t>company’s strengths and weaknes</w:t>
      </w:r>
      <w:r w:rsidR="002846FB">
        <w:rPr>
          <w:rFonts w:ascii="Arial" w:hAnsi="Arial" w:cs="Arial"/>
        </w:rPr>
        <w:t>se</w:t>
      </w:r>
      <w:r w:rsidR="00356A82">
        <w:rPr>
          <w:rFonts w:ascii="Arial" w:hAnsi="Arial" w:cs="Arial"/>
        </w:rPr>
        <w:t xml:space="preserve">s. </w:t>
      </w:r>
      <w:r w:rsidR="00872665">
        <w:rPr>
          <w:rFonts w:ascii="Arial" w:hAnsi="Arial" w:cs="Arial"/>
        </w:rPr>
        <w:t>Also,</w:t>
      </w:r>
      <w:r w:rsidR="00337074">
        <w:rPr>
          <w:rFonts w:ascii="Arial" w:hAnsi="Arial" w:cs="Arial"/>
        </w:rPr>
        <w:t xml:space="preserve"> recommendation</w:t>
      </w:r>
      <w:r w:rsidR="002846FB">
        <w:rPr>
          <w:rFonts w:ascii="Arial" w:hAnsi="Arial" w:cs="Arial"/>
        </w:rPr>
        <w:t>s</w:t>
      </w:r>
      <w:r w:rsidR="00337074">
        <w:rPr>
          <w:rFonts w:ascii="Arial" w:hAnsi="Arial" w:cs="Arial"/>
        </w:rPr>
        <w:t xml:space="preserve"> </w:t>
      </w:r>
      <w:r w:rsidR="002846FB">
        <w:rPr>
          <w:rFonts w:ascii="Arial" w:hAnsi="Arial" w:cs="Arial"/>
        </w:rPr>
        <w:t xml:space="preserve">on </w:t>
      </w:r>
      <w:r w:rsidR="00337074">
        <w:rPr>
          <w:rFonts w:ascii="Arial" w:hAnsi="Arial" w:cs="Arial"/>
        </w:rPr>
        <w:t>how they can</w:t>
      </w:r>
      <w:r w:rsidRPr="00936301">
        <w:rPr>
          <w:rFonts w:ascii="Arial" w:hAnsi="Arial" w:cs="Arial"/>
        </w:rPr>
        <w:t xml:space="preserve"> maintain competitive advantages and tackle online competition</w:t>
      </w:r>
      <w:r w:rsidR="00872665">
        <w:rPr>
          <w:rFonts w:ascii="Arial" w:hAnsi="Arial" w:cs="Arial"/>
        </w:rPr>
        <w:t>.</w:t>
      </w:r>
      <w:r w:rsidR="00E93991">
        <w:rPr>
          <w:rFonts w:ascii="Arial" w:hAnsi="Arial" w:cs="Arial"/>
        </w:rPr>
        <w:t xml:space="preserve"> This</w:t>
      </w:r>
      <w:r w:rsidR="002846FB">
        <w:rPr>
          <w:rFonts w:ascii="Arial" w:hAnsi="Arial" w:cs="Arial"/>
        </w:rPr>
        <w:t xml:space="preserve"> </w:t>
      </w:r>
      <w:r w:rsidR="00E93991">
        <w:rPr>
          <w:rFonts w:ascii="Arial" w:hAnsi="Arial" w:cs="Arial"/>
        </w:rPr>
        <w:t xml:space="preserve">study will focus on </w:t>
      </w:r>
      <w:r w:rsidR="00043328">
        <w:rPr>
          <w:rFonts w:ascii="Arial" w:hAnsi="Arial" w:cs="Arial"/>
        </w:rPr>
        <w:t>Pharmacy2u</w:t>
      </w:r>
      <w:r w:rsidR="00D02FE1">
        <w:rPr>
          <w:rFonts w:ascii="Arial" w:hAnsi="Arial" w:cs="Arial"/>
        </w:rPr>
        <w:t xml:space="preserve"> an online </w:t>
      </w:r>
      <w:r w:rsidR="00A369D6">
        <w:rPr>
          <w:rFonts w:ascii="Arial" w:hAnsi="Arial" w:cs="Arial"/>
        </w:rPr>
        <w:t>pharmaceutical</w:t>
      </w:r>
      <w:r w:rsidR="00D02FE1">
        <w:rPr>
          <w:rFonts w:ascii="Arial" w:hAnsi="Arial" w:cs="Arial"/>
        </w:rPr>
        <w:t xml:space="preserve"> </w:t>
      </w:r>
      <w:r w:rsidR="00A369D6">
        <w:rPr>
          <w:rFonts w:ascii="Arial" w:hAnsi="Arial" w:cs="Arial"/>
        </w:rPr>
        <w:t>organisation</w:t>
      </w:r>
      <w:r w:rsidR="00043328">
        <w:rPr>
          <w:rFonts w:ascii="Arial" w:hAnsi="Arial" w:cs="Arial"/>
        </w:rPr>
        <w:t>.</w:t>
      </w:r>
      <w:r w:rsidR="009B5FA8" w:rsidRPr="009B5FA8">
        <w:rPr>
          <w:rFonts w:ascii="Arial" w:hAnsi="Arial" w:cs="Arial"/>
          <w:color w:val="202124"/>
          <w:shd w:val="clear" w:color="auto" w:fill="FFFFFF"/>
        </w:rPr>
        <w:t xml:space="preserve"> </w:t>
      </w:r>
      <w:r w:rsidR="009B5FA8">
        <w:rPr>
          <w:rFonts w:ascii="Arial" w:hAnsi="Arial" w:cs="Arial"/>
          <w:color w:val="202124"/>
          <w:shd w:val="clear" w:color="auto" w:fill="FFFFFF"/>
        </w:rPr>
        <w:t>T</w:t>
      </w:r>
      <w:r w:rsidR="009B5FA8" w:rsidRPr="002C7F4B">
        <w:rPr>
          <w:rFonts w:ascii="Arial" w:hAnsi="Arial" w:cs="Arial"/>
          <w:color w:val="202124"/>
          <w:shd w:val="clear" w:color="auto" w:fill="FFFFFF"/>
        </w:rPr>
        <w:t>h</w:t>
      </w:r>
      <w:r w:rsidR="00410C07">
        <w:rPr>
          <w:rFonts w:ascii="Arial" w:hAnsi="Arial" w:cs="Arial"/>
          <w:color w:val="202124"/>
          <w:shd w:val="clear" w:color="auto" w:fill="FFFFFF"/>
        </w:rPr>
        <w:t>e</w:t>
      </w:r>
      <w:r w:rsidR="009B5FA8" w:rsidRPr="002C7F4B">
        <w:rPr>
          <w:rFonts w:ascii="Arial" w:hAnsi="Arial" w:cs="Arial"/>
          <w:color w:val="202124"/>
          <w:shd w:val="clear" w:color="auto" w:fill="FFFFFF"/>
        </w:rPr>
        <w:t xml:space="preserve"> report</w:t>
      </w:r>
      <w:r w:rsidR="009B5FA8">
        <w:rPr>
          <w:rFonts w:ascii="Arial" w:hAnsi="Arial" w:cs="Arial"/>
          <w:color w:val="202124"/>
          <w:shd w:val="clear" w:color="auto" w:fill="FFFFFF"/>
        </w:rPr>
        <w:t xml:space="preserve"> will provide a</w:t>
      </w:r>
      <w:r w:rsidR="009B5FA8" w:rsidRPr="00ED4028">
        <w:rPr>
          <w:rFonts w:ascii="Arial" w:hAnsi="Arial" w:cs="Arial"/>
          <w:color w:val="202124"/>
          <w:shd w:val="clear" w:color="auto" w:fill="FFFFFF"/>
        </w:rPr>
        <w:t xml:space="preserve"> comprehensive analysis of Pharmacy2</w:t>
      </w:r>
      <w:r w:rsidR="009B5FA8">
        <w:rPr>
          <w:rFonts w:ascii="Arial" w:hAnsi="Arial" w:cs="Arial"/>
          <w:color w:val="202124"/>
          <w:shd w:val="clear" w:color="auto" w:fill="FFFFFF"/>
        </w:rPr>
        <w:t>U</w:t>
      </w:r>
      <w:r w:rsidR="009B5FA8" w:rsidRPr="00ED4028">
        <w:rPr>
          <w:rFonts w:ascii="Arial" w:hAnsi="Arial" w:cs="Arial"/>
          <w:color w:val="202124"/>
          <w:shd w:val="clear" w:color="auto" w:fill="FFFFFF"/>
        </w:rPr>
        <w:t>'s current strategic direction, external and internal environments, available strategic growth choices, stakeholder expectations, and key strategic recommendations. The report aims to demonstrate an understanding of strategic management by critically appraising the company's current strategic direction and proposing a sustainable long-term strategy.</w:t>
      </w:r>
      <w:r w:rsidR="009B5FA8">
        <w:rPr>
          <w:rFonts w:ascii="Arial" w:hAnsi="Arial" w:cs="Arial"/>
          <w:color w:val="202124"/>
          <w:shd w:val="clear" w:color="auto" w:fill="FFFFFF"/>
        </w:rPr>
        <w:t xml:space="preserve"> A</w:t>
      </w:r>
      <w:r w:rsidR="009B5FA8" w:rsidRPr="00477A4B">
        <w:rPr>
          <w:rFonts w:ascii="Arial" w:hAnsi="Arial" w:cs="Arial"/>
          <w:color w:val="202124"/>
          <w:shd w:val="clear" w:color="auto" w:fill="FFFFFF"/>
        </w:rPr>
        <w:t>n overview of Pharmacy2</w:t>
      </w:r>
      <w:r w:rsidR="009B5FA8">
        <w:rPr>
          <w:rFonts w:ascii="Arial" w:hAnsi="Arial" w:cs="Arial"/>
          <w:color w:val="202124"/>
          <w:shd w:val="clear" w:color="auto" w:fill="FFFFFF"/>
        </w:rPr>
        <w:t>U</w:t>
      </w:r>
      <w:r w:rsidR="009B5FA8" w:rsidRPr="00477A4B">
        <w:rPr>
          <w:rFonts w:ascii="Arial" w:hAnsi="Arial" w:cs="Arial"/>
          <w:color w:val="202124"/>
          <w:shd w:val="clear" w:color="auto" w:fill="FFFFFF"/>
        </w:rPr>
        <w:t>s products, and services, as well as its strengths and weaknesses.</w:t>
      </w:r>
    </w:p>
    <w:p w14:paraId="0664F731" w14:textId="77777777" w:rsidR="00410C07" w:rsidRPr="002846FB" w:rsidRDefault="00410C07" w:rsidP="00410C07">
      <w:pPr>
        <w:spacing w:line="360" w:lineRule="auto"/>
        <w:jc w:val="both"/>
        <w:rPr>
          <w:rFonts w:ascii="Arial" w:hAnsi="Arial" w:cs="Arial"/>
          <w:shd w:val="clear" w:color="auto" w:fill="FFFFFF"/>
        </w:rPr>
      </w:pPr>
    </w:p>
    <w:p w14:paraId="79A295F3" w14:textId="7B87AA7C" w:rsidR="00CB293C" w:rsidRPr="002846FB" w:rsidRDefault="00495A71" w:rsidP="002846FB">
      <w:pPr>
        <w:pStyle w:val="Title"/>
        <w:numPr>
          <w:ilvl w:val="0"/>
          <w:numId w:val="12"/>
        </w:numPr>
        <w:rPr>
          <w:sz w:val="36"/>
          <w:szCs w:val="36"/>
        </w:rPr>
      </w:pPr>
      <w:r w:rsidRPr="002846FB">
        <w:rPr>
          <w:sz w:val="36"/>
          <w:szCs w:val="36"/>
        </w:rPr>
        <w:t>Definition of SME</w:t>
      </w:r>
      <w:r w:rsidR="00487D6B" w:rsidRPr="002846FB">
        <w:rPr>
          <w:sz w:val="36"/>
          <w:szCs w:val="36"/>
        </w:rPr>
        <w:t>s and Strategic Management</w:t>
      </w:r>
      <w:r w:rsidR="00D52B26" w:rsidRPr="002846FB">
        <w:rPr>
          <w:sz w:val="36"/>
          <w:szCs w:val="36"/>
        </w:rPr>
        <w:t xml:space="preserve"> </w:t>
      </w:r>
    </w:p>
    <w:p w14:paraId="0A7330A0" w14:textId="77777777" w:rsidR="002846FB" w:rsidRPr="002846FB" w:rsidRDefault="002846FB" w:rsidP="002846FB"/>
    <w:bookmarkEnd w:id="0"/>
    <w:p w14:paraId="1F9F4B89" w14:textId="58CF1880" w:rsidR="007941A4" w:rsidRPr="007A35A8" w:rsidRDefault="002A1263" w:rsidP="007A35A8">
      <w:pPr>
        <w:spacing w:line="360" w:lineRule="auto"/>
        <w:jc w:val="both"/>
        <w:rPr>
          <w:rFonts w:ascii="Arial" w:hAnsi="Arial" w:cs="Arial"/>
          <w:color w:val="202124"/>
          <w:shd w:val="clear" w:color="auto" w:fill="FFFFFF"/>
        </w:rPr>
      </w:pPr>
      <w:r w:rsidRPr="007A35A8">
        <w:rPr>
          <w:rFonts w:ascii="Arial" w:eastAsia="+mn-ea" w:hAnsi="Arial" w:cs="Arial"/>
          <w:color w:val="000000"/>
          <w:kern w:val="24"/>
        </w:rPr>
        <w:t>SME</w:t>
      </w:r>
      <w:r w:rsidR="0053301B" w:rsidRPr="007A35A8">
        <w:rPr>
          <w:rFonts w:ascii="Arial" w:eastAsia="+mn-ea" w:hAnsi="Arial" w:cs="Arial"/>
          <w:color w:val="000000"/>
          <w:kern w:val="24"/>
        </w:rPr>
        <w:t>s-(</w:t>
      </w:r>
      <w:r w:rsidRPr="007A35A8">
        <w:rPr>
          <w:rFonts w:ascii="Arial" w:eastAsia="+mn-ea" w:hAnsi="Arial" w:cs="Arial"/>
          <w:color w:val="000000"/>
          <w:kern w:val="24"/>
        </w:rPr>
        <w:t>Small and medium-sized enterprises</w:t>
      </w:r>
      <w:r w:rsidR="0053301B" w:rsidRPr="007A35A8">
        <w:rPr>
          <w:rFonts w:ascii="Arial" w:eastAsia="+mn-ea" w:hAnsi="Arial" w:cs="Arial"/>
          <w:color w:val="000000"/>
          <w:kern w:val="24"/>
        </w:rPr>
        <w:t>)</w:t>
      </w:r>
      <w:r w:rsidR="00804F38" w:rsidRPr="007A35A8">
        <w:rPr>
          <w:rFonts w:ascii="Arial" w:eastAsia="+mn-ea" w:hAnsi="Arial" w:cs="Arial"/>
          <w:color w:val="000000"/>
          <w:kern w:val="24"/>
        </w:rPr>
        <w:t xml:space="preserve"> are </w:t>
      </w:r>
      <w:r w:rsidR="009B7CF4" w:rsidRPr="007A35A8">
        <w:rPr>
          <w:rFonts w:ascii="Arial" w:eastAsia="+mn-ea" w:hAnsi="Arial" w:cs="Arial"/>
          <w:color w:val="000000"/>
          <w:kern w:val="24"/>
        </w:rPr>
        <w:t>non-subsidiary</w:t>
      </w:r>
      <w:r w:rsidR="00112D47" w:rsidRPr="007A35A8">
        <w:rPr>
          <w:rFonts w:ascii="Arial" w:eastAsia="+mn-ea" w:hAnsi="Arial" w:cs="Arial"/>
          <w:color w:val="000000"/>
          <w:kern w:val="24"/>
        </w:rPr>
        <w:t>, independent</w:t>
      </w:r>
      <w:r w:rsidR="00804F38" w:rsidRPr="007A35A8">
        <w:rPr>
          <w:rFonts w:ascii="Arial" w:eastAsia="+mn-ea" w:hAnsi="Arial" w:cs="Arial"/>
          <w:color w:val="000000"/>
          <w:kern w:val="24"/>
        </w:rPr>
        <w:t xml:space="preserve"> business</w:t>
      </w:r>
      <w:r w:rsidR="00453342" w:rsidRPr="007A35A8">
        <w:rPr>
          <w:rFonts w:ascii="Arial" w:eastAsia="+mn-ea" w:hAnsi="Arial" w:cs="Arial"/>
          <w:color w:val="000000"/>
          <w:kern w:val="24"/>
        </w:rPr>
        <w:t>es with less than 250 employees working for the com</w:t>
      </w:r>
      <w:r w:rsidR="004C1FC9" w:rsidRPr="007A35A8">
        <w:rPr>
          <w:rFonts w:ascii="Arial" w:eastAsia="+mn-ea" w:hAnsi="Arial" w:cs="Arial"/>
          <w:color w:val="000000"/>
          <w:kern w:val="24"/>
        </w:rPr>
        <w:t xml:space="preserve">pany. </w:t>
      </w:r>
      <w:r w:rsidR="00D91678" w:rsidRPr="007A35A8">
        <w:rPr>
          <w:rFonts w:ascii="Arial" w:eastAsia="+mn-ea" w:hAnsi="Arial" w:cs="Arial"/>
          <w:color w:val="000000"/>
          <w:kern w:val="24"/>
        </w:rPr>
        <w:t xml:space="preserve">According to Department for International Trade </w:t>
      </w:r>
      <w:r w:rsidR="002B3B4E" w:rsidRPr="007A35A8">
        <w:rPr>
          <w:rFonts w:ascii="Arial" w:eastAsia="+mn-ea" w:hAnsi="Arial" w:cs="Arial"/>
          <w:color w:val="000000"/>
          <w:kern w:val="24"/>
        </w:rPr>
        <w:t>(</w:t>
      </w:r>
      <w:r w:rsidR="00D91678" w:rsidRPr="007A35A8">
        <w:rPr>
          <w:rFonts w:ascii="Arial" w:eastAsia="+mn-ea" w:hAnsi="Arial" w:cs="Arial"/>
          <w:color w:val="000000"/>
          <w:kern w:val="24"/>
        </w:rPr>
        <w:t>2020</w:t>
      </w:r>
      <w:r w:rsidR="002B3B4E" w:rsidRPr="007A35A8">
        <w:rPr>
          <w:rFonts w:ascii="Arial" w:eastAsia="+mn-ea" w:hAnsi="Arial" w:cs="Arial"/>
          <w:color w:val="000000"/>
          <w:kern w:val="24"/>
        </w:rPr>
        <w:t>)</w:t>
      </w:r>
      <w:r w:rsidR="002846FB">
        <w:rPr>
          <w:rFonts w:ascii="Arial" w:eastAsia="+mn-ea" w:hAnsi="Arial" w:cs="Arial"/>
          <w:color w:val="000000"/>
          <w:kern w:val="24"/>
        </w:rPr>
        <w:t>,</w:t>
      </w:r>
      <w:r w:rsidR="002B3B4E" w:rsidRPr="007A35A8">
        <w:rPr>
          <w:rFonts w:ascii="Arial" w:eastAsia="+mn-ea" w:hAnsi="Arial" w:cs="Arial"/>
          <w:color w:val="000000"/>
          <w:kern w:val="24"/>
        </w:rPr>
        <w:t xml:space="preserve"> </w:t>
      </w:r>
      <w:r w:rsidR="00DF181F" w:rsidRPr="007A35A8">
        <w:rPr>
          <w:rFonts w:ascii="Arial" w:hAnsi="Arial" w:cs="Arial"/>
          <w:color w:val="202124"/>
          <w:shd w:val="clear" w:color="auto" w:fill="FFFFFF"/>
        </w:rPr>
        <w:t>The UK government</w:t>
      </w:r>
      <w:r w:rsidR="002846FB">
        <w:rPr>
          <w:rFonts w:ascii="Arial" w:hAnsi="Arial" w:cs="Arial"/>
          <w:color w:val="202124"/>
          <w:shd w:val="clear" w:color="auto" w:fill="FFFFFF"/>
        </w:rPr>
        <w:t>'s</w:t>
      </w:r>
      <w:r w:rsidR="00DF181F" w:rsidRPr="007A35A8">
        <w:rPr>
          <w:rFonts w:ascii="Arial" w:hAnsi="Arial" w:cs="Arial"/>
          <w:color w:val="202124"/>
          <w:shd w:val="clear" w:color="auto" w:fill="FFFFFF"/>
        </w:rPr>
        <w:t xml:space="preserve"> definition of SMEs encompasses micro (less than 10 employees and an annual turnover under €2 million), small (less than 50 employees and an annual turnover under €10 million) and medium-sized (less than 250 employees and an annual turnover under €50 million) businesses</w:t>
      </w:r>
      <w:r w:rsidR="00077008" w:rsidRPr="007A35A8">
        <w:rPr>
          <w:rFonts w:ascii="Arial" w:hAnsi="Arial" w:cs="Arial"/>
          <w:color w:val="202124"/>
          <w:shd w:val="clear" w:color="auto" w:fill="FFFFFF"/>
        </w:rPr>
        <w:t>.</w:t>
      </w:r>
      <w:r w:rsidR="00756B5E" w:rsidRPr="007A35A8">
        <w:rPr>
          <w:rFonts w:ascii="Arial" w:hAnsi="Arial" w:cs="Arial"/>
          <w:color w:val="202124"/>
          <w:shd w:val="clear" w:color="auto" w:fill="FFFFFF"/>
        </w:rPr>
        <w:t xml:space="preserve"> </w:t>
      </w:r>
      <w:r w:rsidR="00FC6A80" w:rsidRPr="007A35A8">
        <w:rPr>
          <w:rFonts w:ascii="Arial" w:hAnsi="Arial" w:cs="Arial"/>
          <w:color w:val="202124"/>
          <w:shd w:val="clear" w:color="auto" w:fill="FFFFFF"/>
        </w:rPr>
        <w:t>DIT</w:t>
      </w:r>
      <w:r w:rsidR="0033573C" w:rsidRPr="007A35A8">
        <w:rPr>
          <w:rFonts w:ascii="Arial" w:hAnsi="Arial" w:cs="Arial"/>
          <w:color w:val="202124"/>
          <w:shd w:val="clear" w:color="auto" w:fill="FFFFFF"/>
        </w:rPr>
        <w:t xml:space="preserve"> </w:t>
      </w:r>
      <w:r w:rsidR="00FB7AD8" w:rsidRPr="007A35A8">
        <w:rPr>
          <w:rFonts w:ascii="Arial" w:hAnsi="Arial" w:cs="Arial"/>
          <w:color w:val="202124"/>
          <w:shd w:val="clear" w:color="auto" w:fill="FFFFFF"/>
        </w:rPr>
        <w:t>(2020)</w:t>
      </w:r>
      <w:r w:rsidR="00FC6A80" w:rsidRPr="007A35A8">
        <w:rPr>
          <w:rFonts w:ascii="Arial" w:hAnsi="Arial" w:cs="Arial"/>
          <w:color w:val="202124"/>
          <w:shd w:val="clear" w:color="auto" w:fill="FFFFFF"/>
        </w:rPr>
        <w:t xml:space="preserve"> confirms that SMEs are </w:t>
      </w:r>
      <w:r w:rsidR="00A944D1" w:rsidRPr="007A35A8">
        <w:rPr>
          <w:rFonts w:ascii="Arial" w:hAnsi="Arial" w:cs="Arial"/>
          <w:color w:val="202124"/>
          <w:shd w:val="clear" w:color="auto" w:fill="FFFFFF"/>
        </w:rPr>
        <w:t>the core UK</w:t>
      </w:r>
      <w:r w:rsidR="007572AD" w:rsidRPr="007A35A8">
        <w:rPr>
          <w:rFonts w:ascii="Arial" w:hAnsi="Arial" w:cs="Arial"/>
          <w:color w:val="202124"/>
          <w:shd w:val="clear" w:color="auto" w:fill="FFFFFF"/>
        </w:rPr>
        <w:t xml:space="preserve"> supp</w:t>
      </w:r>
      <w:r w:rsidR="00D27F97" w:rsidRPr="007A35A8">
        <w:rPr>
          <w:rFonts w:ascii="Arial" w:hAnsi="Arial" w:cs="Arial"/>
          <w:color w:val="202124"/>
          <w:shd w:val="clear" w:color="auto" w:fill="FFFFFF"/>
        </w:rPr>
        <w:t>ly chain in strategic contracts</w:t>
      </w:r>
      <w:r w:rsidR="00E33D1E" w:rsidRPr="007A35A8">
        <w:rPr>
          <w:rFonts w:ascii="Arial" w:hAnsi="Arial" w:cs="Arial"/>
          <w:color w:val="202124"/>
          <w:shd w:val="clear" w:color="auto" w:fill="FFFFFF"/>
        </w:rPr>
        <w:t xml:space="preserve"> and ha</w:t>
      </w:r>
      <w:r w:rsidR="002846FB">
        <w:rPr>
          <w:rFonts w:ascii="Arial" w:hAnsi="Arial" w:cs="Arial"/>
          <w:color w:val="202124"/>
          <w:shd w:val="clear" w:color="auto" w:fill="FFFFFF"/>
        </w:rPr>
        <w:t>ve</w:t>
      </w:r>
      <w:r w:rsidR="00A9708B" w:rsidRPr="007A35A8">
        <w:rPr>
          <w:rFonts w:ascii="Arial" w:hAnsi="Arial" w:cs="Arial"/>
          <w:color w:val="202124"/>
          <w:shd w:val="clear" w:color="auto" w:fill="FFFFFF"/>
        </w:rPr>
        <w:t xml:space="preserve"> </w:t>
      </w:r>
      <w:r w:rsidR="00A9708B" w:rsidRPr="007A35A8">
        <w:rPr>
          <w:rFonts w:ascii="Arial" w:hAnsi="Arial" w:cs="Arial"/>
        </w:rPr>
        <w:t>consistently perform</w:t>
      </w:r>
      <w:r w:rsidR="002846FB">
        <w:rPr>
          <w:rFonts w:ascii="Arial" w:hAnsi="Arial" w:cs="Arial"/>
        </w:rPr>
        <w:t>ed</w:t>
      </w:r>
      <w:r w:rsidR="00A9708B" w:rsidRPr="007A35A8">
        <w:rPr>
          <w:rFonts w:ascii="Arial" w:hAnsi="Arial" w:cs="Arial"/>
        </w:rPr>
        <w:t xml:space="preserve"> well against government inclusion targets.</w:t>
      </w:r>
      <w:r w:rsidR="00E33D1E" w:rsidRPr="007A35A8">
        <w:rPr>
          <w:rFonts w:ascii="Arial" w:hAnsi="Arial" w:cs="Arial"/>
          <w:color w:val="202124"/>
          <w:shd w:val="clear" w:color="auto" w:fill="FFFFFF"/>
        </w:rPr>
        <w:t xml:space="preserve"> </w:t>
      </w:r>
      <w:r w:rsidR="0033573C" w:rsidRPr="007A35A8">
        <w:rPr>
          <w:rFonts w:ascii="Arial" w:hAnsi="Arial" w:cs="Arial"/>
          <w:color w:val="202124"/>
          <w:shd w:val="clear" w:color="auto" w:fill="FFFFFF"/>
        </w:rPr>
        <w:t>The g</w:t>
      </w:r>
      <w:r w:rsidR="00A45107" w:rsidRPr="007A35A8">
        <w:rPr>
          <w:rFonts w:ascii="Arial" w:hAnsi="Arial" w:cs="Arial"/>
          <w:color w:val="202124"/>
          <w:shd w:val="clear" w:color="auto" w:fill="FFFFFF"/>
        </w:rPr>
        <w:t xml:space="preserve">overnment </w:t>
      </w:r>
      <w:r w:rsidR="00954364" w:rsidRPr="007A35A8">
        <w:rPr>
          <w:rFonts w:ascii="Arial" w:hAnsi="Arial" w:cs="Arial"/>
          <w:color w:val="202124"/>
          <w:shd w:val="clear" w:color="auto" w:fill="FFFFFF"/>
        </w:rPr>
        <w:t xml:space="preserve">took </w:t>
      </w:r>
      <w:r w:rsidR="0062576E" w:rsidRPr="007A35A8">
        <w:rPr>
          <w:rFonts w:ascii="Arial" w:hAnsi="Arial" w:cs="Arial"/>
          <w:color w:val="202124"/>
          <w:shd w:val="clear" w:color="auto" w:fill="FFFFFF"/>
        </w:rPr>
        <w:t xml:space="preserve">several initiatives to help </w:t>
      </w:r>
      <w:r w:rsidR="00D83229" w:rsidRPr="007A35A8">
        <w:rPr>
          <w:rFonts w:ascii="Arial" w:hAnsi="Arial" w:cs="Arial"/>
          <w:color w:val="202124"/>
          <w:shd w:val="clear" w:color="auto" w:fill="FFFFFF"/>
        </w:rPr>
        <w:t xml:space="preserve">the economy and support </w:t>
      </w:r>
      <w:r w:rsidR="000F77DD" w:rsidRPr="007A35A8">
        <w:rPr>
          <w:rFonts w:ascii="Arial" w:hAnsi="Arial" w:cs="Arial"/>
          <w:color w:val="202124"/>
          <w:shd w:val="clear" w:color="auto" w:fill="FFFFFF"/>
        </w:rPr>
        <w:t xml:space="preserve">SMEs by </w:t>
      </w:r>
      <w:r w:rsidR="006F0582" w:rsidRPr="007A35A8">
        <w:rPr>
          <w:rFonts w:ascii="Arial" w:hAnsi="Arial" w:cs="Arial"/>
          <w:color w:val="202124"/>
          <w:shd w:val="clear" w:color="auto" w:fill="FFFFFF"/>
        </w:rPr>
        <w:t xml:space="preserve">giving </w:t>
      </w:r>
      <w:r w:rsidR="00D5411C" w:rsidRPr="007A35A8">
        <w:rPr>
          <w:rFonts w:ascii="Arial" w:hAnsi="Arial" w:cs="Arial"/>
          <w:color w:val="202124"/>
          <w:shd w:val="clear" w:color="auto" w:fill="FFFFFF"/>
        </w:rPr>
        <w:t>access</w:t>
      </w:r>
      <w:r w:rsidR="006F0582" w:rsidRPr="007A35A8">
        <w:rPr>
          <w:rFonts w:ascii="Arial" w:hAnsi="Arial" w:cs="Arial"/>
          <w:color w:val="202124"/>
          <w:shd w:val="clear" w:color="auto" w:fill="FFFFFF"/>
        </w:rPr>
        <w:t xml:space="preserve"> to public </w:t>
      </w:r>
      <w:r w:rsidR="00D5411C" w:rsidRPr="007A35A8">
        <w:rPr>
          <w:rFonts w:ascii="Arial" w:hAnsi="Arial" w:cs="Arial"/>
          <w:color w:val="202124"/>
          <w:shd w:val="clear" w:color="auto" w:fill="FFFFFF"/>
        </w:rPr>
        <w:t>procurement</w:t>
      </w:r>
      <w:r w:rsidR="00325848" w:rsidRPr="007A35A8">
        <w:rPr>
          <w:rFonts w:ascii="Arial" w:hAnsi="Arial" w:cs="Arial"/>
          <w:color w:val="202124"/>
          <w:shd w:val="clear" w:color="auto" w:fill="FFFFFF"/>
        </w:rPr>
        <w:t xml:space="preserve"> </w:t>
      </w:r>
      <w:r w:rsidR="00325848" w:rsidRPr="007A35A8">
        <w:rPr>
          <w:rFonts w:ascii="Arial" w:hAnsi="Arial" w:cs="Arial"/>
          <w:color w:val="2C3E50"/>
          <w:shd w:val="clear" w:color="auto" w:fill="FFFFFF"/>
        </w:rPr>
        <w:t>(Department for International Trade, 2020)</w:t>
      </w:r>
      <w:r w:rsidR="00D5411C" w:rsidRPr="007A35A8">
        <w:rPr>
          <w:rFonts w:ascii="Arial" w:hAnsi="Arial" w:cs="Arial"/>
          <w:color w:val="202124"/>
          <w:shd w:val="clear" w:color="auto" w:fill="FFFFFF"/>
        </w:rPr>
        <w:t>.</w:t>
      </w:r>
      <w:r w:rsidR="001E7AC6" w:rsidRPr="007A35A8">
        <w:rPr>
          <w:rFonts w:ascii="Arial" w:hAnsi="Arial" w:cs="Arial"/>
          <w:color w:val="202124"/>
          <w:shd w:val="clear" w:color="auto" w:fill="FFFFFF"/>
        </w:rPr>
        <w:t xml:space="preserve"> </w:t>
      </w:r>
      <w:r w:rsidR="00527669" w:rsidRPr="007A35A8">
        <w:rPr>
          <w:rFonts w:ascii="Arial" w:hAnsi="Arial" w:cs="Arial"/>
        </w:rPr>
        <w:t xml:space="preserve">DIT </w:t>
      </w:r>
      <w:r w:rsidR="00080E57" w:rsidRPr="007A35A8">
        <w:rPr>
          <w:rFonts w:ascii="Arial" w:hAnsi="Arial" w:cs="Arial"/>
        </w:rPr>
        <w:t xml:space="preserve">has been investing around </w:t>
      </w:r>
      <w:r w:rsidR="00527669" w:rsidRPr="007A35A8">
        <w:rPr>
          <w:rFonts w:ascii="Arial" w:hAnsi="Arial" w:cs="Arial"/>
        </w:rPr>
        <w:t>33% of</w:t>
      </w:r>
      <w:r w:rsidR="005A7B38" w:rsidRPr="007A35A8">
        <w:rPr>
          <w:rFonts w:ascii="Arial" w:hAnsi="Arial" w:cs="Arial"/>
        </w:rPr>
        <w:t xml:space="preserve"> </w:t>
      </w:r>
      <w:r w:rsidR="002846FB">
        <w:rPr>
          <w:rFonts w:ascii="Arial" w:hAnsi="Arial" w:cs="Arial"/>
        </w:rPr>
        <w:t>its</w:t>
      </w:r>
      <w:r w:rsidR="005A7B38" w:rsidRPr="007A35A8">
        <w:rPr>
          <w:rFonts w:ascii="Arial" w:hAnsi="Arial" w:cs="Arial"/>
        </w:rPr>
        <w:t xml:space="preserve"> revenue</w:t>
      </w:r>
      <w:r w:rsidR="00527669" w:rsidRPr="007A35A8">
        <w:rPr>
          <w:rFonts w:ascii="Arial" w:hAnsi="Arial" w:cs="Arial"/>
        </w:rPr>
        <w:t xml:space="preserve"> directly or indirectly to SMEs in line with the SME Agenda.</w:t>
      </w:r>
      <w:r w:rsidR="00E027DC" w:rsidRPr="007A35A8">
        <w:rPr>
          <w:rFonts w:ascii="Arial" w:hAnsi="Arial" w:cs="Arial"/>
        </w:rPr>
        <w:t xml:space="preserve"> </w:t>
      </w:r>
    </w:p>
    <w:p w14:paraId="26587F38" w14:textId="1E474B85" w:rsidR="00BC5D7D" w:rsidRPr="007A35A8" w:rsidRDefault="00BC5D7D" w:rsidP="007A35A8">
      <w:pPr>
        <w:spacing w:line="360" w:lineRule="auto"/>
        <w:jc w:val="both"/>
        <w:rPr>
          <w:rFonts w:ascii="Arial" w:hAnsi="Arial" w:cs="Arial"/>
          <w:color w:val="202124"/>
          <w:shd w:val="clear" w:color="auto" w:fill="FFFFFF"/>
        </w:rPr>
      </w:pPr>
      <w:r w:rsidRPr="007A35A8">
        <w:rPr>
          <w:rFonts w:ascii="Arial" w:hAnsi="Arial" w:cs="Arial"/>
          <w:noProof/>
        </w:rPr>
        <w:lastRenderedPageBreak/>
        <w:drawing>
          <wp:inline distT="0" distB="0" distL="0" distR="0" wp14:anchorId="32B6E12D" wp14:editId="35F5E0A6">
            <wp:extent cx="5731510" cy="1789681"/>
            <wp:effectExtent l="0" t="0" r="2540" b="127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4933" cy="1800117"/>
                    </a:xfrm>
                    <a:prstGeom prst="rect">
                      <a:avLst/>
                    </a:prstGeom>
                    <a:noFill/>
                    <a:ln>
                      <a:noFill/>
                    </a:ln>
                  </pic:spPr>
                </pic:pic>
              </a:graphicData>
            </a:graphic>
          </wp:inline>
        </w:drawing>
      </w:r>
      <w:r w:rsidR="002846FB">
        <w:rPr>
          <w:rFonts w:ascii="Arial" w:hAnsi="Arial" w:cs="Arial"/>
          <w:color w:val="202124"/>
          <w:shd w:val="clear" w:color="auto" w:fill="FFFFFF"/>
        </w:rPr>
        <w:t>(</w:t>
      </w:r>
      <w:r w:rsidR="00B506AB" w:rsidRPr="007A35A8">
        <w:rPr>
          <w:rFonts w:ascii="Arial" w:hAnsi="Arial" w:cs="Arial"/>
          <w:color w:val="202124"/>
          <w:shd w:val="clear" w:color="auto" w:fill="FFFFFF"/>
        </w:rPr>
        <w:t xml:space="preserve">Table- </w:t>
      </w:r>
      <w:r w:rsidR="00B506AB" w:rsidRPr="007A35A8">
        <w:rPr>
          <w:rFonts w:ascii="Arial" w:hAnsi="Arial" w:cs="Arial"/>
          <w:color w:val="2C3E50"/>
          <w:shd w:val="clear" w:color="auto" w:fill="FFFFFF"/>
        </w:rPr>
        <w:t>Department for International Trade, 2020)</w:t>
      </w:r>
      <w:r w:rsidR="00B506AB" w:rsidRPr="007A35A8">
        <w:rPr>
          <w:rFonts w:ascii="Arial" w:hAnsi="Arial" w:cs="Arial"/>
          <w:color w:val="202124"/>
          <w:shd w:val="clear" w:color="auto" w:fill="FFFFFF"/>
        </w:rPr>
        <w:t>.</w:t>
      </w:r>
    </w:p>
    <w:p w14:paraId="48D135AE" w14:textId="6BD95F32" w:rsidR="00BC5D7D" w:rsidRPr="007A35A8" w:rsidRDefault="00F95060" w:rsidP="007A35A8">
      <w:pPr>
        <w:spacing w:line="360" w:lineRule="auto"/>
        <w:jc w:val="both"/>
        <w:rPr>
          <w:rFonts w:ascii="Arial" w:hAnsi="Arial" w:cs="Arial"/>
          <w:color w:val="202124"/>
          <w:shd w:val="clear" w:color="auto" w:fill="FFFFFF"/>
        </w:rPr>
      </w:pPr>
      <w:r w:rsidRPr="007A35A8">
        <w:rPr>
          <w:rFonts w:ascii="Arial" w:hAnsi="Arial" w:cs="Arial"/>
          <w:color w:val="202124"/>
          <w:shd w:val="clear" w:color="auto" w:fill="FFFFFF"/>
        </w:rPr>
        <w:t xml:space="preserve">The </w:t>
      </w:r>
      <w:r w:rsidR="00477E47" w:rsidRPr="007A35A8">
        <w:rPr>
          <w:rFonts w:ascii="Arial" w:hAnsi="Arial" w:cs="Arial"/>
          <w:color w:val="202124"/>
          <w:shd w:val="clear" w:color="auto" w:fill="FFFFFF"/>
        </w:rPr>
        <w:t>DIT has invested in its commercial</w:t>
      </w:r>
      <w:r w:rsidR="005F3427" w:rsidRPr="007A35A8">
        <w:rPr>
          <w:rFonts w:ascii="Arial" w:hAnsi="Arial" w:cs="Arial"/>
          <w:color w:val="202124"/>
          <w:shd w:val="clear" w:color="auto" w:fill="FFFFFF"/>
        </w:rPr>
        <w:t xml:space="preserve"> policy and </w:t>
      </w:r>
      <w:r w:rsidR="00FD7021" w:rsidRPr="007A35A8">
        <w:rPr>
          <w:rFonts w:ascii="Arial" w:hAnsi="Arial" w:cs="Arial"/>
          <w:color w:val="202124"/>
          <w:shd w:val="clear" w:color="auto" w:fill="FFFFFF"/>
        </w:rPr>
        <w:t xml:space="preserve">implemented </w:t>
      </w:r>
      <w:r w:rsidR="002846FB">
        <w:rPr>
          <w:rFonts w:ascii="Arial" w:hAnsi="Arial" w:cs="Arial"/>
          <w:color w:val="202124"/>
          <w:shd w:val="clear" w:color="auto" w:fill="FFFFFF"/>
        </w:rPr>
        <w:t xml:space="preserve">a </w:t>
      </w:r>
      <w:r w:rsidR="00FD7021" w:rsidRPr="007A35A8">
        <w:rPr>
          <w:rFonts w:ascii="Arial" w:hAnsi="Arial" w:cs="Arial"/>
          <w:color w:val="202124"/>
          <w:shd w:val="clear" w:color="auto" w:fill="FFFFFF"/>
        </w:rPr>
        <w:t xml:space="preserve">strategy </w:t>
      </w:r>
      <w:r w:rsidR="00A25915" w:rsidRPr="007A35A8">
        <w:rPr>
          <w:rFonts w:ascii="Arial" w:hAnsi="Arial" w:cs="Arial"/>
          <w:color w:val="202124"/>
          <w:shd w:val="clear" w:color="auto" w:fill="FFFFFF"/>
        </w:rPr>
        <w:t>across the</w:t>
      </w:r>
      <w:r w:rsidR="00630278" w:rsidRPr="007A35A8">
        <w:rPr>
          <w:rFonts w:ascii="Arial" w:hAnsi="Arial" w:cs="Arial"/>
          <w:color w:val="202124"/>
          <w:shd w:val="clear" w:color="auto" w:fill="FFFFFF"/>
        </w:rPr>
        <w:t xml:space="preserve"> Commercial Directorate </w:t>
      </w:r>
      <w:r w:rsidR="00A25915" w:rsidRPr="007A35A8">
        <w:rPr>
          <w:rFonts w:ascii="Arial" w:hAnsi="Arial" w:cs="Arial"/>
          <w:color w:val="202124"/>
          <w:shd w:val="clear" w:color="auto" w:fill="FFFFFF"/>
        </w:rPr>
        <w:t xml:space="preserve">to </w:t>
      </w:r>
      <w:r w:rsidR="00AB4689" w:rsidRPr="007A35A8">
        <w:rPr>
          <w:rFonts w:ascii="Arial" w:hAnsi="Arial" w:cs="Arial"/>
          <w:color w:val="202124"/>
          <w:shd w:val="clear" w:color="auto" w:fill="FFFFFF"/>
        </w:rPr>
        <w:t>strengthen</w:t>
      </w:r>
      <w:r w:rsidR="00A25915" w:rsidRPr="007A35A8">
        <w:rPr>
          <w:rFonts w:ascii="Arial" w:hAnsi="Arial" w:cs="Arial"/>
          <w:color w:val="202124"/>
          <w:shd w:val="clear" w:color="auto" w:fill="FFFFFF"/>
        </w:rPr>
        <w:t xml:space="preserve"> </w:t>
      </w:r>
      <w:r w:rsidR="00E97680" w:rsidRPr="007A35A8">
        <w:rPr>
          <w:rFonts w:ascii="Arial" w:hAnsi="Arial" w:cs="Arial"/>
          <w:color w:val="202124"/>
          <w:shd w:val="clear" w:color="auto" w:fill="FFFFFF"/>
        </w:rPr>
        <w:t>broader</w:t>
      </w:r>
      <w:r w:rsidR="00A25915" w:rsidRPr="007A35A8">
        <w:rPr>
          <w:rFonts w:ascii="Arial" w:hAnsi="Arial" w:cs="Arial"/>
          <w:color w:val="202124"/>
          <w:shd w:val="clear" w:color="auto" w:fill="FFFFFF"/>
        </w:rPr>
        <w:t xml:space="preserve"> SME </w:t>
      </w:r>
      <w:r w:rsidR="00046029" w:rsidRPr="007A35A8">
        <w:rPr>
          <w:rFonts w:ascii="Arial" w:hAnsi="Arial" w:cs="Arial"/>
          <w:color w:val="202124"/>
          <w:shd w:val="clear" w:color="auto" w:fill="FFFFFF"/>
        </w:rPr>
        <w:t>recognition</w:t>
      </w:r>
      <w:r w:rsidR="003A2379" w:rsidRPr="007A35A8">
        <w:rPr>
          <w:rFonts w:ascii="Arial" w:hAnsi="Arial" w:cs="Arial"/>
          <w:color w:val="202124"/>
          <w:shd w:val="clear" w:color="auto" w:fill="FFFFFF"/>
        </w:rPr>
        <w:t xml:space="preserve"> and participation </w:t>
      </w:r>
      <w:r w:rsidR="002846FB">
        <w:rPr>
          <w:rFonts w:ascii="Arial" w:hAnsi="Arial" w:cs="Arial"/>
          <w:color w:val="202124"/>
          <w:shd w:val="clear" w:color="auto" w:fill="FFFFFF"/>
        </w:rPr>
        <w:t>in</w:t>
      </w:r>
      <w:r w:rsidR="00B45769" w:rsidRPr="007A35A8">
        <w:rPr>
          <w:rFonts w:ascii="Arial" w:hAnsi="Arial" w:cs="Arial"/>
          <w:color w:val="202124"/>
          <w:shd w:val="clear" w:color="auto" w:fill="FFFFFF"/>
        </w:rPr>
        <w:t xml:space="preserve"> </w:t>
      </w:r>
      <w:r w:rsidR="002846FB">
        <w:rPr>
          <w:rFonts w:ascii="Arial" w:hAnsi="Arial" w:cs="Arial"/>
          <w:color w:val="202124"/>
          <w:shd w:val="clear" w:color="auto" w:fill="FFFFFF"/>
        </w:rPr>
        <w:t>its</w:t>
      </w:r>
      <w:r w:rsidR="00B45769" w:rsidRPr="007A35A8">
        <w:rPr>
          <w:rFonts w:ascii="Arial" w:hAnsi="Arial" w:cs="Arial"/>
          <w:color w:val="202124"/>
          <w:shd w:val="clear" w:color="auto" w:fill="FFFFFF"/>
        </w:rPr>
        <w:t xml:space="preserve"> financial support</w:t>
      </w:r>
      <w:r w:rsidR="00841F4C" w:rsidRPr="007A35A8">
        <w:rPr>
          <w:rFonts w:ascii="Arial" w:hAnsi="Arial" w:cs="Arial"/>
          <w:color w:val="202124"/>
          <w:shd w:val="clear" w:color="auto" w:fill="FFFFFF"/>
        </w:rPr>
        <w:t>.</w:t>
      </w:r>
      <w:r w:rsidR="00B301E2" w:rsidRPr="007A35A8">
        <w:rPr>
          <w:rFonts w:ascii="Arial" w:hAnsi="Arial" w:cs="Arial"/>
          <w:color w:val="202124"/>
          <w:shd w:val="clear" w:color="auto" w:fill="FFFFFF"/>
        </w:rPr>
        <w:t xml:space="preserve"> </w:t>
      </w:r>
    </w:p>
    <w:p w14:paraId="6E682239" w14:textId="06EA8319" w:rsidR="00AD6071" w:rsidRDefault="00445F97" w:rsidP="00585CCC">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Strategic </w:t>
      </w:r>
      <w:r w:rsidR="0087220E">
        <w:rPr>
          <w:rFonts w:ascii="Arial" w:hAnsi="Arial" w:cs="Arial"/>
          <w:color w:val="202124"/>
          <w:shd w:val="clear" w:color="auto" w:fill="FFFFFF"/>
        </w:rPr>
        <w:t xml:space="preserve">Management: </w:t>
      </w:r>
      <w:r w:rsidR="00E976C3">
        <w:rPr>
          <w:rFonts w:ascii="Arial" w:hAnsi="Arial" w:cs="Arial"/>
          <w:color w:val="202124"/>
          <w:shd w:val="clear" w:color="auto" w:fill="FFFFFF"/>
        </w:rPr>
        <w:t>Vital to all organisati</w:t>
      </w:r>
      <w:r w:rsidR="00D56E51">
        <w:rPr>
          <w:rFonts w:ascii="Arial" w:hAnsi="Arial" w:cs="Arial"/>
          <w:color w:val="202124"/>
          <w:shd w:val="clear" w:color="auto" w:fill="FFFFFF"/>
        </w:rPr>
        <w:t>o</w:t>
      </w:r>
      <w:r w:rsidR="00E976C3">
        <w:rPr>
          <w:rFonts w:ascii="Arial" w:hAnsi="Arial" w:cs="Arial"/>
          <w:color w:val="202124"/>
          <w:shd w:val="clear" w:color="auto" w:fill="FFFFFF"/>
        </w:rPr>
        <w:t>ns.</w:t>
      </w:r>
      <w:r w:rsidR="00D56E51">
        <w:rPr>
          <w:rFonts w:ascii="Arial" w:hAnsi="Arial" w:cs="Arial"/>
          <w:color w:val="202124"/>
          <w:shd w:val="clear" w:color="auto" w:fill="FFFFFF"/>
        </w:rPr>
        <w:t xml:space="preserve"> it is the </w:t>
      </w:r>
      <w:r w:rsidR="00CE2961">
        <w:rPr>
          <w:rFonts w:ascii="Arial" w:hAnsi="Arial" w:cs="Arial"/>
          <w:color w:val="202124"/>
          <w:shd w:val="clear" w:color="auto" w:fill="FFFFFF"/>
        </w:rPr>
        <w:t>structured process of analysis</w:t>
      </w:r>
      <w:r w:rsidR="00D82623">
        <w:rPr>
          <w:rFonts w:ascii="Arial" w:hAnsi="Arial" w:cs="Arial"/>
          <w:color w:val="202124"/>
          <w:shd w:val="clear" w:color="auto" w:fill="FFFFFF"/>
        </w:rPr>
        <w:t xml:space="preserve"> and framework to </w:t>
      </w:r>
      <w:r w:rsidR="003B5CCB">
        <w:rPr>
          <w:rFonts w:ascii="Arial" w:hAnsi="Arial" w:cs="Arial"/>
          <w:color w:val="202124"/>
          <w:shd w:val="clear" w:color="auto" w:fill="FFFFFF"/>
        </w:rPr>
        <w:t>t</w:t>
      </w:r>
      <w:r w:rsidR="00D82623">
        <w:rPr>
          <w:rFonts w:ascii="Arial" w:hAnsi="Arial" w:cs="Arial"/>
          <w:color w:val="202124"/>
          <w:shd w:val="clear" w:color="auto" w:fill="FFFFFF"/>
        </w:rPr>
        <w:t>he external and internal environment</w:t>
      </w:r>
      <w:r w:rsidR="003B5CCB">
        <w:rPr>
          <w:rFonts w:ascii="Arial" w:hAnsi="Arial" w:cs="Arial"/>
          <w:color w:val="202124"/>
          <w:shd w:val="clear" w:color="auto" w:fill="FFFFFF"/>
        </w:rPr>
        <w:t xml:space="preserve"> of the organisation which provides </w:t>
      </w:r>
      <w:r w:rsidR="002846FB">
        <w:rPr>
          <w:rFonts w:ascii="Arial" w:hAnsi="Arial" w:cs="Arial"/>
          <w:color w:val="202124"/>
          <w:shd w:val="clear" w:color="auto" w:fill="FFFFFF"/>
        </w:rPr>
        <w:t xml:space="preserve">a </w:t>
      </w:r>
      <w:r w:rsidR="00D950FC">
        <w:rPr>
          <w:rFonts w:ascii="Arial" w:hAnsi="Arial" w:cs="Arial"/>
          <w:color w:val="202124"/>
          <w:shd w:val="clear" w:color="auto" w:fill="FFFFFF"/>
        </w:rPr>
        <w:t>logical approach to decision-making.</w:t>
      </w:r>
      <w:r w:rsidR="000563B9">
        <w:rPr>
          <w:rFonts w:ascii="Arial" w:hAnsi="Arial" w:cs="Arial"/>
          <w:color w:val="202124"/>
          <w:shd w:val="clear" w:color="auto" w:fill="FFFFFF"/>
        </w:rPr>
        <w:t xml:space="preserve"> </w:t>
      </w:r>
      <w:r w:rsidR="006D4ACC">
        <w:rPr>
          <w:rFonts w:ascii="Arial" w:hAnsi="Arial" w:cs="Arial"/>
          <w:color w:val="202124"/>
          <w:shd w:val="clear" w:color="auto" w:fill="FFFFFF"/>
        </w:rPr>
        <w:t xml:space="preserve">All the </w:t>
      </w:r>
      <w:r w:rsidR="00441F37">
        <w:rPr>
          <w:rFonts w:ascii="Arial" w:hAnsi="Arial" w:cs="Arial"/>
          <w:color w:val="202124"/>
          <w:shd w:val="clear" w:color="auto" w:fill="FFFFFF"/>
        </w:rPr>
        <w:t>proces</w:t>
      </w:r>
      <w:r w:rsidR="002846FB">
        <w:rPr>
          <w:rFonts w:ascii="Arial" w:hAnsi="Arial" w:cs="Arial"/>
          <w:color w:val="202124"/>
          <w:shd w:val="clear" w:color="auto" w:fill="FFFFFF"/>
        </w:rPr>
        <w:t>se</w:t>
      </w:r>
      <w:r w:rsidR="00441F37">
        <w:rPr>
          <w:rFonts w:ascii="Arial" w:hAnsi="Arial" w:cs="Arial"/>
          <w:color w:val="202124"/>
          <w:shd w:val="clear" w:color="auto" w:fill="FFFFFF"/>
        </w:rPr>
        <w:t xml:space="preserve">s of planning, executing and </w:t>
      </w:r>
      <w:r w:rsidR="006A5CE6">
        <w:rPr>
          <w:rFonts w:ascii="Arial" w:hAnsi="Arial" w:cs="Arial"/>
          <w:color w:val="202124"/>
          <w:shd w:val="clear" w:color="auto" w:fill="FFFFFF"/>
        </w:rPr>
        <w:t>evaluating</w:t>
      </w:r>
      <w:r w:rsidR="00441F37">
        <w:rPr>
          <w:rFonts w:ascii="Arial" w:hAnsi="Arial" w:cs="Arial"/>
          <w:color w:val="202124"/>
          <w:shd w:val="clear" w:color="auto" w:fill="FFFFFF"/>
        </w:rPr>
        <w:t xml:space="preserve"> the </w:t>
      </w:r>
      <w:r w:rsidR="00447B6E">
        <w:rPr>
          <w:rFonts w:ascii="Arial" w:hAnsi="Arial" w:cs="Arial"/>
          <w:color w:val="202124"/>
          <w:shd w:val="clear" w:color="auto" w:fill="FFFFFF"/>
        </w:rPr>
        <w:t xml:space="preserve">strategies of </w:t>
      </w:r>
      <w:r w:rsidR="003965D8">
        <w:rPr>
          <w:rFonts w:ascii="Arial" w:hAnsi="Arial" w:cs="Arial"/>
          <w:color w:val="202124"/>
          <w:shd w:val="clear" w:color="auto" w:fill="FFFFFF"/>
        </w:rPr>
        <w:t xml:space="preserve">an organisation to achieve </w:t>
      </w:r>
      <w:r w:rsidR="003529F4">
        <w:rPr>
          <w:rFonts w:ascii="Arial" w:hAnsi="Arial" w:cs="Arial"/>
          <w:color w:val="202124"/>
          <w:shd w:val="clear" w:color="auto" w:fill="FFFFFF"/>
        </w:rPr>
        <w:t>its</w:t>
      </w:r>
      <w:r w:rsidR="003965D8">
        <w:rPr>
          <w:rFonts w:ascii="Arial" w:hAnsi="Arial" w:cs="Arial"/>
          <w:color w:val="202124"/>
          <w:shd w:val="clear" w:color="auto" w:fill="FFFFFF"/>
        </w:rPr>
        <w:t xml:space="preserve"> goal and objectives.</w:t>
      </w:r>
      <w:r w:rsidR="006A5CE6">
        <w:rPr>
          <w:rFonts w:ascii="Arial" w:hAnsi="Arial" w:cs="Arial"/>
          <w:color w:val="202124"/>
          <w:shd w:val="clear" w:color="auto" w:fill="FFFFFF"/>
        </w:rPr>
        <w:t xml:space="preserve"> </w:t>
      </w:r>
      <w:r w:rsidR="00977DE6">
        <w:rPr>
          <w:rFonts w:ascii="Arial" w:hAnsi="Arial" w:cs="Arial"/>
          <w:color w:val="202124"/>
          <w:shd w:val="clear" w:color="auto" w:fill="FFFFFF"/>
        </w:rPr>
        <w:t xml:space="preserve">Allocating resources to pursue goals and </w:t>
      </w:r>
      <w:r w:rsidR="003529F4">
        <w:rPr>
          <w:rFonts w:ascii="Arial" w:hAnsi="Arial" w:cs="Arial"/>
          <w:color w:val="202124"/>
          <w:shd w:val="clear" w:color="auto" w:fill="FFFFFF"/>
        </w:rPr>
        <w:t>determine</w:t>
      </w:r>
      <w:r w:rsidR="00DA6C3D">
        <w:rPr>
          <w:rFonts w:ascii="Arial" w:hAnsi="Arial" w:cs="Arial"/>
          <w:color w:val="202124"/>
          <w:shd w:val="clear" w:color="auto" w:fill="FFFFFF"/>
        </w:rPr>
        <w:t xml:space="preserve"> how to </w:t>
      </w:r>
      <w:r w:rsidR="003529F4">
        <w:rPr>
          <w:rFonts w:ascii="Arial" w:hAnsi="Arial" w:cs="Arial"/>
          <w:color w:val="202124"/>
          <w:shd w:val="clear" w:color="auto" w:fill="FFFFFF"/>
        </w:rPr>
        <w:t>measure</w:t>
      </w:r>
      <w:r w:rsidR="00DA6C3D">
        <w:rPr>
          <w:rFonts w:ascii="Arial" w:hAnsi="Arial" w:cs="Arial"/>
          <w:color w:val="202124"/>
          <w:shd w:val="clear" w:color="auto" w:fill="FFFFFF"/>
        </w:rPr>
        <w:t xml:space="preserve"> </w:t>
      </w:r>
      <w:r w:rsidR="002846FB">
        <w:rPr>
          <w:rFonts w:ascii="Arial" w:hAnsi="Arial" w:cs="Arial"/>
          <w:color w:val="202124"/>
          <w:shd w:val="clear" w:color="auto" w:fill="FFFFFF"/>
        </w:rPr>
        <w:t xml:space="preserve">the </w:t>
      </w:r>
      <w:r w:rsidR="00DA6C3D">
        <w:rPr>
          <w:rFonts w:ascii="Arial" w:hAnsi="Arial" w:cs="Arial"/>
          <w:color w:val="202124"/>
          <w:shd w:val="clear" w:color="auto" w:fill="FFFFFF"/>
        </w:rPr>
        <w:t xml:space="preserve">success of the </w:t>
      </w:r>
      <w:r w:rsidR="003529F4">
        <w:rPr>
          <w:rFonts w:ascii="Arial" w:hAnsi="Arial" w:cs="Arial"/>
          <w:color w:val="202124"/>
          <w:shd w:val="clear" w:color="auto" w:fill="FFFFFF"/>
        </w:rPr>
        <w:t xml:space="preserve">organization. </w:t>
      </w:r>
      <w:r w:rsidR="001530C4">
        <w:rPr>
          <w:rFonts w:ascii="Arial" w:hAnsi="Arial" w:cs="Arial"/>
          <w:color w:val="202124"/>
          <w:shd w:val="clear" w:color="auto" w:fill="FFFFFF"/>
        </w:rPr>
        <w:t xml:space="preserve">Strategic </w:t>
      </w:r>
      <w:r w:rsidR="004D1FD9">
        <w:rPr>
          <w:rFonts w:ascii="Arial" w:hAnsi="Arial" w:cs="Arial"/>
          <w:color w:val="202124"/>
          <w:shd w:val="clear" w:color="auto" w:fill="FFFFFF"/>
        </w:rPr>
        <w:t>management</w:t>
      </w:r>
      <w:r w:rsidR="001530C4">
        <w:rPr>
          <w:rFonts w:ascii="Arial" w:hAnsi="Arial" w:cs="Arial"/>
          <w:color w:val="202124"/>
          <w:shd w:val="clear" w:color="auto" w:fill="FFFFFF"/>
        </w:rPr>
        <w:t xml:space="preserve"> has many </w:t>
      </w:r>
      <w:r w:rsidR="004D1FD9">
        <w:rPr>
          <w:rFonts w:ascii="Arial" w:hAnsi="Arial" w:cs="Arial"/>
          <w:color w:val="202124"/>
          <w:shd w:val="clear" w:color="auto" w:fill="FFFFFF"/>
        </w:rPr>
        <w:t>crucial</w:t>
      </w:r>
      <w:r w:rsidR="001530C4">
        <w:rPr>
          <w:rFonts w:ascii="Arial" w:hAnsi="Arial" w:cs="Arial"/>
          <w:color w:val="202124"/>
          <w:shd w:val="clear" w:color="auto" w:fill="FFFFFF"/>
        </w:rPr>
        <w:t xml:space="preserve"> key steps</w:t>
      </w:r>
      <w:r w:rsidR="004D1FD9">
        <w:rPr>
          <w:rFonts w:ascii="Arial" w:hAnsi="Arial" w:cs="Arial"/>
          <w:color w:val="202124"/>
          <w:shd w:val="clear" w:color="auto" w:fill="FFFFFF"/>
        </w:rPr>
        <w:t xml:space="preserve"> which need to </w:t>
      </w:r>
      <w:r w:rsidR="00A779FC">
        <w:rPr>
          <w:rFonts w:ascii="Arial" w:hAnsi="Arial" w:cs="Arial"/>
          <w:color w:val="202124"/>
          <w:shd w:val="clear" w:color="auto" w:fill="FFFFFF"/>
        </w:rPr>
        <w:t xml:space="preserve">take with critical thinking and </w:t>
      </w:r>
      <w:r w:rsidR="003953EF">
        <w:rPr>
          <w:rFonts w:ascii="Arial" w:hAnsi="Arial" w:cs="Arial"/>
          <w:color w:val="202124"/>
          <w:shd w:val="clear" w:color="auto" w:fill="FFFFFF"/>
        </w:rPr>
        <w:t xml:space="preserve">effective </w:t>
      </w:r>
      <w:r w:rsidR="00A779FC">
        <w:rPr>
          <w:rFonts w:ascii="Arial" w:hAnsi="Arial" w:cs="Arial"/>
          <w:color w:val="202124"/>
          <w:shd w:val="clear" w:color="auto" w:fill="FFFFFF"/>
        </w:rPr>
        <w:t>decision</w:t>
      </w:r>
      <w:r w:rsidR="002846FB">
        <w:rPr>
          <w:rFonts w:ascii="Arial" w:hAnsi="Arial" w:cs="Arial"/>
          <w:color w:val="202124"/>
          <w:shd w:val="clear" w:color="auto" w:fill="FFFFFF"/>
        </w:rPr>
        <w:t>-</w:t>
      </w:r>
      <w:r w:rsidR="00A779FC">
        <w:rPr>
          <w:rFonts w:ascii="Arial" w:hAnsi="Arial" w:cs="Arial"/>
          <w:color w:val="202124"/>
          <w:shd w:val="clear" w:color="auto" w:fill="FFFFFF"/>
        </w:rPr>
        <w:t>making</w:t>
      </w:r>
      <w:r w:rsidR="006A787C">
        <w:rPr>
          <w:rFonts w:ascii="Arial" w:hAnsi="Arial" w:cs="Arial"/>
          <w:color w:val="202124"/>
          <w:shd w:val="clear" w:color="auto" w:fill="FFFFFF"/>
        </w:rPr>
        <w:t>. It is an ongoing process that requires conti</w:t>
      </w:r>
      <w:r w:rsidR="004A604F">
        <w:rPr>
          <w:rFonts w:ascii="Arial" w:hAnsi="Arial" w:cs="Arial"/>
          <w:color w:val="202124"/>
          <w:shd w:val="clear" w:color="auto" w:fill="FFFFFF"/>
        </w:rPr>
        <w:t xml:space="preserve">nuous evaluation and adjustment </w:t>
      </w:r>
      <w:r w:rsidR="00FF4AEC">
        <w:rPr>
          <w:rFonts w:ascii="Arial" w:hAnsi="Arial" w:cs="Arial"/>
          <w:color w:val="202124"/>
          <w:shd w:val="clear" w:color="auto" w:fill="FFFFFF"/>
        </w:rPr>
        <w:t xml:space="preserve">to help an organisation </w:t>
      </w:r>
      <w:r w:rsidR="00613E28">
        <w:rPr>
          <w:rFonts w:ascii="Arial" w:hAnsi="Arial" w:cs="Arial"/>
          <w:color w:val="202124"/>
          <w:shd w:val="clear" w:color="auto" w:fill="FFFFFF"/>
        </w:rPr>
        <w:t>to stay competitive in a changing environment and achieve long-term success</w:t>
      </w:r>
      <w:r w:rsidR="00F47B23" w:rsidRPr="00F47B23">
        <w:rPr>
          <w:rFonts w:ascii="Arial" w:hAnsi="Arial" w:cs="Arial"/>
          <w:shd w:val="clear" w:color="auto" w:fill="FFFFFF"/>
        </w:rPr>
        <w:t xml:space="preserve"> </w:t>
      </w:r>
      <w:r w:rsidR="00CB523A">
        <w:rPr>
          <w:rFonts w:ascii="Arial" w:hAnsi="Arial" w:cs="Arial"/>
          <w:shd w:val="clear" w:color="auto" w:fill="FFFFFF"/>
        </w:rPr>
        <w:t>(</w:t>
      </w:r>
      <w:r w:rsidR="00F47B23" w:rsidRPr="00212EF2">
        <w:rPr>
          <w:rFonts w:ascii="Arial" w:hAnsi="Arial" w:cs="Arial"/>
          <w:shd w:val="clear" w:color="auto" w:fill="FFFFFF"/>
        </w:rPr>
        <w:t>Jeffs, 2008</w:t>
      </w:r>
      <w:r w:rsidR="00CB523A">
        <w:rPr>
          <w:rFonts w:ascii="Arial" w:hAnsi="Arial" w:cs="Arial"/>
          <w:shd w:val="clear" w:color="auto" w:fill="FFFFFF"/>
        </w:rPr>
        <w:t>)</w:t>
      </w:r>
      <w:r w:rsidR="00613E28">
        <w:rPr>
          <w:rFonts w:ascii="Arial" w:hAnsi="Arial" w:cs="Arial"/>
          <w:color w:val="202124"/>
          <w:shd w:val="clear" w:color="auto" w:fill="FFFFFF"/>
        </w:rPr>
        <w:t>.</w:t>
      </w:r>
      <w:r w:rsidR="004A604F">
        <w:rPr>
          <w:rFonts w:ascii="Arial" w:hAnsi="Arial" w:cs="Arial"/>
          <w:color w:val="202124"/>
          <w:shd w:val="clear" w:color="auto" w:fill="FFFFFF"/>
        </w:rPr>
        <w:t xml:space="preserve"> </w:t>
      </w:r>
    </w:p>
    <w:p w14:paraId="732FB197" w14:textId="77777777" w:rsidR="008F41AB" w:rsidRPr="002846FB" w:rsidRDefault="008F41AB" w:rsidP="002846FB">
      <w:pPr>
        <w:pStyle w:val="Title"/>
        <w:rPr>
          <w:sz w:val="36"/>
          <w:szCs w:val="36"/>
        </w:rPr>
      </w:pPr>
    </w:p>
    <w:p w14:paraId="6AE11C37" w14:textId="4AFA40F5" w:rsidR="00E6342F" w:rsidRPr="002846FB" w:rsidRDefault="006123F0" w:rsidP="002846FB">
      <w:pPr>
        <w:pStyle w:val="Title"/>
        <w:numPr>
          <w:ilvl w:val="1"/>
          <w:numId w:val="13"/>
        </w:numPr>
        <w:rPr>
          <w:sz w:val="36"/>
          <w:szCs w:val="36"/>
        </w:rPr>
      </w:pPr>
      <w:r w:rsidRPr="002846FB">
        <w:rPr>
          <w:sz w:val="36"/>
          <w:szCs w:val="36"/>
        </w:rPr>
        <w:t>SME</w:t>
      </w:r>
      <w:r w:rsidR="00065081" w:rsidRPr="002846FB">
        <w:rPr>
          <w:sz w:val="36"/>
          <w:szCs w:val="36"/>
        </w:rPr>
        <w:t xml:space="preserve"> organisation</w:t>
      </w:r>
      <w:r w:rsidR="00D60BF8" w:rsidRPr="002846FB">
        <w:rPr>
          <w:sz w:val="36"/>
          <w:szCs w:val="36"/>
        </w:rPr>
        <w:t xml:space="preserve">: </w:t>
      </w:r>
      <w:r w:rsidRPr="002846FB">
        <w:rPr>
          <w:sz w:val="36"/>
          <w:szCs w:val="36"/>
        </w:rPr>
        <w:t xml:space="preserve"> </w:t>
      </w:r>
      <w:r w:rsidR="00D60BF8" w:rsidRPr="002846FB">
        <w:rPr>
          <w:sz w:val="36"/>
          <w:szCs w:val="36"/>
        </w:rPr>
        <w:t>P</w:t>
      </w:r>
      <w:r w:rsidR="00DE136E" w:rsidRPr="002846FB">
        <w:rPr>
          <w:sz w:val="36"/>
          <w:szCs w:val="36"/>
        </w:rPr>
        <w:t>harmacy2</w:t>
      </w:r>
      <w:r w:rsidR="00F30FB0" w:rsidRPr="002846FB">
        <w:rPr>
          <w:sz w:val="36"/>
          <w:szCs w:val="36"/>
        </w:rPr>
        <w:t>U</w:t>
      </w:r>
    </w:p>
    <w:p w14:paraId="456B8947" w14:textId="497E3080" w:rsidR="000E58AC" w:rsidRDefault="000E58AC" w:rsidP="00613E28">
      <w:pPr>
        <w:rPr>
          <w:rFonts w:ascii="Arial" w:hAnsi="Arial" w:cs="Arial"/>
        </w:rPr>
      </w:pPr>
    </w:p>
    <w:p w14:paraId="3313B552" w14:textId="3180265C" w:rsidR="00341B0E" w:rsidRDefault="004B764F" w:rsidP="00D8143A">
      <w:pPr>
        <w:spacing w:line="360" w:lineRule="auto"/>
        <w:jc w:val="both"/>
        <w:rPr>
          <w:rFonts w:ascii="Arial" w:hAnsi="Arial" w:cs="Arial"/>
        </w:rPr>
      </w:pPr>
      <w:r w:rsidRPr="00D8143A">
        <w:rPr>
          <w:rFonts w:ascii="Arial" w:hAnsi="Arial" w:cs="Arial"/>
        </w:rPr>
        <w:t>Pharmacy2</w:t>
      </w:r>
      <w:r w:rsidR="00DD5266">
        <w:rPr>
          <w:rFonts w:ascii="Arial" w:hAnsi="Arial" w:cs="Arial"/>
        </w:rPr>
        <w:t>U</w:t>
      </w:r>
      <w:r w:rsidRPr="00D8143A">
        <w:rPr>
          <w:rFonts w:ascii="Arial" w:hAnsi="Arial" w:cs="Arial"/>
        </w:rPr>
        <w:t xml:space="preserve"> is an online pharmacy operating in the UK that was established in 2011. </w:t>
      </w:r>
      <w:r w:rsidR="00341B0E" w:rsidRPr="00341B0E">
        <w:rPr>
          <w:rFonts w:ascii="Arial" w:hAnsi="Arial" w:cs="Arial"/>
        </w:rPr>
        <w:t xml:space="preserve">Pharmacy2U </w:t>
      </w:r>
      <w:r w:rsidR="002846FB">
        <w:rPr>
          <w:rFonts w:ascii="Arial" w:hAnsi="Arial" w:cs="Arial"/>
        </w:rPr>
        <w:t xml:space="preserve">is </w:t>
      </w:r>
      <w:r w:rsidR="00341B0E" w:rsidRPr="00341B0E">
        <w:rPr>
          <w:rFonts w:ascii="Arial" w:hAnsi="Arial" w:cs="Arial"/>
        </w:rPr>
        <w:t>operated by Pharma Intelligence UK Limited, a company registered in England and Wales with company number 13787459 whose registered office is 5 Howick Place, London SW1P 1WG, owned by Caerus Topco S. Pharmacy2U is a UK Registered company</w:t>
      </w:r>
      <w:r w:rsidR="002846FB">
        <w:rPr>
          <w:rFonts w:ascii="Arial" w:hAnsi="Arial" w:cs="Arial"/>
        </w:rPr>
        <w:t>,</w:t>
      </w:r>
      <w:r w:rsidR="00341B0E" w:rsidRPr="00341B0E">
        <w:rPr>
          <w:rFonts w:ascii="Arial" w:hAnsi="Arial" w:cs="Arial"/>
        </w:rPr>
        <w:t xml:space="preserve"> unlike many other companies that offer online medical consultations. UK's Largest Online Pharmacy. Employ around 200 people. (Pharmacy2U, 2017). </w:t>
      </w:r>
    </w:p>
    <w:p w14:paraId="2F9F4282" w14:textId="1C4C6B92" w:rsidR="008A4D9D" w:rsidRDefault="00706CAA" w:rsidP="00D8143A">
      <w:pPr>
        <w:spacing w:line="360" w:lineRule="auto"/>
        <w:jc w:val="both"/>
        <w:rPr>
          <w:rFonts w:ascii="Arial" w:hAnsi="Arial" w:cs="Arial"/>
        </w:rPr>
      </w:pPr>
      <w:r>
        <w:rPr>
          <w:rFonts w:ascii="Arial" w:hAnsi="Arial" w:cs="Arial"/>
        </w:rPr>
        <w:t xml:space="preserve">Different from </w:t>
      </w:r>
      <w:r w:rsidR="008A4D9D" w:rsidRPr="008A4D9D">
        <w:rPr>
          <w:rFonts w:ascii="Arial" w:hAnsi="Arial" w:cs="Arial"/>
        </w:rPr>
        <w:t>old-fashioned brick-and-mortar pharmacy premises in favour of online-only GP consultations, managed repeat and private prescriptions and an online store for “health and wellbeing</w:t>
      </w:r>
      <w:r w:rsidR="0021298C">
        <w:rPr>
          <w:rFonts w:ascii="Arial" w:hAnsi="Arial" w:cs="Arial"/>
        </w:rPr>
        <w:t xml:space="preserve">” </w:t>
      </w:r>
      <w:r w:rsidR="00A04482">
        <w:rPr>
          <w:rFonts w:ascii="Arial" w:hAnsi="Arial" w:cs="Arial"/>
        </w:rPr>
        <w:t>(</w:t>
      </w:r>
      <w:r w:rsidR="00C90E3F" w:rsidRPr="00C90E3F">
        <w:rPr>
          <w:rFonts w:ascii="Arial" w:hAnsi="Arial" w:cs="Arial"/>
        </w:rPr>
        <w:t>Waldron, 2018)</w:t>
      </w:r>
      <w:r w:rsidR="00C90E3F">
        <w:rPr>
          <w:rFonts w:ascii="Arial" w:hAnsi="Arial" w:cs="Arial"/>
        </w:rPr>
        <w:t>.</w:t>
      </w:r>
    </w:p>
    <w:p w14:paraId="42873C70" w14:textId="637F8F09" w:rsidR="00ED4028" w:rsidRPr="00D8143A" w:rsidRDefault="008A4D9D" w:rsidP="00D8143A">
      <w:pPr>
        <w:spacing w:line="360" w:lineRule="auto"/>
        <w:jc w:val="both"/>
        <w:rPr>
          <w:rFonts w:ascii="Arial" w:hAnsi="Arial" w:cs="Arial"/>
        </w:rPr>
      </w:pPr>
      <w:r w:rsidRPr="00D8143A">
        <w:rPr>
          <w:rFonts w:ascii="Arial" w:hAnsi="Arial" w:cs="Arial"/>
        </w:rPr>
        <w:lastRenderedPageBreak/>
        <w:t>The</w:t>
      </w:r>
      <w:r w:rsidR="004B764F" w:rsidRPr="00D8143A">
        <w:rPr>
          <w:rFonts w:ascii="Arial" w:hAnsi="Arial" w:cs="Arial"/>
        </w:rPr>
        <w:t xml:space="preserve"> company speciali</w:t>
      </w:r>
      <w:r w:rsidR="002F6803" w:rsidRPr="00D8143A">
        <w:rPr>
          <w:rFonts w:ascii="Arial" w:hAnsi="Arial" w:cs="Arial"/>
        </w:rPr>
        <w:t>s</w:t>
      </w:r>
      <w:r w:rsidR="004B764F" w:rsidRPr="00D8143A">
        <w:rPr>
          <w:rFonts w:ascii="Arial" w:hAnsi="Arial" w:cs="Arial"/>
        </w:rPr>
        <w:t>es in providing a range of medical products, including prescription medications, over-the-counter medicines, and other health and beauty products, through its online platform. Pharmacy2</w:t>
      </w:r>
      <w:r w:rsidR="00DD5266">
        <w:rPr>
          <w:rFonts w:ascii="Arial" w:hAnsi="Arial" w:cs="Arial"/>
        </w:rPr>
        <w:t>U</w:t>
      </w:r>
      <w:r w:rsidR="004B764F" w:rsidRPr="00D8143A">
        <w:rPr>
          <w:rFonts w:ascii="Arial" w:hAnsi="Arial" w:cs="Arial"/>
        </w:rPr>
        <w:t xml:space="preserve"> is a small and medium-sized enterprise (SME) that has been operating in a highly competitive market, and therefore, it is essential to develop and implement effective strategic management practices to maintain its market position and achieve sustainable growth.</w:t>
      </w:r>
    </w:p>
    <w:p w14:paraId="0097B726" w14:textId="7D4B5D37" w:rsidR="00933DB8" w:rsidRPr="002846FB" w:rsidRDefault="00933DB8" w:rsidP="002846FB">
      <w:pPr>
        <w:pStyle w:val="Subtitle"/>
        <w:numPr>
          <w:ilvl w:val="1"/>
          <w:numId w:val="13"/>
        </w:numPr>
        <w:rPr>
          <w:color w:val="auto"/>
          <w:sz w:val="28"/>
          <w:szCs w:val="28"/>
          <w:shd w:val="clear" w:color="auto" w:fill="FFFFFF"/>
        </w:rPr>
      </w:pPr>
      <w:r w:rsidRPr="002846FB">
        <w:rPr>
          <w:color w:val="auto"/>
          <w:sz w:val="28"/>
          <w:szCs w:val="28"/>
          <w:shd w:val="clear" w:color="auto" w:fill="FFFFFF"/>
        </w:rPr>
        <w:t>Products and Services:</w:t>
      </w:r>
    </w:p>
    <w:p w14:paraId="2E69857C" w14:textId="108D81CB" w:rsidR="001B318D" w:rsidRPr="002846FB" w:rsidRDefault="00933DB8" w:rsidP="00933DB8">
      <w:pPr>
        <w:spacing w:line="360" w:lineRule="auto"/>
        <w:jc w:val="both"/>
        <w:rPr>
          <w:rFonts w:ascii="Arial" w:hAnsi="Arial" w:cs="Arial"/>
          <w:shd w:val="clear" w:color="auto" w:fill="FFFFFF"/>
        </w:rPr>
      </w:pPr>
      <w:r w:rsidRPr="002846FB">
        <w:rPr>
          <w:rFonts w:ascii="Arial" w:hAnsi="Arial" w:cs="Arial"/>
          <w:shd w:val="clear" w:color="auto" w:fill="FFFFFF"/>
        </w:rPr>
        <w:t>Pharmacy</w:t>
      </w:r>
      <w:r w:rsidR="00D00925" w:rsidRPr="002846FB">
        <w:rPr>
          <w:rFonts w:ascii="Arial" w:hAnsi="Arial" w:cs="Arial"/>
          <w:shd w:val="clear" w:color="auto" w:fill="FFFFFF"/>
        </w:rPr>
        <w:t>2U</w:t>
      </w:r>
      <w:r w:rsidRPr="002846FB">
        <w:rPr>
          <w:rFonts w:ascii="Arial" w:hAnsi="Arial" w:cs="Arial"/>
          <w:shd w:val="clear" w:color="auto" w:fill="FFFFFF"/>
        </w:rPr>
        <w:t xml:space="preserve"> provides a wide range of medications, including prescription drugs, over-the-counter drugs, and vitamins and supplements. They also offer a variety of health and beauty products, such as skincare, haircare, and baby care products. The pharmacy provides a prescription service, allowing customers to order their medications online and have them delivered to their doorstep</w:t>
      </w:r>
      <w:r w:rsidR="003E15EA" w:rsidRPr="002846FB">
        <w:rPr>
          <w:rFonts w:ascii="Arial" w:hAnsi="Arial" w:cs="Arial"/>
          <w:shd w:val="clear" w:color="auto" w:fill="FFFFFF"/>
        </w:rPr>
        <w:t xml:space="preserve"> </w:t>
      </w:r>
      <w:bookmarkStart w:id="1" w:name="_Hlk130988667"/>
      <w:r w:rsidR="003E15EA" w:rsidRPr="002846FB">
        <w:rPr>
          <w:rStyle w:val="Emphasis"/>
          <w:rFonts w:ascii="Arial" w:hAnsi="Arial" w:cs="Arial"/>
          <w:i w:val="0"/>
          <w:iCs w:val="0"/>
          <w:shd w:val="clear" w:color="auto" w:fill="FFFFFF"/>
        </w:rPr>
        <w:t>(Pharmacy2U, 2017)</w:t>
      </w:r>
      <w:r w:rsidR="003E15EA" w:rsidRPr="002846FB">
        <w:rPr>
          <w:rFonts w:ascii="Arial" w:hAnsi="Arial" w:cs="Arial"/>
          <w:shd w:val="clear" w:color="auto" w:fill="FFFFFF"/>
        </w:rPr>
        <w:t>.</w:t>
      </w:r>
      <w:r w:rsidR="008253E6" w:rsidRPr="002846FB">
        <w:t xml:space="preserve"> </w:t>
      </w:r>
      <w:r w:rsidR="008253E6" w:rsidRPr="002846FB">
        <w:rPr>
          <w:rFonts w:ascii="Arial" w:hAnsi="Arial" w:cs="Arial"/>
          <w:shd w:val="clear" w:color="auto" w:fill="FFFFFF"/>
        </w:rPr>
        <w:t xml:space="preserve">The Pharmacy2U Online Doctor is registered with the Care Quality Commission, the English independent healthcare regulator. This registration permits </w:t>
      </w:r>
      <w:r w:rsidR="007D0D52" w:rsidRPr="002846FB">
        <w:rPr>
          <w:rFonts w:ascii="Arial" w:hAnsi="Arial" w:cs="Arial"/>
          <w:shd w:val="clear" w:color="auto" w:fill="FFFFFF"/>
        </w:rPr>
        <w:t xml:space="preserve">the company </w:t>
      </w:r>
      <w:r w:rsidR="008253E6" w:rsidRPr="002846FB">
        <w:rPr>
          <w:rFonts w:ascii="Arial" w:hAnsi="Arial" w:cs="Arial"/>
          <w:shd w:val="clear" w:color="auto" w:fill="FFFFFF"/>
        </w:rPr>
        <w:t>to prescribe medicines and provide testing services without meeting patients face</w:t>
      </w:r>
      <w:r w:rsidR="002846FB" w:rsidRPr="002846FB">
        <w:rPr>
          <w:rFonts w:ascii="Arial" w:hAnsi="Arial" w:cs="Arial"/>
          <w:shd w:val="clear" w:color="auto" w:fill="FFFFFF"/>
        </w:rPr>
        <w:t>-to-</w:t>
      </w:r>
      <w:r w:rsidR="008253E6" w:rsidRPr="002846FB">
        <w:rPr>
          <w:rFonts w:ascii="Arial" w:hAnsi="Arial" w:cs="Arial"/>
          <w:shd w:val="clear" w:color="auto" w:fill="FFFFFF"/>
        </w:rPr>
        <w:t>face</w:t>
      </w:r>
      <w:r w:rsidR="007D0D52" w:rsidRPr="002846FB">
        <w:rPr>
          <w:rFonts w:ascii="Arial" w:hAnsi="Arial" w:cs="Arial"/>
          <w:shd w:val="clear" w:color="auto" w:fill="FFFFFF"/>
        </w:rPr>
        <w:t xml:space="preserve"> </w:t>
      </w:r>
      <w:r w:rsidR="0023204D" w:rsidRPr="002846FB">
        <w:rPr>
          <w:rFonts w:ascii="Arial" w:hAnsi="Arial" w:cs="Arial"/>
          <w:shd w:val="clear" w:color="auto" w:fill="FFFFFF"/>
        </w:rPr>
        <w:t>(Pharmacy2u, 2015)</w:t>
      </w:r>
    </w:p>
    <w:p w14:paraId="59B5411B" w14:textId="505F16D9" w:rsidR="00125E0C" w:rsidRPr="002846FB" w:rsidRDefault="00125E0C" w:rsidP="002846FB">
      <w:pPr>
        <w:pStyle w:val="Subtitle"/>
        <w:numPr>
          <w:ilvl w:val="1"/>
          <w:numId w:val="13"/>
        </w:numPr>
        <w:rPr>
          <w:color w:val="auto"/>
          <w:sz w:val="28"/>
          <w:szCs w:val="28"/>
          <w:shd w:val="clear" w:color="auto" w:fill="FFFFFF"/>
        </w:rPr>
      </w:pPr>
      <w:r w:rsidRPr="002846FB">
        <w:rPr>
          <w:color w:val="auto"/>
          <w:sz w:val="28"/>
          <w:szCs w:val="28"/>
          <w:shd w:val="clear" w:color="auto" w:fill="FFFFFF"/>
        </w:rPr>
        <w:t xml:space="preserve">The vision </w:t>
      </w:r>
      <w:r w:rsidR="002846FB" w:rsidRPr="002846FB">
        <w:rPr>
          <w:color w:val="auto"/>
          <w:sz w:val="28"/>
          <w:szCs w:val="28"/>
          <w:shd w:val="clear" w:color="auto" w:fill="FFFFFF"/>
        </w:rPr>
        <w:t>statements:</w:t>
      </w:r>
    </w:p>
    <w:p w14:paraId="25693DFB" w14:textId="7FEF300C" w:rsidR="009D2D29" w:rsidRPr="002846FB" w:rsidRDefault="009D2D29" w:rsidP="00933DB8">
      <w:pPr>
        <w:spacing w:line="360" w:lineRule="auto"/>
        <w:jc w:val="both"/>
        <w:rPr>
          <w:rFonts w:ascii="Arial" w:hAnsi="Arial" w:cs="Arial"/>
          <w:shd w:val="clear" w:color="auto" w:fill="FFFFFF"/>
        </w:rPr>
      </w:pPr>
      <w:r w:rsidRPr="002846FB">
        <w:rPr>
          <w:rFonts w:ascii="Arial" w:hAnsi="Arial" w:cs="Arial"/>
          <w:shd w:val="clear" w:color="auto" w:fill="FFFFFF"/>
        </w:rPr>
        <w:t>Pharmacy2</w:t>
      </w:r>
      <w:r w:rsidR="00F219FE" w:rsidRPr="002846FB">
        <w:rPr>
          <w:rFonts w:ascii="Arial" w:hAnsi="Arial" w:cs="Arial"/>
          <w:shd w:val="clear" w:color="auto" w:fill="FFFFFF"/>
        </w:rPr>
        <w:t>U</w:t>
      </w:r>
      <w:r w:rsidRPr="002846FB">
        <w:rPr>
          <w:rFonts w:ascii="Arial" w:hAnsi="Arial" w:cs="Arial"/>
          <w:shd w:val="clear" w:color="auto" w:fill="FFFFFF"/>
        </w:rPr>
        <w:t xml:space="preserve">'s vision statement is "To be the UK's most trusted and leading online pharmacy, delivering high-quality healthcare products and services to our customers." </w:t>
      </w:r>
      <w:bookmarkStart w:id="2" w:name="_Hlk131066604"/>
      <w:r w:rsidRPr="002846FB">
        <w:rPr>
          <w:rFonts w:ascii="Arial" w:hAnsi="Arial" w:cs="Arial"/>
          <w:shd w:val="clear" w:color="auto" w:fill="FFFFFF"/>
        </w:rPr>
        <w:t xml:space="preserve">The vision statement </w:t>
      </w:r>
      <w:bookmarkEnd w:id="2"/>
      <w:r w:rsidRPr="002846FB">
        <w:rPr>
          <w:rFonts w:ascii="Arial" w:hAnsi="Arial" w:cs="Arial"/>
          <w:shd w:val="clear" w:color="auto" w:fill="FFFFFF"/>
        </w:rPr>
        <w:t xml:space="preserve">highlights the company's desire to become the most reliable and trustworthy online pharmacy in the United Kingdom. The company's commitment to delivering high-quality healthcare products and services reflects its focus on customer satisfaction.  </w:t>
      </w:r>
      <w:r w:rsidR="00876148" w:rsidRPr="002846FB">
        <w:rPr>
          <w:rFonts w:ascii="Arial" w:hAnsi="Arial" w:cs="Arial"/>
          <w:shd w:val="clear" w:color="auto" w:fill="FFFFFF"/>
        </w:rPr>
        <w:t>P</w:t>
      </w:r>
      <w:r w:rsidRPr="002846FB">
        <w:rPr>
          <w:rFonts w:ascii="Arial" w:hAnsi="Arial" w:cs="Arial"/>
          <w:shd w:val="clear" w:color="auto" w:fill="FFFFFF"/>
        </w:rPr>
        <w:t>rovide safe, and reliable healthcare products and services to customers through its online platform. The company's values include customer-centricity, innovation, transparency, and social responsibility (Pharmacy2U, 2017).</w:t>
      </w:r>
    </w:p>
    <w:p w14:paraId="05EB0159" w14:textId="355DCF20" w:rsidR="00125E0C" w:rsidRPr="002846FB" w:rsidRDefault="00125E0C" w:rsidP="002846FB">
      <w:pPr>
        <w:pStyle w:val="Subtitle"/>
        <w:numPr>
          <w:ilvl w:val="1"/>
          <w:numId w:val="13"/>
        </w:numPr>
        <w:rPr>
          <w:color w:val="auto"/>
          <w:sz w:val="28"/>
          <w:szCs w:val="28"/>
          <w:shd w:val="clear" w:color="auto" w:fill="FFFFFF"/>
        </w:rPr>
      </w:pPr>
      <w:r w:rsidRPr="002846FB">
        <w:rPr>
          <w:color w:val="auto"/>
          <w:sz w:val="28"/>
          <w:szCs w:val="28"/>
          <w:shd w:val="clear" w:color="auto" w:fill="FFFFFF"/>
        </w:rPr>
        <w:t>The Mission statement:</w:t>
      </w:r>
    </w:p>
    <w:p w14:paraId="242373F4" w14:textId="5701CEBF" w:rsidR="00125E0C" w:rsidRPr="002846FB" w:rsidRDefault="00125E0C" w:rsidP="00125E0C">
      <w:pPr>
        <w:spacing w:line="360" w:lineRule="auto"/>
        <w:jc w:val="both"/>
        <w:rPr>
          <w:rFonts w:ascii="Arial" w:hAnsi="Arial" w:cs="Arial"/>
          <w:shd w:val="clear" w:color="auto" w:fill="FFFFFF"/>
        </w:rPr>
      </w:pPr>
      <w:r w:rsidRPr="002846FB">
        <w:rPr>
          <w:rFonts w:ascii="Arial" w:hAnsi="Arial" w:cs="Arial"/>
          <w:shd w:val="clear" w:color="auto" w:fill="FFFFFF"/>
        </w:rPr>
        <w:t>Pharmacy2</w:t>
      </w:r>
      <w:r w:rsidR="00764AE2" w:rsidRPr="002846FB">
        <w:rPr>
          <w:rFonts w:ascii="Arial" w:hAnsi="Arial" w:cs="Arial"/>
          <w:shd w:val="clear" w:color="auto" w:fill="FFFFFF"/>
        </w:rPr>
        <w:t>U</w:t>
      </w:r>
      <w:r w:rsidRPr="002846FB">
        <w:rPr>
          <w:rFonts w:ascii="Arial" w:hAnsi="Arial" w:cs="Arial"/>
          <w:shd w:val="clear" w:color="auto" w:fill="FFFFFF"/>
        </w:rPr>
        <w:t>'s mission statement is "To provide our customers with easy access to high-quality healthcare products and services at affordable prices." The mission statement reflects the company's commitment to making healthcare products and services accessible to everyone, regardless of their financial situation</w:t>
      </w:r>
      <w:r w:rsidR="00B60482" w:rsidRPr="002846FB">
        <w:rPr>
          <w:rFonts w:ascii="Arial" w:hAnsi="Arial" w:cs="Arial"/>
          <w:shd w:val="clear" w:color="auto" w:fill="FFFFFF"/>
        </w:rPr>
        <w:t xml:space="preserve"> </w:t>
      </w:r>
      <w:bookmarkStart w:id="3" w:name="_Hlk131092246"/>
      <w:r w:rsidR="00B60482" w:rsidRPr="002846FB">
        <w:rPr>
          <w:rStyle w:val="Emphasis"/>
          <w:rFonts w:ascii="Arial" w:hAnsi="Arial" w:cs="Arial"/>
          <w:i w:val="0"/>
          <w:iCs w:val="0"/>
          <w:shd w:val="clear" w:color="auto" w:fill="FFFFFF"/>
        </w:rPr>
        <w:t>(Pharmacy2U, 2017)</w:t>
      </w:r>
      <w:r w:rsidR="00B60482" w:rsidRPr="002846FB">
        <w:rPr>
          <w:rFonts w:ascii="Arial" w:hAnsi="Arial" w:cs="Arial"/>
          <w:shd w:val="clear" w:color="auto" w:fill="FFFFFF"/>
        </w:rPr>
        <w:t>.</w:t>
      </w:r>
      <w:r w:rsidR="003319E6" w:rsidRPr="002846FB">
        <w:t xml:space="preserve"> </w:t>
      </w:r>
      <w:bookmarkEnd w:id="3"/>
      <w:r w:rsidR="00BC70F4" w:rsidRPr="002846FB">
        <w:rPr>
          <w:rFonts w:ascii="Arial" w:hAnsi="Arial" w:cs="Arial"/>
          <w:shd w:val="clear" w:color="auto" w:fill="FFFFFF"/>
        </w:rPr>
        <w:t xml:space="preserve">Due to </w:t>
      </w:r>
      <w:r w:rsidR="008F0A63" w:rsidRPr="002846FB">
        <w:rPr>
          <w:rFonts w:ascii="Arial" w:hAnsi="Arial" w:cs="Arial"/>
          <w:shd w:val="clear" w:color="auto" w:fill="FFFFFF"/>
        </w:rPr>
        <w:t>the fact</w:t>
      </w:r>
      <w:r w:rsidR="002846FB" w:rsidRPr="002846FB">
        <w:rPr>
          <w:rFonts w:ascii="Arial" w:hAnsi="Arial" w:cs="Arial"/>
          <w:shd w:val="clear" w:color="auto" w:fill="FFFFFF"/>
        </w:rPr>
        <w:t>,</w:t>
      </w:r>
      <w:r w:rsidR="008F0A63" w:rsidRPr="002846FB">
        <w:rPr>
          <w:rFonts w:ascii="Arial" w:hAnsi="Arial" w:cs="Arial"/>
          <w:shd w:val="clear" w:color="auto" w:fill="FFFFFF"/>
        </w:rPr>
        <w:t xml:space="preserve"> the company </w:t>
      </w:r>
      <w:r w:rsidR="002846FB" w:rsidRPr="002846FB">
        <w:rPr>
          <w:rFonts w:ascii="Arial" w:hAnsi="Arial" w:cs="Arial"/>
          <w:shd w:val="clear" w:color="auto" w:fill="FFFFFF"/>
        </w:rPr>
        <w:t>can</w:t>
      </w:r>
      <w:r w:rsidR="003319E6" w:rsidRPr="002846FB">
        <w:rPr>
          <w:rFonts w:ascii="Arial" w:hAnsi="Arial" w:cs="Arial"/>
          <w:shd w:val="clear" w:color="auto" w:fill="FFFFFF"/>
        </w:rPr>
        <w:t xml:space="preserve"> dispense a high volume of medication from </w:t>
      </w:r>
      <w:r w:rsidR="006E4B94" w:rsidRPr="002846FB">
        <w:rPr>
          <w:rFonts w:ascii="Arial" w:hAnsi="Arial" w:cs="Arial"/>
          <w:shd w:val="clear" w:color="auto" w:fill="FFFFFF"/>
        </w:rPr>
        <w:t>their</w:t>
      </w:r>
      <w:r w:rsidR="003319E6" w:rsidRPr="002846FB">
        <w:rPr>
          <w:rFonts w:ascii="Arial" w:hAnsi="Arial" w:cs="Arial"/>
          <w:shd w:val="clear" w:color="auto" w:fill="FFFFFF"/>
        </w:rPr>
        <w:t xml:space="preserve"> </w:t>
      </w:r>
      <w:r w:rsidR="000054E4" w:rsidRPr="002846FB">
        <w:rPr>
          <w:rFonts w:ascii="Arial" w:hAnsi="Arial" w:cs="Arial"/>
          <w:shd w:val="clear" w:color="auto" w:fill="FFFFFF"/>
        </w:rPr>
        <w:t xml:space="preserve">warehouse </w:t>
      </w:r>
      <w:r w:rsidR="003319E6" w:rsidRPr="002846FB">
        <w:rPr>
          <w:rFonts w:ascii="Arial" w:hAnsi="Arial" w:cs="Arial"/>
          <w:shd w:val="clear" w:color="auto" w:fill="FFFFFF"/>
        </w:rPr>
        <w:t>state-of-the-art facility,</w:t>
      </w:r>
      <w:r w:rsidR="004D4B49" w:rsidRPr="002846FB">
        <w:rPr>
          <w:rFonts w:ascii="Arial" w:hAnsi="Arial" w:cs="Arial"/>
          <w:shd w:val="clear" w:color="auto" w:fill="FFFFFF"/>
        </w:rPr>
        <w:t xml:space="preserve"> their</w:t>
      </w:r>
      <w:r w:rsidR="003319E6" w:rsidRPr="002846FB">
        <w:rPr>
          <w:rFonts w:ascii="Arial" w:hAnsi="Arial" w:cs="Arial"/>
          <w:shd w:val="clear" w:color="auto" w:fill="FFFFFF"/>
        </w:rPr>
        <w:t xml:space="preserve"> cost to the NHS is lower per</w:t>
      </w:r>
      <w:r w:rsidR="002846FB" w:rsidRPr="002846FB">
        <w:rPr>
          <w:rFonts w:ascii="Arial" w:hAnsi="Arial" w:cs="Arial"/>
          <w:shd w:val="clear" w:color="auto" w:fill="FFFFFF"/>
        </w:rPr>
        <w:t xml:space="preserve"> </w:t>
      </w:r>
      <w:r w:rsidR="003319E6" w:rsidRPr="002846FB">
        <w:rPr>
          <w:rFonts w:ascii="Arial" w:hAnsi="Arial" w:cs="Arial"/>
          <w:shd w:val="clear" w:color="auto" w:fill="FFFFFF"/>
        </w:rPr>
        <w:t>item than an average high street pharmacy.</w:t>
      </w:r>
    </w:p>
    <w:p w14:paraId="48DEFFB2" w14:textId="15687CCC" w:rsidR="006D1258" w:rsidRPr="002846FB" w:rsidRDefault="006D1258"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The company has a clear vision and mission statement, but it faces several challenges in its external and internal environment. Using business environmental scanning tools, this report </w:t>
      </w:r>
      <w:r w:rsidR="00E121B6" w:rsidRPr="002846FB">
        <w:rPr>
          <w:rFonts w:ascii="Arial" w:hAnsi="Arial" w:cs="Arial"/>
          <w:shd w:val="clear" w:color="auto" w:fill="FFFFFF"/>
        </w:rPr>
        <w:t>analyses</w:t>
      </w:r>
      <w:r w:rsidRPr="002846FB">
        <w:rPr>
          <w:rFonts w:ascii="Arial" w:hAnsi="Arial" w:cs="Arial"/>
          <w:shd w:val="clear" w:color="auto" w:fill="FFFFFF"/>
        </w:rPr>
        <w:t xml:space="preserve"> the organization's external and internal environment to identify its opportunities, </w:t>
      </w:r>
      <w:r w:rsidRPr="002846FB">
        <w:rPr>
          <w:rFonts w:ascii="Arial" w:hAnsi="Arial" w:cs="Arial"/>
          <w:shd w:val="clear" w:color="auto" w:fill="FFFFFF"/>
        </w:rPr>
        <w:lastRenderedPageBreak/>
        <w:t>threats, strengths, and weaknesses. The report also proposes a new sustainable strategy for the long-term future of the organization and provides key strategic recommendations for future developments and implementation</w:t>
      </w:r>
      <w:r w:rsidR="009A0EEC" w:rsidRPr="002846FB">
        <w:rPr>
          <w:rFonts w:ascii="Arial" w:hAnsi="Arial" w:cs="Arial"/>
          <w:shd w:val="clear" w:color="auto" w:fill="FFFFFF"/>
        </w:rPr>
        <w:t xml:space="preserve"> </w:t>
      </w:r>
      <w:r w:rsidR="0068535C" w:rsidRPr="002846FB">
        <w:rPr>
          <w:rFonts w:ascii="Arial" w:hAnsi="Arial" w:cs="Arial"/>
          <w:shd w:val="clear" w:color="auto" w:fill="FFFFFF"/>
        </w:rPr>
        <w:t>(Pharmacy2U, n.d.)</w:t>
      </w:r>
    </w:p>
    <w:p w14:paraId="6488545B" w14:textId="77777777" w:rsidR="002846FB" w:rsidRPr="002846FB" w:rsidRDefault="002846FB" w:rsidP="00933DB8">
      <w:pPr>
        <w:spacing w:line="360" w:lineRule="auto"/>
        <w:jc w:val="both"/>
        <w:rPr>
          <w:rFonts w:ascii="Arial" w:hAnsi="Arial" w:cs="Arial"/>
          <w:shd w:val="clear" w:color="auto" w:fill="FFFFFF"/>
        </w:rPr>
      </w:pPr>
    </w:p>
    <w:bookmarkEnd w:id="1"/>
    <w:p w14:paraId="67AA11F8" w14:textId="4F0507F3" w:rsidR="002846FB" w:rsidRPr="002846FB" w:rsidRDefault="00052C5C" w:rsidP="002846FB">
      <w:pPr>
        <w:pStyle w:val="Title"/>
        <w:numPr>
          <w:ilvl w:val="0"/>
          <w:numId w:val="13"/>
        </w:numPr>
        <w:spacing w:line="360" w:lineRule="auto"/>
        <w:jc w:val="both"/>
        <w:rPr>
          <w:rStyle w:val="SubtitleChar"/>
          <w:color w:val="auto"/>
          <w:sz w:val="36"/>
          <w:szCs w:val="36"/>
        </w:rPr>
      </w:pPr>
      <w:r w:rsidRPr="002846FB">
        <w:rPr>
          <w:sz w:val="36"/>
          <w:szCs w:val="36"/>
        </w:rPr>
        <w:t>Critically apprais</w:t>
      </w:r>
      <w:r w:rsidR="00F63616" w:rsidRPr="002846FB">
        <w:rPr>
          <w:sz w:val="36"/>
          <w:szCs w:val="36"/>
        </w:rPr>
        <w:t>ing</w:t>
      </w:r>
      <w:r w:rsidRPr="002846FB">
        <w:rPr>
          <w:sz w:val="36"/>
          <w:szCs w:val="36"/>
        </w:rPr>
        <w:t xml:space="preserve"> </w:t>
      </w:r>
      <w:r w:rsidR="002846FB" w:rsidRPr="002846FB">
        <w:rPr>
          <w:sz w:val="36"/>
          <w:szCs w:val="36"/>
        </w:rPr>
        <w:t xml:space="preserve">the </w:t>
      </w:r>
      <w:r w:rsidRPr="002846FB">
        <w:rPr>
          <w:sz w:val="36"/>
          <w:szCs w:val="36"/>
        </w:rPr>
        <w:t>current strategic direction</w:t>
      </w:r>
      <w:r w:rsidR="00F63616" w:rsidRPr="002846FB">
        <w:rPr>
          <w:rStyle w:val="SubtitleChar"/>
          <w:color w:val="auto"/>
          <w:sz w:val="36"/>
          <w:szCs w:val="36"/>
        </w:rPr>
        <w:t xml:space="preserve"> </w:t>
      </w:r>
    </w:p>
    <w:p w14:paraId="6363DF01" w14:textId="7335C163" w:rsidR="00D32DDC" w:rsidRPr="002846FB" w:rsidRDefault="00D32DDC" w:rsidP="002846FB">
      <w:pPr>
        <w:pStyle w:val="Subtitle"/>
        <w:numPr>
          <w:ilvl w:val="1"/>
          <w:numId w:val="15"/>
        </w:numPr>
        <w:rPr>
          <w:rStyle w:val="SubtitleChar"/>
          <w:color w:val="auto"/>
          <w:sz w:val="28"/>
          <w:szCs w:val="28"/>
        </w:rPr>
      </w:pPr>
      <w:r w:rsidRPr="002846FB">
        <w:rPr>
          <w:rStyle w:val="SubtitleChar"/>
          <w:color w:val="auto"/>
          <w:sz w:val="28"/>
          <w:szCs w:val="28"/>
        </w:rPr>
        <w:t xml:space="preserve">Market Position: </w:t>
      </w:r>
    </w:p>
    <w:p w14:paraId="5FBDA631" w14:textId="73CCAEED" w:rsidR="00D4371F" w:rsidRPr="002846FB" w:rsidRDefault="00D32DDC" w:rsidP="00CF0BE2">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 is a leading player in the online pharmacy market in the UK. It has a strong brand reputation and has been in business for over 20 years. The company has over </w:t>
      </w:r>
      <w:r w:rsidR="006248BA" w:rsidRPr="002846FB">
        <w:rPr>
          <w:rFonts w:ascii="Arial" w:hAnsi="Arial" w:cs="Arial"/>
          <w:shd w:val="clear" w:color="auto" w:fill="FFFFFF"/>
        </w:rPr>
        <w:t>7</w:t>
      </w:r>
      <w:r w:rsidRPr="002846FB">
        <w:rPr>
          <w:rFonts w:ascii="Arial" w:hAnsi="Arial" w:cs="Arial"/>
          <w:shd w:val="clear" w:color="auto" w:fill="FFFFFF"/>
        </w:rPr>
        <w:t>00,000 registered users and fills over 10,000 prescriptions daily.</w:t>
      </w:r>
      <w:r w:rsidR="007A11C9" w:rsidRPr="002846FB">
        <w:rPr>
          <w:rFonts w:ascii="Arial" w:hAnsi="Arial" w:cs="Arial"/>
          <w:shd w:val="clear" w:color="auto" w:fill="FFFFFF"/>
        </w:rPr>
        <w:t xml:space="preserve"> The company share</w:t>
      </w:r>
      <w:r w:rsidR="005F255F" w:rsidRPr="002846FB">
        <w:rPr>
          <w:rFonts w:ascii="Arial" w:hAnsi="Arial" w:cs="Arial"/>
          <w:shd w:val="clear" w:color="auto" w:fill="FFFFFF"/>
        </w:rPr>
        <w:t xml:space="preserve"> strong stable</w:t>
      </w:r>
      <w:r w:rsidR="007A11C9" w:rsidRPr="002846FB">
        <w:t xml:space="preserve"> </w:t>
      </w:r>
      <w:r w:rsidR="007A11C9" w:rsidRPr="002846FB">
        <w:rPr>
          <w:rFonts w:ascii="Arial" w:hAnsi="Arial" w:cs="Arial"/>
          <w:shd w:val="clear" w:color="auto" w:fill="FFFFFF"/>
        </w:rPr>
        <w:t>partnerships with major pharmaceutical companies, and its use of technology to streamline the prescription ordering and delivery process</w:t>
      </w:r>
      <w:r w:rsidR="005658E9" w:rsidRPr="002846FB">
        <w:rPr>
          <w:rFonts w:ascii="Arial" w:hAnsi="Arial" w:cs="Arial"/>
          <w:shd w:val="clear" w:color="auto" w:fill="FFFFFF"/>
        </w:rPr>
        <w:t xml:space="preserve"> </w:t>
      </w:r>
      <w:r w:rsidR="005658E9" w:rsidRPr="002846FB">
        <w:rPr>
          <w:rStyle w:val="Emphasis"/>
          <w:rFonts w:ascii="Arial" w:hAnsi="Arial" w:cs="Arial"/>
          <w:i w:val="0"/>
          <w:iCs w:val="0"/>
          <w:shd w:val="clear" w:color="auto" w:fill="FFFFFF"/>
        </w:rPr>
        <w:t>(Pharmacy2U, 2017)</w:t>
      </w:r>
      <w:r w:rsidR="005658E9" w:rsidRPr="002846FB">
        <w:rPr>
          <w:rFonts w:ascii="Arial" w:hAnsi="Arial" w:cs="Arial"/>
          <w:shd w:val="clear" w:color="auto" w:fill="FFFFFF"/>
        </w:rPr>
        <w:t>.</w:t>
      </w:r>
    </w:p>
    <w:p w14:paraId="1453217A" w14:textId="4CF38850" w:rsidR="002C7A16" w:rsidRPr="002846FB" w:rsidRDefault="00D4371F"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Using business environmental scanning tools, </w:t>
      </w:r>
      <w:r w:rsidR="00D92B47" w:rsidRPr="002846FB">
        <w:rPr>
          <w:rFonts w:ascii="Arial" w:hAnsi="Arial" w:cs="Arial"/>
          <w:shd w:val="clear" w:color="auto" w:fill="FFFFFF"/>
        </w:rPr>
        <w:t>exhibit</w:t>
      </w:r>
      <w:r w:rsidRPr="002846FB">
        <w:rPr>
          <w:rFonts w:ascii="Arial" w:hAnsi="Arial" w:cs="Arial"/>
          <w:shd w:val="clear" w:color="auto" w:fill="FFFFFF"/>
        </w:rPr>
        <w:t xml:space="preserve"> a critical analysis of the organization's external and internal environment</w:t>
      </w:r>
      <w:r w:rsidR="006D7150" w:rsidRPr="002846FB">
        <w:rPr>
          <w:rFonts w:ascii="Arial" w:hAnsi="Arial" w:cs="Arial"/>
          <w:shd w:val="clear" w:color="auto" w:fill="FFFFFF"/>
        </w:rPr>
        <w:t xml:space="preserve"> (Cuofano, 2023)</w:t>
      </w:r>
      <w:r w:rsidR="00F360C5" w:rsidRPr="002846FB">
        <w:rPr>
          <w:rFonts w:ascii="Arial" w:hAnsi="Arial" w:cs="Arial"/>
          <w:shd w:val="clear" w:color="auto" w:fill="FFFFFF"/>
        </w:rPr>
        <w:t xml:space="preserve">. </w:t>
      </w:r>
      <w:r w:rsidR="009B62F3" w:rsidRPr="002846FB">
        <w:rPr>
          <w:rFonts w:ascii="Arial" w:hAnsi="Arial" w:cs="Arial"/>
          <w:shd w:val="clear" w:color="auto" w:fill="FFFFFF"/>
        </w:rPr>
        <w:t>The internal environment of Pharmacy2</w:t>
      </w:r>
      <w:r w:rsidR="00C43D56" w:rsidRPr="002846FB">
        <w:rPr>
          <w:rFonts w:ascii="Arial" w:hAnsi="Arial" w:cs="Arial"/>
          <w:shd w:val="clear" w:color="auto" w:fill="FFFFFF"/>
        </w:rPr>
        <w:t>U</w:t>
      </w:r>
      <w:r w:rsidR="009B62F3" w:rsidRPr="002846FB">
        <w:rPr>
          <w:rFonts w:ascii="Arial" w:hAnsi="Arial" w:cs="Arial"/>
          <w:shd w:val="clear" w:color="auto" w:fill="FFFFFF"/>
        </w:rPr>
        <w:t xml:space="preserve"> can be </w:t>
      </w:r>
      <w:r w:rsidR="00C43D56" w:rsidRPr="002846FB">
        <w:rPr>
          <w:rFonts w:ascii="Arial" w:hAnsi="Arial" w:cs="Arial"/>
          <w:shd w:val="clear" w:color="auto" w:fill="FFFFFF"/>
        </w:rPr>
        <w:t>analysed</w:t>
      </w:r>
      <w:r w:rsidR="009B62F3" w:rsidRPr="002846FB">
        <w:rPr>
          <w:rFonts w:ascii="Arial" w:hAnsi="Arial" w:cs="Arial"/>
          <w:shd w:val="clear" w:color="auto" w:fill="FFFFFF"/>
        </w:rPr>
        <w:t xml:space="preserve"> using </w:t>
      </w:r>
      <w:bookmarkStart w:id="4" w:name="_Hlk131068951"/>
      <w:r w:rsidR="009B62F3" w:rsidRPr="002846FB">
        <w:rPr>
          <w:rFonts w:ascii="Arial" w:hAnsi="Arial" w:cs="Arial"/>
          <w:shd w:val="clear" w:color="auto" w:fill="FFFFFF"/>
        </w:rPr>
        <w:t>S</w:t>
      </w:r>
      <w:r w:rsidR="001B7AED" w:rsidRPr="002846FB">
        <w:rPr>
          <w:rFonts w:ascii="Arial" w:hAnsi="Arial" w:cs="Arial"/>
          <w:shd w:val="clear" w:color="auto" w:fill="FFFFFF"/>
        </w:rPr>
        <w:t>wot</w:t>
      </w:r>
      <w:r w:rsidR="009B62F3" w:rsidRPr="002846FB">
        <w:rPr>
          <w:rFonts w:ascii="Arial" w:hAnsi="Arial" w:cs="Arial"/>
          <w:shd w:val="clear" w:color="auto" w:fill="FFFFFF"/>
        </w:rPr>
        <w:t xml:space="preserve"> analysis</w:t>
      </w:r>
      <w:bookmarkEnd w:id="4"/>
      <w:r w:rsidR="009B62F3" w:rsidRPr="002846FB">
        <w:rPr>
          <w:rFonts w:ascii="Arial" w:hAnsi="Arial" w:cs="Arial"/>
          <w:shd w:val="clear" w:color="auto" w:fill="FFFFFF"/>
        </w:rPr>
        <w:t xml:space="preserve">, which includes strengths, weaknesses, opportunities, and </w:t>
      </w:r>
      <w:r w:rsidR="001B7AED" w:rsidRPr="002846FB">
        <w:rPr>
          <w:rFonts w:ascii="Arial" w:hAnsi="Arial" w:cs="Arial"/>
          <w:shd w:val="clear" w:color="auto" w:fill="FFFFFF"/>
        </w:rPr>
        <w:t>threats.</w:t>
      </w:r>
    </w:p>
    <w:p w14:paraId="4A9EF61E" w14:textId="3CCF212C" w:rsidR="00F360C5" w:rsidRDefault="002846FB" w:rsidP="002846FB">
      <w:pPr>
        <w:pStyle w:val="Subtitle"/>
        <w:rPr>
          <w:color w:val="auto"/>
          <w:sz w:val="28"/>
          <w:szCs w:val="28"/>
          <w:shd w:val="clear" w:color="auto" w:fill="FFFFFF"/>
        </w:rPr>
      </w:pPr>
      <w:r>
        <w:rPr>
          <w:color w:val="auto"/>
          <w:sz w:val="28"/>
          <w:szCs w:val="28"/>
          <w:shd w:val="clear" w:color="auto" w:fill="FFFFFF"/>
        </w:rPr>
        <w:t xml:space="preserve">      4.2. </w:t>
      </w:r>
      <w:r w:rsidR="00F360C5" w:rsidRPr="002846FB">
        <w:rPr>
          <w:color w:val="auto"/>
          <w:sz w:val="28"/>
          <w:szCs w:val="28"/>
          <w:shd w:val="clear" w:color="auto" w:fill="FFFFFF"/>
        </w:rPr>
        <w:t>Swot analysis</w:t>
      </w:r>
    </w:p>
    <w:p w14:paraId="4BA30BD9" w14:textId="77777777" w:rsidR="002846FB" w:rsidRPr="002846FB" w:rsidRDefault="002846FB" w:rsidP="002846FB"/>
    <w:tbl>
      <w:tblPr>
        <w:tblStyle w:val="TableGrid"/>
        <w:tblW w:w="0" w:type="auto"/>
        <w:tblLook w:val="04A0" w:firstRow="1" w:lastRow="0" w:firstColumn="1" w:lastColumn="0" w:noHBand="0" w:noVBand="1"/>
      </w:tblPr>
      <w:tblGrid>
        <w:gridCol w:w="8926"/>
      </w:tblGrid>
      <w:tr w:rsidR="003B2851" w14:paraId="284C7F45" w14:textId="77777777" w:rsidTr="003B2851">
        <w:tc>
          <w:tcPr>
            <w:tcW w:w="8926" w:type="dxa"/>
          </w:tcPr>
          <w:p w14:paraId="17FDD777" w14:textId="1EC4C948" w:rsidR="003B2851" w:rsidRDefault="003B2851" w:rsidP="00933DB8">
            <w:pPr>
              <w:spacing w:line="360" w:lineRule="auto"/>
              <w:jc w:val="both"/>
              <w:rPr>
                <w:rFonts w:ascii="Arial" w:hAnsi="Arial" w:cs="Arial"/>
                <w:color w:val="4D5156"/>
                <w:shd w:val="clear" w:color="auto" w:fill="FFFFFF"/>
              </w:rPr>
            </w:pPr>
            <w:r w:rsidRPr="002846FB">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Strengths </w:t>
            </w:r>
          </w:p>
        </w:tc>
      </w:tr>
      <w:tr w:rsidR="003B2851" w14:paraId="750C3293" w14:textId="77777777" w:rsidTr="002279CE">
        <w:trPr>
          <w:trHeight w:val="2633"/>
        </w:trPr>
        <w:tc>
          <w:tcPr>
            <w:tcW w:w="8926" w:type="dxa"/>
          </w:tcPr>
          <w:p w14:paraId="19BB4632" w14:textId="6706E45E" w:rsidR="003B2851" w:rsidRDefault="003B2851" w:rsidP="00865311">
            <w:pPr>
              <w:spacing w:line="360" w:lineRule="auto"/>
              <w:rPr>
                <w:rFonts w:ascii="Arial" w:hAnsi="Arial" w:cs="Arial"/>
                <w:color w:val="4D5156"/>
                <w:shd w:val="clear" w:color="auto" w:fill="FFFFFF"/>
              </w:rPr>
            </w:pPr>
            <w:r w:rsidRPr="002846FB">
              <w:rPr>
                <w:rFonts w:ascii="Arial" w:hAnsi="Arial" w:cs="Arial"/>
                <w:shd w:val="clear" w:color="auto" w:fill="FFFFFF"/>
              </w:rPr>
              <w:t xml:space="preserve">Pharmacy2U offers competitive prices and free delivery on orders over a certain amount. The pharmacy also has a dedicated customer service team that is available to assist customers with any questions or concerns they may have. The online platform is user-friendly, making it easy for customers to navigate and find the products they need. Pharmacy2U is a fully licensed pharmacy, providing customers with the assurance that they are receiving safe and reliable medication. </w:t>
            </w:r>
            <w:r w:rsidR="00BE5CDA" w:rsidRPr="002846FB">
              <w:rPr>
                <w:rFonts w:ascii="Arial" w:hAnsi="Arial" w:cs="Arial"/>
                <w:shd w:val="clear" w:color="auto" w:fill="FFFFFF"/>
              </w:rPr>
              <w:t>Up</w:t>
            </w:r>
            <w:r w:rsidR="002846FB" w:rsidRPr="002846FB">
              <w:rPr>
                <w:rFonts w:ascii="Arial" w:hAnsi="Arial" w:cs="Arial"/>
                <w:shd w:val="clear" w:color="auto" w:fill="FFFFFF"/>
              </w:rPr>
              <w:t>-to-</w:t>
            </w:r>
            <w:r w:rsidR="00BE5CDA" w:rsidRPr="002846FB">
              <w:rPr>
                <w:rFonts w:ascii="Arial" w:hAnsi="Arial" w:cs="Arial"/>
                <w:shd w:val="clear" w:color="auto" w:fill="FFFFFF"/>
              </w:rPr>
              <w:t>date</w:t>
            </w:r>
            <w:r w:rsidRPr="002846FB">
              <w:rPr>
                <w:rFonts w:ascii="Arial" w:hAnsi="Arial" w:cs="Arial"/>
                <w:shd w:val="clear" w:color="auto" w:fill="FFFFFF"/>
              </w:rPr>
              <w:t xml:space="preserve"> technology</w:t>
            </w:r>
            <w:r w:rsidR="00016463" w:rsidRPr="002846FB">
              <w:rPr>
                <w:rFonts w:ascii="Arial" w:hAnsi="Arial" w:cs="Arial"/>
                <w:shd w:val="clear" w:color="auto" w:fill="FFFFFF"/>
              </w:rPr>
              <w:t xml:space="preserve"> safely stor</w:t>
            </w:r>
            <w:r w:rsidR="002846FB" w:rsidRPr="002846FB">
              <w:rPr>
                <w:rFonts w:ascii="Arial" w:hAnsi="Arial" w:cs="Arial"/>
                <w:shd w:val="clear" w:color="auto" w:fill="FFFFFF"/>
              </w:rPr>
              <w:t>es</w:t>
            </w:r>
            <w:r w:rsidRPr="002846FB">
              <w:rPr>
                <w:rFonts w:ascii="Arial" w:hAnsi="Arial" w:cs="Arial"/>
                <w:shd w:val="clear" w:color="auto" w:fill="FFFFFF"/>
              </w:rPr>
              <w:t xml:space="preserve"> customer data, and </w:t>
            </w:r>
            <w:r w:rsidR="003243A4" w:rsidRPr="002846FB">
              <w:rPr>
                <w:rFonts w:ascii="Arial" w:hAnsi="Arial" w:cs="Arial"/>
                <w:shd w:val="clear" w:color="auto" w:fill="FFFFFF"/>
              </w:rPr>
              <w:t xml:space="preserve">also, </w:t>
            </w:r>
            <w:r w:rsidR="002C6C11" w:rsidRPr="002846FB">
              <w:rPr>
                <w:rFonts w:ascii="Arial" w:hAnsi="Arial" w:cs="Arial"/>
                <w:shd w:val="clear" w:color="auto" w:fill="FFFFFF"/>
              </w:rPr>
              <w:t>provide</w:t>
            </w:r>
            <w:r w:rsidR="002846FB" w:rsidRPr="002846FB">
              <w:rPr>
                <w:rFonts w:ascii="Arial" w:hAnsi="Arial" w:cs="Arial"/>
                <w:shd w:val="clear" w:color="auto" w:fill="FFFFFF"/>
              </w:rPr>
              <w:t>s</w:t>
            </w:r>
            <w:r w:rsidR="002C6C11" w:rsidRPr="002846FB">
              <w:rPr>
                <w:rFonts w:ascii="Arial" w:hAnsi="Arial" w:cs="Arial"/>
                <w:shd w:val="clear" w:color="auto" w:fill="FFFFFF"/>
              </w:rPr>
              <w:t xml:space="preserve"> </w:t>
            </w:r>
            <w:r w:rsidRPr="002846FB">
              <w:rPr>
                <w:rFonts w:ascii="Arial" w:hAnsi="Arial" w:cs="Arial"/>
                <w:shd w:val="clear" w:color="auto" w:fill="FFFFFF"/>
              </w:rPr>
              <w:t>high-quality product</w:t>
            </w:r>
            <w:r w:rsidR="002C6C11" w:rsidRPr="002846FB">
              <w:rPr>
                <w:rFonts w:ascii="Arial" w:hAnsi="Arial" w:cs="Arial"/>
                <w:shd w:val="clear" w:color="auto" w:fill="FFFFFF"/>
              </w:rPr>
              <w:t>s</w:t>
            </w:r>
            <w:r w:rsidR="00C90E3F" w:rsidRPr="002846FB">
              <w:t xml:space="preserve"> </w:t>
            </w:r>
            <w:r w:rsidR="00C90E3F" w:rsidRPr="002846FB">
              <w:rPr>
                <w:rFonts w:ascii="Arial" w:hAnsi="Arial" w:cs="Arial"/>
                <w:shd w:val="clear" w:color="auto" w:fill="FFFFFF"/>
              </w:rPr>
              <w:t>(Waldron, 2018).</w:t>
            </w:r>
          </w:p>
        </w:tc>
      </w:tr>
    </w:tbl>
    <w:p w14:paraId="2ACB36AB" w14:textId="77777777" w:rsidR="002279CE" w:rsidRDefault="002279CE" w:rsidP="00933DB8">
      <w:pPr>
        <w:spacing w:line="360" w:lineRule="auto"/>
        <w:jc w:val="both"/>
        <w:rPr>
          <w:rFonts w:ascii="Arial" w:hAnsi="Arial" w:cs="Arial"/>
          <w:color w:val="4D5156"/>
          <w:shd w:val="clear" w:color="auto" w:fill="FFFFFF"/>
        </w:rPr>
      </w:pPr>
    </w:p>
    <w:tbl>
      <w:tblPr>
        <w:tblStyle w:val="TableGrid"/>
        <w:tblW w:w="0" w:type="auto"/>
        <w:tblLook w:val="04A0" w:firstRow="1" w:lastRow="0" w:firstColumn="1" w:lastColumn="0" w:noHBand="0" w:noVBand="1"/>
      </w:tblPr>
      <w:tblGrid>
        <w:gridCol w:w="8926"/>
      </w:tblGrid>
      <w:tr w:rsidR="00E37107" w14:paraId="79C297EE" w14:textId="77777777" w:rsidTr="00E37107">
        <w:tc>
          <w:tcPr>
            <w:tcW w:w="8926" w:type="dxa"/>
          </w:tcPr>
          <w:p w14:paraId="1820CC43" w14:textId="77777777" w:rsidR="00E37107" w:rsidRDefault="00E37107" w:rsidP="008B001A">
            <w:pPr>
              <w:spacing w:line="360" w:lineRule="auto"/>
              <w:jc w:val="both"/>
              <w:rPr>
                <w:rFonts w:ascii="Arial" w:hAnsi="Arial" w:cs="Arial"/>
                <w:color w:val="4D5156"/>
                <w:shd w:val="clear" w:color="auto" w:fill="FFFFFF"/>
              </w:rPr>
            </w:pPr>
            <w:r w:rsidRPr="002846FB">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w:t>
            </w:r>
          </w:p>
        </w:tc>
      </w:tr>
      <w:tr w:rsidR="00E37107" w14:paraId="16556AEC" w14:textId="77777777" w:rsidTr="002846FB">
        <w:trPr>
          <w:trHeight w:val="841"/>
        </w:trPr>
        <w:tc>
          <w:tcPr>
            <w:tcW w:w="8926" w:type="dxa"/>
          </w:tcPr>
          <w:p w14:paraId="394B831E" w14:textId="07C88D9C" w:rsidR="00E37107" w:rsidRPr="002846FB" w:rsidRDefault="00E37107" w:rsidP="008B001A">
            <w:pPr>
              <w:spacing w:line="360" w:lineRule="auto"/>
              <w:rPr>
                <w:rFonts w:ascii="Arial" w:hAnsi="Arial" w:cs="Arial"/>
                <w:shd w:val="clear" w:color="auto" w:fill="FFFFFF"/>
              </w:rPr>
            </w:pPr>
            <w:r w:rsidRPr="002846FB">
              <w:rPr>
                <w:rFonts w:ascii="Arial" w:hAnsi="Arial" w:cs="Arial"/>
                <w:shd w:val="clear" w:color="auto" w:fill="FFFFFF"/>
              </w:rPr>
              <w:t>One of the main weaknesses of Pharmacy</w:t>
            </w:r>
            <w:r w:rsidR="00AE7987" w:rsidRPr="002846FB">
              <w:rPr>
                <w:rFonts w:ascii="Arial" w:hAnsi="Arial" w:cs="Arial"/>
                <w:shd w:val="clear" w:color="auto" w:fill="FFFFFF"/>
              </w:rPr>
              <w:t>2U</w:t>
            </w:r>
            <w:r w:rsidRPr="002846FB">
              <w:rPr>
                <w:rFonts w:ascii="Arial" w:hAnsi="Arial" w:cs="Arial"/>
                <w:shd w:val="clear" w:color="auto" w:fill="FFFFFF"/>
              </w:rPr>
              <w:t xml:space="preserve"> is its limited product selection. While they offer a range of medications and health products, they may not have certain medications or brands that customers are looking for. Additionally, some customers have reported long delivery times, </w:t>
            </w:r>
            <w:r w:rsidR="00834B37" w:rsidRPr="002846FB">
              <w:rPr>
                <w:rFonts w:ascii="Arial" w:hAnsi="Arial" w:cs="Arial"/>
                <w:shd w:val="clear" w:color="auto" w:fill="FFFFFF"/>
              </w:rPr>
              <w:t xml:space="preserve">primarily an online-only pharmacy </w:t>
            </w:r>
            <w:r w:rsidRPr="002846FB">
              <w:rPr>
                <w:rFonts w:ascii="Arial" w:hAnsi="Arial" w:cs="Arial"/>
                <w:shd w:val="clear" w:color="auto" w:fill="FFFFFF"/>
              </w:rPr>
              <w:t xml:space="preserve">which can be frustrating for those </w:t>
            </w:r>
            <w:r w:rsidRPr="002846FB">
              <w:rPr>
                <w:rFonts w:ascii="Arial" w:hAnsi="Arial" w:cs="Arial"/>
                <w:shd w:val="clear" w:color="auto" w:fill="FFFFFF"/>
              </w:rPr>
              <w:lastRenderedPageBreak/>
              <w:t>in need of immediate medication</w:t>
            </w:r>
            <w:r w:rsidR="00830C01" w:rsidRPr="002846FB">
              <w:rPr>
                <w:rFonts w:ascii="Arial" w:hAnsi="Arial" w:cs="Arial"/>
                <w:shd w:val="clear" w:color="auto" w:fill="FFFFFF"/>
              </w:rPr>
              <w:t xml:space="preserve">, </w:t>
            </w:r>
            <w:r w:rsidR="00CF4DB1" w:rsidRPr="002846FB">
              <w:rPr>
                <w:rFonts w:ascii="Arial" w:hAnsi="Arial" w:cs="Arial"/>
                <w:shd w:val="clear" w:color="auto" w:fill="FFFFFF"/>
              </w:rPr>
              <w:t>therefore</w:t>
            </w:r>
            <w:r w:rsidR="0082443F" w:rsidRPr="002846FB">
              <w:rPr>
                <w:rFonts w:ascii="Arial" w:hAnsi="Arial" w:cs="Arial"/>
                <w:shd w:val="clear" w:color="auto" w:fill="FFFFFF"/>
              </w:rPr>
              <w:t xml:space="preserve"> it may not be as accessible to some customers who prefer to interact with a pharmacist face-to-face</w:t>
            </w:r>
            <w:r w:rsidR="00C90E3F" w:rsidRPr="002846FB">
              <w:t xml:space="preserve"> </w:t>
            </w:r>
            <w:r w:rsidR="00C90E3F" w:rsidRPr="002846FB">
              <w:rPr>
                <w:rFonts w:ascii="Arial" w:hAnsi="Arial" w:cs="Arial"/>
                <w:shd w:val="clear" w:color="auto" w:fill="FFFFFF"/>
              </w:rPr>
              <w:t>(Waldron, 2018).</w:t>
            </w:r>
          </w:p>
        </w:tc>
      </w:tr>
    </w:tbl>
    <w:p w14:paraId="23BC5D5D" w14:textId="0C567BA0" w:rsidR="00E37107" w:rsidRDefault="00E37107" w:rsidP="00933DB8">
      <w:pPr>
        <w:spacing w:line="360" w:lineRule="auto"/>
        <w:jc w:val="both"/>
        <w:rPr>
          <w:rFonts w:ascii="Arial" w:hAnsi="Arial" w:cs="Arial"/>
          <w:color w:val="4D5156"/>
          <w:shd w:val="clear" w:color="auto" w:fill="FFFFFF"/>
        </w:rPr>
      </w:pPr>
    </w:p>
    <w:tbl>
      <w:tblPr>
        <w:tblStyle w:val="TableGrid"/>
        <w:tblW w:w="0" w:type="auto"/>
        <w:tblLook w:val="04A0" w:firstRow="1" w:lastRow="0" w:firstColumn="1" w:lastColumn="0" w:noHBand="0" w:noVBand="1"/>
      </w:tblPr>
      <w:tblGrid>
        <w:gridCol w:w="8926"/>
      </w:tblGrid>
      <w:tr w:rsidR="000F1109" w14:paraId="3923DCC9" w14:textId="77777777" w:rsidTr="000F1109">
        <w:tc>
          <w:tcPr>
            <w:tcW w:w="8926" w:type="dxa"/>
          </w:tcPr>
          <w:p w14:paraId="36FCD011" w14:textId="77777777" w:rsidR="000F1109" w:rsidRDefault="000F1109" w:rsidP="008B001A">
            <w:pPr>
              <w:spacing w:line="360" w:lineRule="auto"/>
              <w:jc w:val="both"/>
              <w:rPr>
                <w:rFonts w:ascii="Arial" w:hAnsi="Arial" w:cs="Arial"/>
                <w:color w:val="4D5156"/>
                <w:shd w:val="clear" w:color="auto" w:fill="FFFFFF"/>
              </w:rPr>
            </w:pPr>
            <w:r w:rsidRPr="002846FB">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w:t>
            </w:r>
          </w:p>
        </w:tc>
      </w:tr>
      <w:tr w:rsidR="000F1109" w14:paraId="0DBEE3E1" w14:textId="77777777" w:rsidTr="000F1109">
        <w:trPr>
          <w:trHeight w:val="738"/>
        </w:trPr>
        <w:tc>
          <w:tcPr>
            <w:tcW w:w="8926" w:type="dxa"/>
          </w:tcPr>
          <w:p w14:paraId="2FD9CAA3" w14:textId="0EE13CA8" w:rsidR="000F1109" w:rsidRDefault="000F1109" w:rsidP="008B001A">
            <w:pPr>
              <w:spacing w:line="360" w:lineRule="auto"/>
              <w:rPr>
                <w:rFonts w:ascii="Arial" w:hAnsi="Arial" w:cs="Arial"/>
                <w:color w:val="4D5156"/>
                <w:shd w:val="clear" w:color="auto" w:fill="FFFFFF"/>
              </w:rPr>
            </w:pPr>
            <w:r w:rsidRPr="002846FB">
              <w:rPr>
                <w:rFonts w:ascii="Arial" w:hAnsi="Arial" w:cs="Arial"/>
                <w:shd w:val="clear" w:color="auto" w:fill="FFFFFF"/>
              </w:rPr>
              <w:t>Pharmacy2</w:t>
            </w:r>
            <w:r w:rsidR="00120426" w:rsidRPr="002846FB">
              <w:rPr>
                <w:rFonts w:ascii="Arial" w:hAnsi="Arial" w:cs="Arial"/>
                <w:shd w:val="clear" w:color="auto" w:fill="FFFFFF"/>
              </w:rPr>
              <w:t>U</w:t>
            </w:r>
            <w:r w:rsidRPr="002846FB">
              <w:rPr>
                <w:rFonts w:ascii="Arial" w:hAnsi="Arial" w:cs="Arial"/>
                <w:shd w:val="clear" w:color="auto" w:fill="FFFFFF"/>
              </w:rPr>
              <w:t xml:space="preserve"> include</w:t>
            </w:r>
            <w:r w:rsidR="002846FB" w:rsidRPr="002846FB">
              <w:rPr>
                <w:rFonts w:ascii="Arial" w:hAnsi="Arial" w:cs="Arial"/>
                <w:shd w:val="clear" w:color="auto" w:fill="FFFFFF"/>
              </w:rPr>
              <w:t>s</w:t>
            </w:r>
            <w:r w:rsidRPr="002846FB">
              <w:rPr>
                <w:rFonts w:ascii="Arial" w:hAnsi="Arial" w:cs="Arial"/>
                <w:shd w:val="clear" w:color="auto" w:fill="FFFFFF"/>
              </w:rPr>
              <w:t xml:space="preserve"> expanding its product range, </w:t>
            </w:r>
            <w:r w:rsidR="002846FB" w:rsidRPr="002846FB">
              <w:rPr>
                <w:rFonts w:ascii="Arial" w:hAnsi="Arial" w:cs="Arial"/>
                <w:shd w:val="clear" w:color="auto" w:fill="FFFFFF"/>
              </w:rPr>
              <w:t xml:space="preserve">and </w:t>
            </w:r>
            <w:r w:rsidR="00D5368A" w:rsidRPr="002846FB">
              <w:rPr>
                <w:rFonts w:ascii="Arial" w:hAnsi="Arial" w:cs="Arial"/>
                <w:shd w:val="clear" w:color="auto" w:fill="FFFFFF"/>
              </w:rPr>
              <w:t xml:space="preserve">offerings beyond prescription medications and into the wider health and wellness market, </w:t>
            </w:r>
            <w:r w:rsidRPr="002846FB">
              <w:rPr>
                <w:rFonts w:ascii="Arial" w:hAnsi="Arial" w:cs="Arial"/>
                <w:shd w:val="clear" w:color="auto" w:fill="FFFFFF"/>
              </w:rPr>
              <w:t>increasing customer loyalty, and leveraging technology to develop personalized marketing strategies.</w:t>
            </w:r>
            <w:r w:rsidR="00057ABF" w:rsidRPr="002846FB">
              <w:rPr>
                <w:rFonts w:ascii="Arial" w:hAnsi="Arial" w:cs="Arial"/>
                <w:shd w:val="clear" w:color="auto" w:fill="FFFFFF"/>
              </w:rPr>
              <w:t xml:space="preserve"> </w:t>
            </w:r>
            <w:r w:rsidR="00DF38EA" w:rsidRPr="002846FB">
              <w:rPr>
                <w:rFonts w:ascii="Arial" w:hAnsi="Arial" w:cs="Arial"/>
                <w:shd w:val="clear" w:color="auto" w:fill="FFFFFF"/>
              </w:rPr>
              <w:t>O</w:t>
            </w:r>
            <w:r w:rsidR="00057ABF" w:rsidRPr="002846FB">
              <w:rPr>
                <w:rFonts w:ascii="Arial" w:hAnsi="Arial" w:cs="Arial"/>
                <w:shd w:val="clear" w:color="auto" w:fill="FFFFFF"/>
              </w:rPr>
              <w:t>pportunities to expand internationally or to partner with other healthcare providers to offer a more comprehensive range of services</w:t>
            </w:r>
            <w:r w:rsidR="009C0D3A" w:rsidRPr="002846FB">
              <w:t xml:space="preserve"> </w:t>
            </w:r>
            <w:r w:rsidR="009C0D3A" w:rsidRPr="002846FB">
              <w:rPr>
                <w:rFonts w:ascii="Arial" w:hAnsi="Arial" w:cs="Arial"/>
                <w:shd w:val="clear" w:color="auto" w:fill="FFFFFF"/>
              </w:rPr>
              <w:t>(Waldron, 2018).</w:t>
            </w:r>
          </w:p>
        </w:tc>
      </w:tr>
    </w:tbl>
    <w:p w14:paraId="6CD15D7F" w14:textId="360CEEBF" w:rsidR="00E37107" w:rsidRDefault="00E37107" w:rsidP="00933DB8">
      <w:pPr>
        <w:spacing w:line="360" w:lineRule="auto"/>
        <w:jc w:val="both"/>
        <w:rPr>
          <w:rFonts w:ascii="Arial" w:hAnsi="Arial" w:cs="Arial"/>
          <w:color w:val="4D5156"/>
          <w:shd w:val="clear" w:color="auto" w:fill="FFFFFF"/>
        </w:rPr>
      </w:pPr>
    </w:p>
    <w:tbl>
      <w:tblPr>
        <w:tblStyle w:val="TableGrid"/>
        <w:tblW w:w="0" w:type="auto"/>
        <w:tblLook w:val="04A0" w:firstRow="1" w:lastRow="0" w:firstColumn="1" w:lastColumn="0" w:noHBand="0" w:noVBand="1"/>
      </w:tblPr>
      <w:tblGrid>
        <w:gridCol w:w="8926"/>
      </w:tblGrid>
      <w:tr w:rsidR="000F1109" w14:paraId="26BFA329" w14:textId="77777777" w:rsidTr="000F1109">
        <w:tc>
          <w:tcPr>
            <w:tcW w:w="8926" w:type="dxa"/>
          </w:tcPr>
          <w:p w14:paraId="2D5B685E" w14:textId="77777777" w:rsidR="000F1109" w:rsidRDefault="000F1109" w:rsidP="008B001A">
            <w:pPr>
              <w:spacing w:line="360" w:lineRule="auto"/>
              <w:jc w:val="both"/>
              <w:rPr>
                <w:rFonts w:ascii="Arial" w:hAnsi="Arial" w:cs="Arial"/>
                <w:color w:val="4D5156"/>
                <w:shd w:val="clear" w:color="auto" w:fill="FFFFFF"/>
              </w:rPr>
            </w:pPr>
            <w:r w:rsidRPr="002846FB">
              <w:rPr>
                <w:rFonts w:ascii="Arial" w:hAnsi="Arial" w:cs="Arial"/>
                <w:color w:val="4472C4" w:themeColor="accent1"/>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Threats</w:t>
            </w:r>
          </w:p>
        </w:tc>
      </w:tr>
      <w:tr w:rsidR="000F1109" w14:paraId="437DCDEA" w14:textId="77777777" w:rsidTr="000F1109">
        <w:trPr>
          <w:trHeight w:val="1146"/>
        </w:trPr>
        <w:tc>
          <w:tcPr>
            <w:tcW w:w="8926" w:type="dxa"/>
          </w:tcPr>
          <w:p w14:paraId="20E31A89" w14:textId="54635C18" w:rsidR="000F1109" w:rsidRDefault="00AE725C" w:rsidP="008B001A">
            <w:pPr>
              <w:spacing w:line="360" w:lineRule="auto"/>
              <w:rPr>
                <w:rFonts w:ascii="Arial" w:hAnsi="Arial" w:cs="Arial"/>
                <w:color w:val="4D5156"/>
                <w:shd w:val="clear" w:color="auto" w:fill="FFFFFF"/>
              </w:rPr>
            </w:pPr>
            <w:r w:rsidRPr="002846FB">
              <w:rPr>
                <w:rFonts w:ascii="Arial" w:hAnsi="Arial" w:cs="Arial"/>
                <w:shd w:val="clear" w:color="auto" w:fill="FFFFFF"/>
              </w:rPr>
              <w:t>I</w:t>
            </w:r>
            <w:r w:rsidR="000F1109" w:rsidRPr="002846FB">
              <w:rPr>
                <w:rFonts w:ascii="Arial" w:hAnsi="Arial" w:cs="Arial"/>
                <w:shd w:val="clear" w:color="auto" w:fill="FFFFFF"/>
              </w:rPr>
              <w:t>nclud</w:t>
            </w:r>
            <w:r w:rsidR="002846FB" w:rsidRPr="002846FB">
              <w:rPr>
                <w:rFonts w:ascii="Arial" w:hAnsi="Arial" w:cs="Arial"/>
                <w:shd w:val="clear" w:color="auto" w:fill="FFFFFF"/>
              </w:rPr>
              <w:t>ing</w:t>
            </w:r>
            <w:r w:rsidR="000F1109" w:rsidRPr="002846FB">
              <w:rPr>
                <w:rFonts w:ascii="Arial" w:hAnsi="Arial" w:cs="Arial"/>
                <w:shd w:val="clear" w:color="auto" w:fill="FFFFFF"/>
              </w:rPr>
              <w:t xml:space="preserve"> intense competition from established online pharmacies and potential regulatory changes.</w:t>
            </w:r>
            <w:r w:rsidR="000F1109" w:rsidRPr="002846FB">
              <w:t xml:space="preserve"> T</w:t>
            </w:r>
            <w:r w:rsidR="000F1109" w:rsidRPr="002846FB">
              <w:rPr>
                <w:rFonts w:ascii="Arial" w:hAnsi="Arial" w:cs="Arial"/>
                <w:shd w:val="clear" w:color="auto" w:fill="FFFFFF"/>
              </w:rPr>
              <w:t>here have been concerns raised about the company's privacy policies and data security practices</w:t>
            </w:r>
            <w:r w:rsidR="00E52906" w:rsidRPr="002846FB">
              <w:rPr>
                <w:rFonts w:ascii="Arial" w:hAnsi="Arial" w:cs="Arial"/>
                <w:shd w:val="clear" w:color="auto" w:fill="FFFFFF"/>
              </w:rPr>
              <w:t>,</w:t>
            </w:r>
            <w:r w:rsidR="005423E9" w:rsidRPr="002846FB">
              <w:t xml:space="preserve"> </w:t>
            </w:r>
            <w:r w:rsidR="005423E9" w:rsidRPr="002846FB">
              <w:rPr>
                <w:rFonts w:ascii="Arial" w:hAnsi="Arial" w:cs="Arial"/>
                <w:shd w:val="clear" w:color="auto" w:fill="FFFFFF"/>
              </w:rPr>
              <w:t>there is always the risk of data breaches or other security issues that could damage the company's reputation and erode customer trust</w:t>
            </w:r>
            <w:r w:rsidR="007A0CC3" w:rsidRPr="002846FB">
              <w:rPr>
                <w:rFonts w:ascii="Arial" w:hAnsi="Arial" w:cs="Arial"/>
                <w:shd w:val="clear" w:color="auto" w:fill="FFFFFF"/>
              </w:rPr>
              <w:t xml:space="preserve"> </w:t>
            </w:r>
            <w:r w:rsidR="004B6CFF" w:rsidRPr="002846FB">
              <w:rPr>
                <w:rFonts w:ascii="Arial" w:hAnsi="Arial" w:cs="Arial"/>
                <w:shd w:val="clear" w:color="auto" w:fill="FFFFFF"/>
              </w:rPr>
              <w:t>(Andalo, 2015)</w:t>
            </w:r>
            <w:r w:rsidR="007A0CC3" w:rsidRPr="002846FB">
              <w:rPr>
                <w:rFonts w:ascii="Arial" w:hAnsi="Arial" w:cs="Arial"/>
                <w:shd w:val="clear" w:color="auto" w:fill="FFFFFF"/>
              </w:rPr>
              <w:t>.</w:t>
            </w:r>
          </w:p>
        </w:tc>
      </w:tr>
    </w:tbl>
    <w:p w14:paraId="292FE470" w14:textId="2AC9F06F" w:rsidR="000F1109" w:rsidRDefault="000F1109" w:rsidP="00933DB8">
      <w:pPr>
        <w:spacing w:line="360" w:lineRule="auto"/>
        <w:jc w:val="both"/>
        <w:rPr>
          <w:rFonts w:ascii="Arial" w:hAnsi="Arial" w:cs="Arial"/>
          <w:color w:val="4D5156"/>
          <w:shd w:val="clear" w:color="auto" w:fill="FFFFFF"/>
        </w:rPr>
      </w:pPr>
    </w:p>
    <w:p w14:paraId="10D81C7F" w14:textId="6A9DC119" w:rsidR="001D3D63" w:rsidRPr="002846FB" w:rsidRDefault="001D3D63" w:rsidP="001D3D63">
      <w:pPr>
        <w:spacing w:line="360" w:lineRule="auto"/>
        <w:jc w:val="both"/>
        <w:rPr>
          <w:rFonts w:ascii="Arial" w:hAnsi="Arial" w:cs="Arial"/>
          <w:shd w:val="clear" w:color="auto" w:fill="FFFFFF"/>
        </w:rPr>
      </w:pPr>
      <w:r w:rsidRPr="002846FB">
        <w:rPr>
          <w:rFonts w:ascii="Arial" w:hAnsi="Arial" w:cs="Arial"/>
          <w:shd w:val="clear" w:color="auto" w:fill="FFFFFF"/>
        </w:rPr>
        <w:t>Pharmacy2</w:t>
      </w:r>
      <w:r w:rsidR="00641B0A" w:rsidRPr="002846FB">
        <w:rPr>
          <w:rFonts w:ascii="Arial" w:hAnsi="Arial" w:cs="Arial"/>
          <w:shd w:val="clear" w:color="auto" w:fill="FFFFFF"/>
        </w:rPr>
        <w:t>U</w:t>
      </w:r>
      <w:r w:rsidRPr="002846FB">
        <w:rPr>
          <w:rFonts w:ascii="Arial" w:hAnsi="Arial" w:cs="Arial"/>
          <w:shd w:val="clear" w:color="auto" w:fill="FFFFFF"/>
        </w:rPr>
        <w:t>'s current strategic direction seems to be focused on achieving sustainable growth by leveraging its online platform and technology to provide high-quality and personalized healthcare products and services to its customers. However, there is a need to critically evaluate the company's external and internal environments to identify the big picture and develop a more robust and sustainable strategy.</w:t>
      </w:r>
    </w:p>
    <w:p w14:paraId="03109432" w14:textId="77777777" w:rsidR="00F86948" w:rsidRDefault="00F86948" w:rsidP="001D3D63">
      <w:pPr>
        <w:spacing w:line="360" w:lineRule="auto"/>
        <w:jc w:val="both"/>
        <w:rPr>
          <w:rFonts w:ascii="Arial" w:hAnsi="Arial" w:cs="Arial"/>
          <w:color w:val="4D5156"/>
          <w:shd w:val="clear" w:color="auto" w:fill="FFFFFF"/>
        </w:rPr>
      </w:pPr>
    </w:p>
    <w:p w14:paraId="4105D10C" w14:textId="580200B5" w:rsidR="0087717E" w:rsidRDefault="00635771" w:rsidP="002846FB">
      <w:pPr>
        <w:pStyle w:val="Title"/>
        <w:numPr>
          <w:ilvl w:val="0"/>
          <w:numId w:val="13"/>
        </w:numPr>
        <w:rPr>
          <w:sz w:val="36"/>
          <w:szCs w:val="36"/>
          <w:shd w:val="clear" w:color="auto" w:fill="FFFFFF"/>
        </w:rPr>
      </w:pPr>
      <w:r w:rsidRPr="002846FB">
        <w:rPr>
          <w:sz w:val="36"/>
          <w:szCs w:val="36"/>
          <w:shd w:val="clear" w:color="auto" w:fill="FFFFFF"/>
        </w:rPr>
        <w:t xml:space="preserve">Pharmacy2U </w:t>
      </w:r>
      <w:r w:rsidR="00650B1C" w:rsidRPr="002846FB">
        <w:rPr>
          <w:sz w:val="36"/>
          <w:szCs w:val="36"/>
          <w:shd w:val="clear" w:color="auto" w:fill="FFFFFF"/>
        </w:rPr>
        <w:t xml:space="preserve">internal strategic </w:t>
      </w:r>
      <w:r w:rsidR="000969FD" w:rsidRPr="002846FB">
        <w:rPr>
          <w:sz w:val="36"/>
          <w:szCs w:val="36"/>
          <w:shd w:val="clear" w:color="auto" w:fill="FFFFFF"/>
        </w:rPr>
        <w:t>infrastructure</w:t>
      </w:r>
      <w:r w:rsidR="00650B1C" w:rsidRPr="002846FB">
        <w:rPr>
          <w:sz w:val="36"/>
          <w:szCs w:val="36"/>
          <w:shd w:val="clear" w:color="auto" w:fill="FFFFFF"/>
        </w:rPr>
        <w:t>.</w:t>
      </w:r>
    </w:p>
    <w:p w14:paraId="5FE204D5" w14:textId="77777777" w:rsidR="002846FB" w:rsidRPr="002846FB" w:rsidRDefault="002846FB" w:rsidP="002846FB"/>
    <w:p w14:paraId="610C1172" w14:textId="11FD0F54" w:rsidR="002C557F" w:rsidRPr="002846FB" w:rsidRDefault="0087717E"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The VRIN/9 M model is a framework that can be used to </w:t>
      </w:r>
      <w:r w:rsidR="000969FD" w:rsidRPr="002846FB">
        <w:rPr>
          <w:rFonts w:ascii="Arial" w:hAnsi="Arial" w:cs="Arial"/>
          <w:shd w:val="clear" w:color="auto" w:fill="FFFFFF"/>
        </w:rPr>
        <w:t>analyse</w:t>
      </w:r>
      <w:r w:rsidRPr="002846FB">
        <w:rPr>
          <w:rFonts w:ascii="Arial" w:hAnsi="Arial" w:cs="Arial"/>
          <w:shd w:val="clear" w:color="auto" w:fill="FFFFFF"/>
        </w:rPr>
        <w:t xml:space="preserve"> an organization's strategy and operations. The model includes nine key components that should be evaluated: vision, resources, innovation, network, management, marketing, mission, measurement, and money</w:t>
      </w:r>
      <w:r w:rsidR="009F6AC2" w:rsidRPr="002846FB">
        <w:rPr>
          <w:rFonts w:ascii="Arial" w:hAnsi="Arial" w:cs="Arial"/>
          <w:shd w:val="clear" w:color="auto" w:fill="FFFFFF"/>
        </w:rPr>
        <w:t xml:space="preserve"> (Nicholas, 2022)</w:t>
      </w:r>
      <w:r w:rsidR="00CC2167" w:rsidRPr="002846FB">
        <w:rPr>
          <w:rFonts w:ascii="Arial" w:hAnsi="Arial" w:cs="Arial"/>
          <w:shd w:val="clear" w:color="auto" w:fill="FFFFFF"/>
        </w:rPr>
        <w:t xml:space="preserve">. </w:t>
      </w:r>
      <w:r w:rsidRPr="002846FB">
        <w:rPr>
          <w:rFonts w:ascii="Arial" w:hAnsi="Arial" w:cs="Arial"/>
          <w:shd w:val="clear" w:color="auto" w:fill="FFFFFF"/>
        </w:rPr>
        <w:t xml:space="preserve">In this case, we will use the VRIN/9 M model to </w:t>
      </w:r>
      <w:r w:rsidR="000969FD" w:rsidRPr="002846FB">
        <w:rPr>
          <w:rFonts w:ascii="Arial" w:hAnsi="Arial" w:cs="Arial"/>
          <w:shd w:val="clear" w:color="auto" w:fill="FFFFFF"/>
        </w:rPr>
        <w:t>analyse</w:t>
      </w:r>
      <w:r w:rsidRPr="002846FB">
        <w:rPr>
          <w:rFonts w:ascii="Arial" w:hAnsi="Arial" w:cs="Arial"/>
          <w:shd w:val="clear" w:color="auto" w:fill="FFFFFF"/>
        </w:rPr>
        <w:t xml:space="preserve"> Pharmacy2</w:t>
      </w:r>
      <w:r w:rsidR="001E1D31" w:rsidRPr="002846FB">
        <w:rPr>
          <w:rFonts w:ascii="Arial" w:hAnsi="Arial" w:cs="Arial"/>
          <w:shd w:val="clear" w:color="auto" w:fill="FFFFFF"/>
        </w:rPr>
        <w:t>U</w:t>
      </w:r>
      <w:r w:rsidRPr="002846FB">
        <w:rPr>
          <w:rFonts w:ascii="Arial" w:hAnsi="Arial" w:cs="Arial"/>
          <w:shd w:val="clear" w:color="auto" w:fill="FFFFFF"/>
        </w:rPr>
        <w:t xml:space="preserve">, </w:t>
      </w:r>
      <w:r w:rsidR="000969FD" w:rsidRPr="002846FB">
        <w:rPr>
          <w:rFonts w:ascii="Arial" w:hAnsi="Arial" w:cs="Arial"/>
          <w:shd w:val="clear" w:color="auto" w:fill="FFFFFF"/>
        </w:rPr>
        <w:t>the</w:t>
      </w:r>
      <w:r w:rsidRPr="002846FB">
        <w:rPr>
          <w:rFonts w:ascii="Arial" w:hAnsi="Arial" w:cs="Arial"/>
          <w:shd w:val="clear" w:color="auto" w:fill="FFFFFF"/>
        </w:rPr>
        <w:t xml:space="preserve"> online pharmacy based</w:t>
      </w:r>
      <w:r w:rsidR="000969FD" w:rsidRPr="002846FB">
        <w:rPr>
          <w:rFonts w:ascii="Arial" w:hAnsi="Arial" w:cs="Arial"/>
          <w:shd w:val="clear" w:color="auto" w:fill="FFFFFF"/>
        </w:rPr>
        <w:t xml:space="preserve"> only</w:t>
      </w:r>
      <w:r w:rsidRPr="002846FB">
        <w:rPr>
          <w:rFonts w:ascii="Arial" w:hAnsi="Arial" w:cs="Arial"/>
          <w:shd w:val="clear" w:color="auto" w:fill="FFFFFF"/>
        </w:rPr>
        <w:t xml:space="preserve"> in the UK.</w:t>
      </w:r>
    </w:p>
    <w:p w14:paraId="5F7316F2" w14:textId="7DE32640"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Vision:</w:t>
      </w:r>
      <w:r w:rsidRPr="002846FB">
        <w:rPr>
          <w:rFonts w:ascii="Arial" w:hAnsi="Arial" w:cs="Arial"/>
          <w:shd w:val="clear" w:color="auto" w:fill="FFFFFF"/>
        </w:rPr>
        <w:t xml:space="preserve"> Pharmacy2</w:t>
      </w:r>
      <w:r w:rsidR="00CB5D42" w:rsidRPr="002846FB">
        <w:rPr>
          <w:rFonts w:ascii="Arial" w:hAnsi="Arial" w:cs="Arial"/>
          <w:shd w:val="clear" w:color="auto" w:fill="FFFFFF"/>
        </w:rPr>
        <w:t>U</w:t>
      </w:r>
      <w:r w:rsidRPr="002846FB">
        <w:rPr>
          <w:rFonts w:ascii="Arial" w:hAnsi="Arial" w:cs="Arial"/>
          <w:shd w:val="clear" w:color="auto" w:fill="FFFFFF"/>
        </w:rPr>
        <w:t xml:space="preserve">'s vision is to "make healthcare more accessible and convenient for everyone." They aim to achieve this by providing </w:t>
      </w:r>
      <w:r w:rsidR="00B02AD7" w:rsidRPr="002846FB">
        <w:rPr>
          <w:rFonts w:ascii="Arial" w:hAnsi="Arial" w:cs="Arial"/>
          <w:shd w:val="clear" w:color="auto" w:fill="FFFFFF"/>
        </w:rPr>
        <w:t>electronic</w:t>
      </w:r>
      <w:r w:rsidR="00AA7B0F" w:rsidRPr="002846FB">
        <w:rPr>
          <w:rFonts w:ascii="Arial" w:hAnsi="Arial" w:cs="Arial"/>
          <w:shd w:val="clear" w:color="auto" w:fill="FFFFFF"/>
        </w:rPr>
        <w:t xml:space="preserve"> </w:t>
      </w:r>
      <w:r w:rsidRPr="002846FB">
        <w:rPr>
          <w:rFonts w:ascii="Arial" w:hAnsi="Arial" w:cs="Arial"/>
          <w:shd w:val="clear" w:color="auto" w:fill="FFFFFF"/>
        </w:rPr>
        <w:t xml:space="preserve">online prescriptions and home </w:t>
      </w:r>
      <w:r w:rsidRPr="002846FB">
        <w:rPr>
          <w:rFonts w:ascii="Arial" w:hAnsi="Arial" w:cs="Arial"/>
          <w:shd w:val="clear" w:color="auto" w:fill="FFFFFF"/>
        </w:rPr>
        <w:lastRenderedPageBreak/>
        <w:t>delivery services to their customers</w:t>
      </w:r>
      <w:r w:rsidR="00FA139B" w:rsidRPr="002846FB">
        <w:rPr>
          <w:rFonts w:ascii="Arial" w:hAnsi="Arial" w:cs="Arial"/>
          <w:shd w:val="clear" w:color="auto" w:fill="FFFFFF"/>
        </w:rPr>
        <w:t xml:space="preserve">. </w:t>
      </w:r>
      <w:r w:rsidR="00B02AD7" w:rsidRPr="002846FB">
        <w:rPr>
          <w:rFonts w:ascii="Arial" w:hAnsi="Arial" w:cs="Arial"/>
          <w:shd w:val="clear" w:color="auto" w:fill="FFFFFF"/>
        </w:rPr>
        <w:t>Live chat support and</w:t>
      </w:r>
      <w:r w:rsidR="00FA139B" w:rsidRPr="002846FB">
        <w:rPr>
          <w:rFonts w:ascii="Arial" w:hAnsi="Arial" w:cs="Arial"/>
          <w:shd w:val="clear" w:color="auto" w:fill="FFFFFF"/>
        </w:rPr>
        <w:t xml:space="preserve"> telephone </w:t>
      </w:r>
      <w:r w:rsidR="00A64CF2" w:rsidRPr="002846FB">
        <w:rPr>
          <w:rFonts w:ascii="Arial" w:hAnsi="Arial" w:cs="Arial"/>
          <w:shd w:val="clear" w:color="auto" w:fill="FFFFFF"/>
        </w:rPr>
        <w:t>advi</w:t>
      </w:r>
      <w:r w:rsidR="002846FB" w:rsidRPr="002846FB">
        <w:rPr>
          <w:rFonts w:ascii="Arial" w:hAnsi="Arial" w:cs="Arial"/>
          <w:shd w:val="clear" w:color="auto" w:fill="FFFFFF"/>
        </w:rPr>
        <w:t>c</w:t>
      </w:r>
      <w:r w:rsidR="00A64CF2" w:rsidRPr="002846FB">
        <w:rPr>
          <w:rFonts w:ascii="Arial" w:hAnsi="Arial" w:cs="Arial"/>
          <w:shd w:val="clear" w:color="auto" w:fill="FFFFFF"/>
        </w:rPr>
        <w:t>e line</w:t>
      </w:r>
      <w:r w:rsidR="00B02AD7" w:rsidRPr="002846FB">
        <w:rPr>
          <w:rFonts w:ascii="Arial" w:hAnsi="Arial" w:cs="Arial"/>
          <w:shd w:val="clear" w:color="auto" w:fill="FFFFFF"/>
        </w:rPr>
        <w:t xml:space="preserve"> with free call back within </w:t>
      </w:r>
      <w:r w:rsidR="002846FB" w:rsidRPr="002846FB">
        <w:rPr>
          <w:rFonts w:ascii="Arial" w:hAnsi="Arial" w:cs="Arial"/>
          <w:shd w:val="clear" w:color="auto" w:fill="FFFFFF"/>
        </w:rPr>
        <w:t xml:space="preserve">the </w:t>
      </w:r>
      <w:r w:rsidR="00B02AD7" w:rsidRPr="002846FB">
        <w:rPr>
          <w:rFonts w:ascii="Arial" w:hAnsi="Arial" w:cs="Arial"/>
          <w:shd w:val="clear" w:color="auto" w:fill="FFFFFF"/>
        </w:rPr>
        <w:t>same day.</w:t>
      </w:r>
    </w:p>
    <w:p w14:paraId="1CD4BFA7" w14:textId="7FA81488"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Resources:</w:t>
      </w:r>
      <w:r w:rsidRPr="002846FB">
        <w:rPr>
          <w:rFonts w:ascii="Arial" w:hAnsi="Arial" w:cs="Arial"/>
          <w:shd w:val="clear" w:color="auto" w:fill="FFFFFF"/>
        </w:rPr>
        <w:t xml:space="preserve"> Pharmacy2</w:t>
      </w:r>
      <w:r w:rsidR="00151E54" w:rsidRPr="002846FB">
        <w:rPr>
          <w:rFonts w:ascii="Arial" w:hAnsi="Arial" w:cs="Arial"/>
          <w:shd w:val="clear" w:color="auto" w:fill="FFFFFF"/>
        </w:rPr>
        <w:t>U</w:t>
      </w:r>
      <w:r w:rsidRPr="002846FB">
        <w:rPr>
          <w:rFonts w:ascii="Arial" w:hAnsi="Arial" w:cs="Arial"/>
          <w:shd w:val="clear" w:color="auto" w:fill="FFFFFF"/>
        </w:rPr>
        <w:t xml:space="preserve"> has a strong online platform that allows customers to easily order their prescriptions and manage their healthcare needs. They also have a team of experienced pharmacists who review and approve all prescriptions, ensuring that customers receive safe and effective medication</w:t>
      </w:r>
      <w:r w:rsidR="00EF5D5C" w:rsidRPr="002846FB">
        <w:t xml:space="preserve"> </w:t>
      </w:r>
      <w:r w:rsidR="00EF5D5C" w:rsidRPr="002846FB">
        <w:rPr>
          <w:rFonts w:ascii="Arial" w:hAnsi="Arial" w:cs="Arial"/>
          <w:shd w:val="clear" w:color="auto" w:fill="FFFFFF"/>
        </w:rPr>
        <w:t>(Waldron, 2018).</w:t>
      </w:r>
    </w:p>
    <w:p w14:paraId="494CE523" w14:textId="7C720EB3"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Innovation:</w:t>
      </w:r>
      <w:r w:rsidRPr="002846FB">
        <w:rPr>
          <w:rFonts w:ascii="Arial" w:hAnsi="Arial" w:cs="Arial"/>
          <w:shd w:val="clear" w:color="auto" w:fill="FFFFFF"/>
        </w:rPr>
        <w:t xml:space="preserve"> Pharmacy2</w:t>
      </w:r>
      <w:r w:rsidR="00151E54" w:rsidRPr="002846FB">
        <w:rPr>
          <w:rFonts w:ascii="Arial" w:hAnsi="Arial" w:cs="Arial"/>
          <w:shd w:val="clear" w:color="auto" w:fill="FFFFFF"/>
        </w:rPr>
        <w:t>U</w:t>
      </w:r>
      <w:r w:rsidRPr="002846FB">
        <w:rPr>
          <w:rFonts w:ascii="Arial" w:hAnsi="Arial" w:cs="Arial"/>
          <w:shd w:val="clear" w:color="auto" w:fill="FFFFFF"/>
        </w:rPr>
        <w:t xml:space="preserve"> has been at the forefront of innovation in the online pharmacy industry. They were one of the first online pharmacies in the UK and have continued to innovate by offering new services such as online doctor consultations and medication reminders</w:t>
      </w:r>
      <w:r w:rsidR="009C0D3A" w:rsidRPr="002846FB">
        <w:t xml:space="preserve"> </w:t>
      </w:r>
      <w:r w:rsidR="009C0D3A" w:rsidRPr="002846FB">
        <w:rPr>
          <w:rFonts w:ascii="Arial" w:hAnsi="Arial" w:cs="Arial"/>
          <w:shd w:val="clear" w:color="auto" w:fill="FFFFFF"/>
        </w:rPr>
        <w:t>(Waldron, 2018)</w:t>
      </w:r>
    </w:p>
    <w:p w14:paraId="4B629907" w14:textId="60FECFB7"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Network:</w:t>
      </w:r>
      <w:r w:rsidRPr="002846FB">
        <w:rPr>
          <w:rFonts w:ascii="Arial" w:hAnsi="Arial" w:cs="Arial"/>
          <w:shd w:val="clear" w:color="auto" w:fill="FFFFFF"/>
        </w:rPr>
        <w:t xml:space="preserve"> Pharmacy2</w:t>
      </w:r>
      <w:r w:rsidR="00DE4450" w:rsidRPr="002846FB">
        <w:rPr>
          <w:rFonts w:ascii="Arial" w:hAnsi="Arial" w:cs="Arial"/>
          <w:shd w:val="clear" w:color="auto" w:fill="FFFFFF"/>
        </w:rPr>
        <w:t>U</w:t>
      </w:r>
      <w:r w:rsidRPr="002846FB">
        <w:rPr>
          <w:rFonts w:ascii="Arial" w:hAnsi="Arial" w:cs="Arial"/>
          <w:shd w:val="clear" w:color="auto" w:fill="FFFFFF"/>
        </w:rPr>
        <w:t xml:space="preserve"> has a strong network of partners, including the NHS and major pharmaceutical companies. This allows them to offer a wide range of medications to their customers</w:t>
      </w:r>
      <w:r w:rsidR="00301749" w:rsidRPr="002846FB">
        <w:t xml:space="preserve"> </w:t>
      </w:r>
      <w:r w:rsidR="00301749" w:rsidRPr="002846FB">
        <w:rPr>
          <w:rFonts w:ascii="Arial" w:hAnsi="Arial" w:cs="Arial"/>
          <w:shd w:val="clear" w:color="auto" w:fill="FFFFFF"/>
        </w:rPr>
        <w:t>(Waldron, 2018).</w:t>
      </w:r>
    </w:p>
    <w:p w14:paraId="22F5C167" w14:textId="1EE32877"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Management:</w:t>
      </w:r>
      <w:r w:rsidRPr="002846FB">
        <w:rPr>
          <w:rFonts w:ascii="Arial" w:hAnsi="Arial" w:cs="Arial"/>
          <w:shd w:val="clear" w:color="auto" w:fill="FFFFFF"/>
        </w:rPr>
        <w:t xml:space="preserve"> Pharmacy2</w:t>
      </w:r>
      <w:r w:rsidR="00DE4450" w:rsidRPr="002846FB">
        <w:rPr>
          <w:rFonts w:ascii="Arial" w:hAnsi="Arial" w:cs="Arial"/>
          <w:shd w:val="clear" w:color="auto" w:fill="FFFFFF"/>
        </w:rPr>
        <w:t>U</w:t>
      </w:r>
      <w:r w:rsidRPr="002846FB">
        <w:rPr>
          <w:rFonts w:ascii="Arial" w:hAnsi="Arial" w:cs="Arial"/>
          <w:shd w:val="clear" w:color="auto" w:fill="FFFFFF"/>
        </w:rPr>
        <w:t xml:space="preserve"> has a strong management team with a wealth of experience in the healthcare industry. They have also invested in technology to improve their operations and customer experience.</w:t>
      </w:r>
      <w:r w:rsidR="007334A8" w:rsidRPr="002846FB">
        <w:rPr>
          <w:rFonts w:ascii="Arial" w:hAnsi="Arial" w:cs="Arial"/>
          <w:shd w:val="clear" w:color="auto" w:fill="FFFFFF"/>
        </w:rPr>
        <w:t xml:space="preserve"> </w:t>
      </w:r>
      <w:r w:rsidR="008D1B0D" w:rsidRPr="002846FB">
        <w:rPr>
          <w:rFonts w:ascii="Arial" w:hAnsi="Arial" w:cs="Arial"/>
          <w:shd w:val="clear" w:color="auto" w:fill="FFFFFF"/>
        </w:rPr>
        <w:t>Also,</w:t>
      </w:r>
      <w:r w:rsidR="007334A8" w:rsidRPr="002846FB">
        <w:rPr>
          <w:rFonts w:ascii="Arial" w:hAnsi="Arial" w:cs="Arial"/>
          <w:shd w:val="clear" w:color="auto" w:fill="FFFFFF"/>
        </w:rPr>
        <w:t xml:space="preserve"> customer care with follow</w:t>
      </w:r>
      <w:r w:rsidR="002846FB" w:rsidRPr="002846FB">
        <w:rPr>
          <w:rFonts w:ascii="Arial" w:hAnsi="Arial" w:cs="Arial"/>
          <w:shd w:val="clear" w:color="auto" w:fill="FFFFFF"/>
        </w:rPr>
        <w:t>-</w:t>
      </w:r>
      <w:r w:rsidR="007334A8" w:rsidRPr="002846FB">
        <w:rPr>
          <w:rFonts w:ascii="Arial" w:hAnsi="Arial" w:cs="Arial"/>
          <w:shd w:val="clear" w:color="auto" w:fill="FFFFFF"/>
        </w:rPr>
        <w:t xml:space="preserve">up </w:t>
      </w:r>
      <w:r w:rsidR="008D1B0D" w:rsidRPr="002846FB">
        <w:rPr>
          <w:rFonts w:ascii="Arial" w:hAnsi="Arial" w:cs="Arial"/>
          <w:shd w:val="clear" w:color="auto" w:fill="FFFFFF"/>
        </w:rPr>
        <w:t>appointments and advi</w:t>
      </w:r>
      <w:r w:rsidR="002846FB" w:rsidRPr="002846FB">
        <w:rPr>
          <w:rFonts w:ascii="Arial" w:hAnsi="Arial" w:cs="Arial"/>
          <w:shd w:val="clear" w:color="auto" w:fill="FFFFFF"/>
        </w:rPr>
        <w:t>c</w:t>
      </w:r>
      <w:r w:rsidR="008D1B0D" w:rsidRPr="002846FB">
        <w:rPr>
          <w:rFonts w:ascii="Arial" w:hAnsi="Arial" w:cs="Arial"/>
          <w:shd w:val="clear" w:color="auto" w:fill="FFFFFF"/>
        </w:rPr>
        <w:t>e</w:t>
      </w:r>
      <w:r w:rsidR="00301749" w:rsidRPr="002846FB">
        <w:t xml:space="preserve"> </w:t>
      </w:r>
      <w:r w:rsidR="00301749" w:rsidRPr="002846FB">
        <w:rPr>
          <w:rFonts w:ascii="Arial" w:hAnsi="Arial" w:cs="Arial"/>
          <w:shd w:val="clear" w:color="auto" w:fill="FFFFFF"/>
        </w:rPr>
        <w:t>(Waldron, 2018).</w:t>
      </w:r>
    </w:p>
    <w:p w14:paraId="068B3BD6" w14:textId="4B34D735"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 xml:space="preserve">Marketing: </w:t>
      </w:r>
      <w:r w:rsidRPr="002846FB">
        <w:rPr>
          <w:rFonts w:ascii="Arial" w:hAnsi="Arial" w:cs="Arial"/>
          <w:shd w:val="clear" w:color="auto" w:fill="FFFFFF"/>
        </w:rPr>
        <w:t>Pharmacy2</w:t>
      </w:r>
      <w:r w:rsidR="0026107F" w:rsidRPr="002846FB">
        <w:rPr>
          <w:rFonts w:ascii="Arial" w:hAnsi="Arial" w:cs="Arial"/>
          <w:shd w:val="clear" w:color="auto" w:fill="FFFFFF"/>
        </w:rPr>
        <w:t xml:space="preserve">U </w:t>
      </w:r>
      <w:r w:rsidRPr="002846FB">
        <w:rPr>
          <w:rFonts w:ascii="Arial" w:hAnsi="Arial" w:cs="Arial"/>
          <w:shd w:val="clear" w:color="auto" w:fill="FFFFFF"/>
        </w:rPr>
        <w:t xml:space="preserve">has a strong online presence and uses a variety of marketing channels to reach </w:t>
      </w:r>
      <w:r w:rsidR="002846FB" w:rsidRPr="002846FB">
        <w:rPr>
          <w:rFonts w:ascii="Arial" w:hAnsi="Arial" w:cs="Arial"/>
          <w:shd w:val="clear" w:color="auto" w:fill="FFFFFF"/>
        </w:rPr>
        <w:t>its</w:t>
      </w:r>
      <w:r w:rsidRPr="002846FB">
        <w:rPr>
          <w:rFonts w:ascii="Arial" w:hAnsi="Arial" w:cs="Arial"/>
          <w:shd w:val="clear" w:color="auto" w:fill="FFFFFF"/>
        </w:rPr>
        <w:t xml:space="preserve"> target audience. This includes social media, email marketing, and targeted advertising.</w:t>
      </w:r>
    </w:p>
    <w:p w14:paraId="12E734FA" w14:textId="1BB13B9F"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Mission:</w:t>
      </w:r>
      <w:r w:rsidRPr="002846FB">
        <w:rPr>
          <w:rFonts w:ascii="Arial" w:hAnsi="Arial" w:cs="Arial"/>
          <w:shd w:val="clear" w:color="auto" w:fill="FFFFFF"/>
        </w:rPr>
        <w:t xml:space="preserve"> Pharmacy2</w:t>
      </w:r>
      <w:r w:rsidR="008E1EC5" w:rsidRPr="002846FB">
        <w:rPr>
          <w:rFonts w:ascii="Arial" w:hAnsi="Arial" w:cs="Arial"/>
          <w:shd w:val="clear" w:color="auto" w:fill="FFFFFF"/>
        </w:rPr>
        <w:t>U</w:t>
      </w:r>
      <w:r w:rsidRPr="002846FB">
        <w:rPr>
          <w:rFonts w:ascii="Arial" w:hAnsi="Arial" w:cs="Arial"/>
          <w:shd w:val="clear" w:color="auto" w:fill="FFFFFF"/>
        </w:rPr>
        <w:t xml:space="preserve">'s mission is to provide safe, convenient, and affordable healthcare to </w:t>
      </w:r>
      <w:r w:rsidR="002846FB" w:rsidRPr="002846FB">
        <w:rPr>
          <w:rFonts w:ascii="Arial" w:hAnsi="Arial" w:cs="Arial"/>
          <w:shd w:val="clear" w:color="auto" w:fill="FFFFFF"/>
        </w:rPr>
        <w:t>its</w:t>
      </w:r>
      <w:r w:rsidRPr="002846FB">
        <w:rPr>
          <w:rFonts w:ascii="Arial" w:hAnsi="Arial" w:cs="Arial"/>
          <w:shd w:val="clear" w:color="auto" w:fill="FFFFFF"/>
        </w:rPr>
        <w:t xml:space="preserve"> customers. They are committed to improving the health and well</w:t>
      </w:r>
      <w:r w:rsidR="002846FB" w:rsidRPr="002846FB">
        <w:rPr>
          <w:rFonts w:ascii="Arial" w:hAnsi="Arial" w:cs="Arial"/>
          <w:shd w:val="clear" w:color="auto" w:fill="FFFFFF"/>
        </w:rPr>
        <w:t>-</w:t>
      </w:r>
      <w:r w:rsidRPr="002846FB">
        <w:rPr>
          <w:rFonts w:ascii="Arial" w:hAnsi="Arial" w:cs="Arial"/>
          <w:shd w:val="clear" w:color="auto" w:fill="FFFFFF"/>
        </w:rPr>
        <w:t>being of their customers and the wider community.</w:t>
      </w:r>
    </w:p>
    <w:p w14:paraId="4251389A" w14:textId="52F088D1"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Measurement:</w:t>
      </w:r>
      <w:r w:rsidRPr="002846FB">
        <w:rPr>
          <w:rFonts w:ascii="Arial" w:hAnsi="Arial" w:cs="Arial"/>
          <w:shd w:val="clear" w:color="auto" w:fill="FFFFFF"/>
        </w:rPr>
        <w:t xml:space="preserve"> Pharmacy2</w:t>
      </w:r>
      <w:r w:rsidR="008E1EC5" w:rsidRPr="002846FB">
        <w:rPr>
          <w:rFonts w:ascii="Arial" w:hAnsi="Arial" w:cs="Arial"/>
          <w:shd w:val="clear" w:color="auto" w:fill="FFFFFF"/>
        </w:rPr>
        <w:t>U</w:t>
      </w:r>
      <w:r w:rsidRPr="002846FB">
        <w:rPr>
          <w:rFonts w:ascii="Arial" w:hAnsi="Arial" w:cs="Arial"/>
          <w:shd w:val="clear" w:color="auto" w:fill="FFFFFF"/>
        </w:rPr>
        <w:t xml:space="preserve"> has a strong focus on data and analytics. They use this information to track customer </w:t>
      </w:r>
      <w:r w:rsidR="008D1B0D" w:rsidRPr="002846FB">
        <w:rPr>
          <w:rFonts w:ascii="Arial" w:hAnsi="Arial" w:cs="Arial"/>
          <w:shd w:val="clear" w:color="auto" w:fill="FFFFFF"/>
        </w:rPr>
        <w:t>behaviour</w:t>
      </w:r>
      <w:r w:rsidRPr="002846FB">
        <w:rPr>
          <w:rFonts w:ascii="Arial" w:hAnsi="Arial" w:cs="Arial"/>
          <w:shd w:val="clear" w:color="auto" w:fill="FFFFFF"/>
        </w:rPr>
        <w:t xml:space="preserve"> and preferences, as well as to measure the effectiveness of their marketing campaigns and operations.</w:t>
      </w:r>
    </w:p>
    <w:p w14:paraId="1CD09E34" w14:textId="67123230" w:rsidR="003A0151" w:rsidRPr="002846FB" w:rsidRDefault="003A0151" w:rsidP="003A0151">
      <w:pPr>
        <w:spacing w:line="360" w:lineRule="auto"/>
        <w:jc w:val="both"/>
        <w:rPr>
          <w:rFonts w:ascii="Arial" w:hAnsi="Arial" w:cs="Arial"/>
          <w:shd w:val="clear" w:color="auto" w:fill="FFFFFF"/>
        </w:rPr>
      </w:pPr>
      <w:r w:rsidRPr="002846FB">
        <w:rPr>
          <w:rFonts w:ascii="Arial" w:hAnsi="Arial" w:cs="Arial"/>
          <w:i/>
          <w:iCs/>
          <w:shd w:val="clear" w:color="auto" w:fill="FFFFFF"/>
        </w:rPr>
        <w:t>Money:</w:t>
      </w:r>
      <w:r w:rsidRPr="002846FB">
        <w:rPr>
          <w:rFonts w:ascii="Arial" w:hAnsi="Arial" w:cs="Arial"/>
          <w:shd w:val="clear" w:color="auto" w:fill="FFFFFF"/>
        </w:rPr>
        <w:t xml:space="preserve"> Pharmacy2</w:t>
      </w:r>
      <w:r w:rsidR="00D96B08" w:rsidRPr="002846FB">
        <w:rPr>
          <w:rFonts w:ascii="Arial" w:hAnsi="Arial" w:cs="Arial"/>
          <w:shd w:val="clear" w:color="auto" w:fill="FFFFFF"/>
        </w:rPr>
        <w:t>U</w:t>
      </w:r>
      <w:r w:rsidRPr="002846FB">
        <w:rPr>
          <w:rFonts w:ascii="Arial" w:hAnsi="Arial" w:cs="Arial"/>
          <w:shd w:val="clear" w:color="auto" w:fill="FFFFFF"/>
        </w:rPr>
        <w:t xml:space="preserve"> has a strong financial position,</w:t>
      </w:r>
      <w:r w:rsidR="00F67796" w:rsidRPr="002846FB">
        <w:rPr>
          <w:rFonts w:ascii="Arial" w:hAnsi="Arial" w:cs="Arial"/>
          <w:shd w:val="clear" w:color="auto" w:fill="FFFFFF"/>
        </w:rPr>
        <w:t xml:space="preserve"> </w:t>
      </w:r>
      <w:r w:rsidR="00360BB4" w:rsidRPr="002846FB">
        <w:rPr>
          <w:rFonts w:ascii="Arial" w:hAnsi="Arial" w:cs="Arial"/>
          <w:shd w:val="clear" w:color="auto" w:fill="FFFFFF"/>
        </w:rPr>
        <w:t>Beth Kennedy from C+D</w:t>
      </w:r>
      <w:r w:rsidR="00FE52F1" w:rsidRPr="002846FB">
        <w:rPr>
          <w:rFonts w:ascii="Arial" w:hAnsi="Arial" w:cs="Arial"/>
          <w:shd w:val="clear" w:color="auto" w:fill="FFFFFF"/>
        </w:rPr>
        <w:t xml:space="preserve"> </w:t>
      </w:r>
      <w:r w:rsidR="00901E82" w:rsidRPr="002846FB">
        <w:rPr>
          <w:rFonts w:ascii="Arial" w:hAnsi="Arial" w:cs="Arial"/>
          <w:shd w:val="clear" w:color="auto" w:fill="FFFFFF"/>
        </w:rPr>
        <w:t>(</w:t>
      </w:r>
      <w:r w:rsidR="0074095F" w:rsidRPr="002846FB">
        <w:rPr>
          <w:rFonts w:ascii="Arial" w:hAnsi="Arial" w:cs="Arial"/>
          <w:shd w:val="clear" w:color="auto" w:fill="FFFFFF"/>
        </w:rPr>
        <w:t>chemist +druggist</w:t>
      </w:r>
      <w:r w:rsidR="00D96B08" w:rsidRPr="002846FB">
        <w:rPr>
          <w:rFonts w:ascii="Arial" w:hAnsi="Arial" w:cs="Arial"/>
          <w:shd w:val="clear" w:color="auto" w:fill="FFFFFF"/>
        </w:rPr>
        <w:t xml:space="preserve">, </w:t>
      </w:r>
      <w:r w:rsidR="006E4EDF" w:rsidRPr="002846FB">
        <w:rPr>
          <w:rFonts w:ascii="Arial" w:hAnsi="Arial" w:cs="Arial"/>
          <w:shd w:val="clear" w:color="auto" w:fill="FFFFFF"/>
        </w:rPr>
        <w:t xml:space="preserve">2023) </w:t>
      </w:r>
      <w:r w:rsidR="00651581" w:rsidRPr="002846FB">
        <w:rPr>
          <w:rFonts w:ascii="Arial" w:hAnsi="Arial" w:cs="Arial"/>
          <w:shd w:val="clear" w:color="auto" w:fill="FFFFFF"/>
        </w:rPr>
        <w:t xml:space="preserve">quoted </w:t>
      </w:r>
      <w:r w:rsidR="005457AB" w:rsidRPr="002846FB">
        <w:rPr>
          <w:rFonts w:ascii="Arial" w:hAnsi="Arial" w:cs="Arial"/>
          <w:shd w:val="clear" w:color="auto" w:fill="FFFFFF"/>
        </w:rPr>
        <w:t>t</w:t>
      </w:r>
      <w:r w:rsidR="00FE52F1" w:rsidRPr="002846FB">
        <w:rPr>
          <w:rFonts w:ascii="Arial" w:hAnsi="Arial" w:cs="Arial"/>
          <w:shd w:val="clear" w:color="auto" w:fill="FFFFFF"/>
        </w:rPr>
        <w:t xml:space="preserve">he online pharmacy “dramatically improved” its pre-taxation profits to £2.9 million in the financial year ending March 2022 – up from just over £100,000 in 2020/21 – according to its latest financial </w:t>
      </w:r>
      <w:r w:rsidR="005E3278" w:rsidRPr="002846FB">
        <w:rPr>
          <w:rFonts w:ascii="Arial" w:hAnsi="Arial" w:cs="Arial"/>
          <w:shd w:val="clear" w:color="auto" w:fill="FFFFFF"/>
        </w:rPr>
        <w:t>documents.</w:t>
      </w:r>
      <w:r w:rsidR="00026CB1" w:rsidRPr="002846FB">
        <w:rPr>
          <w:rFonts w:ascii="Arial" w:hAnsi="Arial" w:cs="Arial"/>
          <w:shd w:val="clear" w:color="auto" w:fill="FFFFFF"/>
        </w:rPr>
        <w:t xml:space="preserve"> </w:t>
      </w:r>
      <w:r w:rsidRPr="002846FB">
        <w:rPr>
          <w:rFonts w:ascii="Arial" w:hAnsi="Arial" w:cs="Arial"/>
          <w:shd w:val="clear" w:color="auto" w:fill="FFFFFF"/>
        </w:rPr>
        <w:t>They have also received significant funding from investors, allowing them to continue to invest in their operations and growth.</w:t>
      </w:r>
    </w:p>
    <w:p w14:paraId="7899E42E" w14:textId="1CD3CC16" w:rsidR="00A22710" w:rsidRPr="002846FB" w:rsidRDefault="003A0151" w:rsidP="003A0151">
      <w:pPr>
        <w:spacing w:line="360" w:lineRule="auto"/>
        <w:jc w:val="both"/>
        <w:rPr>
          <w:rFonts w:ascii="Arial" w:hAnsi="Arial" w:cs="Arial"/>
          <w:shd w:val="clear" w:color="auto" w:fill="FFFFFF"/>
        </w:rPr>
      </w:pPr>
      <w:r w:rsidRPr="002846FB">
        <w:rPr>
          <w:rFonts w:ascii="Arial" w:hAnsi="Arial" w:cs="Arial"/>
          <w:shd w:val="clear" w:color="auto" w:fill="FFFFFF"/>
        </w:rPr>
        <w:t>Overall, Pharmacy2</w:t>
      </w:r>
      <w:r w:rsidR="003F2C68" w:rsidRPr="002846FB">
        <w:rPr>
          <w:rFonts w:ascii="Arial" w:hAnsi="Arial" w:cs="Arial"/>
          <w:shd w:val="clear" w:color="auto" w:fill="FFFFFF"/>
        </w:rPr>
        <w:t>U</w:t>
      </w:r>
      <w:r w:rsidRPr="002846FB">
        <w:rPr>
          <w:rFonts w:ascii="Arial" w:hAnsi="Arial" w:cs="Arial"/>
          <w:shd w:val="clear" w:color="auto" w:fill="FFFFFF"/>
        </w:rPr>
        <w:t xml:space="preserve"> appears to have a strong strategy and operations, with a focus on innovation, technology, and customer experience. </w:t>
      </w:r>
      <w:r w:rsidR="00290F61" w:rsidRPr="002846FB">
        <w:rPr>
          <w:rFonts w:ascii="Arial" w:hAnsi="Arial" w:cs="Arial"/>
          <w:shd w:val="clear" w:color="auto" w:fill="FFFFFF"/>
        </w:rPr>
        <w:t xml:space="preserve">The company have </w:t>
      </w:r>
      <w:r w:rsidRPr="002846FB">
        <w:rPr>
          <w:rFonts w:ascii="Arial" w:hAnsi="Arial" w:cs="Arial"/>
          <w:shd w:val="clear" w:color="auto" w:fill="FFFFFF"/>
        </w:rPr>
        <w:t xml:space="preserve">a strong network of </w:t>
      </w:r>
      <w:r w:rsidRPr="002846FB">
        <w:rPr>
          <w:rFonts w:ascii="Arial" w:hAnsi="Arial" w:cs="Arial"/>
          <w:shd w:val="clear" w:color="auto" w:fill="FFFFFF"/>
        </w:rPr>
        <w:lastRenderedPageBreak/>
        <w:t xml:space="preserve">partners and resources. </w:t>
      </w:r>
      <w:r w:rsidR="00B75802" w:rsidRPr="002846FB">
        <w:rPr>
          <w:rFonts w:ascii="Arial" w:hAnsi="Arial" w:cs="Arial"/>
          <w:shd w:val="clear" w:color="auto" w:fill="FFFFFF"/>
        </w:rPr>
        <w:t>Nonetheless</w:t>
      </w:r>
      <w:r w:rsidRPr="002846FB">
        <w:rPr>
          <w:rFonts w:ascii="Arial" w:hAnsi="Arial" w:cs="Arial"/>
          <w:shd w:val="clear" w:color="auto" w:fill="FFFFFF"/>
        </w:rPr>
        <w:t>, it is important to note that the online pharmacy industry is highly competitive, and Pharmacy2</w:t>
      </w:r>
      <w:r w:rsidR="002403B1" w:rsidRPr="002846FB">
        <w:rPr>
          <w:rFonts w:ascii="Arial" w:hAnsi="Arial" w:cs="Arial"/>
          <w:shd w:val="clear" w:color="auto" w:fill="FFFFFF"/>
        </w:rPr>
        <w:t>U</w:t>
      </w:r>
      <w:r w:rsidRPr="002846FB">
        <w:rPr>
          <w:rFonts w:ascii="Arial" w:hAnsi="Arial" w:cs="Arial"/>
          <w:shd w:val="clear" w:color="auto" w:fill="FFFFFF"/>
        </w:rPr>
        <w:t xml:space="preserve"> will need to continue to innovate and adapt to maintain </w:t>
      </w:r>
      <w:r w:rsidR="002846FB" w:rsidRPr="002846FB">
        <w:rPr>
          <w:rFonts w:ascii="Arial" w:hAnsi="Arial" w:cs="Arial"/>
          <w:shd w:val="clear" w:color="auto" w:fill="FFFFFF"/>
        </w:rPr>
        <w:t>its</w:t>
      </w:r>
      <w:r w:rsidRPr="002846FB">
        <w:rPr>
          <w:rFonts w:ascii="Arial" w:hAnsi="Arial" w:cs="Arial"/>
          <w:shd w:val="clear" w:color="auto" w:fill="FFFFFF"/>
        </w:rPr>
        <w:t xml:space="preserve"> position as a leader in the market.</w:t>
      </w:r>
    </w:p>
    <w:p w14:paraId="04491F71" w14:textId="77777777" w:rsidR="002846FB" w:rsidRPr="002846FB" w:rsidRDefault="002846FB" w:rsidP="003A0151">
      <w:pPr>
        <w:spacing w:line="360" w:lineRule="auto"/>
        <w:jc w:val="both"/>
        <w:rPr>
          <w:rFonts w:ascii="Arial" w:hAnsi="Arial" w:cs="Arial"/>
          <w:shd w:val="clear" w:color="auto" w:fill="FFFFFF"/>
        </w:rPr>
      </w:pPr>
    </w:p>
    <w:p w14:paraId="39217CEA" w14:textId="49C56F02" w:rsidR="006145F1" w:rsidRDefault="00A22710" w:rsidP="002846FB">
      <w:pPr>
        <w:pStyle w:val="Title"/>
        <w:numPr>
          <w:ilvl w:val="0"/>
          <w:numId w:val="13"/>
        </w:numPr>
        <w:rPr>
          <w:sz w:val="36"/>
          <w:szCs w:val="36"/>
          <w:shd w:val="clear" w:color="auto" w:fill="FFFFFF"/>
        </w:rPr>
      </w:pPr>
      <w:r w:rsidRPr="002846FB">
        <w:rPr>
          <w:sz w:val="36"/>
          <w:szCs w:val="36"/>
          <w:shd w:val="clear" w:color="auto" w:fill="FFFFFF"/>
        </w:rPr>
        <w:t>The external environment</w:t>
      </w:r>
      <w:r w:rsidR="002846FB">
        <w:rPr>
          <w:sz w:val="36"/>
          <w:szCs w:val="36"/>
          <w:shd w:val="clear" w:color="auto" w:fill="FFFFFF"/>
        </w:rPr>
        <w:t>: Pestel</w:t>
      </w:r>
    </w:p>
    <w:p w14:paraId="76251443" w14:textId="77777777" w:rsidR="002846FB" w:rsidRPr="002846FB" w:rsidRDefault="002846FB" w:rsidP="002846FB"/>
    <w:p w14:paraId="007B2770" w14:textId="64B79297" w:rsidR="004D1197" w:rsidRPr="002846FB" w:rsidRDefault="004653CC" w:rsidP="00290FE8">
      <w:pPr>
        <w:spacing w:line="360" w:lineRule="auto"/>
        <w:jc w:val="both"/>
        <w:rPr>
          <w:rFonts w:ascii="Arial" w:hAnsi="Arial" w:cs="Arial"/>
          <w:shd w:val="clear" w:color="auto" w:fill="FFFFFF"/>
        </w:rPr>
      </w:pPr>
      <w:r w:rsidRPr="002846FB">
        <w:rPr>
          <w:rFonts w:ascii="Arial" w:hAnsi="Arial" w:cs="Arial"/>
          <w:shd w:val="clear" w:color="auto" w:fill="FFFFFF"/>
        </w:rPr>
        <w:t>The external environment of Pharmacy2</w:t>
      </w:r>
      <w:r w:rsidR="001C127A" w:rsidRPr="002846FB">
        <w:rPr>
          <w:rFonts w:ascii="Arial" w:hAnsi="Arial" w:cs="Arial"/>
          <w:shd w:val="clear" w:color="auto" w:fill="FFFFFF"/>
        </w:rPr>
        <w:t>U</w:t>
      </w:r>
      <w:r w:rsidRPr="002846FB">
        <w:rPr>
          <w:rFonts w:ascii="Arial" w:hAnsi="Arial" w:cs="Arial"/>
          <w:shd w:val="clear" w:color="auto" w:fill="FFFFFF"/>
        </w:rPr>
        <w:t xml:space="preserve"> can be </w:t>
      </w:r>
      <w:r w:rsidR="00363E42" w:rsidRPr="002846FB">
        <w:rPr>
          <w:rFonts w:ascii="Arial" w:hAnsi="Arial" w:cs="Arial"/>
          <w:shd w:val="clear" w:color="auto" w:fill="FFFFFF"/>
        </w:rPr>
        <w:t>analysed</w:t>
      </w:r>
      <w:r w:rsidRPr="002846FB">
        <w:rPr>
          <w:rFonts w:ascii="Arial" w:hAnsi="Arial" w:cs="Arial"/>
          <w:shd w:val="clear" w:color="auto" w:fill="FFFFFF"/>
        </w:rPr>
        <w:t xml:space="preserve"> using PESTEL analysis, which includes political, economic, social, technological, environmental, and legal </w:t>
      </w:r>
      <w:r w:rsidR="00363E42" w:rsidRPr="002846FB">
        <w:rPr>
          <w:rFonts w:ascii="Arial" w:hAnsi="Arial" w:cs="Arial"/>
          <w:shd w:val="clear" w:color="auto" w:fill="FFFFFF"/>
        </w:rPr>
        <w:t>factors</w:t>
      </w:r>
      <w:r w:rsidR="00002A97" w:rsidRPr="002846FB">
        <w:rPr>
          <w:rFonts w:ascii="Arial" w:hAnsi="Arial" w:cs="Arial"/>
          <w:shd w:val="clear" w:color="auto" w:fill="FFFFFF"/>
        </w:rPr>
        <w:t xml:space="preserve"> (Cuofano, 2023)</w:t>
      </w:r>
      <w:r w:rsidR="00363E42" w:rsidRPr="002846FB">
        <w:rPr>
          <w:rFonts w:ascii="Arial" w:hAnsi="Arial" w:cs="Arial"/>
          <w:shd w:val="clear" w:color="auto" w:fill="FFFFFF"/>
        </w:rPr>
        <w:t>.</w:t>
      </w:r>
    </w:p>
    <w:p w14:paraId="002A015A" w14:textId="6E08825D" w:rsidR="0070530C" w:rsidRPr="002846FB" w:rsidRDefault="006D33E6" w:rsidP="002846FB">
      <w:pPr>
        <w:pStyle w:val="Subtitle"/>
        <w:numPr>
          <w:ilvl w:val="0"/>
          <w:numId w:val="0"/>
        </w:numPr>
        <w:rPr>
          <w:color w:val="auto"/>
          <w:sz w:val="28"/>
          <w:szCs w:val="28"/>
          <w:shd w:val="clear" w:color="auto" w:fill="FFFFFF"/>
        </w:rPr>
      </w:pPr>
      <w:r w:rsidRPr="002846FB">
        <w:rPr>
          <w:color w:val="auto"/>
          <w:sz w:val="28"/>
          <w:szCs w:val="28"/>
          <w:shd w:val="clear" w:color="auto" w:fill="FFFFFF"/>
        </w:rPr>
        <w:t>PESTEL analysis:</w:t>
      </w:r>
    </w:p>
    <w:p w14:paraId="11653BDD" w14:textId="46B83FC5" w:rsidR="001A4E02"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political environment</w:t>
      </w:r>
      <w:r w:rsidR="002846FB">
        <w:rPr>
          <w:rFonts w:ascii="Arial" w:hAnsi="Arial" w:cs="Arial"/>
          <w:shd w:val="clear" w:color="auto" w:fill="FFFFFF"/>
        </w:rPr>
        <w:t>-</w:t>
      </w:r>
      <w:r w:rsidRPr="002846FB">
        <w:rPr>
          <w:rFonts w:ascii="Arial" w:hAnsi="Arial" w:cs="Arial"/>
          <w:shd w:val="clear" w:color="auto" w:fill="FFFFFF"/>
        </w:rPr>
        <w:t xml:space="preserve"> in the UK is stable, and there is a </w:t>
      </w:r>
      <w:r w:rsidR="0070530C" w:rsidRPr="002846FB">
        <w:rPr>
          <w:rFonts w:ascii="Arial" w:hAnsi="Arial" w:cs="Arial"/>
          <w:shd w:val="clear" w:color="auto" w:fill="FFFFFF"/>
        </w:rPr>
        <w:t>favourable</w:t>
      </w:r>
      <w:r w:rsidRPr="002846FB">
        <w:rPr>
          <w:rFonts w:ascii="Arial" w:hAnsi="Arial" w:cs="Arial"/>
          <w:shd w:val="clear" w:color="auto" w:fill="FFFFFF"/>
        </w:rPr>
        <w:t xml:space="preserve"> regulatory framework for online pharmacies. The economic environment is </w:t>
      </w:r>
      <w:r w:rsidR="004B15F7" w:rsidRPr="002846FB">
        <w:rPr>
          <w:rFonts w:ascii="Arial" w:hAnsi="Arial" w:cs="Arial"/>
          <w:shd w:val="clear" w:color="auto" w:fill="FFFFFF"/>
        </w:rPr>
        <w:t>a bit erratic</w:t>
      </w:r>
      <w:r w:rsidRPr="002846FB">
        <w:rPr>
          <w:rFonts w:ascii="Arial" w:hAnsi="Arial" w:cs="Arial"/>
          <w:shd w:val="clear" w:color="auto" w:fill="FFFFFF"/>
        </w:rPr>
        <w:t xml:space="preserve"> </w:t>
      </w:r>
      <w:r w:rsidR="005E4030" w:rsidRPr="002846FB">
        <w:rPr>
          <w:rFonts w:ascii="Arial" w:hAnsi="Arial" w:cs="Arial"/>
          <w:shd w:val="clear" w:color="auto" w:fill="FFFFFF"/>
        </w:rPr>
        <w:t>but</w:t>
      </w:r>
      <w:r w:rsidRPr="002846FB">
        <w:rPr>
          <w:rFonts w:ascii="Arial" w:hAnsi="Arial" w:cs="Arial"/>
          <w:shd w:val="clear" w:color="auto" w:fill="FFFFFF"/>
        </w:rPr>
        <w:t xml:space="preserve"> there is a growing demand for online healthcare products and services.</w:t>
      </w:r>
    </w:p>
    <w:p w14:paraId="39381A6F" w14:textId="214DC498" w:rsidR="00290FE8"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social environment</w:t>
      </w:r>
      <w:r w:rsidR="000E282A" w:rsidRPr="002846FB">
        <w:rPr>
          <w:rFonts w:ascii="Arial" w:hAnsi="Arial" w:cs="Arial"/>
          <w:shd w:val="clear" w:color="auto" w:fill="FFFFFF"/>
        </w:rPr>
        <w:t xml:space="preserve">- </w:t>
      </w:r>
      <w:r w:rsidRPr="002846FB">
        <w:rPr>
          <w:rFonts w:ascii="Arial" w:hAnsi="Arial" w:cs="Arial"/>
          <w:shd w:val="clear" w:color="auto" w:fill="FFFFFF"/>
        </w:rPr>
        <w:t>is characterized by an ag</w:t>
      </w:r>
      <w:r w:rsidR="002846FB" w:rsidRPr="002846FB">
        <w:rPr>
          <w:rFonts w:ascii="Arial" w:hAnsi="Arial" w:cs="Arial"/>
          <w:shd w:val="clear" w:color="auto" w:fill="FFFFFF"/>
        </w:rPr>
        <w:t>e</w:t>
      </w:r>
      <w:r w:rsidRPr="002846FB">
        <w:rPr>
          <w:rFonts w:ascii="Arial" w:hAnsi="Arial" w:cs="Arial"/>
          <w:shd w:val="clear" w:color="auto" w:fill="FFFFFF"/>
        </w:rPr>
        <w:t>ing population and increasing health awareness, which presents an opportunity for Pharmacy2</w:t>
      </w:r>
      <w:r w:rsidR="001A4E02" w:rsidRPr="002846FB">
        <w:rPr>
          <w:rFonts w:ascii="Arial" w:hAnsi="Arial" w:cs="Arial"/>
          <w:shd w:val="clear" w:color="auto" w:fill="FFFFFF"/>
        </w:rPr>
        <w:t>U</w:t>
      </w:r>
      <w:r w:rsidRPr="002846FB">
        <w:rPr>
          <w:rFonts w:ascii="Arial" w:hAnsi="Arial" w:cs="Arial"/>
          <w:shd w:val="clear" w:color="auto" w:fill="FFFFFF"/>
        </w:rPr>
        <w:t xml:space="preserve"> to expand its customer base.</w:t>
      </w:r>
      <w:r w:rsidR="00F16A86" w:rsidRPr="002846FB">
        <w:rPr>
          <w:rFonts w:ascii="Arial" w:hAnsi="Arial" w:cs="Arial"/>
          <w:shd w:val="clear" w:color="auto" w:fill="FFFFFF"/>
        </w:rPr>
        <w:t xml:space="preserve"> </w:t>
      </w:r>
      <w:r w:rsidR="00F075E9" w:rsidRPr="002846FB">
        <w:rPr>
          <w:rFonts w:ascii="Arial" w:hAnsi="Arial" w:cs="Arial"/>
          <w:shd w:val="clear" w:color="auto" w:fill="FFFFFF"/>
        </w:rPr>
        <w:t>B</w:t>
      </w:r>
      <w:r w:rsidR="00F16A86" w:rsidRPr="002846FB">
        <w:rPr>
          <w:rFonts w:ascii="Arial" w:hAnsi="Arial" w:cs="Arial"/>
          <w:shd w:val="clear" w:color="auto" w:fill="FFFFFF"/>
        </w:rPr>
        <w:t>ut the government's healthcare policies and regulations can impact the company's operations. The government's healthcare policies can affect the demand for healthcare products and services, while regulations can affect the company's compliance with legal requirements</w:t>
      </w:r>
      <w:r w:rsidR="00641E49" w:rsidRPr="002846FB">
        <w:t xml:space="preserve"> </w:t>
      </w:r>
      <w:r w:rsidR="00641E49" w:rsidRPr="002846FB">
        <w:rPr>
          <w:rFonts w:ascii="Arial" w:hAnsi="Arial" w:cs="Arial"/>
          <w:shd w:val="clear" w:color="auto" w:fill="FFFFFF"/>
        </w:rPr>
        <w:t>(Waldron, 2018)</w:t>
      </w:r>
      <w:r w:rsidR="00F16A86" w:rsidRPr="002846FB">
        <w:rPr>
          <w:rFonts w:ascii="Arial" w:hAnsi="Arial" w:cs="Arial"/>
          <w:shd w:val="clear" w:color="auto" w:fill="FFFFFF"/>
        </w:rPr>
        <w:t>.</w:t>
      </w:r>
    </w:p>
    <w:p w14:paraId="4D8B9BDB" w14:textId="07E0763D" w:rsidR="003757FC"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technological environment</w:t>
      </w:r>
      <w:r w:rsidR="000E282A" w:rsidRPr="002846FB">
        <w:rPr>
          <w:rFonts w:ascii="Arial" w:hAnsi="Arial" w:cs="Arial"/>
          <w:shd w:val="clear" w:color="auto" w:fill="FFFFFF"/>
        </w:rPr>
        <w:t>-</w:t>
      </w:r>
      <w:r w:rsidRPr="002846FB">
        <w:rPr>
          <w:rFonts w:ascii="Arial" w:hAnsi="Arial" w:cs="Arial"/>
          <w:shd w:val="clear" w:color="auto" w:fill="FFFFFF"/>
        </w:rPr>
        <w:t xml:space="preserve"> is rapidly evolving, and there is a need for Pharmacy2</w:t>
      </w:r>
      <w:r w:rsidR="00641B0A" w:rsidRPr="002846FB">
        <w:rPr>
          <w:rFonts w:ascii="Arial" w:hAnsi="Arial" w:cs="Arial"/>
          <w:shd w:val="clear" w:color="auto" w:fill="FFFFFF"/>
        </w:rPr>
        <w:t>U</w:t>
      </w:r>
      <w:r w:rsidRPr="002846FB">
        <w:rPr>
          <w:rFonts w:ascii="Arial" w:hAnsi="Arial" w:cs="Arial"/>
          <w:shd w:val="clear" w:color="auto" w:fill="FFFFFF"/>
        </w:rPr>
        <w:t xml:space="preserve"> to keep up with the latest technological developments to provide innovative and personalized healthcare products and services</w:t>
      </w:r>
      <w:r w:rsidR="007E06A6" w:rsidRPr="002846FB">
        <w:rPr>
          <w:rFonts w:ascii="Arial" w:hAnsi="Arial" w:cs="Arial"/>
          <w:shd w:val="clear" w:color="auto" w:fill="FFFFFF"/>
        </w:rPr>
        <w:t xml:space="preserve"> with </w:t>
      </w:r>
      <w:r w:rsidR="002C175E" w:rsidRPr="002846FB">
        <w:rPr>
          <w:rFonts w:ascii="Arial" w:hAnsi="Arial" w:cs="Arial"/>
          <w:shd w:val="clear" w:color="auto" w:fill="FFFFFF"/>
        </w:rPr>
        <w:t xml:space="preserve">confidentiality of customer information </w:t>
      </w:r>
      <w:r w:rsidR="0044603B" w:rsidRPr="002846FB">
        <w:rPr>
          <w:rFonts w:ascii="Arial" w:hAnsi="Arial" w:cs="Arial"/>
          <w:shd w:val="clear" w:color="auto" w:fill="FFFFFF"/>
        </w:rPr>
        <w:t xml:space="preserve">and </w:t>
      </w:r>
      <w:r w:rsidR="002C175E" w:rsidRPr="002846FB">
        <w:rPr>
          <w:rFonts w:ascii="Arial" w:hAnsi="Arial" w:cs="Arial"/>
          <w:shd w:val="clear" w:color="auto" w:fill="FFFFFF"/>
        </w:rPr>
        <w:t>security</w:t>
      </w:r>
      <w:r w:rsidR="00641E49" w:rsidRPr="002846FB">
        <w:t xml:space="preserve"> </w:t>
      </w:r>
      <w:r w:rsidR="00641E49" w:rsidRPr="002846FB">
        <w:rPr>
          <w:rFonts w:ascii="Arial" w:hAnsi="Arial" w:cs="Arial"/>
          <w:shd w:val="clear" w:color="auto" w:fill="FFFFFF"/>
        </w:rPr>
        <w:t>(Waldron, 2018)</w:t>
      </w:r>
      <w:r w:rsidR="002C175E" w:rsidRPr="002846FB">
        <w:rPr>
          <w:rFonts w:ascii="Arial" w:hAnsi="Arial" w:cs="Arial"/>
          <w:shd w:val="clear" w:color="auto" w:fill="FFFFFF"/>
        </w:rPr>
        <w:t xml:space="preserve">. </w:t>
      </w:r>
    </w:p>
    <w:p w14:paraId="202D2500" w14:textId="61F524AB" w:rsidR="008C79A4"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environmental environment</w:t>
      </w:r>
      <w:r w:rsidR="000E282A" w:rsidRPr="002846FB">
        <w:rPr>
          <w:rFonts w:ascii="Arial" w:hAnsi="Arial" w:cs="Arial"/>
          <w:shd w:val="clear" w:color="auto" w:fill="FFFFFF"/>
        </w:rPr>
        <w:t>-</w:t>
      </w:r>
      <w:r w:rsidRPr="002846FB">
        <w:rPr>
          <w:rFonts w:ascii="Arial" w:hAnsi="Arial" w:cs="Arial"/>
          <w:shd w:val="clear" w:color="auto" w:fill="FFFFFF"/>
        </w:rPr>
        <w:t xml:space="preserve"> is becoming an important consideration for consumers, and Pharmacy2</w:t>
      </w:r>
      <w:r w:rsidR="00641B0A" w:rsidRPr="002846FB">
        <w:rPr>
          <w:rFonts w:ascii="Arial" w:hAnsi="Arial" w:cs="Arial"/>
          <w:shd w:val="clear" w:color="auto" w:fill="FFFFFF"/>
        </w:rPr>
        <w:t>U</w:t>
      </w:r>
      <w:r w:rsidRPr="002846FB">
        <w:rPr>
          <w:rFonts w:ascii="Arial" w:hAnsi="Arial" w:cs="Arial"/>
          <w:shd w:val="clear" w:color="auto" w:fill="FFFFFF"/>
        </w:rPr>
        <w:t xml:space="preserve"> can differentiate itself by adopting sustainable practices. </w:t>
      </w:r>
    </w:p>
    <w:p w14:paraId="5E154218" w14:textId="18E749B6" w:rsidR="00554DB7" w:rsidRPr="002846FB" w:rsidRDefault="00290FE8" w:rsidP="00290FE8">
      <w:pPr>
        <w:spacing w:line="360" w:lineRule="auto"/>
        <w:jc w:val="both"/>
        <w:rPr>
          <w:rFonts w:ascii="Arial" w:hAnsi="Arial" w:cs="Arial"/>
          <w:shd w:val="clear" w:color="auto" w:fill="FFFFFF"/>
        </w:rPr>
      </w:pPr>
      <w:r w:rsidRPr="002846FB">
        <w:rPr>
          <w:rFonts w:ascii="Arial" w:hAnsi="Arial" w:cs="Arial"/>
          <w:i/>
          <w:iCs/>
          <w:shd w:val="clear" w:color="auto" w:fill="FFFFFF"/>
        </w:rPr>
        <w:t>The legal environment</w:t>
      </w:r>
      <w:r w:rsidR="000E282A" w:rsidRPr="002846FB">
        <w:rPr>
          <w:rFonts w:ascii="Arial" w:hAnsi="Arial" w:cs="Arial"/>
          <w:shd w:val="clear" w:color="auto" w:fill="FFFFFF"/>
        </w:rPr>
        <w:t>-</w:t>
      </w:r>
      <w:r w:rsidRPr="002846FB">
        <w:rPr>
          <w:rFonts w:ascii="Arial" w:hAnsi="Arial" w:cs="Arial"/>
          <w:shd w:val="clear" w:color="auto" w:fill="FFFFFF"/>
        </w:rPr>
        <w:t xml:space="preserve"> is complex, and there is a need for Pharmacy2</w:t>
      </w:r>
      <w:r w:rsidR="0019038C" w:rsidRPr="002846FB">
        <w:rPr>
          <w:rFonts w:ascii="Arial" w:hAnsi="Arial" w:cs="Arial"/>
          <w:shd w:val="clear" w:color="auto" w:fill="FFFFFF"/>
        </w:rPr>
        <w:t>U</w:t>
      </w:r>
      <w:r w:rsidRPr="002846FB">
        <w:rPr>
          <w:rFonts w:ascii="Arial" w:hAnsi="Arial" w:cs="Arial"/>
          <w:shd w:val="clear" w:color="auto" w:fill="FFFFFF"/>
        </w:rPr>
        <w:t xml:space="preserve"> to comply with various regulations, including those related to data privacy and pharmacy operations</w:t>
      </w:r>
      <w:r w:rsidR="00FB125F" w:rsidRPr="002846FB">
        <w:t xml:space="preserve"> </w:t>
      </w:r>
      <w:r w:rsidR="00FB125F" w:rsidRPr="002846FB">
        <w:rPr>
          <w:rFonts w:ascii="Arial" w:hAnsi="Arial" w:cs="Arial"/>
          <w:shd w:val="clear" w:color="auto" w:fill="FFFFFF"/>
        </w:rPr>
        <w:t>(Waldron, 2018).</w:t>
      </w:r>
    </w:p>
    <w:p w14:paraId="72CCA804" w14:textId="1E1A50AB" w:rsidR="00581E67" w:rsidRPr="002846FB" w:rsidRDefault="00102FD9" w:rsidP="00581E67">
      <w:pPr>
        <w:spacing w:line="360" w:lineRule="auto"/>
        <w:jc w:val="both"/>
        <w:rPr>
          <w:rFonts w:ascii="Arial" w:hAnsi="Arial" w:cs="Arial"/>
          <w:shd w:val="clear" w:color="auto" w:fill="FFFFFF"/>
        </w:rPr>
      </w:pPr>
      <w:r w:rsidRPr="002846FB">
        <w:rPr>
          <w:rFonts w:ascii="Arial" w:hAnsi="Arial" w:cs="Arial"/>
          <w:shd w:val="clear" w:color="auto" w:fill="FFFFFF"/>
        </w:rPr>
        <w:t>T</w:t>
      </w:r>
      <w:r w:rsidR="00581E67" w:rsidRPr="002846FB">
        <w:rPr>
          <w:rFonts w:ascii="Arial" w:hAnsi="Arial" w:cs="Arial"/>
          <w:shd w:val="clear" w:color="auto" w:fill="FFFFFF"/>
        </w:rPr>
        <w:t>he</w:t>
      </w:r>
      <w:r w:rsidR="00554DB7" w:rsidRPr="002846FB">
        <w:rPr>
          <w:rFonts w:ascii="Arial" w:hAnsi="Arial" w:cs="Arial"/>
          <w:shd w:val="clear" w:color="auto" w:fill="FFFFFF"/>
        </w:rPr>
        <w:t xml:space="preserve"> Pestel</w:t>
      </w:r>
      <w:r w:rsidR="00581E67" w:rsidRPr="002846FB">
        <w:rPr>
          <w:rFonts w:ascii="Arial" w:hAnsi="Arial" w:cs="Arial"/>
          <w:shd w:val="clear" w:color="auto" w:fill="FFFFFF"/>
        </w:rPr>
        <w:t xml:space="preserve"> external and internal environment analysis suggests that there are significant opportunities for Pharmacy2</w:t>
      </w:r>
      <w:r w:rsidR="00641B0A" w:rsidRPr="002846FB">
        <w:rPr>
          <w:rFonts w:ascii="Arial" w:hAnsi="Arial" w:cs="Arial"/>
          <w:shd w:val="clear" w:color="auto" w:fill="FFFFFF"/>
        </w:rPr>
        <w:t>U</w:t>
      </w:r>
      <w:r w:rsidR="00581E67" w:rsidRPr="002846FB">
        <w:rPr>
          <w:rFonts w:ascii="Arial" w:hAnsi="Arial" w:cs="Arial"/>
          <w:shd w:val="clear" w:color="auto" w:fill="FFFFFF"/>
        </w:rPr>
        <w:t xml:space="preserve"> to achieve sustainable growth by leveraging its strengths, addressing its weaknesses, and adapting to the changing external environment.</w:t>
      </w:r>
    </w:p>
    <w:p w14:paraId="3A1637B6" w14:textId="77777777" w:rsidR="00A22710" w:rsidRPr="002846FB" w:rsidRDefault="00A22710" w:rsidP="00581E67">
      <w:pPr>
        <w:spacing w:line="360" w:lineRule="auto"/>
        <w:jc w:val="both"/>
        <w:rPr>
          <w:rFonts w:ascii="Arial" w:hAnsi="Arial" w:cs="Arial"/>
          <w:shd w:val="clear" w:color="auto" w:fill="FFFFFF"/>
        </w:rPr>
      </w:pPr>
    </w:p>
    <w:p w14:paraId="4A7EF544" w14:textId="4A1F4A91" w:rsidR="00A22710" w:rsidRPr="002846FB" w:rsidRDefault="00FD75A2" w:rsidP="002846FB">
      <w:pPr>
        <w:pStyle w:val="Title"/>
        <w:numPr>
          <w:ilvl w:val="0"/>
          <w:numId w:val="13"/>
        </w:numPr>
        <w:rPr>
          <w:sz w:val="36"/>
          <w:szCs w:val="36"/>
          <w:shd w:val="clear" w:color="auto" w:fill="FFFFFF"/>
        </w:rPr>
      </w:pPr>
      <w:r w:rsidRPr="002846FB">
        <w:rPr>
          <w:sz w:val="36"/>
          <w:szCs w:val="36"/>
          <w:shd w:val="clear" w:color="auto" w:fill="FFFFFF"/>
        </w:rPr>
        <w:lastRenderedPageBreak/>
        <w:t>M</w:t>
      </w:r>
      <w:r w:rsidR="00A22710" w:rsidRPr="002846FB">
        <w:rPr>
          <w:sz w:val="36"/>
          <w:szCs w:val="36"/>
          <w:shd w:val="clear" w:color="auto" w:fill="FFFFFF"/>
        </w:rPr>
        <w:t xml:space="preserve">arket </w:t>
      </w:r>
      <w:r w:rsidRPr="002846FB">
        <w:rPr>
          <w:sz w:val="36"/>
          <w:szCs w:val="36"/>
          <w:shd w:val="clear" w:color="auto" w:fill="FFFFFF"/>
        </w:rPr>
        <w:t>Competitiveness</w:t>
      </w:r>
      <w:r w:rsidR="00A22710" w:rsidRPr="002846FB">
        <w:rPr>
          <w:sz w:val="36"/>
          <w:szCs w:val="36"/>
          <w:shd w:val="clear" w:color="auto" w:fill="FFFFFF"/>
        </w:rPr>
        <w:t xml:space="preserve"> and </w:t>
      </w:r>
      <w:r w:rsidRPr="002846FB">
        <w:rPr>
          <w:sz w:val="36"/>
          <w:szCs w:val="36"/>
          <w:shd w:val="clear" w:color="auto" w:fill="FFFFFF"/>
        </w:rPr>
        <w:t>A</w:t>
      </w:r>
      <w:r w:rsidR="00A22710" w:rsidRPr="002846FB">
        <w:rPr>
          <w:sz w:val="36"/>
          <w:szCs w:val="36"/>
          <w:shd w:val="clear" w:color="auto" w:fill="FFFFFF"/>
        </w:rPr>
        <w:t>ttractiveness</w:t>
      </w:r>
      <w:r w:rsidR="002846FB">
        <w:rPr>
          <w:sz w:val="36"/>
          <w:szCs w:val="36"/>
          <w:shd w:val="clear" w:color="auto" w:fill="FFFFFF"/>
        </w:rPr>
        <w:t>-Porter’s Five</w:t>
      </w:r>
    </w:p>
    <w:p w14:paraId="2C32B475" w14:textId="77777777" w:rsidR="002846FB" w:rsidRPr="002846FB" w:rsidRDefault="002846FB" w:rsidP="002846FB"/>
    <w:p w14:paraId="206E9987" w14:textId="5F9962BF" w:rsidR="002158EB" w:rsidRPr="002846FB" w:rsidRDefault="002846FB" w:rsidP="00290FE8">
      <w:pPr>
        <w:spacing w:line="360" w:lineRule="auto"/>
        <w:jc w:val="both"/>
        <w:rPr>
          <w:rFonts w:ascii="Arial" w:hAnsi="Arial" w:cs="Arial"/>
          <w:shd w:val="clear" w:color="auto" w:fill="FFFFFF"/>
        </w:rPr>
      </w:pPr>
      <w:r>
        <w:rPr>
          <w:rFonts w:ascii="Arial" w:hAnsi="Arial" w:cs="Arial"/>
          <w:shd w:val="clear" w:color="auto" w:fill="FFFFFF"/>
        </w:rPr>
        <w:t>To i</w:t>
      </w:r>
      <w:r w:rsidRPr="002846FB">
        <w:rPr>
          <w:rFonts w:ascii="Arial" w:hAnsi="Arial" w:cs="Arial"/>
          <w:shd w:val="clear" w:color="auto" w:fill="FFFFFF"/>
        </w:rPr>
        <w:t>dentifying</w:t>
      </w:r>
      <w:r w:rsidR="00EC6169" w:rsidRPr="002846FB">
        <w:rPr>
          <w:rFonts w:ascii="Arial" w:hAnsi="Arial" w:cs="Arial"/>
          <w:shd w:val="clear" w:color="auto" w:fill="FFFFFF"/>
        </w:rPr>
        <w:t xml:space="preserve"> the company’s ma</w:t>
      </w:r>
      <w:r w:rsidR="00462CF8" w:rsidRPr="002846FB">
        <w:rPr>
          <w:rFonts w:ascii="Arial" w:hAnsi="Arial" w:cs="Arial"/>
          <w:shd w:val="clear" w:color="auto" w:fill="FFFFFF"/>
        </w:rPr>
        <w:t>rket competitiveness and attra</w:t>
      </w:r>
      <w:r w:rsidR="00AB7A14" w:rsidRPr="002846FB">
        <w:rPr>
          <w:rFonts w:ascii="Arial" w:hAnsi="Arial" w:cs="Arial"/>
          <w:shd w:val="clear" w:color="auto" w:fill="FFFFFF"/>
        </w:rPr>
        <w:t xml:space="preserve">ctiveness </w:t>
      </w:r>
      <w:r w:rsidR="00097362" w:rsidRPr="002846FB">
        <w:rPr>
          <w:rFonts w:ascii="Arial" w:hAnsi="Arial" w:cs="Arial"/>
          <w:shd w:val="clear" w:color="auto" w:fill="FFFFFF"/>
        </w:rPr>
        <w:t xml:space="preserve">in the </w:t>
      </w:r>
      <w:r w:rsidR="00486084" w:rsidRPr="002846FB">
        <w:rPr>
          <w:rFonts w:ascii="Arial" w:hAnsi="Arial" w:cs="Arial"/>
          <w:shd w:val="clear" w:color="auto" w:fill="FFFFFF"/>
        </w:rPr>
        <w:t xml:space="preserve">industry </w:t>
      </w:r>
      <w:r w:rsidR="00641AA9" w:rsidRPr="002846FB">
        <w:rPr>
          <w:rFonts w:ascii="Arial" w:hAnsi="Arial" w:cs="Arial"/>
          <w:shd w:val="clear" w:color="auto" w:fill="FFFFFF"/>
        </w:rPr>
        <w:t xml:space="preserve">and the </w:t>
      </w:r>
      <w:r w:rsidR="00486084" w:rsidRPr="002846FB">
        <w:rPr>
          <w:rFonts w:ascii="Arial" w:hAnsi="Arial" w:cs="Arial"/>
          <w:shd w:val="clear" w:color="auto" w:fill="FFFFFF"/>
        </w:rPr>
        <w:t>competition</w:t>
      </w:r>
      <w:r w:rsidR="00641AA9" w:rsidRPr="002846FB">
        <w:rPr>
          <w:rFonts w:ascii="Arial" w:hAnsi="Arial" w:cs="Arial"/>
          <w:shd w:val="clear" w:color="auto" w:fill="FFFFFF"/>
        </w:rPr>
        <w:t xml:space="preserve"> it may face</w:t>
      </w:r>
      <w:r w:rsidR="00F070B5" w:rsidRPr="002846FB">
        <w:rPr>
          <w:rFonts w:ascii="Arial" w:hAnsi="Arial" w:cs="Arial"/>
          <w:shd w:val="clear" w:color="auto" w:fill="FFFFFF"/>
        </w:rPr>
        <w:t xml:space="preserve"> ca</w:t>
      </w:r>
      <w:r w:rsidR="00AB338F" w:rsidRPr="002846FB">
        <w:rPr>
          <w:rFonts w:ascii="Arial" w:hAnsi="Arial" w:cs="Arial"/>
          <w:shd w:val="clear" w:color="auto" w:fill="FFFFFF"/>
        </w:rPr>
        <w:t>n be revealed</w:t>
      </w:r>
      <w:r w:rsidR="002345F0" w:rsidRPr="002846FB">
        <w:rPr>
          <w:rFonts w:ascii="Arial" w:hAnsi="Arial" w:cs="Arial"/>
          <w:shd w:val="clear" w:color="auto" w:fill="FFFFFF"/>
        </w:rPr>
        <w:t xml:space="preserve"> by</w:t>
      </w:r>
      <w:r w:rsidR="00641AA9" w:rsidRPr="002846FB">
        <w:rPr>
          <w:rFonts w:ascii="Arial" w:hAnsi="Arial" w:cs="Arial"/>
          <w:shd w:val="clear" w:color="auto" w:fill="FFFFFF"/>
        </w:rPr>
        <w:t xml:space="preserve"> </w:t>
      </w:r>
      <w:r w:rsidR="00EE3E93" w:rsidRPr="002846FB">
        <w:rPr>
          <w:rFonts w:ascii="Arial" w:hAnsi="Arial" w:cs="Arial"/>
          <w:shd w:val="clear" w:color="auto" w:fill="FFFFFF"/>
        </w:rPr>
        <w:t xml:space="preserve">using </w:t>
      </w:r>
      <w:r w:rsidRPr="002846FB">
        <w:rPr>
          <w:rFonts w:ascii="Arial" w:hAnsi="Arial" w:cs="Arial"/>
          <w:shd w:val="clear" w:color="auto" w:fill="FFFFFF"/>
        </w:rPr>
        <w:t xml:space="preserve">the </w:t>
      </w:r>
      <w:r w:rsidR="00EE3E93" w:rsidRPr="002846FB">
        <w:rPr>
          <w:rFonts w:ascii="Arial" w:hAnsi="Arial" w:cs="Arial"/>
          <w:shd w:val="clear" w:color="auto" w:fill="FFFFFF"/>
        </w:rPr>
        <w:t xml:space="preserve">analysing tool, </w:t>
      </w:r>
      <w:r w:rsidR="00AA7833" w:rsidRPr="002846FB">
        <w:rPr>
          <w:rFonts w:ascii="Arial" w:hAnsi="Arial" w:cs="Arial"/>
          <w:shd w:val="clear" w:color="auto" w:fill="FFFFFF"/>
        </w:rPr>
        <w:t xml:space="preserve">Porter's five forces model </w:t>
      </w:r>
      <w:r w:rsidR="002345F0" w:rsidRPr="002846FB">
        <w:rPr>
          <w:rFonts w:ascii="Arial" w:hAnsi="Arial" w:cs="Arial"/>
          <w:shd w:val="clear" w:color="auto" w:fill="FFFFFF"/>
        </w:rPr>
        <w:t xml:space="preserve">which </w:t>
      </w:r>
      <w:r w:rsidR="00AA7833" w:rsidRPr="002846FB">
        <w:rPr>
          <w:rFonts w:ascii="Arial" w:hAnsi="Arial" w:cs="Arial"/>
          <w:shd w:val="clear" w:color="auto" w:fill="FFFFFF"/>
        </w:rPr>
        <w:t xml:space="preserve">is a framework used to analyse the competitive forces in a market </w:t>
      </w:r>
      <w:r w:rsidR="005B5225" w:rsidRPr="002846FB">
        <w:rPr>
          <w:rFonts w:ascii="Arial" w:hAnsi="Arial" w:cs="Arial"/>
          <w:shd w:val="clear" w:color="auto" w:fill="FFFFFF"/>
        </w:rPr>
        <w:t xml:space="preserve">(Cuofano, 2023). </w:t>
      </w:r>
      <w:r w:rsidR="002158EB" w:rsidRPr="002846FB">
        <w:rPr>
          <w:rFonts w:ascii="Arial" w:hAnsi="Arial" w:cs="Arial"/>
          <w:shd w:val="clear" w:color="auto" w:fill="FFFFFF"/>
        </w:rPr>
        <w:t xml:space="preserve">  </w:t>
      </w:r>
    </w:p>
    <w:p w14:paraId="1F0BCDCE" w14:textId="7B06078F" w:rsidR="002846FB" w:rsidRPr="002846FB" w:rsidRDefault="004F419A" w:rsidP="002846FB">
      <w:pPr>
        <w:pStyle w:val="Subtitle"/>
        <w:rPr>
          <w:color w:val="auto"/>
          <w:sz w:val="28"/>
          <w:szCs w:val="28"/>
          <w:shd w:val="clear" w:color="auto" w:fill="FFFFFF"/>
        </w:rPr>
      </w:pPr>
      <w:r w:rsidRPr="002846FB">
        <w:rPr>
          <w:color w:val="auto"/>
          <w:sz w:val="28"/>
          <w:szCs w:val="28"/>
          <w:shd w:val="clear" w:color="auto" w:fill="FFFFFF"/>
        </w:rPr>
        <w:t>A</w:t>
      </w:r>
      <w:r w:rsidR="00AA7833" w:rsidRPr="002846FB">
        <w:rPr>
          <w:color w:val="auto"/>
          <w:sz w:val="28"/>
          <w:szCs w:val="28"/>
          <w:shd w:val="clear" w:color="auto" w:fill="FFFFFF"/>
        </w:rPr>
        <w:t>nalysis using Porter's five forces model:</w:t>
      </w:r>
    </w:p>
    <w:p w14:paraId="78C9D668" w14:textId="44509E67" w:rsidR="00A22710" w:rsidRPr="002846FB" w:rsidRDefault="001A58A6" w:rsidP="00933DB8">
      <w:pPr>
        <w:spacing w:line="360" w:lineRule="auto"/>
        <w:jc w:val="both"/>
        <w:rPr>
          <w:rFonts w:ascii="Arial" w:hAnsi="Arial" w:cs="Arial"/>
          <w:shd w:val="clear" w:color="auto" w:fill="FFFFFF"/>
        </w:rPr>
      </w:pPr>
      <w:r w:rsidRPr="002846FB">
        <w:rPr>
          <w:rFonts w:ascii="Arial" w:hAnsi="Arial" w:cs="Arial"/>
          <w:shd w:val="clear" w:color="auto" w:fill="FFFFFF"/>
        </w:rPr>
        <w:t>T</w:t>
      </w:r>
      <w:r w:rsidR="002846FB" w:rsidRPr="002846FB">
        <w:rPr>
          <w:rFonts w:ascii="Arial" w:hAnsi="Arial" w:cs="Arial"/>
          <w:shd w:val="clear" w:color="auto" w:fill="FFFFFF"/>
        </w:rPr>
        <w:t>he T</w:t>
      </w:r>
      <w:r w:rsidRPr="002846FB">
        <w:rPr>
          <w:rFonts w:ascii="Arial" w:hAnsi="Arial" w:cs="Arial"/>
          <w:shd w:val="clear" w:color="auto" w:fill="FFFFFF"/>
        </w:rPr>
        <w:t xml:space="preserve">hreat of New Entrants: </w:t>
      </w:r>
    </w:p>
    <w:p w14:paraId="6032E93C" w14:textId="63D9BB3E" w:rsidR="00EF7714" w:rsidRPr="002846FB" w:rsidRDefault="001A58A6"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The online pharmacy industry is highly regulated, and new entrants may find it difficult to comply with regulations and gain licenses. Additionally, Pharmacy2U has established a strong brand and reputation, making it challenging for new </w:t>
      </w:r>
      <w:r w:rsidR="00613ED1" w:rsidRPr="002846FB">
        <w:rPr>
          <w:rFonts w:ascii="Arial" w:hAnsi="Arial" w:cs="Arial"/>
          <w:shd w:val="clear" w:color="auto" w:fill="FFFFFF"/>
        </w:rPr>
        <w:t>compan</w:t>
      </w:r>
      <w:r w:rsidR="002F1F2B" w:rsidRPr="002846FB">
        <w:rPr>
          <w:rFonts w:ascii="Arial" w:hAnsi="Arial" w:cs="Arial"/>
          <w:shd w:val="clear" w:color="auto" w:fill="FFFFFF"/>
        </w:rPr>
        <w:t>ies</w:t>
      </w:r>
      <w:r w:rsidRPr="002846FB">
        <w:rPr>
          <w:rFonts w:ascii="Arial" w:hAnsi="Arial" w:cs="Arial"/>
          <w:shd w:val="clear" w:color="auto" w:fill="FFFFFF"/>
        </w:rPr>
        <w:t xml:space="preserve"> to enter the market and compete. </w:t>
      </w:r>
      <w:r w:rsidR="002F1F2B" w:rsidRPr="002846FB">
        <w:rPr>
          <w:rFonts w:ascii="Arial" w:hAnsi="Arial" w:cs="Arial"/>
          <w:shd w:val="clear" w:color="auto" w:fill="FFFFFF"/>
        </w:rPr>
        <w:t>The company has already established a strong brand presence and has built a loyal customer base. It also benefits from economies of scale and has invested heavily in technology, which could deter new entrants.</w:t>
      </w:r>
      <w:r w:rsidR="00410037" w:rsidRPr="002846FB">
        <w:rPr>
          <w:rFonts w:ascii="Arial" w:hAnsi="Arial" w:cs="Arial"/>
          <w:shd w:val="clear" w:color="auto" w:fill="FFFFFF"/>
        </w:rPr>
        <w:t xml:space="preserve"> Which</w:t>
      </w:r>
      <w:r w:rsidR="00EE5797" w:rsidRPr="002846FB">
        <w:rPr>
          <w:rFonts w:ascii="Arial" w:hAnsi="Arial" w:cs="Arial"/>
          <w:shd w:val="clear" w:color="auto" w:fill="FFFFFF"/>
        </w:rPr>
        <w:t xml:space="preserve"> indicate</w:t>
      </w:r>
      <w:r w:rsidR="002846FB" w:rsidRPr="002846FB">
        <w:rPr>
          <w:rFonts w:ascii="Arial" w:hAnsi="Arial" w:cs="Arial"/>
          <w:shd w:val="clear" w:color="auto" w:fill="FFFFFF"/>
        </w:rPr>
        <w:t>s</w:t>
      </w:r>
      <w:r w:rsidR="00EE5797" w:rsidRPr="002846FB">
        <w:rPr>
          <w:rFonts w:ascii="Arial" w:hAnsi="Arial" w:cs="Arial"/>
          <w:shd w:val="clear" w:color="auto" w:fill="FFFFFF"/>
        </w:rPr>
        <w:t xml:space="preserve"> the</w:t>
      </w:r>
      <w:r w:rsidRPr="002846FB">
        <w:rPr>
          <w:rFonts w:ascii="Arial" w:hAnsi="Arial" w:cs="Arial"/>
          <w:shd w:val="clear" w:color="auto" w:fill="FFFFFF"/>
        </w:rPr>
        <w:t xml:space="preserve"> threat of new entrants is low</w:t>
      </w:r>
      <w:r w:rsidR="00A45569" w:rsidRPr="002846FB">
        <w:t xml:space="preserve"> </w:t>
      </w:r>
      <w:r w:rsidR="00A45569" w:rsidRPr="002846FB">
        <w:rPr>
          <w:rFonts w:ascii="Arial" w:hAnsi="Arial" w:cs="Arial"/>
          <w:shd w:val="clear" w:color="auto" w:fill="FFFFFF"/>
        </w:rPr>
        <w:t>(Kumar, 2022).</w:t>
      </w:r>
    </w:p>
    <w:p w14:paraId="21043694" w14:textId="77777777" w:rsidR="0059746E" w:rsidRPr="002846FB" w:rsidRDefault="0059746E" w:rsidP="0059746E">
      <w:pPr>
        <w:spacing w:line="360" w:lineRule="auto"/>
        <w:jc w:val="both"/>
        <w:rPr>
          <w:rFonts w:ascii="Arial" w:hAnsi="Arial" w:cs="Arial"/>
          <w:shd w:val="clear" w:color="auto" w:fill="FFFFFF"/>
        </w:rPr>
      </w:pPr>
      <w:r w:rsidRPr="002846FB">
        <w:rPr>
          <w:rFonts w:ascii="Arial" w:hAnsi="Arial" w:cs="Arial"/>
          <w:shd w:val="clear" w:color="auto" w:fill="FFFFFF"/>
        </w:rPr>
        <w:t>Bargaining Power of Suppliers:</w:t>
      </w:r>
    </w:p>
    <w:p w14:paraId="008B7B82" w14:textId="32F133F5" w:rsidR="00EF7714" w:rsidRPr="002846FB" w:rsidRDefault="0059746E"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 sources its products from a range of suppliers, including pharmaceutical manufacturers, wholesalers, and distributors. These suppliers have some bargaining power, as they can set prices and availability. </w:t>
      </w:r>
      <w:r w:rsidR="004C40C0" w:rsidRPr="002846FB">
        <w:rPr>
          <w:rFonts w:ascii="Arial" w:hAnsi="Arial" w:cs="Arial"/>
          <w:shd w:val="clear" w:color="auto" w:fill="FFFFFF"/>
        </w:rPr>
        <w:t>T</w:t>
      </w:r>
      <w:r w:rsidR="00CB3057" w:rsidRPr="002846FB">
        <w:rPr>
          <w:rFonts w:ascii="Arial" w:hAnsi="Arial" w:cs="Arial"/>
          <w:shd w:val="clear" w:color="auto" w:fill="FFFFFF"/>
        </w:rPr>
        <w:t>he company's sh</w:t>
      </w:r>
      <w:r w:rsidR="004C40C0" w:rsidRPr="002846FB">
        <w:rPr>
          <w:rFonts w:ascii="Arial" w:hAnsi="Arial" w:cs="Arial"/>
          <w:shd w:val="clear" w:color="auto" w:fill="FFFFFF"/>
        </w:rPr>
        <w:t>a</w:t>
      </w:r>
      <w:r w:rsidR="00CB3057" w:rsidRPr="002846FB">
        <w:rPr>
          <w:rFonts w:ascii="Arial" w:hAnsi="Arial" w:cs="Arial"/>
          <w:shd w:val="clear" w:color="auto" w:fill="FFFFFF"/>
        </w:rPr>
        <w:t>r</w:t>
      </w:r>
      <w:r w:rsidR="004C40C0" w:rsidRPr="002846FB">
        <w:rPr>
          <w:rFonts w:ascii="Arial" w:hAnsi="Arial" w:cs="Arial"/>
          <w:shd w:val="clear" w:color="auto" w:fill="FFFFFF"/>
        </w:rPr>
        <w:t>e</w:t>
      </w:r>
      <w:r w:rsidR="00CB3057" w:rsidRPr="002846FB">
        <w:rPr>
          <w:rFonts w:ascii="Arial" w:hAnsi="Arial" w:cs="Arial"/>
          <w:shd w:val="clear" w:color="auto" w:fill="FFFFFF"/>
        </w:rPr>
        <w:t xml:space="preserve"> size gives it significant bargaining power over its suppliers</w:t>
      </w:r>
      <w:r w:rsidR="004C40C0" w:rsidRPr="002846FB">
        <w:rPr>
          <w:rFonts w:ascii="Arial" w:hAnsi="Arial" w:cs="Arial"/>
          <w:shd w:val="clear" w:color="auto" w:fill="FFFFFF"/>
        </w:rPr>
        <w:t xml:space="preserve">. </w:t>
      </w:r>
      <w:r w:rsidR="00943B93" w:rsidRPr="002846FB">
        <w:rPr>
          <w:rFonts w:ascii="Arial" w:hAnsi="Arial" w:cs="Arial"/>
          <w:shd w:val="clear" w:color="auto" w:fill="FFFFFF"/>
        </w:rPr>
        <w:t>Despite</w:t>
      </w:r>
      <w:r w:rsidR="002846FB" w:rsidRPr="002846FB">
        <w:rPr>
          <w:rFonts w:ascii="Arial" w:hAnsi="Arial" w:cs="Arial"/>
          <w:shd w:val="clear" w:color="auto" w:fill="FFFFFF"/>
        </w:rPr>
        <w:t xml:space="preserve"> this</w:t>
      </w:r>
      <w:r w:rsidRPr="002846FB">
        <w:rPr>
          <w:rFonts w:ascii="Arial" w:hAnsi="Arial" w:cs="Arial"/>
          <w:shd w:val="clear" w:color="auto" w:fill="FFFFFF"/>
        </w:rPr>
        <w:t>, Pharmacy2U has</w:t>
      </w:r>
      <w:r w:rsidR="00943B93" w:rsidRPr="002846FB">
        <w:rPr>
          <w:rFonts w:ascii="Arial" w:hAnsi="Arial" w:cs="Arial"/>
          <w:shd w:val="clear" w:color="auto" w:fill="FFFFFF"/>
        </w:rPr>
        <w:t xml:space="preserve"> managed</w:t>
      </w:r>
      <w:r w:rsidR="000F31E1" w:rsidRPr="002846FB">
        <w:rPr>
          <w:rFonts w:ascii="Arial" w:hAnsi="Arial" w:cs="Arial"/>
          <w:shd w:val="clear" w:color="auto" w:fill="FFFFFF"/>
        </w:rPr>
        <w:t xml:space="preserve"> and</w:t>
      </w:r>
      <w:r w:rsidRPr="002846FB">
        <w:rPr>
          <w:rFonts w:ascii="Arial" w:hAnsi="Arial" w:cs="Arial"/>
          <w:shd w:val="clear" w:color="auto" w:fill="FFFFFF"/>
        </w:rPr>
        <w:t xml:space="preserve"> established long-term relationships with many of its suppliers and can leverage its purchasing power to negotiate </w:t>
      </w:r>
      <w:r w:rsidR="00696F71" w:rsidRPr="002846FB">
        <w:rPr>
          <w:rFonts w:ascii="Arial" w:hAnsi="Arial" w:cs="Arial"/>
          <w:shd w:val="clear" w:color="auto" w:fill="FFFFFF"/>
        </w:rPr>
        <w:t>favourable</w:t>
      </w:r>
      <w:r w:rsidRPr="002846FB">
        <w:rPr>
          <w:rFonts w:ascii="Arial" w:hAnsi="Arial" w:cs="Arial"/>
          <w:shd w:val="clear" w:color="auto" w:fill="FFFFFF"/>
        </w:rPr>
        <w:t xml:space="preserve"> terms. The bargaining power of suppliers is moderate</w:t>
      </w:r>
      <w:r w:rsidR="00A45569" w:rsidRPr="002846FB">
        <w:t xml:space="preserve"> </w:t>
      </w:r>
      <w:r w:rsidR="00A45569" w:rsidRPr="002846FB">
        <w:rPr>
          <w:rFonts w:ascii="Arial" w:hAnsi="Arial" w:cs="Arial"/>
          <w:shd w:val="clear" w:color="auto" w:fill="FFFFFF"/>
        </w:rPr>
        <w:t>(Kumar, 2022)</w:t>
      </w:r>
      <w:r w:rsidRPr="002846FB">
        <w:rPr>
          <w:rFonts w:ascii="Arial" w:hAnsi="Arial" w:cs="Arial"/>
          <w:shd w:val="clear" w:color="auto" w:fill="FFFFFF"/>
        </w:rPr>
        <w:t>.</w:t>
      </w:r>
    </w:p>
    <w:p w14:paraId="0E466750" w14:textId="77777777" w:rsidR="00C004C3" w:rsidRPr="002846FB" w:rsidRDefault="004C40C0"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Bargaining Power of Buyers: </w:t>
      </w:r>
    </w:p>
    <w:p w14:paraId="673048E2" w14:textId="537F699D" w:rsidR="00EF7714" w:rsidRPr="002846FB" w:rsidRDefault="004C40C0" w:rsidP="00933DB8">
      <w:pPr>
        <w:spacing w:line="360" w:lineRule="auto"/>
        <w:jc w:val="both"/>
        <w:rPr>
          <w:rFonts w:ascii="Arial" w:hAnsi="Arial" w:cs="Arial"/>
          <w:shd w:val="clear" w:color="auto" w:fill="FFFFFF"/>
        </w:rPr>
      </w:pPr>
      <w:r w:rsidRPr="002846FB">
        <w:rPr>
          <w:rFonts w:ascii="Arial" w:hAnsi="Arial" w:cs="Arial"/>
          <w:shd w:val="clear" w:color="auto" w:fill="FFFFFF"/>
        </w:rPr>
        <w:t>Pharmacy2U's customers have a high level of bargaining power. There are numerous online pharmacies</w:t>
      </w:r>
      <w:r w:rsidR="006C7481" w:rsidRPr="002846FB">
        <w:t xml:space="preserve"> </w:t>
      </w:r>
      <w:r w:rsidR="006C7481" w:rsidRPr="002846FB">
        <w:rPr>
          <w:rFonts w:ascii="Arial" w:hAnsi="Arial" w:cs="Arial"/>
          <w:shd w:val="clear" w:color="auto" w:fill="FFFFFF"/>
        </w:rPr>
        <w:t>and traditional brick-and-mortar stores</w:t>
      </w:r>
      <w:r w:rsidRPr="002846FB">
        <w:rPr>
          <w:rFonts w:ascii="Arial" w:hAnsi="Arial" w:cs="Arial"/>
          <w:shd w:val="clear" w:color="auto" w:fill="FFFFFF"/>
        </w:rPr>
        <w:t xml:space="preserve"> to choose from</w:t>
      </w:r>
      <w:r w:rsidR="006C7481" w:rsidRPr="002846FB">
        <w:rPr>
          <w:rFonts w:ascii="Arial" w:hAnsi="Arial" w:cs="Arial"/>
          <w:shd w:val="clear" w:color="auto" w:fill="FFFFFF"/>
        </w:rPr>
        <w:t>.</w:t>
      </w:r>
      <w:r w:rsidRPr="002846FB">
        <w:rPr>
          <w:rFonts w:ascii="Arial" w:hAnsi="Arial" w:cs="Arial"/>
          <w:shd w:val="clear" w:color="auto" w:fill="FFFFFF"/>
        </w:rPr>
        <w:t xml:space="preserve"> </w:t>
      </w:r>
      <w:r w:rsidR="0048006B" w:rsidRPr="002846FB">
        <w:rPr>
          <w:rFonts w:ascii="Arial" w:hAnsi="Arial" w:cs="Arial"/>
          <w:shd w:val="clear" w:color="auto" w:fill="FFFFFF"/>
        </w:rPr>
        <w:t>C</w:t>
      </w:r>
      <w:r w:rsidRPr="002846FB">
        <w:rPr>
          <w:rFonts w:ascii="Arial" w:hAnsi="Arial" w:cs="Arial"/>
          <w:shd w:val="clear" w:color="auto" w:fill="FFFFFF"/>
        </w:rPr>
        <w:t>ustomers can easily switch between them based on factors such as price, delivery time, and quality of service. Therefore, the bargaining power of buyers is high</w:t>
      </w:r>
      <w:r w:rsidR="00A45569" w:rsidRPr="002846FB">
        <w:t xml:space="preserve"> </w:t>
      </w:r>
      <w:r w:rsidR="00A45569" w:rsidRPr="002846FB">
        <w:rPr>
          <w:rFonts w:ascii="Arial" w:hAnsi="Arial" w:cs="Arial"/>
          <w:shd w:val="clear" w:color="auto" w:fill="FFFFFF"/>
        </w:rPr>
        <w:t>(Kumar, 2022)</w:t>
      </w:r>
      <w:r w:rsidRPr="002846FB">
        <w:rPr>
          <w:rFonts w:ascii="Arial" w:hAnsi="Arial" w:cs="Arial"/>
          <w:shd w:val="clear" w:color="auto" w:fill="FFFFFF"/>
        </w:rPr>
        <w:t>.</w:t>
      </w:r>
    </w:p>
    <w:p w14:paraId="52612E77" w14:textId="6A631033" w:rsidR="00071A4D" w:rsidRPr="002846FB" w:rsidRDefault="00071A4D" w:rsidP="00071A4D">
      <w:pPr>
        <w:spacing w:line="360" w:lineRule="auto"/>
        <w:jc w:val="both"/>
        <w:rPr>
          <w:rFonts w:ascii="Arial" w:hAnsi="Arial" w:cs="Arial"/>
          <w:shd w:val="clear" w:color="auto" w:fill="FFFFFF"/>
        </w:rPr>
      </w:pPr>
      <w:r w:rsidRPr="002846FB">
        <w:rPr>
          <w:rFonts w:ascii="Arial" w:hAnsi="Arial" w:cs="Arial"/>
          <w:shd w:val="clear" w:color="auto" w:fill="FFFFFF"/>
        </w:rPr>
        <w:t>T</w:t>
      </w:r>
      <w:r w:rsidR="002846FB" w:rsidRPr="002846FB">
        <w:rPr>
          <w:rFonts w:ascii="Arial" w:hAnsi="Arial" w:cs="Arial"/>
          <w:shd w:val="clear" w:color="auto" w:fill="FFFFFF"/>
        </w:rPr>
        <w:t>he t</w:t>
      </w:r>
      <w:r w:rsidRPr="002846FB">
        <w:rPr>
          <w:rFonts w:ascii="Arial" w:hAnsi="Arial" w:cs="Arial"/>
          <w:shd w:val="clear" w:color="auto" w:fill="FFFFFF"/>
        </w:rPr>
        <w:t>hreat of Substitutes:</w:t>
      </w:r>
    </w:p>
    <w:p w14:paraId="75406272" w14:textId="2A4B77D8" w:rsidR="00071A4D" w:rsidRPr="002846FB" w:rsidRDefault="00071A4D" w:rsidP="00071A4D">
      <w:pPr>
        <w:spacing w:line="360" w:lineRule="auto"/>
        <w:jc w:val="both"/>
        <w:rPr>
          <w:rFonts w:ascii="Arial" w:hAnsi="Arial" w:cs="Arial"/>
          <w:shd w:val="clear" w:color="auto" w:fill="FFFFFF"/>
        </w:rPr>
      </w:pPr>
      <w:r w:rsidRPr="002846FB">
        <w:rPr>
          <w:rFonts w:ascii="Arial" w:hAnsi="Arial" w:cs="Arial"/>
          <w:shd w:val="clear" w:color="auto" w:fill="FFFFFF"/>
        </w:rPr>
        <w:t>Pharmacy2U faces a moderate threat of substitutes, as consumers can choose to purchase prescription and non-prescription medications from traditional pharmacies or other online retailers.</w:t>
      </w:r>
      <w:r w:rsidR="00E87DA5" w:rsidRPr="002846FB">
        <w:rPr>
          <w:rFonts w:ascii="Arial" w:hAnsi="Arial" w:cs="Arial"/>
          <w:shd w:val="clear" w:color="auto" w:fill="FFFFFF"/>
        </w:rPr>
        <w:t xml:space="preserve"> </w:t>
      </w:r>
      <w:r w:rsidRPr="002846FB">
        <w:rPr>
          <w:rFonts w:ascii="Arial" w:hAnsi="Arial" w:cs="Arial"/>
          <w:shd w:val="clear" w:color="auto" w:fill="FFFFFF"/>
        </w:rPr>
        <w:t>Pharmacy2U's focus on convenience and technology-driven solutions could differentiate it from competitors and reduce the threat of substitutes.</w:t>
      </w:r>
      <w:r w:rsidR="00E87DA5" w:rsidRPr="002846FB">
        <w:t xml:space="preserve"> </w:t>
      </w:r>
      <w:r w:rsidR="00E87DA5" w:rsidRPr="002846FB">
        <w:rPr>
          <w:rFonts w:ascii="Arial" w:hAnsi="Arial" w:cs="Arial"/>
          <w:shd w:val="clear" w:color="auto" w:fill="FFFFFF"/>
        </w:rPr>
        <w:t xml:space="preserve">online pharmacies such as Pharmacy2U provide a more convenient and accessible option. However, some customers </w:t>
      </w:r>
      <w:r w:rsidR="00E87DA5" w:rsidRPr="002846FB">
        <w:rPr>
          <w:rFonts w:ascii="Arial" w:hAnsi="Arial" w:cs="Arial"/>
          <w:shd w:val="clear" w:color="auto" w:fill="FFFFFF"/>
        </w:rPr>
        <w:lastRenderedPageBreak/>
        <w:t>may still prefer to visit physical pharmacies, particularly for urgent or specialized medical needs</w:t>
      </w:r>
      <w:r w:rsidR="00A45569" w:rsidRPr="002846FB">
        <w:t xml:space="preserve"> </w:t>
      </w:r>
      <w:r w:rsidR="00A45569" w:rsidRPr="002846FB">
        <w:rPr>
          <w:rFonts w:ascii="Arial" w:hAnsi="Arial" w:cs="Arial"/>
          <w:shd w:val="clear" w:color="auto" w:fill="FFFFFF"/>
        </w:rPr>
        <w:t>(Kumar, 2022)</w:t>
      </w:r>
      <w:r w:rsidR="00E87DA5" w:rsidRPr="002846FB">
        <w:rPr>
          <w:rFonts w:ascii="Arial" w:hAnsi="Arial" w:cs="Arial"/>
          <w:shd w:val="clear" w:color="auto" w:fill="FFFFFF"/>
        </w:rPr>
        <w:t>.</w:t>
      </w:r>
    </w:p>
    <w:p w14:paraId="1ECFB7E9" w14:textId="5CBFBE46" w:rsidR="00071A4D" w:rsidRPr="002846FB" w:rsidRDefault="002846FB" w:rsidP="00071A4D">
      <w:pPr>
        <w:spacing w:line="360" w:lineRule="auto"/>
        <w:jc w:val="both"/>
        <w:rPr>
          <w:rFonts w:ascii="Arial" w:hAnsi="Arial" w:cs="Arial"/>
          <w:shd w:val="clear" w:color="auto" w:fill="FFFFFF"/>
        </w:rPr>
      </w:pPr>
      <w:r w:rsidRPr="002846FB">
        <w:rPr>
          <w:rFonts w:ascii="Arial" w:hAnsi="Arial" w:cs="Arial"/>
          <w:shd w:val="clear" w:color="auto" w:fill="FFFFFF"/>
        </w:rPr>
        <w:t>The I</w:t>
      </w:r>
      <w:r w:rsidR="00071A4D" w:rsidRPr="002846FB">
        <w:rPr>
          <w:rFonts w:ascii="Arial" w:hAnsi="Arial" w:cs="Arial"/>
          <w:shd w:val="clear" w:color="auto" w:fill="FFFFFF"/>
        </w:rPr>
        <w:t>ntensity of Competitive Rivalry:</w:t>
      </w:r>
    </w:p>
    <w:p w14:paraId="21CF2DBA" w14:textId="4ACEBB56" w:rsidR="00071A4D" w:rsidRPr="002846FB" w:rsidRDefault="00071A4D" w:rsidP="00071A4D">
      <w:pPr>
        <w:spacing w:line="360" w:lineRule="auto"/>
        <w:jc w:val="both"/>
        <w:rPr>
          <w:rFonts w:ascii="Arial" w:hAnsi="Arial" w:cs="Arial"/>
          <w:shd w:val="clear" w:color="auto" w:fill="FFFFFF"/>
        </w:rPr>
      </w:pPr>
      <w:r w:rsidRPr="002846FB">
        <w:rPr>
          <w:rFonts w:ascii="Arial" w:hAnsi="Arial" w:cs="Arial"/>
          <w:shd w:val="clear" w:color="auto" w:fill="FFFFFF"/>
        </w:rPr>
        <w:t xml:space="preserve">The online pharmacy industry is highly competitive, with many established players and new entrants </w:t>
      </w:r>
      <w:r w:rsidR="00792239" w:rsidRPr="002846FB">
        <w:rPr>
          <w:rFonts w:ascii="Arial" w:hAnsi="Arial" w:cs="Arial"/>
          <w:shd w:val="clear" w:color="auto" w:fill="FFFFFF"/>
        </w:rPr>
        <w:t>approaching</w:t>
      </w:r>
      <w:r w:rsidRPr="002846FB">
        <w:rPr>
          <w:rFonts w:ascii="Arial" w:hAnsi="Arial" w:cs="Arial"/>
          <w:shd w:val="clear" w:color="auto" w:fill="FFFFFF"/>
        </w:rPr>
        <w:t xml:space="preserve"> market share</w:t>
      </w:r>
      <w:r w:rsidR="00ED240F" w:rsidRPr="002846FB">
        <w:t xml:space="preserve"> </w:t>
      </w:r>
      <w:r w:rsidR="002846FB" w:rsidRPr="002846FB">
        <w:t xml:space="preserve">and </w:t>
      </w:r>
      <w:r w:rsidR="00ED240F" w:rsidRPr="002846FB">
        <w:rPr>
          <w:rFonts w:ascii="Arial" w:hAnsi="Arial" w:cs="Arial"/>
          <w:shd w:val="clear" w:color="auto" w:fill="FFFFFF"/>
        </w:rPr>
        <w:t>offering similar services</w:t>
      </w:r>
      <w:r w:rsidRPr="002846FB">
        <w:rPr>
          <w:rFonts w:ascii="Arial" w:hAnsi="Arial" w:cs="Arial"/>
          <w:shd w:val="clear" w:color="auto" w:fill="FFFFFF"/>
        </w:rPr>
        <w:t>. Pharmacy2U faces competition from traditional pharmacies and other online retailers, such as Amazon</w:t>
      </w:r>
      <w:r w:rsidR="00792239" w:rsidRPr="002846FB">
        <w:rPr>
          <w:rFonts w:ascii="Arial" w:hAnsi="Arial" w:cs="Arial"/>
          <w:shd w:val="clear" w:color="auto" w:fill="FFFFFF"/>
        </w:rPr>
        <w:t>,</w:t>
      </w:r>
      <w:r w:rsidR="00E24B8E" w:rsidRPr="002846FB">
        <w:rPr>
          <w:rFonts w:ascii="Arial" w:hAnsi="Arial" w:cs="Arial"/>
          <w:shd w:val="clear" w:color="auto" w:fill="FFFFFF"/>
        </w:rPr>
        <w:t xml:space="preserve"> eBay, </w:t>
      </w:r>
      <w:r w:rsidR="002846FB" w:rsidRPr="002846FB">
        <w:rPr>
          <w:rFonts w:ascii="Arial" w:hAnsi="Arial" w:cs="Arial"/>
          <w:shd w:val="clear" w:color="auto" w:fill="FFFFFF"/>
        </w:rPr>
        <w:t xml:space="preserve">and </w:t>
      </w:r>
      <w:r w:rsidR="00E24B8E" w:rsidRPr="002846FB">
        <w:rPr>
          <w:rFonts w:ascii="Arial" w:hAnsi="Arial" w:cs="Arial"/>
          <w:shd w:val="clear" w:color="auto" w:fill="FFFFFF"/>
        </w:rPr>
        <w:t>Boots</w:t>
      </w:r>
      <w:r w:rsidRPr="002846FB">
        <w:rPr>
          <w:rFonts w:ascii="Arial" w:hAnsi="Arial" w:cs="Arial"/>
          <w:shd w:val="clear" w:color="auto" w:fill="FFFFFF"/>
        </w:rPr>
        <w:t xml:space="preserve">. </w:t>
      </w:r>
      <w:r w:rsidR="00B24C66" w:rsidRPr="002846FB">
        <w:rPr>
          <w:rFonts w:ascii="Arial" w:hAnsi="Arial" w:cs="Arial"/>
          <w:shd w:val="clear" w:color="auto" w:fill="FFFFFF"/>
        </w:rPr>
        <w:t>Anyhow</w:t>
      </w:r>
      <w:r w:rsidRPr="002846FB">
        <w:rPr>
          <w:rFonts w:ascii="Arial" w:hAnsi="Arial" w:cs="Arial"/>
          <w:shd w:val="clear" w:color="auto" w:fill="FFFFFF"/>
        </w:rPr>
        <w:t xml:space="preserve">, Pharmacy2U has established itself as a leader in the industry and has invested heavily in technology and customer service to differentiate itself from competitors. </w:t>
      </w:r>
      <w:r w:rsidR="00EF6FA1" w:rsidRPr="002846FB">
        <w:rPr>
          <w:rFonts w:ascii="Arial" w:hAnsi="Arial" w:cs="Arial"/>
          <w:shd w:val="clear" w:color="auto" w:fill="FFFFFF"/>
        </w:rPr>
        <w:t>The company</w:t>
      </w:r>
      <w:r w:rsidR="00935A1B" w:rsidRPr="002846FB">
        <w:rPr>
          <w:rFonts w:ascii="Arial" w:hAnsi="Arial" w:cs="Arial"/>
          <w:shd w:val="clear" w:color="auto" w:fill="FFFFFF"/>
        </w:rPr>
        <w:t xml:space="preserve"> has established a strong brand and reputation, and its size and resources give it a competitive advantage over smaller players. </w:t>
      </w:r>
      <w:r w:rsidRPr="002846FB">
        <w:rPr>
          <w:rFonts w:ascii="Arial" w:hAnsi="Arial" w:cs="Arial"/>
          <w:shd w:val="clear" w:color="auto" w:fill="FFFFFF"/>
        </w:rPr>
        <w:t>The intensity of competitive rivalry is moderate to high</w:t>
      </w:r>
      <w:r w:rsidR="00A45569" w:rsidRPr="002846FB">
        <w:t xml:space="preserve"> </w:t>
      </w:r>
      <w:r w:rsidR="00A45569" w:rsidRPr="002846FB">
        <w:rPr>
          <w:rFonts w:ascii="Arial" w:hAnsi="Arial" w:cs="Arial"/>
          <w:shd w:val="clear" w:color="auto" w:fill="FFFFFF"/>
        </w:rPr>
        <w:t>(Kumar, 2022)</w:t>
      </w:r>
      <w:r w:rsidRPr="002846FB">
        <w:rPr>
          <w:rFonts w:ascii="Arial" w:hAnsi="Arial" w:cs="Arial"/>
          <w:shd w:val="clear" w:color="auto" w:fill="FFFFFF"/>
        </w:rPr>
        <w:t>.</w:t>
      </w:r>
    </w:p>
    <w:p w14:paraId="28BDC48B" w14:textId="287280CF" w:rsidR="008F4B22" w:rsidRPr="002846FB" w:rsidRDefault="000336F0" w:rsidP="006911BC">
      <w:pPr>
        <w:spacing w:line="360" w:lineRule="auto"/>
        <w:jc w:val="both"/>
        <w:rPr>
          <w:rFonts w:ascii="Arial" w:hAnsi="Arial" w:cs="Arial"/>
          <w:shd w:val="clear" w:color="auto" w:fill="FFFFFF"/>
        </w:rPr>
      </w:pPr>
      <w:r w:rsidRPr="002846FB">
        <w:rPr>
          <w:rFonts w:ascii="Arial" w:hAnsi="Arial" w:cs="Arial"/>
          <w:shd w:val="clear" w:color="auto" w:fill="FFFFFF"/>
        </w:rPr>
        <w:t>T</w:t>
      </w:r>
      <w:r w:rsidR="00071A4D" w:rsidRPr="002846FB">
        <w:rPr>
          <w:rFonts w:ascii="Arial" w:hAnsi="Arial" w:cs="Arial"/>
          <w:shd w:val="clear" w:color="auto" w:fill="FFFFFF"/>
        </w:rPr>
        <w:t xml:space="preserve">he online pharmacy industry presents some challenges, </w:t>
      </w:r>
      <w:r w:rsidR="00AE7B1A" w:rsidRPr="002846FB">
        <w:rPr>
          <w:rFonts w:ascii="Arial" w:hAnsi="Arial" w:cs="Arial"/>
          <w:shd w:val="clear" w:color="auto" w:fill="FFFFFF"/>
        </w:rPr>
        <w:t xml:space="preserve">the industry is </w:t>
      </w:r>
      <w:r w:rsidR="00CD4124" w:rsidRPr="002846FB">
        <w:rPr>
          <w:rFonts w:ascii="Arial" w:hAnsi="Arial" w:cs="Arial"/>
          <w:shd w:val="clear" w:color="auto" w:fill="FFFFFF"/>
        </w:rPr>
        <w:t>competitive,</w:t>
      </w:r>
      <w:r w:rsidR="00AE7B1A" w:rsidRPr="002846FB">
        <w:rPr>
          <w:rFonts w:ascii="Arial" w:hAnsi="Arial" w:cs="Arial"/>
          <w:shd w:val="clear" w:color="auto" w:fill="FFFFFF"/>
        </w:rPr>
        <w:t xml:space="preserve"> </w:t>
      </w:r>
      <w:r w:rsidR="00071A4D" w:rsidRPr="002846FB">
        <w:rPr>
          <w:rFonts w:ascii="Arial" w:hAnsi="Arial" w:cs="Arial"/>
          <w:shd w:val="clear" w:color="auto" w:fill="FFFFFF"/>
        </w:rPr>
        <w:t>but Pharmacy2U has established</w:t>
      </w:r>
      <w:r w:rsidR="007547C3" w:rsidRPr="002846FB">
        <w:rPr>
          <w:rFonts w:ascii="Arial" w:hAnsi="Arial" w:cs="Arial"/>
          <w:shd w:val="clear" w:color="auto" w:fill="FFFFFF"/>
        </w:rPr>
        <w:t xml:space="preserve"> </w:t>
      </w:r>
      <w:r w:rsidR="006911BC" w:rsidRPr="002846FB">
        <w:rPr>
          <w:rFonts w:ascii="Arial" w:hAnsi="Arial" w:cs="Arial"/>
          <w:shd w:val="clear" w:color="auto" w:fill="FFFFFF"/>
        </w:rPr>
        <w:t>its</w:t>
      </w:r>
      <w:r w:rsidR="007547C3" w:rsidRPr="002846FB">
        <w:rPr>
          <w:rFonts w:ascii="Arial" w:hAnsi="Arial" w:cs="Arial"/>
          <w:shd w:val="clear" w:color="auto" w:fill="FFFFFF"/>
        </w:rPr>
        <w:t xml:space="preserve"> size and</w:t>
      </w:r>
      <w:r w:rsidR="00071A4D" w:rsidRPr="002846FB">
        <w:rPr>
          <w:rFonts w:ascii="Arial" w:hAnsi="Arial" w:cs="Arial"/>
          <w:shd w:val="clear" w:color="auto" w:fill="FFFFFF"/>
        </w:rPr>
        <w:t xml:space="preserve"> a strong brand reputation</w:t>
      </w:r>
      <w:r w:rsidR="00716990" w:rsidRPr="002846FB">
        <w:rPr>
          <w:rFonts w:ascii="Arial" w:hAnsi="Arial" w:cs="Arial"/>
          <w:shd w:val="clear" w:color="auto" w:fill="FFFFFF"/>
        </w:rPr>
        <w:t xml:space="preserve">, </w:t>
      </w:r>
      <w:r w:rsidR="002846FB" w:rsidRPr="002846FB">
        <w:rPr>
          <w:rFonts w:ascii="Arial" w:hAnsi="Arial" w:cs="Arial"/>
          <w:shd w:val="clear" w:color="auto" w:fill="FFFFFF"/>
        </w:rPr>
        <w:t xml:space="preserve">and </w:t>
      </w:r>
      <w:r w:rsidR="00716990" w:rsidRPr="002846FB">
        <w:rPr>
          <w:rFonts w:ascii="Arial" w:hAnsi="Arial" w:cs="Arial"/>
          <w:shd w:val="clear" w:color="auto" w:fill="FFFFFF"/>
        </w:rPr>
        <w:t>also</w:t>
      </w:r>
      <w:r w:rsidR="007547C3" w:rsidRPr="002846FB">
        <w:rPr>
          <w:rFonts w:ascii="Arial" w:hAnsi="Arial" w:cs="Arial"/>
          <w:shd w:val="clear" w:color="auto" w:fill="FFFFFF"/>
        </w:rPr>
        <w:t xml:space="preserve"> </w:t>
      </w:r>
      <w:r w:rsidR="003D4009" w:rsidRPr="002846FB">
        <w:rPr>
          <w:rFonts w:ascii="Arial" w:hAnsi="Arial" w:cs="Arial"/>
          <w:shd w:val="clear" w:color="auto" w:fill="FFFFFF"/>
        </w:rPr>
        <w:t>has</w:t>
      </w:r>
      <w:r w:rsidR="00E32211" w:rsidRPr="002846FB">
        <w:rPr>
          <w:rFonts w:ascii="Arial" w:hAnsi="Arial" w:cs="Arial"/>
          <w:shd w:val="clear" w:color="auto" w:fill="FFFFFF"/>
        </w:rPr>
        <w:t xml:space="preserve"> some </w:t>
      </w:r>
      <w:r w:rsidR="00CD4124" w:rsidRPr="002846FB">
        <w:rPr>
          <w:rFonts w:ascii="Arial" w:hAnsi="Arial" w:cs="Arial"/>
          <w:shd w:val="clear" w:color="auto" w:fill="FFFFFF"/>
        </w:rPr>
        <w:t xml:space="preserve">bargaining power </w:t>
      </w:r>
      <w:r w:rsidR="003D4009" w:rsidRPr="002846FB">
        <w:rPr>
          <w:rFonts w:ascii="Arial" w:hAnsi="Arial" w:cs="Arial"/>
          <w:shd w:val="clear" w:color="auto" w:fill="FFFFFF"/>
        </w:rPr>
        <w:t xml:space="preserve">which </w:t>
      </w:r>
      <w:r w:rsidR="00CD4124" w:rsidRPr="002846FB">
        <w:rPr>
          <w:rFonts w:ascii="Arial" w:hAnsi="Arial" w:cs="Arial"/>
          <w:shd w:val="clear" w:color="auto" w:fill="FFFFFF"/>
        </w:rPr>
        <w:t>give</w:t>
      </w:r>
      <w:r w:rsidR="003D4009" w:rsidRPr="002846FB">
        <w:rPr>
          <w:rFonts w:ascii="Arial" w:hAnsi="Arial" w:cs="Arial"/>
          <w:shd w:val="clear" w:color="auto" w:fill="FFFFFF"/>
        </w:rPr>
        <w:t>s</w:t>
      </w:r>
      <w:r w:rsidR="00CD4124" w:rsidRPr="002846FB">
        <w:rPr>
          <w:rFonts w:ascii="Arial" w:hAnsi="Arial" w:cs="Arial"/>
          <w:shd w:val="clear" w:color="auto" w:fill="FFFFFF"/>
        </w:rPr>
        <w:t xml:space="preserve"> </w:t>
      </w:r>
      <w:r w:rsidR="002846FB" w:rsidRPr="002846FB">
        <w:rPr>
          <w:rFonts w:ascii="Arial" w:hAnsi="Arial" w:cs="Arial"/>
          <w:shd w:val="clear" w:color="auto" w:fill="FFFFFF"/>
        </w:rPr>
        <w:t xml:space="preserve">it </w:t>
      </w:r>
      <w:r w:rsidR="00CD4124" w:rsidRPr="002846FB">
        <w:rPr>
          <w:rFonts w:ascii="Arial" w:hAnsi="Arial" w:cs="Arial"/>
          <w:shd w:val="clear" w:color="auto" w:fill="FFFFFF"/>
        </w:rPr>
        <w:t>an advantage over its competitors.</w:t>
      </w:r>
      <w:r w:rsidR="00DD295F" w:rsidRPr="002846FB">
        <w:rPr>
          <w:rFonts w:ascii="Arial" w:hAnsi="Arial" w:cs="Arial"/>
          <w:shd w:val="clear" w:color="auto" w:fill="FFFFFF"/>
        </w:rPr>
        <w:t xml:space="preserve"> </w:t>
      </w:r>
      <w:r w:rsidR="003D4009" w:rsidRPr="002846FB">
        <w:rPr>
          <w:rFonts w:ascii="Arial" w:hAnsi="Arial" w:cs="Arial"/>
          <w:shd w:val="clear" w:color="auto" w:fill="FFFFFF"/>
        </w:rPr>
        <w:t xml:space="preserve">The company </w:t>
      </w:r>
      <w:r w:rsidR="00071A4D" w:rsidRPr="002846FB">
        <w:rPr>
          <w:rFonts w:ascii="Arial" w:hAnsi="Arial" w:cs="Arial"/>
          <w:shd w:val="clear" w:color="auto" w:fill="FFFFFF"/>
        </w:rPr>
        <w:t>has invested in technology and customer service to differentiate itself from competitors. The company's ability to maintain its position in the market will depend on its ability to continue to innovate and adapt to changing consumer needs and preferences</w:t>
      </w:r>
      <w:r w:rsidR="007918F2" w:rsidRPr="002846FB">
        <w:t xml:space="preserve"> </w:t>
      </w:r>
      <w:bookmarkStart w:id="5" w:name="_Hlk133527409"/>
      <w:r w:rsidR="007918F2" w:rsidRPr="002846FB">
        <w:rPr>
          <w:rFonts w:ascii="Arial" w:hAnsi="Arial" w:cs="Arial"/>
          <w:shd w:val="clear" w:color="auto" w:fill="FFFFFF"/>
        </w:rPr>
        <w:t>(Walsh and Thomas, n.d.).</w:t>
      </w:r>
      <w:bookmarkEnd w:id="5"/>
    </w:p>
    <w:p w14:paraId="6DA4D1F6" w14:textId="77777777" w:rsidR="0058697A" w:rsidRPr="002846FB" w:rsidRDefault="0058697A" w:rsidP="002846FB">
      <w:pPr>
        <w:pStyle w:val="Title"/>
        <w:rPr>
          <w:sz w:val="36"/>
          <w:szCs w:val="36"/>
          <w:shd w:val="clear" w:color="auto" w:fill="FFFFFF"/>
        </w:rPr>
      </w:pPr>
    </w:p>
    <w:p w14:paraId="7E6018F6" w14:textId="4B34819C" w:rsidR="00071A4D" w:rsidRDefault="002846FB" w:rsidP="002846FB">
      <w:pPr>
        <w:pStyle w:val="Title"/>
        <w:numPr>
          <w:ilvl w:val="0"/>
          <w:numId w:val="13"/>
        </w:numPr>
        <w:rPr>
          <w:sz w:val="36"/>
          <w:szCs w:val="36"/>
          <w:shd w:val="clear" w:color="auto" w:fill="FFFFFF"/>
        </w:rPr>
      </w:pPr>
      <w:r w:rsidRPr="002846FB">
        <w:rPr>
          <w:sz w:val="36"/>
          <w:szCs w:val="36"/>
          <w:shd w:val="clear" w:color="auto" w:fill="FFFFFF"/>
        </w:rPr>
        <w:t>The s</w:t>
      </w:r>
      <w:r w:rsidR="008E265A" w:rsidRPr="002846FB">
        <w:rPr>
          <w:sz w:val="36"/>
          <w:szCs w:val="36"/>
          <w:shd w:val="clear" w:color="auto" w:fill="FFFFFF"/>
        </w:rPr>
        <w:t xml:space="preserve">uggestion </w:t>
      </w:r>
      <w:r w:rsidR="00075913" w:rsidRPr="002846FB">
        <w:rPr>
          <w:sz w:val="36"/>
          <w:szCs w:val="36"/>
          <w:shd w:val="clear" w:color="auto" w:fill="FFFFFF"/>
        </w:rPr>
        <w:t xml:space="preserve">of </w:t>
      </w:r>
      <w:r w:rsidR="00F9598F" w:rsidRPr="002846FB">
        <w:rPr>
          <w:sz w:val="36"/>
          <w:szCs w:val="36"/>
          <w:shd w:val="clear" w:color="auto" w:fill="FFFFFF"/>
        </w:rPr>
        <w:t>strategic growth</w:t>
      </w:r>
      <w:r w:rsidR="004630D9" w:rsidRPr="002846FB">
        <w:rPr>
          <w:sz w:val="36"/>
          <w:szCs w:val="36"/>
          <w:shd w:val="clear" w:color="auto" w:fill="FFFFFF"/>
        </w:rPr>
        <w:t xml:space="preserve"> and development</w:t>
      </w:r>
    </w:p>
    <w:p w14:paraId="3B76CCAF" w14:textId="77777777" w:rsidR="002846FB" w:rsidRPr="002846FB" w:rsidRDefault="002846FB" w:rsidP="002846FB"/>
    <w:p w14:paraId="6DC41917" w14:textId="77777777" w:rsidR="004650F4" w:rsidRPr="002846FB" w:rsidRDefault="00481C31" w:rsidP="00481C31">
      <w:pPr>
        <w:spacing w:line="360" w:lineRule="auto"/>
        <w:jc w:val="both"/>
        <w:rPr>
          <w:rFonts w:ascii="Arial" w:hAnsi="Arial" w:cs="Arial"/>
          <w:shd w:val="clear" w:color="auto" w:fill="FFFFFF"/>
        </w:rPr>
      </w:pPr>
      <w:r w:rsidRPr="002846FB">
        <w:rPr>
          <w:rFonts w:ascii="Arial" w:hAnsi="Arial" w:cs="Arial"/>
          <w:shd w:val="clear" w:color="auto" w:fill="FFFFFF"/>
        </w:rPr>
        <w:t xml:space="preserve">The BCG matrix is a framework used to </w:t>
      </w:r>
      <w:r w:rsidR="002978A7" w:rsidRPr="002846FB">
        <w:rPr>
          <w:rFonts w:ascii="Arial" w:hAnsi="Arial" w:cs="Arial"/>
          <w:shd w:val="clear" w:color="auto" w:fill="FFFFFF"/>
        </w:rPr>
        <w:t>analyse</w:t>
      </w:r>
      <w:r w:rsidRPr="002846FB">
        <w:rPr>
          <w:rFonts w:ascii="Arial" w:hAnsi="Arial" w:cs="Arial"/>
          <w:shd w:val="clear" w:color="auto" w:fill="FFFFFF"/>
        </w:rPr>
        <w:t xml:space="preserve"> a company's product portfolio based on two dimensions: market growth rate and relative market share</w:t>
      </w:r>
      <w:r w:rsidR="00484013" w:rsidRPr="002846FB">
        <w:t xml:space="preserve"> </w:t>
      </w:r>
      <w:r w:rsidR="00484013" w:rsidRPr="002846FB">
        <w:rPr>
          <w:rFonts w:ascii="Arial" w:hAnsi="Arial" w:cs="Arial"/>
          <w:shd w:val="clear" w:color="auto" w:fill="FFFFFF"/>
        </w:rPr>
        <w:t>(Hanlon, 2022).</w:t>
      </w:r>
    </w:p>
    <w:p w14:paraId="791BDCAB" w14:textId="765835D6" w:rsidR="004650F4" w:rsidRPr="002846FB" w:rsidRDefault="004650F4" w:rsidP="00481C31">
      <w:pPr>
        <w:spacing w:line="360" w:lineRule="auto"/>
        <w:jc w:val="both"/>
        <w:rPr>
          <w:rFonts w:ascii="Arial" w:hAnsi="Arial" w:cs="Arial"/>
          <w:shd w:val="clear" w:color="auto" w:fill="FFFFFF"/>
        </w:rPr>
      </w:pPr>
      <w:r w:rsidRPr="002846FB">
        <w:rPr>
          <w:noProof/>
        </w:rPr>
        <w:drawing>
          <wp:inline distT="0" distB="0" distL="0" distR="0" wp14:anchorId="61899CA2" wp14:editId="02EF68D2">
            <wp:extent cx="3598099" cy="1936376"/>
            <wp:effectExtent l="0" t="0" r="2540" b="6985"/>
            <wp:docPr id="3" name="Picture 3" descr="The-Growth-Share-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Growth-Share-matri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4204" cy="1955807"/>
                    </a:xfrm>
                    <a:prstGeom prst="rect">
                      <a:avLst/>
                    </a:prstGeom>
                    <a:noFill/>
                    <a:ln>
                      <a:noFill/>
                    </a:ln>
                  </pic:spPr>
                </pic:pic>
              </a:graphicData>
            </a:graphic>
          </wp:inline>
        </w:drawing>
      </w:r>
      <w:r w:rsidRPr="002846FB">
        <w:rPr>
          <w:rFonts w:ascii="Arial" w:hAnsi="Arial" w:cs="Arial"/>
          <w:shd w:val="clear" w:color="auto" w:fill="FFFFFF"/>
        </w:rPr>
        <w:t xml:space="preserve">     (Hanlon, 2022).</w:t>
      </w:r>
    </w:p>
    <w:p w14:paraId="6C46A43D" w14:textId="77777777" w:rsidR="002846FB" w:rsidRDefault="00481C31" w:rsidP="00481C31">
      <w:pPr>
        <w:spacing w:line="360" w:lineRule="auto"/>
        <w:jc w:val="both"/>
        <w:rPr>
          <w:rFonts w:ascii="Arial" w:hAnsi="Arial" w:cs="Arial"/>
          <w:shd w:val="clear" w:color="auto" w:fill="FFFFFF"/>
        </w:rPr>
      </w:pPr>
      <w:r w:rsidRPr="002846FB">
        <w:rPr>
          <w:rFonts w:ascii="Arial" w:hAnsi="Arial" w:cs="Arial"/>
          <w:shd w:val="clear" w:color="auto" w:fill="FFFFFF"/>
        </w:rPr>
        <w:t xml:space="preserve"> </w:t>
      </w:r>
    </w:p>
    <w:p w14:paraId="3E65436F" w14:textId="77777777" w:rsidR="002846FB" w:rsidRDefault="002846FB" w:rsidP="00481C31">
      <w:pPr>
        <w:spacing w:line="360" w:lineRule="auto"/>
        <w:jc w:val="both"/>
        <w:rPr>
          <w:rFonts w:ascii="Arial" w:hAnsi="Arial" w:cs="Arial"/>
          <w:shd w:val="clear" w:color="auto" w:fill="FFFFFF"/>
        </w:rPr>
      </w:pPr>
    </w:p>
    <w:p w14:paraId="33FAF0D7" w14:textId="6D17A015" w:rsidR="00481C31" w:rsidRPr="002846FB" w:rsidRDefault="00481C31" w:rsidP="00481C31">
      <w:pPr>
        <w:spacing w:line="360" w:lineRule="auto"/>
        <w:jc w:val="both"/>
        <w:rPr>
          <w:rFonts w:ascii="Arial" w:hAnsi="Arial" w:cs="Arial"/>
          <w:shd w:val="clear" w:color="auto" w:fill="FFFFFF"/>
        </w:rPr>
      </w:pPr>
      <w:r w:rsidRPr="002846FB">
        <w:rPr>
          <w:rFonts w:ascii="Arial" w:hAnsi="Arial" w:cs="Arial"/>
          <w:shd w:val="clear" w:color="auto" w:fill="FFFFFF"/>
        </w:rPr>
        <w:lastRenderedPageBreak/>
        <w:t>The matrix consists of four quadrants:</w:t>
      </w:r>
    </w:p>
    <w:p w14:paraId="3CF636DB" w14:textId="77777777" w:rsidR="00481C31" w:rsidRPr="002846FB" w:rsidRDefault="00481C31" w:rsidP="002846FB">
      <w:pPr>
        <w:pStyle w:val="ListParagraph"/>
        <w:numPr>
          <w:ilvl w:val="0"/>
          <w:numId w:val="16"/>
        </w:numPr>
        <w:spacing w:line="360" w:lineRule="auto"/>
        <w:jc w:val="both"/>
        <w:rPr>
          <w:rFonts w:ascii="Arial" w:hAnsi="Arial" w:cs="Arial"/>
          <w:shd w:val="clear" w:color="auto" w:fill="FFFFFF"/>
        </w:rPr>
      </w:pPr>
      <w:r w:rsidRPr="002846FB">
        <w:rPr>
          <w:rFonts w:ascii="Arial" w:hAnsi="Arial" w:cs="Arial"/>
          <w:shd w:val="clear" w:color="auto" w:fill="FFFFFF"/>
        </w:rPr>
        <w:t>Stars: High market share in a rapidly growing market</w:t>
      </w:r>
    </w:p>
    <w:p w14:paraId="4CA345BA" w14:textId="77777777" w:rsidR="00481C31" w:rsidRPr="002846FB" w:rsidRDefault="00481C31" w:rsidP="002846FB">
      <w:pPr>
        <w:pStyle w:val="ListParagraph"/>
        <w:numPr>
          <w:ilvl w:val="0"/>
          <w:numId w:val="16"/>
        </w:numPr>
        <w:spacing w:line="360" w:lineRule="auto"/>
        <w:jc w:val="both"/>
        <w:rPr>
          <w:rFonts w:ascii="Arial" w:hAnsi="Arial" w:cs="Arial"/>
          <w:shd w:val="clear" w:color="auto" w:fill="FFFFFF"/>
        </w:rPr>
      </w:pPr>
      <w:r w:rsidRPr="002846FB">
        <w:rPr>
          <w:rFonts w:ascii="Arial" w:hAnsi="Arial" w:cs="Arial"/>
          <w:shd w:val="clear" w:color="auto" w:fill="FFFFFF"/>
        </w:rPr>
        <w:t>Question marks: Low market share in a rapidly growing market</w:t>
      </w:r>
    </w:p>
    <w:p w14:paraId="2EB6C611" w14:textId="77777777" w:rsidR="00481C31" w:rsidRPr="002846FB" w:rsidRDefault="00481C31" w:rsidP="002846FB">
      <w:pPr>
        <w:pStyle w:val="ListParagraph"/>
        <w:numPr>
          <w:ilvl w:val="0"/>
          <w:numId w:val="16"/>
        </w:numPr>
        <w:spacing w:line="360" w:lineRule="auto"/>
        <w:jc w:val="both"/>
        <w:rPr>
          <w:rFonts w:ascii="Arial" w:hAnsi="Arial" w:cs="Arial"/>
          <w:shd w:val="clear" w:color="auto" w:fill="FFFFFF"/>
        </w:rPr>
      </w:pPr>
      <w:r w:rsidRPr="002846FB">
        <w:rPr>
          <w:rFonts w:ascii="Arial" w:hAnsi="Arial" w:cs="Arial"/>
          <w:shd w:val="clear" w:color="auto" w:fill="FFFFFF"/>
        </w:rPr>
        <w:t>Cash cows: High market share in a slow-growing market</w:t>
      </w:r>
    </w:p>
    <w:p w14:paraId="34D93751" w14:textId="77777777" w:rsidR="00481C31" w:rsidRPr="002846FB" w:rsidRDefault="00481C31" w:rsidP="002846FB">
      <w:pPr>
        <w:pStyle w:val="ListParagraph"/>
        <w:numPr>
          <w:ilvl w:val="0"/>
          <w:numId w:val="16"/>
        </w:numPr>
        <w:spacing w:line="360" w:lineRule="auto"/>
        <w:jc w:val="both"/>
        <w:rPr>
          <w:rFonts w:ascii="Arial" w:hAnsi="Arial" w:cs="Arial"/>
          <w:shd w:val="clear" w:color="auto" w:fill="FFFFFF"/>
        </w:rPr>
      </w:pPr>
      <w:r w:rsidRPr="002846FB">
        <w:rPr>
          <w:rFonts w:ascii="Arial" w:hAnsi="Arial" w:cs="Arial"/>
          <w:shd w:val="clear" w:color="auto" w:fill="FFFFFF"/>
        </w:rPr>
        <w:t>Dogs: Low market share in a slow-growing market</w:t>
      </w:r>
    </w:p>
    <w:p w14:paraId="0C2C00A9" w14:textId="15DD6046" w:rsidR="00481C31" w:rsidRPr="002846FB" w:rsidRDefault="00481C31" w:rsidP="00481C31">
      <w:pPr>
        <w:spacing w:line="360" w:lineRule="auto"/>
        <w:jc w:val="both"/>
        <w:rPr>
          <w:rFonts w:ascii="Arial" w:hAnsi="Arial" w:cs="Arial"/>
          <w:shd w:val="clear" w:color="auto" w:fill="FFFFFF"/>
        </w:rPr>
      </w:pPr>
      <w:r w:rsidRPr="002846FB">
        <w:rPr>
          <w:rFonts w:ascii="Arial" w:hAnsi="Arial" w:cs="Arial"/>
          <w:shd w:val="clear" w:color="auto" w:fill="FFFFFF"/>
        </w:rPr>
        <w:t xml:space="preserve">To apply the BCG matrix to Pharmacy2U, first </w:t>
      </w:r>
      <w:r w:rsidR="00F50F2D" w:rsidRPr="002846FB">
        <w:rPr>
          <w:rFonts w:ascii="Arial" w:hAnsi="Arial" w:cs="Arial"/>
          <w:shd w:val="clear" w:color="auto" w:fill="FFFFFF"/>
        </w:rPr>
        <w:t xml:space="preserve">need to </w:t>
      </w:r>
      <w:r w:rsidRPr="002846FB">
        <w:rPr>
          <w:rFonts w:ascii="Arial" w:hAnsi="Arial" w:cs="Arial"/>
          <w:shd w:val="clear" w:color="auto" w:fill="FFFFFF"/>
        </w:rPr>
        <w:t xml:space="preserve">identify the business units or products that make up its portfolio. </w:t>
      </w:r>
      <w:r w:rsidR="001123BD" w:rsidRPr="002846FB">
        <w:rPr>
          <w:rFonts w:ascii="Arial" w:hAnsi="Arial" w:cs="Arial"/>
          <w:shd w:val="clear" w:color="auto" w:fill="FFFFFF"/>
        </w:rPr>
        <w:t>Then</w:t>
      </w:r>
      <w:r w:rsidRPr="002846FB">
        <w:rPr>
          <w:rFonts w:ascii="Arial" w:hAnsi="Arial" w:cs="Arial"/>
          <w:shd w:val="clear" w:color="auto" w:fill="FFFFFF"/>
        </w:rPr>
        <w:t xml:space="preserve"> </w:t>
      </w:r>
      <w:r w:rsidR="009129CF" w:rsidRPr="002846FB">
        <w:rPr>
          <w:rFonts w:ascii="Arial" w:hAnsi="Arial" w:cs="Arial"/>
          <w:shd w:val="clear" w:color="auto" w:fill="FFFFFF"/>
        </w:rPr>
        <w:t>analyse</w:t>
      </w:r>
      <w:r w:rsidR="005535D2" w:rsidRPr="002846FB">
        <w:rPr>
          <w:rFonts w:ascii="Arial" w:hAnsi="Arial" w:cs="Arial"/>
          <w:shd w:val="clear" w:color="auto" w:fill="FFFFFF"/>
        </w:rPr>
        <w:t xml:space="preserve">s can be </w:t>
      </w:r>
      <w:r w:rsidR="001123BD" w:rsidRPr="002846FB">
        <w:rPr>
          <w:rFonts w:ascii="Arial" w:hAnsi="Arial" w:cs="Arial"/>
          <w:shd w:val="clear" w:color="auto" w:fill="FFFFFF"/>
        </w:rPr>
        <w:t xml:space="preserve">made </w:t>
      </w:r>
      <w:r w:rsidR="002846FB" w:rsidRPr="002846FB">
        <w:rPr>
          <w:rFonts w:ascii="Arial" w:hAnsi="Arial" w:cs="Arial"/>
          <w:shd w:val="clear" w:color="auto" w:fill="FFFFFF"/>
        </w:rPr>
        <w:t>of</w:t>
      </w:r>
      <w:r w:rsidR="001123BD" w:rsidRPr="002846FB">
        <w:rPr>
          <w:rFonts w:ascii="Arial" w:hAnsi="Arial" w:cs="Arial"/>
          <w:shd w:val="clear" w:color="auto" w:fill="FFFFFF"/>
        </w:rPr>
        <w:t xml:space="preserve"> </w:t>
      </w:r>
      <w:r w:rsidRPr="002846FB">
        <w:rPr>
          <w:rFonts w:ascii="Arial" w:hAnsi="Arial" w:cs="Arial"/>
          <w:shd w:val="clear" w:color="auto" w:fill="FFFFFF"/>
        </w:rPr>
        <w:t>each unit's market growth rate and relative market share</w:t>
      </w:r>
      <w:r w:rsidR="008A686D" w:rsidRPr="002846FB">
        <w:rPr>
          <w:rFonts w:ascii="Arial" w:hAnsi="Arial" w:cs="Arial"/>
          <w:shd w:val="clear" w:color="auto" w:fill="FFFFFF"/>
        </w:rPr>
        <w:t xml:space="preserve"> (Walsh and Thomas, n.d.).</w:t>
      </w:r>
    </w:p>
    <w:p w14:paraId="00C5589A" w14:textId="1ED9A10B" w:rsidR="00AC0D9B" w:rsidRPr="002846FB" w:rsidRDefault="00293522" w:rsidP="00481C31">
      <w:pPr>
        <w:spacing w:line="360" w:lineRule="auto"/>
        <w:jc w:val="both"/>
        <w:rPr>
          <w:rFonts w:ascii="Arial" w:hAnsi="Arial" w:cs="Arial"/>
          <w:shd w:val="clear" w:color="auto" w:fill="FFFFFF"/>
        </w:rPr>
      </w:pPr>
      <w:r w:rsidRPr="002846FB">
        <w:rPr>
          <w:rFonts w:ascii="Arial" w:hAnsi="Arial" w:cs="Arial"/>
          <w:shd w:val="clear" w:color="auto" w:fill="FFFFFF"/>
        </w:rPr>
        <w:t>As</w:t>
      </w:r>
      <w:r w:rsidR="00B31E16" w:rsidRPr="002846FB">
        <w:rPr>
          <w:rFonts w:ascii="Arial" w:hAnsi="Arial" w:cs="Arial"/>
          <w:shd w:val="clear" w:color="auto" w:fill="FFFFFF"/>
        </w:rPr>
        <w:t xml:space="preserve"> </w:t>
      </w:r>
      <w:r w:rsidR="00262FE7" w:rsidRPr="002846FB">
        <w:rPr>
          <w:rFonts w:ascii="Arial" w:hAnsi="Arial" w:cs="Arial"/>
          <w:shd w:val="clear" w:color="auto" w:fill="FFFFFF"/>
        </w:rPr>
        <w:t xml:space="preserve">already </w:t>
      </w:r>
      <w:r w:rsidR="00164247" w:rsidRPr="002846FB">
        <w:rPr>
          <w:rFonts w:ascii="Arial" w:hAnsi="Arial" w:cs="Arial"/>
          <w:shd w:val="clear" w:color="auto" w:fill="FFFFFF"/>
        </w:rPr>
        <w:t>established,</w:t>
      </w:r>
      <w:r w:rsidR="00262FE7" w:rsidRPr="002846FB">
        <w:rPr>
          <w:rFonts w:ascii="Arial" w:hAnsi="Arial" w:cs="Arial"/>
          <w:shd w:val="clear" w:color="auto" w:fill="FFFFFF"/>
        </w:rPr>
        <w:t xml:space="preserve"> </w:t>
      </w:r>
      <w:r w:rsidR="00D90187" w:rsidRPr="002846FB">
        <w:rPr>
          <w:rFonts w:ascii="Arial" w:hAnsi="Arial" w:cs="Arial"/>
          <w:shd w:val="clear" w:color="auto" w:fill="FFFFFF"/>
        </w:rPr>
        <w:t>the compan</w:t>
      </w:r>
      <w:r w:rsidR="00B31E16" w:rsidRPr="002846FB">
        <w:rPr>
          <w:rFonts w:ascii="Arial" w:hAnsi="Arial" w:cs="Arial"/>
          <w:shd w:val="clear" w:color="auto" w:fill="FFFFFF"/>
        </w:rPr>
        <w:t>y’s</w:t>
      </w:r>
      <w:r w:rsidR="00D90187" w:rsidRPr="002846FB">
        <w:rPr>
          <w:rFonts w:ascii="Arial" w:hAnsi="Arial" w:cs="Arial"/>
          <w:shd w:val="clear" w:color="auto" w:fill="FFFFFF"/>
        </w:rPr>
        <w:t xml:space="preserve"> strength</w:t>
      </w:r>
      <w:r w:rsidR="00164247" w:rsidRPr="002846FB">
        <w:rPr>
          <w:rFonts w:ascii="Arial" w:hAnsi="Arial" w:cs="Arial"/>
          <w:shd w:val="clear" w:color="auto" w:fill="FFFFFF"/>
        </w:rPr>
        <w:t>s</w:t>
      </w:r>
      <w:r w:rsidR="00D90187" w:rsidRPr="002846FB">
        <w:rPr>
          <w:rFonts w:ascii="Arial" w:hAnsi="Arial" w:cs="Arial"/>
          <w:shd w:val="clear" w:color="auto" w:fill="FFFFFF"/>
        </w:rPr>
        <w:t xml:space="preserve"> and weaknesses, we can </w:t>
      </w:r>
      <w:r w:rsidR="00A71BF6" w:rsidRPr="002846FB">
        <w:rPr>
          <w:rFonts w:ascii="Arial" w:hAnsi="Arial" w:cs="Arial"/>
          <w:shd w:val="clear" w:color="auto" w:fill="FFFFFF"/>
        </w:rPr>
        <w:t>assume Pharmacy</w:t>
      </w:r>
      <w:r w:rsidR="00481C31" w:rsidRPr="002846FB">
        <w:rPr>
          <w:rFonts w:ascii="Arial" w:hAnsi="Arial" w:cs="Arial"/>
          <w:shd w:val="clear" w:color="auto" w:fill="FFFFFF"/>
        </w:rPr>
        <w:t xml:space="preserve">2U offers various services and products, </w:t>
      </w:r>
      <w:r w:rsidR="002846FB" w:rsidRPr="002846FB">
        <w:rPr>
          <w:rFonts w:ascii="Arial" w:hAnsi="Arial" w:cs="Arial"/>
          <w:shd w:val="clear" w:color="auto" w:fill="FFFFFF"/>
        </w:rPr>
        <w:t xml:space="preserve">and </w:t>
      </w:r>
      <w:r w:rsidR="00C45A3E" w:rsidRPr="002846FB">
        <w:rPr>
          <w:rFonts w:ascii="Arial" w:hAnsi="Arial" w:cs="Arial"/>
          <w:shd w:val="clear" w:color="auto" w:fill="FFFFFF"/>
        </w:rPr>
        <w:t xml:space="preserve">explore </w:t>
      </w:r>
      <w:r w:rsidR="00481C31" w:rsidRPr="002846FB">
        <w:rPr>
          <w:rFonts w:ascii="Arial" w:hAnsi="Arial" w:cs="Arial"/>
          <w:shd w:val="clear" w:color="auto" w:fill="FFFFFF"/>
        </w:rPr>
        <w:t>how we can apply the BCG matrix to Pharmacy2U's strategic direction.</w:t>
      </w:r>
    </w:p>
    <w:p w14:paraId="6A5D5E74" w14:textId="53A7A6EF" w:rsidR="005A1D05" w:rsidRPr="00481C31" w:rsidRDefault="005A1D05" w:rsidP="00481C31">
      <w:pPr>
        <w:spacing w:line="360" w:lineRule="auto"/>
        <w:jc w:val="both"/>
        <w:rPr>
          <w:rFonts w:ascii="Arial" w:hAnsi="Arial" w:cs="Arial"/>
          <w:color w:val="4D5156"/>
          <w:shd w:val="clear" w:color="auto" w:fill="FFFFFF"/>
        </w:rPr>
      </w:pPr>
      <w:r w:rsidRPr="005A1D05">
        <w:rPr>
          <w:noProof/>
        </w:rPr>
        <w:drawing>
          <wp:inline distT="0" distB="0" distL="0" distR="0" wp14:anchorId="5216A1C5" wp14:editId="374806F1">
            <wp:extent cx="5729569" cy="5557918"/>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6489" cy="5574331"/>
                    </a:xfrm>
                    <a:prstGeom prst="rect">
                      <a:avLst/>
                    </a:prstGeom>
                    <a:noFill/>
                    <a:ln>
                      <a:noFill/>
                    </a:ln>
                  </pic:spPr>
                </pic:pic>
              </a:graphicData>
            </a:graphic>
          </wp:inline>
        </w:drawing>
      </w:r>
    </w:p>
    <w:p w14:paraId="3200B76E" w14:textId="1B2BBD98" w:rsidR="00016C5B" w:rsidRPr="002846FB" w:rsidRDefault="00016C5B" w:rsidP="002846FB">
      <w:pPr>
        <w:spacing w:line="360" w:lineRule="auto"/>
        <w:jc w:val="both"/>
        <w:rPr>
          <w:rFonts w:ascii="Arial" w:hAnsi="Arial" w:cs="Arial"/>
          <w:shd w:val="clear" w:color="auto" w:fill="FFFFFF"/>
        </w:rPr>
      </w:pPr>
      <w:r w:rsidRPr="002846FB">
        <w:rPr>
          <w:rFonts w:ascii="Arial" w:hAnsi="Arial" w:cs="Arial"/>
          <w:shd w:val="clear" w:color="auto" w:fill="FFFFFF"/>
        </w:rPr>
        <w:lastRenderedPageBreak/>
        <w:t>Broader view by using the BCG matrix to analyse its product portfolio, Pharmacy2U can gain a better understanding of its strategic direction and make informed decisions about where to allocate its resources more effectively. Investing in technology is not enough but also exploring the suggestions will widen the choices of growth directions and avenues to increase company revenue and market share. Which will lead to better stable company success and reliability. It will also expand the company's life cycle in the long term</w:t>
      </w:r>
      <w:r w:rsidR="00A37817" w:rsidRPr="002846FB">
        <w:t xml:space="preserve"> </w:t>
      </w:r>
      <w:r w:rsidR="00A37817" w:rsidRPr="002846FB">
        <w:rPr>
          <w:rFonts w:ascii="Arial" w:hAnsi="Arial" w:cs="Arial"/>
          <w:shd w:val="clear" w:color="auto" w:fill="FFFFFF"/>
        </w:rPr>
        <w:t>(Walsh and Thomas, n.d.).</w:t>
      </w:r>
    </w:p>
    <w:p w14:paraId="48F9E998" w14:textId="36834EE6" w:rsidR="00EB02F5" w:rsidRPr="002846FB" w:rsidRDefault="00EB02F5" w:rsidP="002846FB">
      <w:pPr>
        <w:spacing w:line="360" w:lineRule="auto"/>
        <w:jc w:val="both"/>
        <w:rPr>
          <w:rFonts w:ascii="Arial" w:hAnsi="Arial" w:cs="Arial"/>
          <w:shd w:val="clear" w:color="auto" w:fill="FFFFFF"/>
        </w:rPr>
      </w:pPr>
    </w:p>
    <w:p w14:paraId="5DB0343C" w14:textId="3E3933B1" w:rsidR="00FB6EFB" w:rsidRDefault="002846FB" w:rsidP="002846FB">
      <w:pPr>
        <w:pStyle w:val="Title"/>
        <w:numPr>
          <w:ilvl w:val="0"/>
          <w:numId w:val="13"/>
        </w:numPr>
        <w:rPr>
          <w:sz w:val="36"/>
          <w:szCs w:val="36"/>
        </w:rPr>
      </w:pPr>
      <w:r>
        <w:rPr>
          <w:sz w:val="36"/>
          <w:szCs w:val="36"/>
        </w:rPr>
        <w:t>D</w:t>
      </w:r>
      <w:r w:rsidRPr="002846FB">
        <w:rPr>
          <w:sz w:val="36"/>
          <w:szCs w:val="36"/>
        </w:rPr>
        <w:t xml:space="preserve">evelopment </w:t>
      </w:r>
      <w:r w:rsidR="0084026D" w:rsidRPr="002846FB">
        <w:rPr>
          <w:sz w:val="36"/>
          <w:szCs w:val="36"/>
        </w:rPr>
        <w:t>option</w:t>
      </w:r>
      <w:r>
        <w:rPr>
          <w:sz w:val="36"/>
          <w:szCs w:val="36"/>
        </w:rPr>
        <w:t>s</w:t>
      </w:r>
      <w:r w:rsidR="0084026D" w:rsidRPr="002846FB">
        <w:rPr>
          <w:sz w:val="36"/>
          <w:szCs w:val="36"/>
        </w:rPr>
        <w:t xml:space="preserve"> for Paharmacy2U</w:t>
      </w:r>
      <w:r w:rsidR="00977CA9" w:rsidRPr="002846FB">
        <w:rPr>
          <w:sz w:val="36"/>
          <w:szCs w:val="36"/>
        </w:rPr>
        <w:t xml:space="preserve"> </w:t>
      </w:r>
    </w:p>
    <w:p w14:paraId="7D1ADC95" w14:textId="77777777" w:rsidR="002846FB" w:rsidRPr="002846FB" w:rsidRDefault="002846FB" w:rsidP="002846FB"/>
    <w:p w14:paraId="3C08E279" w14:textId="3F3AEA3B" w:rsidR="00A20E31" w:rsidRPr="002846FB" w:rsidRDefault="002846FB" w:rsidP="00481C31">
      <w:pPr>
        <w:spacing w:line="360" w:lineRule="auto"/>
        <w:jc w:val="both"/>
        <w:rPr>
          <w:rFonts w:ascii="Arial" w:hAnsi="Arial" w:cs="Arial"/>
          <w:shd w:val="clear" w:color="auto" w:fill="FFFFFF"/>
        </w:rPr>
      </w:pPr>
      <w:r w:rsidRPr="002846FB">
        <w:rPr>
          <w:rFonts w:ascii="Arial" w:hAnsi="Arial" w:cs="Arial"/>
          <w:shd w:val="clear" w:color="auto" w:fill="FFFFFF"/>
        </w:rPr>
        <w:t>Assessing</w:t>
      </w:r>
      <w:r w:rsidR="00EB02F5" w:rsidRPr="002846FB">
        <w:rPr>
          <w:rFonts w:ascii="Arial" w:hAnsi="Arial" w:cs="Arial"/>
          <w:shd w:val="clear" w:color="auto" w:fill="FFFFFF"/>
        </w:rPr>
        <w:t xml:space="preserve"> the acceptability of options for Pharmacy2U </w:t>
      </w:r>
      <w:r w:rsidR="00D92900" w:rsidRPr="002846FB">
        <w:rPr>
          <w:rFonts w:ascii="Arial" w:hAnsi="Arial" w:cs="Arial"/>
          <w:shd w:val="clear" w:color="auto" w:fill="FFFFFF"/>
        </w:rPr>
        <w:t>requires</w:t>
      </w:r>
      <w:r w:rsidR="00EB02F5" w:rsidRPr="002846FB">
        <w:rPr>
          <w:rFonts w:ascii="Arial" w:hAnsi="Arial" w:cs="Arial"/>
          <w:shd w:val="clear" w:color="auto" w:fill="FFFFFF"/>
        </w:rPr>
        <w:t xml:space="preserve"> </w:t>
      </w:r>
      <w:r w:rsidR="00F142D8" w:rsidRPr="002846FB">
        <w:rPr>
          <w:rFonts w:ascii="Arial" w:hAnsi="Arial" w:cs="Arial"/>
          <w:shd w:val="clear" w:color="auto" w:fill="FFFFFF"/>
        </w:rPr>
        <w:t>identifying</w:t>
      </w:r>
      <w:r w:rsidR="00EB02F5" w:rsidRPr="002846FB">
        <w:rPr>
          <w:rFonts w:ascii="Arial" w:hAnsi="Arial" w:cs="Arial"/>
          <w:shd w:val="clear" w:color="auto" w:fill="FFFFFF"/>
        </w:rPr>
        <w:t xml:space="preserve"> the key stakeholders for the decision</w:t>
      </w:r>
      <w:r w:rsidR="0035559B" w:rsidRPr="002846FB">
        <w:rPr>
          <w:rFonts w:ascii="Arial" w:hAnsi="Arial" w:cs="Arial"/>
          <w:shd w:val="clear" w:color="auto" w:fill="FFFFFF"/>
        </w:rPr>
        <w:t>s and options</w:t>
      </w:r>
      <w:r w:rsidR="00EB02F5" w:rsidRPr="002846FB">
        <w:rPr>
          <w:rFonts w:ascii="Arial" w:hAnsi="Arial" w:cs="Arial"/>
          <w:shd w:val="clear" w:color="auto" w:fill="FFFFFF"/>
        </w:rPr>
        <w:t xml:space="preserve"> and assess</w:t>
      </w:r>
      <w:r w:rsidRPr="002846FB">
        <w:rPr>
          <w:rFonts w:ascii="Arial" w:hAnsi="Arial" w:cs="Arial"/>
          <w:shd w:val="clear" w:color="auto" w:fill="FFFFFF"/>
        </w:rPr>
        <w:t>ing</w:t>
      </w:r>
      <w:r w:rsidR="00EB02F5" w:rsidRPr="002846FB">
        <w:rPr>
          <w:rFonts w:ascii="Arial" w:hAnsi="Arial" w:cs="Arial"/>
          <w:shd w:val="clear" w:color="auto" w:fill="FFFFFF"/>
        </w:rPr>
        <w:t xml:space="preserve"> their level of power and interest.</w:t>
      </w:r>
      <w:r w:rsidR="001E30DA" w:rsidRPr="002846FB">
        <w:rPr>
          <w:rFonts w:ascii="Arial" w:hAnsi="Arial" w:cs="Arial"/>
          <w:shd w:val="clear" w:color="auto" w:fill="FFFFFF"/>
        </w:rPr>
        <w:t xml:space="preserve"> </w:t>
      </w:r>
      <w:r w:rsidR="00E11C3D" w:rsidRPr="002846FB">
        <w:rPr>
          <w:rFonts w:ascii="Arial" w:hAnsi="Arial" w:cs="Arial"/>
          <w:shd w:val="clear" w:color="auto" w:fill="FFFFFF"/>
        </w:rPr>
        <w:t>M</w:t>
      </w:r>
      <w:r w:rsidR="00C13A31" w:rsidRPr="002846FB">
        <w:rPr>
          <w:rFonts w:ascii="Arial" w:hAnsi="Arial" w:cs="Arial"/>
          <w:shd w:val="clear" w:color="auto" w:fill="FFFFFF"/>
        </w:rPr>
        <w:t>a</w:t>
      </w:r>
      <w:r w:rsidR="00E11C3D" w:rsidRPr="002846FB">
        <w:rPr>
          <w:rFonts w:ascii="Arial" w:hAnsi="Arial" w:cs="Arial"/>
          <w:shd w:val="clear" w:color="auto" w:fill="FFFFFF"/>
        </w:rPr>
        <w:t>ndelow's Stakeholder Matrix is a tool used to assess the level of power and interest that stakeholders have in a particular project or decision. The matrix can be used to identify the key stakeholders and determine their level of influence and interest in the project or decision</w:t>
      </w:r>
      <w:r w:rsidR="00357F42" w:rsidRPr="002846FB">
        <w:rPr>
          <w:rFonts w:ascii="Arial" w:hAnsi="Arial" w:cs="Arial"/>
          <w:shd w:val="clear" w:color="auto" w:fill="FFFFFF"/>
        </w:rPr>
        <w:t xml:space="preserve"> (Viktoriia O, 2022)</w:t>
      </w:r>
      <w:r w:rsidR="00E11C3D" w:rsidRPr="002846FB">
        <w:rPr>
          <w:rFonts w:ascii="Arial" w:hAnsi="Arial" w:cs="Arial"/>
          <w:shd w:val="clear" w:color="auto" w:fill="FFFFFF"/>
        </w:rPr>
        <w:t>.</w:t>
      </w:r>
    </w:p>
    <w:p w14:paraId="2726BB84" w14:textId="428E6A0C" w:rsidR="002C3673" w:rsidRPr="002846FB" w:rsidRDefault="002C3673" w:rsidP="002C3673">
      <w:pPr>
        <w:spacing w:line="360" w:lineRule="auto"/>
        <w:jc w:val="both"/>
        <w:rPr>
          <w:rFonts w:ascii="Arial" w:hAnsi="Arial" w:cs="Arial"/>
          <w:shd w:val="clear" w:color="auto" w:fill="FFFFFF"/>
        </w:rPr>
      </w:pPr>
      <w:r w:rsidRPr="002846FB">
        <w:rPr>
          <w:rFonts w:ascii="Arial" w:hAnsi="Arial" w:cs="Arial"/>
          <w:shd w:val="clear" w:color="auto" w:fill="FFFFFF"/>
        </w:rPr>
        <w:t xml:space="preserve">The </w:t>
      </w:r>
      <w:r w:rsidR="002846FB" w:rsidRPr="002846FB">
        <w:rPr>
          <w:rFonts w:ascii="Arial" w:hAnsi="Arial" w:cs="Arial"/>
          <w:shd w:val="clear" w:color="auto" w:fill="FFFFFF"/>
        </w:rPr>
        <w:t xml:space="preserve">Mandelow's Stakeholder </w:t>
      </w:r>
      <w:r w:rsidRPr="002846FB">
        <w:rPr>
          <w:rFonts w:ascii="Arial" w:hAnsi="Arial" w:cs="Arial"/>
          <w:shd w:val="clear" w:color="auto" w:fill="FFFFFF"/>
        </w:rPr>
        <w:t>matrix is divided into four quadrants, each representing a different combination of stakeholder power and interest.</w:t>
      </w:r>
      <w:r w:rsidR="004E6DBF" w:rsidRPr="002846FB">
        <w:rPr>
          <w:rFonts w:ascii="Arial" w:hAnsi="Arial" w:cs="Arial"/>
          <w:shd w:val="clear" w:color="auto" w:fill="FFFFFF"/>
        </w:rPr>
        <w:t xml:space="preserve"> </w:t>
      </w:r>
      <w:r w:rsidRPr="002846FB">
        <w:rPr>
          <w:rFonts w:ascii="Arial" w:hAnsi="Arial" w:cs="Arial"/>
          <w:shd w:val="clear" w:color="auto" w:fill="FFFFFF"/>
        </w:rPr>
        <w:t>The four quadrants are:</w:t>
      </w:r>
    </w:p>
    <w:p w14:paraId="24EB5562" w14:textId="77777777" w:rsidR="002C3673" w:rsidRPr="002846FB" w:rsidRDefault="002C3673" w:rsidP="002846FB">
      <w:pPr>
        <w:pStyle w:val="ListParagraph"/>
        <w:numPr>
          <w:ilvl w:val="0"/>
          <w:numId w:val="17"/>
        </w:numPr>
        <w:spacing w:line="360" w:lineRule="auto"/>
        <w:jc w:val="both"/>
        <w:rPr>
          <w:rFonts w:ascii="Arial" w:hAnsi="Arial" w:cs="Arial"/>
          <w:shd w:val="clear" w:color="auto" w:fill="FFFFFF"/>
        </w:rPr>
      </w:pPr>
      <w:r w:rsidRPr="002846FB">
        <w:rPr>
          <w:rFonts w:ascii="Arial" w:hAnsi="Arial" w:cs="Arial"/>
          <w:shd w:val="clear" w:color="auto" w:fill="FFFFFF"/>
        </w:rPr>
        <w:t>High Power, High Interest</w:t>
      </w:r>
    </w:p>
    <w:p w14:paraId="73374B0B" w14:textId="77777777" w:rsidR="002C3673" w:rsidRPr="002846FB" w:rsidRDefault="002C3673" w:rsidP="002846FB">
      <w:pPr>
        <w:pStyle w:val="ListParagraph"/>
        <w:numPr>
          <w:ilvl w:val="0"/>
          <w:numId w:val="17"/>
        </w:numPr>
        <w:spacing w:line="360" w:lineRule="auto"/>
        <w:jc w:val="both"/>
        <w:rPr>
          <w:rFonts w:ascii="Arial" w:hAnsi="Arial" w:cs="Arial"/>
          <w:shd w:val="clear" w:color="auto" w:fill="FFFFFF"/>
        </w:rPr>
      </w:pPr>
      <w:r w:rsidRPr="002846FB">
        <w:rPr>
          <w:rFonts w:ascii="Arial" w:hAnsi="Arial" w:cs="Arial"/>
          <w:shd w:val="clear" w:color="auto" w:fill="FFFFFF"/>
        </w:rPr>
        <w:t>High Power, Low Interest</w:t>
      </w:r>
    </w:p>
    <w:p w14:paraId="2B46D8E9" w14:textId="77777777" w:rsidR="002C3673" w:rsidRPr="002846FB" w:rsidRDefault="002C3673" w:rsidP="002846FB">
      <w:pPr>
        <w:pStyle w:val="ListParagraph"/>
        <w:numPr>
          <w:ilvl w:val="0"/>
          <w:numId w:val="17"/>
        </w:numPr>
        <w:spacing w:line="360" w:lineRule="auto"/>
        <w:jc w:val="both"/>
        <w:rPr>
          <w:rFonts w:ascii="Arial" w:hAnsi="Arial" w:cs="Arial"/>
          <w:shd w:val="clear" w:color="auto" w:fill="FFFFFF"/>
        </w:rPr>
      </w:pPr>
      <w:r w:rsidRPr="002846FB">
        <w:rPr>
          <w:rFonts w:ascii="Arial" w:hAnsi="Arial" w:cs="Arial"/>
          <w:shd w:val="clear" w:color="auto" w:fill="FFFFFF"/>
        </w:rPr>
        <w:t>Low Power, High Interest</w:t>
      </w:r>
    </w:p>
    <w:p w14:paraId="300B963C" w14:textId="4099B7B3" w:rsidR="002C3673" w:rsidRPr="002846FB" w:rsidRDefault="002C3673" w:rsidP="002846FB">
      <w:pPr>
        <w:pStyle w:val="ListParagraph"/>
        <w:numPr>
          <w:ilvl w:val="0"/>
          <w:numId w:val="17"/>
        </w:numPr>
        <w:spacing w:line="360" w:lineRule="auto"/>
        <w:jc w:val="both"/>
        <w:rPr>
          <w:rFonts w:ascii="Arial" w:hAnsi="Arial" w:cs="Arial"/>
          <w:shd w:val="clear" w:color="auto" w:fill="FFFFFF"/>
        </w:rPr>
      </w:pPr>
      <w:r w:rsidRPr="002846FB">
        <w:rPr>
          <w:rFonts w:ascii="Arial" w:hAnsi="Arial" w:cs="Arial"/>
          <w:shd w:val="clear" w:color="auto" w:fill="FFFFFF"/>
        </w:rPr>
        <w:t>Low Power, Low Interest</w:t>
      </w:r>
    </w:p>
    <w:p w14:paraId="5F17AAEF" w14:textId="647BD383" w:rsidR="002C3673" w:rsidRPr="002846FB" w:rsidRDefault="004A300A" w:rsidP="002C3673">
      <w:pPr>
        <w:spacing w:line="360" w:lineRule="auto"/>
        <w:jc w:val="both"/>
        <w:rPr>
          <w:rFonts w:ascii="Arial" w:hAnsi="Arial" w:cs="Arial"/>
          <w:shd w:val="clear" w:color="auto" w:fill="FFFFFF"/>
        </w:rPr>
      </w:pPr>
      <w:r w:rsidRPr="002846FB">
        <w:rPr>
          <w:rFonts w:ascii="Arial" w:hAnsi="Arial" w:cs="Arial"/>
          <w:shd w:val="clear" w:color="auto" w:fill="FFFFFF"/>
        </w:rPr>
        <w:t>If</w:t>
      </w:r>
      <w:r w:rsidR="002C3673" w:rsidRPr="002846FB">
        <w:rPr>
          <w:rFonts w:ascii="Arial" w:hAnsi="Arial" w:cs="Arial"/>
          <w:shd w:val="clear" w:color="auto" w:fill="FFFFFF"/>
        </w:rPr>
        <w:t xml:space="preserve"> Pharmacy2U is </w:t>
      </w:r>
      <w:r w:rsidR="00D0180D" w:rsidRPr="002846FB">
        <w:rPr>
          <w:rFonts w:ascii="Arial" w:hAnsi="Arial" w:cs="Arial"/>
          <w:shd w:val="clear" w:color="auto" w:fill="FFFFFF"/>
        </w:rPr>
        <w:t xml:space="preserve">to </w:t>
      </w:r>
      <w:r w:rsidR="002C3673" w:rsidRPr="002846FB">
        <w:rPr>
          <w:rFonts w:ascii="Arial" w:hAnsi="Arial" w:cs="Arial"/>
          <w:shd w:val="clear" w:color="auto" w:fill="FFFFFF"/>
        </w:rPr>
        <w:t>conside</w:t>
      </w:r>
      <w:r w:rsidR="00D0180D" w:rsidRPr="002846FB">
        <w:rPr>
          <w:rFonts w:ascii="Arial" w:hAnsi="Arial" w:cs="Arial"/>
          <w:shd w:val="clear" w:color="auto" w:fill="FFFFFF"/>
        </w:rPr>
        <w:t>r</w:t>
      </w:r>
      <w:r w:rsidR="002C3673" w:rsidRPr="002846FB">
        <w:rPr>
          <w:rFonts w:ascii="Arial" w:hAnsi="Arial" w:cs="Arial"/>
          <w:shd w:val="clear" w:color="auto" w:fill="FFFFFF"/>
        </w:rPr>
        <w:t xml:space="preserve"> launching new online service</w:t>
      </w:r>
      <w:r w:rsidR="00D0180D" w:rsidRPr="002846FB">
        <w:rPr>
          <w:rFonts w:ascii="Arial" w:hAnsi="Arial" w:cs="Arial"/>
          <w:shd w:val="clear" w:color="auto" w:fill="FFFFFF"/>
        </w:rPr>
        <w:t>s or products</w:t>
      </w:r>
      <w:r w:rsidR="002C3673" w:rsidRPr="002846FB">
        <w:rPr>
          <w:rFonts w:ascii="Arial" w:hAnsi="Arial" w:cs="Arial"/>
          <w:shd w:val="clear" w:color="auto" w:fill="FFFFFF"/>
        </w:rPr>
        <w:t xml:space="preserve">, </w:t>
      </w:r>
      <w:r w:rsidR="00D0180D" w:rsidRPr="002846FB">
        <w:rPr>
          <w:rFonts w:ascii="Arial" w:hAnsi="Arial" w:cs="Arial"/>
          <w:shd w:val="clear" w:color="auto" w:fill="FFFFFF"/>
        </w:rPr>
        <w:t>first need</w:t>
      </w:r>
      <w:r w:rsidR="002846FB" w:rsidRPr="002846FB">
        <w:rPr>
          <w:rFonts w:ascii="Arial" w:hAnsi="Arial" w:cs="Arial"/>
          <w:shd w:val="clear" w:color="auto" w:fill="FFFFFF"/>
        </w:rPr>
        <w:t>s</w:t>
      </w:r>
      <w:r w:rsidR="00D0180D" w:rsidRPr="002846FB">
        <w:rPr>
          <w:rFonts w:ascii="Arial" w:hAnsi="Arial" w:cs="Arial"/>
          <w:shd w:val="clear" w:color="auto" w:fill="FFFFFF"/>
        </w:rPr>
        <w:t xml:space="preserve"> to</w:t>
      </w:r>
      <w:r w:rsidR="002C3673" w:rsidRPr="002846FB">
        <w:rPr>
          <w:rFonts w:ascii="Arial" w:hAnsi="Arial" w:cs="Arial"/>
          <w:shd w:val="clear" w:color="auto" w:fill="FFFFFF"/>
        </w:rPr>
        <w:t xml:space="preserve"> identify the stakeholders:</w:t>
      </w:r>
    </w:p>
    <w:p w14:paraId="2A057C1A"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Customers</w:t>
      </w:r>
    </w:p>
    <w:p w14:paraId="2F76ACCA" w14:textId="513DCC0F"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Healthcare professionals (doctors, pharmacists)</w:t>
      </w:r>
    </w:p>
    <w:p w14:paraId="76CF95D3"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Competitors</w:t>
      </w:r>
    </w:p>
    <w:p w14:paraId="14B3B4B1"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Government regulators</w:t>
      </w:r>
    </w:p>
    <w:p w14:paraId="4D27B9A6"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Shareholders/investors</w:t>
      </w:r>
    </w:p>
    <w:p w14:paraId="0809FCDC"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Employees</w:t>
      </w:r>
    </w:p>
    <w:p w14:paraId="02363873" w14:textId="77777777" w:rsidR="002C3673" w:rsidRPr="002846FB" w:rsidRDefault="002C3673" w:rsidP="002846FB">
      <w:pPr>
        <w:pStyle w:val="ListParagraph"/>
        <w:numPr>
          <w:ilvl w:val="0"/>
          <w:numId w:val="18"/>
        </w:numPr>
        <w:spacing w:line="360" w:lineRule="auto"/>
        <w:jc w:val="both"/>
        <w:rPr>
          <w:rFonts w:ascii="Arial" w:hAnsi="Arial" w:cs="Arial"/>
          <w:shd w:val="clear" w:color="auto" w:fill="FFFFFF"/>
        </w:rPr>
      </w:pPr>
      <w:r w:rsidRPr="002846FB">
        <w:rPr>
          <w:rFonts w:ascii="Arial" w:hAnsi="Arial" w:cs="Arial"/>
          <w:shd w:val="clear" w:color="auto" w:fill="FFFFFF"/>
        </w:rPr>
        <w:t>Suppliers</w:t>
      </w:r>
    </w:p>
    <w:p w14:paraId="7440246E" w14:textId="54A44074" w:rsidR="002C3673" w:rsidRPr="002846FB" w:rsidRDefault="002846FB" w:rsidP="002C3673">
      <w:pPr>
        <w:spacing w:line="360" w:lineRule="auto"/>
        <w:jc w:val="both"/>
        <w:rPr>
          <w:rFonts w:ascii="Arial" w:hAnsi="Arial" w:cs="Arial"/>
          <w:shd w:val="clear" w:color="auto" w:fill="FFFFFF"/>
        </w:rPr>
      </w:pPr>
      <w:r w:rsidRPr="002846FB">
        <w:rPr>
          <w:rFonts w:ascii="Arial" w:hAnsi="Arial" w:cs="Arial"/>
          <w:shd w:val="clear" w:color="auto" w:fill="FFFFFF"/>
        </w:rPr>
        <w:t>To understand the importance and influence of each</w:t>
      </w:r>
      <w:r w:rsidR="002C3673" w:rsidRPr="002846FB">
        <w:rPr>
          <w:rFonts w:ascii="Arial" w:hAnsi="Arial" w:cs="Arial"/>
          <w:shd w:val="clear" w:color="auto" w:fill="FFFFFF"/>
        </w:rPr>
        <w:t xml:space="preserve"> stakeholder group and their level of power and interest in Pharmacy2U's decision to launch a new online prescription service</w:t>
      </w:r>
      <w:r w:rsidRPr="002846FB">
        <w:rPr>
          <w:rFonts w:ascii="Arial" w:hAnsi="Arial" w:cs="Arial"/>
          <w:shd w:val="clear" w:color="auto" w:fill="FFFFFF"/>
        </w:rPr>
        <w:t xml:space="preserve"> a breakdown of the analysis:</w:t>
      </w:r>
    </w:p>
    <w:p w14:paraId="5BC27A6F" w14:textId="021E1507"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lastRenderedPageBreak/>
        <w:t xml:space="preserve">Customers - High Power, High Interest: Customers have a high level of power and interest in Pharmacy2U's decision, as they are the primary users of the </w:t>
      </w:r>
      <w:r w:rsidR="002846FB" w:rsidRPr="002846FB">
        <w:rPr>
          <w:rFonts w:ascii="Arial" w:hAnsi="Arial" w:cs="Arial"/>
          <w:shd w:val="clear" w:color="auto" w:fill="FFFFFF"/>
        </w:rPr>
        <w:t>service,</w:t>
      </w:r>
      <w:r w:rsidRPr="002846FB">
        <w:rPr>
          <w:rFonts w:ascii="Arial" w:hAnsi="Arial" w:cs="Arial"/>
          <w:shd w:val="clear" w:color="auto" w:fill="FFFFFF"/>
        </w:rPr>
        <w:t xml:space="preserve"> </w:t>
      </w:r>
      <w:r w:rsidR="002846FB" w:rsidRPr="002846FB">
        <w:rPr>
          <w:rFonts w:ascii="Arial" w:hAnsi="Arial" w:cs="Arial"/>
          <w:shd w:val="clear" w:color="auto" w:fill="FFFFFF"/>
        </w:rPr>
        <w:t xml:space="preserve">and </w:t>
      </w:r>
      <w:r w:rsidRPr="002846FB">
        <w:rPr>
          <w:rFonts w:ascii="Arial" w:hAnsi="Arial" w:cs="Arial"/>
          <w:shd w:val="clear" w:color="auto" w:fill="FFFFFF"/>
        </w:rPr>
        <w:t>their satisfaction is crucial to the success of the business.</w:t>
      </w:r>
    </w:p>
    <w:p w14:paraId="4EDFD282" w14:textId="56D47103"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Healthcare professionals - Low Power, High Interest: Healthcare professionals may have a lower level of power, but they have a high level of interest in the service as it could impact their relationship with their patients and the healthcare industry as a whole.</w:t>
      </w:r>
    </w:p>
    <w:p w14:paraId="7B9BAB6D" w14:textId="6173F7C7"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 xml:space="preserve">Competitors - High Power, </w:t>
      </w:r>
      <w:r w:rsidR="002846FB" w:rsidRPr="002846FB">
        <w:rPr>
          <w:rFonts w:ascii="Arial" w:hAnsi="Arial" w:cs="Arial"/>
          <w:shd w:val="clear" w:color="auto" w:fill="FFFFFF"/>
        </w:rPr>
        <w:t>H</w:t>
      </w:r>
      <w:r w:rsidR="00A13989" w:rsidRPr="002846FB">
        <w:rPr>
          <w:rFonts w:ascii="Arial" w:hAnsi="Arial" w:cs="Arial"/>
          <w:shd w:val="clear" w:color="auto" w:fill="FFFFFF"/>
        </w:rPr>
        <w:t>igh</w:t>
      </w:r>
      <w:r w:rsidRPr="002846FB">
        <w:rPr>
          <w:rFonts w:ascii="Arial" w:hAnsi="Arial" w:cs="Arial"/>
          <w:shd w:val="clear" w:color="auto" w:fill="FFFFFF"/>
        </w:rPr>
        <w:t xml:space="preserve"> Interest: Competitors have a high level of power in the </w:t>
      </w:r>
      <w:r w:rsidR="00844A4F" w:rsidRPr="002846FB">
        <w:rPr>
          <w:rFonts w:ascii="Arial" w:hAnsi="Arial" w:cs="Arial"/>
          <w:shd w:val="clear" w:color="auto" w:fill="FFFFFF"/>
        </w:rPr>
        <w:t xml:space="preserve">industry </w:t>
      </w:r>
      <w:r w:rsidR="00E97F79" w:rsidRPr="002846FB">
        <w:rPr>
          <w:rFonts w:ascii="Arial" w:hAnsi="Arial" w:cs="Arial"/>
          <w:shd w:val="clear" w:color="auto" w:fill="FFFFFF"/>
        </w:rPr>
        <w:t>and</w:t>
      </w:r>
      <w:r w:rsidRPr="002846FB">
        <w:rPr>
          <w:rFonts w:ascii="Arial" w:hAnsi="Arial" w:cs="Arial"/>
          <w:shd w:val="clear" w:color="auto" w:fill="FFFFFF"/>
        </w:rPr>
        <w:t xml:space="preserve"> may have a </w:t>
      </w:r>
      <w:r w:rsidR="00E97F79" w:rsidRPr="002846FB">
        <w:rPr>
          <w:rFonts w:ascii="Arial" w:hAnsi="Arial" w:cs="Arial"/>
          <w:shd w:val="clear" w:color="auto" w:fill="FFFFFF"/>
        </w:rPr>
        <w:t>high</w:t>
      </w:r>
      <w:r w:rsidRPr="002846FB">
        <w:rPr>
          <w:rFonts w:ascii="Arial" w:hAnsi="Arial" w:cs="Arial"/>
          <w:shd w:val="clear" w:color="auto" w:fill="FFFFFF"/>
        </w:rPr>
        <w:t xml:space="preserve">er level of interest in Pharmacy2U's decision to launch a new service </w:t>
      </w:r>
      <w:r w:rsidR="004A2B26" w:rsidRPr="002846FB">
        <w:rPr>
          <w:rFonts w:ascii="Arial" w:hAnsi="Arial" w:cs="Arial"/>
          <w:shd w:val="clear" w:color="auto" w:fill="FFFFFF"/>
        </w:rPr>
        <w:t xml:space="preserve">as it </w:t>
      </w:r>
      <w:r w:rsidR="006E0E86" w:rsidRPr="002846FB">
        <w:rPr>
          <w:rFonts w:ascii="Arial" w:hAnsi="Arial" w:cs="Arial"/>
          <w:shd w:val="clear" w:color="auto" w:fill="FFFFFF"/>
        </w:rPr>
        <w:t xml:space="preserve">will </w:t>
      </w:r>
      <w:r w:rsidRPr="002846FB">
        <w:rPr>
          <w:rFonts w:ascii="Arial" w:hAnsi="Arial" w:cs="Arial"/>
          <w:shd w:val="clear" w:color="auto" w:fill="FFFFFF"/>
        </w:rPr>
        <w:t>directly impact their business</w:t>
      </w:r>
      <w:r w:rsidR="00303B8B" w:rsidRPr="002846FB">
        <w:rPr>
          <w:rFonts w:ascii="Arial" w:hAnsi="Arial" w:cs="Arial"/>
          <w:shd w:val="clear" w:color="auto" w:fill="FFFFFF"/>
        </w:rPr>
        <w:t xml:space="preserve"> (Walsh and Thomas, n.d.).</w:t>
      </w:r>
    </w:p>
    <w:p w14:paraId="1E0C6B83" w14:textId="10ECDBF5"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Government regulators - High Power, High Interest: Government regulators have a high level of power and interest in Pharmacy2U's decision, as they are responsible for ensuring the safety and legality of pharmaceutical services.</w:t>
      </w:r>
    </w:p>
    <w:p w14:paraId="5D853E41" w14:textId="529693A7"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Shareholders/investors - High Power, High Interest: Shareholders and investors have a high level of power and interest in the decision, as they are financially invested in the success of the business.</w:t>
      </w:r>
    </w:p>
    <w:p w14:paraId="5BB23042" w14:textId="32677F40"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Employees - Low Power, High Interest: Employees may have a lower level of power, but they have a high level of interest in the decision as it could impact their job security and the direction of the company.</w:t>
      </w:r>
    </w:p>
    <w:p w14:paraId="5DF23C5A" w14:textId="4A95FC17" w:rsidR="002C3673" w:rsidRPr="002846FB" w:rsidRDefault="002C3673" w:rsidP="002846FB">
      <w:pPr>
        <w:pStyle w:val="ListParagraph"/>
        <w:numPr>
          <w:ilvl w:val="0"/>
          <w:numId w:val="19"/>
        </w:numPr>
        <w:spacing w:line="360" w:lineRule="auto"/>
        <w:jc w:val="both"/>
        <w:rPr>
          <w:rFonts w:ascii="Arial" w:hAnsi="Arial" w:cs="Arial"/>
          <w:shd w:val="clear" w:color="auto" w:fill="FFFFFF"/>
        </w:rPr>
      </w:pPr>
      <w:r w:rsidRPr="002846FB">
        <w:rPr>
          <w:rFonts w:ascii="Arial" w:hAnsi="Arial" w:cs="Arial"/>
          <w:shd w:val="clear" w:color="auto" w:fill="FFFFFF"/>
        </w:rPr>
        <w:t>Suppliers - Low Power, Low Interest: Suppliers may have a lower level of power and interest in Pharmacy2U's decision, as their relationship with the company is based on the supply of goods and services.</w:t>
      </w:r>
    </w:p>
    <w:p w14:paraId="3A1911C3" w14:textId="2F8E8768" w:rsidR="002C3673" w:rsidRPr="002846FB" w:rsidRDefault="002C3673" w:rsidP="002C3673">
      <w:pPr>
        <w:spacing w:line="360" w:lineRule="auto"/>
        <w:jc w:val="both"/>
        <w:rPr>
          <w:rFonts w:ascii="Arial" w:hAnsi="Arial" w:cs="Arial"/>
          <w:shd w:val="clear" w:color="auto" w:fill="FFFFFF"/>
        </w:rPr>
      </w:pPr>
      <w:r w:rsidRPr="002846FB">
        <w:rPr>
          <w:rFonts w:ascii="Arial" w:hAnsi="Arial" w:cs="Arial"/>
          <w:shd w:val="clear" w:color="auto" w:fill="FFFFFF"/>
        </w:rPr>
        <w:t>Based on this assessment, it is clear that stakeholders in the High Power, High</w:t>
      </w:r>
      <w:r w:rsidR="002846FB" w:rsidRPr="002846FB">
        <w:rPr>
          <w:rFonts w:ascii="Arial" w:hAnsi="Arial" w:cs="Arial"/>
          <w:shd w:val="clear" w:color="auto" w:fill="FFFFFF"/>
        </w:rPr>
        <w:t>-</w:t>
      </w:r>
      <w:r w:rsidRPr="002846FB">
        <w:rPr>
          <w:rFonts w:ascii="Arial" w:hAnsi="Arial" w:cs="Arial"/>
          <w:shd w:val="clear" w:color="auto" w:fill="FFFFFF"/>
        </w:rPr>
        <w:t>Interest quadrant (Customers, Government Regulators, and Shareholders/Investors) are the most critical to consider when assessing the acceptability of Pharmacy2U's decision to launch a new online prescription service. These stakeholders should be engaged carefully and given special attention to ensure their concerns are addressed and their interests are aligned with the company's goals</w:t>
      </w:r>
      <w:r w:rsidR="00303B8B" w:rsidRPr="002846FB">
        <w:rPr>
          <w:rFonts w:ascii="Arial" w:hAnsi="Arial" w:cs="Arial"/>
          <w:shd w:val="clear" w:color="auto" w:fill="FFFFFF"/>
        </w:rPr>
        <w:t xml:space="preserve"> (Walsh and Thomas, n.d.).</w:t>
      </w:r>
    </w:p>
    <w:p w14:paraId="5E6B05D0" w14:textId="253BE3A0" w:rsidR="00A20E31" w:rsidRPr="002846FB" w:rsidRDefault="002C3673" w:rsidP="002C3673">
      <w:pPr>
        <w:spacing w:line="360" w:lineRule="auto"/>
        <w:jc w:val="both"/>
        <w:rPr>
          <w:rFonts w:ascii="Arial" w:hAnsi="Arial" w:cs="Arial"/>
          <w:shd w:val="clear" w:color="auto" w:fill="FFFFFF"/>
        </w:rPr>
      </w:pPr>
      <w:r w:rsidRPr="002846FB">
        <w:rPr>
          <w:rFonts w:ascii="Arial" w:hAnsi="Arial" w:cs="Arial"/>
          <w:shd w:val="clear" w:color="auto" w:fill="FFFFFF"/>
        </w:rPr>
        <w:t>Overall, M</w:t>
      </w:r>
      <w:r w:rsidR="00AC6715" w:rsidRPr="002846FB">
        <w:rPr>
          <w:rFonts w:ascii="Arial" w:hAnsi="Arial" w:cs="Arial"/>
          <w:shd w:val="clear" w:color="auto" w:fill="FFFFFF"/>
        </w:rPr>
        <w:t>a</w:t>
      </w:r>
      <w:r w:rsidRPr="002846FB">
        <w:rPr>
          <w:rFonts w:ascii="Arial" w:hAnsi="Arial" w:cs="Arial"/>
          <w:shd w:val="clear" w:color="auto" w:fill="FFFFFF"/>
        </w:rPr>
        <w:t>ndelow's Stakeholder Matrix is a helpful tool for identifying and prioritizing stakeholders in decision-making processes, allowing for a more nuanced and strategic approach to stakeholder management.</w:t>
      </w:r>
    </w:p>
    <w:p w14:paraId="676F86F6" w14:textId="3C99734B" w:rsidR="00A20E31" w:rsidRPr="002846FB" w:rsidRDefault="00A20E31" w:rsidP="00481C31">
      <w:pPr>
        <w:spacing w:line="360" w:lineRule="auto"/>
        <w:jc w:val="both"/>
        <w:rPr>
          <w:rFonts w:ascii="Arial" w:hAnsi="Arial" w:cs="Arial"/>
          <w:shd w:val="clear" w:color="auto" w:fill="FFFFFF"/>
        </w:rPr>
      </w:pPr>
    </w:p>
    <w:p w14:paraId="65E8DB9C" w14:textId="313DE7EF" w:rsidR="00A20E31" w:rsidRPr="002846FB" w:rsidRDefault="00A20E31" w:rsidP="00481C31">
      <w:pPr>
        <w:spacing w:line="360" w:lineRule="auto"/>
        <w:jc w:val="both"/>
        <w:rPr>
          <w:rFonts w:ascii="Arial" w:hAnsi="Arial" w:cs="Arial"/>
          <w:shd w:val="clear" w:color="auto" w:fill="FFFFFF"/>
        </w:rPr>
      </w:pPr>
    </w:p>
    <w:p w14:paraId="3D6C8A66" w14:textId="080646D8" w:rsidR="00A20E31" w:rsidRPr="002846FB" w:rsidRDefault="00A20E31" w:rsidP="00481C31">
      <w:pPr>
        <w:spacing w:line="360" w:lineRule="auto"/>
        <w:jc w:val="both"/>
        <w:rPr>
          <w:rFonts w:ascii="Arial" w:hAnsi="Arial" w:cs="Arial"/>
          <w:shd w:val="clear" w:color="auto" w:fill="FFFFFF"/>
        </w:rPr>
      </w:pPr>
    </w:p>
    <w:p w14:paraId="4004F35E" w14:textId="65F2DCFF" w:rsidR="00886617" w:rsidRDefault="00886617" w:rsidP="002846FB">
      <w:pPr>
        <w:pStyle w:val="Title"/>
        <w:numPr>
          <w:ilvl w:val="0"/>
          <w:numId w:val="13"/>
        </w:numPr>
        <w:rPr>
          <w:sz w:val="36"/>
          <w:szCs w:val="36"/>
          <w:shd w:val="clear" w:color="auto" w:fill="FFFFFF"/>
        </w:rPr>
      </w:pPr>
      <w:r w:rsidRPr="002846FB">
        <w:rPr>
          <w:sz w:val="36"/>
          <w:szCs w:val="36"/>
          <w:shd w:val="clear" w:color="auto" w:fill="FFFFFF"/>
        </w:rPr>
        <w:lastRenderedPageBreak/>
        <w:t>Suitability, Feasibility and Acceptability for Pharmacy2U</w:t>
      </w:r>
    </w:p>
    <w:p w14:paraId="1ED6F866" w14:textId="77777777" w:rsidR="002846FB" w:rsidRPr="002846FB" w:rsidRDefault="002846FB" w:rsidP="002846FB"/>
    <w:p w14:paraId="2C01769C" w14:textId="68EA0DFE" w:rsidR="00886617" w:rsidRPr="002846FB" w:rsidRDefault="00EE4979" w:rsidP="002846FB">
      <w:pPr>
        <w:spacing w:line="360" w:lineRule="auto"/>
        <w:jc w:val="both"/>
        <w:rPr>
          <w:rFonts w:ascii="Arial" w:hAnsi="Arial" w:cs="Arial"/>
          <w:shd w:val="clear" w:color="auto" w:fill="FFFFFF"/>
        </w:rPr>
      </w:pPr>
      <w:r w:rsidRPr="002846FB">
        <w:rPr>
          <w:rFonts w:ascii="Arial" w:hAnsi="Arial" w:cs="Arial"/>
          <w:shd w:val="clear" w:color="auto" w:fill="FFFFFF"/>
        </w:rPr>
        <w:t>SFA framework for Pharmacy2U, a UK-based online pharmacy. The Suitability, Feasibility, and Acceptability (SFA) framework is a useful tool for evaluating the potential success of a new business venture or initiative.</w:t>
      </w:r>
    </w:p>
    <w:p w14:paraId="00632B36" w14:textId="0F964B63" w:rsidR="00886617" w:rsidRPr="002846FB" w:rsidRDefault="00886617" w:rsidP="002846FB">
      <w:pPr>
        <w:pStyle w:val="ListParagraph"/>
        <w:numPr>
          <w:ilvl w:val="0"/>
          <w:numId w:val="22"/>
        </w:numPr>
        <w:spacing w:line="360" w:lineRule="auto"/>
        <w:jc w:val="both"/>
        <w:rPr>
          <w:rFonts w:ascii="Arial" w:hAnsi="Arial" w:cs="Arial"/>
          <w:shd w:val="clear" w:color="auto" w:fill="FFFFFF"/>
        </w:rPr>
      </w:pPr>
      <w:r w:rsidRPr="002846FB">
        <w:rPr>
          <w:rFonts w:ascii="Arial" w:hAnsi="Arial" w:cs="Arial"/>
          <w:shd w:val="clear" w:color="auto" w:fill="FFFFFF"/>
        </w:rPr>
        <w:t>Suitability:</w:t>
      </w:r>
      <w:r w:rsidR="00301975" w:rsidRPr="002846FB">
        <w:rPr>
          <w:rFonts w:ascii="Arial" w:hAnsi="Arial" w:cs="Arial"/>
          <w:shd w:val="clear" w:color="auto" w:fill="FFFFFF"/>
        </w:rPr>
        <w:t xml:space="preserve"> </w:t>
      </w:r>
      <w:r w:rsidRPr="002846FB">
        <w:rPr>
          <w:rFonts w:ascii="Arial" w:hAnsi="Arial" w:cs="Arial"/>
          <w:shd w:val="clear" w:color="auto" w:fill="FFFFFF"/>
        </w:rPr>
        <w:t>The suitability factor helps to determine if the initiative is aligned with the organization's overall strategy and goals.</w:t>
      </w:r>
    </w:p>
    <w:p w14:paraId="1E9BAC14" w14:textId="18B1712A" w:rsidR="00886617" w:rsidRPr="002846FB" w:rsidRDefault="00886617" w:rsidP="002846FB">
      <w:pPr>
        <w:spacing w:line="360" w:lineRule="auto"/>
        <w:jc w:val="both"/>
        <w:rPr>
          <w:rFonts w:ascii="Arial" w:hAnsi="Arial" w:cs="Arial"/>
          <w:shd w:val="clear" w:color="auto" w:fill="FFFFFF"/>
        </w:rPr>
      </w:pPr>
      <w:r w:rsidRPr="002846FB">
        <w:rPr>
          <w:rFonts w:ascii="Arial" w:hAnsi="Arial" w:cs="Arial"/>
          <w:shd w:val="clear" w:color="auto" w:fill="FFFFFF"/>
        </w:rPr>
        <w:t>For Pharmacy2U, the suitability factor is strong because the company operates in an industry with high demand, and it provides a convenient and accessible solution for patients who need prescription medication. Furthermore, the online pharmacy aligns with the government's initiatives towards digital health solutions</w:t>
      </w:r>
      <w:r w:rsidR="0053104B" w:rsidRPr="002846FB">
        <w:rPr>
          <w:rFonts w:ascii="Arial" w:hAnsi="Arial" w:cs="Arial"/>
          <w:shd w:val="clear" w:color="auto" w:fill="FFFFFF"/>
        </w:rPr>
        <w:t xml:space="preserve"> (Walsh and Thomas, n.d.).</w:t>
      </w:r>
    </w:p>
    <w:p w14:paraId="126D136F" w14:textId="05838CAB" w:rsidR="00886617" w:rsidRPr="002846FB" w:rsidRDefault="00886617" w:rsidP="002846FB">
      <w:pPr>
        <w:pStyle w:val="ListParagraph"/>
        <w:numPr>
          <w:ilvl w:val="0"/>
          <w:numId w:val="22"/>
        </w:numPr>
        <w:spacing w:line="360" w:lineRule="auto"/>
        <w:jc w:val="both"/>
        <w:rPr>
          <w:rFonts w:ascii="Arial" w:hAnsi="Arial" w:cs="Arial"/>
          <w:shd w:val="clear" w:color="auto" w:fill="FFFFFF"/>
        </w:rPr>
      </w:pPr>
      <w:r w:rsidRPr="002846FB">
        <w:rPr>
          <w:rFonts w:ascii="Arial" w:hAnsi="Arial" w:cs="Arial"/>
          <w:shd w:val="clear" w:color="auto" w:fill="FFFFFF"/>
        </w:rPr>
        <w:t>Feasibility:</w:t>
      </w:r>
      <w:r w:rsidR="00301975" w:rsidRPr="002846FB">
        <w:rPr>
          <w:rFonts w:ascii="Arial" w:hAnsi="Arial" w:cs="Arial"/>
          <w:shd w:val="clear" w:color="auto" w:fill="FFFFFF"/>
        </w:rPr>
        <w:t xml:space="preserve"> </w:t>
      </w:r>
      <w:r w:rsidRPr="002846FB">
        <w:rPr>
          <w:rFonts w:ascii="Arial" w:hAnsi="Arial" w:cs="Arial"/>
          <w:shd w:val="clear" w:color="auto" w:fill="FFFFFF"/>
        </w:rPr>
        <w:t>The feasibility factor assesses whether the initiative is realistic and achievable.</w:t>
      </w:r>
    </w:p>
    <w:p w14:paraId="7D5B3C47" w14:textId="450D5498" w:rsidR="00886617" w:rsidRPr="002846FB" w:rsidRDefault="00886617" w:rsidP="002846FB">
      <w:pPr>
        <w:spacing w:line="360" w:lineRule="auto"/>
        <w:jc w:val="both"/>
        <w:rPr>
          <w:rFonts w:ascii="Arial" w:hAnsi="Arial" w:cs="Arial"/>
          <w:shd w:val="clear" w:color="auto" w:fill="FFFFFF"/>
        </w:rPr>
      </w:pPr>
      <w:r w:rsidRPr="002846FB">
        <w:rPr>
          <w:rFonts w:ascii="Arial" w:hAnsi="Arial" w:cs="Arial"/>
          <w:shd w:val="clear" w:color="auto" w:fill="FFFFFF"/>
        </w:rPr>
        <w:t>Pharmacy2U is a feasible solution since it is already operational and has been delivering medication to patients in the UK for several years. Additionally, the company has a well-established supply chain and delivery network, which helps them to deliver medications promptly and efficiently.</w:t>
      </w:r>
      <w:r w:rsidR="00301975" w:rsidRPr="002846FB">
        <w:rPr>
          <w:rFonts w:ascii="Arial" w:hAnsi="Arial" w:cs="Arial"/>
          <w:shd w:val="clear" w:color="auto" w:fill="FFFFFF"/>
        </w:rPr>
        <w:t xml:space="preserve"> </w:t>
      </w:r>
      <w:r w:rsidR="009B2589" w:rsidRPr="002846FB">
        <w:rPr>
          <w:rFonts w:ascii="Arial" w:hAnsi="Arial" w:cs="Arial"/>
          <w:shd w:val="clear" w:color="auto" w:fill="FFFFFF"/>
        </w:rPr>
        <w:t xml:space="preserve">During the Covid-19 pandemic </w:t>
      </w:r>
      <w:r w:rsidR="006256BB" w:rsidRPr="002846FB">
        <w:rPr>
          <w:rFonts w:ascii="Arial" w:hAnsi="Arial" w:cs="Arial"/>
          <w:shd w:val="clear" w:color="auto" w:fill="FFFFFF"/>
        </w:rPr>
        <w:t>o</w:t>
      </w:r>
      <w:r w:rsidR="009B2589" w:rsidRPr="002846FB">
        <w:rPr>
          <w:rFonts w:ascii="Arial" w:hAnsi="Arial" w:cs="Arial"/>
          <w:shd w:val="clear" w:color="auto" w:fill="FFFFFF"/>
        </w:rPr>
        <w:t xml:space="preserve">rganisations </w:t>
      </w:r>
      <w:r w:rsidR="006B7CD6" w:rsidRPr="002846FB">
        <w:rPr>
          <w:rFonts w:ascii="Arial" w:hAnsi="Arial" w:cs="Arial"/>
          <w:shd w:val="clear" w:color="auto" w:fill="FFFFFF"/>
        </w:rPr>
        <w:t xml:space="preserve">in </w:t>
      </w:r>
      <w:r w:rsidR="002846FB" w:rsidRPr="002846FB">
        <w:rPr>
          <w:rFonts w:ascii="Arial" w:hAnsi="Arial" w:cs="Arial"/>
          <w:shd w:val="clear" w:color="auto" w:fill="FFFFFF"/>
        </w:rPr>
        <w:t xml:space="preserve">the </w:t>
      </w:r>
      <w:r w:rsidR="006B7CD6" w:rsidRPr="002846FB">
        <w:rPr>
          <w:rFonts w:ascii="Arial" w:hAnsi="Arial" w:cs="Arial"/>
          <w:shd w:val="clear" w:color="auto" w:fill="FFFFFF"/>
        </w:rPr>
        <w:t xml:space="preserve">medical </w:t>
      </w:r>
      <w:r w:rsidR="006256BB" w:rsidRPr="002846FB">
        <w:rPr>
          <w:rFonts w:ascii="Arial" w:hAnsi="Arial" w:cs="Arial"/>
          <w:shd w:val="clear" w:color="auto" w:fill="FFFFFF"/>
        </w:rPr>
        <w:t xml:space="preserve">sector </w:t>
      </w:r>
      <w:r w:rsidR="006B7CD6" w:rsidRPr="002846FB">
        <w:rPr>
          <w:rFonts w:ascii="Arial" w:hAnsi="Arial" w:cs="Arial"/>
          <w:shd w:val="clear" w:color="auto" w:fill="FFFFFF"/>
        </w:rPr>
        <w:t xml:space="preserve">were </w:t>
      </w:r>
      <w:r w:rsidR="00255BC8" w:rsidRPr="002846FB">
        <w:rPr>
          <w:rFonts w:ascii="Arial" w:hAnsi="Arial" w:cs="Arial"/>
          <w:shd w:val="clear" w:color="auto" w:fill="FFFFFF"/>
        </w:rPr>
        <w:t>overwhelmed due to the demand</w:t>
      </w:r>
      <w:r w:rsidR="006256BB" w:rsidRPr="002846FB">
        <w:rPr>
          <w:rFonts w:ascii="Arial" w:hAnsi="Arial" w:cs="Arial"/>
          <w:shd w:val="clear" w:color="auto" w:fill="FFFFFF"/>
        </w:rPr>
        <w:t xml:space="preserve"> and need</w:t>
      </w:r>
      <w:r w:rsidR="00DC0825" w:rsidRPr="002846FB">
        <w:rPr>
          <w:rFonts w:ascii="Arial" w:hAnsi="Arial" w:cs="Arial"/>
          <w:shd w:val="clear" w:color="auto" w:fill="FFFFFF"/>
        </w:rPr>
        <w:t>.</w:t>
      </w:r>
    </w:p>
    <w:p w14:paraId="7E14FBF8" w14:textId="11C26B63" w:rsidR="00886617" w:rsidRPr="002846FB" w:rsidRDefault="00886617" w:rsidP="002846FB">
      <w:pPr>
        <w:pStyle w:val="ListParagraph"/>
        <w:numPr>
          <w:ilvl w:val="0"/>
          <w:numId w:val="22"/>
        </w:numPr>
        <w:spacing w:line="360" w:lineRule="auto"/>
        <w:jc w:val="both"/>
        <w:rPr>
          <w:rFonts w:ascii="Arial" w:hAnsi="Arial" w:cs="Arial"/>
          <w:shd w:val="clear" w:color="auto" w:fill="FFFFFF"/>
        </w:rPr>
      </w:pPr>
      <w:r w:rsidRPr="002846FB">
        <w:rPr>
          <w:rFonts w:ascii="Arial" w:hAnsi="Arial" w:cs="Arial"/>
          <w:shd w:val="clear" w:color="auto" w:fill="FFFFFF"/>
        </w:rPr>
        <w:t>Acceptability:</w:t>
      </w:r>
      <w:r w:rsidR="00DC0825" w:rsidRPr="002846FB">
        <w:rPr>
          <w:rFonts w:ascii="Arial" w:hAnsi="Arial" w:cs="Arial"/>
          <w:shd w:val="clear" w:color="auto" w:fill="FFFFFF"/>
        </w:rPr>
        <w:t xml:space="preserve"> </w:t>
      </w:r>
      <w:r w:rsidRPr="002846FB">
        <w:rPr>
          <w:rFonts w:ascii="Arial" w:hAnsi="Arial" w:cs="Arial"/>
          <w:shd w:val="clear" w:color="auto" w:fill="FFFFFF"/>
        </w:rPr>
        <w:t>The acceptability factor helps to determine if the initiative is accepted by relevant stakeholders such as customers, employees, and regulatory bodies.</w:t>
      </w:r>
    </w:p>
    <w:p w14:paraId="6FA2B368" w14:textId="706B4A13" w:rsidR="0098783E" w:rsidRPr="002846FB" w:rsidRDefault="00A579C7" w:rsidP="002846FB">
      <w:pPr>
        <w:spacing w:line="360" w:lineRule="auto"/>
        <w:jc w:val="both"/>
        <w:rPr>
          <w:rFonts w:ascii="Arial" w:hAnsi="Arial" w:cs="Arial"/>
          <w:shd w:val="clear" w:color="auto" w:fill="FFFFFF"/>
        </w:rPr>
      </w:pPr>
      <w:r w:rsidRPr="002846FB">
        <w:rPr>
          <w:rFonts w:ascii="Arial" w:hAnsi="Arial" w:cs="Arial"/>
          <w:shd w:val="clear" w:color="auto" w:fill="FFFFFF"/>
        </w:rPr>
        <w:t>Subsequently</w:t>
      </w:r>
      <w:r w:rsidR="002846FB" w:rsidRPr="002846FB">
        <w:rPr>
          <w:rFonts w:ascii="Arial" w:hAnsi="Arial" w:cs="Arial"/>
          <w:shd w:val="clear" w:color="auto" w:fill="FFFFFF"/>
        </w:rPr>
        <w:t>,</w:t>
      </w:r>
      <w:r w:rsidR="00980AE8" w:rsidRPr="002846FB">
        <w:rPr>
          <w:rFonts w:ascii="Arial" w:hAnsi="Arial" w:cs="Arial"/>
          <w:shd w:val="clear" w:color="auto" w:fill="FFFFFF"/>
        </w:rPr>
        <w:t xml:space="preserve"> t</w:t>
      </w:r>
      <w:r w:rsidR="00D45776" w:rsidRPr="002846FB">
        <w:rPr>
          <w:rFonts w:ascii="Arial" w:hAnsi="Arial" w:cs="Arial"/>
          <w:shd w:val="clear" w:color="auto" w:fill="FFFFFF"/>
        </w:rPr>
        <w:t xml:space="preserve">he </w:t>
      </w:r>
      <w:r w:rsidR="00980AE8" w:rsidRPr="002846FB">
        <w:rPr>
          <w:rFonts w:ascii="Arial" w:hAnsi="Arial" w:cs="Arial"/>
          <w:shd w:val="clear" w:color="auto" w:fill="FFFFFF"/>
        </w:rPr>
        <w:t>Covi</w:t>
      </w:r>
      <w:r w:rsidR="00CE4AB1" w:rsidRPr="002846FB">
        <w:rPr>
          <w:rFonts w:ascii="Arial" w:hAnsi="Arial" w:cs="Arial"/>
          <w:shd w:val="clear" w:color="auto" w:fill="FFFFFF"/>
        </w:rPr>
        <w:t xml:space="preserve">d-19 may be now </w:t>
      </w:r>
      <w:r w:rsidR="0027631D" w:rsidRPr="002846FB">
        <w:rPr>
          <w:rFonts w:ascii="Arial" w:hAnsi="Arial" w:cs="Arial"/>
          <w:shd w:val="clear" w:color="auto" w:fill="FFFFFF"/>
        </w:rPr>
        <w:t xml:space="preserve">manageable </w:t>
      </w:r>
      <w:r w:rsidR="001E6517" w:rsidRPr="002846FB">
        <w:rPr>
          <w:rFonts w:ascii="Arial" w:hAnsi="Arial" w:cs="Arial"/>
          <w:shd w:val="clear" w:color="auto" w:fill="FFFFFF"/>
        </w:rPr>
        <w:t>for</w:t>
      </w:r>
      <w:r w:rsidR="0027631D" w:rsidRPr="002846FB">
        <w:rPr>
          <w:rFonts w:ascii="Arial" w:hAnsi="Arial" w:cs="Arial"/>
          <w:shd w:val="clear" w:color="auto" w:fill="FFFFFF"/>
        </w:rPr>
        <w:t xml:space="preserve"> people the demand for </w:t>
      </w:r>
      <w:r w:rsidR="001E6517" w:rsidRPr="002846FB">
        <w:rPr>
          <w:rFonts w:ascii="Arial" w:hAnsi="Arial" w:cs="Arial"/>
          <w:shd w:val="clear" w:color="auto" w:fill="FFFFFF"/>
        </w:rPr>
        <w:t xml:space="preserve">remote </w:t>
      </w:r>
      <w:r w:rsidR="004B7B09" w:rsidRPr="002846FB">
        <w:rPr>
          <w:rFonts w:ascii="Arial" w:hAnsi="Arial" w:cs="Arial"/>
          <w:shd w:val="clear" w:color="auto" w:fill="FFFFFF"/>
        </w:rPr>
        <w:t>pharmaceutical service</w:t>
      </w:r>
      <w:r w:rsidR="002846FB" w:rsidRPr="002846FB">
        <w:rPr>
          <w:rFonts w:ascii="Arial" w:hAnsi="Arial" w:cs="Arial"/>
          <w:shd w:val="clear" w:color="auto" w:fill="FFFFFF"/>
        </w:rPr>
        <w:t>s</w:t>
      </w:r>
      <w:r w:rsidR="004B7B09" w:rsidRPr="002846FB">
        <w:rPr>
          <w:rFonts w:ascii="Arial" w:hAnsi="Arial" w:cs="Arial"/>
          <w:shd w:val="clear" w:color="auto" w:fill="FFFFFF"/>
        </w:rPr>
        <w:t xml:space="preserve"> and supply </w:t>
      </w:r>
      <w:r w:rsidR="002846FB" w:rsidRPr="002846FB">
        <w:rPr>
          <w:rFonts w:ascii="Arial" w:hAnsi="Arial" w:cs="Arial"/>
          <w:shd w:val="clear" w:color="auto" w:fill="FFFFFF"/>
        </w:rPr>
        <w:t xml:space="preserve">is </w:t>
      </w:r>
      <w:r w:rsidR="004B7B09" w:rsidRPr="002846FB">
        <w:rPr>
          <w:rFonts w:ascii="Arial" w:hAnsi="Arial" w:cs="Arial"/>
          <w:shd w:val="clear" w:color="auto" w:fill="FFFFFF"/>
        </w:rPr>
        <w:t>still high</w:t>
      </w:r>
      <w:r w:rsidR="0061137D" w:rsidRPr="002846FB">
        <w:rPr>
          <w:rFonts w:ascii="Arial" w:hAnsi="Arial" w:cs="Arial"/>
          <w:shd w:val="clear" w:color="auto" w:fill="FFFFFF"/>
        </w:rPr>
        <w:t>.</w:t>
      </w:r>
      <w:r w:rsidR="004B7B09" w:rsidRPr="002846FB">
        <w:rPr>
          <w:rFonts w:ascii="Arial" w:hAnsi="Arial" w:cs="Arial"/>
          <w:shd w:val="clear" w:color="auto" w:fill="FFFFFF"/>
        </w:rPr>
        <w:t xml:space="preserve"> </w:t>
      </w:r>
      <w:r w:rsidR="0098783E" w:rsidRPr="002846FB">
        <w:rPr>
          <w:rFonts w:ascii="Arial" w:hAnsi="Arial" w:cs="Arial"/>
          <w:shd w:val="clear" w:color="auto" w:fill="FFFFFF"/>
        </w:rPr>
        <w:t>Pharmacy2U has gained a considerable market share since its inception, indicating high acceptance by its customers. Additionally, the company has been accredited by regulatory bodies such as the General Pharmaceutical Council and Care Quality Commission, demonstrating its compliance with relevant regulations</w:t>
      </w:r>
      <w:r w:rsidR="00C76C45" w:rsidRPr="002846FB">
        <w:rPr>
          <w:rFonts w:ascii="Arial" w:hAnsi="Arial" w:cs="Arial"/>
          <w:shd w:val="clear" w:color="auto" w:fill="FFFFFF"/>
        </w:rPr>
        <w:t xml:space="preserve"> (Walsh and Thomas, n.d.).</w:t>
      </w:r>
    </w:p>
    <w:p w14:paraId="2F5F2912" w14:textId="528595C1" w:rsidR="00870130" w:rsidRDefault="006D49D8" w:rsidP="002846FB">
      <w:pPr>
        <w:spacing w:line="360" w:lineRule="auto"/>
        <w:jc w:val="both"/>
        <w:rPr>
          <w:rFonts w:ascii="Arial" w:hAnsi="Arial" w:cs="Arial"/>
          <w:shd w:val="clear" w:color="auto" w:fill="FFFFFF"/>
        </w:rPr>
      </w:pPr>
      <w:r w:rsidRPr="002846FB">
        <w:rPr>
          <w:rFonts w:ascii="Arial" w:hAnsi="Arial" w:cs="Arial"/>
          <w:shd w:val="clear" w:color="auto" w:fill="FFFFFF"/>
        </w:rPr>
        <w:t>The aftereffect</w:t>
      </w:r>
      <w:r w:rsidR="00886617" w:rsidRPr="002846FB">
        <w:rPr>
          <w:rFonts w:ascii="Arial" w:hAnsi="Arial" w:cs="Arial"/>
          <w:shd w:val="clear" w:color="auto" w:fill="FFFFFF"/>
        </w:rPr>
        <w:t>, the Suitability, Feasibility, and Acceptability (SFA) framework analysis indicates that Pharmacy2U is a viable and successful initiative in the UK online pharmacy market.</w:t>
      </w:r>
    </w:p>
    <w:p w14:paraId="69CEF064" w14:textId="42E92004" w:rsidR="002846FB" w:rsidRDefault="002846FB" w:rsidP="002846FB">
      <w:pPr>
        <w:spacing w:line="360" w:lineRule="auto"/>
        <w:jc w:val="both"/>
        <w:rPr>
          <w:rFonts w:ascii="Arial" w:hAnsi="Arial" w:cs="Arial"/>
          <w:shd w:val="clear" w:color="auto" w:fill="FFFFFF"/>
        </w:rPr>
      </w:pPr>
    </w:p>
    <w:p w14:paraId="047E24AE" w14:textId="77777777" w:rsidR="002846FB" w:rsidRPr="002846FB" w:rsidRDefault="002846FB" w:rsidP="002846FB">
      <w:pPr>
        <w:spacing w:line="360" w:lineRule="auto"/>
        <w:jc w:val="both"/>
        <w:rPr>
          <w:rFonts w:ascii="Arial" w:hAnsi="Arial" w:cs="Arial"/>
          <w:shd w:val="clear" w:color="auto" w:fill="FFFFFF"/>
        </w:rPr>
      </w:pPr>
    </w:p>
    <w:p w14:paraId="4877088E" w14:textId="19901DA9" w:rsidR="00870130" w:rsidRPr="002846FB" w:rsidRDefault="00870130" w:rsidP="002846FB">
      <w:pPr>
        <w:spacing w:line="360" w:lineRule="auto"/>
        <w:jc w:val="both"/>
        <w:rPr>
          <w:rFonts w:ascii="Arial" w:hAnsi="Arial" w:cs="Arial"/>
          <w:shd w:val="clear" w:color="auto" w:fill="FFFFFF"/>
        </w:rPr>
      </w:pPr>
    </w:p>
    <w:p w14:paraId="67C4FF52" w14:textId="7272A7D3" w:rsidR="00425205" w:rsidRDefault="00425205" w:rsidP="002846FB">
      <w:pPr>
        <w:pStyle w:val="Title"/>
        <w:numPr>
          <w:ilvl w:val="0"/>
          <w:numId w:val="13"/>
        </w:numPr>
        <w:rPr>
          <w:sz w:val="36"/>
          <w:szCs w:val="36"/>
          <w:shd w:val="clear" w:color="auto" w:fill="FFFFFF"/>
        </w:rPr>
      </w:pPr>
      <w:r w:rsidRPr="002846FB">
        <w:rPr>
          <w:sz w:val="36"/>
          <w:szCs w:val="36"/>
          <w:shd w:val="clear" w:color="auto" w:fill="FFFFFF"/>
        </w:rPr>
        <w:lastRenderedPageBreak/>
        <w:t>Recommendation</w:t>
      </w:r>
      <w:r w:rsidR="00547B8A">
        <w:rPr>
          <w:sz w:val="36"/>
          <w:szCs w:val="36"/>
          <w:shd w:val="clear" w:color="auto" w:fill="FFFFFF"/>
        </w:rPr>
        <w:t>s</w:t>
      </w:r>
      <w:r w:rsidRPr="002846FB">
        <w:rPr>
          <w:sz w:val="36"/>
          <w:szCs w:val="36"/>
          <w:shd w:val="clear" w:color="auto" w:fill="FFFFFF"/>
        </w:rPr>
        <w:t xml:space="preserve"> for Pharmacy2U</w:t>
      </w:r>
    </w:p>
    <w:p w14:paraId="68A7F627" w14:textId="77777777" w:rsidR="002846FB" w:rsidRPr="002846FB" w:rsidRDefault="002846FB" w:rsidP="002846FB"/>
    <w:p w14:paraId="07AE0AD5" w14:textId="5F05B436" w:rsidR="00804BE2" w:rsidRPr="002846FB" w:rsidRDefault="00425205" w:rsidP="002846FB">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 is an online company that provides prescription medication and healthcare advice to its customers. </w:t>
      </w:r>
      <w:r w:rsidR="00643258" w:rsidRPr="002846FB">
        <w:rPr>
          <w:rFonts w:ascii="Arial" w:hAnsi="Arial" w:cs="Arial"/>
          <w:shd w:val="clear" w:color="auto" w:fill="FFFFFF"/>
        </w:rPr>
        <w:t>Pharmacy2U has made significant progress towards achieving its vision statement by providing a wide range of healthcare products and services to customers across the UK. However, to enhance its position as the most trusted online pharmacy</w:t>
      </w:r>
      <w:r w:rsidR="0067343A" w:rsidRPr="002846FB">
        <w:rPr>
          <w:rFonts w:ascii="Arial" w:hAnsi="Arial" w:cs="Arial"/>
          <w:shd w:val="clear" w:color="auto" w:fill="FFFFFF"/>
        </w:rPr>
        <w:t xml:space="preserve"> and</w:t>
      </w:r>
      <w:r w:rsidR="00EE39F6" w:rsidRPr="002846FB">
        <w:t xml:space="preserve"> </w:t>
      </w:r>
      <w:r w:rsidR="00EE39F6" w:rsidRPr="002846FB">
        <w:rPr>
          <w:rFonts w:ascii="Arial" w:hAnsi="Arial" w:cs="Arial"/>
          <w:shd w:val="clear" w:color="auto" w:fill="FFFFFF"/>
        </w:rPr>
        <w:t>to fulfil its mission statement</w:t>
      </w:r>
      <w:r w:rsidR="00835E63" w:rsidRPr="002846FB">
        <w:rPr>
          <w:rFonts w:ascii="Arial" w:hAnsi="Arial" w:cs="Arial"/>
          <w:shd w:val="clear" w:color="auto" w:fill="FFFFFF"/>
        </w:rPr>
        <w:t xml:space="preserve"> there are many areas </w:t>
      </w:r>
      <w:r w:rsidR="002846FB" w:rsidRPr="002846FB">
        <w:rPr>
          <w:rFonts w:ascii="Arial" w:hAnsi="Arial" w:cs="Arial"/>
          <w:shd w:val="clear" w:color="auto" w:fill="FFFFFF"/>
        </w:rPr>
        <w:t xml:space="preserve">that </w:t>
      </w:r>
      <w:r w:rsidR="00835E63" w:rsidRPr="002846FB">
        <w:rPr>
          <w:rFonts w:ascii="Arial" w:hAnsi="Arial" w:cs="Arial"/>
          <w:shd w:val="clear" w:color="auto" w:fill="FFFFFF"/>
        </w:rPr>
        <w:t xml:space="preserve">need to be </w:t>
      </w:r>
      <w:r w:rsidR="002B4804" w:rsidRPr="002846FB">
        <w:rPr>
          <w:rFonts w:ascii="Arial" w:hAnsi="Arial" w:cs="Arial"/>
          <w:shd w:val="clear" w:color="auto" w:fill="FFFFFF"/>
        </w:rPr>
        <w:t>given attention</w:t>
      </w:r>
      <w:r w:rsidR="00DF55E3" w:rsidRPr="002846FB">
        <w:rPr>
          <w:rFonts w:ascii="Arial" w:hAnsi="Arial" w:cs="Arial"/>
          <w:shd w:val="clear" w:color="auto" w:fill="FFFFFF"/>
        </w:rPr>
        <w:t>.</w:t>
      </w:r>
      <w:r w:rsidR="00643258" w:rsidRPr="002846FB">
        <w:rPr>
          <w:rFonts w:ascii="Arial" w:hAnsi="Arial" w:cs="Arial"/>
          <w:shd w:val="clear" w:color="auto" w:fill="FFFFFF"/>
        </w:rPr>
        <w:t xml:space="preserve"> To</w:t>
      </w:r>
      <w:r w:rsidRPr="002846FB">
        <w:rPr>
          <w:rFonts w:ascii="Arial" w:hAnsi="Arial" w:cs="Arial"/>
          <w:shd w:val="clear" w:color="auto" w:fill="FFFFFF"/>
        </w:rPr>
        <w:t xml:space="preserve"> increase the effectiveness of its operations, the following strategic implementation options can be adopted</w:t>
      </w:r>
      <w:r w:rsidR="0056771B" w:rsidRPr="002846FB">
        <w:rPr>
          <w:rFonts w:ascii="Arial" w:hAnsi="Arial" w:cs="Arial"/>
          <w:shd w:val="clear" w:color="auto" w:fill="FFFFFF"/>
        </w:rPr>
        <w:t>.</w:t>
      </w:r>
    </w:p>
    <w:p w14:paraId="2787EF86" w14:textId="08A919AB" w:rsidR="00804BE2" w:rsidRPr="002846FB" w:rsidRDefault="00804BE2" w:rsidP="002846FB">
      <w:pPr>
        <w:spacing w:line="360" w:lineRule="auto"/>
        <w:jc w:val="both"/>
        <w:rPr>
          <w:rFonts w:ascii="Arial" w:hAnsi="Arial" w:cs="Arial"/>
          <w:shd w:val="clear" w:color="auto" w:fill="FFFFFF"/>
        </w:rPr>
      </w:pPr>
      <w:r w:rsidRPr="002846FB">
        <w:rPr>
          <w:rFonts w:ascii="Arial" w:hAnsi="Arial" w:cs="Arial"/>
          <w:shd w:val="clear" w:color="auto" w:fill="FFFFFF"/>
        </w:rPr>
        <w:t>1. Quality Assurance: Pharmacy2</w:t>
      </w:r>
      <w:r w:rsidR="00677E86" w:rsidRPr="002846FB">
        <w:rPr>
          <w:rFonts w:ascii="Arial" w:hAnsi="Arial" w:cs="Arial"/>
          <w:shd w:val="clear" w:color="auto" w:fill="FFFFFF"/>
        </w:rPr>
        <w:t>U</w:t>
      </w:r>
      <w:r w:rsidRPr="002846FB">
        <w:rPr>
          <w:rFonts w:ascii="Arial" w:hAnsi="Arial" w:cs="Arial"/>
          <w:shd w:val="clear" w:color="auto" w:fill="FFFFFF"/>
        </w:rPr>
        <w:t xml:space="preserve"> needs to establish a robust quality assurance process to ensure that all products sold are of the highest quality. The company should work with reputable manufacturers and suppliers to source its products and ensure that they meet all relevant regulatory standards</w:t>
      </w:r>
      <w:r w:rsidR="00745097" w:rsidRPr="002846FB">
        <w:t xml:space="preserve"> </w:t>
      </w:r>
      <w:r w:rsidR="00745097" w:rsidRPr="002846FB">
        <w:rPr>
          <w:rFonts w:ascii="Arial" w:hAnsi="Arial" w:cs="Arial"/>
          <w:shd w:val="clear" w:color="auto" w:fill="FFFFFF"/>
        </w:rPr>
        <w:t>(Walsh and Thomas, n.d.).</w:t>
      </w:r>
    </w:p>
    <w:p w14:paraId="24FCC100" w14:textId="7130A6DF" w:rsidR="00804BE2" w:rsidRPr="002846FB" w:rsidRDefault="00804BE2" w:rsidP="002846FB">
      <w:pPr>
        <w:spacing w:line="360" w:lineRule="auto"/>
        <w:jc w:val="both"/>
        <w:rPr>
          <w:rFonts w:ascii="Arial" w:hAnsi="Arial" w:cs="Arial"/>
          <w:shd w:val="clear" w:color="auto" w:fill="FFFFFF"/>
        </w:rPr>
      </w:pPr>
      <w:r w:rsidRPr="002846FB">
        <w:rPr>
          <w:rFonts w:ascii="Arial" w:hAnsi="Arial" w:cs="Arial"/>
          <w:shd w:val="clear" w:color="auto" w:fill="FFFFFF"/>
        </w:rPr>
        <w:t>2. Customer Service: Pharmacy2</w:t>
      </w:r>
      <w:r w:rsidR="00677E86" w:rsidRPr="002846FB">
        <w:rPr>
          <w:rFonts w:ascii="Arial" w:hAnsi="Arial" w:cs="Arial"/>
          <w:shd w:val="clear" w:color="auto" w:fill="FFFFFF"/>
        </w:rPr>
        <w:t>U</w:t>
      </w:r>
      <w:r w:rsidRPr="002846FB">
        <w:rPr>
          <w:rFonts w:ascii="Arial" w:hAnsi="Arial" w:cs="Arial"/>
          <w:shd w:val="clear" w:color="auto" w:fill="FFFFFF"/>
        </w:rPr>
        <w:t xml:space="preserve"> needs to continue investing in its customer service team to ensure that customers receive prompt and effective support when they need it. The company should focus on training its staff to handle customer queries and complaints efficiently.</w:t>
      </w:r>
    </w:p>
    <w:p w14:paraId="15ED1714" w14:textId="4C912AF2" w:rsidR="00804BE2" w:rsidRPr="002846FB" w:rsidRDefault="00804BE2" w:rsidP="002846FB">
      <w:pPr>
        <w:spacing w:line="360" w:lineRule="auto"/>
        <w:jc w:val="both"/>
        <w:rPr>
          <w:rFonts w:ascii="Arial" w:hAnsi="Arial" w:cs="Arial"/>
          <w:shd w:val="clear" w:color="auto" w:fill="FFFFFF"/>
        </w:rPr>
      </w:pPr>
      <w:r w:rsidRPr="002846FB">
        <w:rPr>
          <w:rFonts w:ascii="Arial" w:hAnsi="Arial" w:cs="Arial"/>
          <w:shd w:val="clear" w:color="auto" w:fill="FFFFFF"/>
        </w:rPr>
        <w:t>3. Data Security: Pharmacy2</w:t>
      </w:r>
      <w:r w:rsidR="00677E86" w:rsidRPr="002846FB">
        <w:rPr>
          <w:rFonts w:ascii="Arial" w:hAnsi="Arial" w:cs="Arial"/>
          <w:shd w:val="clear" w:color="auto" w:fill="FFFFFF"/>
        </w:rPr>
        <w:t>U</w:t>
      </w:r>
      <w:r w:rsidRPr="002846FB">
        <w:rPr>
          <w:rFonts w:ascii="Arial" w:hAnsi="Arial" w:cs="Arial"/>
          <w:shd w:val="clear" w:color="auto" w:fill="FFFFFF"/>
        </w:rPr>
        <w:t xml:space="preserve"> must take steps to ensure that customer data is protected and secured at all times. The company should implement robust security measures to safeguard sensitive information, such as medical histories and prescription details</w:t>
      </w:r>
      <w:r w:rsidR="00745097" w:rsidRPr="002846FB">
        <w:t xml:space="preserve"> </w:t>
      </w:r>
      <w:r w:rsidR="00745097" w:rsidRPr="002846FB">
        <w:rPr>
          <w:rFonts w:ascii="Arial" w:hAnsi="Arial" w:cs="Arial"/>
          <w:shd w:val="clear" w:color="auto" w:fill="FFFFFF"/>
        </w:rPr>
        <w:t>(Walsh and Thomas, n.d.)</w:t>
      </w:r>
    </w:p>
    <w:p w14:paraId="1D14434D" w14:textId="35F84D48" w:rsidR="00E232A4" w:rsidRPr="002846FB" w:rsidRDefault="009F703F" w:rsidP="002846FB">
      <w:pPr>
        <w:spacing w:line="360" w:lineRule="auto"/>
        <w:jc w:val="both"/>
        <w:rPr>
          <w:rFonts w:ascii="Arial" w:hAnsi="Arial" w:cs="Arial"/>
          <w:shd w:val="clear" w:color="auto" w:fill="FFFFFF"/>
        </w:rPr>
      </w:pPr>
      <w:r w:rsidRPr="002846FB">
        <w:rPr>
          <w:rFonts w:ascii="Arial" w:hAnsi="Arial" w:cs="Arial"/>
          <w:shd w:val="clear" w:color="auto" w:fill="FFFFFF"/>
        </w:rPr>
        <w:t>4</w:t>
      </w:r>
      <w:r w:rsidR="00E232A4" w:rsidRPr="002846FB">
        <w:rPr>
          <w:rFonts w:ascii="Arial" w:hAnsi="Arial" w:cs="Arial"/>
          <w:shd w:val="clear" w:color="auto" w:fill="FFFFFF"/>
        </w:rPr>
        <w:t>. Price Competitiveness: Pharmacy2</w:t>
      </w:r>
      <w:r w:rsidR="0082055E" w:rsidRPr="002846FB">
        <w:rPr>
          <w:rFonts w:ascii="Arial" w:hAnsi="Arial" w:cs="Arial"/>
          <w:shd w:val="clear" w:color="auto" w:fill="FFFFFF"/>
        </w:rPr>
        <w:t>U</w:t>
      </w:r>
      <w:r w:rsidR="00E232A4" w:rsidRPr="002846FB">
        <w:rPr>
          <w:rFonts w:ascii="Arial" w:hAnsi="Arial" w:cs="Arial"/>
          <w:shd w:val="clear" w:color="auto" w:fill="FFFFFF"/>
        </w:rPr>
        <w:t xml:space="preserve"> should continue to focus on offering competitive prices for its products and services. The company should regularly review its pricing strategy to ensure that it remains affordable for all customers</w:t>
      </w:r>
      <w:r w:rsidR="00B904B9" w:rsidRPr="002846FB">
        <w:rPr>
          <w:rFonts w:ascii="Arial" w:hAnsi="Arial" w:cs="Arial"/>
          <w:shd w:val="clear" w:color="auto" w:fill="FFFFFF"/>
        </w:rPr>
        <w:t xml:space="preserve"> (Walsh and Thomas, n.d.).</w:t>
      </w:r>
    </w:p>
    <w:p w14:paraId="2D6691C1" w14:textId="7FDCA9C7" w:rsidR="00E232A4" w:rsidRPr="002846FB" w:rsidRDefault="009F703F" w:rsidP="002846FB">
      <w:pPr>
        <w:spacing w:line="360" w:lineRule="auto"/>
        <w:jc w:val="both"/>
        <w:rPr>
          <w:rFonts w:ascii="Arial" w:hAnsi="Arial" w:cs="Arial"/>
          <w:shd w:val="clear" w:color="auto" w:fill="FFFFFF"/>
        </w:rPr>
      </w:pPr>
      <w:r w:rsidRPr="002846FB">
        <w:rPr>
          <w:rFonts w:ascii="Arial" w:hAnsi="Arial" w:cs="Arial"/>
          <w:shd w:val="clear" w:color="auto" w:fill="FFFFFF"/>
        </w:rPr>
        <w:t>5</w:t>
      </w:r>
      <w:r w:rsidR="00E232A4" w:rsidRPr="002846FB">
        <w:rPr>
          <w:rFonts w:ascii="Arial" w:hAnsi="Arial" w:cs="Arial"/>
          <w:shd w:val="clear" w:color="auto" w:fill="FFFFFF"/>
        </w:rPr>
        <w:t>. Accessibility: Pharmacy2</w:t>
      </w:r>
      <w:r w:rsidR="0082055E" w:rsidRPr="002846FB">
        <w:rPr>
          <w:rFonts w:ascii="Arial" w:hAnsi="Arial" w:cs="Arial"/>
          <w:shd w:val="clear" w:color="auto" w:fill="FFFFFF"/>
        </w:rPr>
        <w:t>U</w:t>
      </w:r>
      <w:r w:rsidR="00E232A4" w:rsidRPr="002846FB">
        <w:rPr>
          <w:rFonts w:ascii="Arial" w:hAnsi="Arial" w:cs="Arial"/>
          <w:shd w:val="clear" w:color="auto" w:fill="FFFFFF"/>
        </w:rPr>
        <w:t xml:space="preserve"> should strive to make its products and services accessible to all customers, including those who may have difficulty accessing healthcare products and services. The company could consider offering free delivery for customers in remote areas or those with mobility issues.</w:t>
      </w:r>
    </w:p>
    <w:p w14:paraId="2DCA0AF0" w14:textId="379823A1" w:rsidR="00804BE2" w:rsidRPr="002846FB" w:rsidRDefault="009F703F" w:rsidP="002846FB">
      <w:pPr>
        <w:spacing w:line="360" w:lineRule="auto"/>
        <w:jc w:val="both"/>
        <w:rPr>
          <w:rFonts w:ascii="Arial" w:hAnsi="Arial" w:cs="Arial"/>
          <w:shd w:val="clear" w:color="auto" w:fill="FFFFFF"/>
        </w:rPr>
      </w:pPr>
      <w:r w:rsidRPr="002846FB">
        <w:rPr>
          <w:rFonts w:ascii="Arial" w:hAnsi="Arial" w:cs="Arial"/>
          <w:shd w:val="clear" w:color="auto" w:fill="FFFFFF"/>
        </w:rPr>
        <w:t>6</w:t>
      </w:r>
      <w:r w:rsidR="00E232A4" w:rsidRPr="002846FB">
        <w:rPr>
          <w:rFonts w:ascii="Arial" w:hAnsi="Arial" w:cs="Arial"/>
          <w:shd w:val="clear" w:color="auto" w:fill="FFFFFF"/>
        </w:rPr>
        <w:t>. Innovation: Pharmacy2</w:t>
      </w:r>
      <w:r w:rsidR="000F6CA7" w:rsidRPr="002846FB">
        <w:rPr>
          <w:rFonts w:ascii="Arial" w:hAnsi="Arial" w:cs="Arial"/>
          <w:shd w:val="clear" w:color="auto" w:fill="FFFFFF"/>
        </w:rPr>
        <w:t>U</w:t>
      </w:r>
      <w:r w:rsidR="00E232A4" w:rsidRPr="002846FB">
        <w:rPr>
          <w:rFonts w:ascii="Arial" w:hAnsi="Arial" w:cs="Arial"/>
          <w:shd w:val="clear" w:color="auto" w:fill="FFFFFF"/>
        </w:rPr>
        <w:t xml:space="preserve"> should continue to innovate and introduce new products and services that meet the changing needs of its customers. The company could consider partnering with other healthcare providers or investing in new technologies to expand its product offering.</w:t>
      </w:r>
    </w:p>
    <w:p w14:paraId="43FC44D9" w14:textId="27362965" w:rsidR="00425205" w:rsidRPr="002846FB" w:rsidRDefault="00AD60EE" w:rsidP="002846FB">
      <w:pPr>
        <w:spacing w:line="360" w:lineRule="auto"/>
        <w:jc w:val="both"/>
        <w:rPr>
          <w:rFonts w:ascii="Arial" w:hAnsi="Arial" w:cs="Arial"/>
          <w:shd w:val="clear" w:color="auto" w:fill="FFFFFF"/>
        </w:rPr>
      </w:pPr>
      <w:r w:rsidRPr="002846FB">
        <w:rPr>
          <w:rFonts w:ascii="Arial" w:hAnsi="Arial" w:cs="Arial"/>
          <w:shd w:val="clear" w:color="auto" w:fill="FFFFFF"/>
        </w:rPr>
        <w:lastRenderedPageBreak/>
        <w:t>7</w:t>
      </w:r>
      <w:r w:rsidR="00425205" w:rsidRPr="002846FB">
        <w:rPr>
          <w:rFonts w:ascii="Arial" w:hAnsi="Arial" w:cs="Arial"/>
          <w:shd w:val="clear" w:color="auto" w:fill="FFFFFF"/>
        </w:rPr>
        <w:t>) Streamlining the website: The website should be made more user-friendly, so customers can easily find what they are looking for. This can be done by improving the website design, navigation, and search functionality.</w:t>
      </w:r>
    </w:p>
    <w:p w14:paraId="5038493A" w14:textId="58558258" w:rsidR="00425205" w:rsidRPr="002846FB" w:rsidRDefault="00AD60EE" w:rsidP="00425205">
      <w:pPr>
        <w:spacing w:line="360" w:lineRule="auto"/>
        <w:jc w:val="both"/>
        <w:rPr>
          <w:rFonts w:ascii="Arial" w:hAnsi="Arial" w:cs="Arial"/>
          <w:shd w:val="clear" w:color="auto" w:fill="FFFFFF"/>
        </w:rPr>
      </w:pPr>
      <w:r w:rsidRPr="002846FB">
        <w:rPr>
          <w:rFonts w:ascii="Arial" w:hAnsi="Arial" w:cs="Arial"/>
          <w:shd w:val="clear" w:color="auto" w:fill="FFFFFF"/>
        </w:rPr>
        <w:t>8</w:t>
      </w:r>
      <w:r w:rsidR="00425205" w:rsidRPr="002846FB">
        <w:rPr>
          <w:rFonts w:ascii="Arial" w:hAnsi="Arial" w:cs="Arial"/>
          <w:shd w:val="clear" w:color="auto" w:fill="FFFFFF"/>
        </w:rPr>
        <w:t>) Expanding the product line: Pharmacy2U can consider expanding its product line to include over-the-counter medicines, vitamins, and supplements. This will give customers more options and increase revenue for the company.</w:t>
      </w:r>
      <w:r w:rsidR="00982ED6" w:rsidRPr="002846FB">
        <w:rPr>
          <w:rFonts w:ascii="Arial" w:hAnsi="Arial" w:cs="Arial"/>
          <w:shd w:val="clear" w:color="auto" w:fill="FFFFFF"/>
        </w:rPr>
        <w:t xml:space="preserve"> To </w:t>
      </w:r>
      <w:r w:rsidR="00C94510" w:rsidRPr="002846FB">
        <w:rPr>
          <w:rFonts w:ascii="Arial" w:hAnsi="Arial" w:cs="Arial"/>
          <w:shd w:val="clear" w:color="auto" w:fill="FFFFFF"/>
        </w:rPr>
        <w:t xml:space="preserve">attract </w:t>
      </w:r>
      <w:r w:rsidR="002846FB" w:rsidRPr="002846FB">
        <w:rPr>
          <w:rFonts w:ascii="Arial" w:hAnsi="Arial" w:cs="Arial"/>
          <w:shd w:val="clear" w:color="auto" w:fill="FFFFFF"/>
        </w:rPr>
        <w:t xml:space="preserve">a </w:t>
      </w:r>
      <w:r w:rsidR="00C94510" w:rsidRPr="002846FB">
        <w:rPr>
          <w:rFonts w:ascii="Arial" w:hAnsi="Arial" w:cs="Arial"/>
          <w:shd w:val="clear" w:color="auto" w:fill="FFFFFF"/>
        </w:rPr>
        <w:t>variety and diverse</w:t>
      </w:r>
      <w:r w:rsidR="00EC1139" w:rsidRPr="002846FB">
        <w:rPr>
          <w:rFonts w:ascii="Arial" w:hAnsi="Arial" w:cs="Arial"/>
          <w:shd w:val="clear" w:color="auto" w:fill="FFFFFF"/>
        </w:rPr>
        <w:t xml:space="preserve"> community of customers. </w:t>
      </w:r>
      <w:r w:rsidR="00153DD2" w:rsidRPr="002846FB">
        <w:rPr>
          <w:rFonts w:ascii="Arial" w:hAnsi="Arial" w:cs="Arial"/>
          <w:shd w:val="clear" w:color="auto" w:fill="FFFFFF"/>
        </w:rPr>
        <w:t xml:space="preserve"> Pharmac</w:t>
      </w:r>
      <w:r w:rsidR="00F247F6" w:rsidRPr="002846FB">
        <w:rPr>
          <w:rFonts w:ascii="Arial" w:hAnsi="Arial" w:cs="Arial"/>
          <w:shd w:val="clear" w:color="auto" w:fill="FFFFFF"/>
        </w:rPr>
        <w:t xml:space="preserve">y2U can think to </w:t>
      </w:r>
      <w:r w:rsidR="00153DD2" w:rsidRPr="002846FB">
        <w:rPr>
          <w:rFonts w:ascii="Arial" w:hAnsi="Arial" w:cs="Arial"/>
          <w:shd w:val="clear" w:color="auto" w:fill="FFFFFF"/>
        </w:rPr>
        <w:t>p</w:t>
      </w:r>
      <w:r w:rsidR="00A00A6B" w:rsidRPr="002846FB">
        <w:rPr>
          <w:rFonts w:ascii="Arial" w:hAnsi="Arial" w:cs="Arial"/>
          <w:shd w:val="clear" w:color="auto" w:fill="FFFFFF"/>
        </w:rPr>
        <w:t xml:space="preserve">rovide </w:t>
      </w:r>
      <w:r w:rsidR="00153DD2" w:rsidRPr="002846FB">
        <w:rPr>
          <w:rFonts w:ascii="Arial" w:hAnsi="Arial" w:cs="Arial"/>
          <w:shd w:val="clear" w:color="auto" w:fill="FFFFFF"/>
        </w:rPr>
        <w:t>v</w:t>
      </w:r>
      <w:r w:rsidR="00A00A6B" w:rsidRPr="002846FB">
        <w:rPr>
          <w:rFonts w:ascii="Arial" w:hAnsi="Arial" w:cs="Arial"/>
          <w:shd w:val="clear" w:color="auto" w:fill="FFFFFF"/>
        </w:rPr>
        <w:t>egan</w:t>
      </w:r>
      <w:r w:rsidR="00B85963" w:rsidRPr="002846FB">
        <w:rPr>
          <w:rFonts w:ascii="Arial" w:hAnsi="Arial" w:cs="Arial"/>
          <w:shd w:val="clear" w:color="auto" w:fill="FFFFFF"/>
        </w:rPr>
        <w:t xml:space="preserve">, </w:t>
      </w:r>
      <w:r w:rsidR="00A00A6B" w:rsidRPr="002846FB">
        <w:rPr>
          <w:rFonts w:ascii="Arial" w:hAnsi="Arial" w:cs="Arial"/>
          <w:shd w:val="clear" w:color="auto" w:fill="FFFFFF"/>
        </w:rPr>
        <w:t>vegetarian</w:t>
      </w:r>
      <w:r w:rsidR="00B85963" w:rsidRPr="002846FB">
        <w:rPr>
          <w:rFonts w:ascii="Arial" w:hAnsi="Arial" w:cs="Arial"/>
          <w:shd w:val="clear" w:color="auto" w:fill="FFFFFF"/>
        </w:rPr>
        <w:t xml:space="preserve"> and halal</w:t>
      </w:r>
      <w:r w:rsidR="00A00A6B" w:rsidRPr="002846FB">
        <w:rPr>
          <w:rFonts w:ascii="Arial" w:hAnsi="Arial" w:cs="Arial"/>
          <w:shd w:val="clear" w:color="auto" w:fill="FFFFFF"/>
        </w:rPr>
        <w:t xml:space="preserve"> product</w:t>
      </w:r>
      <w:r w:rsidR="0023791C" w:rsidRPr="002846FB">
        <w:rPr>
          <w:rFonts w:ascii="Arial" w:hAnsi="Arial" w:cs="Arial"/>
          <w:shd w:val="clear" w:color="auto" w:fill="FFFFFF"/>
        </w:rPr>
        <w:t>s</w:t>
      </w:r>
      <w:r w:rsidR="006A2579" w:rsidRPr="002846FB">
        <w:rPr>
          <w:rFonts w:ascii="Arial" w:hAnsi="Arial" w:cs="Arial"/>
          <w:shd w:val="clear" w:color="auto" w:fill="FFFFFF"/>
        </w:rPr>
        <w:t xml:space="preserve"> </w:t>
      </w:r>
      <w:r w:rsidR="00F143C7" w:rsidRPr="002846FB">
        <w:rPr>
          <w:rFonts w:ascii="Arial" w:hAnsi="Arial" w:cs="Arial"/>
          <w:shd w:val="clear" w:color="auto" w:fill="FFFFFF"/>
        </w:rPr>
        <w:t xml:space="preserve">of </w:t>
      </w:r>
      <w:r w:rsidR="006A2579" w:rsidRPr="002846FB">
        <w:rPr>
          <w:rFonts w:ascii="Arial" w:hAnsi="Arial" w:cs="Arial"/>
          <w:shd w:val="clear" w:color="auto" w:fill="FFFFFF"/>
        </w:rPr>
        <w:t xml:space="preserve">vitamins, </w:t>
      </w:r>
      <w:r w:rsidR="00F143C7" w:rsidRPr="002846FB">
        <w:rPr>
          <w:rFonts w:ascii="Arial" w:hAnsi="Arial" w:cs="Arial"/>
          <w:shd w:val="clear" w:color="auto" w:fill="FFFFFF"/>
        </w:rPr>
        <w:t xml:space="preserve">health </w:t>
      </w:r>
      <w:r w:rsidR="006A2579" w:rsidRPr="002846FB">
        <w:rPr>
          <w:rFonts w:ascii="Arial" w:hAnsi="Arial" w:cs="Arial"/>
          <w:shd w:val="clear" w:color="auto" w:fill="FFFFFF"/>
        </w:rPr>
        <w:t xml:space="preserve">supplements, </w:t>
      </w:r>
      <w:r w:rsidR="002846FB" w:rsidRPr="002846FB">
        <w:rPr>
          <w:rFonts w:ascii="Arial" w:hAnsi="Arial" w:cs="Arial"/>
          <w:shd w:val="clear" w:color="auto" w:fill="FFFFFF"/>
        </w:rPr>
        <w:t xml:space="preserve">and </w:t>
      </w:r>
      <w:r w:rsidR="00B92027" w:rsidRPr="002846FB">
        <w:rPr>
          <w:rFonts w:ascii="Arial" w:hAnsi="Arial" w:cs="Arial"/>
          <w:shd w:val="clear" w:color="auto" w:fill="FFFFFF"/>
        </w:rPr>
        <w:t xml:space="preserve">natural and </w:t>
      </w:r>
      <w:r w:rsidR="0006615F" w:rsidRPr="002846FB">
        <w:rPr>
          <w:rFonts w:ascii="Arial" w:hAnsi="Arial" w:cs="Arial"/>
          <w:shd w:val="clear" w:color="auto" w:fill="FFFFFF"/>
        </w:rPr>
        <w:t>environmentally</w:t>
      </w:r>
      <w:r w:rsidR="00B85963" w:rsidRPr="002846FB">
        <w:rPr>
          <w:rFonts w:ascii="Arial" w:hAnsi="Arial" w:cs="Arial"/>
          <w:shd w:val="clear" w:color="auto" w:fill="FFFFFF"/>
        </w:rPr>
        <w:t xml:space="preserve"> friendly</w:t>
      </w:r>
      <w:r w:rsidR="00B92027" w:rsidRPr="002846FB">
        <w:rPr>
          <w:rFonts w:ascii="Arial" w:hAnsi="Arial" w:cs="Arial"/>
          <w:shd w:val="clear" w:color="auto" w:fill="FFFFFF"/>
        </w:rPr>
        <w:t xml:space="preserve"> beauty </w:t>
      </w:r>
      <w:r w:rsidR="00B85963" w:rsidRPr="002846FB">
        <w:rPr>
          <w:rFonts w:ascii="Arial" w:hAnsi="Arial" w:cs="Arial"/>
          <w:shd w:val="clear" w:color="auto" w:fill="FFFFFF"/>
        </w:rPr>
        <w:t>products</w:t>
      </w:r>
      <w:r w:rsidR="00745097" w:rsidRPr="002846FB">
        <w:t xml:space="preserve"> </w:t>
      </w:r>
      <w:r w:rsidR="00745097" w:rsidRPr="002846FB">
        <w:rPr>
          <w:rFonts w:ascii="Arial" w:hAnsi="Arial" w:cs="Arial"/>
          <w:shd w:val="clear" w:color="auto" w:fill="FFFFFF"/>
        </w:rPr>
        <w:t>(Walsh and Thomas, n.d.).</w:t>
      </w:r>
    </w:p>
    <w:p w14:paraId="1A5E1C93" w14:textId="03CE42AD" w:rsidR="00425205" w:rsidRPr="002846FB" w:rsidRDefault="0006615F" w:rsidP="00425205">
      <w:pPr>
        <w:spacing w:line="360" w:lineRule="auto"/>
        <w:jc w:val="both"/>
        <w:rPr>
          <w:rFonts w:ascii="Arial" w:hAnsi="Arial" w:cs="Arial"/>
          <w:shd w:val="clear" w:color="auto" w:fill="FFFFFF"/>
        </w:rPr>
      </w:pPr>
      <w:r w:rsidRPr="002846FB">
        <w:rPr>
          <w:rFonts w:ascii="Arial" w:hAnsi="Arial" w:cs="Arial"/>
          <w:shd w:val="clear" w:color="auto" w:fill="FFFFFF"/>
        </w:rPr>
        <w:t>9</w:t>
      </w:r>
      <w:r w:rsidR="00425205" w:rsidRPr="002846FB">
        <w:rPr>
          <w:rFonts w:ascii="Arial" w:hAnsi="Arial" w:cs="Arial"/>
          <w:shd w:val="clear" w:color="auto" w:fill="FFFFFF"/>
        </w:rPr>
        <w:t>) Partnering with other healthcare providers: Pharmacy2U can partner with other healthcare providers, such as doctors, clinics, and hospitals. This will give customers access to a wider range of healthcare services, and also help Pharmacy2U establish itself as a trusted healthcare provider.</w:t>
      </w:r>
    </w:p>
    <w:p w14:paraId="33C0F757" w14:textId="0A70B8AC" w:rsidR="00425205" w:rsidRDefault="00762F73" w:rsidP="00425205">
      <w:pPr>
        <w:spacing w:line="360" w:lineRule="auto"/>
        <w:jc w:val="both"/>
        <w:rPr>
          <w:rFonts w:ascii="Arial" w:hAnsi="Arial" w:cs="Arial"/>
          <w:shd w:val="clear" w:color="auto" w:fill="FFFFFF"/>
        </w:rPr>
      </w:pPr>
      <w:r w:rsidRPr="002846FB">
        <w:rPr>
          <w:rFonts w:ascii="Arial" w:hAnsi="Arial" w:cs="Arial"/>
          <w:shd w:val="clear" w:color="auto" w:fill="FFFFFF"/>
        </w:rPr>
        <w:t>10</w:t>
      </w:r>
      <w:r w:rsidR="00425205" w:rsidRPr="002846FB">
        <w:rPr>
          <w:rFonts w:ascii="Arial" w:hAnsi="Arial" w:cs="Arial"/>
          <w:shd w:val="clear" w:color="auto" w:fill="FFFFFF"/>
        </w:rPr>
        <w:t>) Investing in marketing: Pharmacy2U can invest in marketing to increase brand awareness and reach new customers. This can be done through social media, search engine optimization, and other online marketing channels.</w:t>
      </w:r>
      <w:r w:rsidR="00047925" w:rsidRPr="002846FB">
        <w:rPr>
          <w:rFonts w:ascii="Arial" w:hAnsi="Arial" w:cs="Arial"/>
          <w:shd w:val="clear" w:color="auto" w:fill="FFFFFF"/>
        </w:rPr>
        <w:t xml:space="preserve"> Also, poster</w:t>
      </w:r>
      <w:r w:rsidR="002846FB" w:rsidRPr="002846FB">
        <w:rPr>
          <w:rFonts w:ascii="Arial" w:hAnsi="Arial" w:cs="Arial"/>
          <w:shd w:val="clear" w:color="auto" w:fill="FFFFFF"/>
        </w:rPr>
        <w:t>s</w:t>
      </w:r>
      <w:r w:rsidR="00047925" w:rsidRPr="002846FB">
        <w:rPr>
          <w:rFonts w:ascii="Arial" w:hAnsi="Arial" w:cs="Arial"/>
          <w:shd w:val="clear" w:color="auto" w:fill="FFFFFF"/>
        </w:rPr>
        <w:t xml:space="preserve"> and leaflets </w:t>
      </w:r>
      <w:r w:rsidR="002846FB" w:rsidRPr="002846FB">
        <w:rPr>
          <w:rFonts w:ascii="Arial" w:hAnsi="Arial" w:cs="Arial"/>
          <w:shd w:val="clear" w:color="auto" w:fill="FFFFFF"/>
        </w:rPr>
        <w:t xml:space="preserve">are </w:t>
      </w:r>
      <w:r w:rsidR="00047925" w:rsidRPr="002846FB">
        <w:rPr>
          <w:rFonts w:ascii="Arial" w:hAnsi="Arial" w:cs="Arial"/>
          <w:shd w:val="clear" w:color="auto" w:fill="FFFFFF"/>
        </w:rPr>
        <w:t xml:space="preserve">distribution </w:t>
      </w:r>
      <w:r w:rsidR="00B536D2" w:rsidRPr="002846FB">
        <w:rPr>
          <w:rFonts w:ascii="Arial" w:hAnsi="Arial" w:cs="Arial"/>
          <w:shd w:val="clear" w:color="auto" w:fill="FFFFFF"/>
        </w:rPr>
        <w:t xml:space="preserve">around health centres </w:t>
      </w:r>
      <w:r w:rsidR="00745097" w:rsidRPr="002846FB">
        <w:rPr>
          <w:rFonts w:ascii="Arial" w:hAnsi="Arial" w:cs="Arial"/>
          <w:shd w:val="clear" w:color="auto" w:fill="FFFFFF"/>
        </w:rPr>
        <w:t>(Walsh and Thomas, n.d.).</w:t>
      </w:r>
    </w:p>
    <w:p w14:paraId="21695D0D" w14:textId="77777777" w:rsidR="002846FB" w:rsidRPr="002846FB" w:rsidRDefault="002846FB" w:rsidP="00425205">
      <w:pPr>
        <w:spacing w:line="360" w:lineRule="auto"/>
        <w:jc w:val="both"/>
        <w:rPr>
          <w:rFonts w:ascii="Arial" w:hAnsi="Arial" w:cs="Arial"/>
          <w:shd w:val="clear" w:color="auto" w:fill="FFFFFF"/>
        </w:rPr>
      </w:pPr>
    </w:p>
    <w:p w14:paraId="0A976DC5" w14:textId="0CDFD2F9" w:rsidR="00F63AD3" w:rsidRDefault="002846FB" w:rsidP="002846FB">
      <w:pPr>
        <w:pStyle w:val="Title"/>
        <w:numPr>
          <w:ilvl w:val="0"/>
          <w:numId w:val="13"/>
        </w:numPr>
        <w:rPr>
          <w:sz w:val="36"/>
          <w:szCs w:val="36"/>
          <w:shd w:val="clear" w:color="auto" w:fill="FFFFFF"/>
        </w:rPr>
      </w:pPr>
      <w:r>
        <w:rPr>
          <w:sz w:val="36"/>
          <w:szCs w:val="36"/>
          <w:shd w:val="clear" w:color="auto" w:fill="FFFFFF"/>
        </w:rPr>
        <w:t xml:space="preserve">1. </w:t>
      </w:r>
      <w:r w:rsidR="00E707D0" w:rsidRPr="002846FB">
        <w:rPr>
          <w:sz w:val="36"/>
          <w:szCs w:val="36"/>
          <w:shd w:val="clear" w:color="auto" w:fill="FFFFFF"/>
        </w:rPr>
        <w:t>Monitoring</w:t>
      </w:r>
      <w:r w:rsidR="00F63AD3" w:rsidRPr="002846FB">
        <w:rPr>
          <w:sz w:val="36"/>
          <w:szCs w:val="36"/>
          <w:shd w:val="clear" w:color="auto" w:fill="FFFFFF"/>
        </w:rPr>
        <w:t xml:space="preserve"> </w:t>
      </w:r>
    </w:p>
    <w:p w14:paraId="0847BCD8" w14:textId="77777777" w:rsidR="002846FB" w:rsidRPr="002846FB" w:rsidRDefault="002846FB" w:rsidP="002846FB">
      <w:pPr>
        <w:pStyle w:val="ListParagraph"/>
        <w:ind w:left="500"/>
      </w:pPr>
    </w:p>
    <w:p w14:paraId="4B66E77F" w14:textId="7260D5BD" w:rsidR="00E707D0" w:rsidRPr="002846FB" w:rsidRDefault="00E707D0" w:rsidP="00E707D0">
      <w:pPr>
        <w:spacing w:line="360" w:lineRule="auto"/>
        <w:jc w:val="both"/>
        <w:rPr>
          <w:rFonts w:ascii="Arial" w:hAnsi="Arial" w:cs="Arial"/>
          <w:shd w:val="clear" w:color="auto" w:fill="FFFFFF"/>
        </w:rPr>
      </w:pPr>
      <w:r w:rsidRPr="002846FB">
        <w:rPr>
          <w:rFonts w:ascii="Arial" w:hAnsi="Arial" w:cs="Arial"/>
          <w:shd w:val="clear" w:color="auto" w:fill="FFFFFF"/>
        </w:rPr>
        <w:t>To ensure the success of the proposed strategic implementation options, Pharmacy2U should monitor its website traffic</w:t>
      </w:r>
      <w:r w:rsidR="00B16D29" w:rsidRPr="002846FB">
        <w:rPr>
          <w:rFonts w:ascii="Arial" w:hAnsi="Arial" w:cs="Arial"/>
          <w:shd w:val="clear" w:color="auto" w:fill="FFFFFF"/>
        </w:rPr>
        <w:t xml:space="preserve"> </w:t>
      </w:r>
      <w:r w:rsidRPr="002846FB">
        <w:rPr>
          <w:rFonts w:ascii="Arial" w:hAnsi="Arial" w:cs="Arial"/>
          <w:shd w:val="clear" w:color="auto" w:fill="FFFFFF"/>
        </w:rPr>
        <w:t xml:space="preserve">and revenue growth. Monitoring should be done </w:t>
      </w:r>
      <w:r w:rsidR="002846FB" w:rsidRPr="002846FB">
        <w:rPr>
          <w:rFonts w:ascii="Arial" w:hAnsi="Arial" w:cs="Arial"/>
          <w:shd w:val="clear" w:color="auto" w:fill="FFFFFF"/>
        </w:rPr>
        <w:t>regularly</w:t>
      </w:r>
      <w:r w:rsidRPr="002846FB">
        <w:rPr>
          <w:rFonts w:ascii="Arial" w:hAnsi="Arial" w:cs="Arial"/>
          <w:shd w:val="clear" w:color="auto" w:fill="FFFFFF"/>
        </w:rPr>
        <w:t>, with the results used to inform decision-making and further refine the strategic implementation options.</w:t>
      </w:r>
      <w:r w:rsidR="00AA7D92" w:rsidRPr="002846FB">
        <w:t xml:space="preserve"> </w:t>
      </w:r>
      <w:r w:rsidR="00AA7D92" w:rsidRPr="002846FB">
        <w:rPr>
          <w:rFonts w:ascii="Arial" w:hAnsi="Arial" w:cs="Arial"/>
          <w:shd w:val="clear" w:color="auto" w:fill="FFFFFF"/>
        </w:rPr>
        <w:t xml:space="preserve">To ensure </w:t>
      </w:r>
      <w:r w:rsidR="002846FB" w:rsidRPr="002846FB">
        <w:rPr>
          <w:rFonts w:ascii="Arial" w:hAnsi="Arial" w:cs="Arial"/>
          <w:shd w:val="clear" w:color="auto" w:fill="FFFFFF"/>
        </w:rPr>
        <w:t xml:space="preserve">the </w:t>
      </w:r>
      <w:r w:rsidR="00AA7D92" w:rsidRPr="002846FB">
        <w:rPr>
          <w:rFonts w:ascii="Arial" w:hAnsi="Arial" w:cs="Arial"/>
          <w:shd w:val="clear" w:color="auto" w:fill="FFFFFF"/>
        </w:rPr>
        <w:t>successful implementation of the proposed directions, Pharmacy2U should establish a monitoring system to track progress and make adjustments as needed. This system should include regular reviews of customer feedback, website analytics, and</w:t>
      </w:r>
      <w:r w:rsidR="00FD6D18" w:rsidRPr="002846FB">
        <w:rPr>
          <w:rFonts w:ascii="Arial" w:hAnsi="Arial" w:cs="Arial"/>
          <w:shd w:val="clear" w:color="auto" w:fill="FFFFFF"/>
        </w:rPr>
        <w:t xml:space="preserve"> </w:t>
      </w:r>
      <w:r w:rsidR="00A4336B" w:rsidRPr="002846FB">
        <w:rPr>
          <w:rFonts w:ascii="Arial" w:hAnsi="Arial" w:cs="Arial"/>
          <w:shd w:val="clear" w:color="auto" w:fill="FFFFFF"/>
        </w:rPr>
        <w:t>internal and external cost of</w:t>
      </w:r>
      <w:r w:rsidR="00AA7D92" w:rsidRPr="002846FB">
        <w:rPr>
          <w:rFonts w:ascii="Arial" w:hAnsi="Arial" w:cs="Arial"/>
          <w:shd w:val="clear" w:color="auto" w:fill="FFFFFF"/>
        </w:rPr>
        <w:t xml:space="preserve"> financial </w:t>
      </w:r>
      <w:r w:rsidR="003A38D8" w:rsidRPr="002846FB">
        <w:rPr>
          <w:rFonts w:ascii="Arial" w:hAnsi="Arial" w:cs="Arial"/>
          <w:shd w:val="clear" w:color="auto" w:fill="FFFFFF"/>
        </w:rPr>
        <w:t>reports.</w:t>
      </w:r>
    </w:p>
    <w:p w14:paraId="0CDD856C" w14:textId="77777777" w:rsidR="00425205" w:rsidRPr="002846FB" w:rsidRDefault="00425205" w:rsidP="00425205">
      <w:pPr>
        <w:spacing w:line="360" w:lineRule="auto"/>
        <w:jc w:val="both"/>
        <w:rPr>
          <w:rFonts w:ascii="Arial" w:hAnsi="Arial" w:cs="Arial"/>
          <w:shd w:val="clear" w:color="auto" w:fill="FFFFFF"/>
        </w:rPr>
      </w:pPr>
    </w:p>
    <w:p w14:paraId="29543848" w14:textId="75426F52" w:rsidR="00425205" w:rsidRPr="002846FB" w:rsidRDefault="002846FB" w:rsidP="002846FB">
      <w:pPr>
        <w:pStyle w:val="Subtitle"/>
        <w:rPr>
          <w:color w:val="auto"/>
          <w:sz w:val="28"/>
          <w:szCs w:val="28"/>
          <w:shd w:val="clear" w:color="auto" w:fill="FFFFFF"/>
        </w:rPr>
      </w:pPr>
      <w:r w:rsidRPr="002846FB">
        <w:rPr>
          <w:color w:val="auto"/>
          <w:sz w:val="28"/>
          <w:szCs w:val="28"/>
          <w:shd w:val="clear" w:color="auto" w:fill="FFFFFF"/>
        </w:rPr>
        <w:t xml:space="preserve">12.2 </w:t>
      </w:r>
      <w:r w:rsidR="00425205" w:rsidRPr="002846FB">
        <w:rPr>
          <w:color w:val="auto"/>
          <w:sz w:val="28"/>
          <w:szCs w:val="28"/>
        </w:rPr>
        <w:t>Benefit of Proposed Directions</w:t>
      </w:r>
    </w:p>
    <w:p w14:paraId="77A4C67A" w14:textId="77777777" w:rsidR="00DA7219" w:rsidRPr="002846FB" w:rsidRDefault="00425205" w:rsidP="009276E5">
      <w:pPr>
        <w:spacing w:line="360" w:lineRule="auto"/>
        <w:jc w:val="both"/>
      </w:pPr>
      <w:r w:rsidRPr="002846FB">
        <w:rPr>
          <w:rFonts w:ascii="Arial" w:hAnsi="Arial" w:cs="Arial"/>
          <w:shd w:val="clear" w:color="auto" w:fill="FFFFFF"/>
        </w:rPr>
        <w:t xml:space="preserve">The proposed strategic implementation options will provide several benefits to Pharmacy2U. Firstly, streamlining the website will improve customer experience, leading to increased customer satisfaction and loyalty. Expanding the product line will increase revenue for the company, while partnering with other healthcare providers will give customers access to a </w:t>
      </w:r>
      <w:r w:rsidRPr="002846FB">
        <w:rPr>
          <w:rFonts w:ascii="Arial" w:hAnsi="Arial" w:cs="Arial"/>
          <w:shd w:val="clear" w:color="auto" w:fill="FFFFFF"/>
        </w:rPr>
        <w:lastRenderedPageBreak/>
        <w:t xml:space="preserve">wider range of healthcare services, </w:t>
      </w:r>
      <w:r w:rsidR="00BF6709" w:rsidRPr="002846FB">
        <w:rPr>
          <w:rFonts w:ascii="Arial" w:hAnsi="Arial" w:cs="Arial"/>
          <w:shd w:val="clear" w:color="auto" w:fill="FFFFFF"/>
        </w:rPr>
        <w:t xml:space="preserve">improving customer service and implementing a feedback system will help Pharmacy2U better understand its customers' needs and improve their experience. </w:t>
      </w:r>
      <w:r w:rsidR="00DA7219" w:rsidRPr="002846FB">
        <w:rPr>
          <w:rFonts w:ascii="Arial" w:hAnsi="Arial" w:cs="Arial"/>
          <w:shd w:val="clear" w:color="auto" w:fill="FFFFFF"/>
        </w:rPr>
        <w:t>T</w:t>
      </w:r>
      <w:r w:rsidRPr="002846FB">
        <w:rPr>
          <w:rFonts w:ascii="Arial" w:hAnsi="Arial" w:cs="Arial"/>
          <w:shd w:val="clear" w:color="auto" w:fill="FFFFFF"/>
        </w:rPr>
        <w:t>hereby increasing customer value. Investing in marketing will increase brand awareness and reach new customers, leading to increased revenue and profitability.</w:t>
      </w:r>
      <w:r w:rsidR="009276E5" w:rsidRPr="002846FB">
        <w:t xml:space="preserve"> </w:t>
      </w:r>
    </w:p>
    <w:p w14:paraId="1EFFF6E7" w14:textId="03F674AF" w:rsidR="00425205" w:rsidRPr="002846FB" w:rsidRDefault="009276E5" w:rsidP="00425205">
      <w:pPr>
        <w:spacing w:line="360" w:lineRule="auto"/>
        <w:jc w:val="both"/>
        <w:rPr>
          <w:rFonts w:ascii="Arial" w:hAnsi="Arial" w:cs="Arial"/>
          <w:shd w:val="clear" w:color="auto" w:fill="FFFFFF"/>
        </w:rPr>
      </w:pPr>
      <w:r w:rsidRPr="002846FB">
        <w:rPr>
          <w:rFonts w:ascii="Arial" w:hAnsi="Arial" w:cs="Arial"/>
          <w:shd w:val="clear" w:color="auto" w:fill="FFFFFF"/>
        </w:rPr>
        <w:t xml:space="preserve">The proposed directions will benefit Pharmacy2U </w:t>
      </w:r>
      <w:r w:rsidR="00A90384" w:rsidRPr="002846FB">
        <w:rPr>
          <w:rFonts w:ascii="Arial" w:hAnsi="Arial" w:cs="Arial"/>
          <w:shd w:val="clear" w:color="auto" w:fill="FFFFFF"/>
        </w:rPr>
        <w:t xml:space="preserve">another crucial way is to </w:t>
      </w:r>
      <w:r w:rsidR="002846FB" w:rsidRPr="002846FB">
        <w:rPr>
          <w:rFonts w:ascii="Arial" w:hAnsi="Arial" w:cs="Arial"/>
          <w:shd w:val="clear" w:color="auto" w:fill="FFFFFF"/>
        </w:rPr>
        <w:t>gain</w:t>
      </w:r>
      <w:r w:rsidR="003A38D8" w:rsidRPr="002846FB">
        <w:rPr>
          <w:rFonts w:ascii="Arial" w:hAnsi="Arial" w:cs="Arial"/>
          <w:shd w:val="clear" w:color="auto" w:fill="FFFFFF"/>
        </w:rPr>
        <w:t xml:space="preserve"> </w:t>
      </w:r>
      <w:r w:rsidRPr="002846FB">
        <w:rPr>
          <w:rFonts w:ascii="Arial" w:hAnsi="Arial" w:cs="Arial"/>
          <w:shd w:val="clear" w:color="auto" w:fill="FFFFFF"/>
        </w:rPr>
        <w:t>Competitive Advantage</w:t>
      </w:r>
      <w:r w:rsidR="00CE38AC" w:rsidRPr="002846FB">
        <w:rPr>
          <w:rFonts w:ascii="Arial" w:hAnsi="Arial" w:cs="Arial"/>
          <w:shd w:val="clear" w:color="auto" w:fill="FFFFFF"/>
        </w:rPr>
        <w:t>.</w:t>
      </w:r>
      <w:r w:rsidR="003A38D8" w:rsidRPr="002846FB">
        <w:rPr>
          <w:rFonts w:ascii="Arial" w:hAnsi="Arial" w:cs="Arial"/>
          <w:shd w:val="clear" w:color="auto" w:fill="FFFFFF"/>
        </w:rPr>
        <w:t xml:space="preserve"> </w:t>
      </w:r>
      <w:r w:rsidRPr="002846FB">
        <w:rPr>
          <w:rFonts w:ascii="Arial" w:hAnsi="Arial" w:cs="Arial"/>
          <w:shd w:val="clear" w:color="auto" w:fill="FFFFFF"/>
        </w:rPr>
        <w:t>Technology upgrades and expansion of services will give Pharmacy2U a competitive advantage over traditional brick-and-mortar pharmacies.</w:t>
      </w:r>
    </w:p>
    <w:p w14:paraId="5CAFC01A" w14:textId="77777777" w:rsidR="00425205" w:rsidRPr="002846FB" w:rsidRDefault="00425205" w:rsidP="002846FB">
      <w:pPr>
        <w:pStyle w:val="Title"/>
        <w:rPr>
          <w:sz w:val="36"/>
          <w:szCs w:val="36"/>
          <w:shd w:val="clear" w:color="auto" w:fill="FFFFFF"/>
        </w:rPr>
      </w:pPr>
    </w:p>
    <w:p w14:paraId="6E51CD17" w14:textId="29A1E270" w:rsidR="007C0655" w:rsidRDefault="007C0655" w:rsidP="002846FB">
      <w:pPr>
        <w:pStyle w:val="Title"/>
        <w:numPr>
          <w:ilvl w:val="0"/>
          <w:numId w:val="13"/>
        </w:numPr>
        <w:rPr>
          <w:sz w:val="36"/>
          <w:szCs w:val="36"/>
          <w:shd w:val="clear" w:color="auto" w:fill="FFFFFF"/>
        </w:rPr>
      </w:pPr>
      <w:r w:rsidRPr="002846FB">
        <w:rPr>
          <w:sz w:val="36"/>
          <w:szCs w:val="36"/>
          <w:shd w:val="clear" w:color="auto" w:fill="FFFFFF"/>
        </w:rPr>
        <w:t>Evaluation with Consequences if Not Followed with Timeline</w:t>
      </w:r>
    </w:p>
    <w:p w14:paraId="0455008B" w14:textId="77777777" w:rsidR="002846FB" w:rsidRPr="002846FB" w:rsidRDefault="002846FB" w:rsidP="002846FB"/>
    <w:p w14:paraId="4A099B8D" w14:textId="695958B3" w:rsidR="00425205" w:rsidRDefault="007C0655" w:rsidP="007C0655">
      <w:pPr>
        <w:spacing w:line="360" w:lineRule="auto"/>
        <w:jc w:val="both"/>
        <w:rPr>
          <w:rFonts w:ascii="Arial" w:hAnsi="Arial" w:cs="Arial"/>
          <w:shd w:val="clear" w:color="auto" w:fill="FFFFFF"/>
        </w:rPr>
      </w:pPr>
      <w:r w:rsidRPr="002846FB">
        <w:rPr>
          <w:rFonts w:ascii="Arial" w:hAnsi="Arial" w:cs="Arial"/>
          <w:shd w:val="clear" w:color="auto" w:fill="FFFFFF"/>
        </w:rPr>
        <w:t>If Pharmacy2U fails to implement the proposed directions, it may suffer consequences such as decreased revenue, loss of customers</w:t>
      </w:r>
      <w:r w:rsidR="00FE6803" w:rsidRPr="002846FB">
        <w:t xml:space="preserve"> </w:t>
      </w:r>
      <w:r w:rsidR="00FE6803" w:rsidRPr="002846FB">
        <w:rPr>
          <w:rFonts w:ascii="Arial" w:hAnsi="Arial" w:cs="Arial"/>
          <w:shd w:val="clear" w:color="auto" w:fill="FFFFFF"/>
        </w:rPr>
        <w:t>to competitors who provide better services and more options</w:t>
      </w:r>
      <w:r w:rsidRPr="002846FB">
        <w:rPr>
          <w:rFonts w:ascii="Arial" w:hAnsi="Arial" w:cs="Arial"/>
          <w:shd w:val="clear" w:color="auto" w:fill="FFFFFF"/>
        </w:rPr>
        <w:t xml:space="preserve"> and loss of competitive advantage. To prevent this, a timeline should be established for each direction with clear milestones and deadlines. Regular evaluations should be conducted to ensure that the company is on track and making progress towards its goals. If any direction is not being followed, consequences such as loss of funding, loss of leadership positions, and even closure of the business may be necessary.</w:t>
      </w:r>
      <w:r w:rsidR="00F72BD9" w:rsidRPr="002846FB">
        <w:t xml:space="preserve"> </w:t>
      </w:r>
      <w:r w:rsidR="00F72BD9" w:rsidRPr="002846FB">
        <w:rPr>
          <w:rFonts w:ascii="Arial" w:hAnsi="Arial" w:cs="Arial"/>
          <w:shd w:val="clear" w:color="auto" w:fill="FFFFFF"/>
        </w:rPr>
        <w:t>Failure to monitor and evaluate the implementation options can also lead to missed opportunities and inefficient use of resources.</w:t>
      </w:r>
    </w:p>
    <w:p w14:paraId="23ACC3E4" w14:textId="35E3B4C8" w:rsidR="002846FB" w:rsidRDefault="002846FB" w:rsidP="007C0655">
      <w:pPr>
        <w:spacing w:line="360" w:lineRule="auto"/>
        <w:jc w:val="both"/>
        <w:rPr>
          <w:rFonts w:ascii="Arial" w:hAnsi="Arial" w:cs="Arial"/>
          <w:shd w:val="clear" w:color="auto" w:fill="FFFFFF"/>
        </w:rPr>
      </w:pPr>
    </w:p>
    <w:p w14:paraId="7B9B23E9" w14:textId="09BD97E3" w:rsidR="002846FB" w:rsidRDefault="002846FB" w:rsidP="007C0655">
      <w:pPr>
        <w:spacing w:line="360" w:lineRule="auto"/>
        <w:jc w:val="both"/>
        <w:rPr>
          <w:rFonts w:ascii="Arial" w:hAnsi="Arial" w:cs="Arial"/>
          <w:shd w:val="clear" w:color="auto" w:fill="FFFFFF"/>
        </w:rPr>
      </w:pPr>
    </w:p>
    <w:p w14:paraId="497884DB" w14:textId="2F8D918A" w:rsidR="002846FB" w:rsidRDefault="002846FB" w:rsidP="007C0655">
      <w:pPr>
        <w:spacing w:line="360" w:lineRule="auto"/>
        <w:jc w:val="both"/>
        <w:rPr>
          <w:rFonts w:ascii="Arial" w:hAnsi="Arial" w:cs="Arial"/>
          <w:shd w:val="clear" w:color="auto" w:fill="FFFFFF"/>
        </w:rPr>
      </w:pPr>
    </w:p>
    <w:p w14:paraId="651515A6" w14:textId="74EC7C2F" w:rsidR="002846FB" w:rsidRDefault="002846FB" w:rsidP="007C0655">
      <w:pPr>
        <w:spacing w:line="360" w:lineRule="auto"/>
        <w:jc w:val="both"/>
        <w:rPr>
          <w:rFonts w:ascii="Arial" w:hAnsi="Arial" w:cs="Arial"/>
          <w:shd w:val="clear" w:color="auto" w:fill="FFFFFF"/>
        </w:rPr>
      </w:pPr>
    </w:p>
    <w:p w14:paraId="2F651315" w14:textId="5399D7C8" w:rsidR="002846FB" w:rsidRDefault="002846FB" w:rsidP="007C0655">
      <w:pPr>
        <w:spacing w:line="360" w:lineRule="auto"/>
        <w:jc w:val="both"/>
        <w:rPr>
          <w:rFonts w:ascii="Arial" w:hAnsi="Arial" w:cs="Arial"/>
          <w:shd w:val="clear" w:color="auto" w:fill="FFFFFF"/>
        </w:rPr>
      </w:pPr>
    </w:p>
    <w:p w14:paraId="4FF7F49D" w14:textId="76700685" w:rsidR="002846FB" w:rsidRDefault="002846FB" w:rsidP="007C0655">
      <w:pPr>
        <w:spacing w:line="360" w:lineRule="auto"/>
        <w:jc w:val="both"/>
        <w:rPr>
          <w:rFonts w:ascii="Arial" w:hAnsi="Arial" w:cs="Arial"/>
          <w:shd w:val="clear" w:color="auto" w:fill="FFFFFF"/>
        </w:rPr>
      </w:pPr>
    </w:p>
    <w:p w14:paraId="42B71434" w14:textId="048EDA59" w:rsidR="002846FB" w:rsidRDefault="002846FB" w:rsidP="007C0655">
      <w:pPr>
        <w:spacing w:line="360" w:lineRule="auto"/>
        <w:jc w:val="both"/>
        <w:rPr>
          <w:rFonts w:ascii="Arial" w:hAnsi="Arial" w:cs="Arial"/>
          <w:shd w:val="clear" w:color="auto" w:fill="FFFFFF"/>
        </w:rPr>
      </w:pPr>
    </w:p>
    <w:p w14:paraId="775B386F" w14:textId="0190EBB2" w:rsidR="002846FB" w:rsidRDefault="002846FB" w:rsidP="007C0655">
      <w:pPr>
        <w:spacing w:line="360" w:lineRule="auto"/>
        <w:jc w:val="both"/>
        <w:rPr>
          <w:rFonts w:ascii="Arial" w:hAnsi="Arial" w:cs="Arial"/>
          <w:shd w:val="clear" w:color="auto" w:fill="FFFFFF"/>
        </w:rPr>
      </w:pPr>
    </w:p>
    <w:p w14:paraId="2FAEB866" w14:textId="5CE4E564" w:rsidR="002846FB" w:rsidRDefault="002846FB" w:rsidP="007C0655">
      <w:pPr>
        <w:spacing w:line="360" w:lineRule="auto"/>
        <w:jc w:val="both"/>
        <w:rPr>
          <w:rFonts w:ascii="Arial" w:hAnsi="Arial" w:cs="Arial"/>
          <w:shd w:val="clear" w:color="auto" w:fill="FFFFFF"/>
        </w:rPr>
      </w:pPr>
    </w:p>
    <w:p w14:paraId="5441057B" w14:textId="77777777" w:rsidR="002846FB" w:rsidRDefault="002846FB" w:rsidP="007C0655">
      <w:pPr>
        <w:spacing w:line="360" w:lineRule="auto"/>
        <w:jc w:val="both"/>
        <w:rPr>
          <w:rFonts w:ascii="Arial" w:hAnsi="Arial" w:cs="Arial"/>
          <w:shd w:val="clear" w:color="auto" w:fill="FFFFFF"/>
        </w:rPr>
      </w:pPr>
    </w:p>
    <w:p w14:paraId="291F842C" w14:textId="77777777" w:rsidR="002846FB" w:rsidRPr="002846FB" w:rsidRDefault="002846FB" w:rsidP="007C0655">
      <w:pPr>
        <w:spacing w:line="360" w:lineRule="auto"/>
        <w:jc w:val="both"/>
        <w:rPr>
          <w:rFonts w:ascii="Arial" w:hAnsi="Arial" w:cs="Arial"/>
          <w:shd w:val="clear" w:color="auto" w:fill="FFFFFF"/>
        </w:rPr>
      </w:pPr>
    </w:p>
    <w:p w14:paraId="7D827F34" w14:textId="22C48CC6" w:rsidR="002B4804" w:rsidRDefault="002B4804" w:rsidP="002846FB">
      <w:pPr>
        <w:pStyle w:val="Title"/>
        <w:numPr>
          <w:ilvl w:val="0"/>
          <w:numId w:val="13"/>
        </w:numPr>
        <w:rPr>
          <w:sz w:val="36"/>
          <w:szCs w:val="36"/>
          <w:shd w:val="clear" w:color="auto" w:fill="FFFFFF"/>
        </w:rPr>
      </w:pPr>
      <w:r w:rsidRPr="002846FB">
        <w:rPr>
          <w:sz w:val="36"/>
          <w:szCs w:val="36"/>
          <w:shd w:val="clear" w:color="auto" w:fill="FFFFFF"/>
        </w:rPr>
        <w:lastRenderedPageBreak/>
        <w:t>C</w:t>
      </w:r>
      <w:r w:rsidR="00425205" w:rsidRPr="002846FB">
        <w:rPr>
          <w:sz w:val="36"/>
          <w:szCs w:val="36"/>
          <w:shd w:val="clear" w:color="auto" w:fill="FFFFFF"/>
        </w:rPr>
        <w:t>onclusion</w:t>
      </w:r>
    </w:p>
    <w:p w14:paraId="566E8FB0" w14:textId="77777777" w:rsidR="002846FB" w:rsidRPr="002846FB" w:rsidRDefault="002846FB" w:rsidP="002846FB"/>
    <w:p w14:paraId="5651DE9A" w14:textId="4F26D3BE" w:rsidR="00691D2E" w:rsidRPr="002846FB" w:rsidRDefault="00425205" w:rsidP="00933DB8">
      <w:pPr>
        <w:spacing w:line="360" w:lineRule="auto"/>
        <w:jc w:val="both"/>
        <w:rPr>
          <w:rFonts w:ascii="Arial" w:hAnsi="Arial" w:cs="Arial"/>
          <w:shd w:val="clear" w:color="auto" w:fill="FFFFFF"/>
        </w:rPr>
      </w:pPr>
      <w:r w:rsidRPr="002846FB">
        <w:rPr>
          <w:rFonts w:ascii="Arial" w:hAnsi="Arial" w:cs="Arial"/>
          <w:shd w:val="clear" w:color="auto" w:fill="FFFFFF"/>
        </w:rPr>
        <w:t xml:space="preserve">Pharmacy2U should adopt the proposed strategic implementation options to improve customer experience, increase revenue, and establish itself as a trusted healthcare provider. Monitoring and evaluation should be done </w:t>
      </w:r>
      <w:r w:rsidR="002846FB" w:rsidRPr="002846FB">
        <w:rPr>
          <w:rFonts w:ascii="Arial" w:hAnsi="Arial" w:cs="Arial"/>
          <w:shd w:val="clear" w:color="auto" w:fill="FFFFFF"/>
        </w:rPr>
        <w:t>regularly</w:t>
      </w:r>
      <w:r w:rsidRPr="002846FB">
        <w:rPr>
          <w:rFonts w:ascii="Arial" w:hAnsi="Arial" w:cs="Arial"/>
          <w:shd w:val="clear" w:color="auto" w:fill="FFFFFF"/>
        </w:rPr>
        <w:t xml:space="preserve"> to ensure the success of these options. Failure to follow these recommendations can lead to reduced revenue and profitability for the company.</w:t>
      </w:r>
      <w:r w:rsidR="002B4804" w:rsidRPr="002846FB">
        <w:rPr>
          <w:rFonts w:ascii="Arial" w:hAnsi="Arial" w:cs="Arial"/>
          <w:shd w:val="clear" w:color="auto" w:fill="FFFFFF"/>
        </w:rPr>
        <w:t xml:space="preserve"> Pharmacy2</w:t>
      </w:r>
      <w:r w:rsidR="00CB32B2" w:rsidRPr="002846FB">
        <w:rPr>
          <w:rFonts w:ascii="Arial" w:hAnsi="Arial" w:cs="Arial"/>
          <w:shd w:val="clear" w:color="auto" w:fill="FFFFFF"/>
        </w:rPr>
        <w:t>U</w:t>
      </w:r>
      <w:r w:rsidR="002B4804" w:rsidRPr="002846FB">
        <w:rPr>
          <w:rFonts w:ascii="Arial" w:hAnsi="Arial" w:cs="Arial"/>
          <w:shd w:val="clear" w:color="auto" w:fill="FFFFFF"/>
        </w:rPr>
        <w:t xml:space="preserve"> has a clear vision and mission statement that reflect its commitment to providing high-quality healthcare products and services to customers across the UK. The company has made significant progress towards achieving its goals, but there is still room for improvement. By focusing on quality assurance, customer service, and data security, Pharmacy2</w:t>
      </w:r>
      <w:r w:rsidR="00CB32B2" w:rsidRPr="002846FB">
        <w:rPr>
          <w:rFonts w:ascii="Arial" w:hAnsi="Arial" w:cs="Arial"/>
          <w:shd w:val="clear" w:color="auto" w:fill="FFFFFF"/>
        </w:rPr>
        <w:t>U</w:t>
      </w:r>
      <w:r w:rsidR="002B4804" w:rsidRPr="002846FB">
        <w:rPr>
          <w:rFonts w:ascii="Arial" w:hAnsi="Arial" w:cs="Arial"/>
          <w:shd w:val="clear" w:color="auto" w:fill="FFFFFF"/>
        </w:rPr>
        <w:t xml:space="preserve"> can enhance its position as the most trusted online pharmacy in the </w:t>
      </w:r>
      <w:r w:rsidR="0041277C" w:rsidRPr="002846FB">
        <w:rPr>
          <w:rFonts w:ascii="Arial" w:hAnsi="Arial" w:cs="Arial"/>
          <w:shd w:val="clear" w:color="auto" w:fill="FFFFFF"/>
        </w:rPr>
        <w:t>country</w:t>
      </w:r>
      <w:r w:rsidR="002B4804" w:rsidRPr="002846FB">
        <w:rPr>
          <w:rFonts w:ascii="Arial" w:hAnsi="Arial" w:cs="Arial"/>
          <w:shd w:val="clear" w:color="auto" w:fill="FFFFFF"/>
        </w:rPr>
        <w:t xml:space="preserve">. </w:t>
      </w:r>
    </w:p>
    <w:p w14:paraId="3F914BA7" w14:textId="796A9D68" w:rsidR="00870130" w:rsidRPr="002846FB" w:rsidRDefault="002B4804" w:rsidP="00933DB8">
      <w:pPr>
        <w:spacing w:line="360" w:lineRule="auto"/>
        <w:jc w:val="both"/>
        <w:rPr>
          <w:rFonts w:ascii="Arial" w:hAnsi="Arial" w:cs="Arial"/>
          <w:shd w:val="clear" w:color="auto" w:fill="FFFFFF"/>
        </w:rPr>
      </w:pPr>
      <w:r w:rsidRPr="002846FB">
        <w:rPr>
          <w:rFonts w:ascii="Arial" w:hAnsi="Arial" w:cs="Arial"/>
          <w:shd w:val="clear" w:color="auto" w:fill="FFFFFF"/>
        </w:rPr>
        <w:t>Similarly, by focusing on price competitiveness, accessibility, and innovation, the company can continue to fulfil its mission of making healthcare products and services accessible to all customers.</w:t>
      </w:r>
      <w:r w:rsidR="00335441" w:rsidRPr="002846FB">
        <w:t xml:space="preserve"> </w:t>
      </w:r>
      <w:r w:rsidR="00335441" w:rsidRPr="002846FB">
        <w:rPr>
          <w:rFonts w:ascii="Arial" w:hAnsi="Arial" w:cs="Arial"/>
          <w:shd w:val="clear" w:color="auto" w:fill="FFFFFF"/>
        </w:rPr>
        <w:t>Pharmacy2</w:t>
      </w:r>
      <w:r w:rsidR="00DC372C" w:rsidRPr="002846FB">
        <w:rPr>
          <w:rFonts w:ascii="Arial" w:hAnsi="Arial" w:cs="Arial"/>
          <w:shd w:val="clear" w:color="auto" w:fill="FFFFFF"/>
        </w:rPr>
        <w:t xml:space="preserve">U </w:t>
      </w:r>
      <w:r w:rsidR="00335441" w:rsidRPr="002846FB">
        <w:rPr>
          <w:rFonts w:ascii="Arial" w:hAnsi="Arial" w:cs="Arial"/>
          <w:shd w:val="clear" w:color="auto" w:fill="FFFFFF"/>
        </w:rPr>
        <w:t>is a reliable and affordable option for those looking to order medications and health products online. While there are some limitations to their product selection and delivery times, their competitive pricing and dedicated customer service team make them a trustworthy option for customers in the UK.</w:t>
      </w:r>
      <w:r w:rsidR="00C21B71" w:rsidRPr="002846FB">
        <w:rPr>
          <w:rFonts w:ascii="Arial" w:hAnsi="Arial" w:cs="Arial"/>
          <w:shd w:val="clear" w:color="auto" w:fill="FFFFFF"/>
        </w:rPr>
        <w:t xml:space="preserve"> </w:t>
      </w:r>
      <w:r w:rsidR="002846FB" w:rsidRPr="002846FB">
        <w:rPr>
          <w:rFonts w:ascii="Arial" w:hAnsi="Arial" w:cs="Arial"/>
          <w:shd w:val="clear" w:color="auto" w:fill="FFFFFF"/>
        </w:rPr>
        <w:t>By i</w:t>
      </w:r>
      <w:r w:rsidR="00E44859" w:rsidRPr="002846FB">
        <w:rPr>
          <w:rFonts w:ascii="Arial" w:hAnsi="Arial" w:cs="Arial"/>
          <w:shd w:val="clear" w:color="auto" w:fill="FFFFFF"/>
        </w:rPr>
        <w:t>mplementing targeted marketing campaigns, Pharmacy2U can increase revenue</w:t>
      </w:r>
      <w:r w:rsidR="007A30E7" w:rsidRPr="002846FB">
        <w:rPr>
          <w:rFonts w:ascii="Arial" w:hAnsi="Arial" w:cs="Arial"/>
          <w:shd w:val="clear" w:color="auto" w:fill="FFFFFF"/>
        </w:rPr>
        <w:t xml:space="preserve"> </w:t>
      </w:r>
      <w:r w:rsidR="00E44859" w:rsidRPr="002846FB">
        <w:rPr>
          <w:rFonts w:ascii="Arial" w:hAnsi="Arial" w:cs="Arial"/>
          <w:shd w:val="clear" w:color="auto" w:fill="FFFFFF"/>
        </w:rPr>
        <w:t>and gain a competitive advantage in the online pharmacy industry. A monitoring system and timeline for implementation should be established to ensure successful implementation and evaluate progress. Failure to follow through with the proposed directions may result in serious consequences</w:t>
      </w:r>
      <w:r w:rsidR="00F37FBD" w:rsidRPr="002846FB">
        <w:rPr>
          <w:rFonts w:ascii="Arial" w:hAnsi="Arial" w:cs="Arial"/>
          <w:shd w:val="clear" w:color="auto" w:fill="FFFFFF"/>
        </w:rPr>
        <w:t xml:space="preserve"> or even </w:t>
      </w:r>
      <w:r w:rsidR="002846FB" w:rsidRPr="002846FB">
        <w:rPr>
          <w:rFonts w:ascii="Arial" w:hAnsi="Arial" w:cs="Arial"/>
          <w:shd w:val="clear" w:color="auto" w:fill="FFFFFF"/>
        </w:rPr>
        <w:t xml:space="preserve">the </w:t>
      </w:r>
      <w:r w:rsidR="00F37FBD" w:rsidRPr="002846FB">
        <w:rPr>
          <w:rFonts w:ascii="Arial" w:hAnsi="Arial" w:cs="Arial"/>
          <w:shd w:val="clear" w:color="auto" w:fill="FFFFFF"/>
        </w:rPr>
        <w:t>downfall of the organisation in the long run</w:t>
      </w:r>
      <w:r w:rsidR="00E44859" w:rsidRPr="002846FB">
        <w:rPr>
          <w:rFonts w:ascii="Arial" w:hAnsi="Arial" w:cs="Arial"/>
          <w:shd w:val="clear" w:color="auto" w:fill="FFFFFF"/>
        </w:rPr>
        <w:t>.</w:t>
      </w:r>
      <w:r w:rsidR="007A30E7" w:rsidRPr="002846FB">
        <w:rPr>
          <w:rFonts w:ascii="Arial" w:hAnsi="Arial" w:cs="Arial"/>
          <w:shd w:val="clear" w:color="auto" w:fill="FFFFFF"/>
        </w:rPr>
        <w:t xml:space="preserve"> </w:t>
      </w:r>
    </w:p>
    <w:p w14:paraId="2D4CFA02" w14:textId="7D1FDE30" w:rsidR="00F6705A" w:rsidRPr="002846FB" w:rsidRDefault="00F6705A" w:rsidP="00933DB8">
      <w:pPr>
        <w:spacing w:line="360" w:lineRule="auto"/>
        <w:jc w:val="both"/>
        <w:rPr>
          <w:rFonts w:ascii="Arial" w:hAnsi="Arial" w:cs="Arial"/>
          <w:shd w:val="clear" w:color="auto" w:fill="FFFFFF"/>
        </w:rPr>
      </w:pPr>
    </w:p>
    <w:p w14:paraId="4A9BD1DF" w14:textId="56CF2A5B" w:rsidR="00F6705A" w:rsidRPr="002846FB" w:rsidRDefault="00F6705A" w:rsidP="00933DB8">
      <w:pPr>
        <w:spacing w:line="360" w:lineRule="auto"/>
        <w:jc w:val="both"/>
        <w:rPr>
          <w:rFonts w:ascii="Arial" w:hAnsi="Arial" w:cs="Arial"/>
          <w:shd w:val="clear" w:color="auto" w:fill="FFFFFF"/>
        </w:rPr>
      </w:pPr>
    </w:p>
    <w:p w14:paraId="30BDB6C9" w14:textId="7919FCC8" w:rsidR="00A25D89" w:rsidRPr="002846FB" w:rsidRDefault="00A25D89" w:rsidP="00933DB8">
      <w:pPr>
        <w:spacing w:line="360" w:lineRule="auto"/>
        <w:jc w:val="both"/>
        <w:rPr>
          <w:rFonts w:ascii="Arial" w:hAnsi="Arial" w:cs="Arial"/>
          <w:shd w:val="clear" w:color="auto" w:fill="FFFFFF"/>
        </w:rPr>
      </w:pPr>
    </w:p>
    <w:p w14:paraId="75037499" w14:textId="209CF9CF" w:rsidR="00A25D89" w:rsidRDefault="00A25D89" w:rsidP="00933DB8">
      <w:pPr>
        <w:spacing w:line="360" w:lineRule="auto"/>
        <w:jc w:val="both"/>
        <w:rPr>
          <w:rFonts w:ascii="Arial" w:hAnsi="Arial" w:cs="Arial"/>
          <w:color w:val="4D5156"/>
          <w:shd w:val="clear" w:color="auto" w:fill="FFFFFF"/>
        </w:rPr>
      </w:pPr>
    </w:p>
    <w:p w14:paraId="41284727" w14:textId="5D7C213D" w:rsidR="00A25D89" w:rsidRDefault="00A25D89" w:rsidP="00933DB8">
      <w:pPr>
        <w:spacing w:line="360" w:lineRule="auto"/>
        <w:jc w:val="both"/>
        <w:rPr>
          <w:rFonts w:ascii="Arial" w:hAnsi="Arial" w:cs="Arial"/>
          <w:color w:val="4D5156"/>
          <w:shd w:val="clear" w:color="auto" w:fill="FFFFFF"/>
        </w:rPr>
      </w:pPr>
    </w:p>
    <w:p w14:paraId="7E140E07" w14:textId="626B1FD2" w:rsidR="002846FB" w:rsidRDefault="002846FB" w:rsidP="00933DB8">
      <w:pPr>
        <w:spacing w:line="360" w:lineRule="auto"/>
        <w:jc w:val="both"/>
        <w:rPr>
          <w:rFonts w:ascii="Arial" w:hAnsi="Arial" w:cs="Arial"/>
          <w:color w:val="4D5156"/>
          <w:shd w:val="clear" w:color="auto" w:fill="FFFFFF"/>
        </w:rPr>
      </w:pPr>
    </w:p>
    <w:p w14:paraId="42B0B01A" w14:textId="0F60B61B" w:rsidR="002846FB" w:rsidRDefault="002846FB" w:rsidP="00933DB8">
      <w:pPr>
        <w:spacing w:line="360" w:lineRule="auto"/>
        <w:jc w:val="both"/>
        <w:rPr>
          <w:rFonts w:ascii="Arial" w:hAnsi="Arial" w:cs="Arial"/>
          <w:color w:val="4D5156"/>
          <w:shd w:val="clear" w:color="auto" w:fill="FFFFFF"/>
        </w:rPr>
      </w:pPr>
    </w:p>
    <w:p w14:paraId="0C36E96D" w14:textId="31A5B63E" w:rsidR="002846FB" w:rsidRDefault="002846FB" w:rsidP="00933DB8">
      <w:pPr>
        <w:spacing w:line="360" w:lineRule="auto"/>
        <w:jc w:val="both"/>
        <w:rPr>
          <w:rFonts w:ascii="Arial" w:hAnsi="Arial" w:cs="Arial"/>
          <w:color w:val="4D5156"/>
          <w:shd w:val="clear" w:color="auto" w:fill="FFFFFF"/>
        </w:rPr>
      </w:pPr>
    </w:p>
    <w:p w14:paraId="3D4D327A" w14:textId="77777777" w:rsidR="002846FB" w:rsidRPr="00D8143A" w:rsidRDefault="002846FB" w:rsidP="00933DB8">
      <w:pPr>
        <w:spacing w:line="360" w:lineRule="auto"/>
        <w:jc w:val="both"/>
        <w:rPr>
          <w:rFonts w:ascii="Arial" w:hAnsi="Arial" w:cs="Arial"/>
          <w:color w:val="4D5156"/>
          <w:shd w:val="clear" w:color="auto" w:fill="FFFFFF"/>
        </w:rPr>
      </w:pPr>
    </w:p>
    <w:p w14:paraId="44B8E8E0" w14:textId="70A39A4F" w:rsidR="001B318D" w:rsidRPr="002846FB" w:rsidRDefault="00F3221C" w:rsidP="002846FB">
      <w:pPr>
        <w:pStyle w:val="Title"/>
        <w:numPr>
          <w:ilvl w:val="0"/>
          <w:numId w:val="13"/>
        </w:numPr>
        <w:rPr>
          <w:sz w:val="36"/>
          <w:szCs w:val="36"/>
        </w:rPr>
      </w:pPr>
      <w:r w:rsidRPr="002846FB">
        <w:rPr>
          <w:sz w:val="36"/>
          <w:szCs w:val="36"/>
        </w:rPr>
        <w:lastRenderedPageBreak/>
        <w:t>Reference</w:t>
      </w:r>
    </w:p>
    <w:p w14:paraId="48433EFA" w14:textId="77777777" w:rsidR="002846FB" w:rsidRPr="00212EF2" w:rsidRDefault="002846FB" w:rsidP="001468F3">
      <w:pPr>
        <w:shd w:val="clear" w:color="auto" w:fill="FFFFFF"/>
        <w:spacing w:after="0" w:line="240" w:lineRule="auto"/>
        <w:outlineLvl w:val="2"/>
        <w:rPr>
          <w:rFonts w:ascii="Arial" w:eastAsia="Times New Roman" w:hAnsi="Arial" w:cs="Arial"/>
        </w:rPr>
      </w:pPr>
    </w:p>
    <w:p w14:paraId="7E055714" w14:textId="4E8663DE" w:rsidR="002846FB" w:rsidRPr="002846FB" w:rsidRDefault="002846FB" w:rsidP="002846FB">
      <w:pPr>
        <w:shd w:val="clear" w:color="auto" w:fill="FFFFFF"/>
        <w:spacing w:after="0" w:line="276" w:lineRule="auto"/>
        <w:outlineLvl w:val="2"/>
        <w:rPr>
          <w:rFonts w:eastAsia="Times New Roman" w:cstheme="minorHAnsi"/>
          <w:color w:val="3A3A3A"/>
          <w:sz w:val="20"/>
          <w:szCs w:val="20"/>
        </w:rPr>
      </w:pPr>
      <w:r w:rsidRPr="002846FB">
        <w:rPr>
          <w:rFonts w:eastAsia="Times New Roman" w:cstheme="minorHAnsi"/>
          <w:color w:val="3A3A3A"/>
          <w:sz w:val="20"/>
          <w:szCs w:val="20"/>
        </w:rPr>
        <w:t>Andalo, D. (2015). Pharmacy2U fined £130,000 for selling patient data. [online] The Pharmaceutical Journal. Available at: https://pharmaceutical-journal.com/article/news/pharmacy2u-fined-130000-for-selling-patient-data [Accessed 31 Mar. 2023].</w:t>
      </w:r>
    </w:p>
    <w:p w14:paraId="308159CC" w14:textId="54ECCB64" w:rsidR="002846FB" w:rsidRPr="002846FB" w:rsidRDefault="002846FB" w:rsidP="002846FB">
      <w:pPr>
        <w:shd w:val="clear" w:color="auto" w:fill="FFFFFF"/>
        <w:spacing w:after="0" w:line="276" w:lineRule="auto"/>
        <w:outlineLvl w:val="2"/>
        <w:rPr>
          <w:rFonts w:eastAsia="Times New Roman" w:cstheme="minorHAnsi"/>
          <w:color w:val="3A3A3A"/>
          <w:sz w:val="20"/>
          <w:szCs w:val="20"/>
        </w:rPr>
      </w:pPr>
    </w:p>
    <w:p w14:paraId="1B439EB0" w14:textId="0A6A2721" w:rsidR="002846FB" w:rsidRPr="002846FB" w:rsidRDefault="002846FB" w:rsidP="002846FB">
      <w:pPr>
        <w:shd w:val="clear" w:color="auto" w:fill="FFFFFF"/>
        <w:spacing w:after="0" w:line="276" w:lineRule="auto"/>
        <w:outlineLvl w:val="2"/>
        <w:rPr>
          <w:rFonts w:eastAsia="Times New Roman" w:cstheme="minorHAnsi"/>
          <w:color w:val="3A3A3A"/>
          <w:sz w:val="20"/>
          <w:szCs w:val="20"/>
        </w:rPr>
      </w:pPr>
      <w:r w:rsidRPr="002846FB">
        <w:rPr>
          <w:rFonts w:eastAsia="Times New Roman" w:cstheme="minorHAnsi"/>
          <w:color w:val="3A3A3A"/>
          <w:sz w:val="20"/>
          <w:szCs w:val="20"/>
        </w:rPr>
        <w:t>Bedford, D. (2019) Strategic management of business-critical information assets: IGI Global.</w:t>
      </w:r>
    </w:p>
    <w:p w14:paraId="256BD0FE" w14:textId="77777777" w:rsidR="002846FB" w:rsidRPr="002846FB" w:rsidRDefault="002846FB" w:rsidP="002846FB">
      <w:pPr>
        <w:shd w:val="clear" w:color="auto" w:fill="FFFFFF"/>
        <w:spacing w:after="0" w:line="276" w:lineRule="auto"/>
        <w:outlineLvl w:val="2"/>
        <w:rPr>
          <w:rFonts w:eastAsia="Times New Roman" w:cstheme="minorHAnsi"/>
          <w:color w:val="3A3A3A"/>
          <w:sz w:val="20"/>
          <w:szCs w:val="20"/>
        </w:rPr>
      </w:pPr>
    </w:p>
    <w:p w14:paraId="50C80175" w14:textId="272D2827"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Cuofano, G. (2023). </w:t>
      </w:r>
      <w:r w:rsidRPr="002846FB">
        <w:rPr>
          <w:rFonts w:asciiTheme="minorHAnsi" w:hAnsiTheme="minorHAnsi" w:cstheme="minorHAnsi"/>
          <w:i/>
          <w:iCs/>
          <w:sz w:val="20"/>
          <w:szCs w:val="20"/>
        </w:rPr>
        <w:t>Amazon SWOT Analysis In A Nutshell</w:t>
      </w:r>
      <w:r w:rsidRPr="002846FB">
        <w:rPr>
          <w:rFonts w:asciiTheme="minorHAnsi" w:hAnsiTheme="minorHAnsi" w:cstheme="minorHAnsi"/>
          <w:sz w:val="20"/>
          <w:szCs w:val="20"/>
        </w:rPr>
        <w:t>. [online] FourWeekMBA. Available at: https://fourweekmba.com/amazon-swot-analysis/ [Accessed 31 Mar. 2023].</w:t>
      </w:r>
    </w:p>
    <w:p w14:paraId="44958FC6" w14:textId="7264492F"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Cuofano, G. (2023b). What Is A PESTEL Analysis And Why It Matters - FourWeekMBA. [online] FourWeekMBA. Available at: https://fourweekmba.com/pestel-analysis/ [Accessed 21 Mar. 2023].</w:t>
      </w:r>
    </w:p>
    <w:p w14:paraId="23ECC62A" w14:textId="77777777"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Cuofano, G. (2023a). </w:t>
      </w:r>
      <w:r w:rsidRPr="002846FB">
        <w:rPr>
          <w:rFonts w:asciiTheme="minorHAnsi" w:hAnsiTheme="minorHAnsi" w:cstheme="minorHAnsi"/>
          <w:i/>
          <w:iCs/>
          <w:sz w:val="20"/>
          <w:szCs w:val="20"/>
        </w:rPr>
        <w:t>What Is Porter’s Five Forces And Why It Matters</w:t>
      </w:r>
      <w:r w:rsidRPr="002846FB">
        <w:rPr>
          <w:rFonts w:asciiTheme="minorHAnsi" w:hAnsiTheme="minorHAnsi" w:cstheme="minorHAnsi"/>
          <w:sz w:val="20"/>
          <w:szCs w:val="20"/>
        </w:rPr>
        <w:t>. [online] FourWeekMBA. Available at: https://fourweekmba.com/porter-five-forces/ [Accessed 31 Mar. 2023].</w:t>
      </w:r>
    </w:p>
    <w:p w14:paraId="051CDD52" w14:textId="556A62EB"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Department for International Trade. (2020). </w:t>
      </w:r>
      <w:r w:rsidRPr="002846FB">
        <w:rPr>
          <w:rFonts w:asciiTheme="minorHAnsi" w:hAnsiTheme="minorHAnsi" w:cstheme="minorHAnsi"/>
          <w:i/>
          <w:iCs/>
          <w:sz w:val="20"/>
          <w:szCs w:val="20"/>
        </w:rPr>
        <w:t>Small and medium-sized enterprises action plan</w:t>
      </w:r>
      <w:r w:rsidRPr="002846FB">
        <w:rPr>
          <w:rFonts w:asciiTheme="minorHAnsi" w:hAnsiTheme="minorHAnsi" w:cstheme="minorHAnsi"/>
          <w:sz w:val="20"/>
          <w:szCs w:val="20"/>
        </w:rPr>
        <w:t>. [online] Available at: https://assets.publishing.service.gov.uk/government/uploads/system/uploads/attachment_data/file/961722/SME-Action-Plan.pdf. [Accessed 16 Mar. 2023].</w:t>
      </w:r>
    </w:p>
    <w:p w14:paraId="7D9917B8" w14:textId="5AB51A63"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Hanlon, A. (2022). </w:t>
      </w:r>
      <w:r w:rsidRPr="002846FB">
        <w:rPr>
          <w:rFonts w:asciiTheme="minorHAnsi" w:hAnsiTheme="minorHAnsi" w:cstheme="minorHAnsi"/>
          <w:i/>
          <w:iCs/>
          <w:sz w:val="20"/>
          <w:szCs w:val="20"/>
        </w:rPr>
        <w:t>How to use the BCG Matrix - Smart Insights Digital Marketing</w:t>
      </w:r>
      <w:r w:rsidRPr="002846FB">
        <w:rPr>
          <w:rFonts w:asciiTheme="minorHAnsi" w:hAnsiTheme="minorHAnsi" w:cstheme="minorHAnsi"/>
          <w:sz w:val="20"/>
          <w:szCs w:val="20"/>
        </w:rPr>
        <w:t>. [online] Smart Insights. Available at: https://www.smartinsights.com/marketing-planning/marketing-models/use-bcg-matrix [Accessed 1 Apr. 2023].</w:t>
      </w:r>
    </w:p>
    <w:p w14:paraId="15A062B8" w14:textId="438DFE6C" w:rsidR="002846FB" w:rsidRPr="002846FB" w:rsidRDefault="002846FB" w:rsidP="002846FB">
      <w:pPr>
        <w:pStyle w:val="NormalWeb"/>
        <w:spacing w:after="240" w:line="276" w:lineRule="auto"/>
        <w:rPr>
          <w:rFonts w:asciiTheme="minorHAnsi" w:hAnsiTheme="minorHAnsi" w:cstheme="minorHAnsi"/>
          <w:sz w:val="20"/>
          <w:szCs w:val="20"/>
        </w:rPr>
      </w:pPr>
      <w:r w:rsidRPr="002846FB">
        <w:rPr>
          <w:rFonts w:asciiTheme="minorHAnsi" w:hAnsiTheme="minorHAnsi" w:cstheme="minorHAnsi"/>
          <w:sz w:val="20"/>
          <w:szCs w:val="20"/>
        </w:rPr>
        <w:t>Jeffs, C. (2008) Strategic Management. Sage Course Companions: Knowledge and Skills for Success. London: SAGE Publications Ltd. Available at: &lt;https://doi.org/10.4135/9781446216446&gt; [Accessed 28 Mar 2023].</w:t>
      </w:r>
    </w:p>
    <w:p w14:paraId="1119C83F" w14:textId="55CF0590"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Kennedy, B. (2023). </w:t>
      </w:r>
      <w:r w:rsidRPr="002846FB">
        <w:rPr>
          <w:rFonts w:asciiTheme="minorHAnsi" w:hAnsiTheme="minorHAnsi" w:cstheme="minorHAnsi"/>
          <w:i/>
          <w:iCs/>
          <w:sz w:val="20"/>
          <w:szCs w:val="20"/>
        </w:rPr>
        <w:t>Pharmacy2U 2021/22 financial results reveal ‘dramatic’ yearly increase</w:t>
      </w:r>
      <w:r w:rsidRPr="002846FB">
        <w:rPr>
          <w:rFonts w:asciiTheme="minorHAnsi" w:hAnsiTheme="minorHAnsi" w:cstheme="minorHAnsi"/>
          <w:sz w:val="20"/>
          <w:szCs w:val="20"/>
        </w:rPr>
        <w:t xml:space="preserve">. [online] https://www.chemistanddruggist.co.uk/-/media/candd/logos/cdlogoeps.png?rev=d3030580a5844009a6276a4c2869b602. Available at: </w:t>
      </w:r>
      <w:hyperlink r:id="rId12" w:history="1">
        <w:r w:rsidRPr="002846FB">
          <w:rPr>
            <w:rStyle w:val="Hyperlink"/>
            <w:rFonts w:asciiTheme="minorHAnsi" w:hAnsiTheme="minorHAnsi" w:cstheme="minorHAnsi"/>
            <w:sz w:val="20"/>
            <w:szCs w:val="20"/>
          </w:rPr>
          <w:t>https://www.chemistanddruggist.co.uk/CD136665/Pharmacy2U-202122-financial-results-reveal-dramatic-yearly</w:t>
        </w:r>
      </w:hyperlink>
      <w:r w:rsidRPr="002846FB">
        <w:rPr>
          <w:rFonts w:asciiTheme="minorHAnsi" w:hAnsiTheme="minorHAnsi" w:cstheme="minorHAnsi"/>
          <w:sz w:val="20"/>
          <w:szCs w:val="20"/>
        </w:rPr>
        <w:t xml:space="preserve"> increase#:~:text=The%20online%20pharmacy%20%E2%80%9Cdramatically%20improved,to%20its%20latest%20financial%20documents. [Accessed 30 Mar. 2023].</w:t>
      </w:r>
    </w:p>
    <w:p w14:paraId="0215454D" w14:textId="3878A296"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Lynch, R. (2018). Strategic Management. Edi:8. Harlow: England. eBook.</w:t>
      </w:r>
    </w:p>
    <w:p w14:paraId="2224F5DB" w14:textId="4D0D1845"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López-Lemus, J.A. et al. (2021) ‘Strategic planning key factor in tangible–intangible results in microenterprises’, Management research (Armonk, N.Y.), 19(1), pp. 59–80. Available at: https://doi.org/10.1108/MRJIAM-05-2020-1041. [Accessed 31 March 2023].</w:t>
      </w:r>
    </w:p>
    <w:p w14:paraId="2523C22D" w14:textId="77777777"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Nicholas, J. (2022). </w:t>
      </w:r>
      <w:r w:rsidRPr="002846FB">
        <w:rPr>
          <w:rFonts w:asciiTheme="minorHAnsi" w:hAnsiTheme="minorHAnsi" w:cstheme="minorHAnsi"/>
          <w:i/>
          <w:iCs/>
          <w:sz w:val="20"/>
          <w:szCs w:val="20"/>
        </w:rPr>
        <w:t>Introduction To VRIN Framework | VRIO Analysis | BusinessAnalystMentor.com</w:t>
      </w:r>
      <w:r w:rsidRPr="002846FB">
        <w:rPr>
          <w:rFonts w:asciiTheme="minorHAnsi" w:hAnsiTheme="minorHAnsi" w:cstheme="minorHAnsi"/>
          <w:sz w:val="20"/>
          <w:szCs w:val="20"/>
        </w:rPr>
        <w:t>. [online] businessanalystmentor.com. Available at: https://businessanalystmentor.com/vrin-framework-vrio-analysis/ [Accessed 13 Mar. 2023].</w:t>
      </w:r>
    </w:p>
    <w:p w14:paraId="67DCEF0B" w14:textId="77777777"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Pharmacy2U (2017). </w:t>
      </w:r>
      <w:r w:rsidRPr="002846FB">
        <w:rPr>
          <w:rFonts w:asciiTheme="minorHAnsi" w:hAnsiTheme="minorHAnsi" w:cstheme="minorHAnsi"/>
          <w:i/>
          <w:iCs/>
          <w:sz w:val="20"/>
          <w:szCs w:val="20"/>
        </w:rPr>
        <w:t>About Pharmacy2u | Online Prescription Service | Pharmacy2U</w:t>
      </w:r>
      <w:r w:rsidRPr="002846FB">
        <w:rPr>
          <w:rFonts w:asciiTheme="minorHAnsi" w:hAnsiTheme="minorHAnsi" w:cstheme="minorHAnsi"/>
          <w:sz w:val="20"/>
          <w:szCs w:val="20"/>
        </w:rPr>
        <w:t>. [online] Pharmacy2u.co.uk. Available at: https://www.pharmacy2u.co.uk/whoarepharmacy2u.html [Accessed 16 Mar. 2023].</w:t>
      </w:r>
    </w:p>
    <w:p w14:paraId="21CB69C4" w14:textId="77777777"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lastRenderedPageBreak/>
        <w:t xml:space="preserve">Pharmacy2U. (n.d.). </w:t>
      </w:r>
      <w:r w:rsidRPr="002846FB">
        <w:rPr>
          <w:rFonts w:asciiTheme="minorHAnsi" w:hAnsiTheme="minorHAnsi" w:cstheme="minorHAnsi"/>
          <w:i/>
          <w:iCs/>
          <w:sz w:val="20"/>
          <w:szCs w:val="20"/>
        </w:rPr>
        <w:t>Pharmacy2U | Free NHS Repeat Prescriptions delivery.</w:t>
      </w:r>
      <w:r w:rsidRPr="002846FB">
        <w:rPr>
          <w:rFonts w:asciiTheme="minorHAnsi" w:hAnsiTheme="minorHAnsi" w:cstheme="minorHAnsi"/>
          <w:sz w:val="20"/>
          <w:szCs w:val="20"/>
        </w:rPr>
        <w:t xml:space="preserve"> [online] Available at: https://careers.pharmacy2u.co.uk/#:~:text=Pharmacy2U%20is%20the%20UK [Accessed 30 Mar. 2023].</w:t>
      </w:r>
    </w:p>
    <w:p w14:paraId="13A545D8" w14:textId="77777777"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Pharmacy2U. (2014). </w:t>
      </w:r>
      <w:r w:rsidRPr="002846FB">
        <w:rPr>
          <w:rFonts w:asciiTheme="minorHAnsi" w:hAnsiTheme="minorHAnsi" w:cstheme="minorHAnsi"/>
          <w:i/>
          <w:iCs/>
          <w:sz w:val="20"/>
          <w:szCs w:val="20"/>
        </w:rPr>
        <w:t>Pharmacy2U | Free NHS Repeat Prescriptions delivery.</w:t>
      </w:r>
      <w:r w:rsidRPr="002846FB">
        <w:rPr>
          <w:rFonts w:asciiTheme="minorHAnsi" w:hAnsiTheme="minorHAnsi" w:cstheme="minorHAnsi"/>
          <w:sz w:val="20"/>
          <w:szCs w:val="20"/>
        </w:rPr>
        <w:t xml:space="preserve"> [online] Available at: https://www.pharmacy2u.co.uk/ [Accessed 27 Feb. 2023].</w:t>
      </w:r>
    </w:p>
    <w:p w14:paraId="46752771" w14:textId="00A70B6C"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Pharmacy2u.co.uk. (2015). </w:t>
      </w:r>
      <w:r w:rsidRPr="002846FB">
        <w:rPr>
          <w:rFonts w:asciiTheme="minorHAnsi" w:hAnsiTheme="minorHAnsi" w:cstheme="minorHAnsi"/>
          <w:i/>
          <w:iCs/>
          <w:sz w:val="20"/>
          <w:szCs w:val="20"/>
        </w:rPr>
        <w:t>Terms &amp; Conditions of Pharmacy2U</w:t>
      </w:r>
      <w:r w:rsidRPr="002846FB">
        <w:rPr>
          <w:rFonts w:asciiTheme="minorHAnsi" w:hAnsiTheme="minorHAnsi" w:cstheme="minorHAnsi"/>
          <w:sz w:val="20"/>
          <w:szCs w:val="20"/>
        </w:rPr>
        <w:t>. [online] Available at: https://www.pharmacy2u.co.uk/terms.html#:~:text=The%20Pharmacy2U%20Online%20Doctor%20is [Accessed 30 Mar. 2023].</w:t>
      </w:r>
    </w:p>
    <w:p w14:paraId="236DD426" w14:textId="23939AAE" w:rsidR="002846FB" w:rsidRPr="002846FB" w:rsidRDefault="002846FB" w:rsidP="002846FB">
      <w:pPr>
        <w:spacing w:line="276" w:lineRule="auto"/>
        <w:rPr>
          <w:rFonts w:eastAsia="Times New Roman" w:cstheme="minorHAnsi"/>
          <w:sz w:val="20"/>
          <w:szCs w:val="20"/>
        </w:rPr>
      </w:pPr>
      <w:r w:rsidRPr="002846FB">
        <w:rPr>
          <w:rFonts w:eastAsia="Times New Roman" w:cstheme="minorHAnsi"/>
          <w:sz w:val="20"/>
          <w:szCs w:val="20"/>
        </w:rPr>
        <w:t>Viktoriia O. Shcherbachenko et al. (2022) Stakeholders’ Communication in the process of Innovations Commercialization on the Global Market : Akademičnij Oglâd, 2(57), pp. 158–170. Available at: https://doi.org/10.32342/2074-5354-2022-2-57-12. [Accessed 30Mar 2023].</w:t>
      </w:r>
    </w:p>
    <w:p w14:paraId="1776E7D4" w14:textId="77777777"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Waldron, J. (2018). </w:t>
      </w:r>
      <w:r w:rsidRPr="002846FB">
        <w:rPr>
          <w:rFonts w:asciiTheme="minorHAnsi" w:hAnsiTheme="minorHAnsi" w:cstheme="minorHAnsi"/>
          <w:i/>
          <w:iCs/>
          <w:sz w:val="20"/>
          <w:szCs w:val="20"/>
        </w:rPr>
        <w:t>How healthy is the Pharmacy2U business model?</w:t>
      </w:r>
      <w:r w:rsidRPr="002846FB">
        <w:rPr>
          <w:rFonts w:asciiTheme="minorHAnsi" w:hAnsiTheme="minorHAnsi" w:cstheme="minorHAnsi"/>
          <w:sz w:val="20"/>
          <w:szCs w:val="20"/>
        </w:rPr>
        <w:t xml:space="preserve"> [online] C+D. Available at: https://www.chemistanddruggist.co.uk/CD005009/How-healthy-is-the-Pharmacy2U-business-model [Accessed 27 Apr. 2023].</w:t>
      </w:r>
    </w:p>
    <w:p w14:paraId="47A87852" w14:textId="77777777" w:rsidR="002846FB" w:rsidRPr="002846FB" w:rsidRDefault="002846FB" w:rsidP="002846FB">
      <w:pPr>
        <w:pStyle w:val="NormalWeb"/>
        <w:spacing w:before="0" w:beforeAutospacing="0" w:after="240" w:afterAutospacing="0" w:line="276" w:lineRule="auto"/>
        <w:rPr>
          <w:rFonts w:asciiTheme="minorHAnsi" w:hAnsiTheme="minorHAnsi" w:cstheme="minorHAnsi"/>
          <w:sz w:val="20"/>
          <w:szCs w:val="20"/>
        </w:rPr>
      </w:pPr>
      <w:r w:rsidRPr="002846FB">
        <w:rPr>
          <w:rFonts w:asciiTheme="minorHAnsi" w:hAnsiTheme="minorHAnsi" w:cstheme="minorHAnsi"/>
          <w:sz w:val="20"/>
          <w:szCs w:val="20"/>
        </w:rPr>
        <w:t xml:space="preserve">Walsh, A. and Thomas, R. (n.d.). </w:t>
      </w:r>
      <w:r w:rsidRPr="002846FB">
        <w:rPr>
          <w:rFonts w:asciiTheme="minorHAnsi" w:hAnsiTheme="minorHAnsi" w:cstheme="minorHAnsi"/>
          <w:i/>
          <w:iCs/>
          <w:sz w:val="20"/>
          <w:szCs w:val="20"/>
        </w:rPr>
        <w:t>Pharmacy2U Mark Livingstone interview</w:t>
      </w:r>
      <w:r w:rsidRPr="002846FB">
        <w:rPr>
          <w:rFonts w:asciiTheme="minorHAnsi" w:hAnsiTheme="minorHAnsi" w:cstheme="minorHAnsi"/>
          <w:sz w:val="20"/>
          <w:szCs w:val="20"/>
        </w:rPr>
        <w:t>. [online] www.pharmacy-network.co.uk. Available at: https://www.pharmacy-network.co.uk/mark-livingstone-pharmacy2u-exclusive-interview#:~:text=Pharmacy2U [Accessed 27 Apr. 2023].</w:t>
      </w:r>
    </w:p>
    <w:p w14:paraId="413B9EEE" w14:textId="274CF2FF" w:rsidR="002846FB" w:rsidRPr="002846FB" w:rsidRDefault="002846FB" w:rsidP="002846FB">
      <w:pPr>
        <w:spacing w:line="276" w:lineRule="auto"/>
        <w:rPr>
          <w:rFonts w:cstheme="minorHAnsi"/>
          <w:sz w:val="20"/>
          <w:szCs w:val="20"/>
        </w:rPr>
      </w:pPr>
    </w:p>
    <w:p w14:paraId="4E12DA1B" w14:textId="444623DC" w:rsidR="002846FB" w:rsidRPr="002846FB" w:rsidRDefault="002846FB" w:rsidP="002846FB">
      <w:pPr>
        <w:spacing w:line="276" w:lineRule="auto"/>
        <w:rPr>
          <w:rFonts w:cstheme="minorHAnsi"/>
          <w:sz w:val="20"/>
          <w:szCs w:val="20"/>
        </w:rPr>
      </w:pPr>
    </w:p>
    <w:p w14:paraId="51DA97E5" w14:textId="4A021863" w:rsidR="002846FB" w:rsidRPr="002846FB" w:rsidRDefault="002846FB" w:rsidP="002846FB">
      <w:pPr>
        <w:spacing w:line="276" w:lineRule="auto"/>
        <w:rPr>
          <w:rFonts w:cstheme="minorHAnsi"/>
          <w:sz w:val="20"/>
          <w:szCs w:val="20"/>
        </w:rPr>
      </w:pPr>
    </w:p>
    <w:p w14:paraId="4D6E72E5" w14:textId="77777777" w:rsidR="002846FB" w:rsidRPr="002846FB" w:rsidRDefault="002846FB" w:rsidP="002846FB">
      <w:pPr>
        <w:spacing w:line="276" w:lineRule="auto"/>
        <w:rPr>
          <w:rFonts w:cstheme="minorHAnsi"/>
          <w:sz w:val="20"/>
          <w:szCs w:val="20"/>
        </w:rPr>
      </w:pPr>
    </w:p>
    <w:p w14:paraId="1C000A0D" w14:textId="77777777" w:rsidR="0013111A" w:rsidRDefault="0013111A"/>
    <w:p w14:paraId="65394A9A" w14:textId="77777777" w:rsidR="0013111A" w:rsidRPr="0013111A" w:rsidRDefault="0013111A" w:rsidP="0013111A">
      <w:bookmarkStart w:id="6" w:name="_Hlk131259106"/>
      <w:bookmarkEnd w:id="6"/>
    </w:p>
    <w:sectPr w:rsidR="0013111A" w:rsidRPr="0013111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10D5F" w14:textId="77777777" w:rsidR="00E33DBF" w:rsidRDefault="00E33DBF" w:rsidP="00C16EFF">
      <w:pPr>
        <w:spacing w:after="0" w:line="240" w:lineRule="auto"/>
      </w:pPr>
      <w:r>
        <w:separator/>
      </w:r>
    </w:p>
  </w:endnote>
  <w:endnote w:type="continuationSeparator" w:id="0">
    <w:p w14:paraId="02C1FDC0" w14:textId="77777777" w:rsidR="00E33DBF" w:rsidRDefault="00E33DBF" w:rsidP="00C16EFF">
      <w:pPr>
        <w:spacing w:after="0" w:line="240" w:lineRule="auto"/>
      </w:pPr>
      <w:r>
        <w:continuationSeparator/>
      </w:r>
    </w:p>
  </w:endnote>
  <w:endnote w:type="continuationNotice" w:id="1">
    <w:p w14:paraId="46186989" w14:textId="77777777" w:rsidR="00E33DBF" w:rsidRDefault="00E33D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590108"/>
      <w:docPartObj>
        <w:docPartGallery w:val="Page Numbers (Bottom of Page)"/>
        <w:docPartUnique/>
      </w:docPartObj>
    </w:sdtPr>
    <w:sdtEndPr>
      <w:rPr>
        <w:color w:val="7F7F7F" w:themeColor="background1" w:themeShade="7F"/>
        <w:spacing w:val="60"/>
      </w:rPr>
    </w:sdtEndPr>
    <w:sdtContent>
      <w:p w14:paraId="2820751C" w14:textId="3823ACED" w:rsidR="002846FB" w:rsidRDefault="002846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0EF233" w14:textId="77777777" w:rsidR="002846FB" w:rsidRDefault="00284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DDB5D" w14:textId="77777777" w:rsidR="00E33DBF" w:rsidRDefault="00E33DBF" w:rsidP="00C16EFF">
      <w:pPr>
        <w:spacing w:after="0" w:line="240" w:lineRule="auto"/>
      </w:pPr>
      <w:r>
        <w:separator/>
      </w:r>
    </w:p>
  </w:footnote>
  <w:footnote w:type="continuationSeparator" w:id="0">
    <w:p w14:paraId="3CDCADF5" w14:textId="77777777" w:rsidR="00E33DBF" w:rsidRDefault="00E33DBF" w:rsidP="00C16EFF">
      <w:pPr>
        <w:spacing w:after="0" w:line="240" w:lineRule="auto"/>
      </w:pPr>
      <w:r>
        <w:continuationSeparator/>
      </w:r>
    </w:p>
  </w:footnote>
  <w:footnote w:type="continuationNotice" w:id="1">
    <w:p w14:paraId="1F96D4A0" w14:textId="77777777" w:rsidR="00E33DBF" w:rsidRDefault="00E33D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518597"/>
      <w:docPartObj>
        <w:docPartGallery w:val="Page Numbers (Top of Page)"/>
        <w:docPartUnique/>
      </w:docPartObj>
    </w:sdtPr>
    <w:sdtEndPr>
      <w:rPr>
        <w:color w:val="7F7F7F" w:themeColor="background1" w:themeShade="7F"/>
        <w:spacing w:val="60"/>
      </w:rPr>
    </w:sdtEndPr>
    <w:sdtContent>
      <w:p w14:paraId="6B573D6C" w14:textId="7323A2B5" w:rsidR="002846FB" w:rsidRDefault="002846F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918CE8" w14:textId="77777777" w:rsidR="002846FB" w:rsidRDefault="002846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D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E43F9A"/>
    <w:multiLevelType w:val="hybridMultilevel"/>
    <w:tmpl w:val="94EA3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C1830"/>
    <w:multiLevelType w:val="multilevel"/>
    <w:tmpl w:val="45680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A6572"/>
    <w:multiLevelType w:val="hybridMultilevel"/>
    <w:tmpl w:val="CC30E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6D3880"/>
    <w:multiLevelType w:val="multilevel"/>
    <w:tmpl w:val="68B2FA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111FBB"/>
    <w:multiLevelType w:val="hybridMultilevel"/>
    <w:tmpl w:val="3AB6A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82C09"/>
    <w:multiLevelType w:val="multilevel"/>
    <w:tmpl w:val="15F81CD4"/>
    <w:lvl w:ilvl="0">
      <w:start w:val="3"/>
      <w:numFmt w:val="decimal"/>
      <w:lvlText w:val="%1."/>
      <w:lvlJc w:val="left"/>
      <w:pPr>
        <w:ind w:left="500" w:hanging="5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7" w15:restartNumberingAfterBreak="0">
    <w:nsid w:val="0CDF7D01"/>
    <w:multiLevelType w:val="multilevel"/>
    <w:tmpl w:val="B5CA9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7F2525"/>
    <w:multiLevelType w:val="multilevel"/>
    <w:tmpl w:val="84E0F2AC"/>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9" w15:restartNumberingAfterBreak="0">
    <w:nsid w:val="159A61D4"/>
    <w:multiLevelType w:val="multilevel"/>
    <w:tmpl w:val="9A320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DC0823"/>
    <w:multiLevelType w:val="multilevel"/>
    <w:tmpl w:val="9D228C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B7A78"/>
    <w:multiLevelType w:val="multilevel"/>
    <w:tmpl w:val="1F021394"/>
    <w:lvl w:ilvl="0">
      <w:start w:val="4"/>
      <w:numFmt w:val="decimal"/>
      <w:lvlText w:val="%1."/>
      <w:lvlJc w:val="left"/>
      <w:pPr>
        <w:ind w:left="500" w:hanging="500"/>
      </w:pPr>
      <w:rPr>
        <w:rFonts w:hint="default"/>
        <w:color w:val="auto"/>
      </w:rPr>
    </w:lvl>
    <w:lvl w:ilvl="1">
      <w:start w:val="1"/>
      <w:numFmt w:val="decimal"/>
      <w:lvlText w:val="%1.%2."/>
      <w:lvlJc w:val="left"/>
      <w:pPr>
        <w:ind w:left="1220" w:hanging="720"/>
      </w:pPr>
      <w:rPr>
        <w:rFonts w:hint="default"/>
        <w:color w:val="auto"/>
      </w:rPr>
    </w:lvl>
    <w:lvl w:ilvl="2">
      <w:start w:val="1"/>
      <w:numFmt w:val="decimal"/>
      <w:lvlText w:val="%1.%2.%3."/>
      <w:lvlJc w:val="left"/>
      <w:pPr>
        <w:ind w:left="2080" w:hanging="1080"/>
      </w:pPr>
      <w:rPr>
        <w:rFonts w:hint="default"/>
        <w:color w:val="auto"/>
      </w:rPr>
    </w:lvl>
    <w:lvl w:ilvl="3">
      <w:start w:val="1"/>
      <w:numFmt w:val="decimal"/>
      <w:lvlText w:val="%1.%2.%3.%4."/>
      <w:lvlJc w:val="left"/>
      <w:pPr>
        <w:ind w:left="2940" w:hanging="1440"/>
      </w:pPr>
      <w:rPr>
        <w:rFonts w:hint="default"/>
        <w:color w:val="auto"/>
      </w:rPr>
    </w:lvl>
    <w:lvl w:ilvl="4">
      <w:start w:val="1"/>
      <w:numFmt w:val="decimal"/>
      <w:lvlText w:val="%1.%2.%3.%4.%5."/>
      <w:lvlJc w:val="left"/>
      <w:pPr>
        <w:ind w:left="3800" w:hanging="1800"/>
      </w:pPr>
      <w:rPr>
        <w:rFonts w:hint="default"/>
        <w:color w:val="auto"/>
      </w:rPr>
    </w:lvl>
    <w:lvl w:ilvl="5">
      <w:start w:val="1"/>
      <w:numFmt w:val="decimal"/>
      <w:lvlText w:val="%1.%2.%3.%4.%5.%6."/>
      <w:lvlJc w:val="left"/>
      <w:pPr>
        <w:ind w:left="4300" w:hanging="1800"/>
      </w:pPr>
      <w:rPr>
        <w:rFonts w:hint="default"/>
        <w:color w:val="auto"/>
      </w:rPr>
    </w:lvl>
    <w:lvl w:ilvl="6">
      <w:start w:val="1"/>
      <w:numFmt w:val="decimal"/>
      <w:lvlText w:val="%1.%2.%3.%4.%5.%6.%7."/>
      <w:lvlJc w:val="left"/>
      <w:pPr>
        <w:ind w:left="5160" w:hanging="2160"/>
      </w:pPr>
      <w:rPr>
        <w:rFonts w:hint="default"/>
        <w:color w:val="auto"/>
      </w:rPr>
    </w:lvl>
    <w:lvl w:ilvl="7">
      <w:start w:val="1"/>
      <w:numFmt w:val="decimal"/>
      <w:lvlText w:val="%1.%2.%3.%4.%5.%6.%7.%8."/>
      <w:lvlJc w:val="left"/>
      <w:pPr>
        <w:ind w:left="6020" w:hanging="2520"/>
      </w:pPr>
      <w:rPr>
        <w:rFonts w:hint="default"/>
        <w:color w:val="auto"/>
      </w:rPr>
    </w:lvl>
    <w:lvl w:ilvl="8">
      <w:start w:val="1"/>
      <w:numFmt w:val="decimal"/>
      <w:lvlText w:val="%1.%2.%3.%4.%5.%6.%7.%8.%9."/>
      <w:lvlJc w:val="left"/>
      <w:pPr>
        <w:ind w:left="6880" w:hanging="2880"/>
      </w:pPr>
      <w:rPr>
        <w:rFonts w:hint="default"/>
        <w:color w:val="auto"/>
      </w:rPr>
    </w:lvl>
  </w:abstractNum>
  <w:abstractNum w:abstractNumId="12" w15:restartNumberingAfterBreak="0">
    <w:nsid w:val="306E2A51"/>
    <w:multiLevelType w:val="hybridMultilevel"/>
    <w:tmpl w:val="2CD2F3A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8003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E2544B0"/>
    <w:multiLevelType w:val="multilevel"/>
    <w:tmpl w:val="BD587112"/>
    <w:lvl w:ilvl="0">
      <w:start w:val="4"/>
      <w:numFmt w:val="decimal"/>
      <w:lvlText w:val="%1"/>
      <w:lvlJc w:val="left"/>
      <w:pPr>
        <w:ind w:left="410" w:hanging="410"/>
      </w:pPr>
      <w:rPr>
        <w:rFonts w:hint="default"/>
      </w:rPr>
    </w:lvl>
    <w:lvl w:ilvl="1">
      <w:start w:val="1"/>
      <w:numFmt w:val="decimal"/>
      <w:lvlText w:val="%1.%2"/>
      <w:lvlJc w:val="left"/>
      <w:pPr>
        <w:ind w:left="1220" w:hanging="72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580" w:hanging="1080"/>
      </w:pPr>
      <w:rPr>
        <w:rFonts w:hint="default"/>
      </w:rPr>
    </w:lvl>
    <w:lvl w:ilvl="4">
      <w:start w:val="1"/>
      <w:numFmt w:val="decimal"/>
      <w:lvlText w:val="%1.%2.%3.%4.%5"/>
      <w:lvlJc w:val="left"/>
      <w:pPr>
        <w:ind w:left="3440" w:hanging="1440"/>
      </w:pPr>
      <w:rPr>
        <w:rFonts w:hint="default"/>
      </w:rPr>
    </w:lvl>
    <w:lvl w:ilvl="5">
      <w:start w:val="1"/>
      <w:numFmt w:val="decimal"/>
      <w:lvlText w:val="%1.%2.%3.%4.%5.%6"/>
      <w:lvlJc w:val="left"/>
      <w:pPr>
        <w:ind w:left="3940" w:hanging="1440"/>
      </w:pPr>
      <w:rPr>
        <w:rFonts w:hint="default"/>
      </w:rPr>
    </w:lvl>
    <w:lvl w:ilvl="6">
      <w:start w:val="1"/>
      <w:numFmt w:val="decimal"/>
      <w:lvlText w:val="%1.%2.%3.%4.%5.%6.%7"/>
      <w:lvlJc w:val="left"/>
      <w:pPr>
        <w:ind w:left="4800" w:hanging="1800"/>
      </w:pPr>
      <w:rPr>
        <w:rFonts w:hint="default"/>
      </w:rPr>
    </w:lvl>
    <w:lvl w:ilvl="7">
      <w:start w:val="1"/>
      <w:numFmt w:val="decimal"/>
      <w:lvlText w:val="%1.%2.%3.%4.%5.%6.%7.%8"/>
      <w:lvlJc w:val="left"/>
      <w:pPr>
        <w:ind w:left="5660" w:hanging="2160"/>
      </w:pPr>
      <w:rPr>
        <w:rFonts w:hint="default"/>
      </w:rPr>
    </w:lvl>
    <w:lvl w:ilvl="8">
      <w:start w:val="1"/>
      <w:numFmt w:val="decimal"/>
      <w:lvlText w:val="%1.%2.%3.%4.%5.%6.%7.%8.%9"/>
      <w:lvlJc w:val="left"/>
      <w:pPr>
        <w:ind w:left="6160" w:hanging="2160"/>
      </w:pPr>
      <w:rPr>
        <w:rFonts w:hint="default"/>
      </w:rPr>
    </w:lvl>
  </w:abstractNum>
  <w:abstractNum w:abstractNumId="15" w15:restartNumberingAfterBreak="0">
    <w:nsid w:val="47216FCB"/>
    <w:multiLevelType w:val="hybridMultilevel"/>
    <w:tmpl w:val="ADAC0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CC1744"/>
    <w:multiLevelType w:val="hybridMultilevel"/>
    <w:tmpl w:val="13BC5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1C7DDD"/>
    <w:multiLevelType w:val="multilevel"/>
    <w:tmpl w:val="A128FC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F77986"/>
    <w:multiLevelType w:val="multilevel"/>
    <w:tmpl w:val="9A982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94087E"/>
    <w:multiLevelType w:val="multilevel"/>
    <w:tmpl w:val="16424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367D89"/>
    <w:multiLevelType w:val="hybridMultilevel"/>
    <w:tmpl w:val="9E12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6B5A56"/>
    <w:multiLevelType w:val="hybridMultilevel"/>
    <w:tmpl w:val="D1DA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7331667">
    <w:abstractNumId w:val="8"/>
  </w:num>
  <w:num w:numId="2" w16cid:durableId="1913084409">
    <w:abstractNumId w:val="7"/>
  </w:num>
  <w:num w:numId="3" w16cid:durableId="1845634225">
    <w:abstractNumId w:val="18"/>
  </w:num>
  <w:num w:numId="4" w16cid:durableId="2023706641">
    <w:abstractNumId w:val="2"/>
  </w:num>
  <w:num w:numId="5" w16cid:durableId="1336685347">
    <w:abstractNumId w:val="17"/>
  </w:num>
  <w:num w:numId="6" w16cid:durableId="92089540">
    <w:abstractNumId w:val="4"/>
  </w:num>
  <w:num w:numId="7" w16cid:durableId="507208580">
    <w:abstractNumId w:val="10"/>
  </w:num>
  <w:num w:numId="8" w16cid:durableId="425999493">
    <w:abstractNumId w:val="9"/>
  </w:num>
  <w:num w:numId="9" w16cid:durableId="45878785">
    <w:abstractNumId w:val="19"/>
  </w:num>
  <w:num w:numId="10" w16cid:durableId="47144247">
    <w:abstractNumId w:val="15"/>
  </w:num>
  <w:num w:numId="11" w16cid:durableId="275603538">
    <w:abstractNumId w:val="3"/>
  </w:num>
  <w:num w:numId="12" w16cid:durableId="1025448297">
    <w:abstractNumId w:val="16"/>
  </w:num>
  <w:num w:numId="13" w16cid:durableId="712460735">
    <w:abstractNumId w:val="6"/>
  </w:num>
  <w:num w:numId="14" w16cid:durableId="1054502241">
    <w:abstractNumId w:val="11"/>
  </w:num>
  <w:num w:numId="15" w16cid:durableId="513805833">
    <w:abstractNumId w:val="14"/>
  </w:num>
  <w:num w:numId="16" w16cid:durableId="19278850">
    <w:abstractNumId w:val="21"/>
  </w:num>
  <w:num w:numId="17" w16cid:durableId="43674414">
    <w:abstractNumId w:val="5"/>
  </w:num>
  <w:num w:numId="18" w16cid:durableId="504706551">
    <w:abstractNumId w:val="20"/>
  </w:num>
  <w:num w:numId="19" w16cid:durableId="481888674">
    <w:abstractNumId w:val="12"/>
  </w:num>
  <w:num w:numId="20" w16cid:durableId="120543459">
    <w:abstractNumId w:val="13"/>
  </w:num>
  <w:num w:numId="21" w16cid:durableId="694305332">
    <w:abstractNumId w:val="0"/>
  </w:num>
  <w:num w:numId="22" w16cid:durableId="1734505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zNTW0sDQwMzQzNjNU0lEKTi0uzszPAykwrQUAu9TN8CwAAAA="/>
  </w:docVars>
  <w:rsids>
    <w:rsidRoot w:val="007B444E"/>
    <w:rsid w:val="00002A97"/>
    <w:rsid w:val="00003115"/>
    <w:rsid w:val="000031A5"/>
    <w:rsid w:val="000054E4"/>
    <w:rsid w:val="00010170"/>
    <w:rsid w:val="00016463"/>
    <w:rsid w:val="00016C5B"/>
    <w:rsid w:val="000229C8"/>
    <w:rsid w:val="00026CB1"/>
    <w:rsid w:val="000274C7"/>
    <w:rsid w:val="000336F0"/>
    <w:rsid w:val="00043328"/>
    <w:rsid w:val="00043E61"/>
    <w:rsid w:val="00044D8B"/>
    <w:rsid w:val="00046029"/>
    <w:rsid w:val="00047925"/>
    <w:rsid w:val="0005054F"/>
    <w:rsid w:val="00052C5C"/>
    <w:rsid w:val="000563B9"/>
    <w:rsid w:val="00057ABF"/>
    <w:rsid w:val="000637BE"/>
    <w:rsid w:val="00064A75"/>
    <w:rsid w:val="00065081"/>
    <w:rsid w:val="0006615F"/>
    <w:rsid w:val="00071A4D"/>
    <w:rsid w:val="00075913"/>
    <w:rsid w:val="0007647A"/>
    <w:rsid w:val="00077008"/>
    <w:rsid w:val="00080E57"/>
    <w:rsid w:val="00086C12"/>
    <w:rsid w:val="0008700E"/>
    <w:rsid w:val="000907A1"/>
    <w:rsid w:val="000969FD"/>
    <w:rsid w:val="000971CE"/>
    <w:rsid w:val="00097362"/>
    <w:rsid w:val="000A09FB"/>
    <w:rsid w:val="000C195D"/>
    <w:rsid w:val="000C4F24"/>
    <w:rsid w:val="000C5D96"/>
    <w:rsid w:val="000D2294"/>
    <w:rsid w:val="000D549F"/>
    <w:rsid w:val="000E000E"/>
    <w:rsid w:val="000E1FE1"/>
    <w:rsid w:val="000E282A"/>
    <w:rsid w:val="000E28F8"/>
    <w:rsid w:val="000E51A4"/>
    <w:rsid w:val="000E58AC"/>
    <w:rsid w:val="000E6FDF"/>
    <w:rsid w:val="000F1109"/>
    <w:rsid w:val="000F2B18"/>
    <w:rsid w:val="000F31E1"/>
    <w:rsid w:val="000F6CA7"/>
    <w:rsid w:val="000F77DD"/>
    <w:rsid w:val="00102FD9"/>
    <w:rsid w:val="001123BD"/>
    <w:rsid w:val="00112968"/>
    <w:rsid w:val="00112D47"/>
    <w:rsid w:val="00116570"/>
    <w:rsid w:val="00120426"/>
    <w:rsid w:val="00124C3C"/>
    <w:rsid w:val="00125E0C"/>
    <w:rsid w:val="0013085B"/>
    <w:rsid w:val="0013111A"/>
    <w:rsid w:val="00135A7C"/>
    <w:rsid w:val="00136767"/>
    <w:rsid w:val="00137BF7"/>
    <w:rsid w:val="00142857"/>
    <w:rsid w:val="001468F3"/>
    <w:rsid w:val="00151E54"/>
    <w:rsid w:val="001530C4"/>
    <w:rsid w:val="00153DD2"/>
    <w:rsid w:val="001605DC"/>
    <w:rsid w:val="00164247"/>
    <w:rsid w:val="00167780"/>
    <w:rsid w:val="00171B10"/>
    <w:rsid w:val="001725E9"/>
    <w:rsid w:val="001809AA"/>
    <w:rsid w:val="00181A7F"/>
    <w:rsid w:val="0019038C"/>
    <w:rsid w:val="00190B14"/>
    <w:rsid w:val="00191448"/>
    <w:rsid w:val="0019447F"/>
    <w:rsid w:val="001A24E7"/>
    <w:rsid w:val="001A4E02"/>
    <w:rsid w:val="001A58A6"/>
    <w:rsid w:val="001B318D"/>
    <w:rsid w:val="001B7AED"/>
    <w:rsid w:val="001C0823"/>
    <w:rsid w:val="001C0B44"/>
    <w:rsid w:val="001C127A"/>
    <w:rsid w:val="001C2A33"/>
    <w:rsid w:val="001C67F2"/>
    <w:rsid w:val="001D3D63"/>
    <w:rsid w:val="001D52FE"/>
    <w:rsid w:val="001D56AD"/>
    <w:rsid w:val="001E1D31"/>
    <w:rsid w:val="001E30DA"/>
    <w:rsid w:val="001E37E9"/>
    <w:rsid w:val="001E6517"/>
    <w:rsid w:val="001E7AC6"/>
    <w:rsid w:val="0021298C"/>
    <w:rsid w:val="00212EF2"/>
    <w:rsid w:val="002158EB"/>
    <w:rsid w:val="002210E1"/>
    <w:rsid w:val="002279CE"/>
    <w:rsid w:val="0023204D"/>
    <w:rsid w:val="002337F4"/>
    <w:rsid w:val="002345F0"/>
    <w:rsid w:val="0023791C"/>
    <w:rsid w:val="002403B1"/>
    <w:rsid w:val="00245E74"/>
    <w:rsid w:val="00245FC4"/>
    <w:rsid w:val="00255BC8"/>
    <w:rsid w:val="00257C1B"/>
    <w:rsid w:val="0026107F"/>
    <w:rsid w:val="00261519"/>
    <w:rsid w:val="00262823"/>
    <w:rsid w:val="00262FE7"/>
    <w:rsid w:val="002724FE"/>
    <w:rsid w:val="002755B4"/>
    <w:rsid w:val="0027631D"/>
    <w:rsid w:val="00276EC1"/>
    <w:rsid w:val="002846FB"/>
    <w:rsid w:val="0028545B"/>
    <w:rsid w:val="00290F61"/>
    <w:rsid w:val="00290FE8"/>
    <w:rsid w:val="00293522"/>
    <w:rsid w:val="002978A7"/>
    <w:rsid w:val="002A1263"/>
    <w:rsid w:val="002A3438"/>
    <w:rsid w:val="002A4A6C"/>
    <w:rsid w:val="002A7EFF"/>
    <w:rsid w:val="002B3B4E"/>
    <w:rsid w:val="002B4804"/>
    <w:rsid w:val="002C175E"/>
    <w:rsid w:val="002C3673"/>
    <w:rsid w:val="002C557F"/>
    <w:rsid w:val="002C5E75"/>
    <w:rsid w:val="002C6C11"/>
    <w:rsid w:val="002C7A16"/>
    <w:rsid w:val="002C7BD2"/>
    <w:rsid w:val="002C7F4B"/>
    <w:rsid w:val="002D735E"/>
    <w:rsid w:val="002E0F49"/>
    <w:rsid w:val="002E22DE"/>
    <w:rsid w:val="002E5326"/>
    <w:rsid w:val="002E551C"/>
    <w:rsid w:val="002F1F2B"/>
    <w:rsid w:val="002F3B26"/>
    <w:rsid w:val="002F509B"/>
    <w:rsid w:val="002F6803"/>
    <w:rsid w:val="002F6EF0"/>
    <w:rsid w:val="00301749"/>
    <w:rsid w:val="00301800"/>
    <w:rsid w:val="00301975"/>
    <w:rsid w:val="003021E6"/>
    <w:rsid w:val="00303B8B"/>
    <w:rsid w:val="003058E6"/>
    <w:rsid w:val="00314147"/>
    <w:rsid w:val="00322EA5"/>
    <w:rsid w:val="003243A4"/>
    <w:rsid w:val="00325848"/>
    <w:rsid w:val="0033138D"/>
    <w:rsid w:val="003319E6"/>
    <w:rsid w:val="003330CB"/>
    <w:rsid w:val="00335441"/>
    <w:rsid w:val="0033573C"/>
    <w:rsid w:val="00337074"/>
    <w:rsid w:val="00341B0E"/>
    <w:rsid w:val="00344D1D"/>
    <w:rsid w:val="003529F4"/>
    <w:rsid w:val="00354BD5"/>
    <w:rsid w:val="0035559B"/>
    <w:rsid w:val="00355F76"/>
    <w:rsid w:val="00356A82"/>
    <w:rsid w:val="00357387"/>
    <w:rsid w:val="00357F42"/>
    <w:rsid w:val="00360BB4"/>
    <w:rsid w:val="00361B77"/>
    <w:rsid w:val="00363E42"/>
    <w:rsid w:val="0037273D"/>
    <w:rsid w:val="003757FC"/>
    <w:rsid w:val="0038087A"/>
    <w:rsid w:val="00394059"/>
    <w:rsid w:val="003950C5"/>
    <w:rsid w:val="003953EF"/>
    <w:rsid w:val="003965D8"/>
    <w:rsid w:val="003A0151"/>
    <w:rsid w:val="003A15C2"/>
    <w:rsid w:val="003A2379"/>
    <w:rsid w:val="003A38D8"/>
    <w:rsid w:val="003B2051"/>
    <w:rsid w:val="003B2851"/>
    <w:rsid w:val="003B5CCB"/>
    <w:rsid w:val="003C046C"/>
    <w:rsid w:val="003C528F"/>
    <w:rsid w:val="003C75F9"/>
    <w:rsid w:val="003D4009"/>
    <w:rsid w:val="003D6CB5"/>
    <w:rsid w:val="003E15EA"/>
    <w:rsid w:val="003E27DB"/>
    <w:rsid w:val="003F26F2"/>
    <w:rsid w:val="003F2C68"/>
    <w:rsid w:val="003F51EB"/>
    <w:rsid w:val="004011C7"/>
    <w:rsid w:val="00403795"/>
    <w:rsid w:val="00410037"/>
    <w:rsid w:val="00410C07"/>
    <w:rsid w:val="0041277C"/>
    <w:rsid w:val="00412A85"/>
    <w:rsid w:val="00414255"/>
    <w:rsid w:val="00420FF9"/>
    <w:rsid w:val="00425205"/>
    <w:rsid w:val="00441F37"/>
    <w:rsid w:val="00445F97"/>
    <w:rsid w:val="0044603B"/>
    <w:rsid w:val="00447B6E"/>
    <w:rsid w:val="004508EE"/>
    <w:rsid w:val="00453342"/>
    <w:rsid w:val="00457957"/>
    <w:rsid w:val="00462CF8"/>
    <w:rsid w:val="004630D9"/>
    <w:rsid w:val="004650F4"/>
    <w:rsid w:val="004653CC"/>
    <w:rsid w:val="004660F4"/>
    <w:rsid w:val="004726BA"/>
    <w:rsid w:val="004745C3"/>
    <w:rsid w:val="004747E1"/>
    <w:rsid w:val="00477A4B"/>
    <w:rsid w:val="00477D45"/>
    <w:rsid w:val="00477E47"/>
    <w:rsid w:val="0048006B"/>
    <w:rsid w:val="00481C31"/>
    <w:rsid w:val="00484013"/>
    <w:rsid w:val="00485F8B"/>
    <w:rsid w:val="00486084"/>
    <w:rsid w:val="00487D6B"/>
    <w:rsid w:val="00487D73"/>
    <w:rsid w:val="004954C8"/>
    <w:rsid w:val="00495A71"/>
    <w:rsid w:val="00495CF0"/>
    <w:rsid w:val="004A00F8"/>
    <w:rsid w:val="004A0B1C"/>
    <w:rsid w:val="004A0CAF"/>
    <w:rsid w:val="004A2B26"/>
    <w:rsid w:val="004A300A"/>
    <w:rsid w:val="004A5945"/>
    <w:rsid w:val="004A604F"/>
    <w:rsid w:val="004B15F7"/>
    <w:rsid w:val="004B176E"/>
    <w:rsid w:val="004B6CFF"/>
    <w:rsid w:val="004B764F"/>
    <w:rsid w:val="004B7B09"/>
    <w:rsid w:val="004C1FC9"/>
    <w:rsid w:val="004C40C0"/>
    <w:rsid w:val="004D1197"/>
    <w:rsid w:val="004D1FD9"/>
    <w:rsid w:val="004D4B49"/>
    <w:rsid w:val="004E6DBF"/>
    <w:rsid w:val="004F419A"/>
    <w:rsid w:val="004F5ECF"/>
    <w:rsid w:val="004F754F"/>
    <w:rsid w:val="005004DF"/>
    <w:rsid w:val="00504B93"/>
    <w:rsid w:val="00504E94"/>
    <w:rsid w:val="005222F7"/>
    <w:rsid w:val="00527669"/>
    <w:rsid w:val="0053104B"/>
    <w:rsid w:val="00531694"/>
    <w:rsid w:val="0053301B"/>
    <w:rsid w:val="00534B30"/>
    <w:rsid w:val="0054229B"/>
    <w:rsid w:val="005423E9"/>
    <w:rsid w:val="005457AB"/>
    <w:rsid w:val="00545A50"/>
    <w:rsid w:val="00547B8A"/>
    <w:rsid w:val="00552624"/>
    <w:rsid w:val="005535D2"/>
    <w:rsid w:val="00554DB7"/>
    <w:rsid w:val="00555EF2"/>
    <w:rsid w:val="005574CF"/>
    <w:rsid w:val="00561199"/>
    <w:rsid w:val="005658E9"/>
    <w:rsid w:val="00566FFC"/>
    <w:rsid w:val="0056771B"/>
    <w:rsid w:val="00571020"/>
    <w:rsid w:val="00571C13"/>
    <w:rsid w:val="00581E67"/>
    <w:rsid w:val="00585CCC"/>
    <w:rsid w:val="0058697A"/>
    <w:rsid w:val="005904CC"/>
    <w:rsid w:val="0059746E"/>
    <w:rsid w:val="005A1D05"/>
    <w:rsid w:val="005A281B"/>
    <w:rsid w:val="005A2D3C"/>
    <w:rsid w:val="005A7B38"/>
    <w:rsid w:val="005B5225"/>
    <w:rsid w:val="005C636B"/>
    <w:rsid w:val="005D4A97"/>
    <w:rsid w:val="005D5C81"/>
    <w:rsid w:val="005D6FA3"/>
    <w:rsid w:val="005E3278"/>
    <w:rsid w:val="005E3489"/>
    <w:rsid w:val="005E4030"/>
    <w:rsid w:val="005F022F"/>
    <w:rsid w:val="005F255F"/>
    <w:rsid w:val="005F3427"/>
    <w:rsid w:val="005F4AD1"/>
    <w:rsid w:val="005F5755"/>
    <w:rsid w:val="005F73DC"/>
    <w:rsid w:val="006034C8"/>
    <w:rsid w:val="0061137D"/>
    <w:rsid w:val="006123F0"/>
    <w:rsid w:val="00613E28"/>
    <w:rsid w:val="00613ED1"/>
    <w:rsid w:val="006145F1"/>
    <w:rsid w:val="00622BE6"/>
    <w:rsid w:val="0062322D"/>
    <w:rsid w:val="006248BA"/>
    <w:rsid w:val="006255CC"/>
    <w:rsid w:val="006256BB"/>
    <w:rsid w:val="0062576E"/>
    <w:rsid w:val="00630278"/>
    <w:rsid w:val="00631351"/>
    <w:rsid w:val="00635771"/>
    <w:rsid w:val="00636156"/>
    <w:rsid w:val="00641AA9"/>
    <w:rsid w:val="00641B0A"/>
    <w:rsid w:val="00641E49"/>
    <w:rsid w:val="00643258"/>
    <w:rsid w:val="00643B1F"/>
    <w:rsid w:val="00643FCA"/>
    <w:rsid w:val="0064547E"/>
    <w:rsid w:val="006477E3"/>
    <w:rsid w:val="00650B1C"/>
    <w:rsid w:val="00650B9D"/>
    <w:rsid w:val="00651581"/>
    <w:rsid w:val="006532C8"/>
    <w:rsid w:val="00655ACD"/>
    <w:rsid w:val="00663715"/>
    <w:rsid w:val="006645DD"/>
    <w:rsid w:val="00665EB7"/>
    <w:rsid w:val="00672E10"/>
    <w:rsid w:val="0067343A"/>
    <w:rsid w:val="00677E86"/>
    <w:rsid w:val="0068535C"/>
    <w:rsid w:val="00690AF3"/>
    <w:rsid w:val="006911BC"/>
    <w:rsid w:val="00691D2E"/>
    <w:rsid w:val="00692D35"/>
    <w:rsid w:val="00694CD3"/>
    <w:rsid w:val="00696F71"/>
    <w:rsid w:val="006A2579"/>
    <w:rsid w:val="006A5CE6"/>
    <w:rsid w:val="006A787C"/>
    <w:rsid w:val="006B4B5B"/>
    <w:rsid w:val="006B7CD6"/>
    <w:rsid w:val="006C3CDC"/>
    <w:rsid w:val="006C5F2C"/>
    <w:rsid w:val="006C7481"/>
    <w:rsid w:val="006D1258"/>
    <w:rsid w:val="006D33E6"/>
    <w:rsid w:val="006D49D8"/>
    <w:rsid w:val="006D4ACC"/>
    <w:rsid w:val="006D51FE"/>
    <w:rsid w:val="006D7150"/>
    <w:rsid w:val="006E0E86"/>
    <w:rsid w:val="006E4872"/>
    <w:rsid w:val="006E4B94"/>
    <w:rsid w:val="006E4EDF"/>
    <w:rsid w:val="006E57EC"/>
    <w:rsid w:val="006E6209"/>
    <w:rsid w:val="006F0582"/>
    <w:rsid w:val="00701482"/>
    <w:rsid w:val="00703FAB"/>
    <w:rsid w:val="0070530C"/>
    <w:rsid w:val="00706860"/>
    <w:rsid w:val="00706CAA"/>
    <w:rsid w:val="007124B8"/>
    <w:rsid w:val="00716990"/>
    <w:rsid w:val="007334A8"/>
    <w:rsid w:val="0074095F"/>
    <w:rsid w:val="00745097"/>
    <w:rsid w:val="00753E35"/>
    <w:rsid w:val="007547C3"/>
    <w:rsid w:val="00756B5E"/>
    <w:rsid w:val="007572AD"/>
    <w:rsid w:val="00762F73"/>
    <w:rsid w:val="00764AE2"/>
    <w:rsid w:val="0077002C"/>
    <w:rsid w:val="00770F49"/>
    <w:rsid w:val="0077141C"/>
    <w:rsid w:val="00782340"/>
    <w:rsid w:val="00786E50"/>
    <w:rsid w:val="007918F2"/>
    <w:rsid w:val="00791FEF"/>
    <w:rsid w:val="00792239"/>
    <w:rsid w:val="007941A4"/>
    <w:rsid w:val="007947D9"/>
    <w:rsid w:val="00795FF7"/>
    <w:rsid w:val="0079785E"/>
    <w:rsid w:val="007A0437"/>
    <w:rsid w:val="007A0CC3"/>
    <w:rsid w:val="007A11C9"/>
    <w:rsid w:val="007A30E7"/>
    <w:rsid w:val="007A35A8"/>
    <w:rsid w:val="007B0F98"/>
    <w:rsid w:val="007B444E"/>
    <w:rsid w:val="007B478C"/>
    <w:rsid w:val="007B61B4"/>
    <w:rsid w:val="007C0655"/>
    <w:rsid w:val="007C6C0A"/>
    <w:rsid w:val="007C6FFA"/>
    <w:rsid w:val="007C72F2"/>
    <w:rsid w:val="007D0D52"/>
    <w:rsid w:val="007E06A6"/>
    <w:rsid w:val="007E1B8D"/>
    <w:rsid w:val="007E48A9"/>
    <w:rsid w:val="007E5487"/>
    <w:rsid w:val="007F23AB"/>
    <w:rsid w:val="007F5798"/>
    <w:rsid w:val="0080337F"/>
    <w:rsid w:val="00804BE2"/>
    <w:rsid w:val="00804F38"/>
    <w:rsid w:val="00813D9C"/>
    <w:rsid w:val="0082055E"/>
    <w:rsid w:val="0082280D"/>
    <w:rsid w:val="00823D19"/>
    <w:rsid w:val="0082443F"/>
    <w:rsid w:val="008253E6"/>
    <w:rsid w:val="00830C01"/>
    <w:rsid w:val="00834B37"/>
    <w:rsid w:val="008354A4"/>
    <w:rsid w:val="00835632"/>
    <w:rsid w:val="00835E63"/>
    <w:rsid w:val="0084026D"/>
    <w:rsid w:val="00841F4C"/>
    <w:rsid w:val="00844A4F"/>
    <w:rsid w:val="00847803"/>
    <w:rsid w:val="00854C80"/>
    <w:rsid w:val="00865311"/>
    <w:rsid w:val="00870130"/>
    <w:rsid w:val="0087220E"/>
    <w:rsid w:val="00872665"/>
    <w:rsid w:val="00876148"/>
    <w:rsid w:val="0087717E"/>
    <w:rsid w:val="00882EF3"/>
    <w:rsid w:val="00885FAE"/>
    <w:rsid w:val="00886617"/>
    <w:rsid w:val="00886932"/>
    <w:rsid w:val="00896682"/>
    <w:rsid w:val="00897F58"/>
    <w:rsid w:val="008A320B"/>
    <w:rsid w:val="008A4D9D"/>
    <w:rsid w:val="008A5623"/>
    <w:rsid w:val="008A5AC0"/>
    <w:rsid w:val="008A686D"/>
    <w:rsid w:val="008B22EE"/>
    <w:rsid w:val="008C1C59"/>
    <w:rsid w:val="008C79A4"/>
    <w:rsid w:val="008D1A62"/>
    <w:rsid w:val="008D1B0D"/>
    <w:rsid w:val="008D6506"/>
    <w:rsid w:val="008E1EC5"/>
    <w:rsid w:val="008E265A"/>
    <w:rsid w:val="008E667E"/>
    <w:rsid w:val="008E7FA3"/>
    <w:rsid w:val="008F0A63"/>
    <w:rsid w:val="008F1069"/>
    <w:rsid w:val="008F41AB"/>
    <w:rsid w:val="008F4B22"/>
    <w:rsid w:val="008F5936"/>
    <w:rsid w:val="00901E82"/>
    <w:rsid w:val="00902EB4"/>
    <w:rsid w:val="009119CB"/>
    <w:rsid w:val="009129CF"/>
    <w:rsid w:val="00913824"/>
    <w:rsid w:val="00921F06"/>
    <w:rsid w:val="009257BB"/>
    <w:rsid w:val="009276E5"/>
    <w:rsid w:val="00933DB8"/>
    <w:rsid w:val="00935A1B"/>
    <w:rsid w:val="0093621D"/>
    <w:rsid w:val="00936301"/>
    <w:rsid w:val="00936691"/>
    <w:rsid w:val="00943B93"/>
    <w:rsid w:val="00944F41"/>
    <w:rsid w:val="00952D91"/>
    <w:rsid w:val="00954364"/>
    <w:rsid w:val="00966E0A"/>
    <w:rsid w:val="0097443A"/>
    <w:rsid w:val="00977CA9"/>
    <w:rsid w:val="00977DE6"/>
    <w:rsid w:val="00980AE8"/>
    <w:rsid w:val="00982ED6"/>
    <w:rsid w:val="009843D2"/>
    <w:rsid w:val="009864C9"/>
    <w:rsid w:val="0098783E"/>
    <w:rsid w:val="009904B0"/>
    <w:rsid w:val="009924AB"/>
    <w:rsid w:val="0099573B"/>
    <w:rsid w:val="00997CB4"/>
    <w:rsid w:val="009A0EEC"/>
    <w:rsid w:val="009A1FB5"/>
    <w:rsid w:val="009A4CB4"/>
    <w:rsid w:val="009B2589"/>
    <w:rsid w:val="009B5FA8"/>
    <w:rsid w:val="009B62F3"/>
    <w:rsid w:val="009B7CF4"/>
    <w:rsid w:val="009C0D3A"/>
    <w:rsid w:val="009C4746"/>
    <w:rsid w:val="009D2D29"/>
    <w:rsid w:val="009E16D4"/>
    <w:rsid w:val="009E66DE"/>
    <w:rsid w:val="009F6AC2"/>
    <w:rsid w:val="009F703F"/>
    <w:rsid w:val="00A00A6B"/>
    <w:rsid w:val="00A00C27"/>
    <w:rsid w:val="00A04482"/>
    <w:rsid w:val="00A13989"/>
    <w:rsid w:val="00A20E31"/>
    <w:rsid w:val="00A22710"/>
    <w:rsid w:val="00A22D45"/>
    <w:rsid w:val="00A25915"/>
    <w:rsid w:val="00A25D89"/>
    <w:rsid w:val="00A337B2"/>
    <w:rsid w:val="00A35867"/>
    <w:rsid w:val="00A369D6"/>
    <w:rsid w:val="00A37817"/>
    <w:rsid w:val="00A41EE4"/>
    <w:rsid w:val="00A4336B"/>
    <w:rsid w:val="00A43E77"/>
    <w:rsid w:val="00A45107"/>
    <w:rsid w:val="00A45569"/>
    <w:rsid w:val="00A579C7"/>
    <w:rsid w:val="00A646D8"/>
    <w:rsid w:val="00A64CF2"/>
    <w:rsid w:val="00A70F45"/>
    <w:rsid w:val="00A71BF6"/>
    <w:rsid w:val="00A779FC"/>
    <w:rsid w:val="00A80CDB"/>
    <w:rsid w:val="00A82AA1"/>
    <w:rsid w:val="00A84A66"/>
    <w:rsid w:val="00A90384"/>
    <w:rsid w:val="00A90990"/>
    <w:rsid w:val="00A9203F"/>
    <w:rsid w:val="00A944D1"/>
    <w:rsid w:val="00A962A2"/>
    <w:rsid w:val="00A9650B"/>
    <w:rsid w:val="00A9708B"/>
    <w:rsid w:val="00AA545D"/>
    <w:rsid w:val="00AA623F"/>
    <w:rsid w:val="00AA7833"/>
    <w:rsid w:val="00AA7B0F"/>
    <w:rsid w:val="00AA7D92"/>
    <w:rsid w:val="00AB338F"/>
    <w:rsid w:val="00AB33A5"/>
    <w:rsid w:val="00AB4156"/>
    <w:rsid w:val="00AB4689"/>
    <w:rsid w:val="00AB60E5"/>
    <w:rsid w:val="00AB7A14"/>
    <w:rsid w:val="00AC0D9B"/>
    <w:rsid w:val="00AC5B22"/>
    <w:rsid w:val="00AC6715"/>
    <w:rsid w:val="00AD164F"/>
    <w:rsid w:val="00AD6071"/>
    <w:rsid w:val="00AD60EE"/>
    <w:rsid w:val="00AE725C"/>
    <w:rsid w:val="00AE7987"/>
    <w:rsid w:val="00AE7B1A"/>
    <w:rsid w:val="00B01415"/>
    <w:rsid w:val="00B0164A"/>
    <w:rsid w:val="00B02AD7"/>
    <w:rsid w:val="00B06670"/>
    <w:rsid w:val="00B10B9E"/>
    <w:rsid w:val="00B124A8"/>
    <w:rsid w:val="00B158D6"/>
    <w:rsid w:val="00B16D29"/>
    <w:rsid w:val="00B17130"/>
    <w:rsid w:val="00B2063F"/>
    <w:rsid w:val="00B24C66"/>
    <w:rsid w:val="00B26686"/>
    <w:rsid w:val="00B2705F"/>
    <w:rsid w:val="00B301E2"/>
    <w:rsid w:val="00B31E16"/>
    <w:rsid w:val="00B45769"/>
    <w:rsid w:val="00B506AB"/>
    <w:rsid w:val="00B536D2"/>
    <w:rsid w:val="00B60482"/>
    <w:rsid w:val="00B700A7"/>
    <w:rsid w:val="00B7180D"/>
    <w:rsid w:val="00B75802"/>
    <w:rsid w:val="00B85963"/>
    <w:rsid w:val="00B904B9"/>
    <w:rsid w:val="00B92027"/>
    <w:rsid w:val="00BA097D"/>
    <w:rsid w:val="00BA2FA7"/>
    <w:rsid w:val="00BA51A7"/>
    <w:rsid w:val="00BB007F"/>
    <w:rsid w:val="00BC3E10"/>
    <w:rsid w:val="00BC5D7D"/>
    <w:rsid w:val="00BC70F4"/>
    <w:rsid w:val="00BD390F"/>
    <w:rsid w:val="00BE04FE"/>
    <w:rsid w:val="00BE48B6"/>
    <w:rsid w:val="00BE5CDA"/>
    <w:rsid w:val="00BF199C"/>
    <w:rsid w:val="00BF1A83"/>
    <w:rsid w:val="00BF4D65"/>
    <w:rsid w:val="00BF6709"/>
    <w:rsid w:val="00C004C3"/>
    <w:rsid w:val="00C019B3"/>
    <w:rsid w:val="00C05870"/>
    <w:rsid w:val="00C058A5"/>
    <w:rsid w:val="00C13A31"/>
    <w:rsid w:val="00C14B28"/>
    <w:rsid w:val="00C16EFF"/>
    <w:rsid w:val="00C21B71"/>
    <w:rsid w:val="00C22D0D"/>
    <w:rsid w:val="00C23A33"/>
    <w:rsid w:val="00C355BA"/>
    <w:rsid w:val="00C41438"/>
    <w:rsid w:val="00C43805"/>
    <w:rsid w:val="00C43D56"/>
    <w:rsid w:val="00C43F1B"/>
    <w:rsid w:val="00C45A3E"/>
    <w:rsid w:val="00C509FC"/>
    <w:rsid w:val="00C52B66"/>
    <w:rsid w:val="00C5385F"/>
    <w:rsid w:val="00C54C3B"/>
    <w:rsid w:val="00C73339"/>
    <w:rsid w:val="00C747DC"/>
    <w:rsid w:val="00C76C45"/>
    <w:rsid w:val="00C8168A"/>
    <w:rsid w:val="00C8222B"/>
    <w:rsid w:val="00C84953"/>
    <w:rsid w:val="00C90E3F"/>
    <w:rsid w:val="00C94510"/>
    <w:rsid w:val="00CA0E75"/>
    <w:rsid w:val="00CA5931"/>
    <w:rsid w:val="00CB0012"/>
    <w:rsid w:val="00CB293C"/>
    <w:rsid w:val="00CB3057"/>
    <w:rsid w:val="00CB32B2"/>
    <w:rsid w:val="00CB34FA"/>
    <w:rsid w:val="00CB523A"/>
    <w:rsid w:val="00CB5D42"/>
    <w:rsid w:val="00CB61CD"/>
    <w:rsid w:val="00CC16EB"/>
    <w:rsid w:val="00CC2167"/>
    <w:rsid w:val="00CC2CD1"/>
    <w:rsid w:val="00CC7615"/>
    <w:rsid w:val="00CD166C"/>
    <w:rsid w:val="00CD27F0"/>
    <w:rsid w:val="00CD4124"/>
    <w:rsid w:val="00CD6552"/>
    <w:rsid w:val="00CD6DD9"/>
    <w:rsid w:val="00CE0AD3"/>
    <w:rsid w:val="00CE2961"/>
    <w:rsid w:val="00CE38AC"/>
    <w:rsid w:val="00CE4AB1"/>
    <w:rsid w:val="00CE5C1C"/>
    <w:rsid w:val="00CE5C5D"/>
    <w:rsid w:val="00CF0BE2"/>
    <w:rsid w:val="00CF1820"/>
    <w:rsid w:val="00CF3E85"/>
    <w:rsid w:val="00CF4DB1"/>
    <w:rsid w:val="00CF556E"/>
    <w:rsid w:val="00D00925"/>
    <w:rsid w:val="00D0180D"/>
    <w:rsid w:val="00D02FE1"/>
    <w:rsid w:val="00D20FD7"/>
    <w:rsid w:val="00D220B7"/>
    <w:rsid w:val="00D221E1"/>
    <w:rsid w:val="00D23B6B"/>
    <w:rsid w:val="00D27F97"/>
    <w:rsid w:val="00D32DDC"/>
    <w:rsid w:val="00D42C26"/>
    <w:rsid w:val="00D4371F"/>
    <w:rsid w:val="00D45776"/>
    <w:rsid w:val="00D52B26"/>
    <w:rsid w:val="00D5368A"/>
    <w:rsid w:val="00D5411C"/>
    <w:rsid w:val="00D56DC4"/>
    <w:rsid w:val="00D56E51"/>
    <w:rsid w:val="00D57919"/>
    <w:rsid w:val="00D60BF8"/>
    <w:rsid w:val="00D61627"/>
    <w:rsid w:val="00D67245"/>
    <w:rsid w:val="00D6776F"/>
    <w:rsid w:val="00D678F2"/>
    <w:rsid w:val="00D76BDA"/>
    <w:rsid w:val="00D8143A"/>
    <w:rsid w:val="00D82623"/>
    <w:rsid w:val="00D83229"/>
    <w:rsid w:val="00D834F2"/>
    <w:rsid w:val="00D841D1"/>
    <w:rsid w:val="00D90187"/>
    <w:rsid w:val="00D91678"/>
    <w:rsid w:val="00D92900"/>
    <w:rsid w:val="00D92B47"/>
    <w:rsid w:val="00D937C8"/>
    <w:rsid w:val="00D950FC"/>
    <w:rsid w:val="00D96B08"/>
    <w:rsid w:val="00DA6C3D"/>
    <w:rsid w:val="00DA6D98"/>
    <w:rsid w:val="00DA7219"/>
    <w:rsid w:val="00DB348D"/>
    <w:rsid w:val="00DB51A0"/>
    <w:rsid w:val="00DB7A45"/>
    <w:rsid w:val="00DC0825"/>
    <w:rsid w:val="00DC08FF"/>
    <w:rsid w:val="00DC372C"/>
    <w:rsid w:val="00DC6D5E"/>
    <w:rsid w:val="00DC7947"/>
    <w:rsid w:val="00DD295F"/>
    <w:rsid w:val="00DD5266"/>
    <w:rsid w:val="00DE136E"/>
    <w:rsid w:val="00DE4450"/>
    <w:rsid w:val="00DE5D9C"/>
    <w:rsid w:val="00DF09C1"/>
    <w:rsid w:val="00DF181F"/>
    <w:rsid w:val="00DF1A22"/>
    <w:rsid w:val="00DF25E2"/>
    <w:rsid w:val="00DF38EA"/>
    <w:rsid w:val="00DF55E3"/>
    <w:rsid w:val="00DF6FD8"/>
    <w:rsid w:val="00DF7478"/>
    <w:rsid w:val="00E007E2"/>
    <w:rsid w:val="00E010DC"/>
    <w:rsid w:val="00E027DC"/>
    <w:rsid w:val="00E11C3D"/>
    <w:rsid w:val="00E121B6"/>
    <w:rsid w:val="00E12F10"/>
    <w:rsid w:val="00E17A93"/>
    <w:rsid w:val="00E232A4"/>
    <w:rsid w:val="00E24B8E"/>
    <w:rsid w:val="00E32211"/>
    <w:rsid w:val="00E33D1E"/>
    <w:rsid w:val="00E33DBF"/>
    <w:rsid w:val="00E37107"/>
    <w:rsid w:val="00E437A5"/>
    <w:rsid w:val="00E44859"/>
    <w:rsid w:val="00E4666C"/>
    <w:rsid w:val="00E52906"/>
    <w:rsid w:val="00E53918"/>
    <w:rsid w:val="00E6342F"/>
    <w:rsid w:val="00E64D1E"/>
    <w:rsid w:val="00E707D0"/>
    <w:rsid w:val="00E86058"/>
    <w:rsid w:val="00E87DA5"/>
    <w:rsid w:val="00E93991"/>
    <w:rsid w:val="00E97680"/>
    <w:rsid w:val="00E976C3"/>
    <w:rsid w:val="00E97F79"/>
    <w:rsid w:val="00EA1D6B"/>
    <w:rsid w:val="00EB02F5"/>
    <w:rsid w:val="00EC1139"/>
    <w:rsid w:val="00EC2D89"/>
    <w:rsid w:val="00EC6169"/>
    <w:rsid w:val="00EC64E6"/>
    <w:rsid w:val="00ED240F"/>
    <w:rsid w:val="00ED4028"/>
    <w:rsid w:val="00EE216A"/>
    <w:rsid w:val="00EE39F6"/>
    <w:rsid w:val="00EE3E93"/>
    <w:rsid w:val="00EE4979"/>
    <w:rsid w:val="00EE5797"/>
    <w:rsid w:val="00EF209C"/>
    <w:rsid w:val="00EF5AD3"/>
    <w:rsid w:val="00EF5D5C"/>
    <w:rsid w:val="00EF5D8F"/>
    <w:rsid w:val="00EF6FA1"/>
    <w:rsid w:val="00EF7714"/>
    <w:rsid w:val="00F009DB"/>
    <w:rsid w:val="00F0221B"/>
    <w:rsid w:val="00F03647"/>
    <w:rsid w:val="00F04FE6"/>
    <w:rsid w:val="00F070B5"/>
    <w:rsid w:val="00F075E9"/>
    <w:rsid w:val="00F12B82"/>
    <w:rsid w:val="00F142D8"/>
    <w:rsid w:val="00F143C7"/>
    <w:rsid w:val="00F14DDF"/>
    <w:rsid w:val="00F16A86"/>
    <w:rsid w:val="00F219FE"/>
    <w:rsid w:val="00F22549"/>
    <w:rsid w:val="00F247F6"/>
    <w:rsid w:val="00F30FB0"/>
    <w:rsid w:val="00F3221C"/>
    <w:rsid w:val="00F33DEB"/>
    <w:rsid w:val="00F35762"/>
    <w:rsid w:val="00F360C5"/>
    <w:rsid w:val="00F36131"/>
    <w:rsid w:val="00F3631C"/>
    <w:rsid w:val="00F37FBD"/>
    <w:rsid w:val="00F437E5"/>
    <w:rsid w:val="00F43E75"/>
    <w:rsid w:val="00F47B23"/>
    <w:rsid w:val="00F5014B"/>
    <w:rsid w:val="00F50F2D"/>
    <w:rsid w:val="00F55158"/>
    <w:rsid w:val="00F603DB"/>
    <w:rsid w:val="00F61B27"/>
    <w:rsid w:val="00F635B9"/>
    <w:rsid w:val="00F63616"/>
    <w:rsid w:val="00F63AD3"/>
    <w:rsid w:val="00F6705A"/>
    <w:rsid w:val="00F67796"/>
    <w:rsid w:val="00F7047E"/>
    <w:rsid w:val="00F72BD9"/>
    <w:rsid w:val="00F73F5D"/>
    <w:rsid w:val="00F74E37"/>
    <w:rsid w:val="00F8188D"/>
    <w:rsid w:val="00F841E1"/>
    <w:rsid w:val="00F86948"/>
    <w:rsid w:val="00F95060"/>
    <w:rsid w:val="00F955EC"/>
    <w:rsid w:val="00F9598F"/>
    <w:rsid w:val="00FA139B"/>
    <w:rsid w:val="00FB125F"/>
    <w:rsid w:val="00FB2681"/>
    <w:rsid w:val="00FB6EFB"/>
    <w:rsid w:val="00FB7AD8"/>
    <w:rsid w:val="00FC2832"/>
    <w:rsid w:val="00FC5F06"/>
    <w:rsid w:val="00FC6A80"/>
    <w:rsid w:val="00FD000D"/>
    <w:rsid w:val="00FD541D"/>
    <w:rsid w:val="00FD6D18"/>
    <w:rsid w:val="00FD7021"/>
    <w:rsid w:val="00FD75A2"/>
    <w:rsid w:val="00FE3881"/>
    <w:rsid w:val="00FE396D"/>
    <w:rsid w:val="00FE52F1"/>
    <w:rsid w:val="00FE552F"/>
    <w:rsid w:val="00FE6803"/>
    <w:rsid w:val="00FF0A14"/>
    <w:rsid w:val="00FF4AEC"/>
    <w:rsid w:val="00FF58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E27C4"/>
  <w15:chartTrackingRefBased/>
  <w15:docId w15:val="{5F9CA207-0BE6-4AF6-9A38-B5AA496F7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1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6E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EFF"/>
  </w:style>
  <w:style w:type="paragraph" w:styleId="Footer">
    <w:name w:val="footer"/>
    <w:basedOn w:val="Normal"/>
    <w:link w:val="FooterChar"/>
    <w:uiPriority w:val="99"/>
    <w:unhideWhenUsed/>
    <w:rsid w:val="00C16E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EFF"/>
  </w:style>
  <w:style w:type="character" w:styleId="Emphasis">
    <w:name w:val="Emphasis"/>
    <w:basedOn w:val="DefaultParagraphFont"/>
    <w:uiPriority w:val="20"/>
    <w:qFormat/>
    <w:rsid w:val="00CB34FA"/>
    <w:rPr>
      <w:i/>
      <w:iCs/>
    </w:rPr>
  </w:style>
  <w:style w:type="paragraph" w:customStyle="1" w:styleId="pb-2">
    <w:name w:val="pb-2"/>
    <w:basedOn w:val="Normal"/>
    <w:rsid w:val="00D52B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italic">
    <w:name w:val="hi-italic"/>
    <w:basedOn w:val="DefaultParagraphFont"/>
    <w:rsid w:val="009864C9"/>
  </w:style>
  <w:style w:type="paragraph" w:styleId="NormalWeb">
    <w:name w:val="Normal (Web)"/>
    <w:basedOn w:val="Normal"/>
    <w:uiPriority w:val="99"/>
    <w:unhideWhenUsed/>
    <w:rsid w:val="00C7333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42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5FC4"/>
    <w:pPr>
      <w:ind w:left="720"/>
      <w:contextualSpacing/>
    </w:pPr>
  </w:style>
  <w:style w:type="character" w:styleId="Hyperlink">
    <w:name w:val="Hyperlink"/>
    <w:basedOn w:val="DefaultParagraphFont"/>
    <w:uiPriority w:val="99"/>
    <w:unhideWhenUsed/>
    <w:rsid w:val="005904CC"/>
    <w:rPr>
      <w:color w:val="0563C1" w:themeColor="hyperlink"/>
      <w:u w:val="single"/>
    </w:rPr>
  </w:style>
  <w:style w:type="character" w:styleId="UnresolvedMention">
    <w:name w:val="Unresolved Mention"/>
    <w:basedOn w:val="DefaultParagraphFont"/>
    <w:uiPriority w:val="99"/>
    <w:semiHidden/>
    <w:unhideWhenUsed/>
    <w:rsid w:val="005904CC"/>
    <w:rPr>
      <w:color w:val="605E5C"/>
      <w:shd w:val="clear" w:color="auto" w:fill="E1DFDD"/>
    </w:rPr>
  </w:style>
  <w:style w:type="character" w:customStyle="1" w:styleId="Heading1Char">
    <w:name w:val="Heading 1 Char"/>
    <w:basedOn w:val="DefaultParagraphFont"/>
    <w:link w:val="Heading1"/>
    <w:uiPriority w:val="9"/>
    <w:rsid w:val="0013111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4A0C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CAF"/>
    <w:rPr>
      <w:rFonts w:asciiTheme="majorHAnsi" w:eastAsiaTheme="majorEastAsia" w:hAnsiTheme="majorHAnsi" w:cstheme="majorBidi"/>
      <w:spacing w:val="-10"/>
      <w:kern w:val="28"/>
      <w:sz w:val="56"/>
      <w:szCs w:val="56"/>
    </w:rPr>
  </w:style>
  <w:style w:type="paragraph" w:styleId="Revision">
    <w:name w:val="Revision"/>
    <w:hidden/>
    <w:uiPriority w:val="99"/>
    <w:semiHidden/>
    <w:rsid w:val="002846FB"/>
    <w:pPr>
      <w:spacing w:after="0" w:line="240" w:lineRule="auto"/>
    </w:pPr>
  </w:style>
  <w:style w:type="paragraph" w:styleId="NoSpacing">
    <w:name w:val="No Spacing"/>
    <w:uiPriority w:val="1"/>
    <w:qFormat/>
    <w:rsid w:val="002846FB"/>
    <w:pPr>
      <w:spacing w:after="0" w:line="240" w:lineRule="auto"/>
    </w:pPr>
  </w:style>
  <w:style w:type="paragraph" w:styleId="Subtitle">
    <w:name w:val="Subtitle"/>
    <w:basedOn w:val="Normal"/>
    <w:next w:val="Normal"/>
    <w:link w:val="SubtitleChar"/>
    <w:uiPriority w:val="11"/>
    <w:qFormat/>
    <w:rsid w:val="002846F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846FB"/>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57485">
      <w:bodyDiv w:val="1"/>
      <w:marLeft w:val="0"/>
      <w:marRight w:val="0"/>
      <w:marTop w:val="0"/>
      <w:marBottom w:val="0"/>
      <w:divBdr>
        <w:top w:val="none" w:sz="0" w:space="0" w:color="auto"/>
        <w:left w:val="none" w:sz="0" w:space="0" w:color="auto"/>
        <w:bottom w:val="none" w:sz="0" w:space="0" w:color="auto"/>
        <w:right w:val="none" w:sz="0" w:space="0" w:color="auto"/>
      </w:divBdr>
    </w:div>
    <w:div w:id="180289556">
      <w:bodyDiv w:val="1"/>
      <w:marLeft w:val="0"/>
      <w:marRight w:val="0"/>
      <w:marTop w:val="0"/>
      <w:marBottom w:val="0"/>
      <w:divBdr>
        <w:top w:val="none" w:sz="0" w:space="0" w:color="auto"/>
        <w:left w:val="none" w:sz="0" w:space="0" w:color="auto"/>
        <w:bottom w:val="none" w:sz="0" w:space="0" w:color="auto"/>
        <w:right w:val="none" w:sz="0" w:space="0" w:color="auto"/>
      </w:divBdr>
      <w:divsChild>
        <w:div w:id="1080099234">
          <w:marLeft w:val="0"/>
          <w:marRight w:val="0"/>
          <w:marTop w:val="0"/>
          <w:marBottom w:val="0"/>
          <w:divBdr>
            <w:top w:val="single" w:sz="2" w:space="0" w:color="auto"/>
            <w:left w:val="single" w:sz="2" w:space="0" w:color="auto"/>
            <w:bottom w:val="single" w:sz="6" w:space="0" w:color="auto"/>
            <w:right w:val="single" w:sz="2" w:space="0" w:color="auto"/>
          </w:divBdr>
          <w:divsChild>
            <w:div w:id="408961290">
              <w:marLeft w:val="0"/>
              <w:marRight w:val="0"/>
              <w:marTop w:val="100"/>
              <w:marBottom w:val="100"/>
              <w:divBdr>
                <w:top w:val="single" w:sz="2" w:space="0" w:color="D9D9E3"/>
                <w:left w:val="single" w:sz="2" w:space="0" w:color="D9D9E3"/>
                <w:bottom w:val="single" w:sz="2" w:space="0" w:color="D9D9E3"/>
                <w:right w:val="single" w:sz="2" w:space="0" w:color="D9D9E3"/>
              </w:divBdr>
              <w:divsChild>
                <w:div w:id="314997512">
                  <w:marLeft w:val="0"/>
                  <w:marRight w:val="0"/>
                  <w:marTop w:val="0"/>
                  <w:marBottom w:val="0"/>
                  <w:divBdr>
                    <w:top w:val="single" w:sz="2" w:space="0" w:color="D9D9E3"/>
                    <w:left w:val="single" w:sz="2" w:space="0" w:color="D9D9E3"/>
                    <w:bottom w:val="single" w:sz="2" w:space="0" w:color="D9D9E3"/>
                    <w:right w:val="single" w:sz="2" w:space="0" w:color="D9D9E3"/>
                  </w:divBdr>
                  <w:divsChild>
                    <w:div w:id="1282803713">
                      <w:marLeft w:val="0"/>
                      <w:marRight w:val="0"/>
                      <w:marTop w:val="0"/>
                      <w:marBottom w:val="0"/>
                      <w:divBdr>
                        <w:top w:val="single" w:sz="2" w:space="0" w:color="D9D9E3"/>
                        <w:left w:val="single" w:sz="2" w:space="0" w:color="D9D9E3"/>
                        <w:bottom w:val="single" w:sz="2" w:space="0" w:color="D9D9E3"/>
                        <w:right w:val="single" w:sz="2" w:space="0" w:color="D9D9E3"/>
                      </w:divBdr>
                      <w:divsChild>
                        <w:div w:id="899903938">
                          <w:marLeft w:val="0"/>
                          <w:marRight w:val="0"/>
                          <w:marTop w:val="0"/>
                          <w:marBottom w:val="0"/>
                          <w:divBdr>
                            <w:top w:val="single" w:sz="2" w:space="0" w:color="D9D9E3"/>
                            <w:left w:val="single" w:sz="2" w:space="0" w:color="D9D9E3"/>
                            <w:bottom w:val="single" w:sz="2" w:space="0" w:color="D9D9E3"/>
                            <w:right w:val="single" w:sz="2" w:space="0" w:color="D9D9E3"/>
                          </w:divBdr>
                          <w:divsChild>
                            <w:div w:id="198904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9326269">
          <w:marLeft w:val="0"/>
          <w:marRight w:val="0"/>
          <w:marTop w:val="0"/>
          <w:marBottom w:val="0"/>
          <w:divBdr>
            <w:top w:val="single" w:sz="2" w:space="0" w:color="auto"/>
            <w:left w:val="single" w:sz="2" w:space="0" w:color="auto"/>
            <w:bottom w:val="single" w:sz="6" w:space="0" w:color="auto"/>
            <w:right w:val="single" w:sz="2" w:space="0" w:color="auto"/>
          </w:divBdr>
          <w:divsChild>
            <w:div w:id="303437799">
              <w:marLeft w:val="0"/>
              <w:marRight w:val="0"/>
              <w:marTop w:val="100"/>
              <w:marBottom w:val="100"/>
              <w:divBdr>
                <w:top w:val="single" w:sz="2" w:space="0" w:color="D9D9E3"/>
                <w:left w:val="single" w:sz="2" w:space="0" w:color="D9D9E3"/>
                <w:bottom w:val="single" w:sz="2" w:space="0" w:color="D9D9E3"/>
                <w:right w:val="single" w:sz="2" w:space="0" w:color="D9D9E3"/>
              </w:divBdr>
              <w:divsChild>
                <w:div w:id="1819883621">
                  <w:marLeft w:val="0"/>
                  <w:marRight w:val="0"/>
                  <w:marTop w:val="0"/>
                  <w:marBottom w:val="0"/>
                  <w:divBdr>
                    <w:top w:val="single" w:sz="2" w:space="0" w:color="D9D9E3"/>
                    <w:left w:val="single" w:sz="2" w:space="0" w:color="D9D9E3"/>
                    <w:bottom w:val="single" w:sz="2" w:space="0" w:color="D9D9E3"/>
                    <w:right w:val="single" w:sz="2" w:space="0" w:color="D9D9E3"/>
                  </w:divBdr>
                  <w:divsChild>
                    <w:div w:id="960111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48981457">
                  <w:marLeft w:val="0"/>
                  <w:marRight w:val="0"/>
                  <w:marTop w:val="0"/>
                  <w:marBottom w:val="0"/>
                  <w:divBdr>
                    <w:top w:val="single" w:sz="2" w:space="0" w:color="D9D9E3"/>
                    <w:left w:val="single" w:sz="2" w:space="0" w:color="D9D9E3"/>
                    <w:bottom w:val="single" w:sz="2" w:space="0" w:color="D9D9E3"/>
                    <w:right w:val="single" w:sz="2" w:space="0" w:color="D9D9E3"/>
                  </w:divBdr>
                  <w:divsChild>
                    <w:div w:id="680661104">
                      <w:marLeft w:val="0"/>
                      <w:marRight w:val="0"/>
                      <w:marTop w:val="0"/>
                      <w:marBottom w:val="0"/>
                      <w:divBdr>
                        <w:top w:val="single" w:sz="2" w:space="0" w:color="D9D9E3"/>
                        <w:left w:val="single" w:sz="2" w:space="0" w:color="D9D9E3"/>
                        <w:bottom w:val="single" w:sz="2" w:space="0" w:color="D9D9E3"/>
                        <w:right w:val="single" w:sz="2" w:space="0" w:color="D9D9E3"/>
                      </w:divBdr>
                      <w:divsChild>
                        <w:div w:id="522942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45309619">
      <w:bodyDiv w:val="1"/>
      <w:marLeft w:val="0"/>
      <w:marRight w:val="0"/>
      <w:marTop w:val="0"/>
      <w:marBottom w:val="0"/>
      <w:divBdr>
        <w:top w:val="none" w:sz="0" w:space="0" w:color="auto"/>
        <w:left w:val="none" w:sz="0" w:space="0" w:color="auto"/>
        <w:bottom w:val="none" w:sz="0" w:space="0" w:color="auto"/>
        <w:right w:val="none" w:sz="0" w:space="0" w:color="auto"/>
      </w:divBdr>
    </w:div>
    <w:div w:id="580259393">
      <w:bodyDiv w:val="1"/>
      <w:marLeft w:val="0"/>
      <w:marRight w:val="0"/>
      <w:marTop w:val="0"/>
      <w:marBottom w:val="0"/>
      <w:divBdr>
        <w:top w:val="none" w:sz="0" w:space="0" w:color="auto"/>
        <w:left w:val="none" w:sz="0" w:space="0" w:color="auto"/>
        <w:bottom w:val="none" w:sz="0" w:space="0" w:color="auto"/>
        <w:right w:val="none" w:sz="0" w:space="0" w:color="auto"/>
      </w:divBdr>
    </w:div>
    <w:div w:id="677150203">
      <w:bodyDiv w:val="1"/>
      <w:marLeft w:val="0"/>
      <w:marRight w:val="0"/>
      <w:marTop w:val="0"/>
      <w:marBottom w:val="0"/>
      <w:divBdr>
        <w:top w:val="none" w:sz="0" w:space="0" w:color="auto"/>
        <w:left w:val="none" w:sz="0" w:space="0" w:color="auto"/>
        <w:bottom w:val="none" w:sz="0" w:space="0" w:color="auto"/>
        <w:right w:val="none" w:sz="0" w:space="0" w:color="auto"/>
      </w:divBdr>
    </w:div>
    <w:div w:id="754472549">
      <w:bodyDiv w:val="1"/>
      <w:marLeft w:val="0"/>
      <w:marRight w:val="0"/>
      <w:marTop w:val="0"/>
      <w:marBottom w:val="0"/>
      <w:divBdr>
        <w:top w:val="none" w:sz="0" w:space="0" w:color="auto"/>
        <w:left w:val="none" w:sz="0" w:space="0" w:color="auto"/>
        <w:bottom w:val="none" w:sz="0" w:space="0" w:color="auto"/>
        <w:right w:val="none" w:sz="0" w:space="0" w:color="auto"/>
      </w:divBdr>
    </w:div>
    <w:div w:id="962225712">
      <w:bodyDiv w:val="1"/>
      <w:marLeft w:val="0"/>
      <w:marRight w:val="0"/>
      <w:marTop w:val="0"/>
      <w:marBottom w:val="0"/>
      <w:divBdr>
        <w:top w:val="none" w:sz="0" w:space="0" w:color="auto"/>
        <w:left w:val="none" w:sz="0" w:space="0" w:color="auto"/>
        <w:bottom w:val="none" w:sz="0" w:space="0" w:color="auto"/>
        <w:right w:val="none" w:sz="0" w:space="0" w:color="auto"/>
      </w:divBdr>
      <w:divsChild>
        <w:div w:id="2102487165">
          <w:marLeft w:val="0"/>
          <w:marRight w:val="0"/>
          <w:marTop w:val="0"/>
          <w:marBottom w:val="0"/>
          <w:divBdr>
            <w:top w:val="none" w:sz="0" w:space="0" w:color="auto"/>
            <w:left w:val="none" w:sz="0" w:space="0" w:color="auto"/>
            <w:bottom w:val="none" w:sz="0" w:space="0" w:color="auto"/>
            <w:right w:val="none" w:sz="0" w:space="0" w:color="auto"/>
          </w:divBdr>
        </w:div>
      </w:divsChild>
    </w:div>
    <w:div w:id="1264264857">
      <w:bodyDiv w:val="1"/>
      <w:marLeft w:val="0"/>
      <w:marRight w:val="0"/>
      <w:marTop w:val="0"/>
      <w:marBottom w:val="0"/>
      <w:divBdr>
        <w:top w:val="none" w:sz="0" w:space="0" w:color="auto"/>
        <w:left w:val="none" w:sz="0" w:space="0" w:color="auto"/>
        <w:bottom w:val="none" w:sz="0" w:space="0" w:color="auto"/>
        <w:right w:val="none" w:sz="0" w:space="0" w:color="auto"/>
      </w:divBdr>
      <w:divsChild>
        <w:div w:id="1421946072">
          <w:marLeft w:val="0"/>
          <w:marRight w:val="0"/>
          <w:marTop w:val="0"/>
          <w:marBottom w:val="0"/>
          <w:divBdr>
            <w:top w:val="none" w:sz="0" w:space="0" w:color="auto"/>
            <w:left w:val="none" w:sz="0" w:space="0" w:color="auto"/>
            <w:bottom w:val="none" w:sz="0" w:space="0" w:color="auto"/>
            <w:right w:val="none" w:sz="0" w:space="0" w:color="auto"/>
          </w:divBdr>
        </w:div>
        <w:div w:id="1902520815">
          <w:marLeft w:val="0"/>
          <w:marRight w:val="0"/>
          <w:marTop w:val="0"/>
          <w:marBottom w:val="0"/>
          <w:divBdr>
            <w:top w:val="none" w:sz="0" w:space="0" w:color="auto"/>
            <w:left w:val="none" w:sz="0" w:space="0" w:color="auto"/>
            <w:bottom w:val="none" w:sz="0" w:space="0" w:color="auto"/>
            <w:right w:val="none" w:sz="0" w:space="0" w:color="auto"/>
          </w:divBdr>
        </w:div>
      </w:divsChild>
    </w:div>
    <w:div w:id="1316447079">
      <w:bodyDiv w:val="1"/>
      <w:marLeft w:val="0"/>
      <w:marRight w:val="0"/>
      <w:marTop w:val="0"/>
      <w:marBottom w:val="0"/>
      <w:divBdr>
        <w:top w:val="none" w:sz="0" w:space="0" w:color="auto"/>
        <w:left w:val="none" w:sz="0" w:space="0" w:color="auto"/>
        <w:bottom w:val="none" w:sz="0" w:space="0" w:color="auto"/>
        <w:right w:val="none" w:sz="0" w:space="0" w:color="auto"/>
      </w:divBdr>
      <w:divsChild>
        <w:div w:id="113717405">
          <w:marLeft w:val="0"/>
          <w:marRight w:val="0"/>
          <w:marTop w:val="0"/>
          <w:marBottom w:val="0"/>
          <w:divBdr>
            <w:top w:val="none" w:sz="0" w:space="0" w:color="auto"/>
            <w:left w:val="none" w:sz="0" w:space="0" w:color="auto"/>
            <w:bottom w:val="none" w:sz="0" w:space="0" w:color="auto"/>
            <w:right w:val="none" w:sz="0" w:space="0" w:color="auto"/>
          </w:divBdr>
          <w:divsChild>
            <w:div w:id="897285736">
              <w:marLeft w:val="0"/>
              <w:marRight w:val="0"/>
              <w:marTop w:val="0"/>
              <w:marBottom w:val="0"/>
              <w:divBdr>
                <w:top w:val="none" w:sz="0" w:space="0" w:color="auto"/>
                <w:left w:val="none" w:sz="0" w:space="0" w:color="auto"/>
                <w:bottom w:val="none" w:sz="0" w:space="0" w:color="auto"/>
                <w:right w:val="none" w:sz="0" w:space="0" w:color="auto"/>
              </w:divBdr>
              <w:divsChild>
                <w:div w:id="209999447">
                  <w:marLeft w:val="0"/>
                  <w:marRight w:val="150"/>
                  <w:marTop w:val="0"/>
                  <w:marBottom w:val="0"/>
                  <w:divBdr>
                    <w:top w:val="none" w:sz="0" w:space="0" w:color="auto"/>
                    <w:left w:val="none" w:sz="0" w:space="0" w:color="auto"/>
                    <w:bottom w:val="none" w:sz="0" w:space="0" w:color="auto"/>
                    <w:right w:val="none" w:sz="0" w:space="0" w:color="auto"/>
                  </w:divBdr>
                </w:div>
                <w:div w:id="180546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13557">
          <w:marLeft w:val="0"/>
          <w:marRight w:val="0"/>
          <w:marTop w:val="0"/>
          <w:marBottom w:val="0"/>
          <w:divBdr>
            <w:top w:val="none" w:sz="0" w:space="0" w:color="auto"/>
            <w:left w:val="none" w:sz="0" w:space="0" w:color="auto"/>
            <w:bottom w:val="none" w:sz="0" w:space="0" w:color="auto"/>
            <w:right w:val="none" w:sz="0" w:space="0" w:color="auto"/>
          </w:divBdr>
          <w:divsChild>
            <w:div w:id="1458451310">
              <w:marLeft w:val="0"/>
              <w:marRight w:val="0"/>
              <w:marTop w:val="0"/>
              <w:marBottom w:val="0"/>
              <w:divBdr>
                <w:top w:val="none" w:sz="0" w:space="0" w:color="auto"/>
                <w:left w:val="none" w:sz="0" w:space="0" w:color="auto"/>
                <w:bottom w:val="none" w:sz="0" w:space="0" w:color="auto"/>
                <w:right w:val="none" w:sz="0" w:space="0" w:color="auto"/>
              </w:divBdr>
              <w:divsChild>
                <w:div w:id="2060471549">
                  <w:marLeft w:val="0"/>
                  <w:marRight w:val="150"/>
                  <w:marTop w:val="0"/>
                  <w:marBottom w:val="0"/>
                  <w:divBdr>
                    <w:top w:val="none" w:sz="0" w:space="0" w:color="auto"/>
                    <w:left w:val="none" w:sz="0" w:space="0" w:color="auto"/>
                    <w:bottom w:val="none" w:sz="0" w:space="0" w:color="auto"/>
                    <w:right w:val="none" w:sz="0" w:space="0" w:color="auto"/>
                  </w:divBdr>
                </w:div>
                <w:div w:id="62477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8352">
          <w:marLeft w:val="0"/>
          <w:marRight w:val="0"/>
          <w:marTop w:val="0"/>
          <w:marBottom w:val="0"/>
          <w:divBdr>
            <w:top w:val="none" w:sz="0" w:space="0" w:color="auto"/>
            <w:left w:val="none" w:sz="0" w:space="0" w:color="auto"/>
            <w:bottom w:val="none" w:sz="0" w:space="0" w:color="auto"/>
            <w:right w:val="none" w:sz="0" w:space="0" w:color="auto"/>
          </w:divBdr>
          <w:divsChild>
            <w:div w:id="723522485">
              <w:marLeft w:val="0"/>
              <w:marRight w:val="0"/>
              <w:marTop w:val="0"/>
              <w:marBottom w:val="0"/>
              <w:divBdr>
                <w:top w:val="none" w:sz="0" w:space="0" w:color="auto"/>
                <w:left w:val="none" w:sz="0" w:space="0" w:color="auto"/>
                <w:bottom w:val="none" w:sz="0" w:space="0" w:color="auto"/>
                <w:right w:val="none" w:sz="0" w:space="0" w:color="auto"/>
              </w:divBdr>
              <w:divsChild>
                <w:div w:id="643125584">
                  <w:marLeft w:val="0"/>
                  <w:marRight w:val="150"/>
                  <w:marTop w:val="0"/>
                  <w:marBottom w:val="0"/>
                  <w:divBdr>
                    <w:top w:val="none" w:sz="0" w:space="0" w:color="auto"/>
                    <w:left w:val="none" w:sz="0" w:space="0" w:color="auto"/>
                    <w:bottom w:val="none" w:sz="0" w:space="0" w:color="auto"/>
                    <w:right w:val="none" w:sz="0" w:space="0" w:color="auto"/>
                  </w:divBdr>
                </w:div>
                <w:div w:id="206748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43978">
          <w:marLeft w:val="0"/>
          <w:marRight w:val="0"/>
          <w:marTop w:val="0"/>
          <w:marBottom w:val="0"/>
          <w:divBdr>
            <w:top w:val="none" w:sz="0" w:space="0" w:color="auto"/>
            <w:left w:val="none" w:sz="0" w:space="0" w:color="auto"/>
            <w:bottom w:val="none" w:sz="0" w:space="0" w:color="auto"/>
            <w:right w:val="none" w:sz="0" w:space="0" w:color="auto"/>
          </w:divBdr>
          <w:divsChild>
            <w:div w:id="1178344742">
              <w:marLeft w:val="0"/>
              <w:marRight w:val="0"/>
              <w:marTop w:val="0"/>
              <w:marBottom w:val="0"/>
              <w:divBdr>
                <w:top w:val="none" w:sz="0" w:space="0" w:color="auto"/>
                <w:left w:val="none" w:sz="0" w:space="0" w:color="auto"/>
                <w:bottom w:val="none" w:sz="0" w:space="0" w:color="auto"/>
                <w:right w:val="none" w:sz="0" w:space="0" w:color="auto"/>
              </w:divBdr>
              <w:divsChild>
                <w:div w:id="128715218">
                  <w:marLeft w:val="0"/>
                  <w:marRight w:val="150"/>
                  <w:marTop w:val="0"/>
                  <w:marBottom w:val="0"/>
                  <w:divBdr>
                    <w:top w:val="none" w:sz="0" w:space="0" w:color="auto"/>
                    <w:left w:val="none" w:sz="0" w:space="0" w:color="auto"/>
                    <w:bottom w:val="none" w:sz="0" w:space="0" w:color="auto"/>
                    <w:right w:val="none" w:sz="0" w:space="0" w:color="auto"/>
                  </w:divBdr>
                </w:div>
                <w:div w:id="109035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28370">
          <w:marLeft w:val="0"/>
          <w:marRight w:val="0"/>
          <w:marTop w:val="0"/>
          <w:marBottom w:val="0"/>
          <w:divBdr>
            <w:top w:val="none" w:sz="0" w:space="0" w:color="auto"/>
            <w:left w:val="none" w:sz="0" w:space="0" w:color="auto"/>
            <w:bottom w:val="none" w:sz="0" w:space="0" w:color="auto"/>
            <w:right w:val="none" w:sz="0" w:space="0" w:color="auto"/>
          </w:divBdr>
          <w:divsChild>
            <w:div w:id="1745420555">
              <w:marLeft w:val="0"/>
              <w:marRight w:val="0"/>
              <w:marTop w:val="0"/>
              <w:marBottom w:val="0"/>
              <w:divBdr>
                <w:top w:val="none" w:sz="0" w:space="0" w:color="auto"/>
                <w:left w:val="none" w:sz="0" w:space="0" w:color="auto"/>
                <w:bottom w:val="none" w:sz="0" w:space="0" w:color="auto"/>
                <w:right w:val="none" w:sz="0" w:space="0" w:color="auto"/>
              </w:divBdr>
              <w:divsChild>
                <w:div w:id="1474370173">
                  <w:marLeft w:val="0"/>
                  <w:marRight w:val="150"/>
                  <w:marTop w:val="0"/>
                  <w:marBottom w:val="0"/>
                  <w:divBdr>
                    <w:top w:val="none" w:sz="0" w:space="0" w:color="auto"/>
                    <w:left w:val="none" w:sz="0" w:space="0" w:color="auto"/>
                    <w:bottom w:val="none" w:sz="0" w:space="0" w:color="auto"/>
                    <w:right w:val="none" w:sz="0" w:space="0" w:color="auto"/>
                  </w:divBdr>
                </w:div>
                <w:div w:id="105454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00891">
          <w:marLeft w:val="0"/>
          <w:marRight w:val="0"/>
          <w:marTop w:val="0"/>
          <w:marBottom w:val="0"/>
          <w:divBdr>
            <w:top w:val="none" w:sz="0" w:space="0" w:color="auto"/>
            <w:left w:val="none" w:sz="0" w:space="0" w:color="auto"/>
            <w:bottom w:val="none" w:sz="0" w:space="0" w:color="auto"/>
            <w:right w:val="none" w:sz="0" w:space="0" w:color="auto"/>
          </w:divBdr>
          <w:divsChild>
            <w:div w:id="1139685503">
              <w:marLeft w:val="0"/>
              <w:marRight w:val="0"/>
              <w:marTop w:val="0"/>
              <w:marBottom w:val="0"/>
              <w:divBdr>
                <w:top w:val="none" w:sz="0" w:space="0" w:color="auto"/>
                <w:left w:val="none" w:sz="0" w:space="0" w:color="auto"/>
                <w:bottom w:val="none" w:sz="0" w:space="0" w:color="auto"/>
                <w:right w:val="none" w:sz="0" w:space="0" w:color="auto"/>
              </w:divBdr>
              <w:divsChild>
                <w:div w:id="1955362990">
                  <w:marLeft w:val="0"/>
                  <w:marRight w:val="150"/>
                  <w:marTop w:val="0"/>
                  <w:marBottom w:val="0"/>
                  <w:divBdr>
                    <w:top w:val="none" w:sz="0" w:space="0" w:color="auto"/>
                    <w:left w:val="none" w:sz="0" w:space="0" w:color="auto"/>
                    <w:bottom w:val="none" w:sz="0" w:space="0" w:color="auto"/>
                    <w:right w:val="none" w:sz="0" w:space="0" w:color="auto"/>
                  </w:divBdr>
                </w:div>
                <w:div w:id="163540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21408">
          <w:marLeft w:val="0"/>
          <w:marRight w:val="0"/>
          <w:marTop w:val="0"/>
          <w:marBottom w:val="0"/>
          <w:divBdr>
            <w:top w:val="none" w:sz="0" w:space="0" w:color="auto"/>
            <w:left w:val="none" w:sz="0" w:space="0" w:color="auto"/>
            <w:bottom w:val="none" w:sz="0" w:space="0" w:color="auto"/>
            <w:right w:val="none" w:sz="0" w:space="0" w:color="auto"/>
          </w:divBdr>
          <w:divsChild>
            <w:div w:id="1472750238">
              <w:marLeft w:val="0"/>
              <w:marRight w:val="0"/>
              <w:marTop w:val="0"/>
              <w:marBottom w:val="0"/>
              <w:divBdr>
                <w:top w:val="none" w:sz="0" w:space="0" w:color="auto"/>
                <w:left w:val="none" w:sz="0" w:space="0" w:color="auto"/>
                <w:bottom w:val="none" w:sz="0" w:space="0" w:color="auto"/>
                <w:right w:val="none" w:sz="0" w:space="0" w:color="auto"/>
              </w:divBdr>
              <w:divsChild>
                <w:div w:id="761873482">
                  <w:marLeft w:val="0"/>
                  <w:marRight w:val="150"/>
                  <w:marTop w:val="0"/>
                  <w:marBottom w:val="0"/>
                  <w:divBdr>
                    <w:top w:val="none" w:sz="0" w:space="0" w:color="auto"/>
                    <w:left w:val="none" w:sz="0" w:space="0" w:color="auto"/>
                    <w:bottom w:val="none" w:sz="0" w:space="0" w:color="auto"/>
                    <w:right w:val="none" w:sz="0" w:space="0" w:color="auto"/>
                  </w:divBdr>
                </w:div>
                <w:div w:id="176595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868503">
          <w:marLeft w:val="0"/>
          <w:marRight w:val="0"/>
          <w:marTop w:val="0"/>
          <w:marBottom w:val="0"/>
          <w:divBdr>
            <w:top w:val="none" w:sz="0" w:space="0" w:color="auto"/>
            <w:left w:val="none" w:sz="0" w:space="0" w:color="auto"/>
            <w:bottom w:val="none" w:sz="0" w:space="0" w:color="auto"/>
            <w:right w:val="none" w:sz="0" w:space="0" w:color="auto"/>
          </w:divBdr>
          <w:divsChild>
            <w:div w:id="1362323837">
              <w:marLeft w:val="0"/>
              <w:marRight w:val="0"/>
              <w:marTop w:val="0"/>
              <w:marBottom w:val="0"/>
              <w:divBdr>
                <w:top w:val="none" w:sz="0" w:space="0" w:color="auto"/>
                <w:left w:val="none" w:sz="0" w:space="0" w:color="auto"/>
                <w:bottom w:val="none" w:sz="0" w:space="0" w:color="auto"/>
                <w:right w:val="none" w:sz="0" w:space="0" w:color="auto"/>
              </w:divBdr>
              <w:divsChild>
                <w:div w:id="203254984">
                  <w:marLeft w:val="0"/>
                  <w:marRight w:val="150"/>
                  <w:marTop w:val="0"/>
                  <w:marBottom w:val="0"/>
                  <w:divBdr>
                    <w:top w:val="none" w:sz="0" w:space="0" w:color="auto"/>
                    <w:left w:val="none" w:sz="0" w:space="0" w:color="auto"/>
                    <w:bottom w:val="none" w:sz="0" w:space="0" w:color="auto"/>
                    <w:right w:val="none" w:sz="0" w:space="0" w:color="auto"/>
                  </w:divBdr>
                </w:div>
                <w:div w:id="127213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701630">
      <w:bodyDiv w:val="1"/>
      <w:marLeft w:val="0"/>
      <w:marRight w:val="0"/>
      <w:marTop w:val="0"/>
      <w:marBottom w:val="0"/>
      <w:divBdr>
        <w:top w:val="none" w:sz="0" w:space="0" w:color="auto"/>
        <w:left w:val="none" w:sz="0" w:space="0" w:color="auto"/>
        <w:bottom w:val="none" w:sz="0" w:space="0" w:color="auto"/>
        <w:right w:val="none" w:sz="0" w:space="0" w:color="auto"/>
      </w:divBdr>
    </w:div>
    <w:div w:id="1515614574">
      <w:bodyDiv w:val="1"/>
      <w:marLeft w:val="0"/>
      <w:marRight w:val="0"/>
      <w:marTop w:val="0"/>
      <w:marBottom w:val="0"/>
      <w:divBdr>
        <w:top w:val="none" w:sz="0" w:space="0" w:color="auto"/>
        <w:left w:val="none" w:sz="0" w:space="0" w:color="auto"/>
        <w:bottom w:val="none" w:sz="0" w:space="0" w:color="auto"/>
        <w:right w:val="none" w:sz="0" w:space="0" w:color="auto"/>
      </w:divBdr>
      <w:divsChild>
        <w:div w:id="831528159">
          <w:marLeft w:val="0"/>
          <w:marRight w:val="0"/>
          <w:marTop w:val="0"/>
          <w:marBottom w:val="0"/>
          <w:divBdr>
            <w:top w:val="none" w:sz="0" w:space="0" w:color="auto"/>
            <w:left w:val="none" w:sz="0" w:space="0" w:color="auto"/>
            <w:bottom w:val="none" w:sz="0" w:space="0" w:color="auto"/>
            <w:right w:val="none" w:sz="0" w:space="0" w:color="auto"/>
          </w:divBdr>
        </w:div>
        <w:div w:id="460418341">
          <w:marLeft w:val="0"/>
          <w:marRight w:val="0"/>
          <w:marTop w:val="0"/>
          <w:marBottom w:val="0"/>
          <w:divBdr>
            <w:top w:val="none" w:sz="0" w:space="0" w:color="auto"/>
            <w:left w:val="none" w:sz="0" w:space="0" w:color="auto"/>
            <w:bottom w:val="none" w:sz="0" w:space="0" w:color="auto"/>
            <w:right w:val="none" w:sz="0" w:space="0" w:color="auto"/>
          </w:divBdr>
        </w:div>
      </w:divsChild>
    </w:div>
    <w:div w:id="1600526994">
      <w:bodyDiv w:val="1"/>
      <w:marLeft w:val="0"/>
      <w:marRight w:val="0"/>
      <w:marTop w:val="0"/>
      <w:marBottom w:val="0"/>
      <w:divBdr>
        <w:top w:val="none" w:sz="0" w:space="0" w:color="auto"/>
        <w:left w:val="none" w:sz="0" w:space="0" w:color="auto"/>
        <w:bottom w:val="none" w:sz="0" w:space="0" w:color="auto"/>
        <w:right w:val="none" w:sz="0" w:space="0" w:color="auto"/>
      </w:divBdr>
    </w:div>
    <w:div w:id="1724717644">
      <w:bodyDiv w:val="1"/>
      <w:marLeft w:val="0"/>
      <w:marRight w:val="0"/>
      <w:marTop w:val="0"/>
      <w:marBottom w:val="0"/>
      <w:divBdr>
        <w:top w:val="none" w:sz="0" w:space="0" w:color="auto"/>
        <w:left w:val="none" w:sz="0" w:space="0" w:color="auto"/>
        <w:bottom w:val="none" w:sz="0" w:space="0" w:color="auto"/>
        <w:right w:val="none" w:sz="0" w:space="0" w:color="auto"/>
      </w:divBdr>
    </w:div>
    <w:div w:id="1913852476">
      <w:bodyDiv w:val="1"/>
      <w:marLeft w:val="0"/>
      <w:marRight w:val="0"/>
      <w:marTop w:val="0"/>
      <w:marBottom w:val="0"/>
      <w:divBdr>
        <w:top w:val="none" w:sz="0" w:space="0" w:color="auto"/>
        <w:left w:val="none" w:sz="0" w:space="0" w:color="auto"/>
        <w:bottom w:val="none" w:sz="0" w:space="0" w:color="auto"/>
        <w:right w:val="none" w:sz="0" w:space="0" w:color="auto"/>
      </w:divBdr>
    </w:div>
    <w:div w:id="193871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emistanddruggist.co.uk/CD136665/Pharmacy2U-202122-financial-results-reveal-dramatic-yearl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CBE6E-9988-40B1-BAEA-C3AB77710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36943</TotalTime>
  <Pages>22</Pages>
  <Words>5978</Words>
  <Characters>34075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794</cp:revision>
  <dcterms:created xsi:type="dcterms:W3CDTF">2023-03-08T21:01:00Z</dcterms:created>
  <dcterms:modified xsi:type="dcterms:W3CDTF">2023-04-28T18:57:00Z</dcterms:modified>
</cp:coreProperties>
</file>