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C675D" w14:textId="77777777" w:rsidR="00C2674C" w:rsidRPr="001E2204" w:rsidRDefault="00C2674C">
      <w:pPr>
        <w:jc w:val="center"/>
        <w:rPr>
          <w:rFonts w:eastAsia="Calibri"/>
          <w:sz w:val="40"/>
          <w:szCs w:val="40"/>
        </w:rPr>
      </w:pPr>
    </w:p>
    <w:p w14:paraId="43261B13" w14:textId="77777777" w:rsidR="00C2674C" w:rsidRPr="001E2204" w:rsidRDefault="00000000">
      <w:pPr>
        <w:jc w:val="center"/>
        <w:rPr>
          <w:rFonts w:eastAsia="Calibri"/>
          <w:b/>
          <w:sz w:val="72"/>
          <w:szCs w:val="72"/>
        </w:rPr>
      </w:pPr>
      <w:r w:rsidRPr="001E2204">
        <w:rPr>
          <w:rFonts w:eastAsia="Calibri"/>
          <w:b/>
          <w:sz w:val="72"/>
          <w:szCs w:val="72"/>
        </w:rPr>
        <w:t>Business Plan for</w:t>
      </w:r>
    </w:p>
    <w:p w14:paraId="27E97BE6" w14:textId="77777777" w:rsidR="00C2674C" w:rsidRPr="001E2204" w:rsidRDefault="00C2674C">
      <w:pPr>
        <w:jc w:val="center"/>
        <w:rPr>
          <w:rFonts w:eastAsia="Calibri"/>
          <w:sz w:val="40"/>
          <w:szCs w:val="40"/>
        </w:rPr>
      </w:pPr>
    </w:p>
    <w:p w14:paraId="0173C7EA" w14:textId="77777777" w:rsidR="00D62AC5" w:rsidRPr="001E2204" w:rsidRDefault="00D62AC5">
      <w:pPr>
        <w:pBdr>
          <w:top w:val="single" w:sz="4" w:space="1" w:color="000000"/>
          <w:left w:val="single" w:sz="4" w:space="4" w:color="000000"/>
          <w:bottom w:val="single" w:sz="4" w:space="17" w:color="000000"/>
          <w:right w:val="single" w:sz="4" w:space="4" w:color="000000"/>
        </w:pBdr>
        <w:jc w:val="center"/>
        <w:rPr>
          <w:rFonts w:eastAsia="Calibri"/>
          <w:b/>
          <w:bCs/>
          <w:sz w:val="40"/>
          <w:szCs w:val="40"/>
        </w:rPr>
      </w:pPr>
      <w:r w:rsidRPr="001E2204">
        <w:rPr>
          <w:rFonts w:eastAsia="Calibri"/>
          <w:b/>
          <w:bCs/>
          <w:sz w:val="40"/>
          <w:szCs w:val="40"/>
        </w:rPr>
        <w:t>Gelato Fun</w:t>
      </w:r>
    </w:p>
    <w:p w14:paraId="4342F1C8" w14:textId="50D7CA2C" w:rsidR="00C2674C" w:rsidRPr="001E2204" w:rsidRDefault="00D62AC5">
      <w:pPr>
        <w:pBdr>
          <w:top w:val="single" w:sz="4" w:space="1" w:color="000000"/>
          <w:left w:val="single" w:sz="4" w:space="4" w:color="000000"/>
          <w:bottom w:val="single" w:sz="4" w:space="17" w:color="000000"/>
          <w:right w:val="single" w:sz="4" w:space="4" w:color="000000"/>
        </w:pBdr>
        <w:jc w:val="center"/>
        <w:rPr>
          <w:rFonts w:eastAsia="Calibri"/>
          <w:sz w:val="40"/>
          <w:szCs w:val="40"/>
        </w:rPr>
      </w:pPr>
      <w:r w:rsidRPr="001E2204">
        <w:rPr>
          <w:rFonts w:eastAsia="Calibri"/>
          <w:sz w:val="40"/>
          <w:szCs w:val="40"/>
        </w:rPr>
        <w:t>Ice cream truck and Carnival games</w:t>
      </w:r>
    </w:p>
    <w:p w14:paraId="6172C47E" w14:textId="0E8F6AC1" w:rsidR="00C2674C" w:rsidRPr="001E2204" w:rsidRDefault="00D62AC5">
      <w:pPr>
        <w:jc w:val="center"/>
        <w:rPr>
          <w:rFonts w:eastAsia="Calibri"/>
          <w:sz w:val="40"/>
          <w:szCs w:val="40"/>
        </w:rPr>
      </w:pPr>
      <w:r w:rsidRPr="001E2204">
        <w:rPr>
          <w:rFonts w:eastAsia="Calibri"/>
          <w:noProof/>
          <w:color w:val="BFBFBF"/>
          <w:sz w:val="40"/>
          <w:szCs w:val="40"/>
        </w:rPr>
        <w:drawing>
          <wp:inline distT="0" distB="0" distL="0" distR="0" wp14:anchorId="2EFF1B72" wp14:editId="182706B5">
            <wp:extent cx="2444750" cy="2028713"/>
            <wp:effectExtent l="133350" t="133350" r="127000" b="143510"/>
            <wp:docPr id="1870611477" name="Picture 1" descr="A black ice cream cone with a cherry on 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11477" name="Picture 1" descr="A black ice cream cone with a cherry on top&#10;&#10;Description automatically generated"/>
                    <pic:cNvPicPr/>
                  </pic:nvPicPr>
                  <pic:blipFill>
                    <a:blip r:embed="rId7"/>
                    <a:stretch>
                      <a:fillRect/>
                    </a:stretch>
                  </pic:blipFill>
                  <pic:spPr>
                    <a:xfrm>
                      <a:off x="0" y="0"/>
                      <a:ext cx="2460086" cy="2041439"/>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inline>
        </w:drawing>
      </w:r>
    </w:p>
    <w:p w14:paraId="29D1F6F2" w14:textId="77777777" w:rsidR="00C2674C" w:rsidRPr="001E2204" w:rsidRDefault="00C2674C" w:rsidP="0077400C">
      <w:pPr>
        <w:rPr>
          <w:rFonts w:eastAsia="Calibri"/>
          <w:sz w:val="40"/>
          <w:szCs w:val="40"/>
        </w:rPr>
      </w:pPr>
    </w:p>
    <w:p w14:paraId="76FB5B88" w14:textId="77777777" w:rsidR="00C2674C" w:rsidRPr="001E2204" w:rsidRDefault="00000000">
      <w:pPr>
        <w:jc w:val="center"/>
        <w:rPr>
          <w:rFonts w:eastAsia="Calibri"/>
          <w:b/>
          <w:sz w:val="40"/>
          <w:szCs w:val="40"/>
        </w:rPr>
      </w:pPr>
      <w:r w:rsidRPr="001E2204">
        <w:rPr>
          <w:rFonts w:eastAsia="Calibri"/>
          <w:b/>
          <w:sz w:val="40"/>
          <w:szCs w:val="40"/>
        </w:rPr>
        <w:t>Produced By:</w:t>
      </w:r>
    </w:p>
    <w:p w14:paraId="23F36466" w14:textId="77777777" w:rsidR="00C2674C" w:rsidRPr="001E2204" w:rsidRDefault="00C2674C">
      <w:pPr>
        <w:jc w:val="center"/>
        <w:rPr>
          <w:rFonts w:eastAsia="Calibri"/>
          <w:sz w:val="40"/>
          <w:szCs w:val="40"/>
        </w:rPr>
      </w:pPr>
    </w:p>
    <w:p w14:paraId="4B5F576C" w14:textId="77777777" w:rsidR="00C2674C" w:rsidRPr="001E2204" w:rsidRDefault="00C2674C">
      <w:pPr>
        <w:jc w:val="center"/>
        <w:rPr>
          <w:rFonts w:eastAsia="Calibri"/>
          <w:sz w:val="40"/>
          <w:szCs w:val="40"/>
        </w:rPr>
      </w:pPr>
    </w:p>
    <w:p w14:paraId="23A9B72F" w14:textId="77777777" w:rsidR="00C2674C" w:rsidRPr="001E2204" w:rsidRDefault="00000000">
      <w:pPr>
        <w:rPr>
          <w:rFonts w:eastAsia="Calibri"/>
          <w:i/>
          <w:sz w:val="40"/>
          <w:szCs w:val="40"/>
        </w:rPr>
      </w:pPr>
      <w:r w:rsidRPr="001E2204">
        <w:rPr>
          <w:rFonts w:eastAsia="Calibri"/>
          <w:i/>
          <w:sz w:val="40"/>
          <w:szCs w:val="40"/>
        </w:rPr>
        <w:t>GROUP MEMBERS:</w:t>
      </w:r>
    </w:p>
    <w:tbl>
      <w:tblPr>
        <w:tblStyle w:val="4"/>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118"/>
      </w:tblGrid>
      <w:tr w:rsidR="00C2674C" w:rsidRPr="001E2204" w14:paraId="79592BAC" w14:textId="77777777">
        <w:tc>
          <w:tcPr>
            <w:tcW w:w="5949" w:type="dxa"/>
          </w:tcPr>
          <w:p w14:paraId="40E53D99" w14:textId="77777777" w:rsidR="00C2674C" w:rsidRPr="001E2204" w:rsidRDefault="00000000">
            <w:pPr>
              <w:rPr>
                <w:rFonts w:eastAsia="Calibri"/>
                <w:sz w:val="40"/>
                <w:szCs w:val="40"/>
              </w:rPr>
            </w:pPr>
            <w:r w:rsidRPr="001E2204">
              <w:rPr>
                <w:rFonts w:eastAsia="Calibri"/>
                <w:sz w:val="40"/>
                <w:szCs w:val="40"/>
              </w:rPr>
              <w:t>Student Name</w:t>
            </w:r>
          </w:p>
        </w:tc>
        <w:tc>
          <w:tcPr>
            <w:tcW w:w="3118" w:type="dxa"/>
          </w:tcPr>
          <w:p w14:paraId="3578E0E9" w14:textId="77777777" w:rsidR="00C2674C" w:rsidRPr="001E2204" w:rsidRDefault="00000000">
            <w:pPr>
              <w:jc w:val="center"/>
              <w:rPr>
                <w:rFonts w:eastAsia="Calibri"/>
                <w:sz w:val="40"/>
                <w:szCs w:val="40"/>
              </w:rPr>
            </w:pPr>
            <w:r w:rsidRPr="001E2204">
              <w:rPr>
                <w:rFonts w:eastAsia="Calibri"/>
                <w:sz w:val="40"/>
                <w:szCs w:val="40"/>
              </w:rPr>
              <w:t>Student No.</w:t>
            </w:r>
          </w:p>
        </w:tc>
      </w:tr>
      <w:tr w:rsidR="00C2674C" w:rsidRPr="001E2204" w14:paraId="7843A54D" w14:textId="77777777">
        <w:tc>
          <w:tcPr>
            <w:tcW w:w="5949" w:type="dxa"/>
          </w:tcPr>
          <w:p w14:paraId="6CED6E4D" w14:textId="03B38573" w:rsidR="00C2674C" w:rsidRPr="001E2204" w:rsidRDefault="00541FF5">
            <w:pPr>
              <w:jc w:val="center"/>
              <w:rPr>
                <w:rFonts w:eastAsia="Calibri"/>
                <w:sz w:val="40"/>
                <w:szCs w:val="40"/>
              </w:rPr>
            </w:pPr>
            <w:r w:rsidRPr="00541FF5">
              <w:rPr>
                <w:rFonts w:eastAsia="Calibri"/>
                <w:sz w:val="40"/>
                <w:szCs w:val="40"/>
              </w:rPr>
              <w:t>Madalina Duta</w:t>
            </w:r>
          </w:p>
        </w:tc>
        <w:tc>
          <w:tcPr>
            <w:tcW w:w="3118" w:type="dxa"/>
          </w:tcPr>
          <w:p w14:paraId="6BAD73E2" w14:textId="2EA60267" w:rsidR="00C2674C" w:rsidRPr="001E2204" w:rsidRDefault="00541FF5">
            <w:pPr>
              <w:jc w:val="center"/>
              <w:rPr>
                <w:rFonts w:eastAsia="Calibri"/>
                <w:sz w:val="40"/>
                <w:szCs w:val="40"/>
              </w:rPr>
            </w:pPr>
            <w:r w:rsidRPr="00541FF5">
              <w:rPr>
                <w:rFonts w:eastAsia="Calibri"/>
                <w:sz w:val="40"/>
                <w:szCs w:val="40"/>
              </w:rPr>
              <w:t>2218871</w:t>
            </w:r>
          </w:p>
        </w:tc>
      </w:tr>
      <w:tr w:rsidR="00C2674C" w:rsidRPr="001E2204" w14:paraId="5E37AFE2" w14:textId="77777777">
        <w:tc>
          <w:tcPr>
            <w:tcW w:w="5949" w:type="dxa"/>
          </w:tcPr>
          <w:p w14:paraId="56297315" w14:textId="34E68456" w:rsidR="00C2674C" w:rsidRPr="001E2204" w:rsidRDefault="00541FF5">
            <w:pPr>
              <w:jc w:val="center"/>
              <w:rPr>
                <w:rFonts w:eastAsia="Calibri"/>
                <w:sz w:val="40"/>
                <w:szCs w:val="40"/>
              </w:rPr>
            </w:pPr>
            <w:r w:rsidRPr="00541FF5">
              <w:rPr>
                <w:rFonts w:eastAsia="Calibri"/>
                <w:sz w:val="40"/>
                <w:szCs w:val="40"/>
              </w:rPr>
              <w:t>Krystal Gardner</w:t>
            </w:r>
          </w:p>
        </w:tc>
        <w:tc>
          <w:tcPr>
            <w:tcW w:w="3118" w:type="dxa"/>
          </w:tcPr>
          <w:p w14:paraId="0F30CD11" w14:textId="01053D75" w:rsidR="00C2674C" w:rsidRPr="001E2204" w:rsidRDefault="00541FF5">
            <w:pPr>
              <w:jc w:val="center"/>
              <w:rPr>
                <w:rFonts w:eastAsia="Calibri"/>
                <w:sz w:val="40"/>
                <w:szCs w:val="40"/>
              </w:rPr>
            </w:pPr>
            <w:r w:rsidRPr="00541FF5">
              <w:rPr>
                <w:rFonts w:eastAsia="Calibri"/>
                <w:sz w:val="40"/>
                <w:szCs w:val="40"/>
              </w:rPr>
              <w:t>2027750</w:t>
            </w:r>
          </w:p>
        </w:tc>
      </w:tr>
      <w:tr w:rsidR="00C2674C" w:rsidRPr="001E2204" w14:paraId="394AA724" w14:textId="77777777">
        <w:tc>
          <w:tcPr>
            <w:tcW w:w="5949" w:type="dxa"/>
          </w:tcPr>
          <w:p w14:paraId="19635F79" w14:textId="332D0FD9" w:rsidR="00C2674C" w:rsidRPr="001E2204" w:rsidRDefault="00541FF5">
            <w:pPr>
              <w:jc w:val="center"/>
              <w:rPr>
                <w:rFonts w:eastAsia="Calibri"/>
                <w:sz w:val="40"/>
                <w:szCs w:val="40"/>
              </w:rPr>
            </w:pPr>
            <w:r w:rsidRPr="00541FF5">
              <w:rPr>
                <w:rFonts w:eastAsia="Calibri"/>
                <w:sz w:val="40"/>
                <w:szCs w:val="40"/>
              </w:rPr>
              <w:t>Zomir Hussain Khan</w:t>
            </w:r>
          </w:p>
        </w:tc>
        <w:tc>
          <w:tcPr>
            <w:tcW w:w="3118" w:type="dxa"/>
          </w:tcPr>
          <w:p w14:paraId="14526DCA" w14:textId="07C881B7" w:rsidR="00C2674C" w:rsidRPr="001E2204" w:rsidRDefault="00541FF5">
            <w:pPr>
              <w:jc w:val="center"/>
              <w:rPr>
                <w:rFonts w:eastAsia="Calibri"/>
                <w:sz w:val="40"/>
                <w:szCs w:val="40"/>
              </w:rPr>
            </w:pPr>
            <w:r w:rsidRPr="00541FF5">
              <w:rPr>
                <w:rFonts w:eastAsia="Calibri"/>
                <w:sz w:val="40"/>
                <w:szCs w:val="40"/>
              </w:rPr>
              <w:t>2209207</w:t>
            </w:r>
          </w:p>
        </w:tc>
      </w:tr>
      <w:tr w:rsidR="00C2674C" w:rsidRPr="001E2204" w14:paraId="6792EE8E" w14:textId="77777777">
        <w:tc>
          <w:tcPr>
            <w:tcW w:w="5949" w:type="dxa"/>
          </w:tcPr>
          <w:p w14:paraId="7FFAD1DD" w14:textId="211D87ED" w:rsidR="00C2674C" w:rsidRPr="001E2204" w:rsidRDefault="00541FF5">
            <w:pPr>
              <w:jc w:val="center"/>
              <w:rPr>
                <w:rFonts w:eastAsia="Calibri"/>
                <w:sz w:val="40"/>
                <w:szCs w:val="40"/>
              </w:rPr>
            </w:pPr>
            <w:r w:rsidRPr="00541FF5">
              <w:rPr>
                <w:rFonts w:eastAsia="Calibri"/>
                <w:sz w:val="40"/>
                <w:szCs w:val="40"/>
              </w:rPr>
              <w:t>Roxana Mihaela Panainte</w:t>
            </w:r>
          </w:p>
        </w:tc>
        <w:tc>
          <w:tcPr>
            <w:tcW w:w="3118" w:type="dxa"/>
          </w:tcPr>
          <w:p w14:paraId="5451F78E" w14:textId="621E78AF" w:rsidR="00C2674C" w:rsidRPr="001E2204" w:rsidRDefault="00541FF5">
            <w:pPr>
              <w:jc w:val="center"/>
              <w:rPr>
                <w:rFonts w:eastAsia="Calibri"/>
                <w:sz w:val="40"/>
                <w:szCs w:val="40"/>
              </w:rPr>
            </w:pPr>
            <w:r w:rsidRPr="00541FF5">
              <w:rPr>
                <w:rFonts w:eastAsia="Calibri"/>
                <w:sz w:val="40"/>
                <w:szCs w:val="40"/>
              </w:rPr>
              <w:t>2219073</w:t>
            </w:r>
          </w:p>
        </w:tc>
      </w:tr>
      <w:tr w:rsidR="00C2674C" w:rsidRPr="001E2204" w14:paraId="003B82CE" w14:textId="77777777">
        <w:tc>
          <w:tcPr>
            <w:tcW w:w="5949" w:type="dxa"/>
          </w:tcPr>
          <w:p w14:paraId="0AD6B3FA" w14:textId="77777777" w:rsidR="00C2674C" w:rsidRPr="001E2204" w:rsidRDefault="00C2674C">
            <w:pPr>
              <w:jc w:val="center"/>
              <w:rPr>
                <w:rFonts w:eastAsia="Calibri"/>
                <w:sz w:val="40"/>
                <w:szCs w:val="40"/>
              </w:rPr>
            </w:pPr>
          </w:p>
        </w:tc>
        <w:tc>
          <w:tcPr>
            <w:tcW w:w="3118" w:type="dxa"/>
          </w:tcPr>
          <w:p w14:paraId="69C330FE" w14:textId="77777777" w:rsidR="00C2674C" w:rsidRPr="001E2204" w:rsidRDefault="00C2674C">
            <w:pPr>
              <w:jc w:val="center"/>
              <w:rPr>
                <w:rFonts w:eastAsia="Calibri"/>
                <w:sz w:val="40"/>
                <w:szCs w:val="40"/>
              </w:rPr>
            </w:pPr>
          </w:p>
        </w:tc>
      </w:tr>
      <w:tr w:rsidR="00C2674C" w:rsidRPr="001E2204" w14:paraId="5681D2A4" w14:textId="77777777">
        <w:tc>
          <w:tcPr>
            <w:tcW w:w="5949" w:type="dxa"/>
          </w:tcPr>
          <w:p w14:paraId="0615B5FD" w14:textId="77777777" w:rsidR="00C2674C" w:rsidRPr="001E2204" w:rsidRDefault="00C2674C">
            <w:pPr>
              <w:jc w:val="center"/>
              <w:rPr>
                <w:rFonts w:eastAsia="Calibri"/>
                <w:sz w:val="40"/>
                <w:szCs w:val="40"/>
              </w:rPr>
            </w:pPr>
          </w:p>
        </w:tc>
        <w:tc>
          <w:tcPr>
            <w:tcW w:w="3118" w:type="dxa"/>
          </w:tcPr>
          <w:p w14:paraId="09F35147" w14:textId="77777777" w:rsidR="00C2674C" w:rsidRPr="001E2204" w:rsidRDefault="00C2674C">
            <w:pPr>
              <w:jc w:val="center"/>
              <w:rPr>
                <w:rFonts w:eastAsia="Calibri"/>
                <w:sz w:val="40"/>
                <w:szCs w:val="40"/>
              </w:rPr>
            </w:pPr>
          </w:p>
        </w:tc>
      </w:tr>
    </w:tbl>
    <w:p w14:paraId="4D7AB9ED" w14:textId="77777777" w:rsidR="00C2674C" w:rsidRPr="001E2204" w:rsidRDefault="00C2674C">
      <w:pPr>
        <w:jc w:val="center"/>
        <w:rPr>
          <w:rFonts w:eastAsia="Calibri"/>
          <w:sz w:val="40"/>
          <w:szCs w:val="40"/>
        </w:rPr>
      </w:pPr>
    </w:p>
    <w:p w14:paraId="783BA13F" w14:textId="22E84DBD" w:rsidR="00C2674C" w:rsidRPr="001E2204" w:rsidRDefault="00000000">
      <w:pPr>
        <w:jc w:val="center"/>
        <w:rPr>
          <w:rFonts w:eastAsia="Calibri"/>
          <w:sz w:val="40"/>
          <w:szCs w:val="40"/>
        </w:rPr>
      </w:pPr>
      <w:r w:rsidRPr="001E2204">
        <w:rPr>
          <w:rFonts w:eastAsia="Calibri"/>
          <w:b/>
          <w:sz w:val="40"/>
          <w:szCs w:val="40"/>
        </w:rPr>
        <w:t>Dated</w:t>
      </w:r>
      <w:r w:rsidRPr="001E2204">
        <w:rPr>
          <w:rFonts w:eastAsia="Calibri"/>
          <w:sz w:val="40"/>
          <w:szCs w:val="40"/>
        </w:rPr>
        <w:t xml:space="preserve">:  </w:t>
      </w:r>
      <w:r w:rsidR="00541FF5">
        <w:rPr>
          <w:rFonts w:eastAsia="Calibri"/>
          <w:sz w:val="40"/>
          <w:szCs w:val="40"/>
          <w:u w:val="single"/>
        </w:rPr>
        <w:t>10/06/2024</w:t>
      </w:r>
    </w:p>
    <w:p w14:paraId="22A5DA29" w14:textId="77777777" w:rsidR="00C2674C" w:rsidRPr="001E2204" w:rsidRDefault="00C2674C">
      <w:pPr>
        <w:jc w:val="center"/>
        <w:rPr>
          <w:rFonts w:eastAsia="Calibri"/>
          <w:sz w:val="40"/>
          <w:szCs w:val="40"/>
        </w:rPr>
      </w:pPr>
    </w:p>
    <w:p w14:paraId="4FAF1C81" w14:textId="77777777" w:rsidR="00C2674C" w:rsidRPr="001E2204" w:rsidRDefault="00C2674C">
      <w:pPr>
        <w:jc w:val="center"/>
        <w:rPr>
          <w:rFonts w:eastAsia="Calibri"/>
          <w:sz w:val="40"/>
          <w:szCs w:val="40"/>
        </w:rPr>
      </w:pPr>
    </w:p>
    <w:p w14:paraId="0BE550E4" w14:textId="77777777" w:rsidR="00C2674C" w:rsidRPr="001E2204" w:rsidRDefault="00000000">
      <w:pPr>
        <w:rPr>
          <w:rFonts w:eastAsia="Calibri"/>
          <w:sz w:val="40"/>
          <w:szCs w:val="40"/>
        </w:rPr>
      </w:pPr>
      <w:r w:rsidRPr="001E2204">
        <w:rPr>
          <w:rFonts w:eastAsia="Calibri"/>
          <w:b/>
          <w:sz w:val="40"/>
          <w:szCs w:val="40"/>
        </w:rPr>
        <w:t>Module Name</w:t>
      </w:r>
      <w:r w:rsidRPr="001E2204">
        <w:rPr>
          <w:rFonts w:eastAsia="Calibri"/>
          <w:sz w:val="40"/>
          <w:szCs w:val="40"/>
        </w:rPr>
        <w:t>: Entrepreneurship</w:t>
      </w:r>
    </w:p>
    <w:p w14:paraId="775CEE00" w14:textId="77777777" w:rsidR="00C2674C" w:rsidRPr="001E2204" w:rsidRDefault="00000000">
      <w:pPr>
        <w:rPr>
          <w:rFonts w:eastAsia="Calibri"/>
          <w:sz w:val="40"/>
          <w:szCs w:val="40"/>
        </w:rPr>
      </w:pPr>
      <w:r w:rsidRPr="001E2204">
        <w:rPr>
          <w:rFonts w:eastAsia="Calibri"/>
          <w:b/>
          <w:sz w:val="40"/>
          <w:szCs w:val="40"/>
        </w:rPr>
        <w:t>Module Code</w:t>
      </w:r>
      <w:r w:rsidRPr="001E2204">
        <w:rPr>
          <w:rFonts w:eastAsia="Calibri"/>
          <w:sz w:val="40"/>
          <w:szCs w:val="40"/>
        </w:rPr>
        <w:t>: BMIH5001</w:t>
      </w:r>
    </w:p>
    <w:p w14:paraId="42D396B4" w14:textId="702614AD" w:rsidR="00C2674C" w:rsidRPr="001E2204" w:rsidRDefault="00000000" w:rsidP="00541FF5">
      <w:pPr>
        <w:rPr>
          <w:rFonts w:eastAsia="Calibri"/>
          <w:sz w:val="40"/>
          <w:szCs w:val="40"/>
        </w:rPr>
      </w:pPr>
      <w:r w:rsidRPr="001E2204">
        <w:rPr>
          <w:rFonts w:eastAsia="Calibri"/>
          <w:b/>
          <w:sz w:val="40"/>
          <w:szCs w:val="40"/>
        </w:rPr>
        <w:t>Lecturer Name</w:t>
      </w:r>
      <w:r w:rsidRPr="001E2204">
        <w:rPr>
          <w:rFonts w:eastAsia="Calibri"/>
          <w:sz w:val="40"/>
          <w:szCs w:val="40"/>
        </w:rPr>
        <w:t xml:space="preserve">: </w:t>
      </w:r>
      <w:r w:rsidR="00541FF5">
        <w:rPr>
          <w:rFonts w:eastAsia="Calibri"/>
          <w:sz w:val="40"/>
          <w:szCs w:val="40"/>
        </w:rPr>
        <w:t>Neil Dyer</w:t>
      </w:r>
    </w:p>
    <w:p w14:paraId="4A49520E" w14:textId="77777777" w:rsidR="00C2674C" w:rsidRPr="001E2204" w:rsidRDefault="00C2674C">
      <w:pPr>
        <w:jc w:val="center"/>
        <w:rPr>
          <w:rFonts w:eastAsia="Calibri"/>
          <w:sz w:val="40"/>
          <w:szCs w:val="40"/>
        </w:rPr>
      </w:pPr>
    </w:p>
    <w:p w14:paraId="79DDB4AE" w14:textId="77777777" w:rsidR="00C2674C" w:rsidRPr="001E2204" w:rsidRDefault="00000000">
      <w:pPr>
        <w:pStyle w:val="Heading4"/>
        <w:rPr>
          <w:rFonts w:ascii="Times New Roman" w:eastAsia="Calibri" w:hAnsi="Times New Roman" w:cs="Times New Roman"/>
        </w:rPr>
      </w:pPr>
      <w:r w:rsidRPr="001E2204">
        <w:rPr>
          <w:rFonts w:ascii="Times New Roman" w:eastAsia="Calibri" w:hAnsi="Times New Roman" w:cs="Times New Roman"/>
        </w:rPr>
        <w:t>CONTENTS</w:t>
      </w:r>
    </w:p>
    <w:p w14:paraId="49696FFF" w14:textId="77777777" w:rsidR="00C2674C" w:rsidRPr="001E2204" w:rsidRDefault="00C2674C">
      <w:pPr>
        <w:rPr>
          <w:rFonts w:eastAsia="Calibri"/>
        </w:rPr>
      </w:pPr>
    </w:p>
    <w:p w14:paraId="6CFA5BFB" w14:textId="77777777" w:rsidR="00C2674C" w:rsidRPr="001E2204" w:rsidRDefault="00C2674C">
      <w:pPr>
        <w:rPr>
          <w:rFonts w:eastAsia="Calibri"/>
        </w:rPr>
      </w:pPr>
    </w:p>
    <w:p w14:paraId="5BA79DEC" w14:textId="77777777" w:rsidR="00C2674C" w:rsidRPr="001E2204" w:rsidRDefault="00C2674C">
      <w:pPr>
        <w:rPr>
          <w:rFonts w:eastAsia="Calibri"/>
        </w:rPr>
      </w:pPr>
    </w:p>
    <w:tbl>
      <w:tblPr>
        <w:tblStyle w:val="3"/>
        <w:tblW w:w="9071" w:type="dxa"/>
        <w:tblLayout w:type="fixed"/>
        <w:tblLook w:val="0000" w:firstRow="0" w:lastRow="0" w:firstColumn="0" w:lastColumn="0" w:noHBand="0" w:noVBand="0"/>
      </w:tblPr>
      <w:tblGrid>
        <w:gridCol w:w="817"/>
        <w:gridCol w:w="349"/>
        <w:gridCol w:w="1185"/>
        <w:gridCol w:w="3461"/>
        <w:gridCol w:w="1843"/>
        <w:gridCol w:w="250"/>
        <w:gridCol w:w="1166"/>
      </w:tblGrid>
      <w:tr w:rsidR="00C2674C" w:rsidRPr="001E2204" w14:paraId="20A289EB" w14:textId="77777777">
        <w:tc>
          <w:tcPr>
            <w:tcW w:w="817" w:type="dxa"/>
            <w:shd w:val="clear" w:color="auto" w:fill="auto"/>
          </w:tcPr>
          <w:p w14:paraId="48625CBF" w14:textId="77777777" w:rsidR="00C2674C" w:rsidRPr="001E2204" w:rsidRDefault="00C2674C">
            <w:pPr>
              <w:spacing w:before="120" w:after="120"/>
              <w:rPr>
                <w:rFonts w:eastAsia="Calibri"/>
                <w:sz w:val="28"/>
                <w:szCs w:val="28"/>
              </w:rPr>
            </w:pPr>
          </w:p>
        </w:tc>
        <w:tc>
          <w:tcPr>
            <w:tcW w:w="4995" w:type="dxa"/>
            <w:gridSpan w:val="3"/>
            <w:shd w:val="clear" w:color="auto" w:fill="auto"/>
          </w:tcPr>
          <w:p w14:paraId="008CE874" w14:textId="77777777" w:rsidR="00C2674C" w:rsidRPr="001E2204" w:rsidRDefault="00C2674C">
            <w:pPr>
              <w:spacing w:before="120" w:after="120"/>
              <w:rPr>
                <w:rFonts w:eastAsia="Calibri"/>
                <w:sz w:val="28"/>
                <w:szCs w:val="28"/>
              </w:rPr>
            </w:pPr>
          </w:p>
        </w:tc>
        <w:tc>
          <w:tcPr>
            <w:tcW w:w="2093" w:type="dxa"/>
            <w:gridSpan w:val="2"/>
            <w:shd w:val="clear" w:color="auto" w:fill="auto"/>
          </w:tcPr>
          <w:p w14:paraId="38BE4E2F" w14:textId="77777777" w:rsidR="00C2674C" w:rsidRPr="001E2204" w:rsidRDefault="00000000">
            <w:pPr>
              <w:spacing w:before="120" w:after="120"/>
              <w:rPr>
                <w:rFonts w:eastAsia="Calibri"/>
                <w:sz w:val="28"/>
                <w:szCs w:val="28"/>
              </w:rPr>
            </w:pPr>
            <w:r w:rsidRPr="001E2204">
              <w:rPr>
                <w:rFonts w:eastAsia="Calibri"/>
                <w:sz w:val="28"/>
                <w:szCs w:val="28"/>
              </w:rPr>
              <w:t>PAGE</w:t>
            </w:r>
          </w:p>
        </w:tc>
        <w:tc>
          <w:tcPr>
            <w:tcW w:w="1166" w:type="dxa"/>
            <w:shd w:val="clear" w:color="auto" w:fill="auto"/>
          </w:tcPr>
          <w:p w14:paraId="77CA22B6" w14:textId="77777777" w:rsidR="00C2674C" w:rsidRPr="001E2204" w:rsidRDefault="00C2674C">
            <w:pPr>
              <w:spacing w:before="120" w:after="120"/>
              <w:rPr>
                <w:rFonts w:eastAsia="Calibri"/>
                <w:sz w:val="28"/>
                <w:szCs w:val="28"/>
              </w:rPr>
            </w:pPr>
          </w:p>
        </w:tc>
      </w:tr>
      <w:tr w:rsidR="00C2674C" w:rsidRPr="001E2204" w14:paraId="3BF553C4" w14:textId="77777777">
        <w:tc>
          <w:tcPr>
            <w:tcW w:w="817" w:type="dxa"/>
            <w:shd w:val="clear" w:color="auto" w:fill="auto"/>
          </w:tcPr>
          <w:p w14:paraId="1691C222" w14:textId="77777777" w:rsidR="00C2674C" w:rsidRPr="001E2204" w:rsidRDefault="00000000">
            <w:pPr>
              <w:spacing w:before="120" w:after="120"/>
              <w:rPr>
                <w:rFonts w:eastAsia="Calibri"/>
                <w:b/>
                <w:sz w:val="28"/>
                <w:szCs w:val="28"/>
              </w:rPr>
            </w:pPr>
            <w:r w:rsidRPr="001E2204">
              <w:rPr>
                <w:rFonts w:eastAsia="Calibri"/>
                <w:b/>
                <w:sz w:val="28"/>
                <w:szCs w:val="28"/>
              </w:rPr>
              <w:t xml:space="preserve">1. </w:t>
            </w:r>
          </w:p>
        </w:tc>
        <w:tc>
          <w:tcPr>
            <w:tcW w:w="4995" w:type="dxa"/>
            <w:gridSpan w:val="3"/>
            <w:shd w:val="clear" w:color="auto" w:fill="auto"/>
          </w:tcPr>
          <w:p w14:paraId="70D149F2" w14:textId="77777777" w:rsidR="00C2674C" w:rsidRPr="001E2204" w:rsidRDefault="00000000">
            <w:pPr>
              <w:spacing w:before="120" w:after="120"/>
              <w:rPr>
                <w:rFonts w:eastAsia="Calibri"/>
                <w:sz w:val="28"/>
                <w:szCs w:val="28"/>
              </w:rPr>
            </w:pPr>
            <w:r w:rsidRPr="001E2204">
              <w:rPr>
                <w:rFonts w:eastAsia="Calibri"/>
                <w:sz w:val="28"/>
                <w:szCs w:val="28"/>
              </w:rPr>
              <w:t>Executive Summary</w:t>
            </w:r>
          </w:p>
        </w:tc>
        <w:tc>
          <w:tcPr>
            <w:tcW w:w="2093" w:type="dxa"/>
            <w:gridSpan w:val="2"/>
            <w:shd w:val="clear" w:color="auto" w:fill="auto"/>
          </w:tcPr>
          <w:p w14:paraId="280EC094" w14:textId="63632B09" w:rsidR="00C2674C" w:rsidRPr="001E2204" w:rsidRDefault="00000000">
            <w:pPr>
              <w:spacing w:before="120" w:after="120"/>
              <w:rPr>
                <w:rFonts w:eastAsia="Calibri"/>
                <w:sz w:val="28"/>
                <w:szCs w:val="28"/>
              </w:rPr>
            </w:pPr>
            <w:r w:rsidRPr="001E2204">
              <w:rPr>
                <w:rFonts w:eastAsia="Calibri"/>
                <w:sz w:val="28"/>
                <w:szCs w:val="28"/>
              </w:rPr>
              <w:t>………</w:t>
            </w:r>
            <w:r w:rsidR="00953CD5" w:rsidRPr="001E2204">
              <w:rPr>
                <w:rFonts w:eastAsia="Calibri"/>
                <w:sz w:val="28"/>
                <w:szCs w:val="28"/>
              </w:rPr>
              <w:t>2</w:t>
            </w:r>
            <w:r w:rsidRPr="001E2204">
              <w:rPr>
                <w:rFonts w:eastAsia="Calibri"/>
                <w:sz w:val="28"/>
                <w:szCs w:val="28"/>
              </w:rPr>
              <w:t>………</w:t>
            </w:r>
          </w:p>
        </w:tc>
        <w:tc>
          <w:tcPr>
            <w:tcW w:w="1166" w:type="dxa"/>
            <w:shd w:val="clear" w:color="auto" w:fill="auto"/>
          </w:tcPr>
          <w:p w14:paraId="58FEA463" w14:textId="77777777" w:rsidR="00C2674C" w:rsidRPr="001E2204" w:rsidRDefault="00C2674C">
            <w:pPr>
              <w:spacing w:before="120" w:after="120"/>
              <w:rPr>
                <w:rFonts w:eastAsia="Calibri"/>
                <w:sz w:val="28"/>
                <w:szCs w:val="28"/>
              </w:rPr>
            </w:pPr>
          </w:p>
        </w:tc>
      </w:tr>
      <w:tr w:rsidR="00C2674C" w:rsidRPr="001E2204" w14:paraId="1E50ADCA" w14:textId="77777777">
        <w:tc>
          <w:tcPr>
            <w:tcW w:w="817" w:type="dxa"/>
            <w:shd w:val="clear" w:color="auto" w:fill="auto"/>
          </w:tcPr>
          <w:p w14:paraId="4D9B4BF6" w14:textId="77777777" w:rsidR="00C2674C" w:rsidRPr="001E2204" w:rsidRDefault="00000000">
            <w:pPr>
              <w:spacing w:before="120" w:after="120"/>
              <w:rPr>
                <w:rFonts w:eastAsia="Calibri"/>
                <w:b/>
                <w:sz w:val="28"/>
                <w:szCs w:val="28"/>
              </w:rPr>
            </w:pPr>
            <w:r w:rsidRPr="001E2204">
              <w:rPr>
                <w:rFonts w:eastAsia="Calibri"/>
                <w:b/>
                <w:sz w:val="28"/>
                <w:szCs w:val="28"/>
              </w:rPr>
              <w:t>2.</w:t>
            </w:r>
          </w:p>
        </w:tc>
        <w:tc>
          <w:tcPr>
            <w:tcW w:w="4995" w:type="dxa"/>
            <w:gridSpan w:val="3"/>
            <w:shd w:val="clear" w:color="auto" w:fill="auto"/>
          </w:tcPr>
          <w:p w14:paraId="59BDFA53" w14:textId="77777777" w:rsidR="00C2674C" w:rsidRPr="001E2204" w:rsidRDefault="00000000">
            <w:pPr>
              <w:spacing w:before="120" w:after="120"/>
              <w:rPr>
                <w:rFonts w:eastAsia="Calibri"/>
                <w:sz w:val="28"/>
                <w:szCs w:val="28"/>
              </w:rPr>
            </w:pPr>
            <w:r w:rsidRPr="001E2204">
              <w:rPr>
                <w:rFonts w:eastAsia="Calibri"/>
                <w:sz w:val="28"/>
                <w:szCs w:val="28"/>
              </w:rPr>
              <w:t xml:space="preserve">The Business Idea </w:t>
            </w:r>
          </w:p>
        </w:tc>
        <w:tc>
          <w:tcPr>
            <w:tcW w:w="2093" w:type="dxa"/>
            <w:gridSpan w:val="2"/>
            <w:shd w:val="clear" w:color="auto" w:fill="auto"/>
          </w:tcPr>
          <w:p w14:paraId="683939D0" w14:textId="62A8E856" w:rsidR="00C2674C" w:rsidRPr="001E2204" w:rsidRDefault="00000000">
            <w:pPr>
              <w:spacing w:before="120" w:after="120"/>
              <w:rPr>
                <w:rFonts w:eastAsia="Calibri"/>
                <w:sz w:val="28"/>
                <w:szCs w:val="28"/>
              </w:rPr>
            </w:pPr>
            <w:r w:rsidRPr="001E2204">
              <w:rPr>
                <w:rFonts w:eastAsia="Calibri"/>
                <w:sz w:val="28"/>
                <w:szCs w:val="28"/>
              </w:rPr>
              <w:t>………</w:t>
            </w:r>
            <w:r w:rsidR="00953CD5" w:rsidRPr="001E2204">
              <w:rPr>
                <w:rFonts w:eastAsia="Calibri"/>
                <w:sz w:val="28"/>
                <w:szCs w:val="28"/>
              </w:rPr>
              <w:t>3</w:t>
            </w:r>
            <w:r w:rsidRPr="001E2204">
              <w:rPr>
                <w:rFonts w:eastAsia="Calibri"/>
                <w:sz w:val="28"/>
                <w:szCs w:val="28"/>
              </w:rPr>
              <w:t>……….</w:t>
            </w:r>
          </w:p>
        </w:tc>
        <w:tc>
          <w:tcPr>
            <w:tcW w:w="1166" w:type="dxa"/>
            <w:shd w:val="clear" w:color="auto" w:fill="auto"/>
          </w:tcPr>
          <w:p w14:paraId="766BBD78" w14:textId="77777777" w:rsidR="00C2674C" w:rsidRPr="001E2204" w:rsidRDefault="00C2674C">
            <w:pPr>
              <w:spacing w:before="120" w:after="120"/>
              <w:rPr>
                <w:rFonts w:eastAsia="Calibri"/>
                <w:sz w:val="28"/>
                <w:szCs w:val="28"/>
              </w:rPr>
            </w:pPr>
          </w:p>
        </w:tc>
      </w:tr>
      <w:tr w:rsidR="00C2674C" w:rsidRPr="001E2204" w14:paraId="6C428A01" w14:textId="77777777">
        <w:tc>
          <w:tcPr>
            <w:tcW w:w="817" w:type="dxa"/>
            <w:shd w:val="clear" w:color="auto" w:fill="auto"/>
          </w:tcPr>
          <w:p w14:paraId="1827E857" w14:textId="77777777" w:rsidR="00C2674C" w:rsidRPr="001E2204" w:rsidRDefault="00000000">
            <w:pPr>
              <w:spacing w:before="120" w:after="120"/>
              <w:rPr>
                <w:rFonts w:eastAsia="Calibri"/>
                <w:b/>
                <w:sz w:val="28"/>
                <w:szCs w:val="28"/>
              </w:rPr>
            </w:pPr>
            <w:r w:rsidRPr="001E2204">
              <w:rPr>
                <w:rFonts w:eastAsia="Calibri"/>
                <w:b/>
                <w:sz w:val="28"/>
                <w:szCs w:val="28"/>
              </w:rPr>
              <w:t>3.</w:t>
            </w:r>
          </w:p>
        </w:tc>
        <w:tc>
          <w:tcPr>
            <w:tcW w:w="4995" w:type="dxa"/>
            <w:gridSpan w:val="3"/>
            <w:shd w:val="clear" w:color="auto" w:fill="auto"/>
          </w:tcPr>
          <w:p w14:paraId="4E090FCC" w14:textId="77777777" w:rsidR="00C2674C" w:rsidRPr="001E2204" w:rsidRDefault="00000000">
            <w:pPr>
              <w:spacing w:before="120" w:after="120"/>
              <w:rPr>
                <w:rFonts w:eastAsia="Calibri"/>
                <w:sz w:val="28"/>
                <w:szCs w:val="28"/>
              </w:rPr>
            </w:pPr>
            <w:r w:rsidRPr="001E2204">
              <w:rPr>
                <w:rFonts w:eastAsia="Calibri"/>
                <w:sz w:val="28"/>
                <w:szCs w:val="28"/>
              </w:rPr>
              <w:t xml:space="preserve">The Team </w:t>
            </w:r>
          </w:p>
        </w:tc>
        <w:tc>
          <w:tcPr>
            <w:tcW w:w="2093" w:type="dxa"/>
            <w:gridSpan w:val="2"/>
            <w:shd w:val="clear" w:color="auto" w:fill="auto"/>
          </w:tcPr>
          <w:p w14:paraId="4CAFD5CF" w14:textId="7B5B2CC6" w:rsidR="00C2674C" w:rsidRPr="001E2204" w:rsidRDefault="00000000">
            <w:pPr>
              <w:spacing w:before="120" w:after="120"/>
              <w:rPr>
                <w:rFonts w:eastAsia="Calibri"/>
                <w:sz w:val="28"/>
                <w:szCs w:val="28"/>
              </w:rPr>
            </w:pPr>
            <w:r w:rsidRPr="001E2204">
              <w:rPr>
                <w:rFonts w:eastAsia="Calibri"/>
                <w:sz w:val="28"/>
                <w:szCs w:val="28"/>
              </w:rPr>
              <w:t>………</w:t>
            </w:r>
            <w:r w:rsidR="00156234">
              <w:rPr>
                <w:rFonts w:eastAsia="Calibri"/>
                <w:sz w:val="28"/>
                <w:szCs w:val="28"/>
              </w:rPr>
              <w:t>3</w:t>
            </w:r>
            <w:r w:rsidRPr="001E2204">
              <w:rPr>
                <w:rFonts w:eastAsia="Calibri"/>
                <w:sz w:val="28"/>
                <w:szCs w:val="28"/>
              </w:rPr>
              <w:t>……….</w:t>
            </w:r>
          </w:p>
        </w:tc>
        <w:tc>
          <w:tcPr>
            <w:tcW w:w="1166" w:type="dxa"/>
            <w:shd w:val="clear" w:color="auto" w:fill="auto"/>
          </w:tcPr>
          <w:p w14:paraId="10AA31BB" w14:textId="77777777" w:rsidR="00C2674C" w:rsidRPr="001E2204" w:rsidRDefault="00C2674C">
            <w:pPr>
              <w:spacing w:before="120" w:after="120"/>
              <w:rPr>
                <w:rFonts w:eastAsia="Calibri"/>
                <w:sz w:val="28"/>
                <w:szCs w:val="28"/>
              </w:rPr>
            </w:pPr>
          </w:p>
        </w:tc>
      </w:tr>
      <w:tr w:rsidR="00C2674C" w:rsidRPr="001E2204" w14:paraId="0FD06BDF" w14:textId="77777777">
        <w:tc>
          <w:tcPr>
            <w:tcW w:w="817" w:type="dxa"/>
            <w:shd w:val="clear" w:color="auto" w:fill="auto"/>
          </w:tcPr>
          <w:p w14:paraId="4FB5359C" w14:textId="77777777" w:rsidR="00C2674C" w:rsidRPr="001E2204" w:rsidRDefault="00000000">
            <w:pPr>
              <w:spacing w:before="120" w:after="120"/>
              <w:rPr>
                <w:rFonts w:eastAsia="Calibri"/>
                <w:b/>
                <w:sz w:val="28"/>
                <w:szCs w:val="28"/>
              </w:rPr>
            </w:pPr>
            <w:r w:rsidRPr="001E2204">
              <w:rPr>
                <w:rFonts w:eastAsia="Calibri"/>
                <w:b/>
                <w:sz w:val="28"/>
                <w:szCs w:val="28"/>
              </w:rPr>
              <w:t>4.</w:t>
            </w:r>
          </w:p>
        </w:tc>
        <w:tc>
          <w:tcPr>
            <w:tcW w:w="4995" w:type="dxa"/>
            <w:gridSpan w:val="3"/>
            <w:shd w:val="clear" w:color="auto" w:fill="auto"/>
          </w:tcPr>
          <w:p w14:paraId="75D67537" w14:textId="77777777" w:rsidR="00C2674C" w:rsidRPr="001E2204" w:rsidRDefault="00000000">
            <w:pPr>
              <w:spacing w:before="120" w:after="120"/>
              <w:rPr>
                <w:rFonts w:eastAsia="Calibri"/>
                <w:sz w:val="28"/>
                <w:szCs w:val="28"/>
              </w:rPr>
            </w:pPr>
            <w:r w:rsidRPr="001E2204">
              <w:rPr>
                <w:rFonts w:eastAsia="Calibri"/>
                <w:sz w:val="28"/>
                <w:szCs w:val="28"/>
              </w:rPr>
              <w:t xml:space="preserve">Market Research </w:t>
            </w:r>
          </w:p>
        </w:tc>
        <w:tc>
          <w:tcPr>
            <w:tcW w:w="2093" w:type="dxa"/>
            <w:gridSpan w:val="2"/>
            <w:shd w:val="clear" w:color="auto" w:fill="auto"/>
          </w:tcPr>
          <w:p w14:paraId="3F5BAD20" w14:textId="4ABF0E08" w:rsidR="00C2674C" w:rsidRPr="001E2204" w:rsidRDefault="00000000">
            <w:pPr>
              <w:spacing w:before="120" w:after="120"/>
              <w:rPr>
                <w:rFonts w:eastAsia="Calibri"/>
                <w:sz w:val="28"/>
                <w:szCs w:val="28"/>
              </w:rPr>
            </w:pPr>
            <w:r w:rsidRPr="001E2204">
              <w:rPr>
                <w:rFonts w:eastAsia="Calibri"/>
                <w:sz w:val="28"/>
                <w:szCs w:val="28"/>
              </w:rPr>
              <w:t>………</w:t>
            </w:r>
            <w:r w:rsidR="00156234">
              <w:rPr>
                <w:rFonts w:eastAsia="Calibri"/>
                <w:sz w:val="28"/>
                <w:szCs w:val="28"/>
              </w:rPr>
              <w:t>7</w:t>
            </w:r>
            <w:r w:rsidRPr="001E2204">
              <w:rPr>
                <w:rFonts w:eastAsia="Calibri"/>
                <w:sz w:val="28"/>
                <w:szCs w:val="28"/>
              </w:rPr>
              <w:t>……….</w:t>
            </w:r>
          </w:p>
        </w:tc>
        <w:tc>
          <w:tcPr>
            <w:tcW w:w="1166" w:type="dxa"/>
            <w:shd w:val="clear" w:color="auto" w:fill="auto"/>
          </w:tcPr>
          <w:p w14:paraId="3B0D7F10" w14:textId="77777777" w:rsidR="00C2674C" w:rsidRPr="001E2204" w:rsidRDefault="00C2674C">
            <w:pPr>
              <w:spacing w:before="120" w:after="120"/>
              <w:rPr>
                <w:rFonts w:eastAsia="Calibri"/>
                <w:sz w:val="28"/>
                <w:szCs w:val="28"/>
              </w:rPr>
            </w:pPr>
          </w:p>
        </w:tc>
      </w:tr>
      <w:tr w:rsidR="00C2674C" w:rsidRPr="001E2204" w14:paraId="4760F2F9" w14:textId="77777777">
        <w:tc>
          <w:tcPr>
            <w:tcW w:w="817" w:type="dxa"/>
            <w:shd w:val="clear" w:color="auto" w:fill="auto"/>
          </w:tcPr>
          <w:p w14:paraId="49C7026F" w14:textId="77777777" w:rsidR="00C2674C" w:rsidRPr="001E2204" w:rsidRDefault="00000000">
            <w:pPr>
              <w:spacing w:before="120" w:after="120"/>
              <w:rPr>
                <w:rFonts w:eastAsia="Calibri"/>
                <w:b/>
                <w:sz w:val="28"/>
                <w:szCs w:val="28"/>
              </w:rPr>
            </w:pPr>
            <w:r w:rsidRPr="001E2204">
              <w:rPr>
                <w:rFonts w:eastAsia="Calibri"/>
                <w:b/>
                <w:sz w:val="28"/>
                <w:szCs w:val="28"/>
              </w:rPr>
              <w:t>5.</w:t>
            </w:r>
          </w:p>
        </w:tc>
        <w:tc>
          <w:tcPr>
            <w:tcW w:w="4995" w:type="dxa"/>
            <w:gridSpan w:val="3"/>
            <w:shd w:val="clear" w:color="auto" w:fill="auto"/>
          </w:tcPr>
          <w:p w14:paraId="72B52D8B" w14:textId="77777777" w:rsidR="00C2674C" w:rsidRPr="001E2204" w:rsidRDefault="00000000">
            <w:pPr>
              <w:spacing w:before="120" w:after="120"/>
              <w:rPr>
                <w:rFonts w:eastAsia="Calibri"/>
                <w:sz w:val="28"/>
                <w:szCs w:val="28"/>
              </w:rPr>
            </w:pPr>
            <w:r w:rsidRPr="001E2204">
              <w:rPr>
                <w:rFonts w:eastAsia="Calibri"/>
                <w:sz w:val="28"/>
                <w:szCs w:val="28"/>
              </w:rPr>
              <w:t>Marketing Plan</w:t>
            </w:r>
          </w:p>
        </w:tc>
        <w:tc>
          <w:tcPr>
            <w:tcW w:w="2093" w:type="dxa"/>
            <w:gridSpan w:val="2"/>
            <w:shd w:val="clear" w:color="auto" w:fill="auto"/>
          </w:tcPr>
          <w:p w14:paraId="2BA129CE" w14:textId="284142D9" w:rsidR="00C2674C" w:rsidRPr="001E2204" w:rsidRDefault="00000000">
            <w:pPr>
              <w:spacing w:before="120" w:after="120"/>
              <w:rPr>
                <w:rFonts w:eastAsia="Calibri"/>
                <w:sz w:val="28"/>
                <w:szCs w:val="28"/>
              </w:rPr>
            </w:pPr>
            <w:r w:rsidRPr="001E2204">
              <w:rPr>
                <w:rFonts w:eastAsia="Calibri"/>
                <w:sz w:val="28"/>
                <w:szCs w:val="28"/>
              </w:rPr>
              <w:t>………</w:t>
            </w:r>
            <w:r w:rsidR="00156234">
              <w:rPr>
                <w:rFonts w:eastAsia="Calibri"/>
                <w:sz w:val="28"/>
                <w:szCs w:val="28"/>
              </w:rPr>
              <w:t>9</w:t>
            </w:r>
            <w:r w:rsidRPr="001E2204">
              <w:rPr>
                <w:rFonts w:eastAsia="Calibri"/>
                <w:sz w:val="28"/>
                <w:szCs w:val="28"/>
              </w:rPr>
              <w:t>……</w:t>
            </w:r>
            <w:r w:rsidR="00953CD5" w:rsidRPr="001E2204">
              <w:rPr>
                <w:rFonts w:eastAsia="Calibri"/>
                <w:sz w:val="28"/>
                <w:szCs w:val="28"/>
              </w:rPr>
              <w:t>.</w:t>
            </w:r>
          </w:p>
        </w:tc>
        <w:tc>
          <w:tcPr>
            <w:tcW w:w="1166" w:type="dxa"/>
            <w:shd w:val="clear" w:color="auto" w:fill="auto"/>
          </w:tcPr>
          <w:p w14:paraId="60CD847F" w14:textId="77777777" w:rsidR="00C2674C" w:rsidRPr="001E2204" w:rsidRDefault="00C2674C">
            <w:pPr>
              <w:spacing w:before="120" w:after="120"/>
              <w:rPr>
                <w:rFonts w:eastAsia="Calibri"/>
                <w:sz w:val="28"/>
                <w:szCs w:val="28"/>
              </w:rPr>
            </w:pPr>
          </w:p>
        </w:tc>
      </w:tr>
      <w:tr w:rsidR="00C2674C" w:rsidRPr="001E2204" w14:paraId="6BA8CA64" w14:textId="77777777">
        <w:tc>
          <w:tcPr>
            <w:tcW w:w="817" w:type="dxa"/>
            <w:shd w:val="clear" w:color="auto" w:fill="auto"/>
          </w:tcPr>
          <w:p w14:paraId="6D561771" w14:textId="77777777" w:rsidR="00C2674C" w:rsidRPr="001E2204" w:rsidRDefault="00000000">
            <w:pPr>
              <w:spacing w:before="120" w:after="120"/>
              <w:rPr>
                <w:rFonts w:eastAsia="Calibri"/>
                <w:b/>
                <w:sz w:val="28"/>
                <w:szCs w:val="28"/>
              </w:rPr>
            </w:pPr>
            <w:r w:rsidRPr="001E2204">
              <w:rPr>
                <w:rFonts w:eastAsia="Calibri"/>
                <w:b/>
                <w:sz w:val="28"/>
                <w:szCs w:val="28"/>
              </w:rPr>
              <w:t>6.</w:t>
            </w:r>
          </w:p>
        </w:tc>
        <w:tc>
          <w:tcPr>
            <w:tcW w:w="4995" w:type="dxa"/>
            <w:gridSpan w:val="3"/>
            <w:shd w:val="clear" w:color="auto" w:fill="auto"/>
          </w:tcPr>
          <w:p w14:paraId="1ACE33DA" w14:textId="77777777" w:rsidR="00C2674C" w:rsidRPr="001E2204" w:rsidRDefault="00000000">
            <w:pPr>
              <w:spacing w:before="120" w:after="120"/>
              <w:rPr>
                <w:rFonts w:eastAsia="Calibri"/>
                <w:sz w:val="28"/>
                <w:szCs w:val="28"/>
              </w:rPr>
            </w:pPr>
            <w:r w:rsidRPr="001E2204">
              <w:rPr>
                <w:rFonts w:eastAsia="Calibri"/>
                <w:sz w:val="28"/>
                <w:szCs w:val="28"/>
              </w:rPr>
              <w:t xml:space="preserve">Key Resources </w:t>
            </w:r>
          </w:p>
        </w:tc>
        <w:tc>
          <w:tcPr>
            <w:tcW w:w="2093" w:type="dxa"/>
            <w:gridSpan w:val="2"/>
            <w:shd w:val="clear" w:color="auto" w:fill="auto"/>
          </w:tcPr>
          <w:p w14:paraId="73A7F7F3" w14:textId="7456BA8D" w:rsidR="00C2674C" w:rsidRPr="001E2204" w:rsidRDefault="00000000">
            <w:pPr>
              <w:spacing w:before="120" w:after="120"/>
              <w:rPr>
                <w:rFonts w:eastAsia="Calibri"/>
                <w:sz w:val="28"/>
                <w:szCs w:val="28"/>
              </w:rPr>
            </w:pPr>
            <w:r w:rsidRPr="001E2204">
              <w:rPr>
                <w:rFonts w:eastAsia="Calibri"/>
                <w:sz w:val="28"/>
                <w:szCs w:val="28"/>
              </w:rPr>
              <w:t>………</w:t>
            </w:r>
            <w:r w:rsidR="00953CD5" w:rsidRPr="001E2204">
              <w:rPr>
                <w:rFonts w:eastAsia="Calibri"/>
                <w:sz w:val="28"/>
                <w:szCs w:val="28"/>
              </w:rPr>
              <w:t>1</w:t>
            </w:r>
            <w:r w:rsidR="00156234">
              <w:rPr>
                <w:rFonts w:eastAsia="Calibri"/>
                <w:sz w:val="28"/>
                <w:szCs w:val="28"/>
              </w:rPr>
              <w:t>0</w:t>
            </w:r>
            <w:r w:rsidRPr="001E2204">
              <w:rPr>
                <w:rFonts w:eastAsia="Calibri"/>
                <w:sz w:val="28"/>
                <w:szCs w:val="28"/>
              </w:rPr>
              <w:t>…….</w:t>
            </w:r>
          </w:p>
        </w:tc>
        <w:tc>
          <w:tcPr>
            <w:tcW w:w="1166" w:type="dxa"/>
            <w:shd w:val="clear" w:color="auto" w:fill="auto"/>
          </w:tcPr>
          <w:p w14:paraId="0DE0299B" w14:textId="77777777" w:rsidR="00C2674C" w:rsidRPr="001E2204" w:rsidRDefault="00C2674C">
            <w:pPr>
              <w:spacing w:before="120" w:after="120"/>
              <w:rPr>
                <w:rFonts w:eastAsia="Calibri"/>
                <w:sz w:val="28"/>
                <w:szCs w:val="28"/>
              </w:rPr>
            </w:pPr>
          </w:p>
        </w:tc>
      </w:tr>
      <w:tr w:rsidR="00C2674C" w:rsidRPr="001E2204" w14:paraId="2AF1CFB7" w14:textId="77777777">
        <w:tc>
          <w:tcPr>
            <w:tcW w:w="817" w:type="dxa"/>
            <w:shd w:val="clear" w:color="auto" w:fill="auto"/>
          </w:tcPr>
          <w:p w14:paraId="4569492D" w14:textId="77777777" w:rsidR="00C2674C" w:rsidRPr="001E2204" w:rsidRDefault="00000000">
            <w:pPr>
              <w:spacing w:before="120" w:after="120"/>
              <w:rPr>
                <w:rFonts w:eastAsia="Calibri"/>
                <w:b/>
                <w:sz w:val="28"/>
                <w:szCs w:val="28"/>
              </w:rPr>
            </w:pPr>
            <w:r w:rsidRPr="001E2204">
              <w:rPr>
                <w:rFonts w:eastAsia="Calibri"/>
                <w:b/>
                <w:sz w:val="28"/>
                <w:szCs w:val="28"/>
              </w:rPr>
              <w:t>7.</w:t>
            </w:r>
          </w:p>
        </w:tc>
        <w:tc>
          <w:tcPr>
            <w:tcW w:w="4995" w:type="dxa"/>
            <w:gridSpan w:val="3"/>
            <w:shd w:val="clear" w:color="auto" w:fill="auto"/>
          </w:tcPr>
          <w:p w14:paraId="73291E15" w14:textId="77777777" w:rsidR="00C2674C" w:rsidRPr="001E2204" w:rsidRDefault="00000000">
            <w:pPr>
              <w:spacing w:before="120" w:after="120"/>
              <w:rPr>
                <w:rFonts w:eastAsia="Calibri"/>
                <w:sz w:val="28"/>
                <w:szCs w:val="28"/>
              </w:rPr>
            </w:pPr>
            <w:r w:rsidRPr="001E2204">
              <w:rPr>
                <w:rFonts w:eastAsia="Calibri"/>
                <w:sz w:val="28"/>
                <w:szCs w:val="28"/>
              </w:rPr>
              <w:t>Finances &amp; Start-Up Support</w:t>
            </w:r>
          </w:p>
        </w:tc>
        <w:tc>
          <w:tcPr>
            <w:tcW w:w="2093" w:type="dxa"/>
            <w:gridSpan w:val="2"/>
            <w:shd w:val="clear" w:color="auto" w:fill="auto"/>
          </w:tcPr>
          <w:p w14:paraId="0B740A90" w14:textId="2B51FFAD" w:rsidR="00C2674C" w:rsidRPr="001E2204" w:rsidRDefault="00000000">
            <w:pPr>
              <w:spacing w:before="120" w:after="120"/>
              <w:rPr>
                <w:rFonts w:eastAsia="Calibri"/>
                <w:sz w:val="28"/>
                <w:szCs w:val="28"/>
              </w:rPr>
            </w:pPr>
            <w:r w:rsidRPr="001E2204">
              <w:rPr>
                <w:rFonts w:eastAsia="Calibri"/>
                <w:sz w:val="28"/>
                <w:szCs w:val="28"/>
              </w:rPr>
              <w:t>………</w:t>
            </w:r>
            <w:r w:rsidR="00953CD5" w:rsidRPr="001E2204">
              <w:rPr>
                <w:rFonts w:eastAsia="Calibri"/>
                <w:sz w:val="28"/>
                <w:szCs w:val="28"/>
              </w:rPr>
              <w:t>1</w:t>
            </w:r>
            <w:r w:rsidR="00156234">
              <w:rPr>
                <w:rFonts w:eastAsia="Calibri"/>
                <w:sz w:val="28"/>
                <w:szCs w:val="28"/>
              </w:rPr>
              <w:t>2</w:t>
            </w:r>
            <w:r w:rsidRPr="001E2204">
              <w:rPr>
                <w:rFonts w:eastAsia="Calibri"/>
                <w:sz w:val="28"/>
                <w:szCs w:val="28"/>
              </w:rPr>
              <w:t>…….</w:t>
            </w:r>
          </w:p>
        </w:tc>
        <w:tc>
          <w:tcPr>
            <w:tcW w:w="1166" w:type="dxa"/>
            <w:shd w:val="clear" w:color="auto" w:fill="auto"/>
          </w:tcPr>
          <w:p w14:paraId="7DC5DE65" w14:textId="77777777" w:rsidR="00C2674C" w:rsidRPr="001E2204" w:rsidRDefault="00C2674C">
            <w:pPr>
              <w:spacing w:before="120" w:after="120"/>
              <w:rPr>
                <w:rFonts w:eastAsia="Calibri"/>
                <w:sz w:val="28"/>
                <w:szCs w:val="28"/>
              </w:rPr>
            </w:pPr>
          </w:p>
        </w:tc>
      </w:tr>
      <w:tr w:rsidR="00C2674C" w:rsidRPr="001E2204" w14:paraId="28FC943C" w14:textId="77777777">
        <w:tc>
          <w:tcPr>
            <w:tcW w:w="817" w:type="dxa"/>
            <w:shd w:val="clear" w:color="auto" w:fill="auto"/>
          </w:tcPr>
          <w:p w14:paraId="19BA5F3F" w14:textId="77777777" w:rsidR="00C2674C" w:rsidRPr="001E2204" w:rsidRDefault="00C2674C">
            <w:pPr>
              <w:spacing w:before="120" w:after="120"/>
              <w:rPr>
                <w:rFonts w:eastAsia="Calibri"/>
                <w:sz w:val="28"/>
                <w:szCs w:val="28"/>
              </w:rPr>
            </w:pPr>
          </w:p>
        </w:tc>
        <w:tc>
          <w:tcPr>
            <w:tcW w:w="4995" w:type="dxa"/>
            <w:gridSpan w:val="3"/>
            <w:shd w:val="clear" w:color="auto" w:fill="auto"/>
          </w:tcPr>
          <w:p w14:paraId="1DE4BD78" w14:textId="77777777" w:rsidR="00C2674C" w:rsidRPr="001E2204" w:rsidRDefault="00C2674C">
            <w:pPr>
              <w:spacing w:before="120" w:after="120"/>
              <w:rPr>
                <w:rFonts w:eastAsia="Calibri"/>
                <w:sz w:val="28"/>
                <w:szCs w:val="28"/>
              </w:rPr>
            </w:pPr>
          </w:p>
        </w:tc>
        <w:tc>
          <w:tcPr>
            <w:tcW w:w="2093" w:type="dxa"/>
            <w:gridSpan w:val="2"/>
            <w:shd w:val="clear" w:color="auto" w:fill="auto"/>
          </w:tcPr>
          <w:p w14:paraId="6B45664E" w14:textId="77777777" w:rsidR="00C2674C" w:rsidRPr="001E2204" w:rsidRDefault="00C2674C">
            <w:pPr>
              <w:spacing w:before="120" w:after="120"/>
              <w:rPr>
                <w:rFonts w:eastAsia="Calibri"/>
                <w:sz w:val="28"/>
                <w:szCs w:val="28"/>
              </w:rPr>
            </w:pPr>
          </w:p>
        </w:tc>
        <w:tc>
          <w:tcPr>
            <w:tcW w:w="1166" w:type="dxa"/>
            <w:shd w:val="clear" w:color="auto" w:fill="auto"/>
          </w:tcPr>
          <w:p w14:paraId="6072A3A3" w14:textId="77777777" w:rsidR="00C2674C" w:rsidRPr="001E2204" w:rsidRDefault="00C2674C">
            <w:pPr>
              <w:spacing w:before="120" w:after="120"/>
              <w:rPr>
                <w:rFonts w:eastAsia="Calibri"/>
                <w:sz w:val="28"/>
                <w:szCs w:val="28"/>
              </w:rPr>
            </w:pPr>
          </w:p>
        </w:tc>
      </w:tr>
      <w:tr w:rsidR="00C2674C" w:rsidRPr="001E2204" w14:paraId="1BB6B62A" w14:textId="77777777">
        <w:tc>
          <w:tcPr>
            <w:tcW w:w="2351" w:type="dxa"/>
            <w:gridSpan w:val="3"/>
            <w:shd w:val="clear" w:color="auto" w:fill="auto"/>
          </w:tcPr>
          <w:p w14:paraId="7CCF8A79" w14:textId="77777777" w:rsidR="00C2674C" w:rsidRPr="001E2204" w:rsidRDefault="00000000">
            <w:pPr>
              <w:spacing w:before="120" w:after="120"/>
              <w:rPr>
                <w:rFonts w:eastAsia="Calibri"/>
                <w:b/>
                <w:sz w:val="28"/>
                <w:szCs w:val="28"/>
              </w:rPr>
            </w:pPr>
            <w:r w:rsidRPr="001E2204">
              <w:rPr>
                <w:rFonts w:eastAsia="Calibri"/>
                <w:b/>
                <w:sz w:val="28"/>
                <w:szCs w:val="28"/>
              </w:rPr>
              <w:t>APPENDICES:</w:t>
            </w:r>
          </w:p>
        </w:tc>
        <w:tc>
          <w:tcPr>
            <w:tcW w:w="5304" w:type="dxa"/>
            <w:gridSpan w:val="2"/>
            <w:shd w:val="clear" w:color="auto" w:fill="auto"/>
          </w:tcPr>
          <w:p w14:paraId="41004B81" w14:textId="77777777" w:rsidR="00C2674C" w:rsidRPr="001E2204" w:rsidRDefault="00C2674C">
            <w:pPr>
              <w:jc w:val="both"/>
              <w:rPr>
                <w:rFonts w:eastAsia="Calibri"/>
                <w:sz w:val="28"/>
                <w:szCs w:val="28"/>
              </w:rPr>
            </w:pPr>
          </w:p>
        </w:tc>
        <w:tc>
          <w:tcPr>
            <w:tcW w:w="250" w:type="dxa"/>
            <w:shd w:val="clear" w:color="auto" w:fill="auto"/>
          </w:tcPr>
          <w:p w14:paraId="435D5DF8" w14:textId="77777777" w:rsidR="00C2674C" w:rsidRPr="001E2204" w:rsidRDefault="00C2674C">
            <w:pPr>
              <w:spacing w:before="120" w:after="120"/>
              <w:rPr>
                <w:rFonts w:eastAsia="Calibri"/>
                <w:sz w:val="28"/>
                <w:szCs w:val="28"/>
              </w:rPr>
            </w:pPr>
          </w:p>
        </w:tc>
        <w:tc>
          <w:tcPr>
            <w:tcW w:w="1166" w:type="dxa"/>
            <w:shd w:val="clear" w:color="auto" w:fill="auto"/>
          </w:tcPr>
          <w:p w14:paraId="6FEABF38" w14:textId="77777777" w:rsidR="00C2674C" w:rsidRPr="001E2204" w:rsidRDefault="00C2674C">
            <w:pPr>
              <w:spacing w:before="120" w:after="120"/>
              <w:rPr>
                <w:rFonts w:eastAsia="Calibri"/>
                <w:sz w:val="28"/>
                <w:szCs w:val="28"/>
              </w:rPr>
            </w:pPr>
          </w:p>
        </w:tc>
      </w:tr>
      <w:tr w:rsidR="00C2674C" w:rsidRPr="001E2204" w14:paraId="5739B6B0" w14:textId="77777777">
        <w:tc>
          <w:tcPr>
            <w:tcW w:w="2351" w:type="dxa"/>
            <w:gridSpan w:val="3"/>
            <w:shd w:val="clear" w:color="auto" w:fill="auto"/>
          </w:tcPr>
          <w:p w14:paraId="4B77359C" w14:textId="77777777" w:rsidR="00C2674C" w:rsidRPr="001E2204" w:rsidRDefault="00000000">
            <w:pPr>
              <w:spacing w:before="120" w:after="120"/>
              <w:rPr>
                <w:rFonts w:eastAsia="Calibri"/>
                <w:b/>
                <w:sz w:val="28"/>
                <w:szCs w:val="28"/>
              </w:rPr>
            </w:pPr>
            <w:r w:rsidRPr="001E2204">
              <w:rPr>
                <w:rFonts w:eastAsia="Calibri"/>
                <w:b/>
                <w:sz w:val="28"/>
                <w:szCs w:val="28"/>
              </w:rPr>
              <w:t>Appendix A</w:t>
            </w:r>
          </w:p>
        </w:tc>
        <w:tc>
          <w:tcPr>
            <w:tcW w:w="3461" w:type="dxa"/>
            <w:shd w:val="clear" w:color="auto" w:fill="auto"/>
          </w:tcPr>
          <w:p w14:paraId="37507F09" w14:textId="77777777" w:rsidR="00C2674C" w:rsidRPr="001E2204" w:rsidRDefault="00C2674C">
            <w:pPr>
              <w:spacing w:before="120" w:after="120"/>
              <w:rPr>
                <w:rFonts w:eastAsia="Calibri"/>
                <w:sz w:val="28"/>
                <w:szCs w:val="28"/>
              </w:rPr>
            </w:pPr>
          </w:p>
        </w:tc>
        <w:tc>
          <w:tcPr>
            <w:tcW w:w="2093" w:type="dxa"/>
            <w:gridSpan w:val="2"/>
            <w:shd w:val="clear" w:color="auto" w:fill="auto"/>
          </w:tcPr>
          <w:p w14:paraId="26263C2F" w14:textId="77777777" w:rsidR="00C2674C" w:rsidRPr="001E2204" w:rsidRDefault="00000000">
            <w:pPr>
              <w:spacing w:before="120" w:after="120"/>
              <w:rPr>
                <w:rFonts w:eastAsia="Calibri"/>
                <w:sz w:val="28"/>
                <w:szCs w:val="28"/>
              </w:rPr>
            </w:pPr>
            <w:r w:rsidRPr="001E2204">
              <w:rPr>
                <w:rFonts w:eastAsia="Calibri"/>
                <w:sz w:val="28"/>
                <w:szCs w:val="28"/>
              </w:rPr>
              <w:t>SWOT Analysis</w:t>
            </w:r>
          </w:p>
        </w:tc>
        <w:tc>
          <w:tcPr>
            <w:tcW w:w="1166" w:type="dxa"/>
            <w:shd w:val="clear" w:color="auto" w:fill="auto"/>
          </w:tcPr>
          <w:p w14:paraId="23DFAE98" w14:textId="77777777" w:rsidR="00C2674C" w:rsidRPr="001E2204" w:rsidRDefault="00C2674C">
            <w:pPr>
              <w:spacing w:before="120" w:after="120"/>
              <w:rPr>
                <w:rFonts w:eastAsia="Calibri"/>
                <w:sz w:val="28"/>
                <w:szCs w:val="28"/>
              </w:rPr>
            </w:pPr>
          </w:p>
        </w:tc>
      </w:tr>
      <w:tr w:rsidR="00C2674C" w:rsidRPr="001E2204" w14:paraId="66782A4F" w14:textId="77777777">
        <w:tc>
          <w:tcPr>
            <w:tcW w:w="2351" w:type="dxa"/>
            <w:gridSpan w:val="3"/>
            <w:shd w:val="clear" w:color="auto" w:fill="auto"/>
          </w:tcPr>
          <w:p w14:paraId="5C2263FD" w14:textId="77777777" w:rsidR="00C2674C" w:rsidRPr="001E2204" w:rsidRDefault="00000000">
            <w:pPr>
              <w:spacing w:before="120" w:after="120"/>
              <w:rPr>
                <w:rFonts w:eastAsia="Calibri"/>
                <w:b/>
                <w:sz w:val="28"/>
                <w:szCs w:val="28"/>
              </w:rPr>
            </w:pPr>
            <w:r w:rsidRPr="001E2204">
              <w:rPr>
                <w:rFonts w:eastAsia="Calibri"/>
                <w:b/>
                <w:sz w:val="28"/>
                <w:szCs w:val="28"/>
              </w:rPr>
              <w:t>Appendix B</w:t>
            </w:r>
          </w:p>
        </w:tc>
        <w:tc>
          <w:tcPr>
            <w:tcW w:w="3461" w:type="dxa"/>
            <w:shd w:val="clear" w:color="auto" w:fill="auto"/>
          </w:tcPr>
          <w:p w14:paraId="2E62C9E3" w14:textId="77777777" w:rsidR="00C2674C" w:rsidRPr="001E2204" w:rsidRDefault="00C2674C">
            <w:pPr>
              <w:spacing w:before="120" w:after="120"/>
              <w:rPr>
                <w:rFonts w:eastAsia="Calibri"/>
                <w:sz w:val="28"/>
                <w:szCs w:val="28"/>
              </w:rPr>
            </w:pPr>
          </w:p>
        </w:tc>
        <w:tc>
          <w:tcPr>
            <w:tcW w:w="2093" w:type="dxa"/>
            <w:gridSpan w:val="2"/>
            <w:shd w:val="clear" w:color="auto" w:fill="auto"/>
          </w:tcPr>
          <w:p w14:paraId="1EE7CF4D" w14:textId="77777777" w:rsidR="00C2674C" w:rsidRPr="001E2204" w:rsidRDefault="00000000">
            <w:pPr>
              <w:spacing w:before="120" w:after="120"/>
              <w:rPr>
                <w:rFonts w:eastAsia="Calibri"/>
                <w:sz w:val="28"/>
                <w:szCs w:val="28"/>
              </w:rPr>
            </w:pPr>
            <w:r w:rsidRPr="001E2204">
              <w:rPr>
                <w:rFonts w:eastAsia="Calibri"/>
                <w:sz w:val="28"/>
                <w:szCs w:val="28"/>
              </w:rPr>
              <w:t>PEST Analysis</w:t>
            </w:r>
          </w:p>
        </w:tc>
        <w:tc>
          <w:tcPr>
            <w:tcW w:w="1166" w:type="dxa"/>
            <w:shd w:val="clear" w:color="auto" w:fill="auto"/>
          </w:tcPr>
          <w:p w14:paraId="3E087B8A" w14:textId="77777777" w:rsidR="00C2674C" w:rsidRPr="001E2204" w:rsidRDefault="00C2674C">
            <w:pPr>
              <w:spacing w:before="120" w:after="120"/>
              <w:rPr>
                <w:rFonts w:eastAsia="Calibri"/>
                <w:sz w:val="28"/>
                <w:szCs w:val="28"/>
              </w:rPr>
            </w:pPr>
          </w:p>
        </w:tc>
      </w:tr>
      <w:tr w:rsidR="00C2674C" w:rsidRPr="001E2204" w14:paraId="4DC18A56" w14:textId="77777777">
        <w:tc>
          <w:tcPr>
            <w:tcW w:w="2351" w:type="dxa"/>
            <w:gridSpan w:val="3"/>
            <w:shd w:val="clear" w:color="auto" w:fill="auto"/>
          </w:tcPr>
          <w:p w14:paraId="2AFBF5FD" w14:textId="77777777" w:rsidR="00C2674C" w:rsidRPr="001E2204" w:rsidRDefault="00000000">
            <w:pPr>
              <w:spacing w:before="120" w:after="120"/>
              <w:rPr>
                <w:rFonts w:eastAsia="Calibri"/>
                <w:b/>
                <w:sz w:val="28"/>
                <w:szCs w:val="28"/>
              </w:rPr>
            </w:pPr>
            <w:r w:rsidRPr="001E2204">
              <w:rPr>
                <w:rFonts w:eastAsia="Calibri"/>
                <w:b/>
                <w:sz w:val="28"/>
                <w:szCs w:val="28"/>
              </w:rPr>
              <w:t>Appendix C</w:t>
            </w:r>
          </w:p>
        </w:tc>
        <w:tc>
          <w:tcPr>
            <w:tcW w:w="3461" w:type="dxa"/>
            <w:shd w:val="clear" w:color="auto" w:fill="auto"/>
          </w:tcPr>
          <w:p w14:paraId="1F18A3DC" w14:textId="77777777" w:rsidR="00C2674C" w:rsidRPr="001E2204" w:rsidRDefault="00C2674C">
            <w:pPr>
              <w:spacing w:before="120" w:after="120"/>
              <w:rPr>
                <w:rFonts w:eastAsia="Calibri"/>
                <w:sz w:val="28"/>
                <w:szCs w:val="28"/>
              </w:rPr>
            </w:pPr>
          </w:p>
        </w:tc>
        <w:tc>
          <w:tcPr>
            <w:tcW w:w="2093" w:type="dxa"/>
            <w:gridSpan w:val="2"/>
            <w:shd w:val="clear" w:color="auto" w:fill="auto"/>
          </w:tcPr>
          <w:p w14:paraId="0F52E433" w14:textId="77777777" w:rsidR="00C2674C" w:rsidRPr="001E2204" w:rsidRDefault="00000000">
            <w:pPr>
              <w:spacing w:before="120" w:after="120"/>
              <w:rPr>
                <w:rFonts w:eastAsia="Calibri"/>
                <w:sz w:val="28"/>
                <w:szCs w:val="28"/>
              </w:rPr>
            </w:pPr>
            <w:r w:rsidRPr="001E2204">
              <w:rPr>
                <w:rFonts w:eastAsia="Calibri"/>
                <w:sz w:val="28"/>
                <w:szCs w:val="28"/>
              </w:rPr>
              <w:t>Copy of Pitch Supporting Material</w:t>
            </w:r>
          </w:p>
        </w:tc>
        <w:tc>
          <w:tcPr>
            <w:tcW w:w="1166" w:type="dxa"/>
            <w:shd w:val="clear" w:color="auto" w:fill="auto"/>
          </w:tcPr>
          <w:p w14:paraId="7A09319F" w14:textId="77777777" w:rsidR="00C2674C" w:rsidRPr="001E2204" w:rsidRDefault="00C2674C">
            <w:pPr>
              <w:spacing w:before="120" w:after="120"/>
              <w:rPr>
                <w:rFonts w:eastAsia="Calibri"/>
                <w:sz w:val="28"/>
                <w:szCs w:val="28"/>
              </w:rPr>
            </w:pPr>
          </w:p>
        </w:tc>
      </w:tr>
      <w:tr w:rsidR="00C2674C" w:rsidRPr="001E2204" w14:paraId="2AED3EB3" w14:textId="77777777">
        <w:trPr>
          <w:gridAfter w:val="5"/>
          <w:wAfter w:w="7905" w:type="dxa"/>
        </w:trPr>
        <w:tc>
          <w:tcPr>
            <w:tcW w:w="1166" w:type="dxa"/>
            <w:gridSpan w:val="2"/>
            <w:shd w:val="clear" w:color="auto" w:fill="auto"/>
          </w:tcPr>
          <w:p w14:paraId="14E4DC89" w14:textId="77777777" w:rsidR="00C2674C" w:rsidRPr="001E2204" w:rsidRDefault="00C2674C">
            <w:pPr>
              <w:spacing w:before="120" w:after="120"/>
              <w:rPr>
                <w:rFonts w:eastAsia="Calibri"/>
                <w:sz w:val="28"/>
                <w:szCs w:val="28"/>
              </w:rPr>
            </w:pPr>
          </w:p>
        </w:tc>
      </w:tr>
      <w:tr w:rsidR="00C2674C" w14:paraId="771A581D" w14:textId="77777777">
        <w:trPr>
          <w:gridAfter w:val="5"/>
          <w:wAfter w:w="7905" w:type="dxa"/>
        </w:trPr>
        <w:tc>
          <w:tcPr>
            <w:tcW w:w="1166" w:type="dxa"/>
            <w:gridSpan w:val="2"/>
            <w:shd w:val="clear" w:color="auto" w:fill="auto"/>
          </w:tcPr>
          <w:p w14:paraId="6A8B2514" w14:textId="77777777" w:rsidR="00C2674C" w:rsidRDefault="00C2674C">
            <w:pPr>
              <w:spacing w:before="120" w:after="120"/>
              <w:rPr>
                <w:rFonts w:ascii="Calibri" w:eastAsia="Calibri" w:hAnsi="Calibri" w:cs="Calibri"/>
                <w:sz w:val="28"/>
                <w:szCs w:val="28"/>
              </w:rPr>
            </w:pPr>
          </w:p>
        </w:tc>
      </w:tr>
      <w:tr w:rsidR="00C2674C" w14:paraId="20C304B4" w14:textId="77777777">
        <w:trPr>
          <w:gridAfter w:val="5"/>
          <w:wAfter w:w="7905" w:type="dxa"/>
        </w:trPr>
        <w:tc>
          <w:tcPr>
            <w:tcW w:w="1166" w:type="dxa"/>
            <w:gridSpan w:val="2"/>
            <w:shd w:val="clear" w:color="auto" w:fill="auto"/>
          </w:tcPr>
          <w:p w14:paraId="48B3474C" w14:textId="77777777" w:rsidR="00C2674C" w:rsidRDefault="00C2674C">
            <w:pPr>
              <w:spacing w:before="120" w:after="120"/>
              <w:rPr>
                <w:rFonts w:ascii="Calibri" w:eastAsia="Calibri" w:hAnsi="Calibri" w:cs="Calibri"/>
                <w:sz w:val="28"/>
                <w:szCs w:val="28"/>
              </w:rPr>
            </w:pPr>
          </w:p>
        </w:tc>
      </w:tr>
    </w:tbl>
    <w:p w14:paraId="1C6D4902" w14:textId="20DA32A7" w:rsidR="00C2674C" w:rsidRPr="00435A72" w:rsidRDefault="00000000" w:rsidP="00435A72">
      <w:pPr>
        <w:spacing w:line="360" w:lineRule="auto"/>
        <w:jc w:val="both"/>
        <w:rPr>
          <w:rFonts w:eastAsia="Calibri"/>
          <w:color w:val="FF0000"/>
          <w:sz w:val="28"/>
          <w:szCs w:val="28"/>
        </w:rPr>
      </w:pPr>
      <w:r w:rsidRPr="00435A72">
        <w:rPr>
          <w:rFonts w:eastAsia="Calibri"/>
          <w:b/>
          <w:sz w:val="28"/>
          <w:szCs w:val="28"/>
        </w:rPr>
        <w:t>1. EXECUTIVE SUMMARY</w:t>
      </w:r>
    </w:p>
    <w:p w14:paraId="467B06E3" w14:textId="74DACCEB" w:rsidR="00435A72" w:rsidRPr="00435A72" w:rsidRDefault="00435A72" w:rsidP="00435A72">
      <w:pPr>
        <w:overflowPunct/>
        <w:autoSpaceDE/>
        <w:autoSpaceDN/>
        <w:adjustRightInd/>
        <w:spacing w:line="360" w:lineRule="auto"/>
        <w:jc w:val="both"/>
        <w:textAlignment w:val="auto"/>
        <w:rPr>
          <w:sz w:val="24"/>
          <w:szCs w:val="24"/>
        </w:rPr>
      </w:pPr>
      <w:r w:rsidRPr="00435A72">
        <w:rPr>
          <w:sz w:val="24"/>
          <w:szCs w:val="24"/>
        </w:rPr>
        <w:t>Gelato Fun, situated in Bournemouth, England, offers a unique business strategy that blends the pleasure of gourmet gelato with the amusement of carnival-style games. This dual strategy not only distinguishes the company in a competitive market, but also appeals to a wide range of customers, from young families to health-conscious millennials. The executive summary describes the company's key offerings and strategic positioning, highlighting its novel blending of food and entertainment, which is consistent with consumer trends favouring experiential purchases. The company operates a mobile service that capitalises on Bournemouth's status as a tourist hotspot, increasing visibility and consumer reach by attending prominent local events and tourist-heavy sites. This mobility enables Gelato Fun to capitalise on peak traffic, increasing revenue prospects. The product line offers both traditional and unique gelato flavours that cater to a wide range of tastes and nutritional preferences, including vegan and gluten-free alternatives. This not only addresses the growing desire for healthier, artisanal food options, but it also benefits the local supply chain by promoting sustainability and providing fresh ingredients that improve product quality. Gelato Fun expects a robust first year, with significant revenue from direct sales and expanding services such as catering. Initial funds and capital expenditures are directed towards acquiring high-quality equipment and materials required for gelato manufacture and mobile service setup. Strategic connections with local suppliers, as well as digital marketing initiatives, are critical components of the company's growth and customer interaction strategy. In conclusion, Gelato Fun's business plan illustrates a well-thought-out approach for providing a unique blend of products and experiences that are in line with current market trends and consumer preferences. The company's agility and emphasis on quality and client experience are expected to propel it forward in Bournemouth's lively market.</w:t>
      </w:r>
    </w:p>
    <w:p w14:paraId="7B107DC3" w14:textId="77777777" w:rsidR="00C2674C" w:rsidRDefault="00000000">
      <w:pPr>
        <w:jc w:val="both"/>
        <w:rPr>
          <w:rFonts w:ascii="Calibri" w:eastAsia="Calibri" w:hAnsi="Calibri" w:cs="Calibri"/>
          <w:sz w:val="28"/>
          <w:szCs w:val="28"/>
        </w:rPr>
      </w:pPr>
      <w:r>
        <w:br w:type="page"/>
      </w:r>
    </w:p>
    <w:p w14:paraId="42B58D36" w14:textId="77777777" w:rsidR="00C2674C" w:rsidRPr="00156234" w:rsidRDefault="00000000" w:rsidP="00156234">
      <w:pPr>
        <w:spacing w:line="360" w:lineRule="auto"/>
        <w:jc w:val="both"/>
        <w:rPr>
          <w:rFonts w:eastAsia="Calibri"/>
          <w:b/>
          <w:sz w:val="24"/>
          <w:szCs w:val="24"/>
        </w:rPr>
      </w:pPr>
      <w:r w:rsidRPr="00953CD5">
        <w:rPr>
          <w:rFonts w:eastAsia="Calibri"/>
          <w:b/>
          <w:sz w:val="24"/>
          <w:szCs w:val="24"/>
        </w:rPr>
        <w:t>2</w:t>
      </w:r>
      <w:r w:rsidRPr="00156234">
        <w:rPr>
          <w:rFonts w:eastAsia="Calibri"/>
          <w:b/>
          <w:sz w:val="24"/>
          <w:szCs w:val="24"/>
        </w:rPr>
        <w:t>. THE BUSINESS IDEA</w:t>
      </w:r>
    </w:p>
    <w:p w14:paraId="49F735B2" w14:textId="77777777" w:rsidR="00C2674C" w:rsidRPr="00156234" w:rsidRDefault="00C2674C" w:rsidP="00156234">
      <w:pPr>
        <w:spacing w:line="360" w:lineRule="auto"/>
        <w:jc w:val="both"/>
        <w:rPr>
          <w:rFonts w:eastAsia="Calibri"/>
          <w:b/>
          <w:sz w:val="24"/>
          <w:szCs w:val="24"/>
          <w:u w:val="single"/>
        </w:rPr>
      </w:pPr>
    </w:p>
    <w:p w14:paraId="2BD3C8C7"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2.1 The Product/Service</w:t>
      </w:r>
    </w:p>
    <w:p w14:paraId="116BEB4B" w14:textId="3796FD34" w:rsidR="0077400C" w:rsidRPr="00156234" w:rsidRDefault="0077400C" w:rsidP="00156234">
      <w:pPr>
        <w:overflowPunct/>
        <w:autoSpaceDE/>
        <w:autoSpaceDN/>
        <w:adjustRightInd/>
        <w:spacing w:line="360" w:lineRule="auto"/>
        <w:jc w:val="both"/>
        <w:textAlignment w:val="auto"/>
        <w:rPr>
          <w:sz w:val="24"/>
          <w:szCs w:val="24"/>
        </w:rPr>
      </w:pPr>
      <w:r w:rsidRPr="00156234">
        <w:rPr>
          <w:sz w:val="24"/>
          <w:szCs w:val="24"/>
        </w:rPr>
        <w:t>Gelato Fun is conveniently placed in Bournemouth, England's south coast resort known for its beautiful beaches and sunny weather</w:t>
      </w:r>
      <w:r w:rsidR="00B34D41" w:rsidRPr="00156234">
        <w:rPr>
          <w:sz w:val="24"/>
          <w:szCs w:val="24"/>
        </w:rPr>
        <w:t xml:space="preserve"> (BCP, 2023). </w:t>
      </w:r>
      <w:r w:rsidRPr="00156234">
        <w:rPr>
          <w:sz w:val="24"/>
          <w:szCs w:val="24"/>
        </w:rPr>
        <w:t>Gelato Fun, a mobile food service and entertainment company that delivers gourmet gelato and funfair games, would work well here. An outdoor ice cream company would thrive in Bournemouth, one of the UK's sunniest cities with comfortable temperatures and more sunny hours than most of the country. Gelato Fun operates best around the town's busy seashore, gardens, and summer events</w:t>
      </w:r>
      <w:r w:rsidR="00B34D41" w:rsidRPr="00156234">
        <w:rPr>
          <w:sz w:val="24"/>
          <w:szCs w:val="24"/>
        </w:rPr>
        <w:t xml:space="preserve"> (Burns, 2022). </w:t>
      </w:r>
      <w:r w:rsidRPr="00156234">
        <w:rPr>
          <w:sz w:val="24"/>
          <w:szCs w:val="24"/>
        </w:rPr>
        <w:t xml:space="preserve">Gelato Fun offers vegan and gluten-free gelato in a selection of high-quality, homemade flavours. </w:t>
      </w:r>
    </w:p>
    <w:p w14:paraId="719A91D5" w14:textId="77777777" w:rsidR="00742026" w:rsidRPr="00156234" w:rsidRDefault="00742026" w:rsidP="00156234">
      <w:pPr>
        <w:overflowPunct/>
        <w:autoSpaceDE/>
        <w:autoSpaceDN/>
        <w:adjustRightInd/>
        <w:spacing w:line="360" w:lineRule="auto"/>
        <w:jc w:val="both"/>
        <w:textAlignment w:val="auto"/>
        <w:rPr>
          <w:sz w:val="24"/>
          <w:szCs w:val="24"/>
        </w:rPr>
      </w:pPr>
    </w:p>
    <w:p w14:paraId="239FBF3A" w14:textId="19D9A58D" w:rsidR="00742026" w:rsidRPr="00156234" w:rsidRDefault="00742026" w:rsidP="00156234">
      <w:pPr>
        <w:overflowPunct/>
        <w:autoSpaceDE/>
        <w:autoSpaceDN/>
        <w:adjustRightInd/>
        <w:spacing w:line="360" w:lineRule="auto"/>
        <w:jc w:val="both"/>
        <w:textAlignment w:val="auto"/>
        <w:rPr>
          <w:b/>
          <w:bCs/>
          <w:i/>
          <w:iCs/>
          <w:sz w:val="24"/>
          <w:szCs w:val="24"/>
        </w:rPr>
      </w:pPr>
      <w:r w:rsidRPr="00156234">
        <w:rPr>
          <w:b/>
          <w:bCs/>
          <w:i/>
          <w:iCs/>
          <w:sz w:val="24"/>
          <w:szCs w:val="24"/>
        </w:rPr>
        <w:t>Value proposition</w:t>
      </w:r>
    </w:p>
    <w:p w14:paraId="55AC6B31" w14:textId="7F114D6E" w:rsidR="00C2674C" w:rsidRPr="00156234" w:rsidRDefault="00742026" w:rsidP="00156234">
      <w:pPr>
        <w:overflowPunct/>
        <w:autoSpaceDE/>
        <w:autoSpaceDN/>
        <w:adjustRightInd/>
        <w:spacing w:line="360" w:lineRule="auto"/>
        <w:jc w:val="both"/>
        <w:textAlignment w:val="auto"/>
        <w:rPr>
          <w:sz w:val="24"/>
          <w:szCs w:val="24"/>
        </w:rPr>
      </w:pPr>
      <w:r w:rsidRPr="00156234">
        <w:rPr>
          <w:sz w:val="24"/>
          <w:szCs w:val="24"/>
        </w:rPr>
        <w:t>Gelato Fun provides a distinct combination of artisan gelato and family-friendly funfair games. Our mobile service, designed to thrill both tourists and locals, elevates the coastal experience by mixing excellent, locally sourced gelato with engaging, prize-winning activities, making each visit memorable</w:t>
      </w:r>
      <w:r w:rsidR="00B34D41" w:rsidRPr="00156234">
        <w:rPr>
          <w:sz w:val="24"/>
          <w:szCs w:val="24"/>
        </w:rPr>
        <w:t xml:space="preserve"> </w:t>
      </w:r>
      <w:r w:rsidR="00B34D41" w:rsidRPr="00156234">
        <w:rPr>
          <w:sz w:val="24"/>
          <w:szCs w:val="24"/>
          <w:shd w:val="clear" w:color="auto" w:fill="FFFFFF"/>
        </w:rPr>
        <w:t> (Osterwalder et al., 2015).</w:t>
      </w:r>
    </w:p>
    <w:p w14:paraId="529910A4" w14:textId="77777777" w:rsidR="00C2674C" w:rsidRPr="00156234" w:rsidRDefault="00C2674C" w:rsidP="00156234">
      <w:pPr>
        <w:spacing w:line="360" w:lineRule="auto"/>
        <w:jc w:val="both"/>
        <w:rPr>
          <w:rFonts w:eastAsia="Calibri"/>
          <w:sz w:val="24"/>
          <w:szCs w:val="24"/>
        </w:rPr>
      </w:pPr>
    </w:p>
    <w:p w14:paraId="55203540"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2.2 SWOT Analysis Summary</w:t>
      </w:r>
    </w:p>
    <w:p w14:paraId="6879F076" w14:textId="4037BB3F" w:rsidR="00685CF1" w:rsidRPr="00685CF1" w:rsidRDefault="00685CF1" w:rsidP="00156234">
      <w:pPr>
        <w:overflowPunct/>
        <w:autoSpaceDE/>
        <w:autoSpaceDN/>
        <w:adjustRightInd/>
        <w:spacing w:line="360" w:lineRule="auto"/>
        <w:jc w:val="both"/>
        <w:textAlignment w:val="auto"/>
        <w:rPr>
          <w:sz w:val="24"/>
          <w:szCs w:val="24"/>
        </w:rPr>
      </w:pPr>
      <w:r w:rsidRPr="00685CF1">
        <w:rPr>
          <w:sz w:val="24"/>
          <w:szCs w:val="24"/>
        </w:rPr>
        <w:t>Gelato Fun offers high-quality gelato and funfair games using locally sourced ingredients, catering to health-conscious and eco-friendly clients. Operating in Bournemouth, the business's mobile nature allows it to target high-traffic regions and events</w:t>
      </w:r>
      <w:r w:rsidRPr="00156234">
        <w:rPr>
          <w:sz w:val="24"/>
          <w:szCs w:val="24"/>
        </w:rPr>
        <w:t xml:space="preserve"> </w:t>
      </w:r>
      <w:r w:rsidRPr="00156234">
        <w:rPr>
          <w:sz w:val="24"/>
          <w:szCs w:val="24"/>
          <w:shd w:val="clear" w:color="auto" w:fill="FFFFFF"/>
        </w:rPr>
        <w:t xml:space="preserve">(BCP, 2023). </w:t>
      </w:r>
      <w:r w:rsidRPr="00685CF1">
        <w:rPr>
          <w:sz w:val="24"/>
          <w:szCs w:val="24"/>
        </w:rPr>
        <w:t xml:space="preserve">However, the industry relies on </w:t>
      </w:r>
      <w:r w:rsidRPr="00156234">
        <w:rPr>
          <w:sz w:val="24"/>
          <w:szCs w:val="24"/>
        </w:rPr>
        <w:t>favourable</w:t>
      </w:r>
      <w:r w:rsidRPr="00685CF1">
        <w:rPr>
          <w:sz w:val="24"/>
          <w:szCs w:val="24"/>
        </w:rPr>
        <w:t xml:space="preserve"> weather and managing both food and entertainment services can strain resources</w:t>
      </w:r>
      <w:r w:rsidRPr="00156234">
        <w:rPr>
          <w:sz w:val="24"/>
          <w:szCs w:val="24"/>
        </w:rPr>
        <w:t xml:space="preserve"> </w:t>
      </w:r>
      <w:r w:rsidRPr="00156234">
        <w:rPr>
          <w:sz w:val="24"/>
          <w:szCs w:val="24"/>
          <w:shd w:val="clear" w:color="auto" w:fill="FFFFFF"/>
        </w:rPr>
        <w:t xml:space="preserve">(Mintel, 2024). </w:t>
      </w:r>
      <w:r w:rsidRPr="00685CF1">
        <w:rPr>
          <w:sz w:val="24"/>
          <w:szCs w:val="24"/>
        </w:rPr>
        <w:t>Opportunities include expanding gaming options, cooperating with local businesses, and catering to private events. Threats include competition, economic uncertainty, regulatory changes, and market saturation if competitors imitate the business model</w:t>
      </w:r>
      <w:r w:rsidRPr="00156234">
        <w:rPr>
          <w:sz w:val="24"/>
          <w:szCs w:val="24"/>
        </w:rPr>
        <w:t xml:space="preserve"> </w:t>
      </w:r>
      <w:r w:rsidRPr="00156234">
        <w:rPr>
          <w:sz w:val="24"/>
          <w:szCs w:val="24"/>
          <w:shd w:val="clear" w:color="auto" w:fill="FFFFFF"/>
        </w:rPr>
        <w:t>(Nelson, 2013).</w:t>
      </w:r>
    </w:p>
    <w:p w14:paraId="35BEF3D3" w14:textId="77777777" w:rsidR="00E24069" w:rsidRPr="00156234" w:rsidRDefault="00E24069" w:rsidP="00156234">
      <w:pPr>
        <w:overflowPunct/>
        <w:autoSpaceDE/>
        <w:autoSpaceDN/>
        <w:adjustRightInd/>
        <w:spacing w:line="360" w:lineRule="auto"/>
        <w:jc w:val="both"/>
        <w:textAlignment w:val="auto"/>
        <w:rPr>
          <w:sz w:val="24"/>
          <w:szCs w:val="24"/>
        </w:rPr>
      </w:pPr>
    </w:p>
    <w:p w14:paraId="0AE7336B" w14:textId="77777777" w:rsidR="00E24069" w:rsidRPr="00156234" w:rsidRDefault="00E24069" w:rsidP="00156234">
      <w:pPr>
        <w:overflowPunct/>
        <w:autoSpaceDE/>
        <w:autoSpaceDN/>
        <w:adjustRightInd/>
        <w:spacing w:line="360" w:lineRule="auto"/>
        <w:jc w:val="both"/>
        <w:textAlignment w:val="auto"/>
        <w:rPr>
          <w:sz w:val="24"/>
          <w:szCs w:val="24"/>
        </w:rPr>
      </w:pPr>
    </w:p>
    <w:p w14:paraId="6F81C834" w14:textId="799CAEB4" w:rsidR="00C2674C" w:rsidRPr="00156234" w:rsidRDefault="00000000" w:rsidP="00156234">
      <w:pPr>
        <w:overflowPunct/>
        <w:autoSpaceDE/>
        <w:autoSpaceDN/>
        <w:adjustRightInd/>
        <w:spacing w:line="360" w:lineRule="auto"/>
        <w:jc w:val="both"/>
        <w:textAlignment w:val="auto"/>
        <w:rPr>
          <w:sz w:val="24"/>
          <w:szCs w:val="24"/>
        </w:rPr>
      </w:pPr>
      <w:r w:rsidRPr="00156234">
        <w:rPr>
          <w:rFonts w:eastAsia="Calibri"/>
          <w:b/>
          <w:sz w:val="24"/>
          <w:szCs w:val="24"/>
        </w:rPr>
        <w:t>3. THE TEAM</w:t>
      </w:r>
    </w:p>
    <w:p w14:paraId="60EA709E" w14:textId="77777777" w:rsidR="00C2674C" w:rsidRPr="00156234" w:rsidRDefault="00C2674C" w:rsidP="00156234">
      <w:pPr>
        <w:spacing w:line="360" w:lineRule="auto"/>
        <w:jc w:val="both"/>
        <w:rPr>
          <w:rFonts w:eastAsia="Calibri"/>
          <w:sz w:val="24"/>
          <w:szCs w:val="24"/>
        </w:rPr>
      </w:pPr>
    </w:p>
    <w:p w14:paraId="512AB828" w14:textId="140218D1" w:rsidR="00C2674C" w:rsidRPr="00156234" w:rsidRDefault="00000000" w:rsidP="00156234">
      <w:pPr>
        <w:spacing w:line="360" w:lineRule="auto"/>
        <w:jc w:val="both"/>
        <w:rPr>
          <w:rFonts w:eastAsia="Calibri"/>
          <w:b/>
          <w:i/>
          <w:sz w:val="24"/>
          <w:szCs w:val="24"/>
        </w:rPr>
      </w:pPr>
      <w:r w:rsidRPr="00156234">
        <w:rPr>
          <w:rFonts w:eastAsia="Calibri"/>
          <w:b/>
          <w:i/>
          <w:sz w:val="24"/>
          <w:szCs w:val="24"/>
        </w:rPr>
        <w:t>3.1   Key Personnel</w:t>
      </w:r>
    </w:p>
    <w:p w14:paraId="65C17F6C" w14:textId="5AE6B446" w:rsidR="003370C3"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Name and Company Position:</w:t>
      </w:r>
      <w:r w:rsidR="005966CC" w:rsidRPr="00156234">
        <w:rPr>
          <w:rFonts w:eastAsia="Calibri"/>
          <w:i/>
          <w:sz w:val="24"/>
          <w:szCs w:val="24"/>
        </w:rPr>
        <w:t xml:space="preserve"> Roxana Mihaela Panainte, Co-founder and Operations management</w:t>
      </w:r>
    </w:p>
    <w:p w14:paraId="4A5BA49E" w14:textId="77777777" w:rsidR="003370C3" w:rsidRPr="00156234" w:rsidRDefault="003370C3"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p>
    <w:p w14:paraId="02205AF1" w14:textId="77777777" w:rsidR="00685CF1"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Skills and Experience:</w:t>
      </w:r>
      <w:r w:rsidRPr="00156234">
        <w:rPr>
          <w:rFonts w:eastAsia="Calibri"/>
          <w:sz w:val="24"/>
          <w:szCs w:val="24"/>
        </w:rPr>
        <w:t xml:space="preserve"> </w:t>
      </w:r>
    </w:p>
    <w:p w14:paraId="23D7E3DA" w14:textId="77777777" w:rsidR="00685CF1" w:rsidRPr="00156234" w:rsidRDefault="003370C3" w:rsidP="00156234">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 xml:space="preserve">pursuing International Hotel Management </w:t>
      </w:r>
    </w:p>
    <w:p w14:paraId="01C24996" w14:textId="77777777" w:rsidR="00685CF1" w:rsidRPr="00156234" w:rsidRDefault="003370C3" w:rsidP="00156234">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problem-solving</w:t>
      </w:r>
    </w:p>
    <w:p w14:paraId="78FDF4CD" w14:textId="77777777" w:rsidR="00685CF1" w:rsidRPr="00156234" w:rsidRDefault="003370C3" w:rsidP="00156234">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adaptability</w:t>
      </w:r>
    </w:p>
    <w:p w14:paraId="3EC0F6AA" w14:textId="41A55D20" w:rsidR="003370C3" w:rsidRPr="00156234" w:rsidRDefault="00685CF1" w:rsidP="00156234">
      <w:pPr>
        <w:pStyle w:val="ListParagraph"/>
        <w:numPr>
          <w:ilvl w:val="0"/>
          <w:numId w:val="2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a</w:t>
      </w:r>
      <w:r w:rsidR="003370C3" w:rsidRPr="00156234">
        <w:rPr>
          <w:sz w:val="24"/>
          <w:szCs w:val="24"/>
        </w:rPr>
        <w:t>ttention to detail through simulated operations.</w:t>
      </w:r>
    </w:p>
    <w:p w14:paraId="7514A354" w14:textId="77777777" w:rsidR="003370C3" w:rsidRPr="00156234" w:rsidRDefault="003370C3"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p>
    <w:p w14:paraId="3059B051" w14:textId="77777777" w:rsidR="00163BD6"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Role and Responsibilities:</w:t>
      </w:r>
      <w:r w:rsidRPr="00156234">
        <w:rPr>
          <w:rFonts w:eastAsia="Calibri"/>
          <w:sz w:val="24"/>
          <w:szCs w:val="24"/>
        </w:rPr>
        <w:t xml:space="preserve"> </w:t>
      </w:r>
    </w:p>
    <w:p w14:paraId="7F65CAA1" w14:textId="4542928C" w:rsidR="00163BD6" w:rsidRPr="00156234" w:rsidRDefault="00163BD6" w:rsidP="00156234">
      <w:pPr>
        <w:pStyle w:val="ListParagraph"/>
        <w:numPr>
          <w:ilvl w:val="0"/>
          <w:numId w:val="1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H</w:t>
      </w:r>
      <w:r w:rsidR="003370C3" w:rsidRPr="00156234">
        <w:rPr>
          <w:sz w:val="24"/>
          <w:szCs w:val="24"/>
        </w:rPr>
        <w:t xml:space="preserve">andles daily operations </w:t>
      </w:r>
      <w:r w:rsidRPr="00156234">
        <w:rPr>
          <w:sz w:val="24"/>
          <w:szCs w:val="24"/>
        </w:rPr>
        <w:t>and serves clients.</w:t>
      </w:r>
    </w:p>
    <w:p w14:paraId="670BD2E6" w14:textId="77777777" w:rsidR="00163BD6" w:rsidRPr="00156234" w:rsidRDefault="00163BD6" w:rsidP="00156234">
      <w:pPr>
        <w:pStyle w:val="ListParagraph"/>
        <w:numPr>
          <w:ilvl w:val="0"/>
          <w:numId w:val="1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E</w:t>
      </w:r>
      <w:r w:rsidR="003370C3" w:rsidRPr="00156234">
        <w:rPr>
          <w:sz w:val="24"/>
          <w:szCs w:val="24"/>
        </w:rPr>
        <w:t xml:space="preserve">nsures service delivery meets hospitality standards. </w:t>
      </w:r>
    </w:p>
    <w:p w14:paraId="0FB226C0" w14:textId="2089F1BE" w:rsidR="003370C3" w:rsidRPr="00156234" w:rsidRDefault="003370C3" w:rsidP="00156234">
      <w:pPr>
        <w:pStyle w:val="ListParagraph"/>
        <w:numPr>
          <w:ilvl w:val="0"/>
          <w:numId w:val="1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Her leadership, critical thinking, and organisational abilities guarantee efficiency and excellent customer service.</w:t>
      </w:r>
    </w:p>
    <w:p w14:paraId="65A78781" w14:textId="77777777" w:rsidR="00C2674C" w:rsidRPr="00156234" w:rsidRDefault="00C2674C" w:rsidP="00156234">
      <w:pPr>
        <w:spacing w:line="360" w:lineRule="auto"/>
        <w:jc w:val="both"/>
        <w:rPr>
          <w:rFonts w:eastAsia="Calibri"/>
          <w:sz w:val="24"/>
          <w:szCs w:val="24"/>
        </w:rPr>
      </w:pPr>
    </w:p>
    <w:p w14:paraId="67063ECC" w14:textId="77777777" w:rsidR="00C2674C" w:rsidRPr="00156234" w:rsidRDefault="00C2674C" w:rsidP="00156234">
      <w:pPr>
        <w:spacing w:line="360" w:lineRule="auto"/>
        <w:jc w:val="both"/>
        <w:rPr>
          <w:rFonts w:eastAsia="Calibri"/>
          <w:b/>
          <w:bCs/>
          <w:sz w:val="24"/>
          <w:szCs w:val="24"/>
        </w:rPr>
      </w:pPr>
    </w:p>
    <w:p w14:paraId="75A3F744" w14:textId="477B80C9" w:rsidR="00C2674C"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Name and Company Position:</w:t>
      </w:r>
      <w:r w:rsidR="005966CC" w:rsidRPr="00156234">
        <w:rPr>
          <w:rFonts w:eastAsia="Calibri"/>
          <w:b/>
          <w:bCs/>
          <w:i/>
          <w:sz w:val="24"/>
          <w:szCs w:val="24"/>
        </w:rPr>
        <w:t xml:space="preserve"> </w:t>
      </w:r>
      <w:r w:rsidR="005966CC" w:rsidRPr="00156234">
        <w:rPr>
          <w:rFonts w:eastAsia="Calibri"/>
          <w:i/>
          <w:sz w:val="24"/>
          <w:szCs w:val="24"/>
        </w:rPr>
        <w:t>Madalina Duta</w:t>
      </w:r>
      <w:r w:rsidR="003370C3" w:rsidRPr="00156234">
        <w:rPr>
          <w:rFonts w:eastAsia="Calibri"/>
          <w:i/>
          <w:sz w:val="24"/>
          <w:szCs w:val="24"/>
        </w:rPr>
        <w:t>,  Marketing and Public Relationships manager</w:t>
      </w:r>
      <w:r w:rsidRPr="00156234">
        <w:rPr>
          <w:rFonts w:eastAsia="Calibri"/>
          <w:i/>
          <w:sz w:val="24"/>
          <w:szCs w:val="24"/>
        </w:rPr>
        <w:br/>
      </w:r>
    </w:p>
    <w:p w14:paraId="4F767E16" w14:textId="77777777" w:rsidR="00685CF1"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sz w:val="24"/>
          <w:szCs w:val="24"/>
        </w:rPr>
      </w:pPr>
      <w:r w:rsidRPr="00156234">
        <w:rPr>
          <w:rFonts w:eastAsia="Calibri"/>
          <w:b/>
          <w:bCs/>
          <w:i/>
          <w:sz w:val="24"/>
          <w:szCs w:val="24"/>
        </w:rPr>
        <w:t>Skills and Experience</w:t>
      </w:r>
      <w:r w:rsidRPr="00156234">
        <w:rPr>
          <w:rFonts w:eastAsia="Calibri"/>
          <w:i/>
          <w:sz w:val="24"/>
          <w:szCs w:val="24"/>
        </w:rPr>
        <w:t>:</w:t>
      </w:r>
      <w:r w:rsidRPr="00156234">
        <w:rPr>
          <w:rFonts w:eastAsia="Calibri"/>
          <w:sz w:val="24"/>
          <w:szCs w:val="24"/>
        </w:rPr>
        <w:t xml:space="preserve"> </w:t>
      </w:r>
    </w:p>
    <w:p w14:paraId="41FC6BA9" w14:textId="77777777" w:rsidR="00685CF1" w:rsidRPr="00156234" w:rsidRDefault="003370C3"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communication skills</w:t>
      </w:r>
    </w:p>
    <w:p w14:paraId="2C2BA195" w14:textId="77777777" w:rsidR="00685CF1" w:rsidRPr="00156234" w:rsidRDefault="003370C3"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creativity</w:t>
      </w:r>
    </w:p>
    <w:p w14:paraId="4A5F82AF" w14:textId="4E5B11AD" w:rsidR="00156234" w:rsidRPr="00156234" w:rsidRDefault="00685CF1"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critical</w:t>
      </w:r>
      <w:r w:rsidR="003370C3" w:rsidRPr="00156234">
        <w:rPr>
          <w:sz w:val="24"/>
          <w:szCs w:val="24"/>
        </w:rPr>
        <w:t xml:space="preserve"> thinking </w:t>
      </w:r>
    </w:p>
    <w:p w14:paraId="0E1D81EC" w14:textId="77777777" w:rsidR="003370C3" w:rsidRPr="00156234" w:rsidRDefault="003370C3" w:rsidP="00156234">
      <w:p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p>
    <w:p w14:paraId="67F872B2" w14:textId="77777777" w:rsidR="00685CF1"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rFonts w:eastAsia="Calibri"/>
          <w:b/>
          <w:bCs/>
          <w:i/>
          <w:sz w:val="24"/>
          <w:szCs w:val="24"/>
        </w:rPr>
        <w:t>Role and Responsibilities:</w:t>
      </w:r>
      <w:r w:rsidRPr="00156234">
        <w:rPr>
          <w:rFonts w:eastAsia="Calibri"/>
          <w:sz w:val="24"/>
          <w:szCs w:val="24"/>
        </w:rPr>
        <w:t xml:space="preserve"> </w:t>
      </w:r>
    </w:p>
    <w:p w14:paraId="41550DA7" w14:textId="77777777" w:rsidR="00685CF1" w:rsidRPr="00156234" w:rsidRDefault="00685CF1" w:rsidP="00156234">
      <w:pPr>
        <w:pStyle w:val="ListParagraph"/>
        <w:pBdr>
          <w:top w:val="single" w:sz="4" w:space="1" w:color="auto"/>
          <w:left w:val="single" w:sz="4" w:space="4" w:color="auto"/>
          <w:bottom w:val="single" w:sz="4" w:space="1" w:color="auto"/>
          <w:right w:val="single" w:sz="4" w:space="4" w:color="auto"/>
        </w:pBdr>
        <w:spacing w:line="360" w:lineRule="auto"/>
        <w:jc w:val="both"/>
        <w:rPr>
          <w:sz w:val="24"/>
          <w:szCs w:val="24"/>
        </w:rPr>
      </w:pPr>
    </w:p>
    <w:p w14:paraId="3360BD27" w14:textId="77777777" w:rsidR="00156234" w:rsidRPr="00156234" w:rsidRDefault="003370C3"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 xml:space="preserve">marketing initiatives </w:t>
      </w:r>
    </w:p>
    <w:p w14:paraId="7C033F1D" w14:textId="77777777" w:rsidR="00156234" w:rsidRPr="00156234" w:rsidRDefault="003370C3"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effectively promote Gelato Fun across several channels</w:t>
      </w:r>
    </w:p>
    <w:p w14:paraId="69A4459A" w14:textId="07DF26F6" w:rsidR="00C2674C" w:rsidRPr="00156234" w:rsidRDefault="003370C3" w:rsidP="00156234">
      <w:pPr>
        <w:pStyle w:val="ListParagraph"/>
        <w:numPr>
          <w:ilvl w:val="0"/>
          <w:numId w:val="25"/>
        </w:numPr>
        <w:pBdr>
          <w:top w:val="single" w:sz="4" w:space="1" w:color="auto"/>
          <w:left w:val="single" w:sz="4" w:space="4" w:color="auto"/>
          <w:bottom w:val="single" w:sz="4" w:space="1" w:color="auto"/>
          <w:right w:val="single" w:sz="4" w:space="4" w:color="auto"/>
        </w:pBdr>
        <w:spacing w:line="360" w:lineRule="auto"/>
        <w:jc w:val="both"/>
        <w:rPr>
          <w:rFonts w:eastAsia="Calibri"/>
          <w:sz w:val="24"/>
          <w:szCs w:val="24"/>
        </w:rPr>
      </w:pPr>
      <w:r w:rsidRPr="00156234">
        <w:rPr>
          <w:sz w:val="24"/>
          <w:szCs w:val="24"/>
        </w:rPr>
        <w:t>maintain</w:t>
      </w:r>
      <w:r w:rsidR="00156234" w:rsidRPr="00156234">
        <w:rPr>
          <w:sz w:val="24"/>
          <w:szCs w:val="24"/>
        </w:rPr>
        <w:t>s</w:t>
      </w:r>
      <w:r w:rsidRPr="00156234">
        <w:rPr>
          <w:sz w:val="24"/>
          <w:szCs w:val="24"/>
        </w:rPr>
        <w:t xml:space="preserve"> consistent brand messaging.</w:t>
      </w:r>
    </w:p>
    <w:p w14:paraId="5E0F1B2E" w14:textId="77777777" w:rsidR="00C2674C" w:rsidRPr="00156234" w:rsidRDefault="00C2674C" w:rsidP="00156234">
      <w:pPr>
        <w:spacing w:line="360" w:lineRule="auto"/>
        <w:jc w:val="both"/>
        <w:rPr>
          <w:rFonts w:eastAsia="Calibri"/>
          <w:sz w:val="24"/>
          <w:szCs w:val="24"/>
        </w:rPr>
      </w:pPr>
    </w:p>
    <w:p w14:paraId="2F95AA29" w14:textId="7C31CA4B" w:rsidR="003370C3" w:rsidRPr="00156234" w:rsidRDefault="00000000" w:rsidP="00156234">
      <w:pPr>
        <w:spacing w:line="360" w:lineRule="auto"/>
        <w:jc w:val="both"/>
        <w:rPr>
          <w:rFonts w:eastAsia="Calibri"/>
          <w:i/>
          <w:sz w:val="24"/>
          <w:szCs w:val="24"/>
        </w:rPr>
      </w:pPr>
      <w:r w:rsidRPr="00156234">
        <w:rPr>
          <w:rFonts w:eastAsia="Calibri"/>
          <w:b/>
          <w:bCs/>
          <w:i/>
          <w:sz w:val="24"/>
          <w:szCs w:val="24"/>
        </w:rPr>
        <w:t>Name and Company Position</w:t>
      </w:r>
      <w:r w:rsidRPr="00156234">
        <w:rPr>
          <w:rFonts w:eastAsia="Calibri"/>
          <w:i/>
          <w:sz w:val="24"/>
          <w:szCs w:val="24"/>
        </w:rPr>
        <w:t>:</w:t>
      </w:r>
      <w:r w:rsidR="005966CC" w:rsidRPr="00156234">
        <w:rPr>
          <w:rFonts w:eastAsia="Calibri"/>
          <w:i/>
          <w:sz w:val="24"/>
          <w:szCs w:val="24"/>
        </w:rPr>
        <w:t xml:space="preserve"> Krystal Gardner</w:t>
      </w:r>
      <w:r w:rsidR="003370C3" w:rsidRPr="00156234">
        <w:rPr>
          <w:rFonts w:eastAsia="Calibri"/>
          <w:i/>
          <w:sz w:val="24"/>
          <w:szCs w:val="24"/>
        </w:rPr>
        <w:t>, Financial Coordinator</w:t>
      </w:r>
    </w:p>
    <w:p w14:paraId="7462F6FB" w14:textId="77777777" w:rsidR="003370C3" w:rsidRPr="00156234" w:rsidRDefault="003370C3" w:rsidP="00156234">
      <w:pPr>
        <w:spacing w:line="360" w:lineRule="auto"/>
        <w:jc w:val="both"/>
        <w:rPr>
          <w:rFonts w:eastAsia="Calibri"/>
          <w:i/>
          <w:sz w:val="24"/>
          <w:szCs w:val="24"/>
        </w:rPr>
      </w:pPr>
    </w:p>
    <w:p w14:paraId="4FDEE374" w14:textId="77777777" w:rsidR="00156234"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Skills and Experience:</w:t>
      </w:r>
      <w:r w:rsidRPr="00156234">
        <w:rPr>
          <w:rFonts w:eastAsia="Calibri"/>
          <w:sz w:val="24"/>
          <w:szCs w:val="24"/>
        </w:rPr>
        <w:t xml:space="preserve"> </w:t>
      </w:r>
    </w:p>
    <w:p w14:paraId="509EC46D" w14:textId="77777777" w:rsidR="00156234" w:rsidRPr="00156234" w:rsidRDefault="003370C3" w:rsidP="00156234">
      <w:pPr>
        <w:pStyle w:val="ListParagraph"/>
        <w:numPr>
          <w:ilvl w:val="0"/>
          <w:numId w:val="2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manage budgets</w:t>
      </w:r>
    </w:p>
    <w:p w14:paraId="188FBA97" w14:textId="77777777" w:rsidR="00156234" w:rsidRPr="00156234" w:rsidRDefault="003370C3" w:rsidP="00156234">
      <w:pPr>
        <w:pStyle w:val="ListParagraph"/>
        <w:numPr>
          <w:ilvl w:val="0"/>
          <w:numId w:val="2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 xml:space="preserve">financial analysis </w:t>
      </w:r>
    </w:p>
    <w:p w14:paraId="37B106D6" w14:textId="77777777" w:rsidR="00156234" w:rsidRPr="00156234" w:rsidRDefault="003370C3" w:rsidP="00156234">
      <w:pPr>
        <w:pStyle w:val="ListParagraph"/>
        <w:numPr>
          <w:ilvl w:val="0"/>
          <w:numId w:val="2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 xml:space="preserve">financial operations </w:t>
      </w:r>
    </w:p>
    <w:p w14:paraId="504517A2" w14:textId="77777777" w:rsidR="00156234" w:rsidRPr="00156234" w:rsidRDefault="003370C3" w:rsidP="00156234">
      <w:pPr>
        <w:pStyle w:val="ListParagraph"/>
        <w:numPr>
          <w:ilvl w:val="0"/>
          <w:numId w:val="2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analytical abilities</w:t>
      </w:r>
    </w:p>
    <w:p w14:paraId="3579ADBD" w14:textId="5B7FC8BE" w:rsidR="00163BD6" w:rsidRPr="00156234" w:rsidRDefault="003370C3" w:rsidP="00156234">
      <w:pPr>
        <w:pStyle w:val="ListParagraph"/>
        <w:numPr>
          <w:ilvl w:val="0"/>
          <w:numId w:val="26"/>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ethical judgement.</w:t>
      </w:r>
    </w:p>
    <w:p w14:paraId="5BA20B1B" w14:textId="025FEFA8" w:rsidR="00163BD6"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Role and Responsibilities:</w:t>
      </w:r>
      <w:r w:rsidRPr="00156234">
        <w:rPr>
          <w:rFonts w:eastAsia="Calibri"/>
          <w:sz w:val="24"/>
          <w:szCs w:val="24"/>
        </w:rPr>
        <w:t xml:space="preserve"> </w:t>
      </w:r>
    </w:p>
    <w:p w14:paraId="74C1C5DE" w14:textId="77777777" w:rsidR="00163BD6" w:rsidRPr="00156234" w:rsidRDefault="00163BD6" w:rsidP="00156234">
      <w:pPr>
        <w:pStyle w:val="ListParagraph"/>
        <w:numPr>
          <w:ilvl w:val="0"/>
          <w:numId w:val="15"/>
        </w:numPr>
        <w:pBdr>
          <w:top w:val="single" w:sz="4" w:space="1" w:color="auto"/>
          <w:left w:val="single" w:sz="4" w:space="4" w:color="auto"/>
          <w:bottom w:val="single" w:sz="4" w:space="1" w:color="auto"/>
          <w:right w:val="single" w:sz="4" w:space="4" w:color="auto"/>
        </w:pBdr>
        <w:overflowPunct/>
        <w:autoSpaceDE/>
        <w:autoSpaceDN/>
        <w:adjustRightInd/>
        <w:spacing w:line="360" w:lineRule="auto"/>
        <w:jc w:val="both"/>
        <w:textAlignment w:val="auto"/>
        <w:rPr>
          <w:sz w:val="24"/>
          <w:szCs w:val="24"/>
        </w:rPr>
      </w:pPr>
      <w:r w:rsidRPr="00156234">
        <w:rPr>
          <w:sz w:val="24"/>
          <w:szCs w:val="24"/>
        </w:rPr>
        <w:t>Manages budgeting, financial forecasting, spending and revenues.</w:t>
      </w:r>
    </w:p>
    <w:p w14:paraId="15C6866D" w14:textId="77777777" w:rsidR="00163BD6" w:rsidRPr="00156234" w:rsidRDefault="00163BD6" w:rsidP="00156234">
      <w:pPr>
        <w:pStyle w:val="ListParagraph"/>
        <w:numPr>
          <w:ilvl w:val="0"/>
          <w:numId w:val="15"/>
        </w:numPr>
        <w:pBdr>
          <w:top w:val="single" w:sz="4" w:space="1" w:color="auto"/>
          <w:left w:val="single" w:sz="4" w:space="4" w:color="auto"/>
          <w:bottom w:val="single" w:sz="4" w:space="1" w:color="auto"/>
          <w:right w:val="single" w:sz="4" w:space="4" w:color="auto"/>
        </w:pBdr>
        <w:overflowPunct/>
        <w:autoSpaceDE/>
        <w:autoSpaceDN/>
        <w:adjustRightInd/>
        <w:spacing w:line="360" w:lineRule="auto"/>
        <w:jc w:val="both"/>
        <w:textAlignment w:val="auto"/>
        <w:rPr>
          <w:sz w:val="24"/>
          <w:szCs w:val="24"/>
        </w:rPr>
      </w:pPr>
      <w:r w:rsidRPr="00156234">
        <w:rPr>
          <w:sz w:val="24"/>
          <w:szCs w:val="24"/>
        </w:rPr>
        <w:t>Ensures business profitability and financial health.</w:t>
      </w:r>
    </w:p>
    <w:p w14:paraId="347C3E15" w14:textId="77777777" w:rsidR="00163BD6" w:rsidRPr="00156234" w:rsidRDefault="00163BD6" w:rsidP="00156234">
      <w:pPr>
        <w:pStyle w:val="ListParagraph"/>
        <w:numPr>
          <w:ilvl w:val="0"/>
          <w:numId w:val="15"/>
        </w:numPr>
        <w:pBdr>
          <w:top w:val="single" w:sz="4" w:space="1" w:color="auto"/>
          <w:left w:val="single" w:sz="4" w:space="4" w:color="auto"/>
          <w:bottom w:val="single" w:sz="4" w:space="1" w:color="auto"/>
          <w:right w:val="single" w:sz="4" w:space="4" w:color="auto"/>
        </w:pBdr>
        <w:overflowPunct/>
        <w:autoSpaceDE/>
        <w:autoSpaceDN/>
        <w:adjustRightInd/>
        <w:spacing w:line="360" w:lineRule="auto"/>
        <w:jc w:val="both"/>
        <w:textAlignment w:val="auto"/>
        <w:rPr>
          <w:sz w:val="24"/>
          <w:szCs w:val="24"/>
        </w:rPr>
      </w:pPr>
      <w:r w:rsidRPr="00156234">
        <w:rPr>
          <w:sz w:val="24"/>
          <w:szCs w:val="24"/>
        </w:rPr>
        <w:t>Utilizes numerical expertise and ethical considerations.</w:t>
      </w:r>
    </w:p>
    <w:p w14:paraId="4C72B46A" w14:textId="23D4DEC0" w:rsidR="00C2674C" w:rsidRPr="00156234" w:rsidRDefault="00163BD6" w:rsidP="00156234">
      <w:pPr>
        <w:pStyle w:val="ListParagraph"/>
        <w:numPr>
          <w:ilvl w:val="0"/>
          <w:numId w:val="15"/>
        </w:numPr>
        <w:pBdr>
          <w:top w:val="single" w:sz="4" w:space="1" w:color="auto"/>
          <w:left w:val="single" w:sz="4" w:space="4" w:color="auto"/>
          <w:bottom w:val="single" w:sz="4" w:space="1" w:color="auto"/>
          <w:right w:val="single" w:sz="4" w:space="4" w:color="auto"/>
        </w:pBdr>
        <w:overflowPunct/>
        <w:autoSpaceDE/>
        <w:autoSpaceDN/>
        <w:adjustRightInd/>
        <w:spacing w:line="360" w:lineRule="auto"/>
        <w:jc w:val="both"/>
        <w:textAlignment w:val="auto"/>
        <w:rPr>
          <w:sz w:val="24"/>
          <w:szCs w:val="24"/>
        </w:rPr>
      </w:pPr>
      <w:r w:rsidRPr="00156234">
        <w:rPr>
          <w:sz w:val="24"/>
          <w:szCs w:val="24"/>
        </w:rPr>
        <w:t>Utilizes real-world financial expertise for efficient, accurate financial tasks.</w:t>
      </w:r>
    </w:p>
    <w:p w14:paraId="67801CC0" w14:textId="77777777" w:rsidR="00C2674C" w:rsidRPr="00156234" w:rsidRDefault="00C2674C" w:rsidP="00156234">
      <w:pPr>
        <w:spacing w:line="360" w:lineRule="auto"/>
        <w:jc w:val="both"/>
        <w:rPr>
          <w:rFonts w:eastAsia="Calibri"/>
          <w:sz w:val="24"/>
          <w:szCs w:val="24"/>
        </w:rPr>
      </w:pPr>
    </w:p>
    <w:p w14:paraId="38448949" w14:textId="77777777" w:rsidR="00434B8A"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rFonts w:eastAsia="Calibri"/>
          <w:b/>
          <w:bCs/>
          <w:i/>
          <w:sz w:val="24"/>
          <w:szCs w:val="24"/>
        </w:rPr>
        <w:t>Name and Company Position</w:t>
      </w:r>
      <w:r w:rsidRPr="00156234">
        <w:rPr>
          <w:rFonts w:eastAsia="Calibri"/>
          <w:i/>
          <w:sz w:val="24"/>
          <w:szCs w:val="24"/>
        </w:rPr>
        <w:t>:</w:t>
      </w:r>
      <w:r w:rsidR="005966CC" w:rsidRPr="00156234">
        <w:rPr>
          <w:rFonts w:eastAsia="Calibri"/>
          <w:i/>
          <w:sz w:val="24"/>
          <w:szCs w:val="24"/>
        </w:rPr>
        <w:t xml:space="preserve"> Zomir Hussain Khan</w:t>
      </w:r>
      <w:r w:rsidR="003370C3" w:rsidRPr="00156234">
        <w:rPr>
          <w:rFonts w:eastAsia="Calibri"/>
          <w:i/>
          <w:sz w:val="24"/>
          <w:szCs w:val="24"/>
        </w:rPr>
        <w:t>, Entertainment and Customer Experience Manager</w:t>
      </w:r>
    </w:p>
    <w:p w14:paraId="2CD9AF2F" w14:textId="3853797B" w:rsidR="00434B8A" w:rsidRPr="00156234" w:rsidRDefault="00434B8A" w:rsidP="00156234">
      <w:p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p>
    <w:p w14:paraId="5E2217C7" w14:textId="77777777" w:rsidR="00156234"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sz w:val="24"/>
          <w:szCs w:val="24"/>
        </w:rPr>
      </w:pPr>
      <w:r w:rsidRPr="00156234">
        <w:rPr>
          <w:rFonts w:eastAsia="Calibri"/>
          <w:b/>
          <w:bCs/>
          <w:i/>
          <w:sz w:val="24"/>
          <w:szCs w:val="24"/>
        </w:rPr>
        <w:t>Skills and Experience:</w:t>
      </w:r>
      <w:r w:rsidRPr="00156234">
        <w:rPr>
          <w:rFonts w:eastAsia="Calibri"/>
          <w:b/>
          <w:bCs/>
          <w:sz w:val="24"/>
          <w:szCs w:val="24"/>
        </w:rPr>
        <w:t xml:space="preserve"> </w:t>
      </w:r>
    </w:p>
    <w:p w14:paraId="50DC08F7" w14:textId="77777777" w:rsidR="00156234" w:rsidRPr="00156234" w:rsidRDefault="00434B8A" w:rsidP="00156234">
      <w:pPr>
        <w:pStyle w:val="ListParagraph"/>
        <w:numPr>
          <w:ilvl w:val="0"/>
          <w:numId w:val="27"/>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event management training</w:t>
      </w:r>
    </w:p>
    <w:p w14:paraId="055B3E96" w14:textId="77777777" w:rsidR="00156234" w:rsidRPr="00156234" w:rsidRDefault="00434B8A" w:rsidP="00156234">
      <w:pPr>
        <w:pStyle w:val="ListParagraph"/>
        <w:numPr>
          <w:ilvl w:val="0"/>
          <w:numId w:val="27"/>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 xml:space="preserve">experience working as a supervisor at several hotels. </w:t>
      </w:r>
    </w:p>
    <w:p w14:paraId="38C2209B" w14:textId="77777777" w:rsidR="00156234" w:rsidRPr="00156234" w:rsidRDefault="00434B8A" w:rsidP="00156234">
      <w:pPr>
        <w:pStyle w:val="ListParagraph"/>
        <w:numPr>
          <w:ilvl w:val="0"/>
          <w:numId w:val="27"/>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team leadership</w:t>
      </w:r>
    </w:p>
    <w:p w14:paraId="027CF725" w14:textId="77777777" w:rsidR="00156234" w:rsidRPr="00156234" w:rsidRDefault="00434B8A" w:rsidP="00156234">
      <w:pPr>
        <w:pStyle w:val="ListParagraph"/>
        <w:numPr>
          <w:ilvl w:val="0"/>
          <w:numId w:val="27"/>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operational management</w:t>
      </w:r>
    </w:p>
    <w:p w14:paraId="1BE74FE3" w14:textId="6DACAD7A" w:rsidR="00163BD6" w:rsidRPr="00156234" w:rsidRDefault="00434B8A" w:rsidP="00156234">
      <w:pPr>
        <w:pStyle w:val="ListParagraph"/>
        <w:numPr>
          <w:ilvl w:val="0"/>
          <w:numId w:val="27"/>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customer service</w:t>
      </w:r>
    </w:p>
    <w:p w14:paraId="08D07666" w14:textId="77777777" w:rsidR="00163BD6" w:rsidRPr="00156234" w:rsidRDefault="00000000" w:rsidP="00156234">
      <w:pPr>
        <w:pBdr>
          <w:top w:val="single" w:sz="4" w:space="1" w:color="auto"/>
          <w:left w:val="single" w:sz="4" w:space="4" w:color="auto"/>
          <w:bottom w:val="single" w:sz="4" w:space="1" w:color="auto"/>
          <w:right w:val="single" w:sz="4" w:space="4" w:color="auto"/>
        </w:pBdr>
        <w:spacing w:line="360" w:lineRule="auto"/>
        <w:jc w:val="both"/>
        <w:rPr>
          <w:rFonts w:eastAsia="Calibri"/>
          <w:b/>
          <w:bCs/>
          <w:sz w:val="24"/>
          <w:szCs w:val="24"/>
        </w:rPr>
      </w:pPr>
      <w:r w:rsidRPr="00156234">
        <w:rPr>
          <w:rFonts w:eastAsia="Calibri"/>
          <w:b/>
          <w:bCs/>
          <w:i/>
          <w:sz w:val="24"/>
          <w:szCs w:val="24"/>
        </w:rPr>
        <w:t>Role and Responsibilities:</w:t>
      </w:r>
      <w:r w:rsidRPr="00156234">
        <w:rPr>
          <w:rFonts w:eastAsia="Calibri"/>
          <w:b/>
          <w:bCs/>
          <w:sz w:val="24"/>
          <w:szCs w:val="24"/>
        </w:rPr>
        <w:t xml:space="preserve"> </w:t>
      </w:r>
    </w:p>
    <w:p w14:paraId="45EECEB0" w14:textId="77777777" w:rsidR="00163BD6" w:rsidRPr="00156234" w:rsidRDefault="00163BD6" w:rsidP="00156234">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Manages entertainment section, including selection, setup, and management of carnival-themed games.</w:t>
      </w:r>
    </w:p>
    <w:p w14:paraId="686555D9" w14:textId="77777777" w:rsidR="00163BD6" w:rsidRPr="00156234" w:rsidRDefault="00163BD6" w:rsidP="00156234">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Ensures events are enjoyable, safe, and engaging.</w:t>
      </w:r>
    </w:p>
    <w:p w14:paraId="31924589" w14:textId="77777777" w:rsidR="00163BD6" w:rsidRPr="00156234" w:rsidRDefault="00163BD6" w:rsidP="00156234">
      <w:pPr>
        <w:pStyle w:val="ListParagraph"/>
        <w:numPr>
          <w:ilvl w:val="0"/>
          <w:numId w:val="14"/>
        </w:numPr>
        <w:pBdr>
          <w:top w:val="single" w:sz="4" w:space="1" w:color="auto"/>
          <w:left w:val="single" w:sz="4" w:space="4" w:color="auto"/>
          <w:bottom w:val="single" w:sz="4" w:space="1" w:color="auto"/>
          <w:right w:val="single" w:sz="4" w:space="4" w:color="auto"/>
        </w:pBdr>
        <w:spacing w:line="360" w:lineRule="auto"/>
        <w:jc w:val="both"/>
        <w:rPr>
          <w:rFonts w:eastAsia="Calibri"/>
          <w:i/>
          <w:sz w:val="24"/>
          <w:szCs w:val="24"/>
        </w:rPr>
      </w:pPr>
      <w:r w:rsidRPr="00156234">
        <w:rPr>
          <w:sz w:val="24"/>
          <w:szCs w:val="24"/>
        </w:rPr>
        <w:t>Manages customer engagement, from greeting to game explanation.</w:t>
      </w:r>
    </w:p>
    <w:p w14:paraId="2746ED8C" w14:textId="77777777" w:rsidR="00C2674C" w:rsidRPr="00156234" w:rsidRDefault="00C2674C" w:rsidP="00156234">
      <w:pPr>
        <w:spacing w:line="360" w:lineRule="auto"/>
        <w:jc w:val="both"/>
        <w:rPr>
          <w:rFonts w:eastAsia="Calibri"/>
          <w:sz w:val="24"/>
          <w:szCs w:val="24"/>
        </w:rPr>
      </w:pPr>
    </w:p>
    <w:p w14:paraId="6713D738"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3.2  Skills Gaps &amp; Key Partners</w:t>
      </w:r>
    </w:p>
    <w:p w14:paraId="18003E38" w14:textId="77777777" w:rsidR="00C2674C" w:rsidRPr="00156234" w:rsidRDefault="00C2674C" w:rsidP="00156234">
      <w:pPr>
        <w:spacing w:line="360" w:lineRule="auto"/>
        <w:jc w:val="both"/>
        <w:rPr>
          <w:rFonts w:eastAsia="Calibri"/>
          <w:sz w:val="24"/>
          <w:szCs w:val="24"/>
        </w:rPr>
      </w:pPr>
    </w:p>
    <w:p w14:paraId="5C5FBB57" w14:textId="7467EC02" w:rsidR="00C2674C" w:rsidRPr="00156234" w:rsidRDefault="00000000" w:rsidP="00156234">
      <w:pPr>
        <w:spacing w:line="360" w:lineRule="auto"/>
        <w:ind w:left="720"/>
        <w:jc w:val="both"/>
        <w:rPr>
          <w:rFonts w:eastAsia="Calibri"/>
          <w:sz w:val="24"/>
          <w:szCs w:val="24"/>
        </w:rPr>
      </w:pPr>
      <w:r w:rsidRPr="00156234">
        <w:rPr>
          <w:rFonts w:eastAsia="Calibri"/>
          <w:b/>
          <w:sz w:val="24"/>
          <w:szCs w:val="24"/>
        </w:rPr>
        <w:t>3.2.1  Additional Staff Requirements (Roles and Responsibilities):</w:t>
      </w:r>
      <w:r w:rsidRPr="00156234">
        <w:rPr>
          <w:rFonts w:eastAsia="Calibri"/>
          <w:sz w:val="24"/>
          <w:szCs w:val="24"/>
        </w:rPr>
        <w:br/>
      </w:r>
    </w:p>
    <w:p w14:paraId="379886E2" w14:textId="77777777" w:rsidR="00163BD6" w:rsidRPr="00156234" w:rsidRDefault="00434B8A" w:rsidP="00156234">
      <w:pPr>
        <w:pBdr>
          <w:top w:val="nil"/>
          <w:left w:val="nil"/>
          <w:bottom w:val="nil"/>
          <w:right w:val="nil"/>
          <w:between w:val="nil"/>
        </w:pBdr>
        <w:spacing w:line="360" w:lineRule="auto"/>
        <w:contextualSpacing/>
        <w:jc w:val="both"/>
        <w:rPr>
          <w:rFonts w:eastAsia="Calibri"/>
          <w:b/>
          <w:bCs/>
          <w:sz w:val="24"/>
          <w:szCs w:val="24"/>
        </w:rPr>
      </w:pPr>
      <w:r w:rsidRPr="00156234">
        <w:rPr>
          <w:rFonts w:eastAsia="Calibri"/>
          <w:b/>
          <w:bCs/>
          <w:sz w:val="24"/>
          <w:szCs w:val="24"/>
        </w:rPr>
        <w:t xml:space="preserve">Ice cream </w:t>
      </w:r>
      <w:r w:rsidR="00BA2829" w:rsidRPr="00156234">
        <w:rPr>
          <w:rFonts w:eastAsia="Calibri"/>
          <w:b/>
          <w:bCs/>
          <w:sz w:val="24"/>
          <w:szCs w:val="24"/>
        </w:rPr>
        <w:t>S</w:t>
      </w:r>
      <w:r w:rsidRPr="00156234">
        <w:rPr>
          <w:rFonts w:eastAsia="Calibri"/>
          <w:b/>
          <w:bCs/>
          <w:sz w:val="24"/>
          <w:szCs w:val="24"/>
        </w:rPr>
        <w:t xml:space="preserve">elling </w:t>
      </w:r>
      <w:r w:rsidR="00BA2829" w:rsidRPr="00156234">
        <w:rPr>
          <w:rFonts w:eastAsia="Calibri"/>
          <w:b/>
          <w:bCs/>
          <w:sz w:val="24"/>
          <w:szCs w:val="24"/>
        </w:rPr>
        <w:t>A</w:t>
      </w:r>
      <w:r w:rsidRPr="00156234">
        <w:rPr>
          <w:rFonts w:eastAsia="Calibri"/>
          <w:b/>
          <w:bCs/>
          <w:sz w:val="24"/>
          <w:szCs w:val="24"/>
        </w:rPr>
        <w:t xml:space="preserve">ssociate </w:t>
      </w:r>
      <w:r w:rsidR="00BA2829" w:rsidRPr="00156234">
        <w:rPr>
          <w:rFonts w:eastAsia="Calibri"/>
          <w:b/>
          <w:bCs/>
          <w:sz w:val="24"/>
          <w:szCs w:val="24"/>
        </w:rPr>
        <w:t>f</w:t>
      </w:r>
      <w:r w:rsidRPr="00156234">
        <w:rPr>
          <w:rFonts w:eastAsia="Calibri"/>
          <w:b/>
          <w:bCs/>
          <w:sz w:val="24"/>
          <w:szCs w:val="24"/>
        </w:rPr>
        <w:t>ull time</w:t>
      </w:r>
      <w:r w:rsidR="00163BD6" w:rsidRPr="00156234">
        <w:rPr>
          <w:rFonts w:eastAsia="Calibri"/>
          <w:b/>
          <w:bCs/>
          <w:sz w:val="24"/>
          <w:szCs w:val="24"/>
        </w:rPr>
        <w:t>:</w:t>
      </w:r>
    </w:p>
    <w:p w14:paraId="6ADA96A5" w14:textId="77777777" w:rsidR="00163BD6" w:rsidRPr="00156234" w:rsidRDefault="00163BD6" w:rsidP="00156234">
      <w:pPr>
        <w:pStyle w:val="ListParagraph"/>
        <w:numPr>
          <w:ilvl w:val="0"/>
          <w:numId w:val="17"/>
        </w:numPr>
        <w:pBdr>
          <w:top w:val="nil"/>
          <w:left w:val="nil"/>
          <w:bottom w:val="nil"/>
          <w:right w:val="nil"/>
          <w:between w:val="nil"/>
        </w:pBdr>
        <w:spacing w:line="360" w:lineRule="auto"/>
        <w:jc w:val="both"/>
        <w:rPr>
          <w:rFonts w:eastAsia="Calibri"/>
          <w:b/>
          <w:bCs/>
          <w:sz w:val="24"/>
          <w:szCs w:val="24"/>
        </w:rPr>
      </w:pPr>
      <w:r w:rsidRPr="00156234">
        <w:rPr>
          <w:sz w:val="24"/>
          <w:szCs w:val="24"/>
        </w:rPr>
        <w:t>Responsible for customer service, transaction processing, and maintaining cleanliness.</w:t>
      </w:r>
    </w:p>
    <w:p w14:paraId="21DC65C6" w14:textId="77777777" w:rsidR="00163BD6" w:rsidRPr="00156234" w:rsidRDefault="00163BD6" w:rsidP="00156234">
      <w:pPr>
        <w:pStyle w:val="ListParagraph"/>
        <w:numPr>
          <w:ilvl w:val="0"/>
          <w:numId w:val="17"/>
        </w:numPr>
        <w:pBdr>
          <w:top w:val="nil"/>
          <w:left w:val="nil"/>
          <w:bottom w:val="nil"/>
          <w:right w:val="nil"/>
          <w:between w:val="nil"/>
        </w:pBdr>
        <w:spacing w:line="360" w:lineRule="auto"/>
        <w:jc w:val="both"/>
        <w:rPr>
          <w:rFonts w:eastAsia="Calibri"/>
          <w:b/>
          <w:bCs/>
          <w:sz w:val="24"/>
          <w:szCs w:val="24"/>
        </w:rPr>
      </w:pPr>
      <w:r w:rsidRPr="00156234">
        <w:rPr>
          <w:sz w:val="24"/>
          <w:szCs w:val="24"/>
        </w:rPr>
        <w:t>Supports main business by providing fast, friendly service.</w:t>
      </w:r>
    </w:p>
    <w:p w14:paraId="422FAD46" w14:textId="77777777" w:rsidR="00163BD6" w:rsidRPr="00156234" w:rsidRDefault="00163BD6" w:rsidP="00156234">
      <w:pPr>
        <w:pStyle w:val="ListParagraph"/>
        <w:numPr>
          <w:ilvl w:val="0"/>
          <w:numId w:val="17"/>
        </w:numPr>
        <w:pBdr>
          <w:top w:val="nil"/>
          <w:left w:val="nil"/>
          <w:bottom w:val="nil"/>
          <w:right w:val="nil"/>
          <w:between w:val="nil"/>
        </w:pBdr>
        <w:spacing w:line="360" w:lineRule="auto"/>
        <w:jc w:val="both"/>
        <w:rPr>
          <w:rFonts w:eastAsia="Calibri"/>
          <w:b/>
          <w:bCs/>
          <w:sz w:val="24"/>
          <w:szCs w:val="24"/>
        </w:rPr>
      </w:pPr>
      <w:r w:rsidRPr="00156234">
        <w:rPr>
          <w:sz w:val="24"/>
          <w:szCs w:val="24"/>
        </w:rPr>
        <w:t>Allows co-founders to focus on operational and strategic tasks.</w:t>
      </w:r>
    </w:p>
    <w:p w14:paraId="39E2989E" w14:textId="00727644" w:rsidR="00163BD6" w:rsidRPr="00156234" w:rsidRDefault="00163BD6" w:rsidP="00156234">
      <w:pPr>
        <w:pStyle w:val="ListParagraph"/>
        <w:numPr>
          <w:ilvl w:val="0"/>
          <w:numId w:val="17"/>
        </w:numPr>
        <w:pBdr>
          <w:top w:val="nil"/>
          <w:left w:val="nil"/>
          <w:bottom w:val="nil"/>
          <w:right w:val="nil"/>
          <w:between w:val="nil"/>
        </w:pBdr>
        <w:spacing w:line="360" w:lineRule="auto"/>
        <w:jc w:val="both"/>
        <w:rPr>
          <w:rFonts w:eastAsia="Calibri"/>
          <w:b/>
          <w:bCs/>
          <w:sz w:val="24"/>
          <w:szCs w:val="24"/>
        </w:rPr>
      </w:pPr>
      <w:r w:rsidRPr="00156234">
        <w:rPr>
          <w:sz w:val="24"/>
          <w:szCs w:val="24"/>
        </w:rPr>
        <w:t>Receives product knowledge training to answer client queries.</w:t>
      </w:r>
    </w:p>
    <w:p w14:paraId="613EB497" w14:textId="56CF9F3B" w:rsidR="00BA2829" w:rsidRPr="00156234" w:rsidRDefault="00BA2829" w:rsidP="00156234">
      <w:pPr>
        <w:overflowPunct/>
        <w:autoSpaceDE/>
        <w:autoSpaceDN/>
        <w:adjustRightInd/>
        <w:spacing w:line="360" w:lineRule="auto"/>
        <w:jc w:val="both"/>
        <w:textAlignment w:val="auto"/>
        <w:rPr>
          <w:sz w:val="24"/>
          <w:szCs w:val="24"/>
        </w:rPr>
      </w:pPr>
    </w:p>
    <w:p w14:paraId="09AF1C88" w14:textId="77777777" w:rsidR="00C2674C" w:rsidRPr="00156234" w:rsidRDefault="00C2674C" w:rsidP="00156234">
      <w:pPr>
        <w:spacing w:line="360" w:lineRule="auto"/>
        <w:ind w:left="720"/>
        <w:jc w:val="both"/>
        <w:rPr>
          <w:rFonts w:eastAsia="Calibri"/>
          <w:sz w:val="24"/>
          <w:szCs w:val="24"/>
        </w:rPr>
      </w:pPr>
    </w:p>
    <w:p w14:paraId="1DE6418F" w14:textId="77777777" w:rsidR="00C2674C" w:rsidRPr="00156234" w:rsidRDefault="00000000" w:rsidP="00156234">
      <w:pPr>
        <w:spacing w:line="360" w:lineRule="auto"/>
        <w:ind w:left="720"/>
        <w:jc w:val="both"/>
        <w:rPr>
          <w:rFonts w:eastAsia="Calibri"/>
          <w:b/>
          <w:sz w:val="24"/>
          <w:szCs w:val="24"/>
        </w:rPr>
      </w:pPr>
      <w:r w:rsidRPr="00156234">
        <w:rPr>
          <w:rFonts w:eastAsia="Calibri"/>
          <w:b/>
          <w:sz w:val="24"/>
          <w:szCs w:val="24"/>
        </w:rPr>
        <w:t>3.2.2  Training and Development:</w:t>
      </w:r>
    </w:p>
    <w:p w14:paraId="2651C788" w14:textId="77777777" w:rsidR="00C2674C" w:rsidRPr="00156234" w:rsidRDefault="00C2674C" w:rsidP="00156234">
      <w:pPr>
        <w:pBdr>
          <w:top w:val="nil"/>
          <w:left w:val="nil"/>
          <w:bottom w:val="nil"/>
          <w:right w:val="nil"/>
          <w:between w:val="nil"/>
        </w:pBdr>
        <w:spacing w:line="360" w:lineRule="auto"/>
        <w:contextualSpacing/>
        <w:jc w:val="both"/>
        <w:rPr>
          <w:rFonts w:eastAsia="Calibri"/>
          <w:i/>
          <w:sz w:val="24"/>
          <w:szCs w:val="24"/>
        </w:rPr>
      </w:pPr>
    </w:p>
    <w:p w14:paraId="4056516A" w14:textId="77777777" w:rsidR="00B5210C" w:rsidRPr="00156234" w:rsidRDefault="00BA2829" w:rsidP="00156234">
      <w:pPr>
        <w:overflowPunct/>
        <w:autoSpaceDE/>
        <w:autoSpaceDN/>
        <w:adjustRightInd/>
        <w:spacing w:line="360" w:lineRule="auto"/>
        <w:jc w:val="both"/>
        <w:textAlignment w:val="auto"/>
        <w:rPr>
          <w:b/>
          <w:bCs/>
          <w:i/>
          <w:iCs/>
          <w:sz w:val="24"/>
          <w:szCs w:val="24"/>
        </w:rPr>
      </w:pPr>
      <w:r w:rsidRPr="00156234">
        <w:rPr>
          <w:b/>
          <w:bCs/>
          <w:i/>
          <w:iCs/>
          <w:sz w:val="24"/>
          <w:szCs w:val="24"/>
        </w:rPr>
        <w:t>Food Safety and Hygiene Certificate Training</w:t>
      </w:r>
    </w:p>
    <w:p w14:paraId="23085FA0" w14:textId="41DB7DD6" w:rsidR="00B5210C" w:rsidRPr="00156234" w:rsidRDefault="00B5210C" w:rsidP="00156234">
      <w:pPr>
        <w:pStyle w:val="ListParagraph"/>
        <w:numPr>
          <w:ilvl w:val="0"/>
          <w:numId w:val="19"/>
        </w:numPr>
        <w:overflowPunct/>
        <w:autoSpaceDE/>
        <w:autoSpaceDN/>
        <w:adjustRightInd/>
        <w:spacing w:line="360" w:lineRule="auto"/>
        <w:jc w:val="both"/>
        <w:textAlignment w:val="auto"/>
        <w:rPr>
          <w:b/>
          <w:bCs/>
          <w:i/>
          <w:iCs/>
          <w:sz w:val="24"/>
          <w:szCs w:val="24"/>
        </w:rPr>
      </w:pPr>
      <w:r w:rsidRPr="00156234">
        <w:rPr>
          <w:sz w:val="24"/>
          <w:szCs w:val="24"/>
        </w:rPr>
        <w:t xml:space="preserve">All staff involved in food handling must complete Level 2 Food Safety &amp; Hygiene Certificate course </w:t>
      </w:r>
      <w:r w:rsidRPr="00156234">
        <w:rPr>
          <w:sz w:val="24"/>
          <w:szCs w:val="24"/>
          <w:shd w:val="clear" w:color="auto" w:fill="FFFFFF"/>
        </w:rPr>
        <w:t>(CIEH, n.d.).</w:t>
      </w:r>
    </w:p>
    <w:p w14:paraId="212B1076" w14:textId="77777777" w:rsidR="00B5210C" w:rsidRPr="00156234" w:rsidRDefault="00B5210C" w:rsidP="00156234">
      <w:pPr>
        <w:pStyle w:val="ListParagraph"/>
        <w:numPr>
          <w:ilvl w:val="0"/>
          <w:numId w:val="19"/>
        </w:numPr>
        <w:overflowPunct/>
        <w:autoSpaceDE/>
        <w:autoSpaceDN/>
        <w:adjustRightInd/>
        <w:spacing w:line="360" w:lineRule="auto"/>
        <w:jc w:val="both"/>
        <w:textAlignment w:val="auto"/>
        <w:rPr>
          <w:b/>
          <w:bCs/>
          <w:i/>
          <w:iCs/>
          <w:sz w:val="24"/>
          <w:szCs w:val="24"/>
        </w:rPr>
      </w:pPr>
      <w:r w:rsidRPr="00156234">
        <w:rPr>
          <w:sz w:val="24"/>
          <w:szCs w:val="24"/>
        </w:rPr>
        <w:t>Training delivered by certified providers accredited by CIEH.</w:t>
      </w:r>
    </w:p>
    <w:p w14:paraId="29196AD8" w14:textId="77777777" w:rsidR="00B5210C" w:rsidRPr="00156234" w:rsidRDefault="00B5210C" w:rsidP="00156234">
      <w:pPr>
        <w:pStyle w:val="ListParagraph"/>
        <w:numPr>
          <w:ilvl w:val="0"/>
          <w:numId w:val="19"/>
        </w:numPr>
        <w:overflowPunct/>
        <w:autoSpaceDE/>
        <w:autoSpaceDN/>
        <w:adjustRightInd/>
        <w:spacing w:line="360" w:lineRule="auto"/>
        <w:jc w:val="both"/>
        <w:textAlignment w:val="auto"/>
        <w:rPr>
          <w:b/>
          <w:bCs/>
          <w:i/>
          <w:iCs/>
          <w:sz w:val="24"/>
          <w:szCs w:val="24"/>
        </w:rPr>
      </w:pPr>
      <w:r w:rsidRPr="00156234">
        <w:rPr>
          <w:sz w:val="24"/>
          <w:szCs w:val="24"/>
        </w:rPr>
        <w:t>Course can be completed online for convenience.</w:t>
      </w:r>
    </w:p>
    <w:p w14:paraId="75140001" w14:textId="77777777" w:rsidR="00B5210C" w:rsidRPr="00156234" w:rsidRDefault="00B5210C" w:rsidP="00156234">
      <w:pPr>
        <w:pStyle w:val="ListParagraph"/>
        <w:numPr>
          <w:ilvl w:val="0"/>
          <w:numId w:val="19"/>
        </w:numPr>
        <w:overflowPunct/>
        <w:autoSpaceDE/>
        <w:autoSpaceDN/>
        <w:adjustRightInd/>
        <w:spacing w:line="360" w:lineRule="auto"/>
        <w:jc w:val="both"/>
        <w:textAlignment w:val="auto"/>
        <w:rPr>
          <w:b/>
          <w:bCs/>
          <w:i/>
          <w:iCs/>
          <w:sz w:val="24"/>
          <w:szCs w:val="24"/>
        </w:rPr>
      </w:pPr>
      <w:r w:rsidRPr="00156234">
        <w:rPr>
          <w:sz w:val="24"/>
          <w:szCs w:val="24"/>
        </w:rPr>
        <w:t>Covers foundations of food safety: proper handling, preparation, and storage.</w:t>
      </w:r>
    </w:p>
    <w:p w14:paraId="6F2372B2" w14:textId="28B9A5A2" w:rsidR="00B5210C" w:rsidRPr="00156234" w:rsidRDefault="00B5210C" w:rsidP="00156234">
      <w:pPr>
        <w:pStyle w:val="ListParagraph"/>
        <w:numPr>
          <w:ilvl w:val="0"/>
          <w:numId w:val="19"/>
        </w:numPr>
        <w:overflowPunct/>
        <w:autoSpaceDE/>
        <w:autoSpaceDN/>
        <w:adjustRightInd/>
        <w:spacing w:line="360" w:lineRule="auto"/>
        <w:jc w:val="both"/>
        <w:textAlignment w:val="auto"/>
        <w:rPr>
          <w:b/>
          <w:bCs/>
          <w:i/>
          <w:iCs/>
          <w:sz w:val="24"/>
          <w:szCs w:val="24"/>
        </w:rPr>
      </w:pPr>
      <w:r w:rsidRPr="00156234">
        <w:rPr>
          <w:sz w:val="24"/>
          <w:szCs w:val="24"/>
        </w:rPr>
        <w:t>Essential for maintaining high hygiene standards.</w:t>
      </w:r>
    </w:p>
    <w:p w14:paraId="169862EC" w14:textId="77777777" w:rsidR="00BA2829" w:rsidRPr="00156234" w:rsidRDefault="00BA2829" w:rsidP="00156234">
      <w:pPr>
        <w:overflowPunct/>
        <w:autoSpaceDE/>
        <w:autoSpaceDN/>
        <w:adjustRightInd/>
        <w:spacing w:line="360" w:lineRule="auto"/>
        <w:jc w:val="both"/>
        <w:textAlignment w:val="auto"/>
        <w:rPr>
          <w:sz w:val="24"/>
          <w:szCs w:val="24"/>
        </w:rPr>
      </w:pPr>
    </w:p>
    <w:p w14:paraId="7B3CAB1A" w14:textId="77777777" w:rsidR="00BA2829" w:rsidRPr="00156234" w:rsidRDefault="00BA2829" w:rsidP="00156234">
      <w:pPr>
        <w:overflowPunct/>
        <w:autoSpaceDE/>
        <w:autoSpaceDN/>
        <w:adjustRightInd/>
        <w:spacing w:line="360" w:lineRule="auto"/>
        <w:jc w:val="both"/>
        <w:textAlignment w:val="auto"/>
        <w:rPr>
          <w:sz w:val="24"/>
          <w:szCs w:val="24"/>
        </w:rPr>
      </w:pPr>
      <w:r w:rsidRPr="00156234">
        <w:rPr>
          <w:b/>
          <w:bCs/>
          <w:i/>
          <w:iCs/>
          <w:sz w:val="24"/>
          <w:szCs w:val="24"/>
        </w:rPr>
        <w:t>Allergen Awareness Training</w:t>
      </w:r>
    </w:p>
    <w:p w14:paraId="797EF566" w14:textId="4D2D0B9E" w:rsidR="00B5210C" w:rsidRPr="00156234" w:rsidRDefault="00B5210C" w:rsidP="00156234">
      <w:pPr>
        <w:pStyle w:val="ListParagraph"/>
        <w:numPr>
          <w:ilvl w:val="0"/>
          <w:numId w:val="20"/>
        </w:numPr>
        <w:overflowPunct/>
        <w:autoSpaceDE/>
        <w:autoSpaceDN/>
        <w:adjustRightInd/>
        <w:spacing w:line="360" w:lineRule="auto"/>
        <w:jc w:val="both"/>
        <w:textAlignment w:val="auto"/>
        <w:rPr>
          <w:sz w:val="24"/>
          <w:szCs w:val="24"/>
        </w:rPr>
      </w:pPr>
      <w:r w:rsidRPr="00156234">
        <w:rPr>
          <w:sz w:val="24"/>
          <w:szCs w:val="24"/>
        </w:rPr>
        <w:t xml:space="preserve">Delivered via specialized programs by Allergy Training Consultancy or approved platforms by FSA </w:t>
      </w:r>
      <w:r w:rsidRPr="00156234">
        <w:rPr>
          <w:sz w:val="24"/>
          <w:szCs w:val="24"/>
          <w:shd w:val="clear" w:color="auto" w:fill="FFFFFF"/>
        </w:rPr>
        <w:t>(FSA, n.d.).</w:t>
      </w:r>
    </w:p>
    <w:p w14:paraId="45A1E07B" w14:textId="77777777" w:rsidR="00B5210C" w:rsidRPr="00156234" w:rsidRDefault="00B5210C" w:rsidP="00156234">
      <w:pPr>
        <w:pStyle w:val="ListParagraph"/>
        <w:numPr>
          <w:ilvl w:val="0"/>
          <w:numId w:val="20"/>
        </w:numPr>
        <w:overflowPunct/>
        <w:autoSpaceDE/>
        <w:autoSpaceDN/>
        <w:adjustRightInd/>
        <w:spacing w:line="360" w:lineRule="auto"/>
        <w:jc w:val="both"/>
        <w:textAlignment w:val="auto"/>
        <w:rPr>
          <w:sz w:val="24"/>
          <w:szCs w:val="24"/>
        </w:rPr>
      </w:pPr>
      <w:r w:rsidRPr="00156234">
        <w:rPr>
          <w:sz w:val="24"/>
          <w:szCs w:val="24"/>
        </w:rPr>
        <w:t>Online training, lasting 2 to 3 hours, equips food-handling employees to manage allergen information.</w:t>
      </w:r>
    </w:p>
    <w:p w14:paraId="6DFD8ED2" w14:textId="3AC228BE" w:rsidR="00B5210C" w:rsidRPr="00156234" w:rsidRDefault="00B5210C" w:rsidP="00156234">
      <w:pPr>
        <w:pStyle w:val="ListParagraph"/>
        <w:numPr>
          <w:ilvl w:val="0"/>
          <w:numId w:val="20"/>
        </w:numPr>
        <w:overflowPunct/>
        <w:autoSpaceDE/>
        <w:autoSpaceDN/>
        <w:adjustRightInd/>
        <w:spacing w:line="360" w:lineRule="auto"/>
        <w:jc w:val="both"/>
        <w:textAlignment w:val="auto"/>
        <w:rPr>
          <w:sz w:val="24"/>
          <w:szCs w:val="24"/>
        </w:rPr>
      </w:pPr>
      <w:r w:rsidRPr="00156234">
        <w:rPr>
          <w:sz w:val="24"/>
          <w:szCs w:val="24"/>
        </w:rPr>
        <w:t>Aims to ensure client safety and health compliance.</w:t>
      </w:r>
    </w:p>
    <w:p w14:paraId="472607DE" w14:textId="77777777" w:rsidR="00BA2829" w:rsidRPr="00156234" w:rsidRDefault="00BA2829" w:rsidP="00156234">
      <w:pPr>
        <w:overflowPunct/>
        <w:autoSpaceDE/>
        <w:autoSpaceDN/>
        <w:adjustRightInd/>
        <w:spacing w:line="360" w:lineRule="auto"/>
        <w:jc w:val="both"/>
        <w:textAlignment w:val="auto"/>
        <w:rPr>
          <w:sz w:val="24"/>
          <w:szCs w:val="24"/>
        </w:rPr>
      </w:pPr>
    </w:p>
    <w:p w14:paraId="5E33DA0C" w14:textId="77777777" w:rsidR="00BA2829" w:rsidRPr="00156234" w:rsidRDefault="00BA2829" w:rsidP="00156234">
      <w:pPr>
        <w:pBdr>
          <w:top w:val="nil"/>
          <w:left w:val="nil"/>
          <w:bottom w:val="nil"/>
          <w:right w:val="nil"/>
          <w:between w:val="nil"/>
        </w:pBdr>
        <w:spacing w:line="360" w:lineRule="auto"/>
        <w:contextualSpacing/>
        <w:jc w:val="both"/>
        <w:rPr>
          <w:sz w:val="24"/>
          <w:szCs w:val="24"/>
        </w:rPr>
      </w:pPr>
    </w:p>
    <w:p w14:paraId="2A6063EE" w14:textId="77777777" w:rsidR="00C2674C" w:rsidRPr="00156234" w:rsidRDefault="00C2674C" w:rsidP="00156234">
      <w:pPr>
        <w:spacing w:line="360" w:lineRule="auto"/>
        <w:ind w:left="720"/>
        <w:jc w:val="both"/>
        <w:rPr>
          <w:rFonts w:eastAsia="Calibri"/>
          <w:sz w:val="24"/>
          <w:szCs w:val="24"/>
        </w:rPr>
      </w:pPr>
    </w:p>
    <w:p w14:paraId="32328DEC" w14:textId="395C7D08" w:rsidR="00C2674C" w:rsidRPr="00156234" w:rsidRDefault="00000000" w:rsidP="00156234">
      <w:pPr>
        <w:spacing w:line="360" w:lineRule="auto"/>
        <w:ind w:left="720"/>
        <w:jc w:val="both"/>
        <w:rPr>
          <w:rFonts w:eastAsia="Calibri"/>
          <w:b/>
          <w:sz w:val="24"/>
          <w:szCs w:val="24"/>
        </w:rPr>
      </w:pPr>
      <w:r w:rsidRPr="00156234">
        <w:rPr>
          <w:rFonts w:eastAsia="Calibri"/>
          <w:b/>
          <w:sz w:val="24"/>
          <w:szCs w:val="24"/>
        </w:rPr>
        <w:t>3.2.3  Outsourced Support / Key Partners:</w:t>
      </w:r>
    </w:p>
    <w:p w14:paraId="165B1B72" w14:textId="77777777" w:rsidR="00E442CF" w:rsidRPr="00156234" w:rsidRDefault="00E442CF" w:rsidP="00156234">
      <w:pPr>
        <w:spacing w:line="360" w:lineRule="auto"/>
        <w:ind w:left="720"/>
        <w:jc w:val="both"/>
        <w:rPr>
          <w:rFonts w:eastAsia="Calibri"/>
          <w:b/>
          <w:sz w:val="24"/>
          <w:szCs w:val="24"/>
        </w:rPr>
      </w:pPr>
    </w:p>
    <w:p w14:paraId="1A280DA9" w14:textId="157D399A" w:rsidR="00E442CF" w:rsidRPr="00156234" w:rsidRDefault="00E442CF" w:rsidP="00156234">
      <w:pPr>
        <w:pStyle w:val="ListParagraph"/>
        <w:numPr>
          <w:ilvl w:val="0"/>
          <w:numId w:val="7"/>
        </w:numPr>
        <w:overflowPunct/>
        <w:autoSpaceDE/>
        <w:autoSpaceDN/>
        <w:adjustRightInd/>
        <w:spacing w:line="360" w:lineRule="auto"/>
        <w:jc w:val="both"/>
        <w:textAlignment w:val="auto"/>
        <w:rPr>
          <w:sz w:val="24"/>
          <w:szCs w:val="24"/>
        </w:rPr>
      </w:pPr>
      <w:r w:rsidRPr="00156234">
        <w:rPr>
          <w:b/>
          <w:bCs/>
          <w:sz w:val="24"/>
          <w:szCs w:val="24"/>
        </w:rPr>
        <w:t>Harvest Fine Foods</w:t>
      </w:r>
      <w:r w:rsidRPr="00156234">
        <w:rPr>
          <w:sz w:val="24"/>
          <w:szCs w:val="24"/>
        </w:rPr>
        <w:t xml:space="preserve"> is well-known for providing a wide range of high-quality products designed specifically for restaurant service. Based in the neighbourhood, their accessibility and extensive product line make them a perfect partner for procuring fresh, high-quality ingredients required for premium gelato production. They have a large assortment of dairy ingredients and fresh fruits, which are both essential for gelato manufacture. Their dependable delivery service ensures that ingredients are always fresh and ready</w:t>
      </w:r>
      <w:r w:rsidR="00A51970" w:rsidRPr="00156234">
        <w:rPr>
          <w:sz w:val="24"/>
          <w:szCs w:val="24"/>
        </w:rPr>
        <w:t xml:space="preserve"> (Harvest Fine Foods, n.d.).</w:t>
      </w:r>
      <w:r w:rsidRPr="00156234">
        <w:rPr>
          <w:sz w:val="24"/>
          <w:szCs w:val="24"/>
        </w:rPr>
        <w:t>  Prices will vary depending on the individual ingredients and amounts needed, however working with a local source like Harvest Fine Foods usually results in competitive pricing due to lower transportation costs</w:t>
      </w:r>
      <w:r w:rsidR="007C0FDF" w:rsidRPr="00156234">
        <w:rPr>
          <w:sz w:val="24"/>
          <w:szCs w:val="24"/>
        </w:rPr>
        <w:t xml:space="preserve"> (Richman and Roddick, 2013).</w:t>
      </w:r>
    </w:p>
    <w:p w14:paraId="4F445644" w14:textId="5E3EC990" w:rsidR="00E442CF" w:rsidRPr="00156234" w:rsidRDefault="00E442CF" w:rsidP="00156234">
      <w:pPr>
        <w:pStyle w:val="ListParagraph"/>
        <w:numPr>
          <w:ilvl w:val="0"/>
          <w:numId w:val="7"/>
        </w:numPr>
        <w:overflowPunct/>
        <w:autoSpaceDE/>
        <w:autoSpaceDN/>
        <w:adjustRightInd/>
        <w:spacing w:line="360" w:lineRule="auto"/>
        <w:jc w:val="both"/>
        <w:textAlignment w:val="auto"/>
        <w:rPr>
          <w:sz w:val="24"/>
          <w:szCs w:val="24"/>
        </w:rPr>
      </w:pPr>
      <w:r w:rsidRPr="00156234">
        <w:rPr>
          <w:b/>
          <w:bCs/>
          <w:sz w:val="24"/>
          <w:szCs w:val="24"/>
        </w:rPr>
        <w:t>Fun &amp; Games Ltd</w:t>
      </w:r>
      <w:r w:rsidRPr="00156234">
        <w:rPr>
          <w:sz w:val="24"/>
          <w:szCs w:val="24"/>
        </w:rPr>
        <w:t>. is a regional supplier renowned for its extensive selection of funfair and arcade games. Their proximity to Bournemouth, as well as their extensive inventory, make them an ideal partner for obtaining and maintaining Gelato Fun's gaming aspect.</w:t>
      </w:r>
      <w:r w:rsidR="007C0FDF" w:rsidRPr="00156234">
        <w:rPr>
          <w:sz w:val="24"/>
          <w:szCs w:val="24"/>
        </w:rPr>
        <w:t xml:space="preserve"> (Fun and Games, n.d.). </w:t>
      </w:r>
      <w:r w:rsidRPr="00156234">
        <w:rPr>
          <w:sz w:val="24"/>
          <w:szCs w:val="24"/>
        </w:rPr>
        <w:t>They can provide, install and manage a wide range of funfair games, from traditional ring tosses to more modern digital games appropriate for all ages. Their service includes ongoing maintenance and updates to ensure safety and functionality. The costs vary according on the difficulty of the games. However, leasing solutions may be available to reduce initial expenses, with maintenance built into the lease agreements.</w:t>
      </w:r>
    </w:p>
    <w:p w14:paraId="5288D3CB" w14:textId="77777777" w:rsidR="00953CD5" w:rsidRPr="00156234" w:rsidRDefault="00953CD5" w:rsidP="00156234">
      <w:pPr>
        <w:overflowPunct/>
        <w:autoSpaceDE/>
        <w:autoSpaceDN/>
        <w:adjustRightInd/>
        <w:spacing w:line="360" w:lineRule="auto"/>
        <w:jc w:val="both"/>
        <w:textAlignment w:val="auto"/>
        <w:rPr>
          <w:sz w:val="24"/>
          <w:szCs w:val="24"/>
        </w:rPr>
      </w:pPr>
    </w:p>
    <w:p w14:paraId="0FD1C22E" w14:textId="77777777" w:rsidR="00953CD5" w:rsidRPr="00156234" w:rsidRDefault="00953CD5" w:rsidP="00156234">
      <w:pPr>
        <w:overflowPunct/>
        <w:autoSpaceDE/>
        <w:autoSpaceDN/>
        <w:adjustRightInd/>
        <w:spacing w:line="360" w:lineRule="auto"/>
        <w:jc w:val="both"/>
        <w:textAlignment w:val="auto"/>
        <w:rPr>
          <w:sz w:val="24"/>
          <w:szCs w:val="24"/>
        </w:rPr>
      </w:pPr>
    </w:p>
    <w:p w14:paraId="71CDB6FF" w14:textId="77777777" w:rsidR="00E442CF" w:rsidRPr="00156234" w:rsidRDefault="00E442CF" w:rsidP="00156234">
      <w:pPr>
        <w:pStyle w:val="ListParagraph"/>
        <w:overflowPunct/>
        <w:autoSpaceDE/>
        <w:autoSpaceDN/>
        <w:adjustRightInd/>
        <w:spacing w:line="360" w:lineRule="auto"/>
        <w:jc w:val="both"/>
        <w:textAlignment w:val="auto"/>
        <w:rPr>
          <w:sz w:val="24"/>
          <w:szCs w:val="24"/>
        </w:rPr>
      </w:pPr>
    </w:p>
    <w:p w14:paraId="587B6170" w14:textId="7DA7A049" w:rsidR="00C2674C" w:rsidRPr="00156234" w:rsidRDefault="00000000" w:rsidP="00156234">
      <w:pPr>
        <w:spacing w:line="360" w:lineRule="auto"/>
        <w:jc w:val="both"/>
        <w:rPr>
          <w:rFonts w:eastAsia="Calibri"/>
          <w:b/>
          <w:sz w:val="24"/>
          <w:szCs w:val="24"/>
        </w:rPr>
      </w:pPr>
      <w:r w:rsidRPr="00156234">
        <w:rPr>
          <w:rFonts w:eastAsia="Calibri"/>
          <w:b/>
          <w:sz w:val="24"/>
          <w:szCs w:val="24"/>
        </w:rPr>
        <w:t>4. MARKET RESEARCH</w:t>
      </w:r>
    </w:p>
    <w:p w14:paraId="1055FA34" w14:textId="77777777" w:rsidR="00C2674C" w:rsidRPr="00156234" w:rsidRDefault="00C2674C" w:rsidP="00156234">
      <w:pPr>
        <w:spacing w:line="360" w:lineRule="auto"/>
        <w:jc w:val="both"/>
        <w:rPr>
          <w:rFonts w:eastAsia="Calibri"/>
          <w:sz w:val="24"/>
          <w:szCs w:val="24"/>
        </w:rPr>
      </w:pPr>
    </w:p>
    <w:p w14:paraId="4D6C61AD" w14:textId="77777777" w:rsidR="00C2674C" w:rsidRPr="00156234" w:rsidRDefault="00000000" w:rsidP="00156234">
      <w:pPr>
        <w:spacing w:line="360" w:lineRule="auto"/>
        <w:jc w:val="both"/>
        <w:rPr>
          <w:rFonts w:eastAsia="Calibri"/>
          <w:sz w:val="24"/>
          <w:szCs w:val="24"/>
        </w:rPr>
      </w:pPr>
      <w:r w:rsidRPr="00156234">
        <w:rPr>
          <w:rFonts w:eastAsia="Calibri"/>
          <w:b/>
          <w:i/>
          <w:sz w:val="24"/>
          <w:szCs w:val="24"/>
        </w:rPr>
        <w:t>4.1</w:t>
      </w:r>
      <w:r w:rsidRPr="00156234">
        <w:rPr>
          <w:rFonts w:eastAsia="Calibri"/>
          <w:b/>
          <w:sz w:val="24"/>
          <w:szCs w:val="24"/>
        </w:rPr>
        <w:t xml:space="preserve">  </w:t>
      </w:r>
      <w:r w:rsidRPr="00156234">
        <w:rPr>
          <w:rFonts w:eastAsia="Calibri"/>
          <w:b/>
          <w:i/>
          <w:sz w:val="24"/>
          <w:szCs w:val="24"/>
        </w:rPr>
        <w:t>Market Information, Trends and External Factors</w:t>
      </w:r>
    </w:p>
    <w:p w14:paraId="7013F943" w14:textId="688D4768" w:rsidR="00163BD6" w:rsidRPr="00163BD6" w:rsidRDefault="00163BD6" w:rsidP="00156234">
      <w:pPr>
        <w:overflowPunct/>
        <w:autoSpaceDE/>
        <w:autoSpaceDN/>
        <w:adjustRightInd/>
        <w:spacing w:line="360" w:lineRule="auto"/>
        <w:jc w:val="both"/>
        <w:textAlignment w:val="auto"/>
        <w:rPr>
          <w:sz w:val="24"/>
          <w:szCs w:val="24"/>
        </w:rPr>
      </w:pPr>
      <w:r w:rsidRPr="00163BD6">
        <w:rPr>
          <w:sz w:val="24"/>
          <w:szCs w:val="24"/>
        </w:rPr>
        <w:t>Gelato Fun in Bournemouth has significant potential due to strong tourism, evolving consumer behaviours, and market demands. The local economy contributes to the region's economy, with 6.88 million visitors each year and a total spending of £501 million</w:t>
      </w:r>
      <w:r w:rsidRPr="00156234">
        <w:rPr>
          <w:sz w:val="24"/>
          <w:szCs w:val="24"/>
          <w:shd w:val="clear" w:color="auto" w:fill="FFFFFF"/>
        </w:rPr>
        <w:t xml:space="preserve"> (National Coast Tourism Academy, n.d.).</w:t>
      </w:r>
      <w:r w:rsidRPr="00163BD6">
        <w:rPr>
          <w:sz w:val="24"/>
          <w:szCs w:val="24"/>
        </w:rPr>
        <w:t xml:space="preserve"> Gelato Fun can capitalize on this by offering a unique nightlife experience that combines gelato with interactive activities. Consumers are increasingly seeking experiences over basic goods consumption, and Gelato Fun can capitalize on this by offering immersive experiences. The local government's incentives and regulatory focus on food safety boost consumer trust</w:t>
      </w:r>
      <w:r w:rsidRPr="00156234">
        <w:rPr>
          <w:sz w:val="24"/>
          <w:szCs w:val="24"/>
        </w:rPr>
        <w:t xml:space="preserve"> </w:t>
      </w:r>
      <w:r w:rsidRPr="00156234">
        <w:rPr>
          <w:sz w:val="24"/>
          <w:szCs w:val="24"/>
          <w:shd w:val="clear" w:color="auto" w:fill="FFFFFF"/>
        </w:rPr>
        <w:t>(Bournemouth Tourism Strategy, 2023).</w:t>
      </w:r>
      <w:r w:rsidRPr="00163BD6">
        <w:rPr>
          <w:sz w:val="24"/>
          <w:szCs w:val="24"/>
        </w:rPr>
        <w:t xml:space="preserve"> The economic growth of 6.88 million tourists and the growing demand for healthier, artisanal food complement Gelato Fun's vegan and low-sugar options. Technologically, leveraging digital marketing, mobile POS systems, and new gelato-making equipment provides operational efficiency and a distinct customer experience</w:t>
      </w:r>
      <w:r w:rsidRPr="00156234">
        <w:rPr>
          <w:sz w:val="24"/>
          <w:szCs w:val="24"/>
        </w:rPr>
        <w:t xml:space="preserve"> (Mintel, 2024).</w:t>
      </w:r>
    </w:p>
    <w:p w14:paraId="67D1C36A" w14:textId="77777777" w:rsidR="00C2674C" w:rsidRPr="00156234" w:rsidRDefault="00C2674C" w:rsidP="00156234">
      <w:pPr>
        <w:spacing w:line="360" w:lineRule="auto"/>
        <w:jc w:val="both"/>
        <w:rPr>
          <w:rFonts w:eastAsia="Calibri"/>
          <w:b/>
          <w:sz w:val="24"/>
          <w:szCs w:val="24"/>
        </w:rPr>
      </w:pPr>
    </w:p>
    <w:p w14:paraId="7542A52D" w14:textId="77777777" w:rsidR="00C2674C" w:rsidRPr="00156234" w:rsidRDefault="00000000" w:rsidP="00156234">
      <w:pPr>
        <w:spacing w:line="360" w:lineRule="auto"/>
        <w:jc w:val="both"/>
        <w:rPr>
          <w:rFonts w:eastAsia="Calibri"/>
          <w:b/>
          <w:sz w:val="24"/>
          <w:szCs w:val="24"/>
        </w:rPr>
      </w:pPr>
      <w:r w:rsidRPr="00156234">
        <w:rPr>
          <w:rFonts w:eastAsia="Calibri"/>
          <w:b/>
          <w:i/>
          <w:sz w:val="24"/>
          <w:szCs w:val="24"/>
        </w:rPr>
        <w:t>4.2  Customer Profiles</w:t>
      </w:r>
    </w:p>
    <w:p w14:paraId="3FC064BB" w14:textId="77777777" w:rsidR="00C2674C" w:rsidRPr="00156234" w:rsidRDefault="00C2674C" w:rsidP="00156234">
      <w:pPr>
        <w:spacing w:line="360" w:lineRule="auto"/>
        <w:jc w:val="both"/>
        <w:rPr>
          <w:rFonts w:eastAsia="Calibri"/>
          <w:b/>
          <w:bCs/>
          <w:sz w:val="24"/>
          <w:szCs w:val="24"/>
        </w:rPr>
      </w:pPr>
    </w:p>
    <w:p w14:paraId="7CAE7F87" w14:textId="77777777" w:rsidR="0009007F" w:rsidRPr="00156234" w:rsidRDefault="00F907FE" w:rsidP="00156234">
      <w:pPr>
        <w:overflowPunct/>
        <w:autoSpaceDE/>
        <w:autoSpaceDN/>
        <w:adjustRightInd/>
        <w:spacing w:line="360" w:lineRule="auto"/>
        <w:jc w:val="both"/>
        <w:textAlignment w:val="auto"/>
        <w:rPr>
          <w:rFonts w:eastAsia="Calibri"/>
          <w:b/>
          <w:bCs/>
          <w:sz w:val="24"/>
          <w:szCs w:val="24"/>
        </w:rPr>
      </w:pPr>
      <w:r w:rsidRPr="00156234">
        <w:rPr>
          <w:rFonts w:eastAsia="Calibri"/>
          <w:b/>
          <w:bCs/>
          <w:sz w:val="24"/>
          <w:szCs w:val="24"/>
        </w:rPr>
        <w:t>Young families and parents(25-34 years old)</w:t>
      </w:r>
    </w:p>
    <w:p w14:paraId="2CF376D3" w14:textId="4048A96F" w:rsidR="00F907FE" w:rsidRPr="00156234" w:rsidRDefault="00F907FE" w:rsidP="00156234">
      <w:pPr>
        <w:overflowPunct/>
        <w:autoSpaceDE/>
        <w:autoSpaceDN/>
        <w:adjustRightInd/>
        <w:spacing w:line="360" w:lineRule="auto"/>
        <w:jc w:val="both"/>
        <w:textAlignment w:val="auto"/>
        <w:rPr>
          <w:sz w:val="24"/>
          <w:szCs w:val="24"/>
        </w:rPr>
      </w:pPr>
      <w:r w:rsidRPr="00156234">
        <w:rPr>
          <w:sz w:val="24"/>
          <w:szCs w:val="24"/>
        </w:rPr>
        <w:t>This category consists of active ice cream users, with a high frequency of consumption associated with having children in the home. This population values quality and is more likely to enjoy ice cream as a family pleasure</w:t>
      </w:r>
      <w:r w:rsidR="0025724B" w:rsidRPr="00156234">
        <w:rPr>
          <w:sz w:val="24"/>
          <w:szCs w:val="24"/>
        </w:rPr>
        <w:t xml:space="preserve"> (Mintel, 2024).</w:t>
      </w:r>
      <w:r w:rsidRPr="00156234">
        <w:rPr>
          <w:sz w:val="24"/>
          <w:szCs w:val="24"/>
        </w:rPr>
        <w:t xml:space="preserve"> Gelato Fun's blend of high-quality, artisan gelato and fun, family-friendly activities appeals to young families seeking delightful experiences to share with their children. </w:t>
      </w:r>
    </w:p>
    <w:p w14:paraId="52E53499" w14:textId="13225AD7" w:rsidR="00C2674C" w:rsidRPr="00156234" w:rsidRDefault="00C2674C" w:rsidP="00156234">
      <w:pPr>
        <w:pBdr>
          <w:top w:val="nil"/>
          <w:left w:val="nil"/>
          <w:bottom w:val="nil"/>
          <w:right w:val="nil"/>
          <w:between w:val="nil"/>
        </w:pBdr>
        <w:spacing w:line="360" w:lineRule="auto"/>
        <w:contextualSpacing/>
        <w:jc w:val="both"/>
        <w:rPr>
          <w:rFonts w:eastAsia="Calibri"/>
          <w:b/>
          <w:bCs/>
          <w:sz w:val="24"/>
          <w:szCs w:val="24"/>
        </w:rPr>
      </w:pPr>
    </w:p>
    <w:p w14:paraId="60C5DF9B" w14:textId="77777777" w:rsidR="0009007F" w:rsidRPr="00156234" w:rsidRDefault="00F907FE" w:rsidP="00156234">
      <w:pPr>
        <w:overflowPunct/>
        <w:autoSpaceDE/>
        <w:autoSpaceDN/>
        <w:adjustRightInd/>
        <w:spacing w:line="360" w:lineRule="auto"/>
        <w:jc w:val="both"/>
        <w:textAlignment w:val="auto"/>
        <w:rPr>
          <w:rFonts w:eastAsia="Calibri"/>
          <w:b/>
          <w:bCs/>
          <w:sz w:val="24"/>
          <w:szCs w:val="24"/>
        </w:rPr>
      </w:pPr>
      <w:r w:rsidRPr="00156234">
        <w:rPr>
          <w:rFonts w:eastAsia="Calibri"/>
          <w:b/>
          <w:bCs/>
          <w:sz w:val="24"/>
          <w:szCs w:val="24"/>
        </w:rPr>
        <w:t>Tourists and locals (broad range)</w:t>
      </w:r>
    </w:p>
    <w:p w14:paraId="3E1FA32E" w14:textId="2D48486F" w:rsidR="00C2674C" w:rsidRPr="00156234" w:rsidRDefault="0009007F" w:rsidP="00156234">
      <w:pPr>
        <w:overflowPunct/>
        <w:autoSpaceDE/>
        <w:autoSpaceDN/>
        <w:adjustRightInd/>
        <w:spacing w:line="360" w:lineRule="auto"/>
        <w:jc w:val="both"/>
        <w:textAlignment w:val="auto"/>
        <w:rPr>
          <w:sz w:val="24"/>
          <w:szCs w:val="24"/>
        </w:rPr>
      </w:pPr>
      <w:r w:rsidRPr="00156234">
        <w:rPr>
          <w:sz w:val="24"/>
          <w:szCs w:val="24"/>
        </w:rPr>
        <w:t>Bournemouth attracts a large number of tourists, especially during the summer. Tourists often seek out unique, local experiences and indulgences during their stay. Gelato Fun, which incorporates interactive games into classic ice cream trucks, has the potential to capitalise on tourists' need for unusual and memorable dining experiences</w:t>
      </w:r>
      <w:r w:rsidR="00531942" w:rsidRPr="00156234">
        <w:rPr>
          <w:sz w:val="24"/>
          <w:szCs w:val="24"/>
        </w:rPr>
        <w:t xml:space="preserve"> </w:t>
      </w:r>
      <w:r w:rsidR="00531942" w:rsidRPr="00156234">
        <w:rPr>
          <w:sz w:val="24"/>
          <w:szCs w:val="24"/>
          <w:shd w:val="clear" w:color="auto" w:fill="FFFFFF"/>
        </w:rPr>
        <w:t xml:space="preserve">(Bournemouth, n.d.). </w:t>
      </w:r>
    </w:p>
    <w:p w14:paraId="75790F30" w14:textId="77777777" w:rsidR="00163BD6" w:rsidRPr="00156234" w:rsidRDefault="00163BD6" w:rsidP="00156234">
      <w:pPr>
        <w:overflowPunct/>
        <w:autoSpaceDE/>
        <w:autoSpaceDN/>
        <w:adjustRightInd/>
        <w:spacing w:line="360" w:lineRule="auto"/>
        <w:jc w:val="both"/>
        <w:textAlignment w:val="auto"/>
        <w:rPr>
          <w:sz w:val="24"/>
          <w:szCs w:val="24"/>
        </w:rPr>
      </w:pPr>
    </w:p>
    <w:p w14:paraId="5EC3EE21" w14:textId="15F05265" w:rsidR="00C2674C" w:rsidRPr="00156234" w:rsidRDefault="00F907FE" w:rsidP="00156234">
      <w:pPr>
        <w:pBdr>
          <w:top w:val="nil"/>
          <w:left w:val="nil"/>
          <w:bottom w:val="nil"/>
          <w:right w:val="nil"/>
          <w:between w:val="nil"/>
        </w:pBdr>
        <w:spacing w:line="360" w:lineRule="auto"/>
        <w:contextualSpacing/>
        <w:jc w:val="both"/>
        <w:rPr>
          <w:rFonts w:eastAsia="Calibri"/>
          <w:b/>
          <w:bCs/>
          <w:sz w:val="24"/>
          <w:szCs w:val="24"/>
        </w:rPr>
      </w:pPr>
      <w:r w:rsidRPr="00156234">
        <w:rPr>
          <w:rFonts w:eastAsia="Calibri"/>
          <w:b/>
          <w:bCs/>
          <w:sz w:val="24"/>
          <w:szCs w:val="24"/>
        </w:rPr>
        <w:t>Health Conscious Millennials (16-34 years old)</w:t>
      </w:r>
    </w:p>
    <w:p w14:paraId="50C5457A" w14:textId="1E8A5628" w:rsidR="0009007F" w:rsidRPr="00156234" w:rsidRDefault="0009007F" w:rsidP="00156234">
      <w:pPr>
        <w:overflowPunct/>
        <w:autoSpaceDE/>
        <w:autoSpaceDN/>
        <w:adjustRightInd/>
        <w:spacing w:line="360" w:lineRule="auto"/>
        <w:jc w:val="both"/>
        <w:textAlignment w:val="auto"/>
        <w:rPr>
          <w:sz w:val="24"/>
          <w:szCs w:val="24"/>
        </w:rPr>
      </w:pPr>
      <w:r w:rsidRPr="00156234">
        <w:rPr>
          <w:sz w:val="24"/>
          <w:szCs w:val="24"/>
        </w:rPr>
        <w:t>This demographic is particularly interested in novel and healthier dietary options. They are more inclined to seek out products that support a healthy lifestyle, such as low-sugar or vegan ice cream</w:t>
      </w:r>
      <w:r w:rsidR="00531942" w:rsidRPr="00156234">
        <w:rPr>
          <w:sz w:val="24"/>
          <w:szCs w:val="24"/>
        </w:rPr>
        <w:t xml:space="preserve"> (Mintel, 2024). </w:t>
      </w:r>
      <w:r w:rsidRPr="00156234">
        <w:rPr>
          <w:sz w:val="24"/>
          <w:szCs w:val="24"/>
        </w:rPr>
        <w:t xml:space="preserve">Gelato Fun can appeal to health-conscious millennials by providing a variety of gelato options, including those made with plant-based milk and lower sugar content. </w:t>
      </w:r>
      <w:r w:rsidR="0077400C" w:rsidRPr="00156234">
        <w:rPr>
          <w:sz w:val="24"/>
          <w:szCs w:val="24"/>
        </w:rPr>
        <w:t>This demographic, which values sustainability, and ethical consumerism</w:t>
      </w:r>
      <w:r w:rsidRPr="00156234">
        <w:rPr>
          <w:sz w:val="24"/>
          <w:szCs w:val="24"/>
        </w:rPr>
        <w:t xml:space="preserve"> is likely to appreciate the company's commitment to quality and use of fresh, local foods.</w:t>
      </w:r>
    </w:p>
    <w:p w14:paraId="1D9360B3" w14:textId="77777777" w:rsidR="00C2674C" w:rsidRPr="00156234" w:rsidRDefault="00C2674C" w:rsidP="00156234">
      <w:pPr>
        <w:spacing w:line="360" w:lineRule="auto"/>
        <w:jc w:val="both"/>
        <w:rPr>
          <w:rFonts w:eastAsia="Calibri"/>
          <w:b/>
          <w:sz w:val="24"/>
          <w:szCs w:val="24"/>
        </w:rPr>
      </w:pPr>
    </w:p>
    <w:p w14:paraId="39F17E68" w14:textId="77777777" w:rsidR="00C2674C" w:rsidRPr="00156234" w:rsidRDefault="00C2674C" w:rsidP="00156234">
      <w:pPr>
        <w:spacing w:line="360" w:lineRule="auto"/>
        <w:jc w:val="both"/>
        <w:rPr>
          <w:rFonts w:eastAsia="Calibri"/>
          <w:b/>
          <w:sz w:val="24"/>
          <w:szCs w:val="24"/>
        </w:rPr>
      </w:pPr>
    </w:p>
    <w:p w14:paraId="008B2B49" w14:textId="77777777" w:rsidR="00C2674C" w:rsidRPr="00156234" w:rsidRDefault="00000000" w:rsidP="00156234">
      <w:pPr>
        <w:spacing w:line="360" w:lineRule="auto"/>
        <w:jc w:val="both"/>
        <w:rPr>
          <w:rFonts w:eastAsia="Calibri"/>
          <w:b/>
          <w:sz w:val="24"/>
          <w:szCs w:val="24"/>
        </w:rPr>
      </w:pPr>
      <w:r w:rsidRPr="00156234">
        <w:rPr>
          <w:rFonts w:eastAsia="Calibri"/>
          <w:b/>
          <w:i/>
          <w:sz w:val="24"/>
          <w:szCs w:val="24"/>
        </w:rPr>
        <w:t>4.3  Competitor Profiles</w:t>
      </w:r>
    </w:p>
    <w:p w14:paraId="19F08BBB" w14:textId="2114FEC1"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Competing with established ice cream suppliers like Sprinkles Gelato, Giggi Gelateria and The Ice Cream Kiosk in Bournemouth.</w:t>
      </w:r>
    </w:p>
    <w:p w14:paraId="510DFE1E" w14:textId="296691D5"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 xml:space="preserve">Sprinkles Gelato offers diverse flavors and high-quality Italian gelato, but lacks low-sugar or vegan options </w:t>
      </w:r>
      <w:r w:rsidRPr="00156234">
        <w:rPr>
          <w:sz w:val="24"/>
          <w:szCs w:val="24"/>
          <w:shd w:val="clear" w:color="auto" w:fill="FFFFFF"/>
        </w:rPr>
        <w:t>(Sprinkles Gelato, n.d..</w:t>
      </w:r>
    </w:p>
    <w:p w14:paraId="0B87E209" w14:textId="1833CBAB"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 xml:space="preserve">Gelato Fun can differentiate itself by offering unique vegan and low-sugar alternatives and leveraging its mobility </w:t>
      </w:r>
      <w:r w:rsidRPr="00156234">
        <w:rPr>
          <w:sz w:val="24"/>
          <w:szCs w:val="24"/>
          <w:shd w:val="clear" w:color="auto" w:fill="FFFFFF"/>
        </w:rPr>
        <w:t>(Barringer and Ireland, 2018).</w:t>
      </w:r>
    </w:p>
    <w:p w14:paraId="76C154AA" w14:textId="7ACBB943"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Giggi Gelateria, known for its authentic Italian gelato experience, lacks flexibility in menu innovation (Trip Advisor, n.d.).</w:t>
      </w:r>
    </w:p>
    <w:p w14:paraId="592490CC" w14:textId="77777777"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Gelato Fun can enhance customer experience by introducing novel local and seasonal flavors and interactive games.</w:t>
      </w:r>
    </w:p>
    <w:p w14:paraId="7C118A42" w14:textId="4D279E2B" w:rsidR="00B5210C" w:rsidRPr="00156234" w:rsidRDefault="00B5210C" w:rsidP="00156234">
      <w:pPr>
        <w:pStyle w:val="ListParagraph"/>
        <w:numPr>
          <w:ilvl w:val="0"/>
          <w:numId w:val="18"/>
        </w:numPr>
        <w:overflowPunct/>
        <w:autoSpaceDE/>
        <w:autoSpaceDN/>
        <w:adjustRightInd/>
        <w:spacing w:line="360" w:lineRule="auto"/>
        <w:jc w:val="both"/>
        <w:textAlignment w:val="auto"/>
        <w:rPr>
          <w:sz w:val="24"/>
          <w:szCs w:val="24"/>
        </w:rPr>
      </w:pPr>
      <w:r w:rsidRPr="00156234">
        <w:rPr>
          <w:sz w:val="24"/>
          <w:szCs w:val="24"/>
        </w:rPr>
        <w:t>The Ice Cream Kiosk on Bournemouth Beach targets beachgoers but lacks quality, handcrafted items(</w:t>
      </w:r>
      <w:r w:rsidRPr="00156234">
        <w:rPr>
          <w:sz w:val="24"/>
          <w:szCs w:val="24"/>
          <w:shd w:val="clear" w:color="auto" w:fill="FFFFFF"/>
        </w:rPr>
        <w:t>Bournemouth Pier, n.d.).</w:t>
      </w:r>
    </w:p>
    <w:p w14:paraId="0EDB3F6A" w14:textId="77777777" w:rsidR="00271A1B" w:rsidRPr="00156234" w:rsidRDefault="00271A1B" w:rsidP="00156234">
      <w:pPr>
        <w:overflowPunct/>
        <w:autoSpaceDE/>
        <w:autoSpaceDN/>
        <w:adjustRightInd/>
        <w:spacing w:line="360" w:lineRule="auto"/>
        <w:jc w:val="both"/>
        <w:textAlignment w:val="auto"/>
        <w:rPr>
          <w:sz w:val="24"/>
          <w:szCs w:val="24"/>
        </w:rPr>
      </w:pPr>
    </w:p>
    <w:p w14:paraId="3E036E92" w14:textId="58A7DAE2" w:rsidR="00271A1B" w:rsidRPr="00156234" w:rsidRDefault="00271A1B" w:rsidP="00156234">
      <w:pPr>
        <w:overflowPunct/>
        <w:autoSpaceDE/>
        <w:autoSpaceDN/>
        <w:adjustRightInd/>
        <w:spacing w:line="360" w:lineRule="auto"/>
        <w:jc w:val="both"/>
        <w:textAlignment w:val="auto"/>
        <w:rPr>
          <w:b/>
          <w:bCs/>
          <w:i/>
          <w:iCs/>
          <w:sz w:val="24"/>
          <w:szCs w:val="24"/>
        </w:rPr>
      </w:pPr>
      <w:r w:rsidRPr="00156234">
        <w:rPr>
          <w:b/>
          <w:bCs/>
          <w:i/>
          <w:iCs/>
          <w:sz w:val="24"/>
          <w:szCs w:val="24"/>
        </w:rPr>
        <w:t>USP</w:t>
      </w:r>
    </w:p>
    <w:p w14:paraId="2828E0AE" w14:textId="05DCCC1F" w:rsidR="00C2674C" w:rsidRPr="00156234" w:rsidRDefault="00B5210C" w:rsidP="00156234">
      <w:pPr>
        <w:overflowPunct/>
        <w:autoSpaceDE/>
        <w:autoSpaceDN/>
        <w:adjustRightInd/>
        <w:spacing w:line="360" w:lineRule="auto"/>
        <w:jc w:val="both"/>
        <w:textAlignment w:val="auto"/>
        <w:rPr>
          <w:sz w:val="24"/>
          <w:szCs w:val="24"/>
        </w:rPr>
      </w:pPr>
      <w:r w:rsidRPr="00B5210C">
        <w:rPr>
          <w:sz w:val="24"/>
          <w:szCs w:val="24"/>
        </w:rPr>
        <w:t>Gelato Fun offers a unique blend of gelato and interactive funfair games, enhancing consumer engagement and making it a popular destination for families and young adults</w:t>
      </w:r>
      <w:r w:rsidRPr="00156234">
        <w:rPr>
          <w:sz w:val="24"/>
          <w:szCs w:val="24"/>
        </w:rPr>
        <w:t xml:space="preserve"> (Henthorne, George and Miller, 2016). </w:t>
      </w:r>
      <w:r w:rsidRPr="00B5210C">
        <w:rPr>
          <w:sz w:val="24"/>
          <w:szCs w:val="24"/>
        </w:rPr>
        <w:t>The company uses fresh, locally sourced ingredients, promoting health-conscious consumers and supporting local agriculture. Gelato Fun's movable nature allows for geographical flexibility, maximizing visibility and customer reach during peak tourist seasons. This approach capitalizes on the growing trend of experiential consumerism, ensuring customers appreciate memorable experiences alongside high-quality products</w:t>
      </w:r>
      <w:r w:rsidRPr="00156234">
        <w:rPr>
          <w:sz w:val="24"/>
          <w:szCs w:val="24"/>
        </w:rPr>
        <w:t xml:space="preserve"> (Blakeman, 2023).</w:t>
      </w:r>
    </w:p>
    <w:p w14:paraId="43404EA0" w14:textId="77777777" w:rsidR="00C2674C" w:rsidRPr="00156234" w:rsidRDefault="00C2674C" w:rsidP="00156234">
      <w:pPr>
        <w:spacing w:line="360" w:lineRule="auto"/>
        <w:jc w:val="both"/>
        <w:rPr>
          <w:rFonts w:eastAsia="Calibri"/>
          <w:b/>
          <w:sz w:val="24"/>
          <w:szCs w:val="24"/>
        </w:rPr>
      </w:pPr>
    </w:p>
    <w:p w14:paraId="15151AAE" w14:textId="77777777" w:rsidR="00C2674C" w:rsidRPr="00156234" w:rsidRDefault="00000000" w:rsidP="00156234">
      <w:pPr>
        <w:spacing w:line="360" w:lineRule="auto"/>
        <w:jc w:val="both"/>
        <w:rPr>
          <w:rFonts w:eastAsia="Calibri"/>
          <w:b/>
          <w:sz w:val="24"/>
          <w:szCs w:val="24"/>
        </w:rPr>
      </w:pPr>
      <w:r w:rsidRPr="00156234">
        <w:rPr>
          <w:rFonts w:eastAsia="Calibri"/>
          <w:b/>
          <w:sz w:val="24"/>
          <w:szCs w:val="24"/>
        </w:rPr>
        <w:t>5. MARKETING PLAN</w:t>
      </w:r>
    </w:p>
    <w:p w14:paraId="65AD54C8" w14:textId="77777777" w:rsidR="00C2674C" w:rsidRPr="00156234" w:rsidRDefault="00C2674C" w:rsidP="00156234">
      <w:pPr>
        <w:spacing w:line="360" w:lineRule="auto"/>
        <w:jc w:val="both"/>
        <w:rPr>
          <w:rFonts w:eastAsia="Calibri"/>
          <w:sz w:val="24"/>
          <w:szCs w:val="24"/>
        </w:rPr>
      </w:pPr>
    </w:p>
    <w:p w14:paraId="459A791D"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5.1</w:t>
      </w:r>
      <w:r w:rsidRPr="00156234">
        <w:rPr>
          <w:rFonts w:eastAsia="Calibri"/>
          <w:b/>
          <w:sz w:val="24"/>
          <w:szCs w:val="24"/>
        </w:rPr>
        <w:t xml:space="preserve">  </w:t>
      </w:r>
      <w:r w:rsidRPr="00156234">
        <w:rPr>
          <w:rFonts w:eastAsia="Calibri"/>
          <w:b/>
          <w:i/>
          <w:sz w:val="24"/>
          <w:szCs w:val="24"/>
        </w:rPr>
        <w:t>Price</w:t>
      </w:r>
    </w:p>
    <w:p w14:paraId="78E55812" w14:textId="43B546C8" w:rsidR="00271A1B" w:rsidRPr="00156234" w:rsidRDefault="00271A1B" w:rsidP="00156234">
      <w:pPr>
        <w:overflowPunct/>
        <w:autoSpaceDE/>
        <w:autoSpaceDN/>
        <w:adjustRightInd/>
        <w:spacing w:line="360" w:lineRule="auto"/>
        <w:jc w:val="both"/>
        <w:textAlignment w:val="auto"/>
        <w:rPr>
          <w:sz w:val="24"/>
          <w:szCs w:val="24"/>
        </w:rPr>
      </w:pPr>
      <w:r w:rsidRPr="00156234">
        <w:rPr>
          <w:sz w:val="24"/>
          <w:szCs w:val="24"/>
        </w:rPr>
        <w:t>Gelato Fun uses a premium pricing strategy to reflect its high-quality offerings and the unique experiential value it provides to clients in Bournemouth. This pricing strategy elevates Gelato Fun somewhat above other ice cream providers, indicating a quality product that warrants a premium price</w:t>
      </w:r>
      <w:r w:rsidR="00B14572" w:rsidRPr="00156234">
        <w:rPr>
          <w:sz w:val="24"/>
          <w:szCs w:val="24"/>
          <w:shd w:val="clear" w:color="auto" w:fill="FFFFFF"/>
        </w:rPr>
        <w:t xml:space="preserve"> (Ali and Anwar, 2021). </w:t>
      </w:r>
      <w:r w:rsidRPr="00156234">
        <w:rPr>
          <w:sz w:val="24"/>
          <w:szCs w:val="24"/>
        </w:rPr>
        <w:t xml:space="preserve"> Gelato costs begin at £3.00 for classic flavours and £4.50 for specialised variants, indicating the use of fresh, locally sourced ingredients and artisanal preparation methods. </w:t>
      </w:r>
    </w:p>
    <w:p w14:paraId="7829E1C1" w14:textId="77777777" w:rsidR="00C2674C" w:rsidRPr="00156234" w:rsidRDefault="00C2674C" w:rsidP="00156234">
      <w:pPr>
        <w:spacing w:line="360" w:lineRule="auto"/>
        <w:jc w:val="both"/>
        <w:rPr>
          <w:rFonts w:eastAsia="Calibri"/>
          <w:b/>
          <w:i/>
          <w:sz w:val="24"/>
          <w:szCs w:val="24"/>
        </w:rPr>
      </w:pPr>
    </w:p>
    <w:p w14:paraId="79C6B201" w14:textId="77777777" w:rsidR="00C2674C" w:rsidRPr="00156234" w:rsidRDefault="00C2674C" w:rsidP="00156234">
      <w:pPr>
        <w:spacing w:line="360" w:lineRule="auto"/>
        <w:jc w:val="both"/>
        <w:rPr>
          <w:rFonts w:eastAsia="Calibri"/>
          <w:b/>
          <w:i/>
          <w:sz w:val="24"/>
          <w:szCs w:val="24"/>
        </w:rPr>
      </w:pPr>
    </w:p>
    <w:p w14:paraId="56A7CB2B"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5.2</w:t>
      </w:r>
      <w:r w:rsidRPr="00156234">
        <w:rPr>
          <w:rFonts w:eastAsia="Calibri"/>
          <w:b/>
          <w:sz w:val="24"/>
          <w:szCs w:val="24"/>
        </w:rPr>
        <w:t xml:space="preserve">  </w:t>
      </w:r>
      <w:r w:rsidRPr="00156234">
        <w:rPr>
          <w:rFonts w:eastAsia="Calibri"/>
          <w:b/>
          <w:i/>
          <w:sz w:val="24"/>
          <w:szCs w:val="24"/>
        </w:rPr>
        <w:t>Product</w:t>
      </w:r>
    </w:p>
    <w:p w14:paraId="67E97E6C" w14:textId="7A1AEB6A" w:rsidR="003D2DCC" w:rsidRPr="003D2DCC" w:rsidRDefault="003D2DCC" w:rsidP="00156234">
      <w:pPr>
        <w:overflowPunct/>
        <w:autoSpaceDE/>
        <w:autoSpaceDN/>
        <w:adjustRightInd/>
        <w:spacing w:line="360" w:lineRule="auto"/>
        <w:jc w:val="both"/>
        <w:textAlignment w:val="auto"/>
        <w:rPr>
          <w:sz w:val="24"/>
          <w:szCs w:val="24"/>
        </w:rPr>
      </w:pPr>
      <w:r w:rsidRPr="003D2DCC">
        <w:rPr>
          <w:sz w:val="24"/>
          <w:szCs w:val="24"/>
        </w:rPr>
        <w:t>Gelato Fun offers a unique gelato experience with an interactive atmosphere. The handcrafted gelato is presented in visually appealing servings, matching the brand's playful character and vibrant color palette</w:t>
      </w:r>
      <w:r w:rsidRPr="00156234">
        <w:rPr>
          <w:sz w:val="24"/>
          <w:szCs w:val="24"/>
        </w:rPr>
        <w:t xml:space="preserve"> (</w:t>
      </w:r>
      <w:r w:rsidRPr="00156234">
        <w:rPr>
          <w:sz w:val="24"/>
          <w:szCs w:val="24"/>
          <w:shd w:val="clear" w:color="auto" w:fill="FFFFFF"/>
        </w:rPr>
        <w:t>Williams, 2021).</w:t>
      </w:r>
      <w:r w:rsidRPr="003D2DCC">
        <w:rPr>
          <w:sz w:val="24"/>
          <w:szCs w:val="24"/>
        </w:rPr>
        <w:t xml:space="preserve"> Each meal is served in cones or paper cups with colorful graphics, reflecting the brand's emphasis on pleasure and excellence. Gelato Fun offers classic and inventive flavors, catering to both conventional tastes and those seeking new gastronomic experiences. Carnival-style games stimulate family and community participation, adding a new dimension to the gelato-eating experience. The truck's vivid appearance, uniforms, and marketing materials reflect the brand's enthusiastic and welcoming spirit.</w:t>
      </w:r>
    </w:p>
    <w:p w14:paraId="7F81352C" w14:textId="77777777" w:rsidR="003D2DCC" w:rsidRPr="00156234" w:rsidRDefault="003D2DCC" w:rsidP="00156234">
      <w:pPr>
        <w:spacing w:line="360" w:lineRule="auto"/>
        <w:jc w:val="both"/>
        <w:rPr>
          <w:rFonts w:eastAsia="Calibri"/>
          <w:b/>
          <w:i/>
          <w:sz w:val="24"/>
          <w:szCs w:val="24"/>
        </w:rPr>
      </w:pPr>
    </w:p>
    <w:p w14:paraId="6DDB6121"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5.3</w:t>
      </w:r>
      <w:r w:rsidRPr="00156234">
        <w:rPr>
          <w:rFonts w:eastAsia="Calibri"/>
          <w:b/>
          <w:sz w:val="24"/>
          <w:szCs w:val="24"/>
        </w:rPr>
        <w:t xml:space="preserve">  </w:t>
      </w:r>
      <w:r w:rsidRPr="00156234">
        <w:rPr>
          <w:rFonts w:eastAsia="Calibri"/>
          <w:b/>
          <w:i/>
          <w:sz w:val="24"/>
          <w:szCs w:val="24"/>
        </w:rPr>
        <w:t>Placement</w:t>
      </w:r>
    </w:p>
    <w:p w14:paraId="0150868A" w14:textId="06AB150A" w:rsidR="003D2DCC" w:rsidRPr="003D2DCC" w:rsidRDefault="003D2DCC" w:rsidP="00156234">
      <w:pPr>
        <w:overflowPunct/>
        <w:autoSpaceDE/>
        <w:autoSpaceDN/>
        <w:adjustRightInd/>
        <w:spacing w:line="360" w:lineRule="auto"/>
        <w:jc w:val="both"/>
        <w:textAlignment w:val="auto"/>
        <w:rPr>
          <w:sz w:val="24"/>
          <w:szCs w:val="24"/>
        </w:rPr>
      </w:pPr>
      <w:r w:rsidRPr="003D2DCC">
        <w:rPr>
          <w:sz w:val="24"/>
          <w:szCs w:val="24"/>
        </w:rPr>
        <w:t>Gelato Fun uses both physical and online strategies to reach a diverse customer base. The mobile truck is the main sales location, visiting popular public spaces for high foot traffic</w:t>
      </w:r>
      <w:r w:rsidRPr="00156234">
        <w:rPr>
          <w:sz w:val="24"/>
          <w:szCs w:val="24"/>
        </w:rPr>
        <w:t xml:space="preserve"> (Nelson, 2013).</w:t>
      </w:r>
      <w:r w:rsidRPr="003D2DCC">
        <w:rPr>
          <w:sz w:val="24"/>
          <w:szCs w:val="24"/>
        </w:rPr>
        <w:t xml:space="preserve"> The company also expands its market reach through a website and social media platforms, enabling direct consumer engagement and serving as marketing assets</w:t>
      </w:r>
      <w:r w:rsidRPr="00156234">
        <w:rPr>
          <w:sz w:val="24"/>
          <w:szCs w:val="24"/>
        </w:rPr>
        <w:t xml:space="preserve"> </w:t>
      </w:r>
      <w:r w:rsidRPr="00156234">
        <w:rPr>
          <w:sz w:val="24"/>
          <w:szCs w:val="24"/>
          <w:shd w:val="clear" w:color="auto" w:fill="FFFFFF"/>
        </w:rPr>
        <w:t>(Kuester, Konya-Baumbach and Schuhmacher, 2018).</w:t>
      </w:r>
    </w:p>
    <w:p w14:paraId="06FD22AC" w14:textId="77777777" w:rsidR="00C2674C" w:rsidRPr="00156234" w:rsidRDefault="00C2674C" w:rsidP="00156234">
      <w:pPr>
        <w:spacing w:line="360" w:lineRule="auto"/>
        <w:jc w:val="both"/>
        <w:rPr>
          <w:rFonts w:eastAsia="Calibri"/>
          <w:b/>
          <w:i/>
          <w:sz w:val="24"/>
          <w:szCs w:val="24"/>
        </w:rPr>
      </w:pPr>
    </w:p>
    <w:p w14:paraId="3827E173" w14:textId="77777777" w:rsidR="00C2674C" w:rsidRPr="00156234" w:rsidRDefault="00C2674C" w:rsidP="00156234">
      <w:pPr>
        <w:spacing w:line="360" w:lineRule="auto"/>
        <w:jc w:val="both"/>
        <w:rPr>
          <w:rFonts w:eastAsia="Calibri"/>
          <w:b/>
          <w:i/>
          <w:sz w:val="24"/>
          <w:szCs w:val="24"/>
        </w:rPr>
      </w:pPr>
    </w:p>
    <w:p w14:paraId="6D00BEC2"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5.4</w:t>
      </w:r>
      <w:r w:rsidRPr="00156234">
        <w:rPr>
          <w:rFonts w:eastAsia="Calibri"/>
          <w:b/>
          <w:sz w:val="24"/>
          <w:szCs w:val="24"/>
        </w:rPr>
        <w:t xml:space="preserve">  </w:t>
      </w:r>
      <w:r w:rsidRPr="00156234">
        <w:rPr>
          <w:rFonts w:eastAsia="Calibri"/>
          <w:b/>
          <w:i/>
          <w:sz w:val="24"/>
          <w:szCs w:val="24"/>
        </w:rPr>
        <w:t>Promotion</w:t>
      </w:r>
    </w:p>
    <w:p w14:paraId="794A27D9" w14:textId="021ADCBC" w:rsidR="00685CF1" w:rsidRPr="00685CF1" w:rsidRDefault="00685CF1" w:rsidP="00156234">
      <w:pPr>
        <w:overflowPunct/>
        <w:autoSpaceDE/>
        <w:autoSpaceDN/>
        <w:adjustRightInd/>
        <w:spacing w:line="360" w:lineRule="auto"/>
        <w:jc w:val="both"/>
        <w:textAlignment w:val="auto"/>
        <w:rPr>
          <w:sz w:val="24"/>
          <w:szCs w:val="24"/>
        </w:rPr>
      </w:pPr>
      <w:r w:rsidRPr="00685CF1">
        <w:rPr>
          <w:sz w:val="24"/>
          <w:szCs w:val="24"/>
        </w:rPr>
        <w:t>Gelato Fun will use a comprehensive marketing strategy that combines digital and traditional advertising methods. Social media platforms will be used to engage the target audience with high-quality content, videos, and interactive customer experiences</w:t>
      </w:r>
      <w:r w:rsidRPr="00156234">
        <w:rPr>
          <w:sz w:val="24"/>
          <w:szCs w:val="24"/>
        </w:rPr>
        <w:t xml:space="preserve"> </w:t>
      </w:r>
      <w:r w:rsidRPr="00156234">
        <w:rPr>
          <w:sz w:val="24"/>
          <w:szCs w:val="24"/>
          <w:shd w:val="clear" w:color="auto" w:fill="FFFFFF"/>
        </w:rPr>
        <w:t>(Chaffey and Ellis-Chadwick, 2019).</w:t>
      </w:r>
      <w:r w:rsidRPr="00685CF1">
        <w:rPr>
          <w:sz w:val="24"/>
          <w:szCs w:val="24"/>
        </w:rPr>
        <w:t xml:space="preserve"> Branded hashtags and user-generated content will increase organic reach and consumer engagement. Collaborations with local influencers will increase visibility. Online advertising will be targeted using Google Ads and Facebook Ads, driving traffic to the website and social media</w:t>
      </w:r>
      <w:r w:rsidRPr="00156234">
        <w:rPr>
          <w:sz w:val="24"/>
          <w:szCs w:val="24"/>
        </w:rPr>
        <w:t xml:space="preserve"> </w:t>
      </w:r>
      <w:r w:rsidRPr="00156234">
        <w:rPr>
          <w:sz w:val="24"/>
          <w:szCs w:val="24"/>
          <w:shd w:val="clear" w:color="auto" w:fill="FFFFFF"/>
        </w:rPr>
        <w:t>(Bala and Verma, 2018).</w:t>
      </w:r>
      <w:r w:rsidRPr="00685CF1">
        <w:rPr>
          <w:sz w:val="24"/>
          <w:szCs w:val="24"/>
        </w:rPr>
        <w:t xml:space="preserve"> The website will serve as the heart, offering a comprehensive menu, truck location updates, and online ordering. Email marketing will keep customers engaged with exclusive deals and feedback questionnaires. Traditional advertising strategies, such as fliers</w:t>
      </w:r>
      <w:r w:rsidRPr="00156234">
        <w:rPr>
          <w:sz w:val="24"/>
          <w:szCs w:val="24"/>
        </w:rPr>
        <w:t xml:space="preserve">, radio commercials </w:t>
      </w:r>
      <w:r w:rsidRPr="00685CF1">
        <w:rPr>
          <w:sz w:val="24"/>
          <w:szCs w:val="24"/>
        </w:rPr>
        <w:t>and posters, will increase foot traffic and provide information about Gelato Fun's offers. A loyalty program will encourage repeat business and foster strong customer relationships</w:t>
      </w:r>
      <w:r w:rsidRPr="00156234">
        <w:rPr>
          <w:sz w:val="24"/>
          <w:szCs w:val="24"/>
        </w:rPr>
        <w:t xml:space="preserve"> </w:t>
      </w:r>
      <w:r w:rsidRPr="00156234">
        <w:rPr>
          <w:sz w:val="24"/>
          <w:szCs w:val="24"/>
          <w:shd w:val="clear" w:color="auto" w:fill="FFFFFF"/>
        </w:rPr>
        <w:t>(Kotler et al., 2018)..</w:t>
      </w:r>
    </w:p>
    <w:p w14:paraId="4AD7A84D" w14:textId="77777777" w:rsidR="00472376" w:rsidRPr="00156234" w:rsidRDefault="00472376" w:rsidP="00156234">
      <w:pPr>
        <w:overflowPunct/>
        <w:autoSpaceDE/>
        <w:autoSpaceDN/>
        <w:adjustRightInd/>
        <w:spacing w:line="360" w:lineRule="auto"/>
        <w:jc w:val="both"/>
        <w:textAlignment w:val="auto"/>
        <w:rPr>
          <w:sz w:val="24"/>
          <w:szCs w:val="24"/>
        </w:rPr>
      </w:pPr>
    </w:p>
    <w:p w14:paraId="490383DF" w14:textId="77777777" w:rsidR="00685CF1" w:rsidRPr="00156234" w:rsidRDefault="00000000" w:rsidP="00156234">
      <w:pPr>
        <w:overflowPunct/>
        <w:autoSpaceDE/>
        <w:autoSpaceDN/>
        <w:adjustRightInd/>
        <w:spacing w:line="360" w:lineRule="auto"/>
        <w:jc w:val="both"/>
        <w:textAlignment w:val="auto"/>
        <w:rPr>
          <w:sz w:val="24"/>
          <w:szCs w:val="24"/>
        </w:rPr>
      </w:pPr>
      <w:r w:rsidRPr="00156234">
        <w:rPr>
          <w:rFonts w:eastAsia="Calibri"/>
          <w:b/>
          <w:sz w:val="24"/>
          <w:szCs w:val="24"/>
        </w:rPr>
        <w:t>6.  KEY RESOURCES</w:t>
      </w:r>
    </w:p>
    <w:p w14:paraId="7569C571" w14:textId="77777777"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Utilizes a well-equipped gelato truck for quality and safety.</w:t>
      </w:r>
    </w:p>
    <w:p w14:paraId="5D14EC2C" w14:textId="77777777"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Features branding and graphics to attract customers.</w:t>
      </w:r>
    </w:p>
    <w:p w14:paraId="45E84BA5" w14:textId="2E1EC10F"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 xml:space="preserve">Uses high-quality equipment like pasteurizers and display cabinets </w:t>
      </w:r>
      <w:r w:rsidRPr="00156234">
        <w:rPr>
          <w:sz w:val="24"/>
          <w:szCs w:val="24"/>
          <w:shd w:val="clear" w:color="auto" w:fill="FFFFFF"/>
        </w:rPr>
        <w:t>(Duong, 2021).</w:t>
      </w:r>
    </w:p>
    <w:p w14:paraId="77008B9C" w14:textId="77777777"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Supports local businesses and freshens ingredients.</w:t>
      </w:r>
    </w:p>
    <w:p w14:paraId="4F66076A" w14:textId="77777777"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Combines gelato with carnival-style games.</w:t>
      </w:r>
    </w:p>
    <w:p w14:paraId="4D9058E0" w14:textId="67E3DB70"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Access Self Storage provides safe local storage solutions (</w:t>
      </w:r>
      <w:r w:rsidRPr="00156234">
        <w:rPr>
          <w:sz w:val="24"/>
          <w:szCs w:val="24"/>
          <w:shd w:val="clear" w:color="auto" w:fill="FFFFFF"/>
        </w:rPr>
        <w:t>Carpigiani, n.d.).</w:t>
      </w:r>
    </w:p>
    <w:p w14:paraId="43BCC0B1" w14:textId="23EB5503" w:rsidR="00685CF1" w:rsidRPr="00156234" w:rsidRDefault="00685CF1" w:rsidP="00156234">
      <w:pPr>
        <w:pStyle w:val="ListParagraph"/>
        <w:numPr>
          <w:ilvl w:val="0"/>
          <w:numId w:val="23"/>
        </w:numPr>
        <w:overflowPunct/>
        <w:autoSpaceDE/>
        <w:autoSpaceDN/>
        <w:adjustRightInd/>
        <w:spacing w:line="360" w:lineRule="auto"/>
        <w:jc w:val="both"/>
        <w:textAlignment w:val="auto"/>
        <w:rPr>
          <w:sz w:val="24"/>
          <w:szCs w:val="24"/>
        </w:rPr>
      </w:pPr>
      <w:r w:rsidRPr="00156234">
        <w:rPr>
          <w:sz w:val="24"/>
          <w:szCs w:val="24"/>
        </w:rPr>
        <w:t xml:space="preserve">Custom Concessions designed an arcade trailer for an inviting atmosphere and multiple games </w:t>
      </w:r>
      <w:r w:rsidRPr="00156234">
        <w:rPr>
          <w:sz w:val="24"/>
          <w:szCs w:val="24"/>
          <w:shd w:val="clear" w:color="auto" w:fill="FFFFFF"/>
        </w:rPr>
        <w:t>(Custom Concessions, n.d.).</w:t>
      </w:r>
    </w:p>
    <w:p w14:paraId="4EECC478" w14:textId="38D0DBAE" w:rsidR="000D0CD5" w:rsidRPr="00156234" w:rsidRDefault="000D0CD5" w:rsidP="00156234">
      <w:pPr>
        <w:overflowPunct/>
        <w:autoSpaceDE/>
        <w:autoSpaceDN/>
        <w:adjustRightInd/>
        <w:spacing w:line="360" w:lineRule="auto"/>
        <w:jc w:val="both"/>
        <w:textAlignment w:val="auto"/>
        <w:rPr>
          <w:sz w:val="24"/>
          <w:szCs w:val="24"/>
        </w:rPr>
      </w:pPr>
    </w:p>
    <w:p w14:paraId="36507E03" w14:textId="0C7F1AC5" w:rsidR="000D0CD5" w:rsidRPr="00156234" w:rsidRDefault="000D0CD5" w:rsidP="00156234">
      <w:pPr>
        <w:overflowPunct/>
        <w:autoSpaceDE/>
        <w:autoSpaceDN/>
        <w:adjustRightInd/>
        <w:spacing w:line="360" w:lineRule="auto"/>
        <w:jc w:val="both"/>
        <w:textAlignment w:val="auto"/>
        <w:rPr>
          <w:sz w:val="24"/>
          <w:szCs w:val="24"/>
        </w:rPr>
      </w:pPr>
    </w:p>
    <w:p w14:paraId="27AA3D74"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6.1</w:t>
      </w:r>
      <w:r w:rsidRPr="00156234">
        <w:rPr>
          <w:rFonts w:eastAsia="Calibri"/>
          <w:b/>
          <w:sz w:val="24"/>
          <w:szCs w:val="24"/>
        </w:rPr>
        <w:t xml:space="preserve">  </w:t>
      </w:r>
      <w:r w:rsidRPr="00156234">
        <w:rPr>
          <w:rFonts w:eastAsia="Calibri"/>
          <w:b/>
          <w:i/>
          <w:sz w:val="24"/>
          <w:szCs w:val="24"/>
        </w:rPr>
        <w:t>Premises</w:t>
      </w:r>
    </w:p>
    <w:p w14:paraId="3590071E" w14:textId="2A1F92A8" w:rsidR="003D2DCC" w:rsidRPr="00156234" w:rsidRDefault="003D2DCC" w:rsidP="00156234">
      <w:pPr>
        <w:pStyle w:val="ListParagraph"/>
        <w:numPr>
          <w:ilvl w:val="0"/>
          <w:numId w:val="22"/>
        </w:numPr>
        <w:overflowPunct/>
        <w:autoSpaceDE/>
        <w:autoSpaceDN/>
        <w:adjustRightInd/>
        <w:spacing w:line="360" w:lineRule="auto"/>
        <w:jc w:val="both"/>
        <w:textAlignment w:val="auto"/>
        <w:rPr>
          <w:sz w:val="24"/>
          <w:szCs w:val="24"/>
        </w:rPr>
      </w:pPr>
      <w:r w:rsidRPr="00156234">
        <w:rPr>
          <w:sz w:val="24"/>
          <w:szCs w:val="24"/>
        </w:rPr>
        <w:t xml:space="preserve">Gelato truck serves as the main physical venue, serving as both sales and production point </w:t>
      </w:r>
      <w:r w:rsidRPr="00156234">
        <w:rPr>
          <w:sz w:val="24"/>
          <w:szCs w:val="24"/>
          <w:shd w:val="clear" w:color="auto" w:fill="FFFFFF"/>
        </w:rPr>
        <w:t>(Nelson, 2013).</w:t>
      </w:r>
    </w:p>
    <w:p w14:paraId="1CAC7ED9" w14:textId="77777777" w:rsidR="003D2DCC" w:rsidRPr="00156234" w:rsidRDefault="003D2DCC" w:rsidP="00156234">
      <w:pPr>
        <w:pStyle w:val="ListParagraph"/>
        <w:numPr>
          <w:ilvl w:val="0"/>
          <w:numId w:val="22"/>
        </w:numPr>
        <w:overflowPunct/>
        <w:autoSpaceDE/>
        <w:autoSpaceDN/>
        <w:adjustRightInd/>
        <w:spacing w:line="360" w:lineRule="auto"/>
        <w:jc w:val="both"/>
        <w:textAlignment w:val="auto"/>
        <w:rPr>
          <w:sz w:val="24"/>
          <w:szCs w:val="24"/>
        </w:rPr>
      </w:pPr>
      <w:r w:rsidRPr="00156234">
        <w:rPr>
          <w:sz w:val="24"/>
          <w:szCs w:val="24"/>
        </w:rPr>
        <w:t>The truck must have refrigeration units, serving counters, and storage compartments for quality and safety.</w:t>
      </w:r>
    </w:p>
    <w:p w14:paraId="397B4981" w14:textId="77777777" w:rsidR="003D2DCC" w:rsidRPr="00156234" w:rsidRDefault="003D2DCC" w:rsidP="00156234">
      <w:pPr>
        <w:pStyle w:val="ListParagraph"/>
        <w:numPr>
          <w:ilvl w:val="0"/>
          <w:numId w:val="22"/>
        </w:numPr>
        <w:overflowPunct/>
        <w:autoSpaceDE/>
        <w:autoSpaceDN/>
        <w:adjustRightInd/>
        <w:spacing w:line="360" w:lineRule="auto"/>
        <w:jc w:val="both"/>
        <w:textAlignment w:val="auto"/>
        <w:rPr>
          <w:sz w:val="24"/>
          <w:szCs w:val="24"/>
        </w:rPr>
      </w:pPr>
      <w:r w:rsidRPr="00156234">
        <w:rPr>
          <w:sz w:val="24"/>
          <w:szCs w:val="24"/>
        </w:rPr>
        <w:t>An arcade trailer will be added for interactive space and improved client experience.</w:t>
      </w:r>
    </w:p>
    <w:p w14:paraId="67B7E154" w14:textId="77777777" w:rsidR="003D2DCC" w:rsidRPr="00156234" w:rsidRDefault="003D2DCC" w:rsidP="00156234">
      <w:pPr>
        <w:pStyle w:val="ListParagraph"/>
        <w:numPr>
          <w:ilvl w:val="0"/>
          <w:numId w:val="22"/>
        </w:numPr>
        <w:overflowPunct/>
        <w:autoSpaceDE/>
        <w:autoSpaceDN/>
        <w:adjustRightInd/>
        <w:spacing w:line="360" w:lineRule="auto"/>
        <w:jc w:val="both"/>
        <w:textAlignment w:val="auto"/>
        <w:rPr>
          <w:sz w:val="24"/>
          <w:szCs w:val="24"/>
        </w:rPr>
      </w:pPr>
      <w:r w:rsidRPr="00156234">
        <w:rPr>
          <w:sz w:val="24"/>
          <w:szCs w:val="24"/>
        </w:rPr>
        <w:t>Renting a business property is recommended for administrative and inventory storage.</w:t>
      </w:r>
    </w:p>
    <w:p w14:paraId="48A52843" w14:textId="10801631" w:rsidR="003D2DCC" w:rsidRPr="00156234" w:rsidRDefault="003D2DCC" w:rsidP="00156234">
      <w:pPr>
        <w:pStyle w:val="ListParagraph"/>
        <w:numPr>
          <w:ilvl w:val="0"/>
          <w:numId w:val="22"/>
        </w:numPr>
        <w:overflowPunct/>
        <w:autoSpaceDE/>
        <w:autoSpaceDN/>
        <w:adjustRightInd/>
        <w:spacing w:line="360" w:lineRule="auto"/>
        <w:jc w:val="both"/>
        <w:textAlignment w:val="auto"/>
        <w:rPr>
          <w:sz w:val="24"/>
          <w:szCs w:val="24"/>
        </w:rPr>
      </w:pPr>
      <w:r w:rsidRPr="00156234">
        <w:rPr>
          <w:sz w:val="24"/>
          <w:szCs w:val="24"/>
        </w:rPr>
        <w:t>A viable choice is a 545 sq ft retail unit at 715 Christchurch Road, Boscombe, Bournemouth, costing £6,500 per year</w:t>
      </w:r>
      <w:r w:rsidR="00685CF1" w:rsidRPr="00156234">
        <w:rPr>
          <w:sz w:val="24"/>
          <w:szCs w:val="24"/>
        </w:rPr>
        <w:t xml:space="preserve"> </w:t>
      </w:r>
      <w:r w:rsidR="00685CF1" w:rsidRPr="00156234">
        <w:rPr>
          <w:sz w:val="24"/>
          <w:szCs w:val="24"/>
          <w:shd w:val="clear" w:color="auto" w:fill="FFFFFF"/>
        </w:rPr>
        <w:t>(Nettleship Sawyer, 2023).</w:t>
      </w:r>
    </w:p>
    <w:p w14:paraId="2CB32A9C" w14:textId="77777777" w:rsidR="00E30A5A" w:rsidRPr="00156234" w:rsidRDefault="00E30A5A" w:rsidP="00156234">
      <w:pPr>
        <w:overflowPunct/>
        <w:autoSpaceDE/>
        <w:autoSpaceDN/>
        <w:adjustRightInd/>
        <w:spacing w:line="360" w:lineRule="auto"/>
        <w:jc w:val="both"/>
        <w:textAlignment w:val="auto"/>
        <w:rPr>
          <w:sz w:val="24"/>
          <w:szCs w:val="24"/>
        </w:rPr>
      </w:pPr>
    </w:p>
    <w:p w14:paraId="25D499F5"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6.2 Equipment</w:t>
      </w:r>
    </w:p>
    <w:p w14:paraId="75E707B1" w14:textId="67EB8427" w:rsidR="003D2DCC" w:rsidRPr="00156234" w:rsidRDefault="003D2DCC" w:rsidP="00156234">
      <w:pPr>
        <w:pStyle w:val="ListParagraph"/>
        <w:numPr>
          <w:ilvl w:val="0"/>
          <w:numId w:val="21"/>
        </w:numPr>
        <w:overflowPunct/>
        <w:autoSpaceDE/>
        <w:autoSpaceDN/>
        <w:adjustRightInd/>
        <w:spacing w:line="360" w:lineRule="auto"/>
        <w:jc w:val="both"/>
        <w:textAlignment w:val="auto"/>
        <w:rPr>
          <w:sz w:val="24"/>
          <w:szCs w:val="24"/>
        </w:rPr>
      </w:pPr>
      <w:r w:rsidRPr="00156234">
        <w:rPr>
          <w:sz w:val="24"/>
          <w:szCs w:val="24"/>
        </w:rPr>
        <w:t xml:space="preserve">Vevor commercial gelato machine (£1,500) for quick production and consistency </w:t>
      </w:r>
      <w:r w:rsidRPr="00156234">
        <w:rPr>
          <w:sz w:val="24"/>
          <w:szCs w:val="24"/>
          <w:shd w:val="clear" w:color="auto" w:fill="FFFFFF"/>
        </w:rPr>
        <w:t>(Vevor, n.d.).</w:t>
      </w:r>
    </w:p>
    <w:p w14:paraId="4EEFDAF3" w14:textId="07761655" w:rsidR="003D2DCC" w:rsidRPr="00156234" w:rsidRDefault="003D2DCC" w:rsidP="00156234">
      <w:pPr>
        <w:pStyle w:val="ListParagraph"/>
        <w:numPr>
          <w:ilvl w:val="0"/>
          <w:numId w:val="21"/>
        </w:numPr>
        <w:overflowPunct/>
        <w:autoSpaceDE/>
        <w:autoSpaceDN/>
        <w:adjustRightInd/>
        <w:spacing w:line="360" w:lineRule="auto"/>
        <w:jc w:val="both"/>
        <w:textAlignment w:val="auto"/>
        <w:rPr>
          <w:sz w:val="24"/>
          <w:szCs w:val="24"/>
        </w:rPr>
      </w:pPr>
      <w:r w:rsidRPr="00156234">
        <w:rPr>
          <w:sz w:val="24"/>
          <w:szCs w:val="24"/>
        </w:rPr>
        <w:t xml:space="preserve">High-quality pasteurizer (£1,500) for health and safety </w:t>
      </w:r>
      <w:r w:rsidRPr="00156234">
        <w:rPr>
          <w:sz w:val="24"/>
          <w:szCs w:val="24"/>
          <w:shd w:val="clear" w:color="auto" w:fill="FFFFFF"/>
        </w:rPr>
        <w:t>(Taylor UK, 2023).</w:t>
      </w:r>
    </w:p>
    <w:p w14:paraId="15F1549D" w14:textId="3F3CFD0E" w:rsidR="003D2DCC" w:rsidRPr="00156234" w:rsidRDefault="003D2DCC" w:rsidP="00156234">
      <w:pPr>
        <w:pStyle w:val="ListParagraph"/>
        <w:numPr>
          <w:ilvl w:val="0"/>
          <w:numId w:val="21"/>
        </w:numPr>
        <w:overflowPunct/>
        <w:autoSpaceDE/>
        <w:autoSpaceDN/>
        <w:adjustRightInd/>
        <w:spacing w:line="360" w:lineRule="auto"/>
        <w:jc w:val="both"/>
        <w:textAlignment w:val="auto"/>
        <w:rPr>
          <w:sz w:val="24"/>
          <w:szCs w:val="24"/>
        </w:rPr>
      </w:pPr>
      <w:r w:rsidRPr="00156234">
        <w:rPr>
          <w:sz w:val="24"/>
          <w:szCs w:val="24"/>
        </w:rPr>
        <w:t xml:space="preserve">Well-lit display case (£1,000-£3,000) </w:t>
      </w:r>
      <w:r w:rsidRPr="00156234">
        <w:rPr>
          <w:sz w:val="24"/>
          <w:szCs w:val="24"/>
          <w:shd w:val="clear" w:color="auto" w:fill="FFFFFF"/>
        </w:rPr>
        <w:t>(Modalita, n.d.).</w:t>
      </w:r>
    </w:p>
    <w:p w14:paraId="7A2961C8" w14:textId="77777777" w:rsidR="003D2DCC" w:rsidRPr="00156234" w:rsidRDefault="003D2DCC" w:rsidP="00156234">
      <w:pPr>
        <w:pStyle w:val="ListParagraph"/>
        <w:numPr>
          <w:ilvl w:val="0"/>
          <w:numId w:val="21"/>
        </w:numPr>
        <w:overflowPunct/>
        <w:autoSpaceDE/>
        <w:autoSpaceDN/>
        <w:adjustRightInd/>
        <w:spacing w:line="360" w:lineRule="auto"/>
        <w:jc w:val="both"/>
        <w:textAlignment w:val="auto"/>
        <w:rPr>
          <w:sz w:val="24"/>
          <w:szCs w:val="24"/>
        </w:rPr>
      </w:pPr>
      <w:r w:rsidRPr="00156234">
        <w:rPr>
          <w:sz w:val="24"/>
          <w:szCs w:val="24"/>
        </w:rPr>
        <w:t>Proper storage containers, scoops, and spatulas.</w:t>
      </w:r>
    </w:p>
    <w:p w14:paraId="282F4BE1" w14:textId="13D0DDC5" w:rsidR="003D2DCC" w:rsidRPr="00156234" w:rsidRDefault="003D2DCC" w:rsidP="00156234">
      <w:pPr>
        <w:pStyle w:val="ListParagraph"/>
        <w:numPr>
          <w:ilvl w:val="0"/>
          <w:numId w:val="21"/>
        </w:numPr>
        <w:overflowPunct/>
        <w:autoSpaceDE/>
        <w:autoSpaceDN/>
        <w:adjustRightInd/>
        <w:spacing w:line="360" w:lineRule="auto"/>
        <w:jc w:val="both"/>
        <w:textAlignment w:val="auto"/>
        <w:rPr>
          <w:sz w:val="24"/>
          <w:szCs w:val="24"/>
        </w:rPr>
      </w:pPr>
      <w:r w:rsidRPr="00156234">
        <w:rPr>
          <w:sz w:val="24"/>
          <w:szCs w:val="24"/>
        </w:rPr>
        <w:t xml:space="preserve">Stainless steel containers and utensils (£100-£500) recommended </w:t>
      </w:r>
      <w:r w:rsidRPr="00156234">
        <w:rPr>
          <w:sz w:val="24"/>
          <w:szCs w:val="24"/>
          <w:shd w:val="clear" w:color="auto" w:fill="FFFFFF"/>
        </w:rPr>
        <w:t>(Modalita, n.d.).</w:t>
      </w:r>
    </w:p>
    <w:p w14:paraId="3B1E88E3" w14:textId="77777777" w:rsidR="00C2674C" w:rsidRPr="00156234" w:rsidRDefault="00C2674C" w:rsidP="00156234">
      <w:pPr>
        <w:spacing w:line="360" w:lineRule="auto"/>
        <w:jc w:val="both"/>
        <w:rPr>
          <w:rFonts w:eastAsia="Calibri"/>
          <w:b/>
          <w:i/>
          <w:sz w:val="24"/>
          <w:szCs w:val="24"/>
        </w:rPr>
      </w:pPr>
    </w:p>
    <w:p w14:paraId="1D76499A"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6.3</w:t>
      </w:r>
      <w:r w:rsidRPr="00156234">
        <w:rPr>
          <w:rFonts w:eastAsia="Calibri"/>
          <w:b/>
          <w:sz w:val="24"/>
          <w:szCs w:val="24"/>
        </w:rPr>
        <w:t xml:space="preserve">  </w:t>
      </w:r>
      <w:r w:rsidRPr="00156234">
        <w:rPr>
          <w:rFonts w:eastAsia="Calibri"/>
          <w:b/>
          <w:i/>
          <w:sz w:val="24"/>
          <w:szCs w:val="24"/>
        </w:rPr>
        <w:t>Key Suppliers</w:t>
      </w:r>
    </w:p>
    <w:p w14:paraId="33B29203" w14:textId="09730087" w:rsidR="00E30A5A" w:rsidRPr="00E30A5A" w:rsidRDefault="00E30A5A" w:rsidP="00156234">
      <w:pPr>
        <w:overflowPunct/>
        <w:autoSpaceDE/>
        <w:autoSpaceDN/>
        <w:adjustRightInd/>
        <w:spacing w:line="360" w:lineRule="auto"/>
        <w:jc w:val="both"/>
        <w:textAlignment w:val="auto"/>
        <w:rPr>
          <w:sz w:val="24"/>
          <w:szCs w:val="24"/>
        </w:rPr>
      </w:pPr>
      <w:r w:rsidRPr="00E30A5A">
        <w:rPr>
          <w:sz w:val="24"/>
          <w:szCs w:val="24"/>
        </w:rPr>
        <w:t>Gelato Fun relies on three key suppliers: Baboo Gelato, Joe Delucci's Gelato, and Lollipop Gelato Lab. Baboo Gelato specializes in handmade gelato made with seasonal fruit and local organic milk, offering natural, intense flavors</w:t>
      </w:r>
      <w:r w:rsidRPr="00156234">
        <w:rPr>
          <w:sz w:val="24"/>
          <w:szCs w:val="24"/>
        </w:rPr>
        <w:t xml:space="preserve"> </w:t>
      </w:r>
      <w:r w:rsidRPr="00156234">
        <w:rPr>
          <w:sz w:val="24"/>
          <w:szCs w:val="24"/>
          <w:shd w:val="clear" w:color="auto" w:fill="FFFFFF"/>
        </w:rPr>
        <w:t>(Baboo Gelato, n.d.).</w:t>
      </w:r>
      <w:r w:rsidRPr="00E30A5A">
        <w:rPr>
          <w:sz w:val="24"/>
          <w:szCs w:val="24"/>
        </w:rPr>
        <w:t xml:space="preserve"> Joe Delucci's Gelato offers a diverse range of wholesale gelato flavors, including vegan and dietary options</w:t>
      </w:r>
      <w:r w:rsidRPr="00156234">
        <w:rPr>
          <w:sz w:val="24"/>
          <w:szCs w:val="24"/>
        </w:rPr>
        <w:t xml:space="preserve"> </w:t>
      </w:r>
      <w:r w:rsidRPr="00156234">
        <w:rPr>
          <w:sz w:val="24"/>
          <w:szCs w:val="24"/>
          <w:shd w:val="clear" w:color="auto" w:fill="FFFFFF"/>
        </w:rPr>
        <w:t>(Joe Delucci's Gelato, 2023).</w:t>
      </w:r>
      <w:r w:rsidRPr="00E30A5A">
        <w:rPr>
          <w:sz w:val="24"/>
          <w:szCs w:val="24"/>
        </w:rPr>
        <w:t xml:space="preserve"> Lollipop Gelato Lab, with 30 years of experience, offers unique, authentic gelato flavors combining classic Italian processes with new inventions. Their local presence ensures prompt deliveries and fresh products</w:t>
      </w:r>
      <w:r w:rsidRPr="00156234">
        <w:rPr>
          <w:sz w:val="24"/>
          <w:szCs w:val="24"/>
        </w:rPr>
        <w:t xml:space="preserve"> </w:t>
      </w:r>
      <w:r w:rsidRPr="00156234">
        <w:rPr>
          <w:sz w:val="24"/>
          <w:szCs w:val="24"/>
          <w:shd w:val="clear" w:color="auto" w:fill="FFFFFF"/>
        </w:rPr>
        <w:t>(TripAdvisor, 2024).</w:t>
      </w:r>
    </w:p>
    <w:p w14:paraId="38B41C62" w14:textId="77777777" w:rsidR="0077400C" w:rsidRPr="00156234" w:rsidRDefault="0077400C" w:rsidP="00156234">
      <w:pPr>
        <w:overflowPunct/>
        <w:autoSpaceDE/>
        <w:autoSpaceDN/>
        <w:adjustRightInd/>
        <w:spacing w:line="360" w:lineRule="auto"/>
        <w:jc w:val="both"/>
        <w:textAlignment w:val="auto"/>
        <w:rPr>
          <w:sz w:val="24"/>
          <w:szCs w:val="24"/>
        </w:rPr>
      </w:pPr>
    </w:p>
    <w:p w14:paraId="0BEE1FCA" w14:textId="77777777" w:rsidR="00D21F8B" w:rsidRPr="00156234" w:rsidRDefault="00D21F8B" w:rsidP="00156234">
      <w:pPr>
        <w:spacing w:line="360" w:lineRule="auto"/>
        <w:jc w:val="both"/>
        <w:rPr>
          <w:sz w:val="24"/>
          <w:szCs w:val="24"/>
        </w:rPr>
      </w:pPr>
    </w:p>
    <w:p w14:paraId="2E878695" w14:textId="77777777" w:rsidR="00156234" w:rsidRPr="00156234" w:rsidRDefault="00156234" w:rsidP="00156234">
      <w:pPr>
        <w:spacing w:line="360" w:lineRule="auto"/>
        <w:jc w:val="both"/>
        <w:rPr>
          <w:sz w:val="24"/>
          <w:szCs w:val="24"/>
        </w:rPr>
      </w:pPr>
    </w:p>
    <w:p w14:paraId="3B7CDEA0" w14:textId="77777777" w:rsidR="00156234" w:rsidRDefault="00156234" w:rsidP="00156234">
      <w:pPr>
        <w:spacing w:line="360" w:lineRule="auto"/>
        <w:jc w:val="both"/>
        <w:rPr>
          <w:sz w:val="24"/>
          <w:szCs w:val="24"/>
        </w:rPr>
      </w:pPr>
    </w:p>
    <w:p w14:paraId="3B170C7B" w14:textId="77777777" w:rsidR="00156234" w:rsidRPr="00156234" w:rsidRDefault="00156234" w:rsidP="00156234">
      <w:pPr>
        <w:spacing w:line="360" w:lineRule="auto"/>
        <w:jc w:val="both"/>
        <w:rPr>
          <w:sz w:val="24"/>
          <w:szCs w:val="24"/>
        </w:rPr>
      </w:pPr>
    </w:p>
    <w:p w14:paraId="7633A622" w14:textId="77777777" w:rsidR="00156234" w:rsidRPr="00156234" w:rsidRDefault="00156234" w:rsidP="00156234">
      <w:pPr>
        <w:spacing w:line="360" w:lineRule="auto"/>
        <w:jc w:val="both"/>
        <w:rPr>
          <w:sz w:val="24"/>
          <w:szCs w:val="24"/>
        </w:rPr>
      </w:pPr>
    </w:p>
    <w:p w14:paraId="29AF1359" w14:textId="77777777" w:rsidR="00D21F8B" w:rsidRPr="00156234" w:rsidRDefault="00D21F8B" w:rsidP="00156234">
      <w:pPr>
        <w:spacing w:line="360" w:lineRule="auto"/>
        <w:jc w:val="both"/>
        <w:rPr>
          <w:sz w:val="24"/>
          <w:szCs w:val="24"/>
        </w:rPr>
      </w:pPr>
    </w:p>
    <w:p w14:paraId="7BD1540B" w14:textId="49465170" w:rsidR="00C2674C" w:rsidRPr="00156234" w:rsidRDefault="00000000" w:rsidP="00156234">
      <w:pPr>
        <w:spacing w:line="360" w:lineRule="auto"/>
        <w:jc w:val="both"/>
        <w:rPr>
          <w:rFonts w:eastAsia="Calibri"/>
          <w:b/>
          <w:sz w:val="24"/>
          <w:szCs w:val="24"/>
        </w:rPr>
      </w:pPr>
      <w:r w:rsidRPr="00156234">
        <w:rPr>
          <w:rFonts w:eastAsia="Calibri"/>
          <w:b/>
          <w:sz w:val="24"/>
          <w:szCs w:val="24"/>
        </w:rPr>
        <w:t>7.  FINANCES AND START-UP SUPPORT</w:t>
      </w:r>
    </w:p>
    <w:p w14:paraId="4B4E78A8" w14:textId="77777777" w:rsidR="00F351C8" w:rsidRPr="00156234" w:rsidRDefault="00F351C8" w:rsidP="00156234">
      <w:pPr>
        <w:spacing w:line="360" w:lineRule="auto"/>
        <w:jc w:val="both"/>
        <w:rPr>
          <w:rFonts w:eastAsia="Calibri"/>
          <w:b/>
          <w:sz w:val="24"/>
          <w:szCs w:val="24"/>
        </w:rPr>
      </w:pPr>
    </w:p>
    <w:p w14:paraId="3E4E2650" w14:textId="4DE1887C" w:rsidR="00C2674C" w:rsidRPr="00156234" w:rsidRDefault="00F351C8" w:rsidP="00156234">
      <w:pPr>
        <w:spacing w:line="360" w:lineRule="auto"/>
        <w:jc w:val="both"/>
        <w:rPr>
          <w:rFonts w:eastAsia="Calibri"/>
          <w:b/>
          <w:sz w:val="24"/>
          <w:szCs w:val="24"/>
        </w:rPr>
      </w:pPr>
      <w:r w:rsidRPr="00156234">
        <w:rPr>
          <w:rFonts w:eastAsia="Calibri"/>
          <w:b/>
          <w:noProof/>
          <w:sz w:val="24"/>
          <w:szCs w:val="24"/>
        </w:rPr>
        <w:drawing>
          <wp:inline distT="0" distB="0" distL="0" distR="0" wp14:anchorId="4CFEF2C4" wp14:editId="2EB61C16">
            <wp:extent cx="3867150" cy="4437853"/>
            <wp:effectExtent l="0" t="0" r="0" b="1270"/>
            <wp:docPr id="541789578"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789578" name="Picture 1" descr="A screenshot of a table&#10;&#10;Description automatically generated"/>
                    <pic:cNvPicPr/>
                  </pic:nvPicPr>
                  <pic:blipFill>
                    <a:blip r:embed="rId8"/>
                    <a:stretch>
                      <a:fillRect/>
                    </a:stretch>
                  </pic:blipFill>
                  <pic:spPr>
                    <a:xfrm>
                      <a:off x="0" y="0"/>
                      <a:ext cx="3872233" cy="4443686"/>
                    </a:xfrm>
                    <a:prstGeom prst="rect">
                      <a:avLst/>
                    </a:prstGeom>
                  </pic:spPr>
                </pic:pic>
              </a:graphicData>
            </a:graphic>
          </wp:inline>
        </w:drawing>
      </w:r>
    </w:p>
    <w:tbl>
      <w:tblPr>
        <w:tblStyle w:val="2"/>
        <w:tblW w:w="4088" w:type="dxa"/>
        <w:tblLayout w:type="fixed"/>
        <w:tblLook w:val="0600" w:firstRow="0" w:lastRow="0" w:firstColumn="0" w:lastColumn="0" w:noHBand="1" w:noVBand="1"/>
      </w:tblPr>
      <w:tblGrid>
        <w:gridCol w:w="3251"/>
        <w:gridCol w:w="837"/>
      </w:tblGrid>
      <w:tr w:rsidR="00156234" w:rsidRPr="00156234" w14:paraId="647753C5"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108B6846"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INCOME</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tcPr>
          <w:p w14:paraId="4F2BF588" w14:textId="77777777" w:rsidR="00C2674C" w:rsidRPr="00156234" w:rsidRDefault="00000000" w:rsidP="00156234">
            <w:pPr>
              <w:spacing w:line="360" w:lineRule="auto"/>
              <w:jc w:val="both"/>
              <w:rPr>
                <w:rFonts w:eastAsia="Calibri"/>
                <w:i/>
                <w:sz w:val="24"/>
                <w:szCs w:val="24"/>
              </w:rPr>
            </w:pPr>
            <w:r w:rsidRPr="00156234">
              <w:rPr>
                <w:rFonts w:eastAsia="Calibri"/>
                <w:b/>
                <w:i/>
                <w:sz w:val="24"/>
                <w:szCs w:val="24"/>
              </w:rPr>
              <w:t xml:space="preserve">Year 1 </w:t>
            </w:r>
            <w:r w:rsidRPr="00156234">
              <w:rPr>
                <w:rFonts w:eastAsia="Calibri"/>
                <w:b/>
                <w:i/>
                <w:sz w:val="24"/>
                <w:szCs w:val="24"/>
              </w:rPr>
              <w:br/>
              <w:t>£</w:t>
            </w:r>
          </w:p>
        </w:tc>
      </w:tr>
      <w:tr w:rsidR="00156234" w:rsidRPr="00156234" w14:paraId="1B1A0080"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50D5A5F3"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Sales A</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F4C3F02" w14:textId="426A1F53" w:rsidR="00C2674C" w:rsidRPr="00156234" w:rsidRDefault="006D1921" w:rsidP="00156234">
            <w:pPr>
              <w:spacing w:line="360" w:lineRule="auto"/>
              <w:jc w:val="both"/>
              <w:rPr>
                <w:rFonts w:eastAsia="Calibri"/>
                <w:i/>
                <w:sz w:val="24"/>
                <w:szCs w:val="24"/>
              </w:rPr>
            </w:pPr>
            <w:r w:rsidRPr="00156234">
              <w:rPr>
                <w:rFonts w:eastAsia="Calibri"/>
                <w:i/>
                <w:sz w:val="24"/>
                <w:szCs w:val="24"/>
              </w:rPr>
              <w:t>94,000</w:t>
            </w:r>
          </w:p>
        </w:tc>
      </w:tr>
      <w:tr w:rsidR="00156234" w:rsidRPr="00156234" w14:paraId="5499CAE6"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F9200FF"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Sales B</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F3D0FF4" w14:textId="53F36FEC" w:rsidR="00C2674C" w:rsidRPr="00156234" w:rsidRDefault="006D1921" w:rsidP="00156234">
            <w:pPr>
              <w:spacing w:line="360" w:lineRule="auto"/>
              <w:jc w:val="both"/>
              <w:rPr>
                <w:rFonts w:eastAsia="Calibri"/>
                <w:i/>
                <w:sz w:val="24"/>
                <w:szCs w:val="24"/>
              </w:rPr>
            </w:pPr>
            <w:r w:rsidRPr="00156234">
              <w:rPr>
                <w:rFonts w:eastAsia="Calibri"/>
                <w:i/>
                <w:sz w:val="24"/>
                <w:szCs w:val="24"/>
              </w:rPr>
              <w:t>31,500</w:t>
            </w:r>
          </w:p>
        </w:tc>
      </w:tr>
      <w:tr w:rsidR="00156234" w:rsidRPr="00156234" w14:paraId="50A9F4B7"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B09A96E"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Sales C</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CB5AC91" w14:textId="3349CE45" w:rsidR="00C2674C" w:rsidRPr="00156234" w:rsidRDefault="006D1921" w:rsidP="00156234">
            <w:pPr>
              <w:spacing w:line="360" w:lineRule="auto"/>
              <w:jc w:val="both"/>
              <w:rPr>
                <w:rFonts w:eastAsia="Calibri"/>
                <w:i/>
                <w:sz w:val="24"/>
                <w:szCs w:val="24"/>
              </w:rPr>
            </w:pPr>
            <w:r w:rsidRPr="00156234">
              <w:rPr>
                <w:rFonts w:eastAsia="Calibri"/>
                <w:i/>
                <w:sz w:val="24"/>
                <w:szCs w:val="24"/>
              </w:rPr>
              <w:t>5,000</w:t>
            </w:r>
          </w:p>
        </w:tc>
      </w:tr>
      <w:tr w:rsidR="00156234" w:rsidRPr="00156234" w14:paraId="4B9A72F4"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231DF99B"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Capital Introduced</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FFD8314" w14:textId="4B57ACA8" w:rsidR="00C2674C" w:rsidRPr="00156234" w:rsidRDefault="006D1921" w:rsidP="00156234">
            <w:pPr>
              <w:spacing w:line="360" w:lineRule="auto"/>
              <w:jc w:val="both"/>
              <w:rPr>
                <w:rFonts w:eastAsia="Calibri"/>
                <w:i/>
                <w:sz w:val="24"/>
                <w:szCs w:val="24"/>
              </w:rPr>
            </w:pPr>
            <w:r w:rsidRPr="00156234">
              <w:rPr>
                <w:rFonts w:eastAsia="Calibri"/>
                <w:i/>
                <w:sz w:val="24"/>
                <w:szCs w:val="24"/>
              </w:rPr>
              <w:t>20,000</w:t>
            </w:r>
          </w:p>
        </w:tc>
      </w:tr>
      <w:tr w:rsidR="00156234" w:rsidRPr="00156234" w14:paraId="1F5B6BE9"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7F38C890"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 xml:space="preserve">Funding </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407338EB" w14:textId="36A8573A" w:rsidR="00C2674C" w:rsidRPr="00156234" w:rsidRDefault="00E30A5A" w:rsidP="00156234">
            <w:pPr>
              <w:spacing w:line="360" w:lineRule="auto"/>
              <w:jc w:val="both"/>
              <w:rPr>
                <w:rFonts w:eastAsia="Calibri"/>
                <w:i/>
                <w:sz w:val="24"/>
                <w:szCs w:val="24"/>
              </w:rPr>
            </w:pPr>
            <w:r w:rsidRPr="00156234">
              <w:rPr>
                <w:rFonts w:eastAsia="Calibri"/>
                <w:i/>
                <w:sz w:val="24"/>
                <w:szCs w:val="24"/>
              </w:rPr>
              <w:t>0</w:t>
            </w:r>
          </w:p>
        </w:tc>
      </w:tr>
      <w:tr w:rsidR="00156234" w:rsidRPr="00156234" w14:paraId="1365C0F5" w14:textId="77777777">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114789A3" w14:textId="77777777" w:rsidR="00C2674C" w:rsidRPr="00156234" w:rsidRDefault="00000000" w:rsidP="00156234">
            <w:pPr>
              <w:spacing w:line="360" w:lineRule="auto"/>
              <w:jc w:val="both"/>
              <w:rPr>
                <w:rFonts w:eastAsia="Calibri"/>
                <w:i/>
                <w:sz w:val="24"/>
                <w:szCs w:val="24"/>
              </w:rPr>
            </w:pPr>
            <w:r w:rsidRPr="00156234">
              <w:rPr>
                <w:rFonts w:eastAsia="Calibri"/>
                <w:i/>
                <w:sz w:val="24"/>
                <w:szCs w:val="24"/>
              </w:rPr>
              <w:t>Loans/Borrowing</w:t>
            </w:r>
          </w:p>
        </w:tc>
        <w:tc>
          <w:tcPr>
            <w:tcW w:w="837"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tcPr>
          <w:p w14:paraId="0077EA57" w14:textId="529FE699" w:rsidR="00C2674C" w:rsidRPr="00156234" w:rsidRDefault="006D1921" w:rsidP="00156234">
            <w:pPr>
              <w:spacing w:line="360" w:lineRule="auto"/>
              <w:jc w:val="both"/>
              <w:rPr>
                <w:rFonts w:eastAsia="Calibri"/>
                <w:i/>
                <w:sz w:val="24"/>
                <w:szCs w:val="24"/>
              </w:rPr>
            </w:pPr>
            <w:r w:rsidRPr="00156234">
              <w:rPr>
                <w:rFonts w:eastAsia="Calibri"/>
                <w:i/>
                <w:sz w:val="24"/>
                <w:szCs w:val="24"/>
              </w:rPr>
              <w:t>30,000</w:t>
            </w:r>
          </w:p>
        </w:tc>
      </w:tr>
      <w:tr w:rsidR="00156234" w:rsidRPr="00156234" w14:paraId="02EE7032"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41A83712"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Total Income</w:t>
            </w: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6D557821" w14:textId="3BB8DD6D" w:rsidR="00C2674C" w:rsidRPr="00156234" w:rsidRDefault="00000000" w:rsidP="00156234">
            <w:pPr>
              <w:spacing w:line="360" w:lineRule="auto"/>
              <w:jc w:val="both"/>
              <w:rPr>
                <w:rFonts w:eastAsia="Calibri"/>
                <w:b/>
                <w:i/>
                <w:sz w:val="24"/>
                <w:szCs w:val="24"/>
              </w:rPr>
            </w:pPr>
            <w:r w:rsidRPr="00156234">
              <w:rPr>
                <w:rFonts w:eastAsia="Calibri"/>
                <w:b/>
                <w:i/>
                <w:sz w:val="24"/>
                <w:szCs w:val="24"/>
              </w:rPr>
              <w:t xml:space="preserve">£ </w:t>
            </w:r>
            <w:r w:rsidR="006D1921" w:rsidRPr="00156234">
              <w:rPr>
                <w:rFonts w:eastAsia="Calibri"/>
                <w:b/>
                <w:i/>
                <w:sz w:val="24"/>
                <w:szCs w:val="24"/>
              </w:rPr>
              <w:t>1</w:t>
            </w:r>
            <w:r w:rsidR="00E30A5A" w:rsidRPr="00156234">
              <w:rPr>
                <w:rFonts w:eastAsia="Calibri"/>
                <w:b/>
                <w:i/>
                <w:sz w:val="24"/>
                <w:szCs w:val="24"/>
              </w:rPr>
              <w:t>8</w:t>
            </w:r>
            <w:r w:rsidR="006D1921" w:rsidRPr="00156234">
              <w:rPr>
                <w:rFonts w:eastAsia="Calibri"/>
                <w:b/>
                <w:i/>
                <w:sz w:val="24"/>
                <w:szCs w:val="24"/>
              </w:rPr>
              <w:t>0,500</w:t>
            </w:r>
          </w:p>
        </w:tc>
      </w:tr>
      <w:tr w:rsidR="00156234" w:rsidRPr="00156234" w14:paraId="44F8AD16" w14:textId="77777777">
        <w:trPr>
          <w:trHeight w:val="32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3332FB94" w14:textId="77777777" w:rsidR="00D21F8B" w:rsidRPr="00156234" w:rsidRDefault="00D21F8B" w:rsidP="00156234">
            <w:pPr>
              <w:spacing w:line="360" w:lineRule="auto"/>
              <w:jc w:val="both"/>
              <w:rPr>
                <w:rFonts w:eastAsia="Calibri"/>
                <w:b/>
                <w:i/>
                <w:sz w:val="24"/>
                <w:szCs w:val="24"/>
              </w:rPr>
            </w:pPr>
          </w:p>
        </w:tc>
        <w:tc>
          <w:tcPr>
            <w:tcW w:w="837"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tcPr>
          <w:p w14:paraId="45EA34CE" w14:textId="77777777" w:rsidR="00D21F8B" w:rsidRPr="00156234" w:rsidRDefault="00D21F8B" w:rsidP="00156234">
            <w:pPr>
              <w:spacing w:line="360" w:lineRule="auto"/>
              <w:jc w:val="both"/>
              <w:rPr>
                <w:rFonts w:eastAsia="Calibri"/>
                <w:b/>
                <w:i/>
                <w:sz w:val="24"/>
                <w:szCs w:val="24"/>
              </w:rPr>
            </w:pPr>
          </w:p>
        </w:tc>
      </w:tr>
    </w:tbl>
    <w:p w14:paraId="5542B24A" w14:textId="77777777" w:rsidR="00C2674C" w:rsidRPr="00156234" w:rsidRDefault="00C2674C" w:rsidP="00156234">
      <w:pPr>
        <w:spacing w:line="360" w:lineRule="auto"/>
        <w:jc w:val="both"/>
        <w:rPr>
          <w:rFonts w:eastAsia="Calibri"/>
          <w:i/>
          <w:sz w:val="24"/>
          <w:szCs w:val="24"/>
        </w:rPr>
      </w:pPr>
    </w:p>
    <w:tbl>
      <w:tblPr>
        <w:tblStyle w:val="1"/>
        <w:tblW w:w="4101" w:type="dxa"/>
        <w:tblLayout w:type="fixed"/>
        <w:tblLook w:val="0600" w:firstRow="0" w:lastRow="0" w:firstColumn="0" w:lastColumn="0" w:noHBand="1" w:noVBand="1"/>
      </w:tblPr>
      <w:tblGrid>
        <w:gridCol w:w="3228"/>
        <w:gridCol w:w="873"/>
      </w:tblGrid>
      <w:tr w:rsidR="00156234" w:rsidRPr="00156234" w14:paraId="3BD02C58" w14:textId="77777777">
        <w:trPr>
          <w:trHeight w:val="300"/>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7ABE9732" w14:textId="77777777" w:rsidR="00C2674C" w:rsidRPr="00156234" w:rsidRDefault="00000000" w:rsidP="00156234">
            <w:pPr>
              <w:spacing w:line="360" w:lineRule="auto"/>
              <w:jc w:val="both"/>
              <w:rPr>
                <w:rFonts w:eastAsia="Calibri"/>
                <w:sz w:val="24"/>
                <w:szCs w:val="24"/>
              </w:rPr>
            </w:pPr>
            <w:r w:rsidRPr="00156234">
              <w:rPr>
                <w:rFonts w:eastAsia="Calibri"/>
                <w:b/>
                <w:sz w:val="24"/>
                <w:szCs w:val="24"/>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7CBB62F4" w14:textId="77777777" w:rsidR="00C2674C" w:rsidRPr="00156234" w:rsidRDefault="00000000" w:rsidP="00156234">
            <w:pPr>
              <w:spacing w:line="360" w:lineRule="auto"/>
              <w:jc w:val="both"/>
              <w:rPr>
                <w:rFonts w:eastAsia="Calibri"/>
                <w:sz w:val="24"/>
                <w:szCs w:val="24"/>
              </w:rPr>
            </w:pPr>
            <w:r w:rsidRPr="00156234">
              <w:rPr>
                <w:rFonts w:eastAsia="Calibri"/>
                <w:b/>
                <w:sz w:val="24"/>
                <w:szCs w:val="24"/>
              </w:rPr>
              <w:t>£</w:t>
            </w:r>
          </w:p>
        </w:tc>
      </w:tr>
      <w:tr w:rsidR="00156234" w:rsidRPr="00156234" w14:paraId="42FB7FC4"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3C41EFA1" w14:textId="77777777" w:rsidR="00C2674C" w:rsidRPr="00156234" w:rsidRDefault="00000000" w:rsidP="00156234">
            <w:pPr>
              <w:spacing w:line="360" w:lineRule="auto"/>
              <w:jc w:val="both"/>
              <w:rPr>
                <w:rFonts w:eastAsia="Calibri"/>
                <w:sz w:val="24"/>
                <w:szCs w:val="24"/>
              </w:rPr>
            </w:pPr>
            <w:r w:rsidRPr="00156234">
              <w:rPr>
                <w:rFonts w:eastAsia="Calibri"/>
                <w:sz w:val="24"/>
                <w:szCs w:val="24"/>
              </w:rPr>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892CE27" w14:textId="77CE90EB" w:rsidR="00C2674C" w:rsidRPr="00156234" w:rsidRDefault="006D1921" w:rsidP="00156234">
            <w:pPr>
              <w:spacing w:line="360" w:lineRule="auto"/>
              <w:jc w:val="both"/>
              <w:rPr>
                <w:rFonts w:eastAsia="Calibri"/>
                <w:sz w:val="24"/>
                <w:szCs w:val="24"/>
              </w:rPr>
            </w:pPr>
            <w:r w:rsidRPr="00156234">
              <w:rPr>
                <w:rFonts w:eastAsia="Calibri"/>
                <w:sz w:val="24"/>
                <w:szCs w:val="24"/>
              </w:rPr>
              <w:t>1</w:t>
            </w:r>
            <w:r w:rsidR="00E30A5A" w:rsidRPr="00156234">
              <w:rPr>
                <w:rFonts w:eastAsia="Calibri"/>
                <w:sz w:val="24"/>
                <w:szCs w:val="24"/>
              </w:rPr>
              <w:t>8</w:t>
            </w:r>
            <w:r w:rsidRPr="00156234">
              <w:rPr>
                <w:rFonts w:eastAsia="Calibri"/>
                <w:sz w:val="24"/>
                <w:szCs w:val="24"/>
              </w:rPr>
              <w:t>0,500</w:t>
            </w:r>
          </w:p>
        </w:tc>
      </w:tr>
      <w:tr w:rsidR="00156234" w:rsidRPr="00156234" w14:paraId="6E33FD55"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456154A0" w14:textId="77777777" w:rsidR="00C2674C" w:rsidRPr="00156234" w:rsidRDefault="00000000" w:rsidP="00156234">
            <w:pPr>
              <w:spacing w:line="360" w:lineRule="auto"/>
              <w:jc w:val="both"/>
              <w:rPr>
                <w:rFonts w:eastAsia="Calibri"/>
                <w:sz w:val="24"/>
                <w:szCs w:val="24"/>
              </w:rPr>
            </w:pPr>
            <w:r w:rsidRPr="00156234">
              <w:rPr>
                <w:rFonts w:eastAsia="Calibri"/>
                <w:sz w:val="24"/>
                <w:szCs w:val="24"/>
              </w:rPr>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41F85079" w14:textId="2F609C95" w:rsidR="00C2674C" w:rsidRPr="00156234" w:rsidRDefault="006D1921" w:rsidP="00156234">
            <w:pPr>
              <w:spacing w:line="360" w:lineRule="auto"/>
              <w:jc w:val="both"/>
              <w:rPr>
                <w:rFonts w:eastAsia="Calibri"/>
                <w:sz w:val="24"/>
                <w:szCs w:val="24"/>
              </w:rPr>
            </w:pPr>
            <w:r w:rsidRPr="00156234">
              <w:rPr>
                <w:rFonts w:eastAsia="Calibri"/>
                <w:sz w:val="24"/>
                <w:szCs w:val="24"/>
              </w:rPr>
              <w:t>117,912</w:t>
            </w:r>
          </w:p>
        </w:tc>
      </w:tr>
      <w:tr w:rsidR="00156234" w:rsidRPr="00156234" w14:paraId="73073F52" w14:textId="77777777">
        <w:trPr>
          <w:trHeight w:val="1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tcPr>
          <w:p w14:paraId="5B8A9BBD" w14:textId="77777777" w:rsidR="00C2674C" w:rsidRPr="00156234" w:rsidRDefault="00C2674C" w:rsidP="00156234">
            <w:pPr>
              <w:spacing w:line="360" w:lineRule="auto"/>
              <w:jc w:val="both"/>
              <w:rPr>
                <w:rFonts w:eastAsia="Calibri"/>
                <w:sz w:val="24"/>
                <w:szCs w:val="24"/>
              </w:rPr>
            </w:pP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6F859738" w14:textId="77777777" w:rsidR="00C2674C" w:rsidRPr="00156234" w:rsidRDefault="00C2674C" w:rsidP="00156234">
            <w:pPr>
              <w:spacing w:line="360" w:lineRule="auto"/>
              <w:jc w:val="both"/>
              <w:rPr>
                <w:rFonts w:eastAsia="Calibri"/>
                <w:sz w:val="24"/>
                <w:szCs w:val="24"/>
              </w:rPr>
            </w:pPr>
          </w:p>
        </w:tc>
      </w:tr>
      <w:tr w:rsidR="00156234" w:rsidRPr="00156234" w14:paraId="2578C8AC" w14:textId="77777777">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tcPr>
          <w:p w14:paraId="78150FEB" w14:textId="77777777" w:rsidR="00C2674C" w:rsidRPr="00156234" w:rsidRDefault="00000000" w:rsidP="00156234">
            <w:pPr>
              <w:spacing w:line="360" w:lineRule="auto"/>
              <w:jc w:val="both"/>
              <w:rPr>
                <w:rFonts w:eastAsia="Calibri"/>
                <w:sz w:val="24"/>
                <w:szCs w:val="24"/>
              </w:rPr>
            </w:pPr>
            <w:r w:rsidRPr="00156234">
              <w:rPr>
                <w:rFonts w:eastAsia="Calibri"/>
                <w:b/>
                <w:sz w:val="24"/>
                <w:szCs w:val="24"/>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tcPr>
          <w:p w14:paraId="5B109033" w14:textId="77777777" w:rsidR="00C2674C" w:rsidRPr="00156234" w:rsidRDefault="00000000" w:rsidP="00156234">
            <w:pPr>
              <w:spacing w:line="360" w:lineRule="auto"/>
              <w:jc w:val="both"/>
              <w:rPr>
                <w:rFonts w:eastAsia="Calibri"/>
                <w:b/>
                <w:sz w:val="24"/>
                <w:szCs w:val="24"/>
              </w:rPr>
            </w:pPr>
            <w:r w:rsidRPr="00156234">
              <w:rPr>
                <w:rFonts w:eastAsia="Calibri"/>
                <w:b/>
                <w:sz w:val="24"/>
                <w:szCs w:val="24"/>
              </w:rPr>
              <w:t>£</w:t>
            </w:r>
          </w:p>
        </w:tc>
      </w:tr>
      <w:tr w:rsidR="00156234" w:rsidRPr="00156234" w14:paraId="7794E406" w14:textId="77777777">
        <w:trPr>
          <w:trHeight w:val="60"/>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tcPr>
          <w:p w14:paraId="25B747A7" w14:textId="77777777" w:rsidR="00C2674C" w:rsidRPr="00156234" w:rsidRDefault="00C2674C" w:rsidP="00156234">
            <w:pPr>
              <w:spacing w:line="360" w:lineRule="auto"/>
              <w:jc w:val="both"/>
              <w:rPr>
                <w:rFonts w:eastAsia="Calibri"/>
                <w:sz w:val="24"/>
                <w:szCs w:val="24"/>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tcPr>
          <w:p w14:paraId="03448AFE" w14:textId="245E6F04" w:rsidR="00C2674C" w:rsidRPr="00156234" w:rsidRDefault="00E30A5A" w:rsidP="00156234">
            <w:pPr>
              <w:spacing w:line="360" w:lineRule="auto"/>
              <w:jc w:val="both"/>
              <w:rPr>
                <w:rFonts w:eastAsia="Calibri"/>
                <w:sz w:val="24"/>
                <w:szCs w:val="24"/>
              </w:rPr>
            </w:pPr>
            <w:r w:rsidRPr="00156234">
              <w:rPr>
                <w:rFonts w:eastAsia="Calibri"/>
                <w:sz w:val="24"/>
                <w:szCs w:val="24"/>
              </w:rPr>
              <w:t>6</w:t>
            </w:r>
            <w:r w:rsidR="006D1921" w:rsidRPr="00156234">
              <w:rPr>
                <w:rFonts w:eastAsia="Calibri"/>
                <w:sz w:val="24"/>
                <w:szCs w:val="24"/>
              </w:rPr>
              <w:t>2,588</w:t>
            </w:r>
          </w:p>
        </w:tc>
      </w:tr>
    </w:tbl>
    <w:p w14:paraId="0CCF1EF3" w14:textId="77777777" w:rsidR="00C2674C" w:rsidRPr="00156234" w:rsidRDefault="00C2674C" w:rsidP="00156234">
      <w:pPr>
        <w:spacing w:line="360" w:lineRule="auto"/>
        <w:jc w:val="both"/>
        <w:rPr>
          <w:rFonts w:eastAsia="Calibri"/>
          <w:sz w:val="24"/>
          <w:szCs w:val="24"/>
        </w:rPr>
      </w:pPr>
    </w:p>
    <w:p w14:paraId="00E3100C" w14:textId="77777777" w:rsidR="00C2674C" w:rsidRPr="00156234" w:rsidRDefault="00C2674C" w:rsidP="00156234">
      <w:pPr>
        <w:spacing w:line="360" w:lineRule="auto"/>
        <w:jc w:val="both"/>
        <w:rPr>
          <w:rFonts w:eastAsia="Calibri"/>
          <w:sz w:val="24"/>
          <w:szCs w:val="24"/>
        </w:rPr>
      </w:pPr>
    </w:p>
    <w:p w14:paraId="21EB3F94" w14:textId="77777777" w:rsidR="00C2674C" w:rsidRPr="00156234" w:rsidRDefault="00000000" w:rsidP="00156234">
      <w:pPr>
        <w:spacing w:line="360" w:lineRule="auto"/>
        <w:jc w:val="both"/>
        <w:rPr>
          <w:rFonts w:eastAsia="Calibri"/>
          <w:b/>
          <w:i/>
          <w:sz w:val="24"/>
          <w:szCs w:val="24"/>
        </w:rPr>
      </w:pPr>
      <w:r w:rsidRPr="00156234">
        <w:rPr>
          <w:rFonts w:eastAsia="Calibri"/>
          <w:b/>
          <w:i/>
          <w:sz w:val="24"/>
          <w:szCs w:val="24"/>
        </w:rPr>
        <w:t xml:space="preserve">7.1 </w:t>
      </w:r>
      <w:r w:rsidRPr="00156234">
        <w:rPr>
          <w:rFonts w:eastAsia="Calibri"/>
          <w:b/>
          <w:i/>
          <w:sz w:val="24"/>
          <w:szCs w:val="24"/>
        </w:rPr>
        <w:tab/>
        <w:t>Financial Summary</w:t>
      </w:r>
    </w:p>
    <w:p w14:paraId="27270440" w14:textId="4C49C2F6" w:rsidR="00E30A5A" w:rsidRPr="00E30A5A" w:rsidRDefault="00E30A5A" w:rsidP="00156234">
      <w:pPr>
        <w:overflowPunct/>
        <w:autoSpaceDE/>
        <w:autoSpaceDN/>
        <w:adjustRightInd/>
        <w:spacing w:line="360" w:lineRule="auto"/>
        <w:jc w:val="both"/>
        <w:textAlignment w:val="auto"/>
        <w:rPr>
          <w:sz w:val="24"/>
          <w:szCs w:val="24"/>
        </w:rPr>
      </w:pPr>
      <w:r w:rsidRPr="00E30A5A">
        <w:rPr>
          <w:sz w:val="24"/>
          <w:szCs w:val="24"/>
        </w:rPr>
        <w:t>Gelato Fun's financial estimates for the first year are £190,500 in income and £117,912 in expenditure, resulting in a net profit of £72,588. Major expenses include rent and staff wages</w:t>
      </w:r>
      <w:r w:rsidRPr="00156234">
        <w:rPr>
          <w:sz w:val="24"/>
          <w:szCs w:val="24"/>
        </w:rPr>
        <w:t xml:space="preserve"> </w:t>
      </w:r>
      <w:r w:rsidRPr="00156234">
        <w:rPr>
          <w:sz w:val="24"/>
          <w:szCs w:val="24"/>
          <w:shd w:val="clear" w:color="auto" w:fill="FFFFFF"/>
        </w:rPr>
        <w:t xml:space="preserve">(Nettleship Sawyer, 2023). </w:t>
      </w:r>
      <w:r w:rsidRPr="00E30A5A">
        <w:rPr>
          <w:sz w:val="24"/>
          <w:szCs w:val="24"/>
        </w:rPr>
        <w:t>Capital expenditures include £50,000 for the gelato truck and apparatus, while marketing costs are £5,000. Income sources include daily gelato sales, catering services, and goods sales.</w:t>
      </w:r>
      <w:r w:rsidRPr="00156234">
        <w:rPr>
          <w:sz w:val="24"/>
          <w:szCs w:val="24"/>
        </w:rPr>
        <w:t xml:space="preserve"> Also, </w:t>
      </w:r>
      <w:r w:rsidRPr="00156234">
        <w:rPr>
          <w:sz w:val="24"/>
          <w:szCs w:val="24"/>
          <w:shd w:val="clear" w:color="auto" w:fill="FFFFFF"/>
        </w:rPr>
        <w:t>additional funding sources include £20,000 in cash provided by the founders and £30,000 in loans obtained through government backed Start Up Loans and the Recovery Loan Scheme, both of which offer favourable conditions to fledgling firms (GOV.UK, 2021).</w:t>
      </w:r>
    </w:p>
    <w:p w14:paraId="7681831F" w14:textId="77777777" w:rsidR="00C2674C" w:rsidRPr="00156234" w:rsidRDefault="00C2674C" w:rsidP="00156234">
      <w:pPr>
        <w:spacing w:line="360" w:lineRule="auto"/>
        <w:jc w:val="both"/>
        <w:rPr>
          <w:rFonts w:eastAsia="Calibri"/>
          <w:b/>
          <w:i/>
          <w:sz w:val="24"/>
          <w:szCs w:val="24"/>
        </w:rPr>
      </w:pPr>
    </w:p>
    <w:p w14:paraId="61903AE4" w14:textId="77777777" w:rsidR="00C2674C" w:rsidRPr="00156234" w:rsidRDefault="00C2674C" w:rsidP="00156234">
      <w:pPr>
        <w:spacing w:line="360" w:lineRule="auto"/>
        <w:jc w:val="both"/>
        <w:rPr>
          <w:rFonts w:eastAsia="Calibri"/>
          <w:b/>
          <w:i/>
          <w:sz w:val="24"/>
          <w:szCs w:val="24"/>
        </w:rPr>
      </w:pPr>
    </w:p>
    <w:p w14:paraId="753015C4" w14:textId="77777777" w:rsidR="00C2674C" w:rsidRPr="00156234" w:rsidRDefault="00000000" w:rsidP="00156234">
      <w:pPr>
        <w:spacing w:line="360" w:lineRule="auto"/>
        <w:jc w:val="both"/>
        <w:rPr>
          <w:rFonts w:eastAsia="Calibri"/>
          <w:b/>
          <w:i/>
          <w:sz w:val="24"/>
          <w:szCs w:val="24"/>
        </w:rPr>
      </w:pPr>
      <w:r w:rsidRPr="00156234">
        <w:rPr>
          <w:sz w:val="24"/>
          <w:szCs w:val="24"/>
        </w:rPr>
        <w:br w:type="page"/>
      </w:r>
    </w:p>
    <w:p w14:paraId="50BFF158" w14:textId="77777777" w:rsidR="00C2674C" w:rsidRPr="00953CD5" w:rsidRDefault="00000000" w:rsidP="00953CD5">
      <w:pPr>
        <w:spacing w:line="360" w:lineRule="auto"/>
        <w:rPr>
          <w:rFonts w:eastAsia="Calibri"/>
          <w:b/>
          <w:sz w:val="24"/>
          <w:szCs w:val="24"/>
        </w:rPr>
      </w:pPr>
      <w:r w:rsidRPr="00953CD5">
        <w:rPr>
          <w:rFonts w:eastAsia="Calibri"/>
          <w:b/>
          <w:sz w:val="24"/>
          <w:szCs w:val="24"/>
        </w:rPr>
        <w:t>APPENDICES</w:t>
      </w:r>
    </w:p>
    <w:p w14:paraId="3D364240" w14:textId="77777777" w:rsidR="00C2674C" w:rsidRPr="00953CD5" w:rsidRDefault="00C2674C" w:rsidP="00953CD5">
      <w:pPr>
        <w:spacing w:line="360" w:lineRule="auto"/>
        <w:rPr>
          <w:rFonts w:eastAsia="Calibri"/>
          <w:b/>
          <w:sz w:val="24"/>
          <w:szCs w:val="24"/>
        </w:rPr>
      </w:pPr>
    </w:p>
    <w:p w14:paraId="659858CE" w14:textId="77777777" w:rsidR="00C2674C" w:rsidRPr="00953CD5" w:rsidRDefault="00000000" w:rsidP="00953CD5">
      <w:pPr>
        <w:spacing w:line="360" w:lineRule="auto"/>
        <w:rPr>
          <w:rFonts w:eastAsia="Calibri"/>
          <w:b/>
          <w:sz w:val="24"/>
          <w:szCs w:val="24"/>
        </w:rPr>
      </w:pPr>
      <w:r w:rsidRPr="00953CD5">
        <w:rPr>
          <w:rFonts w:eastAsia="Calibri"/>
          <w:b/>
          <w:sz w:val="24"/>
          <w:szCs w:val="24"/>
        </w:rPr>
        <w:t>Appendix A – SWOT Analysis</w:t>
      </w:r>
    </w:p>
    <w:p w14:paraId="2093C296" w14:textId="77777777" w:rsidR="00C2674C" w:rsidRPr="00953CD5" w:rsidRDefault="00C2674C" w:rsidP="00953CD5">
      <w:pPr>
        <w:spacing w:line="360" w:lineRule="auto"/>
        <w:rPr>
          <w:rFonts w:eastAsia="Calibri"/>
          <w:b/>
          <w:sz w:val="24"/>
          <w:szCs w:val="24"/>
        </w:rPr>
      </w:pPr>
    </w:p>
    <w:tbl>
      <w:tblPr>
        <w:tblStyle w:val="TableGrid"/>
        <w:tblW w:w="0" w:type="auto"/>
        <w:tblLook w:val="04A0" w:firstRow="1" w:lastRow="0" w:firstColumn="1" w:lastColumn="0" w:noHBand="0" w:noVBand="1"/>
      </w:tblPr>
      <w:tblGrid>
        <w:gridCol w:w="4530"/>
        <w:gridCol w:w="4531"/>
      </w:tblGrid>
      <w:tr w:rsidR="00953CD5" w:rsidRPr="00953CD5" w14:paraId="3FD17692" w14:textId="77777777" w:rsidTr="00AB1450">
        <w:tc>
          <w:tcPr>
            <w:tcW w:w="4643" w:type="dxa"/>
          </w:tcPr>
          <w:p w14:paraId="378DC6AE" w14:textId="77777777" w:rsidR="00E442CF" w:rsidRPr="00953CD5" w:rsidRDefault="00E442CF" w:rsidP="00953CD5">
            <w:pPr>
              <w:spacing w:line="360" w:lineRule="auto"/>
              <w:jc w:val="both"/>
              <w:rPr>
                <w:rFonts w:eastAsia="Calibri"/>
                <w:b/>
                <w:bCs/>
                <w:sz w:val="24"/>
                <w:szCs w:val="24"/>
              </w:rPr>
            </w:pPr>
            <w:r w:rsidRPr="00953CD5">
              <w:rPr>
                <w:rFonts w:eastAsia="Calibri"/>
                <w:b/>
                <w:bCs/>
                <w:sz w:val="24"/>
                <w:szCs w:val="24"/>
              </w:rPr>
              <w:t>Strengths</w:t>
            </w:r>
          </w:p>
        </w:tc>
        <w:tc>
          <w:tcPr>
            <w:tcW w:w="4644" w:type="dxa"/>
          </w:tcPr>
          <w:p w14:paraId="550BC6AB" w14:textId="77777777" w:rsidR="00E442CF" w:rsidRPr="00953CD5" w:rsidRDefault="00E442CF" w:rsidP="00953CD5">
            <w:pPr>
              <w:spacing w:line="360" w:lineRule="auto"/>
              <w:jc w:val="both"/>
              <w:rPr>
                <w:rFonts w:eastAsia="Calibri"/>
                <w:b/>
                <w:bCs/>
                <w:sz w:val="24"/>
                <w:szCs w:val="24"/>
              </w:rPr>
            </w:pPr>
            <w:r w:rsidRPr="00953CD5">
              <w:rPr>
                <w:rFonts w:eastAsia="Calibri"/>
                <w:b/>
                <w:bCs/>
                <w:sz w:val="24"/>
                <w:szCs w:val="24"/>
              </w:rPr>
              <w:t>Weaknesses</w:t>
            </w:r>
          </w:p>
        </w:tc>
      </w:tr>
      <w:tr w:rsidR="00953CD5" w:rsidRPr="00953CD5" w14:paraId="3F623CEF" w14:textId="77777777" w:rsidTr="00AB1450">
        <w:tc>
          <w:tcPr>
            <w:tcW w:w="4643" w:type="dxa"/>
          </w:tcPr>
          <w:p w14:paraId="61BEA0D2" w14:textId="311B3E2A"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Gelato Fun's unique combination of high-quality gelato and funfair games sets it apart from traditional ice cream sellers or food trucks</w:t>
            </w:r>
            <w:r w:rsidR="00D21F8B" w:rsidRPr="00953CD5">
              <w:rPr>
                <w:sz w:val="24"/>
                <w:szCs w:val="24"/>
              </w:rPr>
              <w:t xml:space="preserve"> (Williams, 2021).</w:t>
            </w:r>
          </w:p>
          <w:p w14:paraId="692C73B3" w14:textId="77777777"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Making handcrafted gelato from locally sourced ingredients assures a premium product that will appeal to health-conscious and environmentally sensitive customers.</w:t>
            </w:r>
          </w:p>
          <w:p w14:paraId="695F8AF1" w14:textId="5264AA1A"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Operating in Bournemouth, which has one of the warmest climates in the UK, allows for an extended season of ice cream sales compared to other parts of the country</w:t>
            </w:r>
            <w:r w:rsidR="00D21F8B" w:rsidRPr="00953CD5">
              <w:rPr>
                <w:sz w:val="24"/>
                <w:szCs w:val="24"/>
              </w:rPr>
              <w:t xml:space="preserve"> (BCP, 2023).</w:t>
            </w:r>
          </w:p>
          <w:p w14:paraId="1162357E" w14:textId="77777777"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The ability to relocate places allows the company to target high-traffic areas, events, and festivals, hence increasing sales prospects.</w:t>
            </w:r>
          </w:p>
        </w:tc>
        <w:tc>
          <w:tcPr>
            <w:tcW w:w="4644" w:type="dxa"/>
          </w:tcPr>
          <w:p w14:paraId="7FAAD280" w14:textId="77777777"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Relying  heavily on good weather, rainy or abnormally chilly days can have a substantial influence on sales.</w:t>
            </w:r>
          </w:p>
          <w:p w14:paraId="575A6D63" w14:textId="42FBE68B"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Managing both a food and entertainment service adds to operational complexity and may put a strain on available resources</w:t>
            </w:r>
            <w:r w:rsidR="00953CD5" w:rsidRPr="00953CD5">
              <w:rPr>
                <w:rFonts w:eastAsiaTheme="minorEastAsia"/>
                <w:kern w:val="24"/>
                <w:sz w:val="24"/>
                <w:szCs w:val="24"/>
              </w:rPr>
              <w:t xml:space="preserve"> </w:t>
            </w:r>
            <w:r w:rsidR="00953CD5" w:rsidRPr="00953CD5">
              <w:rPr>
                <w:sz w:val="24"/>
                <w:szCs w:val="24"/>
              </w:rPr>
              <w:t>(Zimmerer and Scarborough, 2011)..</w:t>
            </w:r>
          </w:p>
          <w:p w14:paraId="43235697" w14:textId="7160073F"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Despite the location's seasonal benefits, the business is likely to endure off-peak seasons throughout the colder months</w:t>
            </w:r>
            <w:r w:rsidR="00953CD5" w:rsidRPr="00953CD5">
              <w:rPr>
                <w:sz w:val="24"/>
                <w:szCs w:val="24"/>
              </w:rPr>
              <w:t xml:space="preserve"> (Burns, 2022).</w:t>
            </w:r>
          </w:p>
          <w:p w14:paraId="3DBDC0B6" w14:textId="77777777" w:rsidR="00E442CF" w:rsidRPr="00953CD5" w:rsidRDefault="00E442CF" w:rsidP="00953CD5">
            <w:pPr>
              <w:pStyle w:val="ListParagraph"/>
              <w:numPr>
                <w:ilvl w:val="0"/>
                <w:numId w:val="4"/>
              </w:numPr>
              <w:overflowPunct/>
              <w:autoSpaceDE/>
              <w:autoSpaceDN/>
              <w:adjustRightInd/>
              <w:spacing w:line="360" w:lineRule="auto"/>
              <w:jc w:val="both"/>
              <w:textAlignment w:val="auto"/>
              <w:rPr>
                <w:sz w:val="24"/>
                <w:szCs w:val="24"/>
              </w:rPr>
            </w:pPr>
            <w:r w:rsidRPr="00953CD5">
              <w:rPr>
                <w:sz w:val="24"/>
                <w:szCs w:val="24"/>
              </w:rPr>
              <w:t>The movable nature of the business limits the quantity of merchandise and equipment that can be carried, which may limit sales volume at peak times.</w:t>
            </w:r>
          </w:p>
          <w:p w14:paraId="3396E880" w14:textId="77777777" w:rsidR="00E442CF" w:rsidRPr="00953CD5" w:rsidRDefault="00E442CF" w:rsidP="00953CD5">
            <w:pPr>
              <w:spacing w:line="360" w:lineRule="auto"/>
              <w:jc w:val="both"/>
              <w:rPr>
                <w:rFonts w:eastAsia="Calibri"/>
                <w:sz w:val="24"/>
                <w:szCs w:val="24"/>
              </w:rPr>
            </w:pPr>
          </w:p>
        </w:tc>
      </w:tr>
      <w:tr w:rsidR="00953CD5" w:rsidRPr="00953CD5" w14:paraId="575CA0C8" w14:textId="77777777" w:rsidTr="00AB1450">
        <w:tc>
          <w:tcPr>
            <w:tcW w:w="4643" w:type="dxa"/>
          </w:tcPr>
          <w:p w14:paraId="36C86CC6" w14:textId="77777777" w:rsidR="00E442CF" w:rsidRPr="00953CD5" w:rsidRDefault="00E442CF" w:rsidP="00953CD5">
            <w:pPr>
              <w:spacing w:line="360" w:lineRule="auto"/>
              <w:jc w:val="both"/>
              <w:rPr>
                <w:rFonts w:eastAsia="Calibri"/>
                <w:b/>
                <w:bCs/>
                <w:sz w:val="24"/>
                <w:szCs w:val="24"/>
              </w:rPr>
            </w:pPr>
            <w:r w:rsidRPr="00953CD5">
              <w:rPr>
                <w:rFonts w:eastAsia="Calibri"/>
                <w:b/>
                <w:bCs/>
                <w:sz w:val="24"/>
                <w:szCs w:val="24"/>
              </w:rPr>
              <w:t>Opportunities</w:t>
            </w:r>
          </w:p>
        </w:tc>
        <w:tc>
          <w:tcPr>
            <w:tcW w:w="4644" w:type="dxa"/>
          </w:tcPr>
          <w:p w14:paraId="4201BA80" w14:textId="77777777" w:rsidR="00E442CF" w:rsidRPr="00953CD5" w:rsidRDefault="00E442CF" w:rsidP="00953CD5">
            <w:pPr>
              <w:spacing w:line="360" w:lineRule="auto"/>
              <w:jc w:val="both"/>
              <w:rPr>
                <w:rFonts w:eastAsia="Calibri"/>
                <w:b/>
                <w:bCs/>
                <w:sz w:val="24"/>
                <w:szCs w:val="24"/>
              </w:rPr>
            </w:pPr>
            <w:r w:rsidRPr="00953CD5">
              <w:rPr>
                <w:rFonts w:eastAsia="Calibri"/>
                <w:b/>
                <w:bCs/>
                <w:sz w:val="24"/>
                <w:szCs w:val="24"/>
              </w:rPr>
              <w:t>Threats</w:t>
            </w:r>
          </w:p>
        </w:tc>
      </w:tr>
      <w:tr w:rsidR="00953CD5" w:rsidRPr="00953CD5" w14:paraId="1FCD0A0B" w14:textId="77777777" w:rsidTr="00AB1450">
        <w:tc>
          <w:tcPr>
            <w:tcW w:w="4643" w:type="dxa"/>
          </w:tcPr>
          <w:p w14:paraId="17910228" w14:textId="009B58D1"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Introducing new gaming options and expanding the range of gelato flavours can help to maintain interest and attract repeat customers</w:t>
            </w:r>
            <w:r w:rsidR="00D21F8B" w:rsidRPr="00953CD5">
              <w:rPr>
                <w:sz w:val="24"/>
                <w:szCs w:val="24"/>
              </w:rPr>
              <w:t xml:space="preserve"> (Rae, 2008).</w:t>
            </w:r>
          </w:p>
          <w:p w14:paraId="310C88C8" w14:textId="0026CEB4"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Working with local businesses, schools, and event organisers can provide new avenues for sales and promotion</w:t>
            </w:r>
            <w:r w:rsidR="00D21F8B" w:rsidRPr="00953CD5">
              <w:rPr>
                <w:sz w:val="24"/>
                <w:szCs w:val="24"/>
              </w:rPr>
              <w:t xml:space="preserve"> (Blackwell, 2011).</w:t>
            </w:r>
          </w:p>
          <w:p w14:paraId="48E828BD" w14:textId="77777777"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Offering services for private parties, business events, and weddings will help diversify the revenue streams.</w:t>
            </w:r>
          </w:p>
          <w:p w14:paraId="0D6FAA76" w14:textId="77777777"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Creating themed promos for holidays and local festivals can increase sales and brand visibility.</w:t>
            </w:r>
          </w:p>
        </w:tc>
        <w:tc>
          <w:tcPr>
            <w:tcW w:w="4644" w:type="dxa"/>
          </w:tcPr>
          <w:p w14:paraId="0FEB3581" w14:textId="1EE50B73"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Threats include competition from other ice cream vendors and entertainment businesses in Bournemouth</w:t>
            </w:r>
            <w:r w:rsidR="00953CD5" w:rsidRPr="00953CD5">
              <w:rPr>
                <w:sz w:val="24"/>
                <w:szCs w:val="24"/>
              </w:rPr>
              <w:t xml:space="preserve"> (BCP, 2023).</w:t>
            </w:r>
          </w:p>
          <w:p w14:paraId="4D705806" w14:textId="7646142F"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Economic uncertainty may limit discretionary spending on leisure activities such as dining out and entertainment</w:t>
            </w:r>
            <w:r w:rsidR="00953CD5" w:rsidRPr="00953CD5">
              <w:rPr>
                <w:sz w:val="24"/>
                <w:szCs w:val="24"/>
              </w:rPr>
              <w:t xml:space="preserve"> (Jochem et al., 2017).</w:t>
            </w:r>
          </w:p>
          <w:p w14:paraId="69EDC6ED" w14:textId="77777777"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Any changes to street vending rules, health regulations, or food safety standards may have an impact on operational procedures.</w:t>
            </w:r>
          </w:p>
          <w:p w14:paraId="61F56FC0" w14:textId="77777777" w:rsidR="00E442CF" w:rsidRPr="00953CD5" w:rsidRDefault="00E442CF" w:rsidP="00953CD5">
            <w:pPr>
              <w:pStyle w:val="ListParagraph"/>
              <w:numPr>
                <w:ilvl w:val="0"/>
                <w:numId w:val="5"/>
              </w:numPr>
              <w:overflowPunct/>
              <w:autoSpaceDE/>
              <w:autoSpaceDN/>
              <w:adjustRightInd/>
              <w:spacing w:line="360" w:lineRule="auto"/>
              <w:jc w:val="both"/>
              <w:textAlignment w:val="auto"/>
              <w:rPr>
                <w:sz w:val="24"/>
                <w:szCs w:val="24"/>
              </w:rPr>
            </w:pPr>
            <w:r w:rsidRPr="00953CD5">
              <w:rPr>
                <w:sz w:val="24"/>
                <w:szCs w:val="24"/>
              </w:rPr>
              <w:t>As the concept gains popularity, there is a risk that additional entrants may duplicate the business model, leading to market saturation.</w:t>
            </w:r>
          </w:p>
        </w:tc>
      </w:tr>
    </w:tbl>
    <w:p w14:paraId="5F9CAF9C" w14:textId="77777777" w:rsidR="00C2674C" w:rsidRPr="00953CD5" w:rsidRDefault="00000000" w:rsidP="00953CD5">
      <w:pPr>
        <w:spacing w:line="360" w:lineRule="auto"/>
        <w:rPr>
          <w:rFonts w:eastAsia="Calibri"/>
          <w:b/>
          <w:sz w:val="24"/>
          <w:szCs w:val="24"/>
        </w:rPr>
      </w:pPr>
      <w:r w:rsidRPr="00953CD5">
        <w:rPr>
          <w:sz w:val="24"/>
          <w:szCs w:val="24"/>
        </w:rPr>
        <w:br w:type="page"/>
      </w:r>
    </w:p>
    <w:p w14:paraId="1909D994" w14:textId="77777777" w:rsidR="00C2674C" w:rsidRPr="00953CD5" w:rsidRDefault="00000000" w:rsidP="00953CD5">
      <w:pPr>
        <w:spacing w:line="360" w:lineRule="auto"/>
        <w:rPr>
          <w:rFonts w:eastAsia="Calibri"/>
          <w:b/>
          <w:sz w:val="24"/>
          <w:szCs w:val="24"/>
        </w:rPr>
      </w:pPr>
      <w:r w:rsidRPr="00953CD5">
        <w:rPr>
          <w:rFonts w:eastAsia="Calibri"/>
          <w:b/>
          <w:sz w:val="24"/>
          <w:szCs w:val="24"/>
        </w:rPr>
        <w:t>Appendix B – PEST Analysis</w:t>
      </w:r>
    </w:p>
    <w:p w14:paraId="29ECB771" w14:textId="77777777" w:rsidR="00C2674C" w:rsidRPr="00953CD5" w:rsidRDefault="00C2674C" w:rsidP="00953CD5">
      <w:pPr>
        <w:spacing w:line="360" w:lineRule="auto"/>
        <w:rPr>
          <w:rFonts w:eastAsia="Calibri"/>
          <w:b/>
          <w:sz w:val="24"/>
          <w:szCs w:val="24"/>
        </w:rPr>
      </w:pPr>
    </w:p>
    <w:tbl>
      <w:tblPr>
        <w:tblStyle w:val="TableGrid"/>
        <w:tblW w:w="0" w:type="auto"/>
        <w:tblLook w:val="04A0" w:firstRow="1" w:lastRow="0" w:firstColumn="1" w:lastColumn="0" w:noHBand="0" w:noVBand="1"/>
      </w:tblPr>
      <w:tblGrid>
        <w:gridCol w:w="1630"/>
        <w:gridCol w:w="7431"/>
      </w:tblGrid>
      <w:tr w:rsidR="00953CD5" w:rsidRPr="00953CD5" w14:paraId="2B035D09" w14:textId="77777777" w:rsidTr="0007462F">
        <w:tc>
          <w:tcPr>
            <w:tcW w:w="1555" w:type="dxa"/>
          </w:tcPr>
          <w:p w14:paraId="317735C6" w14:textId="5DB3D8CD" w:rsidR="0007462F" w:rsidRPr="00953CD5" w:rsidRDefault="0007462F" w:rsidP="00953CD5">
            <w:pPr>
              <w:spacing w:line="360" w:lineRule="auto"/>
              <w:rPr>
                <w:b/>
                <w:bCs/>
                <w:i/>
                <w:iCs/>
                <w:sz w:val="24"/>
                <w:szCs w:val="24"/>
              </w:rPr>
            </w:pPr>
            <w:r w:rsidRPr="00953CD5">
              <w:rPr>
                <w:b/>
                <w:bCs/>
                <w:i/>
                <w:iCs/>
                <w:sz w:val="24"/>
                <w:szCs w:val="24"/>
              </w:rPr>
              <w:t>Political</w:t>
            </w:r>
          </w:p>
        </w:tc>
        <w:tc>
          <w:tcPr>
            <w:tcW w:w="7506" w:type="dxa"/>
          </w:tcPr>
          <w:p w14:paraId="4556B8FB" w14:textId="351F16F4" w:rsidR="0007462F" w:rsidRPr="00953CD5" w:rsidRDefault="0007462F" w:rsidP="00953CD5">
            <w:pPr>
              <w:overflowPunct/>
              <w:autoSpaceDE/>
              <w:autoSpaceDN/>
              <w:adjustRightInd/>
              <w:spacing w:line="360" w:lineRule="auto"/>
              <w:jc w:val="both"/>
              <w:textAlignment w:val="auto"/>
              <w:rPr>
                <w:sz w:val="24"/>
                <w:szCs w:val="24"/>
              </w:rPr>
            </w:pPr>
            <w:r w:rsidRPr="00953CD5">
              <w:rPr>
                <w:sz w:val="24"/>
                <w:szCs w:val="24"/>
              </w:rPr>
              <w:t>Bournemouth's local government provides small businesses with numerous incentives, making it an appealing site for new entrepreneurs. The UK government's stable political environment and policies that promote small enterprises, such as lower corporation tax rates and incentives, benefit start-ups. Furthermore, the regulatory focus on food safety and cleanliness assures high standards, which will help Gelato Fun by increasing consumer trust and safety (</w:t>
            </w:r>
            <w:r w:rsidR="00953CD5" w:rsidRPr="00953CD5">
              <w:rPr>
                <w:sz w:val="24"/>
                <w:szCs w:val="24"/>
              </w:rPr>
              <w:t>BCP, n.d</w:t>
            </w:r>
            <w:r w:rsidRPr="00953CD5">
              <w:rPr>
                <w:sz w:val="24"/>
                <w:szCs w:val="24"/>
              </w:rPr>
              <w:t>)</w:t>
            </w:r>
            <w:r w:rsidR="00953CD5" w:rsidRPr="00953CD5">
              <w:rPr>
                <w:sz w:val="24"/>
                <w:szCs w:val="24"/>
              </w:rPr>
              <w:t>.</w:t>
            </w:r>
            <w:r w:rsidRPr="00953CD5">
              <w:rPr>
                <w:sz w:val="24"/>
                <w:szCs w:val="24"/>
              </w:rPr>
              <w:t>.</w:t>
            </w:r>
          </w:p>
        </w:tc>
      </w:tr>
      <w:tr w:rsidR="00953CD5" w:rsidRPr="00953CD5" w14:paraId="15AB0CA3" w14:textId="77777777" w:rsidTr="0007462F">
        <w:tc>
          <w:tcPr>
            <w:tcW w:w="1555" w:type="dxa"/>
          </w:tcPr>
          <w:p w14:paraId="3B14F2AB" w14:textId="1DF5CEDA" w:rsidR="0007462F" w:rsidRPr="00953CD5" w:rsidRDefault="0007462F" w:rsidP="00953CD5">
            <w:pPr>
              <w:spacing w:line="360" w:lineRule="auto"/>
              <w:rPr>
                <w:b/>
                <w:bCs/>
                <w:i/>
                <w:iCs/>
                <w:sz w:val="24"/>
                <w:szCs w:val="24"/>
              </w:rPr>
            </w:pPr>
            <w:r w:rsidRPr="00953CD5">
              <w:rPr>
                <w:b/>
                <w:bCs/>
                <w:i/>
                <w:iCs/>
                <w:sz w:val="24"/>
                <w:szCs w:val="24"/>
              </w:rPr>
              <w:t>Economic</w:t>
            </w:r>
          </w:p>
        </w:tc>
        <w:tc>
          <w:tcPr>
            <w:tcW w:w="7506" w:type="dxa"/>
          </w:tcPr>
          <w:p w14:paraId="2DAE6024" w14:textId="11B7C977" w:rsidR="0007462F" w:rsidRPr="00953CD5" w:rsidRDefault="0007462F" w:rsidP="00953CD5">
            <w:pPr>
              <w:overflowPunct/>
              <w:autoSpaceDE/>
              <w:autoSpaceDN/>
              <w:adjustRightInd/>
              <w:spacing w:line="360" w:lineRule="auto"/>
              <w:jc w:val="both"/>
              <w:textAlignment w:val="auto"/>
              <w:rPr>
                <w:sz w:val="24"/>
                <w:szCs w:val="24"/>
              </w:rPr>
            </w:pPr>
            <w:r w:rsidRPr="00953CD5">
              <w:rPr>
                <w:sz w:val="24"/>
                <w:szCs w:val="24"/>
              </w:rPr>
              <w:t>Bournemouth's tourism business brings in around 6.88 million people each year, spending around £501 million</w:t>
            </w:r>
            <w:r w:rsidR="00953CD5" w:rsidRPr="00953CD5">
              <w:rPr>
                <w:sz w:val="24"/>
                <w:szCs w:val="24"/>
              </w:rPr>
              <w:t xml:space="preserve"> (BCP, 2023).</w:t>
            </w:r>
            <w:r w:rsidRPr="00953CD5">
              <w:rPr>
                <w:sz w:val="24"/>
                <w:szCs w:val="24"/>
              </w:rPr>
              <w:t xml:space="preserve"> This flood of tourists, particularly during the summer, provides a steady consumer base for Gelato Fun. Furthermore, despite economic uncertainty, the trend towards experiential spending remains strong, with consumers willing to spend on unique, high-quality leisure experiences, which bodes well for Gelato Fun's business model, which combines gelato and entertainment</w:t>
            </w:r>
            <w:r w:rsidR="00953CD5" w:rsidRPr="00953CD5">
              <w:rPr>
                <w:sz w:val="24"/>
                <w:szCs w:val="24"/>
              </w:rPr>
              <w:t xml:space="preserve"> (Mintel, 2024).</w:t>
            </w:r>
          </w:p>
        </w:tc>
      </w:tr>
      <w:tr w:rsidR="00953CD5" w:rsidRPr="00953CD5" w14:paraId="4DA0FCB7" w14:textId="77777777" w:rsidTr="0007462F">
        <w:tc>
          <w:tcPr>
            <w:tcW w:w="1555" w:type="dxa"/>
          </w:tcPr>
          <w:p w14:paraId="5E108E99" w14:textId="147F1A20" w:rsidR="0007462F" w:rsidRPr="00953CD5" w:rsidRDefault="0007462F" w:rsidP="00953CD5">
            <w:pPr>
              <w:spacing w:line="360" w:lineRule="auto"/>
              <w:rPr>
                <w:b/>
                <w:bCs/>
                <w:i/>
                <w:iCs/>
                <w:sz w:val="24"/>
                <w:szCs w:val="24"/>
              </w:rPr>
            </w:pPr>
            <w:r w:rsidRPr="00953CD5">
              <w:rPr>
                <w:b/>
                <w:bCs/>
                <w:i/>
                <w:iCs/>
                <w:sz w:val="24"/>
                <w:szCs w:val="24"/>
              </w:rPr>
              <w:t>Social</w:t>
            </w:r>
          </w:p>
        </w:tc>
        <w:tc>
          <w:tcPr>
            <w:tcW w:w="7506" w:type="dxa"/>
          </w:tcPr>
          <w:p w14:paraId="3C3B6510" w14:textId="7F6442AA" w:rsidR="0007462F" w:rsidRPr="00953CD5" w:rsidRDefault="0007462F" w:rsidP="00953CD5">
            <w:pPr>
              <w:overflowPunct/>
              <w:autoSpaceDE/>
              <w:autoSpaceDN/>
              <w:adjustRightInd/>
              <w:spacing w:line="360" w:lineRule="auto"/>
              <w:jc w:val="both"/>
              <w:textAlignment w:val="auto"/>
              <w:rPr>
                <w:sz w:val="24"/>
                <w:szCs w:val="24"/>
              </w:rPr>
            </w:pPr>
            <w:r w:rsidRPr="00953CD5">
              <w:rPr>
                <w:sz w:val="24"/>
                <w:szCs w:val="24"/>
              </w:rPr>
              <w:t>Consumers, especially millennials and young families, are increasingly seeking healthier and more artisanal food options. Gelato Fun's offerings, which include vegan and low-sugar gelato, appeal to this group. The emphasis on local, fresh ingredients attracts not just to health-conscious consumers, but also to local farmers and producers, in line with the growing social trend towards sustainability and ethical consumption (</w:t>
            </w:r>
            <w:r w:rsidR="00B14572" w:rsidRPr="00953CD5">
              <w:rPr>
                <w:sz w:val="24"/>
                <w:szCs w:val="24"/>
              </w:rPr>
              <w:t>Mintel</w:t>
            </w:r>
            <w:r w:rsidRPr="00953CD5">
              <w:rPr>
                <w:sz w:val="24"/>
                <w:szCs w:val="24"/>
              </w:rPr>
              <w:t>, 2024).</w:t>
            </w:r>
          </w:p>
        </w:tc>
      </w:tr>
      <w:tr w:rsidR="00953CD5" w:rsidRPr="00953CD5" w14:paraId="56F7D782" w14:textId="77777777" w:rsidTr="0007462F">
        <w:tc>
          <w:tcPr>
            <w:tcW w:w="1555" w:type="dxa"/>
          </w:tcPr>
          <w:p w14:paraId="340BD385" w14:textId="279EEAB5" w:rsidR="0007462F" w:rsidRPr="00953CD5" w:rsidRDefault="0007462F" w:rsidP="00953CD5">
            <w:pPr>
              <w:spacing w:line="360" w:lineRule="auto"/>
              <w:rPr>
                <w:b/>
                <w:bCs/>
                <w:i/>
                <w:iCs/>
                <w:sz w:val="24"/>
                <w:szCs w:val="24"/>
              </w:rPr>
            </w:pPr>
            <w:r w:rsidRPr="00953CD5">
              <w:rPr>
                <w:b/>
                <w:bCs/>
                <w:i/>
                <w:iCs/>
                <w:sz w:val="24"/>
                <w:szCs w:val="24"/>
              </w:rPr>
              <w:t>Technological</w:t>
            </w:r>
          </w:p>
        </w:tc>
        <w:tc>
          <w:tcPr>
            <w:tcW w:w="7506" w:type="dxa"/>
          </w:tcPr>
          <w:p w14:paraId="44BE6364" w14:textId="6420D2E0" w:rsidR="0007462F" w:rsidRPr="00953CD5" w:rsidRDefault="0007462F" w:rsidP="00953CD5">
            <w:pPr>
              <w:overflowPunct/>
              <w:spacing w:line="360" w:lineRule="auto"/>
              <w:textAlignment w:val="auto"/>
              <w:rPr>
                <w:sz w:val="24"/>
                <w:szCs w:val="24"/>
              </w:rPr>
            </w:pPr>
            <w:r w:rsidRPr="00953CD5">
              <w:rPr>
                <w:sz w:val="24"/>
                <w:szCs w:val="24"/>
              </w:rPr>
              <w:t>Gelato Fun can use digital marketing and social media platforms to engage customers, promote services, and obtain feedback at a lower cost. Technologies like mobile point-of-sale (POS) systems improve operational efficiency and customer service</w:t>
            </w:r>
            <w:r w:rsidR="00953CD5" w:rsidRPr="00953CD5">
              <w:rPr>
                <w:sz w:val="24"/>
                <w:szCs w:val="24"/>
              </w:rPr>
              <w:t xml:space="preserve"> </w:t>
            </w:r>
            <w:r w:rsidR="00953CD5" w:rsidRPr="00953CD5">
              <w:rPr>
                <w:sz w:val="24"/>
                <w:szCs w:val="24"/>
                <w:lang w:val="en-US"/>
              </w:rPr>
              <w:t xml:space="preserve">(Chaffey and Elis-Chadwick, 2019). </w:t>
            </w:r>
            <w:r w:rsidRPr="00953CD5">
              <w:rPr>
                <w:sz w:val="24"/>
                <w:szCs w:val="24"/>
              </w:rPr>
              <w:t>Furthermore, adopting sophisticated gelato-making equipment provides continuous product quality and food safety compliance. The incorporation of LED lighting and digital game equipment in the arcade trailer provides customers with a modern, engaging experience, distinguishing Gelato Fun from typical ice cream vendors.</w:t>
            </w:r>
          </w:p>
        </w:tc>
      </w:tr>
    </w:tbl>
    <w:p w14:paraId="401F5CD0" w14:textId="77777777" w:rsidR="0007462F" w:rsidRPr="00953CD5" w:rsidRDefault="00000000" w:rsidP="00953CD5">
      <w:pPr>
        <w:spacing w:line="360" w:lineRule="auto"/>
        <w:rPr>
          <w:rFonts w:eastAsia="Calibri"/>
          <w:b/>
          <w:sz w:val="24"/>
          <w:szCs w:val="24"/>
        </w:rPr>
      </w:pPr>
      <w:r w:rsidRPr="00953CD5">
        <w:rPr>
          <w:sz w:val="24"/>
          <w:szCs w:val="24"/>
        </w:rPr>
        <w:br w:type="page"/>
      </w:r>
    </w:p>
    <w:p w14:paraId="7946381F" w14:textId="7ABD02BF" w:rsidR="00C2674C" w:rsidRPr="00953CD5" w:rsidRDefault="00C2674C" w:rsidP="00953CD5">
      <w:pPr>
        <w:spacing w:line="360" w:lineRule="auto"/>
        <w:rPr>
          <w:rFonts w:eastAsia="Calibri"/>
          <w:b/>
          <w:sz w:val="24"/>
          <w:szCs w:val="24"/>
        </w:rPr>
      </w:pPr>
    </w:p>
    <w:p w14:paraId="15E407CF" w14:textId="77777777" w:rsidR="00C2674C" w:rsidRPr="00953CD5" w:rsidRDefault="00000000" w:rsidP="00953CD5">
      <w:pPr>
        <w:spacing w:line="360" w:lineRule="auto"/>
        <w:rPr>
          <w:rFonts w:eastAsia="Calibri"/>
          <w:b/>
          <w:sz w:val="24"/>
          <w:szCs w:val="24"/>
        </w:rPr>
      </w:pPr>
      <w:r w:rsidRPr="00953CD5">
        <w:rPr>
          <w:rFonts w:eastAsia="Calibri"/>
          <w:b/>
          <w:sz w:val="24"/>
          <w:szCs w:val="24"/>
        </w:rPr>
        <w:t>Appendix C – Copy of Pitch Supporting Material</w:t>
      </w:r>
    </w:p>
    <w:p w14:paraId="680C3E21" w14:textId="77777777" w:rsidR="00C2674C" w:rsidRPr="00953CD5" w:rsidRDefault="00C2674C" w:rsidP="00953CD5">
      <w:pPr>
        <w:spacing w:line="360" w:lineRule="auto"/>
        <w:rPr>
          <w:rFonts w:eastAsia="Calibri"/>
          <w:b/>
          <w:sz w:val="24"/>
          <w:szCs w:val="24"/>
        </w:rPr>
      </w:pPr>
    </w:p>
    <w:p w14:paraId="38B85F17" w14:textId="77777777" w:rsidR="00C2674C" w:rsidRPr="00953CD5" w:rsidRDefault="00C2674C" w:rsidP="00953CD5">
      <w:pPr>
        <w:spacing w:line="360" w:lineRule="auto"/>
        <w:rPr>
          <w:rFonts w:eastAsia="Calibri"/>
          <w:b/>
          <w:sz w:val="24"/>
          <w:szCs w:val="24"/>
        </w:rPr>
      </w:pPr>
    </w:p>
    <w:p w14:paraId="1424CCCD" w14:textId="77777777" w:rsidR="00C2674C" w:rsidRPr="00953CD5" w:rsidRDefault="00C2674C" w:rsidP="00953CD5">
      <w:pPr>
        <w:spacing w:line="360" w:lineRule="auto"/>
        <w:rPr>
          <w:rFonts w:eastAsia="Calibri"/>
          <w:b/>
          <w:sz w:val="24"/>
          <w:szCs w:val="24"/>
        </w:rPr>
      </w:pPr>
    </w:p>
    <w:p w14:paraId="62D186F9" w14:textId="77777777" w:rsidR="00C2674C" w:rsidRPr="00953CD5" w:rsidRDefault="00C2674C" w:rsidP="00953CD5">
      <w:pPr>
        <w:spacing w:line="360" w:lineRule="auto"/>
        <w:rPr>
          <w:rFonts w:eastAsia="Calibri"/>
          <w:b/>
          <w:sz w:val="24"/>
          <w:szCs w:val="24"/>
        </w:rPr>
      </w:pPr>
    </w:p>
    <w:p w14:paraId="1B33E8A2" w14:textId="0BF3A5CC" w:rsidR="00C2674C" w:rsidRPr="00953CD5" w:rsidRDefault="00F70973" w:rsidP="00953CD5">
      <w:pPr>
        <w:spacing w:line="360" w:lineRule="auto"/>
        <w:rPr>
          <w:rFonts w:eastAsia="Calibri"/>
          <w:b/>
          <w:sz w:val="24"/>
          <w:szCs w:val="24"/>
        </w:rPr>
      </w:pPr>
      <w:r w:rsidRPr="00953CD5">
        <w:rPr>
          <w:rFonts w:eastAsia="Calibri"/>
          <w:b/>
          <w:noProof/>
          <w:sz w:val="24"/>
          <w:szCs w:val="24"/>
        </w:rPr>
        <w:drawing>
          <wp:inline distT="0" distB="0" distL="0" distR="0" wp14:anchorId="1D2C3F21" wp14:editId="44DE7148">
            <wp:extent cx="5760085" cy="3206750"/>
            <wp:effectExtent l="0" t="0" r="0" b="0"/>
            <wp:docPr id="566683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6831" name="Picture 1" descr="A screen shot of a computer&#10;&#10;Description automatically generated"/>
                    <pic:cNvPicPr/>
                  </pic:nvPicPr>
                  <pic:blipFill>
                    <a:blip r:embed="rId9"/>
                    <a:stretch>
                      <a:fillRect/>
                    </a:stretch>
                  </pic:blipFill>
                  <pic:spPr>
                    <a:xfrm>
                      <a:off x="0" y="0"/>
                      <a:ext cx="5760085" cy="3206750"/>
                    </a:xfrm>
                    <a:prstGeom prst="rect">
                      <a:avLst/>
                    </a:prstGeom>
                  </pic:spPr>
                </pic:pic>
              </a:graphicData>
            </a:graphic>
          </wp:inline>
        </w:drawing>
      </w:r>
    </w:p>
    <w:p w14:paraId="0FAA5CD7" w14:textId="77777777" w:rsidR="00F70973" w:rsidRPr="00953CD5" w:rsidRDefault="00F70973" w:rsidP="00953CD5">
      <w:pPr>
        <w:spacing w:line="360" w:lineRule="auto"/>
        <w:rPr>
          <w:rFonts w:eastAsia="Calibri"/>
          <w:b/>
          <w:sz w:val="24"/>
          <w:szCs w:val="24"/>
        </w:rPr>
      </w:pPr>
    </w:p>
    <w:p w14:paraId="67441A44" w14:textId="59B0348C" w:rsidR="0095047F" w:rsidRPr="00953CD5" w:rsidRDefault="00F70973" w:rsidP="00953CD5">
      <w:pPr>
        <w:spacing w:line="360" w:lineRule="auto"/>
        <w:rPr>
          <w:sz w:val="24"/>
          <w:szCs w:val="24"/>
        </w:rPr>
      </w:pPr>
      <w:r w:rsidRPr="00953CD5">
        <w:rPr>
          <w:noProof/>
          <w:sz w:val="24"/>
          <w:szCs w:val="24"/>
        </w:rPr>
        <w:drawing>
          <wp:inline distT="0" distB="0" distL="0" distR="0" wp14:anchorId="57DCC536" wp14:editId="03B6231A">
            <wp:extent cx="5760085" cy="3263900"/>
            <wp:effectExtent l="0" t="0" r="0" b="0"/>
            <wp:docPr id="2885516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51663" name="Picture 1" descr="A screenshot of a computer&#10;&#10;Description automatically generated"/>
                    <pic:cNvPicPr/>
                  </pic:nvPicPr>
                  <pic:blipFill>
                    <a:blip r:embed="rId10"/>
                    <a:stretch>
                      <a:fillRect/>
                    </a:stretch>
                  </pic:blipFill>
                  <pic:spPr>
                    <a:xfrm>
                      <a:off x="0" y="0"/>
                      <a:ext cx="5760085" cy="3263900"/>
                    </a:xfrm>
                    <a:prstGeom prst="rect">
                      <a:avLst/>
                    </a:prstGeom>
                  </pic:spPr>
                </pic:pic>
              </a:graphicData>
            </a:graphic>
          </wp:inline>
        </w:drawing>
      </w:r>
    </w:p>
    <w:p w14:paraId="66355BAE" w14:textId="60A0D66B" w:rsidR="00F70973" w:rsidRPr="00953CD5" w:rsidRDefault="00F70973" w:rsidP="00953CD5">
      <w:pPr>
        <w:spacing w:line="360" w:lineRule="auto"/>
        <w:rPr>
          <w:sz w:val="24"/>
          <w:szCs w:val="24"/>
        </w:rPr>
      </w:pPr>
      <w:r w:rsidRPr="00953CD5">
        <w:rPr>
          <w:noProof/>
          <w:sz w:val="24"/>
          <w:szCs w:val="24"/>
        </w:rPr>
        <w:drawing>
          <wp:inline distT="0" distB="0" distL="0" distR="0" wp14:anchorId="154EABCD" wp14:editId="21FF13A7">
            <wp:extent cx="5760085" cy="3236595"/>
            <wp:effectExtent l="0" t="0" r="0" b="1905"/>
            <wp:docPr id="476602382" name="Picture 1" descr="A black board with images of ice cream and a red and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602382" name="Picture 1" descr="A black board with images of ice cream and a red and blue shirt&#10;&#10;Description automatically generated"/>
                    <pic:cNvPicPr/>
                  </pic:nvPicPr>
                  <pic:blipFill>
                    <a:blip r:embed="rId11"/>
                    <a:stretch>
                      <a:fillRect/>
                    </a:stretch>
                  </pic:blipFill>
                  <pic:spPr>
                    <a:xfrm>
                      <a:off x="0" y="0"/>
                      <a:ext cx="5760085" cy="3236595"/>
                    </a:xfrm>
                    <a:prstGeom prst="rect">
                      <a:avLst/>
                    </a:prstGeom>
                  </pic:spPr>
                </pic:pic>
              </a:graphicData>
            </a:graphic>
          </wp:inline>
        </w:drawing>
      </w:r>
    </w:p>
    <w:p w14:paraId="43113EB2" w14:textId="68DA4E05" w:rsidR="00F70973" w:rsidRPr="00953CD5" w:rsidRDefault="00F70973" w:rsidP="00953CD5">
      <w:pPr>
        <w:spacing w:line="360" w:lineRule="auto"/>
        <w:rPr>
          <w:sz w:val="24"/>
          <w:szCs w:val="24"/>
        </w:rPr>
      </w:pPr>
      <w:r w:rsidRPr="00953CD5">
        <w:rPr>
          <w:noProof/>
          <w:sz w:val="24"/>
          <w:szCs w:val="24"/>
        </w:rPr>
        <w:drawing>
          <wp:inline distT="0" distB="0" distL="0" distR="0" wp14:anchorId="19F01546" wp14:editId="19336692">
            <wp:extent cx="5760085" cy="3255010"/>
            <wp:effectExtent l="0" t="0" r="0" b="2540"/>
            <wp:docPr id="1700711870" name="Picture 1" descr="A black board with text and pictures of ice cre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11870" name="Picture 1" descr="A black board with text and pictures of ice cream&#10;&#10;Description automatically generated"/>
                    <pic:cNvPicPr/>
                  </pic:nvPicPr>
                  <pic:blipFill>
                    <a:blip r:embed="rId12"/>
                    <a:stretch>
                      <a:fillRect/>
                    </a:stretch>
                  </pic:blipFill>
                  <pic:spPr>
                    <a:xfrm>
                      <a:off x="0" y="0"/>
                      <a:ext cx="5760085" cy="3255010"/>
                    </a:xfrm>
                    <a:prstGeom prst="rect">
                      <a:avLst/>
                    </a:prstGeom>
                  </pic:spPr>
                </pic:pic>
              </a:graphicData>
            </a:graphic>
          </wp:inline>
        </w:drawing>
      </w:r>
    </w:p>
    <w:p w14:paraId="7250C595" w14:textId="35447160" w:rsidR="00F70973" w:rsidRPr="00953CD5" w:rsidRDefault="00F70973" w:rsidP="00953CD5">
      <w:pPr>
        <w:spacing w:line="360" w:lineRule="auto"/>
        <w:rPr>
          <w:sz w:val="24"/>
          <w:szCs w:val="24"/>
        </w:rPr>
      </w:pPr>
      <w:r w:rsidRPr="00953CD5">
        <w:rPr>
          <w:noProof/>
          <w:sz w:val="24"/>
          <w:szCs w:val="24"/>
        </w:rPr>
        <w:drawing>
          <wp:inline distT="0" distB="0" distL="0" distR="0" wp14:anchorId="10991D76" wp14:editId="2FBC9BFB">
            <wp:extent cx="5760085" cy="3231515"/>
            <wp:effectExtent l="0" t="0" r="0" b="6985"/>
            <wp:docPr id="1091043674"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043674" name="Picture 1" descr="A black and white screen with white text&#10;&#10;Description automatically generated"/>
                    <pic:cNvPicPr/>
                  </pic:nvPicPr>
                  <pic:blipFill>
                    <a:blip r:embed="rId13"/>
                    <a:stretch>
                      <a:fillRect/>
                    </a:stretch>
                  </pic:blipFill>
                  <pic:spPr>
                    <a:xfrm>
                      <a:off x="0" y="0"/>
                      <a:ext cx="5760085" cy="3231515"/>
                    </a:xfrm>
                    <a:prstGeom prst="rect">
                      <a:avLst/>
                    </a:prstGeom>
                  </pic:spPr>
                </pic:pic>
              </a:graphicData>
            </a:graphic>
          </wp:inline>
        </w:drawing>
      </w:r>
      <w:r w:rsidRPr="00953CD5">
        <w:rPr>
          <w:noProof/>
          <w:sz w:val="24"/>
          <w:szCs w:val="24"/>
        </w:rPr>
        <w:drawing>
          <wp:inline distT="0" distB="0" distL="0" distR="0" wp14:anchorId="61B8EF5E" wp14:editId="0C6F12A7">
            <wp:extent cx="5760085" cy="3263265"/>
            <wp:effectExtent l="0" t="0" r="0" b="0"/>
            <wp:docPr id="16411440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44049" name="Picture 1" descr="A screenshot of a computer&#10;&#10;Description automatically generated"/>
                    <pic:cNvPicPr/>
                  </pic:nvPicPr>
                  <pic:blipFill>
                    <a:blip r:embed="rId14"/>
                    <a:stretch>
                      <a:fillRect/>
                    </a:stretch>
                  </pic:blipFill>
                  <pic:spPr>
                    <a:xfrm>
                      <a:off x="0" y="0"/>
                      <a:ext cx="5760085" cy="3263265"/>
                    </a:xfrm>
                    <a:prstGeom prst="rect">
                      <a:avLst/>
                    </a:prstGeom>
                  </pic:spPr>
                </pic:pic>
              </a:graphicData>
            </a:graphic>
          </wp:inline>
        </w:drawing>
      </w:r>
      <w:r w:rsidRPr="00953CD5">
        <w:rPr>
          <w:noProof/>
          <w:sz w:val="24"/>
          <w:szCs w:val="24"/>
        </w:rPr>
        <w:drawing>
          <wp:inline distT="0" distB="0" distL="0" distR="0" wp14:anchorId="658C86F8" wp14:editId="15037047">
            <wp:extent cx="5760085" cy="3207385"/>
            <wp:effectExtent l="0" t="0" r="0" b="0"/>
            <wp:docPr id="14219694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969450" name="Picture 1" descr="A screenshot of a computer&#10;&#10;Description automatically generated"/>
                    <pic:cNvPicPr/>
                  </pic:nvPicPr>
                  <pic:blipFill>
                    <a:blip r:embed="rId15"/>
                    <a:stretch>
                      <a:fillRect/>
                    </a:stretch>
                  </pic:blipFill>
                  <pic:spPr>
                    <a:xfrm>
                      <a:off x="0" y="0"/>
                      <a:ext cx="5760085" cy="3207385"/>
                    </a:xfrm>
                    <a:prstGeom prst="rect">
                      <a:avLst/>
                    </a:prstGeom>
                  </pic:spPr>
                </pic:pic>
              </a:graphicData>
            </a:graphic>
          </wp:inline>
        </w:drawing>
      </w:r>
      <w:r w:rsidRPr="00953CD5">
        <w:rPr>
          <w:noProof/>
          <w:sz w:val="24"/>
          <w:szCs w:val="24"/>
        </w:rPr>
        <w:drawing>
          <wp:inline distT="0" distB="0" distL="0" distR="0" wp14:anchorId="419FD902" wp14:editId="26458CC4">
            <wp:extent cx="5760085" cy="3239770"/>
            <wp:effectExtent l="0" t="0" r="0" b="0"/>
            <wp:docPr id="699074879" name="Picture 1" descr="A black boar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74879" name="Picture 1" descr="A black board with white text&#10;&#10;Description automatically generated"/>
                    <pic:cNvPicPr/>
                  </pic:nvPicPr>
                  <pic:blipFill>
                    <a:blip r:embed="rId16"/>
                    <a:stretch>
                      <a:fillRect/>
                    </a:stretch>
                  </pic:blipFill>
                  <pic:spPr>
                    <a:xfrm>
                      <a:off x="0" y="0"/>
                      <a:ext cx="5760085" cy="3239770"/>
                    </a:xfrm>
                    <a:prstGeom prst="rect">
                      <a:avLst/>
                    </a:prstGeom>
                  </pic:spPr>
                </pic:pic>
              </a:graphicData>
            </a:graphic>
          </wp:inline>
        </w:drawing>
      </w:r>
      <w:r w:rsidRPr="00953CD5">
        <w:rPr>
          <w:noProof/>
          <w:sz w:val="24"/>
          <w:szCs w:val="24"/>
        </w:rPr>
        <w:drawing>
          <wp:inline distT="0" distB="0" distL="0" distR="0" wp14:anchorId="451602FF" wp14:editId="62124192">
            <wp:extent cx="5760085" cy="3199765"/>
            <wp:effectExtent l="0" t="0" r="0" b="635"/>
            <wp:docPr id="2052860996"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60996" name="Picture 1" descr="A black and white text on a black background&#10;&#10;Description automatically generated"/>
                    <pic:cNvPicPr/>
                  </pic:nvPicPr>
                  <pic:blipFill>
                    <a:blip r:embed="rId17"/>
                    <a:stretch>
                      <a:fillRect/>
                    </a:stretch>
                  </pic:blipFill>
                  <pic:spPr>
                    <a:xfrm>
                      <a:off x="0" y="0"/>
                      <a:ext cx="5760085" cy="3199765"/>
                    </a:xfrm>
                    <a:prstGeom prst="rect">
                      <a:avLst/>
                    </a:prstGeom>
                  </pic:spPr>
                </pic:pic>
              </a:graphicData>
            </a:graphic>
          </wp:inline>
        </w:drawing>
      </w:r>
      <w:r w:rsidRPr="00953CD5">
        <w:rPr>
          <w:noProof/>
          <w:sz w:val="24"/>
          <w:szCs w:val="24"/>
        </w:rPr>
        <w:drawing>
          <wp:inline distT="0" distB="0" distL="0" distR="0" wp14:anchorId="021D0AA3" wp14:editId="5B4213E9">
            <wp:extent cx="5760085" cy="3190240"/>
            <wp:effectExtent l="0" t="0" r="0" b="0"/>
            <wp:docPr id="574174150"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174150" name="Picture 1" descr="A screenshot of a website&#10;&#10;Description automatically generated"/>
                    <pic:cNvPicPr/>
                  </pic:nvPicPr>
                  <pic:blipFill>
                    <a:blip r:embed="rId18"/>
                    <a:stretch>
                      <a:fillRect/>
                    </a:stretch>
                  </pic:blipFill>
                  <pic:spPr>
                    <a:xfrm>
                      <a:off x="0" y="0"/>
                      <a:ext cx="5760085" cy="3190240"/>
                    </a:xfrm>
                    <a:prstGeom prst="rect">
                      <a:avLst/>
                    </a:prstGeom>
                  </pic:spPr>
                </pic:pic>
              </a:graphicData>
            </a:graphic>
          </wp:inline>
        </w:drawing>
      </w:r>
      <w:r w:rsidRPr="00953CD5">
        <w:rPr>
          <w:noProof/>
          <w:sz w:val="24"/>
          <w:szCs w:val="24"/>
        </w:rPr>
        <w:drawing>
          <wp:inline distT="0" distB="0" distL="0" distR="0" wp14:anchorId="6CC2D862" wp14:editId="6134A778">
            <wp:extent cx="5760085" cy="3253740"/>
            <wp:effectExtent l="0" t="0" r="0" b="3810"/>
            <wp:docPr id="18270588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058865" name="Picture 1" descr="A screenshot of a computer screen&#10;&#10;Description automatically generated"/>
                    <pic:cNvPicPr/>
                  </pic:nvPicPr>
                  <pic:blipFill>
                    <a:blip r:embed="rId19"/>
                    <a:stretch>
                      <a:fillRect/>
                    </a:stretch>
                  </pic:blipFill>
                  <pic:spPr>
                    <a:xfrm>
                      <a:off x="0" y="0"/>
                      <a:ext cx="5760085" cy="3253740"/>
                    </a:xfrm>
                    <a:prstGeom prst="rect">
                      <a:avLst/>
                    </a:prstGeom>
                  </pic:spPr>
                </pic:pic>
              </a:graphicData>
            </a:graphic>
          </wp:inline>
        </w:drawing>
      </w:r>
      <w:r w:rsidRPr="00953CD5">
        <w:rPr>
          <w:noProof/>
          <w:sz w:val="24"/>
          <w:szCs w:val="24"/>
        </w:rPr>
        <w:drawing>
          <wp:inline distT="0" distB="0" distL="0" distR="0" wp14:anchorId="77ADD9AF" wp14:editId="382E45E8">
            <wp:extent cx="5760085" cy="3215640"/>
            <wp:effectExtent l="0" t="0" r="0" b="3810"/>
            <wp:docPr id="1343158278"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158278" name="Picture 1" descr="A black and white text on a black background&#10;&#10;Description automatically generated"/>
                    <pic:cNvPicPr/>
                  </pic:nvPicPr>
                  <pic:blipFill>
                    <a:blip r:embed="rId20"/>
                    <a:stretch>
                      <a:fillRect/>
                    </a:stretch>
                  </pic:blipFill>
                  <pic:spPr>
                    <a:xfrm>
                      <a:off x="0" y="0"/>
                      <a:ext cx="5760085" cy="3215640"/>
                    </a:xfrm>
                    <a:prstGeom prst="rect">
                      <a:avLst/>
                    </a:prstGeom>
                  </pic:spPr>
                </pic:pic>
              </a:graphicData>
            </a:graphic>
          </wp:inline>
        </w:drawing>
      </w:r>
      <w:r w:rsidRPr="00953CD5">
        <w:rPr>
          <w:noProof/>
          <w:sz w:val="24"/>
          <w:szCs w:val="24"/>
        </w:rPr>
        <w:drawing>
          <wp:inline distT="0" distB="0" distL="0" distR="0" wp14:anchorId="1E292538" wp14:editId="03155C52">
            <wp:extent cx="5760085" cy="3190240"/>
            <wp:effectExtent l="0" t="0" r="0" b="0"/>
            <wp:docPr id="89143116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31165" name="Picture 1" descr="A screenshot of a computer screen&#10;&#10;Description automatically generated"/>
                    <pic:cNvPicPr/>
                  </pic:nvPicPr>
                  <pic:blipFill>
                    <a:blip r:embed="rId21"/>
                    <a:stretch>
                      <a:fillRect/>
                    </a:stretch>
                  </pic:blipFill>
                  <pic:spPr>
                    <a:xfrm>
                      <a:off x="0" y="0"/>
                      <a:ext cx="5760085" cy="3190240"/>
                    </a:xfrm>
                    <a:prstGeom prst="rect">
                      <a:avLst/>
                    </a:prstGeom>
                  </pic:spPr>
                </pic:pic>
              </a:graphicData>
            </a:graphic>
          </wp:inline>
        </w:drawing>
      </w:r>
      <w:r w:rsidRPr="00953CD5">
        <w:rPr>
          <w:noProof/>
          <w:sz w:val="24"/>
          <w:szCs w:val="24"/>
        </w:rPr>
        <w:drawing>
          <wp:inline distT="0" distB="0" distL="0" distR="0" wp14:anchorId="0EFCC909" wp14:editId="374E8D70">
            <wp:extent cx="5760085" cy="3243580"/>
            <wp:effectExtent l="0" t="0" r="0" b="0"/>
            <wp:docPr id="405445747" name="Picture 1" descr="A group of colorful squar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445747" name="Picture 1" descr="A group of colorful squares with text&#10;&#10;Description automatically generated"/>
                    <pic:cNvPicPr/>
                  </pic:nvPicPr>
                  <pic:blipFill>
                    <a:blip r:embed="rId22"/>
                    <a:stretch>
                      <a:fillRect/>
                    </a:stretch>
                  </pic:blipFill>
                  <pic:spPr>
                    <a:xfrm>
                      <a:off x="0" y="0"/>
                      <a:ext cx="5760085" cy="3243580"/>
                    </a:xfrm>
                    <a:prstGeom prst="rect">
                      <a:avLst/>
                    </a:prstGeom>
                  </pic:spPr>
                </pic:pic>
              </a:graphicData>
            </a:graphic>
          </wp:inline>
        </w:drawing>
      </w:r>
      <w:r w:rsidRPr="00953CD5">
        <w:rPr>
          <w:noProof/>
          <w:sz w:val="24"/>
          <w:szCs w:val="24"/>
        </w:rPr>
        <w:drawing>
          <wp:inline distT="0" distB="0" distL="0" distR="0" wp14:anchorId="632BFAD0" wp14:editId="5D4B3A10">
            <wp:extent cx="5760085" cy="3254375"/>
            <wp:effectExtent l="0" t="0" r="0" b="3175"/>
            <wp:docPr id="2073590057" name="Picture 1" descr="A black and white text on a black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590057" name="Picture 1" descr="A black and white text on a black surface&#10;&#10;Description automatically generated"/>
                    <pic:cNvPicPr/>
                  </pic:nvPicPr>
                  <pic:blipFill>
                    <a:blip r:embed="rId23"/>
                    <a:stretch>
                      <a:fillRect/>
                    </a:stretch>
                  </pic:blipFill>
                  <pic:spPr>
                    <a:xfrm>
                      <a:off x="0" y="0"/>
                      <a:ext cx="5760085" cy="3254375"/>
                    </a:xfrm>
                    <a:prstGeom prst="rect">
                      <a:avLst/>
                    </a:prstGeom>
                  </pic:spPr>
                </pic:pic>
              </a:graphicData>
            </a:graphic>
          </wp:inline>
        </w:drawing>
      </w:r>
      <w:r w:rsidRPr="00953CD5">
        <w:rPr>
          <w:noProof/>
          <w:sz w:val="24"/>
          <w:szCs w:val="24"/>
        </w:rPr>
        <w:drawing>
          <wp:inline distT="0" distB="0" distL="0" distR="0" wp14:anchorId="1DBE5003" wp14:editId="77988BA3">
            <wp:extent cx="5760085" cy="3253105"/>
            <wp:effectExtent l="0" t="0" r="0" b="4445"/>
            <wp:docPr id="423726143" name="Picture 1" descr="A black background with white text and a handsh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26143" name="Picture 1" descr="A black background with white text and a handshake&#10;&#10;Description automatically generated"/>
                    <pic:cNvPicPr/>
                  </pic:nvPicPr>
                  <pic:blipFill>
                    <a:blip r:embed="rId24"/>
                    <a:stretch>
                      <a:fillRect/>
                    </a:stretch>
                  </pic:blipFill>
                  <pic:spPr>
                    <a:xfrm>
                      <a:off x="0" y="0"/>
                      <a:ext cx="5760085" cy="3253105"/>
                    </a:xfrm>
                    <a:prstGeom prst="rect">
                      <a:avLst/>
                    </a:prstGeom>
                  </pic:spPr>
                </pic:pic>
              </a:graphicData>
            </a:graphic>
          </wp:inline>
        </w:drawing>
      </w:r>
    </w:p>
    <w:p w14:paraId="31705117" w14:textId="3E8AA0B5" w:rsidR="00C2674C" w:rsidRPr="00953CD5" w:rsidRDefault="00000000" w:rsidP="00953CD5">
      <w:pPr>
        <w:spacing w:line="360" w:lineRule="auto"/>
        <w:rPr>
          <w:sz w:val="24"/>
          <w:szCs w:val="24"/>
        </w:rPr>
      </w:pPr>
      <w:r w:rsidRPr="00953CD5">
        <w:rPr>
          <w:sz w:val="24"/>
          <w:szCs w:val="24"/>
        </w:rPr>
        <w:br w:type="page"/>
      </w:r>
      <w:r w:rsidR="00490255" w:rsidRPr="00953CD5">
        <w:rPr>
          <w:noProof/>
          <w:sz w:val="24"/>
          <w:szCs w:val="24"/>
        </w:rPr>
        <w:drawing>
          <wp:inline distT="0" distB="0" distL="0" distR="0" wp14:anchorId="7CFF6946" wp14:editId="7A1F000C">
            <wp:extent cx="4115374" cy="2581635"/>
            <wp:effectExtent l="0" t="0" r="0" b="9525"/>
            <wp:docPr id="496517226" name="Picture 1" descr="A table with black text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517226" name="Picture 1" descr="A table with black text and white text&#10;&#10;Description automatically generated"/>
                    <pic:cNvPicPr/>
                  </pic:nvPicPr>
                  <pic:blipFill>
                    <a:blip r:embed="rId25"/>
                    <a:stretch>
                      <a:fillRect/>
                    </a:stretch>
                  </pic:blipFill>
                  <pic:spPr>
                    <a:xfrm>
                      <a:off x="0" y="0"/>
                      <a:ext cx="4115374" cy="2581635"/>
                    </a:xfrm>
                    <a:prstGeom prst="rect">
                      <a:avLst/>
                    </a:prstGeom>
                  </pic:spPr>
                </pic:pic>
              </a:graphicData>
            </a:graphic>
          </wp:inline>
        </w:drawing>
      </w:r>
    </w:p>
    <w:p w14:paraId="38735A4C" w14:textId="77777777" w:rsidR="0095047F" w:rsidRPr="00953CD5" w:rsidRDefault="0095047F" w:rsidP="00953CD5">
      <w:pPr>
        <w:spacing w:line="360" w:lineRule="auto"/>
        <w:rPr>
          <w:sz w:val="24"/>
          <w:szCs w:val="24"/>
        </w:rPr>
      </w:pPr>
    </w:p>
    <w:p w14:paraId="2C3A94C1" w14:textId="62B59556" w:rsidR="0095047F" w:rsidRPr="00953CD5" w:rsidRDefault="0095047F" w:rsidP="00953CD5">
      <w:pPr>
        <w:spacing w:line="360" w:lineRule="auto"/>
        <w:rPr>
          <w:b/>
          <w:bCs/>
          <w:sz w:val="24"/>
          <w:szCs w:val="24"/>
        </w:rPr>
      </w:pPr>
      <w:r w:rsidRPr="00953CD5">
        <w:rPr>
          <w:b/>
          <w:bCs/>
          <w:sz w:val="24"/>
          <w:szCs w:val="24"/>
        </w:rPr>
        <w:t>Employees Branded T-shirts and cap</w:t>
      </w:r>
    </w:p>
    <w:p w14:paraId="47F8A3B5" w14:textId="77777777" w:rsidR="0095047F" w:rsidRPr="00953CD5" w:rsidRDefault="0095047F" w:rsidP="00953CD5">
      <w:pPr>
        <w:spacing w:line="360" w:lineRule="auto"/>
        <w:rPr>
          <w:b/>
          <w:bCs/>
          <w:sz w:val="24"/>
          <w:szCs w:val="24"/>
        </w:rPr>
      </w:pPr>
    </w:p>
    <w:p w14:paraId="165F1234" w14:textId="63D897F5" w:rsidR="0095047F" w:rsidRPr="00953CD5" w:rsidRDefault="0095047F" w:rsidP="00953CD5">
      <w:pPr>
        <w:spacing w:line="360" w:lineRule="auto"/>
        <w:rPr>
          <w:noProof/>
          <w:sz w:val="24"/>
          <w:szCs w:val="24"/>
        </w:rPr>
      </w:pPr>
      <w:r w:rsidRPr="00953CD5">
        <w:rPr>
          <w:b/>
          <w:bCs/>
          <w:noProof/>
          <w:sz w:val="24"/>
          <w:szCs w:val="24"/>
        </w:rPr>
        <w:drawing>
          <wp:inline distT="0" distB="0" distL="0" distR="0" wp14:anchorId="1886368F" wp14:editId="1C0A66E4">
            <wp:extent cx="2940050" cy="3072131"/>
            <wp:effectExtent l="0" t="0" r="0" b="0"/>
            <wp:docPr id="1439323065" name="Picture 1" descr="A red and blu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23065" name="Picture 1" descr="A red and blue shirt&#10;&#10;Description automatically generated"/>
                    <pic:cNvPicPr/>
                  </pic:nvPicPr>
                  <pic:blipFill>
                    <a:blip r:embed="rId26"/>
                    <a:stretch>
                      <a:fillRect/>
                    </a:stretch>
                  </pic:blipFill>
                  <pic:spPr>
                    <a:xfrm>
                      <a:off x="0" y="0"/>
                      <a:ext cx="2956603" cy="3089428"/>
                    </a:xfrm>
                    <a:prstGeom prst="rect">
                      <a:avLst/>
                    </a:prstGeom>
                  </pic:spPr>
                </pic:pic>
              </a:graphicData>
            </a:graphic>
          </wp:inline>
        </w:drawing>
      </w:r>
      <w:r w:rsidRPr="00953CD5">
        <w:rPr>
          <w:noProof/>
          <w:sz w:val="24"/>
          <w:szCs w:val="24"/>
        </w:rPr>
        <w:t xml:space="preserve"> </w:t>
      </w:r>
      <w:r w:rsidRPr="00953CD5">
        <w:rPr>
          <w:b/>
          <w:bCs/>
          <w:noProof/>
          <w:sz w:val="24"/>
          <w:szCs w:val="24"/>
        </w:rPr>
        <w:drawing>
          <wp:inline distT="0" distB="0" distL="0" distR="0" wp14:anchorId="2433C5AF" wp14:editId="3F8EC1BD">
            <wp:extent cx="2183118" cy="1756410"/>
            <wp:effectExtent l="0" t="0" r="8255" b="0"/>
            <wp:docPr id="401783515" name="Picture 1" descr="A blue and red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783515" name="Picture 1" descr="A blue and red hat&#10;&#10;Description automatically generated"/>
                    <pic:cNvPicPr/>
                  </pic:nvPicPr>
                  <pic:blipFill>
                    <a:blip r:embed="rId27"/>
                    <a:stretch>
                      <a:fillRect/>
                    </a:stretch>
                  </pic:blipFill>
                  <pic:spPr>
                    <a:xfrm>
                      <a:off x="0" y="0"/>
                      <a:ext cx="2192420" cy="1763894"/>
                    </a:xfrm>
                    <a:prstGeom prst="rect">
                      <a:avLst/>
                    </a:prstGeom>
                  </pic:spPr>
                </pic:pic>
              </a:graphicData>
            </a:graphic>
          </wp:inline>
        </w:drawing>
      </w:r>
    </w:p>
    <w:p w14:paraId="3ABC4752" w14:textId="1A3AF487" w:rsidR="0095047F" w:rsidRPr="00953CD5" w:rsidRDefault="0095047F" w:rsidP="00953CD5">
      <w:pPr>
        <w:spacing w:line="360" w:lineRule="auto"/>
        <w:rPr>
          <w:b/>
          <w:bCs/>
          <w:sz w:val="24"/>
          <w:szCs w:val="24"/>
        </w:rPr>
      </w:pPr>
      <w:r w:rsidRPr="00953CD5">
        <w:rPr>
          <w:noProof/>
          <w:sz w:val="24"/>
          <w:szCs w:val="24"/>
        </w:rPr>
        <w:t>Created by the learner (2024).</w:t>
      </w:r>
    </w:p>
    <w:p w14:paraId="05040403" w14:textId="77777777" w:rsidR="0095047F" w:rsidRPr="00953CD5" w:rsidRDefault="0095047F" w:rsidP="00953CD5">
      <w:pPr>
        <w:spacing w:line="360" w:lineRule="auto"/>
        <w:rPr>
          <w:rFonts w:eastAsia="Calibri"/>
          <w:b/>
          <w:sz w:val="24"/>
          <w:szCs w:val="24"/>
        </w:rPr>
      </w:pPr>
    </w:p>
    <w:p w14:paraId="45EEAA4B" w14:textId="77777777" w:rsidR="0007462F" w:rsidRPr="00953CD5" w:rsidRDefault="0007462F" w:rsidP="00953CD5">
      <w:pPr>
        <w:spacing w:line="360" w:lineRule="auto"/>
        <w:rPr>
          <w:rFonts w:eastAsia="Calibri"/>
          <w:b/>
          <w:sz w:val="24"/>
          <w:szCs w:val="24"/>
        </w:rPr>
      </w:pPr>
    </w:p>
    <w:p w14:paraId="7B05914B" w14:textId="77777777" w:rsidR="0007462F" w:rsidRPr="00953CD5" w:rsidRDefault="0007462F" w:rsidP="00953CD5">
      <w:pPr>
        <w:spacing w:line="360" w:lineRule="auto"/>
        <w:rPr>
          <w:rFonts w:eastAsia="Calibri"/>
          <w:b/>
          <w:sz w:val="24"/>
          <w:szCs w:val="24"/>
        </w:rPr>
      </w:pPr>
    </w:p>
    <w:p w14:paraId="6FF87D6A" w14:textId="76C84353" w:rsidR="0007462F" w:rsidRPr="00953CD5" w:rsidRDefault="00E24069" w:rsidP="00953CD5">
      <w:pPr>
        <w:spacing w:line="360" w:lineRule="auto"/>
        <w:rPr>
          <w:rFonts w:eastAsia="Calibri"/>
          <w:b/>
          <w:sz w:val="24"/>
          <w:szCs w:val="24"/>
        </w:rPr>
      </w:pPr>
      <w:r w:rsidRPr="00953CD5">
        <w:rPr>
          <w:rFonts w:eastAsia="Calibri"/>
          <w:b/>
          <w:sz w:val="24"/>
          <w:szCs w:val="24"/>
        </w:rPr>
        <w:t>The Ice cream truck and trailer</w:t>
      </w:r>
    </w:p>
    <w:p w14:paraId="503667A3" w14:textId="77777777" w:rsidR="00E24069" w:rsidRDefault="00E24069">
      <w:pPr>
        <w:rPr>
          <w:rFonts w:ascii="Calibri" w:eastAsia="Calibri" w:hAnsi="Calibri" w:cs="Calibri"/>
          <w:b/>
          <w:sz w:val="28"/>
          <w:szCs w:val="28"/>
        </w:rPr>
      </w:pPr>
    </w:p>
    <w:p w14:paraId="7F6103AF" w14:textId="22206358" w:rsidR="00E24069" w:rsidRDefault="00E24069">
      <w:pPr>
        <w:rPr>
          <w:rFonts w:ascii="Calibri" w:eastAsia="Calibri" w:hAnsi="Calibri" w:cs="Calibri"/>
          <w:b/>
          <w:sz w:val="28"/>
          <w:szCs w:val="28"/>
        </w:rPr>
      </w:pPr>
      <w:r w:rsidRPr="00E24069">
        <w:rPr>
          <w:rFonts w:ascii="Calibri" w:eastAsia="Calibri" w:hAnsi="Calibri" w:cs="Calibri"/>
          <w:b/>
          <w:noProof/>
          <w:sz w:val="28"/>
          <w:szCs w:val="28"/>
        </w:rPr>
        <w:drawing>
          <wp:inline distT="0" distB="0" distL="0" distR="0" wp14:anchorId="4F8FDBDE" wp14:editId="7507DFC3">
            <wp:extent cx="5760085" cy="3366770"/>
            <wp:effectExtent l="0" t="0" r="0" b="5080"/>
            <wp:docPr id="380998778" name="Picture 1" descr="A blue and pink ice cream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998778" name="Picture 1" descr="A blue and pink ice cream truck&#10;&#10;Description automatically generated"/>
                    <pic:cNvPicPr/>
                  </pic:nvPicPr>
                  <pic:blipFill>
                    <a:blip r:embed="rId28"/>
                    <a:stretch>
                      <a:fillRect/>
                    </a:stretch>
                  </pic:blipFill>
                  <pic:spPr>
                    <a:xfrm>
                      <a:off x="0" y="0"/>
                      <a:ext cx="5760085" cy="3366770"/>
                    </a:xfrm>
                    <a:prstGeom prst="rect">
                      <a:avLst/>
                    </a:prstGeom>
                  </pic:spPr>
                </pic:pic>
              </a:graphicData>
            </a:graphic>
          </wp:inline>
        </w:drawing>
      </w:r>
    </w:p>
    <w:p w14:paraId="52501C4C" w14:textId="77777777" w:rsidR="00E24069" w:rsidRDefault="00E24069">
      <w:pPr>
        <w:rPr>
          <w:rFonts w:ascii="Calibri" w:eastAsia="Calibri" w:hAnsi="Calibri" w:cs="Calibri"/>
          <w:b/>
          <w:sz w:val="28"/>
          <w:szCs w:val="28"/>
        </w:rPr>
      </w:pPr>
    </w:p>
    <w:p w14:paraId="6055EE46" w14:textId="0F2E9505" w:rsidR="0007462F" w:rsidRDefault="00E24069">
      <w:pPr>
        <w:rPr>
          <w:rFonts w:ascii="Calibri" w:eastAsia="Calibri" w:hAnsi="Calibri" w:cs="Calibri"/>
          <w:b/>
          <w:sz w:val="28"/>
          <w:szCs w:val="28"/>
        </w:rPr>
      </w:pPr>
      <w:r w:rsidRPr="00E24069">
        <w:rPr>
          <w:rFonts w:ascii="Calibri" w:eastAsia="Calibri" w:hAnsi="Calibri" w:cs="Calibri"/>
          <w:b/>
          <w:noProof/>
          <w:sz w:val="28"/>
          <w:szCs w:val="28"/>
        </w:rPr>
        <w:drawing>
          <wp:inline distT="0" distB="0" distL="0" distR="0" wp14:anchorId="09179798" wp14:editId="1A725AEC">
            <wp:extent cx="3670300" cy="3219450"/>
            <wp:effectExtent l="0" t="0" r="6350" b="0"/>
            <wp:docPr id="1971949987" name="Picture 1" descr="A food truck with lights and sig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949987" name="Picture 1" descr="A food truck with lights and signs&#10;&#10;Description automatically generated"/>
                    <pic:cNvPicPr/>
                  </pic:nvPicPr>
                  <pic:blipFill rotWithShape="1">
                    <a:blip r:embed="rId29"/>
                    <a:srcRect l="17308" r="18972"/>
                    <a:stretch/>
                  </pic:blipFill>
                  <pic:spPr bwMode="auto">
                    <a:xfrm>
                      <a:off x="0" y="0"/>
                      <a:ext cx="3670300" cy="3219450"/>
                    </a:xfrm>
                    <a:prstGeom prst="rect">
                      <a:avLst/>
                    </a:prstGeom>
                    <a:ln>
                      <a:noFill/>
                    </a:ln>
                    <a:extLst>
                      <a:ext uri="{53640926-AAD7-44D8-BBD7-CCE9431645EC}">
                        <a14:shadowObscured xmlns:a14="http://schemas.microsoft.com/office/drawing/2010/main"/>
                      </a:ext>
                    </a:extLst>
                  </pic:spPr>
                </pic:pic>
              </a:graphicData>
            </a:graphic>
          </wp:inline>
        </w:drawing>
      </w:r>
    </w:p>
    <w:p w14:paraId="108CB786" w14:textId="77777777" w:rsidR="0007462F" w:rsidRDefault="0007462F">
      <w:pPr>
        <w:rPr>
          <w:rFonts w:ascii="Calibri" w:eastAsia="Calibri" w:hAnsi="Calibri" w:cs="Calibri"/>
          <w:b/>
          <w:sz w:val="28"/>
          <w:szCs w:val="28"/>
        </w:rPr>
      </w:pPr>
    </w:p>
    <w:p w14:paraId="4124E5F7" w14:textId="77777777" w:rsidR="0007462F" w:rsidRDefault="0007462F">
      <w:pPr>
        <w:rPr>
          <w:rFonts w:ascii="Calibri" w:eastAsia="Calibri" w:hAnsi="Calibri" w:cs="Calibri"/>
          <w:b/>
          <w:sz w:val="28"/>
          <w:szCs w:val="28"/>
        </w:rPr>
      </w:pPr>
    </w:p>
    <w:p w14:paraId="23475AF5" w14:textId="77777777" w:rsidR="0007462F" w:rsidRDefault="0007462F">
      <w:pPr>
        <w:rPr>
          <w:rFonts w:ascii="Calibri" w:eastAsia="Calibri" w:hAnsi="Calibri" w:cs="Calibri"/>
          <w:b/>
          <w:sz w:val="28"/>
          <w:szCs w:val="28"/>
        </w:rPr>
      </w:pPr>
    </w:p>
    <w:p w14:paraId="5D0EF543" w14:textId="77777777" w:rsidR="0007462F" w:rsidRDefault="0007462F">
      <w:pPr>
        <w:rPr>
          <w:rFonts w:ascii="Calibri" w:eastAsia="Calibri" w:hAnsi="Calibri" w:cs="Calibri"/>
          <w:b/>
          <w:sz w:val="28"/>
          <w:szCs w:val="28"/>
        </w:rPr>
      </w:pPr>
    </w:p>
    <w:p w14:paraId="40295862" w14:textId="77777777" w:rsidR="0007462F" w:rsidRDefault="0007462F">
      <w:pPr>
        <w:rPr>
          <w:rFonts w:ascii="Calibri" w:eastAsia="Calibri" w:hAnsi="Calibri" w:cs="Calibri"/>
          <w:b/>
          <w:sz w:val="28"/>
          <w:szCs w:val="28"/>
        </w:rPr>
      </w:pPr>
    </w:p>
    <w:p w14:paraId="162AFD06" w14:textId="77777777" w:rsidR="0007462F" w:rsidRDefault="0007462F">
      <w:pPr>
        <w:rPr>
          <w:rFonts w:ascii="Calibri" w:eastAsia="Calibri" w:hAnsi="Calibri" w:cs="Calibri"/>
          <w:b/>
          <w:sz w:val="28"/>
          <w:szCs w:val="28"/>
        </w:rPr>
      </w:pPr>
    </w:p>
    <w:p w14:paraId="5B3F39BD" w14:textId="77777777" w:rsidR="0007462F" w:rsidRDefault="0007462F">
      <w:pPr>
        <w:rPr>
          <w:rFonts w:ascii="Calibri" w:eastAsia="Calibri" w:hAnsi="Calibri" w:cs="Calibri"/>
          <w:b/>
          <w:sz w:val="28"/>
          <w:szCs w:val="28"/>
        </w:rPr>
      </w:pPr>
    </w:p>
    <w:p w14:paraId="0E73CD23" w14:textId="77777777" w:rsidR="0007462F" w:rsidRDefault="0007462F">
      <w:pPr>
        <w:rPr>
          <w:rFonts w:ascii="Calibri" w:eastAsia="Calibri" w:hAnsi="Calibri" w:cs="Calibri"/>
          <w:b/>
          <w:sz w:val="28"/>
          <w:szCs w:val="28"/>
        </w:rPr>
      </w:pPr>
    </w:p>
    <w:p w14:paraId="13A83B06" w14:textId="77777777" w:rsidR="0077400C" w:rsidRDefault="0077400C">
      <w:pPr>
        <w:rPr>
          <w:rFonts w:ascii="Calibri" w:eastAsia="Calibri" w:hAnsi="Calibri" w:cs="Calibri"/>
          <w:b/>
          <w:sz w:val="28"/>
          <w:szCs w:val="28"/>
        </w:rPr>
      </w:pPr>
    </w:p>
    <w:p w14:paraId="3CE3A8B6" w14:textId="6C442CB3" w:rsidR="00C2674C" w:rsidRPr="00953CD5" w:rsidRDefault="00000000" w:rsidP="00953CD5">
      <w:pPr>
        <w:spacing w:line="360" w:lineRule="auto"/>
        <w:ind w:left="360"/>
        <w:jc w:val="both"/>
        <w:rPr>
          <w:rFonts w:eastAsia="Calibri"/>
          <w:b/>
          <w:sz w:val="24"/>
          <w:szCs w:val="24"/>
        </w:rPr>
      </w:pPr>
      <w:r w:rsidRPr="00953CD5">
        <w:rPr>
          <w:rFonts w:eastAsia="Calibri"/>
          <w:b/>
          <w:sz w:val="24"/>
          <w:szCs w:val="24"/>
        </w:rPr>
        <w:t>REFERENCE LIST:</w:t>
      </w:r>
    </w:p>
    <w:p w14:paraId="04CC214B" w14:textId="77777777" w:rsidR="00C2674C" w:rsidRPr="00953CD5" w:rsidRDefault="00C2674C" w:rsidP="00953CD5">
      <w:pPr>
        <w:spacing w:line="360" w:lineRule="auto"/>
        <w:jc w:val="both"/>
        <w:rPr>
          <w:rFonts w:eastAsia="Calibri"/>
          <w:b/>
          <w:sz w:val="24"/>
          <w:szCs w:val="24"/>
        </w:rPr>
      </w:pPr>
    </w:p>
    <w:p w14:paraId="5CFE3347" w14:textId="0A9B4172" w:rsidR="00B14572" w:rsidRPr="00953CD5" w:rsidRDefault="00B14572" w:rsidP="00953CD5">
      <w:pPr>
        <w:pStyle w:val="NormalWeb"/>
        <w:spacing w:before="0" w:beforeAutospacing="0" w:after="0" w:afterAutospacing="0" w:line="360" w:lineRule="auto"/>
        <w:ind w:left="360"/>
        <w:jc w:val="both"/>
      </w:pPr>
      <w:r w:rsidRPr="00953CD5">
        <w:t xml:space="preserve">Ali, B.J. and Anwar, G. (2021). Marketing Strategy: Pricing Strategies and Its Influence on Consumer Purchasing Decision. [online] papers.ssrn.com. Available at: </w:t>
      </w:r>
      <w:hyperlink r:id="rId30" w:history="1">
        <w:r w:rsidR="00472376" w:rsidRPr="00953CD5">
          <w:rPr>
            <w:rStyle w:val="Hyperlink"/>
            <w:color w:val="auto"/>
          </w:rPr>
          <w:t>https://papers.ssrn.com/sol3/papers.cfm?abstract_id=3837579</w:t>
        </w:r>
      </w:hyperlink>
      <w:r w:rsidRPr="00953CD5">
        <w:t>.</w:t>
      </w:r>
    </w:p>
    <w:p w14:paraId="668F7AAF" w14:textId="77777777" w:rsidR="00472376" w:rsidRPr="00953CD5" w:rsidRDefault="00472376" w:rsidP="00953CD5">
      <w:pPr>
        <w:pStyle w:val="NormalWeb"/>
        <w:spacing w:before="0" w:beforeAutospacing="0" w:after="0" w:afterAutospacing="0" w:line="360" w:lineRule="auto"/>
        <w:jc w:val="both"/>
      </w:pPr>
    </w:p>
    <w:p w14:paraId="4DFA87DE" w14:textId="122DD3A8" w:rsidR="00472376" w:rsidRPr="00953CD5" w:rsidRDefault="00472376" w:rsidP="00953CD5">
      <w:pPr>
        <w:pStyle w:val="NormalWeb"/>
        <w:spacing w:before="0" w:beforeAutospacing="0" w:after="0" w:afterAutospacing="0" w:line="360" w:lineRule="auto"/>
        <w:ind w:left="360"/>
        <w:jc w:val="both"/>
      </w:pPr>
      <w:r w:rsidRPr="00953CD5">
        <w:t xml:space="preserve">Bala, M. and Verma, D. (2018). A Critical Review of Digital Marketing. [online] SSRN. Available at: </w:t>
      </w:r>
      <w:hyperlink r:id="rId31" w:history="1">
        <w:r w:rsidR="001412FB" w:rsidRPr="00953CD5">
          <w:rPr>
            <w:rStyle w:val="Hyperlink"/>
            <w:color w:val="auto"/>
          </w:rPr>
          <w:t>https://papers.ssrn.com/sol3/papers.cfm?abstract_id=3545505</w:t>
        </w:r>
      </w:hyperlink>
      <w:r w:rsidRPr="00953CD5">
        <w:t>.</w:t>
      </w:r>
    </w:p>
    <w:p w14:paraId="44990DC4" w14:textId="77777777" w:rsidR="001412FB" w:rsidRPr="00953CD5" w:rsidRDefault="001412FB" w:rsidP="00953CD5">
      <w:pPr>
        <w:pStyle w:val="NormalWeb"/>
        <w:spacing w:before="0" w:beforeAutospacing="0" w:after="0" w:afterAutospacing="0" w:line="360" w:lineRule="auto"/>
        <w:jc w:val="both"/>
      </w:pPr>
    </w:p>
    <w:p w14:paraId="233CC8B1" w14:textId="643853B6" w:rsidR="001412FB" w:rsidRPr="00953CD5" w:rsidRDefault="001412FB" w:rsidP="00953CD5">
      <w:pPr>
        <w:pStyle w:val="NormalWeb"/>
        <w:spacing w:before="0" w:beforeAutospacing="0" w:after="0" w:afterAutospacing="0" w:line="360" w:lineRule="auto"/>
        <w:ind w:left="360"/>
        <w:jc w:val="both"/>
      </w:pPr>
      <w:r w:rsidRPr="00953CD5">
        <w:t xml:space="preserve">Baboo Gelato. (n.d.). Baboo Gelato | Award Winning Artisanal Ice Cream – West Dorset. [online] Available at: https://baboogelato.com/ </w:t>
      </w:r>
    </w:p>
    <w:p w14:paraId="36D90D07" w14:textId="703B1AD5" w:rsidR="00531942" w:rsidRPr="00953CD5" w:rsidRDefault="00B14572" w:rsidP="00953CD5">
      <w:pPr>
        <w:pStyle w:val="NormalWeb"/>
        <w:spacing w:line="360" w:lineRule="auto"/>
        <w:ind w:left="360"/>
        <w:jc w:val="both"/>
      </w:pPr>
      <w:r w:rsidRPr="00953CD5">
        <w:t>‌</w:t>
      </w:r>
      <w:r w:rsidR="00531942" w:rsidRPr="00953CD5">
        <w:t xml:space="preserve">Barringer, B. R. &amp; Ireland, R.D. (2018) Entrepreneurship: Successfully Launching New Ventures, 4th Ed., Prentice Hall: New Jersey </w:t>
      </w:r>
    </w:p>
    <w:p w14:paraId="6D0435B4" w14:textId="20E2C62A" w:rsidR="00B34D41" w:rsidRPr="00953CD5" w:rsidRDefault="00B34D41" w:rsidP="00953CD5">
      <w:pPr>
        <w:spacing w:line="360" w:lineRule="auto"/>
        <w:ind w:left="360"/>
        <w:jc w:val="both"/>
        <w:rPr>
          <w:rFonts w:eastAsia="Calibri"/>
          <w:bCs/>
          <w:sz w:val="24"/>
          <w:szCs w:val="24"/>
        </w:rPr>
      </w:pPr>
      <w:r w:rsidRPr="00953CD5">
        <w:rPr>
          <w:rFonts w:eastAsia="Calibri"/>
          <w:bCs/>
          <w:sz w:val="24"/>
          <w:szCs w:val="24"/>
        </w:rPr>
        <w:t xml:space="preserve">BCP(2023). Bournemouth, Christchurch and Poole: Working together to deliver a great destination. Tourism Strategy. Available at: </w:t>
      </w:r>
      <w:hyperlink r:id="rId32" w:history="1">
        <w:r w:rsidR="0025724B" w:rsidRPr="00953CD5">
          <w:rPr>
            <w:rStyle w:val="Hyperlink"/>
            <w:rFonts w:eastAsia="Calibri"/>
            <w:bCs/>
            <w:color w:val="auto"/>
            <w:sz w:val="24"/>
            <w:szCs w:val="24"/>
          </w:rPr>
          <w:t>https://www.bournemouth.co.uk/dbimgs/Bournemouth-Christchurch-Poole-Tourism-Strategy-2023-2027-FINAL.pdf</w:t>
        </w:r>
      </w:hyperlink>
      <w:r w:rsidRPr="00953CD5">
        <w:rPr>
          <w:rFonts w:eastAsia="Calibri"/>
          <w:bCs/>
          <w:sz w:val="24"/>
          <w:szCs w:val="24"/>
        </w:rPr>
        <w:t>.</w:t>
      </w:r>
    </w:p>
    <w:p w14:paraId="2286F357" w14:textId="77777777" w:rsidR="00531942" w:rsidRPr="00953CD5" w:rsidRDefault="00531942" w:rsidP="00953CD5">
      <w:pPr>
        <w:spacing w:line="360" w:lineRule="auto"/>
        <w:jc w:val="both"/>
        <w:rPr>
          <w:rFonts w:eastAsia="Calibri"/>
          <w:bCs/>
          <w:sz w:val="24"/>
          <w:szCs w:val="24"/>
        </w:rPr>
      </w:pPr>
    </w:p>
    <w:p w14:paraId="7DC3A5FA" w14:textId="7BB251AD" w:rsidR="00B14572" w:rsidRPr="00953CD5" w:rsidRDefault="00B14572" w:rsidP="00953CD5">
      <w:pPr>
        <w:pStyle w:val="NormalWeb"/>
        <w:spacing w:before="0" w:beforeAutospacing="0" w:after="0" w:afterAutospacing="0" w:line="360" w:lineRule="auto"/>
        <w:ind w:left="360"/>
        <w:jc w:val="both"/>
      </w:pPr>
      <w:r w:rsidRPr="00953CD5">
        <w:t xml:space="preserve">Blakeman, R. (2023). Integrated Marketing Communication: Creative Strategy from Idea to Implementation. [online] Google Books. Rowman &amp; Littlefield. Available at: https://www.google.co.uk/books/edition/Integrated_Marketing_Communication/tPDIEAAAQBAJ?hl=en&amp;gbpv=1&amp;dq=unique+selling+proposition+brand+communication&amp;pg=PP1&amp;printsec=frontcover </w:t>
      </w:r>
    </w:p>
    <w:p w14:paraId="758EE350" w14:textId="77777777" w:rsidR="00D21F8B" w:rsidRPr="00953CD5" w:rsidRDefault="00D21F8B" w:rsidP="00953CD5">
      <w:pPr>
        <w:pStyle w:val="NormalWeb"/>
        <w:spacing w:before="0" w:beforeAutospacing="0" w:after="0" w:afterAutospacing="0" w:line="360" w:lineRule="auto"/>
        <w:jc w:val="both"/>
      </w:pPr>
    </w:p>
    <w:p w14:paraId="4F8BD184" w14:textId="14EB5039" w:rsidR="00D21F8B" w:rsidRPr="00953CD5" w:rsidRDefault="00D21F8B" w:rsidP="00953CD5">
      <w:pPr>
        <w:pStyle w:val="NormalWeb"/>
        <w:spacing w:before="0" w:beforeAutospacing="0" w:after="0" w:afterAutospacing="0" w:line="360" w:lineRule="auto"/>
        <w:ind w:left="360"/>
        <w:jc w:val="both"/>
      </w:pPr>
      <w:r w:rsidRPr="00953CD5">
        <w:t>Blackwell, E. (2011), How to Prepare a Business Plan: Planning for Successful Start-up and Expansion, (5th Ed) Sunday Times Business Enterprise Series, Kogan Page</w:t>
      </w:r>
    </w:p>
    <w:p w14:paraId="2FDE3C0B" w14:textId="77777777" w:rsidR="00B14572" w:rsidRPr="00953CD5" w:rsidRDefault="00B14572" w:rsidP="00953CD5">
      <w:pPr>
        <w:pStyle w:val="NormalWeb"/>
        <w:spacing w:before="0" w:beforeAutospacing="0" w:after="0" w:afterAutospacing="0" w:line="360" w:lineRule="auto"/>
        <w:jc w:val="both"/>
      </w:pPr>
    </w:p>
    <w:p w14:paraId="531DA568" w14:textId="3E938D33" w:rsidR="00531942" w:rsidRPr="00953CD5" w:rsidRDefault="00531942" w:rsidP="00953CD5">
      <w:pPr>
        <w:pStyle w:val="NormalWeb"/>
        <w:spacing w:before="0" w:beforeAutospacing="0" w:after="0" w:afterAutospacing="0" w:line="360" w:lineRule="auto"/>
        <w:ind w:left="360"/>
        <w:jc w:val="both"/>
      </w:pPr>
      <w:r w:rsidRPr="00953CD5">
        <w:t xml:space="preserve">Bournemouth. (n.d.). Shaping the Future: The new Bournemouth, Christchurch, and Poole Accommodation Business Improvement District (BCP ABID). [online] Available at: https://www.bournemouth.co.uk/ideas-and-inspiration/news/2024/5/14/bcpabidyesvote-a2650 </w:t>
      </w:r>
    </w:p>
    <w:p w14:paraId="069BCD1F" w14:textId="77777777" w:rsidR="007E4B86" w:rsidRPr="00953CD5" w:rsidRDefault="007E4B86" w:rsidP="00953CD5">
      <w:pPr>
        <w:pStyle w:val="NormalWeb"/>
        <w:spacing w:before="0" w:beforeAutospacing="0" w:after="0" w:afterAutospacing="0" w:line="360" w:lineRule="auto"/>
        <w:jc w:val="both"/>
      </w:pPr>
    </w:p>
    <w:p w14:paraId="2DF3A8AB" w14:textId="70071217" w:rsidR="007E4B86" w:rsidRPr="00953CD5" w:rsidRDefault="007E4B86" w:rsidP="00953CD5">
      <w:pPr>
        <w:pStyle w:val="NormalWeb"/>
        <w:spacing w:before="0" w:beforeAutospacing="0" w:after="0" w:afterAutospacing="0" w:line="360" w:lineRule="auto"/>
        <w:ind w:left="360"/>
        <w:jc w:val="both"/>
      </w:pPr>
      <w:r w:rsidRPr="00953CD5">
        <w:t>Bournemouth Pier. (n.d.). The Bournemouth Pier Ice Cream Kiosk | Bournemouth Beach. [online] Available at: https://thebournemouthpier.com/ice-cream-kiosk/.</w:t>
      </w:r>
    </w:p>
    <w:p w14:paraId="6A2FCF80" w14:textId="77777777" w:rsidR="00B34D41" w:rsidRPr="00953CD5" w:rsidRDefault="00B34D41" w:rsidP="00953CD5">
      <w:pPr>
        <w:spacing w:line="360" w:lineRule="auto"/>
        <w:jc w:val="both"/>
        <w:rPr>
          <w:rFonts w:eastAsia="Calibri"/>
          <w:bCs/>
          <w:sz w:val="24"/>
          <w:szCs w:val="24"/>
        </w:rPr>
      </w:pPr>
    </w:p>
    <w:p w14:paraId="783B3D63" w14:textId="6EDB3196" w:rsidR="00B34D41" w:rsidRPr="00953CD5" w:rsidRDefault="0025724B" w:rsidP="00953CD5">
      <w:pPr>
        <w:pStyle w:val="NormalWeb"/>
        <w:spacing w:before="0" w:beforeAutospacing="0" w:after="0" w:afterAutospacing="0" w:line="360" w:lineRule="auto"/>
        <w:ind w:left="360"/>
        <w:jc w:val="both"/>
      </w:pPr>
      <w:r w:rsidRPr="00953CD5">
        <w:rPr>
          <w:rFonts w:eastAsia="Calibri"/>
          <w:bCs/>
        </w:rPr>
        <w:t xml:space="preserve">Bornemouth Tourism Strategy (2023). </w:t>
      </w:r>
      <w:r w:rsidRPr="00953CD5">
        <w:t xml:space="preserve">Bournemouth, Christchurch and Poole: Working together to deliver a great destination. Available at: </w:t>
      </w:r>
      <w:hyperlink r:id="rId33" w:history="1">
        <w:r w:rsidR="00454098" w:rsidRPr="00953CD5">
          <w:rPr>
            <w:rStyle w:val="Hyperlink"/>
            <w:color w:val="auto"/>
          </w:rPr>
          <w:t>https://www.bournemouth.co.uk/dbimgs/Bournemouth-Christchurch-Poole-Tourism-Strategy-2023-2027-FINAL.pdf</w:t>
        </w:r>
      </w:hyperlink>
      <w:r w:rsidRPr="00953CD5">
        <w:t>.</w:t>
      </w:r>
    </w:p>
    <w:p w14:paraId="15EFFCF9" w14:textId="77777777" w:rsidR="00C2674C" w:rsidRPr="00953CD5" w:rsidRDefault="00C2674C" w:rsidP="00953CD5">
      <w:pPr>
        <w:spacing w:line="360" w:lineRule="auto"/>
        <w:jc w:val="both"/>
        <w:rPr>
          <w:rFonts w:eastAsia="Calibri"/>
          <w:bCs/>
          <w:sz w:val="24"/>
          <w:szCs w:val="24"/>
        </w:rPr>
      </w:pPr>
    </w:p>
    <w:p w14:paraId="7E336CFE" w14:textId="7F9127F9" w:rsidR="00B34D41" w:rsidRPr="00953CD5" w:rsidRDefault="00B34D41" w:rsidP="00953CD5">
      <w:pPr>
        <w:spacing w:line="360" w:lineRule="auto"/>
        <w:ind w:left="360"/>
        <w:jc w:val="both"/>
        <w:rPr>
          <w:sz w:val="24"/>
          <w:szCs w:val="24"/>
        </w:rPr>
      </w:pPr>
      <w:r w:rsidRPr="00953CD5">
        <w:rPr>
          <w:sz w:val="24"/>
          <w:szCs w:val="24"/>
        </w:rPr>
        <w:t>Burns, P. (2022) Entrepreneurship and Small Business, 5th Ed., Palgrave Macmillan: Basingstoke</w:t>
      </w:r>
    </w:p>
    <w:p w14:paraId="5277C8BE" w14:textId="77777777" w:rsidR="00454098" w:rsidRPr="00953CD5" w:rsidRDefault="00454098" w:rsidP="00953CD5">
      <w:pPr>
        <w:spacing w:line="360" w:lineRule="auto"/>
        <w:jc w:val="both"/>
        <w:rPr>
          <w:sz w:val="24"/>
          <w:szCs w:val="24"/>
        </w:rPr>
      </w:pPr>
    </w:p>
    <w:p w14:paraId="03686F12" w14:textId="12F4E3BF" w:rsidR="00454098" w:rsidRPr="00953CD5" w:rsidRDefault="00454098" w:rsidP="00953CD5">
      <w:pPr>
        <w:pStyle w:val="NormalWeb"/>
        <w:spacing w:before="0" w:beforeAutospacing="0" w:after="0" w:afterAutospacing="0" w:line="360" w:lineRule="auto"/>
        <w:ind w:left="360"/>
        <w:jc w:val="both"/>
      </w:pPr>
      <w:r w:rsidRPr="00953CD5">
        <w:t xml:space="preserve">Carpigiani (n.d.). Commercial Gelato and Soft Ice Cream Machines. [online] Available at: https://www.carpigiani.co.uk/news/commercial-gelato-soft-ice-cream-machines </w:t>
      </w:r>
    </w:p>
    <w:p w14:paraId="7A354B7F" w14:textId="77777777" w:rsidR="00A51970" w:rsidRPr="00953CD5" w:rsidRDefault="00A51970" w:rsidP="00953CD5">
      <w:pPr>
        <w:spacing w:line="360" w:lineRule="auto"/>
        <w:jc w:val="both"/>
        <w:rPr>
          <w:sz w:val="24"/>
          <w:szCs w:val="24"/>
        </w:rPr>
      </w:pPr>
    </w:p>
    <w:p w14:paraId="76A277AE" w14:textId="52EA1314" w:rsidR="00A51970" w:rsidRPr="00953CD5" w:rsidRDefault="00A51970" w:rsidP="00953CD5">
      <w:pPr>
        <w:pStyle w:val="NormalWeb"/>
        <w:spacing w:before="0" w:beforeAutospacing="0" w:after="0" w:afterAutospacing="0" w:line="360" w:lineRule="auto"/>
        <w:ind w:left="360"/>
        <w:jc w:val="both"/>
      </w:pPr>
      <w:r w:rsidRPr="00953CD5">
        <w:t xml:space="preserve">CIEH. (n.d.). Food safety | CIEH training programmes. [online] Available at: </w:t>
      </w:r>
      <w:hyperlink r:id="rId34" w:history="1">
        <w:r w:rsidRPr="00953CD5">
          <w:rPr>
            <w:rStyle w:val="Hyperlink"/>
            <w:color w:val="auto"/>
          </w:rPr>
          <w:t>https://www.cieh.org/training-and-courses/work-based-training/food-safety/</w:t>
        </w:r>
      </w:hyperlink>
      <w:r w:rsidRPr="00953CD5">
        <w:t>.</w:t>
      </w:r>
    </w:p>
    <w:p w14:paraId="6B5F4972" w14:textId="77777777" w:rsidR="00472376" w:rsidRPr="00953CD5" w:rsidRDefault="00472376" w:rsidP="00953CD5">
      <w:pPr>
        <w:pStyle w:val="NormalWeb"/>
        <w:spacing w:before="0" w:beforeAutospacing="0" w:after="0" w:afterAutospacing="0" w:line="360" w:lineRule="auto"/>
        <w:jc w:val="both"/>
      </w:pPr>
    </w:p>
    <w:p w14:paraId="07B7CA3D" w14:textId="168AEF1C" w:rsidR="00472376" w:rsidRPr="00953CD5" w:rsidRDefault="00472376" w:rsidP="00953CD5">
      <w:pPr>
        <w:pStyle w:val="NormalWeb"/>
        <w:spacing w:before="0" w:beforeAutospacing="0" w:after="0" w:afterAutospacing="0" w:line="360" w:lineRule="auto"/>
        <w:ind w:left="360"/>
        <w:jc w:val="both"/>
      </w:pPr>
      <w:r w:rsidRPr="00953CD5">
        <w:t xml:space="preserve">Chaffey, D. and Ellis-Chadwick, F. (2019). Digital Marketing. [online] Google Books. Pearson UK. Available at: </w:t>
      </w:r>
      <w:hyperlink r:id="rId35" w:history="1">
        <w:r w:rsidRPr="00953CD5">
          <w:rPr>
            <w:rStyle w:val="Hyperlink"/>
            <w:color w:val="auto"/>
          </w:rPr>
          <w:t>https://www.google.co.uk/books/edition/Digital_Marketing/-1yGDwAAQBAJ?hl=en&amp;gbpv=1&amp;dq=digital+marketing&amp;pg=PT17&amp;printsec=frontcover</w:t>
        </w:r>
      </w:hyperlink>
      <w:r w:rsidRPr="00953CD5">
        <w:t>.</w:t>
      </w:r>
    </w:p>
    <w:p w14:paraId="7BC62476" w14:textId="77777777" w:rsidR="00472376" w:rsidRPr="00953CD5" w:rsidRDefault="00472376" w:rsidP="00953CD5">
      <w:pPr>
        <w:pStyle w:val="NormalWeb"/>
        <w:spacing w:before="0" w:beforeAutospacing="0" w:after="0" w:afterAutospacing="0" w:line="360" w:lineRule="auto"/>
        <w:jc w:val="both"/>
      </w:pPr>
    </w:p>
    <w:p w14:paraId="335514D9" w14:textId="4E8766B8" w:rsidR="00454098" w:rsidRPr="00953CD5" w:rsidRDefault="00454098" w:rsidP="00953CD5">
      <w:pPr>
        <w:pStyle w:val="NormalWeb"/>
        <w:spacing w:before="0" w:beforeAutospacing="0" w:after="0" w:afterAutospacing="0" w:line="360" w:lineRule="auto"/>
        <w:ind w:left="360"/>
        <w:jc w:val="both"/>
      </w:pPr>
      <w:r w:rsidRPr="00953CD5">
        <w:t>Custom Concessions. (n.d.). Why Choose Custom Concessions? [online] Available at: https://www.customconcessions.com/why-choose-custom-concessions-food-truck-builder-concession-vending-trailers-for-sale/</w:t>
      </w:r>
    </w:p>
    <w:p w14:paraId="71D9E086" w14:textId="77777777" w:rsidR="00454098" w:rsidRPr="00953CD5" w:rsidRDefault="00454098" w:rsidP="00953CD5">
      <w:pPr>
        <w:pStyle w:val="NormalWeb"/>
        <w:spacing w:before="0" w:beforeAutospacing="0" w:after="0" w:afterAutospacing="0" w:line="360" w:lineRule="auto"/>
        <w:jc w:val="both"/>
      </w:pPr>
    </w:p>
    <w:p w14:paraId="0D54A8FE" w14:textId="5F5792AC" w:rsidR="00472376" w:rsidRPr="00953CD5" w:rsidRDefault="00472376" w:rsidP="00953CD5">
      <w:pPr>
        <w:pStyle w:val="NormalWeb"/>
        <w:spacing w:before="0" w:beforeAutospacing="0" w:after="0" w:afterAutospacing="0" w:line="360" w:lineRule="auto"/>
        <w:ind w:left="360"/>
        <w:jc w:val="both"/>
      </w:pPr>
      <w:r w:rsidRPr="00953CD5">
        <w:rPr>
          <w:shd w:val="clear" w:color="auto" w:fill="FFFFFF"/>
        </w:rPr>
        <w:t>Duong, L., 2021. Food truck company business plan in Vaasa.</w:t>
      </w:r>
    </w:p>
    <w:p w14:paraId="71DBC8CD" w14:textId="77777777" w:rsidR="00A51970" w:rsidRPr="00953CD5" w:rsidRDefault="00A51970" w:rsidP="00953CD5">
      <w:pPr>
        <w:pStyle w:val="NormalWeb"/>
        <w:spacing w:before="0" w:beforeAutospacing="0" w:after="0" w:afterAutospacing="0" w:line="360" w:lineRule="auto"/>
        <w:jc w:val="both"/>
      </w:pPr>
    </w:p>
    <w:p w14:paraId="71E2A65A" w14:textId="2036DD57" w:rsidR="00A51970" w:rsidRPr="00953CD5" w:rsidRDefault="00A51970" w:rsidP="00953CD5">
      <w:pPr>
        <w:pStyle w:val="NormalWeb"/>
        <w:spacing w:before="0" w:beforeAutospacing="0" w:after="0" w:afterAutospacing="0" w:line="360" w:lineRule="auto"/>
        <w:ind w:left="360"/>
        <w:jc w:val="both"/>
      </w:pPr>
      <w:r w:rsidRPr="00953CD5">
        <w:t xml:space="preserve">FSA (n.d.). Food Standards Agency food allergy online training. [online] Available at: </w:t>
      </w:r>
      <w:hyperlink r:id="rId36" w:history="1">
        <w:r w:rsidRPr="00953CD5">
          <w:rPr>
            <w:rStyle w:val="Hyperlink"/>
            <w:color w:val="auto"/>
          </w:rPr>
          <w:t>https://allergytraining.food.gov.uk/</w:t>
        </w:r>
      </w:hyperlink>
      <w:r w:rsidRPr="00953CD5">
        <w:t>.</w:t>
      </w:r>
    </w:p>
    <w:p w14:paraId="6573BB80" w14:textId="77777777" w:rsidR="007C0FDF" w:rsidRPr="00953CD5" w:rsidRDefault="007C0FDF" w:rsidP="00953CD5">
      <w:pPr>
        <w:pStyle w:val="NormalWeb"/>
        <w:spacing w:before="0" w:beforeAutospacing="0" w:after="0" w:afterAutospacing="0" w:line="360" w:lineRule="auto"/>
        <w:jc w:val="both"/>
      </w:pPr>
    </w:p>
    <w:p w14:paraId="565DA4D1" w14:textId="18CCA891" w:rsidR="007C0FDF" w:rsidRPr="00953CD5" w:rsidRDefault="007C0FDF" w:rsidP="00953CD5">
      <w:pPr>
        <w:pStyle w:val="NormalWeb"/>
        <w:spacing w:before="0" w:beforeAutospacing="0" w:after="0" w:afterAutospacing="0" w:line="360" w:lineRule="auto"/>
        <w:ind w:left="360"/>
        <w:jc w:val="both"/>
      </w:pPr>
      <w:r w:rsidRPr="00953CD5">
        <w:t xml:space="preserve">Fun &amp; Games. (n.d.). Shop. [online] Available at: https://www.fun-and-games.co.uk/ </w:t>
      </w:r>
    </w:p>
    <w:p w14:paraId="0024FE78" w14:textId="77777777" w:rsidR="00D21F8B" w:rsidRPr="00953CD5" w:rsidRDefault="00D21F8B" w:rsidP="00953CD5">
      <w:pPr>
        <w:pStyle w:val="NormalWeb"/>
        <w:spacing w:before="0" w:beforeAutospacing="0" w:after="0" w:afterAutospacing="0" w:line="360" w:lineRule="auto"/>
        <w:jc w:val="both"/>
      </w:pPr>
    </w:p>
    <w:p w14:paraId="6F08E482" w14:textId="120C0040" w:rsidR="00D21F8B" w:rsidRPr="00953CD5" w:rsidRDefault="00D21F8B" w:rsidP="00953CD5">
      <w:pPr>
        <w:pStyle w:val="NormalWeb"/>
        <w:spacing w:before="0" w:beforeAutospacing="0" w:after="0" w:afterAutospacing="0" w:line="360" w:lineRule="auto"/>
        <w:ind w:left="360"/>
        <w:jc w:val="both"/>
      </w:pPr>
      <w:r w:rsidRPr="00953CD5">
        <w:t>Gov.uk (2021). Recovery Loan Scheme. [online] GOV.UK. Available at: https://www.gov.uk/guidance/recovery-loan-scheme.</w:t>
      </w:r>
    </w:p>
    <w:p w14:paraId="20B6A547" w14:textId="77777777" w:rsidR="007C0FDF" w:rsidRPr="00953CD5" w:rsidRDefault="007C0FDF" w:rsidP="00953CD5">
      <w:pPr>
        <w:pStyle w:val="NormalWeb"/>
        <w:spacing w:before="0" w:beforeAutospacing="0" w:after="0" w:afterAutospacing="0" w:line="360" w:lineRule="auto"/>
        <w:jc w:val="both"/>
      </w:pPr>
    </w:p>
    <w:p w14:paraId="0F719350" w14:textId="4E09331B" w:rsidR="007C0FDF" w:rsidRPr="00953CD5" w:rsidRDefault="007C0FDF" w:rsidP="00953CD5">
      <w:pPr>
        <w:pStyle w:val="NormalWeb"/>
        <w:spacing w:before="0" w:beforeAutospacing="0" w:after="0" w:afterAutospacing="0" w:line="360" w:lineRule="auto"/>
        <w:ind w:left="360"/>
        <w:jc w:val="both"/>
      </w:pPr>
      <w:r w:rsidRPr="00953CD5">
        <w:t xml:space="preserve">Harvest Fine Foods (n.d.). Home | Harvest Fine Foods. [online] Available at: </w:t>
      </w:r>
      <w:hyperlink r:id="rId37" w:history="1">
        <w:r w:rsidR="00B14572" w:rsidRPr="00953CD5">
          <w:rPr>
            <w:rStyle w:val="Hyperlink"/>
            <w:color w:val="auto"/>
          </w:rPr>
          <w:t>https://www.harvestfinefoods.co.uk/</w:t>
        </w:r>
      </w:hyperlink>
      <w:r w:rsidRPr="00953CD5">
        <w:t>.</w:t>
      </w:r>
    </w:p>
    <w:p w14:paraId="0B27EFDF" w14:textId="77777777" w:rsidR="00B14572" w:rsidRPr="00953CD5" w:rsidRDefault="00B14572" w:rsidP="00953CD5">
      <w:pPr>
        <w:pStyle w:val="NormalWeb"/>
        <w:spacing w:before="0" w:beforeAutospacing="0" w:after="0" w:afterAutospacing="0" w:line="360" w:lineRule="auto"/>
        <w:jc w:val="both"/>
      </w:pPr>
    </w:p>
    <w:p w14:paraId="125359F1" w14:textId="14B58FD5" w:rsidR="00B14572" w:rsidRPr="00953CD5" w:rsidRDefault="00B14572" w:rsidP="00953CD5">
      <w:pPr>
        <w:pStyle w:val="NormalWeb"/>
        <w:spacing w:before="0" w:beforeAutospacing="0" w:after="0" w:afterAutospacing="0" w:line="360" w:lineRule="auto"/>
        <w:ind w:left="360"/>
        <w:jc w:val="both"/>
      </w:pPr>
      <w:r w:rsidRPr="00953CD5">
        <w:t>Henthorne, T.L., George, B.P. and Miller, M.M. (2016). Unique selling propositions and destination branding: A longitudinal perspective on the Caribbean tourism in transition. Tourism: An International Interdisciplinary Journal, [online] 64(3), pp.261–275. Available at: https://hrcak.srce.hr/166878.</w:t>
      </w:r>
    </w:p>
    <w:p w14:paraId="34C15B6D" w14:textId="77777777" w:rsidR="00953CD5" w:rsidRPr="00953CD5" w:rsidRDefault="00953CD5" w:rsidP="00953CD5">
      <w:pPr>
        <w:pStyle w:val="NormalWeb"/>
        <w:spacing w:before="0" w:beforeAutospacing="0" w:after="0" w:afterAutospacing="0" w:line="360" w:lineRule="auto"/>
        <w:jc w:val="both"/>
      </w:pPr>
    </w:p>
    <w:p w14:paraId="59A2EC84" w14:textId="57533CAC" w:rsidR="00953CD5" w:rsidRPr="00953CD5" w:rsidRDefault="00953CD5" w:rsidP="00953CD5">
      <w:pPr>
        <w:pStyle w:val="NormalWeb"/>
        <w:spacing w:before="0" w:beforeAutospacing="0" w:after="0" w:afterAutospacing="0" w:line="360" w:lineRule="auto"/>
        <w:ind w:left="360"/>
        <w:jc w:val="both"/>
      </w:pPr>
      <w:r w:rsidRPr="00953CD5">
        <w:t>Jochem, P., Gómez Vilchez, J.J., Ensslen, A., Schäuble, J. and Fichtner, W. (2017). Methods for forecasting the market penetration of electric drivetrains in the passenger car market. Transport Reviews, 38(3), pp.322–348. doi:https://doi.org/10.1080/01441647.2017.1326538</w:t>
      </w:r>
    </w:p>
    <w:p w14:paraId="05178973" w14:textId="77777777" w:rsidR="00D21F8B" w:rsidRPr="00953CD5" w:rsidRDefault="00D21F8B" w:rsidP="00953CD5">
      <w:pPr>
        <w:pStyle w:val="NormalWeb"/>
        <w:spacing w:before="0" w:beforeAutospacing="0" w:after="0" w:afterAutospacing="0" w:line="360" w:lineRule="auto"/>
        <w:jc w:val="both"/>
      </w:pPr>
    </w:p>
    <w:p w14:paraId="2BB1424E" w14:textId="5BC26088" w:rsidR="00472376" w:rsidRPr="00953CD5" w:rsidRDefault="00D21F8B" w:rsidP="00953CD5">
      <w:pPr>
        <w:pStyle w:val="NormalWeb"/>
        <w:spacing w:before="0" w:beforeAutospacing="0" w:after="0" w:afterAutospacing="0" w:line="360" w:lineRule="auto"/>
        <w:ind w:left="360"/>
        <w:jc w:val="both"/>
      </w:pPr>
      <w:r w:rsidRPr="00953CD5">
        <w:t xml:space="preserve">Joe Deluccis Gelatto (2023). Joe Delucci’s Gelato | Remarkable Italian Ice Cream. [online] Available at: https://joedeluccis.com/ </w:t>
      </w:r>
    </w:p>
    <w:p w14:paraId="116251D2" w14:textId="77777777" w:rsidR="00953CD5" w:rsidRPr="00953CD5" w:rsidRDefault="00953CD5" w:rsidP="00953CD5">
      <w:pPr>
        <w:pStyle w:val="NormalWeb"/>
        <w:spacing w:before="0" w:beforeAutospacing="0" w:after="0" w:afterAutospacing="0" w:line="360" w:lineRule="auto"/>
        <w:jc w:val="both"/>
      </w:pPr>
    </w:p>
    <w:p w14:paraId="1BC8339F" w14:textId="2E7D80AF" w:rsidR="00472376" w:rsidRPr="00953CD5" w:rsidRDefault="00472376" w:rsidP="00953CD5">
      <w:pPr>
        <w:pStyle w:val="NormalWeb"/>
        <w:spacing w:before="0" w:beforeAutospacing="0" w:after="0" w:afterAutospacing="0" w:line="360" w:lineRule="auto"/>
        <w:ind w:left="360"/>
        <w:jc w:val="both"/>
        <w:rPr>
          <w:shd w:val="clear" w:color="auto" w:fill="FFFFFF"/>
        </w:rPr>
      </w:pPr>
      <w:r w:rsidRPr="00953CD5">
        <w:rPr>
          <w:shd w:val="clear" w:color="auto" w:fill="FFFFFF"/>
        </w:rPr>
        <w:t>Kotler, P., Keller, K.L., Ang, S.H., Tan, C.T. and Leong, S.M., 2018. Marketing management: an Asian perspective. London: Pearson.</w:t>
      </w:r>
    </w:p>
    <w:p w14:paraId="5628AA5C" w14:textId="77777777" w:rsidR="00472376" w:rsidRPr="00953CD5" w:rsidRDefault="00472376" w:rsidP="00953CD5">
      <w:pPr>
        <w:pStyle w:val="NormalWeb"/>
        <w:spacing w:before="0" w:beforeAutospacing="0" w:after="0" w:afterAutospacing="0" w:line="360" w:lineRule="auto"/>
        <w:jc w:val="both"/>
      </w:pPr>
    </w:p>
    <w:p w14:paraId="32C88957" w14:textId="5FE7BEAB" w:rsidR="00C2674C" w:rsidRDefault="00472376" w:rsidP="00E30A5A">
      <w:pPr>
        <w:pStyle w:val="NormalWeb"/>
        <w:spacing w:before="0" w:beforeAutospacing="0" w:after="0" w:afterAutospacing="0" w:line="360" w:lineRule="auto"/>
        <w:ind w:left="360"/>
        <w:jc w:val="both"/>
      </w:pPr>
      <w:r w:rsidRPr="00953CD5">
        <w:t>Kuester, S., Konya-Baumbach, E. and Schuhmacher, M.C. (2018). Get the show on the road: Go-to-market strategies for e-innovations of start-ups. Journal of Business Research, 83, pp.65–81. doi:https://doi.org/10.1016/j.jbusres.2017.09.037.</w:t>
      </w:r>
    </w:p>
    <w:p w14:paraId="576F6E9A" w14:textId="77777777" w:rsidR="00E30A5A" w:rsidRPr="00E30A5A" w:rsidRDefault="00E30A5A" w:rsidP="00E30A5A">
      <w:pPr>
        <w:pStyle w:val="NormalWeb"/>
        <w:spacing w:before="0" w:beforeAutospacing="0" w:after="0" w:afterAutospacing="0" w:line="360" w:lineRule="auto"/>
        <w:ind w:left="360"/>
        <w:jc w:val="both"/>
      </w:pPr>
    </w:p>
    <w:p w14:paraId="2A9DA296" w14:textId="77777777" w:rsidR="00B34D41" w:rsidRPr="00953CD5" w:rsidRDefault="00B34D41" w:rsidP="00953CD5">
      <w:pPr>
        <w:spacing w:line="360" w:lineRule="auto"/>
        <w:ind w:left="360"/>
        <w:jc w:val="both"/>
        <w:rPr>
          <w:rFonts w:eastAsia="Calibri"/>
          <w:bCs/>
          <w:sz w:val="24"/>
          <w:szCs w:val="24"/>
        </w:rPr>
      </w:pPr>
      <w:r w:rsidRPr="00953CD5">
        <w:rPr>
          <w:rFonts w:eastAsia="Calibri"/>
          <w:bCs/>
          <w:sz w:val="24"/>
          <w:szCs w:val="24"/>
        </w:rPr>
        <w:t xml:space="preserve">Mintel (2024). UK Ice Cream Market Report (Updated 2020). [online] store.mintel.com. Available at: </w:t>
      </w:r>
      <w:hyperlink r:id="rId38" w:history="1">
        <w:r w:rsidRPr="00953CD5">
          <w:rPr>
            <w:rStyle w:val="Hyperlink"/>
            <w:rFonts w:eastAsia="Calibri"/>
            <w:bCs/>
            <w:color w:val="auto"/>
            <w:sz w:val="24"/>
            <w:szCs w:val="24"/>
          </w:rPr>
          <w:t>https://store.mintel.com/report/uk-ice-cream-market-report</w:t>
        </w:r>
      </w:hyperlink>
    </w:p>
    <w:p w14:paraId="1C0FC55E" w14:textId="77777777" w:rsidR="001412FB" w:rsidRPr="00953CD5" w:rsidRDefault="001412FB" w:rsidP="00953CD5">
      <w:pPr>
        <w:spacing w:line="360" w:lineRule="auto"/>
        <w:jc w:val="both"/>
        <w:rPr>
          <w:rFonts w:eastAsia="Calibri"/>
          <w:bCs/>
          <w:sz w:val="24"/>
          <w:szCs w:val="24"/>
        </w:rPr>
      </w:pPr>
    </w:p>
    <w:p w14:paraId="150A037D" w14:textId="3DFCD4D1" w:rsidR="001412FB" w:rsidRPr="00953CD5" w:rsidRDefault="001412FB" w:rsidP="00953CD5">
      <w:pPr>
        <w:pStyle w:val="NormalWeb"/>
        <w:spacing w:before="0" w:beforeAutospacing="0" w:after="0" w:afterAutospacing="0" w:line="360" w:lineRule="auto"/>
        <w:ind w:left="360"/>
        <w:jc w:val="both"/>
      </w:pPr>
      <w:r w:rsidRPr="00953CD5">
        <w:t xml:space="preserve">MODALITA. (n.d.). Gelato Machines, Foodservice Equipment, Restaurant Design. [online] Available at: https://www.modalita.com/ </w:t>
      </w:r>
    </w:p>
    <w:p w14:paraId="3C7D7372" w14:textId="77777777" w:rsidR="00B34D41" w:rsidRPr="00953CD5" w:rsidRDefault="00B34D41" w:rsidP="00953CD5">
      <w:pPr>
        <w:spacing w:line="360" w:lineRule="auto"/>
        <w:jc w:val="both"/>
        <w:rPr>
          <w:rFonts w:eastAsia="Calibri"/>
          <w:bCs/>
          <w:sz w:val="24"/>
          <w:szCs w:val="24"/>
        </w:rPr>
      </w:pPr>
    </w:p>
    <w:p w14:paraId="4E35E009" w14:textId="4C5CB978" w:rsidR="00B34D41" w:rsidRPr="00B34D41" w:rsidRDefault="007C0FDF" w:rsidP="00953CD5">
      <w:pPr>
        <w:pStyle w:val="NormalWeb"/>
        <w:spacing w:before="0" w:beforeAutospacing="0" w:after="0" w:afterAutospacing="0" w:line="360" w:lineRule="auto"/>
        <w:ind w:left="360"/>
        <w:jc w:val="both"/>
      </w:pPr>
      <w:r w:rsidRPr="00953CD5">
        <w:t>National Coast Tourism Academy (n.d.). Facts and Figures about Bournemouth’s Visitors Business Development. Available at: https://coastaltourismacademy.co.uk/uploads/Bournemouth_Facts_and_Figures_pages1.pdf.</w:t>
      </w:r>
    </w:p>
    <w:p w14:paraId="5249A0E0" w14:textId="77777777" w:rsidR="00C2674C" w:rsidRPr="00953CD5" w:rsidRDefault="00C2674C" w:rsidP="00953CD5">
      <w:pPr>
        <w:spacing w:line="360" w:lineRule="auto"/>
        <w:jc w:val="both"/>
        <w:rPr>
          <w:rFonts w:eastAsia="Calibri"/>
          <w:b/>
          <w:sz w:val="24"/>
          <w:szCs w:val="24"/>
        </w:rPr>
      </w:pPr>
    </w:p>
    <w:p w14:paraId="6DAD9C25" w14:textId="168553FE" w:rsidR="00C2674C" w:rsidRPr="00953CD5" w:rsidRDefault="00A51970" w:rsidP="00953CD5">
      <w:pPr>
        <w:spacing w:line="360" w:lineRule="auto"/>
        <w:ind w:left="360"/>
        <w:jc w:val="both"/>
        <w:rPr>
          <w:sz w:val="24"/>
          <w:szCs w:val="24"/>
        </w:rPr>
      </w:pPr>
      <w:r w:rsidRPr="00953CD5">
        <w:rPr>
          <w:sz w:val="24"/>
          <w:szCs w:val="24"/>
        </w:rPr>
        <w:t>Nelson, O. (2013) Enterprise development in SMEs and entrepreneurial firms dynamic processes. IGI Global.</w:t>
      </w:r>
    </w:p>
    <w:p w14:paraId="47008EB4" w14:textId="77777777" w:rsidR="001412FB" w:rsidRPr="00953CD5" w:rsidRDefault="001412FB" w:rsidP="00953CD5">
      <w:pPr>
        <w:spacing w:line="360" w:lineRule="auto"/>
        <w:jc w:val="both"/>
        <w:rPr>
          <w:sz w:val="24"/>
          <w:szCs w:val="24"/>
        </w:rPr>
      </w:pPr>
    </w:p>
    <w:p w14:paraId="0030029C" w14:textId="6E065CF7" w:rsidR="00A51970" w:rsidRDefault="001412FB" w:rsidP="00953CD5">
      <w:pPr>
        <w:pStyle w:val="NormalWeb"/>
        <w:spacing w:before="0" w:beforeAutospacing="0" w:after="0" w:afterAutospacing="0" w:line="360" w:lineRule="auto"/>
        <w:ind w:left="360"/>
        <w:jc w:val="both"/>
      </w:pPr>
      <w:r w:rsidRPr="00953CD5">
        <w:t xml:space="preserve">Nettleship Sawyer  (n.d.). 715 Christchurch Road, Boscombe, Bournemouth, BH7 6AF | Nettleship Sawyer. [online] Available at: https://www.nettleshipsawyer.co.uk/properties-715-christchurch-rd </w:t>
      </w:r>
    </w:p>
    <w:p w14:paraId="21AC7617" w14:textId="77777777" w:rsidR="00953CD5" w:rsidRPr="00953CD5" w:rsidRDefault="00953CD5" w:rsidP="00953CD5">
      <w:pPr>
        <w:pStyle w:val="NormalWeb"/>
        <w:spacing w:before="0" w:beforeAutospacing="0" w:after="0" w:afterAutospacing="0" w:line="360" w:lineRule="auto"/>
        <w:ind w:left="360"/>
        <w:jc w:val="both"/>
      </w:pPr>
    </w:p>
    <w:p w14:paraId="3481E053" w14:textId="105BA8B5" w:rsidR="00B34D41" w:rsidRPr="00953CD5" w:rsidRDefault="00B34D41" w:rsidP="00953CD5">
      <w:pPr>
        <w:pStyle w:val="NormalWeb"/>
        <w:spacing w:before="0" w:beforeAutospacing="0" w:after="0" w:afterAutospacing="0" w:line="360" w:lineRule="auto"/>
        <w:ind w:left="360"/>
        <w:jc w:val="both"/>
      </w:pPr>
      <w:r w:rsidRPr="00953CD5">
        <w:t xml:space="preserve">Osterwalder, A., Pigneur, Y., Bernarda, G. and Smith, A. (2015). Value Proposition Design: How to Create Products and Services Customers Want. [online] Google Books. John Wiley &amp; Sons. Available at: </w:t>
      </w:r>
      <w:hyperlink r:id="rId39" w:history="1">
        <w:r w:rsidR="00B14572" w:rsidRPr="00953CD5">
          <w:rPr>
            <w:rStyle w:val="Hyperlink"/>
            <w:color w:val="auto"/>
          </w:rPr>
          <w:t>https://www.google.co.uk/books/edition/Value_Proposition_Design/jgu5BAAAQBAJ?hl=en&amp;gbpv=1&amp;dq=value+proposition&amp;pg=PA22&amp;printsec=frontcover</w:t>
        </w:r>
      </w:hyperlink>
      <w:r w:rsidRPr="00953CD5">
        <w:t xml:space="preserve"> </w:t>
      </w:r>
    </w:p>
    <w:p w14:paraId="66251E48" w14:textId="77777777" w:rsidR="00B14572" w:rsidRPr="00953CD5" w:rsidRDefault="00B14572" w:rsidP="00953CD5">
      <w:pPr>
        <w:pStyle w:val="NormalWeb"/>
        <w:spacing w:before="0" w:beforeAutospacing="0" w:after="0" w:afterAutospacing="0" w:line="360" w:lineRule="auto"/>
        <w:jc w:val="both"/>
      </w:pPr>
    </w:p>
    <w:p w14:paraId="40FE3721" w14:textId="4905DC2E" w:rsidR="00B14572" w:rsidRPr="00953CD5" w:rsidRDefault="00B14572" w:rsidP="00953CD5">
      <w:pPr>
        <w:pStyle w:val="NormalWeb"/>
        <w:spacing w:before="0" w:beforeAutospacing="0" w:after="0" w:afterAutospacing="0" w:line="360" w:lineRule="auto"/>
        <w:ind w:left="360"/>
        <w:jc w:val="both"/>
      </w:pPr>
      <w:r w:rsidRPr="00953CD5">
        <w:t>Panwar, T. and Khan, K. (2020). Ingredient Branding: A Differentiation Strategy for the Commoditized World. Paradigm, 24(2), p.097189072095953. doi:https://doi.org/10.1177/0971890720959539.</w:t>
      </w:r>
    </w:p>
    <w:p w14:paraId="384C316D" w14:textId="77777777" w:rsidR="00C2674C" w:rsidRPr="00953CD5" w:rsidRDefault="00C2674C" w:rsidP="00953CD5">
      <w:pPr>
        <w:spacing w:line="360" w:lineRule="auto"/>
        <w:jc w:val="both"/>
        <w:rPr>
          <w:rFonts w:eastAsia="Calibri"/>
          <w:b/>
          <w:sz w:val="24"/>
          <w:szCs w:val="24"/>
        </w:rPr>
      </w:pPr>
    </w:p>
    <w:p w14:paraId="6823A2CB" w14:textId="79A1B30F" w:rsidR="00A51970" w:rsidRPr="00953CD5" w:rsidRDefault="00A51970" w:rsidP="00953CD5">
      <w:pPr>
        <w:pStyle w:val="NormalWeb"/>
        <w:spacing w:before="0" w:beforeAutospacing="0" w:after="0" w:afterAutospacing="0" w:line="360" w:lineRule="auto"/>
        <w:ind w:left="360"/>
        <w:jc w:val="both"/>
      </w:pPr>
      <w:r w:rsidRPr="00953CD5">
        <w:rPr>
          <w:rFonts w:eastAsia="Calibri"/>
          <w:b/>
        </w:rPr>
        <w:t xml:space="preserve">Prospects (n.d.). </w:t>
      </w:r>
      <w:r w:rsidRPr="00953CD5">
        <w:t xml:space="preserve">Sales jobs | Prospects.ac.uk. [online] Available at: </w:t>
      </w:r>
      <w:hyperlink r:id="rId40" w:history="1">
        <w:r w:rsidR="007C0FDF" w:rsidRPr="00953CD5">
          <w:rPr>
            <w:rStyle w:val="Hyperlink"/>
            <w:color w:val="auto"/>
          </w:rPr>
          <w:t>https://www.prospects.ac.uk/jobs-and-work-experience/job-sectors/sales/sales-jobs</w:t>
        </w:r>
      </w:hyperlink>
      <w:r w:rsidRPr="00953CD5">
        <w:t>.</w:t>
      </w:r>
    </w:p>
    <w:p w14:paraId="3D1014A0" w14:textId="77777777" w:rsidR="00953CD5" w:rsidRPr="00953CD5" w:rsidRDefault="00953CD5" w:rsidP="00953CD5">
      <w:pPr>
        <w:pStyle w:val="NormalWeb"/>
        <w:spacing w:before="0" w:beforeAutospacing="0" w:after="0" w:afterAutospacing="0" w:line="360" w:lineRule="auto"/>
        <w:jc w:val="both"/>
      </w:pPr>
    </w:p>
    <w:p w14:paraId="2AEC348B" w14:textId="5A08853B" w:rsidR="00953CD5" w:rsidRPr="00953CD5" w:rsidRDefault="00953CD5" w:rsidP="00953CD5">
      <w:pPr>
        <w:pStyle w:val="NormalWeb"/>
        <w:spacing w:before="0" w:beforeAutospacing="0" w:after="0" w:afterAutospacing="0" w:line="360" w:lineRule="auto"/>
        <w:ind w:left="360"/>
        <w:jc w:val="both"/>
      </w:pPr>
      <w:r w:rsidRPr="00953CD5">
        <w:t>Rae, D. (2008) Entrepreneurship: from opportunity to action, 2nd Ed., Basingstoke: Palgrave Macmillan</w:t>
      </w:r>
    </w:p>
    <w:p w14:paraId="1C57923F" w14:textId="77777777" w:rsidR="007C0FDF" w:rsidRPr="00953CD5" w:rsidRDefault="007C0FDF" w:rsidP="00953CD5">
      <w:pPr>
        <w:pStyle w:val="NormalWeb"/>
        <w:spacing w:before="0" w:beforeAutospacing="0" w:after="0" w:afterAutospacing="0" w:line="360" w:lineRule="auto"/>
        <w:jc w:val="both"/>
      </w:pPr>
    </w:p>
    <w:p w14:paraId="5F2AF67F" w14:textId="2896DAB0" w:rsidR="007C0FDF" w:rsidRPr="00953CD5" w:rsidRDefault="007C0FDF" w:rsidP="00953CD5">
      <w:pPr>
        <w:pStyle w:val="NormalWeb"/>
        <w:spacing w:before="0" w:beforeAutospacing="0" w:after="0" w:afterAutospacing="0" w:line="360" w:lineRule="auto"/>
        <w:ind w:left="360"/>
        <w:jc w:val="both"/>
      </w:pPr>
      <w:r w:rsidRPr="00953CD5">
        <w:t>Rickman, C., &amp; Roddick, D. (2013) The Small Business Start-Up Workbook: A step-by-step guide to starting the business you’ve dreamed of. London, How To Books</w:t>
      </w:r>
    </w:p>
    <w:p w14:paraId="76F26E07" w14:textId="77777777" w:rsidR="00531942" w:rsidRPr="00953CD5" w:rsidRDefault="00531942" w:rsidP="00953CD5">
      <w:pPr>
        <w:pStyle w:val="NormalWeb"/>
        <w:spacing w:before="0" w:beforeAutospacing="0" w:after="0" w:afterAutospacing="0" w:line="360" w:lineRule="auto"/>
        <w:jc w:val="both"/>
      </w:pPr>
    </w:p>
    <w:p w14:paraId="25151788" w14:textId="01F0013F" w:rsidR="00531942" w:rsidRPr="00953CD5" w:rsidRDefault="00531942" w:rsidP="00953CD5">
      <w:pPr>
        <w:pStyle w:val="NormalWeb"/>
        <w:spacing w:before="0" w:beforeAutospacing="0" w:after="0" w:afterAutospacing="0" w:line="360" w:lineRule="auto"/>
        <w:ind w:left="360"/>
        <w:jc w:val="both"/>
      </w:pPr>
      <w:r w:rsidRPr="00953CD5">
        <w:t xml:space="preserve">Sprinkles Gelato(n.d.). Welcome to Sprinkles. [online] Available at: </w:t>
      </w:r>
      <w:hyperlink r:id="rId41" w:history="1">
        <w:r w:rsidRPr="00953CD5">
          <w:rPr>
            <w:rStyle w:val="Hyperlink"/>
            <w:color w:val="auto"/>
          </w:rPr>
          <w:t>https://sprinklesgelato.co.uk/</w:t>
        </w:r>
      </w:hyperlink>
      <w:r w:rsidRPr="00953CD5">
        <w:t>.</w:t>
      </w:r>
    </w:p>
    <w:p w14:paraId="36C915C1" w14:textId="77777777" w:rsidR="001412FB" w:rsidRPr="00953CD5" w:rsidRDefault="001412FB" w:rsidP="00953CD5">
      <w:pPr>
        <w:pStyle w:val="NormalWeb"/>
        <w:spacing w:before="0" w:beforeAutospacing="0" w:after="0" w:afterAutospacing="0" w:line="360" w:lineRule="auto"/>
        <w:jc w:val="both"/>
      </w:pPr>
    </w:p>
    <w:p w14:paraId="4FFB9071" w14:textId="763BFA47" w:rsidR="001412FB" w:rsidRPr="00953CD5" w:rsidRDefault="001412FB" w:rsidP="00953CD5">
      <w:pPr>
        <w:pStyle w:val="NormalWeb"/>
        <w:spacing w:before="0" w:beforeAutospacing="0" w:after="0" w:afterAutospacing="0" w:line="360" w:lineRule="auto"/>
        <w:ind w:left="360"/>
        <w:jc w:val="both"/>
      </w:pPr>
      <w:r w:rsidRPr="00953CD5">
        <w:t>Taylor UK. (2023). Ice Cream Pasteuriser Machine | Gelato Pasteuriser. [online] Available at: https://www.taylor-company.co.uk/product-details/gelato/pasteurisers-heaters/.</w:t>
      </w:r>
    </w:p>
    <w:p w14:paraId="593C6A95" w14:textId="77777777" w:rsidR="00531942" w:rsidRPr="00953CD5" w:rsidRDefault="00531942" w:rsidP="00953CD5">
      <w:pPr>
        <w:pStyle w:val="NormalWeb"/>
        <w:spacing w:before="0" w:beforeAutospacing="0" w:after="0" w:afterAutospacing="0" w:line="360" w:lineRule="auto"/>
        <w:jc w:val="both"/>
      </w:pPr>
    </w:p>
    <w:p w14:paraId="30F09B5B" w14:textId="44876C65" w:rsidR="00531942" w:rsidRPr="00953CD5" w:rsidRDefault="00531942" w:rsidP="00953CD5">
      <w:pPr>
        <w:pStyle w:val="NormalWeb"/>
        <w:spacing w:before="0" w:beforeAutospacing="0" w:after="0" w:afterAutospacing="0" w:line="360" w:lineRule="auto"/>
        <w:ind w:left="360"/>
        <w:jc w:val="both"/>
      </w:pPr>
      <w:r w:rsidRPr="00953CD5">
        <w:t xml:space="preserve">Tripadvisor (2024). Giggi Gelateria Italian ice cream. Available at: </w:t>
      </w:r>
      <w:hyperlink r:id="rId42" w:history="1">
        <w:r w:rsidR="001412FB" w:rsidRPr="00953CD5">
          <w:rPr>
            <w:rStyle w:val="Hyperlink"/>
            <w:color w:val="auto"/>
          </w:rPr>
          <w:t>https://www.tripadvisor.co.uk/Restaurant_Review-g190727-d4481375-Reviews-Giggi_Gelateria_Italian_ice_cream-Poole_Dorset_England.html</w:t>
        </w:r>
      </w:hyperlink>
    </w:p>
    <w:p w14:paraId="5921A0F4" w14:textId="77777777" w:rsidR="001412FB" w:rsidRPr="00953CD5" w:rsidRDefault="001412FB" w:rsidP="00953CD5">
      <w:pPr>
        <w:pStyle w:val="NormalWeb"/>
        <w:spacing w:before="0" w:beforeAutospacing="0" w:after="0" w:afterAutospacing="0" w:line="360" w:lineRule="auto"/>
        <w:jc w:val="both"/>
      </w:pPr>
    </w:p>
    <w:p w14:paraId="196C82B4" w14:textId="496E1C1D" w:rsidR="00D21F8B" w:rsidRPr="00953CD5" w:rsidRDefault="00D21F8B" w:rsidP="00953CD5">
      <w:pPr>
        <w:pStyle w:val="NormalWeb"/>
        <w:spacing w:before="0" w:beforeAutospacing="0" w:after="0" w:afterAutospacing="0" w:line="360" w:lineRule="auto"/>
        <w:ind w:left="360"/>
        <w:jc w:val="both"/>
      </w:pPr>
      <w:r w:rsidRPr="00953CD5">
        <w:t xml:space="preserve">TripAdvisor (2024). Lollipop Gelato Lab. Available at: </w:t>
      </w:r>
      <w:hyperlink r:id="rId43" w:history="1">
        <w:r w:rsidRPr="00953CD5">
          <w:rPr>
            <w:rStyle w:val="Hyperlink"/>
            <w:color w:val="auto"/>
          </w:rPr>
          <w:t>https://www.tripadvisor.co.uk/Restaurant_Review-g186262-d10469838-Reviews-Lollipop_Gelato_Lab-Bournemouth_Dorset_England.html</w:t>
        </w:r>
      </w:hyperlink>
    </w:p>
    <w:p w14:paraId="7D9902BE" w14:textId="77777777" w:rsidR="00D21F8B" w:rsidRPr="00953CD5" w:rsidRDefault="00D21F8B" w:rsidP="00953CD5">
      <w:pPr>
        <w:pStyle w:val="NormalWeb"/>
        <w:spacing w:before="0" w:beforeAutospacing="0" w:after="0" w:afterAutospacing="0" w:line="360" w:lineRule="auto"/>
        <w:jc w:val="both"/>
      </w:pPr>
    </w:p>
    <w:p w14:paraId="7B5024B9" w14:textId="7BB2C7EC" w:rsidR="001412FB" w:rsidRPr="00953CD5" w:rsidRDefault="001412FB" w:rsidP="00953CD5">
      <w:pPr>
        <w:pStyle w:val="NormalWeb"/>
        <w:spacing w:before="0" w:beforeAutospacing="0" w:after="0" w:afterAutospacing="0" w:line="360" w:lineRule="auto"/>
        <w:ind w:left="360"/>
        <w:jc w:val="both"/>
      </w:pPr>
      <w:r w:rsidRPr="00953CD5">
        <w:t xml:space="preserve">Vevor. (n.d.). VEVOR VEVOR Commercial Soft Ice Cream Machine 2200W Countertop Soft Ice Cream Machine 5.3 to 7.4 Gallons per Hour Ice Cream Machine for Restaurants Bars Cafes Bakeries | VEVOR UK. [online] Available at: https://uk.vevor.com/soft-serve-ice-cream-machines-c_10720/2200w-commercial-soft-ice-cream-machine-3-flavors-2-6l-ice-cream-maker-220v-p_010631467812 </w:t>
      </w:r>
    </w:p>
    <w:p w14:paraId="73A62D12" w14:textId="1C2AAE79" w:rsidR="00531942" w:rsidRPr="00953CD5" w:rsidRDefault="00531942" w:rsidP="00953CD5">
      <w:pPr>
        <w:pStyle w:val="NormalWeb"/>
        <w:spacing w:line="360" w:lineRule="auto"/>
        <w:ind w:left="360"/>
        <w:jc w:val="both"/>
      </w:pPr>
      <w:r w:rsidRPr="00953CD5">
        <w:t>‌</w:t>
      </w:r>
      <w:r w:rsidR="00B14572" w:rsidRPr="00953CD5">
        <w:t>Williams, S. (2021) FT Guide to Business Start Up: The most comprehensive guide for entrepreneurs, 32nd Ed., Financial Times Press: Harlow.</w:t>
      </w:r>
    </w:p>
    <w:p w14:paraId="3AB5BB0A" w14:textId="03A01888" w:rsidR="00953CD5" w:rsidRPr="00953CD5" w:rsidRDefault="00953CD5" w:rsidP="00953CD5">
      <w:pPr>
        <w:pStyle w:val="NormalWeb"/>
        <w:spacing w:line="360" w:lineRule="auto"/>
        <w:ind w:left="360"/>
        <w:jc w:val="both"/>
      </w:pPr>
      <w:r w:rsidRPr="00953CD5">
        <w:t>Zimmerer, T.W. &amp; Scarborough, N.M. (2011) Essentials of Entrepreneurship, 6th Ed., Prentice Hall: New Jersey</w:t>
      </w:r>
    </w:p>
    <w:p w14:paraId="3A29408E" w14:textId="77777777" w:rsidR="00A51970" w:rsidRPr="00953CD5" w:rsidRDefault="00A51970" w:rsidP="00953CD5">
      <w:pPr>
        <w:pStyle w:val="NormalWeb"/>
        <w:spacing w:line="360" w:lineRule="auto"/>
        <w:jc w:val="both"/>
      </w:pPr>
      <w:r w:rsidRPr="00953CD5">
        <w:t>‌</w:t>
      </w:r>
    </w:p>
    <w:p w14:paraId="31DB6582" w14:textId="5B9E5642" w:rsidR="00A51970" w:rsidRPr="00953CD5" w:rsidRDefault="00A51970" w:rsidP="00953CD5">
      <w:pPr>
        <w:spacing w:line="360" w:lineRule="auto"/>
        <w:jc w:val="both"/>
        <w:rPr>
          <w:rFonts w:eastAsia="Calibri"/>
          <w:b/>
          <w:sz w:val="24"/>
          <w:szCs w:val="24"/>
        </w:rPr>
      </w:pPr>
    </w:p>
    <w:sectPr w:rsidR="00A51970" w:rsidRPr="00953CD5" w:rsidSect="00156234">
      <w:footerReference w:type="even" r:id="rId44"/>
      <w:footerReference w:type="default" r:id="rId45"/>
      <w:footerReference w:type="first" r:id="rId46"/>
      <w:pgSz w:w="11907" w:h="16840" w:code="9"/>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84A1F1" w14:textId="77777777" w:rsidR="00BA33FA" w:rsidRDefault="00BA33FA">
      <w:r>
        <w:separator/>
      </w:r>
    </w:p>
  </w:endnote>
  <w:endnote w:type="continuationSeparator" w:id="0">
    <w:p w14:paraId="2AA3BF23" w14:textId="77777777" w:rsidR="00BA33FA" w:rsidRDefault="00BA3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EC274A" w14:textId="77777777" w:rsidR="00C2674C"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CABEC25" w14:textId="77777777" w:rsidR="00C2674C" w:rsidRDefault="00C2674C">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CC3D8F" w14:textId="77777777" w:rsidR="00C2674C" w:rsidRDefault="00000000">
    <w:pPr>
      <w:pBdr>
        <w:top w:val="nil"/>
        <w:left w:val="nil"/>
        <w:bottom w:val="nil"/>
        <w:right w:val="nil"/>
        <w:between w:val="nil"/>
      </w:pBdr>
      <w:tabs>
        <w:tab w:val="center" w:pos="4820"/>
        <w:tab w:val="right" w:pos="8931"/>
      </w:tabs>
      <w:ind w:right="-143"/>
      <w:rPr>
        <w:color w:val="808080"/>
      </w:rPr>
    </w:pPr>
    <w:r>
      <w:rPr>
        <w:color w:val="808080"/>
      </w:rPr>
      <w:t>---------------------------------------------------------------------------------------------------------------------------------------</w:t>
    </w:r>
  </w:p>
  <w:p w14:paraId="02625D76" w14:textId="77777777" w:rsidR="00C2674C" w:rsidRDefault="00000000">
    <w:pPr>
      <w:pBdr>
        <w:top w:val="nil"/>
        <w:left w:val="nil"/>
        <w:bottom w:val="nil"/>
        <w:right w:val="nil"/>
        <w:between w:val="nil"/>
      </w:pBdr>
      <w:tabs>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D62AC5">
      <w:rPr>
        <w:noProof/>
        <w:color w:val="808080"/>
      </w:rPr>
      <w:t>1</w:t>
    </w:r>
    <w:r>
      <w:rPr>
        <w:color w:val="808080"/>
      </w:rPr>
      <w:fldChar w:fldCharType="end"/>
    </w:r>
    <w:r>
      <w:rPr>
        <w:rFonts w:ascii="Arial" w:eastAsia="Arial" w:hAnsi="Arial" w:cs="Arial"/>
        <w:color w:val="80808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385AF" w14:textId="77777777" w:rsidR="00C2674C" w:rsidRDefault="00000000">
    <w:pPr>
      <w:pBdr>
        <w:top w:val="nil"/>
        <w:left w:val="nil"/>
        <w:bottom w:val="nil"/>
        <w:right w:val="nil"/>
        <w:between w:val="nil"/>
      </w:pBdr>
      <w:tabs>
        <w:tab w:val="center" w:pos="4820"/>
        <w:tab w:val="right" w:pos="8931"/>
      </w:tabs>
      <w:ind w:right="-143"/>
      <w:rPr>
        <w:color w:val="808080"/>
      </w:rPr>
    </w:pPr>
    <w:r>
      <w:rPr>
        <w:color w:val="808080"/>
      </w:rPr>
      <w:t>---------------------------------------------------------------------------------------------------------------------------------------</w:t>
    </w:r>
  </w:p>
  <w:p w14:paraId="65CC823C" w14:textId="77777777" w:rsidR="00C2674C" w:rsidRDefault="00000000">
    <w:pPr>
      <w:pBdr>
        <w:top w:val="nil"/>
        <w:left w:val="nil"/>
        <w:bottom w:val="nil"/>
        <w:right w:val="nil"/>
        <w:between w:val="nil"/>
      </w:pBdr>
      <w:tabs>
        <w:tab w:val="center" w:pos="4820"/>
        <w:tab w:val="right" w:pos="8931"/>
      </w:tabs>
      <w:ind w:right="360"/>
      <w:rPr>
        <w:rFonts w:ascii="Arial" w:eastAsia="Arial" w:hAnsi="Arial" w:cs="Arial"/>
        <w:color w:val="808080"/>
      </w:rPr>
    </w:pPr>
    <w:r>
      <w:rPr>
        <w:rFonts w:ascii="Arial" w:eastAsia="Arial" w:hAnsi="Arial" w:cs="Arial"/>
        <w:color w:val="808080"/>
      </w:rPr>
      <w:tab/>
    </w:r>
    <w:r>
      <w:rPr>
        <w:rFonts w:ascii="Arial" w:eastAsia="Arial" w:hAnsi="Arial" w:cs="Arial"/>
        <w:color w:val="808080"/>
      </w:rPr>
      <w:tab/>
      <w:t xml:space="preserve">Page </w:t>
    </w:r>
    <w:r>
      <w:rPr>
        <w:color w:val="808080"/>
      </w:rPr>
      <w:fldChar w:fldCharType="begin"/>
    </w:r>
    <w:r>
      <w:rPr>
        <w:color w:val="808080"/>
      </w:rPr>
      <w:instrText>PAGE</w:instrText>
    </w:r>
    <w:r>
      <w:rPr>
        <w:color w:val="808080"/>
      </w:rPr>
      <w:fldChar w:fldCharType="separate"/>
    </w:r>
    <w:r w:rsidR="00D62AC5">
      <w:rPr>
        <w:noProof/>
        <w:color w:val="808080"/>
      </w:rPr>
      <w:t>0</w:t>
    </w:r>
    <w:r>
      <w:rPr>
        <w:color w:val="808080"/>
      </w:rPr>
      <w:fldChar w:fldCharType="end"/>
    </w:r>
    <w:r>
      <w:rPr>
        <w:rFonts w:ascii="Arial" w:eastAsia="Arial" w:hAnsi="Arial" w:cs="Arial"/>
        <w:color w:val="808080"/>
      </w:rPr>
      <w:t xml:space="preserve"> </w:t>
    </w:r>
  </w:p>
  <w:p w14:paraId="71AD14B5" w14:textId="77777777" w:rsidR="00C2674C" w:rsidRDefault="00C2674C">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D7CDC" w14:textId="77777777" w:rsidR="00BA33FA" w:rsidRDefault="00BA33FA">
      <w:r>
        <w:separator/>
      </w:r>
    </w:p>
  </w:footnote>
  <w:footnote w:type="continuationSeparator" w:id="0">
    <w:p w14:paraId="1BEE6D70" w14:textId="77777777" w:rsidR="00BA33FA" w:rsidRDefault="00BA33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642F2D"/>
    <w:multiLevelType w:val="hybridMultilevel"/>
    <w:tmpl w:val="193C8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F49C0"/>
    <w:multiLevelType w:val="hybridMultilevel"/>
    <w:tmpl w:val="3EA6B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856E28"/>
    <w:multiLevelType w:val="hybridMultilevel"/>
    <w:tmpl w:val="6D32B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146311"/>
    <w:multiLevelType w:val="multilevel"/>
    <w:tmpl w:val="885CA7C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 w15:restartNumberingAfterBreak="0">
    <w:nsid w:val="1A724393"/>
    <w:multiLevelType w:val="hybridMultilevel"/>
    <w:tmpl w:val="4CC0F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C197A"/>
    <w:multiLevelType w:val="hybridMultilevel"/>
    <w:tmpl w:val="2AB0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0B4608"/>
    <w:multiLevelType w:val="hybridMultilevel"/>
    <w:tmpl w:val="C15A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C66BA"/>
    <w:multiLevelType w:val="multilevel"/>
    <w:tmpl w:val="7A18872E"/>
    <w:lvl w:ilvl="0">
      <w:start w:val="1"/>
      <w:numFmt w:val="decimal"/>
      <w:lvlText w:val="%1."/>
      <w:lvlJc w:val="left"/>
      <w:pPr>
        <w:ind w:left="1800" w:hanging="360"/>
      </w:p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8" w15:restartNumberingAfterBreak="0">
    <w:nsid w:val="2644371D"/>
    <w:multiLevelType w:val="hybridMultilevel"/>
    <w:tmpl w:val="3D74D3BC"/>
    <w:lvl w:ilvl="0" w:tplc="7ED05ABA">
      <w:start w:val="1"/>
      <w:numFmt w:val="bullet"/>
      <w:lvlText w:val=""/>
      <w:lvlJc w:val="left"/>
      <w:pPr>
        <w:tabs>
          <w:tab w:val="num" w:pos="720"/>
        </w:tabs>
        <w:ind w:left="720" w:hanging="360"/>
      </w:pPr>
      <w:rPr>
        <w:rFonts w:ascii="Wingdings 2" w:hAnsi="Wingdings 2" w:hint="default"/>
      </w:rPr>
    </w:lvl>
    <w:lvl w:ilvl="1" w:tplc="FFB67546" w:tentative="1">
      <w:start w:val="1"/>
      <w:numFmt w:val="bullet"/>
      <w:lvlText w:val=""/>
      <w:lvlJc w:val="left"/>
      <w:pPr>
        <w:tabs>
          <w:tab w:val="num" w:pos="1440"/>
        </w:tabs>
        <w:ind w:left="1440" w:hanging="360"/>
      </w:pPr>
      <w:rPr>
        <w:rFonts w:ascii="Wingdings 2" w:hAnsi="Wingdings 2" w:hint="default"/>
      </w:rPr>
    </w:lvl>
    <w:lvl w:ilvl="2" w:tplc="89E0FE04" w:tentative="1">
      <w:start w:val="1"/>
      <w:numFmt w:val="bullet"/>
      <w:lvlText w:val=""/>
      <w:lvlJc w:val="left"/>
      <w:pPr>
        <w:tabs>
          <w:tab w:val="num" w:pos="2160"/>
        </w:tabs>
        <w:ind w:left="2160" w:hanging="360"/>
      </w:pPr>
      <w:rPr>
        <w:rFonts w:ascii="Wingdings 2" w:hAnsi="Wingdings 2" w:hint="default"/>
      </w:rPr>
    </w:lvl>
    <w:lvl w:ilvl="3" w:tplc="9E8E1E74" w:tentative="1">
      <w:start w:val="1"/>
      <w:numFmt w:val="bullet"/>
      <w:lvlText w:val=""/>
      <w:lvlJc w:val="left"/>
      <w:pPr>
        <w:tabs>
          <w:tab w:val="num" w:pos="2880"/>
        </w:tabs>
        <w:ind w:left="2880" w:hanging="360"/>
      </w:pPr>
      <w:rPr>
        <w:rFonts w:ascii="Wingdings 2" w:hAnsi="Wingdings 2" w:hint="default"/>
      </w:rPr>
    </w:lvl>
    <w:lvl w:ilvl="4" w:tplc="A39E941C" w:tentative="1">
      <w:start w:val="1"/>
      <w:numFmt w:val="bullet"/>
      <w:lvlText w:val=""/>
      <w:lvlJc w:val="left"/>
      <w:pPr>
        <w:tabs>
          <w:tab w:val="num" w:pos="3600"/>
        </w:tabs>
        <w:ind w:left="3600" w:hanging="360"/>
      </w:pPr>
      <w:rPr>
        <w:rFonts w:ascii="Wingdings 2" w:hAnsi="Wingdings 2" w:hint="default"/>
      </w:rPr>
    </w:lvl>
    <w:lvl w:ilvl="5" w:tplc="7FEE6E06" w:tentative="1">
      <w:start w:val="1"/>
      <w:numFmt w:val="bullet"/>
      <w:lvlText w:val=""/>
      <w:lvlJc w:val="left"/>
      <w:pPr>
        <w:tabs>
          <w:tab w:val="num" w:pos="4320"/>
        </w:tabs>
        <w:ind w:left="4320" w:hanging="360"/>
      </w:pPr>
      <w:rPr>
        <w:rFonts w:ascii="Wingdings 2" w:hAnsi="Wingdings 2" w:hint="default"/>
      </w:rPr>
    </w:lvl>
    <w:lvl w:ilvl="6" w:tplc="7C8809E2" w:tentative="1">
      <w:start w:val="1"/>
      <w:numFmt w:val="bullet"/>
      <w:lvlText w:val=""/>
      <w:lvlJc w:val="left"/>
      <w:pPr>
        <w:tabs>
          <w:tab w:val="num" w:pos="5040"/>
        </w:tabs>
        <w:ind w:left="5040" w:hanging="360"/>
      </w:pPr>
      <w:rPr>
        <w:rFonts w:ascii="Wingdings 2" w:hAnsi="Wingdings 2" w:hint="default"/>
      </w:rPr>
    </w:lvl>
    <w:lvl w:ilvl="7" w:tplc="8AF43960" w:tentative="1">
      <w:start w:val="1"/>
      <w:numFmt w:val="bullet"/>
      <w:lvlText w:val=""/>
      <w:lvlJc w:val="left"/>
      <w:pPr>
        <w:tabs>
          <w:tab w:val="num" w:pos="5760"/>
        </w:tabs>
        <w:ind w:left="5760" w:hanging="360"/>
      </w:pPr>
      <w:rPr>
        <w:rFonts w:ascii="Wingdings 2" w:hAnsi="Wingdings 2" w:hint="default"/>
      </w:rPr>
    </w:lvl>
    <w:lvl w:ilvl="8" w:tplc="63E6E78C"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DCC321D"/>
    <w:multiLevelType w:val="hybridMultilevel"/>
    <w:tmpl w:val="8B92F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27299E"/>
    <w:multiLevelType w:val="hybridMultilevel"/>
    <w:tmpl w:val="9ED4C0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1425D2C"/>
    <w:multiLevelType w:val="hybridMultilevel"/>
    <w:tmpl w:val="3E36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E4011F"/>
    <w:multiLevelType w:val="multilevel"/>
    <w:tmpl w:val="626C503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3" w15:restartNumberingAfterBreak="0">
    <w:nsid w:val="46FA258F"/>
    <w:multiLevelType w:val="hybridMultilevel"/>
    <w:tmpl w:val="4E6AC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262916"/>
    <w:multiLevelType w:val="hybridMultilevel"/>
    <w:tmpl w:val="F4424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424392"/>
    <w:multiLevelType w:val="hybridMultilevel"/>
    <w:tmpl w:val="07942CEA"/>
    <w:lvl w:ilvl="0" w:tplc="71C8986E">
      <w:start w:val="1"/>
      <w:numFmt w:val="bullet"/>
      <w:lvlText w:val=""/>
      <w:lvlJc w:val="left"/>
      <w:pPr>
        <w:tabs>
          <w:tab w:val="num" w:pos="720"/>
        </w:tabs>
        <w:ind w:left="720" w:hanging="360"/>
      </w:pPr>
      <w:rPr>
        <w:rFonts w:ascii="Wingdings 2" w:hAnsi="Wingdings 2" w:hint="default"/>
      </w:rPr>
    </w:lvl>
    <w:lvl w:ilvl="1" w:tplc="61845B36" w:tentative="1">
      <w:start w:val="1"/>
      <w:numFmt w:val="bullet"/>
      <w:lvlText w:val=""/>
      <w:lvlJc w:val="left"/>
      <w:pPr>
        <w:tabs>
          <w:tab w:val="num" w:pos="1440"/>
        </w:tabs>
        <w:ind w:left="1440" w:hanging="360"/>
      </w:pPr>
      <w:rPr>
        <w:rFonts w:ascii="Wingdings 2" w:hAnsi="Wingdings 2" w:hint="default"/>
      </w:rPr>
    </w:lvl>
    <w:lvl w:ilvl="2" w:tplc="C024B5AA" w:tentative="1">
      <w:start w:val="1"/>
      <w:numFmt w:val="bullet"/>
      <w:lvlText w:val=""/>
      <w:lvlJc w:val="left"/>
      <w:pPr>
        <w:tabs>
          <w:tab w:val="num" w:pos="2160"/>
        </w:tabs>
        <w:ind w:left="2160" w:hanging="360"/>
      </w:pPr>
      <w:rPr>
        <w:rFonts w:ascii="Wingdings 2" w:hAnsi="Wingdings 2" w:hint="default"/>
      </w:rPr>
    </w:lvl>
    <w:lvl w:ilvl="3" w:tplc="CBD6472C" w:tentative="1">
      <w:start w:val="1"/>
      <w:numFmt w:val="bullet"/>
      <w:lvlText w:val=""/>
      <w:lvlJc w:val="left"/>
      <w:pPr>
        <w:tabs>
          <w:tab w:val="num" w:pos="2880"/>
        </w:tabs>
        <w:ind w:left="2880" w:hanging="360"/>
      </w:pPr>
      <w:rPr>
        <w:rFonts w:ascii="Wingdings 2" w:hAnsi="Wingdings 2" w:hint="default"/>
      </w:rPr>
    </w:lvl>
    <w:lvl w:ilvl="4" w:tplc="B20A95E6" w:tentative="1">
      <w:start w:val="1"/>
      <w:numFmt w:val="bullet"/>
      <w:lvlText w:val=""/>
      <w:lvlJc w:val="left"/>
      <w:pPr>
        <w:tabs>
          <w:tab w:val="num" w:pos="3600"/>
        </w:tabs>
        <w:ind w:left="3600" w:hanging="360"/>
      </w:pPr>
      <w:rPr>
        <w:rFonts w:ascii="Wingdings 2" w:hAnsi="Wingdings 2" w:hint="default"/>
      </w:rPr>
    </w:lvl>
    <w:lvl w:ilvl="5" w:tplc="039E150A" w:tentative="1">
      <w:start w:val="1"/>
      <w:numFmt w:val="bullet"/>
      <w:lvlText w:val=""/>
      <w:lvlJc w:val="left"/>
      <w:pPr>
        <w:tabs>
          <w:tab w:val="num" w:pos="4320"/>
        </w:tabs>
        <w:ind w:left="4320" w:hanging="360"/>
      </w:pPr>
      <w:rPr>
        <w:rFonts w:ascii="Wingdings 2" w:hAnsi="Wingdings 2" w:hint="default"/>
      </w:rPr>
    </w:lvl>
    <w:lvl w:ilvl="6" w:tplc="730284F4" w:tentative="1">
      <w:start w:val="1"/>
      <w:numFmt w:val="bullet"/>
      <w:lvlText w:val=""/>
      <w:lvlJc w:val="left"/>
      <w:pPr>
        <w:tabs>
          <w:tab w:val="num" w:pos="5040"/>
        </w:tabs>
        <w:ind w:left="5040" w:hanging="360"/>
      </w:pPr>
      <w:rPr>
        <w:rFonts w:ascii="Wingdings 2" w:hAnsi="Wingdings 2" w:hint="default"/>
      </w:rPr>
    </w:lvl>
    <w:lvl w:ilvl="7" w:tplc="EA58C60A" w:tentative="1">
      <w:start w:val="1"/>
      <w:numFmt w:val="bullet"/>
      <w:lvlText w:val=""/>
      <w:lvlJc w:val="left"/>
      <w:pPr>
        <w:tabs>
          <w:tab w:val="num" w:pos="5760"/>
        </w:tabs>
        <w:ind w:left="5760" w:hanging="360"/>
      </w:pPr>
      <w:rPr>
        <w:rFonts w:ascii="Wingdings 2" w:hAnsi="Wingdings 2" w:hint="default"/>
      </w:rPr>
    </w:lvl>
    <w:lvl w:ilvl="8" w:tplc="F12CB90A"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33D11BB"/>
    <w:multiLevelType w:val="hybridMultilevel"/>
    <w:tmpl w:val="D69E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28393B"/>
    <w:multiLevelType w:val="hybridMultilevel"/>
    <w:tmpl w:val="98B4B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150C0F"/>
    <w:multiLevelType w:val="hybridMultilevel"/>
    <w:tmpl w:val="C0DEA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674FF7"/>
    <w:multiLevelType w:val="hybridMultilevel"/>
    <w:tmpl w:val="D422AB68"/>
    <w:lvl w:ilvl="0" w:tplc="226ABA06">
      <w:start w:val="1"/>
      <w:numFmt w:val="bullet"/>
      <w:lvlText w:val=""/>
      <w:lvlJc w:val="left"/>
      <w:pPr>
        <w:tabs>
          <w:tab w:val="num" w:pos="720"/>
        </w:tabs>
        <w:ind w:left="720" w:hanging="360"/>
      </w:pPr>
      <w:rPr>
        <w:rFonts w:ascii="Wingdings 2" w:hAnsi="Wingdings 2" w:hint="default"/>
      </w:rPr>
    </w:lvl>
    <w:lvl w:ilvl="1" w:tplc="FB80E458" w:tentative="1">
      <w:start w:val="1"/>
      <w:numFmt w:val="bullet"/>
      <w:lvlText w:val=""/>
      <w:lvlJc w:val="left"/>
      <w:pPr>
        <w:tabs>
          <w:tab w:val="num" w:pos="1440"/>
        </w:tabs>
        <w:ind w:left="1440" w:hanging="360"/>
      </w:pPr>
      <w:rPr>
        <w:rFonts w:ascii="Wingdings 2" w:hAnsi="Wingdings 2" w:hint="default"/>
      </w:rPr>
    </w:lvl>
    <w:lvl w:ilvl="2" w:tplc="94E20ABC" w:tentative="1">
      <w:start w:val="1"/>
      <w:numFmt w:val="bullet"/>
      <w:lvlText w:val=""/>
      <w:lvlJc w:val="left"/>
      <w:pPr>
        <w:tabs>
          <w:tab w:val="num" w:pos="2160"/>
        </w:tabs>
        <w:ind w:left="2160" w:hanging="360"/>
      </w:pPr>
      <w:rPr>
        <w:rFonts w:ascii="Wingdings 2" w:hAnsi="Wingdings 2" w:hint="default"/>
      </w:rPr>
    </w:lvl>
    <w:lvl w:ilvl="3" w:tplc="181A07DC" w:tentative="1">
      <w:start w:val="1"/>
      <w:numFmt w:val="bullet"/>
      <w:lvlText w:val=""/>
      <w:lvlJc w:val="left"/>
      <w:pPr>
        <w:tabs>
          <w:tab w:val="num" w:pos="2880"/>
        </w:tabs>
        <w:ind w:left="2880" w:hanging="360"/>
      </w:pPr>
      <w:rPr>
        <w:rFonts w:ascii="Wingdings 2" w:hAnsi="Wingdings 2" w:hint="default"/>
      </w:rPr>
    </w:lvl>
    <w:lvl w:ilvl="4" w:tplc="D3EE0D44" w:tentative="1">
      <w:start w:val="1"/>
      <w:numFmt w:val="bullet"/>
      <w:lvlText w:val=""/>
      <w:lvlJc w:val="left"/>
      <w:pPr>
        <w:tabs>
          <w:tab w:val="num" w:pos="3600"/>
        </w:tabs>
        <w:ind w:left="3600" w:hanging="360"/>
      </w:pPr>
      <w:rPr>
        <w:rFonts w:ascii="Wingdings 2" w:hAnsi="Wingdings 2" w:hint="default"/>
      </w:rPr>
    </w:lvl>
    <w:lvl w:ilvl="5" w:tplc="6504D6A0" w:tentative="1">
      <w:start w:val="1"/>
      <w:numFmt w:val="bullet"/>
      <w:lvlText w:val=""/>
      <w:lvlJc w:val="left"/>
      <w:pPr>
        <w:tabs>
          <w:tab w:val="num" w:pos="4320"/>
        </w:tabs>
        <w:ind w:left="4320" w:hanging="360"/>
      </w:pPr>
      <w:rPr>
        <w:rFonts w:ascii="Wingdings 2" w:hAnsi="Wingdings 2" w:hint="default"/>
      </w:rPr>
    </w:lvl>
    <w:lvl w:ilvl="6" w:tplc="5E28BEB4" w:tentative="1">
      <w:start w:val="1"/>
      <w:numFmt w:val="bullet"/>
      <w:lvlText w:val=""/>
      <w:lvlJc w:val="left"/>
      <w:pPr>
        <w:tabs>
          <w:tab w:val="num" w:pos="5040"/>
        </w:tabs>
        <w:ind w:left="5040" w:hanging="360"/>
      </w:pPr>
      <w:rPr>
        <w:rFonts w:ascii="Wingdings 2" w:hAnsi="Wingdings 2" w:hint="default"/>
      </w:rPr>
    </w:lvl>
    <w:lvl w:ilvl="7" w:tplc="8DE40184" w:tentative="1">
      <w:start w:val="1"/>
      <w:numFmt w:val="bullet"/>
      <w:lvlText w:val=""/>
      <w:lvlJc w:val="left"/>
      <w:pPr>
        <w:tabs>
          <w:tab w:val="num" w:pos="5760"/>
        </w:tabs>
        <w:ind w:left="5760" w:hanging="360"/>
      </w:pPr>
      <w:rPr>
        <w:rFonts w:ascii="Wingdings 2" w:hAnsi="Wingdings 2" w:hint="default"/>
      </w:rPr>
    </w:lvl>
    <w:lvl w:ilvl="8" w:tplc="6FD0FB8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67D0698"/>
    <w:multiLevelType w:val="hybridMultilevel"/>
    <w:tmpl w:val="40F08A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865642"/>
    <w:multiLevelType w:val="hybridMultilevel"/>
    <w:tmpl w:val="AEBC1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C7FDB"/>
    <w:multiLevelType w:val="hybridMultilevel"/>
    <w:tmpl w:val="AD24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715FCA"/>
    <w:multiLevelType w:val="hybridMultilevel"/>
    <w:tmpl w:val="3C54C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D35C57"/>
    <w:multiLevelType w:val="hybridMultilevel"/>
    <w:tmpl w:val="E78A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644498"/>
    <w:multiLevelType w:val="hybridMultilevel"/>
    <w:tmpl w:val="74C63A5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7EE916E0"/>
    <w:multiLevelType w:val="hybridMultilevel"/>
    <w:tmpl w:val="CBE25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288675">
    <w:abstractNumId w:val="12"/>
  </w:num>
  <w:num w:numId="2" w16cid:durableId="657609555">
    <w:abstractNumId w:val="7"/>
  </w:num>
  <w:num w:numId="3" w16cid:durableId="1330134727">
    <w:abstractNumId w:val="3"/>
  </w:num>
  <w:num w:numId="4" w16cid:durableId="2101438466">
    <w:abstractNumId w:val="24"/>
  </w:num>
  <w:num w:numId="5" w16cid:durableId="1507745233">
    <w:abstractNumId w:val="17"/>
  </w:num>
  <w:num w:numId="6" w16cid:durableId="139270663">
    <w:abstractNumId w:val="13"/>
  </w:num>
  <w:num w:numId="7" w16cid:durableId="1139540172">
    <w:abstractNumId w:val="9"/>
  </w:num>
  <w:num w:numId="8" w16cid:durableId="422528745">
    <w:abstractNumId w:val="15"/>
  </w:num>
  <w:num w:numId="9" w16cid:durableId="1077635816">
    <w:abstractNumId w:val="19"/>
  </w:num>
  <w:num w:numId="10" w16cid:durableId="1097018823">
    <w:abstractNumId w:val="8"/>
  </w:num>
  <w:num w:numId="11" w16cid:durableId="1464038390">
    <w:abstractNumId w:val="20"/>
  </w:num>
  <w:num w:numId="12" w16cid:durableId="1801267130">
    <w:abstractNumId w:val="14"/>
  </w:num>
  <w:num w:numId="13" w16cid:durableId="1564290351">
    <w:abstractNumId w:val="1"/>
  </w:num>
  <w:num w:numId="14" w16cid:durableId="1856116306">
    <w:abstractNumId w:val="23"/>
  </w:num>
  <w:num w:numId="15" w16cid:durableId="1795713345">
    <w:abstractNumId w:val="10"/>
  </w:num>
  <w:num w:numId="16" w16cid:durableId="125204980">
    <w:abstractNumId w:val="18"/>
  </w:num>
  <w:num w:numId="17" w16cid:durableId="1657415959">
    <w:abstractNumId w:val="4"/>
  </w:num>
  <w:num w:numId="18" w16cid:durableId="966742838">
    <w:abstractNumId w:val="25"/>
  </w:num>
  <w:num w:numId="19" w16cid:durableId="718286374">
    <w:abstractNumId w:val="6"/>
  </w:num>
  <w:num w:numId="20" w16cid:durableId="708454706">
    <w:abstractNumId w:val="0"/>
  </w:num>
  <w:num w:numId="21" w16cid:durableId="1476877120">
    <w:abstractNumId w:val="22"/>
  </w:num>
  <w:num w:numId="22" w16cid:durableId="4208518">
    <w:abstractNumId w:val="16"/>
  </w:num>
  <w:num w:numId="23" w16cid:durableId="188758193">
    <w:abstractNumId w:val="5"/>
  </w:num>
  <w:num w:numId="24" w16cid:durableId="563761376">
    <w:abstractNumId w:val="21"/>
  </w:num>
  <w:num w:numId="25" w16cid:durableId="928343309">
    <w:abstractNumId w:val="26"/>
  </w:num>
  <w:num w:numId="26" w16cid:durableId="949356798">
    <w:abstractNumId w:val="11"/>
  </w:num>
  <w:num w:numId="27" w16cid:durableId="13629779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74C"/>
    <w:rsid w:val="0007462F"/>
    <w:rsid w:val="0009007F"/>
    <w:rsid w:val="000D0CD5"/>
    <w:rsid w:val="000D6B95"/>
    <w:rsid w:val="000E09AE"/>
    <w:rsid w:val="001412FB"/>
    <w:rsid w:val="00156234"/>
    <w:rsid w:val="00163BD6"/>
    <w:rsid w:val="001E2204"/>
    <w:rsid w:val="0025724B"/>
    <w:rsid w:val="00271A1B"/>
    <w:rsid w:val="003370C3"/>
    <w:rsid w:val="003D2DCC"/>
    <w:rsid w:val="00434B8A"/>
    <w:rsid w:val="00435A72"/>
    <w:rsid w:val="00454098"/>
    <w:rsid w:val="00472376"/>
    <w:rsid w:val="00490255"/>
    <w:rsid w:val="00522D9C"/>
    <w:rsid w:val="00531942"/>
    <w:rsid w:val="00541FF5"/>
    <w:rsid w:val="005966CC"/>
    <w:rsid w:val="00622C7F"/>
    <w:rsid w:val="00646FFD"/>
    <w:rsid w:val="00685CF1"/>
    <w:rsid w:val="006D1921"/>
    <w:rsid w:val="00742026"/>
    <w:rsid w:val="007472C9"/>
    <w:rsid w:val="0077400C"/>
    <w:rsid w:val="007C0FDF"/>
    <w:rsid w:val="007E4B86"/>
    <w:rsid w:val="00834F22"/>
    <w:rsid w:val="008372C9"/>
    <w:rsid w:val="008470AF"/>
    <w:rsid w:val="008E664D"/>
    <w:rsid w:val="0095047F"/>
    <w:rsid w:val="00953CD5"/>
    <w:rsid w:val="00A51970"/>
    <w:rsid w:val="00B14572"/>
    <w:rsid w:val="00B34D41"/>
    <w:rsid w:val="00B5210C"/>
    <w:rsid w:val="00BA2829"/>
    <w:rsid w:val="00BA33FA"/>
    <w:rsid w:val="00BD428E"/>
    <w:rsid w:val="00C2674C"/>
    <w:rsid w:val="00C52F47"/>
    <w:rsid w:val="00D12599"/>
    <w:rsid w:val="00D21F8B"/>
    <w:rsid w:val="00D62AC5"/>
    <w:rsid w:val="00D8209E"/>
    <w:rsid w:val="00DA08F4"/>
    <w:rsid w:val="00DB519C"/>
    <w:rsid w:val="00DB762D"/>
    <w:rsid w:val="00E24069"/>
    <w:rsid w:val="00E30A5A"/>
    <w:rsid w:val="00E401C2"/>
    <w:rsid w:val="00E442CF"/>
    <w:rsid w:val="00E53727"/>
    <w:rsid w:val="00E555AC"/>
    <w:rsid w:val="00F351C8"/>
    <w:rsid w:val="00F70973"/>
    <w:rsid w:val="00F90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131CA"/>
  <w15:docId w15:val="{65EF47AC-AF5F-4EB8-8A80-137A7B41E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525"/>
    <w:pPr>
      <w:overflowPunct w:val="0"/>
      <w:autoSpaceDE w:val="0"/>
      <w:autoSpaceDN w:val="0"/>
      <w:adjustRightInd w:val="0"/>
      <w:textAlignment w:val="baseline"/>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2E250A"/>
    <w:pPr>
      <w:keepNext/>
      <w:jc w:val="both"/>
      <w:outlineLvl w:val="1"/>
    </w:pPr>
    <w:rPr>
      <w:bCs/>
      <w:i/>
      <w:iCs/>
      <w:sz w:val="24"/>
    </w:rPr>
  </w:style>
  <w:style w:type="paragraph" w:styleId="Heading3">
    <w:name w:val="heading 3"/>
    <w:basedOn w:val="Normal"/>
    <w:next w:val="Normal"/>
    <w:link w:val="Heading3Char"/>
    <w:uiPriority w:val="9"/>
    <w:unhideWhenUsed/>
    <w:qFormat/>
    <w:rsid w:val="002E250A"/>
    <w:pPr>
      <w:keepNext/>
      <w:jc w:val="both"/>
      <w:outlineLvl w:val="2"/>
    </w:pPr>
    <w:rPr>
      <w:b/>
      <w:sz w:val="24"/>
    </w:rPr>
  </w:style>
  <w:style w:type="paragraph" w:styleId="Heading4">
    <w:name w:val="heading 4"/>
    <w:basedOn w:val="Normal"/>
    <w:next w:val="Normal"/>
    <w:link w:val="Heading4Char"/>
    <w:uiPriority w:val="9"/>
    <w:unhideWhenUsed/>
    <w:qFormat/>
    <w:rsid w:val="002E250A"/>
    <w:pPr>
      <w:keepNext/>
      <w:jc w:val="center"/>
      <w:outlineLvl w:val="3"/>
    </w:pPr>
    <w:rPr>
      <w:rFonts w:ascii="Arial" w:hAnsi="Arial" w:cs="Arial"/>
      <w:b/>
      <w:bCs/>
      <w:sz w:val="40"/>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rsid w:val="002E250A"/>
    <w:rPr>
      <w:rFonts w:ascii="Times New Roman" w:eastAsia="Times New Roman" w:hAnsi="Times New Roman" w:cs="Times New Roman"/>
      <w:bCs/>
      <w:i/>
      <w:iCs/>
      <w:sz w:val="24"/>
      <w:szCs w:val="20"/>
    </w:rPr>
  </w:style>
  <w:style w:type="character" w:customStyle="1" w:styleId="Heading3Char">
    <w:name w:val="Heading 3 Char"/>
    <w:basedOn w:val="DefaultParagraphFont"/>
    <w:link w:val="Heading3"/>
    <w:rsid w:val="002E250A"/>
    <w:rPr>
      <w:rFonts w:ascii="Times New Roman" w:eastAsia="Times New Roman" w:hAnsi="Times New Roman" w:cs="Times New Roman"/>
      <w:b/>
      <w:sz w:val="24"/>
      <w:szCs w:val="20"/>
    </w:rPr>
  </w:style>
  <w:style w:type="character" w:customStyle="1" w:styleId="Heading4Char">
    <w:name w:val="Heading 4 Char"/>
    <w:basedOn w:val="DefaultParagraphFont"/>
    <w:link w:val="Heading4"/>
    <w:rsid w:val="002E250A"/>
    <w:rPr>
      <w:rFonts w:ascii="Arial" w:eastAsia="Times New Roman" w:hAnsi="Arial" w:cs="Arial"/>
      <w:b/>
      <w:bCs/>
      <w:sz w:val="40"/>
      <w:szCs w:val="20"/>
    </w:rPr>
  </w:style>
  <w:style w:type="paragraph" w:styleId="Header">
    <w:name w:val="header"/>
    <w:basedOn w:val="Normal"/>
    <w:link w:val="HeaderChar"/>
    <w:rsid w:val="002E250A"/>
    <w:pPr>
      <w:tabs>
        <w:tab w:val="center" w:pos="4320"/>
        <w:tab w:val="right" w:pos="8640"/>
      </w:tabs>
      <w:overflowPunct/>
      <w:autoSpaceDE/>
      <w:autoSpaceDN/>
      <w:adjustRightInd/>
      <w:textAlignment w:val="auto"/>
    </w:pPr>
    <w:rPr>
      <w:rFonts w:ascii="Bookman Old Style" w:hAnsi="Bookman Old Style"/>
      <w:snapToGrid w:val="0"/>
      <w:sz w:val="24"/>
      <w:lang w:val="en-US"/>
    </w:rPr>
  </w:style>
  <w:style w:type="character" w:customStyle="1" w:styleId="HeaderChar">
    <w:name w:val="Header Char"/>
    <w:basedOn w:val="DefaultParagraphFont"/>
    <w:link w:val="Header"/>
    <w:rsid w:val="002E250A"/>
    <w:rPr>
      <w:rFonts w:ascii="Bookman Old Style" w:eastAsia="Times New Roman" w:hAnsi="Bookman Old Style" w:cs="Times New Roman"/>
      <w:snapToGrid w:val="0"/>
      <w:sz w:val="24"/>
      <w:szCs w:val="20"/>
      <w:lang w:val="en-US"/>
    </w:rPr>
  </w:style>
  <w:style w:type="paragraph" w:styleId="Footer">
    <w:name w:val="footer"/>
    <w:basedOn w:val="Normal"/>
    <w:link w:val="FooterChar"/>
    <w:rsid w:val="002E250A"/>
    <w:pPr>
      <w:tabs>
        <w:tab w:val="center" w:pos="4153"/>
        <w:tab w:val="right" w:pos="8306"/>
      </w:tabs>
    </w:pPr>
  </w:style>
  <w:style w:type="character" w:customStyle="1" w:styleId="FooterChar">
    <w:name w:val="Footer Char"/>
    <w:basedOn w:val="DefaultParagraphFont"/>
    <w:link w:val="Footer"/>
    <w:rsid w:val="002E250A"/>
    <w:rPr>
      <w:rFonts w:ascii="Times New Roman" w:eastAsia="Times New Roman" w:hAnsi="Times New Roman" w:cs="Times New Roman"/>
      <w:sz w:val="20"/>
      <w:szCs w:val="20"/>
    </w:rPr>
  </w:style>
  <w:style w:type="character" w:styleId="PageNumber">
    <w:name w:val="page number"/>
    <w:basedOn w:val="DefaultParagraphFont"/>
    <w:rsid w:val="002E250A"/>
  </w:style>
  <w:style w:type="paragraph" w:styleId="BodyText">
    <w:name w:val="Body Text"/>
    <w:basedOn w:val="Normal"/>
    <w:link w:val="BodyTextChar"/>
    <w:rsid w:val="002E250A"/>
    <w:pPr>
      <w:overflowPunct/>
      <w:autoSpaceDE/>
      <w:autoSpaceDN/>
      <w:adjustRightInd/>
      <w:textAlignment w:val="auto"/>
    </w:pPr>
    <w:rPr>
      <w:b/>
      <w:sz w:val="24"/>
    </w:rPr>
  </w:style>
  <w:style w:type="character" w:customStyle="1" w:styleId="BodyTextChar">
    <w:name w:val="Body Text Char"/>
    <w:basedOn w:val="DefaultParagraphFont"/>
    <w:link w:val="BodyText"/>
    <w:rsid w:val="002E250A"/>
    <w:rPr>
      <w:rFonts w:ascii="Times New Roman" w:eastAsia="Times New Roman" w:hAnsi="Times New Roman" w:cs="Times New Roman"/>
      <w:b/>
      <w:sz w:val="24"/>
      <w:szCs w:val="20"/>
    </w:rPr>
  </w:style>
  <w:style w:type="paragraph" w:styleId="BodyText3">
    <w:name w:val="Body Text 3"/>
    <w:basedOn w:val="Normal"/>
    <w:link w:val="BodyText3Char"/>
    <w:rsid w:val="002E250A"/>
    <w:pPr>
      <w:jc w:val="both"/>
    </w:pPr>
    <w:rPr>
      <w:i/>
      <w:iCs/>
      <w:sz w:val="24"/>
    </w:rPr>
  </w:style>
  <w:style w:type="character" w:customStyle="1" w:styleId="BodyText3Char">
    <w:name w:val="Body Text 3 Char"/>
    <w:basedOn w:val="DefaultParagraphFont"/>
    <w:link w:val="BodyText3"/>
    <w:rsid w:val="002E250A"/>
    <w:rPr>
      <w:rFonts w:ascii="Times New Roman" w:eastAsia="Times New Roman" w:hAnsi="Times New Roman" w:cs="Times New Roman"/>
      <w:i/>
      <w:iCs/>
      <w:sz w:val="24"/>
      <w:szCs w:val="20"/>
    </w:rPr>
  </w:style>
  <w:style w:type="character" w:styleId="Hyperlink">
    <w:name w:val="Hyperlink"/>
    <w:basedOn w:val="DefaultParagraphFont"/>
    <w:uiPriority w:val="99"/>
    <w:unhideWhenUsed/>
    <w:rsid w:val="003A6B56"/>
    <w:rPr>
      <w:color w:val="0000FF" w:themeColor="hyperlink"/>
      <w:u w:val="single"/>
    </w:rPr>
  </w:style>
  <w:style w:type="paragraph" w:styleId="ListParagraph">
    <w:name w:val="List Paragraph"/>
    <w:basedOn w:val="Normal"/>
    <w:uiPriority w:val="34"/>
    <w:qFormat/>
    <w:rsid w:val="002A6D41"/>
    <w:pPr>
      <w:ind w:left="720"/>
      <w:contextualSpacing/>
    </w:pPr>
  </w:style>
  <w:style w:type="table" w:styleId="TableGrid">
    <w:name w:val="Table Grid"/>
    <w:basedOn w:val="TableNormal"/>
    <w:uiPriority w:val="59"/>
    <w:unhideWhenUsed/>
    <w:rsid w:val="00A86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
    <w:name w:val="4"/>
    <w:basedOn w:val="TableNormal"/>
    <w:tblPr>
      <w:tblStyleRowBandSize w:val="1"/>
      <w:tblStyleColBandSize w:val="1"/>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0" w:type="dxa"/>
        <w:right w:w="0" w:type="dxa"/>
      </w:tblCellMar>
    </w:tblPr>
  </w:style>
  <w:style w:type="table" w:customStyle="1" w:styleId="1">
    <w:name w:val="1"/>
    <w:basedOn w:val="TableNormal"/>
    <w:tblPr>
      <w:tblStyleRowBandSize w:val="1"/>
      <w:tblStyleColBandSize w:val="1"/>
      <w:tblCellMar>
        <w:left w:w="0" w:type="dxa"/>
        <w:right w:w="0" w:type="dxa"/>
      </w:tblCellMar>
    </w:tblPr>
  </w:style>
  <w:style w:type="paragraph" w:styleId="NormalWeb">
    <w:name w:val="Normal (Web)"/>
    <w:basedOn w:val="Normal"/>
    <w:uiPriority w:val="99"/>
    <w:unhideWhenUsed/>
    <w:rsid w:val="00B34D41"/>
    <w:pPr>
      <w:overflowPunct/>
      <w:autoSpaceDE/>
      <w:autoSpaceDN/>
      <w:adjustRightInd/>
      <w:spacing w:before="100" w:beforeAutospacing="1" w:after="100" w:afterAutospacing="1"/>
      <w:textAlignment w:val="auto"/>
    </w:pPr>
    <w:rPr>
      <w:sz w:val="24"/>
      <w:szCs w:val="24"/>
    </w:rPr>
  </w:style>
  <w:style w:type="character" w:styleId="UnresolvedMention">
    <w:name w:val="Unresolved Mention"/>
    <w:basedOn w:val="DefaultParagraphFont"/>
    <w:uiPriority w:val="99"/>
    <w:semiHidden/>
    <w:unhideWhenUsed/>
    <w:rsid w:val="00B34D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402868">
      <w:bodyDiv w:val="1"/>
      <w:marLeft w:val="0"/>
      <w:marRight w:val="0"/>
      <w:marTop w:val="0"/>
      <w:marBottom w:val="0"/>
      <w:divBdr>
        <w:top w:val="none" w:sz="0" w:space="0" w:color="auto"/>
        <w:left w:val="none" w:sz="0" w:space="0" w:color="auto"/>
        <w:bottom w:val="none" w:sz="0" w:space="0" w:color="auto"/>
        <w:right w:val="none" w:sz="0" w:space="0" w:color="auto"/>
      </w:divBdr>
    </w:div>
    <w:div w:id="66609251">
      <w:bodyDiv w:val="1"/>
      <w:marLeft w:val="0"/>
      <w:marRight w:val="0"/>
      <w:marTop w:val="0"/>
      <w:marBottom w:val="0"/>
      <w:divBdr>
        <w:top w:val="none" w:sz="0" w:space="0" w:color="auto"/>
        <w:left w:val="none" w:sz="0" w:space="0" w:color="auto"/>
        <w:bottom w:val="none" w:sz="0" w:space="0" w:color="auto"/>
        <w:right w:val="none" w:sz="0" w:space="0" w:color="auto"/>
      </w:divBdr>
    </w:div>
    <w:div w:id="68617919">
      <w:bodyDiv w:val="1"/>
      <w:marLeft w:val="0"/>
      <w:marRight w:val="0"/>
      <w:marTop w:val="0"/>
      <w:marBottom w:val="0"/>
      <w:divBdr>
        <w:top w:val="none" w:sz="0" w:space="0" w:color="auto"/>
        <w:left w:val="none" w:sz="0" w:space="0" w:color="auto"/>
        <w:bottom w:val="none" w:sz="0" w:space="0" w:color="auto"/>
        <w:right w:val="none" w:sz="0" w:space="0" w:color="auto"/>
      </w:divBdr>
    </w:div>
    <w:div w:id="75832619">
      <w:bodyDiv w:val="1"/>
      <w:marLeft w:val="0"/>
      <w:marRight w:val="0"/>
      <w:marTop w:val="0"/>
      <w:marBottom w:val="0"/>
      <w:divBdr>
        <w:top w:val="none" w:sz="0" w:space="0" w:color="auto"/>
        <w:left w:val="none" w:sz="0" w:space="0" w:color="auto"/>
        <w:bottom w:val="none" w:sz="0" w:space="0" w:color="auto"/>
        <w:right w:val="none" w:sz="0" w:space="0" w:color="auto"/>
      </w:divBdr>
    </w:div>
    <w:div w:id="99883553">
      <w:bodyDiv w:val="1"/>
      <w:marLeft w:val="0"/>
      <w:marRight w:val="0"/>
      <w:marTop w:val="0"/>
      <w:marBottom w:val="0"/>
      <w:divBdr>
        <w:top w:val="none" w:sz="0" w:space="0" w:color="auto"/>
        <w:left w:val="none" w:sz="0" w:space="0" w:color="auto"/>
        <w:bottom w:val="none" w:sz="0" w:space="0" w:color="auto"/>
        <w:right w:val="none" w:sz="0" w:space="0" w:color="auto"/>
      </w:divBdr>
    </w:div>
    <w:div w:id="114107509">
      <w:bodyDiv w:val="1"/>
      <w:marLeft w:val="0"/>
      <w:marRight w:val="0"/>
      <w:marTop w:val="0"/>
      <w:marBottom w:val="0"/>
      <w:divBdr>
        <w:top w:val="none" w:sz="0" w:space="0" w:color="auto"/>
        <w:left w:val="none" w:sz="0" w:space="0" w:color="auto"/>
        <w:bottom w:val="none" w:sz="0" w:space="0" w:color="auto"/>
        <w:right w:val="none" w:sz="0" w:space="0" w:color="auto"/>
      </w:divBdr>
    </w:div>
    <w:div w:id="119613268">
      <w:bodyDiv w:val="1"/>
      <w:marLeft w:val="0"/>
      <w:marRight w:val="0"/>
      <w:marTop w:val="0"/>
      <w:marBottom w:val="0"/>
      <w:divBdr>
        <w:top w:val="none" w:sz="0" w:space="0" w:color="auto"/>
        <w:left w:val="none" w:sz="0" w:space="0" w:color="auto"/>
        <w:bottom w:val="none" w:sz="0" w:space="0" w:color="auto"/>
        <w:right w:val="none" w:sz="0" w:space="0" w:color="auto"/>
      </w:divBdr>
    </w:div>
    <w:div w:id="148519347">
      <w:bodyDiv w:val="1"/>
      <w:marLeft w:val="0"/>
      <w:marRight w:val="0"/>
      <w:marTop w:val="0"/>
      <w:marBottom w:val="0"/>
      <w:divBdr>
        <w:top w:val="none" w:sz="0" w:space="0" w:color="auto"/>
        <w:left w:val="none" w:sz="0" w:space="0" w:color="auto"/>
        <w:bottom w:val="none" w:sz="0" w:space="0" w:color="auto"/>
        <w:right w:val="none" w:sz="0" w:space="0" w:color="auto"/>
      </w:divBdr>
    </w:div>
    <w:div w:id="159319921">
      <w:bodyDiv w:val="1"/>
      <w:marLeft w:val="0"/>
      <w:marRight w:val="0"/>
      <w:marTop w:val="0"/>
      <w:marBottom w:val="0"/>
      <w:divBdr>
        <w:top w:val="none" w:sz="0" w:space="0" w:color="auto"/>
        <w:left w:val="none" w:sz="0" w:space="0" w:color="auto"/>
        <w:bottom w:val="none" w:sz="0" w:space="0" w:color="auto"/>
        <w:right w:val="none" w:sz="0" w:space="0" w:color="auto"/>
      </w:divBdr>
    </w:div>
    <w:div w:id="175970833">
      <w:bodyDiv w:val="1"/>
      <w:marLeft w:val="0"/>
      <w:marRight w:val="0"/>
      <w:marTop w:val="0"/>
      <w:marBottom w:val="0"/>
      <w:divBdr>
        <w:top w:val="none" w:sz="0" w:space="0" w:color="auto"/>
        <w:left w:val="none" w:sz="0" w:space="0" w:color="auto"/>
        <w:bottom w:val="none" w:sz="0" w:space="0" w:color="auto"/>
        <w:right w:val="none" w:sz="0" w:space="0" w:color="auto"/>
      </w:divBdr>
    </w:div>
    <w:div w:id="201334224">
      <w:bodyDiv w:val="1"/>
      <w:marLeft w:val="0"/>
      <w:marRight w:val="0"/>
      <w:marTop w:val="0"/>
      <w:marBottom w:val="0"/>
      <w:divBdr>
        <w:top w:val="none" w:sz="0" w:space="0" w:color="auto"/>
        <w:left w:val="none" w:sz="0" w:space="0" w:color="auto"/>
        <w:bottom w:val="none" w:sz="0" w:space="0" w:color="auto"/>
        <w:right w:val="none" w:sz="0" w:space="0" w:color="auto"/>
      </w:divBdr>
    </w:div>
    <w:div w:id="224805237">
      <w:bodyDiv w:val="1"/>
      <w:marLeft w:val="0"/>
      <w:marRight w:val="0"/>
      <w:marTop w:val="0"/>
      <w:marBottom w:val="0"/>
      <w:divBdr>
        <w:top w:val="none" w:sz="0" w:space="0" w:color="auto"/>
        <w:left w:val="none" w:sz="0" w:space="0" w:color="auto"/>
        <w:bottom w:val="none" w:sz="0" w:space="0" w:color="auto"/>
        <w:right w:val="none" w:sz="0" w:space="0" w:color="auto"/>
      </w:divBdr>
    </w:div>
    <w:div w:id="226497398">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86548952">
      <w:bodyDiv w:val="1"/>
      <w:marLeft w:val="0"/>
      <w:marRight w:val="0"/>
      <w:marTop w:val="0"/>
      <w:marBottom w:val="0"/>
      <w:divBdr>
        <w:top w:val="none" w:sz="0" w:space="0" w:color="auto"/>
        <w:left w:val="none" w:sz="0" w:space="0" w:color="auto"/>
        <w:bottom w:val="none" w:sz="0" w:space="0" w:color="auto"/>
        <w:right w:val="none" w:sz="0" w:space="0" w:color="auto"/>
      </w:divBdr>
    </w:div>
    <w:div w:id="302273786">
      <w:bodyDiv w:val="1"/>
      <w:marLeft w:val="0"/>
      <w:marRight w:val="0"/>
      <w:marTop w:val="0"/>
      <w:marBottom w:val="0"/>
      <w:divBdr>
        <w:top w:val="none" w:sz="0" w:space="0" w:color="auto"/>
        <w:left w:val="none" w:sz="0" w:space="0" w:color="auto"/>
        <w:bottom w:val="none" w:sz="0" w:space="0" w:color="auto"/>
        <w:right w:val="none" w:sz="0" w:space="0" w:color="auto"/>
      </w:divBdr>
    </w:div>
    <w:div w:id="306905646">
      <w:bodyDiv w:val="1"/>
      <w:marLeft w:val="0"/>
      <w:marRight w:val="0"/>
      <w:marTop w:val="0"/>
      <w:marBottom w:val="0"/>
      <w:divBdr>
        <w:top w:val="none" w:sz="0" w:space="0" w:color="auto"/>
        <w:left w:val="none" w:sz="0" w:space="0" w:color="auto"/>
        <w:bottom w:val="none" w:sz="0" w:space="0" w:color="auto"/>
        <w:right w:val="none" w:sz="0" w:space="0" w:color="auto"/>
      </w:divBdr>
    </w:div>
    <w:div w:id="311636561">
      <w:bodyDiv w:val="1"/>
      <w:marLeft w:val="0"/>
      <w:marRight w:val="0"/>
      <w:marTop w:val="0"/>
      <w:marBottom w:val="0"/>
      <w:divBdr>
        <w:top w:val="none" w:sz="0" w:space="0" w:color="auto"/>
        <w:left w:val="none" w:sz="0" w:space="0" w:color="auto"/>
        <w:bottom w:val="none" w:sz="0" w:space="0" w:color="auto"/>
        <w:right w:val="none" w:sz="0" w:space="0" w:color="auto"/>
      </w:divBdr>
    </w:div>
    <w:div w:id="313531549">
      <w:bodyDiv w:val="1"/>
      <w:marLeft w:val="0"/>
      <w:marRight w:val="0"/>
      <w:marTop w:val="0"/>
      <w:marBottom w:val="0"/>
      <w:divBdr>
        <w:top w:val="none" w:sz="0" w:space="0" w:color="auto"/>
        <w:left w:val="none" w:sz="0" w:space="0" w:color="auto"/>
        <w:bottom w:val="none" w:sz="0" w:space="0" w:color="auto"/>
        <w:right w:val="none" w:sz="0" w:space="0" w:color="auto"/>
      </w:divBdr>
    </w:div>
    <w:div w:id="354574065">
      <w:bodyDiv w:val="1"/>
      <w:marLeft w:val="0"/>
      <w:marRight w:val="0"/>
      <w:marTop w:val="0"/>
      <w:marBottom w:val="0"/>
      <w:divBdr>
        <w:top w:val="none" w:sz="0" w:space="0" w:color="auto"/>
        <w:left w:val="none" w:sz="0" w:space="0" w:color="auto"/>
        <w:bottom w:val="none" w:sz="0" w:space="0" w:color="auto"/>
        <w:right w:val="none" w:sz="0" w:space="0" w:color="auto"/>
      </w:divBdr>
    </w:div>
    <w:div w:id="361824320">
      <w:bodyDiv w:val="1"/>
      <w:marLeft w:val="0"/>
      <w:marRight w:val="0"/>
      <w:marTop w:val="0"/>
      <w:marBottom w:val="0"/>
      <w:divBdr>
        <w:top w:val="none" w:sz="0" w:space="0" w:color="auto"/>
        <w:left w:val="none" w:sz="0" w:space="0" w:color="auto"/>
        <w:bottom w:val="none" w:sz="0" w:space="0" w:color="auto"/>
        <w:right w:val="none" w:sz="0" w:space="0" w:color="auto"/>
      </w:divBdr>
    </w:div>
    <w:div w:id="383868777">
      <w:bodyDiv w:val="1"/>
      <w:marLeft w:val="0"/>
      <w:marRight w:val="0"/>
      <w:marTop w:val="0"/>
      <w:marBottom w:val="0"/>
      <w:divBdr>
        <w:top w:val="none" w:sz="0" w:space="0" w:color="auto"/>
        <w:left w:val="none" w:sz="0" w:space="0" w:color="auto"/>
        <w:bottom w:val="none" w:sz="0" w:space="0" w:color="auto"/>
        <w:right w:val="none" w:sz="0" w:space="0" w:color="auto"/>
      </w:divBdr>
    </w:div>
    <w:div w:id="404108278">
      <w:bodyDiv w:val="1"/>
      <w:marLeft w:val="0"/>
      <w:marRight w:val="0"/>
      <w:marTop w:val="0"/>
      <w:marBottom w:val="0"/>
      <w:divBdr>
        <w:top w:val="none" w:sz="0" w:space="0" w:color="auto"/>
        <w:left w:val="none" w:sz="0" w:space="0" w:color="auto"/>
        <w:bottom w:val="none" w:sz="0" w:space="0" w:color="auto"/>
        <w:right w:val="none" w:sz="0" w:space="0" w:color="auto"/>
      </w:divBdr>
    </w:div>
    <w:div w:id="429854822">
      <w:bodyDiv w:val="1"/>
      <w:marLeft w:val="0"/>
      <w:marRight w:val="0"/>
      <w:marTop w:val="0"/>
      <w:marBottom w:val="0"/>
      <w:divBdr>
        <w:top w:val="none" w:sz="0" w:space="0" w:color="auto"/>
        <w:left w:val="none" w:sz="0" w:space="0" w:color="auto"/>
        <w:bottom w:val="none" w:sz="0" w:space="0" w:color="auto"/>
        <w:right w:val="none" w:sz="0" w:space="0" w:color="auto"/>
      </w:divBdr>
    </w:div>
    <w:div w:id="449980215">
      <w:bodyDiv w:val="1"/>
      <w:marLeft w:val="0"/>
      <w:marRight w:val="0"/>
      <w:marTop w:val="0"/>
      <w:marBottom w:val="0"/>
      <w:divBdr>
        <w:top w:val="none" w:sz="0" w:space="0" w:color="auto"/>
        <w:left w:val="none" w:sz="0" w:space="0" w:color="auto"/>
        <w:bottom w:val="none" w:sz="0" w:space="0" w:color="auto"/>
        <w:right w:val="none" w:sz="0" w:space="0" w:color="auto"/>
      </w:divBdr>
    </w:div>
    <w:div w:id="491993672">
      <w:bodyDiv w:val="1"/>
      <w:marLeft w:val="0"/>
      <w:marRight w:val="0"/>
      <w:marTop w:val="0"/>
      <w:marBottom w:val="0"/>
      <w:divBdr>
        <w:top w:val="none" w:sz="0" w:space="0" w:color="auto"/>
        <w:left w:val="none" w:sz="0" w:space="0" w:color="auto"/>
        <w:bottom w:val="none" w:sz="0" w:space="0" w:color="auto"/>
        <w:right w:val="none" w:sz="0" w:space="0" w:color="auto"/>
      </w:divBdr>
    </w:div>
    <w:div w:id="506484341">
      <w:bodyDiv w:val="1"/>
      <w:marLeft w:val="0"/>
      <w:marRight w:val="0"/>
      <w:marTop w:val="0"/>
      <w:marBottom w:val="0"/>
      <w:divBdr>
        <w:top w:val="none" w:sz="0" w:space="0" w:color="auto"/>
        <w:left w:val="none" w:sz="0" w:space="0" w:color="auto"/>
        <w:bottom w:val="none" w:sz="0" w:space="0" w:color="auto"/>
        <w:right w:val="none" w:sz="0" w:space="0" w:color="auto"/>
      </w:divBdr>
    </w:div>
    <w:div w:id="544563532">
      <w:bodyDiv w:val="1"/>
      <w:marLeft w:val="0"/>
      <w:marRight w:val="0"/>
      <w:marTop w:val="0"/>
      <w:marBottom w:val="0"/>
      <w:divBdr>
        <w:top w:val="none" w:sz="0" w:space="0" w:color="auto"/>
        <w:left w:val="none" w:sz="0" w:space="0" w:color="auto"/>
        <w:bottom w:val="none" w:sz="0" w:space="0" w:color="auto"/>
        <w:right w:val="none" w:sz="0" w:space="0" w:color="auto"/>
      </w:divBdr>
    </w:div>
    <w:div w:id="551425030">
      <w:bodyDiv w:val="1"/>
      <w:marLeft w:val="0"/>
      <w:marRight w:val="0"/>
      <w:marTop w:val="0"/>
      <w:marBottom w:val="0"/>
      <w:divBdr>
        <w:top w:val="none" w:sz="0" w:space="0" w:color="auto"/>
        <w:left w:val="none" w:sz="0" w:space="0" w:color="auto"/>
        <w:bottom w:val="none" w:sz="0" w:space="0" w:color="auto"/>
        <w:right w:val="none" w:sz="0" w:space="0" w:color="auto"/>
      </w:divBdr>
    </w:div>
    <w:div w:id="635379773">
      <w:bodyDiv w:val="1"/>
      <w:marLeft w:val="0"/>
      <w:marRight w:val="0"/>
      <w:marTop w:val="0"/>
      <w:marBottom w:val="0"/>
      <w:divBdr>
        <w:top w:val="none" w:sz="0" w:space="0" w:color="auto"/>
        <w:left w:val="none" w:sz="0" w:space="0" w:color="auto"/>
        <w:bottom w:val="none" w:sz="0" w:space="0" w:color="auto"/>
        <w:right w:val="none" w:sz="0" w:space="0" w:color="auto"/>
      </w:divBdr>
    </w:div>
    <w:div w:id="673143814">
      <w:bodyDiv w:val="1"/>
      <w:marLeft w:val="0"/>
      <w:marRight w:val="0"/>
      <w:marTop w:val="0"/>
      <w:marBottom w:val="0"/>
      <w:divBdr>
        <w:top w:val="none" w:sz="0" w:space="0" w:color="auto"/>
        <w:left w:val="none" w:sz="0" w:space="0" w:color="auto"/>
        <w:bottom w:val="none" w:sz="0" w:space="0" w:color="auto"/>
        <w:right w:val="none" w:sz="0" w:space="0" w:color="auto"/>
      </w:divBdr>
    </w:div>
    <w:div w:id="693651207">
      <w:bodyDiv w:val="1"/>
      <w:marLeft w:val="0"/>
      <w:marRight w:val="0"/>
      <w:marTop w:val="0"/>
      <w:marBottom w:val="0"/>
      <w:divBdr>
        <w:top w:val="none" w:sz="0" w:space="0" w:color="auto"/>
        <w:left w:val="none" w:sz="0" w:space="0" w:color="auto"/>
        <w:bottom w:val="none" w:sz="0" w:space="0" w:color="auto"/>
        <w:right w:val="none" w:sz="0" w:space="0" w:color="auto"/>
      </w:divBdr>
    </w:div>
    <w:div w:id="695810197">
      <w:bodyDiv w:val="1"/>
      <w:marLeft w:val="0"/>
      <w:marRight w:val="0"/>
      <w:marTop w:val="0"/>
      <w:marBottom w:val="0"/>
      <w:divBdr>
        <w:top w:val="none" w:sz="0" w:space="0" w:color="auto"/>
        <w:left w:val="none" w:sz="0" w:space="0" w:color="auto"/>
        <w:bottom w:val="none" w:sz="0" w:space="0" w:color="auto"/>
        <w:right w:val="none" w:sz="0" w:space="0" w:color="auto"/>
      </w:divBdr>
    </w:div>
    <w:div w:id="710306123">
      <w:bodyDiv w:val="1"/>
      <w:marLeft w:val="0"/>
      <w:marRight w:val="0"/>
      <w:marTop w:val="0"/>
      <w:marBottom w:val="0"/>
      <w:divBdr>
        <w:top w:val="none" w:sz="0" w:space="0" w:color="auto"/>
        <w:left w:val="none" w:sz="0" w:space="0" w:color="auto"/>
        <w:bottom w:val="none" w:sz="0" w:space="0" w:color="auto"/>
        <w:right w:val="none" w:sz="0" w:space="0" w:color="auto"/>
      </w:divBdr>
    </w:div>
    <w:div w:id="753360339">
      <w:bodyDiv w:val="1"/>
      <w:marLeft w:val="0"/>
      <w:marRight w:val="0"/>
      <w:marTop w:val="0"/>
      <w:marBottom w:val="0"/>
      <w:divBdr>
        <w:top w:val="none" w:sz="0" w:space="0" w:color="auto"/>
        <w:left w:val="none" w:sz="0" w:space="0" w:color="auto"/>
        <w:bottom w:val="none" w:sz="0" w:space="0" w:color="auto"/>
        <w:right w:val="none" w:sz="0" w:space="0" w:color="auto"/>
      </w:divBdr>
    </w:div>
    <w:div w:id="753479668">
      <w:bodyDiv w:val="1"/>
      <w:marLeft w:val="0"/>
      <w:marRight w:val="0"/>
      <w:marTop w:val="0"/>
      <w:marBottom w:val="0"/>
      <w:divBdr>
        <w:top w:val="none" w:sz="0" w:space="0" w:color="auto"/>
        <w:left w:val="none" w:sz="0" w:space="0" w:color="auto"/>
        <w:bottom w:val="none" w:sz="0" w:space="0" w:color="auto"/>
        <w:right w:val="none" w:sz="0" w:space="0" w:color="auto"/>
      </w:divBdr>
    </w:div>
    <w:div w:id="764501306">
      <w:bodyDiv w:val="1"/>
      <w:marLeft w:val="0"/>
      <w:marRight w:val="0"/>
      <w:marTop w:val="0"/>
      <w:marBottom w:val="0"/>
      <w:divBdr>
        <w:top w:val="none" w:sz="0" w:space="0" w:color="auto"/>
        <w:left w:val="none" w:sz="0" w:space="0" w:color="auto"/>
        <w:bottom w:val="none" w:sz="0" w:space="0" w:color="auto"/>
        <w:right w:val="none" w:sz="0" w:space="0" w:color="auto"/>
      </w:divBdr>
    </w:div>
    <w:div w:id="769662332">
      <w:bodyDiv w:val="1"/>
      <w:marLeft w:val="0"/>
      <w:marRight w:val="0"/>
      <w:marTop w:val="0"/>
      <w:marBottom w:val="0"/>
      <w:divBdr>
        <w:top w:val="none" w:sz="0" w:space="0" w:color="auto"/>
        <w:left w:val="none" w:sz="0" w:space="0" w:color="auto"/>
        <w:bottom w:val="none" w:sz="0" w:space="0" w:color="auto"/>
        <w:right w:val="none" w:sz="0" w:space="0" w:color="auto"/>
      </w:divBdr>
    </w:div>
    <w:div w:id="771240088">
      <w:bodyDiv w:val="1"/>
      <w:marLeft w:val="0"/>
      <w:marRight w:val="0"/>
      <w:marTop w:val="0"/>
      <w:marBottom w:val="0"/>
      <w:divBdr>
        <w:top w:val="none" w:sz="0" w:space="0" w:color="auto"/>
        <w:left w:val="none" w:sz="0" w:space="0" w:color="auto"/>
        <w:bottom w:val="none" w:sz="0" w:space="0" w:color="auto"/>
        <w:right w:val="none" w:sz="0" w:space="0" w:color="auto"/>
      </w:divBdr>
    </w:div>
    <w:div w:id="793132245">
      <w:bodyDiv w:val="1"/>
      <w:marLeft w:val="0"/>
      <w:marRight w:val="0"/>
      <w:marTop w:val="0"/>
      <w:marBottom w:val="0"/>
      <w:divBdr>
        <w:top w:val="none" w:sz="0" w:space="0" w:color="auto"/>
        <w:left w:val="none" w:sz="0" w:space="0" w:color="auto"/>
        <w:bottom w:val="none" w:sz="0" w:space="0" w:color="auto"/>
        <w:right w:val="none" w:sz="0" w:space="0" w:color="auto"/>
      </w:divBdr>
    </w:div>
    <w:div w:id="829634370">
      <w:bodyDiv w:val="1"/>
      <w:marLeft w:val="0"/>
      <w:marRight w:val="0"/>
      <w:marTop w:val="0"/>
      <w:marBottom w:val="0"/>
      <w:divBdr>
        <w:top w:val="none" w:sz="0" w:space="0" w:color="auto"/>
        <w:left w:val="none" w:sz="0" w:space="0" w:color="auto"/>
        <w:bottom w:val="none" w:sz="0" w:space="0" w:color="auto"/>
        <w:right w:val="none" w:sz="0" w:space="0" w:color="auto"/>
      </w:divBdr>
    </w:div>
    <w:div w:id="832642712">
      <w:bodyDiv w:val="1"/>
      <w:marLeft w:val="0"/>
      <w:marRight w:val="0"/>
      <w:marTop w:val="0"/>
      <w:marBottom w:val="0"/>
      <w:divBdr>
        <w:top w:val="none" w:sz="0" w:space="0" w:color="auto"/>
        <w:left w:val="none" w:sz="0" w:space="0" w:color="auto"/>
        <w:bottom w:val="none" w:sz="0" w:space="0" w:color="auto"/>
        <w:right w:val="none" w:sz="0" w:space="0" w:color="auto"/>
      </w:divBdr>
    </w:div>
    <w:div w:id="880674478">
      <w:bodyDiv w:val="1"/>
      <w:marLeft w:val="0"/>
      <w:marRight w:val="0"/>
      <w:marTop w:val="0"/>
      <w:marBottom w:val="0"/>
      <w:divBdr>
        <w:top w:val="none" w:sz="0" w:space="0" w:color="auto"/>
        <w:left w:val="none" w:sz="0" w:space="0" w:color="auto"/>
        <w:bottom w:val="none" w:sz="0" w:space="0" w:color="auto"/>
        <w:right w:val="none" w:sz="0" w:space="0" w:color="auto"/>
      </w:divBdr>
    </w:div>
    <w:div w:id="905603492">
      <w:bodyDiv w:val="1"/>
      <w:marLeft w:val="0"/>
      <w:marRight w:val="0"/>
      <w:marTop w:val="0"/>
      <w:marBottom w:val="0"/>
      <w:divBdr>
        <w:top w:val="none" w:sz="0" w:space="0" w:color="auto"/>
        <w:left w:val="none" w:sz="0" w:space="0" w:color="auto"/>
        <w:bottom w:val="none" w:sz="0" w:space="0" w:color="auto"/>
        <w:right w:val="none" w:sz="0" w:space="0" w:color="auto"/>
      </w:divBdr>
    </w:div>
    <w:div w:id="952133836">
      <w:bodyDiv w:val="1"/>
      <w:marLeft w:val="0"/>
      <w:marRight w:val="0"/>
      <w:marTop w:val="0"/>
      <w:marBottom w:val="0"/>
      <w:divBdr>
        <w:top w:val="none" w:sz="0" w:space="0" w:color="auto"/>
        <w:left w:val="none" w:sz="0" w:space="0" w:color="auto"/>
        <w:bottom w:val="none" w:sz="0" w:space="0" w:color="auto"/>
        <w:right w:val="none" w:sz="0" w:space="0" w:color="auto"/>
      </w:divBdr>
    </w:div>
    <w:div w:id="962733472">
      <w:bodyDiv w:val="1"/>
      <w:marLeft w:val="0"/>
      <w:marRight w:val="0"/>
      <w:marTop w:val="0"/>
      <w:marBottom w:val="0"/>
      <w:divBdr>
        <w:top w:val="none" w:sz="0" w:space="0" w:color="auto"/>
        <w:left w:val="none" w:sz="0" w:space="0" w:color="auto"/>
        <w:bottom w:val="none" w:sz="0" w:space="0" w:color="auto"/>
        <w:right w:val="none" w:sz="0" w:space="0" w:color="auto"/>
      </w:divBdr>
    </w:div>
    <w:div w:id="963192213">
      <w:bodyDiv w:val="1"/>
      <w:marLeft w:val="0"/>
      <w:marRight w:val="0"/>
      <w:marTop w:val="0"/>
      <w:marBottom w:val="0"/>
      <w:divBdr>
        <w:top w:val="none" w:sz="0" w:space="0" w:color="auto"/>
        <w:left w:val="none" w:sz="0" w:space="0" w:color="auto"/>
        <w:bottom w:val="none" w:sz="0" w:space="0" w:color="auto"/>
        <w:right w:val="none" w:sz="0" w:space="0" w:color="auto"/>
      </w:divBdr>
      <w:divsChild>
        <w:div w:id="1216815912">
          <w:marLeft w:val="547"/>
          <w:marRight w:val="0"/>
          <w:marTop w:val="53"/>
          <w:marBottom w:val="120"/>
          <w:divBdr>
            <w:top w:val="none" w:sz="0" w:space="0" w:color="auto"/>
            <w:left w:val="none" w:sz="0" w:space="0" w:color="auto"/>
            <w:bottom w:val="none" w:sz="0" w:space="0" w:color="auto"/>
            <w:right w:val="none" w:sz="0" w:space="0" w:color="auto"/>
          </w:divBdr>
        </w:div>
      </w:divsChild>
    </w:div>
    <w:div w:id="977494391">
      <w:bodyDiv w:val="1"/>
      <w:marLeft w:val="0"/>
      <w:marRight w:val="0"/>
      <w:marTop w:val="0"/>
      <w:marBottom w:val="0"/>
      <w:divBdr>
        <w:top w:val="none" w:sz="0" w:space="0" w:color="auto"/>
        <w:left w:val="none" w:sz="0" w:space="0" w:color="auto"/>
        <w:bottom w:val="none" w:sz="0" w:space="0" w:color="auto"/>
        <w:right w:val="none" w:sz="0" w:space="0" w:color="auto"/>
      </w:divBdr>
    </w:div>
    <w:div w:id="986712634">
      <w:bodyDiv w:val="1"/>
      <w:marLeft w:val="0"/>
      <w:marRight w:val="0"/>
      <w:marTop w:val="0"/>
      <w:marBottom w:val="0"/>
      <w:divBdr>
        <w:top w:val="none" w:sz="0" w:space="0" w:color="auto"/>
        <w:left w:val="none" w:sz="0" w:space="0" w:color="auto"/>
        <w:bottom w:val="none" w:sz="0" w:space="0" w:color="auto"/>
        <w:right w:val="none" w:sz="0" w:space="0" w:color="auto"/>
      </w:divBdr>
    </w:div>
    <w:div w:id="986862925">
      <w:bodyDiv w:val="1"/>
      <w:marLeft w:val="0"/>
      <w:marRight w:val="0"/>
      <w:marTop w:val="0"/>
      <w:marBottom w:val="0"/>
      <w:divBdr>
        <w:top w:val="none" w:sz="0" w:space="0" w:color="auto"/>
        <w:left w:val="none" w:sz="0" w:space="0" w:color="auto"/>
        <w:bottom w:val="none" w:sz="0" w:space="0" w:color="auto"/>
        <w:right w:val="none" w:sz="0" w:space="0" w:color="auto"/>
      </w:divBdr>
    </w:div>
    <w:div w:id="1005090015">
      <w:bodyDiv w:val="1"/>
      <w:marLeft w:val="0"/>
      <w:marRight w:val="0"/>
      <w:marTop w:val="0"/>
      <w:marBottom w:val="0"/>
      <w:divBdr>
        <w:top w:val="none" w:sz="0" w:space="0" w:color="auto"/>
        <w:left w:val="none" w:sz="0" w:space="0" w:color="auto"/>
        <w:bottom w:val="none" w:sz="0" w:space="0" w:color="auto"/>
        <w:right w:val="none" w:sz="0" w:space="0" w:color="auto"/>
      </w:divBdr>
    </w:div>
    <w:div w:id="1042947922">
      <w:bodyDiv w:val="1"/>
      <w:marLeft w:val="0"/>
      <w:marRight w:val="0"/>
      <w:marTop w:val="0"/>
      <w:marBottom w:val="0"/>
      <w:divBdr>
        <w:top w:val="none" w:sz="0" w:space="0" w:color="auto"/>
        <w:left w:val="none" w:sz="0" w:space="0" w:color="auto"/>
        <w:bottom w:val="none" w:sz="0" w:space="0" w:color="auto"/>
        <w:right w:val="none" w:sz="0" w:space="0" w:color="auto"/>
      </w:divBdr>
    </w:div>
    <w:div w:id="1089618361">
      <w:bodyDiv w:val="1"/>
      <w:marLeft w:val="0"/>
      <w:marRight w:val="0"/>
      <w:marTop w:val="0"/>
      <w:marBottom w:val="0"/>
      <w:divBdr>
        <w:top w:val="none" w:sz="0" w:space="0" w:color="auto"/>
        <w:left w:val="none" w:sz="0" w:space="0" w:color="auto"/>
        <w:bottom w:val="none" w:sz="0" w:space="0" w:color="auto"/>
        <w:right w:val="none" w:sz="0" w:space="0" w:color="auto"/>
      </w:divBdr>
    </w:div>
    <w:div w:id="1117673425">
      <w:bodyDiv w:val="1"/>
      <w:marLeft w:val="0"/>
      <w:marRight w:val="0"/>
      <w:marTop w:val="0"/>
      <w:marBottom w:val="0"/>
      <w:divBdr>
        <w:top w:val="none" w:sz="0" w:space="0" w:color="auto"/>
        <w:left w:val="none" w:sz="0" w:space="0" w:color="auto"/>
        <w:bottom w:val="none" w:sz="0" w:space="0" w:color="auto"/>
        <w:right w:val="none" w:sz="0" w:space="0" w:color="auto"/>
      </w:divBdr>
    </w:div>
    <w:div w:id="1129474582">
      <w:bodyDiv w:val="1"/>
      <w:marLeft w:val="0"/>
      <w:marRight w:val="0"/>
      <w:marTop w:val="0"/>
      <w:marBottom w:val="0"/>
      <w:divBdr>
        <w:top w:val="none" w:sz="0" w:space="0" w:color="auto"/>
        <w:left w:val="none" w:sz="0" w:space="0" w:color="auto"/>
        <w:bottom w:val="none" w:sz="0" w:space="0" w:color="auto"/>
        <w:right w:val="none" w:sz="0" w:space="0" w:color="auto"/>
      </w:divBdr>
    </w:div>
    <w:div w:id="1179126020">
      <w:bodyDiv w:val="1"/>
      <w:marLeft w:val="0"/>
      <w:marRight w:val="0"/>
      <w:marTop w:val="0"/>
      <w:marBottom w:val="0"/>
      <w:divBdr>
        <w:top w:val="none" w:sz="0" w:space="0" w:color="auto"/>
        <w:left w:val="none" w:sz="0" w:space="0" w:color="auto"/>
        <w:bottom w:val="none" w:sz="0" w:space="0" w:color="auto"/>
        <w:right w:val="none" w:sz="0" w:space="0" w:color="auto"/>
      </w:divBdr>
    </w:div>
    <w:div w:id="1180855464">
      <w:bodyDiv w:val="1"/>
      <w:marLeft w:val="0"/>
      <w:marRight w:val="0"/>
      <w:marTop w:val="0"/>
      <w:marBottom w:val="0"/>
      <w:divBdr>
        <w:top w:val="none" w:sz="0" w:space="0" w:color="auto"/>
        <w:left w:val="none" w:sz="0" w:space="0" w:color="auto"/>
        <w:bottom w:val="none" w:sz="0" w:space="0" w:color="auto"/>
        <w:right w:val="none" w:sz="0" w:space="0" w:color="auto"/>
      </w:divBdr>
    </w:div>
    <w:div w:id="1182671810">
      <w:bodyDiv w:val="1"/>
      <w:marLeft w:val="0"/>
      <w:marRight w:val="0"/>
      <w:marTop w:val="0"/>
      <w:marBottom w:val="0"/>
      <w:divBdr>
        <w:top w:val="none" w:sz="0" w:space="0" w:color="auto"/>
        <w:left w:val="none" w:sz="0" w:space="0" w:color="auto"/>
        <w:bottom w:val="none" w:sz="0" w:space="0" w:color="auto"/>
        <w:right w:val="none" w:sz="0" w:space="0" w:color="auto"/>
      </w:divBdr>
    </w:div>
    <w:div w:id="1185436768">
      <w:bodyDiv w:val="1"/>
      <w:marLeft w:val="0"/>
      <w:marRight w:val="0"/>
      <w:marTop w:val="0"/>
      <w:marBottom w:val="0"/>
      <w:divBdr>
        <w:top w:val="none" w:sz="0" w:space="0" w:color="auto"/>
        <w:left w:val="none" w:sz="0" w:space="0" w:color="auto"/>
        <w:bottom w:val="none" w:sz="0" w:space="0" w:color="auto"/>
        <w:right w:val="none" w:sz="0" w:space="0" w:color="auto"/>
      </w:divBdr>
    </w:div>
    <w:div w:id="1219437632">
      <w:bodyDiv w:val="1"/>
      <w:marLeft w:val="0"/>
      <w:marRight w:val="0"/>
      <w:marTop w:val="0"/>
      <w:marBottom w:val="0"/>
      <w:divBdr>
        <w:top w:val="none" w:sz="0" w:space="0" w:color="auto"/>
        <w:left w:val="none" w:sz="0" w:space="0" w:color="auto"/>
        <w:bottom w:val="none" w:sz="0" w:space="0" w:color="auto"/>
        <w:right w:val="none" w:sz="0" w:space="0" w:color="auto"/>
      </w:divBdr>
    </w:div>
    <w:div w:id="1238515952">
      <w:bodyDiv w:val="1"/>
      <w:marLeft w:val="0"/>
      <w:marRight w:val="0"/>
      <w:marTop w:val="0"/>
      <w:marBottom w:val="0"/>
      <w:divBdr>
        <w:top w:val="none" w:sz="0" w:space="0" w:color="auto"/>
        <w:left w:val="none" w:sz="0" w:space="0" w:color="auto"/>
        <w:bottom w:val="none" w:sz="0" w:space="0" w:color="auto"/>
        <w:right w:val="none" w:sz="0" w:space="0" w:color="auto"/>
      </w:divBdr>
    </w:div>
    <w:div w:id="1242716346">
      <w:bodyDiv w:val="1"/>
      <w:marLeft w:val="0"/>
      <w:marRight w:val="0"/>
      <w:marTop w:val="0"/>
      <w:marBottom w:val="0"/>
      <w:divBdr>
        <w:top w:val="none" w:sz="0" w:space="0" w:color="auto"/>
        <w:left w:val="none" w:sz="0" w:space="0" w:color="auto"/>
        <w:bottom w:val="none" w:sz="0" w:space="0" w:color="auto"/>
        <w:right w:val="none" w:sz="0" w:space="0" w:color="auto"/>
      </w:divBdr>
    </w:div>
    <w:div w:id="1247879116">
      <w:bodyDiv w:val="1"/>
      <w:marLeft w:val="0"/>
      <w:marRight w:val="0"/>
      <w:marTop w:val="0"/>
      <w:marBottom w:val="0"/>
      <w:divBdr>
        <w:top w:val="none" w:sz="0" w:space="0" w:color="auto"/>
        <w:left w:val="none" w:sz="0" w:space="0" w:color="auto"/>
        <w:bottom w:val="none" w:sz="0" w:space="0" w:color="auto"/>
        <w:right w:val="none" w:sz="0" w:space="0" w:color="auto"/>
      </w:divBdr>
    </w:div>
    <w:div w:id="1281112438">
      <w:bodyDiv w:val="1"/>
      <w:marLeft w:val="0"/>
      <w:marRight w:val="0"/>
      <w:marTop w:val="0"/>
      <w:marBottom w:val="0"/>
      <w:divBdr>
        <w:top w:val="none" w:sz="0" w:space="0" w:color="auto"/>
        <w:left w:val="none" w:sz="0" w:space="0" w:color="auto"/>
        <w:bottom w:val="none" w:sz="0" w:space="0" w:color="auto"/>
        <w:right w:val="none" w:sz="0" w:space="0" w:color="auto"/>
      </w:divBdr>
    </w:div>
    <w:div w:id="1313100220">
      <w:bodyDiv w:val="1"/>
      <w:marLeft w:val="0"/>
      <w:marRight w:val="0"/>
      <w:marTop w:val="0"/>
      <w:marBottom w:val="0"/>
      <w:divBdr>
        <w:top w:val="none" w:sz="0" w:space="0" w:color="auto"/>
        <w:left w:val="none" w:sz="0" w:space="0" w:color="auto"/>
        <w:bottom w:val="none" w:sz="0" w:space="0" w:color="auto"/>
        <w:right w:val="none" w:sz="0" w:space="0" w:color="auto"/>
      </w:divBdr>
    </w:div>
    <w:div w:id="1339431798">
      <w:bodyDiv w:val="1"/>
      <w:marLeft w:val="0"/>
      <w:marRight w:val="0"/>
      <w:marTop w:val="0"/>
      <w:marBottom w:val="0"/>
      <w:divBdr>
        <w:top w:val="none" w:sz="0" w:space="0" w:color="auto"/>
        <w:left w:val="none" w:sz="0" w:space="0" w:color="auto"/>
        <w:bottom w:val="none" w:sz="0" w:space="0" w:color="auto"/>
        <w:right w:val="none" w:sz="0" w:space="0" w:color="auto"/>
      </w:divBdr>
    </w:div>
    <w:div w:id="1342052206">
      <w:bodyDiv w:val="1"/>
      <w:marLeft w:val="0"/>
      <w:marRight w:val="0"/>
      <w:marTop w:val="0"/>
      <w:marBottom w:val="0"/>
      <w:divBdr>
        <w:top w:val="none" w:sz="0" w:space="0" w:color="auto"/>
        <w:left w:val="none" w:sz="0" w:space="0" w:color="auto"/>
        <w:bottom w:val="none" w:sz="0" w:space="0" w:color="auto"/>
        <w:right w:val="none" w:sz="0" w:space="0" w:color="auto"/>
      </w:divBdr>
    </w:div>
    <w:div w:id="1352100571">
      <w:bodyDiv w:val="1"/>
      <w:marLeft w:val="0"/>
      <w:marRight w:val="0"/>
      <w:marTop w:val="0"/>
      <w:marBottom w:val="0"/>
      <w:divBdr>
        <w:top w:val="none" w:sz="0" w:space="0" w:color="auto"/>
        <w:left w:val="none" w:sz="0" w:space="0" w:color="auto"/>
        <w:bottom w:val="none" w:sz="0" w:space="0" w:color="auto"/>
        <w:right w:val="none" w:sz="0" w:space="0" w:color="auto"/>
      </w:divBdr>
    </w:div>
    <w:div w:id="1360085869">
      <w:bodyDiv w:val="1"/>
      <w:marLeft w:val="0"/>
      <w:marRight w:val="0"/>
      <w:marTop w:val="0"/>
      <w:marBottom w:val="0"/>
      <w:divBdr>
        <w:top w:val="none" w:sz="0" w:space="0" w:color="auto"/>
        <w:left w:val="none" w:sz="0" w:space="0" w:color="auto"/>
        <w:bottom w:val="none" w:sz="0" w:space="0" w:color="auto"/>
        <w:right w:val="none" w:sz="0" w:space="0" w:color="auto"/>
      </w:divBdr>
    </w:div>
    <w:div w:id="1366908395">
      <w:bodyDiv w:val="1"/>
      <w:marLeft w:val="0"/>
      <w:marRight w:val="0"/>
      <w:marTop w:val="0"/>
      <w:marBottom w:val="0"/>
      <w:divBdr>
        <w:top w:val="none" w:sz="0" w:space="0" w:color="auto"/>
        <w:left w:val="none" w:sz="0" w:space="0" w:color="auto"/>
        <w:bottom w:val="none" w:sz="0" w:space="0" w:color="auto"/>
        <w:right w:val="none" w:sz="0" w:space="0" w:color="auto"/>
      </w:divBdr>
    </w:div>
    <w:div w:id="1379233963">
      <w:bodyDiv w:val="1"/>
      <w:marLeft w:val="0"/>
      <w:marRight w:val="0"/>
      <w:marTop w:val="0"/>
      <w:marBottom w:val="0"/>
      <w:divBdr>
        <w:top w:val="none" w:sz="0" w:space="0" w:color="auto"/>
        <w:left w:val="none" w:sz="0" w:space="0" w:color="auto"/>
        <w:bottom w:val="none" w:sz="0" w:space="0" w:color="auto"/>
        <w:right w:val="none" w:sz="0" w:space="0" w:color="auto"/>
      </w:divBdr>
    </w:div>
    <w:div w:id="1380781878">
      <w:bodyDiv w:val="1"/>
      <w:marLeft w:val="0"/>
      <w:marRight w:val="0"/>
      <w:marTop w:val="0"/>
      <w:marBottom w:val="0"/>
      <w:divBdr>
        <w:top w:val="none" w:sz="0" w:space="0" w:color="auto"/>
        <w:left w:val="none" w:sz="0" w:space="0" w:color="auto"/>
        <w:bottom w:val="none" w:sz="0" w:space="0" w:color="auto"/>
        <w:right w:val="none" w:sz="0" w:space="0" w:color="auto"/>
      </w:divBdr>
      <w:divsChild>
        <w:div w:id="554509143">
          <w:marLeft w:val="547"/>
          <w:marRight w:val="0"/>
          <w:marTop w:val="53"/>
          <w:marBottom w:val="120"/>
          <w:divBdr>
            <w:top w:val="none" w:sz="0" w:space="0" w:color="auto"/>
            <w:left w:val="none" w:sz="0" w:space="0" w:color="auto"/>
            <w:bottom w:val="none" w:sz="0" w:space="0" w:color="auto"/>
            <w:right w:val="none" w:sz="0" w:space="0" w:color="auto"/>
          </w:divBdr>
        </w:div>
      </w:divsChild>
    </w:div>
    <w:div w:id="1380861164">
      <w:bodyDiv w:val="1"/>
      <w:marLeft w:val="0"/>
      <w:marRight w:val="0"/>
      <w:marTop w:val="0"/>
      <w:marBottom w:val="0"/>
      <w:divBdr>
        <w:top w:val="none" w:sz="0" w:space="0" w:color="auto"/>
        <w:left w:val="none" w:sz="0" w:space="0" w:color="auto"/>
        <w:bottom w:val="none" w:sz="0" w:space="0" w:color="auto"/>
        <w:right w:val="none" w:sz="0" w:space="0" w:color="auto"/>
      </w:divBdr>
    </w:div>
    <w:div w:id="1387992708">
      <w:bodyDiv w:val="1"/>
      <w:marLeft w:val="0"/>
      <w:marRight w:val="0"/>
      <w:marTop w:val="0"/>
      <w:marBottom w:val="0"/>
      <w:divBdr>
        <w:top w:val="none" w:sz="0" w:space="0" w:color="auto"/>
        <w:left w:val="none" w:sz="0" w:space="0" w:color="auto"/>
        <w:bottom w:val="none" w:sz="0" w:space="0" w:color="auto"/>
        <w:right w:val="none" w:sz="0" w:space="0" w:color="auto"/>
      </w:divBdr>
    </w:div>
    <w:div w:id="1413696475">
      <w:bodyDiv w:val="1"/>
      <w:marLeft w:val="0"/>
      <w:marRight w:val="0"/>
      <w:marTop w:val="0"/>
      <w:marBottom w:val="0"/>
      <w:divBdr>
        <w:top w:val="none" w:sz="0" w:space="0" w:color="auto"/>
        <w:left w:val="none" w:sz="0" w:space="0" w:color="auto"/>
        <w:bottom w:val="none" w:sz="0" w:space="0" w:color="auto"/>
        <w:right w:val="none" w:sz="0" w:space="0" w:color="auto"/>
      </w:divBdr>
    </w:div>
    <w:div w:id="1439444115">
      <w:bodyDiv w:val="1"/>
      <w:marLeft w:val="0"/>
      <w:marRight w:val="0"/>
      <w:marTop w:val="0"/>
      <w:marBottom w:val="0"/>
      <w:divBdr>
        <w:top w:val="none" w:sz="0" w:space="0" w:color="auto"/>
        <w:left w:val="none" w:sz="0" w:space="0" w:color="auto"/>
        <w:bottom w:val="none" w:sz="0" w:space="0" w:color="auto"/>
        <w:right w:val="none" w:sz="0" w:space="0" w:color="auto"/>
      </w:divBdr>
      <w:divsChild>
        <w:div w:id="748159198">
          <w:marLeft w:val="547"/>
          <w:marRight w:val="0"/>
          <w:marTop w:val="53"/>
          <w:marBottom w:val="120"/>
          <w:divBdr>
            <w:top w:val="none" w:sz="0" w:space="0" w:color="auto"/>
            <w:left w:val="none" w:sz="0" w:space="0" w:color="auto"/>
            <w:bottom w:val="none" w:sz="0" w:space="0" w:color="auto"/>
            <w:right w:val="none" w:sz="0" w:space="0" w:color="auto"/>
          </w:divBdr>
        </w:div>
      </w:divsChild>
    </w:div>
    <w:div w:id="1448937238">
      <w:bodyDiv w:val="1"/>
      <w:marLeft w:val="0"/>
      <w:marRight w:val="0"/>
      <w:marTop w:val="0"/>
      <w:marBottom w:val="0"/>
      <w:divBdr>
        <w:top w:val="none" w:sz="0" w:space="0" w:color="auto"/>
        <w:left w:val="none" w:sz="0" w:space="0" w:color="auto"/>
        <w:bottom w:val="none" w:sz="0" w:space="0" w:color="auto"/>
        <w:right w:val="none" w:sz="0" w:space="0" w:color="auto"/>
      </w:divBdr>
    </w:div>
    <w:div w:id="1455516866">
      <w:bodyDiv w:val="1"/>
      <w:marLeft w:val="0"/>
      <w:marRight w:val="0"/>
      <w:marTop w:val="0"/>
      <w:marBottom w:val="0"/>
      <w:divBdr>
        <w:top w:val="none" w:sz="0" w:space="0" w:color="auto"/>
        <w:left w:val="none" w:sz="0" w:space="0" w:color="auto"/>
        <w:bottom w:val="none" w:sz="0" w:space="0" w:color="auto"/>
        <w:right w:val="none" w:sz="0" w:space="0" w:color="auto"/>
      </w:divBdr>
    </w:div>
    <w:div w:id="1462530261">
      <w:bodyDiv w:val="1"/>
      <w:marLeft w:val="0"/>
      <w:marRight w:val="0"/>
      <w:marTop w:val="0"/>
      <w:marBottom w:val="0"/>
      <w:divBdr>
        <w:top w:val="none" w:sz="0" w:space="0" w:color="auto"/>
        <w:left w:val="none" w:sz="0" w:space="0" w:color="auto"/>
        <w:bottom w:val="none" w:sz="0" w:space="0" w:color="auto"/>
        <w:right w:val="none" w:sz="0" w:space="0" w:color="auto"/>
      </w:divBdr>
    </w:div>
    <w:div w:id="1468468109">
      <w:bodyDiv w:val="1"/>
      <w:marLeft w:val="0"/>
      <w:marRight w:val="0"/>
      <w:marTop w:val="0"/>
      <w:marBottom w:val="0"/>
      <w:divBdr>
        <w:top w:val="none" w:sz="0" w:space="0" w:color="auto"/>
        <w:left w:val="none" w:sz="0" w:space="0" w:color="auto"/>
        <w:bottom w:val="none" w:sz="0" w:space="0" w:color="auto"/>
        <w:right w:val="none" w:sz="0" w:space="0" w:color="auto"/>
      </w:divBdr>
    </w:div>
    <w:div w:id="1472669046">
      <w:bodyDiv w:val="1"/>
      <w:marLeft w:val="0"/>
      <w:marRight w:val="0"/>
      <w:marTop w:val="0"/>
      <w:marBottom w:val="0"/>
      <w:divBdr>
        <w:top w:val="none" w:sz="0" w:space="0" w:color="auto"/>
        <w:left w:val="none" w:sz="0" w:space="0" w:color="auto"/>
        <w:bottom w:val="none" w:sz="0" w:space="0" w:color="auto"/>
        <w:right w:val="none" w:sz="0" w:space="0" w:color="auto"/>
      </w:divBdr>
    </w:div>
    <w:div w:id="1490712744">
      <w:bodyDiv w:val="1"/>
      <w:marLeft w:val="0"/>
      <w:marRight w:val="0"/>
      <w:marTop w:val="0"/>
      <w:marBottom w:val="0"/>
      <w:divBdr>
        <w:top w:val="none" w:sz="0" w:space="0" w:color="auto"/>
        <w:left w:val="none" w:sz="0" w:space="0" w:color="auto"/>
        <w:bottom w:val="none" w:sz="0" w:space="0" w:color="auto"/>
        <w:right w:val="none" w:sz="0" w:space="0" w:color="auto"/>
      </w:divBdr>
    </w:div>
    <w:div w:id="1498225687">
      <w:bodyDiv w:val="1"/>
      <w:marLeft w:val="0"/>
      <w:marRight w:val="0"/>
      <w:marTop w:val="0"/>
      <w:marBottom w:val="0"/>
      <w:divBdr>
        <w:top w:val="none" w:sz="0" w:space="0" w:color="auto"/>
        <w:left w:val="none" w:sz="0" w:space="0" w:color="auto"/>
        <w:bottom w:val="none" w:sz="0" w:space="0" w:color="auto"/>
        <w:right w:val="none" w:sz="0" w:space="0" w:color="auto"/>
      </w:divBdr>
    </w:div>
    <w:div w:id="1515411998">
      <w:bodyDiv w:val="1"/>
      <w:marLeft w:val="0"/>
      <w:marRight w:val="0"/>
      <w:marTop w:val="0"/>
      <w:marBottom w:val="0"/>
      <w:divBdr>
        <w:top w:val="none" w:sz="0" w:space="0" w:color="auto"/>
        <w:left w:val="none" w:sz="0" w:space="0" w:color="auto"/>
        <w:bottom w:val="none" w:sz="0" w:space="0" w:color="auto"/>
        <w:right w:val="none" w:sz="0" w:space="0" w:color="auto"/>
      </w:divBdr>
    </w:div>
    <w:div w:id="1576091905">
      <w:bodyDiv w:val="1"/>
      <w:marLeft w:val="0"/>
      <w:marRight w:val="0"/>
      <w:marTop w:val="0"/>
      <w:marBottom w:val="0"/>
      <w:divBdr>
        <w:top w:val="none" w:sz="0" w:space="0" w:color="auto"/>
        <w:left w:val="none" w:sz="0" w:space="0" w:color="auto"/>
        <w:bottom w:val="none" w:sz="0" w:space="0" w:color="auto"/>
        <w:right w:val="none" w:sz="0" w:space="0" w:color="auto"/>
      </w:divBdr>
    </w:div>
    <w:div w:id="1576624331">
      <w:bodyDiv w:val="1"/>
      <w:marLeft w:val="0"/>
      <w:marRight w:val="0"/>
      <w:marTop w:val="0"/>
      <w:marBottom w:val="0"/>
      <w:divBdr>
        <w:top w:val="none" w:sz="0" w:space="0" w:color="auto"/>
        <w:left w:val="none" w:sz="0" w:space="0" w:color="auto"/>
        <w:bottom w:val="none" w:sz="0" w:space="0" w:color="auto"/>
        <w:right w:val="none" w:sz="0" w:space="0" w:color="auto"/>
      </w:divBdr>
    </w:div>
    <w:div w:id="1585451847">
      <w:bodyDiv w:val="1"/>
      <w:marLeft w:val="0"/>
      <w:marRight w:val="0"/>
      <w:marTop w:val="0"/>
      <w:marBottom w:val="0"/>
      <w:divBdr>
        <w:top w:val="none" w:sz="0" w:space="0" w:color="auto"/>
        <w:left w:val="none" w:sz="0" w:space="0" w:color="auto"/>
        <w:bottom w:val="none" w:sz="0" w:space="0" w:color="auto"/>
        <w:right w:val="none" w:sz="0" w:space="0" w:color="auto"/>
      </w:divBdr>
    </w:div>
    <w:div w:id="1610308572">
      <w:bodyDiv w:val="1"/>
      <w:marLeft w:val="0"/>
      <w:marRight w:val="0"/>
      <w:marTop w:val="0"/>
      <w:marBottom w:val="0"/>
      <w:divBdr>
        <w:top w:val="none" w:sz="0" w:space="0" w:color="auto"/>
        <w:left w:val="none" w:sz="0" w:space="0" w:color="auto"/>
        <w:bottom w:val="none" w:sz="0" w:space="0" w:color="auto"/>
        <w:right w:val="none" w:sz="0" w:space="0" w:color="auto"/>
      </w:divBdr>
    </w:div>
    <w:div w:id="1611623220">
      <w:bodyDiv w:val="1"/>
      <w:marLeft w:val="0"/>
      <w:marRight w:val="0"/>
      <w:marTop w:val="0"/>
      <w:marBottom w:val="0"/>
      <w:divBdr>
        <w:top w:val="none" w:sz="0" w:space="0" w:color="auto"/>
        <w:left w:val="none" w:sz="0" w:space="0" w:color="auto"/>
        <w:bottom w:val="none" w:sz="0" w:space="0" w:color="auto"/>
        <w:right w:val="none" w:sz="0" w:space="0" w:color="auto"/>
      </w:divBdr>
    </w:div>
    <w:div w:id="1639415404">
      <w:bodyDiv w:val="1"/>
      <w:marLeft w:val="0"/>
      <w:marRight w:val="0"/>
      <w:marTop w:val="0"/>
      <w:marBottom w:val="0"/>
      <w:divBdr>
        <w:top w:val="none" w:sz="0" w:space="0" w:color="auto"/>
        <w:left w:val="none" w:sz="0" w:space="0" w:color="auto"/>
        <w:bottom w:val="none" w:sz="0" w:space="0" w:color="auto"/>
        <w:right w:val="none" w:sz="0" w:space="0" w:color="auto"/>
      </w:divBdr>
    </w:div>
    <w:div w:id="1662731086">
      <w:bodyDiv w:val="1"/>
      <w:marLeft w:val="0"/>
      <w:marRight w:val="0"/>
      <w:marTop w:val="0"/>
      <w:marBottom w:val="0"/>
      <w:divBdr>
        <w:top w:val="none" w:sz="0" w:space="0" w:color="auto"/>
        <w:left w:val="none" w:sz="0" w:space="0" w:color="auto"/>
        <w:bottom w:val="none" w:sz="0" w:space="0" w:color="auto"/>
        <w:right w:val="none" w:sz="0" w:space="0" w:color="auto"/>
      </w:divBdr>
    </w:div>
    <w:div w:id="1691375321">
      <w:bodyDiv w:val="1"/>
      <w:marLeft w:val="0"/>
      <w:marRight w:val="0"/>
      <w:marTop w:val="0"/>
      <w:marBottom w:val="0"/>
      <w:divBdr>
        <w:top w:val="none" w:sz="0" w:space="0" w:color="auto"/>
        <w:left w:val="none" w:sz="0" w:space="0" w:color="auto"/>
        <w:bottom w:val="none" w:sz="0" w:space="0" w:color="auto"/>
        <w:right w:val="none" w:sz="0" w:space="0" w:color="auto"/>
      </w:divBdr>
    </w:div>
    <w:div w:id="1697193428">
      <w:bodyDiv w:val="1"/>
      <w:marLeft w:val="0"/>
      <w:marRight w:val="0"/>
      <w:marTop w:val="0"/>
      <w:marBottom w:val="0"/>
      <w:divBdr>
        <w:top w:val="none" w:sz="0" w:space="0" w:color="auto"/>
        <w:left w:val="none" w:sz="0" w:space="0" w:color="auto"/>
        <w:bottom w:val="none" w:sz="0" w:space="0" w:color="auto"/>
        <w:right w:val="none" w:sz="0" w:space="0" w:color="auto"/>
      </w:divBdr>
    </w:div>
    <w:div w:id="1747218448">
      <w:bodyDiv w:val="1"/>
      <w:marLeft w:val="0"/>
      <w:marRight w:val="0"/>
      <w:marTop w:val="0"/>
      <w:marBottom w:val="0"/>
      <w:divBdr>
        <w:top w:val="none" w:sz="0" w:space="0" w:color="auto"/>
        <w:left w:val="none" w:sz="0" w:space="0" w:color="auto"/>
        <w:bottom w:val="none" w:sz="0" w:space="0" w:color="auto"/>
        <w:right w:val="none" w:sz="0" w:space="0" w:color="auto"/>
      </w:divBdr>
    </w:div>
    <w:div w:id="1750154727">
      <w:bodyDiv w:val="1"/>
      <w:marLeft w:val="0"/>
      <w:marRight w:val="0"/>
      <w:marTop w:val="0"/>
      <w:marBottom w:val="0"/>
      <w:divBdr>
        <w:top w:val="none" w:sz="0" w:space="0" w:color="auto"/>
        <w:left w:val="none" w:sz="0" w:space="0" w:color="auto"/>
        <w:bottom w:val="none" w:sz="0" w:space="0" w:color="auto"/>
        <w:right w:val="none" w:sz="0" w:space="0" w:color="auto"/>
      </w:divBdr>
    </w:div>
    <w:div w:id="1779179797">
      <w:bodyDiv w:val="1"/>
      <w:marLeft w:val="0"/>
      <w:marRight w:val="0"/>
      <w:marTop w:val="0"/>
      <w:marBottom w:val="0"/>
      <w:divBdr>
        <w:top w:val="none" w:sz="0" w:space="0" w:color="auto"/>
        <w:left w:val="none" w:sz="0" w:space="0" w:color="auto"/>
        <w:bottom w:val="none" w:sz="0" w:space="0" w:color="auto"/>
        <w:right w:val="none" w:sz="0" w:space="0" w:color="auto"/>
      </w:divBdr>
    </w:div>
    <w:div w:id="1809055853">
      <w:bodyDiv w:val="1"/>
      <w:marLeft w:val="0"/>
      <w:marRight w:val="0"/>
      <w:marTop w:val="0"/>
      <w:marBottom w:val="0"/>
      <w:divBdr>
        <w:top w:val="none" w:sz="0" w:space="0" w:color="auto"/>
        <w:left w:val="none" w:sz="0" w:space="0" w:color="auto"/>
        <w:bottom w:val="none" w:sz="0" w:space="0" w:color="auto"/>
        <w:right w:val="none" w:sz="0" w:space="0" w:color="auto"/>
      </w:divBdr>
    </w:div>
    <w:div w:id="1889029292">
      <w:bodyDiv w:val="1"/>
      <w:marLeft w:val="0"/>
      <w:marRight w:val="0"/>
      <w:marTop w:val="0"/>
      <w:marBottom w:val="0"/>
      <w:divBdr>
        <w:top w:val="none" w:sz="0" w:space="0" w:color="auto"/>
        <w:left w:val="none" w:sz="0" w:space="0" w:color="auto"/>
        <w:bottom w:val="none" w:sz="0" w:space="0" w:color="auto"/>
        <w:right w:val="none" w:sz="0" w:space="0" w:color="auto"/>
      </w:divBdr>
    </w:div>
    <w:div w:id="1920944683">
      <w:bodyDiv w:val="1"/>
      <w:marLeft w:val="0"/>
      <w:marRight w:val="0"/>
      <w:marTop w:val="0"/>
      <w:marBottom w:val="0"/>
      <w:divBdr>
        <w:top w:val="none" w:sz="0" w:space="0" w:color="auto"/>
        <w:left w:val="none" w:sz="0" w:space="0" w:color="auto"/>
        <w:bottom w:val="none" w:sz="0" w:space="0" w:color="auto"/>
        <w:right w:val="none" w:sz="0" w:space="0" w:color="auto"/>
      </w:divBdr>
    </w:div>
    <w:div w:id="1983537367">
      <w:bodyDiv w:val="1"/>
      <w:marLeft w:val="0"/>
      <w:marRight w:val="0"/>
      <w:marTop w:val="0"/>
      <w:marBottom w:val="0"/>
      <w:divBdr>
        <w:top w:val="none" w:sz="0" w:space="0" w:color="auto"/>
        <w:left w:val="none" w:sz="0" w:space="0" w:color="auto"/>
        <w:bottom w:val="none" w:sz="0" w:space="0" w:color="auto"/>
        <w:right w:val="none" w:sz="0" w:space="0" w:color="auto"/>
      </w:divBdr>
    </w:div>
    <w:div w:id="1997876704">
      <w:bodyDiv w:val="1"/>
      <w:marLeft w:val="0"/>
      <w:marRight w:val="0"/>
      <w:marTop w:val="0"/>
      <w:marBottom w:val="0"/>
      <w:divBdr>
        <w:top w:val="none" w:sz="0" w:space="0" w:color="auto"/>
        <w:left w:val="none" w:sz="0" w:space="0" w:color="auto"/>
        <w:bottom w:val="none" w:sz="0" w:space="0" w:color="auto"/>
        <w:right w:val="none" w:sz="0" w:space="0" w:color="auto"/>
      </w:divBdr>
    </w:div>
    <w:div w:id="2008360620">
      <w:bodyDiv w:val="1"/>
      <w:marLeft w:val="0"/>
      <w:marRight w:val="0"/>
      <w:marTop w:val="0"/>
      <w:marBottom w:val="0"/>
      <w:divBdr>
        <w:top w:val="none" w:sz="0" w:space="0" w:color="auto"/>
        <w:left w:val="none" w:sz="0" w:space="0" w:color="auto"/>
        <w:bottom w:val="none" w:sz="0" w:space="0" w:color="auto"/>
        <w:right w:val="none" w:sz="0" w:space="0" w:color="auto"/>
      </w:divBdr>
    </w:div>
    <w:div w:id="2009165863">
      <w:bodyDiv w:val="1"/>
      <w:marLeft w:val="0"/>
      <w:marRight w:val="0"/>
      <w:marTop w:val="0"/>
      <w:marBottom w:val="0"/>
      <w:divBdr>
        <w:top w:val="none" w:sz="0" w:space="0" w:color="auto"/>
        <w:left w:val="none" w:sz="0" w:space="0" w:color="auto"/>
        <w:bottom w:val="none" w:sz="0" w:space="0" w:color="auto"/>
        <w:right w:val="none" w:sz="0" w:space="0" w:color="auto"/>
      </w:divBdr>
    </w:div>
    <w:div w:id="2015185092">
      <w:bodyDiv w:val="1"/>
      <w:marLeft w:val="0"/>
      <w:marRight w:val="0"/>
      <w:marTop w:val="0"/>
      <w:marBottom w:val="0"/>
      <w:divBdr>
        <w:top w:val="none" w:sz="0" w:space="0" w:color="auto"/>
        <w:left w:val="none" w:sz="0" w:space="0" w:color="auto"/>
        <w:bottom w:val="none" w:sz="0" w:space="0" w:color="auto"/>
        <w:right w:val="none" w:sz="0" w:space="0" w:color="auto"/>
      </w:divBdr>
    </w:div>
    <w:div w:id="2027244866">
      <w:bodyDiv w:val="1"/>
      <w:marLeft w:val="0"/>
      <w:marRight w:val="0"/>
      <w:marTop w:val="0"/>
      <w:marBottom w:val="0"/>
      <w:divBdr>
        <w:top w:val="none" w:sz="0" w:space="0" w:color="auto"/>
        <w:left w:val="none" w:sz="0" w:space="0" w:color="auto"/>
        <w:bottom w:val="none" w:sz="0" w:space="0" w:color="auto"/>
        <w:right w:val="none" w:sz="0" w:space="0" w:color="auto"/>
      </w:divBdr>
      <w:divsChild>
        <w:div w:id="2065444824">
          <w:marLeft w:val="446"/>
          <w:marRight w:val="0"/>
          <w:marTop w:val="0"/>
          <w:marBottom w:val="0"/>
          <w:divBdr>
            <w:top w:val="none" w:sz="0" w:space="0" w:color="auto"/>
            <w:left w:val="none" w:sz="0" w:space="0" w:color="auto"/>
            <w:bottom w:val="none" w:sz="0" w:space="0" w:color="auto"/>
            <w:right w:val="none" w:sz="0" w:space="0" w:color="auto"/>
          </w:divBdr>
        </w:div>
      </w:divsChild>
    </w:div>
    <w:div w:id="2066756713">
      <w:bodyDiv w:val="1"/>
      <w:marLeft w:val="0"/>
      <w:marRight w:val="0"/>
      <w:marTop w:val="0"/>
      <w:marBottom w:val="0"/>
      <w:divBdr>
        <w:top w:val="none" w:sz="0" w:space="0" w:color="auto"/>
        <w:left w:val="none" w:sz="0" w:space="0" w:color="auto"/>
        <w:bottom w:val="none" w:sz="0" w:space="0" w:color="auto"/>
        <w:right w:val="none" w:sz="0" w:space="0" w:color="auto"/>
      </w:divBdr>
    </w:div>
    <w:div w:id="2080790685">
      <w:bodyDiv w:val="1"/>
      <w:marLeft w:val="0"/>
      <w:marRight w:val="0"/>
      <w:marTop w:val="0"/>
      <w:marBottom w:val="0"/>
      <w:divBdr>
        <w:top w:val="none" w:sz="0" w:space="0" w:color="auto"/>
        <w:left w:val="none" w:sz="0" w:space="0" w:color="auto"/>
        <w:bottom w:val="none" w:sz="0" w:space="0" w:color="auto"/>
        <w:right w:val="none" w:sz="0" w:space="0" w:color="auto"/>
      </w:divBdr>
    </w:div>
    <w:div w:id="21003731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google.co.uk/books/edition/Value_Proposition_Design/jgu5BAAAQBAJ?hl=en&amp;gbpv=1&amp;dq=value+proposition&amp;pg=PA22&amp;printsec=frontcover" TargetMode="External"/><Relationship Id="rId21" Type="http://schemas.openxmlformats.org/officeDocument/2006/relationships/image" Target="media/image15.png"/><Relationship Id="rId34" Type="http://schemas.openxmlformats.org/officeDocument/2006/relationships/hyperlink" Target="https://www.cieh.org/training-and-courses/work-based-training/food-safety/" TargetMode="External"/><Relationship Id="rId42" Type="http://schemas.openxmlformats.org/officeDocument/2006/relationships/hyperlink" Target="https://www.tripadvisor.co.uk/Restaurant_Review-g190727-d4481375-Reviews-Giggi_Gelateria_Italian_ice_cream-Poole_Dorset_England.html" TargetMode="External"/><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bournemouth.co.uk/dbimgs/Bournemouth-Christchurch-Poole-Tourism-Strategy-2023-2027-FINAL.pdf" TargetMode="External"/><Relationship Id="rId37" Type="http://schemas.openxmlformats.org/officeDocument/2006/relationships/hyperlink" Target="https://www.harvestfinefoods.co.uk/" TargetMode="External"/><Relationship Id="rId40" Type="http://schemas.openxmlformats.org/officeDocument/2006/relationships/hyperlink" Target="https://www.prospects.ac.uk/jobs-and-work-experience/job-sectors/sales/sales-jobs"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allergytraining.food.gov.uk/"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papers.ssrn.com/sol3/papers.cfm?abstract_id=3545505"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papers.ssrn.com/sol3/papers.cfm?abstract_id=3837579" TargetMode="External"/><Relationship Id="rId35" Type="http://schemas.openxmlformats.org/officeDocument/2006/relationships/hyperlink" Target="https://www.google.co.uk/books/edition/Digital_Marketing/-1yGDwAAQBAJ?hl=en&amp;gbpv=1&amp;dq=digital+marketing&amp;pg=PT17&amp;printsec=frontcover" TargetMode="External"/><Relationship Id="rId43" Type="http://schemas.openxmlformats.org/officeDocument/2006/relationships/hyperlink" Target="https://www.tripadvisor.co.uk/Restaurant_Review-g186262-d10469838-Reviews-Lollipop_Gelato_Lab-Bournemouth_Dorset_England.html" TargetMode="External"/><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bournemouth.co.uk/dbimgs/Bournemouth-Christchurch-Poole-Tourism-Strategy-2023-2027-FINAL.pdf" TargetMode="External"/><Relationship Id="rId38" Type="http://schemas.openxmlformats.org/officeDocument/2006/relationships/hyperlink" Target="https://store.mintel.com/report/uk-ice-cream-market-report" TargetMode="External"/><Relationship Id="rId46" Type="http://schemas.openxmlformats.org/officeDocument/2006/relationships/footer" Target="footer3.xml"/><Relationship Id="rId20" Type="http://schemas.openxmlformats.org/officeDocument/2006/relationships/image" Target="media/image14.png"/><Relationship Id="rId41" Type="http://schemas.openxmlformats.org/officeDocument/2006/relationships/hyperlink" Target="https://sprinklesgelato.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738</TotalTime>
  <Pages>32</Pages>
  <Words>4831</Words>
  <Characters>27537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12</cp:revision>
  <cp:lastPrinted>2024-06-03T00:25:00Z</cp:lastPrinted>
  <dcterms:created xsi:type="dcterms:W3CDTF">2024-06-02T13:32:00Z</dcterms:created>
  <dcterms:modified xsi:type="dcterms:W3CDTF">2024-06-10T21:09:00Z</dcterms:modified>
</cp:coreProperties>
</file>