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30EE18" w14:textId="77777777" w:rsidR="00C66D03" w:rsidRPr="00C66D03" w:rsidRDefault="00C66D03" w:rsidP="00C66D03">
      <w:pPr>
        <w:pStyle w:val="Heading1"/>
      </w:pPr>
      <w:r w:rsidRPr="00C66D03">
        <w:t>Computing Data Challenge</w:t>
      </w:r>
    </w:p>
    <w:p w14:paraId="1A2AD89A" w14:textId="77777777" w:rsidR="00C66D03" w:rsidRPr="00C66D03" w:rsidRDefault="00C66D03" w:rsidP="00C66D03">
      <w:pPr>
        <w:pStyle w:val="Heading2"/>
      </w:pPr>
      <w:r w:rsidRPr="00C66D03">
        <w:t>Cyber Security Incidents by Sector</w:t>
      </w:r>
    </w:p>
    <w:p w14:paraId="49DF37EB" w14:textId="77777777" w:rsidR="00C66D03" w:rsidRDefault="00C66D03" w:rsidP="00C66D03">
      <w:pPr>
        <w:rPr>
          <w:rFonts w:ascii="Arial" w:hAnsi="Arial" w:cs="Arial"/>
          <w:b/>
          <w:bCs/>
        </w:rPr>
      </w:pPr>
    </w:p>
    <w:p w14:paraId="1C519D71" w14:textId="7878B5B1" w:rsidR="00C66D03" w:rsidRPr="00C66D03" w:rsidRDefault="00C66D03" w:rsidP="00C66D03">
      <w:pPr>
        <w:rPr>
          <w:rFonts w:ascii="Arial" w:hAnsi="Arial" w:cs="Arial"/>
          <w:b/>
          <w:bCs/>
        </w:rPr>
      </w:pPr>
      <w:r w:rsidRPr="00C66D03">
        <w:rPr>
          <w:rFonts w:ascii="Arial" w:hAnsi="Arial" w:cs="Arial"/>
          <w:b/>
          <w:bCs/>
        </w:rPr>
        <w:t>You are part of a cyber security consultancy reviewing incident reports from UK organisations.</w:t>
      </w:r>
    </w:p>
    <w:p w14:paraId="72F9C4C5" w14:textId="77777777" w:rsidR="00C66D03" w:rsidRPr="00C66D03" w:rsidRDefault="00C66D03" w:rsidP="00C66D03">
      <w:pPr>
        <w:rPr>
          <w:rFonts w:ascii="Arial" w:hAnsi="Arial" w:cs="Arial"/>
        </w:rPr>
      </w:pPr>
    </w:p>
    <w:p w14:paraId="0211C335" w14:textId="77777777" w:rsidR="00C66D03" w:rsidRPr="00C66D03" w:rsidRDefault="00C66D03" w:rsidP="00C66D03">
      <w:pPr>
        <w:pStyle w:val="Heading2"/>
      </w:pPr>
      <w:r w:rsidRPr="00C66D03">
        <w:t>Dataset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397"/>
        <w:gridCol w:w="3402"/>
      </w:tblGrid>
      <w:tr w:rsidR="00C66D03" w:rsidRPr="00C66D03" w14:paraId="74FF2450" w14:textId="77777777" w:rsidTr="00C66D03">
        <w:trPr>
          <w:tblHeader/>
          <w:tblCellSpacing w:w="15" w:type="dxa"/>
        </w:trPr>
        <w:tc>
          <w:tcPr>
            <w:tcW w:w="3352" w:type="dxa"/>
            <w:vAlign w:val="center"/>
            <w:hideMark/>
          </w:tcPr>
          <w:p w14:paraId="7E7A82D8" w14:textId="77777777" w:rsidR="00C66D03" w:rsidRPr="00C66D03" w:rsidRDefault="00C66D03" w:rsidP="00C66D03">
            <w:pPr>
              <w:rPr>
                <w:rFonts w:ascii="Arial" w:hAnsi="Arial" w:cs="Arial"/>
                <w:b/>
                <w:bCs/>
              </w:rPr>
            </w:pPr>
            <w:r w:rsidRPr="00C66D03">
              <w:rPr>
                <w:rFonts w:ascii="Arial" w:hAnsi="Arial" w:cs="Arial"/>
                <w:b/>
                <w:bCs/>
              </w:rPr>
              <w:t>Sector</w:t>
            </w:r>
          </w:p>
        </w:tc>
        <w:tc>
          <w:tcPr>
            <w:tcW w:w="3357" w:type="dxa"/>
            <w:vAlign w:val="center"/>
            <w:hideMark/>
          </w:tcPr>
          <w:p w14:paraId="3CFA9A53" w14:textId="77777777" w:rsidR="00C66D03" w:rsidRPr="00C66D03" w:rsidRDefault="00C66D03" w:rsidP="00C66D03">
            <w:pPr>
              <w:rPr>
                <w:rFonts w:ascii="Arial" w:hAnsi="Arial" w:cs="Arial"/>
                <w:b/>
                <w:bCs/>
              </w:rPr>
            </w:pPr>
            <w:r w:rsidRPr="00C66D03">
              <w:rPr>
                <w:rFonts w:ascii="Arial" w:hAnsi="Arial" w:cs="Arial"/>
                <w:b/>
                <w:bCs/>
              </w:rPr>
              <w:t>Number of Incidents</w:t>
            </w:r>
          </w:p>
        </w:tc>
      </w:tr>
      <w:tr w:rsidR="00C66D03" w:rsidRPr="00C66D03" w14:paraId="4E34974D" w14:textId="77777777" w:rsidTr="00C66D03">
        <w:trPr>
          <w:tblCellSpacing w:w="15" w:type="dxa"/>
        </w:trPr>
        <w:tc>
          <w:tcPr>
            <w:tcW w:w="3352" w:type="dxa"/>
            <w:vAlign w:val="center"/>
            <w:hideMark/>
          </w:tcPr>
          <w:p w14:paraId="7B20F9CF" w14:textId="77777777" w:rsidR="00C66D03" w:rsidRPr="00C66D03" w:rsidRDefault="00C66D03" w:rsidP="00C66D03">
            <w:pPr>
              <w:rPr>
                <w:rFonts w:ascii="Arial" w:hAnsi="Arial" w:cs="Arial"/>
              </w:rPr>
            </w:pPr>
            <w:r w:rsidRPr="00C66D03">
              <w:rPr>
                <w:rFonts w:ascii="Arial" w:hAnsi="Arial" w:cs="Arial"/>
              </w:rPr>
              <w:t>Healthcare</w:t>
            </w:r>
          </w:p>
        </w:tc>
        <w:tc>
          <w:tcPr>
            <w:tcW w:w="3357" w:type="dxa"/>
            <w:vAlign w:val="center"/>
            <w:hideMark/>
          </w:tcPr>
          <w:p w14:paraId="3B1C7801" w14:textId="77777777" w:rsidR="00C66D03" w:rsidRPr="00C66D03" w:rsidRDefault="00C66D03" w:rsidP="00C66D03">
            <w:pPr>
              <w:rPr>
                <w:rFonts w:ascii="Arial" w:hAnsi="Arial" w:cs="Arial"/>
              </w:rPr>
            </w:pPr>
            <w:r w:rsidRPr="00C66D03">
              <w:rPr>
                <w:rFonts w:ascii="Arial" w:hAnsi="Arial" w:cs="Arial"/>
              </w:rPr>
              <w:t>320</w:t>
            </w:r>
          </w:p>
        </w:tc>
      </w:tr>
      <w:tr w:rsidR="00C66D03" w:rsidRPr="00C66D03" w14:paraId="2F65122F" w14:textId="77777777" w:rsidTr="00C66D03">
        <w:trPr>
          <w:tblCellSpacing w:w="15" w:type="dxa"/>
        </w:trPr>
        <w:tc>
          <w:tcPr>
            <w:tcW w:w="3352" w:type="dxa"/>
            <w:vAlign w:val="center"/>
            <w:hideMark/>
          </w:tcPr>
          <w:p w14:paraId="529D561D" w14:textId="77777777" w:rsidR="00C66D03" w:rsidRPr="00C66D03" w:rsidRDefault="00C66D03" w:rsidP="00C66D03">
            <w:pPr>
              <w:rPr>
                <w:rFonts w:ascii="Arial" w:hAnsi="Arial" w:cs="Arial"/>
              </w:rPr>
            </w:pPr>
            <w:r w:rsidRPr="00C66D03">
              <w:rPr>
                <w:rFonts w:ascii="Arial" w:hAnsi="Arial" w:cs="Arial"/>
              </w:rPr>
              <w:t>Education</w:t>
            </w:r>
          </w:p>
        </w:tc>
        <w:tc>
          <w:tcPr>
            <w:tcW w:w="3357" w:type="dxa"/>
            <w:vAlign w:val="center"/>
            <w:hideMark/>
          </w:tcPr>
          <w:p w14:paraId="78FD7B03" w14:textId="77777777" w:rsidR="00C66D03" w:rsidRPr="00C66D03" w:rsidRDefault="00C66D03" w:rsidP="00C66D03">
            <w:pPr>
              <w:rPr>
                <w:rFonts w:ascii="Arial" w:hAnsi="Arial" w:cs="Arial"/>
              </w:rPr>
            </w:pPr>
            <w:r w:rsidRPr="00C66D03">
              <w:rPr>
                <w:rFonts w:ascii="Arial" w:hAnsi="Arial" w:cs="Arial"/>
              </w:rPr>
              <w:t>280</w:t>
            </w:r>
          </w:p>
        </w:tc>
      </w:tr>
      <w:tr w:rsidR="00C66D03" w:rsidRPr="00C66D03" w14:paraId="48AB2378" w14:textId="77777777" w:rsidTr="00C66D03">
        <w:trPr>
          <w:tblCellSpacing w:w="15" w:type="dxa"/>
        </w:trPr>
        <w:tc>
          <w:tcPr>
            <w:tcW w:w="3352" w:type="dxa"/>
            <w:vAlign w:val="center"/>
            <w:hideMark/>
          </w:tcPr>
          <w:p w14:paraId="537764B9" w14:textId="77777777" w:rsidR="00C66D03" w:rsidRPr="00C66D03" w:rsidRDefault="00C66D03" w:rsidP="00C66D03">
            <w:pPr>
              <w:rPr>
                <w:rFonts w:ascii="Arial" w:hAnsi="Arial" w:cs="Arial"/>
              </w:rPr>
            </w:pPr>
            <w:r w:rsidRPr="00C66D03">
              <w:rPr>
                <w:rFonts w:ascii="Arial" w:hAnsi="Arial" w:cs="Arial"/>
              </w:rPr>
              <w:t>Retail</w:t>
            </w:r>
          </w:p>
        </w:tc>
        <w:tc>
          <w:tcPr>
            <w:tcW w:w="3357" w:type="dxa"/>
            <w:vAlign w:val="center"/>
            <w:hideMark/>
          </w:tcPr>
          <w:p w14:paraId="265FEA45" w14:textId="77777777" w:rsidR="00C66D03" w:rsidRPr="00C66D03" w:rsidRDefault="00C66D03" w:rsidP="00C66D03">
            <w:pPr>
              <w:rPr>
                <w:rFonts w:ascii="Arial" w:hAnsi="Arial" w:cs="Arial"/>
              </w:rPr>
            </w:pPr>
            <w:r w:rsidRPr="00C66D03">
              <w:rPr>
                <w:rFonts w:ascii="Arial" w:hAnsi="Arial" w:cs="Arial"/>
              </w:rPr>
              <w:t>190</w:t>
            </w:r>
          </w:p>
        </w:tc>
      </w:tr>
      <w:tr w:rsidR="00C66D03" w:rsidRPr="00C66D03" w14:paraId="2F19F05D" w14:textId="77777777" w:rsidTr="00C66D03">
        <w:trPr>
          <w:tblCellSpacing w:w="15" w:type="dxa"/>
        </w:trPr>
        <w:tc>
          <w:tcPr>
            <w:tcW w:w="3352" w:type="dxa"/>
            <w:vAlign w:val="center"/>
            <w:hideMark/>
          </w:tcPr>
          <w:p w14:paraId="687C9A98" w14:textId="77777777" w:rsidR="00C66D03" w:rsidRPr="00C66D03" w:rsidRDefault="00C66D03" w:rsidP="00C66D03">
            <w:pPr>
              <w:rPr>
                <w:rFonts w:ascii="Arial" w:hAnsi="Arial" w:cs="Arial"/>
              </w:rPr>
            </w:pPr>
            <w:r w:rsidRPr="00C66D03">
              <w:rPr>
                <w:rFonts w:ascii="Arial" w:hAnsi="Arial" w:cs="Arial"/>
              </w:rPr>
              <w:t>Financial Services</w:t>
            </w:r>
          </w:p>
        </w:tc>
        <w:tc>
          <w:tcPr>
            <w:tcW w:w="3357" w:type="dxa"/>
            <w:vAlign w:val="center"/>
            <w:hideMark/>
          </w:tcPr>
          <w:p w14:paraId="0F43978F" w14:textId="77777777" w:rsidR="00C66D03" w:rsidRPr="00C66D03" w:rsidRDefault="00C66D03" w:rsidP="00C66D03">
            <w:pPr>
              <w:rPr>
                <w:rFonts w:ascii="Arial" w:hAnsi="Arial" w:cs="Arial"/>
              </w:rPr>
            </w:pPr>
            <w:r w:rsidRPr="00C66D03">
              <w:rPr>
                <w:rFonts w:ascii="Arial" w:hAnsi="Arial" w:cs="Arial"/>
              </w:rPr>
              <w:t>170</w:t>
            </w:r>
          </w:p>
        </w:tc>
      </w:tr>
      <w:tr w:rsidR="00C66D03" w:rsidRPr="00C66D03" w14:paraId="25BCE116" w14:textId="77777777" w:rsidTr="00C66D03">
        <w:trPr>
          <w:tblCellSpacing w:w="15" w:type="dxa"/>
        </w:trPr>
        <w:tc>
          <w:tcPr>
            <w:tcW w:w="3352" w:type="dxa"/>
            <w:vAlign w:val="center"/>
            <w:hideMark/>
          </w:tcPr>
          <w:p w14:paraId="1126E818" w14:textId="77777777" w:rsidR="00C66D03" w:rsidRPr="00C66D03" w:rsidRDefault="00C66D03" w:rsidP="00C66D03">
            <w:pPr>
              <w:rPr>
                <w:rFonts w:ascii="Arial" w:hAnsi="Arial" w:cs="Arial"/>
              </w:rPr>
            </w:pPr>
            <w:r w:rsidRPr="00C66D03">
              <w:rPr>
                <w:rFonts w:ascii="Arial" w:hAnsi="Arial" w:cs="Arial"/>
              </w:rPr>
              <w:t>Manufacturing</w:t>
            </w:r>
          </w:p>
        </w:tc>
        <w:tc>
          <w:tcPr>
            <w:tcW w:w="3357" w:type="dxa"/>
            <w:vAlign w:val="center"/>
            <w:hideMark/>
          </w:tcPr>
          <w:p w14:paraId="1CA29F10" w14:textId="77777777" w:rsidR="00C66D03" w:rsidRPr="00C66D03" w:rsidRDefault="00C66D03" w:rsidP="00C66D03">
            <w:pPr>
              <w:rPr>
                <w:rFonts w:ascii="Arial" w:hAnsi="Arial" w:cs="Arial"/>
              </w:rPr>
            </w:pPr>
            <w:r w:rsidRPr="00C66D03">
              <w:rPr>
                <w:rFonts w:ascii="Arial" w:hAnsi="Arial" w:cs="Arial"/>
              </w:rPr>
              <w:t>120</w:t>
            </w:r>
          </w:p>
        </w:tc>
      </w:tr>
      <w:tr w:rsidR="00C66D03" w:rsidRPr="00C66D03" w14:paraId="7B096605" w14:textId="77777777" w:rsidTr="00C66D03">
        <w:trPr>
          <w:tblCellSpacing w:w="15" w:type="dxa"/>
        </w:trPr>
        <w:tc>
          <w:tcPr>
            <w:tcW w:w="3352" w:type="dxa"/>
            <w:vAlign w:val="center"/>
            <w:hideMark/>
          </w:tcPr>
          <w:p w14:paraId="5A13CC47" w14:textId="77777777" w:rsidR="00C66D03" w:rsidRPr="00C66D03" w:rsidRDefault="00C66D03" w:rsidP="00C66D03">
            <w:pPr>
              <w:rPr>
                <w:rFonts w:ascii="Arial" w:hAnsi="Arial" w:cs="Arial"/>
              </w:rPr>
            </w:pPr>
            <w:r w:rsidRPr="00C66D03">
              <w:rPr>
                <w:rFonts w:ascii="Arial" w:hAnsi="Arial" w:cs="Arial"/>
              </w:rPr>
              <w:t>Government</w:t>
            </w:r>
          </w:p>
        </w:tc>
        <w:tc>
          <w:tcPr>
            <w:tcW w:w="3357" w:type="dxa"/>
            <w:vAlign w:val="center"/>
            <w:hideMark/>
          </w:tcPr>
          <w:p w14:paraId="44909DFA" w14:textId="77777777" w:rsidR="00C66D03" w:rsidRPr="00C66D03" w:rsidRDefault="00C66D03" w:rsidP="00C66D03">
            <w:pPr>
              <w:rPr>
                <w:rFonts w:ascii="Arial" w:hAnsi="Arial" w:cs="Arial"/>
              </w:rPr>
            </w:pPr>
            <w:r w:rsidRPr="00C66D03">
              <w:rPr>
                <w:rFonts w:ascii="Arial" w:hAnsi="Arial" w:cs="Arial"/>
              </w:rPr>
              <w:t>95</w:t>
            </w:r>
          </w:p>
        </w:tc>
      </w:tr>
    </w:tbl>
    <w:p w14:paraId="329BC4BB" w14:textId="38C3CE21" w:rsidR="00C66D03" w:rsidRDefault="00C66D03" w:rsidP="00C66D03">
      <w:pPr>
        <w:rPr>
          <w:rFonts w:ascii="Arial" w:hAnsi="Arial" w:cs="Arial"/>
        </w:rPr>
      </w:pPr>
    </w:p>
    <w:p w14:paraId="412DCE12" w14:textId="77777777" w:rsidR="003646FB" w:rsidRPr="00C66D03" w:rsidRDefault="003646FB" w:rsidP="00C66D03">
      <w:pPr>
        <w:rPr>
          <w:rFonts w:ascii="Arial" w:hAnsi="Arial" w:cs="Arial"/>
        </w:rPr>
      </w:pPr>
    </w:p>
    <w:p w14:paraId="1CD6F79A" w14:textId="77777777" w:rsidR="00C66D03" w:rsidRPr="00C66D03" w:rsidRDefault="00C66D03" w:rsidP="00C66D03">
      <w:pPr>
        <w:pStyle w:val="Heading3"/>
      </w:pPr>
      <w:r w:rsidRPr="00C66D03">
        <w:t>Step 1: Describe the Data</w:t>
      </w:r>
    </w:p>
    <w:p w14:paraId="7DE59539" w14:textId="77777777" w:rsidR="00C66D03" w:rsidRPr="00C66D03" w:rsidRDefault="00C66D03" w:rsidP="00C66D03">
      <w:pPr>
        <w:rPr>
          <w:rFonts w:ascii="Arial" w:hAnsi="Arial" w:cs="Arial"/>
          <w:b/>
          <w:bCs/>
        </w:rPr>
      </w:pPr>
      <w:r w:rsidRPr="00C66D03">
        <w:rPr>
          <w:rFonts w:ascii="Arial" w:hAnsi="Arial" w:cs="Arial"/>
          <w:b/>
          <w:bCs/>
        </w:rPr>
        <w:t>What does the data show?</w:t>
      </w:r>
    </w:p>
    <w:p w14:paraId="6B9ABA71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Write three observations.</w:t>
      </w:r>
    </w:p>
    <w:p w14:paraId="29EF824E" w14:textId="77777777" w:rsidR="00C66D03" w:rsidRPr="00C66D03" w:rsidRDefault="00C66D03" w:rsidP="00C66D03">
      <w:pPr>
        <w:numPr>
          <w:ilvl w:val="0"/>
          <w:numId w:val="1"/>
        </w:num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217FBFA9">
          <v:rect id="_x0000_i1188" style="width:0;height:1.5pt" o:hralign="center" o:hrstd="t" o:hr="t" fillcolor="#a0a0a0" stroked="f"/>
        </w:pict>
      </w:r>
    </w:p>
    <w:p w14:paraId="6466AA8C" w14:textId="77777777" w:rsidR="00C66D03" w:rsidRPr="00C66D03" w:rsidRDefault="00C66D03" w:rsidP="00C66D03">
      <w:pPr>
        <w:numPr>
          <w:ilvl w:val="0"/>
          <w:numId w:val="1"/>
        </w:num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3CE880CD">
          <v:rect id="_x0000_i1189" style="width:0;height:1.5pt" o:hralign="center" o:hrstd="t" o:hr="t" fillcolor="#a0a0a0" stroked="f"/>
        </w:pict>
      </w:r>
    </w:p>
    <w:p w14:paraId="51A9B040" w14:textId="77777777" w:rsidR="00C66D03" w:rsidRPr="00C66D03" w:rsidRDefault="00C66D03" w:rsidP="00C66D03">
      <w:pPr>
        <w:numPr>
          <w:ilvl w:val="0"/>
          <w:numId w:val="1"/>
        </w:num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3EA1FA1C">
          <v:rect id="_x0000_i1190" style="width:0;height:1.5pt" o:hralign="center" o:hrstd="t" o:hr="t" fillcolor="#a0a0a0" stroked="f"/>
        </w:pict>
      </w:r>
    </w:p>
    <w:p w14:paraId="75DB5699" w14:textId="4D8D8727" w:rsidR="00C66D03" w:rsidRPr="00C66D03" w:rsidRDefault="00C66D03" w:rsidP="00C66D03">
      <w:pPr>
        <w:rPr>
          <w:rFonts w:ascii="Arial" w:hAnsi="Arial" w:cs="Arial"/>
        </w:rPr>
      </w:pPr>
    </w:p>
    <w:p w14:paraId="7A961321" w14:textId="77777777" w:rsidR="00C66D03" w:rsidRPr="00C66D03" w:rsidRDefault="00C66D03" w:rsidP="00C66D03">
      <w:pPr>
        <w:pStyle w:val="Heading3"/>
      </w:pPr>
      <w:r w:rsidRPr="00C66D03">
        <w:t>Step 2: Analyse the Data</w:t>
      </w:r>
    </w:p>
    <w:p w14:paraId="6A68DA63" w14:textId="77777777" w:rsidR="00C66D03" w:rsidRPr="00C66D03" w:rsidRDefault="00C66D03" w:rsidP="00C66D03">
      <w:pPr>
        <w:rPr>
          <w:rFonts w:ascii="Arial" w:hAnsi="Arial" w:cs="Arial"/>
          <w:b/>
          <w:bCs/>
        </w:rPr>
      </w:pPr>
      <w:r w:rsidRPr="00C66D03">
        <w:rPr>
          <w:rFonts w:ascii="Arial" w:hAnsi="Arial" w:cs="Arial"/>
          <w:b/>
          <w:bCs/>
        </w:rPr>
        <w:t>Why might healthcare and education experience more incidents?</w:t>
      </w:r>
    </w:p>
    <w:p w14:paraId="538EFC7A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Possible reasons:</w:t>
      </w:r>
    </w:p>
    <w:p w14:paraId="2F78BF78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□ Large amounts of sensitive data</w:t>
      </w:r>
    </w:p>
    <w:p w14:paraId="46562EB1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lastRenderedPageBreak/>
        <w:t>□ Legacy IT systems</w:t>
      </w:r>
    </w:p>
    <w:p w14:paraId="734A1CCE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□ Limited budgets</w:t>
      </w:r>
    </w:p>
    <w:p w14:paraId="7D40093D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□ Human error</w:t>
      </w:r>
    </w:p>
    <w:p w14:paraId="1CAF537C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□ Increased targeting by attackers</w:t>
      </w:r>
    </w:p>
    <w:p w14:paraId="0D228C4C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□ Other:</w:t>
      </w:r>
    </w:p>
    <w:p w14:paraId="016D07B2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41726301">
          <v:rect id="_x0000_i1192" style="width:0;height:1.5pt" o:hralign="center" o:hrstd="t" o:hr="t" fillcolor="#a0a0a0" stroked="f"/>
        </w:pict>
      </w:r>
    </w:p>
    <w:p w14:paraId="4ECCE119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5C4CE5AB">
          <v:rect id="_x0000_i1193" style="width:0;height:1.5pt" o:hralign="center" o:hrstd="t" o:hr="t" fillcolor="#a0a0a0" stroked="f"/>
        </w:pict>
      </w:r>
    </w:p>
    <w:p w14:paraId="24E46715" w14:textId="77777777" w:rsidR="00C66D03" w:rsidRPr="00C66D03" w:rsidRDefault="00C66D03" w:rsidP="00C66D03">
      <w:pPr>
        <w:rPr>
          <w:rFonts w:ascii="Arial" w:hAnsi="Arial" w:cs="Arial"/>
          <w:b/>
          <w:bCs/>
        </w:rPr>
      </w:pPr>
      <w:r w:rsidRPr="00C66D03">
        <w:rPr>
          <w:rFonts w:ascii="Arial" w:hAnsi="Arial" w:cs="Arial"/>
          <w:b/>
          <w:bCs/>
        </w:rPr>
        <w:t>Which explanation appears strongest?</w:t>
      </w:r>
    </w:p>
    <w:p w14:paraId="69535E41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Why?</w:t>
      </w:r>
    </w:p>
    <w:p w14:paraId="3E53C459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0D13B5D4">
          <v:rect id="_x0000_i1194" style="width:0;height:1.5pt" o:hralign="center" o:hrstd="t" o:hr="t" fillcolor="#a0a0a0" stroked="f"/>
        </w:pict>
      </w:r>
    </w:p>
    <w:p w14:paraId="2EA050EA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48333E49">
          <v:rect id="_x0000_i1195" style="width:0;height:1.5pt" o:hralign="center" o:hrstd="t" o:hr="t" fillcolor="#a0a0a0" stroked="f"/>
        </w:pict>
      </w:r>
    </w:p>
    <w:p w14:paraId="574CFEE4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70E9602A">
          <v:rect id="_x0000_i1196" style="width:0;height:1.5pt" o:hralign="center" o:hrstd="t" o:hr="t" fillcolor="#a0a0a0" stroked="f"/>
        </w:pict>
      </w:r>
    </w:p>
    <w:p w14:paraId="3FDB6185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441B2FCE">
          <v:rect id="_x0000_i1197" style="width:0;height:1.5pt" o:hralign="center" o:hrstd="t" o:hr="t" fillcolor="#a0a0a0" stroked="f"/>
        </w:pict>
      </w:r>
    </w:p>
    <w:p w14:paraId="5E390C59" w14:textId="77777777" w:rsidR="00C66D03" w:rsidRPr="00C66D03" w:rsidRDefault="00C66D03" w:rsidP="00C66D03">
      <w:pPr>
        <w:pStyle w:val="Heading3"/>
      </w:pPr>
      <w:r w:rsidRPr="00C66D03">
        <w:t>Step 3: Evaluate the Evidence</w:t>
      </w:r>
    </w:p>
    <w:p w14:paraId="4D9B94CA" w14:textId="77777777" w:rsidR="00C66D03" w:rsidRPr="00C66D03" w:rsidRDefault="00C66D03" w:rsidP="00C66D03">
      <w:pPr>
        <w:rPr>
          <w:rFonts w:ascii="Arial" w:hAnsi="Arial" w:cs="Arial"/>
          <w:b/>
          <w:bCs/>
        </w:rPr>
      </w:pPr>
      <w:r w:rsidRPr="00C66D03">
        <w:rPr>
          <w:rFonts w:ascii="Arial" w:hAnsi="Arial" w:cs="Arial"/>
          <w:b/>
          <w:bCs/>
        </w:rPr>
        <w:t>What information would improve your confidence in the findings?</w:t>
      </w:r>
    </w:p>
    <w:p w14:paraId="64A7D6C8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□ Organisation size</w:t>
      </w:r>
    </w:p>
    <w:p w14:paraId="15E7A8DA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□ Number of employees</w:t>
      </w:r>
    </w:p>
    <w:p w14:paraId="73455FC6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□ Severity of incidents</w:t>
      </w:r>
    </w:p>
    <w:p w14:paraId="4778320E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□ Reporting criteria</w:t>
      </w:r>
    </w:p>
    <w:p w14:paraId="69251821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□ Attack types</w:t>
      </w:r>
    </w:p>
    <w:p w14:paraId="4F1B8A0C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□ Time period</w:t>
      </w:r>
    </w:p>
    <w:p w14:paraId="6E8BC2F3" w14:textId="633074C2" w:rsidR="00C66D03" w:rsidRPr="00C66D03" w:rsidRDefault="00C66D03" w:rsidP="00C66D03">
      <w:pPr>
        <w:rPr>
          <w:rFonts w:ascii="Arial" w:hAnsi="Arial" w:cs="Arial"/>
        </w:rPr>
      </w:pPr>
    </w:p>
    <w:p w14:paraId="02C2E742" w14:textId="77777777" w:rsidR="00C66D03" w:rsidRPr="00C66D03" w:rsidRDefault="00C66D03" w:rsidP="00C66D03">
      <w:pPr>
        <w:rPr>
          <w:rFonts w:ascii="Arial" w:hAnsi="Arial" w:cs="Arial"/>
          <w:b/>
          <w:bCs/>
        </w:rPr>
      </w:pPr>
      <w:r w:rsidRPr="00C66D03">
        <w:rPr>
          <w:rFonts w:ascii="Arial" w:hAnsi="Arial" w:cs="Arial"/>
          <w:b/>
          <w:bCs/>
        </w:rPr>
        <w:t>What assumptions might people make when looking at this data?</w:t>
      </w:r>
    </w:p>
    <w:p w14:paraId="0A2E6F93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1540A80E">
          <v:rect id="_x0000_i1199" style="width:0;height:1.5pt" o:hralign="center" o:hrstd="t" o:hr="t" fillcolor="#a0a0a0" stroked="f"/>
        </w:pict>
      </w:r>
    </w:p>
    <w:p w14:paraId="327B0E68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6C7BDA8E">
          <v:rect id="_x0000_i1200" style="width:0;height:1.5pt" o:hralign="center" o:hrstd="t" o:hr="t" fillcolor="#a0a0a0" stroked="f"/>
        </w:pict>
      </w:r>
    </w:p>
    <w:p w14:paraId="35E47880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667C5FA3">
          <v:rect id="_x0000_i1201" style="width:0;height:1.5pt" o:hralign="center" o:hrstd="t" o:hr="t" fillcolor="#a0a0a0" stroked="f"/>
        </w:pict>
      </w:r>
    </w:p>
    <w:p w14:paraId="18EF9118" w14:textId="64B086CE" w:rsidR="00C66D03" w:rsidRPr="00C66D03" w:rsidRDefault="00C66D03" w:rsidP="00C66D03">
      <w:pPr>
        <w:rPr>
          <w:rFonts w:ascii="Arial" w:hAnsi="Arial" w:cs="Arial"/>
        </w:rPr>
      </w:pPr>
    </w:p>
    <w:p w14:paraId="399E058F" w14:textId="77777777" w:rsidR="00C66D03" w:rsidRPr="00C66D03" w:rsidRDefault="00C66D03" w:rsidP="00C66D03">
      <w:pPr>
        <w:pStyle w:val="Heading3"/>
      </w:pPr>
      <w:r w:rsidRPr="00C66D03">
        <w:t>Step 4: Critical Analysis</w:t>
      </w:r>
    </w:p>
    <w:p w14:paraId="7E480F7E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A newspaper headline states:</w:t>
      </w:r>
    </w:p>
    <w:p w14:paraId="2D875F18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lastRenderedPageBreak/>
        <w:t>"</w:t>
      </w:r>
      <w:r w:rsidRPr="00C66D03">
        <w:rPr>
          <w:rFonts w:ascii="Arial" w:hAnsi="Arial" w:cs="Arial"/>
          <w:b/>
          <w:bCs/>
        </w:rPr>
        <w:t>Healthcare is the least secure sector in the UK</w:t>
      </w:r>
      <w:r w:rsidRPr="00C66D03">
        <w:rPr>
          <w:rFonts w:ascii="Arial" w:hAnsi="Arial" w:cs="Arial"/>
        </w:rPr>
        <w:t>."</w:t>
      </w:r>
    </w:p>
    <w:p w14:paraId="3D57DB2F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Do the data support this conclusion?</w:t>
      </w:r>
    </w:p>
    <w:p w14:paraId="6E806E24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Why or why not?</w:t>
      </w:r>
    </w:p>
    <w:p w14:paraId="500E53A3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2D37B260">
          <v:rect id="_x0000_i1203" style="width:0;height:1.5pt" o:hralign="center" o:hrstd="t" o:hr="t" fillcolor="#a0a0a0" stroked="f"/>
        </w:pict>
      </w:r>
    </w:p>
    <w:p w14:paraId="50AB7818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4CC2E990">
          <v:rect id="_x0000_i1204" style="width:0;height:1.5pt" o:hralign="center" o:hrstd="t" o:hr="t" fillcolor="#a0a0a0" stroked="f"/>
        </w:pict>
      </w:r>
    </w:p>
    <w:p w14:paraId="5D2B0F6D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6C87073C">
          <v:rect id="_x0000_i1205" style="width:0;height:1.5pt" o:hralign="center" o:hrstd="t" o:hr="t" fillcolor="#a0a0a0" stroked="f"/>
        </w:pict>
      </w:r>
    </w:p>
    <w:p w14:paraId="57FBB937" w14:textId="2BB548A4" w:rsidR="00C66D03" w:rsidRPr="00C66D03" w:rsidRDefault="00C66D03" w:rsidP="00C66D03">
      <w:pPr>
        <w:rPr>
          <w:rFonts w:ascii="Arial" w:hAnsi="Arial" w:cs="Arial"/>
        </w:rPr>
      </w:pPr>
    </w:p>
    <w:p w14:paraId="6EFD4D0B" w14:textId="77777777" w:rsidR="00C66D03" w:rsidRPr="00C66D03" w:rsidRDefault="00C66D03" w:rsidP="00C66D03">
      <w:pPr>
        <w:pStyle w:val="Heading3"/>
      </w:pPr>
      <w:r w:rsidRPr="00C66D03">
        <w:t>Step 5: Recommendations</w:t>
      </w:r>
    </w:p>
    <w:p w14:paraId="06818594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What actions should organisations prioritise?</w:t>
      </w:r>
    </w:p>
    <w:p w14:paraId="31EE2581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54639CF4">
          <v:rect id="_x0000_i1207" style="width:0;height:1.5pt" o:hralign="center" o:hrstd="t" o:hr="t" fillcolor="#a0a0a0" stroked="f"/>
        </w:pict>
      </w:r>
    </w:p>
    <w:p w14:paraId="18219C2F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0C8922FF">
          <v:rect id="_x0000_i1208" style="width:0;height:1.5pt" o:hralign="center" o:hrstd="t" o:hr="t" fillcolor="#a0a0a0" stroked="f"/>
        </w:pict>
      </w:r>
    </w:p>
    <w:p w14:paraId="5C717424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041048C3">
          <v:rect id="_x0000_i1209" style="width:0;height:1.5pt" o:hralign="center" o:hrstd="t" o:hr="t" fillcolor="#a0a0a0" stroked="f"/>
        </w:pict>
      </w:r>
    </w:p>
    <w:p w14:paraId="07816458" w14:textId="61EF12E8" w:rsidR="00C66D03" w:rsidRPr="00C66D03" w:rsidRDefault="00C66D03" w:rsidP="00C66D03">
      <w:pPr>
        <w:rPr>
          <w:rFonts w:ascii="Arial" w:hAnsi="Arial" w:cs="Arial"/>
        </w:rPr>
      </w:pPr>
    </w:p>
    <w:p w14:paraId="09F34097" w14:textId="77777777" w:rsidR="00C66D03" w:rsidRPr="00C66D03" w:rsidRDefault="00C66D03" w:rsidP="00C66D03">
      <w:pPr>
        <w:rPr>
          <w:rFonts w:ascii="Arial" w:hAnsi="Arial" w:cs="Arial"/>
          <w:b/>
          <w:bCs/>
        </w:rPr>
      </w:pPr>
      <w:r w:rsidRPr="00C66D03">
        <w:rPr>
          <w:rFonts w:ascii="Arial" w:hAnsi="Arial" w:cs="Arial"/>
          <w:b/>
          <w:bCs/>
        </w:rPr>
        <w:t>Challenge Question</w:t>
      </w:r>
    </w:p>
    <w:p w14:paraId="5401924F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Imagine healthcare organisations are three times larger than manufacturing organisations.</w:t>
      </w:r>
    </w:p>
    <w:p w14:paraId="5B56B60B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t>How might this affect your interpretation?</w:t>
      </w:r>
    </w:p>
    <w:p w14:paraId="28929991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209415DE">
          <v:rect id="_x0000_i1211" style="width:0;height:1.5pt" o:hralign="center" o:hrstd="t" o:hr="t" fillcolor="#a0a0a0" stroked="f"/>
        </w:pict>
      </w:r>
    </w:p>
    <w:p w14:paraId="1B1A13CA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6C17A4D0">
          <v:rect id="_x0000_i1212" style="width:0;height:1.5pt" o:hralign="center" o:hrstd="t" o:hr="t" fillcolor="#a0a0a0" stroked="f"/>
        </w:pict>
      </w:r>
    </w:p>
    <w:p w14:paraId="5275E421" w14:textId="77777777" w:rsidR="00C66D03" w:rsidRPr="00C66D03" w:rsidRDefault="00C66D03" w:rsidP="00C66D03">
      <w:pPr>
        <w:rPr>
          <w:rFonts w:ascii="Arial" w:hAnsi="Arial" w:cs="Arial"/>
        </w:rPr>
      </w:pPr>
      <w:r w:rsidRPr="00C66D03">
        <w:rPr>
          <w:rFonts w:ascii="Arial" w:hAnsi="Arial" w:cs="Arial"/>
        </w:rPr>
        <w:pict w14:anchorId="621A9E1F">
          <v:rect id="_x0000_i1213" style="width:0;height:1.5pt" o:hralign="center" o:hrstd="t" o:hr="t" fillcolor="#a0a0a0" stroked="f"/>
        </w:pict>
      </w:r>
    </w:p>
    <w:p w14:paraId="417E41B4" w14:textId="77777777" w:rsidR="00C66D03" w:rsidRPr="00C66D03" w:rsidRDefault="00C66D03">
      <w:pPr>
        <w:rPr>
          <w:rFonts w:ascii="Arial" w:hAnsi="Arial" w:cs="Arial"/>
        </w:rPr>
      </w:pPr>
    </w:p>
    <w:sectPr w:rsidR="00C66D03" w:rsidRPr="00C66D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B6059FD"/>
    <w:multiLevelType w:val="multilevel"/>
    <w:tmpl w:val="078CF7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007353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D03"/>
    <w:rsid w:val="000F5251"/>
    <w:rsid w:val="003646FB"/>
    <w:rsid w:val="00A93ABA"/>
    <w:rsid w:val="00C66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95DD3"/>
  <w15:chartTrackingRefBased/>
  <w15:docId w15:val="{7783B5A9-4EFE-438F-A601-701FFBD2D6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6D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66D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66D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6D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6D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6D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6D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6D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6D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6D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66D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66D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6D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6D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6D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6D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6D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6D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6D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6D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6D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6D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6D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6D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6D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6D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6D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6D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6D0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201</Words>
  <Characters>1150</Characters>
  <Application>Microsoft Office Word</Application>
  <DocSecurity>0</DocSecurity>
  <Lines>9</Lines>
  <Paragraphs>2</Paragraphs>
  <ScaleCrop>false</ScaleCrop>
  <Company/>
  <LinksUpToDate>false</LinksUpToDate>
  <CharactersWithSpaces>1349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3</cp:revision>
  <cp:lastPrinted>2026-06-07T20:12:00Z</cp:lastPrinted>
  <dcterms:created xsi:type="dcterms:W3CDTF">2026-06-07T20:08:00Z</dcterms:created>
  <dcterms:modified xsi:type="dcterms:W3CDTF">2026-06-07T20:13:00Z</dcterms:modified>
</cp:coreProperties>
</file>