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BMSK6010</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Inspiring Leadership</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879823703"/>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b w:val="0"/>
              <w:bCs w:val="0"/>
              <w:color w:val="1155cc"/>
              <w:u w:val="single"/>
            </w:rPr>
          </w:pPr>
          <w:r w:rsidDel="00000000" w:rsidR="00000000" w:rsidRPr="00000000">
            <w:fldChar w:fldCharType="begin"/>
            <w:instrText xml:space="preserve"> TOC \h \u \z \t "Heading 1,1,Heading 2,2,Heading 3,3,Heading 4,4,Heading 5,5,Heading 6,6,"</w:instrText>
            <w:fldChar w:fldCharType="separate"/>
          </w:r>
          <w:hyperlink w:anchor="_heading=h.svjwn6hnpo">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b w:val="0"/>
              <w:bCs w:val="0"/>
              <w:color w:val="1155cc"/>
              <w:u w:val="single"/>
            </w:rPr>
          </w:pPr>
          <w:hyperlink w:anchor="_heading=h.3c5ey8blt8jl">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Critically Assess a Recognised Leadership Theory in Relation to its Ability to Impact on Individual Workplace Performance</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b w:val="0"/>
              <w:bCs w:val="0"/>
              <w:color w:val="1155cc"/>
              <w:u w:val="single"/>
            </w:rPr>
          </w:pPr>
          <w:hyperlink w:anchor="_heading=h.70pgarmhb00l">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Evaluate My Own Ability to Use a Range of Leadership Styles in Different Situations and with Different People to Fulfil the Leadership Role</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b w:val="0"/>
              <w:bCs w:val="0"/>
              <w:color w:val="1155cc"/>
              <w:u w:val="single"/>
            </w:rPr>
          </w:pPr>
          <w:hyperlink w:anchor="_heading=h.yg3333yuds5o">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Assess your own ability to set direction, motivate, delegate and empower others during the workplace.</w:t>
              <w:tab/>
              <w:t xml:space="preserve">10</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b w:val="0"/>
              <w:bCs w:val="0"/>
              <w:color w:val="1155cc"/>
              <w:u w:val="single"/>
            </w:rPr>
          </w:pPr>
          <w:hyperlink w:anchor="_heading=h.2mb3slplax3i">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b w:val="0"/>
              <w:bCs w:val="0"/>
              <w:color w:val="1155cc"/>
              <w:u w:val="single"/>
            </w:rPr>
          </w:pPr>
          <w:hyperlink w:anchor="_heading=h.xvmzr1gtm06i">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Appendix</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8">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9">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A">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B">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C">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D">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E">
      <w:pPr>
        <w:pStyle w:val="Heading2"/>
        <w:spacing w:after="120" w:before="120" w:line="360" w:lineRule="auto"/>
        <w:rPr/>
      </w:pPr>
      <w:bookmarkStart w:colFirst="0" w:colLast="0" w:name="_heading=h.pjq9achd2wqg" w:id="0"/>
      <w:bookmarkEnd w:id="0"/>
      <w:r w:rsidDel="00000000" w:rsidR="00000000" w:rsidRPr="00000000">
        <w:rPr>
          <w:rtl w:val="0"/>
        </w:rPr>
      </w:r>
    </w:p>
    <w:p w:rsidR="00000000" w:rsidDel="00000000" w:rsidP="00000000" w:rsidRDefault="00000000" w:rsidRPr="00000000" w14:paraId="0000001F">
      <w:pPr>
        <w:pStyle w:val="Heading1"/>
        <w:rPr/>
      </w:pPr>
      <w:bookmarkStart w:colFirst="0" w:colLast="0" w:name="_heading=h.j94tytxs0hbt" w:id="1"/>
      <w:bookmarkEnd w:id="1"/>
      <w:r w:rsidDel="00000000" w:rsidR="00000000" w:rsidRPr="00000000">
        <w:rPr>
          <w:rtl w:val="0"/>
        </w:rPr>
      </w:r>
    </w:p>
    <w:p w:rsidR="00000000" w:rsidDel="00000000" w:rsidP="00000000" w:rsidRDefault="00000000" w:rsidRPr="00000000" w14:paraId="00000020">
      <w:pPr>
        <w:pStyle w:val="Heading1"/>
        <w:rPr/>
      </w:pPr>
      <w:bookmarkStart w:colFirst="0" w:colLast="0" w:name="_heading=h.q4yvvshc4f4g" w:id="2"/>
      <w:bookmarkEnd w:id="2"/>
      <w:r w:rsidDel="00000000" w:rsidR="00000000" w:rsidRPr="00000000">
        <w:rPr>
          <w:rtl w:val="0"/>
        </w:rPr>
      </w:r>
    </w:p>
    <w:p w:rsidR="00000000" w:rsidDel="00000000" w:rsidP="00000000" w:rsidRDefault="00000000" w:rsidRPr="00000000" w14:paraId="00000021">
      <w:pPr>
        <w:pStyle w:val="Heading1"/>
        <w:rPr/>
      </w:pPr>
      <w:bookmarkStart w:colFirst="0" w:colLast="0" w:name="_heading=h.svjwn6hnpo" w:id="3"/>
      <w:bookmarkEnd w:id="3"/>
      <w:r w:rsidDel="00000000" w:rsidR="00000000" w:rsidRPr="00000000">
        <w:rPr>
          <w:rtl w:val="0"/>
        </w:rPr>
        <w:t xml:space="preserve">Introduction</w:t>
      </w:r>
    </w:p>
    <w:p w:rsidR="00000000" w:rsidDel="00000000" w:rsidP="00000000" w:rsidRDefault="00000000" w:rsidRPr="00000000" w14:paraId="00000022">
      <w:pPr>
        <w:spacing w:after="240" w:before="240" w:lineRule="auto"/>
        <w:rPr/>
      </w:pPr>
      <w:r w:rsidDel="00000000" w:rsidR="00000000" w:rsidRPr="00000000">
        <w:rPr>
          <w:rtl w:val="0"/>
        </w:rPr>
        <w:t xml:space="preserve">Leadership is a complex and evolving process that extends beyond managing people to influencing behaviour, developing individuals and achieving organisational goals. As workplaces become increasingly diverse and challenging, leaders must adapt their approach to different situations while maintaining effective communication, motivation and professional standards. This assignment critically evaluates a Leadership Theory and also critically evaluates the application of leadership within practice and the importance of continuous leadership development.</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1"/>
        <w:rPr/>
      </w:pPr>
      <w:bookmarkStart w:colFirst="0" w:colLast="0" w:name="_heading=h.3c5ey8blt8jl" w:id="4"/>
      <w:bookmarkEnd w:id="4"/>
      <w:r w:rsidDel="00000000" w:rsidR="00000000" w:rsidRPr="00000000">
        <w:rPr>
          <w:rtl w:val="0"/>
        </w:rPr>
        <w:t xml:space="preserve">Critically Assess a Recognised Leadership Theory in Relation to its Ability to Impact on Individual Workplace Performance</w:t>
      </w:r>
    </w:p>
    <w:p w:rsidR="00000000" w:rsidDel="00000000" w:rsidP="00000000" w:rsidRDefault="00000000" w:rsidRPr="00000000" w14:paraId="00000026">
      <w:pPr>
        <w:spacing w:after="240" w:before="240" w:lineRule="auto"/>
        <w:rPr/>
      </w:pPr>
      <w:r w:rsidDel="00000000" w:rsidR="00000000" w:rsidRPr="00000000">
        <w:rPr>
          <w:rtl w:val="0"/>
        </w:rPr>
        <w:t xml:space="preserve">One of the most recognised leadership theories is Hersey and Blanchard (1998) Situational Leadership Theory. The theory challenges the idea that there is one leadership style that works in every situation. Instead, the theory suggests that effective leaders should adapt the way they lead according to the competence and commitment of the people they are leading. This was a significant shift away from earlier leadership theories, which focused on finding the personal traits or behaviours that made someone an effective leader. Hersey and Blanchard argued that leadership is influenced by the situation rather than following one fixed approach. I believe this makes sense because organisations are made up of people with different levels of experience, confidence and motivation. However, although the theory is practical and easy to understand, it also raises an important question. Can leadership really be reduced to four leadership styles and four stages of employee development, or is leading people far more complex than the model suggests.</w:t>
      </w:r>
    </w:p>
    <w:p w:rsidR="00000000" w:rsidDel="00000000" w:rsidP="00000000" w:rsidRDefault="00000000" w:rsidRPr="00000000" w14:paraId="00000027">
      <w:pPr>
        <w:spacing w:after="240" w:before="240" w:lineRule="auto"/>
        <w:rPr/>
      </w:pPr>
      <w:r w:rsidDel="00000000" w:rsidR="00000000" w:rsidRPr="00000000">
        <w:rPr>
          <w:rtl w:val="0"/>
        </w:rPr>
        <w:t xml:space="preserve">One of the biggest strengths of Situational Leadership Theory is its recognition that leadership should be flexible rather than fixed. Hersey and Blanchard (1988) argue that leaders should continually assess the competence and commitment of their followers before deciding whether they need to direct, coach, support or delegate. Rather than assuming that every employee should be managed in the same way, the theory recognises that people develop at different rates and therefore require different levels of guidance and support. Northouse (2022) supports this view, suggesting that leaders who are able to adapt their approach are often more effective because they can respond to changing situations and the individual needs of employees. This flexibility is one of the reasons why the model has remained popular for many years. It gives leaders a practical framework that is relatively straightforward to understand and apply. However, while the theory appears simple in principle, applying it consistently in real organisations may be much more challenging than the model suggests.</w:t>
      </w:r>
    </w:p>
    <w:p w:rsidR="00000000" w:rsidDel="00000000" w:rsidP="00000000" w:rsidRDefault="00000000" w:rsidRPr="00000000" w14:paraId="00000028">
      <w:pPr>
        <w:spacing w:after="240" w:before="240" w:lineRule="auto"/>
        <w:rPr/>
      </w:pPr>
      <w:r w:rsidDel="00000000" w:rsidR="00000000" w:rsidRPr="00000000">
        <w:rPr>
          <w:rtl w:val="0"/>
        </w:rPr>
        <w:t xml:space="preserve">Although the theory encourages leaders to adapt their style, it also assumes they are able to judge accurately how competent and committed an employee is. This is where the theory begins to raise some important concerns. In reality, competence is much more than technical ability. It can include experience, professional judgement, confidence, emotional intelligence and problem solving skills. Equally, commitment is not fixed. It can change because of workload, organisational pressures, wellbeing, personal circumstances or motivation. According to Yukl (2013) leadership effectiveness is influenced by many different factors that interact with one another, making it difficult to place employees neatly into four levels of development. Also, expecting leaders to accurately assess every employee before selecting the most appropriate leadership style may not always be realistic. </w:t>
      </w:r>
      <w:r w:rsidDel="00000000" w:rsidR="00000000" w:rsidRPr="00000000">
        <w:rPr>
          <w:rtl w:val="0"/>
        </w:rPr>
        <w:t xml:space="preserve">Therefore</w:t>
      </w:r>
      <w:r w:rsidDel="00000000" w:rsidR="00000000" w:rsidRPr="00000000">
        <w:rPr>
          <w:rtl w:val="0"/>
        </w:rPr>
        <w:t xml:space="preserve"> the success of Situational Leadership depends just as much on the judgement and experience of the leader as it does on the model itself. Although the framework provides useful guidance, its effectiveness relies heavily on the leader’s ability to interpret complex human behaviour rather than simply following a leadership model.</w:t>
      </w:r>
    </w:p>
    <w:p w:rsidR="00000000" w:rsidDel="00000000" w:rsidP="00000000" w:rsidRDefault="00000000" w:rsidRPr="00000000" w14:paraId="00000029">
      <w:pPr>
        <w:spacing w:after="240" w:before="240" w:lineRule="auto"/>
        <w:rPr/>
      </w:pPr>
      <w:r w:rsidDel="00000000" w:rsidR="00000000" w:rsidRPr="00000000">
        <w:rPr>
          <w:rtl w:val="0"/>
        </w:rPr>
        <w:t xml:space="preserve">One of the biggest criticisms of Situational Leadership Theory is the lack of strong empirical evidence to support it. Although the model has been widely used in leadership training across both the public and private sectors, the research supporting its effectiveness has been inconsistent. Graeff (1997) argues that some of the theory’s main concepts are not clearly defined, making them difficult to measure and test in practice. Similarly, Vecchio (1987) found little evidence that matching leadership styles to different levels of follower readiness leads to improved performance. This creates an interesting contradiction. So, why has the theory remained so popular? One possible explanation is that leaders are attracted to its simplicity. The model is easy to understand, practical to apply and encourages leaders to think about the individual needs of employees. However, popularity should not be confused with scientific evidence. Therefore, while Situational Leadership provides a useful way of thinking about leadership, its effectiveness should be viewed with some caution because the research does not consistently support its claims.</w:t>
      </w:r>
    </w:p>
    <w:p w:rsidR="00000000" w:rsidDel="00000000" w:rsidP="00000000" w:rsidRDefault="00000000" w:rsidRPr="00000000" w14:paraId="0000002A">
      <w:pPr>
        <w:spacing w:after="240" w:before="240" w:lineRule="auto"/>
        <w:rPr/>
      </w:pPr>
      <w:r w:rsidDel="00000000" w:rsidR="00000000" w:rsidRPr="00000000">
        <w:rPr>
          <w:rtl w:val="0"/>
        </w:rPr>
        <w:t xml:space="preserve">Another limitation is the assumption that people move through four clear stages of development. Hersey and Blanchard (1988) suggest that employees gradually progress from enthusiastic beginners to confident and capable individuals who require little supervision. Although this provides leaders with a simple framework, it does not always reflect what happens in practice. Thompson et al (2018) argue that competence and commitment are constantly changing rather than developing in a predictable order. For example, an experienced employee may lose confidence when faced with new technology or organisational change, while a new employee may demonstrate high levels of motivation despite having little practical experience. People’s confidence, motivation and performance can fluctuate depending on workload, support from colleagues and personal circumstances. This makes it difficult to place individuals into one fixed category. Consequently, although the four stages provide a helpful guide, they risk oversimplifying the complex and changing nature of human behaviour within organisations.</w:t>
      </w:r>
    </w:p>
    <w:p w:rsidR="00000000" w:rsidDel="00000000" w:rsidP="00000000" w:rsidRDefault="00000000" w:rsidRPr="00000000" w14:paraId="0000002B">
      <w:pPr>
        <w:spacing w:after="240" w:before="240" w:lineRule="auto"/>
        <w:rPr/>
      </w:pPr>
      <w:r w:rsidDel="00000000" w:rsidR="00000000" w:rsidRPr="00000000">
        <w:rPr>
          <w:rtl w:val="0"/>
        </w:rPr>
        <w:t xml:space="preserve">The theory also focuses heavily on the development of followers while paying far less attention to the abilities of the leader. This is an important weakness because the success of Situational Leadership depends on the leader making accurate judgements about the people they are leading. Goleman (1998) argues that emotional intelligence, including self-awareness, empathy and relationship management, plays a significant role in leadership effectiveness. Leaders who understand people, communicate well and build positive relationships are far more likely to identify when employees need direction, coaching, support or greater independence. Without these skills, leaders may misunderstand the needs of their team and choose an inappropriate leadership style. This suggests that leadership effectiveness may depend less on following the model itself and more on the leader’s emotional intelligence and interpersonal skills. Therefore, while Situational Leadership encourages flexibility, it does not fully explain the personal qualities leaders need to apply the model successfully.</w:t>
      </w:r>
    </w:p>
    <w:p w:rsidR="00000000" w:rsidDel="00000000" w:rsidP="00000000" w:rsidRDefault="00000000" w:rsidRPr="00000000" w14:paraId="0000002C">
      <w:pPr>
        <w:spacing w:after="240" w:before="240" w:lineRule="auto"/>
        <w:rPr/>
      </w:pPr>
      <w:r w:rsidDel="00000000" w:rsidR="00000000" w:rsidRPr="00000000">
        <w:rPr>
          <w:rtl w:val="0"/>
        </w:rPr>
        <w:t xml:space="preserve">Situational Leadership has also been criticised for paying limited attention to the wider organisational environment. Grint (2005) argues that leadership cannot be understood by looking only at the relationship between leaders and followers because organisational culture, politics, resources and external pressures all influence leadership decisions. In reality, leaders often have to work within policies, regulations and staffing pressures that limit how much they can adapt their leadership style. Even if a leader correctly identifies the needs of an employee, organisational constraints may prevent them from responding in the way the theory recommends. This highlights an important limitation because leadership is influenced by far more than competence and commitment alone. Therefore, while Situational Leadership provides a useful framework for understanding individual leadership decisions, it does not fully reflect the wider organisational factors that influence leadership in practice.</w:t>
      </w:r>
    </w:p>
    <w:p w:rsidR="00000000" w:rsidDel="00000000" w:rsidP="00000000" w:rsidRDefault="00000000" w:rsidRPr="00000000" w14:paraId="0000002D">
      <w:pPr>
        <w:spacing w:after="240" w:before="240" w:lineRule="auto"/>
        <w:rPr/>
      </w:pPr>
      <w:r w:rsidDel="00000000" w:rsidR="00000000" w:rsidRPr="00000000">
        <w:rPr>
          <w:rtl w:val="0"/>
        </w:rPr>
        <w:t xml:space="preserve">Despite these criticisms, it would be unfair to dismiss Situational Leadership Theory completely. One of its greatest contributions is that it challenged the long-held belief that effective leadership could be explained by one set of personal traits or behaviours. Instead, Hersey and Blanchard (1988) encouraged leaders to think more carefully about the people they were leading and to recognise that different individuals require different levels of guidance and support. This was an important step forward because it shifted leadership away from a “one size fits all” approach and promoted flexibility. According to Northouse (2022) the theory continues to have practical value because it encourages leaders to adapt rather than rely on one preferred leadership style. I agree with this because organisations are constantly changing, and leaders need to be flexible if they are going to respond effectively to different people and situations. However, I also believe the theory should be used as a guide rather than a set of rules. Leadership decisions are rarely straightforward, and successful leaders must consider a much wider range of factors than competence and commitment alone.</w:t>
      </w:r>
    </w:p>
    <w:p w:rsidR="00000000" w:rsidDel="00000000" w:rsidP="00000000" w:rsidRDefault="00000000" w:rsidRPr="00000000" w14:paraId="0000002E">
      <w:pPr>
        <w:spacing w:after="240" w:before="240" w:lineRule="auto"/>
        <w:rPr/>
      </w:pPr>
      <w:r w:rsidDel="00000000" w:rsidR="00000000" w:rsidRPr="00000000">
        <w:rPr>
          <w:rtl w:val="0"/>
        </w:rPr>
        <w:t xml:space="preserve">In my view, the greatest strength of Situational Leadership Theory is not that it provides a complete explanation of leadership, but that it encourages leaders to think critically before deciding how best to respond to different situations. </w:t>
      </w:r>
    </w:p>
    <w:p w:rsidR="00000000" w:rsidDel="00000000" w:rsidP="00000000" w:rsidRDefault="00000000" w:rsidRPr="00000000" w14:paraId="0000002F">
      <w:pPr>
        <w:spacing w:after="240" w:before="240" w:lineRule="auto"/>
        <w:rPr/>
      </w:pPr>
      <w:r w:rsidDel="00000000" w:rsidR="00000000" w:rsidRPr="00000000">
        <w:rPr>
          <w:rtl w:val="0"/>
        </w:rPr>
      </w:r>
    </w:p>
    <w:p w:rsidR="00000000" w:rsidDel="00000000" w:rsidP="00000000" w:rsidRDefault="00000000" w:rsidRPr="00000000" w14:paraId="00000030">
      <w:pPr>
        <w:spacing w:after="240" w:before="240" w:lineRule="auto"/>
        <w:rPr/>
      </w:pPr>
      <w:r w:rsidDel="00000000" w:rsidR="00000000" w:rsidRPr="00000000">
        <w:rPr>
          <w:rtl w:val="0"/>
        </w:rPr>
      </w:r>
    </w:p>
    <w:p w:rsidR="00000000" w:rsidDel="00000000" w:rsidP="00000000" w:rsidRDefault="00000000" w:rsidRPr="00000000" w14:paraId="00000031">
      <w:pPr>
        <w:spacing w:after="240" w:before="240" w:lineRule="auto"/>
        <w:rPr/>
      </w:pPr>
      <w:r w:rsidDel="00000000" w:rsidR="00000000" w:rsidRPr="00000000">
        <w:rPr>
          <w:rtl w:val="0"/>
        </w:rPr>
      </w:r>
    </w:p>
    <w:p w:rsidR="00000000" w:rsidDel="00000000" w:rsidP="00000000" w:rsidRDefault="00000000" w:rsidRPr="00000000" w14:paraId="00000032">
      <w:pPr>
        <w:pStyle w:val="Heading1"/>
        <w:rPr/>
      </w:pPr>
      <w:bookmarkStart w:colFirst="0" w:colLast="0" w:name="_heading=h.70pgarmhb00l" w:id="5"/>
      <w:bookmarkEnd w:id="5"/>
      <w:r w:rsidDel="00000000" w:rsidR="00000000" w:rsidRPr="00000000">
        <w:rPr>
          <w:rtl w:val="0"/>
        </w:rPr>
        <w:t xml:space="preserve">Evaluate My Own Ability to Use a Range of Leadership Styles in Different Situations and with Different People to Fulfil the Leadership Role</w:t>
      </w:r>
    </w:p>
    <w:p w:rsidR="00000000" w:rsidDel="00000000" w:rsidP="00000000" w:rsidRDefault="00000000" w:rsidRPr="00000000" w14:paraId="00000033">
      <w:pPr>
        <w:spacing w:after="240" w:before="240" w:lineRule="auto"/>
        <w:rPr/>
      </w:pPr>
      <w:r w:rsidDel="00000000" w:rsidR="00000000" w:rsidRPr="00000000">
        <w:rPr>
          <w:rtl w:val="0"/>
        </w:rPr>
        <w:t xml:space="preserve">My understanding of leadership has developed through both positive and negative experiences. Some of the most valuable lessons I have learned have not come from outstanding leaders, but from observing leadership approaches that reduced morale, discouraged communication or failed to recognise the pressures experienced by staff. Rather than criticising these experiences, I have chosen to reflect on them and use them to shape the type of leader I want to become. According to Covey (1989) effective leaders are proactive and choose how they respond to situations instead of allowing situations to determine their behaviour. I believe this reflects my own leadership development because I have consciously chosen to learn from both effective and ineffective leadership.</w:t>
      </w:r>
    </w:p>
    <w:p w:rsidR="00000000" w:rsidDel="00000000" w:rsidP="00000000" w:rsidRDefault="00000000" w:rsidRPr="00000000" w14:paraId="00000034">
      <w:pPr>
        <w:spacing w:after="240" w:before="240" w:lineRule="auto"/>
        <w:rPr>
          <w:b w:val="1"/>
          <w:bCs w:val="1"/>
          <w:color w:val="000000"/>
          <w:sz w:val="46"/>
          <w:szCs w:val="46"/>
        </w:rPr>
      </w:pPr>
      <w:r w:rsidDel="00000000" w:rsidR="00000000" w:rsidRPr="00000000">
        <w:rPr>
          <w:rtl w:val="0"/>
        </w:rPr>
        <w:t xml:space="preserve">Another important influence on my leadership has been my belief that knowledge should be shared rather than protected. Throughout my career I have worked with colleagues who willingly taught others and helped them develop, but I have also experienced individuals who appeared reluctant to share knowledge. Reflecting on this has strengthened my belief that leadership is about helping others progress rather than maintaining personal importance. Wenger (1998) argues that learning develops through communities of practice where knowledge is openly shared, while Eraut (2004) suggests that most professional learning takes place informally through everyday workplace experiences. I strongly agree with these perspectives, I often share both successful experiences and mistakes with new </w:t>
      </w:r>
      <w:r w:rsidDel="00000000" w:rsidR="00000000" w:rsidRPr="00000000">
        <w:rPr>
          <w:rtl w:val="0"/>
        </w:rPr>
        <w:t xml:space="preserve">collegues</w:t>
      </w:r>
      <w:r w:rsidDel="00000000" w:rsidR="00000000" w:rsidRPr="00000000">
        <w:rPr>
          <w:rtl w:val="0"/>
        </w:rPr>
        <w:t xml:space="preserve"> so others can develop faster than I did. While I believe communication, supporting colleagues and sharing knowledge are among my greatest strengths, I also recognise that leadership requires continuous reflection. Throughout this evaluation I will identify both my strengths and the areas I continue to develop in order to become a more effective leader.</w:t>
      </w:r>
      <w:r w:rsidDel="00000000" w:rsidR="00000000" w:rsidRPr="00000000">
        <w:rPr>
          <w:rtl w:val="0"/>
        </w:rPr>
      </w:r>
    </w:p>
    <w:p w:rsidR="00000000" w:rsidDel="00000000" w:rsidP="00000000" w:rsidRDefault="00000000" w:rsidRPr="00000000" w14:paraId="00000035">
      <w:pPr>
        <w:spacing w:after="240" w:before="240" w:lineRule="auto"/>
        <w:rPr/>
      </w:pPr>
      <w:r w:rsidDel="00000000" w:rsidR="00000000" w:rsidRPr="00000000">
        <w:rPr>
          <w:rtl w:val="0"/>
        </w:rPr>
        <w:t xml:space="preserve">Setting direction is one of the most important responsibilities of a leader, without clear communication staff can become uncertain about priorities, resulting in inconsistent practice and unnecessary confusion. Hersey and Blanchard (1988) suggest that effective leaders adapt the amount of direction they provide according to the needs of the individual and the situation. Reflecting on my own ability, I believe I communicate expectations clearly while remaining approachable. However, I have also learned that the way direction is delivered is often just as important as the message itself.</w:t>
      </w:r>
    </w:p>
    <w:p w:rsidR="00000000" w:rsidDel="00000000" w:rsidP="00000000" w:rsidRDefault="00000000" w:rsidRPr="00000000" w14:paraId="00000036">
      <w:pPr>
        <w:spacing w:after="240" w:before="240" w:lineRule="auto"/>
        <w:rPr/>
      </w:pPr>
      <w:r w:rsidDel="00000000" w:rsidR="00000000" w:rsidRPr="00000000">
        <w:rPr>
          <w:rtl w:val="0"/>
        </w:rPr>
        <w:t xml:space="preserve">One experience that significantly influenced my approach to leadership occurred during a particularly demanding twelve hour shift. The team had been under considerable pressure caring for residents, and one of the care trolleys had become untidy. A leader noticed the trolley and immediately instructed staff to</w:t>
      </w:r>
      <w:r w:rsidDel="00000000" w:rsidR="00000000" w:rsidRPr="00000000">
        <w:rPr>
          <w:rtl w:val="0"/>
        </w:rPr>
        <w:t xml:space="preserve"> clean it. While I agreed that the trolley needed attention, I reflected afterwards that the communication focused solely on the problem and failed to acknowledge how hard everyone had been working. This made me question how leadership messages influence motivation and teamwork. If I had been leading the team, I believe I would have approached the situation differently by saying, “I know it’s been a really busy shift today and everyone has worked incredibly hard. When you get a chance, could we make sure the trolleys are kept tidy because it helps everyone and keeps residents safe?” The expectation remains exactly the same, but the communication first recognises the efforts of the understaffed team. Goleman (1998) argues that emotionally intelligent leaders demonstrate empathy while maintaining professional standards. I believe this approach is more likely to encourage cooperation because staff feel respected rather than criticised. However, reflecting critically on my own leadership, I recognise that there is a potential weakness in my approach. If I focus too heavily on empathy, there is a risk that important messages may appear less urgent. Therefore, I continue to develop my ability to combine understanding with clear accountability, ensuring that professional standards are never compromised.</w:t>
      </w:r>
    </w:p>
    <w:p w:rsidR="00000000" w:rsidDel="00000000" w:rsidP="00000000" w:rsidRDefault="00000000" w:rsidRPr="00000000" w14:paraId="00000037">
      <w:pPr>
        <w:spacing w:after="240" w:before="240" w:lineRule="auto"/>
        <w:rPr/>
      </w:pPr>
      <w:r w:rsidDel="00000000" w:rsidR="00000000" w:rsidRPr="00000000">
        <w:rPr>
          <w:rtl w:val="0"/>
        </w:rPr>
        <w:t xml:space="preserve">A second example of setting direction is during shift handovers. Effective handovers are essential because they provide colleagues with clear information regarding changes in residents’ physical health, emotional wellbeing, mobility, medication or behaviour before they begin their work. Reflecting on my own practice, I believe one of my strengths is communicating important information clearly and encouraging colleagues to ask questions if anything is unclear. Rather than assuming experienced staff already understand the situation, I try to explain changes that may influence the care they provide throughout the shift. French et al  (1959) suggest that leaders influence others through different forms of power, including expert and referent power. I believe that providing accurate and reliable information during handovers helps build trust because colleagues know they are receiving information that supports safe decision making. Nevertheless, I also recognise that busy handovers can sometimes become rushed, and I occasionally assume experienced colleagues already know what is expected. Reflecting on this critically, I appreciate that assumptions can lead to misunderstandings and inconsistency in care. Covey (1989) argues that effective communication requires leaders to take responsibility for ensuring shared understanding rather than assuming it already exists. Consequently, I continue developing my communication by checking understanding, inviting questions and ensuring colleagues leave the handover with a clear understanding of priorities. I believe this creates greater confidence within the team while maintaining high standards of person centred care.</w:t>
      </w:r>
    </w:p>
    <w:p w:rsidR="00000000" w:rsidDel="00000000" w:rsidP="00000000" w:rsidRDefault="00000000" w:rsidRPr="00000000" w14:paraId="00000038">
      <w:pPr>
        <w:spacing w:after="240" w:before="240" w:lineRule="auto"/>
        <w:rPr>
          <w:b w:val="1"/>
          <w:bCs w:val="1"/>
          <w:color w:val="000000"/>
          <w:sz w:val="34"/>
          <w:szCs w:val="34"/>
        </w:rPr>
      </w:pPr>
      <w:r w:rsidDel="00000000" w:rsidR="00000000" w:rsidRPr="00000000">
        <w:rPr>
          <w:rtl w:val="0"/>
        </w:rPr>
        <w:t xml:space="preserve">Overall, I believe setting direction is one of my developing leadership strengths because I understand that clear communication influences both staff confidence and the quality of care provided. However, this reflection has also highlighted that effective direction involves more than simply giving instructions. It requires leaders to communicate with empathy, clarity and consistency while remaining accountable for maintaining professional standards. Continuing to develop this balance will strengthen my effectiveness as a future leader.</w:t>
      </w:r>
      <w:r w:rsidDel="00000000" w:rsidR="00000000" w:rsidRPr="00000000">
        <w:rPr>
          <w:rtl w:val="0"/>
        </w:rPr>
      </w:r>
    </w:p>
    <w:p w:rsidR="00000000" w:rsidDel="00000000" w:rsidP="00000000" w:rsidRDefault="00000000" w:rsidRPr="00000000" w14:paraId="00000039">
      <w:pPr>
        <w:spacing w:after="240" w:before="240" w:lineRule="auto"/>
        <w:rPr/>
      </w:pPr>
      <w:r w:rsidDel="00000000" w:rsidR="00000000" w:rsidRPr="00000000">
        <w:rPr>
          <w:rtl w:val="0"/>
        </w:rPr>
        <w:t xml:space="preserve">Motivating others is a key aspect of leadership because people are more likely to perform well when they feel valued, supported and understand the importance of their role. According to Bass (1990)  transformational leaders motivate followers by inspiring them, recognising their contribution and encouraging them to achieve more than they believed possible. Reflecting on my own leadership ability, I believe one of my strengths is encouraging others and helping build confidence. However, I have also recognised that motivation is not simply about making people feel good. Effective leaders must also be prepared to have difficult conversations when standards fall below expectations. This is an area where I continue to develop.</w:t>
      </w:r>
    </w:p>
    <w:p w:rsidR="00000000" w:rsidDel="00000000" w:rsidP="00000000" w:rsidRDefault="00000000" w:rsidRPr="00000000" w14:paraId="0000003A">
      <w:pPr>
        <w:spacing w:after="240" w:before="240" w:lineRule="auto"/>
        <w:rPr/>
      </w:pPr>
      <w:r w:rsidDel="00000000" w:rsidR="00000000" w:rsidRPr="00000000">
        <w:rPr>
          <w:rtl w:val="0"/>
        </w:rPr>
        <w:t xml:space="preserve">One example of motivating others is supporting new members of staff when they first begin working within the care home. Starting a new role can be overwhelming, particularly when working with residents living with dementia, where every individual has different needs and behaviours. I try to create an environment where new colleagues feel comfortable asking questions without worrying about being judged. Rather than simply showing someone how to complete a task, I explain why it is important and encourage them to learn through experience while reassuring them that nobody is expected to know everything immediately. Bennis and Thomas (2002) suggest that effective leaders create a sense of purpose and belonging by helping people understand the value of their contribution. I believe this approach increases confidence because people feel supported rather than criticised. However, reflecting critically on my own leadership, I recognise that I sometimes spend so much time encouraging people that I sometimes delay giving constructive feedback. While my intention is to protect confidence, I appreciate that avoiding difficult conversations may slow professional development. Therefore, I continue developing my ability to combine encouragement with honest feedback so colleagues continue improving while still feeling supported.</w:t>
      </w:r>
    </w:p>
    <w:p w:rsidR="00000000" w:rsidDel="00000000" w:rsidP="00000000" w:rsidRDefault="00000000" w:rsidRPr="00000000" w14:paraId="0000003B">
      <w:pPr>
        <w:spacing w:after="240" w:before="240" w:lineRule="auto"/>
        <w:rPr/>
      </w:pPr>
      <w:r w:rsidDel="00000000" w:rsidR="00000000" w:rsidRPr="00000000">
        <w:rPr>
          <w:rtl w:val="0"/>
        </w:rPr>
        <w:t xml:space="preserve">A second example of motivation is recognising the effort colleagues make during particularly demanding shifts. Working in dementia care can be physically and emotionally demanding, especially when staffing levels are reduced or residents require increased support. After these shifts I often make a point of thanking colleagues for their hard work or recognising how well they managed a challenging situation. Although this may appear to be a small gesture, I have observed that genuine appreciation often improves morale and strengthens teamwork. Goleman (1998) argues that emotionally intelligent leaders understand the importance of recognising the emotions of others and responding appropriately. I believe acknowledging people’s efforts helps them feel respected and valued, encouraging continued commitment to high-quality care. Nevertheless, I also recognise that I need to ensure recognition is given fairly across the whole team rather than unintentionally focusing on colleagues I work alongside most frequently. Effective motivation should be inclusive and consistent if it is to strengthen the whole team rather than selected individuals.</w:t>
      </w:r>
    </w:p>
    <w:p w:rsidR="00000000" w:rsidDel="00000000" w:rsidP="00000000" w:rsidRDefault="00000000" w:rsidRPr="00000000" w14:paraId="0000003C">
      <w:pPr>
        <w:spacing w:after="240" w:before="240" w:lineRule="auto"/>
        <w:rPr>
          <w:b w:val="1"/>
          <w:bCs w:val="1"/>
          <w:color w:val="000000"/>
          <w:sz w:val="34"/>
          <w:szCs w:val="34"/>
        </w:rPr>
      </w:pPr>
      <w:r w:rsidDel="00000000" w:rsidR="00000000" w:rsidRPr="00000000">
        <w:rPr>
          <w:rtl w:val="0"/>
        </w:rPr>
        <w:t xml:space="preserve">Overall, I believe motivating others is one of my developing strengths because I naturally enjoy encouraging colleagues and helping them succeed. However, critical reflection has shown me that effective motivation requires more than kindness and encouragement. Leaders must also challenge poor performance appropriately and help individuals continue developing professionally. Developing this balance between support and accountability remains one of my key leadership goals.</w:t>
      </w:r>
      <w:r w:rsidDel="00000000" w:rsidR="00000000" w:rsidRPr="00000000">
        <w:rPr>
          <w:rtl w:val="0"/>
        </w:rPr>
      </w:r>
    </w:p>
    <w:p w:rsidR="00000000" w:rsidDel="00000000" w:rsidP="00000000" w:rsidRDefault="00000000" w:rsidRPr="00000000" w14:paraId="0000003D">
      <w:pPr>
        <w:spacing w:after="240" w:before="240" w:lineRule="auto"/>
        <w:rPr/>
      </w:pPr>
      <w:r w:rsidDel="00000000" w:rsidR="00000000" w:rsidRPr="00000000">
        <w:rPr>
          <w:rtl w:val="0"/>
        </w:rPr>
        <w:t xml:space="preserve">Delegation is an essential leadership skill because no leader can successfully complete every task alone. Effective delegation requires leaders to recognise the strengths, abilities and confidence of individuals while ensuring responsibility remains clear. Hersey and Blanchard (1988) suggest that delegation should reflect the competence and commitment of followers rather than adopting the same approach with everyone. Reflecting on my own leadership ability, I believe I am becoming increasingly confident in delegating responsibilities appropriately. However, I also recognise that trusting others while maintaining accountability is an area I continue to develop.</w:t>
      </w:r>
    </w:p>
    <w:p w:rsidR="00000000" w:rsidDel="00000000" w:rsidP="00000000" w:rsidRDefault="00000000" w:rsidRPr="00000000" w14:paraId="0000003E">
      <w:pPr>
        <w:spacing w:after="240" w:before="240" w:lineRule="auto"/>
        <w:rPr/>
      </w:pPr>
      <w:r w:rsidDel="00000000" w:rsidR="00000000" w:rsidRPr="00000000">
        <w:rPr>
          <w:rtl w:val="0"/>
        </w:rPr>
        <w:t xml:space="preserve">One example occurred during a particularly busy shift when several residents required support at the same time. Rather than attempting to manage every situation personally, I asked an experienced colleague to support residents requiring more complex care while I assisted a newer member of staff who required additional guidance. This allowed both colleagues to work within their strengths while ensuring residents continued receiving safe and effective care. Raelin (2003) argues that leadership is strengthened when responsibility is shared rather than concentrated in one individual. Reflecting on this situation, I believe delegating according to experience improved teamwork and demonstrated trust in my colleague’s ability. However, I also recognise that I occasionally take on too much responsibility because I want tasks completed to a high standard. Although this comes from wanting the best outcomes for residents, I appreciate that excessive control may reduce opportunities for others to develop confidence and independence.</w:t>
      </w:r>
    </w:p>
    <w:p w:rsidR="00000000" w:rsidDel="00000000" w:rsidP="00000000" w:rsidRDefault="00000000" w:rsidRPr="00000000" w14:paraId="0000003F">
      <w:pPr>
        <w:spacing w:after="240" w:before="240" w:lineRule="auto"/>
        <w:rPr/>
      </w:pPr>
      <w:r w:rsidDel="00000000" w:rsidR="00000000" w:rsidRPr="00000000">
        <w:rPr>
          <w:rtl w:val="0"/>
        </w:rPr>
        <w:t xml:space="preserve">A second example involves asking experienced carers to support newer colleagues rather than always providing support myself. I believe this benefits both individuals because experienced staff develop coaching skills while new colleagues gain confidence from learning alongside someone who understands the role well. Eraut (2004) argues that much workplace learning occurs informally through everyday experiences rather than formal education alone. I agree with this perspective because some of the most valuable learning I have experienced has come from working alongside knowledgeable colleagues. Nevertheless, reflecting critically, I recognise that I should explain more clearly why I am delegating responsibilities instead of assuming colleagues understand my reasoning. Clear communication helps people appreciate that delegation is based on trust and development rather than simply reducing my own workload.</w:t>
      </w:r>
    </w:p>
    <w:p w:rsidR="00000000" w:rsidDel="00000000" w:rsidP="00000000" w:rsidRDefault="00000000" w:rsidRPr="00000000" w14:paraId="00000040">
      <w:pPr>
        <w:spacing w:after="240" w:before="240" w:lineRule="auto"/>
        <w:rPr>
          <w:b w:val="1"/>
          <w:bCs w:val="1"/>
          <w:color w:val="000000"/>
          <w:sz w:val="34"/>
          <w:szCs w:val="34"/>
        </w:rPr>
      </w:pPr>
      <w:r w:rsidDel="00000000" w:rsidR="00000000" w:rsidRPr="00000000">
        <w:rPr>
          <w:rtl w:val="0"/>
        </w:rPr>
        <w:t xml:space="preserve">Overall, I believe delegation has become one of my improving leadership skills because I understand that effective leaders develop others rather than trying to complete every task themselves. However, I continue to work on trusting colleagues more confidently while ensuring appropriate support remains available. Developing this balance will strengthen both my leadership and the confidence of those around me.</w:t>
      </w:r>
      <w:r w:rsidDel="00000000" w:rsidR="00000000" w:rsidRPr="00000000">
        <w:rPr>
          <w:rtl w:val="0"/>
        </w:rPr>
      </w:r>
    </w:p>
    <w:p w:rsidR="00000000" w:rsidDel="00000000" w:rsidP="00000000" w:rsidRDefault="00000000" w:rsidRPr="00000000" w14:paraId="00000041">
      <w:pPr>
        <w:spacing w:after="240" w:before="240" w:lineRule="auto"/>
        <w:rPr/>
      </w:pPr>
      <w:r w:rsidDel="00000000" w:rsidR="00000000" w:rsidRPr="00000000">
        <w:rPr>
          <w:rtl w:val="0"/>
        </w:rPr>
        <w:t xml:space="preserve">Empowering others is, in my opinion, one of the most rewarding aspects of leadership because it helps people develop confidence, contribute ideas and reach their potential. Rather than seeing leadership as maintaining authority, I believe leadership is about creating opportunities for others to succeed. Raelin (2003) argues that leadership should be shared throughout organisations rather than resting with one individual. Reflecting on my own leadership, I believe this is where my greatest strength lies.</w:t>
      </w:r>
    </w:p>
    <w:p w:rsidR="00000000" w:rsidDel="00000000" w:rsidP="00000000" w:rsidRDefault="00000000" w:rsidRPr="00000000" w14:paraId="00000042">
      <w:pPr>
        <w:spacing w:after="240" w:before="240" w:lineRule="auto"/>
        <w:rPr/>
      </w:pPr>
      <w:r w:rsidDel="00000000" w:rsidR="00000000" w:rsidRPr="00000000">
        <w:rPr>
          <w:rtl w:val="0"/>
        </w:rPr>
        <w:t xml:space="preserve">One way I empower others is by sharing knowledge openly. Throughout my career I have experienced both leaders who willingly shared their experience and others who appeared reluctant to pass knowledge on. Those experiences have had a significant influence on my own leadership philosophy. I never want someone to struggle because I chose to keep information to myself. Instead, I want colleagues to benefit from both the successes and mistakes I have experienced so they can develop more quickly than I did. Wenger (1998) argues that learning develops through communities of practice where knowledge is shared openly, while Senge (1990) suggests learning organisations improve because learning becomes everyone’s responsibility. I strongly agree with these perspectives because I believe leadership should build others up rather than protect personal expertise. However, I also recognise that I must ensure the knowledge I share is evidence-based and consistent with organisational policies rather than relying solely on personal experience.</w:t>
      </w:r>
    </w:p>
    <w:p w:rsidR="00000000" w:rsidDel="00000000" w:rsidP="00000000" w:rsidRDefault="00000000" w:rsidRPr="00000000" w14:paraId="00000043">
      <w:pPr>
        <w:spacing w:after="240" w:before="240" w:lineRule="auto"/>
        <w:rPr/>
      </w:pPr>
      <w:r w:rsidDel="00000000" w:rsidR="00000000" w:rsidRPr="00000000">
        <w:rPr>
          <w:rtl w:val="0"/>
        </w:rPr>
        <w:t xml:space="preserve">A second example of empowerment is encouraging colleagues to contribute ideas for improving practice. Working directly with residents means staff often identify practical improvements that managers may not immediately recognise. I enjoy listening to colleagues’ suggestions and encouraging them to share ideas because I believe improvement should come from everyone, not only those in senior positions. Garvin (1993) argues that organisations improve when learning becomes part of everyday practice, while Schein (2010) suggests leaders create organisational culture through the behaviours they encourage. Reflecting on my own practice, I believe creating an environment where people feel confident to contribute strengthens teamwork and promotes continuous improvement. However, I also recognise that I sometimes hesitate to challenge more senior colleagues when I believe a different approach could improve practice. Developing greater confidence to express my own ideas respectfully is an important area for my future leadership development.</w:t>
      </w:r>
    </w:p>
    <w:p w:rsidR="00000000" w:rsidDel="00000000" w:rsidP="00000000" w:rsidRDefault="00000000" w:rsidRPr="00000000" w14:paraId="00000044">
      <w:pPr>
        <w:spacing w:after="240" w:before="240" w:lineRule="auto"/>
        <w:rPr>
          <w:b w:val="1"/>
          <w:bCs w:val="1"/>
          <w:color w:val="000000"/>
          <w:sz w:val="34"/>
          <w:szCs w:val="34"/>
        </w:rPr>
      </w:pPr>
      <w:r w:rsidDel="00000000" w:rsidR="00000000" w:rsidRPr="00000000">
        <w:rPr>
          <w:rtl w:val="0"/>
        </w:rPr>
        <w:t xml:space="preserve">Overall, empowering others is the leadership role that best reflects my personal values. I believe leadership should be measured not only by how much knowledge a leader possesses but by how many people they help develop. Continuing to build my confidence while remaining committed to openness, learning and collaboration will help me become the leader I aspire to be.</w:t>
      </w:r>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rPr>
          <w:rtl w:val="0"/>
        </w:rPr>
        <w:t xml:space="preserve">Reflecting on the leadership situations evaluated throughout this assignment, I believe they support my view that my natural leadership style is centred on encouraging others, building positive relationships and helping colleagues develop their confidence and skills. This perspective is further supported by the results of my leadership visionself-assessment questionnaire, which identified communication, relationship building and supporting others as key strengths. These findings align with Goleman, Boyatzis and McKee’s (2013) view that effective leadership is underpinned by emotional intelligence, particularly self-awareness, empathy and relationship management. They also support Northouse’s (2022) argument that leadership development begins with understanding personal strengths while recognising areas for continued improvement. Furthermore, Benmira and Agboola (2021) argue that leadership is not a fixed set of traits but a continually evolving process that requires leaders to remain adaptable, reflective and committed to lifelong learning. I believe this reflects my own leadership journey. However, the questionnaire also identified areas where I need to continue developing, particularly in becoming more confident when challenging poor practice, delegating responsibility and leading organisational change. Recognising these development needs demonstrates reflective practice and strengthens my commitment to Continuing Professional Development so that I can continue to grow into the leader I aspire to become.</w:t>
      </w:r>
      <w:r w:rsidDel="00000000" w:rsidR="00000000" w:rsidRPr="00000000">
        <w:rPr>
          <w:rtl w:val="0"/>
        </w:rPr>
      </w:r>
    </w:p>
    <w:p w:rsidR="00000000" w:rsidDel="00000000" w:rsidP="00000000" w:rsidRDefault="00000000" w:rsidRPr="00000000" w14:paraId="00000046">
      <w:pPr>
        <w:pStyle w:val="Heading1"/>
        <w:rPr/>
      </w:pPr>
      <w:bookmarkStart w:colFirst="0" w:colLast="0" w:name="_heading=h.yg3333yuds5o" w:id="6"/>
      <w:bookmarkEnd w:id="6"/>
      <w:r w:rsidDel="00000000" w:rsidR="00000000" w:rsidRPr="00000000">
        <w:rPr>
          <w:rtl w:val="0"/>
        </w:rPr>
        <w:t xml:space="preserve">Assess your own ability to set direction, motivate, delegate and empower others during the workplace. </w:t>
      </w:r>
    </w:p>
    <w:p w:rsidR="00000000" w:rsidDel="00000000" w:rsidP="00000000" w:rsidRDefault="00000000" w:rsidRPr="00000000" w14:paraId="00000047">
      <w:pPr>
        <w:spacing w:after="240" w:before="240" w:lineRule="auto"/>
        <w:rPr/>
      </w:pPr>
      <w:r w:rsidDel="00000000" w:rsidR="00000000" w:rsidRPr="00000000">
        <w:rPr>
          <w:rtl w:val="0"/>
        </w:rPr>
        <w:t xml:space="preserve">Leadership development is a continuous journey rather than a final destination. Reflecting on my own experiences has reinforced that effective leadership is not defined by job title or authority, but by the ability to influence, inspire and develop other people. I believe leadership requires continual learning, emotional intelligence, self-reflection and the willingness to adapt to changing situations. Northouse (2022) argues that leadership is a process of influencing others towards achieving common goals rather than simply managing tasks. I believe this reflects the type of leader I aspire to become because my ambition is not only to progress personally but also to help create an organisation where people are motivated to learn, work collaboratively and achieve success together.</w:t>
      </w:r>
    </w:p>
    <w:p w:rsidR="00000000" w:rsidDel="00000000" w:rsidP="00000000" w:rsidRDefault="00000000" w:rsidRPr="00000000" w14:paraId="00000048">
      <w:pPr>
        <w:spacing w:after="240" w:before="240" w:lineRule="auto"/>
        <w:rPr/>
      </w:pPr>
      <w:r w:rsidDel="00000000" w:rsidR="00000000" w:rsidRPr="00000000">
        <w:rPr>
          <w:rtl w:val="0"/>
        </w:rPr>
        <w:t xml:space="preserve">My own leadership journey has strengthened this ambition. Although I have held management responsibilities in previous employment, I entered my current organisation as a domestic assistant, initially viewing the position as a part-time opportunity. Within one year I progressed to Care Assistant and then to Nursing Assistant. Reflecting critically, I do not believe this progression occurred simply because I worked hard. Instead, I believe it resulted from demonstrating reliability, professionalism, compassion and a genuine willingness to support both residents and colleagues. Bennis (2009) argues that leadership develops through experience, self-awareness and continual personal growth rather than position alone. Looking back, my progression has increased my confidence and reinforced my ambition to move into leadership and management. However, I also recognise that career progression alone does not make someone an effective leader. It simply creates greater responsibility to continue learning and developing.</w:t>
      </w:r>
    </w:p>
    <w:p w:rsidR="00000000" w:rsidDel="00000000" w:rsidP="00000000" w:rsidRDefault="00000000" w:rsidRPr="00000000" w14:paraId="00000049">
      <w:pPr>
        <w:spacing w:after="240" w:before="240" w:lineRule="auto"/>
        <w:rPr/>
      </w:pPr>
      <w:r w:rsidDel="00000000" w:rsidR="00000000" w:rsidRPr="00000000">
        <w:rPr>
          <w:rtl w:val="0"/>
        </w:rPr>
        <w:t xml:space="preserve">One of the most significant areas of my future leadership development is strengthening my emotional intelligence. Technical knowledge is essential within health and social care, but I have learned that the way leaders communicate often has a greater impact on people than the instructions they give. Reflecting on my own practice, I naturally enjoy encouraging colleagues, building positive relationships and supporting new members of staff. I believe these qualities have helped me progress within the organisation. According to Goleman et al (2013) effective leaders demonstrate self-awareness, self-management, social awareness and relationship management to influence others positively. I believe empathy is one of my greatest strengths because I genuinely consider how my communication affects colleagues, residents and their families. Nevertheless, critical reflection has also highlighted an area requiring improvement. I sometimes avoid difficult conversations because I do not want to damage relationships or reduce someone’s confidence. Bandura (1997) suggests that confidence develops through experience and successfully overcoming challenging situations.  One of the most significant areas for my own leadership development is becoming more confident in addressing poor practice when I see it. Reflecting honestly, I recognise that I naturally value positive relationships and often try to avoid confrontation because I do not want colleagues to feel criticised or unsupported. However, critical thinking has challenged me to question whether this approach always serves the best interests of the team, the organisation or the people in our care. There have been occasions where I have observed practices that could have been carried out more effectively, yet I have hesitated to challenge them. Looking back, I recognise that by remaining silent I may unintentionally allow poor practice to continue. Goleman et al  (2013) argue that emotionally intelligent leaders balance empathy with accountability, recognising that supporting people also involves having honest conversations when standards are not being met. This has made me realise that if I genuinely want to progress into leadership and management, I need to become more decisive and willing to address issues professionally rather than hoping someone else will. Leadership is not about avoiding difficult conversations, it is about having them respectfully, fairly and with the aim of improving practice. Moving forward, I intend to develop the confidence to challenge poor practice constructively, make timely decisions and implement positive changes that benefit both colleagues and the organisation. Although this will take me outside my comfort zone, I believe it is an essential step in becoming the leader I aspire to be.</w:t>
      </w:r>
    </w:p>
    <w:p w:rsidR="00000000" w:rsidDel="00000000" w:rsidP="00000000" w:rsidRDefault="00000000" w:rsidRPr="00000000" w14:paraId="0000004A">
      <w:pPr>
        <w:spacing w:after="240" w:before="240" w:lineRule="auto"/>
        <w:rPr/>
      </w:pPr>
      <w:r w:rsidDel="00000000" w:rsidR="00000000" w:rsidRPr="00000000">
        <w:rPr>
          <w:rtl w:val="0"/>
        </w:rPr>
        <w:t xml:space="preserve">Continuing Professional Development (CPD) will remain central to my leadership journey. Throughout my career I have actively sought opportunities to develop my knowledge through qualifications, workplace learning and CPD within my holistic therapy business. Completing courses has improved my confidence and professional knowledge, but more importantly it has taught me that effective leaders never stop learning. According to Schon (1983) professionals develop by critically reflecting on their experiences, while Kolb (1984) suggests that learning occurs through a continuous cycle of experience, reflection, conceptualisation and active experimentation. I strongly agree with these perspectives because I have learned as much from mistakes and challenges as I have from formal education. Reflecting critically, I recognise learning only becomes valuable when it changes practice and benefits other people. Therefore, I intend to continue investing in CPD, not simply to gain qualifications, but to improve the quality of care I provide and to support the development of colleagues.</w:t>
      </w:r>
    </w:p>
    <w:p w:rsidR="00000000" w:rsidDel="00000000" w:rsidP="00000000" w:rsidRDefault="00000000" w:rsidRPr="00000000" w14:paraId="0000004B">
      <w:pPr>
        <w:spacing w:after="240" w:before="240" w:lineRule="auto"/>
        <w:rPr/>
      </w:pPr>
      <w:r w:rsidDel="00000000" w:rsidR="00000000" w:rsidRPr="00000000">
        <w:rPr>
          <w:rtl w:val="0"/>
        </w:rPr>
        <w:t xml:space="preserve">One of my personal leadership values is that knowledge should never be kept as a source of power. Whitmore (2017) argues that coaching enables individuals to unlock their own potential rather than relying on leaders to provide all the answers. This reflects my own philosophy because I want to help colleagues develop confidence, solve problems independently and progress more quickly than I did. My ambition is not simply to become a manager but to become a leader who creates opportunities for others to grow. Kouzes and Posner (2017) suggest that exemplary leaders inspire a shared vision and encourage others to achieve common goals. I strongly agree because I believe organisations become stronger when leaders invest in people rather than focusing solely on performance targets.</w:t>
      </w:r>
    </w:p>
    <w:p w:rsidR="00000000" w:rsidDel="00000000" w:rsidP="00000000" w:rsidRDefault="00000000" w:rsidRPr="00000000" w14:paraId="0000004C">
      <w:pPr>
        <w:spacing w:after="240" w:before="240" w:lineRule="auto"/>
        <w:rPr/>
      </w:pPr>
      <w:r w:rsidDel="00000000" w:rsidR="00000000" w:rsidRPr="00000000">
        <w:rPr>
          <w:rtl w:val="0"/>
        </w:rPr>
        <w:t xml:space="preserve">Gallwey’s (2015) concept that Performance = Potential − Interference, which has encouraged me to reflect critically on my own leadership. I believe my potential has been demonstrated through my progression within the organisation over a relatively short period. However, taking accountability I also recognise that my greatest interference is occasionally doubting my own ability and hesitating before challenging poor practice. These barriers are not caused by a lack of knowledge but by wanting to maintain positive relationships. Reflecting on this has reinforced that leadership requires courage as well as compassion. Developing greater confidence through experience, mentoring and reflective practice will help reduce these barriers and allow me to achieve my full leadership potential.</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1"/>
        <w:rPr/>
      </w:pPr>
      <w:bookmarkStart w:colFirst="0" w:colLast="0" w:name="_heading=h.2mb3slplax3i" w:id="7"/>
      <w:bookmarkEnd w:id="7"/>
      <w:r w:rsidDel="00000000" w:rsidR="00000000" w:rsidRPr="00000000">
        <w:rPr>
          <w:rtl w:val="0"/>
        </w:rPr>
        <w:t xml:space="preserve">References</w:t>
      </w:r>
    </w:p>
    <w:p w:rsidR="00000000" w:rsidDel="00000000" w:rsidP="00000000" w:rsidRDefault="00000000" w:rsidRPr="00000000" w14:paraId="00000050">
      <w:pPr>
        <w:spacing w:after="240" w:before="240" w:lineRule="auto"/>
        <w:rPr/>
      </w:pPr>
      <w:r w:rsidDel="00000000" w:rsidR="00000000" w:rsidRPr="00000000">
        <w:rPr>
          <w:rtl w:val="0"/>
        </w:rPr>
        <w:t xml:space="preserve">Bandura, A. (1997). Self-efficacy: The exercise of control. W. H. Freeman.</w:t>
      </w:r>
    </w:p>
    <w:p w:rsidR="00000000" w:rsidDel="00000000" w:rsidP="00000000" w:rsidRDefault="00000000" w:rsidRPr="00000000" w14:paraId="00000051">
      <w:pPr>
        <w:spacing w:after="240" w:before="240" w:lineRule="auto"/>
        <w:rPr/>
      </w:pPr>
      <w:r w:rsidDel="00000000" w:rsidR="00000000" w:rsidRPr="00000000">
        <w:rPr>
          <w:rtl w:val="0"/>
        </w:rPr>
        <w:t xml:space="preserve">Bass, B. M. (1990). From transactional to transformational leadership: Learning to share the vision. Organizational Dynamics, 18(3), 19–31.</w:t>
      </w:r>
    </w:p>
    <w:p w:rsidR="00000000" w:rsidDel="00000000" w:rsidP="00000000" w:rsidRDefault="00000000" w:rsidRPr="00000000" w14:paraId="00000052">
      <w:pPr>
        <w:spacing w:after="240" w:before="240" w:lineRule="auto"/>
        <w:rPr/>
      </w:pPr>
      <w:r w:rsidDel="00000000" w:rsidR="00000000" w:rsidRPr="00000000">
        <w:rPr>
          <w:rtl w:val="0"/>
        </w:rPr>
        <w:t xml:space="preserve">Benmira, S., &amp; Agboola, M. (2021). Evolution of leadership theory. BMJ Leader, 5(1), 3–5.</w:t>
      </w:r>
    </w:p>
    <w:p w:rsidR="00000000" w:rsidDel="00000000" w:rsidP="00000000" w:rsidRDefault="00000000" w:rsidRPr="00000000" w14:paraId="00000053">
      <w:pPr>
        <w:spacing w:after="240" w:before="240" w:lineRule="auto"/>
        <w:rPr/>
      </w:pPr>
      <w:r w:rsidDel="00000000" w:rsidR="00000000" w:rsidRPr="00000000">
        <w:rPr>
          <w:rtl w:val="0"/>
        </w:rPr>
        <w:t xml:space="preserve">Bennis, W. (2009). On becoming a leader (4th ed.). Basic Books.</w:t>
      </w:r>
    </w:p>
    <w:p w:rsidR="00000000" w:rsidDel="00000000" w:rsidP="00000000" w:rsidRDefault="00000000" w:rsidRPr="00000000" w14:paraId="00000054">
      <w:pPr>
        <w:spacing w:after="240" w:before="240" w:lineRule="auto"/>
        <w:rPr/>
      </w:pPr>
      <w:r w:rsidDel="00000000" w:rsidR="00000000" w:rsidRPr="00000000">
        <w:rPr>
          <w:rtl w:val="0"/>
        </w:rPr>
        <w:t xml:space="preserve">Bennis, W., &amp; Thomas, R. (2002). Geeks and geezers: How era, values, and defining moments shape leaders. Harvard Business School Press.</w:t>
      </w:r>
    </w:p>
    <w:p w:rsidR="00000000" w:rsidDel="00000000" w:rsidP="00000000" w:rsidRDefault="00000000" w:rsidRPr="00000000" w14:paraId="00000055">
      <w:pPr>
        <w:spacing w:after="240" w:before="240" w:lineRule="auto"/>
        <w:rPr/>
      </w:pPr>
      <w:r w:rsidDel="00000000" w:rsidR="00000000" w:rsidRPr="00000000">
        <w:rPr>
          <w:rtl w:val="0"/>
        </w:rPr>
        <w:t xml:space="preserve">Covey, S. R. (1989). The 7 habits of highly effective people. Simon &amp; Schuster.</w:t>
      </w:r>
    </w:p>
    <w:p w:rsidR="00000000" w:rsidDel="00000000" w:rsidP="00000000" w:rsidRDefault="00000000" w:rsidRPr="00000000" w14:paraId="00000056">
      <w:pPr>
        <w:spacing w:after="240" w:before="240" w:lineRule="auto"/>
        <w:rPr/>
      </w:pPr>
      <w:r w:rsidDel="00000000" w:rsidR="00000000" w:rsidRPr="00000000">
        <w:rPr>
          <w:rtl w:val="0"/>
        </w:rPr>
        <w:t xml:space="preserve">Doran, G. T. (1981). There’s a S.M.A.R.T. way to write management’s goals and objectives. Management Review, 70(11), 35–36.</w:t>
      </w:r>
    </w:p>
    <w:p w:rsidR="00000000" w:rsidDel="00000000" w:rsidP="00000000" w:rsidRDefault="00000000" w:rsidRPr="00000000" w14:paraId="00000057">
      <w:pPr>
        <w:spacing w:after="240" w:before="240" w:lineRule="auto"/>
        <w:rPr/>
      </w:pPr>
      <w:r w:rsidDel="00000000" w:rsidR="00000000" w:rsidRPr="00000000">
        <w:rPr>
          <w:rtl w:val="0"/>
        </w:rPr>
        <w:t xml:space="preserve">Eraut, M. (2004). Informal learning in the workplace. Studies in Continuing Education, 26(2), 247–273.</w:t>
      </w:r>
    </w:p>
    <w:p w:rsidR="00000000" w:rsidDel="00000000" w:rsidP="00000000" w:rsidRDefault="00000000" w:rsidRPr="00000000" w14:paraId="00000058">
      <w:pPr>
        <w:spacing w:after="240" w:before="240" w:lineRule="auto"/>
        <w:rPr/>
      </w:pPr>
      <w:r w:rsidDel="00000000" w:rsidR="00000000" w:rsidRPr="00000000">
        <w:rPr>
          <w:rtl w:val="0"/>
        </w:rPr>
        <w:t xml:space="preserve">French, J. R. P., Jr., &amp; Raven, B. (1959). In D. Cartwright (Ed.), Studies in social power (pp. 150–167). University of Michigan.</w:t>
      </w:r>
    </w:p>
    <w:p w:rsidR="00000000" w:rsidDel="00000000" w:rsidP="00000000" w:rsidRDefault="00000000" w:rsidRPr="00000000" w14:paraId="00000059">
      <w:pPr>
        <w:spacing w:after="240" w:before="240" w:lineRule="auto"/>
        <w:rPr/>
      </w:pPr>
      <w:r w:rsidDel="00000000" w:rsidR="00000000" w:rsidRPr="00000000">
        <w:rPr>
          <w:rtl w:val="0"/>
        </w:rPr>
        <w:t xml:space="preserve">Gallwey, W. T. (2015). The inner game of tennis (Rev. ed.). Random House.</w:t>
      </w:r>
    </w:p>
    <w:p w:rsidR="00000000" w:rsidDel="00000000" w:rsidP="00000000" w:rsidRDefault="00000000" w:rsidRPr="00000000" w14:paraId="0000005A">
      <w:pPr>
        <w:spacing w:after="240" w:before="240" w:lineRule="auto"/>
        <w:rPr/>
      </w:pPr>
      <w:r w:rsidDel="00000000" w:rsidR="00000000" w:rsidRPr="00000000">
        <w:rPr>
          <w:rtl w:val="0"/>
        </w:rPr>
        <w:t xml:space="preserve">Garvin, D. A. (1993). Building a learning organization. Harvard Business Review, 71(4), 78–91.</w:t>
      </w:r>
    </w:p>
    <w:p w:rsidR="00000000" w:rsidDel="00000000" w:rsidP="00000000" w:rsidRDefault="00000000" w:rsidRPr="00000000" w14:paraId="0000005B">
      <w:pPr>
        <w:spacing w:after="240" w:before="240" w:lineRule="auto"/>
        <w:rPr/>
      </w:pPr>
      <w:r w:rsidDel="00000000" w:rsidR="00000000" w:rsidRPr="00000000">
        <w:rPr>
          <w:rtl w:val="0"/>
        </w:rPr>
        <w:t xml:space="preserve">Goleman, D. (1998). Working with emotional intelligence. Bantam Books.</w:t>
      </w:r>
    </w:p>
    <w:p w:rsidR="00000000" w:rsidDel="00000000" w:rsidP="00000000" w:rsidRDefault="00000000" w:rsidRPr="00000000" w14:paraId="0000005C">
      <w:pPr>
        <w:spacing w:after="240" w:before="240" w:lineRule="auto"/>
        <w:rPr/>
      </w:pPr>
      <w:r w:rsidDel="00000000" w:rsidR="00000000" w:rsidRPr="00000000">
        <w:rPr>
          <w:rtl w:val="0"/>
        </w:rPr>
        <w:t xml:space="preserve">Goleman, D., Boyatzis, R., &amp; McKee, A. (2013). Primal leadership: Unleashing the power of emotional intelligence (Rev. ed.). Harvard Business Review Press.</w:t>
      </w:r>
    </w:p>
    <w:p w:rsidR="00000000" w:rsidDel="00000000" w:rsidP="00000000" w:rsidRDefault="00000000" w:rsidRPr="00000000" w14:paraId="0000005D">
      <w:pPr>
        <w:spacing w:after="240" w:before="240" w:lineRule="auto"/>
        <w:rPr/>
      </w:pPr>
      <w:r w:rsidDel="00000000" w:rsidR="00000000" w:rsidRPr="00000000">
        <w:rPr>
          <w:rtl w:val="0"/>
        </w:rPr>
        <w:t xml:space="preserve">Graeff, C. L. (1997). Evolution of situational leadership theory: A critical review. Leadership Quarterly, 8(2), 153–170.</w:t>
      </w:r>
    </w:p>
    <w:p w:rsidR="00000000" w:rsidDel="00000000" w:rsidP="00000000" w:rsidRDefault="00000000" w:rsidRPr="00000000" w14:paraId="0000005E">
      <w:pPr>
        <w:spacing w:after="240" w:before="240" w:lineRule="auto"/>
        <w:rPr/>
      </w:pPr>
      <w:r w:rsidDel="00000000" w:rsidR="00000000" w:rsidRPr="00000000">
        <w:rPr>
          <w:rtl w:val="0"/>
        </w:rPr>
        <w:t xml:space="preserve">Grint, K. (2005). Leadership: Limits and possibilities. Palgrave Macmillan.</w:t>
      </w:r>
    </w:p>
    <w:p w:rsidR="00000000" w:rsidDel="00000000" w:rsidP="00000000" w:rsidRDefault="00000000" w:rsidRPr="00000000" w14:paraId="0000005F">
      <w:pPr>
        <w:spacing w:after="240" w:before="240" w:lineRule="auto"/>
        <w:rPr/>
      </w:pPr>
      <w:r w:rsidDel="00000000" w:rsidR="00000000" w:rsidRPr="00000000">
        <w:rPr>
          <w:rtl w:val="0"/>
        </w:rPr>
        <w:t xml:space="preserve">Hersey, P., &amp; Blanchard, K. H. (1988). Management of organizational behavior: Utilizing human resources (5th ed.). Prentice Hall.</w:t>
      </w:r>
    </w:p>
    <w:p w:rsidR="00000000" w:rsidDel="00000000" w:rsidP="00000000" w:rsidRDefault="00000000" w:rsidRPr="00000000" w14:paraId="00000060">
      <w:pPr>
        <w:spacing w:after="240" w:before="240" w:lineRule="auto"/>
        <w:rPr/>
      </w:pPr>
      <w:r w:rsidDel="00000000" w:rsidR="00000000" w:rsidRPr="00000000">
        <w:rPr>
          <w:rtl w:val="0"/>
        </w:rPr>
        <w:t xml:space="preserve">Kolb, D. A. (1984). Experiential learning: Experience as the source of learning and development. Prentice Hall.</w:t>
      </w:r>
    </w:p>
    <w:p w:rsidR="00000000" w:rsidDel="00000000" w:rsidP="00000000" w:rsidRDefault="00000000" w:rsidRPr="00000000" w14:paraId="00000061">
      <w:pPr>
        <w:spacing w:after="240" w:before="240" w:lineRule="auto"/>
        <w:rPr/>
      </w:pPr>
      <w:r w:rsidDel="00000000" w:rsidR="00000000" w:rsidRPr="00000000">
        <w:rPr>
          <w:rtl w:val="0"/>
        </w:rPr>
        <w:t xml:space="preserve">Kouzes, J. M., &amp; Posner, B. Z. (2017). The leadership challenge (6th ed.). Wiley.</w:t>
      </w:r>
    </w:p>
    <w:p w:rsidR="00000000" w:rsidDel="00000000" w:rsidP="00000000" w:rsidRDefault="00000000" w:rsidRPr="00000000" w14:paraId="00000062">
      <w:pPr>
        <w:spacing w:after="240" w:before="240" w:lineRule="auto"/>
        <w:rPr/>
      </w:pPr>
      <w:r w:rsidDel="00000000" w:rsidR="00000000" w:rsidRPr="00000000">
        <w:rPr>
          <w:rtl w:val="0"/>
        </w:rPr>
        <w:t xml:space="preserve">Northouse, P. G. (2022). Leadership: Theory and practice (9th ed.). Sage.</w:t>
      </w:r>
    </w:p>
    <w:p w:rsidR="00000000" w:rsidDel="00000000" w:rsidP="00000000" w:rsidRDefault="00000000" w:rsidRPr="00000000" w14:paraId="00000063">
      <w:pPr>
        <w:spacing w:after="240" w:before="240" w:lineRule="auto"/>
        <w:rPr/>
      </w:pPr>
      <w:r w:rsidDel="00000000" w:rsidR="00000000" w:rsidRPr="00000000">
        <w:rPr>
          <w:rtl w:val="0"/>
        </w:rPr>
        <w:t xml:space="preserve">Raelin, J. A. (2003). Creating leaderful organizations: How to bring out leadership in everyone. Berrett-Koehler.</w:t>
      </w:r>
    </w:p>
    <w:p w:rsidR="00000000" w:rsidDel="00000000" w:rsidP="00000000" w:rsidRDefault="00000000" w:rsidRPr="00000000" w14:paraId="00000064">
      <w:pPr>
        <w:spacing w:after="240" w:before="240" w:lineRule="auto"/>
        <w:rPr/>
      </w:pPr>
      <w:r w:rsidDel="00000000" w:rsidR="00000000" w:rsidRPr="00000000">
        <w:rPr>
          <w:rtl w:val="0"/>
        </w:rPr>
        <w:t xml:space="preserve">Schein, E. H. (2010). Organizational culture and leadership (4th ed.). Jossey-Bass.</w:t>
      </w:r>
    </w:p>
    <w:p w:rsidR="00000000" w:rsidDel="00000000" w:rsidP="00000000" w:rsidRDefault="00000000" w:rsidRPr="00000000" w14:paraId="00000065">
      <w:pPr>
        <w:spacing w:after="240" w:before="240" w:lineRule="auto"/>
        <w:rPr/>
      </w:pPr>
      <w:r w:rsidDel="00000000" w:rsidR="00000000" w:rsidRPr="00000000">
        <w:rPr>
          <w:rtl w:val="0"/>
        </w:rPr>
        <w:t xml:space="preserve">Schön, D. A. (1983). The reflective practitioner: How professionals think in action. Basic Books.</w:t>
      </w:r>
    </w:p>
    <w:p w:rsidR="00000000" w:rsidDel="00000000" w:rsidP="00000000" w:rsidRDefault="00000000" w:rsidRPr="00000000" w14:paraId="00000066">
      <w:pPr>
        <w:spacing w:after="240" w:before="240" w:lineRule="auto"/>
        <w:rPr/>
      </w:pPr>
      <w:r w:rsidDel="00000000" w:rsidR="00000000" w:rsidRPr="00000000">
        <w:rPr>
          <w:rtl w:val="0"/>
        </w:rPr>
        <w:t xml:space="preserve">Senge, P. M. (1990). The fifth discipline: The art and practice of the learning organization. Doubleday.</w:t>
      </w:r>
    </w:p>
    <w:p w:rsidR="00000000" w:rsidDel="00000000" w:rsidP="00000000" w:rsidRDefault="00000000" w:rsidRPr="00000000" w14:paraId="00000067">
      <w:pPr>
        <w:spacing w:after="240" w:before="240" w:lineRule="auto"/>
        <w:rPr/>
      </w:pPr>
      <w:r w:rsidDel="00000000" w:rsidR="00000000" w:rsidRPr="00000000">
        <w:rPr>
          <w:rtl w:val="0"/>
        </w:rPr>
        <w:t xml:space="preserve">Thompson, G., &amp; Glasø, L. (2018). Situational leadership theory: A test from three perspectives. Leadership &amp; Organization Development Journal, 39(5), 574–591.</w:t>
      </w:r>
    </w:p>
    <w:p w:rsidR="00000000" w:rsidDel="00000000" w:rsidP="00000000" w:rsidRDefault="00000000" w:rsidRPr="00000000" w14:paraId="00000068">
      <w:pPr>
        <w:spacing w:after="240" w:before="240" w:lineRule="auto"/>
        <w:rPr/>
      </w:pPr>
      <w:r w:rsidDel="00000000" w:rsidR="00000000" w:rsidRPr="00000000">
        <w:rPr>
          <w:rtl w:val="0"/>
        </w:rPr>
        <w:t xml:space="preserve">Vecchio, R. P. (1987). Situational leadership theory: An examination of a prescriptive theory. Journal of Applied Psychology, 72(3), 444–451.</w:t>
      </w:r>
    </w:p>
    <w:p w:rsidR="00000000" w:rsidDel="00000000" w:rsidP="00000000" w:rsidRDefault="00000000" w:rsidRPr="00000000" w14:paraId="00000069">
      <w:pPr>
        <w:spacing w:after="240" w:before="240" w:lineRule="auto"/>
        <w:rPr/>
      </w:pPr>
      <w:r w:rsidDel="00000000" w:rsidR="00000000" w:rsidRPr="00000000">
        <w:rPr>
          <w:rtl w:val="0"/>
        </w:rPr>
        <w:t xml:space="preserve">Wenger, E. (1998). Communities of practice: Learning, meaning, and identity. Cambridge University Press.</w:t>
      </w:r>
    </w:p>
    <w:p w:rsidR="00000000" w:rsidDel="00000000" w:rsidP="00000000" w:rsidRDefault="00000000" w:rsidRPr="00000000" w14:paraId="0000006A">
      <w:pPr>
        <w:spacing w:after="240" w:before="240" w:lineRule="auto"/>
        <w:rPr/>
      </w:pPr>
      <w:r w:rsidDel="00000000" w:rsidR="00000000" w:rsidRPr="00000000">
        <w:rPr>
          <w:rtl w:val="0"/>
        </w:rPr>
        <w:t xml:space="preserve">Whitmore, J. (2017). Coaching for performance (5th ed.). Nicholas Brealey.</w:t>
      </w:r>
    </w:p>
    <w:p w:rsidR="00000000" w:rsidDel="00000000" w:rsidP="00000000" w:rsidRDefault="00000000" w:rsidRPr="00000000" w14:paraId="0000006B">
      <w:pPr>
        <w:spacing w:after="240" w:before="240" w:lineRule="auto"/>
        <w:rPr/>
      </w:pPr>
      <w:r w:rsidDel="00000000" w:rsidR="00000000" w:rsidRPr="00000000">
        <w:rPr>
          <w:rtl w:val="0"/>
        </w:rPr>
        <w:t xml:space="preserve">Yukl, G. (2013). Leadership in organizations (8th ed.). Pearson.</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pStyle w:val="Heading1"/>
        <w:rPr/>
      </w:pPr>
      <w:bookmarkStart w:colFirst="0" w:colLast="0" w:name="_heading=h.xvmzr1gtm06i" w:id="8"/>
      <w:bookmarkEnd w:id="8"/>
      <w:r w:rsidDel="00000000" w:rsidR="00000000" w:rsidRPr="00000000">
        <w:rPr>
          <w:rtl w:val="0"/>
        </w:rPr>
        <w:t xml:space="preserve">Appendix</w:t>
      </w:r>
    </w:p>
    <w:p w:rsidR="00000000" w:rsidDel="00000000" w:rsidP="00000000" w:rsidRDefault="00000000" w:rsidRPr="00000000" w14:paraId="0000006E">
      <w:pPr>
        <w:rPr/>
      </w:pPr>
      <w:r w:rsidDel="00000000" w:rsidR="00000000" w:rsidRPr="00000000">
        <w:rPr>
          <w:rtl w:val="0"/>
        </w:rPr>
        <w:t xml:space="preserve">7.2 - leadership vision questionnaire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drawing>
          <wp:inline distB="114300" distT="114300" distL="114300" distR="114300">
            <wp:extent cx="5943600" cy="7924800"/>
            <wp:effectExtent b="0" l="0" r="0" t="0"/>
            <wp:docPr id="2"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sectPr>
      <w:footerReference r:id="rId9"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120" w:line="360" w:lineRule="auto"/>
    </w:pPr>
    <w:rPr>
      <w:color w:val="2e75b5"/>
      <w:sz w:val="26"/>
      <w:szCs w:val="26"/>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JiO45rvXbolWNQ7pNaoFWuVeZA==">CgMxLjAyDmgucGpxOWFjaGQyd3FnMg5oLmo5NHR5dHhzMGhidDIOaC5xNHl2dnNoYzRmNGcyDGguc3Zqd242aG5wbzIOaC4zYzVleThibHQ4amwyDmguNzBwZ2FybWhiMDBsMg5oLnlnMzMzM3l1ZHM1bzIOaC4ybWIzc2xwbGF4M2kyDmgueHZtenIxZ3RtMDZpOAByITEyNl8tdVJVOVc3OTRzZ1R5eWUyd1pzQUVhSnBWcGVHMA==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