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00"/>
      </w:tblPr>
      <w:tblGrid>
        <w:gridCol w:w="3708"/>
        <w:gridCol w:w="4814"/>
      </w:tblGrid>
      <w:tr w:rsidR="00A4577D" w:rsidRPr="009F1F91" w:rsidTr="0010798E">
        <w:tc>
          <w:tcPr>
            <w:tcW w:w="3708" w:type="dxa"/>
          </w:tcPr>
          <w:p w:rsidR="00A4577D" w:rsidRPr="00DA2ABD" w:rsidRDefault="00A4577D" w:rsidP="0010798E">
            <w:pPr>
              <w:rPr>
                <w:b/>
                <w:bCs/>
              </w:rPr>
            </w:pPr>
            <w:r w:rsidRPr="00DA2ABD">
              <w:rPr>
                <w:b/>
                <w:bCs/>
              </w:rPr>
              <w:t>Module Title:</w:t>
            </w:r>
          </w:p>
        </w:tc>
        <w:tc>
          <w:tcPr>
            <w:tcW w:w="4814" w:type="dxa"/>
          </w:tcPr>
          <w:p w:rsidR="00A4577D" w:rsidRPr="00DA2ABD" w:rsidRDefault="00A4577D" w:rsidP="0010798E">
            <w:r w:rsidRPr="00DA2ABD">
              <w:t>Environmental Law and Economics</w:t>
            </w:r>
          </w:p>
        </w:tc>
      </w:tr>
      <w:tr w:rsidR="00A4577D" w:rsidRPr="009F1F91" w:rsidTr="0010798E">
        <w:tc>
          <w:tcPr>
            <w:tcW w:w="3708" w:type="dxa"/>
          </w:tcPr>
          <w:p w:rsidR="00A4577D" w:rsidRPr="00DA2ABD" w:rsidRDefault="00A4577D" w:rsidP="0010798E">
            <w:pPr>
              <w:rPr>
                <w:b/>
                <w:bCs/>
              </w:rPr>
            </w:pPr>
          </w:p>
        </w:tc>
        <w:tc>
          <w:tcPr>
            <w:tcW w:w="4814" w:type="dxa"/>
          </w:tcPr>
          <w:p w:rsidR="00A4577D" w:rsidRPr="00DA2ABD" w:rsidRDefault="00A4577D" w:rsidP="0010798E"/>
        </w:tc>
      </w:tr>
      <w:tr w:rsidR="00A4577D" w:rsidRPr="009F1F91" w:rsidTr="0010798E">
        <w:tc>
          <w:tcPr>
            <w:tcW w:w="3708" w:type="dxa"/>
          </w:tcPr>
          <w:p w:rsidR="00A4577D" w:rsidRPr="00DA2ABD" w:rsidRDefault="00A4577D" w:rsidP="0010798E">
            <w:pPr>
              <w:rPr>
                <w:b/>
                <w:bCs/>
              </w:rPr>
            </w:pPr>
            <w:r w:rsidRPr="00DA2ABD">
              <w:rPr>
                <w:b/>
                <w:bCs/>
              </w:rPr>
              <w:t>Date of Validation:</w:t>
            </w:r>
          </w:p>
        </w:tc>
        <w:tc>
          <w:tcPr>
            <w:tcW w:w="4814" w:type="dxa"/>
          </w:tcPr>
          <w:p w:rsidR="00A4577D" w:rsidRPr="00DA2ABD" w:rsidRDefault="00A4577D" w:rsidP="0010798E">
            <w:r>
              <w:t>May 2011</w:t>
            </w:r>
          </w:p>
        </w:tc>
      </w:tr>
      <w:tr w:rsidR="00A4577D" w:rsidRPr="009F1F91" w:rsidTr="0010798E">
        <w:tc>
          <w:tcPr>
            <w:tcW w:w="3708" w:type="dxa"/>
          </w:tcPr>
          <w:p w:rsidR="00A4577D" w:rsidRPr="00DA2ABD" w:rsidRDefault="00A4577D" w:rsidP="0010798E">
            <w:pPr>
              <w:rPr>
                <w:b/>
                <w:bCs/>
              </w:rPr>
            </w:pPr>
          </w:p>
        </w:tc>
        <w:tc>
          <w:tcPr>
            <w:tcW w:w="4814" w:type="dxa"/>
          </w:tcPr>
          <w:p w:rsidR="00A4577D" w:rsidRPr="00DA2ABD" w:rsidRDefault="00A4577D" w:rsidP="0010798E"/>
        </w:tc>
      </w:tr>
      <w:tr w:rsidR="00A4577D" w:rsidRPr="009F1F91" w:rsidTr="0010798E">
        <w:tc>
          <w:tcPr>
            <w:tcW w:w="3708" w:type="dxa"/>
          </w:tcPr>
          <w:p w:rsidR="00A4577D" w:rsidRPr="00DA2ABD" w:rsidRDefault="00A4577D" w:rsidP="0010798E">
            <w:pPr>
              <w:rPr>
                <w:b/>
                <w:bCs/>
              </w:rPr>
            </w:pPr>
            <w:r w:rsidRPr="00DA2ABD">
              <w:rPr>
                <w:b/>
                <w:bCs/>
              </w:rPr>
              <w:t>Module Number:</w:t>
            </w:r>
          </w:p>
        </w:tc>
        <w:tc>
          <w:tcPr>
            <w:tcW w:w="4814" w:type="dxa"/>
          </w:tcPr>
          <w:p w:rsidR="00A4577D" w:rsidRPr="00DA2ABD" w:rsidRDefault="00A4577D" w:rsidP="0010798E">
            <w:pPr>
              <w:pStyle w:val="NormalWeb"/>
              <w:spacing w:before="0" w:after="0"/>
            </w:pPr>
          </w:p>
        </w:tc>
      </w:tr>
      <w:tr w:rsidR="00A4577D" w:rsidRPr="009F1F91" w:rsidTr="0010798E">
        <w:tc>
          <w:tcPr>
            <w:tcW w:w="3708" w:type="dxa"/>
          </w:tcPr>
          <w:p w:rsidR="00A4577D" w:rsidRPr="00DA2ABD" w:rsidRDefault="00A4577D" w:rsidP="0010798E">
            <w:pPr>
              <w:rPr>
                <w:b/>
                <w:bCs/>
              </w:rPr>
            </w:pPr>
          </w:p>
        </w:tc>
        <w:tc>
          <w:tcPr>
            <w:tcW w:w="4814" w:type="dxa"/>
          </w:tcPr>
          <w:p w:rsidR="00A4577D" w:rsidRPr="00DA2ABD" w:rsidRDefault="00A4577D" w:rsidP="0010798E"/>
        </w:tc>
      </w:tr>
      <w:tr w:rsidR="00A4577D" w:rsidRPr="009F1F91" w:rsidTr="0010798E">
        <w:tc>
          <w:tcPr>
            <w:tcW w:w="3708" w:type="dxa"/>
          </w:tcPr>
          <w:p w:rsidR="00A4577D" w:rsidRPr="00DA2ABD" w:rsidRDefault="00A4577D" w:rsidP="0010798E">
            <w:pPr>
              <w:rPr>
                <w:b/>
                <w:bCs/>
              </w:rPr>
            </w:pPr>
            <w:r w:rsidRPr="00DA2ABD">
              <w:rPr>
                <w:b/>
                <w:bCs/>
              </w:rPr>
              <w:t>Module Value:</w:t>
            </w:r>
          </w:p>
        </w:tc>
        <w:tc>
          <w:tcPr>
            <w:tcW w:w="4814" w:type="dxa"/>
          </w:tcPr>
          <w:p w:rsidR="00A4577D" w:rsidRPr="00DA2ABD" w:rsidRDefault="00A4577D" w:rsidP="0010798E">
            <w:r w:rsidRPr="00DA2ABD">
              <w:t>20</w:t>
            </w:r>
          </w:p>
        </w:tc>
      </w:tr>
      <w:tr w:rsidR="00A4577D" w:rsidRPr="009F1F91" w:rsidTr="0010798E">
        <w:tc>
          <w:tcPr>
            <w:tcW w:w="3708" w:type="dxa"/>
          </w:tcPr>
          <w:p w:rsidR="00A4577D" w:rsidRPr="00DA2ABD" w:rsidRDefault="00A4577D" w:rsidP="0010798E">
            <w:pPr>
              <w:rPr>
                <w:b/>
                <w:bCs/>
              </w:rPr>
            </w:pPr>
          </w:p>
        </w:tc>
        <w:tc>
          <w:tcPr>
            <w:tcW w:w="4814" w:type="dxa"/>
          </w:tcPr>
          <w:p w:rsidR="00A4577D" w:rsidRPr="00DA2ABD" w:rsidRDefault="00A4577D" w:rsidP="0010798E"/>
        </w:tc>
      </w:tr>
      <w:tr w:rsidR="00A4577D" w:rsidRPr="009F1F91" w:rsidTr="0010798E">
        <w:tc>
          <w:tcPr>
            <w:tcW w:w="3708" w:type="dxa"/>
          </w:tcPr>
          <w:p w:rsidR="00A4577D" w:rsidRPr="00DA2ABD" w:rsidRDefault="00A4577D" w:rsidP="0010798E">
            <w:pPr>
              <w:rPr>
                <w:b/>
                <w:bCs/>
              </w:rPr>
            </w:pPr>
            <w:r w:rsidRPr="00DA2ABD">
              <w:rPr>
                <w:b/>
                <w:bCs/>
              </w:rPr>
              <w:t>Level:</w:t>
            </w:r>
          </w:p>
        </w:tc>
        <w:tc>
          <w:tcPr>
            <w:tcW w:w="4814" w:type="dxa"/>
          </w:tcPr>
          <w:p w:rsidR="00A4577D" w:rsidRPr="00DA2ABD" w:rsidRDefault="00A4577D" w:rsidP="0010798E">
            <w:r w:rsidRPr="00DA2ABD">
              <w:t>5</w:t>
            </w:r>
          </w:p>
        </w:tc>
      </w:tr>
      <w:tr w:rsidR="00A4577D" w:rsidRPr="009F1F91" w:rsidTr="0010798E">
        <w:tc>
          <w:tcPr>
            <w:tcW w:w="3708" w:type="dxa"/>
          </w:tcPr>
          <w:p w:rsidR="00A4577D" w:rsidRPr="009F1F91" w:rsidRDefault="00A4577D" w:rsidP="0010798E">
            <w:pPr>
              <w:rPr>
                <w:b/>
                <w:bCs/>
              </w:rPr>
            </w:pPr>
          </w:p>
        </w:tc>
        <w:tc>
          <w:tcPr>
            <w:tcW w:w="4814" w:type="dxa"/>
          </w:tcPr>
          <w:p w:rsidR="00A4577D" w:rsidRPr="009F1F91" w:rsidRDefault="00A4577D" w:rsidP="0010798E"/>
        </w:tc>
      </w:tr>
      <w:tr w:rsidR="00A4577D" w:rsidRPr="00DA2ABD" w:rsidTr="0010798E">
        <w:tc>
          <w:tcPr>
            <w:tcW w:w="3708" w:type="dxa"/>
          </w:tcPr>
          <w:p w:rsidR="00A4577D" w:rsidRPr="00DA2ABD" w:rsidRDefault="00A4577D" w:rsidP="0010798E">
            <w:pPr>
              <w:rPr>
                <w:b/>
                <w:bCs/>
              </w:rPr>
            </w:pPr>
            <w:r w:rsidRPr="00DA2ABD">
              <w:rPr>
                <w:b/>
                <w:bCs/>
              </w:rPr>
              <w:t>Faculty Responsible for Delivery:</w:t>
            </w:r>
          </w:p>
        </w:tc>
        <w:tc>
          <w:tcPr>
            <w:tcW w:w="4814" w:type="dxa"/>
          </w:tcPr>
          <w:p w:rsidR="00A4577D" w:rsidRPr="00DA2ABD" w:rsidRDefault="00A4577D" w:rsidP="0010798E">
            <w:r w:rsidRPr="00DA2ABD">
              <w:t>Faculty of Applied Design and Engineering</w:t>
            </w:r>
          </w:p>
        </w:tc>
      </w:tr>
      <w:tr w:rsidR="00A4577D" w:rsidRPr="00DA2ABD" w:rsidTr="0010798E">
        <w:tc>
          <w:tcPr>
            <w:tcW w:w="3708" w:type="dxa"/>
          </w:tcPr>
          <w:p w:rsidR="00A4577D" w:rsidRPr="00DA2ABD" w:rsidRDefault="00A4577D" w:rsidP="0010798E">
            <w:pPr>
              <w:rPr>
                <w:b/>
                <w:bCs/>
              </w:rPr>
            </w:pPr>
          </w:p>
        </w:tc>
        <w:tc>
          <w:tcPr>
            <w:tcW w:w="4814" w:type="dxa"/>
          </w:tcPr>
          <w:p w:rsidR="00A4577D" w:rsidRPr="00DA2ABD" w:rsidRDefault="00A4577D" w:rsidP="0010798E"/>
        </w:tc>
      </w:tr>
      <w:tr w:rsidR="00A4577D" w:rsidRPr="00DA2ABD" w:rsidTr="0010798E">
        <w:tc>
          <w:tcPr>
            <w:tcW w:w="3708" w:type="dxa"/>
            <w:tcBorders>
              <w:bottom w:val="single" w:sz="4" w:space="0" w:color="auto"/>
            </w:tcBorders>
          </w:tcPr>
          <w:p w:rsidR="00A4577D" w:rsidRPr="00DA2ABD" w:rsidRDefault="00A4577D" w:rsidP="0010798E">
            <w:pPr>
              <w:rPr>
                <w:b/>
                <w:bCs/>
              </w:rPr>
            </w:pPr>
            <w:r w:rsidRPr="00DA2ABD">
              <w:rPr>
                <w:b/>
                <w:bCs/>
              </w:rPr>
              <w:t>Pre-requisites:</w:t>
            </w:r>
          </w:p>
        </w:tc>
        <w:tc>
          <w:tcPr>
            <w:tcW w:w="4814" w:type="dxa"/>
            <w:tcBorders>
              <w:bottom w:val="single" w:sz="4" w:space="0" w:color="auto"/>
            </w:tcBorders>
          </w:tcPr>
          <w:p w:rsidR="00A4577D" w:rsidRPr="00DA2ABD" w:rsidRDefault="00A4577D" w:rsidP="0010798E">
            <w:r w:rsidRPr="00DA2ABD">
              <w:t>Level I modules or equivalent</w:t>
            </w:r>
          </w:p>
          <w:p w:rsidR="00A4577D" w:rsidRPr="00DA2ABD" w:rsidRDefault="00A4577D" w:rsidP="0010798E"/>
        </w:tc>
      </w:tr>
    </w:tbl>
    <w:p w:rsidR="00A4577D" w:rsidRPr="00DA2ABD" w:rsidRDefault="00A4577D" w:rsidP="00A4577D">
      <w:pPr>
        <w:rPr>
          <w:b/>
          <w:bCs/>
          <w:u w:val="single"/>
        </w:rPr>
      </w:pPr>
      <w:r w:rsidRPr="00DA2ABD">
        <w:br/>
      </w:r>
      <w:r w:rsidRPr="00DA2ABD">
        <w:rPr>
          <w:b/>
          <w:bCs/>
          <w:u w:val="single"/>
        </w:rPr>
        <w:t>AIM</w:t>
      </w:r>
      <w:r>
        <w:rPr>
          <w:b/>
          <w:bCs/>
          <w:u w:val="single"/>
        </w:rPr>
        <w:t>S</w:t>
      </w:r>
      <w:r w:rsidRPr="00DA2ABD">
        <w:rPr>
          <w:b/>
          <w:bCs/>
          <w:u w:val="single"/>
        </w:rPr>
        <w:t>:</w:t>
      </w:r>
    </w:p>
    <w:p w:rsidR="00A4577D" w:rsidRPr="00DA2ABD"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pPr>
      <w:r w:rsidRPr="00DA2ABD">
        <w:rPr>
          <w:lang w:val="en-US"/>
        </w:rPr>
        <w:t>The aim of this module is to enable students to make informed judgments concerning the principal legal aspects relating to the protection of the environment, and to understand and apply the principles of environmental law.</w:t>
      </w:r>
      <w:r w:rsidRPr="00DA2ABD">
        <w:t xml:space="preserve"> </w:t>
      </w:r>
    </w:p>
    <w:p w:rsidR="00A4577D" w:rsidRPr="009F1F91" w:rsidRDefault="00A4577D" w:rsidP="00A4577D">
      <w:pPr>
        <w:rPr>
          <w:b/>
          <w:bCs/>
          <w:u w:val="single"/>
        </w:rPr>
      </w:pPr>
    </w:p>
    <w:p w:rsidR="00A4577D" w:rsidRPr="009F1F91" w:rsidRDefault="00A4577D" w:rsidP="00A4577D">
      <w:pPr>
        <w:pStyle w:val="Heading1"/>
        <w:rPr>
          <w:b w:val="0"/>
          <w:bCs/>
          <w:sz w:val="12"/>
          <w:u w:val="single"/>
        </w:rPr>
      </w:pPr>
    </w:p>
    <w:p w:rsidR="00A4577D" w:rsidRPr="009F1F91" w:rsidRDefault="00A4577D" w:rsidP="00A4577D">
      <w:pPr>
        <w:pStyle w:val="Heading1"/>
        <w:rPr>
          <w:sz w:val="24"/>
        </w:rPr>
      </w:pPr>
      <w:r w:rsidRPr="009F1F91">
        <w:rPr>
          <w:bCs/>
          <w:sz w:val="24"/>
          <w:u w:val="single"/>
        </w:rPr>
        <w:t>OUTCOME STATEMENTS:</w:t>
      </w:r>
    </w:p>
    <w:p w:rsidR="00A4577D" w:rsidRPr="009F1F91" w:rsidRDefault="00A4577D" w:rsidP="00A4577D">
      <w:pPr>
        <w:pStyle w:val="Byline"/>
        <w:spacing w:after="0"/>
      </w:pPr>
      <w:r w:rsidRPr="009F1F91">
        <w:br/>
        <w:t>On successful completion of this module students will be able to:</w:t>
      </w:r>
    </w:p>
    <w:p w:rsidR="00A4577D" w:rsidRPr="009F1F91" w:rsidRDefault="00A4577D" w:rsidP="00A4577D">
      <w:pPr>
        <w:jc w:val="both"/>
      </w:pPr>
    </w:p>
    <w:p w:rsidR="00A4577D" w:rsidRPr="00DA2ABD" w:rsidRDefault="00A4577D" w:rsidP="00A4577D">
      <w:pPr>
        <w:numPr>
          <w:ilvl w:val="0"/>
          <w:numId w:val="4"/>
        </w:numPr>
        <w:autoSpaceDE w:val="0"/>
        <w:autoSpaceDN w:val="0"/>
        <w:adjustRightInd w:val="0"/>
        <w:jc w:val="both"/>
      </w:pPr>
      <w:r w:rsidRPr="00DA2ABD">
        <w:rPr>
          <w:lang w:val="en-US"/>
        </w:rPr>
        <w:t>Use and apply legal materials.</w:t>
      </w:r>
    </w:p>
    <w:p w:rsidR="00A4577D" w:rsidRPr="00DA2ABD" w:rsidRDefault="00A4577D" w:rsidP="00A4577D">
      <w:pPr>
        <w:tabs>
          <w:tab w:val="num" w:pos="540"/>
          <w:tab w:val="left" w:pos="720"/>
        </w:tabs>
        <w:autoSpaceDE w:val="0"/>
        <w:autoSpaceDN w:val="0"/>
        <w:adjustRightInd w:val="0"/>
        <w:ind w:hanging="540"/>
        <w:jc w:val="both"/>
      </w:pPr>
    </w:p>
    <w:p w:rsidR="00A4577D" w:rsidRDefault="00A4577D" w:rsidP="00A4577D">
      <w:pPr>
        <w:numPr>
          <w:ilvl w:val="0"/>
          <w:numId w:val="4"/>
        </w:numPr>
        <w:autoSpaceDE w:val="0"/>
        <w:autoSpaceDN w:val="0"/>
        <w:adjustRightInd w:val="0"/>
        <w:jc w:val="both"/>
        <w:rPr>
          <w:lang w:val="en-US"/>
        </w:rPr>
      </w:pPr>
      <w:r w:rsidRPr="00DA2ABD">
        <w:t>Apply the principles of environmental law to a range of case study scenarios.</w:t>
      </w:r>
    </w:p>
    <w:p w:rsidR="00A4577D" w:rsidRPr="00DA2ABD" w:rsidRDefault="00A4577D" w:rsidP="00A4577D">
      <w:pPr>
        <w:rPr>
          <w:u w:val="single"/>
        </w:rPr>
      </w:pPr>
    </w:p>
    <w:p w:rsidR="00A4577D" w:rsidRPr="00DA2ABD" w:rsidRDefault="00A4577D" w:rsidP="00A4577D">
      <w:pPr>
        <w:numPr>
          <w:ilvl w:val="0"/>
          <w:numId w:val="4"/>
        </w:numPr>
        <w:jc w:val="both"/>
      </w:pPr>
      <w:r w:rsidRPr="00DA2ABD">
        <w:t>Introduce and comment on economic mechanisms that have been</w:t>
      </w:r>
      <w:r w:rsidRPr="0021130C">
        <w:rPr>
          <w:lang w:val="en-US"/>
        </w:rPr>
        <w:t xml:space="preserve"> </w:t>
      </w:r>
      <w:r w:rsidRPr="00DA2ABD">
        <w:t xml:space="preserve">used </w:t>
      </w:r>
      <w:r>
        <w:t xml:space="preserve">  </w:t>
      </w:r>
      <w:r w:rsidRPr="00DA2ABD">
        <w:t>to</w:t>
      </w:r>
      <w:r>
        <w:t xml:space="preserve"> </w:t>
      </w:r>
      <w:r w:rsidRPr="00DA2ABD">
        <w:t>address environmental issues.</w:t>
      </w:r>
    </w:p>
    <w:p w:rsidR="00A4577D" w:rsidRPr="00DA2ABD" w:rsidRDefault="00A4577D" w:rsidP="00A4577D">
      <w:pPr>
        <w:tabs>
          <w:tab w:val="left" w:pos="720"/>
        </w:tabs>
        <w:ind w:left="720" w:hanging="720"/>
        <w:jc w:val="both"/>
      </w:pPr>
    </w:p>
    <w:p w:rsidR="00A4577D" w:rsidRPr="00DA2ABD" w:rsidRDefault="00A4577D" w:rsidP="00A4577D">
      <w:pPr>
        <w:numPr>
          <w:ilvl w:val="0"/>
          <w:numId w:val="4"/>
        </w:numPr>
        <w:jc w:val="both"/>
      </w:pPr>
      <w:r w:rsidRPr="00DA2ABD">
        <w:t>Review contemporary environmental issues from an economic perspective.</w:t>
      </w:r>
    </w:p>
    <w:p w:rsidR="00A4577D" w:rsidRPr="009F1F91" w:rsidRDefault="00A4577D" w:rsidP="00A4577D">
      <w:pPr>
        <w:pStyle w:val="Byline"/>
        <w:spacing w:after="0"/>
        <w:rPr>
          <w:sz w:val="12"/>
        </w:rPr>
      </w:pPr>
    </w:p>
    <w:p w:rsidR="00A4577D" w:rsidRDefault="00A4577D" w:rsidP="00A4577D">
      <w:pPr>
        <w:pStyle w:val="Heading1"/>
        <w:rPr>
          <w:bCs/>
          <w:sz w:val="24"/>
          <w:u w:val="single"/>
        </w:rPr>
      </w:pPr>
    </w:p>
    <w:p w:rsidR="00A4577D" w:rsidRPr="009F1F91" w:rsidRDefault="00A4577D" w:rsidP="00A4577D">
      <w:pPr>
        <w:pStyle w:val="Heading1"/>
        <w:rPr>
          <w:sz w:val="24"/>
        </w:rPr>
      </w:pPr>
      <w:r w:rsidRPr="009F1F91">
        <w:rPr>
          <w:bCs/>
          <w:sz w:val="24"/>
          <w:u w:val="single"/>
        </w:rPr>
        <w:t>INDICATIVE CONTENT</w:t>
      </w:r>
      <w:r w:rsidRPr="009F1F91">
        <w:rPr>
          <w:sz w:val="24"/>
        </w:rPr>
        <w:t>:</w:t>
      </w:r>
    </w:p>
    <w:p w:rsidR="00A4577D" w:rsidRPr="009F1F91"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b/>
        </w:rPr>
      </w:pPr>
    </w:p>
    <w:p w:rsidR="00A4577D" w:rsidRPr="00707ECF" w:rsidRDefault="00A4577D" w:rsidP="00A4577D">
      <w:pPr>
        <w:pStyle w:val="ListParagraph"/>
        <w:numPr>
          <w:ilvl w:val="0"/>
          <w:numId w:val="5"/>
        </w:numPr>
        <w:autoSpaceDE w:val="0"/>
        <w:autoSpaceDN w:val="0"/>
        <w:adjustRightInd w:val="0"/>
        <w:jc w:val="both"/>
        <w:rPr>
          <w:bCs/>
        </w:rPr>
      </w:pPr>
      <w:r w:rsidRPr="00707ECF">
        <w:rPr>
          <w:bCs/>
        </w:rPr>
        <w:t xml:space="preserve">The statute/common law interface.  </w:t>
      </w:r>
    </w:p>
    <w:p w:rsidR="00A4577D" w:rsidRPr="009F1F91" w:rsidRDefault="00A4577D" w:rsidP="00A4577D">
      <w:pPr>
        <w:pStyle w:val="ListParagraph"/>
        <w:numPr>
          <w:ilvl w:val="0"/>
          <w:numId w:val="5"/>
        </w:numPr>
        <w:autoSpaceDE w:val="0"/>
        <w:autoSpaceDN w:val="0"/>
        <w:adjustRightInd w:val="0"/>
        <w:jc w:val="both"/>
      </w:pPr>
      <w:r w:rsidRPr="00707ECF">
        <w:rPr>
          <w:bCs/>
        </w:rPr>
        <w:t>Human rights and issues relating to pollution</w:t>
      </w:r>
    </w:p>
    <w:p w:rsidR="00A4577D" w:rsidRPr="00707ECF" w:rsidRDefault="00A4577D" w:rsidP="00A4577D">
      <w:pPr>
        <w:pStyle w:val="ListParagraph"/>
        <w:numPr>
          <w:ilvl w:val="0"/>
          <w:numId w:val="5"/>
        </w:numPr>
        <w:autoSpaceDE w:val="0"/>
        <w:autoSpaceDN w:val="0"/>
        <w:adjustRightInd w:val="0"/>
        <w:jc w:val="both"/>
        <w:rPr>
          <w:bCs/>
        </w:rPr>
      </w:pPr>
      <w:r w:rsidRPr="00707ECF">
        <w:rPr>
          <w:bCs/>
        </w:rPr>
        <w:t xml:space="preserve">The impact of European (ECJ) judgments on the definition of ‘waste’.  </w:t>
      </w:r>
    </w:p>
    <w:p w:rsidR="00A4577D" w:rsidRDefault="00A4577D" w:rsidP="00A4577D">
      <w:pPr>
        <w:pStyle w:val="ListParagraph"/>
        <w:numPr>
          <w:ilvl w:val="0"/>
          <w:numId w:val="5"/>
        </w:numPr>
        <w:autoSpaceDE w:val="0"/>
        <w:autoSpaceDN w:val="0"/>
        <w:adjustRightInd w:val="0"/>
        <w:jc w:val="both"/>
      </w:pPr>
      <w:r w:rsidRPr="00707ECF">
        <w:rPr>
          <w:bCs/>
        </w:rPr>
        <w:t>Waste offences and the duty of care</w:t>
      </w:r>
      <w:r>
        <w:t xml:space="preserve">.  </w:t>
      </w:r>
    </w:p>
    <w:p w:rsidR="00A4577D" w:rsidRDefault="00A4577D" w:rsidP="00A4577D">
      <w:pPr>
        <w:pStyle w:val="ListParagraph"/>
        <w:numPr>
          <w:ilvl w:val="0"/>
          <w:numId w:val="5"/>
        </w:numPr>
        <w:autoSpaceDE w:val="0"/>
        <w:autoSpaceDN w:val="0"/>
        <w:adjustRightInd w:val="0"/>
        <w:jc w:val="both"/>
      </w:pPr>
      <w:r w:rsidRPr="00707ECF">
        <w:rPr>
          <w:bCs/>
        </w:rPr>
        <w:t>Conservation – the impact of national and international legislation on the conservation of habitats and protected species</w:t>
      </w:r>
      <w:r>
        <w:t xml:space="preserve">.  </w:t>
      </w:r>
    </w:p>
    <w:p w:rsidR="00A4577D" w:rsidRPr="00707ECF" w:rsidRDefault="00A4577D" w:rsidP="00A4577D">
      <w:pPr>
        <w:pStyle w:val="ListParagraph"/>
        <w:numPr>
          <w:ilvl w:val="0"/>
          <w:numId w:val="5"/>
        </w:numPr>
        <w:autoSpaceDE w:val="0"/>
        <w:autoSpaceDN w:val="0"/>
        <w:adjustRightInd w:val="0"/>
        <w:jc w:val="both"/>
        <w:rPr>
          <w:bCs/>
        </w:rPr>
      </w:pPr>
      <w:r w:rsidRPr="00707ECF">
        <w:rPr>
          <w:bCs/>
        </w:rPr>
        <w:t>Contaminated Land – impact of Part IIA EPA 1990 and comparative studies of USA contaminated sites.</w:t>
      </w:r>
    </w:p>
    <w:p w:rsidR="00A4577D" w:rsidRPr="009F1F91" w:rsidRDefault="00A4577D" w:rsidP="00A4577D">
      <w:pPr>
        <w:pStyle w:val="ListParagraph"/>
        <w:numPr>
          <w:ilvl w:val="0"/>
          <w:numId w:val="5"/>
        </w:numPr>
        <w:autoSpaceDE w:val="0"/>
        <w:autoSpaceDN w:val="0"/>
        <w:adjustRightInd w:val="0"/>
        <w:jc w:val="both"/>
      </w:pPr>
      <w:r w:rsidRPr="00707ECF">
        <w:rPr>
          <w:bCs/>
        </w:rPr>
        <w:t>Resource, Environmental and Ecological economics</w:t>
      </w:r>
    </w:p>
    <w:p w:rsidR="00A4577D" w:rsidRPr="00B06309" w:rsidRDefault="00A4577D" w:rsidP="00A4577D">
      <w:pPr>
        <w:pStyle w:val="ListParagraph"/>
        <w:numPr>
          <w:ilvl w:val="0"/>
          <w:numId w:val="5"/>
        </w:numPr>
        <w:tabs>
          <w:tab w:val="num" w:pos="540"/>
        </w:tabs>
      </w:pPr>
      <w:r>
        <w:t>Prosperity without growth?</w:t>
      </w:r>
    </w:p>
    <w:p w:rsidR="00A4577D" w:rsidRPr="009F1F91" w:rsidRDefault="00A4577D" w:rsidP="00A4577D">
      <w:pPr>
        <w:pStyle w:val="ListParagraph"/>
        <w:numPr>
          <w:ilvl w:val="0"/>
          <w:numId w:val="5"/>
        </w:numPr>
        <w:autoSpaceDE w:val="0"/>
        <w:autoSpaceDN w:val="0"/>
        <w:adjustRightInd w:val="0"/>
        <w:jc w:val="both"/>
      </w:pPr>
      <w:r w:rsidRPr="00707ECF">
        <w:rPr>
          <w:bCs/>
        </w:rPr>
        <w:t>Best Practicable Environmental Option, Best Practicable Means, Life Cycle Assessment</w:t>
      </w:r>
    </w:p>
    <w:p w:rsidR="00A4577D" w:rsidRDefault="00A4577D" w:rsidP="00A4577D">
      <w:pPr>
        <w:pStyle w:val="ListParagraph"/>
        <w:numPr>
          <w:ilvl w:val="0"/>
          <w:numId w:val="5"/>
        </w:numPr>
        <w:tabs>
          <w:tab w:val="num" w:pos="540"/>
        </w:tabs>
      </w:pPr>
      <w:r>
        <w:t>Carbon ‘offsetting’ and its economic and environmental considerations</w:t>
      </w:r>
    </w:p>
    <w:p w:rsidR="00A4577D" w:rsidRDefault="00A4577D" w:rsidP="00A4577D">
      <w:pPr>
        <w:pStyle w:val="ListParagraph"/>
        <w:numPr>
          <w:ilvl w:val="0"/>
          <w:numId w:val="5"/>
        </w:numPr>
        <w:tabs>
          <w:tab w:val="num" w:pos="540"/>
        </w:tabs>
      </w:pPr>
      <w:r>
        <w:lastRenderedPageBreak/>
        <w:t>Stern Report: Economics of Climate Change</w:t>
      </w:r>
    </w:p>
    <w:p w:rsidR="00A4577D" w:rsidRDefault="00A4577D" w:rsidP="00A4577D">
      <w:pPr>
        <w:pStyle w:val="ListParagraph"/>
        <w:numPr>
          <w:ilvl w:val="0"/>
          <w:numId w:val="5"/>
        </w:numPr>
        <w:tabs>
          <w:tab w:val="num" w:pos="540"/>
        </w:tabs>
      </w:pPr>
      <w:r>
        <w:t>The economics of ecosystems &amp; biodiversity (EU report)</w:t>
      </w:r>
    </w:p>
    <w:p w:rsidR="00A4577D" w:rsidRPr="009F1F91" w:rsidRDefault="00A4577D" w:rsidP="00A4577D">
      <w:pPr>
        <w:pStyle w:val="ListParagraph"/>
        <w:numPr>
          <w:ilvl w:val="0"/>
          <w:numId w:val="5"/>
        </w:numPr>
        <w:tabs>
          <w:tab w:val="num" w:pos="540"/>
        </w:tabs>
      </w:pPr>
      <w:r w:rsidRPr="009F1F91">
        <w:t>Economic analysis of pollution and conservation. Case studies, e.g. road transport, house building, fossil fuels, climate change.</w:t>
      </w:r>
    </w:p>
    <w:p w:rsidR="00A4577D" w:rsidRPr="009F1F91" w:rsidRDefault="00A4577D" w:rsidP="00A4577D">
      <w:pPr>
        <w:pStyle w:val="ListParagraph"/>
        <w:numPr>
          <w:ilvl w:val="0"/>
          <w:numId w:val="5"/>
        </w:numPr>
        <w:tabs>
          <w:tab w:val="num" w:pos="540"/>
        </w:tabs>
      </w:pPr>
      <w:r w:rsidRPr="009F1F91">
        <w:t xml:space="preserve">Market based policies versus command and control. </w:t>
      </w:r>
    </w:p>
    <w:p w:rsidR="00A4577D" w:rsidRPr="009F1F91" w:rsidRDefault="00A4577D" w:rsidP="00A4577D">
      <w:pPr>
        <w:pStyle w:val="Heading1"/>
        <w:rPr>
          <w:sz w:val="24"/>
        </w:rPr>
      </w:pPr>
    </w:p>
    <w:p w:rsidR="00A4577D" w:rsidRPr="009F1F91" w:rsidRDefault="00A4577D" w:rsidP="00A4577D">
      <w:pPr>
        <w:pStyle w:val="Heading1"/>
        <w:rPr>
          <w:b w:val="0"/>
          <w:bCs/>
          <w:sz w:val="24"/>
          <w:u w:val="single"/>
        </w:rPr>
      </w:pPr>
      <w:r w:rsidRPr="009F1F91">
        <w:rPr>
          <w:bCs/>
          <w:sz w:val="24"/>
          <w:u w:val="single"/>
        </w:rPr>
        <w:t>TEACHING AND LEARNING:</w:t>
      </w:r>
    </w:p>
    <w:p w:rsidR="00A4577D" w:rsidRPr="009F1F91" w:rsidRDefault="00A4577D" w:rsidP="00A4577D">
      <w:pPr>
        <w:pStyle w:val="NormalWeb"/>
        <w:spacing w:before="0" w:after="0"/>
      </w:pPr>
    </w:p>
    <w:tbl>
      <w:tblPr>
        <w:tblW w:w="0" w:type="auto"/>
        <w:tblLook w:val="0000"/>
      </w:tblPr>
      <w:tblGrid>
        <w:gridCol w:w="4219"/>
        <w:gridCol w:w="2268"/>
      </w:tblGrid>
      <w:tr w:rsidR="00A4577D" w:rsidRPr="009F1F91" w:rsidTr="0010798E">
        <w:tc>
          <w:tcPr>
            <w:tcW w:w="4219" w:type="dxa"/>
          </w:tcPr>
          <w:p w:rsidR="00A4577D" w:rsidRPr="005D7744" w:rsidRDefault="00A4577D" w:rsidP="0010798E">
            <w:pPr>
              <w:rPr>
                <w:b/>
              </w:rPr>
            </w:pPr>
            <w:r>
              <w:rPr>
                <w:b/>
              </w:rPr>
              <w:t>Delivery</w:t>
            </w:r>
          </w:p>
        </w:tc>
        <w:tc>
          <w:tcPr>
            <w:tcW w:w="2268" w:type="dxa"/>
          </w:tcPr>
          <w:p w:rsidR="00A4577D" w:rsidRPr="009F1F91" w:rsidRDefault="00A4577D" w:rsidP="0010798E">
            <w:pPr>
              <w:pStyle w:val="Heading2"/>
              <w:jc w:val="right"/>
              <w:rPr>
                <w:bCs/>
                <w:sz w:val="24"/>
                <w:szCs w:val="24"/>
              </w:rPr>
            </w:pPr>
            <w:r w:rsidRPr="009F1F91">
              <w:rPr>
                <w:bCs/>
                <w:sz w:val="24"/>
                <w:szCs w:val="24"/>
              </w:rPr>
              <w:t>Hours</w:t>
            </w:r>
          </w:p>
          <w:p w:rsidR="00A4577D" w:rsidRPr="009F1F91" w:rsidRDefault="00A4577D" w:rsidP="0010798E">
            <w:pPr>
              <w:jc w:val="right"/>
            </w:pPr>
          </w:p>
        </w:tc>
      </w:tr>
      <w:tr w:rsidR="00A4577D" w:rsidRPr="00DA2ABD" w:rsidTr="0010798E">
        <w:tc>
          <w:tcPr>
            <w:tcW w:w="4219" w:type="dxa"/>
          </w:tcPr>
          <w:p w:rsidR="00A4577D" w:rsidRPr="00DA2ABD" w:rsidRDefault="00A4577D" w:rsidP="0010798E">
            <w:pPr>
              <w:pStyle w:val="Heading2"/>
              <w:rPr>
                <w:b w:val="0"/>
                <w:sz w:val="24"/>
                <w:szCs w:val="24"/>
                <w:highlight w:val="yellow"/>
                <w:u w:val="none"/>
              </w:rPr>
            </w:pPr>
            <w:r w:rsidRPr="005D7744">
              <w:rPr>
                <w:b w:val="0"/>
                <w:sz w:val="24"/>
                <w:szCs w:val="24"/>
                <w:u w:val="none"/>
              </w:rPr>
              <w:t>Lectures</w:t>
            </w:r>
          </w:p>
        </w:tc>
        <w:tc>
          <w:tcPr>
            <w:tcW w:w="2268" w:type="dxa"/>
          </w:tcPr>
          <w:p w:rsidR="00A4577D" w:rsidRPr="00DA2ABD" w:rsidRDefault="00A4577D" w:rsidP="0010798E">
            <w:pPr>
              <w:jc w:val="right"/>
            </w:pPr>
            <w:r w:rsidRPr="00DA2ABD">
              <w:t>45</w:t>
            </w:r>
          </w:p>
        </w:tc>
      </w:tr>
      <w:tr w:rsidR="00A4577D" w:rsidRPr="00DA2ABD" w:rsidTr="0010798E">
        <w:tc>
          <w:tcPr>
            <w:tcW w:w="4219" w:type="dxa"/>
          </w:tcPr>
          <w:p w:rsidR="00A4577D" w:rsidRPr="00DA2ABD" w:rsidRDefault="00A4577D" w:rsidP="0010798E">
            <w:r w:rsidRPr="00DA2ABD">
              <w:t>Seminars/tutorials</w:t>
            </w:r>
          </w:p>
          <w:p w:rsidR="00A4577D" w:rsidRPr="00DA2ABD" w:rsidRDefault="00A4577D" w:rsidP="0010798E">
            <w:r w:rsidRPr="00DA2ABD">
              <w:t>Fieldwork</w:t>
            </w:r>
          </w:p>
        </w:tc>
        <w:tc>
          <w:tcPr>
            <w:tcW w:w="2268" w:type="dxa"/>
          </w:tcPr>
          <w:p w:rsidR="00A4577D" w:rsidRPr="00DA2ABD" w:rsidRDefault="00A4577D" w:rsidP="0010798E">
            <w:pPr>
              <w:jc w:val="right"/>
            </w:pPr>
            <w:r w:rsidRPr="00DA2ABD">
              <w:t>20</w:t>
            </w:r>
          </w:p>
          <w:p w:rsidR="00A4577D" w:rsidRPr="00DA2ABD" w:rsidRDefault="00A4577D" w:rsidP="0010798E">
            <w:pPr>
              <w:jc w:val="right"/>
            </w:pPr>
            <w:r w:rsidRPr="00DA2ABD">
              <w:t>10</w:t>
            </w:r>
          </w:p>
        </w:tc>
      </w:tr>
      <w:tr w:rsidR="00A4577D" w:rsidRPr="00DA2ABD" w:rsidTr="0010798E">
        <w:tc>
          <w:tcPr>
            <w:tcW w:w="4219" w:type="dxa"/>
          </w:tcPr>
          <w:p w:rsidR="00A4577D" w:rsidRPr="00DA2ABD" w:rsidRDefault="00A4577D" w:rsidP="0010798E">
            <w:r w:rsidRPr="00DA2ABD">
              <w:t>Student Private Study</w:t>
            </w:r>
          </w:p>
        </w:tc>
        <w:tc>
          <w:tcPr>
            <w:tcW w:w="2268" w:type="dxa"/>
          </w:tcPr>
          <w:p w:rsidR="00A4577D" w:rsidRPr="00DA2ABD" w:rsidRDefault="00A4577D" w:rsidP="0010798E">
            <w:pPr>
              <w:jc w:val="right"/>
            </w:pPr>
            <w:r w:rsidRPr="00DA2ABD">
              <w:t>125</w:t>
            </w:r>
          </w:p>
        </w:tc>
      </w:tr>
      <w:tr w:rsidR="00A4577D" w:rsidRPr="00DA2ABD" w:rsidTr="0010798E">
        <w:tc>
          <w:tcPr>
            <w:tcW w:w="4219" w:type="dxa"/>
          </w:tcPr>
          <w:p w:rsidR="00A4577D" w:rsidRPr="00DA2ABD" w:rsidRDefault="00A4577D" w:rsidP="0010798E">
            <w:pPr>
              <w:rPr>
                <w:b/>
                <w:bCs/>
              </w:rPr>
            </w:pPr>
            <w:r w:rsidRPr="00DA2ABD">
              <w:rPr>
                <w:b/>
                <w:bCs/>
              </w:rPr>
              <w:t>TOTAL</w:t>
            </w:r>
          </w:p>
        </w:tc>
        <w:tc>
          <w:tcPr>
            <w:tcW w:w="2268" w:type="dxa"/>
          </w:tcPr>
          <w:p w:rsidR="00A4577D" w:rsidRPr="00DA2ABD" w:rsidRDefault="00A4577D" w:rsidP="0010798E">
            <w:pPr>
              <w:jc w:val="right"/>
              <w:rPr>
                <w:b/>
                <w:bCs/>
              </w:rPr>
            </w:pPr>
            <w:r w:rsidRPr="00DA2ABD">
              <w:rPr>
                <w:b/>
                <w:bCs/>
              </w:rPr>
              <w:t>200</w:t>
            </w:r>
          </w:p>
        </w:tc>
      </w:tr>
    </w:tbl>
    <w:p w:rsidR="00A4577D" w:rsidRPr="00DA2ABD" w:rsidRDefault="00A4577D" w:rsidP="00A4577D">
      <w:pPr>
        <w:pStyle w:val="Heading1"/>
        <w:rPr>
          <w:b w:val="0"/>
          <w:bCs/>
          <w:sz w:val="24"/>
          <w:u w:val="single"/>
        </w:rPr>
      </w:pPr>
    </w:p>
    <w:p w:rsidR="00A4577D" w:rsidRDefault="00A4577D" w:rsidP="00A4577D">
      <w:pPr>
        <w:pStyle w:val="Heading1"/>
        <w:rPr>
          <w:bCs/>
          <w:sz w:val="24"/>
          <w:u w:val="single"/>
        </w:rPr>
      </w:pPr>
    </w:p>
    <w:p w:rsidR="00A4577D" w:rsidRPr="00DA2ABD" w:rsidRDefault="00A4577D" w:rsidP="00A4577D">
      <w:pPr>
        <w:pStyle w:val="Heading1"/>
        <w:rPr>
          <w:b w:val="0"/>
          <w:bCs/>
          <w:sz w:val="24"/>
          <w:u w:val="single"/>
        </w:rPr>
      </w:pPr>
      <w:r w:rsidRPr="00DA2ABD">
        <w:rPr>
          <w:bCs/>
          <w:sz w:val="24"/>
          <w:u w:val="single"/>
        </w:rPr>
        <w:t>IMPLEMENTATION:</w:t>
      </w:r>
    </w:p>
    <w:p w:rsidR="00A4577D" w:rsidRPr="00DA2ABD"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jc w:val="both"/>
        <w:rPr>
          <w:caps/>
        </w:rPr>
      </w:pPr>
      <w:r>
        <w:t>This module consists of a</w:t>
      </w:r>
      <w:r w:rsidRPr="00DA2ABD">
        <w:t xml:space="preserve"> mixture of lec</w:t>
      </w:r>
      <w:r>
        <w:t>tures, seminars and fieldwork</w:t>
      </w:r>
      <w:r w:rsidRPr="00DA2ABD">
        <w:t>.  Students will be expected to complete exercises for discussion and presentation.  Various pedagogical techniques will be used for example role play, blogs, ‘any questions’ practical’s etc.  In addition a field trip will be organised to expose students to the practical application of legal and economic forces in the environmental business community.</w:t>
      </w:r>
    </w:p>
    <w:p w:rsidR="00A4577D" w:rsidRPr="00DA2ABD" w:rsidRDefault="00A4577D" w:rsidP="00A4577D">
      <w:pPr>
        <w:pStyle w:val="Heading1"/>
        <w:rPr>
          <w:b w:val="0"/>
          <w:bCs/>
          <w:sz w:val="24"/>
          <w:u w:val="single"/>
        </w:rPr>
      </w:pPr>
    </w:p>
    <w:p w:rsidR="00A4577D" w:rsidRPr="00DA2ABD" w:rsidRDefault="00A4577D" w:rsidP="00A4577D">
      <w:pPr>
        <w:pStyle w:val="Heading1"/>
        <w:rPr>
          <w:b w:val="0"/>
          <w:bCs/>
          <w:sz w:val="24"/>
          <w:u w:val="single"/>
        </w:rPr>
      </w:pPr>
      <w:r w:rsidRPr="00DA2ABD">
        <w:rPr>
          <w:bCs/>
          <w:sz w:val="24"/>
          <w:u w:val="single"/>
        </w:rPr>
        <w:t>ASSESSMENT:</w:t>
      </w:r>
    </w:p>
    <w:p w:rsidR="00A4577D" w:rsidRPr="00DA2ABD"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 w:rsidRPr="00DA2ABD">
        <w:t xml:space="preserve">Outcomes 1 and 2 will be </w:t>
      </w:r>
      <w:proofErr w:type="spellStart"/>
      <w:r w:rsidRPr="00DA2ABD">
        <w:t>assessed</w:t>
      </w:r>
      <w:proofErr w:type="spellEnd"/>
      <w:r w:rsidRPr="00DA2ABD">
        <w:t xml:space="preserve"> via an open-book examination, where the student will answer one from three questions as posed.  Outcomes 3 and 4 will be assessed by an academic review of a book or business (</w:t>
      </w:r>
      <w:r>
        <w:t>3,000</w:t>
      </w:r>
      <w:r w:rsidRPr="00DA2ABD">
        <w:t xml:space="preserve"> words plus appendices).</w:t>
      </w:r>
    </w:p>
    <w:p w:rsidR="00A4577D" w:rsidRPr="009F1F91" w:rsidRDefault="00A4577D" w:rsidP="00A4577D">
      <w:pPr>
        <w:pStyle w:val="NormalWeb"/>
        <w:spacing w:before="0" w:after="0"/>
      </w:pPr>
    </w:p>
    <w:tbl>
      <w:tblPr>
        <w:tblW w:w="8608" w:type="dxa"/>
        <w:tblBorders>
          <w:top w:val="single" w:sz="4" w:space="0" w:color="auto"/>
          <w:left w:val="single" w:sz="4" w:space="0" w:color="auto"/>
          <w:bottom w:val="single" w:sz="4" w:space="0" w:color="auto"/>
          <w:right w:val="single" w:sz="4" w:space="0" w:color="auto"/>
        </w:tblBorders>
        <w:tblLook w:val="0000"/>
      </w:tblPr>
      <w:tblGrid>
        <w:gridCol w:w="3794"/>
        <w:gridCol w:w="4814"/>
      </w:tblGrid>
      <w:tr w:rsidR="00A4577D" w:rsidRPr="009F1F91" w:rsidTr="0010798E">
        <w:tc>
          <w:tcPr>
            <w:tcW w:w="3794" w:type="dxa"/>
            <w:tcBorders>
              <w:top w:val="single" w:sz="4" w:space="0" w:color="auto"/>
              <w:left w:val="single" w:sz="4" w:space="0" w:color="auto"/>
              <w:bottom w:val="single" w:sz="4" w:space="0" w:color="auto"/>
              <w:right w:val="single" w:sz="4" w:space="0" w:color="auto"/>
            </w:tcBorders>
            <w:shd w:val="clear" w:color="auto" w:fill="D9D9D9"/>
          </w:tcPr>
          <w:p w:rsidR="00A4577D" w:rsidRPr="00DA2ABD" w:rsidRDefault="00A4577D" w:rsidP="0010798E">
            <w:pPr>
              <w:rPr>
                <w:b/>
                <w:bCs/>
              </w:rPr>
            </w:pPr>
            <w:r w:rsidRPr="00DA2ABD">
              <w:rPr>
                <w:b/>
                <w:bCs/>
              </w:rPr>
              <w:t>Outcomes</w:t>
            </w:r>
          </w:p>
        </w:tc>
        <w:tc>
          <w:tcPr>
            <w:tcW w:w="4814" w:type="dxa"/>
            <w:tcBorders>
              <w:top w:val="single" w:sz="4" w:space="0" w:color="auto"/>
              <w:left w:val="single" w:sz="4" w:space="0" w:color="auto"/>
              <w:bottom w:val="single" w:sz="4" w:space="0" w:color="auto"/>
              <w:right w:val="single" w:sz="4" w:space="0" w:color="auto"/>
            </w:tcBorders>
            <w:shd w:val="clear" w:color="auto" w:fill="D9D9D9"/>
          </w:tcPr>
          <w:p w:rsidR="00A4577D" w:rsidRPr="00DA2ABD" w:rsidRDefault="00A4577D" w:rsidP="0010798E">
            <w:pPr>
              <w:rPr>
                <w:b/>
                <w:bCs/>
              </w:rPr>
            </w:pPr>
            <w:r w:rsidRPr="00DA2ABD">
              <w:rPr>
                <w:b/>
                <w:bCs/>
              </w:rPr>
              <w:t>Assessment Criteria</w:t>
            </w:r>
          </w:p>
          <w:p w:rsidR="00A4577D" w:rsidRPr="00DA2ABD" w:rsidRDefault="00A4577D" w:rsidP="0010798E">
            <w:pPr>
              <w:rPr>
                <w:b/>
                <w:bCs/>
              </w:rPr>
            </w:pPr>
            <w:r w:rsidRPr="00DA2ABD">
              <w:rPr>
                <w:b/>
                <w:bCs/>
              </w:rPr>
              <w:t>To achieve each outcome a student must:</w:t>
            </w:r>
          </w:p>
        </w:tc>
      </w:tr>
      <w:tr w:rsidR="00A4577D" w:rsidRPr="009F1F91" w:rsidTr="0010798E">
        <w:tc>
          <w:tcPr>
            <w:tcW w:w="3794" w:type="dxa"/>
            <w:tcBorders>
              <w:top w:val="single" w:sz="4" w:space="0" w:color="auto"/>
              <w:left w:val="single" w:sz="4" w:space="0" w:color="auto"/>
              <w:bottom w:val="single" w:sz="4" w:space="0" w:color="auto"/>
              <w:right w:val="single" w:sz="4" w:space="0" w:color="auto"/>
            </w:tcBorders>
          </w:tcPr>
          <w:p w:rsidR="00A4577D" w:rsidRPr="00DA2ABD" w:rsidRDefault="00A4577D" w:rsidP="00A4577D">
            <w:pPr>
              <w:pStyle w:val="ListParagraph"/>
              <w:numPr>
                <w:ilvl w:val="0"/>
                <w:numId w:val="6"/>
              </w:numPr>
              <w:autoSpaceDE w:val="0"/>
              <w:autoSpaceDN w:val="0"/>
              <w:adjustRightInd w:val="0"/>
            </w:pPr>
            <w:r w:rsidRPr="005D7744">
              <w:rPr>
                <w:lang w:val="en-US"/>
              </w:rPr>
              <w:t>Use and apply legal materials.</w:t>
            </w:r>
            <w:r w:rsidRPr="00DA2ABD">
              <w:t xml:space="preserve"> </w:t>
            </w:r>
          </w:p>
          <w:p w:rsidR="00A4577D" w:rsidRPr="00DA2ABD" w:rsidRDefault="00A4577D" w:rsidP="0010798E">
            <w:pPr>
              <w:tabs>
                <w:tab w:val="left" w:pos="720"/>
              </w:tabs>
              <w:ind w:left="284"/>
            </w:pPr>
          </w:p>
          <w:p w:rsidR="00A4577D" w:rsidRPr="00DA2ABD" w:rsidRDefault="00A4577D" w:rsidP="0010798E">
            <w:pPr>
              <w:ind w:left="284"/>
            </w:pPr>
          </w:p>
        </w:tc>
        <w:tc>
          <w:tcPr>
            <w:tcW w:w="4814" w:type="dxa"/>
            <w:tcBorders>
              <w:top w:val="single" w:sz="4" w:space="0" w:color="auto"/>
              <w:left w:val="single" w:sz="4" w:space="0" w:color="auto"/>
              <w:bottom w:val="single" w:sz="4" w:space="0" w:color="auto"/>
              <w:right w:val="single" w:sz="4" w:space="0" w:color="auto"/>
            </w:tcBorders>
          </w:tcPr>
          <w:p w:rsidR="00A4577D" w:rsidRPr="00EB74B4" w:rsidRDefault="00A4577D" w:rsidP="00A4577D">
            <w:pPr>
              <w:numPr>
                <w:ilvl w:val="0"/>
                <w:numId w:val="2"/>
              </w:numPr>
              <w:tabs>
                <w:tab w:val="left" w:pos="252"/>
              </w:tabs>
              <w:spacing w:before="60" w:after="60"/>
              <w:ind w:left="252" w:hanging="252"/>
              <w:jc w:val="both"/>
              <w:rPr>
                <w:rFonts w:cs="Times New Roman"/>
                <w:color w:val="000000"/>
              </w:rPr>
            </w:pPr>
            <w:r w:rsidRPr="00EB74B4">
              <w:rPr>
                <w:rStyle w:val="text1"/>
                <w:rFonts w:ascii="Times New Roman" w:hAnsi="Times New Roman" w:cs="Times New Roman"/>
                <w:sz w:val="24"/>
                <w:szCs w:val="24"/>
              </w:rPr>
              <w:t>Produce work that will demonstrate that the student understands what is meant by environmental law and proceed to evaluate the different sources of environmental law.</w:t>
            </w:r>
          </w:p>
        </w:tc>
      </w:tr>
      <w:tr w:rsidR="00A4577D" w:rsidRPr="009F1F91" w:rsidTr="0010798E">
        <w:tc>
          <w:tcPr>
            <w:tcW w:w="3794" w:type="dxa"/>
            <w:tcBorders>
              <w:top w:val="single" w:sz="4" w:space="0" w:color="auto"/>
              <w:left w:val="single" w:sz="4" w:space="0" w:color="auto"/>
              <w:bottom w:val="single" w:sz="4" w:space="0" w:color="auto"/>
              <w:right w:val="single" w:sz="4" w:space="0" w:color="auto"/>
            </w:tcBorders>
          </w:tcPr>
          <w:p w:rsidR="00A4577D" w:rsidRPr="005D7744" w:rsidRDefault="00A4577D" w:rsidP="00A4577D">
            <w:pPr>
              <w:pStyle w:val="ListParagraph"/>
              <w:numPr>
                <w:ilvl w:val="0"/>
                <w:numId w:val="6"/>
              </w:numPr>
              <w:autoSpaceDE w:val="0"/>
              <w:autoSpaceDN w:val="0"/>
              <w:adjustRightInd w:val="0"/>
              <w:rPr>
                <w:lang w:val="en-US"/>
              </w:rPr>
            </w:pPr>
            <w:r w:rsidRPr="00DA2ABD">
              <w:t>Apply the principles of environmental law to a range of case study scenarios.</w:t>
            </w:r>
          </w:p>
        </w:tc>
        <w:tc>
          <w:tcPr>
            <w:tcW w:w="4814" w:type="dxa"/>
            <w:tcBorders>
              <w:top w:val="single" w:sz="4" w:space="0" w:color="auto"/>
              <w:left w:val="single" w:sz="4" w:space="0" w:color="auto"/>
              <w:bottom w:val="single" w:sz="4" w:space="0" w:color="auto"/>
              <w:right w:val="single" w:sz="4" w:space="0" w:color="auto"/>
            </w:tcBorders>
          </w:tcPr>
          <w:p w:rsidR="00A4577D" w:rsidRPr="00DA2ABD" w:rsidRDefault="00A4577D" w:rsidP="00A4577D">
            <w:pPr>
              <w:numPr>
                <w:ilvl w:val="0"/>
                <w:numId w:val="3"/>
              </w:numPr>
              <w:tabs>
                <w:tab w:val="left" w:pos="252"/>
              </w:tabs>
              <w:autoSpaceDE w:val="0"/>
              <w:autoSpaceDN w:val="0"/>
              <w:adjustRightInd w:val="0"/>
              <w:ind w:left="252" w:hanging="252"/>
              <w:jc w:val="both"/>
            </w:pPr>
            <w:r w:rsidRPr="00DA2ABD">
              <w:t xml:space="preserve">Evaluate the role and inherent problems posed by enforcement of law in diverse situations.  The </w:t>
            </w:r>
            <w:r>
              <w:t>student</w:t>
            </w:r>
            <w:r w:rsidRPr="00DA2ABD">
              <w:t xml:space="preserve"> will need to apply a range of case studies.</w:t>
            </w:r>
          </w:p>
        </w:tc>
      </w:tr>
      <w:tr w:rsidR="00A4577D" w:rsidRPr="009F1F91" w:rsidTr="0010798E">
        <w:tc>
          <w:tcPr>
            <w:tcW w:w="3794" w:type="dxa"/>
            <w:tcBorders>
              <w:top w:val="single" w:sz="4" w:space="0" w:color="auto"/>
              <w:left w:val="single" w:sz="4" w:space="0" w:color="auto"/>
              <w:bottom w:val="single" w:sz="4" w:space="0" w:color="auto"/>
              <w:right w:val="single" w:sz="4" w:space="0" w:color="auto"/>
            </w:tcBorders>
          </w:tcPr>
          <w:p w:rsidR="00A4577D" w:rsidRPr="00DA2ABD" w:rsidRDefault="00A4577D" w:rsidP="00A4577D">
            <w:pPr>
              <w:pStyle w:val="ListParagraph"/>
              <w:numPr>
                <w:ilvl w:val="0"/>
                <w:numId w:val="6"/>
              </w:numPr>
            </w:pPr>
            <w:r w:rsidRPr="00DA2ABD">
              <w:t>Introduce and comment on economic mechanisms that have been used to address environmental issues.</w:t>
            </w:r>
          </w:p>
        </w:tc>
        <w:tc>
          <w:tcPr>
            <w:tcW w:w="4814" w:type="dxa"/>
            <w:tcBorders>
              <w:top w:val="single" w:sz="4" w:space="0" w:color="auto"/>
              <w:left w:val="single" w:sz="4" w:space="0" w:color="auto"/>
              <w:bottom w:val="single" w:sz="4" w:space="0" w:color="auto"/>
              <w:right w:val="single" w:sz="4" w:space="0" w:color="auto"/>
            </w:tcBorders>
          </w:tcPr>
          <w:p w:rsidR="00A4577D" w:rsidRPr="00DA2ABD" w:rsidRDefault="00A4577D" w:rsidP="00A4577D">
            <w:pPr>
              <w:numPr>
                <w:ilvl w:val="0"/>
                <w:numId w:val="1"/>
              </w:numPr>
              <w:tabs>
                <w:tab w:val="num" w:pos="261"/>
              </w:tabs>
              <w:ind w:left="261" w:hanging="261"/>
            </w:pPr>
            <w:r w:rsidRPr="00DA2ABD">
              <w:t>Select a book or business and review the economic mechanisms that have been used to address environmental concerns.</w:t>
            </w:r>
          </w:p>
        </w:tc>
      </w:tr>
      <w:tr w:rsidR="00A4577D" w:rsidRPr="009F1F91" w:rsidTr="0010798E">
        <w:tc>
          <w:tcPr>
            <w:tcW w:w="3794" w:type="dxa"/>
            <w:tcBorders>
              <w:top w:val="single" w:sz="4" w:space="0" w:color="auto"/>
              <w:left w:val="single" w:sz="4" w:space="0" w:color="auto"/>
              <w:bottom w:val="single" w:sz="4" w:space="0" w:color="auto"/>
              <w:right w:val="single" w:sz="4" w:space="0" w:color="auto"/>
            </w:tcBorders>
          </w:tcPr>
          <w:p w:rsidR="00A4577D" w:rsidRPr="005D7744" w:rsidRDefault="00A4577D" w:rsidP="00A4577D">
            <w:pPr>
              <w:pStyle w:val="ListParagraph"/>
              <w:numPr>
                <w:ilvl w:val="0"/>
                <w:numId w:val="6"/>
              </w:numPr>
            </w:pPr>
            <w:r w:rsidRPr="00DA2ABD">
              <w:t>Review contemporary environmental issues from an economic perspective.</w:t>
            </w:r>
          </w:p>
        </w:tc>
        <w:tc>
          <w:tcPr>
            <w:tcW w:w="4814" w:type="dxa"/>
            <w:tcBorders>
              <w:top w:val="single" w:sz="4" w:space="0" w:color="auto"/>
              <w:left w:val="single" w:sz="4" w:space="0" w:color="auto"/>
              <w:bottom w:val="single" w:sz="4" w:space="0" w:color="auto"/>
              <w:right w:val="single" w:sz="4" w:space="0" w:color="auto"/>
            </w:tcBorders>
          </w:tcPr>
          <w:p w:rsidR="00A4577D" w:rsidRPr="00DA2ABD" w:rsidRDefault="00A4577D" w:rsidP="00A4577D">
            <w:pPr>
              <w:numPr>
                <w:ilvl w:val="0"/>
                <w:numId w:val="1"/>
              </w:numPr>
              <w:tabs>
                <w:tab w:val="clear" w:pos="360"/>
                <w:tab w:val="num" w:pos="261"/>
              </w:tabs>
              <w:ind w:left="261" w:hanging="261"/>
            </w:pPr>
            <w:r w:rsidRPr="00DA2ABD">
              <w:t>Select a book or business and review its application to environmental business strategies.</w:t>
            </w:r>
          </w:p>
        </w:tc>
      </w:tr>
    </w:tbl>
    <w:p w:rsidR="00A4577D" w:rsidRDefault="00A4577D" w:rsidP="00A4577D"/>
    <w:p w:rsidR="00A4577D" w:rsidRPr="00E23066" w:rsidRDefault="00A4577D" w:rsidP="00A4577D">
      <w:r w:rsidRPr="0021130C">
        <w:t xml:space="preserve">Examination  </w:t>
      </w:r>
      <w:r w:rsidRPr="00E23066">
        <w:t xml:space="preserve">   50%</w:t>
      </w:r>
    </w:p>
    <w:tbl>
      <w:tblPr>
        <w:tblW w:w="0" w:type="auto"/>
        <w:tblLook w:val="0000"/>
      </w:tblPr>
      <w:tblGrid>
        <w:gridCol w:w="1563"/>
        <w:gridCol w:w="955"/>
      </w:tblGrid>
      <w:tr w:rsidR="00A4577D" w:rsidRPr="00E23066" w:rsidTr="0010798E">
        <w:trPr>
          <w:trHeight w:val="80"/>
        </w:trPr>
        <w:tc>
          <w:tcPr>
            <w:tcW w:w="1563" w:type="dxa"/>
          </w:tcPr>
          <w:p w:rsidR="00A4577D" w:rsidRPr="00E23066" w:rsidRDefault="00A4577D" w:rsidP="0010798E">
            <w:pPr>
              <w:rPr>
                <w:bCs/>
              </w:rPr>
            </w:pPr>
            <w:r w:rsidRPr="0021130C">
              <w:rPr>
                <w:bCs/>
              </w:rPr>
              <w:t>Coursework</w:t>
            </w:r>
          </w:p>
        </w:tc>
        <w:tc>
          <w:tcPr>
            <w:tcW w:w="955" w:type="dxa"/>
          </w:tcPr>
          <w:p w:rsidR="00A4577D" w:rsidRPr="00E23066" w:rsidRDefault="00A4577D" w:rsidP="0010798E">
            <w:r w:rsidRPr="00E23066">
              <w:t xml:space="preserve">50% </w:t>
            </w:r>
          </w:p>
          <w:p w:rsidR="00A4577D" w:rsidRPr="00E23066" w:rsidRDefault="00A4577D" w:rsidP="0010798E"/>
        </w:tc>
      </w:tr>
    </w:tbl>
    <w:p w:rsidR="00A4577D" w:rsidRDefault="00A4577D" w:rsidP="00A4577D">
      <w:pPr>
        <w:pStyle w:val="Heading1"/>
        <w:rPr>
          <w:bCs/>
          <w:sz w:val="24"/>
          <w:u w:val="single"/>
        </w:rPr>
      </w:pPr>
    </w:p>
    <w:p w:rsidR="00A4577D" w:rsidRPr="0058398E" w:rsidRDefault="00A4577D" w:rsidP="00A4577D"/>
    <w:p w:rsidR="00A4577D" w:rsidRPr="00DA2ABD" w:rsidRDefault="00A4577D" w:rsidP="00A4577D">
      <w:pPr>
        <w:pStyle w:val="Heading1"/>
        <w:rPr>
          <w:b w:val="0"/>
          <w:bCs/>
          <w:sz w:val="24"/>
          <w:u w:val="single"/>
        </w:rPr>
      </w:pPr>
      <w:r w:rsidRPr="00DA2ABD">
        <w:rPr>
          <w:bCs/>
          <w:sz w:val="24"/>
          <w:u w:val="single"/>
        </w:rPr>
        <w:t>READING LIST:</w:t>
      </w:r>
    </w:p>
    <w:p w:rsidR="00A4577D" w:rsidRPr="00DA2ABD" w:rsidRDefault="00A4577D" w:rsidP="00A4577D"/>
    <w:p w:rsidR="00A4577D" w:rsidRPr="00DA2ABD" w:rsidRDefault="00A4577D" w:rsidP="00A4577D">
      <w:pPr>
        <w:rPr>
          <w:b/>
          <w:bCs/>
        </w:rPr>
      </w:pPr>
      <w:r w:rsidRPr="00DA2ABD">
        <w:rPr>
          <w:b/>
          <w:bCs/>
        </w:rPr>
        <w:t>Essential:</w:t>
      </w:r>
    </w:p>
    <w:p w:rsidR="00A4577D" w:rsidRDefault="00A4577D" w:rsidP="00A4577D">
      <w:pPr>
        <w:pStyle w:val="Heading2"/>
        <w:ind w:left="3600" w:hanging="3600"/>
        <w:rPr>
          <w:b w:val="0"/>
          <w:sz w:val="24"/>
          <w:szCs w:val="24"/>
          <w:u w:val="none"/>
        </w:rPr>
      </w:pPr>
    </w:p>
    <w:p w:rsidR="00A4577D" w:rsidRDefault="00A4577D" w:rsidP="00A4577D">
      <w:pPr>
        <w:pStyle w:val="Heading2"/>
        <w:ind w:left="3600" w:hanging="3600"/>
        <w:rPr>
          <w:b w:val="0"/>
          <w:i/>
          <w:sz w:val="24"/>
          <w:szCs w:val="24"/>
          <w:u w:val="none"/>
        </w:rPr>
      </w:pPr>
      <w:r>
        <w:rPr>
          <w:b w:val="0"/>
          <w:sz w:val="24"/>
          <w:szCs w:val="24"/>
          <w:u w:val="none"/>
        </w:rPr>
        <w:t xml:space="preserve">Andersen, S. </w:t>
      </w:r>
      <w:r>
        <w:rPr>
          <w:b w:val="0"/>
          <w:i/>
          <w:sz w:val="24"/>
          <w:szCs w:val="24"/>
          <w:u w:val="none"/>
        </w:rPr>
        <w:t xml:space="preserve">et </w:t>
      </w:r>
      <w:proofErr w:type="gramStart"/>
      <w:r>
        <w:rPr>
          <w:b w:val="0"/>
          <w:i/>
          <w:sz w:val="24"/>
          <w:szCs w:val="24"/>
          <w:u w:val="none"/>
        </w:rPr>
        <w:t xml:space="preserve">al </w:t>
      </w:r>
      <w:r>
        <w:rPr>
          <w:b w:val="0"/>
          <w:sz w:val="24"/>
          <w:szCs w:val="24"/>
          <w:u w:val="none"/>
        </w:rPr>
        <w:t xml:space="preserve"> (</w:t>
      </w:r>
      <w:proofErr w:type="gramEnd"/>
      <w:r>
        <w:rPr>
          <w:b w:val="0"/>
          <w:sz w:val="24"/>
          <w:szCs w:val="24"/>
          <w:u w:val="none"/>
        </w:rPr>
        <w:t>2011)</w:t>
      </w:r>
      <w:r>
        <w:rPr>
          <w:b w:val="0"/>
          <w:sz w:val="24"/>
          <w:szCs w:val="24"/>
          <w:u w:val="none"/>
        </w:rPr>
        <w:tab/>
        <w:t xml:space="preserve">    </w:t>
      </w:r>
      <w:r w:rsidRPr="002F1863">
        <w:rPr>
          <w:b w:val="0"/>
          <w:i/>
          <w:sz w:val="24"/>
          <w:szCs w:val="24"/>
          <w:u w:val="none"/>
        </w:rPr>
        <w:t xml:space="preserve">International Environmental Agreements: An </w:t>
      </w:r>
    </w:p>
    <w:p w:rsidR="00A4577D" w:rsidRPr="002F1863" w:rsidRDefault="00A4577D" w:rsidP="00A4577D">
      <w:pPr>
        <w:pStyle w:val="Heading2"/>
        <w:ind w:left="3600"/>
        <w:rPr>
          <w:b w:val="0"/>
          <w:sz w:val="24"/>
          <w:szCs w:val="24"/>
          <w:u w:val="none"/>
        </w:rPr>
      </w:pPr>
      <w:r>
        <w:rPr>
          <w:b w:val="0"/>
          <w:i/>
          <w:sz w:val="24"/>
          <w:szCs w:val="24"/>
          <w:u w:val="none"/>
        </w:rPr>
        <w:t xml:space="preserve">    </w:t>
      </w:r>
      <w:proofErr w:type="gramStart"/>
      <w:r w:rsidRPr="002F1863">
        <w:rPr>
          <w:b w:val="0"/>
          <w:i/>
          <w:sz w:val="24"/>
          <w:szCs w:val="24"/>
          <w:u w:val="none"/>
        </w:rPr>
        <w:t>introduction</w:t>
      </w:r>
      <w:proofErr w:type="gramEnd"/>
      <w:r w:rsidRPr="002F1863">
        <w:rPr>
          <w:b w:val="0"/>
          <w:i/>
          <w:sz w:val="24"/>
          <w:szCs w:val="24"/>
          <w:u w:val="none"/>
        </w:rPr>
        <w:t xml:space="preserve"> </w:t>
      </w:r>
      <w:proofErr w:type="spellStart"/>
      <w:r>
        <w:rPr>
          <w:b w:val="0"/>
          <w:sz w:val="24"/>
          <w:szCs w:val="24"/>
          <w:u w:val="none"/>
        </w:rPr>
        <w:t>Routledge</w:t>
      </w:r>
      <w:proofErr w:type="spellEnd"/>
    </w:p>
    <w:p w:rsidR="00A4577D" w:rsidRPr="006D010C" w:rsidRDefault="00A4577D" w:rsidP="00A4577D">
      <w:proofErr w:type="spellStart"/>
      <w:r>
        <w:t>Hawken</w:t>
      </w:r>
      <w:proofErr w:type="spellEnd"/>
      <w:r>
        <w:t>, P. (2010)</w:t>
      </w:r>
      <w:r>
        <w:tab/>
      </w:r>
      <w:r>
        <w:tab/>
      </w:r>
      <w:r>
        <w:tab/>
        <w:t xml:space="preserve">    </w:t>
      </w:r>
      <w:r w:rsidRPr="006D010C">
        <w:rPr>
          <w:i/>
        </w:rPr>
        <w:t>Natural Capitalism</w:t>
      </w:r>
      <w:r>
        <w:t xml:space="preserve"> </w:t>
      </w:r>
      <w:proofErr w:type="spellStart"/>
      <w:r>
        <w:t>Earthscan</w:t>
      </w:r>
      <w:proofErr w:type="spellEnd"/>
    </w:p>
    <w:tbl>
      <w:tblPr>
        <w:tblW w:w="4634" w:type="dxa"/>
        <w:tblLook w:val="01E0"/>
      </w:tblPr>
      <w:tblGrid>
        <w:gridCol w:w="4634"/>
      </w:tblGrid>
      <w:tr w:rsidR="00A4577D" w:rsidRPr="009F1F91" w:rsidTr="0010798E">
        <w:tc>
          <w:tcPr>
            <w:tcW w:w="4634" w:type="dxa"/>
          </w:tcPr>
          <w:p w:rsidR="00A4577D" w:rsidRPr="009F1F91" w:rsidRDefault="00A4577D" w:rsidP="0010798E">
            <w:pPr>
              <w:rPr>
                <w:i/>
              </w:rPr>
            </w:pPr>
          </w:p>
        </w:tc>
      </w:tr>
    </w:tbl>
    <w:p w:rsidR="00A4577D" w:rsidRDefault="00A4577D" w:rsidP="00A4577D">
      <w:pPr>
        <w:pStyle w:val="Heading2"/>
        <w:rPr>
          <w:b w:val="0"/>
          <w:sz w:val="24"/>
          <w:szCs w:val="24"/>
          <w:u w:val="none"/>
        </w:rPr>
      </w:pPr>
      <w:r>
        <w:rPr>
          <w:b w:val="0"/>
          <w:sz w:val="24"/>
          <w:szCs w:val="24"/>
          <w:u w:val="none"/>
        </w:rPr>
        <w:t xml:space="preserve">Jackson, T. </w:t>
      </w:r>
      <w:proofErr w:type="gramStart"/>
      <w:r w:rsidRPr="006D010C">
        <w:rPr>
          <w:b w:val="0"/>
          <w:i/>
          <w:sz w:val="24"/>
          <w:szCs w:val="24"/>
          <w:u w:val="none"/>
        </w:rPr>
        <w:t>et</w:t>
      </w:r>
      <w:proofErr w:type="gramEnd"/>
      <w:r w:rsidRPr="006D010C">
        <w:rPr>
          <w:b w:val="0"/>
          <w:i/>
          <w:sz w:val="24"/>
          <w:szCs w:val="24"/>
          <w:u w:val="none"/>
        </w:rPr>
        <w:t>. al.</w:t>
      </w:r>
      <w:r>
        <w:rPr>
          <w:b w:val="0"/>
          <w:sz w:val="24"/>
          <w:szCs w:val="24"/>
          <w:u w:val="none"/>
        </w:rPr>
        <w:t xml:space="preserve"> (2010)</w:t>
      </w:r>
      <w:r>
        <w:rPr>
          <w:b w:val="0"/>
          <w:sz w:val="24"/>
          <w:szCs w:val="24"/>
          <w:u w:val="none"/>
        </w:rPr>
        <w:tab/>
      </w:r>
      <w:r>
        <w:rPr>
          <w:b w:val="0"/>
          <w:sz w:val="24"/>
          <w:szCs w:val="24"/>
          <w:u w:val="none"/>
        </w:rPr>
        <w:tab/>
        <w:t xml:space="preserve">    </w:t>
      </w:r>
      <w:r w:rsidRPr="006D010C">
        <w:rPr>
          <w:b w:val="0"/>
          <w:i/>
          <w:sz w:val="24"/>
          <w:szCs w:val="24"/>
          <w:u w:val="none"/>
        </w:rPr>
        <w:t>Prosperity without growth</w:t>
      </w:r>
      <w:r>
        <w:rPr>
          <w:b w:val="0"/>
          <w:sz w:val="24"/>
          <w:szCs w:val="24"/>
          <w:u w:val="none"/>
        </w:rPr>
        <w:t xml:space="preserve"> </w:t>
      </w:r>
      <w:proofErr w:type="spellStart"/>
      <w:r>
        <w:rPr>
          <w:b w:val="0"/>
          <w:sz w:val="24"/>
          <w:szCs w:val="24"/>
          <w:u w:val="none"/>
        </w:rPr>
        <w:t>Earthscan</w:t>
      </w:r>
      <w:proofErr w:type="spellEnd"/>
    </w:p>
    <w:p w:rsidR="00A4577D" w:rsidRDefault="00A4577D" w:rsidP="00A4577D"/>
    <w:p w:rsidR="00A4577D" w:rsidRPr="00DA2ABD" w:rsidRDefault="00A4577D" w:rsidP="00A4577D">
      <w:proofErr w:type="spellStart"/>
      <w:r w:rsidRPr="00DA2ABD">
        <w:t>Bell.S</w:t>
      </w:r>
      <w:proofErr w:type="spellEnd"/>
      <w:r w:rsidRPr="00DA2ABD">
        <w:t xml:space="preserve"> and </w:t>
      </w:r>
      <w:proofErr w:type="spellStart"/>
      <w:r w:rsidRPr="00DA2ABD">
        <w:t>McGillivray.D</w:t>
      </w:r>
      <w:proofErr w:type="spellEnd"/>
      <w:r w:rsidRPr="00DA2ABD">
        <w:t xml:space="preserve"> (2009)           Environmental Law (Seventh Edition) OUP</w:t>
      </w:r>
    </w:p>
    <w:p w:rsidR="00A4577D" w:rsidRPr="00DA2ABD" w:rsidRDefault="00A4577D" w:rsidP="00A4577D"/>
    <w:p w:rsidR="00A4577D" w:rsidRPr="00DA2ABD" w:rsidRDefault="00A4577D" w:rsidP="00A4577D">
      <w:pPr>
        <w:rPr>
          <w:b/>
          <w:bCs/>
        </w:rPr>
      </w:pPr>
      <w:r w:rsidRPr="00DA2ABD">
        <w:rPr>
          <w:b/>
          <w:bCs/>
        </w:rPr>
        <w:t>Background:</w:t>
      </w:r>
    </w:p>
    <w:p w:rsidR="00A4577D" w:rsidRPr="00DA2ABD" w:rsidRDefault="00A4577D" w:rsidP="00A4577D">
      <w:r w:rsidRPr="00DA2ABD">
        <w:t>Adam, W. (2008)</w:t>
      </w:r>
      <w:r w:rsidRPr="00DA2ABD">
        <w:tab/>
      </w:r>
      <w:r w:rsidRPr="00DA2ABD">
        <w:tab/>
      </w:r>
      <w:r w:rsidRPr="00DA2ABD">
        <w:tab/>
        <w:t xml:space="preserve">    </w:t>
      </w:r>
      <w:r w:rsidRPr="00DA2ABD">
        <w:rPr>
          <w:i/>
        </w:rPr>
        <w:t>Green Development</w:t>
      </w:r>
      <w:r w:rsidRPr="00DA2ABD">
        <w:t xml:space="preserve"> </w:t>
      </w:r>
      <w:proofErr w:type="spellStart"/>
      <w:r w:rsidRPr="00DA2ABD">
        <w:t>Routledge</w:t>
      </w:r>
      <w:proofErr w:type="spellEnd"/>
    </w:p>
    <w:tbl>
      <w:tblPr>
        <w:tblW w:w="8522" w:type="dxa"/>
        <w:tblLook w:val="01E0"/>
      </w:tblPr>
      <w:tblGrid>
        <w:gridCol w:w="3888"/>
        <w:gridCol w:w="4634"/>
      </w:tblGrid>
      <w:tr w:rsidR="00A4577D" w:rsidRPr="00DA2ABD" w:rsidTr="0010798E">
        <w:tc>
          <w:tcPr>
            <w:tcW w:w="3888" w:type="dxa"/>
          </w:tcPr>
          <w:p w:rsidR="00A4577D" w:rsidRPr="00DA2ABD" w:rsidRDefault="00A4577D" w:rsidP="0010798E"/>
          <w:p w:rsidR="00A4577D" w:rsidRPr="00DA2ABD" w:rsidRDefault="00A4577D" w:rsidP="0010798E">
            <w:proofErr w:type="spellStart"/>
            <w:r w:rsidRPr="00DA2ABD">
              <w:t>Birne</w:t>
            </w:r>
            <w:proofErr w:type="spellEnd"/>
            <w:r w:rsidRPr="00DA2ABD">
              <w:t xml:space="preserve"> and Boyle (2002)</w:t>
            </w:r>
          </w:p>
          <w:p w:rsidR="00A4577D" w:rsidRPr="00DA2ABD" w:rsidRDefault="00A4577D" w:rsidP="0010798E"/>
          <w:p w:rsidR="00A4577D" w:rsidRPr="00DA2ABD" w:rsidRDefault="00A4577D" w:rsidP="0010798E"/>
          <w:p w:rsidR="00A4577D" w:rsidRPr="00DA2ABD" w:rsidRDefault="00A4577D" w:rsidP="0010798E"/>
          <w:p w:rsidR="00A4577D" w:rsidRPr="00DA2ABD" w:rsidRDefault="00A4577D" w:rsidP="0010798E">
            <w:r w:rsidRPr="00DA2ABD">
              <w:t>Collier, P. (2011)</w:t>
            </w:r>
          </w:p>
          <w:p w:rsidR="00A4577D" w:rsidRPr="00DA2ABD" w:rsidRDefault="00A4577D" w:rsidP="0010798E"/>
          <w:p w:rsidR="00A4577D" w:rsidRPr="00DA2ABD" w:rsidRDefault="00A4577D" w:rsidP="0010798E"/>
          <w:p w:rsidR="00A4577D" w:rsidRPr="00DA2ABD" w:rsidRDefault="00A4577D" w:rsidP="0010798E"/>
          <w:p w:rsidR="00A4577D" w:rsidRPr="00DA2ABD" w:rsidRDefault="00A4577D" w:rsidP="0010798E">
            <w:r w:rsidRPr="00DA2ABD">
              <w:t xml:space="preserve">Hanley, N. &amp; </w:t>
            </w:r>
            <w:proofErr w:type="spellStart"/>
            <w:r w:rsidRPr="00DA2ABD">
              <w:t>Barbier</w:t>
            </w:r>
            <w:proofErr w:type="spellEnd"/>
            <w:r w:rsidRPr="00DA2ABD">
              <w:t>, E.B. (2009)</w:t>
            </w:r>
          </w:p>
        </w:tc>
        <w:tc>
          <w:tcPr>
            <w:tcW w:w="4634" w:type="dxa"/>
          </w:tcPr>
          <w:p w:rsidR="00A4577D" w:rsidRPr="00DA2ABD" w:rsidRDefault="00A4577D" w:rsidP="0010798E">
            <w:pPr>
              <w:rPr>
                <w:i/>
              </w:rPr>
            </w:pPr>
          </w:p>
          <w:p w:rsidR="00A4577D" w:rsidRPr="00DA2ABD" w:rsidRDefault="00A4577D" w:rsidP="0010798E">
            <w:pPr>
              <w:rPr>
                <w:i/>
              </w:rPr>
            </w:pPr>
            <w:r w:rsidRPr="00DA2ABD">
              <w:rPr>
                <w:i/>
              </w:rPr>
              <w:t>International Law and the Environment</w:t>
            </w:r>
          </w:p>
          <w:p w:rsidR="00A4577D" w:rsidRPr="00DA2ABD" w:rsidRDefault="00A4577D" w:rsidP="0010798E">
            <w:pPr>
              <w:rPr>
                <w:i/>
              </w:rPr>
            </w:pPr>
            <w:r w:rsidRPr="00DA2ABD">
              <w:rPr>
                <w:i/>
              </w:rPr>
              <w:t>Clarendon Press</w:t>
            </w:r>
          </w:p>
          <w:p w:rsidR="00A4577D" w:rsidRPr="00DA2ABD" w:rsidRDefault="00A4577D" w:rsidP="0010798E">
            <w:pPr>
              <w:rPr>
                <w:i/>
              </w:rPr>
            </w:pPr>
          </w:p>
          <w:p w:rsidR="00A4577D" w:rsidRPr="00DA2ABD" w:rsidRDefault="00A4577D" w:rsidP="0010798E">
            <w:r w:rsidRPr="00DA2ABD">
              <w:rPr>
                <w:i/>
              </w:rPr>
              <w:t xml:space="preserve">The plundered planet: How to reconcile prosperity with nature </w:t>
            </w:r>
            <w:r w:rsidRPr="00DA2ABD">
              <w:t>Penguin</w:t>
            </w:r>
          </w:p>
          <w:p w:rsidR="00A4577D" w:rsidRPr="00DA2ABD" w:rsidRDefault="00A4577D" w:rsidP="0010798E">
            <w:pPr>
              <w:rPr>
                <w:i/>
              </w:rPr>
            </w:pPr>
          </w:p>
          <w:p w:rsidR="00A4577D" w:rsidRPr="00DA2ABD" w:rsidRDefault="00A4577D" w:rsidP="0010798E">
            <w:r w:rsidRPr="00DA2ABD">
              <w:rPr>
                <w:i/>
              </w:rPr>
              <w:t xml:space="preserve">Pricing nature: Cost benefit analysis and environmental policy </w:t>
            </w:r>
            <w:r w:rsidRPr="00DA2ABD">
              <w:t>Edward Elgar</w:t>
            </w:r>
          </w:p>
          <w:p w:rsidR="00A4577D" w:rsidRPr="00DA2ABD" w:rsidRDefault="00A4577D" w:rsidP="0010798E"/>
        </w:tc>
      </w:tr>
      <w:tr w:rsidR="00A4577D" w:rsidRPr="00DA2ABD" w:rsidTr="0010798E">
        <w:tc>
          <w:tcPr>
            <w:tcW w:w="3888" w:type="dxa"/>
          </w:tcPr>
          <w:p w:rsidR="00A4577D" w:rsidRPr="00DA2ABD" w:rsidRDefault="00A4577D" w:rsidP="0010798E">
            <w:proofErr w:type="spellStart"/>
            <w:r w:rsidRPr="00DA2ABD">
              <w:t>Hussen</w:t>
            </w:r>
            <w:proofErr w:type="spellEnd"/>
            <w:r w:rsidRPr="00DA2ABD">
              <w:t xml:space="preserve">, A., </w:t>
            </w:r>
            <w:r w:rsidRPr="00DA2ABD">
              <w:rPr>
                <w:i/>
              </w:rPr>
              <w:t>et.al</w:t>
            </w:r>
            <w:r w:rsidRPr="00DA2ABD">
              <w:t>. (2004)</w:t>
            </w:r>
          </w:p>
        </w:tc>
        <w:tc>
          <w:tcPr>
            <w:tcW w:w="4634" w:type="dxa"/>
          </w:tcPr>
          <w:p w:rsidR="00A4577D" w:rsidRPr="00DA2ABD" w:rsidRDefault="00A4577D" w:rsidP="0010798E">
            <w:pPr>
              <w:pStyle w:val="Heading2"/>
              <w:rPr>
                <w:b w:val="0"/>
                <w:sz w:val="24"/>
                <w:szCs w:val="24"/>
                <w:u w:val="none"/>
              </w:rPr>
            </w:pPr>
            <w:proofErr w:type="gramStart"/>
            <w:r w:rsidRPr="00DA2ABD">
              <w:rPr>
                <w:b w:val="0"/>
                <w:i/>
                <w:sz w:val="24"/>
                <w:szCs w:val="24"/>
                <w:u w:val="none"/>
              </w:rPr>
              <w:t>Principles of Environmental Economics.</w:t>
            </w:r>
            <w:proofErr w:type="gramEnd"/>
            <w:r w:rsidRPr="00DA2ABD">
              <w:rPr>
                <w:b w:val="0"/>
                <w:sz w:val="24"/>
                <w:szCs w:val="24"/>
                <w:u w:val="none"/>
              </w:rPr>
              <w:t xml:space="preserve"> </w:t>
            </w:r>
            <w:proofErr w:type="spellStart"/>
            <w:proofErr w:type="gramStart"/>
            <w:r w:rsidRPr="00DA2ABD">
              <w:rPr>
                <w:b w:val="0"/>
                <w:sz w:val="24"/>
                <w:szCs w:val="24"/>
                <w:u w:val="none"/>
              </w:rPr>
              <w:t>Routledge</w:t>
            </w:r>
            <w:proofErr w:type="spellEnd"/>
            <w:r w:rsidRPr="00DA2ABD">
              <w:rPr>
                <w:b w:val="0"/>
                <w:sz w:val="24"/>
                <w:szCs w:val="24"/>
                <w:u w:val="none"/>
              </w:rPr>
              <w:t>.</w:t>
            </w:r>
            <w:proofErr w:type="gramEnd"/>
          </w:p>
          <w:p w:rsidR="00A4577D" w:rsidRPr="00DA2ABD" w:rsidRDefault="00A4577D" w:rsidP="0010798E"/>
        </w:tc>
      </w:tr>
      <w:tr w:rsidR="00A4577D" w:rsidRPr="006A5832" w:rsidTr="0010798E">
        <w:tc>
          <w:tcPr>
            <w:tcW w:w="3888" w:type="dxa"/>
          </w:tcPr>
          <w:p w:rsidR="00A4577D" w:rsidRPr="0058398E" w:rsidRDefault="00A4577D" w:rsidP="0010798E">
            <w:pPr>
              <w:pStyle w:val="Heading2"/>
              <w:rPr>
                <w:i/>
              </w:rPr>
            </w:pPr>
            <w:r>
              <w:rPr>
                <w:b w:val="0"/>
                <w:sz w:val="24"/>
                <w:szCs w:val="24"/>
                <w:u w:val="none"/>
              </w:rPr>
              <w:t>Pearce</w:t>
            </w:r>
            <w:r w:rsidRPr="0058398E">
              <w:rPr>
                <w:b w:val="0"/>
                <w:i/>
                <w:sz w:val="24"/>
                <w:szCs w:val="24"/>
                <w:u w:val="none"/>
              </w:rPr>
              <w:t>, D.</w:t>
            </w:r>
            <w:proofErr w:type="gramStart"/>
            <w:r w:rsidRPr="0058398E">
              <w:rPr>
                <w:b w:val="0"/>
                <w:i/>
                <w:sz w:val="24"/>
                <w:szCs w:val="24"/>
                <w:u w:val="none"/>
              </w:rPr>
              <w:t>,  et</w:t>
            </w:r>
            <w:proofErr w:type="gramEnd"/>
            <w:r w:rsidRPr="0058398E">
              <w:rPr>
                <w:b w:val="0"/>
                <w:i/>
                <w:sz w:val="24"/>
                <w:szCs w:val="24"/>
                <w:u w:val="none"/>
              </w:rPr>
              <w:t xml:space="preserve"> al. (2003)</w:t>
            </w:r>
          </w:p>
        </w:tc>
        <w:tc>
          <w:tcPr>
            <w:tcW w:w="4634" w:type="dxa"/>
          </w:tcPr>
          <w:p w:rsidR="00A4577D" w:rsidRDefault="00A4577D" w:rsidP="0010798E">
            <w:pPr>
              <w:pStyle w:val="Heading2"/>
              <w:rPr>
                <w:b w:val="0"/>
                <w:i/>
                <w:sz w:val="24"/>
                <w:szCs w:val="24"/>
                <w:u w:val="none"/>
              </w:rPr>
            </w:pPr>
            <w:proofErr w:type="gramStart"/>
            <w:r>
              <w:rPr>
                <w:b w:val="0"/>
                <w:i/>
                <w:sz w:val="24"/>
                <w:szCs w:val="24"/>
                <w:u w:val="none"/>
              </w:rPr>
              <w:t>Environmental Economics.</w:t>
            </w:r>
            <w:proofErr w:type="gramEnd"/>
            <w:r>
              <w:rPr>
                <w:b w:val="0"/>
                <w:i/>
                <w:sz w:val="24"/>
                <w:szCs w:val="24"/>
                <w:u w:val="none"/>
              </w:rPr>
              <w:t xml:space="preserve">  Palgrave</w:t>
            </w:r>
          </w:p>
          <w:p w:rsidR="00A4577D" w:rsidRPr="0058398E" w:rsidRDefault="00A4577D" w:rsidP="0010798E">
            <w:pPr>
              <w:rPr>
                <w:b/>
              </w:rPr>
            </w:pPr>
          </w:p>
        </w:tc>
      </w:tr>
      <w:tr w:rsidR="00A4577D" w:rsidRPr="006A5832" w:rsidTr="0010798E">
        <w:tc>
          <w:tcPr>
            <w:tcW w:w="3888" w:type="dxa"/>
          </w:tcPr>
          <w:p w:rsidR="00A4577D" w:rsidRPr="006A5832" w:rsidRDefault="00A4577D" w:rsidP="0010798E">
            <w:pPr>
              <w:pStyle w:val="Heading2"/>
              <w:rPr>
                <w:b w:val="0"/>
                <w:i/>
                <w:sz w:val="24"/>
                <w:szCs w:val="24"/>
                <w:u w:val="none"/>
              </w:rPr>
            </w:pPr>
            <w:proofErr w:type="spellStart"/>
            <w:r w:rsidRPr="0058398E">
              <w:rPr>
                <w:b w:val="0"/>
                <w:sz w:val="24"/>
                <w:szCs w:val="24"/>
                <w:u w:val="none"/>
              </w:rPr>
              <w:t>Razzaque</w:t>
            </w:r>
            <w:proofErr w:type="spellEnd"/>
            <w:r w:rsidRPr="0058398E">
              <w:rPr>
                <w:b w:val="0"/>
                <w:sz w:val="24"/>
                <w:szCs w:val="24"/>
                <w:u w:val="none"/>
              </w:rPr>
              <w:t>, I. (2011)</w:t>
            </w:r>
          </w:p>
        </w:tc>
        <w:tc>
          <w:tcPr>
            <w:tcW w:w="4634" w:type="dxa"/>
          </w:tcPr>
          <w:p w:rsidR="00A4577D" w:rsidRDefault="00A4577D" w:rsidP="0010798E">
            <w:pPr>
              <w:pStyle w:val="Heading2"/>
              <w:rPr>
                <w:b w:val="0"/>
                <w:sz w:val="24"/>
                <w:szCs w:val="24"/>
                <w:u w:val="none"/>
              </w:rPr>
            </w:pPr>
            <w:r w:rsidRPr="0058398E">
              <w:rPr>
                <w:b w:val="0"/>
                <w:sz w:val="24"/>
                <w:szCs w:val="24"/>
                <w:u w:val="none"/>
              </w:rPr>
              <w:t xml:space="preserve">Environmental governance in Europe and Asia: A legislative framework, </w:t>
            </w:r>
            <w:proofErr w:type="spellStart"/>
            <w:r w:rsidRPr="0058398E">
              <w:rPr>
                <w:b w:val="0"/>
                <w:sz w:val="24"/>
                <w:szCs w:val="24"/>
                <w:u w:val="none"/>
              </w:rPr>
              <w:t>Routledge</w:t>
            </w:r>
            <w:proofErr w:type="spellEnd"/>
          </w:p>
          <w:p w:rsidR="00A4577D" w:rsidRPr="0058398E" w:rsidRDefault="00A4577D" w:rsidP="0010798E">
            <w:pPr>
              <w:rPr>
                <w:b/>
              </w:rPr>
            </w:pPr>
          </w:p>
        </w:tc>
      </w:tr>
    </w:tbl>
    <w:tbl>
      <w:tblPr>
        <w:tblpPr w:leftFromText="180" w:rightFromText="180" w:vertAnchor="text" w:horzAnchor="margin" w:tblpY="17"/>
        <w:tblW w:w="0" w:type="auto"/>
        <w:tblLook w:val="01E0"/>
      </w:tblPr>
      <w:tblGrid>
        <w:gridCol w:w="3888"/>
        <w:gridCol w:w="4634"/>
      </w:tblGrid>
      <w:tr w:rsidR="00A4577D" w:rsidRPr="00DA2ABD" w:rsidTr="0010798E">
        <w:tc>
          <w:tcPr>
            <w:tcW w:w="3888" w:type="dxa"/>
          </w:tcPr>
          <w:p w:rsidR="00A4577D" w:rsidRPr="00DA2ABD" w:rsidRDefault="00A4577D" w:rsidP="0010798E">
            <w:r w:rsidRPr="00DA2ABD">
              <w:t>Roberts, J. (2003)</w:t>
            </w:r>
          </w:p>
        </w:tc>
        <w:tc>
          <w:tcPr>
            <w:tcW w:w="4634" w:type="dxa"/>
          </w:tcPr>
          <w:p w:rsidR="00A4577D" w:rsidRPr="00DA2ABD" w:rsidRDefault="00A4577D" w:rsidP="0010798E">
            <w:pPr>
              <w:pStyle w:val="Heading2"/>
              <w:rPr>
                <w:b w:val="0"/>
                <w:sz w:val="24"/>
                <w:szCs w:val="24"/>
                <w:u w:val="none"/>
              </w:rPr>
            </w:pPr>
            <w:proofErr w:type="gramStart"/>
            <w:r w:rsidRPr="00DA2ABD">
              <w:rPr>
                <w:b w:val="0"/>
                <w:i/>
                <w:sz w:val="24"/>
                <w:szCs w:val="24"/>
                <w:u w:val="none"/>
              </w:rPr>
              <w:t>Environmental Policy</w:t>
            </w:r>
            <w:r w:rsidRPr="00DA2ABD">
              <w:rPr>
                <w:b w:val="0"/>
                <w:sz w:val="24"/>
                <w:szCs w:val="24"/>
                <w:u w:val="none"/>
              </w:rPr>
              <w:t>.</w:t>
            </w:r>
            <w:proofErr w:type="gramEnd"/>
            <w:r w:rsidRPr="00DA2ABD">
              <w:rPr>
                <w:b w:val="0"/>
                <w:sz w:val="24"/>
                <w:szCs w:val="24"/>
                <w:u w:val="none"/>
              </w:rPr>
              <w:t xml:space="preserve">  </w:t>
            </w:r>
            <w:proofErr w:type="spellStart"/>
            <w:proofErr w:type="gramStart"/>
            <w:r w:rsidRPr="00DA2ABD">
              <w:rPr>
                <w:b w:val="0"/>
                <w:sz w:val="24"/>
                <w:szCs w:val="24"/>
                <w:u w:val="none"/>
              </w:rPr>
              <w:t>Routledge</w:t>
            </w:r>
            <w:proofErr w:type="spellEnd"/>
            <w:r w:rsidRPr="00DA2ABD">
              <w:rPr>
                <w:b w:val="0"/>
                <w:sz w:val="24"/>
                <w:szCs w:val="24"/>
                <w:u w:val="none"/>
              </w:rPr>
              <w:t>.</w:t>
            </w:r>
            <w:proofErr w:type="gramEnd"/>
          </w:p>
          <w:p w:rsidR="00A4577D" w:rsidRPr="00DA2ABD" w:rsidRDefault="00A4577D" w:rsidP="0010798E">
            <w:pPr>
              <w:rPr>
                <w:i/>
              </w:rPr>
            </w:pPr>
          </w:p>
        </w:tc>
      </w:tr>
      <w:tr w:rsidR="00A4577D" w:rsidRPr="00DA2ABD" w:rsidTr="0010798E">
        <w:tc>
          <w:tcPr>
            <w:tcW w:w="3888" w:type="dxa"/>
          </w:tcPr>
          <w:p w:rsidR="00A4577D" w:rsidRPr="00DA2ABD" w:rsidRDefault="00A4577D" w:rsidP="0010798E">
            <w:proofErr w:type="spellStart"/>
            <w:r w:rsidRPr="00DA2ABD">
              <w:t>Tietenburg</w:t>
            </w:r>
            <w:proofErr w:type="spellEnd"/>
            <w:r w:rsidRPr="00DA2ABD">
              <w:t>, T. (2003)</w:t>
            </w:r>
          </w:p>
        </w:tc>
        <w:tc>
          <w:tcPr>
            <w:tcW w:w="4634" w:type="dxa"/>
          </w:tcPr>
          <w:p w:rsidR="00A4577D" w:rsidRPr="00DA2ABD" w:rsidRDefault="00A4577D" w:rsidP="0010798E">
            <w:pPr>
              <w:pStyle w:val="Heading2"/>
              <w:rPr>
                <w:b w:val="0"/>
                <w:sz w:val="24"/>
                <w:szCs w:val="24"/>
                <w:u w:val="none"/>
              </w:rPr>
            </w:pPr>
            <w:proofErr w:type="gramStart"/>
            <w:r w:rsidRPr="00DA2ABD">
              <w:rPr>
                <w:b w:val="0"/>
                <w:i/>
                <w:sz w:val="24"/>
                <w:szCs w:val="24"/>
                <w:u w:val="none"/>
              </w:rPr>
              <w:t>Environmental and Natural Resource Economics.</w:t>
            </w:r>
            <w:proofErr w:type="gramEnd"/>
            <w:r w:rsidRPr="00DA2ABD">
              <w:rPr>
                <w:b w:val="0"/>
                <w:sz w:val="24"/>
                <w:szCs w:val="24"/>
                <w:u w:val="none"/>
              </w:rPr>
              <w:t xml:space="preserve"> Addison-Wesley</w:t>
            </w:r>
          </w:p>
          <w:p w:rsidR="00A4577D" w:rsidRPr="00DA2ABD" w:rsidRDefault="00A4577D" w:rsidP="0010798E">
            <w:pPr>
              <w:pStyle w:val="Heading2"/>
              <w:rPr>
                <w:b w:val="0"/>
                <w:sz w:val="24"/>
                <w:szCs w:val="24"/>
                <w:u w:val="none"/>
              </w:rPr>
            </w:pPr>
          </w:p>
        </w:tc>
      </w:tr>
      <w:tr w:rsidR="00A4577D" w:rsidRPr="00DA2ABD" w:rsidTr="0010798E">
        <w:tc>
          <w:tcPr>
            <w:tcW w:w="3888" w:type="dxa"/>
          </w:tcPr>
          <w:p w:rsidR="00A4577D" w:rsidRPr="00DA2ABD" w:rsidRDefault="00A4577D" w:rsidP="0010798E">
            <w:r w:rsidRPr="00DA2ABD">
              <w:t>Wilkinson, D (2003)</w:t>
            </w:r>
          </w:p>
        </w:tc>
        <w:tc>
          <w:tcPr>
            <w:tcW w:w="4634" w:type="dxa"/>
          </w:tcPr>
          <w:p w:rsidR="00A4577D" w:rsidRPr="00DA2ABD" w:rsidRDefault="00A4577D" w:rsidP="0010798E">
            <w:pPr>
              <w:rPr>
                <w:i/>
              </w:rPr>
            </w:pPr>
            <w:r w:rsidRPr="00DA2ABD">
              <w:rPr>
                <w:i/>
              </w:rPr>
              <w:t>Environment and Law</w:t>
            </w:r>
          </w:p>
          <w:p w:rsidR="00A4577D" w:rsidRPr="00DA2ABD" w:rsidRDefault="00A4577D" w:rsidP="0010798E">
            <w:pPr>
              <w:rPr>
                <w:i/>
              </w:rPr>
            </w:pPr>
            <w:proofErr w:type="spellStart"/>
            <w:r w:rsidRPr="00DA2ABD">
              <w:rPr>
                <w:i/>
              </w:rPr>
              <w:t>Routledge</w:t>
            </w:r>
            <w:proofErr w:type="spellEnd"/>
          </w:p>
          <w:p w:rsidR="00A4577D" w:rsidRPr="00DA2ABD" w:rsidRDefault="00A4577D" w:rsidP="0010798E">
            <w:pPr>
              <w:rPr>
                <w:i/>
              </w:rPr>
            </w:pPr>
          </w:p>
        </w:tc>
      </w:tr>
      <w:tr w:rsidR="00A4577D" w:rsidRPr="00DA2ABD" w:rsidTr="0010798E">
        <w:tc>
          <w:tcPr>
            <w:tcW w:w="3888" w:type="dxa"/>
          </w:tcPr>
          <w:p w:rsidR="00A4577D" w:rsidRPr="00DA2ABD" w:rsidRDefault="00A4577D" w:rsidP="0010798E">
            <w:r w:rsidRPr="00DA2ABD">
              <w:t>Woolf, While and Stanley (2002)</w:t>
            </w:r>
          </w:p>
        </w:tc>
        <w:tc>
          <w:tcPr>
            <w:tcW w:w="4634" w:type="dxa"/>
          </w:tcPr>
          <w:p w:rsidR="00A4577D" w:rsidRPr="00DA2ABD" w:rsidRDefault="00A4577D" w:rsidP="0010798E">
            <w:pPr>
              <w:rPr>
                <w:i/>
              </w:rPr>
            </w:pPr>
            <w:r w:rsidRPr="00DA2ABD">
              <w:rPr>
                <w:i/>
              </w:rPr>
              <w:t>Environmental Law (3rd Ed.)</w:t>
            </w:r>
          </w:p>
          <w:p w:rsidR="00A4577D" w:rsidRPr="00DA2ABD" w:rsidRDefault="00A4577D" w:rsidP="0010798E">
            <w:pPr>
              <w:rPr>
                <w:i/>
              </w:rPr>
            </w:pPr>
            <w:r w:rsidRPr="00DA2ABD">
              <w:rPr>
                <w:i/>
              </w:rPr>
              <w:t>Cavendish</w:t>
            </w:r>
          </w:p>
          <w:p w:rsidR="00A4577D" w:rsidRPr="00DA2ABD" w:rsidRDefault="00A4577D" w:rsidP="0010798E">
            <w:pPr>
              <w:rPr>
                <w:i/>
              </w:rPr>
            </w:pPr>
          </w:p>
        </w:tc>
      </w:tr>
    </w:tbl>
    <w:p w:rsidR="00A4577D" w:rsidRPr="0058398E" w:rsidRDefault="00A4577D" w:rsidP="00A4577D">
      <w:pPr>
        <w:pStyle w:val="Heading2"/>
        <w:rPr>
          <w:i/>
        </w:rPr>
      </w:pPr>
      <w:r>
        <w:rPr>
          <w:b w:val="0"/>
          <w:i/>
          <w:sz w:val="24"/>
          <w:szCs w:val="24"/>
          <w:u w:val="none"/>
        </w:rPr>
        <w:tab/>
      </w:r>
      <w:r>
        <w:rPr>
          <w:b w:val="0"/>
          <w:i/>
          <w:sz w:val="24"/>
          <w:szCs w:val="24"/>
          <w:u w:val="none"/>
        </w:rPr>
        <w:tab/>
        <w:t xml:space="preserve">    </w:t>
      </w:r>
    </w:p>
    <w:p w:rsidR="00A4577D" w:rsidRDefault="00A4577D" w:rsidP="00A4577D">
      <w:pPr>
        <w:rPr>
          <w:bCs/>
        </w:rPr>
      </w:pPr>
      <w:r w:rsidRPr="00DA2ABD">
        <w:tab/>
      </w:r>
      <w:r w:rsidRPr="00DA2ABD">
        <w:tab/>
      </w:r>
    </w:p>
    <w:p w:rsidR="00A4577D" w:rsidRDefault="00A4577D" w:rsidP="00A4577D">
      <w:pPr>
        <w:rPr>
          <w:bCs/>
        </w:rPr>
      </w:pPr>
    </w:p>
    <w:p w:rsidR="00A4577D" w:rsidRDefault="00A4577D" w:rsidP="00A4577D">
      <w:pPr>
        <w:rPr>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Default="00A4577D" w:rsidP="00A4577D">
      <w:pPr>
        <w:rPr>
          <w:b/>
          <w:bCs/>
        </w:rPr>
      </w:pPr>
    </w:p>
    <w:p w:rsidR="00A4577D" w:rsidRPr="00DA2ABD" w:rsidRDefault="00A4577D" w:rsidP="00A4577D">
      <w:pPr>
        <w:rPr>
          <w:b/>
          <w:bCs/>
        </w:rPr>
      </w:pPr>
      <w:r w:rsidRPr="00DA2ABD">
        <w:rPr>
          <w:b/>
          <w:bCs/>
        </w:rPr>
        <w:t xml:space="preserve">Journals: </w:t>
      </w:r>
    </w:p>
    <w:p w:rsidR="00A4577D" w:rsidRPr="00DA2ABD" w:rsidRDefault="00A4577D" w:rsidP="00A4577D">
      <w:pPr>
        <w:rPr>
          <w:rStyle w:val="mediumb-text1"/>
          <w:rFonts w:cs="Times New Roman"/>
        </w:rPr>
      </w:pPr>
      <w:r w:rsidRPr="00DA2ABD">
        <w:rPr>
          <w:bCs/>
        </w:rPr>
        <w:t>Journal of Planning and Environmental Law</w:t>
      </w:r>
    </w:p>
    <w:p w:rsidR="00A4577D" w:rsidRPr="00DA2ABD" w:rsidRDefault="00A4577D" w:rsidP="00A4577D">
      <w:pPr>
        <w:rPr>
          <w:b/>
          <w:bCs/>
        </w:rPr>
      </w:pPr>
      <w:r w:rsidRPr="00DA2ABD">
        <w:rPr>
          <w:rStyle w:val="mediumb-text1"/>
          <w:rFonts w:cs="Times New Roman"/>
        </w:rPr>
        <w:t>Journal of Environmental Law</w:t>
      </w:r>
    </w:p>
    <w:p w:rsidR="00A4577D" w:rsidRPr="00DA2ABD" w:rsidRDefault="00A4577D" w:rsidP="00A4577D">
      <w:r w:rsidRPr="00DA2ABD">
        <w:t>Land Reclamation and Contamination</w:t>
      </w:r>
    </w:p>
    <w:p w:rsidR="00A4577D" w:rsidRPr="00DA2ABD"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r w:rsidRPr="00DA2ABD">
        <w:t>ENDS Report</w:t>
      </w:r>
    </w:p>
    <w:p w:rsidR="00A4577D" w:rsidRPr="009F1F91" w:rsidRDefault="00A4577D" w:rsidP="00A4577D"/>
    <w:p w:rsidR="00A4577D" w:rsidRDefault="00A4577D" w:rsidP="00A4577D">
      <w:pPr>
        <w:pStyle w:val="Heading1"/>
        <w:rPr>
          <w:bCs/>
          <w:sz w:val="24"/>
          <w:u w:val="single"/>
        </w:rPr>
      </w:pPr>
    </w:p>
    <w:p w:rsidR="00A4577D" w:rsidRDefault="00A4577D" w:rsidP="00A4577D">
      <w:pPr>
        <w:pStyle w:val="Heading1"/>
        <w:rPr>
          <w:bCs/>
          <w:sz w:val="24"/>
          <w:u w:val="single"/>
        </w:rPr>
      </w:pPr>
    </w:p>
    <w:p w:rsidR="00A4577D" w:rsidRDefault="00A4577D" w:rsidP="00A4577D">
      <w:pPr>
        <w:pStyle w:val="Heading1"/>
        <w:rPr>
          <w:bCs/>
          <w:sz w:val="24"/>
          <w:u w:val="single"/>
        </w:rPr>
      </w:pPr>
    </w:p>
    <w:p w:rsidR="00A4577D" w:rsidRPr="009F1F91" w:rsidRDefault="00A4577D" w:rsidP="00A4577D">
      <w:pPr>
        <w:pStyle w:val="Heading1"/>
        <w:rPr>
          <w:b w:val="0"/>
          <w:bCs/>
          <w:sz w:val="24"/>
          <w:u w:val="single"/>
        </w:rPr>
      </w:pPr>
      <w:r w:rsidRPr="009F1F91">
        <w:rPr>
          <w:bCs/>
          <w:sz w:val="24"/>
          <w:u w:val="single"/>
        </w:rPr>
        <w:t>RESOURCES:</w:t>
      </w:r>
    </w:p>
    <w:p w:rsidR="00A4577D" w:rsidRPr="00DA2ABD" w:rsidRDefault="00A4577D" w:rsidP="00A4577D">
      <w:r w:rsidRPr="00DA2ABD">
        <w:t>Minibus</w:t>
      </w:r>
    </w:p>
    <w:p w:rsidR="00A4577D" w:rsidRPr="009F1F91" w:rsidRDefault="00A4577D" w:rsidP="00A4577D"/>
    <w:p w:rsidR="00A4577D" w:rsidRPr="009F1F91" w:rsidRDefault="00A4577D" w:rsidP="00A4577D">
      <w:pPr>
        <w:pStyle w:val="Heading1"/>
        <w:rPr>
          <w:b w:val="0"/>
          <w:bCs/>
          <w:sz w:val="24"/>
          <w:u w:val="single"/>
        </w:rPr>
      </w:pPr>
      <w:r w:rsidRPr="009F1F91">
        <w:rPr>
          <w:bCs/>
          <w:sz w:val="24"/>
          <w:u w:val="single"/>
        </w:rPr>
        <w:t>ROOM REQUIREMENTS:</w:t>
      </w:r>
    </w:p>
    <w:p w:rsidR="00A4577D" w:rsidRPr="009F1F91" w:rsidRDefault="00A4577D" w:rsidP="00A4577D"/>
    <w:p w:rsidR="00A4577D" w:rsidRPr="00DA2ABD" w:rsidRDefault="00A4577D" w:rsidP="00A4577D">
      <w:r w:rsidRPr="00DA2ABD">
        <w:t>Lecture room with access to Internet</w:t>
      </w:r>
    </w:p>
    <w:p w:rsidR="00A4577D" w:rsidRPr="00DA2ABD" w:rsidRDefault="00A4577D" w:rsidP="00A4577D">
      <w:r w:rsidRPr="00DA2ABD">
        <w:t>Seminar Room</w:t>
      </w:r>
    </w:p>
    <w:p w:rsidR="00A4577D" w:rsidRPr="009F1F91" w:rsidRDefault="00A4577D" w:rsidP="00A4577D">
      <w:pPr>
        <w:pStyle w:val="Heading1"/>
        <w:rPr>
          <w:b w:val="0"/>
          <w:bCs/>
          <w:sz w:val="24"/>
          <w:u w:val="single"/>
        </w:rPr>
      </w:pPr>
    </w:p>
    <w:p w:rsidR="00A4577D" w:rsidRPr="009F1F91" w:rsidRDefault="00A4577D" w:rsidP="00A4577D">
      <w:pPr>
        <w:pStyle w:val="Heading1"/>
        <w:rPr>
          <w:b w:val="0"/>
          <w:bCs/>
          <w:sz w:val="24"/>
          <w:u w:val="single"/>
        </w:rPr>
      </w:pPr>
      <w:r w:rsidRPr="009F1F91">
        <w:rPr>
          <w:bCs/>
          <w:sz w:val="24"/>
          <w:u w:val="single"/>
        </w:rPr>
        <w:t>STAFF RESOURCES:</w:t>
      </w:r>
    </w:p>
    <w:p w:rsidR="00A4577D" w:rsidRPr="009F1F91" w:rsidRDefault="00A4577D" w:rsidP="00A4577D">
      <w:pPr>
        <w:pStyle w:val="NormalWeb"/>
        <w:spacing w:before="0" w:after="0"/>
      </w:pPr>
    </w:p>
    <w:tbl>
      <w:tblPr>
        <w:tblW w:w="0" w:type="auto"/>
        <w:tblLook w:val="0000"/>
      </w:tblPr>
      <w:tblGrid>
        <w:gridCol w:w="3348"/>
        <w:gridCol w:w="5174"/>
      </w:tblGrid>
      <w:tr w:rsidR="00A4577D" w:rsidRPr="00DA2ABD" w:rsidTr="0010798E">
        <w:tc>
          <w:tcPr>
            <w:tcW w:w="3348" w:type="dxa"/>
          </w:tcPr>
          <w:p w:rsidR="00A4577D" w:rsidRPr="00DA2ABD" w:rsidRDefault="00A4577D" w:rsidP="0010798E">
            <w:pPr>
              <w:rPr>
                <w:b/>
                <w:bCs/>
              </w:rPr>
            </w:pPr>
            <w:r w:rsidRPr="00DA2ABD">
              <w:rPr>
                <w:b/>
                <w:bCs/>
              </w:rPr>
              <w:t>Staff co-ordinator:</w:t>
            </w:r>
          </w:p>
        </w:tc>
        <w:tc>
          <w:tcPr>
            <w:tcW w:w="5174" w:type="dxa"/>
          </w:tcPr>
          <w:p w:rsidR="00A4577D" w:rsidRPr="00DA2ABD" w:rsidRDefault="00A4577D" w:rsidP="0010798E">
            <w:pPr>
              <w:rPr>
                <w:u w:val="single"/>
              </w:rPr>
            </w:pPr>
            <w:r w:rsidRPr="00DA2ABD">
              <w:t>Paul Osborne</w:t>
            </w:r>
          </w:p>
          <w:p w:rsidR="00A4577D" w:rsidRPr="00DA2ABD" w:rsidRDefault="00A4577D" w:rsidP="0010798E"/>
        </w:tc>
      </w:tr>
      <w:tr w:rsidR="00A4577D" w:rsidRPr="00DA2ABD" w:rsidTr="0010798E">
        <w:trPr>
          <w:trHeight w:val="346"/>
        </w:trPr>
        <w:tc>
          <w:tcPr>
            <w:tcW w:w="3348" w:type="dxa"/>
          </w:tcPr>
          <w:p w:rsidR="00A4577D" w:rsidRPr="00DA2ABD" w:rsidRDefault="00A4577D" w:rsidP="0010798E">
            <w:pPr>
              <w:rPr>
                <w:b/>
                <w:bCs/>
              </w:rPr>
            </w:pPr>
            <w:r w:rsidRPr="00DA2ABD">
              <w:rPr>
                <w:b/>
                <w:bCs/>
              </w:rPr>
              <w:t>Staff delivering this module:</w:t>
            </w:r>
          </w:p>
        </w:tc>
        <w:tc>
          <w:tcPr>
            <w:tcW w:w="5174" w:type="dxa"/>
          </w:tcPr>
          <w:p w:rsidR="00A4577D" w:rsidRPr="00DA2ABD" w:rsidRDefault="00A4577D" w:rsidP="0010798E">
            <w:r w:rsidRPr="00DA2ABD">
              <w:t>Christopher House</w:t>
            </w:r>
          </w:p>
        </w:tc>
      </w:tr>
    </w:tbl>
    <w:p w:rsidR="00A4577D" w:rsidRPr="00DA2ABD"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pPr>
    </w:p>
    <w:p w:rsidR="00A4577D" w:rsidRPr="00DA2ABD" w:rsidRDefault="00A4577D" w:rsidP="00A4577D">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b/>
          <w:caps/>
          <w:u w:val="single"/>
        </w:rPr>
      </w:pPr>
    </w:p>
    <w:p w:rsidR="00A4577D" w:rsidRDefault="00A4577D" w:rsidP="00A4577D"/>
    <w:p w:rsidR="00A4577D" w:rsidRDefault="00A4577D" w:rsidP="00A4577D"/>
    <w:p w:rsidR="00BB472E" w:rsidRDefault="00BB472E"/>
    <w:sectPr w:rsidR="00BB472E" w:rsidSect="00BB472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6965EE"/>
    <w:multiLevelType w:val="hybridMultilevel"/>
    <w:tmpl w:val="39D8675C"/>
    <w:lvl w:ilvl="0" w:tplc="4128E8C2">
      <w:start w:val="1"/>
      <w:numFmt w:val="bullet"/>
      <w:lvlText w:val=""/>
      <w:lvlJc w:val="left"/>
      <w:pPr>
        <w:tabs>
          <w:tab w:val="num" w:pos="1440"/>
        </w:tabs>
        <w:ind w:left="1440" w:hanging="72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nsid w:val="260D6E9D"/>
    <w:multiLevelType w:val="hybridMultilevel"/>
    <w:tmpl w:val="79B8E2F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nsid w:val="26473B31"/>
    <w:multiLevelType w:val="hybridMultilevel"/>
    <w:tmpl w:val="95D8FD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9921171"/>
    <w:multiLevelType w:val="hybridMultilevel"/>
    <w:tmpl w:val="87ECE4F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CF0290D"/>
    <w:multiLevelType w:val="hybridMultilevel"/>
    <w:tmpl w:val="3138A64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5">
    <w:nsid w:val="6C054A92"/>
    <w:multiLevelType w:val="hybridMultilevel"/>
    <w:tmpl w:val="39D8675C"/>
    <w:lvl w:ilvl="0" w:tplc="E5348154">
      <w:start w:val="1"/>
      <w:numFmt w:val="bullet"/>
      <w:lvlText w:val=""/>
      <w:lvlJc w:val="left"/>
      <w:pPr>
        <w:tabs>
          <w:tab w:val="num" w:pos="720"/>
        </w:tabs>
        <w:ind w:left="720" w:hanging="72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0"/>
  </w:num>
  <w:num w:numId="3">
    <w:abstractNumId w:val="5"/>
  </w:num>
  <w:num w:numId="4">
    <w:abstractNumId w:val="3"/>
  </w:num>
  <w:num w:numId="5">
    <w:abstractNumId w:val="1"/>
  </w:num>
  <w:num w:numId="6">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5"/>
  <w:proofState w:spelling="clean" w:grammar="clean"/>
  <w:defaultTabStop w:val="720"/>
  <w:characterSpacingControl w:val="doNotCompress"/>
  <w:compat/>
  <w:rsids>
    <w:rsidRoot w:val="00A4577D"/>
    <w:rsid w:val="00100081"/>
    <w:rsid w:val="00280789"/>
    <w:rsid w:val="00604FE0"/>
    <w:rsid w:val="00777B9B"/>
    <w:rsid w:val="00797CB6"/>
    <w:rsid w:val="007F3F86"/>
    <w:rsid w:val="00847686"/>
    <w:rsid w:val="00A4577D"/>
    <w:rsid w:val="00BB472E"/>
    <w:rsid w:val="00CB5E4E"/>
    <w:rsid w:val="00EB74B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577D"/>
    <w:pPr>
      <w:spacing w:after="0" w:line="240" w:lineRule="auto"/>
    </w:pPr>
    <w:rPr>
      <w:rFonts w:ascii="Times New Roman" w:eastAsia="Times New Roman" w:hAnsi="Times New Roman" w:cs="Arial"/>
      <w:sz w:val="24"/>
      <w:szCs w:val="24"/>
    </w:rPr>
  </w:style>
  <w:style w:type="paragraph" w:styleId="Heading1">
    <w:name w:val="heading 1"/>
    <w:basedOn w:val="Normal"/>
    <w:next w:val="Normal"/>
    <w:link w:val="Heading1Char"/>
    <w:qFormat/>
    <w:rsid w:val="00A4577D"/>
    <w:pPr>
      <w:keepNext/>
      <w:tabs>
        <w:tab w:val="left" w:pos="709"/>
      </w:tabs>
      <w:outlineLvl w:val="0"/>
    </w:pPr>
    <w:rPr>
      <w:b/>
      <w:sz w:val="28"/>
      <w:u w:val="double"/>
    </w:rPr>
  </w:style>
  <w:style w:type="paragraph" w:styleId="Heading2">
    <w:name w:val="heading 2"/>
    <w:basedOn w:val="Normal"/>
    <w:next w:val="Normal"/>
    <w:link w:val="Heading2Char"/>
    <w:qFormat/>
    <w:rsid w:val="00A4577D"/>
    <w:pPr>
      <w:keepNext/>
      <w:outlineLvl w:val="1"/>
    </w:pPr>
    <w:rPr>
      <w:b/>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4577D"/>
    <w:rPr>
      <w:rFonts w:ascii="Times New Roman" w:eastAsia="Times New Roman" w:hAnsi="Times New Roman" w:cs="Arial"/>
      <w:b/>
      <w:sz w:val="28"/>
      <w:szCs w:val="24"/>
      <w:u w:val="double"/>
    </w:rPr>
  </w:style>
  <w:style w:type="character" w:customStyle="1" w:styleId="Heading2Char">
    <w:name w:val="Heading 2 Char"/>
    <w:basedOn w:val="DefaultParagraphFont"/>
    <w:link w:val="Heading2"/>
    <w:rsid w:val="00A4577D"/>
    <w:rPr>
      <w:rFonts w:ascii="Times New Roman" w:eastAsia="Times New Roman" w:hAnsi="Times New Roman" w:cs="Arial"/>
      <w:b/>
      <w:sz w:val="28"/>
      <w:szCs w:val="28"/>
      <w:u w:val="single"/>
    </w:rPr>
  </w:style>
  <w:style w:type="paragraph" w:styleId="NormalWeb">
    <w:name w:val="Normal (Web)"/>
    <w:basedOn w:val="Normal"/>
    <w:rsid w:val="00A4577D"/>
    <w:pPr>
      <w:spacing w:before="100" w:after="100"/>
    </w:pPr>
  </w:style>
  <w:style w:type="paragraph" w:customStyle="1" w:styleId="Byline">
    <w:name w:val="Byline"/>
    <w:basedOn w:val="BodyText"/>
    <w:rsid w:val="00A4577D"/>
  </w:style>
  <w:style w:type="character" w:customStyle="1" w:styleId="text1">
    <w:name w:val="text1"/>
    <w:basedOn w:val="DefaultParagraphFont"/>
    <w:rsid w:val="00A4577D"/>
    <w:rPr>
      <w:rFonts w:ascii="Arial" w:hAnsi="Arial" w:cs="Arial" w:hint="default"/>
      <w:color w:val="000000"/>
      <w:sz w:val="18"/>
      <w:szCs w:val="18"/>
    </w:rPr>
  </w:style>
  <w:style w:type="character" w:customStyle="1" w:styleId="mediumb-text1">
    <w:name w:val="mediumb-text1"/>
    <w:basedOn w:val="DefaultParagraphFont"/>
    <w:rsid w:val="00A4577D"/>
    <w:rPr>
      <w:rFonts w:ascii="Arial" w:hAnsi="Arial" w:cs="Arial" w:hint="default"/>
      <w:b/>
      <w:bCs/>
      <w:color w:val="000000"/>
      <w:sz w:val="24"/>
      <w:szCs w:val="24"/>
    </w:rPr>
  </w:style>
  <w:style w:type="paragraph" w:styleId="ListParagraph">
    <w:name w:val="List Paragraph"/>
    <w:basedOn w:val="Normal"/>
    <w:uiPriority w:val="34"/>
    <w:qFormat/>
    <w:rsid w:val="00A4577D"/>
    <w:pPr>
      <w:ind w:left="720"/>
      <w:contextualSpacing/>
    </w:pPr>
  </w:style>
  <w:style w:type="paragraph" w:styleId="BodyText">
    <w:name w:val="Body Text"/>
    <w:basedOn w:val="Normal"/>
    <w:link w:val="BodyTextChar"/>
    <w:uiPriority w:val="99"/>
    <w:semiHidden/>
    <w:unhideWhenUsed/>
    <w:rsid w:val="00A4577D"/>
    <w:pPr>
      <w:spacing w:after="120"/>
    </w:pPr>
  </w:style>
  <w:style w:type="character" w:customStyle="1" w:styleId="BodyTextChar">
    <w:name w:val="Body Text Char"/>
    <w:basedOn w:val="DefaultParagraphFont"/>
    <w:link w:val="BodyText"/>
    <w:uiPriority w:val="99"/>
    <w:semiHidden/>
    <w:rsid w:val="00A4577D"/>
    <w:rPr>
      <w:rFonts w:ascii="Times New Roman" w:eastAsia="Times New Roman" w:hAnsi="Times New Roman" w:cs="Arial"/>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762</Words>
  <Characters>4344</Characters>
  <Application>Microsoft Office Word</Application>
  <DocSecurity>0</DocSecurity>
  <Lines>36</Lines>
  <Paragraphs>10</Paragraphs>
  <ScaleCrop>false</ScaleCrop>
  <Company>Swansea Institute of Higher Education</Company>
  <LinksUpToDate>false</LinksUpToDate>
  <CharactersWithSpaces>5096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fad-ch</dc:creator>
  <cp:lastModifiedBy>fad-ch</cp:lastModifiedBy>
  <cp:revision>2</cp:revision>
  <dcterms:created xsi:type="dcterms:W3CDTF">2011-10-13T08:08:00Z</dcterms:created>
  <dcterms:modified xsi:type="dcterms:W3CDTF">2011-10-13T08:10:00Z</dcterms:modified>
</cp:coreProperties>
</file>