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064A" w:rsidRPr="00DE2C7E" w:rsidRDefault="0062064A">
      <w:pPr>
        <w:pStyle w:val="Title"/>
        <w:rPr>
          <w:color w:val="auto"/>
        </w:rPr>
      </w:pPr>
      <w:bookmarkStart w:id="0" w:name="_GoBack"/>
      <w:bookmarkEnd w:id="0"/>
    </w:p>
    <w:p w:rsidR="0062064A" w:rsidRPr="00DE2C7E" w:rsidRDefault="0062064A">
      <w:pPr>
        <w:pStyle w:val="Title"/>
        <w:rPr>
          <w:color w:val="auto"/>
        </w:rPr>
      </w:pPr>
    </w:p>
    <w:p w:rsidR="0062064A" w:rsidRPr="00DE2C7E" w:rsidRDefault="0062064A">
      <w:pPr>
        <w:pStyle w:val="Title"/>
        <w:rPr>
          <w:color w:val="auto"/>
        </w:rPr>
      </w:pPr>
    </w:p>
    <w:p w:rsidR="0062064A" w:rsidRPr="00DE2C7E" w:rsidRDefault="0062064A">
      <w:pPr>
        <w:pStyle w:val="Title"/>
        <w:rPr>
          <w:color w:val="auto"/>
        </w:rPr>
      </w:pPr>
    </w:p>
    <w:p w:rsidR="0062064A" w:rsidRPr="00DE2C7E" w:rsidRDefault="0062064A">
      <w:pPr>
        <w:pStyle w:val="Title"/>
        <w:rPr>
          <w:color w:val="auto"/>
        </w:rPr>
      </w:pPr>
    </w:p>
    <w:p w:rsidR="002737F5" w:rsidRPr="00DE2C7E" w:rsidRDefault="00C1177F">
      <w:pPr>
        <w:pStyle w:val="Title"/>
        <w:rPr>
          <w:color w:val="auto"/>
        </w:rPr>
      </w:pPr>
      <w:r w:rsidRPr="00DE2C7E">
        <w:rPr>
          <w:color w:val="auto"/>
        </w:rPr>
        <w:t>MODULE CODE: BMSK5006</w:t>
      </w:r>
    </w:p>
    <w:p w:rsidR="002737F5" w:rsidRPr="00DE2C7E" w:rsidRDefault="00C1177F">
      <w:pPr>
        <w:pStyle w:val="Title"/>
        <w:rPr>
          <w:color w:val="auto"/>
        </w:rPr>
      </w:pPr>
      <w:bookmarkStart w:id="1" w:name="_heading=h.vgosbci8modh" w:colFirst="0" w:colLast="0"/>
      <w:bookmarkEnd w:id="1"/>
      <w:r w:rsidRPr="00DE2C7E">
        <w:rPr>
          <w:color w:val="auto"/>
        </w:rPr>
        <w:t>MODULE TITLE: KNOWLEDGE AND INFORMATION MANAGEMENT SKILLS AT WORKPLACE</w:t>
      </w:r>
    </w:p>
    <w:p w:rsidR="002737F5" w:rsidRPr="00DE2C7E" w:rsidRDefault="00C1177F">
      <w:pPr>
        <w:pStyle w:val="Subtitle"/>
        <w:rPr>
          <w:color w:val="auto"/>
        </w:rPr>
      </w:pPr>
      <w:r w:rsidRPr="00DE2C7E">
        <w:rPr>
          <w:color w:val="auto"/>
        </w:rPr>
        <w:t>STUDENT NAME:</w:t>
      </w:r>
    </w:p>
    <w:p w:rsidR="002737F5" w:rsidRPr="00DE2C7E" w:rsidRDefault="00F83E83">
      <w:pPr>
        <w:pStyle w:val="Subtitle"/>
        <w:rPr>
          <w:color w:val="auto"/>
        </w:rPr>
      </w:pPr>
      <w:r w:rsidRPr="00DE2C7E">
        <w:rPr>
          <w:color w:val="auto"/>
        </w:rPr>
        <w:t>STUDENT ID</w:t>
      </w:r>
      <w:r w:rsidR="00C1177F" w:rsidRPr="00DE2C7E">
        <w:rPr>
          <w:color w:val="auto"/>
        </w:rPr>
        <w:t>:</w:t>
      </w:r>
    </w:p>
    <w:p w:rsidR="002737F5" w:rsidRPr="00DE2C7E" w:rsidRDefault="00C1177F">
      <w:pPr>
        <w:pStyle w:val="Subtitle"/>
        <w:rPr>
          <w:color w:val="auto"/>
        </w:rPr>
      </w:pPr>
      <w:r w:rsidRPr="00DE2C7E">
        <w:rPr>
          <w:color w:val="auto"/>
        </w:rPr>
        <w:br w:type="page"/>
      </w:r>
    </w:p>
    <w:p w:rsidR="002737F5" w:rsidRPr="00DE2C7E" w:rsidRDefault="00C1177F">
      <w:pPr>
        <w:pStyle w:val="Heading1"/>
        <w:rPr>
          <w:color w:val="auto"/>
        </w:rPr>
      </w:pPr>
      <w:bookmarkStart w:id="2" w:name="_heading=h.lvlj99o0sox5" w:colFirst="0" w:colLast="0"/>
      <w:bookmarkStart w:id="3" w:name="_heading=h.7deuxeusbniu" w:colFirst="0" w:colLast="0"/>
      <w:bookmarkEnd w:id="2"/>
      <w:bookmarkEnd w:id="3"/>
      <w:r w:rsidRPr="00DE2C7E">
        <w:rPr>
          <w:color w:val="auto"/>
        </w:rPr>
        <w:lastRenderedPageBreak/>
        <w:t>Part 1</w:t>
      </w:r>
      <w:r w:rsidRPr="00DE2C7E">
        <w:rPr>
          <w:color w:val="auto"/>
        </w:rPr>
        <w:tab/>
      </w:r>
    </w:p>
    <w:p w:rsidR="009C6979" w:rsidRPr="00DE2C7E" w:rsidRDefault="00C1177F" w:rsidP="009C6979">
      <w:pPr>
        <w:pStyle w:val="Heading2"/>
        <w:rPr>
          <w:color w:val="auto"/>
          <w:lang w:val="en-US"/>
        </w:rPr>
      </w:pPr>
      <w:bookmarkStart w:id="4" w:name="_heading=h.ed7fphbvygkw" w:colFirst="0" w:colLast="0"/>
      <w:bookmarkEnd w:id="4"/>
      <w:r w:rsidRPr="00DE2C7E">
        <w:rPr>
          <w:color w:val="auto"/>
        </w:rPr>
        <w:t xml:space="preserve">1. </w:t>
      </w:r>
      <w:r w:rsidR="009C6979" w:rsidRPr="00DE2C7E">
        <w:rPr>
          <w:color w:val="auto"/>
          <w:lang w:val="en-US"/>
        </w:rPr>
        <w:t xml:space="preserve">Describe how the overall approach adopted by American Airlines incorporated the basic competitive strategies of cost leadership and product differentiation. </w:t>
      </w:r>
    </w:p>
    <w:p w:rsidR="002737F5" w:rsidRPr="00DE2C7E" w:rsidRDefault="00EE7CE5">
      <w:pPr>
        <w:pStyle w:val="Heading3"/>
        <w:rPr>
          <w:color w:val="auto"/>
        </w:rPr>
      </w:pPr>
      <w:bookmarkStart w:id="5" w:name="_heading=h.35lcz2b9ere4" w:colFirst="0" w:colLast="0"/>
      <w:bookmarkEnd w:id="5"/>
      <w:r w:rsidRPr="00DE2C7E">
        <w:rPr>
          <w:color w:val="auto"/>
        </w:rPr>
        <w:t>The a</w:t>
      </w:r>
      <w:r w:rsidR="00C1177F" w:rsidRPr="00DE2C7E">
        <w:rPr>
          <w:color w:val="auto"/>
        </w:rPr>
        <w:t>pproach used for Cost Leadership</w:t>
      </w:r>
    </w:p>
    <w:p w:rsidR="00641417" w:rsidRPr="00DE2C7E" w:rsidRDefault="00641417" w:rsidP="00641417">
      <w:pPr>
        <w:rPr>
          <w:color w:val="auto"/>
        </w:rPr>
      </w:pPr>
      <w:bookmarkStart w:id="6" w:name="_heading=h.h1t6z2p2fspv" w:colFirst="0" w:colLast="0"/>
      <w:bookmarkEnd w:id="6"/>
      <w:r w:rsidRPr="00DE2C7E">
        <w:rPr>
          <w:color w:val="auto"/>
        </w:rPr>
        <w:t>Porter’s model of generic strategies highlights that businesses apply the use of knowledge to implement either of cost leadership, product differentiation, cost focus or differentiation focus strategies in marketing approach (Salavou, 2015). According to Shaw (2015), cost leadership is the strategy implemented by organisations to provide a product at low</w:t>
      </w:r>
      <w:r w:rsidR="006002C7" w:rsidRPr="00DE2C7E">
        <w:rPr>
          <w:color w:val="auto"/>
        </w:rPr>
        <w:t>-</w:t>
      </w:r>
      <w:r w:rsidRPr="00DE2C7E">
        <w:rPr>
          <w:color w:val="auto"/>
        </w:rPr>
        <w:t xml:space="preserve">cost value, thereby attracting more customers to buy the item. As per the given case, American Airlines implemented the use of SABRE to reduce the cost of booking tickets. This led to experience an increase in demand for air tickets, especially by the travel agents in the 2000s. This was due to a reduction in the cost of labour involved in the hand-written system of the 1950s, which involved more cost and investment. However, the use of SABRE as an approach to book tickets </w:t>
      </w:r>
      <w:r w:rsidR="00C914BF" w:rsidRPr="00DE2C7E">
        <w:rPr>
          <w:color w:val="auto"/>
        </w:rPr>
        <w:t>online</w:t>
      </w:r>
      <w:r w:rsidRPr="00DE2C7E">
        <w:rPr>
          <w:color w:val="auto"/>
        </w:rPr>
        <w:t xml:space="preserve"> reduced this cost, thereby providing high value at a lower cost of ticket booking.</w:t>
      </w:r>
      <w:r w:rsidR="00C53E77" w:rsidRPr="00DE2C7E">
        <w:rPr>
          <w:color w:val="auto"/>
        </w:rPr>
        <w:t xml:space="preserve"> Cost leadership is akind of approach taken by a company to upgrade their business strategy in order to maintain the business growth. This cost leadership taken by American airline to provide cheapest service among other companies in the same segment. This initiation has been helping American airline to upgrade their business and propagate among global field as well as it helps people to get a service in low cost who is very fruitful for them and company get more accessibility in this competitive market.</w:t>
      </w:r>
    </w:p>
    <w:p w:rsidR="00E32ABA" w:rsidRPr="00DE2C7E" w:rsidRDefault="00E32ABA" w:rsidP="00E32ABA">
      <w:pPr>
        <w:jc w:val="center"/>
        <w:rPr>
          <w:color w:val="auto"/>
        </w:rPr>
      </w:pPr>
      <w:r w:rsidRPr="00DE2C7E">
        <w:rPr>
          <w:noProof/>
          <w:color w:val="auto"/>
          <w:lang w:val="en-US"/>
        </w:rPr>
        <w:lastRenderedPageBreak/>
        <w:drawing>
          <wp:inline distT="0" distB="0" distL="0" distR="0">
            <wp:extent cx="5486400" cy="4933950"/>
            <wp:effectExtent l="0" t="0" r="0" b="63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32ABA" w:rsidRPr="00DE2C7E" w:rsidRDefault="00E32ABA" w:rsidP="00E32ABA">
      <w:pPr>
        <w:pStyle w:val="Heading6"/>
        <w:rPr>
          <w:color w:val="auto"/>
        </w:rPr>
      </w:pPr>
      <w:bookmarkStart w:id="7" w:name="_Toc22830629"/>
      <w:r w:rsidRPr="00DE2C7E">
        <w:rPr>
          <w:color w:val="auto"/>
        </w:rPr>
        <w:t>Figure 1: Approaches used by American Airlines</w:t>
      </w:r>
      <w:bookmarkEnd w:id="7"/>
    </w:p>
    <w:p w:rsidR="00E32ABA" w:rsidRPr="00DE2C7E" w:rsidRDefault="00E32ABA" w:rsidP="00E32ABA">
      <w:pPr>
        <w:jc w:val="center"/>
        <w:rPr>
          <w:color w:val="auto"/>
        </w:rPr>
      </w:pPr>
      <w:r w:rsidRPr="00DE2C7E">
        <w:rPr>
          <w:color w:val="auto"/>
        </w:rPr>
        <w:t>(Source: as influenced by case study)</w:t>
      </w:r>
    </w:p>
    <w:p w:rsidR="002737F5" w:rsidRPr="00DE2C7E" w:rsidRDefault="00641417">
      <w:pPr>
        <w:pStyle w:val="Heading3"/>
        <w:rPr>
          <w:color w:val="auto"/>
        </w:rPr>
      </w:pPr>
      <w:r w:rsidRPr="00DE2C7E">
        <w:rPr>
          <w:color w:val="auto"/>
        </w:rPr>
        <w:t>The a</w:t>
      </w:r>
      <w:r w:rsidR="00C1177F" w:rsidRPr="00DE2C7E">
        <w:rPr>
          <w:color w:val="auto"/>
        </w:rPr>
        <w:t>pproach used for Product Differentiation</w:t>
      </w:r>
    </w:p>
    <w:p w:rsidR="001E1FF2" w:rsidRPr="00DE2C7E" w:rsidRDefault="001E1FF2" w:rsidP="001E1FF2">
      <w:pPr>
        <w:rPr>
          <w:color w:val="auto"/>
        </w:rPr>
      </w:pPr>
      <w:r w:rsidRPr="00DE2C7E">
        <w:rPr>
          <w:color w:val="auto"/>
        </w:rPr>
        <w:t xml:space="preserve">The company of American Airlines was found to use differentiation strategic approach to implement product differentiation in the global airlines market. This strategic approach used by the company resulted in the use of SABRE to implement a new web-based terminal for the online booking process of air tickets. According to Salavou (2015), the strategy of product differentiation allows an organisation to use knowledge of the market to increase demand for product or services by highlighting its uniqueness to the consumers. This can be carried out by the evolution of the product as per the studies of Erkut (2016). American Airlines, similarly, brought about an evolution in its system of booking tickets by </w:t>
      </w:r>
      <w:r w:rsidRPr="00DE2C7E">
        <w:rPr>
          <w:color w:val="auto"/>
        </w:rPr>
        <w:lastRenderedPageBreak/>
        <w:t>jointly developing the SABRE with the help of IBM and including several added function options such as low fares to differentiate their services as compared to other airline services in the market</w:t>
      </w:r>
      <w:r w:rsidR="00E53D04" w:rsidRPr="00DE2C7E">
        <w:rPr>
          <w:color w:val="auto"/>
        </w:rPr>
        <w:t>.</w:t>
      </w:r>
    </w:p>
    <w:p w:rsidR="007925EF" w:rsidRPr="00DE2C7E" w:rsidRDefault="00C1177F" w:rsidP="007925EF">
      <w:pPr>
        <w:pStyle w:val="Heading2"/>
        <w:rPr>
          <w:color w:val="auto"/>
          <w:lang w:val="en-US"/>
        </w:rPr>
      </w:pPr>
      <w:bookmarkStart w:id="8" w:name="_heading=h.6vfrm3o2h8vr" w:colFirst="0" w:colLast="0"/>
      <w:bookmarkEnd w:id="8"/>
      <w:r w:rsidRPr="00DE2C7E">
        <w:rPr>
          <w:color w:val="auto"/>
        </w:rPr>
        <w:t xml:space="preserve">2. </w:t>
      </w:r>
      <w:r w:rsidR="007925EF" w:rsidRPr="00DE2C7E">
        <w:rPr>
          <w:color w:val="auto"/>
          <w:lang w:val="en-US"/>
        </w:rPr>
        <w:t xml:space="preserve">In what ways did SABRE provide American Airlines with a competitive advantage? Your analysis should refer to concepts related to the strategic use of information systems, for example, entry barriers. </w:t>
      </w:r>
    </w:p>
    <w:p w:rsidR="00F975FA" w:rsidRPr="00DE2C7E" w:rsidRDefault="00F975FA" w:rsidP="00275F71">
      <w:pPr>
        <w:pStyle w:val="Heading2"/>
        <w:rPr>
          <w:color w:val="auto"/>
        </w:rPr>
      </w:pPr>
      <w:r w:rsidRPr="00DE2C7E">
        <w:rPr>
          <w:rFonts w:cs="Arial"/>
          <w:color w:val="auto"/>
          <w:szCs w:val="24"/>
        </w:rPr>
        <w:t>Use of Business Intelligence</w:t>
      </w:r>
    </w:p>
    <w:p w:rsidR="00F975FA" w:rsidRPr="00DE2C7E" w:rsidRDefault="00B97E95" w:rsidP="00F975FA">
      <w:pPr>
        <w:rPr>
          <w:color w:val="auto"/>
        </w:rPr>
      </w:pPr>
      <w:bookmarkStart w:id="9" w:name="_heading=h.joqgug6utnip" w:colFirst="0" w:colLast="0"/>
      <w:bookmarkEnd w:id="9"/>
      <w:r>
        <w:rPr>
          <w:noProof/>
          <w:color w:val="auto"/>
          <w:lang w:val="en-US"/>
        </w:rPr>
        <mc:AlternateContent>
          <mc:Choice Requires="wps">
            <w:drawing>
              <wp:anchor distT="0" distB="0" distL="114300" distR="114300" simplePos="0" relativeHeight="251663360" behindDoc="0" locked="0" layoutInCell="1" allowOverlap="1">
                <wp:simplePos x="0" y="0"/>
                <wp:positionH relativeFrom="column">
                  <wp:posOffset>5196840</wp:posOffset>
                </wp:positionH>
                <wp:positionV relativeFrom="paragraph">
                  <wp:posOffset>1720850</wp:posOffset>
                </wp:positionV>
                <wp:extent cx="923925" cy="1495425"/>
                <wp:effectExtent l="12700" t="12700" r="15875" b="15875"/>
                <wp:wrapNone/>
                <wp:docPr id="19"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23925" cy="1495425"/>
                        </a:xfrm>
                        <a:prstGeom prst="rect">
                          <a:avLst/>
                        </a:prstGeom>
                        <a:solidFill>
                          <a:schemeClr val="lt1">
                            <a:lumMod val="100000"/>
                            <a:lumOff val="0"/>
                          </a:schemeClr>
                        </a:solidFill>
                        <a:ln w="31750">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F975FA" w:rsidRDefault="00F975FA">
                            <w:r>
                              <w:t>Implementation of Relational Model in Database System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26" style="position:absolute;left:0;text-align:left;margin-left:409.2pt;margin-top:135.5pt;width:72.75pt;height:11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" fillcolor="white [3201]" strokecolor="#9bbb59 [3206]" strokeweight="2.5pt">
                <v:shadow color="#868686"/>
                <v:path arrowok="t"/>
                <v:textbox>
                  <w:txbxContent>
                    <w:p w:rsidR="00F975FA" w:rsidRDefault="00F975FA">
                      <w:r>
                        <w:t>Implementation of Relational Model in Database System</w:t>
                      </w:r>
                    </w:p>
                  </w:txbxContent>
                </v:textbox>
              </v:rect>
            </w:pict>
          </mc:Fallback>
        </mc:AlternateContent>
      </w:r>
      <w:r>
        <w:rPr>
          <w:noProof/>
          <w:color w:val="auto"/>
          <w:lang w:val="en-US"/>
        </w:rPr>
        <mc:AlternateContent>
          <mc:Choice Requires="wps">
            <w:drawing>
              <wp:anchor distT="0" distB="0" distL="114300" distR="114300" simplePos="0" relativeHeight="251662336" behindDoc="0" locked="0" layoutInCell="1" allowOverlap="1">
                <wp:simplePos x="0" y="0"/>
                <wp:positionH relativeFrom="column">
                  <wp:posOffset>4025265</wp:posOffset>
                </wp:positionH>
                <wp:positionV relativeFrom="paragraph">
                  <wp:posOffset>1635125</wp:posOffset>
                </wp:positionV>
                <wp:extent cx="866775" cy="571500"/>
                <wp:effectExtent l="12700" t="12700" r="9525" b="12700"/>
                <wp:wrapNone/>
                <wp:docPr id="18"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66775" cy="571500"/>
                        </a:xfrm>
                        <a:prstGeom prst="rect">
                          <a:avLst/>
                        </a:prstGeom>
                        <a:solidFill>
                          <a:schemeClr val="lt1">
                            <a:lumMod val="100000"/>
                            <a:lumOff val="0"/>
                          </a:schemeClr>
                        </a:solidFill>
                        <a:ln w="31750">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F975FA" w:rsidRDefault="00F975FA">
                            <w:r>
                              <w:t>Business Analytics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27" style="position:absolute;left:0;text-align:left;margin-left:316.95pt;margin-top:128.75pt;width:68.25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" fillcolor="white [3201]" strokecolor="#9bbb59 [3206]" strokeweight="2.5pt">
                <v:shadow color="#868686"/>
                <v:path arrowok="t"/>
                <v:textbox>
                  <w:txbxContent>
                    <w:p w:rsidR="00F975FA" w:rsidRDefault="00F975FA">
                      <w:r>
                        <w:t>Business Analytics</w:t>
                      </w:r>
                    </w:p>
                  </w:txbxContent>
                </v:textbox>
              </v:rect>
            </w:pict>
          </mc:Fallback>
        </mc:AlternateContent>
      </w:r>
      <w:r>
        <w:rPr>
          <w:noProof/>
          <w:color w:val="auto"/>
          <w:lang w:val="en-US"/>
        </w:rPr>
        <mc:AlternateContent>
          <mc:Choice Requires="wps">
            <w:drawing>
              <wp:anchor distT="0" distB="0" distL="114300" distR="114300" simplePos="0" relativeHeight="251661312" behindDoc="0" locked="0" layoutInCell="1" allowOverlap="1">
                <wp:simplePos x="0" y="0"/>
                <wp:positionH relativeFrom="column">
                  <wp:posOffset>2577465</wp:posOffset>
                </wp:positionH>
                <wp:positionV relativeFrom="paragraph">
                  <wp:posOffset>1635125</wp:posOffset>
                </wp:positionV>
                <wp:extent cx="1076325" cy="571500"/>
                <wp:effectExtent l="12700" t="12700" r="15875" b="12700"/>
                <wp:wrapNone/>
                <wp:docPr id="1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76325" cy="571500"/>
                        </a:xfrm>
                        <a:prstGeom prst="rect">
                          <a:avLst/>
                        </a:prstGeom>
                        <a:solidFill>
                          <a:schemeClr val="lt1">
                            <a:lumMod val="100000"/>
                            <a:lumOff val="0"/>
                          </a:schemeClr>
                        </a:solidFill>
                        <a:ln w="31750">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F975FA" w:rsidRDefault="00F975FA">
                            <w:r>
                              <w:t>Business Intelligence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28" style="position:absolute;left:0;text-align:left;margin-left:202.95pt;margin-top:128.75pt;width:84.75pt;height: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" fillcolor="white [3201]" strokecolor="#9bbb59 [3206]" strokeweight="2.5pt">
                <v:shadow color="#868686"/>
                <v:path arrowok="t"/>
                <v:textbox>
                  <w:txbxContent>
                    <w:p w:rsidR="00F975FA" w:rsidRDefault="00F975FA">
                      <w:r>
                        <w:t>Business Intelligence</w:t>
                      </w:r>
                    </w:p>
                  </w:txbxContent>
                </v:textbox>
              </v:rect>
            </w:pict>
          </mc:Fallback>
        </mc:AlternateContent>
      </w:r>
      <w:r>
        <w:rPr>
          <w:noProof/>
          <w:color w:val="auto"/>
          <w:lang w:val="en-US"/>
        </w:rPr>
        <mc:AlternateContent>
          <mc:Choice Requires="wps">
            <w:drawing>
              <wp:anchor distT="0" distB="0" distL="114300" distR="114300" simplePos="0" relativeHeight="251659264" behindDoc="0" locked="0" layoutInCell="1" allowOverlap="1">
                <wp:simplePos x="0" y="0"/>
                <wp:positionH relativeFrom="column">
                  <wp:posOffset>1120140</wp:posOffset>
                </wp:positionH>
                <wp:positionV relativeFrom="paragraph">
                  <wp:posOffset>1720850</wp:posOffset>
                </wp:positionV>
                <wp:extent cx="1028700" cy="371475"/>
                <wp:effectExtent l="12700" t="12700" r="12700" b="9525"/>
                <wp:wrapNone/>
                <wp:docPr id="1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28700" cy="371475"/>
                        </a:xfrm>
                        <a:prstGeom prst="rect">
                          <a:avLst/>
                        </a:prstGeom>
                        <a:solidFill>
                          <a:schemeClr val="lt1">
                            <a:lumMod val="100000"/>
                            <a:lumOff val="0"/>
                          </a:schemeClr>
                        </a:solidFill>
                        <a:ln w="31750">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F975FA" w:rsidRDefault="00F975FA">
                            <w:r>
                              <w:t>Market Portal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9" style="position:absolute;left:0;text-align:left;margin-left:88.2pt;margin-top:135.5pt;width:81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" fillcolor="white [3201]" strokecolor="#9bbb59 [3206]" strokeweight="2.5pt">
                <v:shadow color="#868686"/>
                <v:path arrowok="t"/>
                <v:textbox>
                  <w:txbxContent>
                    <w:p w:rsidR="00F975FA" w:rsidRDefault="00F975FA">
                      <w:r>
                        <w:t>Market Portal</w:t>
                      </w:r>
                    </w:p>
                  </w:txbxContent>
                </v:textbox>
              </v:rect>
            </w:pict>
          </mc:Fallback>
        </mc:AlternateContent>
      </w:r>
      <w:r>
        <w:rPr>
          <w:noProof/>
          <w:color w:val="auto"/>
          <w:lang w:val="en-US"/>
        </w:rPr>
        <mc:AlternateContent>
          <mc:Choice Requires="wps">
            <w:drawing>
              <wp:anchor distT="0" distB="0" distL="114300" distR="114300" simplePos="0" relativeHeight="251658240" behindDoc="0" locked="0" layoutInCell="1" allowOverlap="1">
                <wp:simplePos x="0" y="0"/>
                <wp:positionH relativeFrom="column">
                  <wp:posOffset>-13335</wp:posOffset>
                </wp:positionH>
                <wp:positionV relativeFrom="paragraph">
                  <wp:posOffset>1720850</wp:posOffset>
                </wp:positionV>
                <wp:extent cx="676275" cy="323850"/>
                <wp:effectExtent l="12700" t="12700" r="9525" b="19050"/>
                <wp:wrapNone/>
                <wp:docPr id="1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76275" cy="323850"/>
                        </a:xfrm>
                        <a:prstGeom prst="rect">
                          <a:avLst/>
                        </a:prstGeom>
                        <a:solidFill>
                          <a:schemeClr val="lt1">
                            <a:lumMod val="100000"/>
                            <a:lumOff val="0"/>
                          </a:schemeClr>
                        </a:solidFill>
                        <a:ln w="31750">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F975FA" w:rsidRDefault="00F975FA">
                            <w:r>
                              <w:t>SABRE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30" style="position:absolute;left:0;text-align:left;margin-left:-1.05pt;margin-top:135.5pt;width:53.25pt;height:2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" fillcolor="white [3201]" strokecolor="#9bbb59 [3206]" strokeweight="2.5pt">
                <v:shadow color="#868686"/>
                <v:path arrowok="t"/>
                <v:textbox>
                  <w:txbxContent>
                    <w:p w:rsidR="00F975FA" w:rsidRDefault="00F975FA">
                      <w:r>
                        <w:t>SABRE</w:t>
                      </w:r>
                    </w:p>
                  </w:txbxContent>
                </v:textbox>
              </v:rect>
            </w:pict>
          </mc:Fallback>
        </mc:AlternateContent>
      </w:r>
      <w:r w:rsidR="00F975FA" w:rsidRPr="00DE2C7E">
        <w:rPr>
          <w:color w:val="auto"/>
        </w:rPr>
        <w:t xml:space="preserve">According to Laursen and Thorlund (2016), business intelligence is a vast amount of relevant data which is required by firms to use the extracted useful information into trends, patterns and formats so as to present in an understandable way to get involved in decision making. Semi-Automatic Business Research Environment (SABRE), developed by American Airlines and IBM, collected business intelligence from the respective market data warehouses to involve the use of business analytics in marketing to understand the demands of the customers in the airline market. </w:t>
      </w:r>
    </w:p>
    <w:p w:rsidR="00F975FA" w:rsidRPr="00DE2C7E" w:rsidRDefault="00B97E95" w:rsidP="00F975FA">
      <w:pPr>
        <w:rPr>
          <w:color w:val="auto"/>
        </w:rPr>
      </w:pPr>
      <w:r>
        <w:rPr>
          <w:noProof/>
          <w:color w:val="auto"/>
          <w:lang w:val="en-US"/>
        </w:rPr>
        <mc:AlternateContent>
          <mc:Choice Requires="wps">
            <w:drawing>
              <wp:anchor distT="0" distB="0" distL="114300" distR="114300" simplePos="0" relativeHeight="251669504" behindDoc="0" locked="0" layoutInCell="1" allowOverlap="1">
                <wp:simplePos x="0" y="0"/>
                <wp:positionH relativeFrom="column">
                  <wp:posOffset>4892040</wp:posOffset>
                </wp:positionH>
                <wp:positionV relativeFrom="paragraph">
                  <wp:posOffset>30480</wp:posOffset>
                </wp:positionV>
                <wp:extent cx="304800" cy="90805"/>
                <wp:effectExtent l="0" t="12700" r="25400" b="36195"/>
                <wp:wrapNone/>
                <wp:docPr id="14"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4800" cy="90805"/>
                        </a:xfrm>
                        <a:prstGeom prst="rightArrow">
                          <a:avLst>
                            <a:gd name="adj1" fmla="val 50000"/>
                            <a:gd name="adj2" fmla="val 83916"/>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E7FDD2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13" o:spid="_x0000_s1026" type="#_x0000_t13" style="position:absolute;margin-left:385.2pt;margin-top:2.4pt;width:24pt;height:7.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" fillcolor="#d99594 [1941]" strokecolor="#d99594 [1941]" strokeweight="1pt">
                <v:fill color2="#f2dbdb [661]" angle="135" focus="50%" type="gradient"/>
                <v:shadow on="t" color="#622423 [1605]" opacity=".5" offset="1pt"/>
                <v:path arrowok="t"/>
              </v:shape>
            </w:pict>
          </mc:Fallback>
        </mc:AlternateContent>
      </w:r>
      <w:r>
        <w:rPr>
          <w:noProof/>
          <w:color w:val="auto"/>
          <w:lang w:val="en-US"/>
        </w:rPr>
        <mc:AlternateContent>
          <mc:Choice Requires="wps">
            <w:drawing>
              <wp:anchor distT="0" distB="0" distL="114300" distR="114300" simplePos="0" relativeHeight="251668480" behindDoc="0" locked="0" layoutInCell="1" allowOverlap="1">
                <wp:simplePos x="0" y="0"/>
                <wp:positionH relativeFrom="column">
                  <wp:posOffset>3653790</wp:posOffset>
                </wp:positionH>
                <wp:positionV relativeFrom="paragraph">
                  <wp:posOffset>30480</wp:posOffset>
                </wp:positionV>
                <wp:extent cx="371475" cy="90805"/>
                <wp:effectExtent l="0" t="12700" r="22225" b="36195"/>
                <wp:wrapNone/>
                <wp:docPr id="13"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71475" cy="90805"/>
                        </a:xfrm>
                        <a:prstGeom prst="rightArrow">
                          <a:avLst>
                            <a:gd name="adj1" fmla="val 50000"/>
                            <a:gd name="adj2" fmla="val 102273"/>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FBAC76" id="AutoShape 12" o:spid="_x0000_s1026" type="#_x0000_t13" style="position:absolute;margin-left:287.7pt;margin-top:2.4pt;width:29.25pt;height:7.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" fillcolor="#d99594 [1941]" strokecolor="#d99594 [1941]" strokeweight="1pt">
                <v:fill color2="#f2dbdb [661]" angle="135" focus="50%" type="gradient"/>
                <v:shadow on="t" color="#622423 [1605]" opacity=".5" offset="1pt"/>
                <v:path arrowok="t"/>
              </v:shape>
            </w:pict>
          </mc:Fallback>
        </mc:AlternateContent>
      </w:r>
      <w:r>
        <w:rPr>
          <w:noProof/>
          <w:color w:val="auto"/>
          <w:lang w:val="en-US"/>
        </w:rPr>
        <mc:AlternateContent>
          <mc:Choice Requires="wps">
            <w:drawing>
              <wp:anchor distT="0" distB="0" distL="114300" distR="114300" simplePos="0" relativeHeight="251667456" behindDoc="0" locked="0" layoutInCell="1" allowOverlap="1">
                <wp:simplePos x="0" y="0"/>
                <wp:positionH relativeFrom="column">
                  <wp:posOffset>2148840</wp:posOffset>
                </wp:positionH>
                <wp:positionV relativeFrom="paragraph">
                  <wp:posOffset>30480</wp:posOffset>
                </wp:positionV>
                <wp:extent cx="457200" cy="90805"/>
                <wp:effectExtent l="0" t="12700" r="25400" b="36195"/>
                <wp:wrapNone/>
                <wp:docPr id="12"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57200" cy="90805"/>
                        </a:xfrm>
                        <a:prstGeom prst="rightArrow">
                          <a:avLst>
                            <a:gd name="adj1" fmla="val 50000"/>
                            <a:gd name="adj2" fmla="val 125874"/>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8CA9DD" id="AutoShape 11" o:spid="_x0000_s1026" type="#_x0000_t13" style="position:absolute;margin-left:169.2pt;margin-top:2.4pt;width:36pt;height:7.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" fillcolor="#d99594 [1941]" strokecolor="#d99594 [1941]" strokeweight="1pt">
                <v:fill color2="#f2dbdb [661]" angle="135" focus="50%" type="gradient"/>
                <v:shadow on="t" color="#622423 [1605]" opacity=".5" offset="1pt"/>
                <v:path arrowok="t"/>
              </v:shape>
            </w:pict>
          </mc:Fallback>
        </mc:AlternateContent>
      </w:r>
      <w:r>
        <w:rPr>
          <w:noProof/>
          <w:color w:val="auto"/>
          <w:lang w:val="en-US"/>
        </w:rPr>
        <mc:AlternateContent>
          <mc:Choice Requires="wps">
            <w:drawing>
              <wp:anchor distT="0" distB="0" distL="114300" distR="114300" simplePos="0" relativeHeight="251660288" behindDoc="0" locked="0" layoutInCell="1" allowOverlap="1">
                <wp:simplePos x="0" y="0"/>
                <wp:positionH relativeFrom="column">
                  <wp:posOffset>662940</wp:posOffset>
                </wp:positionH>
                <wp:positionV relativeFrom="paragraph">
                  <wp:posOffset>30480</wp:posOffset>
                </wp:positionV>
                <wp:extent cx="457200" cy="90805"/>
                <wp:effectExtent l="0" t="12700" r="25400" b="36195"/>
                <wp:wrapNone/>
                <wp:docPr id="11"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57200" cy="90805"/>
                        </a:xfrm>
                        <a:prstGeom prst="rightArrow">
                          <a:avLst>
                            <a:gd name="adj1" fmla="val 50000"/>
                            <a:gd name="adj2" fmla="val 125874"/>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463569" id="AutoShape 4" o:spid="_x0000_s1026" type="#_x0000_t13" style="position:absolute;margin-left:52.2pt;margin-top:2.4pt;width:36pt;height:7.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" fillcolor="#d99594 [1941]" strokecolor="#d99594 [1941]" strokeweight="1pt">
                <v:fill color2="#f2dbdb [661]" angle="135" focus="50%" type="gradient"/>
                <v:shadow on="t" color="#622423 [1605]" opacity=".5" offset="1pt"/>
                <v:path arrowok="t"/>
              </v:shape>
            </w:pict>
          </mc:Fallback>
        </mc:AlternateContent>
      </w:r>
    </w:p>
    <w:p w:rsidR="00F975FA" w:rsidRPr="00DE2C7E" w:rsidRDefault="00B97E95" w:rsidP="00F975FA">
      <w:pPr>
        <w:rPr>
          <w:color w:val="auto"/>
        </w:rPr>
      </w:pPr>
      <w:r>
        <w:rPr>
          <w:noProof/>
          <w:color w:val="auto"/>
          <w:lang w:val="en-US"/>
        </w:rPr>
        <mc:AlternateContent>
          <mc:Choice Requires="wps">
            <w:drawing>
              <wp:anchor distT="0" distB="0" distL="114300" distR="114300" simplePos="0" relativeHeight="251666432" behindDoc="0" locked="0" layoutInCell="1" allowOverlap="1">
                <wp:simplePos x="0" y="0"/>
                <wp:positionH relativeFrom="column">
                  <wp:posOffset>43815</wp:posOffset>
                </wp:positionH>
                <wp:positionV relativeFrom="paragraph">
                  <wp:posOffset>348615</wp:posOffset>
                </wp:positionV>
                <wp:extent cx="1009650" cy="619125"/>
                <wp:effectExtent l="12700" t="12700" r="19050" b="1587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09650" cy="619125"/>
                        </a:xfrm>
                        <a:prstGeom prst="rect">
                          <a:avLst/>
                        </a:prstGeom>
                        <a:solidFill>
                          <a:schemeClr val="lt1">
                            <a:lumMod val="100000"/>
                            <a:lumOff val="0"/>
                          </a:schemeClr>
                        </a:solidFill>
                        <a:ln w="31750">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F975FA" w:rsidRDefault="00F975FA">
                            <w:r>
                              <w:t>Competitive Advantage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 o:spid="_x0000_s1031" style="position:absolute;left:0;text-align:left;margin-left:3.45pt;margin-top:27.45pt;width:79.5pt;height:4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" fillcolor="white [3201]" strokecolor="#9bbb59 [3206]" strokeweight="2.5pt">
                <v:shadow color="#868686"/>
                <v:path arrowok="t"/>
                <v:textbox>
                  <w:txbxContent>
                    <w:p w:rsidR="00F975FA" w:rsidRDefault="00F975FA">
                      <w:r>
                        <w:t>Competitive Advantage</w:t>
                      </w:r>
                    </w:p>
                  </w:txbxContent>
                </v:textbox>
              </v:rect>
            </w:pict>
          </mc:Fallback>
        </mc:AlternateContent>
      </w:r>
      <w:r>
        <w:rPr>
          <w:noProof/>
          <w:color w:val="auto"/>
          <w:lang w:val="en-US"/>
        </w:rPr>
        <mc:AlternateContent>
          <mc:Choice Requires="wps">
            <w:drawing>
              <wp:anchor distT="0" distB="0" distL="114300" distR="114300" simplePos="0" relativeHeight="251665408" behindDoc="0" locked="0" layoutInCell="1" allowOverlap="1">
                <wp:simplePos x="0" y="0"/>
                <wp:positionH relativeFrom="column">
                  <wp:posOffset>1377315</wp:posOffset>
                </wp:positionH>
                <wp:positionV relativeFrom="paragraph">
                  <wp:posOffset>262890</wp:posOffset>
                </wp:positionV>
                <wp:extent cx="1590675" cy="704850"/>
                <wp:effectExtent l="12700" t="12700" r="952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90675" cy="704850"/>
                        </a:xfrm>
                        <a:prstGeom prst="rect">
                          <a:avLst/>
                        </a:prstGeom>
                        <a:solidFill>
                          <a:schemeClr val="lt1">
                            <a:lumMod val="100000"/>
                            <a:lumOff val="0"/>
                          </a:schemeClr>
                        </a:solidFill>
                        <a:ln w="31750">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F975FA" w:rsidRDefault="00F975FA">
                            <w:r>
                              <w:t>Function keys and cost reduction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32" style="position:absolute;left:0;text-align:left;margin-left:108.45pt;margin-top:20.7pt;width:125.25pt;height:5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" fillcolor="white [3201]" strokecolor="#9bbb59 [3206]" strokeweight="2.5pt">
                <v:shadow color="#868686"/>
                <v:path arrowok="t"/>
                <v:textbox>
                  <w:txbxContent>
                    <w:p w:rsidR="00F975FA" w:rsidRDefault="00F975FA">
                      <w:r>
                        <w:t>Function keys and cost reduction</w:t>
                      </w:r>
                    </w:p>
                  </w:txbxContent>
                </v:textbox>
              </v:rect>
            </w:pict>
          </mc:Fallback>
        </mc:AlternateContent>
      </w:r>
      <w:r>
        <w:rPr>
          <w:noProof/>
          <w:color w:val="auto"/>
          <w:lang w:val="en-US"/>
        </w:rPr>
        <mc:AlternateContent>
          <mc:Choice Requires="wps">
            <w:drawing>
              <wp:anchor distT="0" distB="0" distL="114300" distR="114300" simplePos="0" relativeHeight="251664384" behindDoc="0" locked="0" layoutInCell="1" allowOverlap="1">
                <wp:simplePos x="0" y="0"/>
                <wp:positionH relativeFrom="column">
                  <wp:posOffset>3387090</wp:posOffset>
                </wp:positionH>
                <wp:positionV relativeFrom="paragraph">
                  <wp:posOffset>262890</wp:posOffset>
                </wp:positionV>
                <wp:extent cx="1657350" cy="771525"/>
                <wp:effectExtent l="12700" t="12700" r="19050" b="15875"/>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57350" cy="771525"/>
                        </a:xfrm>
                        <a:prstGeom prst="rect">
                          <a:avLst/>
                        </a:prstGeom>
                        <a:solidFill>
                          <a:schemeClr val="lt1">
                            <a:lumMod val="100000"/>
                            <a:lumOff val="0"/>
                          </a:schemeClr>
                        </a:solidFill>
                        <a:ln w="31750">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F975FA" w:rsidRDefault="00F975FA">
                            <w:r>
                              <w:t>Identification of Market and Customer Demands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33" style="position:absolute;left:0;text-align:left;margin-left:266.7pt;margin-top:20.7pt;width:130.5pt;height:60.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" fillcolor="white [3201]" strokecolor="#9bbb59 [3206]" strokeweight="2.5pt">
                <v:shadow color="#868686"/>
                <v:path arrowok="t"/>
                <v:textbox>
                  <w:txbxContent>
                    <w:p w:rsidR="00F975FA" w:rsidRDefault="00F975FA">
                      <w:r>
                        <w:t>Identification of Market and Customer Demands</w:t>
                      </w:r>
                    </w:p>
                  </w:txbxContent>
                </v:textbox>
              </v:rect>
            </w:pict>
          </mc:Fallback>
        </mc:AlternateContent>
      </w:r>
    </w:p>
    <w:p w:rsidR="00F975FA" w:rsidRPr="00DE2C7E" w:rsidRDefault="00B97E95" w:rsidP="00F975FA">
      <w:pPr>
        <w:rPr>
          <w:color w:val="auto"/>
        </w:rPr>
      </w:pPr>
      <w:r>
        <w:rPr>
          <w:noProof/>
          <w:color w:val="auto"/>
          <w:lang w:val="en-US"/>
        </w:rPr>
        <mc:AlternateContent>
          <mc:Choice Requires="wps">
            <w:drawing>
              <wp:anchor distT="0" distB="0" distL="114300" distR="114300" simplePos="0" relativeHeight="251672576" behindDoc="0" locked="0" layoutInCell="1" allowOverlap="1">
                <wp:simplePos x="0" y="0"/>
                <wp:positionH relativeFrom="column">
                  <wp:posOffset>1053465</wp:posOffset>
                </wp:positionH>
                <wp:positionV relativeFrom="paragraph">
                  <wp:posOffset>218440</wp:posOffset>
                </wp:positionV>
                <wp:extent cx="323850" cy="161925"/>
                <wp:effectExtent l="12700" t="12700" r="19050" b="41275"/>
                <wp:wrapNone/>
                <wp:docPr id="7"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3850" cy="161925"/>
                        </a:xfrm>
                        <a:prstGeom prst="leftArrow">
                          <a:avLst>
                            <a:gd name="adj1" fmla="val 50000"/>
                            <a:gd name="adj2" fmla="val 50000"/>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49EAD4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utoShape 16" o:spid="_x0000_s1026" type="#_x0000_t66" style="position:absolute;margin-left:82.95pt;margin-top:17.2pt;width:25.5pt;height:1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" fillcolor="#d99594 [1941]" strokecolor="#d99594 [1941]" strokeweight="1pt">
                <v:fill color2="#f2dbdb [661]" angle="135" focus="50%" type="gradient"/>
                <v:shadow on="t" color="#622423 [1605]" opacity=".5" offset="1pt"/>
                <v:path arrowok="t"/>
              </v:shape>
            </w:pict>
          </mc:Fallback>
        </mc:AlternateContent>
      </w:r>
      <w:r>
        <w:rPr>
          <w:noProof/>
          <w:color w:val="auto"/>
          <w:lang w:val="en-US"/>
        </w:rPr>
        <mc:AlternateContent>
          <mc:Choice Requires="wps">
            <w:drawing>
              <wp:anchor distT="0" distB="0" distL="114300" distR="114300" simplePos="0" relativeHeight="251671552" behindDoc="0" locked="0" layoutInCell="1" allowOverlap="1">
                <wp:simplePos x="0" y="0"/>
                <wp:positionH relativeFrom="column">
                  <wp:posOffset>2967990</wp:posOffset>
                </wp:positionH>
                <wp:positionV relativeFrom="paragraph">
                  <wp:posOffset>132715</wp:posOffset>
                </wp:positionV>
                <wp:extent cx="419100" cy="161925"/>
                <wp:effectExtent l="12700" t="12700" r="12700" b="41275"/>
                <wp:wrapNone/>
                <wp:docPr id="6"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9100" cy="161925"/>
                        </a:xfrm>
                        <a:prstGeom prst="leftArrow">
                          <a:avLst>
                            <a:gd name="adj1" fmla="val 50000"/>
                            <a:gd name="adj2" fmla="val 64706"/>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B5F4CA" id="AutoShape 15" o:spid="_x0000_s1026" type="#_x0000_t66" style="position:absolute;margin-left:233.7pt;margin-top:10.45pt;width:33pt;height:12.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" fillcolor="#d99594 [1941]" strokecolor="#d99594 [1941]" strokeweight="1pt">
                <v:fill color2="#f2dbdb [661]" angle="135" focus="50%" type="gradient"/>
                <v:shadow on="t" color="#622423 [1605]" opacity=".5" offset="1pt"/>
                <v:path arrowok="t"/>
              </v:shape>
            </w:pict>
          </mc:Fallback>
        </mc:AlternateContent>
      </w:r>
      <w:r>
        <w:rPr>
          <w:noProof/>
          <w:color w:val="auto"/>
          <w:lang w:val="en-US"/>
        </w:rPr>
        <mc:AlternateContent>
          <mc:Choice Requires="wps">
            <w:drawing>
              <wp:anchor distT="0" distB="0" distL="114300" distR="114300" simplePos="0" relativeHeight="251670528" behindDoc="0" locked="0" layoutInCell="1" allowOverlap="1">
                <wp:simplePos x="0" y="0"/>
                <wp:positionH relativeFrom="column">
                  <wp:posOffset>5044440</wp:posOffset>
                </wp:positionH>
                <wp:positionV relativeFrom="paragraph">
                  <wp:posOffset>132715</wp:posOffset>
                </wp:positionV>
                <wp:extent cx="152400" cy="161925"/>
                <wp:effectExtent l="12700" t="25400" r="12700" b="53975"/>
                <wp:wrapNone/>
                <wp:docPr id="5"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2400" cy="161925"/>
                        </a:xfrm>
                        <a:prstGeom prst="leftArrow">
                          <a:avLst>
                            <a:gd name="adj1" fmla="val 50000"/>
                            <a:gd name="adj2" fmla="val 25000"/>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B434D2" id="AutoShape 14" o:spid="_x0000_s1026" type="#_x0000_t66" style="position:absolute;margin-left:397.2pt;margin-top:10.45pt;width:12pt;height:12.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" fillcolor="#d99594 [1941]" strokecolor="#d99594 [1941]" strokeweight="1pt">
                <v:fill color2="#f2dbdb [661]" angle="135" focus="50%" type="gradient"/>
                <v:shadow on="t" color="#622423 [1605]" opacity=".5" offset="1pt"/>
                <v:path arrowok="t"/>
              </v:shape>
            </w:pict>
          </mc:Fallback>
        </mc:AlternateContent>
      </w:r>
    </w:p>
    <w:p w:rsidR="00F975FA" w:rsidRPr="00DE2C7E" w:rsidRDefault="00F975FA" w:rsidP="00F975FA">
      <w:pPr>
        <w:rPr>
          <w:color w:val="auto"/>
        </w:rPr>
      </w:pPr>
    </w:p>
    <w:p w:rsidR="00F975FA" w:rsidRPr="00DE2C7E" w:rsidRDefault="00F975FA" w:rsidP="00F975FA">
      <w:pPr>
        <w:pStyle w:val="Heading6"/>
        <w:rPr>
          <w:color w:val="auto"/>
        </w:rPr>
      </w:pPr>
      <w:bookmarkStart w:id="10" w:name="_Toc22830630"/>
      <w:r w:rsidRPr="00DE2C7E">
        <w:rPr>
          <w:color w:val="auto"/>
        </w:rPr>
        <w:t>Figure 2: Relational Database Management System at American Airlines</w:t>
      </w:r>
      <w:bookmarkEnd w:id="10"/>
    </w:p>
    <w:p w:rsidR="00F975FA" w:rsidRPr="00DE2C7E" w:rsidRDefault="00F975FA" w:rsidP="00F975FA">
      <w:pPr>
        <w:jc w:val="center"/>
        <w:rPr>
          <w:color w:val="auto"/>
        </w:rPr>
      </w:pPr>
      <w:r w:rsidRPr="00DE2C7E">
        <w:rPr>
          <w:color w:val="auto"/>
        </w:rPr>
        <w:t>(Source: As influenced by Connolly and Begg, 2015)</w:t>
      </w:r>
    </w:p>
    <w:p w:rsidR="00F975FA" w:rsidRPr="00DE2C7E" w:rsidRDefault="00F975FA" w:rsidP="00F975FA">
      <w:pPr>
        <w:pStyle w:val="Heading3"/>
        <w:rPr>
          <w:color w:val="auto"/>
        </w:rPr>
      </w:pPr>
      <w:r w:rsidRPr="00DE2C7E">
        <w:rPr>
          <w:rFonts w:cs="Arial"/>
          <w:color w:val="auto"/>
          <w:szCs w:val="24"/>
        </w:rPr>
        <w:t>Relational Model Implementation in Database Management System </w:t>
      </w:r>
    </w:p>
    <w:p w:rsidR="00F975FA" w:rsidRPr="00DE2C7E" w:rsidRDefault="00F975FA" w:rsidP="00F975FA">
      <w:pPr>
        <w:rPr>
          <w:color w:val="auto"/>
        </w:rPr>
      </w:pPr>
      <w:r w:rsidRPr="00DE2C7E">
        <w:rPr>
          <w:color w:val="auto"/>
        </w:rPr>
        <w:t xml:space="preserve">The demands identified were implemented in the relational database management system (RDMS) of American Airlines. According to Connolly and Begg (2015), the relational database model helps to implement categorisation and statistical mathematical calculations to integrate and represent the requirements of the model. This model was synchronised with the differentiation and cost reduction strategies by SABRE, resulting in </w:t>
      </w:r>
      <w:r w:rsidRPr="00DE2C7E">
        <w:rPr>
          <w:color w:val="auto"/>
        </w:rPr>
        <w:lastRenderedPageBreak/>
        <w:t>the identified demands, especially from travel agents to be considered and developed as function keys on the online portal. The result was a relational database management system being implemented at American Airlines, increasing the demand for air tickets in the airlines market.</w:t>
      </w:r>
      <w:r w:rsidR="00C53E77" w:rsidRPr="00DE2C7E">
        <w:rPr>
          <w:color w:val="auto"/>
        </w:rPr>
        <w:t xml:space="preserve"> Relational model implementation also helps in keep in touch with the management and customers that is why company are aware about their database management so that they could be sure about their customer service and customer acceptance in this competitive market.</w:t>
      </w:r>
    </w:p>
    <w:p w:rsidR="00B12AA3" w:rsidRPr="00DE2C7E" w:rsidRDefault="00C1177F" w:rsidP="00B12AA3">
      <w:pPr>
        <w:pStyle w:val="Heading2"/>
        <w:rPr>
          <w:color w:val="auto"/>
          <w:lang w:val="en-US"/>
        </w:rPr>
      </w:pPr>
      <w:bookmarkStart w:id="11" w:name="_heading=h.xgninvnax8py" w:colFirst="0" w:colLast="0"/>
      <w:bookmarkEnd w:id="11"/>
      <w:r w:rsidRPr="00DE2C7E">
        <w:rPr>
          <w:color w:val="auto"/>
        </w:rPr>
        <w:t xml:space="preserve">3. </w:t>
      </w:r>
      <w:r w:rsidR="00B12AA3" w:rsidRPr="00DE2C7E">
        <w:rPr>
          <w:color w:val="auto"/>
          <w:lang w:val="en-US"/>
        </w:rPr>
        <w:t xml:space="preserve">Although SABRE was undoubtedly successful, American Airlines was not able to maintain its competitive advantage beyond the late 1980s. What factors played a part in the erosion of the company’s lead over its competitors and how did the company react? </w:t>
      </w:r>
    </w:p>
    <w:p w:rsidR="002737F5" w:rsidRPr="00DE2C7E" w:rsidRDefault="00C1177F">
      <w:pPr>
        <w:pStyle w:val="Heading3"/>
        <w:rPr>
          <w:color w:val="auto"/>
        </w:rPr>
      </w:pPr>
      <w:bookmarkStart w:id="12" w:name="_heading=h.j22b9pdlgwxg" w:colFirst="0" w:colLast="0"/>
      <w:bookmarkEnd w:id="12"/>
      <w:r w:rsidRPr="00DE2C7E">
        <w:rPr>
          <w:color w:val="auto"/>
        </w:rPr>
        <w:t xml:space="preserve">Factors influencing </w:t>
      </w:r>
      <w:r w:rsidR="001E1FF2" w:rsidRPr="00DE2C7E">
        <w:rPr>
          <w:color w:val="auto"/>
        </w:rPr>
        <w:t xml:space="preserve">the </w:t>
      </w:r>
      <w:r w:rsidRPr="00DE2C7E">
        <w:rPr>
          <w:color w:val="auto"/>
        </w:rPr>
        <w:t>loss of Competitive Advantage</w:t>
      </w:r>
    </w:p>
    <w:p w:rsidR="004E6073" w:rsidRPr="00DE2C7E" w:rsidRDefault="004E6073" w:rsidP="004E6073">
      <w:pPr>
        <w:pStyle w:val="Heading4"/>
        <w:rPr>
          <w:rFonts w:cs="Arial"/>
          <w:color w:val="auto"/>
        </w:rPr>
      </w:pPr>
      <w:r w:rsidRPr="00DE2C7E">
        <w:rPr>
          <w:rFonts w:cs="Arial"/>
          <w:color w:val="auto"/>
        </w:rPr>
        <w:t>Lack of information technology</w:t>
      </w:r>
    </w:p>
    <w:p w:rsidR="004E6073" w:rsidRPr="00DE2C7E" w:rsidRDefault="004E6073" w:rsidP="004E6073">
      <w:pPr>
        <w:rPr>
          <w:color w:val="auto"/>
        </w:rPr>
      </w:pPr>
      <w:r w:rsidRPr="00DE2C7E">
        <w:rPr>
          <w:color w:val="auto"/>
        </w:rPr>
        <w:t xml:space="preserve">Lack of technical skills and information technology used in knowledge management led American Airlines to lose competitive advantage in the market. According to Stankovska </w:t>
      </w:r>
      <w:r w:rsidRPr="00DE2C7E">
        <w:rPr>
          <w:i/>
          <w:iCs/>
          <w:color w:val="auto"/>
        </w:rPr>
        <w:t>et al.</w:t>
      </w:r>
      <w:r w:rsidRPr="00DE2C7E">
        <w:rPr>
          <w:color w:val="auto"/>
        </w:rPr>
        <w:t xml:space="preserve"> (2016), online technology proves to be cheap, accessible and more user-friendly in the digital era. However, the use of a hand-written system of the 1950s as compared to online technology by American Airlines led it to lose the competitive advantage in the market.</w:t>
      </w:r>
    </w:p>
    <w:p w:rsidR="004E6073" w:rsidRPr="00DE2C7E" w:rsidRDefault="004E6073" w:rsidP="004E6073">
      <w:pPr>
        <w:pStyle w:val="Heading4"/>
        <w:rPr>
          <w:rFonts w:cs="Arial"/>
          <w:color w:val="auto"/>
        </w:rPr>
      </w:pPr>
      <w:r w:rsidRPr="00DE2C7E">
        <w:rPr>
          <w:rFonts w:cs="Arial"/>
          <w:color w:val="auto"/>
        </w:rPr>
        <w:t>Lack of management of knowledge assets</w:t>
      </w:r>
    </w:p>
    <w:p w:rsidR="00B56306" w:rsidRPr="00DE2C7E" w:rsidRDefault="00B56306" w:rsidP="00B56306">
      <w:pPr>
        <w:rPr>
          <w:color w:val="auto"/>
        </w:rPr>
      </w:pPr>
      <w:r w:rsidRPr="00DE2C7E">
        <w:rPr>
          <w:color w:val="auto"/>
        </w:rPr>
        <w:t>According to Webb (2017) management of knowledge assets and resource pooling and sharing is required to meet with the demands of the contemporary industry. American Airlines was not found to have a proper system for the management of knowledge assets. This along with the lack of technical skills at the workplace resulted in the loss of competitive advantage in the market.</w:t>
      </w:r>
    </w:p>
    <w:p w:rsidR="00B56306" w:rsidRPr="00DE2C7E" w:rsidRDefault="00B56306" w:rsidP="00B56306">
      <w:pPr>
        <w:rPr>
          <w:color w:val="auto"/>
        </w:rPr>
      </w:pPr>
      <w:r w:rsidRPr="00DE2C7E">
        <w:rPr>
          <w:noProof/>
          <w:color w:val="auto"/>
          <w:lang w:val="en-US"/>
        </w:rPr>
        <w:lastRenderedPageBreak/>
        <w:drawing>
          <wp:inline distT="0" distB="0" distL="0" distR="0">
            <wp:extent cx="5486400" cy="3200400"/>
            <wp:effectExtent l="0" t="38100" r="0" b="635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B56306" w:rsidRPr="00DE2C7E" w:rsidRDefault="00B56306" w:rsidP="00C40D5A">
      <w:pPr>
        <w:pStyle w:val="Heading6"/>
        <w:rPr>
          <w:color w:val="auto"/>
        </w:rPr>
      </w:pPr>
      <w:bookmarkStart w:id="13" w:name="_Toc22830631"/>
      <w:r w:rsidRPr="00DE2C7E">
        <w:rPr>
          <w:color w:val="auto"/>
        </w:rPr>
        <w:t xml:space="preserve">Figure 3: Factors contributing to </w:t>
      </w:r>
      <w:r w:rsidR="007F4E06" w:rsidRPr="00DE2C7E">
        <w:rPr>
          <w:color w:val="auto"/>
        </w:rPr>
        <w:t xml:space="preserve">the </w:t>
      </w:r>
      <w:r w:rsidRPr="00DE2C7E">
        <w:rPr>
          <w:color w:val="auto"/>
        </w:rPr>
        <w:t>loss of competitive advantage</w:t>
      </w:r>
      <w:bookmarkEnd w:id="13"/>
    </w:p>
    <w:p w:rsidR="00B56306" w:rsidRPr="00DE2C7E" w:rsidRDefault="00B56306" w:rsidP="00B56306">
      <w:pPr>
        <w:pStyle w:val="NormalWeb"/>
        <w:spacing w:before="0" w:beforeAutospacing="0" w:after="200" w:afterAutospacing="0"/>
        <w:jc w:val="center"/>
      </w:pPr>
      <w:r w:rsidRPr="00DE2C7E">
        <w:rPr>
          <w:rFonts w:ascii="Arial" w:hAnsi="Arial" w:cs="Arial"/>
          <w:sz w:val="22"/>
          <w:szCs w:val="22"/>
        </w:rPr>
        <w:t>(Source: As influenced by Corfield and Paton, 2016)</w:t>
      </w:r>
    </w:p>
    <w:p w:rsidR="004E6073" w:rsidRPr="00DE2C7E" w:rsidRDefault="004E6073" w:rsidP="004E6073">
      <w:pPr>
        <w:pStyle w:val="Heading4"/>
        <w:rPr>
          <w:rFonts w:cs="Arial"/>
          <w:color w:val="auto"/>
        </w:rPr>
      </w:pPr>
      <w:r w:rsidRPr="00DE2C7E">
        <w:rPr>
          <w:rFonts w:cs="Arial"/>
          <w:color w:val="auto"/>
        </w:rPr>
        <w:t>Lack of personal interaction and codification</w:t>
      </w:r>
    </w:p>
    <w:p w:rsidR="00B56306" w:rsidRPr="00DE2C7E" w:rsidRDefault="00B56306" w:rsidP="00B56306">
      <w:pPr>
        <w:rPr>
          <w:color w:val="auto"/>
        </w:rPr>
      </w:pPr>
      <w:r w:rsidRPr="00DE2C7E">
        <w:rPr>
          <w:color w:val="auto"/>
        </w:rPr>
        <w:t xml:space="preserve">Personal interaction and codification of knowledge are required to implement a relational database management system in order to meet with the demands in the market. As highlighted in research of Aljuwaiber </w:t>
      </w:r>
      <w:r w:rsidRPr="00DE2C7E">
        <w:rPr>
          <w:i/>
          <w:iCs/>
          <w:color w:val="auto"/>
        </w:rPr>
        <w:t>et al.</w:t>
      </w:r>
      <w:r w:rsidRPr="00DE2C7E">
        <w:rPr>
          <w:color w:val="auto"/>
        </w:rPr>
        <w:t xml:space="preserve"> (2016), personal interaction involves sharing of knowledge which helps to develop skills of employees at the workplace. American Airlines did not involve any such knowledge sharing or codification of information, which led to a lack of knowledge of airline market demand - air tickets to be available at low-cost value. This led to a lack of competitive advantage in the airlines market.</w:t>
      </w:r>
    </w:p>
    <w:p w:rsidR="004E6073" w:rsidRPr="00DE2C7E" w:rsidRDefault="004E6073" w:rsidP="004E6073">
      <w:pPr>
        <w:pStyle w:val="Heading4"/>
        <w:rPr>
          <w:rFonts w:cs="Arial"/>
          <w:color w:val="auto"/>
        </w:rPr>
      </w:pPr>
      <w:r w:rsidRPr="00DE2C7E">
        <w:rPr>
          <w:rFonts w:cs="Arial"/>
          <w:color w:val="auto"/>
        </w:rPr>
        <w:t>Lack of Appropriate Interface</w:t>
      </w:r>
    </w:p>
    <w:p w:rsidR="00B56306" w:rsidRPr="00DE2C7E" w:rsidRDefault="00B56306" w:rsidP="00B56306">
      <w:pPr>
        <w:rPr>
          <w:color w:val="auto"/>
        </w:rPr>
      </w:pPr>
      <w:r w:rsidRPr="00DE2C7E">
        <w:rPr>
          <w:color w:val="auto"/>
        </w:rPr>
        <w:t xml:space="preserve">The use of hand system of air tickets clearly shows a lack of proper interface and software architecture framework for knowledge management at Airlines. </w:t>
      </w:r>
      <w:r w:rsidR="0046361A" w:rsidRPr="00DE2C7E">
        <w:rPr>
          <w:color w:val="auto"/>
        </w:rPr>
        <w:t xml:space="preserve">The ticketing system is mainly based on offline interference without online architecture. </w:t>
      </w:r>
      <w:r w:rsidRPr="00DE2C7E">
        <w:rPr>
          <w:color w:val="auto"/>
        </w:rPr>
        <w:t>This led the company to lose a competitive advantage in the market.</w:t>
      </w:r>
    </w:p>
    <w:p w:rsidR="002737F5" w:rsidRPr="00DE2C7E" w:rsidRDefault="00E53D04">
      <w:pPr>
        <w:pStyle w:val="Heading3"/>
        <w:rPr>
          <w:color w:val="auto"/>
        </w:rPr>
      </w:pPr>
      <w:bookmarkStart w:id="14" w:name="_heading=h.rh85eddp7z2l" w:colFirst="0" w:colLast="0"/>
      <w:bookmarkEnd w:id="14"/>
      <w:r w:rsidRPr="00DE2C7E">
        <w:rPr>
          <w:color w:val="auto"/>
        </w:rPr>
        <w:lastRenderedPageBreak/>
        <w:t>The r</w:t>
      </w:r>
      <w:r w:rsidR="00C1177F" w:rsidRPr="00DE2C7E">
        <w:rPr>
          <w:color w:val="auto"/>
        </w:rPr>
        <w:t>eaction by American Airlines</w:t>
      </w:r>
    </w:p>
    <w:p w:rsidR="00B62B0F" w:rsidRPr="00DE2C7E" w:rsidRDefault="00B62B0F" w:rsidP="00B62B0F">
      <w:pPr>
        <w:rPr>
          <w:color w:val="auto"/>
        </w:rPr>
      </w:pPr>
      <w:r w:rsidRPr="00DE2C7E">
        <w:rPr>
          <w:color w:val="auto"/>
        </w:rPr>
        <w:t>It was understood from figure 3 that lack of proper interface, knowledge sharing via personal interaction and codification, lack of technology along with the lack of management of knowledge assets resulted in the loss of competitive advantage for American Airlines in the 1980s decade. American Airlines, hence decided to implement the knowledge management cycle in relational knowledge database management system by joining forces with IBM to transform the airline booking system. This led them to develop the Semi-Automatic Business Research Environment (SABRE) which served to be a web-based air ticket booking system, providing uniqueness to their services, enabling the company to gain back the competitive advantage in the 2000s.</w:t>
      </w:r>
    </w:p>
    <w:p w:rsidR="002737F5" w:rsidRPr="00DE2C7E" w:rsidRDefault="00C1177F">
      <w:pPr>
        <w:pStyle w:val="Heading2"/>
        <w:rPr>
          <w:color w:val="auto"/>
        </w:rPr>
      </w:pPr>
      <w:bookmarkStart w:id="15" w:name="_heading=h.2g5i9pw0ed3e" w:colFirst="0" w:colLast="0"/>
      <w:bookmarkEnd w:id="15"/>
      <w:r w:rsidRPr="00DE2C7E">
        <w:rPr>
          <w:color w:val="auto"/>
        </w:rPr>
        <w:t>Part 2</w:t>
      </w:r>
      <w:r w:rsidRPr="00DE2C7E">
        <w:rPr>
          <w:color w:val="auto"/>
        </w:rPr>
        <w:tab/>
      </w:r>
    </w:p>
    <w:p w:rsidR="007E3CEF" w:rsidRPr="00DE2C7E" w:rsidRDefault="00C1177F" w:rsidP="007E3CEF">
      <w:pPr>
        <w:pStyle w:val="Heading2"/>
        <w:rPr>
          <w:color w:val="auto"/>
          <w:lang w:val="en-US"/>
        </w:rPr>
      </w:pPr>
      <w:bookmarkStart w:id="16" w:name="_heading=h.8bl2navfm1hg" w:colFirst="0" w:colLast="0"/>
      <w:bookmarkEnd w:id="16"/>
      <w:r w:rsidRPr="00DE2C7E">
        <w:rPr>
          <w:color w:val="auto"/>
        </w:rPr>
        <w:t xml:space="preserve">1. </w:t>
      </w:r>
      <w:r w:rsidR="007E3CEF" w:rsidRPr="00DE2C7E">
        <w:rPr>
          <w:color w:val="auto"/>
          <w:lang w:val="en-US"/>
        </w:rPr>
        <w:t xml:space="preserve">Define an information system; </w:t>
      </w:r>
    </w:p>
    <w:p w:rsidR="00CE700B" w:rsidRPr="00DE2C7E" w:rsidRDefault="00CE700B" w:rsidP="00CE700B">
      <w:pPr>
        <w:rPr>
          <w:color w:val="auto"/>
        </w:rPr>
      </w:pPr>
      <w:r w:rsidRPr="00DE2C7E">
        <w:rPr>
          <w:color w:val="auto"/>
        </w:rPr>
        <w:t xml:space="preserve">According to Buckingham </w:t>
      </w:r>
      <w:r w:rsidRPr="00DE2C7E">
        <w:rPr>
          <w:i/>
          <w:iCs/>
          <w:color w:val="auto"/>
        </w:rPr>
        <w:t>et al.</w:t>
      </w:r>
      <w:r w:rsidRPr="00DE2C7E">
        <w:rPr>
          <w:color w:val="auto"/>
        </w:rPr>
        <w:t xml:space="preserve"> (1987) an information system of an organisation can be said to be any system which ‘assembles, stores, processes and delivers information relevant to the organisation in such a way that is accessible and usable to those who wish to use it’ (as cited in Falkenberg</w:t>
      </w:r>
      <w:r w:rsidRPr="00DE2C7E">
        <w:rPr>
          <w:i/>
          <w:iCs/>
          <w:color w:val="auto"/>
        </w:rPr>
        <w:t xml:space="preserve"> et al. </w:t>
      </w:r>
      <w:r w:rsidRPr="00DE2C7E">
        <w:rPr>
          <w:color w:val="auto"/>
        </w:rPr>
        <w:t xml:space="preserve">2016). This involves the application of information theory, organisational theory, knowledge management cycle along with computer science and engineering in companies. For example, the warehouse manager of Tesco involves the use of management of knowledge assets with respect to supplier relationship management (SRM) while the sales manager does so with respect to customer relationship management (CRM) system respectively.  However, as per Tarhini </w:t>
      </w:r>
      <w:r w:rsidRPr="00DE2C7E">
        <w:rPr>
          <w:i/>
          <w:iCs/>
          <w:color w:val="auto"/>
        </w:rPr>
        <w:t xml:space="preserve">et al. </w:t>
      </w:r>
      <w:r w:rsidRPr="00DE2C7E">
        <w:rPr>
          <w:color w:val="auto"/>
        </w:rPr>
        <w:t>(2015), an information system is an innovative system which helps to gather, store, process and present information so as to take a planned action to overcome an issue by the management. </w:t>
      </w:r>
      <w:r w:rsidR="00145C9F" w:rsidRPr="00DE2C7E">
        <w:rPr>
          <w:color w:val="auto"/>
        </w:rPr>
        <w:t xml:space="preserve">Management of huge amount of data in specific organizations synchronized with anonymous information must be organized to solve problems with severe </w:t>
      </w:r>
      <w:r w:rsidR="007F001F" w:rsidRPr="00DE2C7E">
        <w:rPr>
          <w:color w:val="auto"/>
        </w:rPr>
        <w:t>queries</w:t>
      </w:r>
      <w:r w:rsidR="00145C9F" w:rsidRPr="00DE2C7E">
        <w:rPr>
          <w:color w:val="auto"/>
        </w:rPr>
        <w:t>.</w:t>
      </w:r>
      <w:r w:rsidR="007F001F" w:rsidRPr="00DE2C7E">
        <w:rPr>
          <w:color w:val="auto"/>
        </w:rPr>
        <w:t xml:space="preserve"> </w:t>
      </w:r>
      <w:r w:rsidR="006741FC" w:rsidRPr="00DE2C7E">
        <w:rPr>
          <w:color w:val="auto"/>
        </w:rPr>
        <w:t>Development of such crucial data requires well synchronized software allocation which helps to analyze the raw data implementing it to several tasks.</w:t>
      </w:r>
    </w:p>
    <w:p w:rsidR="002737F5" w:rsidRPr="00DE2C7E" w:rsidRDefault="00C1177F">
      <w:pPr>
        <w:pStyle w:val="Heading2"/>
        <w:rPr>
          <w:color w:val="auto"/>
          <w:lang w:val="en-US"/>
        </w:rPr>
      </w:pPr>
      <w:bookmarkStart w:id="17" w:name="_heading=h.jjebxtft4vt3" w:colFirst="0" w:colLast="0"/>
      <w:bookmarkEnd w:id="17"/>
      <w:r w:rsidRPr="00DE2C7E">
        <w:rPr>
          <w:color w:val="auto"/>
        </w:rPr>
        <w:lastRenderedPageBreak/>
        <w:t xml:space="preserve">2. </w:t>
      </w:r>
      <w:r w:rsidR="00BB6D81" w:rsidRPr="00DE2C7E">
        <w:rPr>
          <w:color w:val="auto"/>
          <w:lang w:val="en-US"/>
        </w:rPr>
        <w:t>Describe the categories of computer-based information systems, providing relevant business examples for each category identified.</w:t>
      </w:r>
    </w:p>
    <w:p w:rsidR="005E0373" w:rsidRPr="00DE2C7E" w:rsidRDefault="005E0373" w:rsidP="005E0373">
      <w:pPr>
        <w:pStyle w:val="Heading3"/>
        <w:rPr>
          <w:rFonts w:cs="Arial"/>
          <w:color w:val="auto"/>
          <w:szCs w:val="24"/>
        </w:rPr>
      </w:pPr>
      <w:r w:rsidRPr="00DE2C7E">
        <w:rPr>
          <w:rFonts w:cs="Arial"/>
          <w:color w:val="auto"/>
          <w:szCs w:val="24"/>
        </w:rPr>
        <w:t>Enterprise System</w:t>
      </w:r>
    </w:p>
    <w:p w:rsidR="005E0373" w:rsidRPr="00DE2C7E" w:rsidRDefault="005E0373" w:rsidP="005E0373">
      <w:pPr>
        <w:rPr>
          <w:color w:val="auto"/>
        </w:rPr>
      </w:pPr>
      <w:r w:rsidRPr="00DE2C7E">
        <w:rPr>
          <w:color w:val="auto"/>
        </w:rPr>
        <w:t>Enterprise system is that operational information management system which supports the business. It involves the use of information theory and organisation theory along with the technology acceptance model in operations. For example, Barclays uses management of knowledge to provide carry out its operations of accepting a loan application in the bank.</w:t>
      </w:r>
      <w:r w:rsidR="00C43579" w:rsidRPr="00DE2C7E">
        <w:rPr>
          <w:color w:val="auto"/>
        </w:rPr>
        <w:t xml:space="preserve"> </w:t>
      </w:r>
      <w:r w:rsidR="000B6B5B" w:rsidRPr="00DE2C7E">
        <w:rPr>
          <w:color w:val="auto"/>
        </w:rPr>
        <w:t>Enterprise system can be considered as a system of resource planning organized by the enterprise which performs in a cross functional system of information.</w:t>
      </w:r>
      <w:r w:rsidR="002D4526" w:rsidRPr="00DE2C7E">
        <w:rPr>
          <w:color w:val="auto"/>
        </w:rPr>
        <w:t xml:space="preserve"> </w:t>
      </w:r>
      <w:r w:rsidR="00C77FC7" w:rsidRPr="00DE2C7E">
        <w:rPr>
          <w:color w:val="auto"/>
        </w:rPr>
        <w:t xml:space="preserve">It helps to provide co-ordination within the organization along with integrating with </w:t>
      </w:r>
      <w:r w:rsidR="00B03F0B" w:rsidRPr="00DE2C7E">
        <w:rPr>
          <w:color w:val="auto"/>
        </w:rPr>
        <w:t>processes associated with key business which helps in resource planning in any organization.</w:t>
      </w:r>
    </w:p>
    <w:p w:rsidR="005E0373" w:rsidRPr="00DE2C7E" w:rsidRDefault="005E0373" w:rsidP="005E0373">
      <w:pPr>
        <w:pStyle w:val="Heading3"/>
        <w:rPr>
          <w:rFonts w:cs="Arial"/>
          <w:color w:val="auto"/>
          <w:szCs w:val="24"/>
        </w:rPr>
      </w:pPr>
      <w:r w:rsidRPr="00DE2C7E">
        <w:rPr>
          <w:rFonts w:cs="Arial"/>
          <w:color w:val="auto"/>
          <w:szCs w:val="24"/>
        </w:rPr>
        <w:t>Enterprise Resource Planning</w:t>
      </w:r>
      <w:r w:rsidR="00BD6481" w:rsidRPr="00DE2C7E">
        <w:rPr>
          <w:rFonts w:cs="Arial"/>
          <w:color w:val="auto"/>
          <w:szCs w:val="24"/>
        </w:rPr>
        <w:t xml:space="preserve"> (ERP)</w:t>
      </w:r>
    </w:p>
    <w:p w:rsidR="005E0373" w:rsidRPr="00DE2C7E" w:rsidRDefault="00BD6481" w:rsidP="005E0373">
      <w:pPr>
        <w:rPr>
          <w:color w:val="auto"/>
        </w:rPr>
      </w:pPr>
      <w:r w:rsidRPr="00DE2C7E">
        <w:rPr>
          <w:color w:val="auto"/>
        </w:rPr>
        <w:t xml:space="preserve">ERP may be considered as a process which is </w:t>
      </w:r>
      <w:r w:rsidR="00633924" w:rsidRPr="00DE2C7E">
        <w:rPr>
          <w:color w:val="auto"/>
        </w:rPr>
        <w:t xml:space="preserve">implemented by various companies for integrating essential business parts. </w:t>
      </w:r>
      <w:r w:rsidR="005E0373" w:rsidRPr="00DE2C7E">
        <w:rPr>
          <w:color w:val="auto"/>
        </w:rPr>
        <w:t xml:space="preserve">This information system revolves around the concept of planned behaviour in which information is procured for the development of products. </w:t>
      </w:r>
      <w:r w:rsidR="00633924" w:rsidRPr="00DE2C7E">
        <w:rPr>
          <w:color w:val="auto"/>
        </w:rPr>
        <w:t>ERP software</w:t>
      </w:r>
      <w:r w:rsidR="003932A5" w:rsidRPr="00DE2C7E">
        <w:rPr>
          <w:color w:val="auto"/>
        </w:rPr>
        <w:t xml:space="preserve"> is available for integration planning along with processing the entire system task. </w:t>
      </w:r>
      <w:r w:rsidR="005E0373" w:rsidRPr="00DE2C7E">
        <w:rPr>
          <w:color w:val="auto"/>
        </w:rPr>
        <w:t>For example, GlaxoSmithKline is a pharmaceutical company which uses the information gained from the Research and Development department to make new medicinal products. It implements an innovation diffusion theory to develop and launch a pipeline of new products (gsk.com, 2018).</w:t>
      </w:r>
    </w:p>
    <w:p w:rsidR="005E0373" w:rsidRPr="00DE2C7E" w:rsidRDefault="005E0373" w:rsidP="005E0373">
      <w:pPr>
        <w:pStyle w:val="Heading3"/>
        <w:rPr>
          <w:rFonts w:cs="Arial"/>
          <w:color w:val="auto"/>
          <w:szCs w:val="24"/>
        </w:rPr>
      </w:pPr>
      <w:r w:rsidRPr="00DE2C7E">
        <w:rPr>
          <w:rFonts w:cs="Arial"/>
          <w:color w:val="auto"/>
          <w:szCs w:val="24"/>
        </w:rPr>
        <w:t>Supplier Relationship Management</w:t>
      </w:r>
    </w:p>
    <w:p w:rsidR="00D671C0" w:rsidRPr="00DE2C7E" w:rsidRDefault="00D671C0" w:rsidP="00D671C0">
      <w:pPr>
        <w:rPr>
          <w:color w:val="auto"/>
        </w:rPr>
      </w:pPr>
      <w:r w:rsidRPr="00DE2C7E">
        <w:rPr>
          <w:color w:val="auto"/>
        </w:rPr>
        <w:t xml:space="preserve">According to the research of Hartman </w:t>
      </w:r>
      <w:r w:rsidRPr="00DE2C7E">
        <w:rPr>
          <w:i/>
          <w:iCs/>
          <w:color w:val="auto"/>
        </w:rPr>
        <w:t>et al.</w:t>
      </w:r>
      <w:r w:rsidRPr="00DE2C7E">
        <w:rPr>
          <w:color w:val="auto"/>
        </w:rPr>
        <w:t xml:space="preserve"> (2016)</w:t>
      </w:r>
      <w:r w:rsidR="00EF4B30" w:rsidRPr="00DE2C7E">
        <w:rPr>
          <w:color w:val="auto"/>
        </w:rPr>
        <w:t>,</w:t>
      </w:r>
      <w:r w:rsidRPr="00DE2C7E">
        <w:rPr>
          <w:color w:val="auto"/>
        </w:rPr>
        <w:t xml:space="preserve"> supplier relationship management is an information system used by the logistics and supply chain department of an organisation. For example, Tesco warehouse managers use this information to involve responsible sources of products from the suppliers (Tescoplc.com, 2019).</w:t>
      </w:r>
    </w:p>
    <w:p w:rsidR="005E0373" w:rsidRPr="00DE2C7E" w:rsidRDefault="005E0373" w:rsidP="005E0373">
      <w:pPr>
        <w:pStyle w:val="Heading3"/>
        <w:rPr>
          <w:rFonts w:cs="Arial"/>
          <w:color w:val="auto"/>
          <w:szCs w:val="24"/>
        </w:rPr>
      </w:pPr>
      <w:r w:rsidRPr="00DE2C7E">
        <w:rPr>
          <w:rFonts w:cs="Arial"/>
          <w:color w:val="auto"/>
          <w:szCs w:val="24"/>
        </w:rPr>
        <w:t>Customer Relationship Management</w:t>
      </w:r>
    </w:p>
    <w:p w:rsidR="00EF4B30" w:rsidRPr="00DE2C7E" w:rsidRDefault="00EF4B30" w:rsidP="00EF4B30">
      <w:pPr>
        <w:rPr>
          <w:color w:val="auto"/>
        </w:rPr>
      </w:pPr>
      <w:r w:rsidRPr="00DE2C7E">
        <w:rPr>
          <w:color w:val="auto"/>
        </w:rPr>
        <w:t xml:space="preserve">This is a relational knowledgebase information system which involves the application of the use of TAM in the integration of business intelligence in regard to retailers and end-users to analyse the same for </w:t>
      </w:r>
      <w:r w:rsidR="00C40D5A" w:rsidRPr="00DE2C7E">
        <w:rPr>
          <w:color w:val="auto"/>
        </w:rPr>
        <w:t>sales force</w:t>
      </w:r>
      <w:r w:rsidRPr="00DE2C7E">
        <w:rPr>
          <w:color w:val="auto"/>
        </w:rPr>
        <w:t xml:space="preserve"> enforcement. For example, Vodafone codifies </w:t>
      </w:r>
      <w:r w:rsidRPr="00DE2C7E">
        <w:rPr>
          <w:color w:val="auto"/>
        </w:rPr>
        <w:lastRenderedPageBreak/>
        <w:t>the information gained from data sources to provide various network packages to customers in the UK at a reasonable price (Vodafone.co.uk, 2019).</w:t>
      </w:r>
    </w:p>
    <w:p w:rsidR="005E0373" w:rsidRPr="00DE2C7E" w:rsidRDefault="005E0373" w:rsidP="005E0373">
      <w:pPr>
        <w:pStyle w:val="Heading3"/>
        <w:rPr>
          <w:rFonts w:cs="Arial"/>
          <w:color w:val="auto"/>
          <w:szCs w:val="24"/>
        </w:rPr>
      </w:pPr>
      <w:r w:rsidRPr="00DE2C7E">
        <w:rPr>
          <w:rFonts w:cs="Arial"/>
          <w:color w:val="auto"/>
          <w:szCs w:val="24"/>
        </w:rPr>
        <w:t>Computer-based Information System</w:t>
      </w:r>
    </w:p>
    <w:p w:rsidR="0053115E" w:rsidRPr="00DE2C7E" w:rsidRDefault="0053115E" w:rsidP="0053115E">
      <w:pPr>
        <w:rPr>
          <w:color w:val="auto"/>
        </w:rPr>
      </w:pPr>
      <w:r w:rsidRPr="00DE2C7E">
        <w:rPr>
          <w:color w:val="auto"/>
        </w:rPr>
        <w:t xml:space="preserve">A computer-based information management system involves the use of application of the unified theory of acceptance and use of technology (UTAUT) (Tarhini </w:t>
      </w:r>
      <w:r w:rsidRPr="00DE2C7E">
        <w:rPr>
          <w:i/>
          <w:iCs/>
          <w:color w:val="auto"/>
        </w:rPr>
        <w:t>et al.</w:t>
      </w:r>
      <w:r w:rsidRPr="00DE2C7E">
        <w:rPr>
          <w:color w:val="auto"/>
        </w:rPr>
        <w:t xml:space="preserve"> 2015). This involves the use of appropriate hardware, software, CBIS policies, </w:t>
      </w:r>
      <w:r w:rsidR="00C40D5A" w:rsidRPr="00DE2C7E">
        <w:rPr>
          <w:color w:val="auto"/>
        </w:rPr>
        <w:t>and database</w:t>
      </w:r>
      <w:r w:rsidRPr="00DE2C7E">
        <w:rPr>
          <w:color w:val="auto"/>
        </w:rPr>
        <w:t xml:space="preserve"> and network infrastructure to manage the information in the company. For example, HSBC involves the use of a computer-based information system to store and keep a record of all relevant data in the bank (Hsbc.com, 2019).</w:t>
      </w:r>
    </w:p>
    <w:p w:rsidR="005E0373" w:rsidRPr="00DE2C7E" w:rsidRDefault="005E0373" w:rsidP="005E0373">
      <w:pPr>
        <w:pStyle w:val="Heading3"/>
        <w:rPr>
          <w:rFonts w:cs="Arial"/>
          <w:color w:val="auto"/>
          <w:szCs w:val="24"/>
        </w:rPr>
      </w:pPr>
      <w:r w:rsidRPr="00DE2C7E">
        <w:rPr>
          <w:rFonts w:cs="Arial"/>
          <w:color w:val="auto"/>
          <w:szCs w:val="24"/>
        </w:rPr>
        <w:t>Business Information System</w:t>
      </w:r>
    </w:p>
    <w:p w:rsidR="0053115E" w:rsidRPr="00DE2C7E" w:rsidRDefault="0053115E" w:rsidP="0053115E">
      <w:pPr>
        <w:rPr>
          <w:color w:val="auto"/>
        </w:rPr>
      </w:pPr>
      <w:r w:rsidRPr="00DE2C7E">
        <w:rPr>
          <w:color w:val="auto"/>
        </w:rPr>
        <w:t xml:space="preserve">According to Hartman </w:t>
      </w:r>
      <w:r w:rsidRPr="00DE2C7E">
        <w:rPr>
          <w:i/>
          <w:iCs/>
          <w:color w:val="auto"/>
        </w:rPr>
        <w:t>et al.</w:t>
      </w:r>
      <w:r w:rsidRPr="00DE2C7E">
        <w:rPr>
          <w:color w:val="auto"/>
        </w:rPr>
        <w:t xml:space="preserve"> (2016), business information system (BIS) is a system of interrelated data used collectively to apply the theories of planned behaviour, reasoned action in the decision making of the firm. This is done for forecasting, planning, analysing, executing, monitoring and controlling of tasks to achieve set outcomes. For example, Tesco implemented this information system to reduce operational cost by </w:t>
      </w:r>
      <w:r w:rsidRPr="00DE2C7E">
        <w:rPr>
          <w:rFonts w:ascii="MS Gothic" w:eastAsia="MS Gothic" w:hAnsi="MS Gothic" w:cs="MS Gothic" w:hint="eastAsia"/>
          <w:color w:val="auto"/>
        </w:rPr>
        <w:t>￡</w:t>
      </w:r>
      <w:r w:rsidRPr="00DE2C7E">
        <w:rPr>
          <w:color w:val="auto"/>
        </w:rPr>
        <w:t xml:space="preserve">1.5 billion. This led to an increase in profits of </w:t>
      </w:r>
      <w:r w:rsidRPr="00DE2C7E">
        <w:rPr>
          <w:rFonts w:ascii="MS Gothic" w:eastAsia="MS Gothic" w:hAnsi="MS Gothic" w:cs="MS Gothic" w:hint="eastAsia"/>
          <w:color w:val="auto"/>
        </w:rPr>
        <w:t>￡</w:t>
      </w:r>
      <w:r w:rsidRPr="00DE2C7E">
        <w:rPr>
          <w:color w:val="auto"/>
        </w:rPr>
        <w:t>458 million in the UK (Tescoplc.com, 2018).</w:t>
      </w:r>
    </w:p>
    <w:p w:rsidR="005E0373" w:rsidRPr="00DE2C7E" w:rsidRDefault="005E0373" w:rsidP="005E0373">
      <w:pPr>
        <w:pStyle w:val="Heading3"/>
        <w:rPr>
          <w:rFonts w:cs="Arial"/>
          <w:color w:val="auto"/>
          <w:szCs w:val="24"/>
        </w:rPr>
      </w:pPr>
      <w:r w:rsidRPr="00DE2C7E">
        <w:rPr>
          <w:rFonts w:cs="Arial"/>
          <w:color w:val="auto"/>
          <w:szCs w:val="24"/>
        </w:rPr>
        <w:t>Web-Based Information System</w:t>
      </w:r>
    </w:p>
    <w:p w:rsidR="0053115E" w:rsidRPr="00DE2C7E" w:rsidRDefault="0053115E" w:rsidP="0053115E">
      <w:pPr>
        <w:rPr>
          <w:color w:val="auto"/>
        </w:rPr>
      </w:pPr>
      <w:r w:rsidRPr="00DE2C7E">
        <w:rPr>
          <w:color w:val="auto"/>
        </w:rPr>
        <w:t xml:space="preserve">As per the research of Jia </w:t>
      </w:r>
      <w:r w:rsidRPr="00DE2C7E">
        <w:rPr>
          <w:i/>
          <w:iCs/>
          <w:color w:val="auto"/>
        </w:rPr>
        <w:t>et al.</w:t>
      </w:r>
      <w:r w:rsidRPr="00DE2C7E">
        <w:rPr>
          <w:color w:val="auto"/>
        </w:rPr>
        <w:t xml:space="preserve"> (2017), </w:t>
      </w:r>
      <w:r w:rsidR="00311B90" w:rsidRPr="00DE2C7E">
        <w:rPr>
          <w:color w:val="auto"/>
        </w:rPr>
        <w:t xml:space="preserve">a </w:t>
      </w:r>
      <w:r w:rsidRPr="00DE2C7E">
        <w:rPr>
          <w:color w:val="auto"/>
        </w:rPr>
        <w:t>web-based information system is that approach which involves the use of Web 2.0 infrastructure to integrate the use of cloud computing for knowledge pooling and sharing in the organisation. For example, HSBC is known to involve the use of this system to keep a record of all the loan and credit card applications received by the bank (Hsbc.com, 2019).</w:t>
      </w:r>
    </w:p>
    <w:p w:rsidR="005E0373" w:rsidRPr="00DE2C7E" w:rsidRDefault="005E0373" w:rsidP="005E0373">
      <w:pPr>
        <w:pStyle w:val="Heading3"/>
        <w:rPr>
          <w:color w:val="auto"/>
        </w:rPr>
      </w:pPr>
      <w:r w:rsidRPr="00DE2C7E">
        <w:rPr>
          <w:rFonts w:cs="Arial"/>
          <w:color w:val="auto"/>
          <w:szCs w:val="24"/>
        </w:rPr>
        <w:t>Accounting Information System</w:t>
      </w:r>
    </w:p>
    <w:p w:rsidR="00B756AB" w:rsidRPr="00DE2C7E" w:rsidRDefault="00B756AB" w:rsidP="00B756AB">
      <w:pPr>
        <w:rPr>
          <w:color w:val="auto"/>
        </w:rPr>
      </w:pPr>
      <w:r w:rsidRPr="00DE2C7E">
        <w:rPr>
          <w:color w:val="auto"/>
        </w:rPr>
        <w:t>An accounting information system is the knowledge management system applied by financial managers and auditors of a firm to procure, plan, manage and control all the financial activities of the company (Corfield and Paton, 2016). This information system is applied by financial managers of Tesco, GlaxoSmithKline, along with all bankers and insurance managers at HSBC and Aviva PLC in the UK.</w:t>
      </w:r>
    </w:p>
    <w:p w:rsidR="002737F5" w:rsidRPr="00DE2C7E" w:rsidRDefault="00C1177F">
      <w:pPr>
        <w:pStyle w:val="Heading2"/>
        <w:rPr>
          <w:color w:val="auto"/>
          <w:lang w:val="en-US"/>
        </w:rPr>
      </w:pPr>
      <w:bookmarkStart w:id="18" w:name="_heading=h.wc2upsxyzhdb" w:colFirst="0" w:colLast="0"/>
      <w:bookmarkEnd w:id="18"/>
      <w:r w:rsidRPr="00DE2C7E">
        <w:rPr>
          <w:color w:val="auto"/>
        </w:rPr>
        <w:lastRenderedPageBreak/>
        <w:t xml:space="preserve">3. </w:t>
      </w:r>
      <w:r w:rsidR="00F71657" w:rsidRPr="00DE2C7E">
        <w:rPr>
          <w:color w:val="auto"/>
          <w:lang w:val="en-US"/>
        </w:rPr>
        <w:t xml:space="preserve">Explain how computer-based information systems can support managers at each level of an organization. </w:t>
      </w:r>
      <w:r w:rsidRPr="00DE2C7E">
        <w:rPr>
          <w:color w:val="auto"/>
        </w:rPr>
        <w:tab/>
      </w:r>
    </w:p>
    <w:p w:rsidR="00B979A4" w:rsidRPr="00DE2C7E" w:rsidRDefault="00B979A4" w:rsidP="00B979A4">
      <w:pPr>
        <w:pStyle w:val="Heading3"/>
        <w:rPr>
          <w:rFonts w:cs="Arial"/>
          <w:color w:val="auto"/>
          <w:szCs w:val="24"/>
        </w:rPr>
      </w:pPr>
      <w:r w:rsidRPr="00DE2C7E">
        <w:rPr>
          <w:rFonts w:cs="Arial"/>
          <w:color w:val="auto"/>
          <w:szCs w:val="24"/>
        </w:rPr>
        <w:t>Strategic Level of Management</w:t>
      </w:r>
    </w:p>
    <w:p w:rsidR="00DB7121" w:rsidRPr="00DE2C7E" w:rsidRDefault="00DB7121" w:rsidP="00DB7121">
      <w:pPr>
        <w:rPr>
          <w:color w:val="auto"/>
        </w:rPr>
      </w:pPr>
      <w:r w:rsidRPr="00DE2C7E">
        <w:rPr>
          <w:color w:val="auto"/>
        </w:rPr>
        <w:t xml:space="preserve">A computer-based information system is implemented at Aviva PLC at the strategic level of management to procure relevant information required to set goals and take decisions for required transformations in the services of the company. </w:t>
      </w:r>
      <w:r w:rsidR="00A133F0" w:rsidRPr="00DE2C7E">
        <w:rPr>
          <w:color w:val="auto"/>
        </w:rPr>
        <w:t>C</w:t>
      </w:r>
      <w:r w:rsidRPr="00DE2C7E">
        <w:rPr>
          <w:color w:val="auto"/>
        </w:rPr>
        <w:t>omputer information gained with the application of technology acceptance model (TAM) along with the Theory of Reasoned Action. This is integrated into the system, which led Aviva PLC to use these concepts along with Systems theory of knowledge management to implement the strategy of acquisition and mergers to gain more knowledge and skill assets for the firm.</w:t>
      </w:r>
    </w:p>
    <w:p w:rsidR="00B979A4" w:rsidRPr="00DE2C7E" w:rsidRDefault="00B979A4" w:rsidP="00B979A4">
      <w:pPr>
        <w:pStyle w:val="Heading3"/>
        <w:rPr>
          <w:rFonts w:cs="Arial"/>
          <w:color w:val="auto"/>
          <w:szCs w:val="24"/>
        </w:rPr>
      </w:pPr>
      <w:r w:rsidRPr="00DE2C7E">
        <w:rPr>
          <w:rFonts w:cs="Arial"/>
          <w:color w:val="auto"/>
          <w:szCs w:val="24"/>
        </w:rPr>
        <w:t>Tactical Management Level</w:t>
      </w:r>
    </w:p>
    <w:p w:rsidR="00C06DBA" w:rsidRPr="00DE2C7E" w:rsidRDefault="00C06DBA" w:rsidP="00C06DBA">
      <w:pPr>
        <w:rPr>
          <w:color w:val="auto"/>
        </w:rPr>
      </w:pPr>
      <w:r w:rsidRPr="00DE2C7E">
        <w:rPr>
          <w:color w:val="auto"/>
        </w:rPr>
        <w:t xml:space="preserve">The period involved in the computer-based information support provided to this level of management is of a medium time scale and the frequency of support required can be highly frequent to not at all. This depends on the network infrastructure and hardware blockage in the processing of information to be procured by the management. The information procured by this level of management from the computer-based information system led the management to identify that there is a need to repay </w:t>
      </w:r>
      <w:r w:rsidRPr="00DE2C7E">
        <w:rPr>
          <w:rFonts w:ascii="MS Gothic" w:eastAsia="MS Gothic" w:hAnsi="MS Gothic" w:cs="MS Gothic" w:hint="eastAsia"/>
          <w:color w:val="auto"/>
        </w:rPr>
        <w:t>￡</w:t>
      </w:r>
      <w:r w:rsidRPr="00DE2C7E">
        <w:rPr>
          <w:color w:val="auto"/>
        </w:rPr>
        <w:t xml:space="preserve">1.5 billion debt of the company (Aviva.com, 2018). Moreover, it led to the identification of the fact that </w:t>
      </w:r>
      <w:r w:rsidR="00C40D5A" w:rsidRPr="00DE2C7E">
        <w:rPr>
          <w:color w:val="auto"/>
        </w:rPr>
        <w:t>Smartphone</w:t>
      </w:r>
      <w:r w:rsidRPr="00DE2C7E">
        <w:rPr>
          <w:color w:val="auto"/>
        </w:rPr>
        <w:t xml:space="preserve"> are used by people all over the UK. This led the management to use the tactics of UTAUT in the information system to integrate </w:t>
      </w:r>
      <w:r w:rsidR="00C40D5A" w:rsidRPr="00DE2C7E">
        <w:rPr>
          <w:color w:val="auto"/>
        </w:rPr>
        <w:t>Smartphone</w:t>
      </w:r>
      <w:r w:rsidRPr="00DE2C7E">
        <w:rPr>
          <w:color w:val="auto"/>
        </w:rPr>
        <w:t xml:space="preserve"> and computers for advocacy of insurance and such </w:t>
      </w:r>
      <w:r w:rsidR="002D4526" w:rsidRPr="00DE2C7E">
        <w:rPr>
          <w:color w:val="auto"/>
        </w:rPr>
        <w:t>to customers (Aviva.com, 2018).</w:t>
      </w:r>
    </w:p>
    <w:p w:rsidR="00B979A4" w:rsidRPr="00DE2C7E" w:rsidRDefault="00B979A4" w:rsidP="00B979A4">
      <w:pPr>
        <w:pStyle w:val="Heading3"/>
        <w:rPr>
          <w:color w:val="auto"/>
        </w:rPr>
      </w:pPr>
      <w:r w:rsidRPr="00DE2C7E">
        <w:rPr>
          <w:rFonts w:cs="Arial"/>
          <w:color w:val="auto"/>
          <w:szCs w:val="24"/>
        </w:rPr>
        <w:t>Operational Management Level</w:t>
      </w:r>
    </w:p>
    <w:p w:rsidR="002737F5" w:rsidRPr="00DE2C7E" w:rsidRDefault="00C40D5A">
      <w:pPr>
        <w:rPr>
          <w:color w:val="auto"/>
        </w:rPr>
      </w:pPr>
      <w:r w:rsidRPr="00DE2C7E">
        <w:rPr>
          <w:color w:val="auto"/>
        </w:rPr>
        <w:t>A computer-based information system is implemented with concepts of systems theory and TAM at this level of the management of AVIVA PLC. This involves the decisions undertaken by the company in advising the customers all over the UK regarding the bonds and financial as well as health insurances to buy and choose from for securing finance in the long run. Such decisions take a long period of time. This support was especially noted in the case of AVIVA PLC in the decision of reducing the complexity of the operational model of the company. This change in operations and tactics in the execution of the decision led to take frequent decisions for increasing sales of insurance resulting in an operating profit of £1,974 million (Aviva.com, 2018).</w:t>
      </w:r>
      <w:bookmarkStart w:id="19" w:name="_heading=h.1yvbapsf3ax4" w:colFirst="0" w:colLast="0"/>
      <w:bookmarkEnd w:id="19"/>
      <w:r w:rsidR="00C1177F" w:rsidRPr="00DE2C7E">
        <w:rPr>
          <w:color w:val="auto"/>
        </w:rPr>
        <w:br w:type="page"/>
      </w:r>
    </w:p>
    <w:p w:rsidR="002737F5" w:rsidRPr="00DE2C7E" w:rsidRDefault="00C1177F">
      <w:pPr>
        <w:pStyle w:val="Heading1"/>
        <w:rPr>
          <w:color w:val="auto"/>
        </w:rPr>
      </w:pPr>
      <w:bookmarkStart w:id="20" w:name="_heading=h.1amos14gtukg" w:colFirst="0" w:colLast="0"/>
      <w:bookmarkEnd w:id="20"/>
      <w:r w:rsidRPr="00DE2C7E">
        <w:rPr>
          <w:color w:val="auto"/>
        </w:rPr>
        <w:lastRenderedPageBreak/>
        <w:t>Reference List</w:t>
      </w:r>
      <w:r w:rsidRPr="00DE2C7E">
        <w:rPr>
          <w:color w:val="auto"/>
        </w:rPr>
        <w:tab/>
      </w:r>
    </w:p>
    <w:p w:rsidR="005C0FB7" w:rsidRPr="00DE2C7E" w:rsidRDefault="005C0FB7" w:rsidP="005C0FB7">
      <w:pPr>
        <w:rPr>
          <w:b/>
          <w:color w:val="auto"/>
        </w:rPr>
      </w:pPr>
      <w:r w:rsidRPr="00DE2C7E">
        <w:rPr>
          <w:b/>
          <w:color w:val="auto"/>
        </w:rPr>
        <w:t>Books</w:t>
      </w:r>
    </w:p>
    <w:p w:rsidR="005C0FB7" w:rsidRPr="00DE2C7E" w:rsidRDefault="005C0FB7" w:rsidP="005C0FB7">
      <w:pPr>
        <w:rPr>
          <w:color w:val="auto"/>
        </w:rPr>
      </w:pPr>
      <w:r w:rsidRPr="00DE2C7E">
        <w:rPr>
          <w:color w:val="auto"/>
          <w:sz w:val="20"/>
          <w:szCs w:val="20"/>
          <w:shd w:val="clear" w:color="auto" w:fill="FFFFFF"/>
        </w:rPr>
        <w:t>Connolly, T. and Begg, C., 2015. </w:t>
      </w:r>
      <w:r w:rsidRPr="00DE2C7E">
        <w:rPr>
          <w:i/>
          <w:iCs/>
          <w:color w:val="auto"/>
          <w:sz w:val="20"/>
          <w:szCs w:val="20"/>
          <w:shd w:val="clear" w:color="auto" w:fill="FFFFFF"/>
        </w:rPr>
        <w:t>Database systems</w:t>
      </w:r>
      <w:r w:rsidRPr="00DE2C7E">
        <w:rPr>
          <w:color w:val="auto"/>
          <w:sz w:val="20"/>
          <w:szCs w:val="20"/>
          <w:shd w:val="clear" w:color="auto" w:fill="FFFFFF"/>
        </w:rPr>
        <w:t>. Sixth Edition, London: Pearson Education UK. Laursen, G.H. and Thorlund, J., 2016. </w:t>
      </w:r>
      <w:r w:rsidRPr="00DE2C7E">
        <w:rPr>
          <w:i/>
          <w:iCs/>
          <w:color w:val="auto"/>
          <w:sz w:val="20"/>
          <w:szCs w:val="20"/>
          <w:shd w:val="clear" w:color="auto" w:fill="FFFFFF"/>
        </w:rPr>
        <w:t>Business analytics for managers: Taking business intelligence beyond reporting</w:t>
      </w:r>
      <w:r w:rsidRPr="00DE2C7E">
        <w:rPr>
          <w:color w:val="auto"/>
          <w:sz w:val="20"/>
          <w:szCs w:val="20"/>
          <w:shd w:val="clear" w:color="auto" w:fill="FFFFFF"/>
        </w:rPr>
        <w:t>. Second Edition, Hoboken: John Wiley &amp; Sons</w:t>
      </w:r>
    </w:p>
    <w:p w:rsidR="005C0FB7" w:rsidRPr="00DE2C7E" w:rsidRDefault="005C0FB7" w:rsidP="005C0FB7">
      <w:pPr>
        <w:rPr>
          <w:color w:val="auto"/>
          <w:sz w:val="20"/>
          <w:szCs w:val="20"/>
          <w:shd w:val="clear" w:color="auto" w:fill="FFFFFF"/>
        </w:rPr>
      </w:pPr>
      <w:r w:rsidRPr="00DE2C7E">
        <w:rPr>
          <w:color w:val="auto"/>
          <w:sz w:val="20"/>
          <w:szCs w:val="20"/>
          <w:shd w:val="clear" w:color="auto" w:fill="FFFFFF"/>
        </w:rPr>
        <w:t>Falkenberg, E.D., Hesse, W. and Olivé, A. eds., 2016. </w:t>
      </w:r>
      <w:r w:rsidRPr="00DE2C7E">
        <w:rPr>
          <w:i/>
          <w:iCs/>
          <w:color w:val="auto"/>
          <w:sz w:val="20"/>
          <w:szCs w:val="20"/>
          <w:shd w:val="clear" w:color="auto" w:fill="FFFFFF"/>
        </w:rPr>
        <w:t>Information System Concepts: Towards a consolidation of views</w:t>
      </w:r>
      <w:r w:rsidRPr="00DE2C7E">
        <w:rPr>
          <w:color w:val="auto"/>
          <w:sz w:val="20"/>
          <w:szCs w:val="20"/>
          <w:shd w:val="clear" w:color="auto" w:fill="FFFFFF"/>
        </w:rPr>
        <w:t xml:space="preserve">. Berlin: Springer. </w:t>
      </w:r>
    </w:p>
    <w:p w:rsidR="005C0FB7" w:rsidRPr="00DE2C7E" w:rsidRDefault="005C0FB7" w:rsidP="005C0FB7">
      <w:pPr>
        <w:rPr>
          <w:color w:val="auto"/>
          <w:sz w:val="20"/>
          <w:szCs w:val="20"/>
          <w:shd w:val="clear" w:color="auto" w:fill="FFFFFF"/>
        </w:rPr>
      </w:pPr>
      <w:r w:rsidRPr="00DE2C7E">
        <w:rPr>
          <w:color w:val="auto"/>
          <w:sz w:val="20"/>
          <w:szCs w:val="20"/>
          <w:shd w:val="clear" w:color="auto" w:fill="FFFFFF"/>
        </w:rPr>
        <w:t>Shaw, S., 2016. </w:t>
      </w:r>
      <w:r w:rsidRPr="00DE2C7E">
        <w:rPr>
          <w:i/>
          <w:iCs/>
          <w:color w:val="auto"/>
          <w:sz w:val="20"/>
          <w:szCs w:val="20"/>
          <w:shd w:val="clear" w:color="auto" w:fill="FFFFFF"/>
        </w:rPr>
        <w:t>Airline marketing and management</w:t>
      </w:r>
      <w:r w:rsidRPr="00DE2C7E">
        <w:rPr>
          <w:color w:val="auto"/>
          <w:sz w:val="20"/>
          <w:szCs w:val="20"/>
          <w:shd w:val="clear" w:color="auto" w:fill="FFFFFF"/>
        </w:rPr>
        <w:t xml:space="preserve">. Seventh Edition, Abingdon, Oxfordshire: Routledge. </w:t>
      </w:r>
    </w:p>
    <w:p w:rsidR="005C0FB7" w:rsidRPr="00DE2C7E" w:rsidRDefault="005C0FB7" w:rsidP="005C0FB7">
      <w:pPr>
        <w:rPr>
          <w:color w:val="auto"/>
          <w:sz w:val="20"/>
          <w:szCs w:val="20"/>
          <w:shd w:val="clear" w:color="auto" w:fill="FFFFFF"/>
        </w:rPr>
      </w:pPr>
      <w:r w:rsidRPr="00DE2C7E">
        <w:rPr>
          <w:color w:val="auto"/>
          <w:sz w:val="20"/>
          <w:szCs w:val="20"/>
          <w:shd w:val="clear" w:color="auto" w:fill="FFFFFF"/>
        </w:rPr>
        <w:t>Webb, S.P., 2017. </w:t>
      </w:r>
      <w:r w:rsidRPr="00DE2C7E">
        <w:rPr>
          <w:i/>
          <w:iCs/>
          <w:color w:val="auto"/>
          <w:sz w:val="20"/>
          <w:szCs w:val="20"/>
          <w:shd w:val="clear" w:color="auto" w:fill="FFFFFF"/>
        </w:rPr>
        <w:t>Knowledge management: Linchpin of change</w:t>
      </w:r>
      <w:r w:rsidRPr="00DE2C7E">
        <w:rPr>
          <w:color w:val="auto"/>
          <w:sz w:val="20"/>
          <w:szCs w:val="20"/>
          <w:shd w:val="clear" w:color="auto" w:fill="FFFFFF"/>
        </w:rPr>
        <w:t>. Abingdon: Routledge.</w:t>
      </w:r>
    </w:p>
    <w:p w:rsidR="005C0FB7" w:rsidRPr="00DE2C7E" w:rsidRDefault="005C0FB7" w:rsidP="005C0FB7">
      <w:pPr>
        <w:rPr>
          <w:b/>
          <w:color w:val="auto"/>
        </w:rPr>
      </w:pPr>
      <w:r w:rsidRPr="00DE2C7E">
        <w:rPr>
          <w:b/>
          <w:color w:val="auto"/>
        </w:rPr>
        <w:t>Journals</w:t>
      </w:r>
    </w:p>
    <w:p w:rsidR="005C0FB7" w:rsidRPr="00DE2C7E" w:rsidRDefault="005C0FB7" w:rsidP="005C0FB7">
      <w:pPr>
        <w:rPr>
          <w:color w:val="auto"/>
          <w:sz w:val="20"/>
          <w:szCs w:val="20"/>
          <w:shd w:val="clear" w:color="auto" w:fill="FFFFFF"/>
        </w:rPr>
      </w:pPr>
      <w:r w:rsidRPr="00DE2C7E">
        <w:rPr>
          <w:color w:val="auto"/>
          <w:sz w:val="20"/>
          <w:szCs w:val="20"/>
          <w:shd w:val="clear" w:color="auto" w:fill="FFFFFF"/>
        </w:rPr>
        <w:t>Aljuwaiber, A., 2016. Communities of practice as an initiative for knowledge sharing in business organisations: a literature review. </w:t>
      </w:r>
      <w:r w:rsidRPr="00DE2C7E">
        <w:rPr>
          <w:i/>
          <w:iCs/>
          <w:color w:val="auto"/>
          <w:sz w:val="20"/>
          <w:szCs w:val="20"/>
          <w:shd w:val="clear" w:color="auto" w:fill="FFFFFF"/>
        </w:rPr>
        <w:t>Journal of Knowledge Management</w:t>
      </w:r>
      <w:r w:rsidRPr="00DE2C7E">
        <w:rPr>
          <w:color w:val="auto"/>
          <w:sz w:val="20"/>
          <w:szCs w:val="20"/>
          <w:shd w:val="clear" w:color="auto" w:fill="FFFFFF"/>
        </w:rPr>
        <w:t>, </w:t>
      </w:r>
      <w:r w:rsidRPr="00DE2C7E">
        <w:rPr>
          <w:i/>
          <w:iCs/>
          <w:color w:val="auto"/>
          <w:sz w:val="20"/>
          <w:szCs w:val="20"/>
          <w:shd w:val="clear" w:color="auto" w:fill="FFFFFF"/>
        </w:rPr>
        <w:t>20</w:t>
      </w:r>
      <w:r w:rsidRPr="00DE2C7E">
        <w:rPr>
          <w:color w:val="auto"/>
          <w:sz w:val="20"/>
          <w:szCs w:val="20"/>
          <w:shd w:val="clear" w:color="auto" w:fill="FFFFFF"/>
        </w:rPr>
        <w:t xml:space="preserve">(4), pp.731-748. </w:t>
      </w:r>
    </w:p>
    <w:p w:rsidR="005C0FB7" w:rsidRPr="00DE2C7E" w:rsidRDefault="005C0FB7" w:rsidP="005C0FB7">
      <w:pPr>
        <w:rPr>
          <w:color w:val="auto"/>
          <w:sz w:val="20"/>
          <w:szCs w:val="20"/>
          <w:shd w:val="clear" w:color="auto" w:fill="FFFFFF"/>
        </w:rPr>
      </w:pPr>
      <w:r w:rsidRPr="00DE2C7E">
        <w:rPr>
          <w:color w:val="auto"/>
          <w:sz w:val="20"/>
          <w:szCs w:val="20"/>
          <w:shd w:val="clear" w:color="auto" w:fill="FFFFFF"/>
        </w:rPr>
        <w:t>Corfield, A. and Paton, R., 2016. Investigating knowledge management: can KM really change organisational culture?. </w:t>
      </w:r>
      <w:r w:rsidRPr="00DE2C7E">
        <w:rPr>
          <w:i/>
          <w:iCs/>
          <w:color w:val="auto"/>
          <w:sz w:val="20"/>
          <w:szCs w:val="20"/>
          <w:shd w:val="clear" w:color="auto" w:fill="FFFFFF"/>
        </w:rPr>
        <w:t>Journal of Knowledge Management</w:t>
      </w:r>
      <w:r w:rsidRPr="00DE2C7E">
        <w:rPr>
          <w:color w:val="auto"/>
          <w:sz w:val="20"/>
          <w:szCs w:val="20"/>
          <w:shd w:val="clear" w:color="auto" w:fill="FFFFFF"/>
        </w:rPr>
        <w:t>, </w:t>
      </w:r>
      <w:r w:rsidRPr="00DE2C7E">
        <w:rPr>
          <w:i/>
          <w:iCs/>
          <w:color w:val="auto"/>
          <w:sz w:val="20"/>
          <w:szCs w:val="20"/>
          <w:shd w:val="clear" w:color="auto" w:fill="FFFFFF"/>
        </w:rPr>
        <w:t>20</w:t>
      </w:r>
      <w:r w:rsidRPr="00DE2C7E">
        <w:rPr>
          <w:color w:val="auto"/>
          <w:sz w:val="20"/>
          <w:szCs w:val="20"/>
          <w:shd w:val="clear" w:color="auto" w:fill="FFFFFF"/>
        </w:rPr>
        <w:t xml:space="preserve">(1), pp.88-103. </w:t>
      </w:r>
    </w:p>
    <w:p w:rsidR="005C0FB7" w:rsidRPr="00DE2C7E" w:rsidRDefault="005C0FB7" w:rsidP="005C0FB7">
      <w:pPr>
        <w:rPr>
          <w:color w:val="auto"/>
        </w:rPr>
      </w:pPr>
      <w:r w:rsidRPr="00DE2C7E">
        <w:rPr>
          <w:color w:val="auto"/>
          <w:sz w:val="20"/>
          <w:szCs w:val="20"/>
          <w:shd w:val="clear" w:color="auto" w:fill="FFFFFF"/>
        </w:rPr>
        <w:t>Erkut, B., 2016. Product innovation and market shaping: Bridging the gap with cognitive evolutionary economics. </w:t>
      </w:r>
      <w:r w:rsidRPr="00DE2C7E">
        <w:rPr>
          <w:i/>
          <w:iCs/>
          <w:color w:val="auto"/>
          <w:sz w:val="20"/>
          <w:szCs w:val="20"/>
          <w:shd w:val="clear" w:color="auto" w:fill="FFFFFF"/>
        </w:rPr>
        <w:t>Indraprastha J. Manag</w:t>
      </w:r>
      <w:r w:rsidRPr="00DE2C7E">
        <w:rPr>
          <w:color w:val="auto"/>
          <w:sz w:val="20"/>
          <w:szCs w:val="20"/>
          <w:shd w:val="clear" w:color="auto" w:fill="FFFFFF"/>
        </w:rPr>
        <w:t>, </w:t>
      </w:r>
      <w:r w:rsidRPr="00DE2C7E">
        <w:rPr>
          <w:i/>
          <w:iCs/>
          <w:color w:val="auto"/>
          <w:sz w:val="20"/>
          <w:szCs w:val="20"/>
          <w:shd w:val="clear" w:color="auto" w:fill="FFFFFF"/>
        </w:rPr>
        <w:t>4</w:t>
      </w:r>
      <w:r w:rsidRPr="00DE2C7E">
        <w:rPr>
          <w:color w:val="auto"/>
          <w:sz w:val="20"/>
          <w:szCs w:val="20"/>
          <w:shd w:val="clear" w:color="auto" w:fill="FFFFFF"/>
        </w:rPr>
        <w:t xml:space="preserve">, pp.3-24. </w:t>
      </w:r>
    </w:p>
    <w:p w:rsidR="005C0FB7" w:rsidRPr="00DE2C7E" w:rsidRDefault="005C0FB7" w:rsidP="005C0FB7">
      <w:pPr>
        <w:rPr>
          <w:color w:val="auto"/>
        </w:rPr>
      </w:pPr>
      <w:r w:rsidRPr="00DE2C7E">
        <w:rPr>
          <w:color w:val="auto"/>
          <w:sz w:val="20"/>
          <w:szCs w:val="20"/>
          <w:shd w:val="clear" w:color="auto" w:fill="FFFFFF"/>
        </w:rPr>
        <w:t>Hartmann, P.M., Zaki, M., Feldmann, N. and Neely, A., 2016. Capturing value from big data–a taxonomy of data-driven business models used by start-up firms. </w:t>
      </w:r>
      <w:r w:rsidRPr="00DE2C7E">
        <w:rPr>
          <w:i/>
          <w:iCs/>
          <w:color w:val="auto"/>
          <w:sz w:val="20"/>
          <w:szCs w:val="20"/>
          <w:shd w:val="clear" w:color="auto" w:fill="FFFFFF"/>
        </w:rPr>
        <w:t>International Journal of Operations &amp; Production Management</w:t>
      </w:r>
      <w:r w:rsidRPr="00DE2C7E">
        <w:rPr>
          <w:color w:val="auto"/>
          <w:sz w:val="20"/>
          <w:szCs w:val="20"/>
          <w:shd w:val="clear" w:color="auto" w:fill="FFFFFF"/>
        </w:rPr>
        <w:t>, </w:t>
      </w:r>
      <w:r w:rsidRPr="00DE2C7E">
        <w:rPr>
          <w:i/>
          <w:iCs/>
          <w:color w:val="auto"/>
          <w:sz w:val="20"/>
          <w:szCs w:val="20"/>
          <w:shd w:val="clear" w:color="auto" w:fill="FFFFFF"/>
        </w:rPr>
        <w:t>36</w:t>
      </w:r>
      <w:r w:rsidRPr="00DE2C7E">
        <w:rPr>
          <w:color w:val="auto"/>
          <w:sz w:val="20"/>
          <w:szCs w:val="20"/>
          <w:shd w:val="clear" w:color="auto" w:fill="FFFFFF"/>
        </w:rPr>
        <w:t>(10), pp.1382-1406.</w:t>
      </w:r>
    </w:p>
    <w:p w:rsidR="005C0FB7" w:rsidRPr="00DE2C7E" w:rsidRDefault="005C0FB7" w:rsidP="005C0FB7">
      <w:pPr>
        <w:rPr>
          <w:color w:val="auto"/>
        </w:rPr>
      </w:pPr>
      <w:r w:rsidRPr="00DE2C7E">
        <w:rPr>
          <w:color w:val="auto"/>
          <w:sz w:val="20"/>
          <w:szCs w:val="20"/>
          <w:shd w:val="clear" w:color="auto" w:fill="FFFFFF"/>
        </w:rPr>
        <w:t>Jia, Q., Guo, Y. and Barnes, S.J., 2017. Enterprise 2.0 post-adoption: Extending the information system continuance model based on the technology-Organization-environment framework. </w:t>
      </w:r>
      <w:r w:rsidRPr="00DE2C7E">
        <w:rPr>
          <w:i/>
          <w:iCs/>
          <w:color w:val="auto"/>
          <w:sz w:val="20"/>
          <w:szCs w:val="20"/>
          <w:shd w:val="clear" w:color="auto" w:fill="FFFFFF"/>
        </w:rPr>
        <w:t>Computers in Human Behavior</w:t>
      </w:r>
      <w:r w:rsidRPr="00DE2C7E">
        <w:rPr>
          <w:color w:val="auto"/>
          <w:sz w:val="20"/>
          <w:szCs w:val="20"/>
          <w:shd w:val="clear" w:color="auto" w:fill="FFFFFF"/>
        </w:rPr>
        <w:t>, </w:t>
      </w:r>
      <w:r w:rsidRPr="00DE2C7E">
        <w:rPr>
          <w:i/>
          <w:iCs/>
          <w:color w:val="auto"/>
          <w:sz w:val="20"/>
          <w:szCs w:val="20"/>
          <w:shd w:val="clear" w:color="auto" w:fill="FFFFFF"/>
        </w:rPr>
        <w:t>67</w:t>
      </w:r>
      <w:r w:rsidRPr="00DE2C7E">
        <w:rPr>
          <w:color w:val="auto"/>
          <w:sz w:val="20"/>
          <w:szCs w:val="20"/>
          <w:shd w:val="clear" w:color="auto" w:fill="FFFFFF"/>
        </w:rPr>
        <w:t xml:space="preserve">, pp.95-105. </w:t>
      </w:r>
    </w:p>
    <w:p w:rsidR="005C0FB7" w:rsidRPr="00DE2C7E" w:rsidRDefault="005C0FB7" w:rsidP="005C0FB7">
      <w:pPr>
        <w:rPr>
          <w:color w:val="auto"/>
        </w:rPr>
      </w:pPr>
      <w:r w:rsidRPr="00DE2C7E">
        <w:rPr>
          <w:color w:val="auto"/>
          <w:sz w:val="20"/>
          <w:szCs w:val="20"/>
          <w:shd w:val="clear" w:color="auto" w:fill="FFFFFF"/>
        </w:rPr>
        <w:t>Salavou, H.E., 2015. Competitive strategies and their shift to the future. </w:t>
      </w:r>
      <w:r w:rsidRPr="00DE2C7E">
        <w:rPr>
          <w:i/>
          <w:iCs/>
          <w:color w:val="auto"/>
          <w:sz w:val="20"/>
          <w:szCs w:val="20"/>
          <w:shd w:val="clear" w:color="auto" w:fill="FFFFFF"/>
        </w:rPr>
        <w:t>European Business Review</w:t>
      </w:r>
      <w:r w:rsidRPr="00DE2C7E">
        <w:rPr>
          <w:color w:val="auto"/>
          <w:sz w:val="20"/>
          <w:szCs w:val="20"/>
          <w:shd w:val="clear" w:color="auto" w:fill="FFFFFF"/>
        </w:rPr>
        <w:t>, </w:t>
      </w:r>
      <w:r w:rsidRPr="00DE2C7E">
        <w:rPr>
          <w:i/>
          <w:iCs/>
          <w:color w:val="auto"/>
          <w:sz w:val="20"/>
          <w:szCs w:val="20"/>
          <w:shd w:val="clear" w:color="auto" w:fill="FFFFFF"/>
        </w:rPr>
        <w:t>27</w:t>
      </w:r>
      <w:r w:rsidRPr="00DE2C7E">
        <w:rPr>
          <w:color w:val="auto"/>
          <w:sz w:val="20"/>
          <w:szCs w:val="20"/>
          <w:shd w:val="clear" w:color="auto" w:fill="FFFFFF"/>
        </w:rPr>
        <w:t xml:space="preserve">(1), pp.80-99. </w:t>
      </w:r>
    </w:p>
    <w:p w:rsidR="005C0FB7" w:rsidRPr="00DE2C7E" w:rsidRDefault="005C0FB7" w:rsidP="005C0FB7">
      <w:pPr>
        <w:rPr>
          <w:color w:val="auto"/>
          <w:sz w:val="20"/>
          <w:szCs w:val="20"/>
          <w:shd w:val="clear" w:color="auto" w:fill="FFFFFF"/>
        </w:rPr>
      </w:pPr>
      <w:r w:rsidRPr="00DE2C7E">
        <w:rPr>
          <w:color w:val="auto"/>
          <w:sz w:val="20"/>
          <w:szCs w:val="20"/>
          <w:shd w:val="clear" w:color="auto" w:fill="FFFFFF"/>
        </w:rPr>
        <w:t>Stankovska, I., Josimovski, S. and Edwards, C., 2016. Digital channels diminish SME barriers: the case of the UK. </w:t>
      </w:r>
      <w:r w:rsidRPr="00DE2C7E">
        <w:rPr>
          <w:i/>
          <w:iCs/>
          <w:color w:val="auto"/>
          <w:sz w:val="20"/>
          <w:szCs w:val="20"/>
          <w:shd w:val="clear" w:color="auto" w:fill="FFFFFF"/>
        </w:rPr>
        <w:t>Economic research-Ekonomska istraživanja</w:t>
      </w:r>
      <w:r w:rsidRPr="00DE2C7E">
        <w:rPr>
          <w:color w:val="auto"/>
          <w:sz w:val="20"/>
          <w:szCs w:val="20"/>
          <w:shd w:val="clear" w:color="auto" w:fill="FFFFFF"/>
        </w:rPr>
        <w:t>, </w:t>
      </w:r>
      <w:r w:rsidRPr="00DE2C7E">
        <w:rPr>
          <w:i/>
          <w:iCs/>
          <w:color w:val="auto"/>
          <w:sz w:val="20"/>
          <w:szCs w:val="20"/>
          <w:shd w:val="clear" w:color="auto" w:fill="FFFFFF"/>
        </w:rPr>
        <w:t>29</w:t>
      </w:r>
      <w:r w:rsidRPr="00DE2C7E">
        <w:rPr>
          <w:color w:val="auto"/>
          <w:sz w:val="20"/>
          <w:szCs w:val="20"/>
          <w:shd w:val="clear" w:color="auto" w:fill="FFFFFF"/>
        </w:rPr>
        <w:t>(1), pp.217-232.</w:t>
      </w:r>
    </w:p>
    <w:p w:rsidR="005C0FB7" w:rsidRPr="00DE2C7E" w:rsidRDefault="005C0FB7" w:rsidP="005C0FB7">
      <w:pPr>
        <w:rPr>
          <w:color w:val="auto"/>
          <w:sz w:val="20"/>
          <w:szCs w:val="20"/>
          <w:shd w:val="clear" w:color="auto" w:fill="FFFFFF"/>
        </w:rPr>
      </w:pPr>
      <w:r w:rsidRPr="00DE2C7E">
        <w:rPr>
          <w:color w:val="auto"/>
          <w:sz w:val="20"/>
          <w:szCs w:val="20"/>
          <w:shd w:val="clear" w:color="auto" w:fill="FFFFFF"/>
        </w:rPr>
        <w:lastRenderedPageBreak/>
        <w:t>Tarhini, A., Arachchilage, N.A.G. and Abbasi, M.S., 2015. A critical review of theories and models of technology adoption and acceptance in information system research. </w:t>
      </w:r>
      <w:r w:rsidRPr="00DE2C7E">
        <w:rPr>
          <w:i/>
          <w:iCs/>
          <w:color w:val="auto"/>
          <w:sz w:val="20"/>
          <w:szCs w:val="20"/>
          <w:shd w:val="clear" w:color="auto" w:fill="FFFFFF"/>
        </w:rPr>
        <w:t>International Journal of Technology Diffusion (IJTD)</w:t>
      </w:r>
      <w:r w:rsidRPr="00DE2C7E">
        <w:rPr>
          <w:color w:val="auto"/>
          <w:sz w:val="20"/>
          <w:szCs w:val="20"/>
          <w:shd w:val="clear" w:color="auto" w:fill="FFFFFF"/>
        </w:rPr>
        <w:t>, </w:t>
      </w:r>
      <w:r w:rsidRPr="00DE2C7E">
        <w:rPr>
          <w:i/>
          <w:iCs/>
          <w:color w:val="auto"/>
          <w:sz w:val="20"/>
          <w:szCs w:val="20"/>
          <w:shd w:val="clear" w:color="auto" w:fill="FFFFFF"/>
        </w:rPr>
        <w:t>6</w:t>
      </w:r>
      <w:r w:rsidRPr="00DE2C7E">
        <w:rPr>
          <w:color w:val="auto"/>
          <w:sz w:val="20"/>
          <w:szCs w:val="20"/>
          <w:shd w:val="clear" w:color="auto" w:fill="FFFFFF"/>
        </w:rPr>
        <w:t>(4), pp.58-77.</w:t>
      </w:r>
    </w:p>
    <w:p w:rsidR="005C0FB7" w:rsidRPr="00DE2C7E" w:rsidRDefault="005C0FB7" w:rsidP="005C0FB7">
      <w:pPr>
        <w:rPr>
          <w:b/>
          <w:color w:val="auto"/>
        </w:rPr>
      </w:pPr>
      <w:r w:rsidRPr="00DE2C7E">
        <w:rPr>
          <w:b/>
          <w:color w:val="auto"/>
        </w:rPr>
        <w:t>Reports</w:t>
      </w:r>
    </w:p>
    <w:p w:rsidR="005C0FB7" w:rsidRPr="00DE2C7E" w:rsidRDefault="005C0FB7" w:rsidP="005C0FB7">
      <w:pPr>
        <w:rPr>
          <w:color w:val="auto"/>
        </w:rPr>
      </w:pPr>
      <w:r w:rsidRPr="00DE2C7E">
        <w:rPr>
          <w:color w:val="auto"/>
        </w:rPr>
        <w:t xml:space="preserve">Aviva.com, 2018. </w:t>
      </w:r>
      <w:r w:rsidRPr="00DE2C7E">
        <w:rPr>
          <w:i/>
          <w:color w:val="auto"/>
        </w:rPr>
        <w:t>Annual Report 2018</w:t>
      </w:r>
      <w:r w:rsidRPr="00DE2C7E">
        <w:rPr>
          <w:color w:val="auto"/>
        </w:rPr>
        <w:t>. [Online]. Published by Aviva PLC. Accessed on 24 October 2019. Available at: https://www.aviva.com/content/dam/aviva-corporate/documents/investors/pdfs/reports/2018/aviva-plc-annual-report-and-accounts-2018.pdf</w:t>
      </w:r>
    </w:p>
    <w:p w:rsidR="005C0FB7" w:rsidRPr="00DE2C7E" w:rsidRDefault="005C0FB7" w:rsidP="005C0FB7">
      <w:pPr>
        <w:rPr>
          <w:color w:val="auto"/>
        </w:rPr>
      </w:pPr>
      <w:r w:rsidRPr="00DE2C7E">
        <w:rPr>
          <w:color w:val="auto"/>
        </w:rPr>
        <w:t xml:space="preserve">Gsk.com, 2018. </w:t>
      </w:r>
      <w:r w:rsidRPr="00DE2C7E">
        <w:rPr>
          <w:i/>
          <w:color w:val="auto"/>
        </w:rPr>
        <w:t>Annual Report 2018</w:t>
      </w:r>
      <w:r w:rsidRPr="00DE2C7E">
        <w:rPr>
          <w:color w:val="auto"/>
        </w:rPr>
        <w:t>. [Online]. Published by GlaxoSmithKline. Accessed on 24 October 2019. Available at: https://www.gsk.com/media/5349/annual-report-2018.pdf</w:t>
      </w:r>
    </w:p>
    <w:p w:rsidR="005C0FB7" w:rsidRPr="00DE2C7E" w:rsidRDefault="005C0FB7" w:rsidP="005C0FB7">
      <w:pPr>
        <w:rPr>
          <w:color w:val="auto"/>
        </w:rPr>
      </w:pPr>
      <w:r w:rsidRPr="00DE2C7E">
        <w:rPr>
          <w:color w:val="auto"/>
        </w:rPr>
        <w:t xml:space="preserve">Tescoplc.com, 2019. </w:t>
      </w:r>
      <w:r w:rsidRPr="00DE2C7E">
        <w:rPr>
          <w:i/>
          <w:color w:val="auto"/>
        </w:rPr>
        <w:t>Annual Report 2019</w:t>
      </w:r>
      <w:r w:rsidRPr="00DE2C7E">
        <w:rPr>
          <w:color w:val="auto"/>
        </w:rPr>
        <w:t>. [Online]. Published by Tesco Plc. Accessed on 24 October 2019. Available at: https://www.tescoplc.com/media/476422/tesco_ara2019_full_report_web.pdf</w:t>
      </w:r>
    </w:p>
    <w:p w:rsidR="005C0FB7" w:rsidRPr="00DE2C7E" w:rsidRDefault="005C0FB7" w:rsidP="005C0FB7">
      <w:pPr>
        <w:rPr>
          <w:b/>
          <w:color w:val="auto"/>
        </w:rPr>
      </w:pPr>
      <w:r w:rsidRPr="00DE2C7E">
        <w:rPr>
          <w:b/>
          <w:color w:val="auto"/>
        </w:rPr>
        <w:t>Websites</w:t>
      </w:r>
    </w:p>
    <w:p w:rsidR="005C0FB7" w:rsidRPr="00DE2C7E" w:rsidRDefault="005C0FB7" w:rsidP="005C0FB7">
      <w:pPr>
        <w:rPr>
          <w:color w:val="auto"/>
        </w:rPr>
      </w:pPr>
      <w:r w:rsidRPr="00DE2C7E">
        <w:rPr>
          <w:color w:val="auto"/>
        </w:rPr>
        <w:t xml:space="preserve">Hsbc.com, 2019. </w:t>
      </w:r>
      <w:r w:rsidRPr="00DE2C7E">
        <w:rPr>
          <w:i/>
          <w:color w:val="auto"/>
        </w:rPr>
        <w:t>The Value of Our Network</w:t>
      </w:r>
      <w:r w:rsidRPr="00DE2C7E">
        <w:rPr>
          <w:color w:val="auto"/>
        </w:rPr>
        <w:t>. [Online]. Accessed on 24 October 2019. Available at: https://www.hsbc.com/our-approach/our-strategy/the-value-of-our-network</w:t>
      </w:r>
    </w:p>
    <w:p w:rsidR="00C40D5A" w:rsidRPr="00DE2C7E" w:rsidRDefault="005C0FB7" w:rsidP="00C40D5A">
      <w:pPr>
        <w:rPr>
          <w:color w:val="auto"/>
        </w:rPr>
      </w:pPr>
      <w:r w:rsidRPr="00DE2C7E">
        <w:rPr>
          <w:color w:val="auto"/>
        </w:rPr>
        <w:t xml:space="preserve">Vodafone.co.uk, 2019. </w:t>
      </w:r>
      <w:r w:rsidRPr="00DE2C7E">
        <w:rPr>
          <w:i/>
          <w:color w:val="auto"/>
        </w:rPr>
        <w:t>Our strategy</w:t>
      </w:r>
      <w:r w:rsidRPr="00DE2C7E">
        <w:rPr>
          <w:color w:val="auto"/>
        </w:rPr>
        <w:t>. [Online]. Accessed on 24 October 2019. Available at: https://investors.vodafone.com/about-us/our-strategy</w:t>
      </w:r>
    </w:p>
    <w:p w:rsidR="00C40D5A" w:rsidRPr="00DE2C7E" w:rsidRDefault="00C40D5A" w:rsidP="00C40D5A">
      <w:pPr>
        <w:rPr>
          <w:color w:val="auto"/>
        </w:rPr>
      </w:pPr>
    </w:p>
    <w:p w:rsidR="00C40D5A" w:rsidRPr="00DE2C7E" w:rsidRDefault="00C40D5A" w:rsidP="00C40D5A">
      <w:pPr>
        <w:rPr>
          <w:color w:val="auto"/>
        </w:rPr>
      </w:pPr>
    </w:p>
    <w:p w:rsidR="00C40D5A" w:rsidRPr="00DE2C7E" w:rsidRDefault="00C40D5A" w:rsidP="00C40D5A">
      <w:pPr>
        <w:rPr>
          <w:color w:val="auto"/>
        </w:rPr>
      </w:pPr>
    </w:p>
    <w:p w:rsidR="00C40D5A" w:rsidRPr="00DE2C7E" w:rsidRDefault="00C40D5A" w:rsidP="00C40D5A">
      <w:pPr>
        <w:rPr>
          <w:color w:val="auto"/>
        </w:rPr>
      </w:pPr>
      <w:bookmarkStart w:id="21" w:name="_heading=h.ofom05et8w6e" w:colFirst="0" w:colLast="0"/>
      <w:bookmarkEnd w:id="21"/>
    </w:p>
    <w:p w:rsidR="002737F5" w:rsidRPr="00DE2C7E" w:rsidRDefault="002737F5">
      <w:pPr>
        <w:rPr>
          <w:color w:val="auto"/>
        </w:rPr>
      </w:pPr>
    </w:p>
    <w:sectPr w:rsidR="002737F5" w:rsidRPr="00DE2C7E" w:rsidSect="002737F5">
      <w:headerReference w:type="default" r:id="rId18"/>
      <w:footerReference w:type="default" r:id="rId19"/>
      <w:headerReference w:type="first" r:id="rId20"/>
      <w:pgSz w:w="12240" w:h="15840"/>
      <w:pgMar w:top="1134" w:right="1701" w:bottom="1134" w:left="1701"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39B2" w:rsidRDefault="003139B2" w:rsidP="002737F5">
      <w:pPr>
        <w:spacing w:after="0" w:line="240" w:lineRule="auto"/>
      </w:pPr>
      <w:r>
        <w:separator/>
      </w:r>
    </w:p>
  </w:endnote>
  <w:endnote w:type="continuationSeparator" w:id="0">
    <w:p w:rsidR="003139B2" w:rsidRDefault="003139B2" w:rsidP="00273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604020202020204"/>
    <w:charset w:val="00"/>
    <w:family w:val="swiss"/>
    <w:pitch w:val="variable"/>
    <w:sig w:usb0="0001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37F5" w:rsidRDefault="00C1177F">
    <w:pPr>
      <w:pBdr>
        <w:top w:val="nil"/>
        <w:left w:val="nil"/>
        <w:bottom w:val="nil"/>
        <w:right w:val="nil"/>
        <w:between w:val="nil"/>
      </w:pBdr>
      <w:tabs>
        <w:tab w:val="center" w:pos="4680"/>
        <w:tab w:val="right" w:pos="9360"/>
      </w:tabs>
      <w:spacing w:after="0"/>
      <w:jc w:val="right"/>
      <w:rPr>
        <w:rFonts w:ascii="Cambria" w:eastAsia="Cambria" w:hAnsi="Cambria" w:cs="Cambria"/>
        <w:color w:val="0D0D0D"/>
        <w:sz w:val="28"/>
        <w:szCs w:val="28"/>
      </w:rPr>
    </w:pPr>
    <w:r>
      <w:rPr>
        <w:color w:val="0D0D0D"/>
        <w:sz w:val="20"/>
        <w:szCs w:val="20"/>
      </w:rPr>
      <w:t xml:space="preserve">pg. </w:t>
    </w:r>
    <w:r w:rsidR="00702747">
      <w:rPr>
        <w:color w:val="0D0D0D"/>
        <w:sz w:val="20"/>
        <w:szCs w:val="20"/>
      </w:rPr>
      <w:fldChar w:fldCharType="begin"/>
    </w:r>
    <w:r>
      <w:rPr>
        <w:color w:val="0D0D0D"/>
        <w:sz w:val="20"/>
        <w:szCs w:val="20"/>
      </w:rPr>
      <w:instrText>PAGE</w:instrText>
    </w:r>
    <w:r w:rsidR="00702747">
      <w:rPr>
        <w:color w:val="0D0D0D"/>
        <w:sz w:val="20"/>
        <w:szCs w:val="20"/>
      </w:rPr>
      <w:fldChar w:fldCharType="separate"/>
    </w:r>
    <w:r w:rsidR="00DE2C7E">
      <w:rPr>
        <w:noProof/>
        <w:color w:val="0D0D0D"/>
        <w:sz w:val="20"/>
        <w:szCs w:val="20"/>
      </w:rPr>
      <w:t>2</w:t>
    </w:r>
    <w:r w:rsidR="00702747">
      <w:rPr>
        <w:color w:val="0D0D0D"/>
        <w:sz w:val="20"/>
        <w:szCs w:val="20"/>
      </w:rPr>
      <w:fldChar w:fldCharType="end"/>
    </w:r>
  </w:p>
  <w:p w:rsidR="002737F5" w:rsidRDefault="002737F5">
    <w:pPr>
      <w:pBdr>
        <w:top w:val="nil"/>
        <w:left w:val="nil"/>
        <w:bottom w:val="nil"/>
        <w:right w:val="nil"/>
        <w:between w:val="nil"/>
      </w:pBdr>
      <w:tabs>
        <w:tab w:val="center" w:pos="4680"/>
        <w:tab w:val="right" w:pos="9360"/>
      </w:tabs>
      <w:spacing w:after="0" w:line="240" w:lineRule="auto"/>
      <w:rPr>
        <w:color w:val="0D0D0D"/>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39B2" w:rsidRDefault="003139B2" w:rsidP="002737F5">
      <w:pPr>
        <w:spacing w:after="0" w:line="240" w:lineRule="auto"/>
      </w:pPr>
      <w:r>
        <w:separator/>
      </w:r>
    </w:p>
  </w:footnote>
  <w:footnote w:type="continuationSeparator" w:id="0">
    <w:p w:rsidR="003139B2" w:rsidRDefault="003139B2" w:rsidP="002737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5749" w:rsidRDefault="00665749">
    <w:pPr>
      <w:pStyle w:val="Header"/>
    </w:pPr>
    <w:r w:rsidRPr="00665749">
      <w:rPr>
        <w:noProof/>
        <w:lang w:val="en-US"/>
      </w:rPr>
      <w:drawing>
        <wp:inline distT="0" distB="0" distL="0" distR="0">
          <wp:extent cx="1809750" cy="723900"/>
          <wp:effectExtent l="0" t="0" r="0" b="0"/>
          <wp:docPr id="2"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723900"/>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5749" w:rsidRDefault="00665749">
    <w:pPr>
      <w:pStyle w:val="Header"/>
    </w:pPr>
    <w:r w:rsidRPr="00665749">
      <w:rPr>
        <w:noProof/>
        <w:lang w:val="en-US"/>
      </w:rPr>
      <w:drawing>
        <wp:anchor distT="0" distB="0" distL="114300" distR="114300" simplePos="0" relativeHeight="251658240" behindDoc="0" locked="0" layoutInCell="1" allowOverlap="1">
          <wp:simplePos x="0" y="0"/>
          <wp:positionH relativeFrom="column">
            <wp:posOffset>-1218358</wp:posOffset>
          </wp:positionH>
          <wp:positionV relativeFrom="paragraph">
            <wp:posOffset>-510363</wp:posOffset>
          </wp:positionV>
          <wp:extent cx="1626781" cy="650712"/>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51904" cy="660761"/>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M2NzY3MbAwNTGyNDVQ0lEKTi0uzszPAykwrAUAVSWz1CwAAAA="/>
  </w:docVars>
  <w:rsids>
    <w:rsidRoot w:val="002737F5"/>
    <w:rsid w:val="000A4859"/>
    <w:rsid w:val="000B6B5B"/>
    <w:rsid w:val="000C52A4"/>
    <w:rsid w:val="000F79CA"/>
    <w:rsid w:val="00145C9F"/>
    <w:rsid w:val="00173AB0"/>
    <w:rsid w:val="00182DF5"/>
    <w:rsid w:val="001A51B4"/>
    <w:rsid w:val="001E1FF2"/>
    <w:rsid w:val="002737F5"/>
    <w:rsid w:val="00275F71"/>
    <w:rsid w:val="002D4526"/>
    <w:rsid w:val="002E55AC"/>
    <w:rsid w:val="00305F39"/>
    <w:rsid w:val="00311B90"/>
    <w:rsid w:val="003139B2"/>
    <w:rsid w:val="00314531"/>
    <w:rsid w:val="003932A5"/>
    <w:rsid w:val="003A35FF"/>
    <w:rsid w:val="0046361A"/>
    <w:rsid w:val="004E6073"/>
    <w:rsid w:val="00515591"/>
    <w:rsid w:val="0053115E"/>
    <w:rsid w:val="00566AAA"/>
    <w:rsid w:val="005C0FB7"/>
    <w:rsid w:val="005C547C"/>
    <w:rsid w:val="005D19FA"/>
    <w:rsid w:val="005E0373"/>
    <w:rsid w:val="005F4130"/>
    <w:rsid w:val="006002C7"/>
    <w:rsid w:val="0062064A"/>
    <w:rsid w:val="00633924"/>
    <w:rsid w:val="00641417"/>
    <w:rsid w:val="00665749"/>
    <w:rsid w:val="006741FC"/>
    <w:rsid w:val="006B10C4"/>
    <w:rsid w:val="006B75EA"/>
    <w:rsid w:val="00702747"/>
    <w:rsid w:val="0072594B"/>
    <w:rsid w:val="007925EF"/>
    <w:rsid w:val="007966EF"/>
    <w:rsid w:val="007E3CEF"/>
    <w:rsid w:val="007F001F"/>
    <w:rsid w:val="007F4E06"/>
    <w:rsid w:val="008947E6"/>
    <w:rsid w:val="008A5E2F"/>
    <w:rsid w:val="00904812"/>
    <w:rsid w:val="00934454"/>
    <w:rsid w:val="009412CC"/>
    <w:rsid w:val="009C6979"/>
    <w:rsid w:val="00A133F0"/>
    <w:rsid w:val="00A67738"/>
    <w:rsid w:val="00B03F0B"/>
    <w:rsid w:val="00B12AA3"/>
    <w:rsid w:val="00B24F0E"/>
    <w:rsid w:val="00B56306"/>
    <w:rsid w:val="00B62B0F"/>
    <w:rsid w:val="00B756AB"/>
    <w:rsid w:val="00B979A4"/>
    <w:rsid w:val="00B97E95"/>
    <w:rsid w:val="00BB6D81"/>
    <w:rsid w:val="00BD6481"/>
    <w:rsid w:val="00BF44B6"/>
    <w:rsid w:val="00C06DBA"/>
    <w:rsid w:val="00C1177F"/>
    <w:rsid w:val="00C13FC8"/>
    <w:rsid w:val="00C364C6"/>
    <w:rsid w:val="00C40D5A"/>
    <w:rsid w:val="00C43579"/>
    <w:rsid w:val="00C53E77"/>
    <w:rsid w:val="00C77FC7"/>
    <w:rsid w:val="00C914BF"/>
    <w:rsid w:val="00CE180D"/>
    <w:rsid w:val="00CE700B"/>
    <w:rsid w:val="00D22C8F"/>
    <w:rsid w:val="00D23C21"/>
    <w:rsid w:val="00D45B8B"/>
    <w:rsid w:val="00D671C0"/>
    <w:rsid w:val="00D7563F"/>
    <w:rsid w:val="00DB7121"/>
    <w:rsid w:val="00DE2C7E"/>
    <w:rsid w:val="00E1280A"/>
    <w:rsid w:val="00E2542C"/>
    <w:rsid w:val="00E32ABA"/>
    <w:rsid w:val="00E53D04"/>
    <w:rsid w:val="00E854B0"/>
    <w:rsid w:val="00EC0388"/>
    <w:rsid w:val="00EE7CE5"/>
    <w:rsid w:val="00EF4B30"/>
    <w:rsid w:val="00F34642"/>
    <w:rsid w:val="00F71657"/>
    <w:rsid w:val="00F83E83"/>
    <w:rsid w:val="00F975FA"/>
    <w:rsid w:val="00FE2D0F"/>
  </w:rsids>
  <m:mathPr>
    <m:mathFont m:val="Cambria Math"/>
    <m:brkBin m:val="before"/>
    <m:brkBinSub m:val="--"/>
    <m:smallFrac/>
    <m:dispDef/>
    <m:lMargin m:val="0"/>
    <m:rMargin m:val="0"/>
    <m:defJc m:val="centerGroup"/>
    <m:wrapIndent m:val="1440"/>
    <m:intLim m:val="subSup"/>
    <m:naryLim m:val="undOvr"/>
  </m:mathPr>
  <w:themeFontLang w:val="en-AU"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7221C55-A799-46A7-91C0-E6BDAE891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D0D0D"/>
        <w:sz w:val="22"/>
        <w:szCs w:val="22"/>
        <w:lang w:val="en-GB" w:eastAsia="en-US" w:bidi="ar-SA"/>
      </w:rPr>
    </w:rPrDefault>
    <w:pPrDefault>
      <w:pPr>
        <w:spacing w:after="20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24C44"/>
    <w:rPr>
      <w:color w:val="0D0D0D" w:themeColor="text1" w:themeTint="F2"/>
    </w:rPr>
  </w:style>
  <w:style w:type="paragraph" w:styleId="Heading1">
    <w:name w:val="heading 1"/>
    <w:basedOn w:val="Normal"/>
    <w:next w:val="Normal"/>
    <w:link w:val="Heading1Char"/>
    <w:uiPriority w:val="9"/>
    <w:qFormat/>
    <w:rsid w:val="00F24C44"/>
    <w:pPr>
      <w:keepNext/>
      <w:keepLines/>
      <w:spacing w:before="480" w:after="0"/>
      <w:outlineLvl w:val="0"/>
    </w:pPr>
    <w:rPr>
      <w:rFonts w:eastAsiaTheme="majorEastAsia" w:cstheme="majorBidi"/>
      <w:b/>
      <w:bCs/>
      <w:color w:val="17365D" w:themeColor="text2" w:themeShade="BF"/>
      <w:sz w:val="32"/>
      <w:szCs w:val="28"/>
    </w:rPr>
  </w:style>
  <w:style w:type="paragraph" w:styleId="Heading2">
    <w:name w:val="heading 2"/>
    <w:basedOn w:val="Normal"/>
    <w:next w:val="Normal"/>
    <w:link w:val="Heading2Char"/>
    <w:uiPriority w:val="9"/>
    <w:unhideWhenUsed/>
    <w:qFormat/>
    <w:rsid w:val="00F24C44"/>
    <w:pPr>
      <w:keepNext/>
      <w:keepLines/>
      <w:spacing w:before="200" w:after="0"/>
      <w:outlineLvl w:val="1"/>
    </w:pPr>
    <w:rPr>
      <w:rFonts w:eastAsiaTheme="majorEastAsia" w:cstheme="majorBidi"/>
      <w:b/>
      <w:bCs/>
      <w:color w:val="17365D" w:themeColor="text2" w:themeShade="BF"/>
      <w:sz w:val="28"/>
      <w:szCs w:val="26"/>
    </w:rPr>
  </w:style>
  <w:style w:type="paragraph" w:styleId="Heading3">
    <w:name w:val="heading 3"/>
    <w:basedOn w:val="Normal"/>
    <w:next w:val="Normal"/>
    <w:link w:val="Heading3Char"/>
    <w:uiPriority w:val="9"/>
    <w:unhideWhenUsed/>
    <w:qFormat/>
    <w:rsid w:val="00F24C44"/>
    <w:pPr>
      <w:keepNext/>
      <w:keepLines/>
      <w:spacing w:before="200" w:after="0"/>
      <w:outlineLvl w:val="2"/>
    </w:pPr>
    <w:rPr>
      <w:rFonts w:eastAsiaTheme="majorEastAsia" w:cstheme="majorBidi"/>
      <w:b/>
      <w:bCs/>
      <w:color w:val="17365D" w:themeColor="text2" w:themeShade="BF"/>
      <w:sz w:val="24"/>
    </w:rPr>
  </w:style>
  <w:style w:type="paragraph" w:styleId="Heading4">
    <w:name w:val="heading 4"/>
    <w:basedOn w:val="Normal"/>
    <w:next w:val="Normal"/>
    <w:link w:val="Heading4Char"/>
    <w:uiPriority w:val="9"/>
    <w:unhideWhenUsed/>
    <w:qFormat/>
    <w:rsid w:val="00F24C44"/>
    <w:pPr>
      <w:keepNext/>
      <w:keepLines/>
      <w:spacing w:before="200" w:after="0"/>
      <w:outlineLvl w:val="3"/>
    </w:pPr>
    <w:rPr>
      <w:rFonts w:eastAsiaTheme="majorEastAsia" w:cstheme="majorBidi"/>
      <w:b/>
      <w:bCs/>
      <w:iCs/>
      <w:color w:val="17365D" w:themeColor="text2" w:themeShade="BF"/>
    </w:rPr>
  </w:style>
  <w:style w:type="paragraph" w:styleId="Heading5">
    <w:name w:val="heading 5"/>
    <w:basedOn w:val="Normal"/>
    <w:next w:val="Normal"/>
    <w:link w:val="Heading5Char"/>
    <w:uiPriority w:val="9"/>
    <w:unhideWhenUsed/>
    <w:qFormat/>
    <w:rsid w:val="00F24C44"/>
    <w:pPr>
      <w:keepNext/>
      <w:keepLines/>
      <w:spacing w:before="200" w:after="0"/>
      <w:outlineLvl w:val="4"/>
    </w:pPr>
    <w:rPr>
      <w:rFonts w:eastAsiaTheme="majorEastAsia" w:cstheme="majorBidi"/>
      <w:b/>
      <w:i/>
      <w:color w:val="243F60" w:themeColor="accent1" w:themeShade="7F"/>
    </w:rPr>
  </w:style>
  <w:style w:type="paragraph" w:styleId="Heading6">
    <w:name w:val="heading 6"/>
    <w:basedOn w:val="Normal"/>
    <w:next w:val="Normal"/>
    <w:link w:val="Heading6Char"/>
    <w:uiPriority w:val="9"/>
    <w:unhideWhenUsed/>
    <w:qFormat/>
    <w:rsid w:val="00E32ABA"/>
    <w:pPr>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737F5"/>
  </w:style>
  <w:style w:type="paragraph" w:styleId="Title">
    <w:name w:val="Title"/>
    <w:basedOn w:val="Normal"/>
    <w:next w:val="Normal"/>
    <w:link w:val="TitleChar"/>
    <w:uiPriority w:val="10"/>
    <w:qFormat/>
    <w:rsid w:val="00F24C44"/>
    <w:pPr>
      <w:pBdr>
        <w:bottom w:val="single" w:sz="8" w:space="4" w:color="4F81BD" w:themeColor="accent1"/>
      </w:pBdr>
      <w:spacing w:after="300"/>
      <w:contextualSpacing/>
      <w:jc w:val="center"/>
    </w:pPr>
    <w:rPr>
      <w:rFonts w:eastAsiaTheme="majorEastAsia" w:cstheme="majorBidi"/>
      <w:b/>
      <w:color w:val="17365D" w:themeColor="text2" w:themeShade="BF"/>
      <w:spacing w:val="5"/>
      <w:kern w:val="28"/>
      <w:sz w:val="32"/>
      <w:szCs w:val="52"/>
    </w:rPr>
  </w:style>
  <w:style w:type="character" w:customStyle="1" w:styleId="Heading1Char">
    <w:name w:val="Heading 1 Char"/>
    <w:basedOn w:val="DefaultParagraphFont"/>
    <w:link w:val="Heading1"/>
    <w:uiPriority w:val="9"/>
    <w:rsid w:val="00F24C44"/>
    <w:rPr>
      <w:rFonts w:ascii="Arial" w:eastAsiaTheme="majorEastAsia" w:hAnsi="Arial" w:cstheme="majorBidi"/>
      <w:b/>
      <w:bCs/>
      <w:color w:val="17365D" w:themeColor="text2" w:themeShade="BF"/>
      <w:sz w:val="32"/>
      <w:szCs w:val="28"/>
      <w:lang w:val="en-GB"/>
    </w:rPr>
  </w:style>
  <w:style w:type="character" w:customStyle="1" w:styleId="Heading2Char">
    <w:name w:val="Heading 2 Char"/>
    <w:basedOn w:val="DefaultParagraphFont"/>
    <w:link w:val="Heading2"/>
    <w:uiPriority w:val="9"/>
    <w:rsid w:val="00F24C44"/>
    <w:rPr>
      <w:rFonts w:ascii="Arial" w:eastAsiaTheme="majorEastAsia" w:hAnsi="Arial" w:cstheme="majorBidi"/>
      <w:b/>
      <w:bCs/>
      <w:color w:val="17365D" w:themeColor="text2" w:themeShade="BF"/>
      <w:sz w:val="28"/>
      <w:szCs w:val="26"/>
      <w:lang w:val="en-GB"/>
    </w:rPr>
  </w:style>
  <w:style w:type="character" w:customStyle="1" w:styleId="TitleChar">
    <w:name w:val="Title Char"/>
    <w:basedOn w:val="DefaultParagraphFont"/>
    <w:link w:val="Title"/>
    <w:uiPriority w:val="10"/>
    <w:rsid w:val="00F24C44"/>
    <w:rPr>
      <w:rFonts w:ascii="Arial" w:eastAsiaTheme="majorEastAsia" w:hAnsi="Arial" w:cstheme="majorBidi"/>
      <w:b/>
      <w:color w:val="17365D" w:themeColor="text2" w:themeShade="BF"/>
      <w:spacing w:val="5"/>
      <w:kern w:val="28"/>
      <w:sz w:val="32"/>
      <w:szCs w:val="52"/>
      <w:lang w:val="en-GB"/>
    </w:rPr>
  </w:style>
  <w:style w:type="paragraph" w:styleId="Subtitle">
    <w:name w:val="Subtitle"/>
    <w:basedOn w:val="Normal"/>
    <w:next w:val="Normal"/>
    <w:link w:val="SubtitleChar"/>
    <w:rsid w:val="002737F5"/>
    <w:pPr>
      <w:jc w:val="center"/>
    </w:pPr>
    <w:rPr>
      <w:b/>
      <w:color w:val="17365D"/>
      <w:sz w:val="28"/>
      <w:szCs w:val="28"/>
    </w:rPr>
  </w:style>
  <w:style w:type="character" w:customStyle="1" w:styleId="SubtitleChar">
    <w:name w:val="Subtitle Char"/>
    <w:basedOn w:val="DefaultParagraphFont"/>
    <w:link w:val="Subtitle"/>
    <w:uiPriority w:val="11"/>
    <w:rsid w:val="00F24C44"/>
    <w:rPr>
      <w:rFonts w:ascii="Arial" w:eastAsiaTheme="majorEastAsia" w:hAnsi="Arial" w:cstheme="majorBidi"/>
      <w:b/>
      <w:iCs/>
      <w:color w:val="17365D" w:themeColor="text2" w:themeShade="BF"/>
      <w:spacing w:val="15"/>
      <w:sz w:val="28"/>
      <w:szCs w:val="24"/>
      <w:lang w:val="en-GB"/>
    </w:rPr>
  </w:style>
  <w:style w:type="paragraph" w:styleId="Header">
    <w:name w:val="header"/>
    <w:basedOn w:val="Normal"/>
    <w:link w:val="HeaderChar"/>
    <w:uiPriority w:val="99"/>
    <w:unhideWhenUsed/>
    <w:rsid w:val="00E077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745"/>
    <w:rPr>
      <w:rFonts w:ascii="Verdana" w:hAnsi="Verdana"/>
      <w:color w:val="0D0D0D" w:themeColor="text1" w:themeTint="F2"/>
      <w:sz w:val="24"/>
      <w:lang w:val="en-AU"/>
    </w:rPr>
  </w:style>
  <w:style w:type="paragraph" w:styleId="Footer">
    <w:name w:val="footer"/>
    <w:basedOn w:val="Normal"/>
    <w:link w:val="FooterChar"/>
    <w:uiPriority w:val="99"/>
    <w:unhideWhenUsed/>
    <w:rsid w:val="00E077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745"/>
    <w:rPr>
      <w:rFonts w:ascii="Verdana" w:hAnsi="Verdana"/>
      <w:color w:val="0D0D0D" w:themeColor="text1" w:themeTint="F2"/>
      <w:sz w:val="24"/>
      <w:lang w:val="en-AU"/>
    </w:rPr>
  </w:style>
  <w:style w:type="paragraph" w:styleId="ListParagraph">
    <w:name w:val="List Paragraph"/>
    <w:basedOn w:val="Normal"/>
    <w:uiPriority w:val="34"/>
    <w:qFormat/>
    <w:rsid w:val="00D159CB"/>
    <w:pPr>
      <w:ind w:left="720"/>
      <w:contextualSpacing/>
    </w:pPr>
  </w:style>
  <w:style w:type="character" w:customStyle="1" w:styleId="Heading3Char">
    <w:name w:val="Heading 3 Char"/>
    <w:basedOn w:val="DefaultParagraphFont"/>
    <w:link w:val="Heading3"/>
    <w:uiPriority w:val="9"/>
    <w:rsid w:val="00F24C44"/>
    <w:rPr>
      <w:rFonts w:ascii="Arial" w:eastAsiaTheme="majorEastAsia" w:hAnsi="Arial" w:cstheme="majorBidi"/>
      <w:b/>
      <w:bCs/>
      <w:color w:val="17365D" w:themeColor="text2" w:themeShade="BF"/>
      <w:sz w:val="24"/>
      <w:lang w:val="en-GB"/>
    </w:rPr>
  </w:style>
  <w:style w:type="character" w:customStyle="1" w:styleId="Heading4Char">
    <w:name w:val="Heading 4 Char"/>
    <w:basedOn w:val="DefaultParagraphFont"/>
    <w:link w:val="Heading4"/>
    <w:uiPriority w:val="9"/>
    <w:rsid w:val="00F24C44"/>
    <w:rPr>
      <w:rFonts w:ascii="Arial" w:eastAsiaTheme="majorEastAsia" w:hAnsi="Arial" w:cstheme="majorBidi"/>
      <w:b/>
      <w:bCs/>
      <w:iCs/>
      <w:color w:val="17365D" w:themeColor="text2" w:themeShade="BF"/>
      <w:lang w:val="en-GB"/>
    </w:rPr>
  </w:style>
  <w:style w:type="character" w:customStyle="1" w:styleId="Heading5Char">
    <w:name w:val="Heading 5 Char"/>
    <w:basedOn w:val="DefaultParagraphFont"/>
    <w:link w:val="Heading5"/>
    <w:uiPriority w:val="9"/>
    <w:rsid w:val="00F24C44"/>
    <w:rPr>
      <w:rFonts w:ascii="Arial" w:eastAsiaTheme="majorEastAsia" w:hAnsi="Arial" w:cstheme="majorBidi"/>
      <w:b/>
      <w:i/>
      <w:color w:val="243F60" w:themeColor="accent1" w:themeShade="7F"/>
      <w:lang w:val="en-GB"/>
    </w:rPr>
  </w:style>
  <w:style w:type="character" w:customStyle="1" w:styleId="Heading6Char">
    <w:name w:val="Heading 6 Char"/>
    <w:basedOn w:val="DefaultParagraphFont"/>
    <w:link w:val="Heading6"/>
    <w:uiPriority w:val="9"/>
    <w:rsid w:val="00E32ABA"/>
    <w:rPr>
      <w:b/>
      <w:color w:val="0D0D0D" w:themeColor="text1" w:themeTint="F2"/>
    </w:rPr>
  </w:style>
  <w:style w:type="paragraph" w:styleId="BalloonText">
    <w:name w:val="Balloon Text"/>
    <w:basedOn w:val="Normal"/>
    <w:link w:val="BalloonTextChar"/>
    <w:uiPriority w:val="99"/>
    <w:semiHidden/>
    <w:unhideWhenUsed/>
    <w:rsid w:val="006657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5749"/>
    <w:rPr>
      <w:rFonts w:ascii="Tahoma" w:hAnsi="Tahoma" w:cs="Tahoma"/>
      <w:color w:val="0D0D0D" w:themeColor="text1" w:themeTint="F2"/>
      <w:sz w:val="16"/>
      <w:szCs w:val="16"/>
    </w:rPr>
  </w:style>
  <w:style w:type="paragraph" w:styleId="NormalWeb">
    <w:name w:val="Normal (Web)"/>
    <w:basedOn w:val="Normal"/>
    <w:uiPriority w:val="99"/>
    <w:semiHidden/>
    <w:unhideWhenUsed/>
    <w:rsid w:val="00EE7CE5"/>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 w:type="character" w:styleId="Hyperlink">
    <w:name w:val="Hyperlink"/>
    <w:basedOn w:val="DefaultParagraphFont"/>
    <w:uiPriority w:val="99"/>
    <w:unhideWhenUsed/>
    <w:rsid w:val="00C40D5A"/>
    <w:rPr>
      <w:color w:val="0000FF"/>
      <w:u w:val="single"/>
    </w:rPr>
  </w:style>
  <w:style w:type="paragraph" w:styleId="TOCHeading">
    <w:name w:val="TOC Heading"/>
    <w:basedOn w:val="Heading1"/>
    <w:next w:val="Normal"/>
    <w:uiPriority w:val="39"/>
    <w:semiHidden/>
    <w:unhideWhenUsed/>
    <w:qFormat/>
    <w:rsid w:val="000A485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A4859"/>
    <w:pPr>
      <w:spacing w:after="100"/>
    </w:pPr>
  </w:style>
  <w:style w:type="paragraph" w:styleId="TOC2">
    <w:name w:val="toc 2"/>
    <w:basedOn w:val="Normal"/>
    <w:next w:val="Normal"/>
    <w:autoRedefine/>
    <w:uiPriority w:val="39"/>
    <w:unhideWhenUsed/>
    <w:rsid w:val="000A4859"/>
    <w:pPr>
      <w:spacing w:after="100"/>
      <w:ind w:left="220"/>
    </w:pPr>
  </w:style>
  <w:style w:type="paragraph" w:styleId="TOC3">
    <w:name w:val="toc 3"/>
    <w:basedOn w:val="Normal"/>
    <w:next w:val="Normal"/>
    <w:autoRedefine/>
    <w:uiPriority w:val="39"/>
    <w:unhideWhenUsed/>
    <w:rsid w:val="000A4859"/>
    <w:pPr>
      <w:spacing w:after="100"/>
      <w:ind w:left="440"/>
    </w:pPr>
  </w:style>
  <w:style w:type="paragraph" w:styleId="TableofFigures">
    <w:name w:val="table of figures"/>
    <w:basedOn w:val="Normal"/>
    <w:next w:val="Normal"/>
    <w:uiPriority w:val="99"/>
    <w:unhideWhenUsed/>
    <w:rsid w:val="00FE2D0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3190">
      <w:bodyDiv w:val="1"/>
      <w:marLeft w:val="0"/>
      <w:marRight w:val="0"/>
      <w:marTop w:val="0"/>
      <w:marBottom w:val="0"/>
      <w:divBdr>
        <w:top w:val="none" w:sz="0" w:space="0" w:color="auto"/>
        <w:left w:val="none" w:sz="0" w:space="0" w:color="auto"/>
        <w:bottom w:val="none" w:sz="0" w:space="0" w:color="auto"/>
        <w:right w:val="none" w:sz="0" w:space="0" w:color="auto"/>
      </w:divBdr>
    </w:div>
    <w:div w:id="37515874">
      <w:bodyDiv w:val="1"/>
      <w:marLeft w:val="0"/>
      <w:marRight w:val="0"/>
      <w:marTop w:val="0"/>
      <w:marBottom w:val="0"/>
      <w:divBdr>
        <w:top w:val="none" w:sz="0" w:space="0" w:color="auto"/>
        <w:left w:val="none" w:sz="0" w:space="0" w:color="auto"/>
        <w:bottom w:val="none" w:sz="0" w:space="0" w:color="auto"/>
        <w:right w:val="none" w:sz="0" w:space="0" w:color="auto"/>
      </w:divBdr>
    </w:div>
    <w:div w:id="42753636">
      <w:bodyDiv w:val="1"/>
      <w:marLeft w:val="0"/>
      <w:marRight w:val="0"/>
      <w:marTop w:val="0"/>
      <w:marBottom w:val="0"/>
      <w:divBdr>
        <w:top w:val="none" w:sz="0" w:space="0" w:color="auto"/>
        <w:left w:val="none" w:sz="0" w:space="0" w:color="auto"/>
        <w:bottom w:val="none" w:sz="0" w:space="0" w:color="auto"/>
        <w:right w:val="none" w:sz="0" w:space="0" w:color="auto"/>
      </w:divBdr>
    </w:div>
    <w:div w:id="78717759">
      <w:bodyDiv w:val="1"/>
      <w:marLeft w:val="0"/>
      <w:marRight w:val="0"/>
      <w:marTop w:val="0"/>
      <w:marBottom w:val="0"/>
      <w:divBdr>
        <w:top w:val="none" w:sz="0" w:space="0" w:color="auto"/>
        <w:left w:val="none" w:sz="0" w:space="0" w:color="auto"/>
        <w:bottom w:val="none" w:sz="0" w:space="0" w:color="auto"/>
        <w:right w:val="none" w:sz="0" w:space="0" w:color="auto"/>
      </w:divBdr>
    </w:div>
    <w:div w:id="88890707">
      <w:bodyDiv w:val="1"/>
      <w:marLeft w:val="0"/>
      <w:marRight w:val="0"/>
      <w:marTop w:val="0"/>
      <w:marBottom w:val="0"/>
      <w:divBdr>
        <w:top w:val="none" w:sz="0" w:space="0" w:color="auto"/>
        <w:left w:val="none" w:sz="0" w:space="0" w:color="auto"/>
        <w:bottom w:val="none" w:sz="0" w:space="0" w:color="auto"/>
        <w:right w:val="none" w:sz="0" w:space="0" w:color="auto"/>
      </w:divBdr>
    </w:div>
    <w:div w:id="280378481">
      <w:bodyDiv w:val="1"/>
      <w:marLeft w:val="0"/>
      <w:marRight w:val="0"/>
      <w:marTop w:val="0"/>
      <w:marBottom w:val="0"/>
      <w:divBdr>
        <w:top w:val="none" w:sz="0" w:space="0" w:color="auto"/>
        <w:left w:val="none" w:sz="0" w:space="0" w:color="auto"/>
        <w:bottom w:val="none" w:sz="0" w:space="0" w:color="auto"/>
        <w:right w:val="none" w:sz="0" w:space="0" w:color="auto"/>
      </w:divBdr>
    </w:div>
    <w:div w:id="483089187">
      <w:bodyDiv w:val="1"/>
      <w:marLeft w:val="0"/>
      <w:marRight w:val="0"/>
      <w:marTop w:val="0"/>
      <w:marBottom w:val="0"/>
      <w:divBdr>
        <w:top w:val="none" w:sz="0" w:space="0" w:color="auto"/>
        <w:left w:val="none" w:sz="0" w:space="0" w:color="auto"/>
        <w:bottom w:val="none" w:sz="0" w:space="0" w:color="auto"/>
        <w:right w:val="none" w:sz="0" w:space="0" w:color="auto"/>
      </w:divBdr>
    </w:div>
    <w:div w:id="487870456">
      <w:bodyDiv w:val="1"/>
      <w:marLeft w:val="0"/>
      <w:marRight w:val="0"/>
      <w:marTop w:val="0"/>
      <w:marBottom w:val="0"/>
      <w:divBdr>
        <w:top w:val="none" w:sz="0" w:space="0" w:color="auto"/>
        <w:left w:val="none" w:sz="0" w:space="0" w:color="auto"/>
        <w:bottom w:val="none" w:sz="0" w:space="0" w:color="auto"/>
        <w:right w:val="none" w:sz="0" w:space="0" w:color="auto"/>
      </w:divBdr>
    </w:div>
    <w:div w:id="595291552">
      <w:bodyDiv w:val="1"/>
      <w:marLeft w:val="0"/>
      <w:marRight w:val="0"/>
      <w:marTop w:val="0"/>
      <w:marBottom w:val="0"/>
      <w:divBdr>
        <w:top w:val="none" w:sz="0" w:space="0" w:color="auto"/>
        <w:left w:val="none" w:sz="0" w:space="0" w:color="auto"/>
        <w:bottom w:val="none" w:sz="0" w:space="0" w:color="auto"/>
        <w:right w:val="none" w:sz="0" w:space="0" w:color="auto"/>
      </w:divBdr>
    </w:div>
    <w:div w:id="641734110">
      <w:bodyDiv w:val="1"/>
      <w:marLeft w:val="0"/>
      <w:marRight w:val="0"/>
      <w:marTop w:val="0"/>
      <w:marBottom w:val="0"/>
      <w:divBdr>
        <w:top w:val="none" w:sz="0" w:space="0" w:color="auto"/>
        <w:left w:val="none" w:sz="0" w:space="0" w:color="auto"/>
        <w:bottom w:val="none" w:sz="0" w:space="0" w:color="auto"/>
        <w:right w:val="none" w:sz="0" w:space="0" w:color="auto"/>
      </w:divBdr>
    </w:div>
    <w:div w:id="704063608">
      <w:bodyDiv w:val="1"/>
      <w:marLeft w:val="0"/>
      <w:marRight w:val="0"/>
      <w:marTop w:val="0"/>
      <w:marBottom w:val="0"/>
      <w:divBdr>
        <w:top w:val="none" w:sz="0" w:space="0" w:color="auto"/>
        <w:left w:val="none" w:sz="0" w:space="0" w:color="auto"/>
        <w:bottom w:val="none" w:sz="0" w:space="0" w:color="auto"/>
        <w:right w:val="none" w:sz="0" w:space="0" w:color="auto"/>
      </w:divBdr>
    </w:div>
    <w:div w:id="783890313">
      <w:bodyDiv w:val="1"/>
      <w:marLeft w:val="0"/>
      <w:marRight w:val="0"/>
      <w:marTop w:val="0"/>
      <w:marBottom w:val="0"/>
      <w:divBdr>
        <w:top w:val="none" w:sz="0" w:space="0" w:color="auto"/>
        <w:left w:val="none" w:sz="0" w:space="0" w:color="auto"/>
        <w:bottom w:val="none" w:sz="0" w:space="0" w:color="auto"/>
        <w:right w:val="none" w:sz="0" w:space="0" w:color="auto"/>
      </w:divBdr>
    </w:div>
    <w:div w:id="808285154">
      <w:bodyDiv w:val="1"/>
      <w:marLeft w:val="0"/>
      <w:marRight w:val="0"/>
      <w:marTop w:val="0"/>
      <w:marBottom w:val="0"/>
      <w:divBdr>
        <w:top w:val="none" w:sz="0" w:space="0" w:color="auto"/>
        <w:left w:val="none" w:sz="0" w:space="0" w:color="auto"/>
        <w:bottom w:val="none" w:sz="0" w:space="0" w:color="auto"/>
        <w:right w:val="none" w:sz="0" w:space="0" w:color="auto"/>
      </w:divBdr>
    </w:div>
    <w:div w:id="847065897">
      <w:bodyDiv w:val="1"/>
      <w:marLeft w:val="0"/>
      <w:marRight w:val="0"/>
      <w:marTop w:val="0"/>
      <w:marBottom w:val="0"/>
      <w:divBdr>
        <w:top w:val="none" w:sz="0" w:space="0" w:color="auto"/>
        <w:left w:val="none" w:sz="0" w:space="0" w:color="auto"/>
        <w:bottom w:val="none" w:sz="0" w:space="0" w:color="auto"/>
        <w:right w:val="none" w:sz="0" w:space="0" w:color="auto"/>
      </w:divBdr>
    </w:div>
    <w:div w:id="850022076">
      <w:bodyDiv w:val="1"/>
      <w:marLeft w:val="0"/>
      <w:marRight w:val="0"/>
      <w:marTop w:val="0"/>
      <w:marBottom w:val="0"/>
      <w:divBdr>
        <w:top w:val="none" w:sz="0" w:space="0" w:color="auto"/>
        <w:left w:val="none" w:sz="0" w:space="0" w:color="auto"/>
        <w:bottom w:val="none" w:sz="0" w:space="0" w:color="auto"/>
        <w:right w:val="none" w:sz="0" w:space="0" w:color="auto"/>
      </w:divBdr>
    </w:div>
    <w:div w:id="900947902">
      <w:bodyDiv w:val="1"/>
      <w:marLeft w:val="0"/>
      <w:marRight w:val="0"/>
      <w:marTop w:val="0"/>
      <w:marBottom w:val="0"/>
      <w:divBdr>
        <w:top w:val="none" w:sz="0" w:space="0" w:color="auto"/>
        <w:left w:val="none" w:sz="0" w:space="0" w:color="auto"/>
        <w:bottom w:val="none" w:sz="0" w:space="0" w:color="auto"/>
        <w:right w:val="none" w:sz="0" w:space="0" w:color="auto"/>
      </w:divBdr>
    </w:div>
    <w:div w:id="917130969">
      <w:bodyDiv w:val="1"/>
      <w:marLeft w:val="0"/>
      <w:marRight w:val="0"/>
      <w:marTop w:val="0"/>
      <w:marBottom w:val="0"/>
      <w:divBdr>
        <w:top w:val="none" w:sz="0" w:space="0" w:color="auto"/>
        <w:left w:val="none" w:sz="0" w:space="0" w:color="auto"/>
        <w:bottom w:val="none" w:sz="0" w:space="0" w:color="auto"/>
        <w:right w:val="none" w:sz="0" w:space="0" w:color="auto"/>
      </w:divBdr>
    </w:div>
    <w:div w:id="1000547529">
      <w:bodyDiv w:val="1"/>
      <w:marLeft w:val="0"/>
      <w:marRight w:val="0"/>
      <w:marTop w:val="0"/>
      <w:marBottom w:val="0"/>
      <w:divBdr>
        <w:top w:val="none" w:sz="0" w:space="0" w:color="auto"/>
        <w:left w:val="none" w:sz="0" w:space="0" w:color="auto"/>
        <w:bottom w:val="none" w:sz="0" w:space="0" w:color="auto"/>
        <w:right w:val="none" w:sz="0" w:space="0" w:color="auto"/>
      </w:divBdr>
    </w:div>
    <w:div w:id="1123041054">
      <w:bodyDiv w:val="1"/>
      <w:marLeft w:val="0"/>
      <w:marRight w:val="0"/>
      <w:marTop w:val="0"/>
      <w:marBottom w:val="0"/>
      <w:divBdr>
        <w:top w:val="none" w:sz="0" w:space="0" w:color="auto"/>
        <w:left w:val="none" w:sz="0" w:space="0" w:color="auto"/>
        <w:bottom w:val="none" w:sz="0" w:space="0" w:color="auto"/>
        <w:right w:val="none" w:sz="0" w:space="0" w:color="auto"/>
      </w:divBdr>
    </w:div>
    <w:div w:id="1141270398">
      <w:bodyDiv w:val="1"/>
      <w:marLeft w:val="0"/>
      <w:marRight w:val="0"/>
      <w:marTop w:val="0"/>
      <w:marBottom w:val="0"/>
      <w:divBdr>
        <w:top w:val="none" w:sz="0" w:space="0" w:color="auto"/>
        <w:left w:val="none" w:sz="0" w:space="0" w:color="auto"/>
        <w:bottom w:val="none" w:sz="0" w:space="0" w:color="auto"/>
        <w:right w:val="none" w:sz="0" w:space="0" w:color="auto"/>
      </w:divBdr>
    </w:div>
    <w:div w:id="1400178544">
      <w:bodyDiv w:val="1"/>
      <w:marLeft w:val="0"/>
      <w:marRight w:val="0"/>
      <w:marTop w:val="0"/>
      <w:marBottom w:val="0"/>
      <w:divBdr>
        <w:top w:val="none" w:sz="0" w:space="0" w:color="auto"/>
        <w:left w:val="none" w:sz="0" w:space="0" w:color="auto"/>
        <w:bottom w:val="none" w:sz="0" w:space="0" w:color="auto"/>
        <w:right w:val="none" w:sz="0" w:space="0" w:color="auto"/>
      </w:divBdr>
    </w:div>
    <w:div w:id="1558280785">
      <w:bodyDiv w:val="1"/>
      <w:marLeft w:val="0"/>
      <w:marRight w:val="0"/>
      <w:marTop w:val="0"/>
      <w:marBottom w:val="0"/>
      <w:divBdr>
        <w:top w:val="none" w:sz="0" w:space="0" w:color="auto"/>
        <w:left w:val="none" w:sz="0" w:space="0" w:color="auto"/>
        <w:bottom w:val="none" w:sz="0" w:space="0" w:color="auto"/>
        <w:right w:val="none" w:sz="0" w:space="0" w:color="auto"/>
      </w:divBdr>
    </w:div>
    <w:div w:id="1774208632">
      <w:bodyDiv w:val="1"/>
      <w:marLeft w:val="0"/>
      <w:marRight w:val="0"/>
      <w:marTop w:val="0"/>
      <w:marBottom w:val="0"/>
      <w:divBdr>
        <w:top w:val="none" w:sz="0" w:space="0" w:color="auto"/>
        <w:left w:val="none" w:sz="0" w:space="0" w:color="auto"/>
        <w:bottom w:val="none" w:sz="0" w:space="0" w:color="auto"/>
        <w:right w:val="none" w:sz="0" w:space="0" w:color="auto"/>
      </w:divBdr>
    </w:div>
    <w:div w:id="1792281696">
      <w:bodyDiv w:val="1"/>
      <w:marLeft w:val="0"/>
      <w:marRight w:val="0"/>
      <w:marTop w:val="0"/>
      <w:marBottom w:val="0"/>
      <w:divBdr>
        <w:top w:val="none" w:sz="0" w:space="0" w:color="auto"/>
        <w:left w:val="none" w:sz="0" w:space="0" w:color="auto"/>
        <w:bottom w:val="none" w:sz="0" w:space="0" w:color="auto"/>
        <w:right w:val="none" w:sz="0" w:space="0" w:color="auto"/>
      </w:divBdr>
    </w:div>
    <w:div w:id="1795513758">
      <w:bodyDiv w:val="1"/>
      <w:marLeft w:val="0"/>
      <w:marRight w:val="0"/>
      <w:marTop w:val="0"/>
      <w:marBottom w:val="0"/>
      <w:divBdr>
        <w:top w:val="none" w:sz="0" w:space="0" w:color="auto"/>
        <w:left w:val="none" w:sz="0" w:space="0" w:color="auto"/>
        <w:bottom w:val="none" w:sz="0" w:space="0" w:color="auto"/>
        <w:right w:val="none" w:sz="0" w:space="0" w:color="auto"/>
      </w:divBdr>
    </w:div>
    <w:div w:id="1825076247">
      <w:bodyDiv w:val="1"/>
      <w:marLeft w:val="0"/>
      <w:marRight w:val="0"/>
      <w:marTop w:val="0"/>
      <w:marBottom w:val="0"/>
      <w:divBdr>
        <w:top w:val="none" w:sz="0" w:space="0" w:color="auto"/>
        <w:left w:val="none" w:sz="0" w:space="0" w:color="auto"/>
        <w:bottom w:val="none" w:sz="0" w:space="0" w:color="auto"/>
        <w:right w:val="none" w:sz="0" w:space="0" w:color="auto"/>
      </w:divBdr>
    </w:div>
    <w:div w:id="1843658815">
      <w:bodyDiv w:val="1"/>
      <w:marLeft w:val="0"/>
      <w:marRight w:val="0"/>
      <w:marTop w:val="0"/>
      <w:marBottom w:val="0"/>
      <w:divBdr>
        <w:top w:val="none" w:sz="0" w:space="0" w:color="auto"/>
        <w:left w:val="none" w:sz="0" w:space="0" w:color="auto"/>
        <w:bottom w:val="none" w:sz="0" w:space="0" w:color="auto"/>
        <w:right w:val="none" w:sz="0" w:space="0" w:color="auto"/>
      </w:divBdr>
    </w:div>
    <w:div w:id="1853257521">
      <w:bodyDiv w:val="1"/>
      <w:marLeft w:val="0"/>
      <w:marRight w:val="0"/>
      <w:marTop w:val="0"/>
      <w:marBottom w:val="0"/>
      <w:divBdr>
        <w:top w:val="none" w:sz="0" w:space="0" w:color="auto"/>
        <w:left w:val="none" w:sz="0" w:space="0" w:color="auto"/>
        <w:bottom w:val="none" w:sz="0" w:space="0" w:color="auto"/>
        <w:right w:val="none" w:sz="0" w:space="0" w:color="auto"/>
      </w:divBdr>
    </w:div>
    <w:div w:id="2006087508">
      <w:bodyDiv w:val="1"/>
      <w:marLeft w:val="0"/>
      <w:marRight w:val="0"/>
      <w:marTop w:val="0"/>
      <w:marBottom w:val="0"/>
      <w:divBdr>
        <w:top w:val="none" w:sz="0" w:space="0" w:color="auto"/>
        <w:left w:val="none" w:sz="0" w:space="0" w:color="auto"/>
        <w:bottom w:val="none" w:sz="0" w:space="0" w:color="auto"/>
        <w:right w:val="none" w:sz="0" w:space="0" w:color="auto"/>
      </w:divBdr>
    </w:div>
    <w:div w:id="2072389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3B8D5E-0558-4FD3-A7ED-D36876C1C34A}" type="doc">
      <dgm:prSet loTypeId="urn:microsoft.com/office/officeart/2005/8/layout/balance1" loCatId="relationship" qsTypeId="urn:microsoft.com/office/officeart/2005/8/quickstyle/simple4" qsCatId="simple" csTypeId="urn:microsoft.com/office/officeart/2005/8/colors/colorful3" csCatId="colorful" phldr="1"/>
      <dgm:spPr/>
      <dgm:t>
        <a:bodyPr/>
        <a:lstStyle/>
        <a:p>
          <a:endParaRPr lang="en-US"/>
        </a:p>
      </dgm:t>
    </dgm:pt>
    <dgm:pt modelId="{E23EB216-0BC7-4AA1-97C9-1294E1BC3B66}">
      <dgm:prSet phldrT="[Text]"/>
      <dgm:spPr/>
      <dgm:t>
        <a:bodyPr/>
        <a:lstStyle/>
        <a:p>
          <a:r>
            <a:rPr lang="en-US"/>
            <a:t>Cost Leadership</a:t>
          </a:r>
        </a:p>
      </dgm:t>
    </dgm:pt>
    <dgm:pt modelId="{882C5A76-E868-4F61-82E5-F9E7C6901C1E}" type="parTrans" cxnId="{93C1C4AC-75E4-4958-BFCC-136819163879}">
      <dgm:prSet/>
      <dgm:spPr/>
      <dgm:t>
        <a:bodyPr/>
        <a:lstStyle/>
        <a:p>
          <a:endParaRPr lang="en-US"/>
        </a:p>
      </dgm:t>
    </dgm:pt>
    <dgm:pt modelId="{B4481162-DFFC-45F3-8FDF-A27409B741E2}" type="sibTrans" cxnId="{93C1C4AC-75E4-4958-BFCC-136819163879}">
      <dgm:prSet/>
      <dgm:spPr/>
      <dgm:t>
        <a:bodyPr/>
        <a:lstStyle/>
        <a:p>
          <a:endParaRPr lang="en-US"/>
        </a:p>
      </dgm:t>
    </dgm:pt>
    <dgm:pt modelId="{03715FFF-9B50-4696-A905-620B05BA3EB5}">
      <dgm:prSet phldrT="[Text]"/>
      <dgm:spPr/>
      <dgm:t>
        <a:bodyPr/>
        <a:lstStyle/>
        <a:p>
          <a:r>
            <a:rPr lang="en-US"/>
            <a:t>Lowering of air ticket ost value</a:t>
          </a:r>
        </a:p>
      </dgm:t>
    </dgm:pt>
    <dgm:pt modelId="{EB0A3609-25EB-4BE8-A46F-ECB586530931}" type="parTrans" cxnId="{98BB19FB-CFC4-4CCB-BED4-6CC89A506C59}">
      <dgm:prSet/>
      <dgm:spPr/>
      <dgm:t>
        <a:bodyPr/>
        <a:lstStyle/>
        <a:p>
          <a:endParaRPr lang="en-US"/>
        </a:p>
      </dgm:t>
    </dgm:pt>
    <dgm:pt modelId="{0B6199A7-7B3F-46E9-919D-396857A6A217}" type="sibTrans" cxnId="{98BB19FB-CFC4-4CCB-BED4-6CC89A506C59}">
      <dgm:prSet/>
      <dgm:spPr/>
      <dgm:t>
        <a:bodyPr/>
        <a:lstStyle/>
        <a:p>
          <a:endParaRPr lang="en-US"/>
        </a:p>
      </dgm:t>
    </dgm:pt>
    <dgm:pt modelId="{DB9E2E44-7646-471D-8444-F1A5159A21DC}">
      <dgm:prSet phldrT="[Text]"/>
      <dgm:spPr/>
      <dgm:t>
        <a:bodyPr/>
        <a:lstStyle/>
        <a:p>
          <a:r>
            <a:rPr lang="en-US"/>
            <a:t>Lowering of operational costs</a:t>
          </a:r>
        </a:p>
      </dgm:t>
    </dgm:pt>
    <dgm:pt modelId="{8D163F10-1F00-4694-BA13-2EABE70A4FA0}" type="parTrans" cxnId="{65502FBE-8C4E-4273-B0B0-1E271BDC882F}">
      <dgm:prSet/>
      <dgm:spPr/>
      <dgm:t>
        <a:bodyPr/>
        <a:lstStyle/>
        <a:p>
          <a:endParaRPr lang="en-US"/>
        </a:p>
      </dgm:t>
    </dgm:pt>
    <dgm:pt modelId="{0F03C80F-5937-4674-85B5-566E6299067F}" type="sibTrans" cxnId="{65502FBE-8C4E-4273-B0B0-1E271BDC882F}">
      <dgm:prSet/>
      <dgm:spPr/>
      <dgm:t>
        <a:bodyPr/>
        <a:lstStyle/>
        <a:p>
          <a:endParaRPr lang="en-US"/>
        </a:p>
      </dgm:t>
    </dgm:pt>
    <dgm:pt modelId="{77654343-2DF1-48EB-8222-B05695FD3C6E}">
      <dgm:prSet phldrT="[Text]"/>
      <dgm:spPr/>
      <dgm:t>
        <a:bodyPr/>
        <a:lstStyle/>
        <a:p>
          <a:r>
            <a:rPr lang="en-US"/>
            <a:t>Product Differentiation</a:t>
          </a:r>
        </a:p>
      </dgm:t>
    </dgm:pt>
    <dgm:pt modelId="{C630BCD0-2D86-44F6-AA69-43A7BE892503}" type="parTrans" cxnId="{2A7D23A5-71E7-4CDF-B176-F7E469AB04B8}">
      <dgm:prSet/>
      <dgm:spPr/>
      <dgm:t>
        <a:bodyPr/>
        <a:lstStyle/>
        <a:p>
          <a:endParaRPr lang="en-US"/>
        </a:p>
      </dgm:t>
    </dgm:pt>
    <dgm:pt modelId="{DDF732B5-C5A6-4939-B5C4-9D30322E8BFE}" type="sibTrans" cxnId="{2A7D23A5-71E7-4CDF-B176-F7E469AB04B8}">
      <dgm:prSet/>
      <dgm:spPr/>
      <dgm:t>
        <a:bodyPr/>
        <a:lstStyle/>
        <a:p>
          <a:endParaRPr lang="en-US"/>
        </a:p>
      </dgm:t>
    </dgm:pt>
    <dgm:pt modelId="{C54617CD-81AC-481F-BDD4-1B83EF37A4A0}">
      <dgm:prSet phldrT="[Text]"/>
      <dgm:spPr/>
      <dgm:t>
        <a:bodyPr/>
        <a:lstStyle/>
        <a:p>
          <a:r>
            <a:rPr lang="en-US"/>
            <a:t>Using SABRE and developing same for providinng unique online air ticket booking portal</a:t>
          </a:r>
        </a:p>
      </dgm:t>
    </dgm:pt>
    <dgm:pt modelId="{2A68F0CF-DE90-4D80-8E54-AC1457F25D03}" type="parTrans" cxnId="{7DBDAED0-5DC7-4117-8091-9A8827742EE5}">
      <dgm:prSet/>
      <dgm:spPr/>
      <dgm:t>
        <a:bodyPr/>
        <a:lstStyle/>
        <a:p>
          <a:endParaRPr lang="en-US"/>
        </a:p>
      </dgm:t>
    </dgm:pt>
    <dgm:pt modelId="{EC0A2BE3-3E82-481E-8EC0-0A41FD3269E1}" type="sibTrans" cxnId="{7DBDAED0-5DC7-4117-8091-9A8827742EE5}">
      <dgm:prSet/>
      <dgm:spPr/>
      <dgm:t>
        <a:bodyPr/>
        <a:lstStyle/>
        <a:p>
          <a:endParaRPr lang="en-US"/>
        </a:p>
      </dgm:t>
    </dgm:pt>
    <dgm:pt modelId="{966D33F8-EBA5-4E1E-9533-C85A212ACB23}">
      <dgm:prSet phldrT="[Text]"/>
      <dgm:spPr/>
      <dgm:t>
        <a:bodyPr/>
        <a:lstStyle/>
        <a:p>
          <a:r>
            <a:rPr lang="en-US"/>
            <a:t>Joining forces with IBM</a:t>
          </a:r>
        </a:p>
      </dgm:t>
    </dgm:pt>
    <dgm:pt modelId="{C805C8DD-5501-49DC-8379-D529F8FA243B}" type="parTrans" cxnId="{99F8675B-0F81-496C-BA4B-E7828E1FD847}">
      <dgm:prSet/>
      <dgm:spPr/>
      <dgm:t>
        <a:bodyPr/>
        <a:lstStyle/>
        <a:p>
          <a:endParaRPr lang="en-US"/>
        </a:p>
      </dgm:t>
    </dgm:pt>
    <dgm:pt modelId="{7F360CC3-D50B-469A-946B-8B496EA5865F}" type="sibTrans" cxnId="{99F8675B-0F81-496C-BA4B-E7828E1FD847}">
      <dgm:prSet/>
      <dgm:spPr/>
      <dgm:t>
        <a:bodyPr/>
        <a:lstStyle/>
        <a:p>
          <a:endParaRPr lang="en-US"/>
        </a:p>
      </dgm:t>
    </dgm:pt>
    <dgm:pt modelId="{4F973A5E-460F-4C58-8089-4DF975F13FC9}">
      <dgm:prSet phldrT="[Text]"/>
      <dgm:spPr/>
      <dgm:t>
        <a:bodyPr/>
        <a:lstStyle/>
        <a:p>
          <a:r>
            <a:rPr lang="en-US"/>
            <a:t>Differentiation Strategic approach</a:t>
          </a:r>
        </a:p>
      </dgm:t>
    </dgm:pt>
    <dgm:pt modelId="{6B6EB90B-52E7-453F-B35D-EAEBD6DBAC03}" type="parTrans" cxnId="{327EC701-FBA4-4CBA-B686-5FDE8B47A1FC}">
      <dgm:prSet/>
      <dgm:spPr/>
      <dgm:t>
        <a:bodyPr/>
        <a:lstStyle/>
        <a:p>
          <a:endParaRPr lang="en-US"/>
        </a:p>
      </dgm:t>
    </dgm:pt>
    <dgm:pt modelId="{5A4C152D-B8DC-40AE-BD4E-D08B88AD3397}" type="sibTrans" cxnId="{327EC701-FBA4-4CBA-B686-5FDE8B47A1FC}">
      <dgm:prSet/>
      <dgm:spPr/>
      <dgm:t>
        <a:bodyPr/>
        <a:lstStyle/>
        <a:p>
          <a:endParaRPr lang="en-US"/>
        </a:p>
      </dgm:t>
    </dgm:pt>
    <dgm:pt modelId="{85E2EF38-0510-4933-BCC1-9ABD87394C76}" type="pres">
      <dgm:prSet presAssocID="{873B8D5E-0558-4FD3-A7ED-D36876C1C34A}" presName="outerComposite" presStyleCnt="0">
        <dgm:presLayoutVars>
          <dgm:chMax val="2"/>
          <dgm:animLvl val="lvl"/>
          <dgm:resizeHandles val="exact"/>
        </dgm:presLayoutVars>
      </dgm:prSet>
      <dgm:spPr/>
    </dgm:pt>
    <dgm:pt modelId="{2BD51C1F-F983-42C7-B554-724CB5B4E4CC}" type="pres">
      <dgm:prSet presAssocID="{873B8D5E-0558-4FD3-A7ED-D36876C1C34A}" presName="dummyMaxCanvas" presStyleCnt="0"/>
      <dgm:spPr/>
    </dgm:pt>
    <dgm:pt modelId="{02DBCFE2-BBB2-4674-84A9-4F35CE9238CE}" type="pres">
      <dgm:prSet presAssocID="{873B8D5E-0558-4FD3-A7ED-D36876C1C34A}" presName="parentComposite" presStyleCnt="0"/>
      <dgm:spPr/>
    </dgm:pt>
    <dgm:pt modelId="{B9FAFB6C-52D6-47B5-8494-2ED981721720}" type="pres">
      <dgm:prSet presAssocID="{873B8D5E-0558-4FD3-A7ED-D36876C1C34A}" presName="parent1" presStyleLbl="alignAccFollowNode1" presStyleIdx="0" presStyleCnt="4" custLinFactNeighborX="1073" custLinFactNeighborY="18340">
        <dgm:presLayoutVars>
          <dgm:chMax val="4"/>
        </dgm:presLayoutVars>
      </dgm:prSet>
      <dgm:spPr/>
    </dgm:pt>
    <dgm:pt modelId="{23676796-50AC-4021-A86B-30079D3604DB}" type="pres">
      <dgm:prSet presAssocID="{873B8D5E-0558-4FD3-A7ED-D36876C1C34A}" presName="parent2" presStyleLbl="alignAccFollowNode1" presStyleIdx="1" presStyleCnt="4" custLinFactNeighborX="5363" custLinFactNeighborY="10618">
        <dgm:presLayoutVars>
          <dgm:chMax val="4"/>
        </dgm:presLayoutVars>
      </dgm:prSet>
      <dgm:spPr/>
    </dgm:pt>
    <dgm:pt modelId="{543189DC-1E87-4F98-919B-280F683883EB}" type="pres">
      <dgm:prSet presAssocID="{873B8D5E-0558-4FD3-A7ED-D36876C1C34A}" presName="childrenComposite" presStyleCnt="0"/>
      <dgm:spPr/>
    </dgm:pt>
    <dgm:pt modelId="{77431E21-F32E-4C8B-89A9-19B7D08B66B8}" type="pres">
      <dgm:prSet presAssocID="{873B8D5E-0558-4FD3-A7ED-D36876C1C34A}" presName="dummyMaxCanvas_ChildArea" presStyleCnt="0"/>
      <dgm:spPr/>
    </dgm:pt>
    <dgm:pt modelId="{0062F724-7553-4FF0-8EB9-A02D286DB355}" type="pres">
      <dgm:prSet presAssocID="{873B8D5E-0558-4FD3-A7ED-D36876C1C34A}" presName="fulcrum" presStyleLbl="alignAccFollowNode1" presStyleIdx="2" presStyleCnt="4" custLinFactNeighborY="-23166"/>
      <dgm:spPr/>
    </dgm:pt>
    <dgm:pt modelId="{7BF66DCC-3172-4492-9CBE-9DCCA9C901ED}" type="pres">
      <dgm:prSet presAssocID="{873B8D5E-0558-4FD3-A7ED-D36876C1C34A}" presName="balance_23" presStyleLbl="alignAccFollowNode1" presStyleIdx="3" presStyleCnt="4" custLinFactNeighborX="0" custLinFactNeighborY="-12296">
        <dgm:presLayoutVars>
          <dgm:bulletEnabled val="1"/>
        </dgm:presLayoutVars>
      </dgm:prSet>
      <dgm:spPr/>
    </dgm:pt>
    <dgm:pt modelId="{E0ED678B-FF5F-43BF-88E8-5B5A01B7BC15}" type="pres">
      <dgm:prSet presAssocID="{873B8D5E-0558-4FD3-A7ED-D36876C1C34A}" presName="right_23_1" presStyleLbl="node1" presStyleIdx="0" presStyleCnt="5">
        <dgm:presLayoutVars>
          <dgm:bulletEnabled val="1"/>
        </dgm:presLayoutVars>
      </dgm:prSet>
      <dgm:spPr/>
    </dgm:pt>
    <dgm:pt modelId="{90A313AE-5F1C-4DD0-813E-3AE5E0747C6A}" type="pres">
      <dgm:prSet presAssocID="{873B8D5E-0558-4FD3-A7ED-D36876C1C34A}" presName="right_23_2" presStyleLbl="node1" presStyleIdx="1" presStyleCnt="5">
        <dgm:presLayoutVars>
          <dgm:bulletEnabled val="1"/>
        </dgm:presLayoutVars>
      </dgm:prSet>
      <dgm:spPr/>
    </dgm:pt>
    <dgm:pt modelId="{BD392CAE-3FB3-4EB1-B374-CFAACFF21218}" type="pres">
      <dgm:prSet presAssocID="{873B8D5E-0558-4FD3-A7ED-D36876C1C34A}" presName="right_23_3" presStyleLbl="node1" presStyleIdx="2" presStyleCnt="5">
        <dgm:presLayoutVars>
          <dgm:bulletEnabled val="1"/>
        </dgm:presLayoutVars>
      </dgm:prSet>
      <dgm:spPr/>
    </dgm:pt>
    <dgm:pt modelId="{6DC662C1-E9D5-4678-9B54-080147D44850}" type="pres">
      <dgm:prSet presAssocID="{873B8D5E-0558-4FD3-A7ED-D36876C1C34A}" presName="left_23_1" presStyleLbl="node1" presStyleIdx="3" presStyleCnt="5">
        <dgm:presLayoutVars>
          <dgm:bulletEnabled val="1"/>
        </dgm:presLayoutVars>
      </dgm:prSet>
      <dgm:spPr/>
    </dgm:pt>
    <dgm:pt modelId="{36F03993-44DC-47CC-93F2-537CD554C2DE}" type="pres">
      <dgm:prSet presAssocID="{873B8D5E-0558-4FD3-A7ED-D36876C1C34A}" presName="left_23_2" presStyleLbl="node1" presStyleIdx="4" presStyleCnt="5">
        <dgm:presLayoutVars>
          <dgm:bulletEnabled val="1"/>
        </dgm:presLayoutVars>
      </dgm:prSet>
      <dgm:spPr/>
    </dgm:pt>
  </dgm:ptLst>
  <dgm:cxnLst>
    <dgm:cxn modelId="{327EC701-FBA4-4CBA-B686-5FDE8B47A1FC}" srcId="{77654343-2DF1-48EB-8222-B05695FD3C6E}" destId="{4F973A5E-460F-4C58-8089-4DF975F13FC9}" srcOrd="2" destOrd="0" parTransId="{6B6EB90B-52E7-453F-B35D-EAEBD6DBAC03}" sibTransId="{5A4C152D-B8DC-40AE-BD4E-D08B88AD3397}"/>
    <dgm:cxn modelId="{8CDE630F-9193-4F58-9DF4-2AD5DBFD2092}" type="presOf" srcId="{03715FFF-9B50-4696-A905-620B05BA3EB5}" destId="{6DC662C1-E9D5-4678-9B54-080147D44850}" srcOrd="0" destOrd="0" presId="urn:microsoft.com/office/officeart/2005/8/layout/balance1"/>
    <dgm:cxn modelId="{6C141930-46BE-43B5-8698-75A6C0E4AF79}" type="presOf" srcId="{C54617CD-81AC-481F-BDD4-1B83EF37A4A0}" destId="{E0ED678B-FF5F-43BF-88E8-5B5A01B7BC15}" srcOrd="0" destOrd="0" presId="urn:microsoft.com/office/officeart/2005/8/layout/balance1"/>
    <dgm:cxn modelId="{29FBD930-5823-4E85-B2E5-110C19D8263C}" type="presOf" srcId="{4F973A5E-460F-4C58-8089-4DF975F13FC9}" destId="{BD392CAE-3FB3-4EB1-B374-CFAACFF21218}" srcOrd="0" destOrd="0" presId="urn:microsoft.com/office/officeart/2005/8/layout/balance1"/>
    <dgm:cxn modelId="{F63A2632-F850-4561-BFF1-00978B4C4285}" type="presOf" srcId="{77654343-2DF1-48EB-8222-B05695FD3C6E}" destId="{23676796-50AC-4021-A86B-30079D3604DB}" srcOrd="0" destOrd="0" presId="urn:microsoft.com/office/officeart/2005/8/layout/balance1"/>
    <dgm:cxn modelId="{411A283E-3578-42BE-9ED3-80391800C537}" type="presOf" srcId="{873B8D5E-0558-4FD3-A7ED-D36876C1C34A}" destId="{85E2EF38-0510-4933-BCC1-9ABD87394C76}" srcOrd="0" destOrd="0" presId="urn:microsoft.com/office/officeart/2005/8/layout/balance1"/>
    <dgm:cxn modelId="{99F8675B-0F81-496C-BA4B-E7828E1FD847}" srcId="{77654343-2DF1-48EB-8222-B05695FD3C6E}" destId="{966D33F8-EBA5-4E1E-9533-C85A212ACB23}" srcOrd="1" destOrd="0" parTransId="{C805C8DD-5501-49DC-8379-D529F8FA243B}" sibTransId="{7F360CC3-D50B-469A-946B-8B496EA5865F}"/>
    <dgm:cxn modelId="{81E4F76F-1FBB-497D-8515-2ABAD8298BDD}" type="presOf" srcId="{DB9E2E44-7646-471D-8444-F1A5159A21DC}" destId="{36F03993-44DC-47CC-93F2-537CD554C2DE}" srcOrd="0" destOrd="0" presId="urn:microsoft.com/office/officeart/2005/8/layout/balance1"/>
    <dgm:cxn modelId="{2A7D23A5-71E7-4CDF-B176-F7E469AB04B8}" srcId="{873B8D5E-0558-4FD3-A7ED-D36876C1C34A}" destId="{77654343-2DF1-48EB-8222-B05695FD3C6E}" srcOrd="1" destOrd="0" parTransId="{C630BCD0-2D86-44F6-AA69-43A7BE892503}" sibTransId="{DDF732B5-C5A6-4939-B5C4-9D30322E8BFE}"/>
    <dgm:cxn modelId="{164A7EA5-47D1-410F-8E0B-E631F82A32A0}" type="presOf" srcId="{E23EB216-0BC7-4AA1-97C9-1294E1BC3B66}" destId="{B9FAFB6C-52D6-47B5-8494-2ED981721720}" srcOrd="0" destOrd="0" presId="urn:microsoft.com/office/officeart/2005/8/layout/balance1"/>
    <dgm:cxn modelId="{93C1C4AC-75E4-4958-BFCC-136819163879}" srcId="{873B8D5E-0558-4FD3-A7ED-D36876C1C34A}" destId="{E23EB216-0BC7-4AA1-97C9-1294E1BC3B66}" srcOrd="0" destOrd="0" parTransId="{882C5A76-E868-4F61-82E5-F9E7C6901C1E}" sibTransId="{B4481162-DFFC-45F3-8FDF-A27409B741E2}"/>
    <dgm:cxn modelId="{65502FBE-8C4E-4273-B0B0-1E271BDC882F}" srcId="{E23EB216-0BC7-4AA1-97C9-1294E1BC3B66}" destId="{DB9E2E44-7646-471D-8444-F1A5159A21DC}" srcOrd="1" destOrd="0" parTransId="{8D163F10-1F00-4694-BA13-2EABE70A4FA0}" sibTransId="{0F03C80F-5937-4674-85B5-566E6299067F}"/>
    <dgm:cxn modelId="{7DBDAED0-5DC7-4117-8091-9A8827742EE5}" srcId="{77654343-2DF1-48EB-8222-B05695FD3C6E}" destId="{C54617CD-81AC-481F-BDD4-1B83EF37A4A0}" srcOrd="0" destOrd="0" parTransId="{2A68F0CF-DE90-4D80-8E54-AC1457F25D03}" sibTransId="{EC0A2BE3-3E82-481E-8EC0-0A41FD3269E1}"/>
    <dgm:cxn modelId="{98337FDF-5574-4A1F-ACE5-B008B8E2B2A5}" type="presOf" srcId="{966D33F8-EBA5-4E1E-9533-C85A212ACB23}" destId="{90A313AE-5F1C-4DD0-813E-3AE5E0747C6A}" srcOrd="0" destOrd="0" presId="urn:microsoft.com/office/officeart/2005/8/layout/balance1"/>
    <dgm:cxn modelId="{98BB19FB-CFC4-4CCB-BED4-6CC89A506C59}" srcId="{E23EB216-0BC7-4AA1-97C9-1294E1BC3B66}" destId="{03715FFF-9B50-4696-A905-620B05BA3EB5}" srcOrd="0" destOrd="0" parTransId="{EB0A3609-25EB-4BE8-A46F-ECB586530931}" sibTransId="{0B6199A7-7B3F-46E9-919D-396857A6A217}"/>
    <dgm:cxn modelId="{E7803AFA-A97B-4204-8416-8F6A1F675562}" type="presParOf" srcId="{85E2EF38-0510-4933-BCC1-9ABD87394C76}" destId="{2BD51C1F-F983-42C7-B554-724CB5B4E4CC}" srcOrd="0" destOrd="0" presId="urn:microsoft.com/office/officeart/2005/8/layout/balance1"/>
    <dgm:cxn modelId="{309D84AD-D4E2-45A9-AA06-CE230A49D254}" type="presParOf" srcId="{85E2EF38-0510-4933-BCC1-9ABD87394C76}" destId="{02DBCFE2-BBB2-4674-84A9-4F35CE9238CE}" srcOrd="1" destOrd="0" presId="urn:microsoft.com/office/officeart/2005/8/layout/balance1"/>
    <dgm:cxn modelId="{5C4D9C71-1D15-4349-A1A0-D61DE774A2C3}" type="presParOf" srcId="{02DBCFE2-BBB2-4674-84A9-4F35CE9238CE}" destId="{B9FAFB6C-52D6-47B5-8494-2ED981721720}" srcOrd="0" destOrd="0" presId="urn:microsoft.com/office/officeart/2005/8/layout/balance1"/>
    <dgm:cxn modelId="{5FF88DF9-95F5-43BB-B756-970474DA72BF}" type="presParOf" srcId="{02DBCFE2-BBB2-4674-84A9-4F35CE9238CE}" destId="{23676796-50AC-4021-A86B-30079D3604DB}" srcOrd="1" destOrd="0" presId="urn:microsoft.com/office/officeart/2005/8/layout/balance1"/>
    <dgm:cxn modelId="{0DE02D93-9D25-4481-92D9-8C4D8A33B822}" type="presParOf" srcId="{85E2EF38-0510-4933-BCC1-9ABD87394C76}" destId="{543189DC-1E87-4F98-919B-280F683883EB}" srcOrd="2" destOrd="0" presId="urn:microsoft.com/office/officeart/2005/8/layout/balance1"/>
    <dgm:cxn modelId="{9C3C5EEA-576E-4973-82FC-568C684EDED2}" type="presParOf" srcId="{543189DC-1E87-4F98-919B-280F683883EB}" destId="{77431E21-F32E-4C8B-89A9-19B7D08B66B8}" srcOrd="0" destOrd="0" presId="urn:microsoft.com/office/officeart/2005/8/layout/balance1"/>
    <dgm:cxn modelId="{B84A7F80-C761-49EB-B9E9-EA2158DEAD91}" type="presParOf" srcId="{543189DC-1E87-4F98-919B-280F683883EB}" destId="{0062F724-7553-4FF0-8EB9-A02D286DB355}" srcOrd="1" destOrd="0" presId="urn:microsoft.com/office/officeart/2005/8/layout/balance1"/>
    <dgm:cxn modelId="{5D73196E-38D2-49B0-9D38-F08B1907D514}" type="presParOf" srcId="{543189DC-1E87-4F98-919B-280F683883EB}" destId="{7BF66DCC-3172-4492-9CBE-9DCCA9C901ED}" srcOrd="2" destOrd="0" presId="urn:microsoft.com/office/officeart/2005/8/layout/balance1"/>
    <dgm:cxn modelId="{168AA3B1-4A27-4272-AE14-C801DBC35DC8}" type="presParOf" srcId="{543189DC-1E87-4F98-919B-280F683883EB}" destId="{E0ED678B-FF5F-43BF-88E8-5B5A01B7BC15}" srcOrd="3" destOrd="0" presId="urn:microsoft.com/office/officeart/2005/8/layout/balance1"/>
    <dgm:cxn modelId="{DF837E24-912E-4BAE-B977-59EC83FD5D49}" type="presParOf" srcId="{543189DC-1E87-4F98-919B-280F683883EB}" destId="{90A313AE-5F1C-4DD0-813E-3AE5E0747C6A}" srcOrd="4" destOrd="0" presId="urn:microsoft.com/office/officeart/2005/8/layout/balance1"/>
    <dgm:cxn modelId="{FF7C5D26-5E3B-4F28-9354-7C6660E45E50}" type="presParOf" srcId="{543189DC-1E87-4F98-919B-280F683883EB}" destId="{BD392CAE-3FB3-4EB1-B374-CFAACFF21218}" srcOrd="5" destOrd="0" presId="urn:microsoft.com/office/officeart/2005/8/layout/balance1"/>
    <dgm:cxn modelId="{EE765EEC-8F5A-486F-9550-E3E227937961}" type="presParOf" srcId="{543189DC-1E87-4F98-919B-280F683883EB}" destId="{6DC662C1-E9D5-4678-9B54-080147D44850}" srcOrd="6" destOrd="0" presId="urn:microsoft.com/office/officeart/2005/8/layout/balance1"/>
    <dgm:cxn modelId="{21B780D5-8B59-4C84-BEE8-65A5DE8EEA08}" type="presParOf" srcId="{543189DC-1E87-4F98-919B-280F683883EB}" destId="{36F03993-44DC-47CC-93F2-537CD554C2DE}" srcOrd="7" destOrd="0" presId="urn:microsoft.com/office/officeart/2005/8/layout/balance1"/>
  </dgm:cxnLst>
  <dgm:bg/>
  <dgm:whole>
    <a:ln>
      <a:solidFill>
        <a:schemeClr val="tx1">
          <a:lumMod val="95000"/>
          <a:lumOff val="5000"/>
        </a:schemeClr>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42414E9-9CFE-441D-89BD-768441BA95E4}" type="doc">
      <dgm:prSet loTypeId="urn:microsoft.com/office/officeart/2005/8/layout/radial5" loCatId="cycle" qsTypeId="urn:microsoft.com/office/officeart/2005/8/quickstyle/simple3" qsCatId="simple" csTypeId="urn:microsoft.com/office/officeart/2005/8/colors/colorful3" csCatId="colorful" phldr="1"/>
      <dgm:spPr/>
      <dgm:t>
        <a:bodyPr/>
        <a:lstStyle/>
        <a:p>
          <a:endParaRPr lang="en-US"/>
        </a:p>
      </dgm:t>
    </dgm:pt>
    <dgm:pt modelId="{0262BD11-ECDF-474F-ADB2-06AF12D5A1C0}">
      <dgm:prSet phldrT="[Text]"/>
      <dgm:spPr/>
      <dgm:t>
        <a:bodyPr/>
        <a:lstStyle/>
        <a:p>
          <a:pPr algn="ctr"/>
          <a:r>
            <a:rPr lang="en-US">
              <a:latin typeface="Arial" pitchFamily="34" charset="0"/>
              <a:cs typeface="Arial" pitchFamily="34" charset="0"/>
            </a:rPr>
            <a:t>American Airlines</a:t>
          </a:r>
        </a:p>
      </dgm:t>
    </dgm:pt>
    <dgm:pt modelId="{365CDA90-39A8-4FC8-B04A-CC73CB1AFDCA}" type="parTrans" cxnId="{17E5F05F-B2EB-45A5-A11C-6988E1EDBBA9}">
      <dgm:prSet/>
      <dgm:spPr/>
      <dgm:t>
        <a:bodyPr/>
        <a:lstStyle/>
        <a:p>
          <a:pPr algn="ctr"/>
          <a:endParaRPr lang="en-US">
            <a:latin typeface="Arial" pitchFamily="34" charset="0"/>
            <a:cs typeface="Arial" pitchFamily="34" charset="0"/>
          </a:endParaRPr>
        </a:p>
      </dgm:t>
    </dgm:pt>
    <dgm:pt modelId="{0D0DFCF7-E988-4CA6-8E18-E6F9C290AB05}" type="sibTrans" cxnId="{17E5F05F-B2EB-45A5-A11C-6988E1EDBBA9}">
      <dgm:prSet/>
      <dgm:spPr/>
      <dgm:t>
        <a:bodyPr/>
        <a:lstStyle/>
        <a:p>
          <a:pPr algn="ctr"/>
          <a:endParaRPr lang="en-US">
            <a:latin typeface="Arial" pitchFamily="34" charset="0"/>
            <a:cs typeface="Arial" pitchFamily="34" charset="0"/>
          </a:endParaRPr>
        </a:p>
      </dgm:t>
    </dgm:pt>
    <dgm:pt modelId="{886CEE46-16D5-4459-9BD8-DCC83D4DA965}">
      <dgm:prSet phldrT="[Text]"/>
      <dgm:spPr/>
      <dgm:t>
        <a:bodyPr/>
        <a:lstStyle/>
        <a:p>
          <a:pPr algn="ctr"/>
          <a:r>
            <a:rPr lang="en-US">
              <a:latin typeface="Arial" pitchFamily="34" charset="0"/>
              <a:cs typeface="Arial" pitchFamily="34" charset="0"/>
            </a:rPr>
            <a:t>Lack of Information technology</a:t>
          </a:r>
        </a:p>
      </dgm:t>
    </dgm:pt>
    <dgm:pt modelId="{9BE57DE4-4DC9-4ABF-94CE-9A1E245EF846}" type="parTrans" cxnId="{043DDA39-0287-4FC4-BE5A-A0E803E1DC45}">
      <dgm:prSet/>
      <dgm:spPr/>
      <dgm:t>
        <a:bodyPr/>
        <a:lstStyle/>
        <a:p>
          <a:pPr algn="ctr"/>
          <a:endParaRPr lang="en-US">
            <a:latin typeface="Arial" pitchFamily="34" charset="0"/>
            <a:cs typeface="Arial" pitchFamily="34" charset="0"/>
          </a:endParaRPr>
        </a:p>
      </dgm:t>
    </dgm:pt>
    <dgm:pt modelId="{71F68EA1-5C5B-48F9-ACD6-3765E460C706}" type="sibTrans" cxnId="{043DDA39-0287-4FC4-BE5A-A0E803E1DC45}">
      <dgm:prSet/>
      <dgm:spPr/>
      <dgm:t>
        <a:bodyPr/>
        <a:lstStyle/>
        <a:p>
          <a:pPr algn="ctr"/>
          <a:endParaRPr lang="en-US">
            <a:latin typeface="Arial" pitchFamily="34" charset="0"/>
            <a:cs typeface="Arial" pitchFamily="34" charset="0"/>
          </a:endParaRPr>
        </a:p>
      </dgm:t>
    </dgm:pt>
    <dgm:pt modelId="{EF210881-B1D0-42F1-9233-DAE17A8EEA04}">
      <dgm:prSet phldrT="[Text]"/>
      <dgm:spPr/>
      <dgm:t>
        <a:bodyPr/>
        <a:lstStyle/>
        <a:p>
          <a:pPr algn="ctr"/>
          <a:r>
            <a:rPr lang="en-US">
              <a:latin typeface="Arial" pitchFamily="34" charset="0"/>
              <a:cs typeface="Arial" pitchFamily="34" charset="0"/>
            </a:rPr>
            <a:t>Lack of management of knowledge assets</a:t>
          </a:r>
        </a:p>
      </dgm:t>
    </dgm:pt>
    <dgm:pt modelId="{0E31C084-63DD-428B-A494-3F04E239DD60}" type="parTrans" cxnId="{0AD11467-4F64-4ED0-AF68-BF434C431BC1}">
      <dgm:prSet/>
      <dgm:spPr/>
      <dgm:t>
        <a:bodyPr/>
        <a:lstStyle/>
        <a:p>
          <a:pPr algn="ctr"/>
          <a:endParaRPr lang="en-US">
            <a:latin typeface="Arial" pitchFamily="34" charset="0"/>
            <a:cs typeface="Arial" pitchFamily="34" charset="0"/>
          </a:endParaRPr>
        </a:p>
      </dgm:t>
    </dgm:pt>
    <dgm:pt modelId="{B5670A40-A422-47B2-8FF0-84DBE7F55352}" type="sibTrans" cxnId="{0AD11467-4F64-4ED0-AF68-BF434C431BC1}">
      <dgm:prSet/>
      <dgm:spPr/>
      <dgm:t>
        <a:bodyPr/>
        <a:lstStyle/>
        <a:p>
          <a:pPr algn="ctr"/>
          <a:endParaRPr lang="en-US">
            <a:latin typeface="Arial" pitchFamily="34" charset="0"/>
            <a:cs typeface="Arial" pitchFamily="34" charset="0"/>
          </a:endParaRPr>
        </a:p>
      </dgm:t>
    </dgm:pt>
    <dgm:pt modelId="{B7D591A8-50E7-4BA7-A0BF-3FC412866AE3}">
      <dgm:prSet phldrT="[Text]"/>
      <dgm:spPr/>
      <dgm:t>
        <a:bodyPr/>
        <a:lstStyle/>
        <a:p>
          <a:pPr algn="ctr"/>
          <a:r>
            <a:rPr lang="en-US">
              <a:latin typeface="Arial" pitchFamily="34" charset="0"/>
              <a:cs typeface="Arial" pitchFamily="34" charset="0"/>
            </a:rPr>
            <a:t>Lack of personal interaction and cofification</a:t>
          </a:r>
        </a:p>
      </dgm:t>
    </dgm:pt>
    <dgm:pt modelId="{B6D24DA8-E9C3-4639-BB27-6ECBC81CB453}" type="parTrans" cxnId="{D3BA337D-2522-4FB6-A5E9-07774650D5DE}">
      <dgm:prSet/>
      <dgm:spPr/>
      <dgm:t>
        <a:bodyPr/>
        <a:lstStyle/>
        <a:p>
          <a:pPr algn="ctr"/>
          <a:endParaRPr lang="en-US">
            <a:latin typeface="Arial" pitchFamily="34" charset="0"/>
            <a:cs typeface="Arial" pitchFamily="34" charset="0"/>
          </a:endParaRPr>
        </a:p>
      </dgm:t>
    </dgm:pt>
    <dgm:pt modelId="{2923C989-37B0-45EA-BD97-55EAD8440D3E}" type="sibTrans" cxnId="{D3BA337D-2522-4FB6-A5E9-07774650D5DE}">
      <dgm:prSet/>
      <dgm:spPr/>
      <dgm:t>
        <a:bodyPr/>
        <a:lstStyle/>
        <a:p>
          <a:pPr algn="ctr"/>
          <a:endParaRPr lang="en-US">
            <a:latin typeface="Arial" pitchFamily="34" charset="0"/>
            <a:cs typeface="Arial" pitchFamily="34" charset="0"/>
          </a:endParaRPr>
        </a:p>
      </dgm:t>
    </dgm:pt>
    <dgm:pt modelId="{488885A2-D3D2-4941-92F3-45DB4E29671C}">
      <dgm:prSet phldrT="[Text]"/>
      <dgm:spPr/>
      <dgm:t>
        <a:bodyPr/>
        <a:lstStyle/>
        <a:p>
          <a:pPr algn="ctr"/>
          <a:r>
            <a:rPr lang="en-US">
              <a:latin typeface="Arial" pitchFamily="34" charset="0"/>
              <a:cs typeface="Arial" pitchFamily="34" charset="0"/>
            </a:rPr>
            <a:t>Lack of proper interface</a:t>
          </a:r>
        </a:p>
      </dgm:t>
    </dgm:pt>
    <dgm:pt modelId="{5B7D2D0E-EECA-4A04-AD7B-58928C3E07C3}" type="parTrans" cxnId="{599186D0-04FC-42FC-87B7-ED570C614DAE}">
      <dgm:prSet/>
      <dgm:spPr/>
      <dgm:t>
        <a:bodyPr/>
        <a:lstStyle/>
        <a:p>
          <a:pPr algn="ctr"/>
          <a:endParaRPr lang="en-US">
            <a:latin typeface="Arial" pitchFamily="34" charset="0"/>
            <a:cs typeface="Arial" pitchFamily="34" charset="0"/>
          </a:endParaRPr>
        </a:p>
      </dgm:t>
    </dgm:pt>
    <dgm:pt modelId="{795F541C-8A33-42DB-95FC-ABFA6D21B072}" type="sibTrans" cxnId="{599186D0-04FC-42FC-87B7-ED570C614DAE}">
      <dgm:prSet/>
      <dgm:spPr/>
      <dgm:t>
        <a:bodyPr/>
        <a:lstStyle/>
        <a:p>
          <a:pPr algn="ctr"/>
          <a:endParaRPr lang="en-US">
            <a:latin typeface="Arial" pitchFamily="34" charset="0"/>
            <a:cs typeface="Arial" pitchFamily="34" charset="0"/>
          </a:endParaRPr>
        </a:p>
      </dgm:t>
    </dgm:pt>
    <dgm:pt modelId="{19884F70-C64D-456B-A247-6CB71B4EE655}" type="pres">
      <dgm:prSet presAssocID="{542414E9-9CFE-441D-89BD-768441BA95E4}" presName="Name0" presStyleCnt="0">
        <dgm:presLayoutVars>
          <dgm:chMax val="1"/>
          <dgm:dir/>
          <dgm:animLvl val="ctr"/>
          <dgm:resizeHandles val="exact"/>
        </dgm:presLayoutVars>
      </dgm:prSet>
      <dgm:spPr/>
    </dgm:pt>
    <dgm:pt modelId="{79C3AB5D-13E8-4B77-B657-693D9A54F651}" type="pres">
      <dgm:prSet presAssocID="{0262BD11-ECDF-474F-ADB2-06AF12D5A1C0}" presName="centerShape" presStyleLbl="node0" presStyleIdx="0" presStyleCnt="1" custLinFactNeighborX="808" custLinFactNeighborY="1213"/>
      <dgm:spPr/>
    </dgm:pt>
    <dgm:pt modelId="{457528AD-A23E-4142-8868-DDA82473A370}" type="pres">
      <dgm:prSet presAssocID="{9BE57DE4-4DC9-4ABF-94CE-9A1E245EF846}" presName="parTrans" presStyleLbl="sibTrans2D1" presStyleIdx="0" presStyleCnt="4" custAng="10800000" custFlipHor="1" custScaleX="131360"/>
      <dgm:spPr/>
    </dgm:pt>
    <dgm:pt modelId="{44D3052F-2C8E-4C29-8C52-1A540A37C6C0}" type="pres">
      <dgm:prSet presAssocID="{9BE57DE4-4DC9-4ABF-94CE-9A1E245EF846}" presName="connectorText" presStyleLbl="sibTrans2D1" presStyleIdx="0" presStyleCnt="4"/>
      <dgm:spPr/>
    </dgm:pt>
    <dgm:pt modelId="{0EAF3745-8550-4D5A-9E11-FB4318E3F969}" type="pres">
      <dgm:prSet presAssocID="{886CEE46-16D5-4459-9BD8-DCC83D4DA965}" presName="node" presStyleLbl="node1" presStyleIdx="0" presStyleCnt="4">
        <dgm:presLayoutVars>
          <dgm:bulletEnabled val="1"/>
        </dgm:presLayoutVars>
      </dgm:prSet>
      <dgm:spPr/>
    </dgm:pt>
    <dgm:pt modelId="{70B232D5-4A05-4742-9C08-85F2082DCD8E}" type="pres">
      <dgm:prSet presAssocID="{0E31C084-63DD-428B-A494-3F04E239DD60}" presName="parTrans" presStyleLbl="sibTrans2D1" presStyleIdx="1" presStyleCnt="4" custFlipHor="1" custScaleX="99364"/>
      <dgm:spPr/>
    </dgm:pt>
    <dgm:pt modelId="{DCDF88EF-34FD-47D5-9B7D-BD6F0D44296D}" type="pres">
      <dgm:prSet presAssocID="{0E31C084-63DD-428B-A494-3F04E239DD60}" presName="connectorText" presStyleLbl="sibTrans2D1" presStyleIdx="1" presStyleCnt="4"/>
      <dgm:spPr/>
    </dgm:pt>
    <dgm:pt modelId="{7720F451-251F-4EEA-987A-CEF6A105F0FF}" type="pres">
      <dgm:prSet presAssocID="{EF210881-B1D0-42F1-9233-DAE17A8EEA04}" presName="node" presStyleLbl="node1" presStyleIdx="1" presStyleCnt="4">
        <dgm:presLayoutVars>
          <dgm:bulletEnabled val="1"/>
        </dgm:presLayoutVars>
      </dgm:prSet>
      <dgm:spPr/>
    </dgm:pt>
    <dgm:pt modelId="{67DFE53D-7AEE-42E0-9662-A99620D8E166}" type="pres">
      <dgm:prSet presAssocID="{B6D24DA8-E9C3-4639-BB27-6ECBC81CB453}" presName="parTrans" presStyleLbl="sibTrans2D1" presStyleIdx="2" presStyleCnt="4" custFlipVert="1" custScaleX="168698" custScaleY="138249"/>
      <dgm:spPr/>
    </dgm:pt>
    <dgm:pt modelId="{F0241D2C-2012-49EB-A9EE-810BEEAF48BF}" type="pres">
      <dgm:prSet presAssocID="{B6D24DA8-E9C3-4639-BB27-6ECBC81CB453}" presName="connectorText" presStyleLbl="sibTrans2D1" presStyleIdx="2" presStyleCnt="4"/>
      <dgm:spPr/>
    </dgm:pt>
    <dgm:pt modelId="{9EAFA757-BBB0-4E4D-A2D7-B516046AD105}" type="pres">
      <dgm:prSet presAssocID="{B7D591A8-50E7-4BA7-A0BF-3FC412866AE3}" presName="node" presStyleLbl="node1" presStyleIdx="2" presStyleCnt="4">
        <dgm:presLayoutVars>
          <dgm:bulletEnabled val="1"/>
        </dgm:presLayoutVars>
      </dgm:prSet>
      <dgm:spPr/>
    </dgm:pt>
    <dgm:pt modelId="{22E33D67-9000-4041-B087-24669B0CCFF2}" type="pres">
      <dgm:prSet presAssocID="{5B7D2D0E-EECA-4A04-AD7B-58928C3E07C3}" presName="parTrans" presStyleLbl="sibTrans2D1" presStyleIdx="3" presStyleCnt="4" custFlipHor="1" custScaleX="138627"/>
      <dgm:spPr/>
    </dgm:pt>
    <dgm:pt modelId="{8886752E-B306-4645-94AF-D96EF7B1A51D}" type="pres">
      <dgm:prSet presAssocID="{5B7D2D0E-EECA-4A04-AD7B-58928C3E07C3}" presName="connectorText" presStyleLbl="sibTrans2D1" presStyleIdx="3" presStyleCnt="4"/>
      <dgm:spPr/>
    </dgm:pt>
    <dgm:pt modelId="{34013890-737D-4EE5-BE04-7AF9E0AF984B}" type="pres">
      <dgm:prSet presAssocID="{488885A2-D3D2-4941-92F3-45DB4E29671C}" presName="node" presStyleLbl="node1" presStyleIdx="3" presStyleCnt="4">
        <dgm:presLayoutVars>
          <dgm:bulletEnabled val="1"/>
        </dgm:presLayoutVars>
      </dgm:prSet>
      <dgm:spPr/>
    </dgm:pt>
  </dgm:ptLst>
  <dgm:cxnLst>
    <dgm:cxn modelId="{94F99F03-E184-410B-8167-47E2066F2414}" type="presOf" srcId="{B7D591A8-50E7-4BA7-A0BF-3FC412866AE3}" destId="{9EAFA757-BBB0-4E4D-A2D7-B516046AD105}" srcOrd="0" destOrd="0" presId="urn:microsoft.com/office/officeart/2005/8/layout/radial5"/>
    <dgm:cxn modelId="{DC03E004-9E21-48B9-9297-F5248187D664}" type="presOf" srcId="{5B7D2D0E-EECA-4A04-AD7B-58928C3E07C3}" destId="{8886752E-B306-4645-94AF-D96EF7B1A51D}" srcOrd="1" destOrd="0" presId="urn:microsoft.com/office/officeart/2005/8/layout/radial5"/>
    <dgm:cxn modelId="{E883D113-7462-427D-968E-428A3621E103}" type="presOf" srcId="{0E31C084-63DD-428B-A494-3F04E239DD60}" destId="{DCDF88EF-34FD-47D5-9B7D-BD6F0D44296D}" srcOrd="1" destOrd="0" presId="urn:microsoft.com/office/officeart/2005/8/layout/radial5"/>
    <dgm:cxn modelId="{30A7D727-505D-4D73-A10F-D2CEDC971253}" type="presOf" srcId="{0E31C084-63DD-428B-A494-3F04E239DD60}" destId="{70B232D5-4A05-4742-9C08-85F2082DCD8E}" srcOrd="0" destOrd="0" presId="urn:microsoft.com/office/officeart/2005/8/layout/radial5"/>
    <dgm:cxn modelId="{87CB2C38-AD0E-470B-96E1-7B40B9E91551}" type="presOf" srcId="{5B7D2D0E-EECA-4A04-AD7B-58928C3E07C3}" destId="{22E33D67-9000-4041-B087-24669B0CCFF2}" srcOrd="0" destOrd="0" presId="urn:microsoft.com/office/officeart/2005/8/layout/radial5"/>
    <dgm:cxn modelId="{043DDA39-0287-4FC4-BE5A-A0E803E1DC45}" srcId="{0262BD11-ECDF-474F-ADB2-06AF12D5A1C0}" destId="{886CEE46-16D5-4459-9BD8-DCC83D4DA965}" srcOrd="0" destOrd="0" parTransId="{9BE57DE4-4DC9-4ABF-94CE-9A1E245EF846}" sibTransId="{71F68EA1-5C5B-48F9-ACD6-3765E460C706}"/>
    <dgm:cxn modelId="{7C537342-074E-4386-8BD1-AC2E15C176D9}" type="presOf" srcId="{9BE57DE4-4DC9-4ABF-94CE-9A1E245EF846}" destId="{44D3052F-2C8E-4C29-8C52-1A540A37C6C0}" srcOrd="1" destOrd="0" presId="urn:microsoft.com/office/officeart/2005/8/layout/radial5"/>
    <dgm:cxn modelId="{09E23F4A-D7DB-4D2A-897E-8652498E45DD}" type="presOf" srcId="{542414E9-9CFE-441D-89BD-768441BA95E4}" destId="{19884F70-C64D-456B-A247-6CB71B4EE655}" srcOrd="0" destOrd="0" presId="urn:microsoft.com/office/officeart/2005/8/layout/radial5"/>
    <dgm:cxn modelId="{8FCCBB5B-3EF8-4213-A298-2C97DC1FD9E8}" type="presOf" srcId="{B6D24DA8-E9C3-4639-BB27-6ECBC81CB453}" destId="{67DFE53D-7AEE-42E0-9662-A99620D8E166}" srcOrd="0" destOrd="0" presId="urn:microsoft.com/office/officeart/2005/8/layout/radial5"/>
    <dgm:cxn modelId="{DA05B05C-2438-46F1-BB3A-D0FAA15C0F29}" type="presOf" srcId="{9BE57DE4-4DC9-4ABF-94CE-9A1E245EF846}" destId="{457528AD-A23E-4142-8868-DDA82473A370}" srcOrd="0" destOrd="0" presId="urn:microsoft.com/office/officeart/2005/8/layout/radial5"/>
    <dgm:cxn modelId="{17E5F05F-B2EB-45A5-A11C-6988E1EDBBA9}" srcId="{542414E9-9CFE-441D-89BD-768441BA95E4}" destId="{0262BD11-ECDF-474F-ADB2-06AF12D5A1C0}" srcOrd="0" destOrd="0" parTransId="{365CDA90-39A8-4FC8-B04A-CC73CB1AFDCA}" sibTransId="{0D0DFCF7-E988-4CA6-8E18-E6F9C290AB05}"/>
    <dgm:cxn modelId="{0AD11467-4F64-4ED0-AF68-BF434C431BC1}" srcId="{0262BD11-ECDF-474F-ADB2-06AF12D5A1C0}" destId="{EF210881-B1D0-42F1-9233-DAE17A8EEA04}" srcOrd="1" destOrd="0" parTransId="{0E31C084-63DD-428B-A494-3F04E239DD60}" sibTransId="{B5670A40-A422-47B2-8FF0-84DBE7F55352}"/>
    <dgm:cxn modelId="{1130F874-F836-44AC-B140-EF86CAD38B2C}" type="presOf" srcId="{B6D24DA8-E9C3-4639-BB27-6ECBC81CB453}" destId="{F0241D2C-2012-49EB-A9EE-810BEEAF48BF}" srcOrd="1" destOrd="0" presId="urn:microsoft.com/office/officeart/2005/8/layout/radial5"/>
    <dgm:cxn modelId="{D3BA337D-2522-4FB6-A5E9-07774650D5DE}" srcId="{0262BD11-ECDF-474F-ADB2-06AF12D5A1C0}" destId="{B7D591A8-50E7-4BA7-A0BF-3FC412866AE3}" srcOrd="2" destOrd="0" parTransId="{B6D24DA8-E9C3-4639-BB27-6ECBC81CB453}" sibTransId="{2923C989-37B0-45EA-BD97-55EAD8440D3E}"/>
    <dgm:cxn modelId="{D6064280-73B5-42B3-A981-8289934D4248}" type="presOf" srcId="{886CEE46-16D5-4459-9BD8-DCC83D4DA965}" destId="{0EAF3745-8550-4D5A-9E11-FB4318E3F969}" srcOrd="0" destOrd="0" presId="urn:microsoft.com/office/officeart/2005/8/layout/radial5"/>
    <dgm:cxn modelId="{799D66B5-9B92-40E0-9D6A-01A6E377D5F6}" type="presOf" srcId="{488885A2-D3D2-4941-92F3-45DB4E29671C}" destId="{34013890-737D-4EE5-BE04-7AF9E0AF984B}" srcOrd="0" destOrd="0" presId="urn:microsoft.com/office/officeart/2005/8/layout/radial5"/>
    <dgm:cxn modelId="{9CD2E7CA-2DA5-44FA-93BD-84D625139A2C}" type="presOf" srcId="{EF210881-B1D0-42F1-9233-DAE17A8EEA04}" destId="{7720F451-251F-4EEA-987A-CEF6A105F0FF}" srcOrd="0" destOrd="0" presId="urn:microsoft.com/office/officeart/2005/8/layout/radial5"/>
    <dgm:cxn modelId="{599186D0-04FC-42FC-87B7-ED570C614DAE}" srcId="{0262BD11-ECDF-474F-ADB2-06AF12D5A1C0}" destId="{488885A2-D3D2-4941-92F3-45DB4E29671C}" srcOrd="3" destOrd="0" parTransId="{5B7D2D0E-EECA-4A04-AD7B-58928C3E07C3}" sibTransId="{795F541C-8A33-42DB-95FC-ABFA6D21B072}"/>
    <dgm:cxn modelId="{6D44C4F0-1FBF-4C82-BFB2-17B9E22DEFE1}" type="presOf" srcId="{0262BD11-ECDF-474F-ADB2-06AF12D5A1C0}" destId="{79C3AB5D-13E8-4B77-B657-693D9A54F651}" srcOrd="0" destOrd="0" presId="urn:microsoft.com/office/officeart/2005/8/layout/radial5"/>
    <dgm:cxn modelId="{B93D6F6F-3A3C-4018-AB01-BFE06E5A3914}" type="presParOf" srcId="{19884F70-C64D-456B-A247-6CB71B4EE655}" destId="{79C3AB5D-13E8-4B77-B657-693D9A54F651}" srcOrd="0" destOrd="0" presId="urn:microsoft.com/office/officeart/2005/8/layout/radial5"/>
    <dgm:cxn modelId="{FC7DBB6D-3CF0-483B-A174-E451F18828E9}" type="presParOf" srcId="{19884F70-C64D-456B-A247-6CB71B4EE655}" destId="{457528AD-A23E-4142-8868-DDA82473A370}" srcOrd="1" destOrd="0" presId="urn:microsoft.com/office/officeart/2005/8/layout/radial5"/>
    <dgm:cxn modelId="{9DBB8751-BAD1-401E-95B2-0AA727A64399}" type="presParOf" srcId="{457528AD-A23E-4142-8868-DDA82473A370}" destId="{44D3052F-2C8E-4C29-8C52-1A540A37C6C0}" srcOrd="0" destOrd="0" presId="urn:microsoft.com/office/officeart/2005/8/layout/radial5"/>
    <dgm:cxn modelId="{93387823-5B54-4B84-AD42-2468C3E24EEC}" type="presParOf" srcId="{19884F70-C64D-456B-A247-6CB71B4EE655}" destId="{0EAF3745-8550-4D5A-9E11-FB4318E3F969}" srcOrd="2" destOrd="0" presId="urn:microsoft.com/office/officeart/2005/8/layout/radial5"/>
    <dgm:cxn modelId="{FCC1B25E-E33B-43B8-B717-D997937156F9}" type="presParOf" srcId="{19884F70-C64D-456B-A247-6CB71B4EE655}" destId="{70B232D5-4A05-4742-9C08-85F2082DCD8E}" srcOrd="3" destOrd="0" presId="urn:microsoft.com/office/officeart/2005/8/layout/radial5"/>
    <dgm:cxn modelId="{A0A4F4DA-62A1-4BE2-82E2-486C2F68059F}" type="presParOf" srcId="{70B232D5-4A05-4742-9C08-85F2082DCD8E}" destId="{DCDF88EF-34FD-47D5-9B7D-BD6F0D44296D}" srcOrd="0" destOrd="0" presId="urn:microsoft.com/office/officeart/2005/8/layout/radial5"/>
    <dgm:cxn modelId="{886A8314-CCC3-42B1-AEC8-51AF881CAC3A}" type="presParOf" srcId="{19884F70-C64D-456B-A247-6CB71B4EE655}" destId="{7720F451-251F-4EEA-987A-CEF6A105F0FF}" srcOrd="4" destOrd="0" presId="urn:microsoft.com/office/officeart/2005/8/layout/radial5"/>
    <dgm:cxn modelId="{3A5D7CC2-5495-4210-B2FE-FCDA63E732FD}" type="presParOf" srcId="{19884F70-C64D-456B-A247-6CB71B4EE655}" destId="{67DFE53D-7AEE-42E0-9662-A99620D8E166}" srcOrd="5" destOrd="0" presId="urn:microsoft.com/office/officeart/2005/8/layout/radial5"/>
    <dgm:cxn modelId="{588D7537-AB8E-42BF-A1C6-411D2431305F}" type="presParOf" srcId="{67DFE53D-7AEE-42E0-9662-A99620D8E166}" destId="{F0241D2C-2012-49EB-A9EE-810BEEAF48BF}" srcOrd="0" destOrd="0" presId="urn:microsoft.com/office/officeart/2005/8/layout/radial5"/>
    <dgm:cxn modelId="{B0D2BEE6-59DF-4417-BB25-0F00F343A226}" type="presParOf" srcId="{19884F70-C64D-456B-A247-6CB71B4EE655}" destId="{9EAFA757-BBB0-4E4D-A2D7-B516046AD105}" srcOrd="6" destOrd="0" presId="urn:microsoft.com/office/officeart/2005/8/layout/radial5"/>
    <dgm:cxn modelId="{9F825C1B-C84C-4AE7-9FE3-8157C0A1E6EA}" type="presParOf" srcId="{19884F70-C64D-456B-A247-6CB71B4EE655}" destId="{22E33D67-9000-4041-B087-24669B0CCFF2}" srcOrd="7" destOrd="0" presId="urn:microsoft.com/office/officeart/2005/8/layout/radial5"/>
    <dgm:cxn modelId="{322D491B-591E-4C97-9E4D-0A74BE2630A7}" type="presParOf" srcId="{22E33D67-9000-4041-B087-24669B0CCFF2}" destId="{8886752E-B306-4645-94AF-D96EF7B1A51D}" srcOrd="0" destOrd="0" presId="urn:microsoft.com/office/officeart/2005/8/layout/radial5"/>
    <dgm:cxn modelId="{0E092DB0-3313-422E-87B7-25A6AB0B063A}" type="presParOf" srcId="{19884F70-C64D-456B-A247-6CB71B4EE655}" destId="{34013890-737D-4EE5-BE04-7AF9E0AF984B}" srcOrd="8" destOrd="0" presId="urn:microsoft.com/office/officeart/2005/8/layout/radial5"/>
  </dgm:cxnLst>
  <dgm:bg/>
  <dgm:whole>
    <a:ln>
      <a:solidFill>
        <a:schemeClr val="tx1">
          <a:lumMod val="95000"/>
          <a:lumOff val="5000"/>
        </a:schemeClr>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FAFB6C-52D6-47B5-8494-2ED981721720}">
      <dsp:nvSpPr>
        <dsp:cNvPr id="0" name=""/>
        <dsp:cNvSpPr/>
      </dsp:nvSpPr>
      <dsp:spPr>
        <a:xfrm>
          <a:off x="591320" y="180977"/>
          <a:ext cx="1776222" cy="986790"/>
        </a:xfrm>
        <a:prstGeom prst="roundRect">
          <a:avLst>
            <a:gd name="adj" fmla="val 10000"/>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Cost Leadership</a:t>
          </a:r>
        </a:p>
      </dsp:txBody>
      <dsp:txXfrm>
        <a:off x="620222" y="209879"/>
        <a:ext cx="1718418" cy="928986"/>
      </dsp:txXfrm>
    </dsp:sp>
    <dsp:sp modelId="{23676796-50AC-4021-A86B-30079D3604DB}">
      <dsp:nvSpPr>
        <dsp:cNvPr id="0" name=""/>
        <dsp:cNvSpPr/>
      </dsp:nvSpPr>
      <dsp:spPr>
        <a:xfrm>
          <a:off x="3233174" y="104777"/>
          <a:ext cx="1776222" cy="986790"/>
        </a:xfrm>
        <a:prstGeom prst="roundRect">
          <a:avLst>
            <a:gd name="adj" fmla="val 10000"/>
          </a:avLst>
        </a:prstGeom>
        <a:solidFill>
          <a:schemeClr val="accent3">
            <a:tint val="40000"/>
            <a:alpha val="90000"/>
            <a:hueOff val="3572285"/>
            <a:satOff val="-4598"/>
            <a:lumOff val="-358"/>
            <a:alphaOff val="0"/>
          </a:schemeClr>
        </a:solidFill>
        <a:ln w="9525" cap="flat" cmpd="sng" algn="ctr">
          <a:solidFill>
            <a:schemeClr val="accent3">
              <a:tint val="40000"/>
              <a:alpha val="90000"/>
              <a:hueOff val="3572285"/>
              <a:satOff val="-4598"/>
              <a:lumOff val="-35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Product Differentiation</a:t>
          </a:r>
        </a:p>
      </dsp:txBody>
      <dsp:txXfrm>
        <a:off x="3262076" y="133679"/>
        <a:ext cx="1718418" cy="928986"/>
      </dsp:txXfrm>
    </dsp:sp>
    <dsp:sp modelId="{0062F724-7553-4FF0-8EB9-A02D286DB355}">
      <dsp:nvSpPr>
        <dsp:cNvPr id="0" name=""/>
        <dsp:cNvSpPr/>
      </dsp:nvSpPr>
      <dsp:spPr>
        <a:xfrm>
          <a:off x="2373153" y="4022407"/>
          <a:ext cx="740092" cy="740092"/>
        </a:xfrm>
        <a:prstGeom prst="triangle">
          <a:avLst/>
        </a:prstGeom>
        <a:solidFill>
          <a:schemeClr val="accent3">
            <a:tint val="40000"/>
            <a:alpha val="90000"/>
            <a:hueOff val="7144569"/>
            <a:satOff val="-9195"/>
            <a:lumOff val="-717"/>
            <a:alphaOff val="0"/>
          </a:schemeClr>
        </a:solidFill>
        <a:ln w="9525" cap="flat" cmpd="sng" algn="ctr">
          <a:solidFill>
            <a:schemeClr val="accent3">
              <a:tint val="40000"/>
              <a:alpha val="90000"/>
              <a:hueOff val="7144569"/>
              <a:satOff val="-9195"/>
              <a:lumOff val="-717"/>
              <a:alphaOff val="0"/>
            </a:schemeClr>
          </a:solidFill>
          <a:prstDash val="solid"/>
        </a:ln>
        <a:effectLst/>
      </dsp:spPr>
      <dsp:style>
        <a:lnRef idx="1">
          <a:scrgbClr r="0" g="0" b="0"/>
        </a:lnRef>
        <a:fillRef idx="1">
          <a:scrgbClr r="0" g="0" b="0"/>
        </a:fillRef>
        <a:effectRef idx="0">
          <a:scrgbClr r="0" g="0" b="0"/>
        </a:effectRef>
        <a:fontRef idx="minor"/>
      </dsp:style>
    </dsp:sp>
    <dsp:sp modelId="{7BF66DCC-3172-4492-9CBE-9DCCA9C901ED}">
      <dsp:nvSpPr>
        <dsp:cNvPr id="0" name=""/>
        <dsp:cNvSpPr/>
      </dsp:nvSpPr>
      <dsp:spPr>
        <a:xfrm rot="240000">
          <a:off x="522244" y="3800520"/>
          <a:ext cx="4441911" cy="310608"/>
        </a:xfrm>
        <a:prstGeom prst="rect">
          <a:avLst/>
        </a:prstGeom>
        <a:solidFill>
          <a:schemeClr val="accent3">
            <a:tint val="40000"/>
            <a:alpha val="90000"/>
            <a:hueOff val="10716854"/>
            <a:satOff val="-13793"/>
            <a:lumOff val="-1075"/>
            <a:alphaOff val="0"/>
          </a:schemeClr>
        </a:solidFill>
        <a:ln w="9525" cap="flat" cmpd="sng" algn="ctr">
          <a:solidFill>
            <a:schemeClr val="accent3">
              <a:tint val="40000"/>
              <a:alpha val="90000"/>
              <a:hueOff val="10716854"/>
              <a:satOff val="-13793"/>
              <a:lumOff val="-1075"/>
              <a:alphaOff val="0"/>
            </a:schemeClr>
          </a:solidFill>
          <a:prstDash val="solid"/>
        </a:ln>
        <a:effectLst/>
      </dsp:spPr>
      <dsp:style>
        <a:lnRef idx="1">
          <a:scrgbClr r="0" g="0" b="0"/>
        </a:lnRef>
        <a:fillRef idx="1">
          <a:scrgbClr r="0" g="0" b="0"/>
        </a:fillRef>
        <a:effectRef idx="0">
          <a:scrgbClr r="0" g="0" b="0"/>
        </a:effectRef>
        <a:fontRef idx="minor"/>
      </dsp:style>
    </dsp:sp>
    <dsp:sp modelId="{E0ED678B-FF5F-43BF-88E8-5B5A01B7BC15}">
      <dsp:nvSpPr>
        <dsp:cNvPr id="0" name=""/>
        <dsp:cNvSpPr/>
      </dsp:nvSpPr>
      <dsp:spPr>
        <a:xfrm rot="240000">
          <a:off x="3189226" y="3100121"/>
          <a:ext cx="1772280" cy="825701"/>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Using SABRE and developing same for providinng unique online air ticket booking portal</a:t>
          </a:r>
        </a:p>
      </dsp:txBody>
      <dsp:txXfrm>
        <a:off x="3229533" y="3140428"/>
        <a:ext cx="1691666" cy="745087"/>
      </dsp:txXfrm>
    </dsp:sp>
    <dsp:sp modelId="{90A313AE-5F1C-4DD0-813E-3AE5E0747C6A}">
      <dsp:nvSpPr>
        <dsp:cNvPr id="0" name=""/>
        <dsp:cNvSpPr/>
      </dsp:nvSpPr>
      <dsp:spPr>
        <a:xfrm rot="240000">
          <a:off x="3253367" y="2212010"/>
          <a:ext cx="1772280" cy="825701"/>
        </a:xfrm>
        <a:prstGeom prst="roundRect">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Joining forces with IBM</a:t>
          </a:r>
        </a:p>
      </dsp:txBody>
      <dsp:txXfrm>
        <a:off x="3293674" y="2252317"/>
        <a:ext cx="1691666" cy="745087"/>
      </dsp:txXfrm>
    </dsp:sp>
    <dsp:sp modelId="{BD392CAE-3FB3-4EB1-B374-CFAACFF21218}">
      <dsp:nvSpPr>
        <dsp:cNvPr id="0" name=""/>
        <dsp:cNvSpPr/>
      </dsp:nvSpPr>
      <dsp:spPr>
        <a:xfrm rot="240000">
          <a:off x="3317508" y="1343635"/>
          <a:ext cx="1772280" cy="825701"/>
        </a:xfrm>
        <a:prstGeom prst="roundRect">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Differentiation Strategic approach</a:t>
          </a:r>
        </a:p>
      </dsp:txBody>
      <dsp:txXfrm>
        <a:off x="3357815" y="1383942"/>
        <a:ext cx="1691666" cy="745087"/>
      </dsp:txXfrm>
    </dsp:sp>
    <dsp:sp modelId="{6DC662C1-E9D5-4678-9B54-080147D44850}">
      <dsp:nvSpPr>
        <dsp:cNvPr id="0" name=""/>
        <dsp:cNvSpPr/>
      </dsp:nvSpPr>
      <dsp:spPr>
        <a:xfrm rot="240000">
          <a:off x="648241" y="2922499"/>
          <a:ext cx="1772280" cy="825701"/>
        </a:xfrm>
        <a:prstGeom prst="roundRect">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Lowering of air ticket ost value</a:t>
          </a:r>
        </a:p>
      </dsp:txBody>
      <dsp:txXfrm>
        <a:off x="688548" y="2962806"/>
        <a:ext cx="1691666" cy="745087"/>
      </dsp:txXfrm>
    </dsp:sp>
    <dsp:sp modelId="{36F03993-44DC-47CC-93F2-537CD554C2DE}">
      <dsp:nvSpPr>
        <dsp:cNvPr id="0" name=""/>
        <dsp:cNvSpPr/>
      </dsp:nvSpPr>
      <dsp:spPr>
        <a:xfrm rot="240000">
          <a:off x="712383" y="2034388"/>
          <a:ext cx="1772280" cy="825701"/>
        </a:xfrm>
        <a:prstGeom prst="round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Lowering of operational costs</a:t>
          </a:r>
        </a:p>
      </dsp:txBody>
      <dsp:txXfrm>
        <a:off x="752690" y="2074695"/>
        <a:ext cx="1691666" cy="7450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C3AB5D-13E8-4B77-B657-693D9A54F651}">
      <dsp:nvSpPr>
        <dsp:cNvPr id="0" name=""/>
        <dsp:cNvSpPr/>
      </dsp:nvSpPr>
      <dsp:spPr>
        <a:xfrm>
          <a:off x="2390062" y="1256249"/>
          <a:ext cx="742931" cy="742931"/>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itchFamily="34" charset="0"/>
              <a:cs typeface="Arial" pitchFamily="34" charset="0"/>
            </a:rPr>
            <a:t>American Airlines</a:t>
          </a:r>
        </a:p>
      </dsp:txBody>
      <dsp:txXfrm>
        <a:off x="2498862" y="1365049"/>
        <a:ext cx="525331" cy="525331"/>
      </dsp:txXfrm>
    </dsp:sp>
    <dsp:sp modelId="{457528AD-A23E-4142-8868-DDA82473A370}">
      <dsp:nvSpPr>
        <dsp:cNvPr id="0" name=""/>
        <dsp:cNvSpPr/>
      </dsp:nvSpPr>
      <dsp:spPr>
        <a:xfrm rot="16254234" flipH="1">
          <a:off x="2639671" y="976809"/>
          <a:ext cx="227004" cy="242735"/>
        </a:xfrm>
        <a:prstGeom prst="rightArrow">
          <a:avLst>
            <a:gd name="adj1" fmla="val 60000"/>
            <a:gd name="adj2" fmla="val 5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Arial" pitchFamily="34" charset="0"/>
            <a:cs typeface="Arial" pitchFamily="34" charset="0"/>
          </a:endParaRPr>
        </a:p>
      </dsp:txBody>
      <dsp:txXfrm rot="10800000">
        <a:off x="2674259" y="991310"/>
        <a:ext cx="158903" cy="145641"/>
      </dsp:txXfrm>
    </dsp:sp>
    <dsp:sp modelId="{0EAF3745-8550-4D5A-9E11-FB4318E3F969}">
      <dsp:nvSpPr>
        <dsp:cNvPr id="0" name=""/>
        <dsp:cNvSpPr/>
      </dsp:nvSpPr>
      <dsp:spPr>
        <a:xfrm>
          <a:off x="2278867" y="1670"/>
          <a:ext cx="928664" cy="928664"/>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itchFamily="34" charset="0"/>
              <a:cs typeface="Arial" pitchFamily="34" charset="0"/>
            </a:rPr>
            <a:t>Lack of Information technology</a:t>
          </a:r>
        </a:p>
      </dsp:txBody>
      <dsp:txXfrm>
        <a:off x="2414867" y="137670"/>
        <a:ext cx="656664" cy="656664"/>
      </dsp:txXfrm>
    </dsp:sp>
    <dsp:sp modelId="{70B232D5-4A05-4742-9C08-85F2082DCD8E}">
      <dsp:nvSpPr>
        <dsp:cNvPr id="0" name=""/>
        <dsp:cNvSpPr/>
      </dsp:nvSpPr>
      <dsp:spPr>
        <a:xfrm rot="84752" flipH="1">
          <a:off x="3195002" y="1493838"/>
          <a:ext cx="147671" cy="242735"/>
        </a:xfrm>
        <a:prstGeom prst="rightArrow">
          <a:avLst>
            <a:gd name="adj1" fmla="val 60000"/>
            <a:gd name="adj2" fmla="val 50000"/>
          </a:avLst>
        </a:prstGeom>
        <a:gradFill rotWithShape="0">
          <a:gsLst>
            <a:gs pos="0">
              <a:schemeClr val="accent3">
                <a:hueOff val="3750088"/>
                <a:satOff val="-5627"/>
                <a:lumOff val="-915"/>
                <a:alphaOff val="0"/>
                <a:tint val="50000"/>
                <a:satMod val="300000"/>
              </a:schemeClr>
            </a:gs>
            <a:gs pos="35000">
              <a:schemeClr val="accent3">
                <a:hueOff val="3750088"/>
                <a:satOff val="-5627"/>
                <a:lumOff val="-915"/>
                <a:alphaOff val="0"/>
                <a:tint val="37000"/>
                <a:satMod val="300000"/>
              </a:schemeClr>
            </a:gs>
            <a:gs pos="100000">
              <a:schemeClr val="accent3">
                <a:hueOff val="3750088"/>
                <a:satOff val="-5627"/>
                <a:lumOff val="-91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Arial" pitchFamily="34" charset="0"/>
            <a:cs typeface="Arial" pitchFamily="34" charset="0"/>
          </a:endParaRPr>
        </a:p>
      </dsp:txBody>
      <dsp:txXfrm>
        <a:off x="3239296" y="1542931"/>
        <a:ext cx="103370" cy="145641"/>
      </dsp:txXfrm>
    </dsp:sp>
    <dsp:sp modelId="{7720F451-251F-4EEA-987A-CEF6A105F0FF}">
      <dsp:nvSpPr>
        <dsp:cNvPr id="0" name=""/>
        <dsp:cNvSpPr/>
      </dsp:nvSpPr>
      <dsp:spPr>
        <a:xfrm>
          <a:off x="3413064" y="1135867"/>
          <a:ext cx="928664" cy="928664"/>
        </a:xfrm>
        <a:prstGeom prst="ellipse">
          <a:avLst/>
        </a:prstGeom>
        <a:gradFill rotWithShape="0">
          <a:gsLst>
            <a:gs pos="0">
              <a:schemeClr val="accent3">
                <a:hueOff val="3750088"/>
                <a:satOff val="-5627"/>
                <a:lumOff val="-915"/>
                <a:alphaOff val="0"/>
                <a:tint val="50000"/>
                <a:satMod val="300000"/>
              </a:schemeClr>
            </a:gs>
            <a:gs pos="35000">
              <a:schemeClr val="accent3">
                <a:hueOff val="3750088"/>
                <a:satOff val="-5627"/>
                <a:lumOff val="-915"/>
                <a:alphaOff val="0"/>
                <a:tint val="37000"/>
                <a:satMod val="300000"/>
              </a:schemeClr>
            </a:gs>
            <a:gs pos="100000">
              <a:schemeClr val="accent3">
                <a:hueOff val="3750088"/>
                <a:satOff val="-5627"/>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itchFamily="34" charset="0"/>
              <a:cs typeface="Arial" pitchFamily="34" charset="0"/>
            </a:rPr>
            <a:t>Lack of management of knowledge assets</a:t>
          </a:r>
        </a:p>
      </dsp:txBody>
      <dsp:txXfrm>
        <a:off x="3549064" y="1271867"/>
        <a:ext cx="656664" cy="656664"/>
      </dsp:txXfrm>
    </dsp:sp>
    <dsp:sp modelId="{67DFE53D-7AEE-42E0-9662-A99620D8E166}">
      <dsp:nvSpPr>
        <dsp:cNvPr id="0" name=""/>
        <dsp:cNvSpPr/>
      </dsp:nvSpPr>
      <dsp:spPr>
        <a:xfrm rot="16143070" flipV="1">
          <a:off x="2632034" y="1962774"/>
          <a:ext cx="242331" cy="335579"/>
        </a:xfrm>
        <a:prstGeom prst="rightArrow">
          <a:avLst>
            <a:gd name="adj1" fmla="val 60000"/>
            <a:gd name="adj2" fmla="val 50000"/>
          </a:avLst>
        </a:prstGeom>
        <a:gradFill rotWithShape="0">
          <a:gsLst>
            <a:gs pos="0">
              <a:schemeClr val="accent3">
                <a:hueOff val="7500176"/>
                <a:satOff val="-11253"/>
                <a:lumOff val="-1830"/>
                <a:alphaOff val="0"/>
                <a:tint val="50000"/>
                <a:satMod val="300000"/>
              </a:schemeClr>
            </a:gs>
            <a:gs pos="35000">
              <a:schemeClr val="accent3">
                <a:hueOff val="7500176"/>
                <a:satOff val="-11253"/>
                <a:lumOff val="-1830"/>
                <a:alphaOff val="0"/>
                <a:tint val="37000"/>
                <a:satMod val="300000"/>
              </a:schemeClr>
            </a:gs>
            <a:gs pos="100000">
              <a:schemeClr val="accent3">
                <a:hueOff val="7500176"/>
                <a:satOff val="-11253"/>
                <a:lumOff val="-183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Arial" pitchFamily="34" charset="0"/>
            <a:cs typeface="Arial" pitchFamily="34" charset="0"/>
          </a:endParaRPr>
        </a:p>
      </dsp:txBody>
      <dsp:txXfrm rot="10800000">
        <a:off x="2668985" y="2066235"/>
        <a:ext cx="169632" cy="201347"/>
      </dsp:txXfrm>
    </dsp:sp>
    <dsp:sp modelId="{9EAFA757-BBB0-4E4D-A2D7-B516046AD105}">
      <dsp:nvSpPr>
        <dsp:cNvPr id="0" name=""/>
        <dsp:cNvSpPr/>
      </dsp:nvSpPr>
      <dsp:spPr>
        <a:xfrm>
          <a:off x="2278867" y="2270064"/>
          <a:ext cx="928664" cy="928664"/>
        </a:xfrm>
        <a:prstGeom prst="ellipse">
          <a:avLst/>
        </a:prstGeom>
        <a:gradFill rotWithShape="0">
          <a:gsLst>
            <a:gs pos="0">
              <a:schemeClr val="accent3">
                <a:hueOff val="7500176"/>
                <a:satOff val="-11253"/>
                <a:lumOff val="-1830"/>
                <a:alphaOff val="0"/>
                <a:tint val="50000"/>
                <a:satMod val="300000"/>
              </a:schemeClr>
            </a:gs>
            <a:gs pos="35000">
              <a:schemeClr val="accent3">
                <a:hueOff val="7500176"/>
                <a:satOff val="-11253"/>
                <a:lumOff val="-1830"/>
                <a:alphaOff val="0"/>
                <a:tint val="37000"/>
                <a:satMod val="300000"/>
              </a:schemeClr>
            </a:gs>
            <a:gs pos="100000">
              <a:schemeClr val="accent3">
                <a:hueOff val="7500176"/>
                <a:satOff val="-11253"/>
                <a:lumOff val="-183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itchFamily="34" charset="0"/>
              <a:cs typeface="Arial" pitchFamily="34" charset="0"/>
            </a:rPr>
            <a:t>Lack of personal interaction and cofification</a:t>
          </a:r>
        </a:p>
      </dsp:txBody>
      <dsp:txXfrm>
        <a:off x="2414867" y="2406064"/>
        <a:ext cx="656664" cy="656664"/>
      </dsp:txXfrm>
    </dsp:sp>
    <dsp:sp modelId="{22E33D67-9000-4041-B087-24669B0CCFF2}">
      <dsp:nvSpPr>
        <dsp:cNvPr id="0" name=""/>
        <dsp:cNvSpPr/>
      </dsp:nvSpPr>
      <dsp:spPr>
        <a:xfrm rot="10717942" flipH="1">
          <a:off x="2119966" y="1493811"/>
          <a:ext cx="232947" cy="242735"/>
        </a:xfrm>
        <a:prstGeom prst="rightArrow">
          <a:avLst>
            <a:gd name="adj1" fmla="val 60000"/>
            <a:gd name="adj2" fmla="val 50000"/>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Arial" pitchFamily="34" charset="0"/>
            <a:cs typeface="Arial" pitchFamily="34" charset="0"/>
          </a:endParaRPr>
        </a:p>
      </dsp:txBody>
      <dsp:txXfrm rot="10800000">
        <a:off x="2119976" y="1543192"/>
        <a:ext cx="163063" cy="145641"/>
      </dsp:txXfrm>
    </dsp:sp>
    <dsp:sp modelId="{34013890-737D-4EE5-BE04-7AF9E0AF984B}">
      <dsp:nvSpPr>
        <dsp:cNvPr id="0" name=""/>
        <dsp:cNvSpPr/>
      </dsp:nvSpPr>
      <dsp:spPr>
        <a:xfrm>
          <a:off x="1144670" y="1135867"/>
          <a:ext cx="928664" cy="928664"/>
        </a:xfrm>
        <a:prstGeom prst="ellipse">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itchFamily="34" charset="0"/>
              <a:cs typeface="Arial" pitchFamily="34" charset="0"/>
            </a:rPr>
            <a:t>Lack of proper interface</a:t>
          </a:r>
        </a:p>
      </dsp:txBody>
      <dsp:txXfrm>
        <a:off x="1280670" y="1271867"/>
        <a:ext cx="656664" cy="656664"/>
      </dsp:txXfrm>
    </dsp:sp>
  </dsp:spTree>
</dsp:drawing>
</file>

<file path=word/diagrams/layout1.xml><?xml version="1.0" encoding="utf-8"?>
<dgm:layoutDef xmlns:dgm="http://schemas.openxmlformats.org/drawingml/2006/diagram" xmlns:a="http://schemas.openxmlformats.org/drawingml/2006/main" uniqueId="urn:microsoft.com/office/officeart/2005/8/layout/balance1">
  <dgm:title val=""/>
  <dgm:desc val=""/>
  <dgm:catLst>
    <dgm:cat type="relationship" pri="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23">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25" srcId="2" destId="23" srcOrd="0" destOrd="0"/>
      </dgm:cxnLst>
      <dgm:bg/>
      <dgm:whole/>
    </dgm:dataModel>
  </dgm:sampData>
  <dgm:styleData>
    <dgm:dataModel>
      <dgm:ptLst>
        <dgm:pt modelId="0" type="doc"/>
        <dgm:pt modelId="1"/>
        <dgm:pt modelId="11"/>
        <dgm:pt modelId="12"/>
        <dgm:pt modelId="2"/>
        <dgm:pt modelId="21"/>
        <dgm:pt modelId="22"/>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tyleData>
  <dgm:clrData>
    <dgm:dataModel>
      <dgm:ptLst>
        <dgm:pt modelId="0" type="doc"/>
        <dgm:pt modelId="1"/>
        <dgm:pt modelId="11"/>
        <dgm:pt modelId="12"/>
        <dgm:pt modelId="13"/>
        <dgm:pt modelId="2"/>
        <dgm:pt modelId="21"/>
        <dgm:pt modelId="22"/>
        <dgm:pt modelId="23"/>
      </dgm:ptLst>
      <dgm:cxnLst>
        <dgm:cxn modelId="4" srcId="0" destId="1" srcOrd="0" destOrd="0"/>
        <dgm:cxn modelId="5" srcId="0" destId="2" srcOrd="1" destOrd="0"/>
        <dgm:cxn modelId="15" srcId="1" destId="11" srcOrd="0" destOrd="0"/>
        <dgm:cxn modelId="16" srcId="1" destId="12" srcOrd="0" destOrd="0"/>
        <dgm:cxn modelId="17" srcId="1" destId="13" srcOrd="0" destOrd="0"/>
        <dgm:cxn modelId="25" srcId="2" destId="21" srcOrd="0" destOrd="0"/>
        <dgm:cxn modelId="26" srcId="2" destId="22" srcOrd="0" destOrd="0"/>
        <dgm:cxn modelId="27" srcId="2" destId="23" srcOrd="0" destOrd="0"/>
      </dgm:cxnLst>
      <dgm:bg/>
      <dgm:whole/>
    </dgm:dataModel>
  </dgm:clrData>
  <dgm:layoutNode name="outerComposite">
    <dgm:varLst>
      <dgm:chMax val="2"/>
      <dgm:animLvl val="lvl"/>
      <dgm:resizeHandles val="exact"/>
    </dgm:varLst>
    <dgm:alg type="composite">
      <dgm:param type="ar" val="1"/>
    </dgm:alg>
    <dgm:shape xmlns:r="http://schemas.openxmlformats.org/officeDocument/2006/relationships" r:blip="">
      <dgm:adjLst/>
    </dgm:shape>
    <dgm:presOf/>
    <dgm:constrLst>
      <dgm:constr type="h" for="ch" forName="parentComposite" refType="h" refFor="ch" refForName="dummyMaxCanvas" op="equ" fact="0.2"/>
      <dgm:constr type="t" for="ch" forName="parentComposite"/>
      <dgm:constr type="h" for="ch" forName="childrenComposite" refType="h" refFor="ch" refForName="dummyMaxCanvas" op="equ" fact="0.8"/>
      <dgm:constr type="t" for="ch" forName="childrenComposite" refType="h" refFor="ch" refForName="dummyMaxCanvas" fact="0.2"/>
    </dgm:constrLst>
    <dgm:ruleLst/>
    <dgm:layoutNode name="dummyMaxCanvas">
      <dgm:alg type="sp"/>
      <dgm:shape xmlns:r="http://schemas.openxmlformats.org/officeDocument/2006/relationships" r:blip="">
        <dgm:adjLst/>
      </dgm:shape>
      <dgm:presOf/>
      <dgm:constrLst/>
      <dgm:ruleLst/>
    </dgm:layoutNode>
    <dgm:layoutNode name="parentComposite">
      <dgm:alg type="composite"/>
      <dgm:shape xmlns:r="http://schemas.openxmlformats.org/officeDocument/2006/relationships" r:blip="">
        <dgm:adjLst/>
      </dgm:shape>
      <dgm:presOf/>
      <dgm:constrLst>
        <dgm:constr type="w" for="ch" forName="parent1" refType="w" fact="0.36"/>
        <dgm:constr type="ctrX" for="ch" forName="parent1" refType="w" fact="0.24"/>
        <dgm:constr type="w" for="ch" forName="parent2" refType="w" fact="0.36"/>
        <dgm:constr type="ctrX" for="ch" forName="parent2" refType="w" fact="0.76"/>
        <dgm:constr type="primFontSz" for="ch" ptType="node" op="equ"/>
      </dgm:constrLst>
      <dgm:ruleLst/>
      <dgm:layoutNode name="parent1" styleLbl="alignAccFollowNode1">
        <dgm:varLst>
          <dgm:chMax val="4"/>
        </dgm:varLst>
        <dgm:alg type="tx"/>
        <dgm:shape xmlns:r="http://schemas.openxmlformats.org/officeDocument/2006/relationships" type="roundRect" r:blip="">
          <dgm:adjLst>
            <dgm:adj idx="1" val="0.1"/>
          </dgm:adjLst>
        </dgm:shape>
        <dgm:presOf axis="ch" ptType="node"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2" styleLbl="alignAccFollowNode1">
        <dgm:varLst>
          <dgm:chMax val="4"/>
        </dgm:varLst>
        <dgm:alg type="tx"/>
        <dgm:shape xmlns:r="http://schemas.openxmlformats.org/officeDocument/2006/relationships" type="roundRect" r:blip="">
          <dgm:adjLst>
            <dgm:adj idx="1" val="0.1"/>
          </dgm:adjLst>
        </dgm:shape>
        <dgm:presOf axis="ch" ptType="node" st="2"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layoutNode name="childrenComposite">
      <dgm:alg type="composite"/>
      <dgm:shape xmlns:r="http://schemas.openxmlformats.org/officeDocument/2006/relationships" r:blip="">
        <dgm:adjLst/>
      </dgm:shape>
      <dgm:presOf/>
      <dgm:constrLst>
        <dgm:constr type="primFontSz" for="ch" ptType="node" op="equ" val="65"/>
        <dgm:constr type="w" for="ch" forName="fulcrum" refType="w" fact="0.15"/>
        <dgm:constr type="h" for="ch" forName="fulcrum" refType="w" refFor="ch" refForName="fulcrum"/>
        <dgm:constr type="b" for="ch" forName="fulcrum" refType="h"/>
        <dgm:constr type="ctrX" for="ch" forName="fulcrum" refType="w" fact="0.5"/>
        <dgm:constr type="w" for="ch" forName="balance_00" refType="w" fact="0.9"/>
        <dgm:constr type="h" for="ch" forName="balance_00" refType="h" fact="0.076"/>
        <dgm:constr type="b" for="ch" forName="balance_00" refType="h" fact="0.81"/>
        <dgm:constr type="ctrX" for="ch" forName="balance_00" refType="w" fact="0.5"/>
        <dgm:constr type="w" for="ch" forName="balance_01" refType="w"/>
        <dgm:constr type="h" for="ch" forName="balance_01" refType="h" fact="0.157"/>
        <dgm:constr type="b" for="ch" forName="balance_01" refType="h" fact="0.85"/>
        <dgm:constr type="ctrX" for="ch" forName="balance_01" refType="w" fact="0.5"/>
        <dgm:constr type="w" for="ch" forName="balance_02" refType="w"/>
        <dgm:constr type="h" for="ch" forName="balance_02" refType="h" fact="0.157"/>
        <dgm:constr type="b" for="ch" forName="balance_02" refType="h" fact="0.85"/>
        <dgm:constr type="ctrX" for="ch" forName="balance_02" refType="w" fact="0.5"/>
        <dgm:constr type="w" for="ch" forName="balance_03" refType="w"/>
        <dgm:constr type="h" for="ch" forName="balance_03" refType="h" fact="0.157"/>
        <dgm:constr type="b" for="ch" forName="balance_03" refType="h" fact="0.85"/>
        <dgm:constr type="ctrX" for="ch" forName="balance_03" refType="w" fact="0.5"/>
        <dgm:constr type="w" for="ch" forName="balance_04" refType="w"/>
        <dgm:constr type="h" for="ch" forName="balance_04" refType="h" fact="0.157"/>
        <dgm:constr type="b" for="ch" forName="balance_04" refType="h" fact="0.85"/>
        <dgm:constr type="ctrX" for="ch" forName="balance_04" refType="w" fact="0.5"/>
        <dgm:constr type="w" for="ch" forName="balance_10" refType="w"/>
        <dgm:constr type="h" for="ch" forName="balance_10" refType="h" fact="0.157"/>
        <dgm:constr type="b" for="ch" forName="balance_10" refType="h" fact="0.85"/>
        <dgm:constr type="ctrX" for="ch" forName="balance_10" refType="w" fact="0.5"/>
        <dgm:constr type="w" for="ch" forName="balance_11" refType="w" fact="0.9"/>
        <dgm:constr type="h" for="ch" forName="balance_11" refType="h" fact="0.076"/>
        <dgm:constr type="b" for="ch" forName="balance_11" refType="h" fact="0.81"/>
        <dgm:constr type="ctrX" for="ch" forName="balance_11" refType="w" fact="0.5"/>
        <dgm:constr type="w" for="ch" forName="balance_12" refType="w"/>
        <dgm:constr type="h" for="ch" forName="balance_12" refType="h" fact="0.157"/>
        <dgm:constr type="b" for="ch" forName="balance_12" refType="h" fact="0.85"/>
        <dgm:constr type="ctrX" for="ch" forName="balance_12" refType="w" fact="0.5"/>
        <dgm:constr type="w" for="ch" forName="balance_13" refType="w"/>
        <dgm:constr type="h" for="ch" forName="balance_13" refType="h" fact="0.157"/>
        <dgm:constr type="b" for="ch" forName="balance_13" refType="h" fact="0.85"/>
        <dgm:constr type="ctrX" for="ch" forName="balance_13" refType="w" fact="0.5"/>
        <dgm:constr type="w" for="ch" forName="balance_14" refType="w"/>
        <dgm:constr type="h" for="ch" forName="balance_14" refType="h" fact="0.157"/>
        <dgm:constr type="b" for="ch" forName="balance_14" refType="h" fact="0.85"/>
        <dgm:constr type="ctrX" for="ch" forName="balance_14" refType="w" fact="0.5"/>
        <dgm:constr type="w" for="ch" forName="balance_20" refType="w"/>
        <dgm:constr type="h" for="ch" forName="balance_20" refType="h" fact="0.157"/>
        <dgm:constr type="b" for="ch" forName="balance_20" refType="h" fact="0.85"/>
        <dgm:constr type="ctrX" for="ch" forName="balance_20" refType="w" fact="0.5"/>
        <dgm:constr type="w" for="ch" forName="balance_21" refType="w"/>
        <dgm:constr type="h" for="ch" forName="balance_21" refType="h" fact="0.157"/>
        <dgm:constr type="b" for="ch" forName="balance_21" refType="h" fact="0.85"/>
        <dgm:constr type="ctrX" for="ch" forName="balance_21" refType="w" fact="0.5"/>
        <dgm:constr type="w" for="ch" forName="balance_22" refType="w" fact="0.9"/>
        <dgm:constr type="h" for="ch" forName="balance_22" refType="h" fact="0.076"/>
        <dgm:constr type="b" for="ch" forName="balance_22" refType="h" fact="0.81"/>
        <dgm:constr type="ctrX" for="ch" forName="balance_22" refType="w" fact="0.5"/>
        <dgm:constr type="w" for="ch" forName="balance_23" refType="w"/>
        <dgm:constr type="h" for="ch" forName="balance_23" refType="h" fact="0.157"/>
        <dgm:constr type="b" for="ch" forName="balance_23" refType="h" fact="0.85"/>
        <dgm:constr type="ctrX" for="ch" forName="balance_23" refType="w" fact="0.5"/>
        <dgm:constr type="w" for="ch" forName="balance_24" refType="w"/>
        <dgm:constr type="h" for="ch" forName="balance_24" refType="h" fact="0.157"/>
        <dgm:constr type="b" for="ch" forName="balance_24" refType="h" fact="0.85"/>
        <dgm:constr type="ctrX" for="ch" forName="balance_24" refType="w" fact="0.5"/>
        <dgm:constr type="w" for="ch" forName="balance_30" refType="w"/>
        <dgm:constr type="h" for="ch" forName="balance_30" refType="h" fact="0.157"/>
        <dgm:constr type="b" for="ch" forName="balance_30" refType="h" fact="0.85"/>
        <dgm:constr type="ctrX" for="ch" forName="balance_30" refType="w" fact="0.5"/>
        <dgm:constr type="w" for="ch" forName="balance_31" refType="w"/>
        <dgm:constr type="h" for="ch" forName="balance_31" refType="h" fact="0.157"/>
        <dgm:constr type="b" for="ch" forName="balance_31" refType="h" fact="0.85"/>
        <dgm:constr type="ctrX" for="ch" forName="balance_31" refType="w" fact="0.5"/>
        <dgm:constr type="w" for="ch" forName="balance_32" refType="w"/>
        <dgm:constr type="h" for="ch" forName="balance_32" refType="h" fact="0.157"/>
        <dgm:constr type="b" for="ch" forName="balance_32" refType="h" fact="0.85"/>
        <dgm:constr type="ctrX" for="ch" forName="balance_32" refType="w" fact="0.5"/>
        <dgm:constr type="w" for="ch" forName="balance_33" refType="w" fact="0.9"/>
        <dgm:constr type="h" for="ch" forName="balance_33" refType="h" fact="0.076"/>
        <dgm:constr type="b" for="ch" forName="balance_33" refType="h" fact="0.81"/>
        <dgm:constr type="ctrX" for="ch" forName="balance_33" refType="w" fact="0.5"/>
        <dgm:constr type="w" for="ch" forName="balance_34" refType="w"/>
        <dgm:constr type="h" for="ch" forName="balance_34" refType="h" fact="0.157"/>
        <dgm:constr type="b" for="ch" forName="balance_34" refType="h" fact="0.85"/>
        <dgm:constr type="ctrX" for="ch" forName="balance_34" refType="w" fact="0.5"/>
        <dgm:constr type="w" for="ch" forName="balance_40" refType="w"/>
        <dgm:constr type="h" for="ch" forName="balance_40" refType="h" fact="0.157"/>
        <dgm:constr type="b" for="ch" forName="balance_40" refType="h" fact="0.85"/>
        <dgm:constr type="ctrX" for="ch" forName="balance_40" refType="w" fact="0.5"/>
        <dgm:constr type="w" for="ch" forName="balance_41" refType="w"/>
        <dgm:constr type="h" for="ch" forName="balance_41" refType="h" fact="0.157"/>
        <dgm:constr type="b" for="ch" forName="balance_41" refType="h" fact="0.85"/>
        <dgm:constr type="ctrX" for="ch" forName="balance_41" refType="w" fact="0.5"/>
        <dgm:constr type="w" for="ch" forName="balance_42" refType="w"/>
        <dgm:constr type="h" for="ch" forName="balance_42" refType="h" fact="0.157"/>
        <dgm:constr type="b" for="ch" forName="balance_42" refType="h" fact="0.85"/>
        <dgm:constr type="ctrX" for="ch" forName="balance_42" refType="w" fact="0.5"/>
        <dgm:constr type="w" for="ch" forName="balance_43" refType="w"/>
        <dgm:constr type="h" for="ch" forName="balance_43" refType="h" fact="0.157"/>
        <dgm:constr type="b" for="ch" forName="balance_43" refType="h" fact="0.85"/>
        <dgm:constr type="ctrX" for="ch" forName="balance_43" refType="w" fact="0.5"/>
        <dgm:constr type="w" for="ch" forName="balance_44" refType="w" fact="0.9"/>
        <dgm:constr type="h" for="ch" forName="balance_44" refType="h" fact="0.076"/>
        <dgm:constr type="b" for="ch" forName="balance_44" refType="h" fact="0.81"/>
        <dgm:constr type="ctrX" for="ch" forName="balance_44" refType="w" fact="0.5"/>
        <dgm:constr type="w" for="ch" forName="right_01_1" refType="w" fact="0.4"/>
        <dgm:constr type="h" for="ch" forName="right_01_1" refType="h" fact="0.7"/>
        <dgm:constr type="b" for="ch" forName="right_01_1" refType="h" fact="0.76"/>
        <dgm:constr type="ctrX" for="ch" forName="right_01_1" refType="w" fact="0.78"/>
        <dgm:constr type="w" for="ch" forName="left_10_1" refType="w" fact="0.4"/>
        <dgm:constr type="h" for="ch" forName="left_10_1" refType="h" fact="0.7"/>
        <dgm:constr type="b" for="ch" forName="left_10_1" refType="h" fact="0.76"/>
        <dgm:constr type="ctrX" for="ch" forName="left_10_1" refType="w" fact="0.22"/>
        <dgm:constr type="w" for="ch" forName="right_11_1" refType="w" fact="0.36"/>
        <dgm:constr type="h" for="ch" forName="right_11_1" refType="h" fact="0.67"/>
        <dgm:constr type="b" for="ch" forName="right_11_1" refType="h" fact="0.725"/>
        <dgm:constr type="ctrX" for="ch" forName="right_11_1" refType="w" fact="0.76"/>
        <dgm:constr type="w" for="ch" forName="left_11_1" refType="w" fact="0.36"/>
        <dgm:constr type="h" for="ch" forName="left_11_1" refType="h" fact="0.67"/>
        <dgm:constr type="b" for="ch" forName="left_11_1" refType="h" fact="0.725"/>
        <dgm:constr type="ctrX" for="ch" forName="left_11_1" refType="w" fact="0.24"/>
        <dgm:constr type="w" for="ch" forName="right_02_1" refType="w" fact="0.388"/>
        <dgm:constr type="h" for="ch" forName="right_02_1" refType="h" fact="0.36"/>
        <dgm:constr type="b" for="ch" forName="right_02_1" refType="h" fact="0.76"/>
        <dgm:constr type="ctrX" for="ch" forName="right_02_1" refType="w" fact="0.77"/>
        <dgm:constr type="w" for="ch" forName="right_02_2" refType="w" fact="0.388"/>
        <dgm:constr type="h" for="ch" forName="right_02_2" refType="h" fact="0.36"/>
        <dgm:constr type="b" for="ch" forName="right_02_2" refType="h" fact="0.42"/>
        <dgm:constr type="ctrX" for="ch" forName="right_02_2" refType="w" fact="0.79"/>
        <dgm:constr type="w" for="ch" forName="left_20_1" refType="w" fact="0.388"/>
        <dgm:constr type="h" for="ch" forName="left_20_1" refType="h" fact="0.36"/>
        <dgm:constr type="b" for="ch" forName="left_20_1" refType="h" fact="0.76"/>
        <dgm:constr type="ctrX" for="ch" forName="left_20_1" refType="w" fact="0.23"/>
        <dgm:constr type="w" for="ch" forName="left_20_2" refType="w" fact="0.388"/>
        <dgm:constr type="h" for="ch" forName="left_20_2" refType="h" fact="0.36"/>
        <dgm:constr type="b" for="ch" forName="left_20_2" refType="h" fact="0.42"/>
        <dgm:constr type="ctrX" for="ch" forName="left_20_2" refType="w" fact="0.21"/>
        <dgm:constr type="w" for="ch" forName="right_12_1" refType="w" fact="0.388"/>
        <dgm:constr type="h" for="ch" forName="right_12_1" refType="h" fact="0.36"/>
        <dgm:constr type="b" for="ch" forName="right_12_1" refType="h" fact="0.76"/>
        <dgm:constr type="ctrX" for="ch" forName="right_12_1" refType="w" fact="0.77"/>
        <dgm:constr type="w" for="ch" forName="right_12_2" refType="w" fact="0.388"/>
        <dgm:constr type="h" for="ch" forName="right_12_2" refType="h" fact="0.36"/>
        <dgm:constr type="b" for="ch" forName="right_12_2" refType="h" fact="0.42"/>
        <dgm:constr type="ctrX" for="ch" forName="right_12_2" refType="w" fact="0.79"/>
        <dgm:constr type="w" for="ch" forName="left_12_1" refType="w" fact="0.388"/>
        <dgm:constr type="h" for="ch" forName="left_12_1" refType="h" fact="0.36"/>
        <dgm:constr type="b" for="ch" forName="left_12_1" refType="h" fact="0.715"/>
        <dgm:constr type="ctrX" for="ch" forName="left_12_1" refType="w" fact="0.255"/>
        <dgm:constr type="w" for="ch" forName="right_22_1" refType="w" fact="0.36"/>
        <dgm:constr type="h" for="ch" forName="right_22_1" refType="h" fact="0.32"/>
        <dgm:constr type="b" for="ch" forName="right_22_1" refType="h" fact="0.725"/>
        <dgm:constr type="ctrX" for="ch" forName="right_22_1" refType="w" fact="0.76"/>
        <dgm:constr type="w" for="ch" forName="right_22_2" refType="w" fact="0.36"/>
        <dgm:constr type="h" for="ch" forName="right_22_2" refType="h" fact="0.32"/>
        <dgm:constr type="b" for="ch" forName="right_22_2" refType="h" fact="0.39"/>
        <dgm:constr type="ctrX" for="ch" forName="right_22_2" refType="w" fact="0.76"/>
        <dgm:constr type="w" for="ch" forName="left_22_1" refType="w" fact="0.36"/>
        <dgm:constr type="h" for="ch" forName="left_22_1" refType="h" fact="0.32"/>
        <dgm:constr type="b" for="ch" forName="left_22_1" refType="h" fact="0.725"/>
        <dgm:constr type="ctrX" for="ch" forName="left_22_1" refType="w" fact="0.24"/>
        <dgm:constr type="w" for="ch" forName="left_22_2" refType="w" fact="0.36"/>
        <dgm:constr type="h" for="ch" forName="left_22_2" refType="h" fact="0.32"/>
        <dgm:constr type="b" for="ch" forName="left_22_2" refType="h" fact="0.39"/>
        <dgm:constr type="ctrX" for="ch" forName="left_22_2" refType="w" fact="0.24"/>
        <dgm:constr type="w" for="ch" forName="left_21_1" refType="w" fact="0.388"/>
        <dgm:constr type="h" for="ch" forName="left_21_1" refType="h" fact="0.36"/>
        <dgm:constr type="b" for="ch" forName="left_21_1" refType="h" fact="0.76"/>
        <dgm:constr type="ctrX" for="ch" forName="left_21_1" refType="w" fact="0.23"/>
        <dgm:constr type="w" for="ch" forName="left_21_2" refType="w" fact="0.388"/>
        <dgm:constr type="h" for="ch" forName="left_21_2" refType="h" fact="0.36"/>
        <dgm:constr type="b" for="ch" forName="left_21_2" refType="h" fact="0.42"/>
        <dgm:constr type="ctrX" for="ch" forName="left_21_2" refType="w" fact="0.21"/>
        <dgm:constr type="w" for="ch" forName="right_21_1" refType="w" fact="0.388"/>
        <dgm:constr type="h" for="ch" forName="right_21_1" refType="h" fact="0.36"/>
        <dgm:constr type="b" for="ch" forName="right_21_1" refType="h" fact="0.715"/>
        <dgm:constr type="ctrX" for="ch" forName="right_21_1" refType="w" fact="0.745"/>
        <dgm:constr type="w" for="ch" forName="right_03_1" refType="w" fact="0.37"/>
        <dgm:constr type="h" for="ch" forName="right_03_1" refType="h" fact="0.24"/>
        <dgm:constr type="b" for="ch" forName="right_03_1" refType="h" fact="0.76"/>
        <dgm:constr type="ctrX" for="ch" forName="right_03_1" refType="w" fact="0.77"/>
        <dgm:constr type="w" for="ch" forName="right_03_2" refType="w" fact="0.37"/>
        <dgm:constr type="h" for="ch" forName="right_03_2" refType="h" fact="0.24"/>
        <dgm:constr type="b" for="ch" forName="right_03_2" refType="h" fact="0.535"/>
        <dgm:constr type="ctrX" for="ch" forName="right_03_2" refType="w" fact="0.783"/>
        <dgm:constr type="w" for="ch" forName="right_03_3" refType="w" fact="0.37"/>
        <dgm:constr type="h" for="ch" forName="right_03_3" refType="h" fact="0.24"/>
        <dgm:constr type="b" for="ch" forName="right_03_3" refType="h" fact="0.315"/>
        <dgm:constr type="ctrX" for="ch" forName="right_03_3" refType="w" fact="0.796"/>
        <dgm:constr type="w" for="ch" forName="left_30_1" refType="w" fact="0.37"/>
        <dgm:constr type="h" for="ch" forName="left_30_1" refType="h" fact="0.24"/>
        <dgm:constr type="b" for="ch" forName="left_30_1" refType="h" fact="0.76"/>
        <dgm:constr type="ctrX" for="ch" forName="left_30_1" refType="w" fact="0.23"/>
        <dgm:constr type="w" for="ch" forName="left_30_2" refType="w" fact="0.37"/>
        <dgm:constr type="h" for="ch" forName="left_30_2" refType="h" fact="0.24"/>
        <dgm:constr type="b" for="ch" forName="left_30_2" refType="h" fact="0.535"/>
        <dgm:constr type="ctrX" for="ch" forName="left_30_2" refType="w" fact="0.217"/>
        <dgm:constr type="w" for="ch" forName="left_30_3" refType="w" fact="0.37"/>
        <dgm:constr type="h" for="ch" forName="left_30_3" refType="h" fact="0.24"/>
        <dgm:constr type="b" for="ch" forName="left_30_3" refType="h" fact="0.315"/>
        <dgm:constr type="ctrX" for="ch" forName="left_30_3" refType="w" fact="0.204"/>
        <dgm:constr type="w" for="ch" forName="right_13_1" refType="w" fact="0.37"/>
        <dgm:constr type="h" for="ch" forName="right_13_1" refType="h" fact="0.24"/>
        <dgm:constr type="b" for="ch" forName="right_13_1" refType="h" fact="0.76"/>
        <dgm:constr type="ctrX" for="ch" forName="right_13_1" refType="w" fact="0.77"/>
        <dgm:constr type="w" for="ch" forName="right_13_2" refType="w" fact="0.37"/>
        <dgm:constr type="h" for="ch" forName="right_13_2" refType="h" fact="0.24"/>
        <dgm:constr type="b" for="ch" forName="right_13_2" refType="h" fact="0.535"/>
        <dgm:constr type="ctrX" for="ch" forName="right_13_2" refType="w" fact="0.783"/>
        <dgm:constr type="w" for="ch" forName="right_13_3" refType="w" fact="0.37"/>
        <dgm:constr type="h" for="ch" forName="right_13_3" refType="h" fact="0.24"/>
        <dgm:constr type="b" for="ch" forName="right_13_3" refType="h" fact="0.315"/>
        <dgm:constr type="ctrX" for="ch" forName="right_13_3" refType="w" fact="0.796"/>
        <dgm:constr type="w" for="ch" forName="left_13_1" refType="w" fact="0.37"/>
        <dgm:constr type="h" for="ch" forName="left_13_1" refType="h" fact="0.24"/>
        <dgm:constr type="b" for="ch" forName="left_13_1" refType="h" fact="0.715"/>
        <dgm:constr type="ctrX" for="ch" forName="left_13_1" refType="w" fact="0.255"/>
        <dgm:constr type="w" for="ch" forName="left_31_1" refType="w" fact="0.37"/>
        <dgm:constr type="h" for="ch" forName="left_31_1" refType="h" fact="0.24"/>
        <dgm:constr type="b" for="ch" forName="left_31_1" refType="h" fact="0.76"/>
        <dgm:constr type="ctrX" for="ch" forName="left_31_1" refType="w" fact="0.23"/>
        <dgm:constr type="w" for="ch" forName="left_31_2" refType="w" fact="0.37"/>
        <dgm:constr type="h" for="ch" forName="left_31_2" refType="h" fact="0.24"/>
        <dgm:constr type="b" for="ch" forName="left_31_2" refType="h" fact="0.535"/>
        <dgm:constr type="ctrX" for="ch" forName="left_31_2" refType="w" fact="0.217"/>
        <dgm:constr type="w" for="ch" forName="left_31_3" refType="w" fact="0.37"/>
        <dgm:constr type="h" for="ch" forName="left_31_3" refType="h" fact="0.24"/>
        <dgm:constr type="b" for="ch" forName="left_31_3" refType="h" fact="0.315"/>
        <dgm:constr type="ctrX" for="ch" forName="left_31_3" refType="w" fact="0.204"/>
        <dgm:constr type="w" for="ch" forName="right_31_1" refType="w" fact="0.37"/>
        <dgm:constr type="h" for="ch" forName="right_31_1" refType="h" fact="0.24"/>
        <dgm:constr type="b" for="ch" forName="right_31_1" refType="h" fact="0.715"/>
        <dgm:constr type="ctrX" for="ch" forName="right_31_1" refType="w" fact="0.745"/>
        <dgm:constr type="w" for="ch" forName="right_23_1" refType="w" fact="0.37"/>
        <dgm:constr type="h" for="ch" forName="right_23_1" refType="h" fact="0.24"/>
        <dgm:constr type="b" for="ch" forName="right_23_1" refType="h" fact="0.76"/>
        <dgm:constr type="ctrX" for="ch" forName="right_23_1" refType="w" fact="0.77"/>
        <dgm:constr type="w" for="ch" forName="right_23_2" refType="w" fact="0.37"/>
        <dgm:constr type="h" for="ch" forName="right_23_2" refType="h" fact="0.24"/>
        <dgm:constr type="b" for="ch" forName="right_23_2" refType="h" fact="0.535"/>
        <dgm:constr type="ctrX" for="ch" forName="right_23_2" refType="w" fact="0.783"/>
        <dgm:constr type="w" for="ch" forName="right_23_3" refType="w" fact="0.37"/>
        <dgm:constr type="h" for="ch" forName="right_23_3" refType="h" fact="0.24"/>
        <dgm:constr type="b" for="ch" forName="right_23_3" refType="h" fact="0.315"/>
        <dgm:constr type="ctrX" for="ch" forName="right_23_3" refType="w" fact="0.796"/>
        <dgm:constr type="w" for="ch" forName="left_23_1" refType="w" fact="0.37"/>
        <dgm:constr type="h" for="ch" forName="left_23_1" refType="h" fact="0.24"/>
        <dgm:constr type="b" for="ch" forName="left_23_1" refType="h" fact="0.715"/>
        <dgm:constr type="ctrX" for="ch" forName="left_23_1" refType="w" fact="0.255"/>
        <dgm:constr type="w" for="ch" forName="left_23_2" refType="w" fact="0.37"/>
        <dgm:constr type="h" for="ch" forName="left_23_2" refType="h" fact="0.24"/>
        <dgm:constr type="b" for="ch" forName="left_23_2" refType="h" fact="0.49"/>
        <dgm:constr type="ctrX" for="ch" forName="left_23_2" refType="w" fact="0.268"/>
        <dgm:constr type="w" for="ch" forName="left_32_1" refType="w" fact="0.37"/>
        <dgm:constr type="h" for="ch" forName="left_32_1" refType="h" fact="0.24"/>
        <dgm:constr type="b" for="ch" forName="left_32_1" refType="h" fact="0.76"/>
        <dgm:constr type="ctrX" for="ch" forName="left_32_1" refType="w" fact="0.23"/>
        <dgm:constr type="w" for="ch" forName="left_32_2" refType="w" fact="0.37"/>
        <dgm:constr type="h" for="ch" forName="left_32_2" refType="h" fact="0.24"/>
        <dgm:constr type="b" for="ch" forName="left_32_2" refType="h" fact="0.535"/>
        <dgm:constr type="ctrX" for="ch" forName="left_32_2" refType="w" fact="0.217"/>
        <dgm:constr type="w" for="ch" forName="left_32_3" refType="w" fact="0.37"/>
        <dgm:constr type="h" for="ch" forName="left_32_3" refType="h" fact="0.24"/>
        <dgm:constr type="b" for="ch" forName="left_32_3" refType="h" fact="0.315"/>
        <dgm:constr type="ctrX" for="ch" forName="left_32_3" refType="w" fact="0.204"/>
        <dgm:constr type="w" for="ch" forName="right_32_1" refType="w" fact="0.37"/>
        <dgm:constr type="h" for="ch" forName="right_32_1" refType="h" fact="0.24"/>
        <dgm:constr type="b" for="ch" forName="right_32_1" refType="h" fact="0.715"/>
        <dgm:constr type="ctrX" for="ch" forName="right_32_1" refType="w" fact="0.745"/>
        <dgm:constr type="w" for="ch" forName="right_32_2" refType="w" fact="0.37"/>
        <dgm:constr type="h" for="ch" forName="right_32_2" refType="h" fact="0.24"/>
        <dgm:constr type="b" for="ch" forName="right_32_2" refType="h" fact="0.49"/>
        <dgm:constr type="ctrX" for="ch" forName="right_32_2" refType="w" fact="0.732"/>
        <dgm:constr type="w" for="ch" forName="right_33_1" refType="w" fact="0.36"/>
        <dgm:constr type="h" for="ch" forName="right_33_1" refType="h" fact="0.21"/>
        <dgm:constr type="b" for="ch" forName="right_33_1" refType="h" fact="0.725"/>
        <dgm:constr type="ctrX" for="ch" forName="right_33_1" refType="w" fact="0.76"/>
        <dgm:constr type="w" for="ch" forName="right_33_2" refType="w" fact="0.36"/>
        <dgm:constr type="h" for="ch" forName="right_33_2" refType="h" fact="0.21"/>
        <dgm:constr type="b" for="ch" forName="right_33_2" refType="h" fact="0.5"/>
        <dgm:constr type="ctrX" for="ch" forName="right_33_2" refType="w" fact="0.76"/>
        <dgm:constr type="w" for="ch" forName="right_33_3" refType="w" fact="0.36"/>
        <dgm:constr type="h" for="ch" forName="right_33_3" refType="h" fact="0.21"/>
        <dgm:constr type="b" for="ch" forName="right_33_3" refType="h" fact="0.275"/>
        <dgm:constr type="ctrX" for="ch" forName="right_33_3" refType="w" fact="0.76"/>
        <dgm:constr type="w" for="ch" forName="left_33_1" refType="w" fact="0.36"/>
        <dgm:constr type="h" for="ch" forName="left_33_1" refType="h" fact="0.21"/>
        <dgm:constr type="b" for="ch" forName="left_33_1" refType="h" fact="0.725"/>
        <dgm:constr type="ctrX" for="ch" forName="left_33_1" refType="w" fact="0.24"/>
        <dgm:constr type="w" for="ch" forName="left_33_2" refType="w" fact="0.36"/>
        <dgm:constr type="h" for="ch" forName="left_33_2" refType="h" fact="0.21"/>
        <dgm:constr type="b" for="ch" forName="left_33_2" refType="h" fact="0.5"/>
        <dgm:constr type="ctrX" for="ch" forName="left_33_2" refType="w" fact="0.24"/>
        <dgm:constr type="w" for="ch" forName="left_33_3" refType="w" fact="0.36"/>
        <dgm:constr type="h" for="ch" forName="left_33_3" refType="h" fact="0.21"/>
        <dgm:constr type="b" for="ch" forName="left_33_3" refType="h" fact="0.275"/>
        <dgm:constr type="ctrX" for="ch" forName="left_33_3" refType="w" fact="0.24"/>
        <dgm:constr type="w" for="ch" forName="right_04_1" refType="w" fact="0.365"/>
        <dgm:constr type="h" for="ch" forName="right_04_1" refType="h" fact="0.185"/>
        <dgm:constr type="b" for="ch" forName="right_04_1" refType="h" fact="0.76"/>
        <dgm:constr type="ctrX" for="ch" forName="right_04_1" refType="w" fact="0.77"/>
        <dgm:constr type="w" for="ch" forName="right_04_2" refType="w" fact="0.365"/>
        <dgm:constr type="h" for="ch" forName="right_04_2" refType="h" fact="0.185"/>
        <dgm:constr type="b" for="ch" forName="right_04_2" refType="h" fact="0.595"/>
        <dgm:constr type="ctrX" for="ch" forName="right_04_2" refType="w" fact="0.78"/>
        <dgm:constr type="w" for="ch" forName="right_04_3" refType="w" fact="0.365"/>
        <dgm:constr type="h" for="ch" forName="right_04_3" refType="h" fact="0.185"/>
        <dgm:constr type="b" for="ch" forName="right_04_3" refType="h" fact="0.43"/>
        <dgm:constr type="ctrX" for="ch" forName="right_04_3" refType="w" fact="0.79"/>
        <dgm:constr type="w" for="ch" forName="right_04_4" refType="w" fact="0.365"/>
        <dgm:constr type="h" for="ch" forName="right_04_4" refType="h" fact="0.185"/>
        <dgm:constr type="b" for="ch" forName="right_04_4" refType="h" fact="0.265"/>
        <dgm:constr type="ctrX" for="ch" forName="right_04_4" refType="w" fact="0.8"/>
        <dgm:constr type="w" for="ch" forName="left_40_1" refType="w" fact="0.365"/>
        <dgm:constr type="h" for="ch" forName="left_40_1" refType="h" fact="0.185"/>
        <dgm:constr type="b" for="ch" forName="left_40_1" refType="h" fact="0.76"/>
        <dgm:constr type="ctrX" for="ch" forName="left_40_1" refType="w" fact="0.23"/>
        <dgm:constr type="w" for="ch" forName="left_40_2" refType="w" fact="0.365"/>
        <dgm:constr type="h" for="ch" forName="left_40_2" refType="h" fact="0.185"/>
        <dgm:constr type="b" for="ch" forName="left_40_2" refType="h" fact="0.595"/>
        <dgm:constr type="ctrX" for="ch" forName="left_40_2" refType="w" fact="0.22"/>
        <dgm:constr type="w" for="ch" forName="left_40_3" refType="w" fact="0.365"/>
        <dgm:constr type="h" for="ch" forName="left_40_3" refType="h" fact="0.185"/>
        <dgm:constr type="b" for="ch" forName="left_40_3" refType="h" fact="0.43"/>
        <dgm:constr type="ctrX" for="ch" forName="left_40_3" refType="w" fact="0.21"/>
        <dgm:constr type="w" for="ch" forName="left_40_4" refType="w" fact="0.365"/>
        <dgm:constr type="h" for="ch" forName="left_40_4" refType="h" fact="0.185"/>
        <dgm:constr type="b" for="ch" forName="left_40_4" refType="h" fact="0.265"/>
        <dgm:constr type="ctrX" for="ch" forName="left_40_4" refType="w" fact="0.2"/>
        <dgm:constr type="w" for="ch" forName="right_14_1" refType="w" fact="0.365"/>
        <dgm:constr type="h" for="ch" forName="right_14_1" refType="h" fact="0.185"/>
        <dgm:constr type="b" for="ch" forName="right_14_1" refType="h" fact="0.76"/>
        <dgm:constr type="ctrX" for="ch" forName="right_14_1" refType="w" fact="0.77"/>
        <dgm:constr type="w" for="ch" forName="right_14_2" refType="w" fact="0.365"/>
        <dgm:constr type="h" for="ch" forName="right_14_2" refType="h" fact="0.185"/>
        <dgm:constr type="b" for="ch" forName="right_14_2" refType="h" fact="0.595"/>
        <dgm:constr type="ctrX" for="ch" forName="right_14_2" refType="w" fact="0.78"/>
        <dgm:constr type="w" for="ch" forName="right_14_3" refType="w" fact="0.365"/>
        <dgm:constr type="h" for="ch" forName="right_14_3" refType="h" fact="0.185"/>
        <dgm:constr type="b" for="ch" forName="right_14_3" refType="h" fact="0.43"/>
        <dgm:constr type="ctrX" for="ch" forName="right_14_3" refType="w" fact="0.79"/>
        <dgm:constr type="w" for="ch" forName="right_14_4" refType="w" fact="0.365"/>
        <dgm:constr type="h" for="ch" forName="right_14_4" refType="h" fact="0.185"/>
        <dgm:constr type="b" for="ch" forName="right_14_4" refType="h" fact="0.265"/>
        <dgm:constr type="ctrX" for="ch" forName="right_14_4" refType="w" fact="0.8"/>
        <dgm:constr type="w" for="ch" forName="left_14_1" refType="w" fact="0.365"/>
        <dgm:constr type="h" for="ch" forName="left_14_1" refType="h" fact="0.185"/>
        <dgm:constr type="b" for="ch" forName="left_14_1" refType="h" fact="0.715"/>
        <dgm:constr type="ctrX" for="ch" forName="left_14_1" refType="w" fact="0.25"/>
        <dgm:constr type="w" for="ch" forName="left_41_1" refType="w" fact="0.365"/>
        <dgm:constr type="h" for="ch" forName="left_41_1" refType="h" fact="0.185"/>
        <dgm:constr type="b" for="ch" forName="left_41_1" refType="h" fact="0.76"/>
        <dgm:constr type="ctrX" for="ch" forName="left_41_1" refType="w" fact="0.23"/>
        <dgm:constr type="w" for="ch" forName="left_41_2" refType="w" fact="0.365"/>
        <dgm:constr type="h" for="ch" forName="left_41_2" refType="h" fact="0.185"/>
        <dgm:constr type="b" for="ch" forName="left_41_2" refType="h" fact="0.595"/>
        <dgm:constr type="ctrX" for="ch" forName="left_41_2" refType="w" fact="0.22"/>
        <dgm:constr type="w" for="ch" forName="left_41_3" refType="w" fact="0.365"/>
        <dgm:constr type="h" for="ch" forName="left_41_3" refType="h" fact="0.185"/>
        <dgm:constr type="b" for="ch" forName="left_41_3" refType="h" fact="0.43"/>
        <dgm:constr type="ctrX" for="ch" forName="left_41_3" refType="w" fact="0.21"/>
        <dgm:constr type="w" for="ch" forName="left_41_4" refType="w" fact="0.365"/>
        <dgm:constr type="h" for="ch" forName="left_41_4" refType="h" fact="0.185"/>
        <dgm:constr type="b" for="ch" forName="left_41_4" refType="h" fact="0.265"/>
        <dgm:constr type="ctrX" for="ch" forName="left_41_4" refType="w" fact="0.2"/>
        <dgm:constr type="w" for="ch" forName="right_41_1" refType="w" fact="0.365"/>
        <dgm:constr type="h" for="ch" forName="right_41_1" refType="h" fact="0.185"/>
        <dgm:constr type="b" for="ch" forName="right_41_1" refType="h" fact="0.715"/>
        <dgm:constr type="ctrX" for="ch" forName="right_41_1" refType="w" fact="0.75"/>
        <dgm:constr type="w" for="ch" forName="right_24_1" refType="w" fact="0.365"/>
        <dgm:constr type="h" for="ch" forName="right_24_1" refType="h" fact="0.185"/>
        <dgm:constr type="b" for="ch" forName="right_24_1" refType="h" fact="0.76"/>
        <dgm:constr type="ctrX" for="ch" forName="right_24_1" refType="w" fact="0.77"/>
        <dgm:constr type="w" for="ch" forName="right_24_2" refType="w" fact="0.365"/>
        <dgm:constr type="h" for="ch" forName="right_24_2" refType="h" fact="0.185"/>
        <dgm:constr type="b" for="ch" forName="right_24_2" refType="h" fact="0.595"/>
        <dgm:constr type="ctrX" for="ch" forName="right_24_2" refType="w" fact="0.78"/>
        <dgm:constr type="w" for="ch" forName="right_24_3" refType="w" fact="0.365"/>
        <dgm:constr type="h" for="ch" forName="right_24_3" refType="h" fact="0.185"/>
        <dgm:constr type="b" for="ch" forName="right_24_3" refType="h" fact="0.43"/>
        <dgm:constr type="ctrX" for="ch" forName="right_24_3" refType="w" fact="0.79"/>
        <dgm:constr type="w" for="ch" forName="right_24_4" refType="w" fact="0.365"/>
        <dgm:constr type="h" for="ch" forName="right_24_4" refType="h" fact="0.185"/>
        <dgm:constr type="b" for="ch" forName="right_24_4" refType="h" fact="0.265"/>
        <dgm:constr type="ctrX" for="ch" forName="right_24_4" refType="w" fact="0.8"/>
        <dgm:constr type="w" for="ch" forName="left_24_1" refType="w" fact="0.365"/>
        <dgm:constr type="h" for="ch" forName="left_24_1" refType="h" fact="0.185"/>
        <dgm:constr type="b" for="ch" forName="left_24_1" refType="h" fact="0.715"/>
        <dgm:constr type="ctrX" for="ch" forName="left_24_1" refType="w" fact="0.25"/>
        <dgm:constr type="w" for="ch" forName="left_24_2" refType="w" fact="0.365"/>
        <dgm:constr type="h" for="ch" forName="left_24_2" refType="h" fact="0.185"/>
        <dgm:constr type="b" for="ch" forName="left_24_2" refType="h" fact="0.55"/>
        <dgm:constr type="ctrX" for="ch" forName="left_24_2" refType="w" fact="0.26"/>
        <dgm:constr type="w" for="ch" forName="left_42_1" refType="w" fact="0.365"/>
        <dgm:constr type="h" for="ch" forName="left_42_1" refType="h" fact="0.185"/>
        <dgm:constr type="b" for="ch" forName="left_42_1" refType="h" fact="0.76"/>
        <dgm:constr type="ctrX" for="ch" forName="left_42_1" refType="w" fact="0.23"/>
        <dgm:constr type="w" for="ch" forName="left_42_2" refType="w" fact="0.365"/>
        <dgm:constr type="h" for="ch" forName="left_42_2" refType="h" fact="0.185"/>
        <dgm:constr type="b" for="ch" forName="left_42_2" refType="h" fact="0.595"/>
        <dgm:constr type="ctrX" for="ch" forName="left_42_2" refType="w" fact="0.22"/>
        <dgm:constr type="w" for="ch" forName="left_42_3" refType="w" fact="0.365"/>
        <dgm:constr type="h" for="ch" forName="left_42_3" refType="h" fact="0.185"/>
        <dgm:constr type="b" for="ch" forName="left_42_3" refType="h" fact="0.43"/>
        <dgm:constr type="ctrX" for="ch" forName="left_42_3" refType="w" fact="0.21"/>
        <dgm:constr type="w" for="ch" forName="left_42_4" refType="w" fact="0.365"/>
        <dgm:constr type="h" for="ch" forName="left_42_4" refType="h" fact="0.185"/>
        <dgm:constr type="b" for="ch" forName="left_42_4" refType="h" fact="0.265"/>
        <dgm:constr type="ctrX" for="ch" forName="left_42_4" refType="w" fact="0.2"/>
        <dgm:constr type="w" for="ch" forName="right_42_1" refType="w" fact="0.365"/>
        <dgm:constr type="h" for="ch" forName="right_42_1" refType="h" fact="0.185"/>
        <dgm:constr type="b" for="ch" forName="right_42_1" refType="h" fact="0.715"/>
        <dgm:constr type="ctrX" for="ch" forName="right_42_1" refType="w" fact="0.75"/>
        <dgm:constr type="w" for="ch" forName="right_42_2" refType="w" fact="0.365"/>
        <dgm:constr type="h" for="ch" forName="right_42_2" refType="h" fact="0.185"/>
        <dgm:constr type="b" for="ch" forName="right_42_2" refType="h" fact="0.55"/>
        <dgm:constr type="ctrX" for="ch" forName="right_42_2" refType="w" fact="0.74"/>
        <dgm:constr type="w" for="ch" forName="right_34_1" refType="w" fact="0.365"/>
        <dgm:constr type="h" for="ch" forName="right_34_1" refType="h" fact="0.185"/>
        <dgm:constr type="b" for="ch" forName="right_34_1" refType="h" fact="0.76"/>
        <dgm:constr type="ctrX" for="ch" forName="right_34_1" refType="w" fact="0.77"/>
        <dgm:constr type="w" for="ch" forName="right_34_2" refType="w" fact="0.365"/>
        <dgm:constr type="h" for="ch" forName="right_34_2" refType="h" fact="0.185"/>
        <dgm:constr type="b" for="ch" forName="right_34_2" refType="h" fact="0.595"/>
        <dgm:constr type="ctrX" for="ch" forName="right_34_2" refType="w" fact="0.78"/>
        <dgm:constr type="w" for="ch" forName="right_34_3" refType="w" fact="0.365"/>
        <dgm:constr type="h" for="ch" forName="right_34_3" refType="h" fact="0.185"/>
        <dgm:constr type="b" for="ch" forName="right_34_3" refType="h" fact="0.43"/>
        <dgm:constr type="ctrX" for="ch" forName="right_34_3" refType="w" fact="0.79"/>
        <dgm:constr type="w" for="ch" forName="right_34_4" refType="w" fact="0.365"/>
        <dgm:constr type="h" for="ch" forName="right_34_4" refType="h" fact="0.185"/>
        <dgm:constr type="b" for="ch" forName="right_34_4" refType="h" fact="0.265"/>
        <dgm:constr type="ctrX" for="ch" forName="right_34_4" refType="w" fact="0.8"/>
        <dgm:constr type="w" for="ch" forName="left_34_1" refType="w" fact="0.365"/>
        <dgm:constr type="h" for="ch" forName="left_34_1" refType="h" fact="0.185"/>
        <dgm:constr type="b" for="ch" forName="left_34_1" refType="h" fact="0.715"/>
        <dgm:constr type="ctrX" for="ch" forName="left_34_1" refType="w" fact="0.25"/>
        <dgm:constr type="w" for="ch" forName="left_34_2" refType="w" fact="0.365"/>
        <dgm:constr type="h" for="ch" forName="left_34_2" refType="h" fact="0.185"/>
        <dgm:constr type="b" for="ch" forName="left_34_2" refType="h" fact="0.55"/>
        <dgm:constr type="ctrX" for="ch" forName="left_34_2" refType="w" fact="0.26"/>
        <dgm:constr type="w" for="ch" forName="left_34_3" refType="w" fact="0.365"/>
        <dgm:constr type="h" for="ch" forName="left_34_3" refType="h" fact="0.185"/>
        <dgm:constr type="b" for="ch" forName="left_34_3" refType="h" fact="0.385"/>
        <dgm:constr type="ctrX" for="ch" forName="left_34_3" refType="w" fact="0.27"/>
        <dgm:constr type="w" for="ch" forName="left_43_1" refType="w" fact="0.365"/>
        <dgm:constr type="h" for="ch" forName="left_43_1" refType="h" fact="0.185"/>
        <dgm:constr type="b" for="ch" forName="left_43_1" refType="h" fact="0.76"/>
        <dgm:constr type="ctrX" for="ch" forName="left_43_1" refType="w" fact="0.23"/>
        <dgm:constr type="w" for="ch" forName="left_43_2" refType="w" fact="0.365"/>
        <dgm:constr type="h" for="ch" forName="left_43_2" refType="h" fact="0.185"/>
        <dgm:constr type="b" for="ch" forName="left_43_2" refType="h" fact="0.595"/>
        <dgm:constr type="ctrX" for="ch" forName="left_43_2" refType="w" fact="0.22"/>
        <dgm:constr type="w" for="ch" forName="left_43_3" refType="w" fact="0.365"/>
        <dgm:constr type="h" for="ch" forName="left_43_3" refType="h" fact="0.185"/>
        <dgm:constr type="b" for="ch" forName="left_43_3" refType="h" fact="0.43"/>
        <dgm:constr type="ctrX" for="ch" forName="left_43_3" refType="w" fact="0.21"/>
        <dgm:constr type="w" for="ch" forName="left_43_4" refType="w" fact="0.365"/>
        <dgm:constr type="h" for="ch" forName="left_43_4" refType="h" fact="0.185"/>
        <dgm:constr type="b" for="ch" forName="left_43_4" refType="h" fact="0.265"/>
        <dgm:constr type="ctrX" for="ch" forName="left_43_4" refType="w" fact="0.2"/>
        <dgm:constr type="w" for="ch" forName="right_43_1" refType="w" fact="0.365"/>
        <dgm:constr type="h" for="ch" forName="right_43_1" refType="h" fact="0.185"/>
        <dgm:constr type="b" for="ch" forName="right_43_1" refType="h" fact="0.715"/>
        <dgm:constr type="ctrX" for="ch" forName="right_43_1" refType="w" fact="0.75"/>
        <dgm:constr type="w" for="ch" forName="right_43_2" refType="w" fact="0.365"/>
        <dgm:constr type="h" for="ch" forName="right_43_2" refType="h" fact="0.185"/>
        <dgm:constr type="b" for="ch" forName="right_43_2" refType="h" fact="0.55"/>
        <dgm:constr type="ctrX" for="ch" forName="right_43_2" refType="w" fact="0.74"/>
        <dgm:constr type="w" for="ch" forName="right_43_3" refType="w" fact="0.365"/>
        <dgm:constr type="h" for="ch" forName="right_43_3" refType="h" fact="0.185"/>
        <dgm:constr type="b" for="ch" forName="right_43_3" refType="h" fact="0.385"/>
        <dgm:constr type="ctrX" for="ch" forName="right_43_3" refType="w" fact="0.73"/>
        <dgm:constr type="w" for="ch" forName="right_44_1" refType="w" fact="0.36"/>
        <dgm:constr type="h" for="ch" forName="right_44_1" refType="h" fact="0.154"/>
        <dgm:constr type="b" for="ch" forName="right_44_1" refType="h" fact="0.725"/>
        <dgm:constr type="ctrX" for="ch" forName="right_44_1" refType="w" fact="0.76"/>
        <dgm:constr type="w" for="ch" forName="right_44_2" refType="w" fact="0.36"/>
        <dgm:constr type="h" for="ch" forName="right_44_2" refType="h" fact="0.154"/>
        <dgm:constr type="b" for="ch" forName="right_44_2" refType="h" fact="0.559"/>
        <dgm:constr type="ctrX" for="ch" forName="right_44_2" refType="w" fact="0.76"/>
        <dgm:constr type="w" for="ch" forName="right_44_3" refType="w" fact="0.36"/>
        <dgm:constr type="h" for="ch" forName="right_44_3" refType="h" fact="0.154"/>
        <dgm:constr type="b" for="ch" forName="right_44_3" refType="h" fact="0.393"/>
        <dgm:constr type="ctrX" for="ch" forName="right_44_3" refType="w" fact="0.76"/>
        <dgm:constr type="w" for="ch" forName="right_44_4" refType="w" fact="0.36"/>
        <dgm:constr type="h" for="ch" forName="right_44_4" refType="h" fact="0.154"/>
        <dgm:constr type="b" for="ch" forName="right_44_4" refType="h" fact="0.224"/>
        <dgm:constr type="ctrX" for="ch" forName="right_44_4" refType="w" fact="0.76"/>
        <dgm:constr type="w" for="ch" forName="left_44_1" refType="w" fact="0.36"/>
        <dgm:constr type="h" for="ch" forName="left_44_1" refType="h" fact="0.154"/>
        <dgm:constr type="b" for="ch" forName="left_44_1" refType="h" fact="0.725"/>
        <dgm:constr type="ctrX" for="ch" forName="left_44_1" refType="w" fact="0.24"/>
        <dgm:constr type="w" for="ch" forName="left_44_2" refType="w" fact="0.36"/>
        <dgm:constr type="h" for="ch" forName="left_44_2" refType="h" fact="0.154"/>
        <dgm:constr type="b" for="ch" forName="left_44_2" refType="h" fact="0.559"/>
        <dgm:constr type="ctrX" for="ch" forName="left_44_2" refType="w" fact="0.24"/>
        <dgm:constr type="w" for="ch" forName="left_44_3" refType="w" fact="0.36"/>
        <dgm:constr type="h" for="ch" forName="left_44_3" refType="h" fact="0.154"/>
        <dgm:constr type="b" for="ch" forName="left_44_3" refType="h" fact="0.393"/>
        <dgm:constr type="ctrX" for="ch" forName="left_44_3" refType="w" fact="0.24"/>
        <dgm:constr type="w" for="ch" forName="left_44_4" refType="w" fact="0.36"/>
        <dgm:constr type="h" for="ch" forName="left_44_4" refType="h" fact="0.154"/>
        <dgm:constr type="b" for="ch" forName="left_44_4" refType="h" fact="0.224"/>
        <dgm:constr type="ctrX" for="ch" forName="left_44_4" refType="w" fact="0.24"/>
      </dgm:constrLst>
      <dgm:ruleLst/>
      <dgm:layoutNode name="dummyMaxCanvas_ChildArea">
        <dgm:alg type="sp"/>
        <dgm:shape xmlns:r="http://schemas.openxmlformats.org/officeDocument/2006/relationships" r:blip="">
          <dgm:adjLst/>
        </dgm:shape>
        <dgm:presOf/>
        <dgm:constrLst/>
        <dgm:ruleLst/>
      </dgm:layoutNode>
      <dgm:layoutNode name="fulcrum" styleLbl="alignAccFollowNode1">
        <dgm:alg type="sp"/>
        <dgm:shape xmlns:r="http://schemas.openxmlformats.org/officeDocument/2006/relationships" type="triangle" r:blip="">
          <dgm:adjLst/>
        </dgm:shape>
        <dgm:presOf/>
        <dgm:constrLst/>
        <dgm:ruleLst/>
      </dgm:layoutNode>
      <dgm:choose name="Name0">
        <dgm:if name="Name1" axis="ch ch" ptType="node node" st="1 1" cnt="1 0" func="cnt" op="equ" val="0">
          <dgm:choose name="Name2">
            <dgm:if name="Name3" axis="ch ch" ptType="node node" st="2 1" cnt="1 0" func="cnt" op="equ" val="0">
              <dgm:layoutNode name="balance_00" styleLbl="alignAccFollowNode1">
                <dgm:varLst>
                  <dgm:bulletEnabled val="1"/>
                </dgm:varLst>
                <dgm:alg type="sp"/>
                <dgm:shape xmlns:r="http://schemas.openxmlformats.org/officeDocument/2006/relationships" type="rect" r:blip="">
                  <dgm:adjLst/>
                </dgm:shape>
                <dgm:presOf/>
                <dgm:constrLst/>
                <dgm:ruleLst/>
              </dgm:layoutNode>
            </dgm:if>
            <dgm:else name="Name4">
              <dgm:choose name="Name5">
                <dgm:if name="Name6" axis="ch ch" ptType="node node" st="2 1" cnt="1 0" func="cnt" op="equ" val="1">
                  <dgm:layoutNode name="balance_01" styleLbl="alignAccFollowNode1">
                    <dgm:varLst>
                      <dgm:bulletEnabled val="1"/>
                    </dgm:varLst>
                    <dgm:alg type="sp"/>
                    <dgm:shape xmlns:r="http://schemas.openxmlformats.org/officeDocument/2006/relationships" rot="4" type="rect" r:blip="">
                      <dgm:adjLst/>
                    </dgm:shape>
                    <dgm:presOf/>
                    <dgm:constrLst/>
                    <dgm:ruleLst/>
                  </dgm:layoutNode>
                  <dgm:layoutNode name="right_0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
                  <dgm:choose name="Name8">
                    <dgm:if name="Name9" axis="ch ch" ptType="node node" st="2 1" cnt="1 0" func="cnt" op="equ" val="2">
                      <dgm:layoutNode name="balance_02" styleLbl="alignAccFollowNode1">
                        <dgm:varLst>
                          <dgm:bulletEnabled val="1"/>
                        </dgm:varLst>
                        <dgm:alg type="sp"/>
                        <dgm:shape xmlns:r="http://schemas.openxmlformats.org/officeDocument/2006/relationships" rot="4" type="rect" r:blip="">
                          <dgm:adjLst/>
                        </dgm:shape>
                        <dgm:presOf/>
                        <dgm:constrLst/>
                        <dgm:ruleLst/>
                      </dgm:layoutNode>
                      <dgm:layoutNode name="right_0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
                      <dgm:choose name="Name11">
                        <dgm:if name="Name12" axis="ch ch" ptType="node node" st="2 1" cnt="1 0" func="cnt" op="equ" val="3">
                          <dgm:layoutNode name="balance_03" styleLbl="alignAccFollowNode1">
                            <dgm:varLst>
                              <dgm:bulletEnabled val="1"/>
                            </dgm:varLst>
                            <dgm:alg type="sp"/>
                            <dgm:shape xmlns:r="http://schemas.openxmlformats.org/officeDocument/2006/relationships" rot="4" type="rect" r:blip="">
                              <dgm:adjLst/>
                            </dgm:shape>
                            <dgm:presOf/>
                            <dgm:constrLst/>
                            <dgm:ruleLst/>
                          </dgm:layoutNode>
                          <dgm:layoutNode name="right_0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3">
                          <dgm:choose name="Name14">
                            <dgm:if name="Name15" axis="ch ch" ptType="node node" st="2 1" cnt="1 0" func="cnt" op="gte" val="4">
                              <dgm:layoutNode name="balance_04" styleLbl="alignAccFollowNode1">
                                <dgm:varLst>
                                  <dgm:bulletEnabled val="1"/>
                                </dgm:varLst>
                                <dgm:alg type="sp"/>
                                <dgm:shape xmlns:r="http://schemas.openxmlformats.org/officeDocument/2006/relationships" rot="4" type="rect" r:blip="">
                                  <dgm:adjLst/>
                                </dgm:shape>
                                <dgm:presOf/>
                                <dgm:constrLst/>
                                <dgm:ruleLst/>
                              </dgm:layoutNode>
                              <dgm:layoutNode name="right_0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6"/>
                          </dgm:choose>
                        </dgm:else>
                      </dgm:choose>
                    </dgm:else>
                  </dgm:choose>
                </dgm:else>
              </dgm:choose>
            </dgm:else>
          </dgm:choose>
        </dgm:if>
        <dgm:else name="Name17">
          <dgm:choose name="Name18">
            <dgm:if name="Name19" axis="ch ch" ptType="node node" st="1 1" cnt="1 0" func="cnt" op="equ" val="1">
              <dgm:choose name="Name20">
                <dgm:if name="Name21" axis="ch ch" ptType="node node" st="2 1" cnt="1 0" func="cnt" op="equ" val="0">
                  <dgm:layoutNode name="balance_10" styleLbl="alignAccFollowNode1">
                    <dgm:varLst>
                      <dgm:bulletEnabled val="1"/>
                    </dgm:varLst>
                    <dgm:alg type="sp"/>
                    <dgm:shape xmlns:r="http://schemas.openxmlformats.org/officeDocument/2006/relationships" rot="-4" type="rect" r:blip="">
                      <dgm:adjLst/>
                    </dgm:shape>
                    <dgm:presOf/>
                    <dgm:constrLst/>
                    <dgm:ruleLst/>
                  </dgm:layoutNode>
                  <dgm:layoutNode name="left_1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2">
                  <dgm:choose name="Name23">
                    <dgm:if name="Name24" axis="ch ch" ptType="node node" st="2 1" cnt="1 0" func="cnt" op="equ" val="1">
                      <dgm:layoutNode name="balance_11" styleLbl="alignAccFollowNode1">
                        <dgm:varLst>
                          <dgm:bulletEnabled val="1"/>
                        </dgm:varLst>
                        <dgm:alg type="sp"/>
                        <dgm:shape xmlns:r="http://schemas.openxmlformats.org/officeDocument/2006/relationships" type="rect" r:blip="">
                          <dgm:adjLst/>
                        </dgm:shape>
                        <dgm:presOf/>
                        <dgm:constrLst/>
                        <dgm:ruleLst/>
                      </dgm:layoutNode>
                      <dgm:layoutNode name="left_11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1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5">
                      <dgm:choose name="Name26">
                        <dgm:if name="Name27" axis="ch ch" ptType="node node" st="2 1" cnt="1 0" func="cnt" op="equ" val="2">
                          <dgm:layoutNode name="balance_12" styleLbl="alignAccFollowNode1">
                            <dgm:varLst>
                              <dgm:bulletEnabled val="1"/>
                            </dgm:varLst>
                            <dgm:alg type="sp"/>
                            <dgm:shape xmlns:r="http://schemas.openxmlformats.org/officeDocument/2006/relationships" rot="4" type="rect" r:blip="">
                              <dgm:adjLst/>
                            </dgm:shape>
                            <dgm:presOf/>
                            <dgm:constrLst/>
                            <dgm:ruleLst/>
                          </dgm:layoutNode>
                          <dgm:layoutNode name="right_1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8">
                          <dgm:choose name="Name29">
                            <dgm:if name="Name30" axis="ch ch" ptType="node node" st="2 1" cnt="1 0" func="cnt" op="equ" val="3">
                              <dgm:layoutNode name="balance_13" styleLbl="alignAccFollowNode1">
                                <dgm:varLst>
                                  <dgm:bulletEnabled val="1"/>
                                </dgm:varLst>
                                <dgm:alg type="sp"/>
                                <dgm:shape xmlns:r="http://schemas.openxmlformats.org/officeDocument/2006/relationships" rot="4" type="rect" r:blip="">
                                  <dgm:adjLst/>
                                </dgm:shape>
                                <dgm:presOf/>
                                <dgm:constrLst/>
                                <dgm:ruleLst/>
                              </dgm:layoutNode>
                              <dgm:layoutNode name="right_1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1">
                              <dgm:choose name="Name32">
                                <dgm:if name="Name33" axis="ch ch" ptType="node node" st="2 1" cnt="1 0" func="cnt" op="gte" val="4">
                                  <dgm:layoutNode name="balance_14" styleLbl="alignAccFollowNode1">
                                    <dgm:varLst>
                                      <dgm:bulletEnabled val="1"/>
                                    </dgm:varLst>
                                    <dgm:alg type="sp"/>
                                    <dgm:shape xmlns:r="http://schemas.openxmlformats.org/officeDocument/2006/relationships" rot="4" type="rect" r:blip="">
                                      <dgm:adjLst/>
                                    </dgm:shape>
                                    <dgm:presOf/>
                                    <dgm:constrLst/>
                                    <dgm:ruleLst/>
                                  </dgm:layoutNode>
                                  <dgm:layoutNode name="right_1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4"/>
                              </dgm:choose>
                            </dgm:else>
                          </dgm:choose>
                        </dgm:else>
                      </dgm:choose>
                    </dgm:else>
                  </dgm:choose>
                </dgm:else>
              </dgm:choose>
            </dgm:if>
            <dgm:else name="Name35">
              <dgm:choose name="Name36">
                <dgm:if name="Name37" axis="ch ch" ptType="node node" st="1 1" cnt="1 0" func="cnt" op="equ" val="2">
                  <dgm:choose name="Name38">
                    <dgm:if name="Name39" axis="ch ch" ptType="node node" st="2 1" cnt="1 0" func="cnt" op="equ" val="0">
                      <dgm:layoutNode name="balance_20" styleLbl="alignAccFollowNode1">
                        <dgm:varLst>
                          <dgm:bulletEnabled val="1"/>
                        </dgm:varLst>
                        <dgm:alg type="sp"/>
                        <dgm:shape xmlns:r="http://schemas.openxmlformats.org/officeDocument/2006/relationships" rot="-4" type="rect" r:blip="">
                          <dgm:adjLst/>
                        </dgm:shape>
                        <dgm:presOf/>
                        <dgm:constrLst/>
                        <dgm:ruleLst/>
                      </dgm:layoutNode>
                      <dgm:layoutNode name="left_2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0">
                      <dgm:choose name="Name41">
                        <dgm:if name="Name42" axis="ch ch" ptType="node node" st="2 1" cnt="1 0" func="cnt" op="equ" val="1">
                          <dgm:layoutNode name="balance_21" styleLbl="alignAccFollowNode1">
                            <dgm:varLst>
                              <dgm:bulletEnabled val="1"/>
                            </dgm:varLst>
                            <dgm:alg type="sp"/>
                            <dgm:shape xmlns:r="http://schemas.openxmlformats.org/officeDocument/2006/relationships" rot="-4" type="rect" r:blip="">
                              <dgm:adjLst/>
                            </dgm:shape>
                            <dgm:presOf/>
                            <dgm:constrLst/>
                            <dgm:ruleLst/>
                          </dgm:layoutNode>
                          <dgm:layoutNode name="left_2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3">
                          <dgm:choose name="Name44">
                            <dgm:if name="Name45" axis="ch ch" ptType="node node" st="2 1" cnt="1 0" func="cnt" op="equ" val="2">
                              <dgm:layoutNode name="balance_22" styleLbl="alignAccFollowNode1">
                                <dgm:varLst>
                                  <dgm:bulletEnabled val="1"/>
                                </dgm:varLst>
                                <dgm:alg type="sp"/>
                                <dgm:shape xmlns:r="http://schemas.openxmlformats.org/officeDocument/2006/relationships" type="rect" r:blip="">
                                  <dgm:adjLst/>
                                </dgm:shape>
                                <dgm:presOf/>
                                <dgm:constrLst/>
                                <dgm:ruleLst/>
                              </dgm:layoutNode>
                              <dgm:layoutNode name="right_22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2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6">
                              <dgm:choose name="Name47">
                                <dgm:if name="Name48" axis="ch ch" ptType="node node" st="2 1" cnt="1 0" func="cnt" op="equ" val="3">
                                  <dgm:layoutNode name="balance_23" styleLbl="alignAccFollowNode1">
                                    <dgm:varLst>
                                      <dgm:bulletEnabled val="1"/>
                                    </dgm:varLst>
                                    <dgm:alg type="sp"/>
                                    <dgm:shape xmlns:r="http://schemas.openxmlformats.org/officeDocument/2006/relationships" rot="4" type="rect" r:blip="">
                                      <dgm:adjLst/>
                                    </dgm:shape>
                                    <dgm:presOf/>
                                    <dgm:constrLst/>
                                    <dgm:ruleLst/>
                                  </dgm:layoutNode>
                                  <dgm:layoutNode name="right_2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9">
                                  <dgm:choose name="Name50">
                                    <dgm:if name="Name51" axis="ch ch" ptType="node node" st="2 1" cnt="1 0" func="cnt" op="gte" val="4">
                                      <dgm:layoutNode name="balance_24" styleLbl="alignAccFollowNode1">
                                        <dgm:varLst>
                                          <dgm:bulletEnabled val="1"/>
                                        </dgm:varLst>
                                        <dgm:alg type="sp"/>
                                        <dgm:shape xmlns:r="http://schemas.openxmlformats.org/officeDocument/2006/relationships" rot="4" type="rect" r:blip="">
                                          <dgm:adjLst/>
                                        </dgm:shape>
                                        <dgm:presOf/>
                                        <dgm:constrLst/>
                                        <dgm:ruleLst/>
                                      </dgm:layoutNode>
                                      <dgm:layoutNode name="right_2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2"/>
                                  </dgm:choose>
                                </dgm:else>
                              </dgm:choose>
                            </dgm:else>
                          </dgm:choose>
                        </dgm:else>
                      </dgm:choose>
                    </dgm:else>
                  </dgm:choose>
                </dgm:if>
                <dgm:else name="Name53">
                  <dgm:choose name="Name54">
                    <dgm:if name="Name55" axis="ch ch" ptType="node node" st="1 1" cnt="1 0" func="cnt" op="equ" val="3">
                      <dgm:choose name="Name56">
                        <dgm:if name="Name57" axis="ch ch" ptType="node node" st="2 1" cnt="1 0" func="cnt" op="equ" val="0">
                          <dgm:layoutNode name="balance_30" styleLbl="alignAccFollowNode1">
                            <dgm:varLst>
                              <dgm:bulletEnabled val="1"/>
                            </dgm:varLst>
                            <dgm:alg type="sp"/>
                            <dgm:shape xmlns:r="http://schemas.openxmlformats.org/officeDocument/2006/relationships" rot="-4" type="rect" r:blip="">
                              <dgm:adjLst/>
                            </dgm:shape>
                            <dgm:presOf/>
                            <dgm:constrLst/>
                            <dgm:ruleLst/>
                          </dgm:layoutNode>
                          <dgm:layoutNode name="left_3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name="Name59">
                            <dgm:if name="Name60" axis="ch ch" ptType="node node" st="2 1" cnt="1 0" func="cnt" op="equ" val="1">
                              <dgm:layoutNode name="balance_31" styleLbl="alignAccFollowNode1">
                                <dgm:varLst>
                                  <dgm:bulletEnabled val="1"/>
                                </dgm:varLst>
                                <dgm:alg type="sp"/>
                                <dgm:shape xmlns:r="http://schemas.openxmlformats.org/officeDocument/2006/relationships" rot="-4" type="rect" r:blip="">
                                  <dgm:adjLst/>
                                </dgm:shape>
                                <dgm:presOf/>
                                <dgm:constrLst/>
                                <dgm:ruleLst/>
                              </dgm:layoutNode>
                              <dgm:layoutNode name="left_3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1">
                              <dgm:choose name="Name62">
                                <dgm:if name="Name63" axis="ch ch" ptType="node node" st="2 1" cnt="1 0" func="cnt" op="equ" val="2">
                                  <dgm:layoutNode name="balance_32" styleLbl="alignAccFollowNode1">
                                    <dgm:varLst>
                                      <dgm:bulletEnabled val="1"/>
                                    </dgm:varLst>
                                    <dgm:alg type="sp"/>
                                    <dgm:shape xmlns:r="http://schemas.openxmlformats.org/officeDocument/2006/relationships" rot="-4" type="rect" r:blip="">
                                      <dgm:adjLst/>
                                    </dgm:shape>
                                    <dgm:presOf/>
                                    <dgm:constrLst/>
                                    <dgm:ruleLst/>
                                  </dgm:layoutNode>
                                  <dgm:layoutNode name="left_3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4">
                                  <dgm:choose name="Name65">
                                    <dgm:if name="Name66" axis="ch ch" ptType="node node" st="2 1" cnt="1 0" func="cnt" op="equ" val="3">
                                      <dgm:layoutNode name="balance_33" styleLbl="alignAccFollowNode1">
                                        <dgm:varLst>
                                          <dgm:bulletEnabled val="1"/>
                                        </dgm:varLst>
                                        <dgm:alg type="sp"/>
                                        <dgm:shape xmlns:r="http://schemas.openxmlformats.org/officeDocument/2006/relationships" type="rect" r:blip="">
                                          <dgm:adjLst/>
                                        </dgm:shape>
                                        <dgm:presOf/>
                                        <dgm:constrLst/>
                                        <dgm:ruleLst/>
                                      </dgm:layoutNode>
                                      <dgm:layoutNode name="right_33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7">
                                      <dgm:choose name="Name68">
                                        <dgm:if name="Name69" axis="ch ch" ptType="node node" st="2 1" cnt="1 0" func="cnt" op="gte" val="4">
                                          <dgm:layoutNode name="balance_34" styleLbl="alignAccFollowNode1">
                                            <dgm:varLst>
                                              <dgm:bulletEnabled val="1"/>
                                            </dgm:varLst>
                                            <dgm:alg type="sp"/>
                                            <dgm:shape xmlns:r="http://schemas.openxmlformats.org/officeDocument/2006/relationships" rot="4" type="rect" r:blip="">
                                              <dgm:adjLst/>
                                            </dgm:shape>
                                            <dgm:presOf/>
                                            <dgm:constrLst/>
                                            <dgm:ruleLst/>
                                          </dgm:layoutNode>
                                          <dgm:layoutNode name="right_3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0"/>
                                      </dgm:choose>
                                    </dgm:else>
                                  </dgm:choose>
                                </dgm:else>
                              </dgm:choose>
                            </dgm:else>
                          </dgm:choose>
                        </dgm:else>
                      </dgm:choose>
                    </dgm:if>
                    <dgm:else name="Name71">
                      <dgm:choose name="Name72">
                        <dgm:if name="Name73" axis="ch ch" ptType="node node" st="1 1" cnt="1 0" func="cnt" op="gte" val="4">
                          <dgm:choose name="Name74">
                            <dgm:if name="Name75" axis="ch ch" ptType="node node" st="2 1" cnt="1 0" func="cnt" op="equ" val="0">
                              <dgm:layoutNode name="balance_40" styleLbl="alignAccFollowNode1">
                                <dgm:varLst>
                                  <dgm:bulletEnabled val="1"/>
                                </dgm:varLst>
                                <dgm:alg type="sp"/>
                                <dgm:shape xmlns:r="http://schemas.openxmlformats.org/officeDocument/2006/relationships" rot="-4" type="rect" r:blip="">
                                  <dgm:adjLst/>
                                </dgm:shape>
                                <dgm:presOf/>
                                <dgm:constrLst/>
                                <dgm:ruleLst/>
                              </dgm:layoutNode>
                              <dgm:layoutNode name="left_4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6">
                              <dgm:choose name="Name77">
                                <dgm:if name="Name78" axis="ch ch" ptType="node node" st="2 1" cnt="1 0" func="cnt" op="equ" val="1">
                                  <dgm:layoutNode name="balance_41" styleLbl="alignAccFollowNode1">
                                    <dgm:varLst>
                                      <dgm:bulletEnabled val="1"/>
                                    </dgm:varLst>
                                    <dgm:alg type="sp"/>
                                    <dgm:shape xmlns:r="http://schemas.openxmlformats.org/officeDocument/2006/relationships" rot="-4" type="rect" r:blip="">
                                      <dgm:adjLst/>
                                    </dgm:shape>
                                    <dgm:presOf/>
                                    <dgm:constrLst/>
                                    <dgm:ruleLst/>
                                  </dgm:layoutNode>
                                  <dgm:layoutNode name="left_4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name="Name80">
                                    <dgm:if name="Name81" axis="ch ch" ptType="node node" st="2 1" cnt="1 0" func="cnt" op="equ" val="2">
                                      <dgm:layoutNode name="balance_42" styleLbl="alignAccFollowNode1">
                                        <dgm:varLst>
                                          <dgm:bulletEnabled val="1"/>
                                        </dgm:varLst>
                                        <dgm:alg type="sp"/>
                                        <dgm:shape xmlns:r="http://schemas.openxmlformats.org/officeDocument/2006/relationships" rot="-4" type="rect" r:blip="">
                                          <dgm:adjLst/>
                                        </dgm:shape>
                                        <dgm:presOf/>
                                        <dgm:constrLst/>
                                        <dgm:ruleLst/>
                                      </dgm:layoutNode>
                                      <dgm:layoutNode name="left_4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2">
                                      <dgm:choose name="Name83">
                                        <dgm:if name="Name84" axis="ch ch" ptType="node node" st="2 1" cnt="1 0" func="cnt" op="equ" val="3">
                                          <dgm:layoutNode name="balance_43" styleLbl="alignAccFollowNode1">
                                            <dgm:varLst>
                                              <dgm:bulletEnabled val="1"/>
                                            </dgm:varLst>
                                            <dgm:alg type="sp"/>
                                            <dgm:shape xmlns:r="http://schemas.openxmlformats.org/officeDocument/2006/relationships" rot="-4" type="rect" r:blip="">
                                              <dgm:adjLst/>
                                            </dgm:shape>
                                            <dgm:presOf/>
                                            <dgm:constrLst/>
                                            <dgm:ruleLst/>
                                          </dgm:layoutNode>
                                          <dgm:layoutNode name="left_4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5">
                                          <dgm:choose name="Name86">
                                            <dgm:if name="Name87" axis="ch ch" ptType="node node" st="2 1" cnt="1 0" func="cnt" op="gte" val="4">
                                              <dgm:layoutNode name="balance_44" styleLbl="alignAccFollowNode1">
                                                <dgm:varLst>
                                                  <dgm:bulletEnabled val="1"/>
                                                </dgm:varLst>
                                                <dgm:alg type="sp"/>
                                                <dgm:shape xmlns:r="http://schemas.openxmlformats.org/officeDocument/2006/relationships" type="rect" r:blip="">
                                                  <dgm:adjLst/>
                                                </dgm:shape>
                                                <dgm:presOf/>
                                                <dgm:constrLst/>
                                                <dgm:ruleLst/>
                                              </dgm:layoutNode>
                                              <dgm:layoutNode name="right_44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4" styleLbl="node1">
                                                <dgm:varLst>
                                                  <dgm:bulletEnabled val="1"/>
                                                </dgm:varLst>
                                                <dgm:alg type="tx"/>
                                                <dgm:shape xmlns:r="http://schemas.openxmlformats.org/officeDocument/2006/relationships"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4" styleLbl="node1">
                                                <dgm:varLst>
                                                  <dgm:bulletEnabled val="1"/>
                                                </dgm:varLst>
                                                <dgm:alg type="tx"/>
                                                <dgm:shape xmlns:r="http://schemas.openxmlformats.org/officeDocument/2006/relationships"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8"/>
                                          </dgm:choose>
                                        </dgm:else>
                                      </dgm:choose>
                                    </dgm:else>
                                  </dgm:choose>
                                </dgm:else>
                              </dgm:choose>
                            </dgm:else>
                          </dgm:choose>
                        </dgm:if>
                        <dgm:else name="Name89"/>
                      </dgm:choose>
                    </dgm:else>
                  </dgm:choose>
                </dgm:else>
              </dgm:choose>
            </dgm:else>
          </dgm:choose>
        </dgm:else>
      </dgm:choose>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S6/cgMHr7XSXkasEDWBxhgI9eMA==">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</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78F0162-13AA-4C4D-B065-6C7261A07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2803</Words>
  <Characters>15981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Microsoft Office User</cp:lastModifiedBy>
  <cp:revision>2</cp:revision>
  <dcterms:created xsi:type="dcterms:W3CDTF">2019-11-29T10:50:00Z</dcterms:created>
  <dcterms:modified xsi:type="dcterms:W3CDTF">2019-11-29T10:50:00Z</dcterms:modified>
</cp:coreProperties>
</file>