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8D2905" w14:textId="77777777" w:rsidR="00E6000C" w:rsidRDefault="00E6000C" w:rsidP="00E6000C">
      <w:pPr>
        <w:jc w:val="center"/>
        <w:rPr>
          <w:rFonts w:ascii="Times New Roman" w:hAnsi="Times New Roman" w:cs="Times New Roman"/>
          <w:b/>
          <w:sz w:val="28"/>
        </w:rPr>
      </w:pPr>
    </w:p>
    <w:p w14:paraId="3C6B8E77" w14:textId="77777777" w:rsidR="00E6000C" w:rsidRDefault="00E6000C" w:rsidP="00E6000C">
      <w:pPr>
        <w:jc w:val="center"/>
        <w:rPr>
          <w:rFonts w:ascii="Times New Roman" w:hAnsi="Times New Roman" w:cs="Times New Roman"/>
          <w:b/>
          <w:sz w:val="28"/>
        </w:rPr>
      </w:pPr>
    </w:p>
    <w:p w14:paraId="0545496B" w14:textId="77777777" w:rsidR="00E6000C" w:rsidRDefault="00E6000C" w:rsidP="00E6000C">
      <w:pPr>
        <w:jc w:val="center"/>
        <w:rPr>
          <w:rFonts w:ascii="Times New Roman" w:hAnsi="Times New Roman" w:cs="Times New Roman"/>
          <w:b/>
          <w:sz w:val="28"/>
        </w:rPr>
      </w:pPr>
    </w:p>
    <w:p w14:paraId="4E1E4DB6" w14:textId="77777777" w:rsidR="00E6000C" w:rsidRDefault="00E6000C" w:rsidP="00E6000C">
      <w:pPr>
        <w:jc w:val="center"/>
        <w:rPr>
          <w:rFonts w:ascii="Times New Roman" w:hAnsi="Times New Roman" w:cs="Times New Roman"/>
          <w:b/>
          <w:sz w:val="28"/>
        </w:rPr>
      </w:pPr>
    </w:p>
    <w:p w14:paraId="7B980FA9" w14:textId="77777777" w:rsidR="00E6000C" w:rsidRDefault="00E6000C" w:rsidP="00E6000C">
      <w:pPr>
        <w:jc w:val="center"/>
        <w:rPr>
          <w:rFonts w:ascii="Times New Roman" w:hAnsi="Times New Roman" w:cs="Times New Roman"/>
          <w:b/>
          <w:sz w:val="28"/>
        </w:rPr>
      </w:pPr>
    </w:p>
    <w:p w14:paraId="139DD0B7" w14:textId="138CE623" w:rsidR="00E6000C" w:rsidRPr="000A27BD" w:rsidRDefault="00061DDD" w:rsidP="00E6000C">
      <w:pPr>
        <w:jc w:val="center"/>
        <w:rPr>
          <w:rFonts w:ascii="Times New Roman" w:hAnsi="Times New Roman" w:cs="Times New Roman"/>
          <w:b/>
          <w:sz w:val="28"/>
        </w:rPr>
      </w:pPr>
      <w:r w:rsidRPr="000A27BD">
        <w:rPr>
          <w:rFonts w:ascii="Arial" w:hAnsi="Arial" w:cs="Arial"/>
          <w:noProof/>
          <w:lang w:val="en-US"/>
        </w:rPr>
        <w:drawing>
          <wp:anchor distT="0" distB="0" distL="114300" distR="114300" simplePos="0" relativeHeight="251659264" behindDoc="0" locked="0" layoutInCell="1" allowOverlap="1" wp14:anchorId="4975852C" wp14:editId="1F6579C0">
            <wp:simplePos x="0" y="0"/>
            <wp:positionH relativeFrom="column">
              <wp:posOffset>1371600</wp:posOffset>
            </wp:positionH>
            <wp:positionV relativeFrom="paragraph">
              <wp:posOffset>120650</wp:posOffset>
            </wp:positionV>
            <wp:extent cx="3200400" cy="12573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1">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200400" cy="1257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5CBBF2" w14:textId="24D82840" w:rsidR="00E6000C" w:rsidRPr="000A27BD" w:rsidRDefault="00E6000C" w:rsidP="00E6000C">
      <w:pPr>
        <w:jc w:val="center"/>
        <w:rPr>
          <w:rFonts w:ascii="Times New Roman" w:hAnsi="Times New Roman" w:cs="Times New Roman"/>
          <w:b/>
          <w:sz w:val="28"/>
        </w:rPr>
      </w:pPr>
    </w:p>
    <w:p w14:paraId="08A306FD" w14:textId="7C3639F9" w:rsidR="00E6000C" w:rsidRPr="000A27BD" w:rsidRDefault="00E6000C" w:rsidP="00E6000C">
      <w:pPr>
        <w:jc w:val="center"/>
        <w:rPr>
          <w:rFonts w:ascii="Times New Roman" w:hAnsi="Times New Roman" w:cs="Times New Roman"/>
          <w:b/>
          <w:sz w:val="28"/>
        </w:rPr>
      </w:pPr>
    </w:p>
    <w:p w14:paraId="714FC3BE" w14:textId="77777777" w:rsidR="00E6000C" w:rsidRPr="000A27BD" w:rsidRDefault="00E6000C" w:rsidP="00E6000C">
      <w:pPr>
        <w:jc w:val="center"/>
        <w:rPr>
          <w:rFonts w:ascii="Times New Roman" w:hAnsi="Times New Roman" w:cs="Times New Roman"/>
          <w:b/>
          <w:sz w:val="28"/>
        </w:rPr>
      </w:pPr>
    </w:p>
    <w:p w14:paraId="1C1533D5" w14:textId="6755B256" w:rsidR="00E6000C" w:rsidRPr="000A27BD" w:rsidRDefault="00E6000C" w:rsidP="00E6000C">
      <w:pPr>
        <w:jc w:val="center"/>
        <w:rPr>
          <w:rFonts w:ascii="Times New Roman" w:hAnsi="Times New Roman" w:cs="Times New Roman"/>
          <w:b/>
          <w:sz w:val="28"/>
        </w:rPr>
      </w:pPr>
    </w:p>
    <w:p w14:paraId="747223C1" w14:textId="77777777" w:rsidR="00E6000C" w:rsidRPr="000A27BD" w:rsidRDefault="00E6000C" w:rsidP="00E6000C">
      <w:pPr>
        <w:jc w:val="center"/>
        <w:rPr>
          <w:rFonts w:ascii="Times New Roman" w:hAnsi="Times New Roman" w:cs="Times New Roman"/>
          <w:b/>
          <w:sz w:val="28"/>
        </w:rPr>
      </w:pPr>
    </w:p>
    <w:p w14:paraId="59D297DA" w14:textId="77777777" w:rsidR="00E6000C" w:rsidRPr="000A27BD" w:rsidRDefault="00E6000C" w:rsidP="00E6000C">
      <w:pPr>
        <w:jc w:val="center"/>
        <w:rPr>
          <w:rFonts w:ascii="Times New Roman" w:hAnsi="Times New Roman" w:cs="Times New Roman"/>
          <w:b/>
          <w:sz w:val="28"/>
        </w:rPr>
      </w:pPr>
    </w:p>
    <w:p w14:paraId="7F186008" w14:textId="77777777" w:rsidR="00E6000C" w:rsidRPr="000A27BD" w:rsidRDefault="00E6000C" w:rsidP="00E6000C">
      <w:pPr>
        <w:jc w:val="center"/>
        <w:rPr>
          <w:rFonts w:ascii="Times New Roman" w:hAnsi="Times New Roman" w:cs="Times New Roman"/>
          <w:b/>
          <w:sz w:val="28"/>
        </w:rPr>
      </w:pPr>
    </w:p>
    <w:p w14:paraId="65290AF0" w14:textId="77777777" w:rsidR="00E6000C" w:rsidRPr="000A27BD" w:rsidRDefault="00E6000C" w:rsidP="00E6000C">
      <w:pPr>
        <w:rPr>
          <w:rFonts w:ascii="Times New Roman" w:hAnsi="Times New Roman" w:cs="Times New Roman"/>
          <w:b/>
          <w:sz w:val="28"/>
        </w:rPr>
      </w:pPr>
    </w:p>
    <w:p w14:paraId="1CF4E6CF" w14:textId="63173937" w:rsidR="00BC5C53" w:rsidRPr="000A27BD" w:rsidRDefault="00BC5C53" w:rsidP="00061DDD">
      <w:pPr>
        <w:spacing w:line="360" w:lineRule="auto"/>
        <w:rPr>
          <w:rFonts w:ascii="Times New Roman" w:hAnsi="Times New Roman" w:cs="Times New Roman"/>
          <w:b/>
          <w:sz w:val="28"/>
        </w:rPr>
      </w:pPr>
    </w:p>
    <w:p w14:paraId="0CFAE014" w14:textId="77777777" w:rsidR="00BC5C53" w:rsidRPr="000A27BD" w:rsidRDefault="00BC5C53" w:rsidP="00BC5C53">
      <w:pPr>
        <w:spacing w:line="360" w:lineRule="auto"/>
        <w:jc w:val="center"/>
        <w:rPr>
          <w:rFonts w:ascii="Times New Roman" w:hAnsi="Times New Roman" w:cs="Times New Roman"/>
          <w:b/>
          <w:sz w:val="28"/>
        </w:rPr>
      </w:pPr>
    </w:p>
    <w:p w14:paraId="032FD990" w14:textId="5E6E4BBF" w:rsidR="00E6000C" w:rsidRPr="000A27BD" w:rsidRDefault="00E6000C" w:rsidP="00E6000C">
      <w:pPr>
        <w:spacing w:line="360" w:lineRule="auto"/>
        <w:jc w:val="center"/>
        <w:rPr>
          <w:rFonts w:ascii="Times New Roman" w:hAnsi="Times New Roman" w:cs="Times New Roman"/>
          <w:sz w:val="28"/>
        </w:rPr>
      </w:pPr>
      <w:r w:rsidRPr="000A27BD">
        <w:rPr>
          <w:rFonts w:ascii="Times New Roman" w:hAnsi="Times New Roman" w:cs="Times New Roman"/>
          <w:b/>
          <w:sz w:val="28"/>
          <w:u w:val="single"/>
        </w:rPr>
        <w:t>Teitl:</w:t>
      </w:r>
      <w:r w:rsidRPr="000A27BD">
        <w:rPr>
          <w:rFonts w:ascii="Times New Roman" w:hAnsi="Times New Roman" w:cs="Times New Roman"/>
          <w:sz w:val="28"/>
        </w:rPr>
        <w:t xml:space="preserve"> Sut mae</w:t>
      </w:r>
      <w:r w:rsidR="00D5239D">
        <w:rPr>
          <w:rFonts w:ascii="Times New Roman" w:hAnsi="Times New Roman" w:cs="Times New Roman"/>
          <w:sz w:val="28"/>
        </w:rPr>
        <w:t>’r system</w:t>
      </w:r>
      <w:r w:rsidR="004F0EBC" w:rsidRPr="000A27BD">
        <w:rPr>
          <w:rFonts w:ascii="Times New Roman" w:hAnsi="Times New Roman" w:cs="Times New Roman"/>
          <w:sz w:val="28"/>
        </w:rPr>
        <w:t xml:space="preserve"> ymyrraeth</w:t>
      </w:r>
      <w:r w:rsidR="00D5239D">
        <w:rPr>
          <w:rFonts w:ascii="Times New Roman" w:hAnsi="Times New Roman" w:cs="Times New Roman"/>
          <w:sz w:val="28"/>
        </w:rPr>
        <w:t>au</w:t>
      </w:r>
      <w:r w:rsidR="004F0EBC" w:rsidRPr="000A27BD">
        <w:rPr>
          <w:rFonts w:ascii="Times New Roman" w:hAnsi="Times New Roman" w:cs="Times New Roman"/>
          <w:sz w:val="28"/>
        </w:rPr>
        <w:t xml:space="preserve"> yn helpu plant i</w:t>
      </w:r>
      <w:r w:rsidRPr="000A27BD">
        <w:rPr>
          <w:rFonts w:ascii="Times New Roman" w:hAnsi="Times New Roman" w:cs="Times New Roman"/>
          <w:sz w:val="28"/>
        </w:rPr>
        <w:t xml:space="preserve"> ddatblygu </w:t>
      </w:r>
      <w:r w:rsidR="004F0EBC" w:rsidRPr="000A27BD">
        <w:rPr>
          <w:rFonts w:ascii="Times New Roman" w:hAnsi="Times New Roman" w:cs="Times New Roman"/>
          <w:sz w:val="28"/>
        </w:rPr>
        <w:t>eu sgiliau ieithyddol</w:t>
      </w:r>
      <w:r w:rsidRPr="000A27BD">
        <w:rPr>
          <w:rFonts w:ascii="Times New Roman" w:hAnsi="Times New Roman" w:cs="Times New Roman"/>
          <w:sz w:val="28"/>
        </w:rPr>
        <w:t xml:space="preserve">? </w:t>
      </w:r>
    </w:p>
    <w:p w14:paraId="5C85C23A" w14:textId="77777777" w:rsidR="00E6000C" w:rsidRPr="000A27BD" w:rsidRDefault="00E6000C" w:rsidP="00BC5C53">
      <w:pPr>
        <w:spacing w:line="360" w:lineRule="auto"/>
        <w:rPr>
          <w:rFonts w:ascii="Times New Roman" w:hAnsi="Times New Roman" w:cs="Times New Roman"/>
          <w:sz w:val="28"/>
        </w:rPr>
      </w:pPr>
    </w:p>
    <w:p w14:paraId="1279109A" w14:textId="77777777" w:rsidR="00E6000C" w:rsidRPr="000A27BD" w:rsidRDefault="00E6000C" w:rsidP="00E6000C">
      <w:pPr>
        <w:spacing w:line="360" w:lineRule="auto"/>
        <w:jc w:val="center"/>
        <w:rPr>
          <w:rFonts w:ascii="Times New Roman" w:hAnsi="Times New Roman" w:cs="Times New Roman"/>
          <w:sz w:val="28"/>
        </w:rPr>
      </w:pPr>
      <w:r w:rsidRPr="000A27BD">
        <w:rPr>
          <w:rFonts w:ascii="Times New Roman" w:hAnsi="Times New Roman" w:cs="Times New Roman"/>
          <w:b/>
          <w:sz w:val="28"/>
          <w:u w:val="single"/>
        </w:rPr>
        <w:t>Cymhwyster:</w:t>
      </w:r>
      <w:r w:rsidRPr="000A27BD">
        <w:rPr>
          <w:rFonts w:ascii="Times New Roman" w:hAnsi="Times New Roman" w:cs="Times New Roman"/>
          <w:b/>
          <w:sz w:val="28"/>
        </w:rPr>
        <w:t xml:space="preserve"> </w:t>
      </w:r>
      <w:r w:rsidRPr="000A27BD">
        <w:rPr>
          <w:rFonts w:ascii="Times New Roman" w:hAnsi="Times New Roman" w:cs="Times New Roman"/>
          <w:sz w:val="28"/>
        </w:rPr>
        <w:t>BA (Anrh) mewn Addysg Gynradd gyda SAC</w:t>
      </w:r>
    </w:p>
    <w:p w14:paraId="497E9C24" w14:textId="77777777" w:rsidR="00E6000C" w:rsidRPr="000A27BD" w:rsidRDefault="00E6000C" w:rsidP="00E6000C">
      <w:pPr>
        <w:spacing w:line="360" w:lineRule="auto"/>
        <w:jc w:val="center"/>
        <w:rPr>
          <w:rFonts w:ascii="Times New Roman" w:hAnsi="Times New Roman" w:cs="Times New Roman"/>
          <w:sz w:val="28"/>
        </w:rPr>
      </w:pPr>
    </w:p>
    <w:p w14:paraId="1938F3C3" w14:textId="77777777" w:rsidR="00E6000C" w:rsidRPr="000A27BD" w:rsidRDefault="00E6000C" w:rsidP="00E6000C">
      <w:pPr>
        <w:spacing w:line="360" w:lineRule="auto"/>
        <w:jc w:val="center"/>
        <w:rPr>
          <w:rFonts w:ascii="Times New Roman" w:hAnsi="Times New Roman" w:cs="Times New Roman"/>
          <w:sz w:val="28"/>
        </w:rPr>
      </w:pPr>
      <w:r w:rsidRPr="000A27BD">
        <w:rPr>
          <w:rFonts w:ascii="Times New Roman" w:hAnsi="Times New Roman" w:cs="Times New Roman"/>
          <w:b/>
          <w:sz w:val="28"/>
          <w:u w:val="single"/>
        </w:rPr>
        <w:t>Prifysgol:</w:t>
      </w:r>
      <w:r w:rsidRPr="000A27BD">
        <w:rPr>
          <w:rFonts w:ascii="Times New Roman" w:hAnsi="Times New Roman" w:cs="Times New Roman"/>
          <w:sz w:val="28"/>
        </w:rPr>
        <w:t xml:space="preserve"> Prifysgol Cymru Y Drindod Dewi Sant</w:t>
      </w:r>
    </w:p>
    <w:p w14:paraId="38EC3BC9" w14:textId="77777777" w:rsidR="00E6000C" w:rsidRPr="000A27BD" w:rsidRDefault="00E6000C" w:rsidP="00E6000C">
      <w:pPr>
        <w:spacing w:line="360" w:lineRule="auto"/>
        <w:jc w:val="center"/>
        <w:rPr>
          <w:rFonts w:ascii="Times New Roman" w:hAnsi="Times New Roman" w:cs="Times New Roman"/>
          <w:sz w:val="28"/>
        </w:rPr>
      </w:pPr>
    </w:p>
    <w:p w14:paraId="0AB75A52" w14:textId="0F74925C" w:rsidR="00BC5C53" w:rsidRPr="000A27BD" w:rsidRDefault="00BC5C53" w:rsidP="00E6000C">
      <w:pPr>
        <w:spacing w:line="360" w:lineRule="auto"/>
        <w:jc w:val="center"/>
        <w:rPr>
          <w:rFonts w:ascii="Times New Roman" w:hAnsi="Times New Roman" w:cs="Times New Roman"/>
          <w:sz w:val="28"/>
        </w:rPr>
      </w:pPr>
      <w:r w:rsidRPr="000A27BD">
        <w:rPr>
          <w:rFonts w:ascii="Times New Roman" w:hAnsi="Times New Roman" w:cs="Times New Roman"/>
          <w:b/>
          <w:sz w:val="28"/>
          <w:u w:val="single"/>
        </w:rPr>
        <w:t xml:space="preserve">Tiwtor: </w:t>
      </w:r>
      <w:r w:rsidRPr="000A27BD">
        <w:rPr>
          <w:rFonts w:ascii="Times New Roman" w:hAnsi="Times New Roman" w:cs="Times New Roman"/>
          <w:sz w:val="28"/>
        </w:rPr>
        <w:t xml:space="preserve">Carys Jennings </w:t>
      </w:r>
    </w:p>
    <w:p w14:paraId="04536C76" w14:textId="77777777" w:rsidR="00BC5C53" w:rsidRPr="000A27BD" w:rsidRDefault="00BC5C53" w:rsidP="00E6000C">
      <w:pPr>
        <w:spacing w:line="360" w:lineRule="auto"/>
        <w:jc w:val="center"/>
        <w:rPr>
          <w:rFonts w:ascii="Times New Roman" w:hAnsi="Times New Roman" w:cs="Times New Roman"/>
          <w:sz w:val="28"/>
        </w:rPr>
      </w:pPr>
    </w:p>
    <w:p w14:paraId="59BE4D7C" w14:textId="0E8227E5" w:rsidR="00E6000C" w:rsidRPr="000A27BD" w:rsidRDefault="00E6000C" w:rsidP="00E6000C">
      <w:pPr>
        <w:spacing w:line="360" w:lineRule="auto"/>
        <w:jc w:val="center"/>
        <w:rPr>
          <w:rFonts w:ascii="Times New Roman" w:hAnsi="Times New Roman" w:cs="Times New Roman"/>
          <w:sz w:val="28"/>
        </w:rPr>
      </w:pPr>
      <w:r w:rsidRPr="000A27BD">
        <w:rPr>
          <w:rFonts w:ascii="Times New Roman" w:hAnsi="Times New Roman" w:cs="Times New Roman"/>
          <w:b/>
          <w:sz w:val="28"/>
          <w:u w:val="single"/>
        </w:rPr>
        <w:t>Dyddiad:</w:t>
      </w:r>
      <w:r w:rsidRPr="000A27BD">
        <w:rPr>
          <w:rFonts w:ascii="Times New Roman" w:hAnsi="Times New Roman" w:cs="Times New Roman"/>
          <w:b/>
          <w:sz w:val="28"/>
        </w:rPr>
        <w:t xml:space="preserve"> </w:t>
      </w:r>
      <w:r w:rsidR="00BC5C53" w:rsidRPr="000A27BD">
        <w:rPr>
          <w:rFonts w:ascii="Times New Roman" w:hAnsi="Times New Roman" w:cs="Times New Roman"/>
          <w:sz w:val="28"/>
        </w:rPr>
        <w:t>29</w:t>
      </w:r>
      <w:r w:rsidR="00BC5C53" w:rsidRPr="000A27BD">
        <w:rPr>
          <w:rFonts w:ascii="Times New Roman" w:hAnsi="Times New Roman" w:cs="Times New Roman"/>
          <w:b/>
          <w:sz w:val="28"/>
        </w:rPr>
        <w:t xml:space="preserve"> </w:t>
      </w:r>
      <w:r w:rsidRPr="000A27BD">
        <w:rPr>
          <w:rFonts w:ascii="Times New Roman" w:hAnsi="Times New Roman" w:cs="Times New Roman"/>
          <w:sz w:val="28"/>
        </w:rPr>
        <w:t>Ebrill 2019</w:t>
      </w:r>
    </w:p>
    <w:p w14:paraId="74AF621D" w14:textId="77777777" w:rsidR="00D543A7" w:rsidRPr="000A27BD" w:rsidRDefault="00D543A7" w:rsidP="00E6000C">
      <w:pPr>
        <w:spacing w:line="480" w:lineRule="auto"/>
      </w:pPr>
    </w:p>
    <w:p w14:paraId="0753EB19" w14:textId="77777777" w:rsidR="00E6000C" w:rsidRPr="000A27BD" w:rsidRDefault="00E6000C"/>
    <w:p w14:paraId="396EDB99" w14:textId="77777777" w:rsidR="00E6000C" w:rsidRPr="000A27BD" w:rsidRDefault="00E6000C"/>
    <w:p w14:paraId="6CEB5B4A" w14:textId="77777777" w:rsidR="00E6000C" w:rsidRPr="000A27BD" w:rsidRDefault="00E6000C"/>
    <w:p w14:paraId="1C1A1681" w14:textId="77777777" w:rsidR="00E6000C" w:rsidRPr="000A27BD" w:rsidRDefault="00E6000C"/>
    <w:p w14:paraId="2FDE06A4" w14:textId="77777777" w:rsidR="00E6000C" w:rsidRPr="000A27BD" w:rsidRDefault="00E6000C"/>
    <w:p w14:paraId="73B188C2" w14:textId="77777777" w:rsidR="00E6000C" w:rsidRPr="000A27BD" w:rsidRDefault="00E6000C"/>
    <w:p w14:paraId="7CD869BE" w14:textId="77777777" w:rsidR="00E6000C" w:rsidRPr="000A27BD" w:rsidRDefault="00E6000C"/>
    <w:p w14:paraId="155D9430" w14:textId="77777777" w:rsidR="00E6000C" w:rsidRPr="000A27BD" w:rsidRDefault="00E6000C"/>
    <w:p w14:paraId="3E61495D" w14:textId="77777777" w:rsidR="00BC5C53" w:rsidRPr="000A27BD" w:rsidRDefault="00BC5C53"/>
    <w:p w14:paraId="35484256" w14:textId="77777777" w:rsidR="00BC5C53" w:rsidRPr="000A27BD" w:rsidRDefault="00BC5C53"/>
    <w:p w14:paraId="420ABA26" w14:textId="77777777" w:rsidR="00E6000C" w:rsidRPr="000A27BD" w:rsidRDefault="00E6000C"/>
    <w:p w14:paraId="7C17D599" w14:textId="77777777" w:rsidR="0078651C" w:rsidRDefault="0078651C" w:rsidP="003B69F6">
      <w:pPr>
        <w:rPr>
          <w:rFonts w:ascii="Times New Roman" w:hAnsi="Times New Roman" w:cs="Times New Roman"/>
          <w:b/>
          <w:i/>
          <w:sz w:val="36"/>
          <w:szCs w:val="28"/>
          <w:u w:val="single"/>
        </w:rPr>
      </w:pPr>
    </w:p>
    <w:p w14:paraId="396A51B5" w14:textId="0BCE818B" w:rsidR="0078651C" w:rsidRDefault="0078651C" w:rsidP="003B69F6">
      <w:pPr>
        <w:rPr>
          <w:rFonts w:ascii="Times New Roman" w:hAnsi="Times New Roman" w:cs="Times New Roman"/>
          <w:b/>
          <w:i/>
          <w:sz w:val="28"/>
          <w:szCs w:val="28"/>
          <w:u w:val="single"/>
        </w:rPr>
      </w:pPr>
      <w:r w:rsidRPr="0078651C">
        <w:rPr>
          <w:rFonts w:ascii="Times New Roman" w:hAnsi="Times New Roman" w:cs="Times New Roman"/>
          <w:b/>
          <w:i/>
          <w:sz w:val="28"/>
          <w:szCs w:val="28"/>
          <w:u w:val="single"/>
        </w:rPr>
        <w:t xml:space="preserve">Datganiad: </w:t>
      </w:r>
    </w:p>
    <w:p w14:paraId="7DC1D3AF" w14:textId="77777777" w:rsidR="0078651C" w:rsidRDefault="0078651C" w:rsidP="003B69F6">
      <w:pPr>
        <w:rPr>
          <w:rFonts w:ascii="Times New Roman" w:hAnsi="Times New Roman" w:cs="Times New Roman"/>
          <w:b/>
          <w:i/>
          <w:sz w:val="28"/>
          <w:szCs w:val="28"/>
          <w:u w:val="single"/>
        </w:rPr>
      </w:pPr>
    </w:p>
    <w:p w14:paraId="0FE2C9DA" w14:textId="7B877015" w:rsidR="0078651C" w:rsidRPr="00CA3D17" w:rsidRDefault="0078651C" w:rsidP="0078651C">
      <w:pPr>
        <w:spacing w:line="360" w:lineRule="auto"/>
        <w:jc w:val="center"/>
        <w:rPr>
          <w:rFonts w:ascii="Times New Roman" w:hAnsi="Times New Roman" w:cs="Times New Roman"/>
          <w:szCs w:val="28"/>
        </w:rPr>
      </w:pPr>
      <w:r w:rsidRPr="00CA3D17">
        <w:rPr>
          <w:rFonts w:ascii="Times New Roman" w:hAnsi="Times New Roman" w:cs="Times New Roman"/>
          <w:szCs w:val="28"/>
        </w:rPr>
        <w:t>Hoffwn i, Angharad Mair Saunders nodi mai fy nghwaith i yn unig sydd o fewn y brosiect ymchwil hon ac eithriad lle cyfeirir a chyfeirnodir gwaith ymchwilwyr eraill. Deallaf yn llwyr bod unrhyw ddarn o waith a gyfeiriwyd ati o fewn y brosiect ymchil hwn heb eu gyfeirnodi yn elfen o lên-ladrad.</w:t>
      </w:r>
    </w:p>
    <w:p w14:paraId="0045AB6F" w14:textId="77777777" w:rsidR="0078651C" w:rsidRDefault="0078651C" w:rsidP="003B69F6">
      <w:pPr>
        <w:rPr>
          <w:rFonts w:ascii="Times New Roman" w:hAnsi="Times New Roman" w:cs="Times New Roman"/>
          <w:b/>
          <w:i/>
          <w:sz w:val="36"/>
          <w:szCs w:val="28"/>
          <w:u w:val="single"/>
        </w:rPr>
      </w:pPr>
    </w:p>
    <w:p w14:paraId="682DAF2A" w14:textId="77777777" w:rsidR="0078651C" w:rsidRDefault="0078651C" w:rsidP="003B69F6">
      <w:pPr>
        <w:rPr>
          <w:rFonts w:ascii="Times New Roman" w:hAnsi="Times New Roman" w:cs="Times New Roman"/>
          <w:b/>
          <w:i/>
          <w:sz w:val="36"/>
          <w:szCs w:val="28"/>
          <w:u w:val="single"/>
        </w:rPr>
      </w:pPr>
    </w:p>
    <w:p w14:paraId="3BA5D937" w14:textId="77777777" w:rsidR="0078651C" w:rsidRDefault="0078651C" w:rsidP="003B69F6">
      <w:pPr>
        <w:rPr>
          <w:rFonts w:ascii="Times New Roman" w:hAnsi="Times New Roman" w:cs="Times New Roman"/>
          <w:b/>
          <w:i/>
          <w:sz w:val="36"/>
          <w:szCs w:val="28"/>
          <w:u w:val="single"/>
        </w:rPr>
      </w:pPr>
    </w:p>
    <w:p w14:paraId="648AEF97" w14:textId="77777777" w:rsidR="0078651C" w:rsidRDefault="0078651C" w:rsidP="003B69F6">
      <w:pPr>
        <w:rPr>
          <w:rFonts w:ascii="Times New Roman" w:hAnsi="Times New Roman" w:cs="Times New Roman"/>
          <w:b/>
          <w:i/>
          <w:sz w:val="36"/>
          <w:szCs w:val="28"/>
          <w:u w:val="single"/>
        </w:rPr>
      </w:pPr>
    </w:p>
    <w:p w14:paraId="4116612D" w14:textId="77777777" w:rsidR="0078651C" w:rsidRDefault="0078651C" w:rsidP="003B69F6">
      <w:pPr>
        <w:rPr>
          <w:rFonts w:ascii="Times New Roman" w:hAnsi="Times New Roman" w:cs="Times New Roman"/>
          <w:b/>
          <w:i/>
          <w:sz w:val="36"/>
          <w:szCs w:val="28"/>
          <w:u w:val="single"/>
        </w:rPr>
      </w:pPr>
    </w:p>
    <w:p w14:paraId="129AD5B7" w14:textId="77777777" w:rsidR="0078651C" w:rsidRDefault="0078651C" w:rsidP="003B69F6">
      <w:pPr>
        <w:rPr>
          <w:rFonts w:ascii="Times New Roman" w:hAnsi="Times New Roman" w:cs="Times New Roman"/>
          <w:b/>
          <w:i/>
          <w:sz w:val="36"/>
          <w:szCs w:val="28"/>
          <w:u w:val="single"/>
        </w:rPr>
      </w:pPr>
    </w:p>
    <w:p w14:paraId="59058334" w14:textId="77777777" w:rsidR="0078651C" w:rsidRDefault="0078651C" w:rsidP="003B69F6">
      <w:pPr>
        <w:rPr>
          <w:rFonts w:ascii="Times New Roman" w:hAnsi="Times New Roman" w:cs="Times New Roman"/>
          <w:b/>
          <w:i/>
          <w:sz w:val="36"/>
          <w:szCs w:val="28"/>
          <w:u w:val="single"/>
        </w:rPr>
      </w:pPr>
    </w:p>
    <w:p w14:paraId="438744CC" w14:textId="77777777" w:rsidR="0078651C" w:rsidRDefault="0078651C" w:rsidP="003B69F6">
      <w:pPr>
        <w:rPr>
          <w:rFonts w:ascii="Times New Roman" w:hAnsi="Times New Roman" w:cs="Times New Roman"/>
          <w:b/>
          <w:i/>
          <w:sz w:val="36"/>
          <w:szCs w:val="28"/>
          <w:u w:val="single"/>
        </w:rPr>
      </w:pPr>
    </w:p>
    <w:p w14:paraId="376716F5" w14:textId="77777777" w:rsidR="0078651C" w:rsidRDefault="0078651C" w:rsidP="003B69F6">
      <w:pPr>
        <w:rPr>
          <w:rFonts w:ascii="Times New Roman" w:hAnsi="Times New Roman" w:cs="Times New Roman"/>
          <w:b/>
          <w:i/>
          <w:sz w:val="36"/>
          <w:szCs w:val="28"/>
          <w:u w:val="single"/>
        </w:rPr>
      </w:pPr>
    </w:p>
    <w:p w14:paraId="08E88E79" w14:textId="77777777" w:rsidR="0078651C" w:rsidRDefault="0078651C" w:rsidP="003B69F6">
      <w:pPr>
        <w:rPr>
          <w:rFonts w:ascii="Times New Roman" w:hAnsi="Times New Roman" w:cs="Times New Roman"/>
          <w:b/>
          <w:i/>
          <w:sz w:val="36"/>
          <w:szCs w:val="28"/>
          <w:u w:val="single"/>
        </w:rPr>
      </w:pPr>
    </w:p>
    <w:p w14:paraId="5CAE66C9" w14:textId="77777777" w:rsidR="0078651C" w:rsidRDefault="0078651C" w:rsidP="003B69F6">
      <w:pPr>
        <w:rPr>
          <w:rFonts w:ascii="Times New Roman" w:hAnsi="Times New Roman" w:cs="Times New Roman"/>
          <w:b/>
          <w:i/>
          <w:sz w:val="36"/>
          <w:szCs w:val="28"/>
          <w:u w:val="single"/>
        </w:rPr>
      </w:pPr>
    </w:p>
    <w:p w14:paraId="29AA1B04" w14:textId="77777777" w:rsidR="0078651C" w:rsidRDefault="0078651C" w:rsidP="003B69F6">
      <w:pPr>
        <w:rPr>
          <w:rFonts w:ascii="Times New Roman" w:hAnsi="Times New Roman" w:cs="Times New Roman"/>
          <w:b/>
          <w:i/>
          <w:sz w:val="36"/>
          <w:szCs w:val="28"/>
          <w:u w:val="single"/>
        </w:rPr>
      </w:pPr>
    </w:p>
    <w:p w14:paraId="7DDB34CD" w14:textId="77777777" w:rsidR="0078651C" w:rsidRDefault="0078651C" w:rsidP="003B69F6">
      <w:pPr>
        <w:rPr>
          <w:rFonts w:ascii="Times New Roman" w:hAnsi="Times New Roman" w:cs="Times New Roman"/>
          <w:b/>
          <w:i/>
          <w:sz w:val="36"/>
          <w:szCs w:val="28"/>
          <w:u w:val="single"/>
        </w:rPr>
      </w:pPr>
    </w:p>
    <w:p w14:paraId="5D85A032" w14:textId="77777777" w:rsidR="0078651C" w:rsidRDefault="0078651C" w:rsidP="003B69F6">
      <w:pPr>
        <w:rPr>
          <w:rFonts w:ascii="Times New Roman" w:hAnsi="Times New Roman" w:cs="Times New Roman"/>
          <w:b/>
          <w:i/>
          <w:sz w:val="36"/>
          <w:szCs w:val="28"/>
          <w:u w:val="single"/>
        </w:rPr>
      </w:pPr>
    </w:p>
    <w:p w14:paraId="6A5F8497" w14:textId="77777777" w:rsidR="0078651C" w:rsidRDefault="0078651C" w:rsidP="003B69F6">
      <w:pPr>
        <w:rPr>
          <w:rFonts w:ascii="Times New Roman" w:hAnsi="Times New Roman" w:cs="Times New Roman"/>
          <w:b/>
          <w:i/>
          <w:sz w:val="36"/>
          <w:szCs w:val="28"/>
          <w:u w:val="single"/>
        </w:rPr>
      </w:pPr>
    </w:p>
    <w:p w14:paraId="6D6E7A4E" w14:textId="77777777" w:rsidR="0078651C" w:rsidRDefault="0078651C" w:rsidP="003B69F6">
      <w:pPr>
        <w:rPr>
          <w:rFonts w:ascii="Times New Roman" w:hAnsi="Times New Roman" w:cs="Times New Roman"/>
          <w:b/>
          <w:i/>
          <w:sz w:val="36"/>
          <w:szCs w:val="28"/>
          <w:u w:val="single"/>
        </w:rPr>
      </w:pPr>
    </w:p>
    <w:p w14:paraId="4257004A" w14:textId="77777777" w:rsidR="0078651C" w:rsidRDefault="0078651C" w:rsidP="003B69F6">
      <w:pPr>
        <w:rPr>
          <w:rFonts w:ascii="Times New Roman" w:hAnsi="Times New Roman" w:cs="Times New Roman"/>
          <w:b/>
          <w:i/>
          <w:sz w:val="36"/>
          <w:szCs w:val="28"/>
          <w:u w:val="single"/>
        </w:rPr>
      </w:pPr>
    </w:p>
    <w:p w14:paraId="1EB2FDC3" w14:textId="77777777" w:rsidR="0078651C" w:rsidRDefault="0078651C" w:rsidP="003B69F6">
      <w:pPr>
        <w:rPr>
          <w:rFonts w:ascii="Times New Roman" w:hAnsi="Times New Roman" w:cs="Times New Roman"/>
          <w:b/>
          <w:i/>
          <w:sz w:val="36"/>
          <w:szCs w:val="28"/>
          <w:u w:val="single"/>
        </w:rPr>
      </w:pPr>
    </w:p>
    <w:p w14:paraId="53BDE460" w14:textId="77777777" w:rsidR="0078651C" w:rsidRDefault="0078651C" w:rsidP="003B69F6">
      <w:pPr>
        <w:rPr>
          <w:rFonts w:ascii="Times New Roman" w:hAnsi="Times New Roman" w:cs="Times New Roman"/>
          <w:b/>
          <w:i/>
          <w:sz w:val="36"/>
          <w:szCs w:val="28"/>
          <w:u w:val="single"/>
        </w:rPr>
      </w:pPr>
    </w:p>
    <w:p w14:paraId="36EF1C1B" w14:textId="77777777" w:rsidR="0078651C" w:rsidRDefault="0078651C" w:rsidP="003B69F6">
      <w:pPr>
        <w:rPr>
          <w:rFonts w:ascii="Times New Roman" w:hAnsi="Times New Roman" w:cs="Times New Roman"/>
          <w:b/>
          <w:i/>
          <w:sz w:val="36"/>
          <w:szCs w:val="28"/>
          <w:u w:val="single"/>
        </w:rPr>
      </w:pPr>
    </w:p>
    <w:p w14:paraId="0E15FA80" w14:textId="77777777" w:rsidR="0078651C" w:rsidRDefault="0078651C" w:rsidP="003B69F6">
      <w:pPr>
        <w:rPr>
          <w:rFonts w:ascii="Times New Roman" w:hAnsi="Times New Roman" w:cs="Times New Roman"/>
          <w:b/>
          <w:i/>
          <w:sz w:val="36"/>
          <w:szCs w:val="28"/>
          <w:u w:val="single"/>
        </w:rPr>
      </w:pPr>
    </w:p>
    <w:p w14:paraId="7C37A6EF" w14:textId="77777777" w:rsidR="0078651C" w:rsidRDefault="0078651C" w:rsidP="003B69F6">
      <w:pPr>
        <w:rPr>
          <w:rFonts w:ascii="Times New Roman" w:hAnsi="Times New Roman" w:cs="Times New Roman"/>
          <w:b/>
          <w:i/>
          <w:sz w:val="36"/>
          <w:szCs w:val="28"/>
          <w:u w:val="single"/>
        </w:rPr>
      </w:pPr>
    </w:p>
    <w:p w14:paraId="7E0C25FE" w14:textId="77777777" w:rsidR="0078651C" w:rsidRDefault="0078651C" w:rsidP="003B69F6">
      <w:pPr>
        <w:rPr>
          <w:rFonts w:ascii="Times New Roman" w:hAnsi="Times New Roman" w:cs="Times New Roman"/>
          <w:b/>
          <w:i/>
          <w:sz w:val="36"/>
          <w:szCs w:val="28"/>
          <w:u w:val="single"/>
        </w:rPr>
      </w:pPr>
    </w:p>
    <w:p w14:paraId="331A7530" w14:textId="77777777" w:rsidR="0078651C" w:rsidRDefault="0078651C" w:rsidP="003B69F6">
      <w:pPr>
        <w:rPr>
          <w:rFonts w:ascii="Times New Roman" w:hAnsi="Times New Roman" w:cs="Times New Roman"/>
          <w:b/>
          <w:i/>
          <w:sz w:val="36"/>
          <w:szCs w:val="28"/>
          <w:u w:val="single"/>
        </w:rPr>
      </w:pPr>
    </w:p>
    <w:p w14:paraId="190E8C47" w14:textId="77777777" w:rsidR="0078651C" w:rsidRDefault="0078651C" w:rsidP="003B69F6">
      <w:pPr>
        <w:rPr>
          <w:rFonts w:ascii="Times New Roman" w:hAnsi="Times New Roman" w:cs="Times New Roman"/>
          <w:b/>
          <w:i/>
          <w:sz w:val="36"/>
          <w:szCs w:val="28"/>
          <w:u w:val="single"/>
        </w:rPr>
      </w:pPr>
    </w:p>
    <w:p w14:paraId="5E285177" w14:textId="77777777" w:rsidR="0078651C" w:rsidRDefault="0078651C" w:rsidP="003B69F6">
      <w:pPr>
        <w:rPr>
          <w:rFonts w:ascii="Times New Roman" w:hAnsi="Times New Roman" w:cs="Times New Roman"/>
          <w:b/>
          <w:i/>
          <w:sz w:val="36"/>
          <w:szCs w:val="28"/>
          <w:u w:val="single"/>
        </w:rPr>
      </w:pPr>
    </w:p>
    <w:p w14:paraId="543BE513" w14:textId="77777777" w:rsidR="0078651C" w:rsidRDefault="0078651C" w:rsidP="003B69F6">
      <w:pPr>
        <w:rPr>
          <w:rFonts w:ascii="Times New Roman" w:hAnsi="Times New Roman" w:cs="Times New Roman"/>
          <w:b/>
          <w:i/>
          <w:sz w:val="36"/>
          <w:szCs w:val="28"/>
          <w:u w:val="single"/>
        </w:rPr>
      </w:pPr>
    </w:p>
    <w:p w14:paraId="7E152E19" w14:textId="77777777" w:rsidR="0078651C" w:rsidRPr="0059336A" w:rsidRDefault="0078651C" w:rsidP="0078651C">
      <w:pPr>
        <w:rPr>
          <w:rFonts w:ascii="Times New Roman" w:hAnsi="Times New Roman" w:cs="Times New Roman"/>
          <w:b/>
          <w:sz w:val="28"/>
          <w:u w:val="single"/>
        </w:rPr>
      </w:pPr>
      <w:r w:rsidRPr="0059336A">
        <w:rPr>
          <w:rFonts w:ascii="Times New Roman" w:hAnsi="Times New Roman" w:cs="Times New Roman"/>
          <w:b/>
          <w:sz w:val="28"/>
          <w:u w:val="single"/>
        </w:rPr>
        <w:t xml:space="preserve">Diolchiadau: </w:t>
      </w:r>
    </w:p>
    <w:p w14:paraId="0D966EFE" w14:textId="77777777" w:rsidR="0078651C" w:rsidRDefault="0078651C" w:rsidP="0078651C">
      <w:pPr>
        <w:spacing w:line="360" w:lineRule="auto"/>
        <w:rPr>
          <w:b/>
          <w:u w:val="single"/>
        </w:rPr>
      </w:pPr>
    </w:p>
    <w:p w14:paraId="757908D0" w14:textId="26007100" w:rsidR="0078651C" w:rsidRDefault="0078651C" w:rsidP="0078651C">
      <w:pPr>
        <w:spacing w:line="360" w:lineRule="auto"/>
        <w:jc w:val="center"/>
        <w:rPr>
          <w:rFonts w:ascii="Times New Roman" w:hAnsi="Times New Roman" w:cs="Times New Roman"/>
        </w:rPr>
      </w:pPr>
      <w:r>
        <w:rPr>
          <w:rFonts w:ascii="Times New Roman" w:hAnsi="Times New Roman" w:cs="Times New Roman"/>
        </w:rPr>
        <w:t xml:space="preserve">Hoffa’r awdur mynegi ei ddiolchiadau i amryw o bobl gwahanol am y cymorth a dangoswyd yn ystod y broses o ysgrifennu’r traethawd estynedig. I ddechrau hoffa’r awdur estyn diolchiadau mawr i diwtor y traethawd estynedig hwn sef Carys Jennings am yr holl gefnogaeth a’r cyngor di-ri  a ddarparwyd wrth i’r awdur ysgrifennu’r traethawd estynedig. Mae ei pharodrwydd a’i awgrymiadau adeiladol a chynhwysfawr wrth ymateb i unrhyw cwestiynau a godwyd yn ystod y broses hwn. </w:t>
      </w:r>
      <w:r>
        <w:rPr>
          <w:rFonts w:ascii="Times New Roman" w:hAnsi="Times New Roman" w:cs="Times New Roman"/>
        </w:rPr>
        <w:t>Yn ogystal h</w:t>
      </w:r>
      <w:r>
        <w:rPr>
          <w:rFonts w:ascii="Times New Roman" w:hAnsi="Times New Roman" w:cs="Times New Roman"/>
        </w:rPr>
        <w:t xml:space="preserve">offa’r awdur rhoi diolchiadau i Ysgol A </w:t>
      </w:r>
      <w:r>
        <w:rPr>
          <w:rFonts w:ascii="Times New Roman" w:hAnsi="Times New Roman" w:cs="Times New Roman"/>
        </w:rPr>
        <w:t xml:space="preserve">a’i staff </w:t>
      </w:r>
      <w:r>
        <w:rPr>
          <w:rFonts w:ascii="Times New Roman" w:hAnsi="Times New Roman" w:cs="Times New Roman"/>
        </w:rPr>
        <w:t>am ddarparu ystod o gyfleoedd gwahanol wrth i’r awdur gasglu gwybodaeth a data amrywiol sy’n anghenreidiol wrth bwyso a mesur ac estyn ymateb i gwestiwn y prosiect ymchwil. Mae’r cymorth, cefnogaeth a’r cyngor a neilltiwyd yr ysgol i’r awdur er mwyn gallu cynnal ystod o ymchwiliadau gwahanol yn sail i’r gwaith ymchwil.</w:t>
      </w:r>
    </w:p>
    <w:p w14:paraId="3F54024F" w14:textId="77777777" w:rsidR="0078651C" w:rsidRDefault="0078651C" w:rsidP="0078651C">
      <w:pPr>
        <w:spacing w:line="360" w:lineRule="auto"/>
        <w:rPr>
          <w:rFonts w:ascii="Times New Roman" w:hAnsi="Times New Roman" w:cs="Times New Roman"/>
        </w:rPr>
      </w:pPr>
    </w:p>
    <w:p w14:paraId="18CFFB59" w14:textId="77777777" w:rsidR="0078651C" w:rsidRDefault="0078651C" w:rsidP="003B69F6">
      <w:pPr>
        <w:rPr>
          <w:rFonts w:ascii="Times New Roman" w:hAnsi="Times New Roman" w:cs="Times New Roman"/>
          <w:b/>
          <w:i/>
          <w:sz w:val="36"/>
          <w:szCs w:val="28"/>
          <w:u w:val="single"/>
        </w:rPr>
      </w:pPr>
    </w:p>
    <w:p w14:paraId="7DEA38F4" w14:textId="77777777" w:rsidR="0078651C" w:rsidRDefault="0078651C" w:rsidP="003B69F6">
      <w:pPr>
        <w:rPr>
          <w:rFonts w:ascii="Times New Roman" w:hAnsi="Times New Roman" w:cs="Times New Roman"/>
          <w:b/>
          <w:i/>
          <w:sz w:val="36"/>
          <w:szCs w:val="28"/>
          <w:u w:val="single"/>
        </w:rPr>
      </w:pPr>
    </w:p>
    <w:p w14:paraId="1D97EE9D" w14:textId="77777777" w:rsidR="0078651C" w:rsidRDefault="0078651C" w:rsidP="003B69F6">
      <w:pPr>
        <w:rPr>
          <w:rFonts w:ascii="Times New Roman" w:hAnsi="Times New Roman" w:cs="Times New Roman"/>
          <w:b/>
          <w:i/>
          <w:sz w:val="36"/>
          <w:szCs w:val="28"/>
          <w:u w:val="single"/>
        </w:rPr>
      </w:pPr>
    </w:p>
    <w:p w14:paraId="68A9CE2E" w14:textId="77777777" w:rsidR="0078651C" w:rsidRDefault="0078651C" w:rsidP="003B69F6">
      <w:pPr>
        <w:rPr>
          <w:rFonts w:ascii="Times New Roman" w:hAnsi="Times New Roman" w:cs="Times New Roman"/>
          <w:b/>
          <w:i/>
          <w:sz w:val="36"/>
          <w:szCs w:val="28"/>
          <w:u w:val="single"/>
        </w:rPr>
      </w:pPr>
    </w:p>
    <w:p w14:paraId="5557B00C" w14:textId="77777777" w:rsidR="0078651C" w:rsidRDefault="0078651C" w:rsidP="003B69F6">
      <w:pPr>
        <w:rPr>
          <w:rFonts w:ascii="Times New Roman" w:hAnsi="Times New Roman" w:cs="Times New Roman"/>
          <w:b/>
          <w:i/>
          <w:sz w:val="36"/>
          <w:szCs w:val="28"/>
          <w:u w:val="single"/>
        </w:rPr>
      </w:pPr>
    </w:p>
    <w:p w14:paraId="2009A76F" w14:textId="77777777" w:rsidR="0078651C" w:rsidRDefault="0078651C" w:rsidP="003B69F6">
      <w:pPr>
        <w:rPr>
          <w:rFonts w:ascii="Times New Roman" w:hAnsi="Times New Roman" w:cs="Times New Roman"/>
          <w:b/>
          <w:i/>
          <w:sz w:val="36"/>
          <w:szCs w:val="28"/>
          <w:u w:val="single"/>
        </w:rPr>
      </w:pPr>
    </w:p>
    <w:p w14:paraId="2D691675" w14:textId="77777777" w:rsidR="0078651C" w:rsidRDefault="0078651C" w:rsidP="003B69F6">
      <w:pPr>
        <w:rPr>
          <w:rFonts w:ascii="Times New Roman" w:hAnsi="Times New Roman" w:cs="Times New Roman"/>
          <w:b/>
          <w:i/>
          <w:sz w:val="36"/>
          <w:szCs w:val="28"/>
          <w:u w:val="single"/>
        </w:rPr>
      </w:pPr>
    </w:p>
    <w:p w14:paraId="338F44C5" w14:textId="77777777" w:rsidR="0078651C" w:rsidRDefault="0078651C" w:rsidP="003B69F6">
      <w:pPr>
        <w:rPr>
          <w:rFonts w:ascii="Times New Roman" w:hAnsi="Times New Roman" w:cs="Times New Roman"/>
          <w:b/>
          <w:i/>
          <w:sz w:val="36"/>
          <w:szCs w:val="28"/>
          <w:u w:val="single"/>
        </w:rPr>
      </w:pPr>
    </w:p>
    <w:p w14:paraId="1A4E113C" w14:textId="77777777" w:rsidR="0078651C" w:rsidRDefault="0078651C" w:rsidP="003B69F6">
      <w:pPr>
        <w:rPr>
          <w:rFonts w:ascii="Times New Roman" w:hAnsi="Times New Roman" w:cs="Times New Roman"/>
          <w:b/>
          <w:i/>
          <w:sz w:val="36"/>
          <w:szCs w:val="28"/>
          <w:u w:val="single"/>
        </w:rPr>
      </w:pPr>
    </w:p>
    <w:p w14:paraId="3FF7F234" w14:textId="77777777" w:rsidR="0078651C" w:rsidRDefault="0078651C" w:rsidP="003B69F6">
      <w:pPr>
        <w:rPr>
          <w:rFonts w:ascii="Times New Roman" w:hAnsi="Times New Roman" w:cs="Times New Roman"/>
          <w:b/>
          <w:i/>
          <w:sz w:val="36"/>
          <w:szCs w:val="28"/>
          <w:u w:val="single"/>
        </w:rPr>
      </w:pPr>
    </w:p>
    <w:p w14:paraId="261392B4" w14:textId="77777777" w:rsidR="0078651C" w:rsidRDefault="0078651C" w:rsidP="003B69F6">
      <w:pPr>
        <w:rPr>
          <w:rFonts w:ascii="Times New Roman" w:hAnsi="Times New Roman" w:cs="Times New Roman"/>
          <w:b/>
          <w:i/>
          <w:sz w:val="36"/>
          <w:szCs w:val="28"/>
          <w:u w:val="single"/>
        </w:rPr>
      </w:pPr>
    </w:p>
    <w:p w14:paraId="57EFC6C0" w14:textId="77777777" w:rsidR="0078651C" w:rsidRDefault="0078651C" w:rsidP="003B69F6">
      <w:pPr>
        <w:rPr>
          <w:rFonts w:ascii="Times New Roman" w:hAnsi="Times New Roman" w:cs="Times New Roman"/>
          <w:b/>
          <w:i/>
          <w:sz w:val="36"/>
          <w:szCs w:val="28"/>
          <w:u w:val="single"/>
        </w:rPr>
      </w:pPr>
    </w:p>
    <w:p w14:paraId="24A898E8" w14:textId="77777777" w:rsidR="0078651C" w:rsidRDefault="0078651C" w:rsidP="003B69F6">
      <w:pPr>
        <w:rPr>
          <w:rFonts w:ascii="Times New Roman" w:hAnsi="Times New Roman" w:cs="Times New Roman"/>
          <w:b/>
          <w:i/>
          <w:sz w:val="36"/>
          <w:szCs w:val="28"/>
          <w:u w:val="single"/>
        </w:rPr>
      </w:pPr>
    </w:p>
    <w:p w14:paraId="72FEB7FF" w14:textId="77777777" w:rsidR="0078651C" w:rsidRDefault="0078651C" w:rsidP="003B69F6">
      <w:pPr>
        <w:rPr>
          <w:rFonts w:ascii="Times New Roman" w:hAnsi="Times New Roman" w:cs="Times New Roman"/>
          <w:b/>
          <w:i/>
          <w:sz w:val="36"/>
          <w:szCs w:val="28"/>
          <w:u w:val="single"/>
        </w:rPr>
      </w:pPr>
    </w:p>
    <w:p w14:paraId="2EB20276" w14:textId="77777777" w:rsidR="0078651C" w:rsidRDefault="0078651C" w:rsidP="003B69F6">
      <w:pPr>
        <w:rPr>
          <w:rFonts w:ascii="Times New Roman" w:hAnsi="Times New Roman" w:cs="Times New Roman"/>
          <w:b/>
          <w:i/>
          <w:sz w:val="36"/>
          <w:szCs w:val="28"/>
          <w:u w:val="single"/>
        </w:rPr>
      </w:pPr>
    </w:p>
    <w:p w14:paraId="5EBCF12C" w14:textId="77777777" w:rsidR="00CA3D17" w:rsidRDefault="00CA3D17" w:rsidP="003B69F6">
      <w:pPr>
        <w:rPr>
          <w:rFonts w:ascii="Times New Roman" w:hAnsi="Times New Roman" w:cs="Times New Roman"/>
          <w:b/>
          <w:i/>
          <w:sz w:val="36"/>
          <w:szCs w:val="28"/>
          <w:u w:val="single"/>
        </w:rPr>
      </w:pPr>
    </w:p>
    <w:p w14:paraId="117D0FAF" w14:textId="77777777" w:rsidR="00CA3D17" w:rsidRDefault="00CA3D17" w:rsidP="003B69F6">
      <w:pPr>
        <w:rPr>
          <w:rFonts w:ascii="Times New Roman" w:hAnsi="Times New Roman" w:cs="Times New Roman"/>
          <w:b/>
          <w:i/>
          <w:sz w:val="36"/>
          <w:szCs w:val="28"/>
          <w:u w:val="single"/>
        </w:rPr>
      </w:pPr>
    </w:p>
    <w:p w14:paraId="05CF793B" w14:textId="77777777" w:rsidR="00CA3D17" w:rsidRDefault="00CA3D17" w:rsidP="003B69F6">
      <w:pPr>
        <w:rPr>
          <w:rFonts w:ascii="Times New Roman" w:hAnsi="Times New Roman" w:cs="Times New Roman"/>
          <w:b/>
          <w:i/>
          <w:sz w:val="36"/>
          <w:szCs w:val="28"/>
          <w:u w:val="single"/>
        </w:rPr>
      </w:pPr>
    </w:p>
    <w:p w14:paraId="036A78F2" w14:textId="77777777" w:rsidR="00CA3D17" w:rsidRDefault="00CA3D17" w:rsidP="003B69F6">
      <w:pPr>
        <w:rPr>
          <w:rFonts w:ascii="Times New Roman" w:hAnsi="Times New Roman" w:cs="Times New Roman"/>
          <w:b/>
          <w:i/>
          <w:sz w:val="36"/>
          <w:szCs w:val="28"/>
          <w:u w:val="single"/>
        </w:rPr>
      </w:pPr>
    </w:p>
    <w:p w14:paraId="26AE8B58" w14:textId="77777777" w:rsidR="00CA3D17" w:rsidRDefault="00CA3D17" w:rsidP="003B69F6">
      <w:pPr>
        <w:rPr>
          <w:rFonts w:ascii="Times New Roman" w:hAnsi="Times New Roman" w:cs="Times New Roman"/>
          <w:b/>
          <w:i/>
          <w:sz w:val="36"/>
          <w:szCs w:val="28"/>
          <w:u w:val="single"/>
        </w:rPr>
      </w:pPr>
    </w:p>
    <w:p w14:paraId="112487FD" w14:textId="77777777" w:rsidR="00CA3D17" w:rsidRDefault="00CA3D17" w:rsidP="003B69F6">
      <w:pPr>
        <w:rPr>
          <w:rFonts w:ascii="Times New Roman" w:hAnsi="Times New Roman" w:cs="Times New Roman"/>
          <w:b/>
          <w:i/>
          <w:sz w:val="36"/>
          <w:szCs w:val="28"/>
          <w:u w:val="single"/>
        </w:rPr>
      </w:pPr>
      <w:bookmarkStart w:id="0" w:name="_GoBack"/>
      <w:bookmarkEnd w:id="0"/>
    </w:p>
    <w:p w14:paraId="6E059AEA" w14:textId="77777777" w:rsidR="00E6000C" w:rsidRPr="000A27BD" w:rsidRDefault="00E6000C" w:rsidP="003B69F6">
      <w:pPr>
        <w:rPr>
          <w:rFonts w:ascii="Times New Roman" w:hAnsi="Times New Roman" w:cs="Times New Roman"/>
          <w:b/>
          <w:i/>
          <w:sz w:val="36"/>
          <w:szCs w:val="28"/>
          <w:u w:val="single"/>
        </w:rPr>
      </w:pPr>
      <w:r w:rsidRPr="000A27BD">
        <w:rPr>
          <w:rFonts w:ascii="Times New Roman" w:hAnsi="Times New Roman" w:cs="Times New Roman"/>
          <w:b/>
          <w:i/>
          <w:sz w:val="36"/>
          <w:szCs w:val="28"/>
          <w:u w:val="single"/>
        </w:rPr>
        <w:t>Clawr Blaen:</w:t>
      </w:r>
    </w:p>
    <w:p w14:paraId="04A5745B" w14:textId="77777777" w:rsidR="00E6000C" w:rsidRPr="000A27BD" w:rsidRDefault="00E6000C">
      <w:pPr>
        <w:rPr>
          <w:rFonts w:ascii="Times New Roman" w:hAnsi="Times New Roman" w:cs="Times New Roman"/>
        </w:rPr>
      </w:pPr>
    </w:p>
    <w:p w14:paraId="5A6D8818" w14:textId="77777777" w:rsidR="00E6000C" w:rsidRPr="000A27BD" w:rsidRDefault="00E6000C" w:rsidP="00E433C0">
      <w:pPr>
        <w:jc w:val="center"/>
        <w:rPr>
          <w:rFonts w:ascii="Times New Roman" w:hAnsi="Times New Roman" w:cs="Times New Roman"/>
        </w:rPr>
      </w:pPr>
    </w:p>
    <w:p w14:paraId="62B8A127" w14:textId="77777777" w:rsidR="00E433C0" w:rsidRPr="000A27BD" w:rsidRDefault="00E6000C" w:rsidP="00E433C0">
      <w:pPr>
        <w:rPr>
          <w:rFonts w:ascii="Times New Roman" w:hAnsi="Times New Roman" w:cs="Times New Roman"/>
          <w:b/>
        </w:rPr>
      </w:pPr>
      <w:r w:rsidRPr="000A27BD">
        <w:rPr>
          <w:rFonts w:ascii="Times New Roman" w:hAnsi="Times New Roman" w:cs="Times New Roman"/>
          <w:b/>
          <w:u w:val="single"/>
        </w:rPr>
        <w:t>Pennod 1:</w:t>
      </w:r>
      <w:r w:rsidRPr="000A27BD">
        <w:rPr>
          <w:rFonts w:ascii="Times New Roman" w:hAnsi="Times New Roman" w:cs="Times New Roman"/>
          <w:b/>
        </w:rPr>
        <w:t xml:space="preserve"> Cyflwyniad </w:t>
      </w:r>
    </w:p>
    <w:p w14:paraId="2AC6327E" w14:textId="77777777" w:rsidR="00E433C0" w:rsidRPr="000A27BD" w:rsidRDefault="00E433C0" w:rsidP="00E433C0">
      <w:pPr>
        <w:rPr>
          <w:rFonts w:ascii="Times New Roman" w:hAnsi="Times New Roman" w:cs="Times New Roman"/>
        </w:rPr>
      </w:pPr>
    </w:p>
    <w:p w14:paraId="108BCB51" w14:textId="14FF1732" w:rsidR="00E433C0" w:rsidRPr="000A27BD" w:rsidRDefault="00E433C0" w:rsidP="00E433C0">
      <w:pPr>
        <w:spacing w:line="360" w:lineRule="auto"/>
        <w:rPr>
          <w:rFonts w:ascii="Times New Roman" w:hAnsi="Times New Roman" w:cs="Times New Roman"/>
          <w:i/>
        </w:rPr>
      </w:pPr>
      <w:r w:rsidRPr="000A27BD">
        <w:rPr>
          <w:rFonts w:ascii="Times New Roman" w:hAnsi="Times New Roman" w:cs="Times New Roman"/>
          <w:i/>
        </w:rPr>
        <w:t>1.1 Nodau’r Astudiaeth a rhesymwaith</w:t>
      </w:r>
    </w:p>
    <w:p w14:paraId="68C39BAE" w14:textId="77777777" w:rsidR="00E433C0" w:rsidRPr="000A27BD" w:rsidRDefault="00E433C0" w:rsidP="00E433C0">
      <w:pPr>
        <w:spacing w:line="360" w:lineRule="auto"/>
        <w:rPr>
          <w:rFonts w:ascii="Times New Roman" w:hAnsi="Times New Roman" w:cs="Times New Roman"/>
          <w:i/>
          <w:color w:val="000000"/>
        </w:rPr>
      </w:pPr>
      <w:r w:rsidRPr="000A27BD">
        <w:rPr>
          <w:rFonts w:ascii="Times New Roman" w:hAnsi="Times New Roman" w:cs="Times New Roman"/>
          <w:i/>
          <w:color w:val="000000"/>
        </w:rPr>
        <w:t>1.2 Cefndir yr astudiaeth a pham mae’n bwysig</w:t>
      </w:r>
    </w:p>
    <w:p w14:paraId="30E44F78" w14:textId="3CE9D935" w:rsidR="00E433C0" w:rsidRPr="000A27BD" w:rsidRDefault="00E433C0" w:rsidP="00E433C0">
      <w:pPr>
        <w:spacing w:line="360" w:lineRule="auto"/>
        <w:rPr>
          <w:rFonts w:ascii="Times New Roman" w:hAnsi="Times New Roman" w:cs="Times New Roman"/>
          <w:i/>
          <w:color w:val="000000"/>
        </w:rPr>
      </w:pPr>
      <w:r w:rsidRPr="000A27BD">
        <w:rPr>
          <w:rFonts w:ascii="Times New Roman" w:hAnsi="Times New Roman" w:cs="Times New Roman"/>
          <w:i/>
          <w:color w:val="000000"/>
        </w:rPr>
        <w:t>1.3 Damcaniaeth yr ymchwilydd</w:t>
      </w:r>
    </w:p>
    <w:p w14:paraId="3051A2C3" w14:textId="77777777" w:rsidR="00E433C0" w:rsidRPr="000A27BD" w:rsidRDefault="00E433C0" w:rsidP="00E433C0">
      <w:pPr>
        <w:spacing w:line="360" w:lineRule="auto"/>
        <w:rPr>
          <w:rFonts w:ascii="Times New Roman" w:hAnsi="Times New Roman" w:cs="Times New Roman"/>
          <w:i/>
          <w:color w:val="000000"/>
        </w:rPr>
      </w:pPr>
      <w:r w:rsidRPr="000A27BD">
        <w:rPr>
          <w:rFonts w:ascii="Times New Roman" w:hAnsi="Times New Roman" w:cs="Times New Roman"/>
          <w:i/>
          <w:color w:val="000000"/>
        </w:rPr>
        <w:t>1.4 Dulliau Ymchwil</w:t>
      </w:r>
    </w:p>
    <w:p w14:paraId="497D5003" w14:textId="67737248" w:rsidR="00E433C0" w:rsidRPr="000A27BD" w:rsidRDefault="00E433C0" w:rsidP="00E433C0">
      <w:pPr>
        <w:spacing w:line="360" w:lineRule="auto"/>
        <w:rPr>
          <w:rFonts w:ascii="Times New Roman" w:hAnsi="Times New Roman" w:cs="Times New Roman"/>
          <w:i/>
          <w:color w:val="000000"/>
        </w:rPr>
      </w:pPr>
      <w:r w:rsidRPr="000A27BD">
        <w:rPr>
          <w:rFonts w:ascii="Times New Roman" w:hAnsi="Times New Roman" w:cs="Times New Roman"/>
          <w:i/>
          <w:color w:val="000000"/>
        </w:rPr>
        <w:t>1.5 Diffiniad o’r cwestiwn a thermau allweddol</w:t>
      </w:r>
    </w:p>
    <w:p w14:paraId="3A40C5A7" w14:textId="4060815B" w:rsidR="00E6000C" w:rsidRPr="000A27BD" w:rsidRDefault="00E433C0" w:rsidP="004C3AF7">
      <w:pPr>
        <w:spacing w:line="360" w:lineRule="auto"/>
        <w:rPr>
          <w:rFonts w:ascii="Times New Roman" w:hAnsi="Times New Roman" w:cs="Times New Roman"/>
          <w:i/>
          <w:color w:val="000000"/>
        </w:rPr>
      </w:pPr>
      <w:r w:rsidRPr="000A27BD">
        <w:rPr>
          <w:rFonts w:ascii="Times New Roman" w:hAnsi="Times New Roman" w:cs="Times New Roman"/>
          <w:i/>
          <w:color w:val="000000"/>
        </w:rPr>
        <w:t xml:space="preserve">1.6 Diddordeb Personol yn y testun </w:t>
      </w:r>
      <w:r w:rsidR="007B5C02" w:rsidRPr="000A27BD">
        <w:tab/>
      </w:r>
      <w:r w:rsidR="007B5C02" w:rsidRPr="000A27BD">
        <w:tab/>
      </w:r>
    </w:p>
    <w:p w14:paraId="151A2EA3" w14:textId="77777777" w:rsidR="00E6000C" w:rsidRPr="000A27BD" w:rsidRDefault="00E6000C">
      <w:pPr>
        <w:rPr>
          <w:u w:val="single"/>
        </w:rPr>
      </w:pPr>
    </w:p>
    <w:p w14:paraId="32FBB90A" w14:textId="376779FB" w:rsidR="004F1194" w:rsidRPr="000A27BD" w:rsidRDefault="004F1194" w:rsidP="004F1194">
      <w:pPr>
        <w:rPr>
          <w:rFonts w:ascii="Times New Roman" w:hAnsi="Times New Roman" w:cs="Times New Roman"/>
          <w:b/>
        </w:rPr>
      </w:pPr>
      <w:r w:rsidRPr="000A27BD">
        <w:rPr>
          <w:rFonts w:ascii="Times New Roman" w:hAnsi="Times New Roman" w:cs="Times New Roman"/>
          <w:b/>
          <w:u w:val="single"/>
        </w:rPr>
        <w:t>Pennod 2:</w:t>
      </w:r>
      <w:r w:rsidRPr="000A27BD">
        <w:rPr>
          <w:rFonts w:ascii="Times New Roman" w:hAnsi="Times New Roman" w:cs="Times New Roman"/>
          <w:b/>
        </w:rPr>
        <w:t xml:space="preserve"> Adolygiad Llenyddiaeth </w:t>
      </w:r>
    </w:p>
    <w:p w14:paraId="7DF67751" w14:textId="77777777" w:rsidR="004F1194" w:rsidRPr="000A27BD" w:rsidRDefault="004F1194" w:rsidP="004F1194">
      <w:pPr>
        <w:rPr>
          <w:rFonts w:ascii="Times New Roman" w:hAnsi="Times New Roman" w:cs="Times New Roman"/>
        </w:rPr>
      </w:pPr>
    </w:p>
    <w:p w14:paraId="734C5196" w14:textId="002FAC24" w:rsidR="004F1194" w:rsidRPr="000A27BD" w:rsidRDefault="004F1194" w:rsidP="004F1194">
      <w:pPr>
        <w:spacing w:line="360" w:lineRule="auto"/>
        <w:rPr>
          <w:rFonts w:ascii="Times New Roman" w:hAnsi="Times New Roman" w:cs="Times New Roman"/>
          <w:i/>
        </w:rPr>
      </w:pPr>
      <w:r w:rsidRPr="000A27BD">
        <w:rPr>
          <w:rFonts w:ascii="Times New Roman" w:hAnsi="Times New Roman" w:cs="Times New Roman"/>
          <w:i/>
        </w:rPr>
        <w:t xml:space="preserve">2.1 Y Sytem Ymyrraethau </w:t>
      </w:r>
    </w:p>
    <w:p w14:paraId="376B227C" w14:textId="02A08D89" w:rsidR="00A16F2F" w:rsidRPr="000A27BD" w:rsidRDefault="004F1194" w:rsidP="004F1194">
      <w:pPr>
        <w:spacing w:line="360" w:lineRule="auto"/>
        <w:rPr>
          <w:rFonts w:ascii="Times New Roman" w:hAnsi="Times New Roman" w:cs="Times New Roman"/>
          <w:i/>
        </w:rPr>
      </w:pPr>
      <w:r w:rsidRPr="000A27BD">
        <w:rPr>
          <w:rFonts w:ascii="Times New Roman" w:hAnsi="Times New Roman" w:cs="Times New Roman"/>
          <w:i/>
        </w:rPr>
        <w:t xml:space="preserve">2.2 </w:t>
      </w:r>
      <w:r w:rsidR="00475846">
        <w:rPr>
          <w:rFonts w:ascii="Times New Roman" w:hAnsi="Times New Roman" w:cs="Times New Roman"/>
          <w:i/>
        </w:rPr>
        <w:t>Sicrhau cynhwysiant i bawb</w:t>
      </w:r>
    </w:p>
    <w:p w14:paraId="1187AF01" w14:textId="1EA91BAD" w:rsidR="004F1194" w:rsidRPr="000A27BD" w:rsidRDefault="004F1194" w:rsidP="004F1194">
      <w:pPr>
        <w:spacing w:line="360" w:lineRule="auto"/>
        <w:rPr>
          <w:rFonts w:ascii="Times New Roman" w:hAnsi="Times New Roman" w:cs="Times New Roman"/>
          <w:i/>
        </w:rPr>
      </w:pPr>
      <w:r w:rsidRPr="000A27BD">
        <w:rPr>
          <w:rFonts w:ascii="Times New Roman" w:hAnsi="Times New Roman" w:cs="Times New Roman"/>
          <w:i/>
        </w:rPr>
        <w:t xml:space="preserve">2.3 Cefndiroedd amrywiol y dysgwyr </w:t>
      </w:r>
    </w:p>
    <w:p w14:paraId="37D447F1" w14:textId="13214274" w:rsidR="004F1194" w:rsidRPr="000A27BD" w:rsidRDefault="00AB345A" w:rsidP="004F1194">
      <w:pPr>
        <w:spacing w:line="360" w:lineRule="auto"/>
        <w:rPr>
          <w:rFonts w:ascii="Times New Roman" w:hAnsi="Times New Roman" w:cs="Times New Roman"/>
          <w:i/>
          <w:color w:val="000000"/>
        </w:rPr>
      </w:pPr>
      <w:r w:rsidRPr="000A27BD">
        <w:rPr>
          <w:rFonts w:ascii="Times New Roman" w:hAnsi="Times New Roman" w:cs="Times New Roman"/>
          <w:i/>
          <w:color w:val="000000"/>
        </w:rPr>
        <w:t>2.4</w:t>
      </w:r>
      <w:r w:rsidR="004F1194" w:rsidRPr="000A27BD">
        <w:rPr>
          <w:rFonts w:ascii="Times New Roman" w:hAnsi="Times New Roman" w:cs="Times New Roman"/>
          <w:i/>
          <w:color w:val="000000"/>
        </w:rPr>
        <w:t xml:space="preserve"> Rolau athrawon</w:t>
      </w:r>
      <w:r w:rsidRPr="000A27BD">
        <w:rPr>
          <w:rFonts w:ascii="Times New Roman" w:hAnsi="Times New Roman" w:cs="Times New Roman"/>
          <w:i/>
          <w:color w:val="000000"/>
        </w:rPr>
        <w:t xml:space="preserve"> wrth drosglwyddo’r ymyrraethau</w:t>
      </w:r>
    </w:p>
    <w:p w14:paraId="46DD8CFE" w14:textId="77777777" w:rsidR="00AB345A" w:rsidRPr="000A27BD" w:rsidRDefault="00AB345A" w:rsidP="00AB345A">
      <w:pPr>
        <w:spacing w:line="360" w:lineRule="auto"/>
        <w:rPr>
          <w:rFonts w:ascii="Times New Roman" w:hAnsi="Times New Roman" w:cs="Times New Roman"/>
          <w:i/>
          <w:color w:val="000000"/>
        </w:rPr>
      </w:pPr>
    </w:p>
    <w:p w14:paraId="60AF79B9" w14:textId="56E0F7F0" w:rsidR="00AB345A" w:rsidRPr="000A27BD" w:rsidRDefault="00AB345A" w:rsidP="00AB345A">
      <w:pPr>
        <w:rPr>
          <w:rFonts w:ascii="Times New Roman" w:hAnsi="Times New Roman" w:cs="Times New Roman"/>
          <w:b/>
        </w:rPr>
      </w:pPr>
      <w:r w:rsidRPr="000A27BD">
        <w:rPr>
          <w:rFonts w:ascii="Times New Roman" w:hAnsi="Times New Roman" w:cs="Times New Roman"/>
          <w:b/>
          <w:u w:val="single"/>
        </w:rPr>
        <w:t>Pennod 3:</w:t>
      </w:r>
      <w:r w:rsidRPr="000A27BD">
        <w:rPr>
          <w:rFonts w:ascii="Times New Roman" w:hAnsi="Times New Roman" w:cs="Times New Roman"/>
          <w:b/>
        </w:rPr>
        <w:t xml:space="preserve"> Methodoleg</w:t>
      </w:r>
    </w:p>
    <w:p w14:paraId="79E4BAD8" w14:textId="77777777" w:rsidR="00AB345A" w:rsidRPr="000A27BD" w:rsidRDefault="00AB345A" w:rsidP="00AB345A">
      <w:pPr>
        <w:rPr>
          <w:rFonts w:ascii="Times New Roman" w:hAnsi="Times New Roman" w:cs="Times New Roman"/>
          <w:b/>
        </w:rPr>
      </w:pPr>
    </w:p>
    <w:p w14:paraId="4DC820A4" w14:textId="187B375B" w:rsidR="00AB345A" w:rsidRPr="000A27BD" w:rsidRDefault="008E3799" w:rsidP="004F1194">
      <w:pPr>
        <w:spacing w:line="360" w:lineRule="auto"/>
        <w:rPr>
          <w:rFonts w:ascii="Times New Roman" w:hAnsi="Times New Roman" w:cs="Times New Roman"/>
          <w:i/>
          <w:color w:val="000000"/>
        </w:rPr>
      </w:pPr>
      <w:r w:rsidRPr="000A27BD">
        <w:rPr>
          <w:rFonts w:ascii="Times New Roman" w:hAnsi="Times New Roman" w:cs="Times New Roman"/>
          <w:i/>
          <w:color w:val="000000"/>
        </w:rPr>
        <w:t xml:space="preserve">3.1 Beth yw Moeseg a’i pwysigrwydd? </w:t>
      </w:r>
    </w:p>
    <w:p w14:paraId="405BAFFC" w14:textId="0FCDF799" w:rsidR="008E3799" w:rsidRPr="000A27BD" w:rsidRDefault="000524CD" w:rsidP="004F1194">
      <w:pPr>
        <w:spacing w:line="360" w:lineRule="auto"/>
        <w:rPr>
          <w:rFonts w:ascii="Times New Roman" w:hAnsi="Times New Roman" w:cs="Times New Roman"/>
          <w:i/>
          <w:color w:val="000000"/>
        </w:rPr>
      </w:pPr>
      <w:r w:rsidRPr="000A27BD">
        <w:rPr>
          <w:rFonts w:ascii="Times New Roman" w:hAnsi="Times New Roman" w:cs="Times New Roman"/>
          <w:i/>
          <w:color w:val="000000"/>
        </w:rPr>
        <w:t>3.2 D</w:t>
      </w:r>
      <w:r w:rsidR="008E3799" w:rsidRPr="000A27BD">
        <w:rPr>
          <w:rFonts w:ascii="Times New Roman" w:hAnsi="Times New Roman" w:cs="Times New Roman"/>
          <w:i/>
          <w:color w:val="000000"/>
        </w:rPr>
        <w:t>ulliau a ddefnyddiwyd gan gy</w:t>
      </w:r>
      <w:r w:rsidRPr="000A27BD">
        <w:rPr>
          <w:rFonts w:ascii="Times New Roman" w:hAnsi="Times New Roman" w:cs="Times New Roman"/>
          <w:i/>
          <w:color w:val="000000"/>
        </w:rPr>
        <w:t>fiawnhau a gwerthuso’r dulliau</w:t>
      </w:r>
    </w:p>
    <w:p w14:paraId="1BACE1D7" w14:textId="312B8460" w:rsidR="008E3799" w:rsidRPr="000A27BD" w:rsidRDefault="008E3799" w:rsidP="004F1194">
      <w:pPr>
        <w:spacing w:line="360" w:lineRule="auto"/>
        <w:rPr>
          <w:rFonts w:ascii="Times New Roman" w:hAnsi="Times New Roman" w:cs="Times New Roman"/>
          <w:i/>
          <w:color w:val="000000"/>
        </w:rPr>
      </w:pPr>
      <w:r w:rsidRPr="000A27BD">
        <w:rPr>
          <w:rFonts w:ascii="Times New Roman" w:hAnsi="Times New Roman" w:cs="Times New Roman"/>
          <w:i/>
          <w:color w:val="000000"/>
        </w:rPr>
        <w:t>3.3 Manylion am y modd y casglwyd ac y dadansoddwyd y dystiolaeth.</w:t>
      </w:r>
    </w:p>
    <w:p w14:paraId="4E30A509" w14:textId="1EEEB709" w:rsidR="008E3799" w:rsidRPr="000A27BD" w:rsidRDefault="000524CD" w:rsidP="004F1194">
      <w:pPr>
        <w:spacing w:line="360" w:lineRule="auto"/>
        <w:rPr>
          <w:rFonts w:ascii="Times New Roman" w:hAnsi="Times New Roman" w:cs="Times New Roman"/>
          <w:i/>
          <w:color w:val="000000"/>
        </w:rPr>
      </w:pPr>
      <w:r w:rsidRPr="000A27BD">
        <w:rPr>
          <w:rFonts w:ascii="Times New Roman" w:hAnsi="Times New Roman" w:cs="Times New Roman"/>
          <w:i/>
          <w:color w:val="000000"/>
        </w:rPr>
        <w:t xml:space="preserve">3.4 </w:t>
      </w:r>
      <w:r w:rsidR="008E3799" w:rsidRPr="000A27BD">
        <w:rPr>
          <w:rFonts w:ascii="Times New Roman" w:hAnsi="Times New Roman" w:cs="Times New Roman"/>
          <w:i/>
          <w:color w:val="000000"/>
        </w:rPr>
        <w:t>Cyfyngiadau yr astudia</w:t>
      </w:r>
      <w:r w:rsidR="009A7EFF" w:rsidRPr="000A27BD">
        <w:rPr>
          <w:rFonts w:ascii="Times New Roman" w:hAnsi="Times New Roman" w:cs="Times New Roman"/>
          <w:i/>
          <w:color w:val="000000"/>
        </w:rPr>
        <w:t xml:space="preserve">eth ag awgrymiadau sut </w:t>
      </w:r>
      <w:r w:rsidR="008E3799" w:rsidRPr="000A27BD">
        <w:rPr>
          <w:rFonts w:ascii="Times New Roman" w:hAnsi="Times New Roman" w:cs="Times New Roman"/>
          <w:i/>
          <w:color w:val="000000"/>
        </w:rPr>
        <w:t xml:space="preserve">i wella. </w:t>
      </w:r>
    </w:p>
    <w:p w14:paraId="7E88F491" w14:textId="77777777" w:rsidR="00A16F2F" w:rsidRPr="000A27BD" w:rsidRDefault="00A16F2F">
      <w:pPr>
        <w:rPr>
          <w:u w:val="single"/>
        </w:rPr>
      </w:pPr>
    </w:p>
    <w:p w14:paraId="62D11BEC" w14:textId="3888E0B5" w:rsidR="008E3799" w:rsidRPr="000A27BD" w:rsidRDefault="008E3799" w:rsidP="008E3799">
      <w:pPr>
        <w:rPr>
          <w:rFonts w:ascii="Times New Roman" w:hAnsi="Times New Roman" w:cs="Times New Roman"/>
          <w:b/>
        </w:rPr>
      </w:pPr>
      <w:r w:rsidRPr="000A27BD">
        <w:rPr>
          <w:rFonts w:ascii="Times New Roman" w:hAnsi="Times New Roman" w:cs="Times New Roman"/>
          <w:b/>
          <w:u w:val="single"/>
        </w:rPr>
        <w:t>Pennod 4:</w:t>
      </w:r>
      <w:r w:rsidRPr="000A27BD">
        <w:rPr>
          <w:rFonts w:ascii="Times New Roman" w:hAnsi="Times New Roman" w:cs="Times New Roman"/>
          <w:b/>
        </w:rPr>
        <w:t xml:space="preserve"> Canlyniadau a Thrafodaeth</w:t>
      </w:r>
    </w:p>
    <w:p w14:paraId="671B6BEA" w14:textId="77777777" w:rsidR="00A16F2F" w:rsidRPr="000A27BD" w:rsidRDefault="00A16F2F">
      <w:pPr>
        <w:rPr>
          <w:rFonts w:ascii="Times New Roman" w:hAnsi="Times New Roman" w:cs="Times New Roman"/>
          <w:i/>
          <w:color w:val="000000"/>
        </w:rPr>
      </w:pPr>
    </w:p>
    <w:p w14:paraId="536ECC65" w14:textId="5B3EFEC2" w:rsidR="001B7715" w:rsidRPr="000A27BD" w:rsidRDefault="001B7715" w:rsidP="001B7715">
      <w:pPr>
        <w:spacing w:line="360" w:lineRule="auto"/>
        <w:rPr>
          <w:rFonts w:ascii="Times New Roman" w:hAnsi="Times New Roman" w:cs="Times New Roman"/>
          <w:i/>
        </w:rPr>
      </w:pPr>
      <w:r w:rsidRPr="000A27BD">
        <w:rPr>
          <w:rFonts w:ascii="Times New Roman" w:hAnsi="Times New Roman" w:cs="Times New Roman"/>
          <w:i/>
        </w:rPr>
        <w:t xml:space="preserve">4.1 Y Sytem Ymyrraethau </w:t>
      </w:r>
    </w:p>
    <w:p w14:paraId="5CA4311B" w14:textId="5D062030" w:rsidR="001B7715" w:rsidRPr="000A27BD" w:rsidRDefault="001B7715" w:rsidP="001B7715">
      <w:pPr>
        <w:spacing w:line="360" w:lineRule="auto"/>
        <w:rPr>
          <w:rFonts w:ascii="Times New Roman" w:hAnsi="Times New Roman" w:cs="Times New Roman"/>
          <w:i/>
        </w:rPr>
      </w:pPr>
      <w:r w:rsidRPr="000A27BD">
        <w:rPr>
          <w:rFonts w:ascii="Times New Roman" w:hAnsi="Times New Roman" w:cs="Times New Roman"/>
          <w:i/>
        </w:rPr>
        <w:t>4.2 Cynhwysiant i bob un</w:t>
      </w:r>
    </w:p>
    <w:p w14:paraId="21FCC0A9" w14:textId="5C3F5FA4" w:rsidR="001B7715" w:rsidRPr="000A27BD" w:rsidRDefault="001B7715" w:rsidP="001B7715">
      <w:pPr>
        <w:spacing w:line="360" w:lineRule="auto"/>
        <w:rPr>
          <w:rFonts w:ascii="Times New Roman" w:hAnsi="Times New Roman" w:cs="Times New Roman"/>
          <w:i/>
        </w:rPr>
      </w:pPr>
      <w:r w:rsidRPr="000A27BD">
        <w:rPr>
          <w:rFonts w:ascii="Times New Roman" w:hAnsi="Times New Roman" w:cs="Times New Roman"/>
          <w:i/>
        </w:rPr>
        <w:t xml:space="preserve">4.3 Cefndiroedd amrywiol y dysgwyr </w:t>
      </w:r>
    </w:p>
    <w:p w14:paraId="130896C2" w14:textId="4453CEA6" w:rsidR="001B7715" w:rsidRDefault="001B7715" w:rsidP="003B69F6">
      <w:pPr>
        <w:spacing w:line="360" w:lineRule="auto"/>
        <w:rPr>
          <w:rFonts w:ascii="Times New Roman" w:hAnsi="Times New Roman" w:cs="Times New Roman"/>
          <w:i/>
          <w:color w:val="000000"/>
        </w:rPr>
      </w:pPr>
      <w:r w:rsidRPr="000A27BD">
        <w:rPr>
          <w:rFonts w:ascii="Times New Roman" w:hAnsi="Times New Roman" w:cs="Times New Roman"/>
          <w:i/>
          <w:color w:val="000000"/>
        </w:rPr>
        <w:t>4.4 Rolau athrawon wrth drosglwyddo’r ymyrraethau</w:t>
      </w:r>
    </w:p>
    <w:p w14:paraId="5E2B9157" w14:textId="77777777" w:rsidR="003B69F6" w:rsidRPr="003B69F6" w:rsidRDefault="003B69F6" w:rsidP="003B69F6">
      <w:pPr>
        <w:spacing w:line="360" w:lineRule="auto"/>
        <w:rPr>
          <w:rFonts w:ascii="Times New Roman" w:hAnsi="Times New Roman" w:cs="Times New Roman"/>
          <w:i/>
          <w:color w:val="000000"/>
        </w:rPr>
      </w:pPr>
    </w:p>
    <w:p w14:paraId="39BE23A7" w14:textId="6B304458" w:rsidR="008E3799" w:rsidRPr="000A27BD" w:rsidRDefault="008E3799" w:rsidP="008E3799">
      <w:pPr>
        <w:rPr>
          <w:rFonts w:ascii="Times New Roman" w:hAnsi="Times New Roman" w:cs="Times New Roman"/>
          <w:b/>
        </w:rPr>
      </w:pPr>
      <w:r w:rsidRPr="000A27BD">
        <w:rPr>
          <w:rFonts w:ascii="Times New Roman" w:hAnsi="Times New Roman" w:cs="Times New Roman"/>
          <w:b/>
          <w:u w:val="single"/>
        </w:rPr>
        <w:t>Pennod 5:</w:t>
      </w:r>
      <w:r w:rsidRPr="000A27BD">
        <w:rPr>
          <w:rFonts w:ascii="Times New Roman" w:hAnsi="Times New Roman" w:cs="Times New Roman"/>
          <w:b/>
        </w:rPr>
        <w:t xml:space="preserve"> Casgliad </w:t>
      </w:r>
    </w:p>
    <w:p w14:paraId="4E6A8167" w14:textId="77777777" w:rsidR="008E3799" w:rsidRPr="000A27BD" w:rsidRDefault="008E3799" w:rsidP="008E3799">
      <w:pPr>
        <w:rPr>
          <w:rFonts w:ascii="Times New Roman" w:hAnsi="Times New Roman" w:cs="Times New Roman"/>
          <w:i/>
          <w:color w:val="000000"/>
        </w:rPr>
      </w:pPr>
    </w:p>
    <w:p w14:paraId="6ADCF71A" w14:textId="77777777" w:rsidR="008E3799" w:rsidRPr="000A27BD" w:rsidRDefault="008E3799" w:rsidP="008E3799">
      <w:pPr>
        <w:spacing w:line="360" w:lineRule="auto"/>
        <w:rPr>
          <w:rFonts w:ascii="Times New Roman" w:hAnsi="Times New Roman" w:cs="Times New Roman"/>
          <w:i/>
          <w:color w:val="000000"/>
        </w:rPr>
      </w:pPr>
      <w:r w:rsidRPr="000A27BD">
        <w:rPr>
          <w:rFonts w:ascii="Times New Roman" w:hAnsi="Times New Roman" w:cs="Times New Roman"/>
          <w:i/>
          <w:color w:val="000000"/>
        </w:rPr>
        <w:t xml:space="preserve">5.1 Crynhoad o’r astudiaeth </w:t>
      </w:r>
    </w:p>
    <w:p w14:paraId="4BE9667C" w14:textId="77777777" w:rsidR="008E3799" w:rsidRPr="000A27BD" w:rsidRDefault="008E3799" w:rsidP="008E3799">
      <w:pPr>
        <w:spacing w:line="360" w:lineRule="auto"/>
        <w:rPr>
          <w:rFonts w:ascii="Times New Roman" w:hAnsi="Times New Roman" w:cs="Times New Roman"/>
          <w:i/>
          <w:color w:val="000000"/>
        </w:rPr>
      </w:pPr>
      <w:r w:rsidRPr="000A27BD">
        <w:rPr>
          <w:rFonts w:ascii="Times New Roman" w:hAnsi="Times New Roman" w:cs="Times New Roman"/>
          <w:i/>
          <w:color w:val="000000"/>
        </w:rPr>
        <w:t xml:space="preserve">5.2 Casgliad dilynol o’r tystiolaeth a’r canfyddiadau </w:t>
      </w:r>
    </w:p>
    <w:p w14:paraId="66F98031" w14:textId="6E54BFED" w:rsidR="008E3799" w:rsidRPr="000A27BD" w:rsidRDefault="003B69F6" w:rsidP="008E3799">
      <w:pPr>
        <w:spacing w:line="360" w:lineRule="auto"/>
        <w:rPr>
          <w:rFonts w:ascii="Times New Roman" w:hAnsi="Times New Roman" w:cs="Times New Roman"/>
          <w:i/>
          <w:color w:val="000000"/>
        </w:rPr>
      </w:pPr>
      <w:r>
        <w:rPr>
          <w:rFonts w:ascii="Times New Roman" w:hAnsi="Times New Roman" w:cs="Times New Roman"/>
          <w:i/>
          <w:color w:val="000000"/>
        </w:rPr>
        <w:t>5.3</w:t>
      </w:r>
      <w:r w:rsidR="008E3799" w:rsidRPr="000A27BD">
        <w:rPr>
          <w:rFonts w:ascii="Times New Roman" w:hAnsi="Times New Roman" w:cs="Times New Roman"/>
          <w:i/>
          <w:color w:val="000000"/>
        </w:rPr>
        <w:t xml:space="preserve"> Dysgu Proffesiynol </w:t>
      </w:r>
    </w:p>
    <w:p w14:paraId="68F60660" w14:textId="3C9D01A4" w:rsidR="008E3799" w:rsidRPr="000A27BD" w:rsidRDefault="003B69F6" w:rsidP="008E3799">
      <w:pPr>
        <w:spacing w:line="360" w:lineRule="auto"/>
        <w:rPr>
          <w:u w:val="single"/>
        </w:rPr>
      </w:pPr>
      <w:r>
        <w:rPr>
          <w:rFonts w:ascii="Times New Roman" w:hAnsi="Times New Roman" w:cs="Times New Roman"/>
          <w:i/>
          <w:color w:val="000000"/>
        </w:rPr>
        <w:t xml:space="preserve">5.4 Diweddglo </w:t>
      </w:r>
    </w:p>
    <w:p w14:paraId="45C41AAB" w14:textId="02CA20B8" w:rsidR="007B5C02" w:rsidRPr="000A27BD" w:rsidRDefault="007B5C02" w:rsidP="007B5C02">
      <w:pPr>
        <w:rPr>
          <w:rFonts w:ascii="Times New Roman" w:hAnsi="Times New Roman" w:cs="Times New Roman"/>
          <w:b/>
          <w:sz w:val="28"/>
          <w:u w:val="single"/>
        </w:rPr>
      </w:pPr>
      <w:r w:rsidRPr="000A27BD">
        <w:rPr>
          <w:rFonts w:ascii="Times New Roman" w:hAnsi="Times New Roman" w:cs="Times New Roman"/>
          <w:b/>
          <w:sz w:val="28"/>
          <w:u w:val="single"/>
        </w:rPr>
        <w:t xml:space="preserve">Pennod 1: Cyflwyniad </w:t>
      </w:r>
      <w:r w:rsidR="00F22DA1" w:rsidRPr="000A27BD">
        <w:rPr>
          <w:rFonts w:ascii="Times New Roman" w:hAnsi="Times New Roman" w:cs="Times New Roman"/>
          <w:b/>
          <w:sz w:val="28"/>
          <w:u w:val="single"/>
        </w:rPr>
        <w:t>(600)</w:t>
      </w:r>
    </w:p>
    <w:p w14:paraId="1FBF8B66" w14:textId="77777777" w:rsidR="007B5C02" w:rsidRPr="000A27BD" w:rsidRDefault="007B5C02" w:rsidP="007B5C02">
      <w:pPr>
        <w:rPr>
          <w:rFonts w:ascii="Times New Roman" w:hAnsi="Times New Roman" w:cs="Times New Roman"/>
          <w:b/>
          <w:sz w:val="32"/>
          <w:u w:val="single"/>
        </w:rPr>
      </w:pPr>
    </w:p>
    <w:p w14:paraId="3AAB94CB" w14:textId="481964F6" w:rsidR="001D225E" w:rsidRPr="000A27BD" w:rsidRDefault="005D100A" w:rsidP="002D6817">
      <w:pPr>
        <w:spacing w:line="360" w:lineRule="auto"/>
        <w:rPr>
          <w:rFonts w:ascii="Times New Roman" w:hAnsi="Times New Roman"/>
          <w:b/>
          <w:color w:val="000000"/>
          <w:sz w:val="28"/>
        </w:rPr>
      </w:pPr>
      <w:r w:rsidRPr="000A27BD">
        <w:rPr>
          <w:rFonts w:ascii="Times New Roman" w:hAnsi="Times New Roman"/>
          <w:b/>
          <w:color w:val="000000"/>
          <w:sz w:val="28"/>
        </w:rPr>
        <w:t>1.1 Nodau’r Astudiaeth a’r rhesymwaith</w:t>
      </w:r>
    </w:p>
    <w:p w14:paraId="26EA0AA3" w14:textId="17DEE602" w:rsidR="000F3B0B" w:rsidRPr="000A27BD" w:rsidRDefault="003F19C6" w:rsidP="00C85586">
      <w:pPr>
        <w:spacing w:line="360" w:lineRule="auto"/>
        <w:rPr>
          <w:rFonts w:ascii="Times New Roman" w:hAnsi="Times New Roman"/>
          <w:color w:val="000000"/>
        </w:rPr>
      </w:pPr>
      <w:r w:rsidRPr="000A27BD">
        <w:rPr>
          <w:rFonts w:ascii="Times New Roman" w:hAnsi="Times New Roman"/>
          <w:color w:val="000000"/>
        </w:rPr>
        <w:t>Nod yr ymchwil hwn yw i ddatblygu ac ehangu fy nealltwriaeth a gwybodaeth broffesiynol o ran sut mae modd defnyddio ymyraethau gwahanol er mwyn datblygu sgiliau llythrennedd disgyblion yr ysgol. Yn ogystal bwriedir ymchwilio i ba ymyraethau sydd ar gael er mwyn cefnogi a datblygu cyrhaeddiad addysgiadol disgyblion sydd ag anawsterau ieithyddol yn ogystal â phwyso a mesur os yw’r ymyraethau yn effeithiol â’i pheidio.</w:t>
      </w:r>
    </w:p>
    <w:p w14:paraId="1759076F" w14:textId="77777777" w:rsidR="003F19C6" w:rsidRPr="000A27BD" w:rsidRDefault="003F19C6" w:rsidP="00C85586">
      <w:pPr>
        <w:spacing w:line="360" w:lineRule="auto"/>
        <w:rPr>
          <w:rFonts w:ascii="Times New Roman" w:hAnsi="Times New Roman"/>
          <w:color w:val="000000"/>
        </w:rPr>
      </w:pPr>
    </w:p>
    <w:p w14:paraId="00465915" w14:textId="38F7D1D5" w:rsidR="005E64B7" w:rsidRPr="000A27BD" w:rsidRDefault="003F19C6" w:rsidP="002D6817">
      <w:pPr>
        <w:spacing w:line="360" w:lineRule="auto"/>
        <w:rPr>
          <w:rFonts w:ascii="Times New Roman" w:hAnsi="Times New Roman"/>
          <w:color w:val="000000"/>
        </w:rPr>
      </w:pPr>
      <w:r w:rsidRPr="000A27BD">
        <w:rPr>
          <w:rFonts w:ascii="Times New Roman" w:hAnsi="Times New Roman"/>
          <w:color w:val="000000"/>
        </w:rPr>
        <w:t>Penderfynwyd ymchwilio i’r maes penodol hwn er mwyn darganfod sut mae modd cynorthwyo’r dysgwyr sydd ag unrhyw anawsterau ieithyddol yn ystod eu hamser yn yr ysgol gynradd. O ran profiadau personol ymchwilydd y traethawd hwn gwelwyd amryw o ddisgyblion ag anawsterau ieithyddol mewn amgylcheddau dysgu amrywiol ond ni chafwyd cyfle i weld sut yn union sut mae’r dysgwyr</w:t>
      </w:r>
      <w:r w:rsidR="00020624">
        <w:rPr>
          <w:rFonts w:ascii="Times New Roman" w:hAnsi="Times New Roman"/>
          <w:color w:val="000000"/>
        </w:rPr>
        <w:t xml:space="preserve"> penodol yn cael cymorth pellach</w:t>
      </w:r>
      <w:r w:rsidRPr="000A27BD">
        <w:rPr>
          <w:rFonts w:ascii="Times New Roman" w:hAnsi="Times New Roman"/>
          <w:color w:val="000000"/>
        </w:rPr>
        <w:t>. Er hyn darganfuwyd dros y tair blynedd diwethaf bod sgiliau llythrennedd da yn sail i bopeth a chyflawna’r disgyblion yn ysto</w:t>
      </w:r>
      <w:r w:rsidR="00020624">
        <w:rPr>
          <w:rFonts w:ascii="Times New Roman" w:hAnsi="Times New Roman"/>
          <w:color w:val="000000"/>
        </w:rPr>
        <w:t>d eu hamser yn yr ysgol gynradd</w:t>
      </w:r>
      <w:r w:rsidR="000F3B0B" w:rsidRPr="000A27BD">
        <w:rPr>
          <w:rFonts w:ascii="Times New Roman" w:hAnsi="Times New Roman"/>
          <w:color w:val="000000"/>
        </w:rPr>
        <w:t>. Teimlir felly bod y prosiect ymchwil hwn yn</w:t>
      </w:r>
      <w:r w:rsidRPr="000A27BD">
        <w:rPr>
          <w:rFonts w:ascii="Times New Roman" w:hAnsi="Times New Roman"/>
          <w:color w:val="000000"/>
        </w:rPr>
        <w:t xml:space="preserve"> un holl bwysig wrth g</w:t>
      </w:r>
      <w:r w:rsidR="000F3B0B" w:rsidRPr="000A27BD">
        <w:rPr>
          <w:rFonts w:ascii="Times New Roman" w:hAnsi="Times New Roman"/>
          <w:color w:val="000000"/>
        </w:rPr>
        <w:t xml:space="preserve">yfrannu at ddealltwriaeth athrawon, ysgolion a myfi fy hun am </w:t>
      </w:r>
      <w:r w:rsidR="00020624">
        <w:rPr>
          <w:rFonts w:ascii="Times New Roman" w:hAnsi="Times New Roman"/>
          <w:color w:val="000000"/>
        </w:rPr>
        <w:t xml:space="preserve">sut i gynorthwyo’r dysgwyr gydag anawsterau ieithyddol. </w:t>
      </w:r>
    </w:p>
    <w:p w14:paraId="31BDAC37" w14:textId="77777777" w:rsidR="000F3B0B" w:rsidRPr="000A27BD" w:rsidRDefault="000F3B0B" w:rsidP="002D6817">
      <w:pPr>
        <w:spacing w:line="360" w:lineRule="auto"/>
        <w:rPr>
          <w:rFonts w:ascii="Times New Roman" w:hAnsi="Times New Roman"/>
          <w:color w:val="000000"/>
        </w:rPr>
      </w:pPr>
    </w:p>
    <w:p w14:paraId="0A094300" w14:textId="11431B52" w:rsidR="00C85586" w:rsidRPr="000A27BD" w:rsidRDefault="005E64B7" w:rsidP="002D6817">
      <w:pPr>
        <w:spacing w:line="360" w:lineRule="auto"/>
        <w:rPr>
          <w:rFonts w:ascii="Times New Roman" w:hAnsi="Times New Roman"/>
          <w:b/>
          <w:color w:val="000000"/>
          <w:sz w:val="28"/>
        </w:rPr>
      </w:pPr>
      <w:r w:rsidRPr="000A27BD">
        <w:rPr>
          <w:rFonts w:ascii="Times New Roman" w:hAnsi="Times New Roman"/>
          <w:b/>
          <w:color w:val="000000"/>
          <w:sz w:val="28"/>
        </w:rPr>
        <w:t>1.2 Cefndir yr astudiaeth a pham mae’n bwysig</w:t>
      </w:r>
    </w:p>
    <w:p w14:paraId="1BF81EB5" w14:textId="771883AE" w:rsidR="00C85586" w:rsidRPr="000A27BD" w:rsidRDefault="000F3B0B" w:rsidP="002D6817">
      <w:pPr>
        <w:spacing w:line="360" w:lineRule="auto"/>
        <w:rPr>
          <w:rFonts w:ascii="Times New Roman" w:hAnsi="Times New Roman"/>
          <w:color w:val="000000"/>
        </w:rPr>
      </w:pPr>
      <w:r w:rsidRPr="000A27BD">
        <w:rPr>
          <w:rFonts w:ascii="Times New Roman" w:hAnsi="Times New Roman"/>
          <w:color w:val="000000"/>
        </w:rPr>
        <w:t>Ystyriwyd y pwysigrwyd</w:t>
      </w:r>
      <w:r w:rsidR="003F19C6" w:rsidRPr="000A27BD">
        <w:rPr>
          <w:rFonts w:ascii="Times New Roman" w:hAnsi="Times New Roman"/>
          <w:color w:val="000000"/>
        </w:rPr>
        <w:t>d o sicrhau fod gan bob dysgwr</w:t>
      </w:r>
      <w:r w:rsidRPr="000A27BD">
        <w:rPr>
          <w:rFonts w:ascii="Times New Roman" w:hAnsi="Times New Roman"/>
          <w:color w:val="000000"/>
        </w:rPr>
        <w:t xml:space="preserve"> sgiliau llythrennedd </w:t>
      </w:r>
      <w:r w:rsidR="003F19C6" w:rsidRPr="000A27BD">
        <w:rPr>
          <w:rFonts w:ascii="Times New Roman" w:hAnsi="Times New Roman"/>
          <w:color w:val="000000"/>
        </w:rPr>
        <w:t xml:space="preserve">o safon uchel </w:t>
      </w:r>
      <w:r w:rsidRPr="000A27BD">
        <w:rPr>
          <w:rFonts w:ascii="Times New Roman" w:hAnsi="Times New Roman"/>
          <w:color w:val="000000"/>
        </w:rPr>
        <w:t xml:space="preserve">wrth iddynt drosglwyddo o flwyddyn i flwyddyn o fewn yr ysgol gynradd ac ymhellach. </w:t>
      </w:r>
      <w:r w:rsidR="003F19C6" w:rsidRPr="000A27BD">
        <w:rPr>
          <w:rFonts w:ascii="Times New Roman" w:hAnsi="Times New Roman"/>
          <w:color w:val="000000"/>
        </w:rPr>
        <w:t xml:space="preserve">Yn ogystal ystyriwyd lleoliad Iaith </w:t>
      </w:r>
      <w:r w:rsidRPr="000A27BD">
        <w:rPr>
          <w:rFonts w:ascii="Times New Roman" w:hAnsi="Times New Roman"/>
          <w:color w:val="000000"/>
        </w:rPr>
        <w:t>o fewn y cwricwlwm cenedlaethol. O fewn ysgolion Cymru mae Cymraeg fel iaith yn bwnc hanfodol i bob dysgwr o 4-16 ac yna mae’r iaith Saesneg yn bwnc hanfodol o fewn ysgolion i bob dysgwr o 7-16. Gwelir yn syth felly'r pwysigrwydd o sicrhau cyrhaeddiad ieithyddol orau phosib ar gyfer pob un.</w:t>
      </w:r>
    </w:p>
    <w:p w14:paraId="53487A90" w14:textId="77777777" w:rsidR="003F6BC7" w:rsidRDefault="003F6BC7" w:rsidP="002D6817">
      <w:pPr>
        <w:spacing w:line="360" w:lineRule="auto"/>
        <w:rPr>
          <w:rFonts w:ascii="Times New Roman" w:hAnsi="Times New Roman"/>
          <w:color w:val="000000"/>
        </w:rPr>
      </w:pPr>
    </w:p>
    <w:p w14:paraId="675663CB" w14:textId="44A14A32" w:rsidR="00C85586" w:rsidRPr="000A27BD" w:rsidRDefault="003F6BC7" w:rsidP="002D6817">
      <w:pPr>
        <w:spacing w:line="360" w:lineRule="auto"/>
        <w:rPr>
          <w:rFonts w:ascii="Times New Roman" w:hAnsi="Times New Roman"/>
          <w:color w:val="000000"/>
        </w:rPr>
      </w:pPr>
      <w:r>
        <w:rPr>
          <w:rFonts w:ascii="Times New Roman" w:hAnsi="Times New Roman"/>
          <w:color w:val="000000"/>
        </w:rPr>
        <w:t>G</w:t>
      </w:r>
      <w:r w:rsidR="000F3B0B" w:rsidRPr="000A27BD">
        <w:rPr>
          <w:rFonts w:ascii="Times New Roman" w:hAnsi="Times New Roman"/>
          <w:color w:val="000000"/>
        </w:rPr>
        <w:t xml:space="preserve">welwyd fod athrawon yn sylwi ar blant sydd ag anawsterau ieithyddol ac yn gweld yr angen am ymyrraethau er mwyn datblygu cyrhaeddiad personol y disgyblion o ran eu hiaith. Er hyn, nad oes gan athrawon </w:t>
      </w:r>
      <w:r w:rsidR="003F19C6" w:rsidRPr="000A27BD">
        <w:rPr>
          <w:rFonts w:ascii="Times New Roman" w:hAnsi="Times New Roman"/>
          <w:color w:val="000000"/>
        </w:rPr>
        <w:t xml:space="preserve">yr amser </w:t>
      </w:r>
      <w:r w:rsidR="000F3B0B" w:rsidRPr="000A27BD">
        <w:rPr>
          <w:rFonts w:ascii="Times New Roman" w:hAnsi="Times New Roman"/>
          <w:color w:val="000000"/>
        </w:rPr>
        <w:t>er mwyn cyfla</w:t>
      </w:r>
      <w:r w:rsidR="003F19C6" w:rsidRPr="000A27BD">
        <w:rPr>
          <w:rFonts w:ascii="Times New Roman" w:hAnsi="Times New Roman"/>
          <w:color w:val="000000"/>
        </w:rPr>
        <w:t>wni’r ymyrraethau sydd angen er mwyn sicrhau cynnydd i’r unigolio</w:t>
      </w:r>
      <w:r>
        <w:rPr>
          <w:rFonts w:ascii="Times New Roman" w:hAnsi="Times New Roman"/>
          <w:color w:val="000000"/>
        </w:rPr>
        <w:t>n</w:t>
      </w:r>
      <w:r w:rsidR="003F19C6" w:rsidRPr="000A27BD">
        <w:rPr>
          <w:rFonts w:ascii="Times New Roman" w:hAnsi="Times New Roman"/>
          <w:color w:val="000000"/>
        </w:rPr>
        <w:t xml:space="preserve">. O hyn felly, gwelwyd </w:t>
      </w:r>
      <w:r>
        <w:rPr>
          <w:rFonts w:ascii="Times New Roman" w:hAnsi="Times New Roman"/>
          <w:color w:val="000000"/>
        </w:rPr>
        <w:t>g</w:t>
      </w:r>
      <w:r w:rsidR="003F19C6" w:rsidRPr="000A27BD">
        <w:rPr>
          <w:rFonts w:ascii="Times New Roman" w:hAnsi="Times New Roman"/>
          <w:color w:val="000000"/>
        </w:rPr>
        <w:t xml:space="preserve">alw yma  i </w:t>
      </w:r>
      <w:r w:rsidR="000F3B0B" w:rsidRPr="000A27BD">
        <w:rPr>
          <w:rFonts w:ascii="Times New Roman" w:hAnsi="Times New Roman"/>
          <w:color w:val="000000"/>
        </w:rPr>
        <w:t>ys</w:t>
      </w:r>
      <w:r w:rsidR="004767FC" w:rsidRPr="000A27BD">
        <w:rPr>
          <w:rFonts w:ascii="Times New Roman" w:hAnsi="Times New Roman"/>
          <w:color w:val="000000"/>
        </w:rPr>
        <w:t xml:space="preserve">golion cynnig hyfforddiant i gynorthwyon </w:t>
      </w:r>
      <w:r w:rsidR="000F3B0B" w:rsidRPr="000A27BD">
        <w:rPr>
          <w:rFonts w:ascii="Times New Roman" w:hAnsi="Times New Roman"/>
          <w:color w:val="000000"/>
        </w:rPr>
        <w:t xml:space="preserve">neu </w:t>
      </w:r>
      <w:r w:rsidR="004767FC" w:rsidRPr="000A27BD">
        <w:rPr>
          <w:rFonts w:ascii="Times New Roman" w:hAnsi="Times New Roman"/>
          <w:color w:val="000000"/>
        </w:rPr>
        <w:t>hyd yn oed c</w:t>
      </w:r>
      <w:r w:rsidR="000F3B0B" w:rsidRPr="000A27BD">
        <w:rPr>
          <w:rFonts w:ascii="Times New Roman" w:hAnsi="Times New Roman"/>
          <w:color w:val="000000"/>
        </w:rPr>
        <w:t xml:space="preserve">yflenwi unigolyn sydd â’r rôl </w:t>
      </w:r>
      <w:r w:rsidR="004767FC" w:rsidRPr="000A27BD">
        <w:rPr>
          <w:rFonts w:ascii="Times New Roman" w:hAnsi="Times New Roman"/>
          <w:color w:val="000000"/>
        </w:rPr>
        <w:t xml:space="preserve">o arwain y system </w:t>
      </w:r>
      <w:r w:rsidR="000F3B0B" w:rsidRPr="000A27BD">
        <w:rPr>
          <w:rFonts w:ascii="Times New Roman" w:hAnsi="Times New Roman"/>
          <w:color w:val="000000"/>
        </w:rPr>
        <w:t>ymyrraethau</w:t>
      </w:r>
      <w:r w:rsidR="004767FC" w:rsidRPr="000A27BD">
        <w:rPr>
          <w:rFonts w:ascii="Times New Roman" w:hAnsi="Times New Roman"/>
          <w:color w:val="000000"/>
        </w:rPr>
        <w:t>. O’r gywbodaeth uchod felly</w:t>
      </w:r>
      <w:r w:rsidR="000F3B0B" w:rsidRPr="000A27BD">
        <w:rPr>
          <w:rFonts w:ascii="Times New Roman" w:hAnsi="Times New Roman"/>
          <w:color w:val="000000"/>
        </w:rPr>
        <w:t xml:space="preserve"> </w:t>
      </w:r>
      <w:r w:rsidR="004767FC" w:rsidRPr="000A27BD">
        <w:rPr>
          <w:rFonts w:ascii="Times New Roman" w:hAnsi="Times New Roman"/>
          <w:color w:val="000000"/>
        </w:rPr>
        <w:t xml:space="preserve">o ran y brosiect ymchwil hwn </w:t>
      </w:r>
      <w:r w:rsidR="000F3B0B" w:rsidRPr="000A27BD">
        <w:rPr>
          <w:rFonts w:ascii="Times New Roman" w:hAnsi="Times New Roman"/>
          <w:color w:val="000000"/>
        </w:rPr>
        <w:t>bwried</w:t>
      </w:r>
      <w:r w:rsidR="004767FC" w:rsidRPr="000A27BD">
        <w:rPr>
          <w:rFonts w:ascii="Times New Roman" w:hAnsi="Times New Roman"/>
          <w:color w:val="000000"/>
        </w:rPr>
        <w:t xml:space="preserve">ir ymchwilio i </w:t>
      </w:r>
      <w:r w:rsidR="000F3B0B" w:rsidRPr="000A27BD">
        <w:rPr>
          <w:rFonts w:ascii="Times New Roman" w:hAnsi="Times New Roman"/>
          <w:color w:val="000000"/>
        </w:rPr>
        <w:t>sut mae modd gweithredu ymyrraethau effeithiol o fewn ysgolion cynradd er mwyn datblygu</w:t>
      </w:r>
      <w:r w:rsidR="004767FC" w:rsidRPr="000A27BD">
        <w:rPr>
          <w:rFonts w:ascii="Times New Roman" w:hAnsi="Times New Roman"/>
          <w:color w:val="000000"/>
        </w:rPr>
        <w:t xml:space="preserve"> sgiliau ieithyddol ein dysgwyr gan edrych ar rôl athrawon, cefndir gwahanol y dysgwyr ac hefyd sicrhau bod cynhwysiant i bawb o fewn y broses</w:t>
      </w:r>
      <w:r>
        <w:rPr>
          <w:rFonts w:ascii="Times New Roman" w:hAnsi="Times New Roman"/>
          <w:color w:val="000000"/>
        </w:rPr>
        <w:t xml:space="preserve"> i gyd</w:t>
      </w:r>
      <w:r w:rsidR="004767FC" w:rsidRPr="000A27BD">
        <w:rPr>
          <w:rFonts w:ascii="Times New Roman" w:hAnsi="Times New Roman"/>
          <w:color w:val="000000"/>
        </w:rPr>
        <w:t xml:space="preserve">. </w:t>
      </w:r>
    </w:p>
    <w:p w14:paraId="072269A7" w14:textId="77777777" w:rsidR="0017420B" w:rsidRPr="000A27BD" w:rsidRDefault="0017420B" w:rsidP="002D6817">
      <w:pPr>
        <w:spacing w:line="360" w:lineRule="auto"/>
        <w:rPr>
          <w:rFonts w:ascii="Times New Roman" w:hAnsi="Times New Roman"/>
          <w:color w:val="000000"/>
        </w:rPr>
      </w:pPr>
    </w:p>
    <w:p w14:paraId="41AF63C9" w14:textId="68961E9F" w:rsidR="0017420B" w:rsidRPr="000A27BD" w:rsidRDefault="00BE2049" w:rsidP="0017420B">
      <w:pPr>
        <w:spacing w:line="360" w:lineRule="auto"/>
        <w:rPr>
          <w:rFonts w:ascii="Times New Roman" w:hAnsi="Times New Roman"/>
          <w:b/>
          <w:color w:val="000000"/>
          <w:sz w:val="28"/>
        </w:rPr>
      </w:pPr>
      <w:r w:rsidRPr="000A27BD">
        <w:rPr>
          <w:rFonts w:ascii="Times New Roman" w:hAnsi="Times New Roman"/>
          <w:b/>
          <w:color w:val="000000"/>
          <w:sz w:val="28"/>
        </w:rPr>
        <w:t>1.3</w:t>
      </w:r>
      <w:r w:rsidR="0017420B" w:rsidRPr="000A27BD">
        <w:rPr>
          <w:rFonts w:ascii="Times New Roman" w:hAnsi="Times New Roman"/>
          <w:b/>
          <w:color w:val="000000"/>
          <w:sz w:val="28"/>
        </w:rPr>
        <w:t xml:space="preserve"> </w:t>
      </w:r>
      <w:r w:rsidR="00E433C0" w:rsidRPr="000A27BD">
        <w:rPr>
          <w:rFonts w:ascii="Times New Roman" w:hAnsi="Times New Roman"/>
          <w:b/>
          <w:color w:val="000000"/>
          <w:sz w:val="28"/>
        </w:rPr>
        <w:t>Damcaniaeth yr ymchwilydd</w:t>
      </w:r>
    </w:p>
    <w:p w14:paraId="4DC5C017" w14:textId="429D9903" w:rsidR="00BE2049" w:rsidRPr="000A27BD" w:rsidRDefault="000F3B0B" w:rsidP="0017420B">
      <w:pPr>
        <w:spacing w:line="360" w:lineRule="auto"/>
        <w:rPr>
          <w:rFonts w:ascii="Times New Roman" w:hAnsi="Times New Roman"/>
          <w:color w:val="000000"/>
        </w:rPr>
      </w:pPr>
      <w:r w:rsidRPr="000A27BD">
        <w:rPr>
          <w:rFonts w:ascii="Times New Roman" w:hAnsi="Times New Roman"/>
          <w:color w:val="000000"/>
        </w:rPr>
        <w:t>Wrth feddwl am ddamcaniaeth cychwynnol ymc</w:t>
      </w:r>
      <w:r w:rsidR="004767FC" w:rsidRPr="000A27BD">
        <w:rPr>
          <w:rFonts w:ascii="Times New Roman" w:hAnsi="Times New Roman"/>
          <w:color w:val="000000"/>
        </w:rPr>
        <w:t>hwilydd y prosiect hwn adnabuwyd b</w:t>
      </w:r>
      <w:r w:rsidRPr="000A27BD">
        <w:rPr>
          <w:rFonts w:ascii="Times New Roman" w:hAnsi="Times New Roman"/>
          <w:color w:val="000000"/>
        </w:rPr>
        <w:t xml:space="preserve">od ystod o ymyrraethau </w:t>
      </w:r>
      <w:r w:rsidR="004767FC" w:rsidRPr="000A27BD">
        <w:rPr>
          <w:rFonts w:ascii="Times New Roman" w:hAnsi="Times New Roman"/>
          <w:color w:val="000000"/>
        </w:rPr>
        <w:t>yn gweithredu o fewn ysgolion cynradd</w:t>
      </w:r>
      <w:r w:rsidRPr="000A27BD">
        <w:rPr>
          <w:rFonts w:ascii="Times New Roman" w:hAnsi="Times New Roman"/>
          <w:color w:val="000000"/>
        </w:rPr>
        <w:t xml:space="preserve"> er mwyn </w:t>
      </w:r>
      <w:r w:rsidR="004767FC" w:rsidRPr="000A27BD">
        <w:rPr>
          <w:rFonts w:ascii="Times New Roman" w:hAnsi="Times New Roman"/>
          <w:color w:val="000000"/>
        </w:rPr>
        <w:t xml:space="preserve">goroesi anawsterau y dysgwyr. Er hyn cwestiynir </w:t>
      </w:r>
      <w:r w:rsidRPr="000A27BD">
        <w:rPr>
          <w:rFonts w:ascii="Times New Roman" w:hAnsi="Times New Roman"/>
          <w:color w:val="000000"/>
        </w:rPr>
        <w:t xml:space="preserve">sut mae ysgolion yn gweithredu’r ymyrraethau </w:t>
      </w:r>
      <w:r w:rsidR="004767FC" w:rsidRPr="000A27BD">
        <w:rPr>
          <w:rFonts w:ascii="Times New Roman" w:hAnsi="Times New Roman"/>
          <w:color w:val="000000"/>
        </w:rPr>
        <w:t>gw</w:t>
      </w:r>
      <w:r w:rsidR="003F6BC7">
        <w:rPr>
          <w:rFonts w:ascii="Times New Roman" w:hAnsi="Times New Roman"/>
          <w:color w:val="000000"/>
        </w:rPr>
        <w:t xml:space="preserve">ahanol o fewn diwrnodau addysgu. </w:t>
      </w:r>
      <w:r w:rsidR="004767FC" w:rsidRPr="000A27BD">
        <w:rPr>
          <w:rFonts w:ascii="Times New Roman" w:hAnsi="Times New Roman"/>
          <w:color w:val="000000"/>
        </w:rPr>
        <w:t>Gwelwyd hyd yn hyn b</w:t>
      </w:r>
      <w:r w:rsidRPr="000A27BD">
        <w:rPr>
          <w:rFonts w:ascii="Times New Roman" w:hAnsi="Times New Roman"/>
          <w:color w:val="000000"/>
        </w:rPr>
        <w:t xml:space="preserve">od rhai ysgolion yn gweithredu’r ymyrraethau yn ddilynol ar hyd yr wythnos ond </w:t>
      </w:r>
      <w:r w:rsidR="004767FC" w:rsidRPr="000A27BD">
        <w:rPr>
          <w:rFonts w:ascii="Times New Roman" w:hAnsi="Times New Roman"/>
          <w:color w:val="000000"/>
        </w:rPr>
        <w:t xml:space="preserve">yna </w:t>
      </w:r>
      <w:r w:rsidRPr="000A27BD">
        <w:rPr>
          <w:rFonts w:ascii="Times New Roman" w:hAnsi="Times New Roman"/>
          <w:color w:val="000000"/>
        </w:rPr>
        <w:t>rhai ysgolion ond yn cynnig yr ymyrr</w:t>
      </w:r>
      <w:r w:rsidR="003F6BC7">
        <w:rPr>
          <w:rFonts w:ascii="Times New Roman" w:hAnsi="Times New Roman"/>
          <w:color w:val="000000"/>
        </w:rPr>
        <w:t>aethau</w:t>
      </w:r>
      <w:r w:rsidR="004767FC" w:rsidRPr="000A27BD">
        <w:rPr>
          <w:rFonts w:ascii="Times New Roman" w:hAnsi="Times New Roman"/>
          <w:color w:val="000000"/>
        </w:rPr>
        <w:t xml:space="preserve"> yn wythnosol. O’r hyn a gwelwyd felly nid yw</w:t>
      </w:r>
      <w:r w:rsidRPr="000A27BD">
        <w:rPr>
          <w:rFonts w:ascii="Times New Roman" w:hAnsi="Times New Roman"/>
          <w:color w:val="000000"/>
        </w:rPr>
        <w:t xml:space="preserve"> </w:t>
      </w:r>
      <w:r w:rsidR="004767FC" w:rsidRPr="000A27BD">
        <w:rPr>
          <w:rFonts w:ascii="Times New Roman" w:hAnsi="Times New Roman"/>
          <w:color w:val="000000"/>
        </w:rPr>
        <w:t>ymchwilydd y brosiect ymchwil hwn yn</w:t>
      </w:r>
      <w:r w:rsidRPr="000A27BD">
        <w:rPr>
          <w:rFonts w:ascii="Times New Roman" w:hAnsi="Times New Roman"/>
          <w:color w:val="000000"/>
        </w:rPr>
        <w:t xml:space="preserve"> ymwybodol o ba weithrediad sydd â’r effaith fwyaf </w:t>
      </w:r>
      <w:r w:rsidR="004767FC" w:rsidRPr="000A27BD">
        <w:rPr>
          <w:rFonts w:ascii="Times New Roman" w:hAnsi="Times New Roman"/>
          <w:color w:val="000000"/>
        </w:rPr>
        <w:t>wrth</w:t>
      </w:r>
      <w:r w:rsidR="003F6BC7">
        <w:rPr>
          <w:rFonts w:ascii="Times New Roman" w:hAnsi="Times New Roman"/>
          <w:color w:val="000000"/>
        </w:rPr>
        <w:t xml:space="preserve"> sicrhau cynnydd</w:t>
      </w:r>
      <w:r w:rsidR="004767FC" w:rsidRPr="000A27BD">
        <w:rPr>
          <w:rFonts w:ascii="Times New Roman" w:hAnsi="Times New Roman"/>
          <w:color w:val="000000"/>
        </w:rPr>
        <w:t xml:space="preserve">. </w:t>
      </w:r>
      <w:r w:rsidR="003F6BC7">
        <w:rPr>
          <w:rFonts w:ascii="Times New Roman" w:hAnsi="Times New Roman"/>
          <w:color w:val="000000"/>
        </w:rPr>
        <w:t>Wrth i’r b</w:t>
      </w:r>
      <w:r w:rsidRPr="000A27BD">
        <w:rPr>
          <w:rFonts w:ascii="Times New Roman" w:hAnsi="Times New Roman"/>
          <w:color w:val="000000"/>
        </w:rPr>
        <w:t xml:space="preserve">rosiect ymchwil fynd yn ei blaen bydd pennod </w:t>
      </w:r>
      <w:r w:rsidR="004767FC" w:rsidRPr="000A27BD">
        <w:rPr>
          <w:rFonts w:ascii="Times New Roman" w:hAnsi="Times New Roman"/>
          <w:color w:val="000000"/>
        </w:rPr>
        <w:t>dau a pedwar</w:t>
      </w:r>
      <w:r w:rsidRPr="000A27BD">
        <w:rPr>
          <w:rFonts w:ascii="Times New Roman" w:hAnsi="Times New Roman"/>
          <w:color w:val="000000"/>
        </w:rPr>
        <w:t xml:space="preserve"> yn ehangu ac </w:t>
      </w:r>
      <w:r w:rsidR="004767FC" w:rsidRPr="000A27BD">
        <w:rPr>
          <w:rFonts w:ascii="Times New Roman" w:hAnsi="Times New Roman"/>
          <w:color w:val="000000"/>
        </w:rPr>
        <w:t xml:space="preserve">yn herio’r mater uchod gan bwyso a mesur </w:t>
      </w:r>
      <w:r w:rsidRPr="000A27BD">
        <w:rPr>
          <w:rFonts w:ascii="Times New Roman" w:hAnsi="Times New Roman"/>
          <w:color w:val="000000"/>
        </w:rPr>
        <w:t>casglia</w:t>
      </w:r>
      <w:r w:rsidR="004767FC" w:rsidRPr="000A27BD">
        <w:rPr>
          <w:rFonts w:ascii="Times New Roman" w:hAnsi="Times New Roman"/>
          <w:color w:val="000000"/>
        </w:rPr>
        <w:t xml:space="preserve">dau athrawon, </w:t>
      </w:r>
      <w:r w:rsidRPr="000A27BD">
        <w:rPr>
          <w:rFonts w:ascii="Times New Roman" w:hAnsi="Times New Roman"/>
          <w:color w:val="000000"/>
        </w:rPr>
        <w:t xml:space="preserve">staff </w:t>
      </w:r>
      <w:r w:rsidR="004767FC" w:rsidRPr="000A27BD">
        <w:rPr>
          <w:rFonts w:ascii="Times New Roman" w:hAnsi="Times New Roman"/>
          <w:color w:val="000000"/>
        </w:rPr>
        <w:t xml:space="preserve">ac ymchwilwyr ehangach. </w:t>
      </w:r>
    </w:p>
    <w:p w14:paraId="32791228" w14:textId="77777777" w:rsidR="000F3B0B" w:rsidRPr="000A27BD" w:rsidRDefault="000F3B0B" w:rsidP="0017420B">
      <w:pPr>
        <w:spacing w:line="360" w:lineRule="auto"/>
        <w:rPr>
          <w:rFonts w:ascii="Times New Roman" w:hAnsi="Times New Roman"/>
          <w:color w:val="000000"/>
        </w:rPr>
      </w:pPr>
    </w:p>
    <w:p w14:paraId="4629AF82" w14:textId="5FAD8286" w:rsidR="00BE2049" w:rsidRPr="000A27BD" w:rsidRDefault="00BE2049" w:rsidP="00BE2049">
      <w:pPr>
        <w:spacing w:line="360" w:lineRule="auto"/>
        <w:rPr>
          <w:rFonts w:ascii="Times New Roman" w:hAnsi="Times New Roman"/>
          <w:b/>
          <w:color w:val="000000"/>
          <w:sz w:val="28"/>
        </w:rPr>
      </w:pPr>
      <w:r w:rsidRPr="000A27BD">
        <w:rPr>
          <w:rFonts w:ascii="Times New Roman" w:hAnsi="Times New Roman"/>
          <w:b/>
          <w:color w:val="000000"/>
          <w:sz w:val="28"/>
        </w:rPr>
        <w:t>1.4 Dulliau Ymchwil</w:t>
      </w:r>
    </w:p>
    <w:p w14:paraId="1BE3FC53" w14:textId="07C98C4D" w:rsidR="000F3B0B" w:rsidRPr="000A27BD" w:rsidRDefault="000F3B0B" w:rsidP="000F3B0B">
      <w:pPr>
        <w:spacing w:line="360" w:lineRule="auto"/>
        <w:rPr>
          <w:rFonts w:ascii="Times New Roman" w:hAnsi="Times New Roman"/>
          <w:color w:val="000000"/>
        </w:rPr>
      </w:pPr>
      <w:r w:rsidRPr="000A27BD">
        <w:rPr>
          <w:rFonts w:ascii="Times New Roman" w:hAnsi="Times New Roman"/>
          <w:color w:val="000000"/>
        </w:rPr>
        <w:t>Wrth ystyried ba ddulliau ymchwil i’w ddefnyddio wrth archwilio i’r testun sydd o dan sylw penderfynwyd defnyddio ystod o ffynonellau cynradd ac eilaidd</w:t>
      </w:r>
      <w:r w:rsidR="004767FC" w:rsidRPr="000A27BD">
        <w:rPr>
          <w:rFonts w:ascii="Times New Roman" w:hAnsi="Times New Roman"/>
          <w:color w:val="000000"/>
        </w:rPr>
        <w:t xml:space="preserve"> megis</w:t>
      </w:r>
      <w:r w:rsidRPr="000A27BD">
        <w:rPr>
          <w:rFonts w:ascii="Times New Roman" w:hAnsi="Times New Roman"/>
          <w:color w:val="000000"/>
        </w:rPr>
        <w:t>;</w:t>
      </w:r>
    </w:p>
    <w:p w14:paraId="1453B58D" w14:textId="1B21A302" w:rsidR="000F3B0B" w:rsidRPr="000A27BD" w:rsidRDefault="000F3B0B" w:rsidP="000F3B0B">
      <w:pPr>
        <w:pStyle w:val="ListParagraph"/>
        <w:numPr>
          <w:ilvl w:val="0"/>
          <w:numId w:val="5"/>
        </w:numPr>
        <w:spacing w:line="360" w:lineRule="auto"/>
        <w:rPr>
          <w:rFonts w:ascii="Times New Roman" w:hAnsi="Times New Roman"/>
          <w:color w:val="000000"/>
        </w:rPr>
      </w:pPr>
      <w:r w:rsidRPr="000A27BD">
        <w:rPr>
          <w:rFonts w:ascii="Times New Roman" w:hAnsi="Times New Roman"/>
          <w:color w:val="000000"/>
        </w:rPr>
        <w:t>Holiaduron gan staff gwaha</w:t>
      </w:r>
      <w:r w:rsidR="004767FC" w:rsidRPr="000A27BD">
        <w:rPr>
          <w:rFonts w:ascii="Times New Roman" w:hAnsi="Times New Roman"/>
          <w:color w:val="000000"/>
        </w:rPr>
        <w:t>nol y byd addysg</w:t>
      </w:r>
    </w:p>
    <w:p w14:paraId="6A689AF1" w14:textId="4C1662A3" w:rsidR="000F3B0B" w:rsidRPr="000A27BD" w:rsidRDefault="000F3B0B" w:rsidP="000F3B0B">
      <w:pPr>
        <w:pStyle w:val="ListParagraph"/>
        <w:numPr>
          <w:ilvl w:val="0"/>
          <w:numId w:val="5"/>
        </w:numPr>
        <w:spacing w:line="360" w:lineRule="auto"/>
        <w:rPr>
          <w:rFonts w:ascii="Times New Roman" w:hAnsi="Times New Roman"/>
          <w:color w:val="000000"/>
        </w:rPr>
      </w:pPr>
      <w:r w:rsidRPr="000A27BD">
        <w:rPr>
          <w:rFonts w:ascii="Times New Roman" w:hAnsi="Times New Roman"/>
          <w:color w:val="000000"/>
        </w:rPr>
        <w:t>Holiaduron ag ymatebwyd gan blant</w:t>
      </w:r>
    </w:p>
    <w:p w14:paraId="4A0CFCA5" w14:textId="0F626055" w:rsidR="000F3B0B" w:rsidRPr="000A27BD" w:rsidRDefault="000F3B0B" w:rsidP="000F3B0B">
      <w:pPr>
        <w:pStyle w:val="ListParagraph"/>
        <w:numPr>
          <w:ilvl w:val="0"/>
          <w:numId w:val="5"/>
        </w:numPr>
        <w:spacing w:line="360" w:lineRule="auto"/>
        <w:rPr>
          <w:rFonts w:ascii="Times New Roman" w:hAnsi="Times New Roman"/>
          <w:color w:val="000000"/>
        </w:rPr>
      </w:pPr>
      <w:r w:rsidRPr="000A27BD">
        <w:rPr>
          <w:rFonts w:ascii="Times New Roman" w:hAnsi="Times New Roman"/>
          <w:color w:val="000000"/>
        </w:rPr>
        <w:t xml:space="preserve">Arsylwadau a gasglwyd o sesiynau ymyrraethau amrywiol. </w:t>
      </w:r>
    </w:p>
    <w:p w14:paraId="6F4531C3" w14:textId="62A5D828" w:rsidR="000F3B0B" w:rsidRPr="000A27BD" w:rsidRDefault="000F3B0B" w:rsidP="000F3B0B">
      <w:pPr>
        <w:pStyle w:val="ListParagraph"/>
        <w:numPr>
          <w:ilvl w:val="0"/>
          <w:numId w:val="5"/>
        </w:numPr>
        <w:spacing w:line="360" w:lineRule="auto"/>
        <w:rPr>
          <w:rFonts w:ascii="Times New Roman" w:hAnsi="Times New Roman"/>
          <w:color w:val="000000"/>
        </w:rPr>
      </w:pPr>
      <w:r w:rsidRPr="000A27BD">
        <w:rPr>
          <w:rFonts w:ascii="Times New Roman" w:hAnsi="Times New Roman"/>
          <w:color w:val="000000"/>
        </w:rPr>
        <w:t xml:space="preserve">Cyfweliadau a gynhaliwyd gyda staff ysgolion. </w:t>
      </w:r>
    </w:p>
    <w:p w14:paraId="23BFBB2E" w14:textId="5E5A2DBB" w:rsidR="003B69F6" w:rsidRDefault="000F3B0B" w:rsidP="00BE2049">
      <w:pPr>
        <w:pStyle w:val="ListParagraph"/>
        <w:numPr>
          <w:ilvl w:val="0"/>
          <w:numId w:val="5"/>
        </w:numPr>
        <w:spacing w:line="360" w:lineRule="auto"/>
        <w:rPr>
          <w:rFonts w:ascii="Times New Roman" w:hAnsi="Times New Roman"/>
          <w:color w:val="000000"/>
        </w:rPr>
      </w:pPr>
      <w:r w:rsidRPr="000A27BD">
        <w:rPr>
          <w:rFonts w:ascii="Times New Roman" w:hAnsi="Times New Roman"/>
          <w:color w:val="000000"/>
        </w:rPr>
        <w:t>Adolygiadau Llenyddol sy’n edrych ar y wybodaeth sydd eisoes wedi ei chasglu am y testun.</w:t>
      </w:r>
    </w:p>
    <w:p w14:paraId="44993DB8" w14:textId="77777777" w:rsidR="003B69F6" w:rsidRPr="003B69F6" w:rsidRDefault="003B69F6" w:rsidP="003B69F6">
      <w:pPr>
        <w:pStyle w:val="ListParagraph"/>
        <w:spacing w:line="360" w:lineRule="auto"/>
        <w:rPr>
          <w:rFonts w:ascii="Times New Roman" w:hAnsi="Times New Roman"/>
          <w:color w:val="000000"/>
        </w:rPr>
      </w:pPr>
    </w:p>
    <w:p w14:paraId="7DA4180D" w14:textId="567BC61F" w:rsidR="00BE2049" w:rsidRPr="000A27BD" w:rsidRDefault="00BE2049" w:rsidP="00BE2049">
      <w:pPr>
        <w:spacing w:line="360" w:lineRule="auto"/>
        <w:rPr>
          <w:rFonts w:ascii="Times New Roman" w:hAnsi="Times New Roman"/>
          <w:b/>
          <w:color w:val="000000"/>
          <w:sz w:val="28"/>
        </w:rPr>
      </w:pPr>
      <w:r w:rsidRPr="000A27BD">
        <w:rPr>
          <w:rFonts w:ascii="Times New Roman" w:hAnsi="Times New Roman"/>
          <w:b/>
          <w:color w:val="000000"/>
          <w:sz w:val="28"/>
        </w:rPr>
        <w:t>1.5 Diffiniad o’</w:t>
      </w:r>
      <w:r w:rsidR="00505F18" w:rsidRPr="000A27BD">
        <w:rPr>
          <w:rFonts w:ascii="Times New Roman" w:hAnsi="Times New Roman"/>
          <w:b/>
          <w:color w:val="000000"/>
          <w:sz w:val="28"/>
        </w:rPr>
        <w:t>r cwes</w:t>
      </w:r>
      <w:r w:rsidRPr="000A27BD">
        <w:rPr>
          <w:rFonts w:ascii="Times New Roman" w:hAnsi="Times New Roman"/>
          <w:b/>
          <w:color w:val="000000"/>
          <w:sz w:val="28"/>
        </w:rPr>
        <w:t>t</w:t>
      </w:r>
      <w:r w:rsidR="00505F18" w:rsidRPr="000A27BD">
        <w:rPr>
          <w:rFonts w:ascii="Times New Roman" w:hAnsi="Times New Roman"/>
          <w:b/>
          <w:color w:val="000000"/>
          <w:sz w:val="28"/>
        </w:rPr>
        <w:t>i</w:t>
      </w:r>
      <w:r w:rsidRPr="000A27BD">
        <w:rPr>
          <w:rFonts w:ascii="Times New Roman" w:hAnsi="Times New Roman"/>
          <w:b/>
          <w:color w:val="000000"/>
          <w:sz w:val="28"/>
        </w:rPr>
        <w:t>wn a thermau allweddol</w:t>
      </w:r>
    </w:p>
    <w:p w14:paraId="5292A3AE" w14:textId="77777777" w:rsidR="000F3B0B" w:rsidRDefault="000F3B0B" w:rsidP="000F3B0B">
      <w:pPr>
        <w:spacing w:line="360" w:lineRule="auto"/>
        <w:rPr>
          <w:rFonts w:ascii="Times New Roman" w:hAnsi="Times New Roman"/>
          <w:color w:val="000000"/>
        </w:rPr>
      </w:pPr>
      <w:r w:rsidRPr="000A27BD">
        <w:rPr>
          <w:rFonts w:ascii="Times New Roman" w:hAnsi="Times New Roman"/>
          <w:color w:val="000000"/>
        </w:rPr>
        <w:t>Wrth edrych ar y cwestiwn cychwynnol gwelwyd bod modd rhannu’r cwestiwn ymchwil i pum thema wahanol;</w:t>
      </w:r>
    </w:p>
    <w:p w14:paraId="4873AB0B" w14:textId="77777777" w:rsidR="003B69F6" w:rsidRPr="000A27BD" w:rsidRDefault="003B69F6" w:rsidP="000F3B0B">
      <w:pPr>
        <w:spacing w:line="360" w:lineRule="auto"/>
        <w:rPr>
          <w:rFonts w:ascii="Times New Roman" w:hAnsi="Times New Roman"/>
          <w:color w:val="000000"/>
        </w:rPr>
      </w:pPr>
    </w:p>
    <w:p w14:paraId="5E9E2699" w14:textId="60CBC828" w:rsidR="000F3B0B" w:rsidRPr="000A27BD" w:rsidRDefault="000F3B0B" w:rsidP="000F3B0B">
      <w:pPr>
        <w:pStyle w:val="ListParagraph"/>
        <w:numPr>
          <w:ilvl w:val="0"/>
          <w:numId w:val="6"/>
        </w:numPr>
        <w:spacing w:line="360" w:lineRule="auto"/>
        <w:rPr>
          <w:rFonts w:ascii="Times New Roman" w:hAnsi="Times New Roman"/>
          <w:color w:val="000000"/>
        </w:rPr>
      </w:pPr>
      <w:r w:rsidRPr="000A27BD">
        <w:rPr>
          <w:rFonts w:ascii="Times New Roman" w:hAnsi="Times New Roman"/>
          <w:b/>
          <w:color w:val="000000"/>
        </w:rPr>
        <w:t>Thema 1:</w:t>
      </w:r>
      <w:r w:rsidRPr="000A27BD">
        <w:rPr>
          <w:rFonts w:ascii="Times New Roman" w:hAnsi="Times New Roman"/>
          <w:color w:val="000000"/>
        </w:rPr>
        <w:t xml:space="preserve"> Y System Ymyrraethau</w:t>
      </w:r>
    </w:p>
    <w:p w14:paraId="743B93FF" w14:textId="2C3A6C4B" w:rsidR="000F3B0B" w:rsidRPr="000A27BD" w:rsidRDefault="000F3B0B" w:rsidP="000F3B0B">
      <w:pPr>
        <w:pStyle w:val="ListParagraph"/>
        <w:numPr>
          <w:ilvl w:val="0"/>
          <w:numId w:val="6"/>
        </w:numPr>
        <w:spacing w:line="360" w:lineRule="auto"/>
        <w:rPr>
          <w:rFonts w:ascii="Times New Roman" w:hAnsi="Times New Roman"/>
          <w:color w:val="000000"/>
        </w:rPr>
      </w:pPr>
      <w:r w:rsidRPr="000A27BD">
        <w:rPr>
          <w:rFonts w:ascii="Times New Roman" w:hAnsi="Times New Roman"/>
          <w:b/>
          <w:color w:val="000000"/>
        </w:rPr>
        <w:t>Thema 2:</w:t>
      </w:r>
      <w:r w:rsidRPr="000A27BD">
        <w:rPr>
          <w:rFonts w:ascii="Times New Roman" w:hAnsi="Times New Roman"/>
          <w:color w:val="000000"/>
        </w:rPr>
        <w:t xml:space="preserve"> </w:t>
      </w:r>
      <w:r w:rsidR="004767FC" w:rsidRPr="000A27BD">
        <w:rPr>
          <w:rFonts w:ascii="Times New Roman" w:hAnsi="Times New Roman"/>
          <w:color w:val="000000"/>
        </w:rPr>
        <w:t>Sichrau c</w:t>
      </w:r>
      <w:r w:rsidR="00F22DA1" w:rsidRPr="000A27BD">
        <w:rPr>
          <w:rFonts w:ascii="Times New Roman" w:hAnsi="Times New Roman"/>
          <w:color w:val="000000"/>
        </w:rPr>
        <w:t xml:space="preserve">ynhwysiant i </w:t>
      </w:r>
      <w:r w:rsidR="004767FC" w:rsidRPr="000A27BD">
        <w:rPr>
          <w:rFonts w:ascii="Times New Roman" w:hAnsi="Times New Roman"/>
          <w:color w:val="000000"/>
        </w:rPr>
        <w:t>bawb</w:t>
      </w:r>
    </w:p>
    <w:p w14:paraId="2CA9845D" w14:textId="6A2111DC" w:rsidR="000F3B0B" w:rsidRPr="000A27BD" w:rsidRDefault="000F3B0B" w:rsidP="000F3B0B">
      <w:pPr>
        <w:pStyle w:val="ListParagraph"/>
        <w:numPr>
          <w:ilvl w:val="0"/>
          <w:numId w:val="6"/>
        </w:numPr>
        <w:spacing w:line="360" w:lineRule="auto"/>
        <w:rPr>
          <w:rFonts w:ascii="Times New Roman" w:hAnsi="Times New Roman"/>
          <w:color w:val="000000"/>
        </w:rPr>
      </w:pPr>
      <w:r w:rsidRPr="000A27BD">
        <w:rPr>
          <w:rFonts w:ascii="Times New Roman" w:hAnsi="Times New Roman"/>
          <w:b/>
          <w:color w:val="000000"/>
        </w:rPr>
        <w:t>Thema 3:</w:t>
      </w:r>
      <w:r w:rsidRPr="000A27BD">
        <w:rPr>
          <w:rFonts w:ascii="Times New Roman" w:hAnsi="Times New Roman"/>
          <w:color w:val="000000"/>
        </w:rPr>
        <w:t xml:space="preserve"> Cefndiroedd amrywiol y dysgwyr</w:t>
      </w:r>
    </w:p>
    <w:p w14:paraId="71EE2DE6" w14:textId="60E8720E" w:rsidR="000F3B0B" w:rsidRPr="000A27BD" w:rsidRDefault="00AB345A" w:rsidP="000F3B0B">
      <w:pPr>
        <w:pStyle w:val="ListParagraph"/>
        <w:numPr>
          <w:ilvl w:val="0"/>
          <w:numId w:val="6"/>
        </w:numPr>
        <w:spacing w:line="360" w:lineRule="auto"/>
        <w:rPr>
          <w:rFonts w:ascii="Times New Roman" w:hAnsi="Times New Roman"/>
          <w:color w:val="000000"/>
        </w:rPr>
      </w:pPr>
      <w:r w:rsidRPr="000A27BD">
        <w:rPr>
          <w:rFonts w:ascii="Times New Roman" w:hAnsi="Times New Roman"/>
          <w:b/>
          <w:color w:val="000000"/>
        </w:rPr>
        <w:t>Thema 4</w:t>
      </w:r>
      <w:r w:rsidR="000F3B0B" w:rsidRPr="000A27BD">
        <w:rPr>
          <w:rFonts w:ascii="Times New Roman" w:hAnsi="Times New Roman"/>
          <w:b/>
          <w:color w:val="000000"/>
        </w:rPr>
        <w:t>:</w:t>
      </w:r>
      <w:r w:rsidR="000F3B0B" w:rsidRPr="000A27BD">
        <w:rPr>
          <w:rFonts w:ascii="Times New Roman" w:hAnsi="Times New Roman"/>
          <w:color w:val="000000"/>
        </w:rPr>
        <w:t xml:space="preserve"> Rolau athrawon wrth drosglwyddo’r ymyrraethau.</w:t>
      </w:r>
    </w:p>
    <w:p w14:paraId="506C7EF1" w14:textId="77777777" w:rsidR="00065448" w:rsidRPr="000A27BD" w:rsidRDefault="00065448" w:rsidP="00065448">
      <w:pPr>
        <w:pStyle w:val="ListParagraph"/>
        <w:spacing w:line="360" w:lineRule="auto"/>
        <w:rPr>
          <w:rFonts w:ascii="Times New Roman" w:hAnsi="Times New Roman"/>
          <w:color w:val="000000"/>
        </w:rPr>
      </w:pPr>
    </w:p>
    <w:p w14:paraId="5963B2B6" w14:textId="2B1E8FF9" w:rsidR="000F3B0B" w:rsidRPr="000A27BD" w:rsidRDefault="000F3B0B" w:rsidP="000F3B0B">
      <w:pPr>
        <w:spacing w:line="360" w:lineRule="auto"/>
        <w:rPr>
          <w:rFonts w:ascii="Times New Roman" w:hAnsi="Times New Roman"/>
          <w:color w:val="000000"/>
        </w:rPr>
      </w:pPr>
      <w:r w:rsidRPr="000A27BD">
        <w:rPr>
          <w:rFonts w:ascii="Times New Roman" w:hAnsi="Times New Roman"/>
          <w:color w:val="000000"/>
        </w:rPr>
        <w:t>Wrth ystyried y pum thema uchod trwy gyd</w:t>
      </w:r>
      <w:r w:rsidR="00587619" w:rsidRPr="000A27BD">
        <w:rPr>
          <w:rFonts w:ascii="Times New Roman" w:hAnsi="Times New Roman"/>
          <w:color w:val="000000"/>
        </w:rPr>
        <w:t xml:space="preserve">ol y prosiect ymchwil gobeithir </w:t>
      </w:r>
      <w:r w:rsidRPr="000A27BD">
        <w:rPr>
          <w:rFonts w:ascii="Times New Roman" w:hAnsi="Times New Roman"/>
          <w:color w:val="000000"/>
        </w:rPr>
        <w:t xml:space="preserve">cynnig ymateb clir a chynhwysfawr i’r cwestiwn gwreiddiol sef; sut mae’r system ymyrraethau yn datblygu sgiliau llythrennedd ein dysgwyr. </w:t>
      </w:r>
    </w:p>
    <w:p w14:paraId="25CD816B" w14:textId="77777777" w:rsidR="005E16F7" w:rsidRPr="000A27BD" w:rsidRDefault="005E16F7" w:rsidP="005E16F7">
      <w:pPr>
        <w:spacing w:line="360" w:lineRule="auto"/>
        <w:rPr>
          <w:rFonts w:ascii="Times New Roman" w:hAnsi="Times New Roman"/>
          <w:color w:val="000000"/>
        </w:rPr>
      </w:pPr>
    </w:p>
    <w:p w14:paraId="05A48288" w14:textId="64884E33" w:rsidR="005E16F7" w:rsidRPr="000A27BD" w:rsidRDefault="005E16F7" w:rsidP="005E16F7">
      <w:pPr>
        <w:spacing w:line="360" w:lineRule="auto"/>
        <w:rPr>
          <w:rFonts w:ascii="Times New Roman" w:hAnsi="Times New Roman"/>
          <w:b/>
          <w:color w:val="000000"/>
          <w:sz w:val="28"/>
        </w:rPr>
      </w:pPr>
      <w:r w:rsidRPr="000A27BD">
        <w:rPr>
          <w:rFonts w:ascii="Times New Roman" w:hAnsi="Times New Roman"/>
          <w:b/>
          <w:color w:val="000000"/>
          <w:sz w:val="28"/>
        </w:rPr>
        <w:t xml:space="preserve">1.6 Diddordeb Personol yn y testun </w:t>
      </w:r>
    </w:p>
    <w:p w14:paraId="07235FFA" w14:textId="5B664F92" w:rsidR="007B5C02" w:rsidRPr="000A27BD" w:rsidRDefault="00587619" w:rsidP="00B67433">
      <w:pPr>
        <w:spacing w:line="360" w:lineRule="auto"/>
        <w:rPr>
          <w:rFonts w:ascii="Times New Roman" w:hAnsi="Times New Roman" w:cs="Times New Roman"/>
        </w:rPr>
      </w:pPr>
      <w:r w:rsidRPr="000A27BD">
        <w:rPr>
          <w:rFonts w:ascii="Times New Roman" w:hAnsi="Times New Roman"/>
          <w:color w:val="000000"/>
        </w:rPr>
        <w:t xml:space="preserve">Datgelwyd fod </w:t>
      </w:r>
      <w:r w:rsidR="000F3B0B" w:rsidRPr="000A27BD">
        <w:rPr>
          <w:rFonts w:ascii="Times New Roman" w:hAnsi="Times New Roman"/>
          <w:color w:val="000000"/>
        </w:rPr>
        <w:t>ymchwilydd</w:t>
      </w:r>
      <w:r w:rsidRPr="000A27BD">
        <w:rPr>
          <w:rFonts w:ascii="Times New Roman" w:hAnsi="Times New Roman"/>
          <w:color w:val="000000"/>
        </w:rPr>
        <w:t xml:space="preserve"> y brosiect ymchwil o’r farn bod hwn yn </w:t>
      </w:r>
      <w:r w:rsidR="000F3B0B" w:rsidRPr="000A27BD">
        <w:rPr>
          <w:rFonts w:ascii="Times New Roman" w:hAnsi="Times New Roman"/>
          <w:color w:val="000000"/>
        </w:rPr>
        <w:t>ffordd effeithiol o sicrhau gwybodaeth bersonol ychwanegol am fywyd ysgolion ar gyfer y d</w:t>
      </w:r>
      <w:r w:rsidRPr="000A27BD">
        <w:rPr>
          <w:rFonts w:ascii="Times New Roman" w:hAnsi="Times New Roman"/>
          <w:color w:val="000000"/>
        </w:rPr>
        <w:t xml:space="preserve">yfodol. Yn ogystal gwelir </w:t>
      </w:r>
      <w:r w:rsidR="000F3B0B" w:rsidRPr="000A27BD">
        <w:rPr>
          <w:rFonts w:ascii="Times New Roman" w:hAnsi="Times New Roman"/>
          <w:color w:val="000000"/>
        </w:rPr>
        <w:t xml:space="preserve">cyfle </w:t>
      </w:r>
      <w:r w:rsidRPr="000A27BD">
        <w:rPr>
          <w:rFonts w:ascii="Times New Roman" w:hAnsi="Times New Roman"/>
          <w:color w:val="000000"/>
        </w:rPr>
        <w:t xml:space="preserve">yma </w:t>
      </w:r>
      <w:r w:rsidR="000F3B0B" w:rsidRPr="000A27BD">
        <w:rPr>
          <w:rFonts w:ascii="Times New Roman" w:hAnsi="Times New Roman"/>
          <w:color w:val="000000"/>
        </w:rPr>
        <w:t>i ddarganfod y wybodaeth angenr</w:t>
      </w:r>
      <w:r w:rsidRPr="000A27BD">
        <w:rPr>
          <w:rFonts w:ascii="Times New Roman" w:hAnsi="Times New Roman"/>
          <w:color w:val="000000"/>
        </w:rPr>
        <w:t>heidiol sydd eu hangen er mwyn</w:t>
      </w:r>
      <w:r w:rsidR="000F3B0B" w:rsidRPr="000A27BD">
        <w:rPr>
          <w:rFonts w:ascii="Times New Roman" w:hAnsi="Times New Roman"/>
          <w:color w:val="000000"/>
        </w:rPr>
        <w:t xml:space="preserve"> sefydlu a chyflwyno ymyrraethau</w:t>
      </w:r>
      <w:r w:rsidRPr="000A27BD">
        <w:rPr>
          <w:rFonts w:ascii="Times New Roman" w:hAnsi="Times New Roman"/>
          <w:color w:val="000000"/>
        </w:rPr>
        <w:t xml:space="preserve"> </w:t>
      </w:r>
      <w:r w:rsidR="000F3B0B" w:rsidRPr="000A27BD">
        <w:rPr>
          <w:rFonts w:ascii="Times New Roman" w:hAnsi="Times New Roman"/>
          <w:color w:val="000000"/>
        </w:rPr>
        <w:t>gwahanol</w:t>
      </w:r>
      <w:r w:rsidRPr="000A27BD">
        <w:rPr>
          <w:rFonts w:ascii="Times New Roman" w:hAnsi="Times New Roman"/>
          <w:color w:val="000000"/>
        </w:rPr>
        <w:t xml:space="preserve"> yn effeithiol o fewn ysgol gynradd er mwyn sicrhau cynnydd i bob un. </w:t>
      </w:r>
    </w:p>
    <w:p w14:paraId="2EA498AE" w14:textId="77777777" w:rsidR="00E6000C" w:rsidRPr="000A27BD" w:rsidRDefault="00E6000C">
      <w:pPr>
        <w:rPr>
          <w:b/>
          <w:u w:val="single"/>
        </w:rPr>
      </w:pPr>
    </w:p>
    <w:p w14:paraId="7B821BE8" w14:textId="77777777" w:rsidR="00E6000C" w:rsidRPr="000A27BD" w:rsidRDefault="00E6000C">
      <w:pPr>
        <w:rPr>
          <w:rFonts w:ascii="Times New Roman" w:hAnsi="Times New Roman" w:cs="Times New Roman"/>
          <w:b/>
          <w:u w:val="single"/>
        </w:rPr>
      </w:pPr>
    </w:p>
    <w:p w14:paraId="09020BDB" w14:textId="77777777" w:rsidR="00E433C0" w:rsidRPr="000A27BD" w:rsidRDefault="00E433C0">
      <w:pPr>
        <w:rPr>
          <w:rFonts w:ascii="Times New Roman" w:hAnsi="Times New Roman" w:cs="Times New Roman"/>
          <w:b/>
          <w:u w:val="single"/>
        </w:rPr>
      </w:pPr>
    </w:p>
    <w:p w14:paraId="2E8D78CC" w14:textId="77777777" w:rsidR="00E433C0" w:rsidRPr="000A27BD" w:rsidRDefault="00E433C0">
      <w:pPr>
        <w:rPr>
          <w:rFonts w:ascii="Times New Roman" w:hAnsi="Times New Roman" w:cs="Times New Roman"/>
          <w:b/>
          <w:u w:val="single"/>
        </w:rPr>
      </w:pPr>
    </w:p>
    <w:p w14:paraId="045FF258" w14:textId="77777777" w:rsidR="00E433C0" w:rsidRPr="000A27BD" w:rsidRDefault="00E433C0">
      <w:pPr>
        <w:rPr>
          <w:rFonts w:ascii="Times New Roman" w:hAnsi="Times New Roman" w:cs="Times New Roman"/>
          <w:b/>
          <w:u w:val="single"/>
        </w:rPr>
      </w:pPr>
    </w:p>
    <w:p w14:paraId="6FE0D157" w14:textId="77777777" w:rsidR="00E433C0" w:rsidRPr="000A27BD" w:rsidRDefault="00E433C0">
      <w:pPr>
        <w:rPr>
          <w:rFonts w:ascii="Times New Roman" w:hAnsi="Times New Roman" w:cs="Times New Roman"/>
          <w:b/>
          <w:u w:val="single"/>
        </w:rPr>
      </w:pPr>
    </w:p>
    <w:p w14:paraId="1ECBD95D" w14:textId="77777777" w:rsidR="00E433C0" w:rsidRPr="000A27BD" w:rsidRDefault="00E433C0">
      <w:pPr>
        <w:rPr>
          <w:rFonts w:ascii="Times New Roman" w:hAnsi="Times New Roman" w:cs="Times New Roman"/>
          <w:b/>
          <w:u w:val="single"/>
        </w:rPr>
      </w:pPr>
    </w:p>
    <w:p w14:paraId="0D5E87D9" w14:textId="77777777" w:rsidR="00E433C0" w:rsidRPr="000A27BD" w:rsidRDefault="00E433C0">
      <w:pPr>
        <w:rPr>
          <w:rFonts w:ascii="Times New Roman" w:hAnsi="Times New Roman" w:cs="Times New Roman"/>
          <w:b/>
          <w:u w:val="single"/>
        </w:rPr>
      </w:pPr>
    </w:p>
    <w:p w14:paraId="7E8E591C" w14:textId="77777777" w:rsidR="00E433C0" w:rsidRPr="000A27BD" w:rsidRDefault="00E433C0">
      <w:pPr>
        <w:rPr>
          <w:rFonts w:ascii="Times New Roman" w:hAnsi="Times New Roman" w:cs="Times New Roman"/>
          <w:b/>
          <w:u w:val="single"/>
        </w:rPr>
      </w:pPr>
    </w:p>
    <w:p w14:paraId="58341728" w14:textId="77777777" w:rsidR="00E433C0" w:rsidRPr="000A27BD" w:rsidRDefault="00E433C0">
      <w:pPr>
        <w:rPr>
          <w:rFonts w:ascii="Times New Roman" w:hAnsi="Times New Roman" w:cs="Times New Roman"/>
          <w:b/>
          <w:u w:val="single"/>
        </w:rPr>
      </w:pPr>
    </w:p>
    <w:p w14:paraId="656C68FA" w14:textId="77777777" w:rsidR="00A16F2F" w:rsidRPr="000A27BD" w:rsidRDefault="00A16F2F">
      <w:pPr>
        <w:rPr>
          <w:rFonts w:ascii="Times New Roman" w:hAnsi="Times New Roman" w:cs="Times New Roman"/>
          <w:b/>
          <w:u w:val="single"/>
        </w:rPr>
      </w:pPr>
    </w:p>
    <w:p w14:paraId="0B04373C" w14:textId="77777777" w:rsidR="00A16F2F" w:rsidRPr="000A27BD" w:rsidRDefault="00A16F2F">
      <w:pPr>
        <w:rPr>
          <w:rFonts w:ascii="Times New Roman" w:hAnsi="Times New Roman" w:cs="Times New Roman"/>
          <w:b/>
          <w:u w:val="single"/>
        </w:rPr>
      </w:pPr>
    </w:p>
    <w:p w14:paraId="3BC7A84D" w14:textId="77777777" w:rsidR="00A16F2F" w:rsidRPr="000A27BD" w:rsidRDefault="00A16F2F">
      <w:pPr>
        <w:rPr>
          <w:rFonts w:ascii="Times New Roman" w:hAnsi="Times New Roman" w:cs="Times New Roman"/>
          <w:b/>
          <w:u w:val="single"/>
        </w:rPr>
      </w:pPr>
    </w:p>
    <w:p w14:paraId="759071F4" w14:textId="77777777" w:rsidR="00A16F2F" w:rsidRPr="000A27BD" w:rsidRDefault="00A16F2F">
      <w:pPr>
        <w:rPr>
          <w:rFonts w:ascii="Times New Roman" w:hAnsi="Times New Roman" w:cs="Times New Roman"/>
          <w:b/>
          <w:u w:val="single"/>
        </w:rPr>
      </w:pPr>
    </w:p>
    <w:p w14:paraId="417091A1" w14:textId="77777777" w:rsidR="00A16F2F" w:rsidRPr="000A27BD" w:rsidRDefault="00A16F2F">
      <w:pPr>
        <w:rPr>
          <w:rFonts w:ascii="Times New Roman" w:hAnsi="Times New Roman" w:cs="Times New Roman"/>
          <w:b/>
          <w:u w:val="single"/>
        </w:rPr>
      </w:pPr>
    </w:p>
    <w:p w14:paraId="168FAE39" w14:textId="77777777" w:rsidR="00A16F2F" w:rsidRPr="000A27BD" w:rsidRDefault="00A16F2F">
      <w:pPr>
        <w:rPr>
          <w:rFonts w:ascii="Times New Roman" w:hAnsi="Times New Roman" w:cs="Times New Roman"/>
          <w:b/>
          <w:u w:val="single"/>
        </w:rPr>
      </w:pPr>
    </w:p>
    <w:p w14:paraId="211B874B" w14:textId="77777777" w:rsidR="00A16F2F" w:rsidRPr="000A27BD" w:rsidRDefault="00A16F2F">
      <w:pPr>
        <w:rPr>
          <w:rFonts w:ascii="Times New Roman" w:hAnsi="Times New Roman" w:cs="Times New Roman"/>
          <w:b/>
          <w:u w:val="single"/>
        </w:rPr>
      </w:pPr>
    </w:p>
    <w:p w14:paraId="3821FFC5" w14:textId="77777777" w:rsidR="00A16F2F" w:rsidRPr="000A27BD" w:rsidRDefault="00A16F2F">
      <w:pPr>
        <w:rPr>
          <w:rFonts w:ascii="Times New Roman" w:hAnsi="Times New Roman" w:cs="Times New Roman"/>
          <w:b/>
          <w:u w:val="single"/>
        </w:rPr>
      </w:pPr>
    </w:p>
    <w:p w14:paraId="5897850D" w14:textId="77777777" w:rsidR="004F1194" w:rsidRPr="000A27BD" w:rsidRDefault="004F1194">
      <w:pPr>
        <w:rPr>
          <w:rFonts w:ascii="Times New Roman" w:hAnsi="Times New Roman" w:cs="Times New Roman"/>
          <w:b/>
          <w:u w:val="single"/>
        </w:rPr>
      </w:pPr>
    </w:p>
    <w:p w14:paraId="72B7AD10" w14:textId="77777777" w:rsidR="000F3B0B" w:rsidRPr="000A27BD" w:rsidRDefault="000F3B0B">
      <w:pPr>
        <w:rPr>
          <w:rFonts w:ascii="Times New Roman" w:hAnsi="Times New Roman" w:cs="Times New Roman"/>
          <w:b/>
          <w:u w:val="single"/>
        </w:rPr>
      </w:pPr>
    </w:p>
    <w:p w14:paraId="47D82F52" w14:textId="77777777" w:rsidR="004F1194" w:rsidRPr="000A27BD" w:rsidRDefault="004F1194">
      <w:pPr>
        <w:rPr>
          <w:rFonts w:ascii="Times New Roman" w:hAnsi="Times New Roman" w:cs="Times New Roman"/>
          <w:b/>
          <w:u w:val="single"/>
        </w:rPr>
      </w:pPr>
    </w:p>
    <w:p w14:paraId="4B9C3055" w14:textId="77777777" w:rsidR="004F1194" w:rsidRPr="000A27BD" w:rsidRDefault="004F1194">
      <w:pPr>
        <w:rPr>
          <w:rFonts w:ascii="Times New Roman" w:hAnsi="Times New Roman" w:cs="Times New Roman"/>
          <w:b/>
          <w:u w:val="single"/>
        </w:rPr>
      </w:pPr>
    </w:p>
    <w:p w14:paraId="41F71B06" w14:textId="77777777" w:rsidR="004F1194" w:rsidRPr="000A27BD" w:rsidRDefault="004F1194">
      <w:pPr>
        <w:rPr>
          <w:rFonts w:ascii="Times New Roman" w:hAnsi="Times New Roman" w:cs="Times New Roman"/>
          <w:b/>
          <w:u w:val="single"/>
        </w:rPr>
      </w:pPr>
    </w:p>
    <w:p w14:paraId="3FD48F78" w14:textId="77777777" w:rsidR="004F1194" w:rsidRPr="000A27BD" w:rsidRDefault="004F1194">
      <w:pPr>
        <w:rPr>
          <w:rFonts w:ascii="Times New Roman" w:hAnsi="Times New Roman" w:cs="Times New Roman"/>
          <w:b/>
          <w:u w:val="single"/>
        </w:rPr>
      </w:pPr>
    </w:p>
    <w:p w14:paraId="5890C3B6" w14:textId="77777777" w:rsidR="004F1194" w:rsidRDefault="004F1194">
      <w:pPr>
        <w:rPr>
          <w:rFonts w:ascii="Times New Roman" w:hAnsi="Times New Roman" w:cs="Times New Roman"/>
          <w:b/>
          <w:u w:val="single"/>
        </w:rPr>
      </w:pPr>
    </w:p>
    <w:p w14:paraId="3303D3D8" w14:textId="77777777" w:rsidR="003F6BC7" w:rsidRDefault="003F6BC7">
      <w:pPr>
        <w:rPr>
          <w:rFonts w:ascii="Times New Roman" w:hAnsi="Times New Roman" w:cs="Times New Roman"/>
          <w:b/>
          <w:u w:val="single"/>
        </w:rPr>
      </w:pPr>
    </w:p>
    <w:p w14:paraId="34E2D172" w14:textId="77777777" w:rsidR="003F6BC7" w:rsidRDefault="003F6BC7">
      <w:pPr>
        <w:rPr>
          <w:rFonts w:ascii="Times New Roman" w:hAnsi="Times New Roman" w:cs="Times New Roman"/>
          <w:b/>
          <w:u w:val="single"/>
        </w:rPr>
      </w:pPr>
    </w:p>
    <w:p w14:paraId="7C89E34B" w14:textId="77777777" w:rsidR="003F6BC7" w:rsidRDefault="003F6BC7">
      <w:pPr>
        <w:rPr>
          <w:rFonts w:ascii="Times New Roman" w:hAnsi="Times New Roman" w:cs="Times New Roman"/>
          <w:b/>
          <w:u w:val="single"/>
        </w:rPr>
      </w:pPr>
    </w:p>
    <w:p w14:paraId="50E1AF21" w14:textId="77777777" w:rsidR="003F6BC7" w:rsidRDefault="003F6BC7">
      <w:pPr>
        <w:rPr>
          <w:rFonts w:ascii="Times New Roman" w:hAnsi="Times New Roman" w:cs="Times New Roman"/>
          <w:b/>
          <w:u w:val="single"/>
        </w:rPr>
      </w:pPr>
    </w:p>
    <w:p w14:paraId="7D085AA1" w14:textId="77777777" w:rsidR="003F6BC7" w:rsidRDefault="003F6BC7">
      <w:pPr>
        <w:rPr>
          <w:rFonts w:ascii="Times New Roman" w:hAnsi="Times New Roman" w:cs="Times New Roman"/>
          <w:b/>
          <w:u w:val="single"/>
        </w:rPr>
      </w:pPr>
    </w:p>
    <w:p w14:paraId="4489C3EE" w14:textId="77777777" w:rsidR="003F6BC7" w:rsidRDefault="003F6BC7">
      <w:pPr>
        <w:rPr>
          <w:rFonts w:ascii="Times New Roman" w:hAnsi="Times New Roman" w:cs="Times New Roman"/>
          <w:b/>
          <w:u w:val="single"/>
        </w:rPr>
      </w:pPr>
    </w:p>
    <w:p w14:paraId="742E5B99" w14:textId="77777777" w:rsidR="003F6BC7" w:rsidRPr="000A27BD" w:rsidRDefault="003F6BC7">
      <w:pPr>
        <w:rPr>
          <w:rFonts w:ascii="Times New Roman" w:hAnsi="Times New Roman" w:cs="Times New Roman"/>
          <w:b/>
          <w:u w:val="single"/>
        </w:rPr>
      </w:pPr>
    </w:p>
    <w:p w14:paraId="44B10425" w14:textId="77777777" w:rsidR="004F1194" w:rsidRPr="000A27BD" w:rsidRDefault="004F1194">
      <w:pPr>
        <w:rPr>
          <w:rFonts w:ascii="Times New Roman" w:hAnsi="Times New Roman" w:cs="Times New Roman"/>
          <w:b/>
          <w:u w:val="single"/>
        </w:rPr>
      </w:pPr>
    </w:p>
    <w:p w14:paraId="55F8CFEA" w14:textId="77777777" w:rsidR="004F1194" w:rsidRPr="000A27BD" w:rsidRDefault="004F1194">
      <w:pPr>
        <w:rPr>
          <w:rFonts w:ascii="Times New Roman" w:hAnsi="Times New Roman" w:cs="Times New Roman"/>
          <w:b/>
          <w:u w:val="single"/>
        </w:rPr>
      </w:pPr>
    </w:p>
    <w:p w14:paraId="1875A92E" w14:textId="77777777" w:rsidR="003B69F6" w:rsidRDefault="003B69F6" w:rsidP="00E433C0">
      <w:pPr>
        <w:rPr>
          <w:rFonts w:ascii="Times New Roman" w:hAnsi="Times New Roman" w:cs="Times New Roman"/>
          <w:b/>
          <w:u w:val="single"/>
        </w:rPr>
      </w:pPr>
    </w:p>
    <w:p w14:paraId="48266D5C" w14:textId="5DCFAA6E" w:rsidR="00E433C0" w:rsidRDefault="00E433C0" w:rsidP="00E433C0">
      <w:pPr>
        <w:rPr>
          <w:rFonts w:ascii="Times New Roman" w:hAnsi="Times New Roman" w:cs="Times New Roman"/>
          <w:b/>
          <w:sz w:val="28"/>
          <w:u w:val="single"/>
        </w:rPr>
      </w:pPr>
      <w:r w:rsidRPr="000A27BD">
        <w:rPr>
          <w:rFonts w:ascii="Times New Roman" w:hAnsi="Times New Roman" w:cs="Times New Roman"/>
          <w:b/>
          <w:sz w:val="28"/>
          <w:u w:val="single"/>
        </w:rPr>
        <w:t>Pennod 2: Adolygiad Llenyddiaeth</w:t>
      </w:r>
      <w:r w:rsidR="00F22DA1" w:rsidRPr="000A27BD">
        <w:rPr>
          <w:rFonts w:ascii="Times New Roman" w:hAnsi="Times New Roman" w:cs="Times New Roman"/>
          <w:b/>
          <w:sz w:val="28"/>
          <w:u w:val="single"/>
        </w:rPr>
        <w:t xml:space="preserve"> (2000)</w:t>
      </w:r>
    </w:p>
    <w:p w14:paraId="6683F5D2" w14:textId="77777777" w:rsidR="00E433C0" w:rsidRPr="000A27BD" w:rsidRDefault="00E433C0">
      <w:pPr>
        <w:rPr>
          <w:rFonts w:ascii="Times New Roman" w:hAnsi="Times New Roman" w:cs="Times New Roman"/>
          <w:b/>
          <w:u w:val="single"/>
        </w:rPr>
      </w:pPr>
    </w:p>
    <w:p w14:paraId="161ED98E" w14:textId="0D6ED11C" w:rsidR="00F2291A" w:rsidRDefault="00475846" w:rsidP="00475846">
      <w:pPr>
        <w:spacing w:line="360" w:lineRule="auto"/>
        <w:rPr>
          <w:rFonts w:ascii="Times New Roman" w:hAnsi="Times New Roman" w:cs="Times New Roman"/>
        </w:rPr>
      </w:pPr>
      <w:r w:rsidRPr="00475846">
        <w:rPr>
          <w:rFonts w:ascii="Times New Roman" w:hAnsi="Times New Roman" w:cs="Times New Roman"/>
        </w:rPr>
        <w:t>Yn y bennod hon bwriedir edrych ar lenyddiaeth gyfredol sydd ar y systemau ymyrraeth yn gweithredu o fewn ysgolion cynradd yma yng Nghymru gan ffocysu’n bennaf ar sut yn union mae’r system ymyrraeth yn datblygu sgiliau llythrennedd ein dysgwyr. O fewn y paragraffau nesaf bwriedir ymchwilio a chasglu ffynonellau gwahanol ac adeiladu ar yr ymchwil sydd wedi’i gyflawni hyd yn hyn a chychwyn adnabod unrhyw fylchau sydd o fewn ymchwil presennol.</w:t>
      </w:r>
    </w:p>
    <w:p w14:paraId="6F58DC89" w14:textId="77777777" w:rsidR="00475846" w:rsidRPr="000A27BD" w:rsidRDefault="00475846" w:rsidP="00F2291A">
      <w:pPr>
        <w:rPr>
          <w:rFonts w:ascii="Times New Roman" w:hAnsi="Times New Roman" w:cs="Times New Roman"/>
        </w:rPr>
      </w:pPr>
    </w:p>
    <w:p w14:paraId="24E99D12" w14:textId="30DDB5C0" w:rsidR="00F2291A" w:rsidRDefault="00F2291A" w:rsidP="00F2291A">
      <w:pPr>
        <w:spacing w:line="360" w:lineRule="auto"/>
        <w:rPr>
          <w:rFonts w:ascii="Times New Roman" w:hAnsi="Times New Roman" w:cs="Times New Roman"/>
          <w:b/>
          <w:color w:val="000000"/>
          <w:sz w:val="28"/>
          <w:szCs w:val="28"/>
        </w:rPr>
      </w:pPr>
      <w:r w:rsidRPr="000A27BD">
        <w:rPr>
          <w:rFonts w:ascii="Times New Roman" w:hAnsi="Times New Roman" w:cs="Times New Roman"/>
          <w:b/>
          <w:color w:val="000000"/>
          <w:sz w:val="28"/>
        </w:rPr>
        <w:t>2.</w:t>
      </w:r>
      <w:r w:rsidRPr="000A27BD">
        <w:rPr>
          <w:rFonts w:ascii="Times New Roman" w:hAnsi="Times New Roman" w:cs="Times New Roman"/>
          <w:b/>
          <w:color w:val="000000"/>
          <w:sz w:val="28"/>
          <w:szCs w:val="28"/>
        </w:rPr>
        <w:t>1</w:t>
      </w:r>
      <w:r w:rsidR="006C4CB2" w:rsidRPr="000A27BD">
        <w:rPr>
          <w:rFonts w:ascii="Times New Roman" w:hAnsi="Times New Roman" w:cs="Times New Roman"/>
          <w:b/>
          <w:color w:val="000000"/>
          <w:sz w:val="28"/>
          <w:szCs w:val="28"/>
        </w:rPr>
        <w:t xml:space="preserve"> </w:t>
      </w:r>
      <w:r w:rsidR="005379A9" w:rsidRPr="000A27BD">
        <w:rPr>
          <w:rFonts w:ascii="Times New Roman" w:hAnsi="Times New Roman" w:cs="Times New Roman"/>
          <w:b/>
          <w:color w:val="000000"/>
          <w:sz w:val="28"/>
          <w:szCs w:val="28"/>
        </w:rPr>
        <w:t>Y System Ymyrraethau</w:t>
      </w:r>
      <w:r w:rsidR="006C4CB2" w:rsidRPr="000A27BD">
        <w:rPr>
          <w:rFonts w:ascii="Times New Roman" w:hAnsi="Times New Roman" w:cs="Times New Roman"/>
          <w:b/>
          <w:color w:val="000000"/>
          <w:sz w:val="28"/>
          <w:szCs w:val="28"/>
        </w:rPr>
        <w:t xml:space="preserve"> </w:t>
      </w:r>
      <w:r w:rsidR="006C4CB2" w:rsidRPr="000A27BD">
        <w:rPr>
          <w:rFonts w:ascii="Times New Roman" w:hAnsi="Times New Roman" w:cs="Times New Roman"/>
          <w:b/>
          <w:color w:val="000000"/>
          <w:sz w:val="28"/>
          <w:szCs w:val="28"/>
          <w:u w:val="single"/>
        </w:rPr>
        <w:t>a</w:t>
      </w:r>
      <w:r w:rsidR="006C4CB2" w:rsidRPr="000A27BD">
        <w:rPr>
          <w:rFonts w:ascii="Times New Roman" w:hAnsi="Times New Roman" w:cs="Times New Roman"/>
          <w:b/>
          <w:color w:val="000000"/>
          <w:sz w:val="28"/>
          <w:szCs w:val="28"/>
        </w:rPr>
        <w:t xml:space="preserve"> 2.2 </w:t>
      </w:r>
      <w:r w:rsidR="00BA22DB" w:rsidRPr="000A27BD">
        <w:rPr>
          <w:rFonts w:ascii="Times New Roman" w:hAnsi="Times New Roman" w:cs="Times New Roman"/>
          <w:b/>
          <w:color w:val="000000"/>
          <w:sz w:val="28"/>
          <w:szCs w:val="28"/>
        </w:rPr>
        <w:t>Sicrhau C</w:t>
      </w:r>
      <w:r w:rsidR="00F22DA1" w:rsidRPr="000A27BD">
        <w:rPr>
          <w:rFonts w:ascii="Times New Roman" w:hAnsi="Times New Roman" w:cs="Times New Roman"/>
          <w:b/>
          <w:color w:val="000000"/>
          <w:sz w:val="28"/>
          <w:szCs w:val="28"/>
        </w:rPr>
        <w:t>ynhwysiant i Bawb</w:t>
      </w:r>
    </w:p>
    <w:p w14:paraId="05C7F559" w14:textId="43BB112F" w:rsidR="00A45487" w:rsidRDefault="00A45487" w:rsidP="00F2291A">
      <w:pPr>
        <w:spacing w:line="360" w:lineRule="auto"/>
        <w:rPr>
          <w:rFonts w:ascii="Times New Roman" w:hAnsi="Times New Roman" w:cs="Times New Roman"/>
          <w:color w:val="000000"/>
        </w:rPr>
      </w:pPr>
      <w:r>
        <w:rPr>
          <w:rFonts w:ascii="Times New Roman" w:hAnsi="Times New Roman" w:cs="Times New Roman"/>
          <w:color w:val="000000"/>
        </w:rPr>
        <w:t xml:space="preserve">“Language intervention programmes need to be designed in such a way to foster an integrated acquisition of its various components.” (Reddy et al. 2004: 114) </w:t>
      </w:r>
    </w:p>
    <w:p w14:paraId="7A8F18F4" w14:textId="77777777" w:rsidR="00A45487" w:rsidRPr="00A45487" w:rsidRDefault="00A45487" w:rsidP="00F2291A">
      <w:pPr>
        <w:spacing w:line="360" w:lineRule="auto"/>
        <w:rPr>
          <w:rFonts w:ascii="Times New Roman" w:hAnsi="Times New Roman" w:cs="Times New Roman"/>
          <w:color w:val="000000"/>
        </w:rPr>
      </w:pPr>
    </w:p>
    <w:p w14:paraId="023534F2" w14:textId="72D95495" w:rsidR="00FA03EE" w:rsidRDefault="00475846" w:rsidP="00F2291A">
      <w:pPr>
        <w:spacing w:line="360" w:lineRule="auto"/>
        <w:rPr>
          <w:rFonts w:ascii="Times New Roman" w:hAnsi="Times New Roman" w:cs="Times New Roman"/>
        </w:rPr>
      </w:pPr>
      <w:r w:rsidRPr="00475846">
        <w:rPr>
          <w:rFonts w:ascii="Times New Roman" w:hAnsi="Times New Roman" w:cs="Times New Roman"/>
        </w:rPr>
        <w:t>Un o’r trafodaethau fwyaf arwyddocaol o fewn y maes hwn yw; a yw gosod ymyraethau yn i le ar gyfer disgyblion penodol yn effeithiol ac yn sicrhau cynhwysiant i bob un? Cynhwysiant yw sicrhau ein bod ni’n gwahaniaethu'r addysg yr ydym yn darparu er mwyn sicrhau cyfle teg a chyfartal i bob un. Meddyliwn felly os yw cyflwyno ymyraethau 1:1 neu i grŵp penodol yn cyflawni hyn? Yn ogystal cwestiynir os oes modd cynnal ymyraethau i grwpiau o blant pan mae pob plentyn yn dysgu’n wahanol? O hyn felly cwestiynir os oes gan ysgolion cyllideb benodol ac yn ceisio osgoi gor-defnyddio’r gyllideb hynny wrth gyflawni’r ymyraethau?</w:t>
      </w:r>
    </w:p>
    <w:p w14:paraId="168ED6FC" w14:textId="77777777" w:rsidR="00475846" w:rsidRPr="000A27BD" w:rsidRDefault="00475846" w:rsidP="00F2291A">
      <w:pPr>
        <w:spacing w:line="360" w:lineRule="auto"/>
        <w:rPr>
          <w:rFonts w:ascii="Times New Roman" w:hAnsi="Times New Roman" w:cs="Times New Roman"/>
        </w:rPr>
      </w:pPr>
    </w:p>
    <w:p w14:paraId="513F55B6" w14:textId="366696F7" w:rsidR="00A45487" w:rsidRDefault="00475846" w:rsidP="00536A49">
      <w:pPr>
        <w:spacing w:line="360" w:lineRule="auto"/>
        <w:rPr>
          <w:rFonts w:ascii="Times New Roman" w:hAnsi="Times New Roman" w:cs="Times New Roman"/>
        </w:rPr>
      </w:pPr>
      <w:r w:rsidRPr="00475846">
        <w:rPr>
          <w:rFonts w:ascii="Times New Roman" w:hAnsi="Times New Roman" w:cs="Times New Roman"/>
        </w:rPr>
        <w:t>Damcaniaeth Bruner (1996) yw bod llythrennedd yn “rhan annatod o flwch offer diwylliannol y plant wrth feddwl am bwysigrwydd eu cyfranogiad cymdeithasol.” O hyn felly gwelir y pwysigrwydd o sicrhau bod ein dysgwyr yn cael y cyfleoedd orau posib i ddatblygu sgiliau llythrennedd ein dysgwyr. Cwestiynir felly a’i trwy gynnig ymyraethau yn 1:1 neu mewn grwpiau bach yw’r ffordd gorau o sicrhau cynnydd i’r dysgwyr sydd ag anawsterau ieithyddol felly?</w:t>
      </w:r>
    </w:p>
    <w:p w14:paraId="18BA41F2" w14:textId="77777777" w:rsidR="00475846" w:rsidRPr="000A27BD" w:rsidRDefault="00475846" w:rsidP="00536A49">
      <w:pPr>
        <w:spacing w:line="360" w:lineRule="auto"/>
        <w:rPr>
          <w:rFonts w:ascii="Times New Roman" w:hAnsi="Times New Roman" w:cs="Times New Roman"/>
        </w:rPr>
      </w:pPr>
    </w:p>
    <w:p w14:paraId="7FCA6B69" w14:textId="428C3736" w:rsidR="00583E27" w:rsidRPr="000A27BD" w:rsidRDefault="00475846" w:rsidP="00536A49">
      <w:pPr>
        <w:spacing w:line="360" w:lineRule="auto"/>
        <w:rPr>
          <w:rFonts w:ascii="Times New Roman" w:hAnsi="Times New Roman" w:cs="Times New Roman"/>
        </w:rPr>
      </w:pPr>
      <w:r w:rsidRPr="00475846">
        <w:rPr>
          <w:rFonts w:ascii="Times New Roman" w:hAnsi="Times New Roman" w:cs="Times New Roman"/>
        </w:rPr>
        <w:t>Awgrymir “nad yw’n rhwydd sicrhau cynhwysiant i’r disgyblion sydd ag anawsterau ieithyddol o fewn gweithgareddau’r dosbarth pob dydd,” gan Berryman (2006). O hyn felly cwestiynir yn syth pam nad yw’n bosib sicrhau cynhwysiant i bob un o fewn gweithgareddau dosbarth pob dydd boed hynny i ddisgyblion sydd ag anawsterau ieithyddol neu unrhyw anhawster arall? Ystyriwyd cynhwysiant fel yr angen i sicrhau bod athrawon yn ymwybodol eu hun am gefndiroedd a chymunedau gwahanol y ma</w:t>
      </w:r>
      <w:r>
        <w:rPr>
          <w:rFonts w:ascii="Times New Roman" w:hAnsi="Times New Roman" w:cs="Times New Roman"/>
        </w:rPr>
        <w:t xml:space="preserve">e’r dysgwyr yn tarddu ohonynt. </w:t>
      </w:r>
      <w:r w:rsidRPr="00475846">
        <w:rPr>
          <w:rFonts w:ascii="Times New Roman" w:hAnsi="Times New Roman" w:cs="Times New Roman"/>
        </w:rPr>
        <w:t>Atgyfnertha Elmore (1996) y pwynt yma gan nodi’r pwysigrwydd o athrawon yn deall bod eu “dysgwyr yn tarddu o gefndiroedd, cymunedau a diwylliannau gwahanol.” Er hyn, dylid hefyd  cofio bod pob disgybl yn wahanol ac felly â gallu ieithyddol unigol. Gwelir y pwynt yma yn cael ei hatgyfnerthu pan nodir dylid “edrych ar lythrennedd y disgyblion fel priodoleddau unigol a bod angen ystyried gallu unigol y disgyblion ar lafar, wrth ddarllen ac wrth ysgrifennu,” gan Berryman (2006).</w:t>
      </w:r>
    </w:p>
    <w:p w14:paraId="155643A9" w14:textId="77777777" w:rsidR="00A43F11" w:rsidRPr="000A27BD" w:rsidRDefault="00A43F11" w:rsidP="00536A49">
      <w:pPr>
        <w:spacing w:line="360" w:lineRule="auto"/>
        <w:rPr>
          <w:rFonts w:ascii="Times New Roman" w:hAnsi="Times New Roman" w:cs="Times New Roman"/>
        </w:rPr>
      </w:pPr>
    </w:p>
    <w:p w14:paraId="4106F7E8" w14:textId="0117FB87" w:rsidR="00F922F6" w:rsidRDefault="00475846" w:rsidP="00536A49">
      <w:pPr>
        <w:spacing w:line="360" w:lineRule="auto"/>
        <w:rPr>
          <w:rFonts w:ascii="Times New Roman" w:hAnsi="Times New Roman" w:cs="Times New Roman"/>
        </w:rPr>
      </w:pPr>
      <w:r w:rsidRPr="00475846">
        <w:rPr>
          <w:rFonts w:ascii="Times New Roman" w:hAnsi="Times New Roman" w:cs="Times New Roman"/>
        </w:rPr>
        <w:t>Gan mai prif nod Donadlson (2015) o fewn y cwricwlwm newydd yw sicrhau cynnydd a gwelliant ar gyfer pob unigolyn gwelir fod integreiddio system ymyraethau yn ffordd effeithiol o wireddu’r nod hwn. Er hyn dadleuwyd fod cynnig sesiynau ychwanegol i ddisgyblion sydd ag anawsterau ieithyddol yn golygu tynnu’r unigolion allan am gyfnod o amser yn ystod yr wythnos am sesiynau gwahanol. Dadleua Chuckery Primary School (2018) bod “presenoldeb afreolaidd dysgwyr yn medru effeithio ar eu dilyniant dysgu gan fod gwersi wedi eu hadeiladu o’i gilydd.”  O hyn felly, cwestiynir os yw tynnu unigolion allan o wersi pob dydd yn effeithiol o ran eu gwybodaeth o fewn meysydd neu bynciau eraill?</w:t>
      </w:r>
    </w:p>
    <w:p w14:paraId="10190CAA" w14:textId="77777777" w:rsidR="00475846" w:rsidRPr="000A27BD" w:rsidRDefault="00475846" w:rsidP="00536A49">
      <w:pPr>
        <w:spacing w:line="360" w:lineRule="auto"/>
        <w:rPr>
          <w:rFonts w:ascii="Times New Roman" w:hAnsi="Times New Roman" w:cs="Times New Roman"/>
        </w:rPr>
      </w:pPr>
    </w:p>
    <w:p w14:paraId="37B6CB44" w14:textId="2DCBEEDC" w:rsidR="00583E27" w:rsidRDefault="00475846" w:rsidP="00475846">
      <w:pPr>
        <w:spacing w:line="360" w:lineRule="auto"/>
        <w:rPr>
          <w:rFonts w:ascii="Times New Roman" w:hAnsi="Times New Roman" w:cs="Times New Roman"/>
        </w:rPr>
      </w:pPr>
      <w:r w:rsidRPr="00475846">
        <w:rPr>
          <w:rFonts w:ascii="Times New Roman" w:hAnsi="Times New Roman" w:cs="Times New Roman"/>
        </w:rPr>
        <w:t>Wrth ymchwilio i’r maes hwn gwelir wrth ymchwilio bod bwlch wrth feddwl am effaith ymyraethau ar sgiliau llafar, ddarllen ac ysgrifennu disgyblion yng nghyffredinol. Gwelir bylchau felly wrth feddwl am gysylltu ystadegau o’r hyn a gasglwyd gyda sefyllfa’r system ymyraethau yn gyffredinol ar draws Cymru. Yr unig ymchwil gellir defnyddio wrth feddwl am effeithiolrwydd gosod ymyrraeth yn ei le yw maint effaith Hattie (2015). (Gweler Atodiad 1)  Nodir bod mantais wrth i athrawon ymgymryd â gwaith ymchwil a hynny yw bod y gwaith ymchwil yn clymu addysgu a dysgu yn agos gyda’i gilydd. Salleh (2014) Er hyn oherwydd y prinder gwaith ymchwil ystadegol sy’n ynghlwm â’r maes hwn gellir dadlau os oes digon o waith ymchwil gan athrawon wedi eu cwblhau? Yn ogystal gellir cwestiynu pam nad oes mwy o waith ymchwil wedi cael eu cwblhau os oes manteision amlwg wrth gynnal y gwaith ymchwil effeithiol.</w:t>
      </w:r>
    </w:p>
    <w:p w14:paraId="03973808" w14:textId="77777777" w:rsidR="00475846" w:rsidRPr="000A27BD" w:rsidRDefault="00475846" w:rsidP="00583E27">
      <w:pPr>
        <w:rPr>
          <w:rFonts w:ascii="Times New Roman" w:hAnsi="Times New Roman" w:cs="Times New Roman"/>
        </w:rPr>
      </w:pPr>
    </w:p>
    <w:p w14:paraId="21400F4F" w14:textId="2EB4919C" w:rsidR="00FD5CC6" w:rsidRPr="000A27BD" w:rsidRDefault="00583E27" w:rsidP="00FB6B58">
      <w:pPr>
        <w:spacing w:line="360" w:lineRule="auto"/>
        <w:rPr>
          <w:rFonts w:ascii="Times New Roman" w:hAnsi="Times New Roman" w:cs="Times New Roman"/>
          <w:b/>
          <w:color w:val="000000"/>
          <w:sz w:val="28"/>
        </w:rPr>
      </w:pPr>
      <w:r w:rsidRPr="000A27BD">
        <w:rPr>
          <w:rFonts w:ascii="Times New Roman" w:hAnsi="Times New Roman" w:cs="Times New Roman"/>
          <w:b/>
          <w:color w:val="000000"/>
          <w:sz w:val="28"/>
        </w:rPr>
        <w:t>2.3 Cefndiroedd Amrywiol y Dysgwy</w:t>
      </w:r>
      <w:r w:rsidR="00FD5CC6">
        <w:rPr>
          <w:rFonts w:ascii="Times New Roman" w:hAnsi="Times New Roman" w:cs="Times New Roman"/>
          <w:b/>
          <w:color w:val="000000"/>
          <w:sz w:val="28"/>
        </w:rPr>
        <w:t>r</w:t>
      </w:r>
    </w:p>
    <w:p w14:paraId="5FF0297B" w14:textId="17D3FC69" w:rsidR="000A1B28" w:rsidRPr="000A27BD" w:rsidRDefault="00475846" w:rsidP="00FB6B58">
      <w:pPr>
        <w:spacing w:line="360" w:lineRule="auto"/>
        <w:rPr>
          <w:rFonts w:ascii="Times New Roman" w:hAnsi="Times New Roman" w:cs="Times New Roman"/>
          <w:color w:val="000000"/>
        </w:rPr>
      </w:pPr>
      <w:r w:rsidRPr="00475846">
        <w:rPr>
          <w:rFonts w:ascii="Times New Roman" w:hAnsi="Times New Roman" w:cs="Times New Roman"/>
          <w:color w:val="000000"/>
        </w:rPr>
        <w:t>Sonnir uchod bod dysgwyr yn deillio o gefndiroedd amrywiol a bod angen ystyried hwn wrth feddwl am allu ieithyddol yr unigolion. Yn 2003 amlygwyd gan y Blaid Llafur bod angen i’r byd addysg edrych ar y pump agwedd penodol a ddeillir o ‘Every Child Matters: Change for Children.’ (DfES, 2003a)  Gweithreda’r fenter hwn yng Nghymru ac yn Lloegr gyda’r nod o sicrhau bod pob unigolyn beth bynnag fo’i chefndir yn cael y gefnogaeth gorau posib er mwyn fod yn iachus, yn ddiogel, i fwynhau, i lwyddo, i wneud cyfraniadau cadarnhaol ac i gyflawni lles economaidd. O’r agweddau uchod felly gwelir fod cynnig y system ymyrraeth i’r dysgwyr sydd ag anawsterau ieithyddol yn datblygu gallu’r unigolion i fwynhau ac i lwyddo o fewn pwnc sy’n peri trafferth iddynt yn ogystal â chefnogi’r disgyblion i wneud cynnydd o ran eu hanawsterau.</w:t>
      </w:r>
      <w:r w:rsidR="00BA22DB" w:rsidRPr="000A27BD">
        <w:rPr>
          <w:rFonts w:ascii="Times New Roman" w:hAnsi="Times New Roman" w:cs="Times New Roman"/>
          <w:color w:val="000000"/>
        </w:rPr>
        <w:t xml:space="preserve"> </w:t>
      </w:r>
    </w:p>
    <w:p w14:paraId="4C3932D1" w14:textId="77777777" w:rsidR="00E735A9" w:rsidRPr="000A27BD" w:rsidRDefault="00E735A9" w:rsidP="00FB6B58">
      <w:pPr>
        <w:spacing w:line="360" w:lineRule="auto"/>
        <w:rPr>
          <w:rFonts w:ascii="Times New Roman" w:hAnsi="Times New Roman" w:cs="Times New Roman"/>
          <w:color w:val="000000"/>
        </w:rPr>
      </w:pPr>
    </w:p>
    <w:p w14:paraId="5B9F58A5" w14:textId="77777777" w:rsidR="00475846" w:rsidRDefault="004667C0" w:rsidP="00475846">
      <w:pPr>
        <w:spacing w:line="360" w:lineRule="auto"/>
        <w:rPr>
          <w:rFonts w:ascii="Times New Roman" w:hAnsi="Times New Roman" w:cs="Times New Roman"/>
          <w:color w:val="000000"/>
          <w:u w:val="single"/>
        </w:rPr>
      </w:pPr>
      <w:r w:rsidRPr="000A27BD">
        <w:rPr>
          <w:rFonts w:ascii="Times New Roman" w:hAnsi="Times New Roman" w:cs="Times New Roman"/>
          <w:color w:val="000000"/>
          <w:u w:val="single"/>
        </w:rPr>
        <w:t>Cefndir Cefno</w:t>
      </w:r>
      <w:r w:rsidR="00DC603C" w:rsidRPr="000A27BD">
        <w:rPr>
          <w:rFonts w:ascii="Times New Roman" w:hAnsi="Times New Roman" w:cs="Times New Roman"/>
          <w:color w:val="000000"/>
          <w:u w:val="single"/>
        </w:rPr>
        <w:t xml:space="preserve">gol gan Rieni: </w:t>
      </w:r>
    </w:p>
    <w:p w14:paraId="6420CC17" w14:textId="0B18A8EE" w:rsidR="00475846" w:rsidRDefault="00475846" w:rsidP="00475846">
      <w:pPr>
        <w:spacing w:line="360" w:lineRule="auto"/>
        <w:rPr>
          <w:rFonts w:ascii="Times New Roman" w:hAnsi="Times New Roman"/>
          <w:color w:val="000000"/>
        </w:rPr>
      </w:pPr>
      <w:r w:rsidRPr="00475846">
        <w:rPr>
          <w:rFonts w:ascii="Times New Roman" w:hAnsi="Times New Roman"/>
          <w:color w:val="000000"/>
        </w:rPr>
        <w:t xml:space="preserve">Wrth feddwl am gefndiroedd amrywiol y dysgwyr gellir ystyried cefndir dysgwr a ddaw o gefndir cefnogol gan warchodwr neu riant ai peidio â beth ydy’r effaith y mae hwn yn cael ar addysg y plentyn. Dywedir mewn datganiad bod ‘rhieni sy’n ymgysylltu, yn wybodus ac yn hyderus yn gallu gwneud byd o wahaniaeth i fywyd y plentyn.’ Gwefan Achub y plant (2012: 1) Gwelir yn syth felly bod mynychu ysgol gyda chefndir cefnogol adref yn agwedd hollbwysig wrth feddwl am lwyddiant ein dysgwyr. Cwestiynir felly a yw sicrhau ymglymiad rhieni wrth weithredu ymyraethau amrywiol yn sicrhau fwy o lwyddiant? </w:t>
      </w:r>
    </w:p>
    <w:p w14:paraId="3C8AC7B1" w14:textId="77777777" w:rsidR="00475846" w:rsidRPr="00475846" w:rsidRDefault="00475846" w:rsidP="00475846">
      <w:pPr>
        <w:spacing w:line="360" w:lineRule="auto"/>
        <w:rPr>
          <w:rFonts w:ascii="Times New Roman" w:hAnsi="Times New Roman" w:cs="Times New Roman"/>
          <w:color w:val="000000"/>
          <w:u w:val="single"/>
        </w:rPr>
      </w:pPr>
    </w:p>
    <w:p w14:paraId="5434702D" w14:textId="77777777" w:rsidR="00475846" w:rsidRDefault="00475846" w:rsidP="00FD5CC6">
      <w:pPr>
        <w:spacing w:line="360" w:lineRule="auto"/>
        <w:rPr>
          <w:rFonts w:ascii="Times New Roman" w:hAnsi="Times New Roman" w:cs="Times New Roman"/>
          <w:color w:val="000000"/>
        </w:rPr>
      </w:pPr>
      <w:r w:rsidRPr="00475846">
        <w:rPr>
          <w:rFonts w:ascii="Times New Roman" w:hAnsi="Times New Roman" w:cs="Times New Roman"/>
          <w:color w:val="000000"/>
        </w:rPr>
        <w:t xml:space="preserve">Atgyfnertha Whalley (2001) y pwysigrwydd o sicrhau ymglymiad rhieni o fewn addysg eu plant gan nodi bod angen “annog rhieni i arsylwi ac i ddeall sut a beth mae eu plentyn yn dysgu.” Wrth feddwl am rieni cefnogol meddylir am heriau megis; llai o ddarllen neu waith cartref yn cael eu cwblhau adref. Tardda canlyniadau o’r heriau uchod ac efallai mai un o’r canlyniadau yw sgiliau gwan ac anawsterau yn amlygu wrth feddwl am allu ieithyddol y dysgwyr. Er hyn gellir cwestiynu, pa fath o effaith y mae cysylltiad rheini yn cael wrth feddwl am weithredu system ymyraethau o fewn bywyd addysgol ein dysgwyr? </w:t>
      </w:r>
    </w:p>
    <w:p w14:paraId="3F5BB710" w14:textId="77777777" w:rsidR="00475846" w:rsidRDefault="00475846" w:rsidP="00FD5CC6">
      <w:pPr>
        <w:spacing w:line="360" w:lineRule="auto"/>
        <w:rPr>
          <w:rFonts w:ascii="Times New Roman" w:hAnsi="Times New Roman" w:cs="Times New Roman"/>
          <w:color w:val="000000"/>
        </w:rPr>
      </w:pPr>
    </w:p>
    <w:p w14:paraId="0BE1FF51" w14:textId="7AC053CC" w:rsidR="00FD5CC6" w:rsidRDefault="004667C0" w:rsidP="00FD5CC6">
      <w:pPr>
        <w:spacing w:line="360" w:lineRule="auto"/>
        <w:rPr>
          <w:rFonts w:ascii="Times New Roman" w:hAnsi="Times New Roman" w:cs="Times New Roman"/>
          <w:color w:val="21211E"/>
          <w:u w:val="single"/>
        </w:rPr>
      </w:pPr>
      <w:r w:rsidRPr="000A27BD">
        <w:rPr>
          <w:rFonts w:ascii="Times New Roman" w:hAnsi="Times New Roman" w:cs="Times New Roman"/>
          <w:color w:val="21211E"/>
          <w:u w:val="single"/>
        </w:rPr>
        <w:t xml:space="preserve">Cefndir Difreintieig: </w:t>
      </w:r>
    </w:p>
    <w:p w14:paraId="6042E483" w14:textId="7E50F998" w:rsidR="00FD5CC6" w:rsidRDefault="00FD5CC6" w:rsidP="008F1BA4">
      <w:pPr>
        <w:spacing w:line="360" w:lineRule="auto"/>
        <w:rPr>
          <w:rFonts w:ascii="Times New Roman" w:hAnsi="Times New Roman" w:cs="Times New Roman"/>
          <w:color w:val="21211E"/>
        </w:rPr>
      </w:pPr>
      <w:r>
        <w:rPr>
          <w:rFonts w:ascii="Times New Roman" w:hAnsi="Times New Roman" w:cs="Times New Roman"/>
          <w:color w:val="21211E"/>
        </w:rPr>
        <w:t xml:space="preserve">“Variations in the home environments of poor and middle-income children affect their literacy development.” (Lee a Croninger, 1994:1) </w:t>
      </w:r>
    </w:p>
    <w:p w14:paraId="03844112" w14:textId="77777777" w:rsidR="00FD5CC6" w:rsidRPr="00FD5CC6" w:rsidRDefault="00FD5CC6" w:rsidP="008F1BA4">
      <w:pPr>
        <w:spacing w:line="360" w:lineRule="auto"/>
        <w:rPr>
          <w:rFonts w:ascii="Times New Roman" w:hAnsi="Times New Roman" w:cs="Times New Roman"/>
          <w:color w:val="21211E"/>
        </w:rPr>
      </w:pPr>
    </w:p>
    <w:p w14:paraId="4418C60E" w14:textId="3DF81065" w:rsidR="00E735A9" w:rsidRDefault="004667C0" w:rsidP="008F1BA4">
      <w:pPr>
        <w:spacing w:line="360" w:lineRule="auto"/>
        <w:rPr>
          <w:rFonts w:ascii="Times New Roman" w:hAnsi="Times New Roman" w:cs="Times New Roman"/>
          <w:color w:val="000000"/>
        </w:rPr>
      </w:pPr>
      <w:r w:rsidRPr="000A27BD">
        <w:rPr>
          <w:rFonts w:ascii="Times New Roman" w:hAnsi="Times New Roman" w:cs="Times New Roman"/>
          <w:color w:val="21211E"/>
        </w:rPr>
        <w:t xml:space="preserve">Yn anffodus, bu’r </w:t>
      </w:r>
      <w:r w:rsidR="00DC603C" w:rsidRPr="000A27BD">
        <w:rPr>
          <w:rFonts w:ascii="Times New Roman" w:hAnsi="Times New Roman" w:cs="Times New Roman"/>
          <w:color w:val="21211E"/>
        </w:rPr>
        <w:t>mater hwn hyd heddiw yn dal i effeithi</w:t>
      </w:r>
      <w:r w:rsidRPr="000A27BD">
        <w:rPr>
          <w:rFonts w:ascii="Times New Roman" w:hAnsi="Times New Roman" w:cs="Times New Roman"/>
          <w:color w:val="21211E"/>
        </w:rPr>
        <w:t>o bywyd ysgolion yn ogystal â bwyyd addysgiadol ein haddsygwyr</w:t>
      </w:r>
      <w:r w:rsidR="00A159A2" w:rsidRPr="000A27BD">
        <w:rPr>
          <w:rFonts w:ascii="Times New Roman" w:hAnsi="Times New Roman" w:cs="Times New Roman"/>
          <w:color w:val="21211E"/>
        </w:rPr>
        <w:t xml:space="preserve">. Er </w:t>
      </w:r>
      <w:r w:rsidR="00DC603C" w:rsidRPr="000A27BD">
        <w:rPr>
          <w:rFonts w:ascii="Times New Roman" w:hAnsi="Times New Roman" w:cs="Times New Roman"/>
          <w:color w:val="21211E"/>
        </w:rPr>
        <w:t xml:space="preserve">ni ddylai’r mater hwn peri trafferth i addysg </w:t>
      </w:r>
      <w:r w:rsidR="00A159A2" w:rsidRPr="000A27BD">
        <w:rPr>
          <w:rFonts w:ascii="Times New Roman" w:hAnsi="Times New Roman" w:cs="Times New Roman"/>
          <w:color w:val="21211E"/>
        </w:rPr>
        <w:t xml:space="preserve">ein dysgwyr fel unigolion </w:t>
      </w:r>
      <w:r w:rsidR="00A159A2" w:rsidRPr="00FE1C36">
        <w:rPr>
          <w:rFonts w:ascii="Times New Roman" w:hAnsi="Times New Roman" w:cs="Times New Roman"/>
          <w:color w:val="21211E"/>
        </w:rPr>
        <w:t xml:space="preserve">dadleua </w:t>
      </w:r>
      <w:r w:rsidR="00DC603C" w:rsidRPr="00FE1C36">
        <w:rPr>
          <w:rFonts w:ascii="Times New Roman" w:hAnsi="Times New Roman" w:cs="Times New Roman"/>
          <w:color w:val="000000"/>
        </w:rPr>
        <w:t>Jensen (2009: 45)</w:t>
      </w:r>
      <w:r w:rsidR="00A159A2" w:rsidRPr="00FE1C36">
        <w:rPr>
          <w:rFonts w:ascii="Times New Roman" w:hAnsi="Times New Roman" w:cs="Times New Roman"/>
          <w:color w:val="21211E"/>
        </w:rPr>
        <w:t xml:space="preserve"> bod addysg</w:t>
      </w:r>
      <w:r w:rsidR="00A159A2" w:rsidRPr="000A27BD">
        <w:rPr>
          <w:rFonts w:ascii="Times New Roman" w:hAnsi="Times New Roman" w:cs="Times New Roman"/>
          <w:color w:val="21211E"/>
        </w:rPr>
        <w:t xml:space="preserve"> plant yn cael eu heffeithio pan noda ef bod </w:t>
      </w:r>
      <w:r w:rsidR="00A159A2" w:rsidRPr="000A27BD">
        <w:rPr>
          <w:rFonts w:ascii="Times New Roman" w:hAnsi="Times New Roman" w:cs="Times New Roman"/>
          <w:color w:val="000000"/>
        </w:rPr>
        <w:t>“</w:t>
      </w:r>
      <w:r w:rsidR="00DC603C" w:rsidRPr="000A27BD">
        <w:rPr>
          <w:rFonts w:ascii="Times New Roman" w:hAnsi="Times New Roman" w:cs="Times New Roman"/>
          <w:color w:val="000000"/>
        </w:rPr>
        <w:t>a childhood spent in poverty often sets the st</w:t>
      </w:r>
      <w:r w:rsidR="00A159A2" w:rsidRPr="000A27BD">
        <w:rPr>
          <w:rFonts w:ascii="Times New Roman" w:hAnsi="Times New Roman" w:cs="Times New Roman"/>
          <w:color w:val="000000"/>
        </w:rPr>
        <w:t xml:space="preserve">age for a lifetime of setback.” </w:t>
      </w:r>
      <w:r w:rsidR="00DC603C" w:rsidRPr="000A27BD">
        <w:rPr>
          <w:rFonts w:ascii="Times New Roman" w:hAnsi="Times New Roman" w:cs="Times New Roman"/>
          <w:color w:val="000000"/>
        </w:rPr>
        <w:t xml:space="preserve">Cytuna </w:t>
      </w:r>
      <w:r w:rsidR="00DC603C" w:rsidRPr="00FE1C36">
        <w:rPr>
          <w:rFonts w:ascii="Times New Roman" w:hAnsi="Times New Roman" w:cs="Times New Roman"/>
          <w:color w:val="000000"/>
        </w:rPr>
        <w:t>Lee (2013)</w:t>
      </w:r>
      <w:r w:rsidR="00A159A2" w:rsidRPr="00FE1C36">
        <w:rPr>
          <w:rFonts w:ascii="Times New Roman" w:hAnsi="Times New Roman" w:cs="Times New Roman"/>
          <w:color w:val="000000"/>
        </w:rPr>
        <w:t xml:space="preserve"> â</w:t>
      </w:r>
      <w:r w:rsidR="00A159A2" w:rsidRPr="000A27BD">
        <w:rPr>
          <w:rFonts w:ascii="Times New Roman" w:hAnsi="Times New Roman" w:cs="Times New Roman"/>
          <w:color w:val="000000"/>
        </w:rPr>
        <w:t xml:space="preserve"> phwynt Jensen gan ddweud “</w:t>
      </w:r>
      <w:r w:rsidR="00DC603C" w:rsidRPr="000A27BD">
        <w:rPr>
          <w:rFonts w:ascii="Times New Roman" w:hAnsi="Times New Roman" w:cs="Times New Roman"/>
          <w:color w:val="000000"/>
        </w:rPr>
        <w:t>poverty regardless of its level, is roubstly linked to re</w:t>
      </w:r>
      <w:r w:rsidR="00A159A2" w:rsidRPr="000A27BD">
        <w:rPr>
          <w:rFonts w:ascii="Times New Roman" w:hAnsi="Times New Roman" w:cs="Times New Roman"/>
          <w:color w:val="000000"/>
        </w:rPr>
        <w:t xml:space="preserve">duced academic achievemet.” </w:t>
      </w:r>
      <w:r w:rsidR="00DC603C" w:rsidRPr="00FE1C36">
        <w:rPr>
          <w:rFonts w:ascii="Times New Roman" w:hAnsi="Times New Roman" w:cs="Times New Roman"/>
          <w:color w:val="000000"/>
        </w:rPr>
        <w:t>Dadleua Donaldson (2015: 17) gyda</w:t>
      </w:r>
      <w:r w:rsidR="00DC603C" w:rsidRPr="000A27BD">
        <w:rPr>
          <w:rFonts w:ascii="Times New Roman" w:hAnsi="Times New Roman" w:cs="Times New Roman"/>
          <w:color w:val="000000"/>
        </w:rPr>
        <w:t xml:space="preserve"> phwynt Jensen (2009)</w:t>
      </w:r>
      <w:r w:rsidR="00A159A2" w:rsidRPr="000A27BD">
        <w:rPr>
          <w:rFonts w:ascii="Times New Roman" w:hAnsi="Times New Roman" w:cs="Times New Roman"/>
          <w:color w:val="000000"/>
        </w:rPr>
        <w:t xml:space="preserve"> gan nodi dylid “</w:t>
      </w:r>
      <w:r w:rsidR="00DC603C" w:rsidRPr="000A27BD">
        <w:rPr>
          <w:rFonts w:ascii="Times New Roman" w:hAnsi="Times New Roman" w:cs="Times New Roman"/>
          <w:color w:val="000000"/>
        </w:rPr>
        <w:t>sicrhau bod ysgolion yn cwrdd ag angh</w:t>
      </w:r>
      <w:r w:rsidR="00A159A2" w:rsidRPr="000A27BD">
        <w:rPr>
          <w:rFonts w:ascii="Times New Roman" w:hAnsi="Times New Roman" w:cs="Times New Roman"/>
          <w:color w:val="000000"/>
        </w:rPr>
        <w:t>enion dysgu eu holl fyfyrwyr.”</w:t>
      </w:r>
      <w:r w:rsidRPr="000A27BD">
        <w:rPr>
          <w:rFonts w:ascii="Times New Roman" w:hAnsi="Times New Roman" w:cs="Times New Roman"/>
          <w:color w:val="000000"/>
        </w:rPr>
        <w:t xml:space="preserve"> Er h</w:t>
      </w:r>
      <w:r w:rsidR="00A159A2" w:rsidRPr="000A27BD">
        <w:rPr>
          <w:rFonts w:ascii="Times New Roman" w:hAnsi="Times New Roman" w:cs="Times New Roman"/>
          <w:color w:val="000000"/>
        </w:rPr>
        <w:t>yn os nad oes system ymyrraeth effeithiol</w:t>
      </w:r>
      <w:r w:rsidRPr="000A27BD">
        <w:rPr>
          <w:rFonts w:ascii="Times New Roman" w:hAnsi="Times New Roman" w:cs="Times New Roman"/>
          <w:color w:val="000000"/>
        </w:rPr>
        <w:t xml:space="preserve"> yn cael eu gosod yn ei le er mwyn helpu datblygu sgiliau ieithyddol y dysgywr a oes modd</w:t>
      </w:r>
      <w:r w:rsidR="00475846">
        <w:rPr>
          <w:rFonts w:ascii="Times New Roman" w:hAnsi="Times New Roman" w:cs="Times New Roman"/>
          <w:color w:val="000000"/>
        </w:rPr>
        <w:t xml:space="preserve"> cwrdd ag anghenion pob dysgwr</w:t>
      </w:r>
      <w:r w:rsidR="00F3556A">
        <w:rPr>
          <w:rFonts w:ascii="Times New Roman" w:hAnsi="Times New Roman" w:cs="Times New Roman"/>
          <w:color w:val="000000"/>
        </w:rPr>
        <w:t>?</w:t>
      </w:r>
    </w:p>
    <w:p w14:paraId="0EDF8421" w14:textId="77777777" w:rsidR="00475846" w:rsidRPr="000A27BD" w:rsidRDefault="00475846" w:rsidP="008F1BA4">
      <w:pPr>
        <w:spacing w:line="360" w:lineRule="auto"/>
        <w:rPr>
          <w:rFonts w:ascii="Times New Roman" w:hAnsi="Times New Roman" w:cs="Times New Roman"/>
          <w:color w:val="000000"/>
        </w:rPr>
      </w:pPr>
    </w:p>
    <w:p w14:paraId="3AFA4047" w14:textId="77777777" w:rsidR="00475846" w:rsidRDefault="00475846" w:rsidP="00AB345A">
      <w:pPr>
        <w:spacing w:line="360" w:lineRule="auto"/>
        <w:rPr>
          <w:rFonts w:ascii="Times New Roman" w:hAnsi="Times New Roman" w:cs="Times New Roman"/>
          <w:color w:val="000000"/>
        </w:rPr>
      </w:pPr>
      <w:r w:rsidRPr="00475846">
        <w:rPr>
          <w:rFonts w:ascii="Times New Roman" w:hAnsi="Times New Roman" w:cs="Times New Roman"/>
          <w:color w:val="000000"/>
        </w:rPr>
        <w:t xml:space="preserve">Nodwyd bod “geirfa yn chwarae rhan bwysig yn natblygiad gwybyddol a llwyddiant myfyrwyr yn yr ystafell dosbarth,” gan Lee (2013). Yn ogystal nodir bod “plant o deuluoedd tlawd dim ond yn clywed hanner yr eiriau y mae plant dosbarth canol yn clywed.” I gytuno a’r pwynt uchod noda Estyn (2014) mai un o’r “deg agwedd allweddol i ddod i’r afael a chynorthwyo dysgwyr o gefndiroedd difreintiedig yw canolbwyntio’n fwy ar ddarpariaeth ysgolion o ran llythrennedd a rhifedd.” Gwelir unwaith eto felly cysylltiad cryf rhwng sgiliau ieithyddol ein dysgwyr a chefndir y plentyn. O ganlyniad felly cwestiynir os yw ysgolion cynradd yn defnyddio’r Grant Amddifadedd Disgyblion wrth weithredu’r ymyraethau i blant o gefndir difreintiedig? Yn ogystal cwestiynir os yw’r GAD yn fuddiol wrth sefydlu’r ymyraethau? </w:t>
      </w:r>
    </w:p>
    <w:p w14:paraId="3D3755B3" w14:textId="77777777" w:rsidR="00475846" w:rsidRDefault="00475846" w:rsidP="00AB345A">
      <w:pPr>
        <w:spacing w:line="360" w:lineRule="auto"/>
        <w:rPr>
          <w:rFonts w:ascii="Times New Roman" w:hAnsi="Times New Roman" w:cs="Times New Roman"/>
          <w:color w:val="000000"/>
        </w:rPr>
      </w:pPr>
    </w:p>
    <w:p w14:paraId="18BF9B35" w14:textId="2D80B1F2" w:rsidR="00AB345A" w:rsidRPr="000A27BD" w:rsidRDefault="007E2AA8" w:rsidP="00AB345A">
      <w:pPr>
        <w:spacing w:line="360" w:lineRule="auto"/>
        <w:rPr>
          <w:rFonts w:ascii="Times New Roman" w:hAnsi="Times New Roman"/>
          <w:b/>
          <w:color w:val="000000"/>
          <w:sz w:val="28"/>
        </w:rPr>
      </w:pPr>
      <w:r w:rsidRPr="000A27BD">
        <w:rPr>
          <w:rFonts w:ascii="Times New Roman" w:hAnsi="Times New Roman"/>
          <w:b/>
          <w:color w:val="000000"/>
          <w:sz w:val="28"/>
        </w:rPr>
        <w:t>2.4</w:t>
      </w:r>
      <w:r w:rsidR="00AB345A" w:rsidRPr="000A27BD">
        <w:rPr>
          <w:rFonts w:ascii="Times New Roman" w:hAnsi="Times New Roman"/>
          <w:b/>
          <w:color w:val="000000"/>
          <w:sz w:val="28"/>
        </w:rPr>
        <w:t xml:space="preserve"> Rôl Athrawon o fewn y System Ymyrraethau</w:t>
      </w:r>
    </w:p>
    <w:p w14:paraId="1D14F26A" w14:textId="5EBB8EB7" w:rsidR="00F42399" w:rsidRDefault="00475846" w:rsidP="00AB345A">
      <w:pPr>
        <w:spacing w:line="360" w:lineRule="auto"/>
        <w:rPr>
          <w:rFonts w:ascii="Times New Roman" w:hAnsi="Times New Roman"/>
          <w:color w:val="000000"/>
        </w:rPr>
      </w:pPr>
      <w:r w:rsidRPr="00475846">
        <w:rPr>
          <w:rFonts w:ascii="Times New Roman" w:hAnsi="Times New Roman"/>
          <w:color w:val="000000"/>
        </w:rPr>
        <w:t xml:space="preserve">Yn amlwg, wrth weithredu a sicrhau ymyraethau effeithiol o fewn ein hysgolion cynradd mae rôl athrawon yn ystod yr holl broses yn hanfodol wrth edrych ar effeithiolrwydd y system ymyraethau ar gyraeddiadau disgyblion amrywiol.  </w:t>
      </w:r>
    </w:p>
    <w:p w14:paraId="5C5EEC81" w14:textId="77777777" w:rsidR="00475846" w:rsidRPr="000A27BD" w:rsidRDefault="00475846" w:rsidP="00AB345A">
      <w:pPr>
        <w:spacing w:line="360" w:lineRule="auto"/>
        <w:rPr>
          <w:rFonts w:ascii="Times New Roman" w:hAnsi="Times New Roman"/>
          <w:color w:val="000000"/>
        </w:rPr>
      </w:pPr>
    </w:p>
    <w:p w14:paraId="502ABF21" w14:textId="5A5ED6A4" w:rsidR="0088375A" w:rsidRDefault="00202F60" w:rsidP="00AB345A">
      <w:pPr>
        <w:spacing w:line="360" w:lineRule="auto"/>
        <w:rPr>
          <w:rFonts w:ascii="Times New Roman" w:hAnsi="Times New Roman"/>
          <w:color w:val="000000"/>
        </w:rPr>
      </w:pPr>
      <w:r w:rsidRPr="00202F60">
        <w:rPr>
          <w:rFonts w:ascii="Times New Roman" w:hAnsi="Times New Roman"/>
          <w:color w:val="000000"/>
        </w:rPr>
        <w:t>Nodir bod angen i athrawon edrych ar anawsterau eu dysgwyr o bersbectifau gwahanol gan ystyried os yw’r anawsterau sy’n codi yn anhawster neu yn wahaniaeth gan Goddard a Walton (2012). Cam cyntaf yr holl broses o weithredu system ymyraethau o fewn ysgolion cynradd yw casglu data a thystiolaeth amrywiol er mwyn pwyso a mesur pa ddisgyblion sydd angen y mewnbwn penodol a’i hynny ar lafar, wrth ddarllen neu wrth ysgrifennu. Er felly mae rôl athrawon yn rôl eithriadol o bwysig wrth gychwyn a gweithredu’r holl broses o’r system ymyraethau i’w disgyblion coda dadleuon ar sut mae athrawon yn edrych ar anawsterau'r dysgwyr. Ystyrir o bwynt Goddard (2012) a yw athrawon yn cymryd yn ganiataol fod anawsterau eu dysgwyr yn anhawster ac nid o reidrwydd yn wendid sy’n medru cael eu goroesi wrth sicrhau cynhwysiant, dysgu a gwahaniaethu effeithiol o fewn yr ystafell ddosbarth. Noda Goddard (2012) hefyd bod angen</w:t>
      </w:r>
    </w:p>
    <w:p w14:paraId="035D4499" w14:textId="77777777" w:rsidR="00202F60" w:rsidRPr="000A27BD" w:rsidRDefault="00202F60" w:rsidP="00AB345A">
      <w:pPr>
        <w:spacing w:line="360" w:lineRule="auto"/>
        <w:rPr>
          <w:rFonts w:ascii="Times New Roman" w:hAnsi="Times New Roman"/>
          <w:color w:val="000000"/>
        </w:rPr>
      </w:pPr>
    </w:p>
    <w:p w14:paraId="5F307E6B" w14:textId="77777777" w:rsidR="0088375A" w:rsidRPr="000A27BD" w:rsidRDefault="0088375A" w:rsidP="0088375A">
      <w:pPr>
        <w:spacing w:line="360" w:lineRule="auto"/>
        <w:ind w:left="720"/>
        <w:rPr>
          <w:rFonts w:ascii="Times New Roman" w:hAnsi="Times New Roman"/>
          <w:color w:val="000000"/>
        </w:rPr>
      </w:pPr>
      <w:r w:rsidRPr="000A27BD">
        <w:rPr>
          <w:rFonts w:ascii="Times New Roman" w:hAnsi="Times New Roman"/>
          <w:color w:val="000000"/>
        </w:rPr>
        <w:t>“</w:t>
      </w:r>
      <w:r w:rsidR="008C4D65" w:rsidRPr="000A27BD">
        <w:rPr>
          <w:rFonts w:ascii="Times New Roman" w:hAnsi="Times New Roman"/>
          <w:color w:val="000000"/>
        </w:rPr>
        <w:t xml:space="preserve">i athrawon arsylwi, casglu data a phwyso a mesur tystiolaeth gwahanol i </w:t>
      </w:r>
    </w:p>
    <w:p w14:paraId="4B0037A4" w14:textId="77777777" w:rsidR="0088375A" w:rsidRPr="000A27BD" w:rsidRDefault="008C4D65" w:rsidP="0088375A">
      <w:pPr>
        <w:spacing w:line="360" w:lineRule="auto"/>
        <w:ind w:left="720"/>
        <w:rPr>
          <w:rFonts w:ascii="Times New Roman" w:hAnsi="Times New Roman"/>
          <w:color w:val="000000"/>
        </w:rPr>
      </w:pPr>
      <w:r w:rsidRPr="000A27BD">
        <w:rPr>
          <w:rFonts w:ascii="Times New Roman" w:hAnsi="Times New Roman"/>
          <w:color w:val="000000"/>
        </w:rPr>
        <w:t>benderfynu os mai amrywiad o ran cryfderau a gwendidau sydd gan y dysgwyr</w:t>
      </w:r>
    </w:p>
    <w:p w14:paraId="25E24588" w14:textId="77777777" w:rsidR="0088375A" w:rsidRPr="000A27BD" w:rsidRDefault="008C4D65" w:rsidP="0088375A">
      <w:pPr>
        <w:spacing w:line="360" w:lineRule="auto"/>
        <w:ind w:left="720"/>
        <w:rPr>
          <w:rFonts w:ascii="Times New Roman" w:hAnsi="Times New Roman"/>
          <w:color w:val="000000"/>
        </w:rPr>
      </w:pPr>
      <w:r w:rsidRPr="000A27BD">
        <w:rPr>
          <w:rFonts w:ascii="Times New Roman" w:hAnsi="Times New Roman"/>
          <w:color w:val="000000"/>
        </w:rPr>
        <w:t>penodol neu ydy’r anhawster yn un oherwydd bod rhywbeth yn peri trafferth i’r</w:t>
      </w:r>
    </w:p>
    <w:p w14:paraId="65FD7CC9" w14:textId="77777777" w:rsidR="00202F60" w:rsidRDefault="0088375A" w:rsidP="00202F60">
      <w:pPr>
        <w:spacing w:line="360" w:lineRule="auto"/>
        <w:ind w:left="720"/>
        <w:rPr>
          <w:rFonts w:ascii="Times New Roman" w:hAnsi="Times New Roman"/>
          <w:color w:val="000000"/>
        </w:rPr>
      </w:pPr>
      <w:r w:rsidRPr="000A27BD">
        <w:rPr>
          <w:rFonts w:ascii="Times New Roman" w:hAnsi="Times New Roman"/>
          <w:color w:val="000000"/>
        </w:rPr>
        <w:t xml:space="preserve">dysgwr penodol.” </w:t>
      </w:r>
    </w:p>
    <w:p w14:paraId="3E0DB859" w14:textId="48A9157E" w:rsidR="00202F60" w:rsidRDefault="00202F60" w:rsidP="00202F60">
      <w:pPr>
        <w:spacing w:line="360" w:lineRule="auto"/>
        <w:rPr>
          <w:rFonts w:ascii="Times New Roman" w:hAnsi="Times New Roman"/>
          <w:color w:val="000000"/>
        </w:rPr>
      </w:pPr>
      <w:r w:rsidRPr="00202F60">
        <w:rPr>
          <w:rFonts w:ascii="Times New Roman" w:hAnsi="Times New Roman"/>
          <w:color w:val="000000"/>
        </w:rPr>
        <w:t xml:space="preserve">Noda Goddard (2012) hefyd bod ystyried anawsterau dysgwyr fel gwir anawsterau yn ymhlygu bod rhywbeth yn bod gyda’r dysgwr o fewn maes penodol. Y ddadl fwyaf felly o fewn yr adran hon yw’r ffordd y mae athrawon yn edrych ar anawsterau dysgwyr. Gwelwyd o’r datganiadau uchod bod addysgwyr yn nodi bod rhywbeth yn bod gyda’r dysgwyr os oes angen y system ymyraethau ar blant ac o reidrwydd golygir fod angen ymyrraeth ddyfnach ar y dysgwyr sy’n fwy na gwybodaeth a dealltwriaeth bynciol athrawon a chynorthwyon dosbarth. </w:t>
      </w:r>
    </w:p>
    <w:p w14:paraId="51507EB0" w14:textId="2F65F6CA" w:rsidR="007E2AA8" w:rsidRPr="000A27BD" w:rsidRDefault="00B20FCA" w:rsidP="00AB345A">
      <w:pPr>
        <w:spacing w:line="360" w:lineRule="auto"/>
        <w:rPr>
          <w:rFonts w:ascii="Times New Roman" w:hAnsi="Times New Roman"/>
          <w:color w:val="000000"/>
        </w:rPr>
      </w:pPr>
      <w:r w:rsidRPr="000A27BD">
        <w:rPr>
          <w:rFonts w:ascii="Times New Roman" w:hAnsi="Times New Roman"/>
          <w:color w:val="000000"/>
        </w:rPr>
        <w:t xml:space="preserve"> </w:t>
      </w:r>
    </w:p>
    <w:p w14:paraId="36D9376C" w14:textId="282BD646" w:rsidR="00407AD6" w:rsidRDefault="00202F60" w:rsidP="00AB345A">
      <w:pPr>
        <w:spacing w:line="360" w:lineRule="auto"/>
        <w:rPr>
          <w:rFonts w:ascii="Times New Roman" w:hAnsi="Times New Roman"/>
          <w:color w:val="000000"/>
        </w:rPr>
      </w:pPr>
      <w:r w:rsidRPr="00202F60">
        <w:rPr>
          <w:rFonts w:ascii="Times New Roman" w:hAnsi="Times New Roman"/>
          <w:color w:val="000000"/>
        </w:rPr>
        <w:t>Ystyrir hefyd os oes gan gynorthwyon lle i chwarae o fewn y system ymyraethau hefyd? Edrychwn ar gynorthwyon fel staff ychwanegol sy’n cydweithio a chefnogi athrawon dosbarth wrth addysgu. Dengys gwaith ymchwil gan Vincett et al. (2005) bod “niferoedd o gynorthwyon yn y blynyddoedd diwethaf wedi lleihau er bod y niferoedd sydd o fewn dosbarthiadau yn cynyddu.” Ydy’r gostyngiad o ran cynorthwyon felly yn cael effaith ar y ddarpariaeth ymyraethol mae’r athrawon yn medru rhoi oherwydd y prinder amser sydd i weld o fewn wythnos addysgu. Noda Vincett et al. (2005)  bod “rhai i addysg plant deillio o gyfleoedd cyfoethog a thrwy ymgymryd ag addysg yn sensitif pryd bynnag mae’n bosib.” Dadleuir felly os yw niferoedd y cynorthwywr yn lleihau a dosbarthiadau yn cynyddu oes mwy o alw a chyfrifoldebau gan athrawon wrth arsylwi ar anawsterau eu disgyblion ac yna gosod yr ymyrraeth gywir yn ei le er mwyn sicrhau cynnydd i’r unigolyn penodol.</w:t>
      </w:r>
    </w:p>
    <w:p w14:paraId="34C80A1B" w14:textId="77777777" w:rsidR="00202F60" w:rsidRPr="000A27BD" w:rsidRDefault="00202F60" w:rsidP="00AB345A">
      <w:pPr>
        <w:spacing w:line="360" w:lineRule="auto"/>
        <w:rPr>
          <w:rFonts w:ascii="Times New Roman" w:hAnsi="Times New Roman"/>
          <w:color w:val="000000"/>
        </w:rPr>
      </w:pPr>
    </w:p>
    <w:p w14:paraId="6C4A9186" w14:textId="7A11DE5C" w:rsidR="00202F60" w:rsidRDefault="00202F60" w:rsidP="00202F60">
      <w:pPr>
        <w:spacing w:line="360" w:lineRule="auto"/>
        <w:rPr>
          <w:rFonts w:ascii="Times New Roman" w:hAnsi="Times New Roman"/>
          <w:color w:val="000000"/>
        </w:rPr>
      </w:pPr>
      <w:r w:rsidRPr="00202F60">
        <w:rPr>
          <w:rFonts w:ascii="Times New Roman" w:hAnsi="Times New Roman"/>
          <w:color w:val="000000"/>
        </w:rPr>
        <w:t>O fewn wythnos addysgu mae amser yn brin ond meddylir am beth yw’r ffordd orau o weithredu ymyraethau er mwyn sicrhau cynnydd i’r dysgwyr yn ogystal â sicrhau nad yw’r disgyblion yn colli allan ar unrhyw agwedd arall o fewn addysg. Gwelwyd lle i gynorthwyon cydweithio a chefnogi’r dysgwyr yn ystod wythnos addysgu ond er hyn dadleuir os oes amser o fewn yr amserlen wythnosol gyda’r cynorthwyon a’r dysgwyr i gwblhau’r ymyraethau sy’n cael eu gweithredu. Dengys gwaith ymchwil dadleuon o ran pryd dylai ymyraethau cael eu gweithredu. Noda’r NPES sef arweiniad arfer dda o ran ymyraethau bod</w:t>
      </w:r>
      <w:r>
        <w:rPr>
          <w:rFonts w:ascii="Times New Roman" w:hAnsi="Times New Roman"/>
          <w:color w:val="000000"/>
        </w:rPr>
        <w:t>;</w:t>
      </w:r>
    </w:p>
    <w:p w14:paraId="1DF278D2" w14:textId="77777777" w:rsidR="00202F60" w:rsidRPr="000A27BD" w:rsidRDefault="00202F60" w:rsidP="00202F60">
      <w:pPr>
        <w:spacing w:line="360" w:lineRule="auto"/>
        <w:rPr>
          <w:rFonts w:ascii="Times New Roman" w:hAnsi="Times New Roman"/>
          <w:color w:val="000000"/>
        </w:rPr>
      </w:pPr>
    </w:p>
    <w:p w14:paraId="102B9F09" w14:textId="77777777" w:rsidR="00F765DA" w:rsidRPr="000A27BD" w:rsidRDefault="00F765DA" w:rsidP="00F765DA">
      <w:pPr>
        <w:spacing w:line="360" w:lineRule="auto"/>
        <w:ind w:left="1440"/>
        <w:rPr>
          <w:rFonts w:ascii="Arial,Bold" w:hAnsi="Arial,Bold" w:cs="Times New Roman" w:hint="eastAsia"/>
          <w:lang w:val="en-GB"/>
        </w:rPr>
      </w:pPr>
      <w:r w:rsidRPr="000A27BD">
        <w:rPr>
          <w:rFonts w:ascii="Times New Roman" w:hAnsi="Times New Roman"/>
          <w:color w:val="000000"/>
        </w:rPr>
        <w:t>“</w:t>
      </w:r>
      <w:r w:rsidRPr="000A27BD">
        <w:rPr>
          <w:rFonts w:ascii="Arial,Bold" w:hAnsi="Arial,Bold" w:cs="Times New Roman"/>
          <w:lang w:val="en-GB"/>
        </w:rPr>
        <w:t xml:space="preserve">Short, intensive bursts of intervention, with daily, targeted support, </w:t>
      </w:r>
    </w:p>
    <w:p w14:paraId="0D0D7FCB" w14:textId="77777777" w:rsidR="00F765DA" w:rsidRPr="000A27BD" w:rsidRDefault="00F765DA" w:rsidP="00F765DA">
      <w:pPr>
        <w:spacing w:line="360" w:lineRule="auto"/>
        <w:ind w:left="1440"/>
        <w:rPr>
          <w:rFonts w:ascii="Arial,Bold" w:hAnsi="Arial,Bold" w:cs="Times New Roman" w:hint="eastAsia"/>
          <w:lang w:val="en-GB"/>
        </w:rPr>
      </w:pPr>
      <w:r w:rsidRPr="000A27BD">
        <w:rPr>
          <w:rFonts w:ascii="Arial,Bold" w:hAnsi="Arial,Bold" w:cs="Times New Roman"/>
          <w:lang w:val="en-GB"/>
        </w:rPr>
        <w:t>appear to be more effective than longer term interventions. Therefore</w:t>
      </w:r>
    </w:p>
    <w:p w14:paraId="5A44B8E4" w14:textId="01C19EE8" w:rsidR="00F765DA" w:rsidRPr="000A27BD" w:rsidRDefault="00F765DA" w:rsidP="00F765DA">
      <w:pPr>
        <w:spacing w:line="360" w:lineRule="auto"/>
        <w:ind w:left="1440"/>
        <w:rPr>
          <w:rFonts w:ascii="Arial,Bold" w:hAnsi="Arial,Bold" w:cs="Times New Roman" w:hint="eastAsia"/>
          <w:lang w:val="en-GB"/>
        </w:rPr>
      </w:pPr>
      <w:r w:rsidRPr="000A27BD">
        <w:rPr>
          <w:rFonts w:ascii="Arial,Bold" w:hAnsi="Arial,Bold" w:cs="Times New Roman"/>
          <w:lang w:val="en-GB"/>
        </w:rPr>
        <w:t>teachers</w:t>
      </w:r>
      <w:r w:rsidRPr="000A27BD">
        <w:rPr>
          <w:rFonts w:ascii="Arial,Bold" w:hAnsi="Arial,Bold" w:cs="Times New Roman" w:hint="eastAsia"/>
          <w:lang w:val="en-GB"/>
        </w:rPr>
        <w:t xml:space="preserve"> </w:t>
      </w:r>
      <w:r w:rsidRPr="000A27BD">
        <w:rPr>
          <w:rFonts w:ascii="Arial,Bold" w:hAnsi="Arial,Bold" w:cs="Times New Roman"/>
          <w:lang w:val="en-GB"/>
        </w:rPr>
        <w:t xml:space="preserve">may need to think of their work in half- term or 6 to 12 week </w:t>
      </w:r>
    </w:p>
    <w:p w14:paraId="3B5AC057" w14:textId="23919D87" w:rsidR="00742C83" w:rsidRPr="000A27BD" w:rsidRDefault="00F765DA" w:rsidP="00742C83">
      <w:pPr>
        <w:spacing w:line="360" w:lineRule="auto"/>
        <w:ind w:left="1440"/>
        <w:rPr>
          <w:rFonts w:ascii="Arial,Bold" w:hAnsi="Arial,Bold" w:cs="Times New Roman" w:hint="eastAsia"/>
          <w:lang w:val="en-GB"/>
        </w:rPr>
      </w:pPr>
      <w:r w:rsidRPr="000A27BD">
        <w:rPr>
          <w:rFonts w:ascii="Arial,Bold" w:hAnsi="Arial,Bold" w:cs="Times New Roman"/>
          <w:lang w:val="en-GB"/>
        </w:rPr>
        <w:t>blocks.</w:t>
      </w:r>
      <w:r w:rsidRPr="000A27BD">
        <w:rPr>
          <w:rFonts w:ascii="Arial,Bold" w:hAnsi="Arial,Bold" w:cs="Times New Roman" w:hint="eastAsia"/>
          <w:lang w:val="en-GB"/>
        </w:rPr>
        <w:t>”</w:t>
      </w:r>
    </w:p>
    <w:p w14:paraId="5996BB25" w14:textId="673C9D9C" w:rsidR="00F765DA" w:rsidRPr="000A27BD" w:rsidRDefault="00BA6402" w:rsidP="00742C83">
      <w:pPr>
        <w:tabs>
          <w:tab w:val="left" w:pos="7500"/>
        </w:tabs>
        <w:spacing w:line="360" w:lineRule="auto"/>
        <w:jc w:val="right"/>
        <w:rPr>
          <w:rFonts w:ascii="Times New Roman" w:hAnsi="Times New Roman"/>
          <w:color w:val="000000"/>
        </w:rPr>
      </w:pPr>
      <w:r>
        <w:rPr>
          <w:rFonts w:ascii="Times New Roman" w:hAnsi="Times New Roman"/>
          <w:color w:val="000000"/>
        </w:rPr>
        <w:t>(Nugents et</w:t>
      </w:r>
      <w:r w:rsidRPr="00BA6402">
        <w:rPr>
          <w:rFonts w:ascii="Times New Roman" w:hAnsi="Times New Roman"/>
          <w:color w:val="000000"/>
        </w:rPr>
        <w:t xml:space="preserve"> al</w:t>
      </w:r>
      <w:r w:rsidR="00742C83" w:rsidRPr="00BA6402">
        <w:rPr>
          <w:rFonts w:ascii="Times New Roman" w:hAnsi="Times New Roman"/>
          <w:color w:val="000000"/>
        </w:rPr>
        <w:t>, 2012</w:t>
      </w:r>
      <w:r w:rsidRPr="00BA6402">
        <w:rPr>
          <w:rFonts w:ascii="Times New Roman" w:hAnsi="Times New Roman"/>
          <w:color w:val="000000"/>
        </w:rPr>
        <w:t>: 14</w:t>
      </w:r>
      <w:r w:rsidR="00742C83" w:rsidRPr="00BA6402">
        <w:rPr>
          <w:rFonts w:ascii="Times New Roman" w:hAnsi="Times New Roman"/>
          <w:color w:val="000000"/>
        </w:rPr>
        <w:t>)</w:t>
      </w:r>
      <w:r w:rsidR="00742C83" w:rsidRPr="000A27BD">
        <w:rPr>
          <w:rFonts w:ascii="Times New Roman" w:hAnsi="Times New Roman"/>
          <w:color w:val="000000"/>
        </w:rPr>
        <w:t xml:space="preserve"> </w:t>
      </w:r>
    </w:p>
    <w:p w14:paraId="2EF1BC11" w14:textId="77777777" w:rsidR="00742C83" w:rsidRPr="000A27BD" w:rsidRDefault="00742C83" w:rsidP="00742C83">
      <w:pPr>
        <w:tabs>
          <w:tab w:val="left" w:pos="7500"/>
        </w:tabs>
        <w:spacing w:line="360" w:lineRule="auto"/>
        <w:jc w:val="right"/>
        <w:rPr>
          <w:rFonts w:ascii="Times New Roman" w:hAnsi="Times New Roman"/>
          <w:color w:val="000000"/>
        </w:rPr>
      </w:pPr>
    </w:p>
    <w:p w14:paraId="04A92F90" w14:textId="089CAB3D" w:rsidR="00780C26" w:rsidRPr="000A27BD" w:rsidRDefault="00B10727" w:rsidP="00780C26">
      <w:pPr>
        <w:tabs>
          <w:tab w:val="left" w:pos="7500"/>
        </w:tabs>
        <w:spacing w:line="360" w:lineRule="auto"/>
        <w:rPr>
          <w:rFonts w:ascii="Times New Roman" w:hAnsi="Times New Roman"/>
          <w:color w:val="000000"/>
        </w:rPr>
      </w:pPr>
      <w:r w:rsidRPr="00B10727">
        <w:rPr>
          <w:rFonts w:ascii="Times New Roman" w:hAnsi="Times New Roman"/>
          <w:color w:val="000000"/>
        </w:rPr>
        <w:t xml:space="preserve">Er </w:t>
      </w:r>
      <w:r w:rsidR="00527499">
        <w:rPr>
          <w:rFonts w:ascii="Times New Roman" w:hAnsi="Times New Roman"/>
          <w:color w:val="000000"/>
        </w:rPr>
        <w:t>hyn, i’r gwrthwyneb noda Awdur Anhysbys (Dyddiad Anhysbys</w:t>
      </w:r>
      <w:r w:rsidRPr="00B10727">
        <w:rPr>
          <w:rFonts w:ascii="Times New Roman" w:hAnsi="Times New Roman"/>
          <w:color w:val="000000"/>
        </w:rPr>
        <w:t xml:space="preserve">) dylai “ymyraethau </w:t>
      </w:r>
      <w:r w:rsidR="004543AF">
        <w:rPr>
          <w:rFonts w:ascii="Times New Roman" w:hAnsi="Times New Roman"/>
          <w:color w:val="000000"/>
        </w:rPr>
        <w:t>cael eu cynnal yn ddibynnol ar sut mae’r disgybl yn fodlon cyfrannu at weithrediad  yr ymyraethau</w:t>
      </w:r>
      <w:r w:rsidR="00527499">
        <w:rPr>
          <w:rFonts w:ascii="Times New Roman" w:hAnsi="Times New Roman"/>
          <w:color w:val="000000"/>
        </w:rPr>
        <w:t>.” Yn ogystal noda Awdur Anhysbys (Dyddiad Anhysbys</w:t>
      </w:r>
      <w:r w:rsidR="004543AF">
        <w:rPr>
          <w:rFonts w:ascii="Times New Roman" w:hAnsi="Times New Roman"/>
          <w:color w:val="000000"/>
        </w:rPr>
        <w:t xml:space="preserve">) bod </w:t>
      </w:r>
      <w:r w:rsidRPr="00B10727">
        <w:rPr>
          <w:rFonts w:ascii="Times New Roman" w:hAnsi="Times New Roman"/>
          <w:color w:val="000000"/>
        </w:rPr>
        <w:t xml:space="preserve"> “</w:t>
      </w:r>
      <w:r w:rsidR="004543AF">
        <w:rPr>
          <w:rFonts w:ascii="Times New Roman" w:hAnsi="Times New Roman"/>
          <w:color w:val="000000"/>
        </w:rPr>
        <w:t xml:space="preserve"> y ffordd y mae’r </w:t>
      </w:r>
      <w:r w:rsidRPr="00B10727">
        <w:rPr>
          <w:rFonts w:ascii="Times New Roman" w:hAnsi="Times New Roman"/>
          <w:color w:val="000000"/>
        </w:rPr>
        <w:t xml:space="preserve">ymyraethau </w:t>
      </w:r>
      <w:r w:rsidR="004543AF">
        <w:rPr>
          <w:rFonts w:ascii="Times New Roman" w:hAnsi="Times New Roman"/>
          <w:color w:val="000000"/>
        </w:rPr>
        <w:t xml:space="preserve">yn cael </w:t>
      </w:r>
      <w:r w:rsidRPr="00B10727">
        <w:rPr>
          <w:rFonts w:ascii="Times New Roman" w:hAnsi="Times New Roman"/>
          <w:color w:val="000000"/>
        </w:rPr>
        <w:t xml:space="preserve">eu monitro </w:t>
      </w:r>
      <w:r w:rsidR="004543AF">
        <w:rPr>
          <w:rFonts w:ascii="Times New Roman" w:hAnsi="Times New Roman"/>
          <w:color w:val="000000"/>
        </w:rPr>
        <w:t xml:space="preserve">yn rhan holl bwysig wrth ystyried os yw’r ymyraethau yn effeithiol a’i peidio.” </w:t>
      </w:r>
      <w:r w:rsidRPr="00B10727">
        <w:rPr>
          <w:rFonts w:ascii="Times New Roman" w:hAnsi="Times New Roman"/>
          <w:color w:val="000000"/>
        </w:rPr>
        <w:t>Cwestiynir felly os yw cynnig ymyraethau am gyfnodau byr gyda thargedau ag ategiadau pob dydd yn rhoi fwy o amser i’r staff trafod a monitro sefyllfa pob disgybl? Oes ffordd ymlaen felly wrth argymell i ddarparu’r ymyraethau gyda chanllaw er mwyn terfynu’r amser y mae’r ymyraethau’n cael eu cyflawni am?</w:t>
      </w:r>
    </w:p>
    <w:p w14:paraId="7EDE68D8" w14:textId="77777777" w:rsidR="008F1BA4" w:rsidRPr="000A27BD" w:rsidRDefault="008F1BA4" w:rsidP="00583E27">
      <w:pPr>
        <w:rPr>
          <w:rFonts w:ascii="Times New Roman" w:hAnsi="Times New Roman" w:cs="Times New Roman"/>
        </w:rPr>
      </w:pPr>
    </w:p>
    <w:p w14:paraId="3229FF97" w14:textId="77777777" w:rsidR="00B36842" w:rsidRPr="000A27BD" w:rsidRDefault="00B36842" w:rsidP="00583E27">
      <w:pPr>
        <w:rPr>
          <w:rFonts w:ascii="Times New Roman" w:hAnsi="Times New Roman" w:cs="Times New Roman"/>
        </w:rPr>
      </w:pPr>
    </w:p>
    <w:p w14:paraId="103F0AD1" w14:textId="77777777" w:rsidR="00B36842" w:rsidRPr="000A27BD" w:rsidRDefault="00B36842" w:rsidP="00583E27">
      <w:pPr>
        <w:rPr>
          <w:rFonts w:ascii="Times New Roman" w:hAnsi="Times New Roman" w:cs="Times New Roman"/>
        </w:rPr>
      </w:pPr>
    </w:p>
    <w:p w14:paraId="5D8EA7ED" w14:textId="77777777" w:rsidR="00B36842" w:rsidRPr="000A27BD" w:rsidRDefault="00B36842" w:rsidP="00583E27">
      <w:pPr>
        <w:rPr>
          <w:rFonts w:ascii="Times New Roman" w:hAnsi="Times New Roman" w:cs="Times New Roman"/>
        </w:rPr>
      </w:pPr>
    </w:p>
    <w:p w14:paraId="44CD0B2F" w14:textId="77777777" w:rsidR="00B36842" w:rsidRPr="000A27BD" w:rsidRDefault="00B36842" w:rsidP="00583E27">
      <w:pPr>
        <w:rPr>
          <w:rFonts w:ascii="Times New Roman" w:hAnsi="Times New Roman" w:cs="Times New Roman"/>
        </w:rPr>
      </w:pPr>
    </w:p>
    <w:p w14:paraId="0932ECFC" w14:textId="77777777" w:rsidR="00B36842" w:rsidRPr="000A27BD" w:rsidRDefault="00B36842" w:rsidP="00583E27">
      <w:pPr>
        <w:rPr>
          <w:rFonts w:ascii="Times New Roman" w:hAnsi="Times New Roman" w:cs="Times New Roman"/>
        </w:rPr>
      </w:pPr>
    </w:p>
    <w:p w14:paraId="01BA2A09" w14:textId="77777777" w:rsidR="00B36842" w:rsidRPr="000A27BD" w:rsidRDefault="00B36842" w:rsidP="00583E27">
      <w:pPr>
        <w:rPr>
          <w:rFonts w:ascii="Times New Roman" w:hAnsi="Times New Roman" w:cs="Times New Roman"/>
        </w:rPr>
      </w:pPr>
    </w:p>
    <w:p w14:paraId="5DEB4E5E" w14:textId="77777777" w:rsidR="00B36842" w:rsidRPr="000A27BD" w:rsidRDefault="00B36842" w:rsidP="00583E27">
      <w:pPr>
        <w:rPr>
          <w:rFonts w:ascii="Times New Roman" w:hAnsi="Times New Roman" w:cs="Times New Roman"/>
        </w:rPr>
      </w:pPr>
    </w:p>
    <w:p w14:paraId="272A67B6" w14:textId="77777777" w:rsidR="00B36842" w:rsidRPr="000A27BD" w:rsidRDefault="00B36842" w:rsidP="00583E27">
      <w:pPr>
        <w:rPr>
          <w:rFonts w:ascii="Times New Roman" w:hAnsi="Times New Roman" w:cs="Times New Roman"/>
        </w:rPr>
      </w:pPr>
    </w:p>
    <w:p w14:paraId="20D96964" w14:textId="77777777" w:rsidR="00B36842" w:rsidRPr="000A27BD" w:rsidRDefault="00B36842" w:rsidP="00583E27">
      <w:pPr>
        <w:rPr>
          <w:rFonts w:ascii="Times New Roman" w:hAnsi="Times New Roman" w:cs="Times New Roman"/>
        </w:rPr>
      </w:pPr>
    </w:p>
    <w:p w14:paraId="4FACE49D" w14:textId="77777777" w:rsidR="00B36842" w:rsidRPr="000A27BD" w:rsidRDefault="00B36842" w:rsidP="00583E27">
      <w:pPr>
        <w:rPr>
          <w:rFonts w:ascii="Times New Roman" w:hAnsi="Times New Roman" w:cs="Times New Roman"/>
        </w:rPr>
      </w:pPr>
    </w:p>
    <w:p w14:paraId="0188449F" w14:textId="77777777" w:rsidR="00065448" w:rsidRPr="000A27BD" w:rsidRDefault="00065448" w:rsidP="00583E27">
      <w:pPr>
        <w:rPr>
          <w:rFonts w:ascii="Times New Roman" w:hAnsi="Times New Roman" w:cs="Times New Roman"/>
        </w:rPr>
      </w:pPr>
    </w:p>
    <w:p w14:paraId="63BD4520" w14:textId="77777777" w:rsidR="00065448" w:rsidRPr="000A27BD" w:rsidRDefault="00065448" w:rsidP="00583E27">
      <w:pPr>
        <w:rPr>
          <w:rFonts w:ascii="Times New Roman" w:hAnsi="Times New Roman" w:cs="Times New Roman"/>
        </w:rPr>
      </w:pPr>
    </w:p>
    <w:p w14:paraId="6F11D3C2" w14:textId="77777777" w:rsidR="00065448" w:rsidRPr="000A27BD" w:rsidRDefault="00065448" w:rsidP="00583E27">
      <w:pPr>
        <w:rPr>
          <w:rFonts w:ascii="Times New Roman" w:hAnsi="Times New Roman" w:cs="Times New Roman"/>
        </w:rPr>
      </w:pPr>
    </w:p>
    <w:p w14:paraId="19F5BDCD" w14:textId="77777777" w:rsidR="00065448" w:rsidRPr="000A27BD" w:rsidRDefault="00065448" w:rsidP="00583E27">
      <w:pPr>
        <w:rPr>
          <w:rFonts w:ascii="Times New Roman" w:hAnsi="Times New Roman" w:cs="Times New Roman"/>
        </w:rPr>
      </w:pPr>
    </w:p>
    <w:p w14:paraId="037F32EC" w14:textId="77777777" w:rsidR="00065448" w:rsidRPr="000A27BD" w:rsidRDefault="00065448" w:rsidP="00583E27">
      <w:pPr>
        <w:rPr>
          <w:rFonts w:ascii="Times New Roman" w:hAnsi="Times New Roman" w:cs="Times New Roman"/>
        </w:rPr>
      </w:pPr>
    </w:p>
    <w:p w14:paraId="41D14C38" w14:textId="77777777" w:rsidR="00065448" w:rsidRPr="000A27BD" w:rsidRDefault="00065448" w:rsidP="00583E27">
      <w:pPr>
        <w:rPr>
          <w:rFonts w:ascii="Times New Roman" w:hAnsi="Times New Roman" w:cs="Times New Roman"/>
        </w:rPr>
      </w:pPr>
    </w:p>
    <w:p w14:paraId="7F8CCD73" w14:textId="6D4EC70E" w:rsidR="00065448" w:rsidRPr="000A27BD" w:rsidRDefault="00065448" w:rsidP="00583E27">
      <w:pPr>
        <w:rPr>
          <w:rFonts w:ascii="Times New Roman" w:hAnsi="Times New Roman" w:cs="Times New Roman"/>
        </w:rPr>
      </w:pPr>
    </w:p>
    <w:p w14:paraId="02374652" w14:textId="77777777" w:rsidR="00065448" w:rsidRPr="000A27BD" w:rsidRDefault="00065448" w:rsidP="00583E27">
      <w:pPr>
        <w:rPr>
          <w:rFonts w:ascii="Times New Roman" w:hAnsi="Times New Roman" w:cs="Times New Roman"/>
        </w:rPr>
      </w:pPr>
    </w:p>
    <w:p w14:paraId="1D91705D" w14:textId="77777777" w:rsidR="00065448" w:rsidRPr="000A27BD" w:rsidRDefault="00065448" w:rsidP="00583E27">
      <w:pPr>
        <w:rPr>
          <w:rFonts w:ascii="Times New Roman" w:hAnsi="Times New Roman" w:cs="Times New Roman"/>
        </w:rPr>
      </w:pPr>
    </w:p>
    <w:p w14:paraId="6F905895" w14:textId="77777777" w:rsidR="00065448" w:rsidRPr="000A27BD" w:rsidRDefault="00065448" w:rsidP="00583E27">
      <w:pPr>
        <w:rPr>
          <w:rFonts w:ascii="Times New Roman" w:hAnsi="Times New Roman" w:cs="Times New Roman"/>
        </w:rPr>
      </w:pPr>
    </w:p>
    <w:p w14:paraId="0FA330D6" w14:textId="77777777" w:rsidR="00065448" w:rsidRPr="000A27BD" w:rsidRDefault="00065448" w:rsidP="00583E27">
      <w:pPr>
        <w:rPr>
          <w:rFonts w:ascii="Times New Roman" w:hAnsi="Times New Roman" w:cs="Times New Roman"/>
        </w:rPr>
      </w:pPr>
    </w:p>
    <w:p w14:paraId="02953A04" w14:textId="77777777" w:rsidR="00065448" w:rsidRPr="000A27BD" w:rsidRDefault="00065448" w:rsidP="00583E27">
      <w:pPr>
        <w:rPr>
          <w:rFonts w:ascii="Times New Roman" w:hAnsi="Times New Roman" w:cs="Times New Roman"/>
        </w:rPr>
      </w:pPr>
    </w:p>
    <w:p w14:paraId="31DF6EBD" w14:textId="77777777" w:rsidR="00065448" w:rsidRPr="000A27BD" w:rsidRDefault="00065448" w:rsidP="00583E27">
      <w:pPr>
        <w:rPr>
          <w:rFonts w:ascii="Times New Roman" w:hAnsi="Times New Roman" w:cs="Times New Roman"/>
        </w:rPr>
      </w:pPr>
    </w:p>
    <w:p w14:paraId="63A826D8" w14:textId="77777777" w:rsidR="00065448" w:rsidRPr="000A27BD" w:rsidRDefault="00065448" w:rsidP="00583E27">
      <w:pPr>
        <w:rPr>
          <w:rFonts w:ascii="Times New Roman" w:hAnsi="Times New Roman" w:cs="Times New Roman"/>
        </w:rPr>
      </w:pPr>
    </w:p>
    <w:p w14:paraId="7CAD76D2" w14:textId="77777777" w:rsidR="00BC783A" w:rsidRPr="000A27BD" w:rsidRDefault="00BC783A" w:rsidP="00583E27">
      <w:pPr>
        <w:rPr>
          <w:rFonts w:ascii="Times New Roman" w:hAnsi="Times New Roman" w:cs="Times New Roman"/>
        </w:rPr>
      </w:pPr>
    </w:p>
    <w:p w14:paraId="25B455BE" w14:textId="77777777" w:rsidR="00BC783A" w:rsidRPr="000A27BD" w:rsidRDefault="00BC783A" w:rsidP="00583E27">
      <w:pPr>
        <w:rPr>
          <w:rFonts w:ascii="Times New Roman" w:hAnsi="Times New Roman" w:cs="Times New Roman"/>
        </w:rPr>
      </w:pPr>
    </w:p>
    <w:p w14:paraId="124A32D1" w14:textId="77777777" w:rsidR="00BC783A" w:rsidRPr="000A27BD" w:rsidRDefault="00BC783A" w:rsidP="00583E27">
      <w:pPr>
        <w:rPr>
          <w:rFonts w:ascii="Times New Roman" w:hAnsi="Times New Roman" w:cs="Times New Roman"/>
        </w:rPr>
      </w:pPr>
    </w:p>
    <w:p w14:paraId="438C38C5" w14:textId="77777777" w:rsidR="00BC783A" w:rsidRPr="000A27BD" w:rsidRDefault="00BC783A" w:rsidP="00583E27">
      <w:pPr>
        <w:rPr>
          <w:rFonts w:ascii="Times New Roman" w:hAnsi="Times New Roman" w:cs="Times New Roman"/>
        </w:rPr>
      </w:pPr>
    </w:p>
    <w:p w14:paraId="756AA3EC" w14:textId="77777777" w:rsidR="00BC783A" w:rsidRPr="000A27BD" w:rsidRDefault="00BC783A" w:rsidP="00583E27">
      <w:pPr>
        <w:rPr>
          <w:rFonts w:ascii="Times New Roman" w:hAnsi="Times New Roman" w:cs="Times New Roman"/>
        </w:rPr>
      </w:pPr>
    </w:p>
    <w:p w14:paraId="171F8415" w14:textId="77777777" w:rsidR="00BC783A" w:rsidRPr="000A27BD" w:rsidRDefault="00BC783A" w:rsidP="00583E27">
      <w:pPr>
        <w:rPr>
          <w:rFonts w:ascii="Times New Roman" w:hAnsi="Times New Roman" w:cs="Times New Roman"/>
        </w:rPr>
      </w:pPr>
    </w:p>
    <w:p w14:paraId="6E70FA72" w14:textId="77777777" w:rsidR="00BC783A" w:rsidRDefault="00BC783A" w:rsidP="00583E27">
      <w:pPr>
        <w:rPr>
          <w:rFonts w:ascii="Times New Roman" w:hAnsi="Times New Roman" w:cs="Times New Roman"/>
        </w:rPr>
      </w:pPr>
    </w:p>
    <w:p w14:paraId="53DB7584" w14:textId="77777777" w:rsidR="003F6BC7" w:rsidRDefault="003F6BC7" w:rsidP="00583E27">
      <w:pPr>
        <w:rPr>
          <w:rFonts w:ascii="Times New Roman" w:hAnsi="Times New Roman" w:cs="Times New Roman"/>
        </w:rPr>
      </w:pPr>
    </w:p>
    <w:p w14:paraId="253829D6" w14:textId="77777777" w:rsidR="003F6BC7" w:rsidRDefault="003F6BC7" w:rsidP="00583E27">
      <w:pPr>
        <w:rPr>
          <w:rFonts w:ascii="Times New Roman" w:hAnsi="Times New Roman" w:cs="Times New Roman"/>
        </w:rPr>
      </w:pPr>
    </w:p>
    <w:p w14:paraId="76A9CB42" w14:textId="77777777" w:rsidR="003F6BC7" w:rsidRDefault="003F6BC7" w:rsidP="00583E27">
      <w:pPr>
        <w:rPr>
          <w:rFonts w:ascii="Times New Roman" w:hAnsi="Times New Roman" w:cs="Times New Roman"/>
        </w:rPr>
      </w:pPr>
    </w:p>
    <w:p w14:paraId="6AE79EFB" w14:textId="77777777" w:rsidR="003F6BC7" w:rsidRDefault="003F6BC7" w:rsidP="00583E27">
      <w:pPr>
        <w:rPr>
          <w:rFonts w:ascii="Times New Roman" w:hAnsi="Times New Roman" w:cs="Times New Roman"/>
        </w:rPr>
      </w:pPr>
    </w:p>
    <w:p w14:paraId="09E2C309" w14:textId="77777777" w:rsidR="00B10727" w:rsidRDefault="00B10727" w:rsidP="00583E27">
      <w:pPr>
        <w:rPr>
          <w:rFonts w:ascii="Times New Roman" w:hAnsi="Times New Roman" w:cs="Times New Roman"/>
        </w:rPr>
      </w:pPr>
    </w:p>
    <w:p w14:paraId="5B60DE93" w14:textId="77777777" w:rsidR="00B10727" w:rsidRDefault="00B10727" w:rsidP="00583E27">
      <w:pPr>
        <w:rPr>
          <w:rFonts w:ascii="Times New Roman" w:hAnsi="Times New Roman" w:cs="Times New Roman"/>
        </w:rPr>
      </w:pPr>
    </w:p>
    <w:p w14:paraId="5185E358" w14:textId="5A73CD2E" w:rsidR="00B20FCA" w:rsidRPr="000A27BD" w:rsidRDefault="00B20FCA" w:rsidP="00583E27">
      <w:pPr>
        <w:rPr>
          <w:rFonts w:ascii="Times New Roman" w:hAnsi="Times New Roman" w:cs="Times New Roman"/>
        </w:rPr>
      </w:pPr>
    </w:p>
    <w:p w14:paraId="7212522C" w14:textId="2EF618D4" w:rsidR="00FB6B58" w:rsidRPr="000A27BD" w:rsidRDefault="00FB6B58" w:rsidP="00FB6B58">
      <w:pPr>
        <w:rPr>
          <w:rFonts w:ascii="Times New Roman" w:hAnsi="Times New Roman" w:cs="Times New Roman"/>
          <w:b/>
          <w:sz w:val="28"/>
          <w:u w:val="single"/>
        </w:rPr>
      </w:pPr>
      <w:r w:rsidRPr="000A27BD">
        <w:rPr>
          <w:rFonts w:ascii="Times New Roman" w:hAnsi="Times New Roman" w:cs="Times New Roman"/>
          <w:b/>
          <w:sz w:val="28"/>
          <w:u w:val="single"/>
        </w:rPr>
        <w:t>Pennod 3: Methodoleg (1000)</w:t>
      </w:r>
    </w:p>
    <w:p w14:paraId="60608670" w14:textId="77777777" w:rsidR="00FB6B58" w:rsidRPr="000A27BD" w:rsidRDefault="00FB6B58" w:rsidP="00583E27">
      <w:pPr>
        <w:rPr>
          <w:rFonts w:ascii="Times New Roman" w:hAnsi="Times New Roman" w:cs="Times New Roman"/>
        </w:rPr>
      </w:pPr>
    </w:p>
    <w:p w14:paraId="124A1F5B" w14:textId="2C160A2C" w:rsidR="00B838A6" w:rsidRDefault="00B10727" w:rsidP="00B838A6">
      <w:pPr>
        <w:spacing w:line="360" w:lineRule="auto"/>
        <w:rPr>
          <w:rFonts w:ascii="Times New Roman" w:hAnsi="Times New Roman" w:cs="Times New Roman"/>
        </w:rPr>
      </w:pPr>
      <w:r w:rsidRPr="00B10727">
        <w:rPr>
          <w:rFonts w:ascii="Times New Roman" w:hAnsi="Times New Roman" w:cs="Times New Roman"/>
        </w:rPr>
        <w:t>Yn y bennod hon bwriedir trafod beth yn union yw ymchwil, pam mae angen foeseg wrth gynnal archwiliadau amrywiol a hefyd bwriedir trafod a gwerthuso’r dulliau ymchwili a ddefnyddiwyd wrth gasglu data.</w:t>
      </w:r>
    </w:p>
    <w:p w14:paraId="64910848" w14:textId="77777777" w:rsidR="00B10727" w:rsidRPr="000A27BD" w:rsidRDefault="00B10727" w:rsidP="00B838A6">
      <w:pPr>
        <w:spacing w:line="360" w:lineRule="auto"/>
        <w:rPr>
          <w:rFonts w:ascii="Times New Roman" w:hAnsi="Times New Roman" w:cs="Times New Roman"/>
        </w:rPr>
      </w:pPr>
    </w:p>
    <w:p w14:paraId="0F281BA0" w14:textId="729F84F6" w:rsidR="000524CD" w:rsidRDefault="00B10727" w:rsidP="00B10727">
      <w:pPr>
        <w:spacing w:line="360" w:lineRule="auto"/>
        <w:rPr>
          <w:rFonts w:ascii="Times New Roman" w:hAnsi="Times New Roman" w:cs="Times New Roman"/>
        </w:rPr>
      </w:pPr>
      <w:r w:rsidRPr="00B10727">
        <w:rPr>
          <w:rFonts w:ascii="Times New Roman" w:hAnsi="Times New Roman" w:cs="Times New Roman"/>
        </w:rPr>
        <w:t>Diffinnir yr ymadrodd ‘ymchwil’ o dan ymbarél dau brif fath o ymchwil. Y ddau fath o ymchwil yw ymchwil traddodiadol ac ymchwil cyfredol. Unigolion sydd yn arwain yr ymchwil sy’n digwydd o fewn ymchwil traddodiadol tra bod angen i unigolion cymhwyso dulliau gwyddonol i broblemau gwahanol o ran ymchwil gyfredol. Sonnir uchod bod dau fath gwahanol o ymchwil ond cwestiynir beth yn union yr olygir wrth drafod y gair ‘ymchwil.’ Yn ôl Salleh (2014) yr hyn ag golygir wrth drafod y gair ‘ymchwil’ yw ffordd o ddysgu trwy wneud. Gwelir fod y diffiniad hwn braidd yn wahanol i’r diffiniad ‘systematic investigation into and study of materials and sources in order to establish facts and reach new conclusions,’ fel y caiff y gair ‘ymchwil’ ei ddiffinio o fewn yr (OED, 2013). Er hyn meddylir os yw diffinio ymchwil yn peth rhwydd i wneud?</w:t>
      </w:r>
    </w:p>
    <w:p w14:paraId="6CBCC17F" w14:textId="77777777" w:rsidR="00B10727" w:rsidRPr="000A27BD" w:rsidRDefault="00B10727" w:rsidP="000524CD">
      <w:pPr>
        <w:rPr>
          <w:rFonts w:ascii="Times New Roman" w:hAnsi="Times New Roman" w:cs="Times New Roman"/>
          <w:b/>
          <w:sz w:val="28"/>
          <w:u w:val="single"/>
        </w:rPr>
      </w:pPr>
    </w:p>
    <w:p w14:paraId="66FF7C34" w14:textId="13BB8D26" w:rsidR="008122D1" w:rsidRPr="000A27BD" w:rsidRDefault="000524CD" w:rsidP="00BA2AA6">
      <w:pPr>
        <w:spacing w:line="360" w:lineRule="auto"/>
        <w:rPr>
          <w:rFonts w:ascii="Times New Roman" w:hAnsi="Times New Roman" w:cs="Times New Roman"/>
          <w:b/>
          <w:color w:val="000000"/>
          <w:sz w:val="28"/>
          <w:szCs w:val="28"/>
        </w:rPr>
      </w:pPr>
      <w:r w:rsidRPr="000A27BD">
        <w:rPr>
          <w:rFonts w:ascii="Times New Roman" w:hAnsi="Times New Roman" w:cs="Times New Roman"/>
          <w:b/>
          <w:sz w:val="28"/>
          <w:szCs w:val="28"/>
        </w:rPr>
        <w:t xml:space="preserve">3.1 </w:t>
      </w:r>
      <w:r w:rsidRPr="000A27BD">
        <w:rPr>
          <w:rFonts w:ascii="Times New Roman" w:hAnsi="Times New Roman" w:cs="Times New Roman"/>
          <w:b/>
          <w:color w:val="000000"/>
          <w:sz w:val="28"/>
          <w:szCs w:val="28"/>
        </w:rPr>
        <w:t xml:space="preserve">Beth yw Moeseg a’i pwysigrwydd? </w:t>
      </w:r>
    </w:p>
    <w:p w14:paraId="18E174BD" w14:textId="77777777" w:rsidR="00B10727" w:rsidRDefault="00B10727" w:rsidP="0000066A">
      <w:pPr>
        <w:pStyle w:val="NormalWeb"/>
        <w:spacing w:line="360" w:lineRule="auto"/>
        <w:rPr>
          <w:rFonts w:ascii="Times New Roman" w:eastAsia="Times New Roman" w:hAnsi="Times New Roman"/>
          <w:color w:val="222222"/>
          <w:sz w:val="24"/>
          <w:szCs w:val="24"/>
          <w:shd w:val="clear" w:color="auto" w:fill="FFFFFF"/>
          <w:lang w:val="cy-GB"/>
        </w:rPr>
      </w:pPr>
      <w:r w:rsidRPr="00B10727">
        <w:rPr>
          <w:rFonts w:ascii="Times New Roman" w:eastAsia="Times New Roman" w:hAnsi="Times New Roman"/>
          <w:color w:val="222222"/>
          <w:sz w:val="24"/>
          <w:szCs w:val="24"/>
          <w:shd w:val="clear" w:color="auto" w:fill="FFFFFF"/>
          <w:lang w:val="cy-GB"/>
        </w:rPr>
        <w:t xml:space="preserve">Wrth ymgymryd â’r prosiect ymchwil hwn daw foeseg yn rhan hollbwysig wrth fynd ati i gyflawni’r gwaith ymchwil angenrheidiol. </w:t>
      </w:r>
    </w:p>
    <w:p w14:paraId="136B10C3" w14:textId="4D8C5D11" w:rsidR="002537D4" w:rsidRPr="00B10727" w:rsidRDefault="00B10727" w:rsidP="0000066A">
      <w:pPr>
        <w:pStyle w:val="NormalWeb"/>
        <w:spacing w:line="360" w:lineRule="auto"/>
        <w:rPr>
          <w:rFonts w:ascii="Times New Roman" w:hAnsi="Times New Roman"/>
          <w:sz w:val="24"/>
          <w:szCs w:val="24"/>
          <w:lang w:val="cy-GB"/>
        </w:rPr>
      </w:pPr>
      <w:r w:rsidRPr="00B10727">
        <w:rPr>
          <w:rFonts w:ascii="Times New Roman" w:eastAsia="Times New Roman" w:hAnsi="Times New Roman"/>
          <w:color w:val="222222"/>
          <w:sz w:val="24"/>
          <w:szCs w:val="24"/>
          <w:shd w:val="clear" w:color="auto" w:fill="FFFFFF"/>
          <w:lang w:val="cy-GB"/>
        </w:rPr>
        <w:t xml:space="preserve">Yn ôl (Hughes, 2019) moeseg yw sicrhau cyfiawnder a thegwch i bawb ac i gofio bod gwerthoedd yn bwysig i bob elfen o’r prosiect ymchwil. Atgyfnerthir y diffiniad uchod o foeseg pan nodir “mae moeseg yn cyfeirio at rolau ymddygiad; fel arfer i gydymffurfio â chod neu set o egwyddorion,” gan (Robson, 2012, tt. 65) Yn ystod yr holl broses o gyflawni’r prosiect ymchwil dilynwyd canllawiau BERA yn ogystal ag ymgymryd â ffurflen am gymeradwyaeth foesegol er mwyn casglu’r data angenrheidiol mewn modd proffesiynol a foesegol. (Gweler Atodiad 2) Nodir uchod bod moeseg yn rhan holl bwysig wrth fynd ati i gyflawni gofynion y prosiect ymchwil ac i gynnig ymateb perthnasol i’r cwestiwn yn enwedig pan noda (BERA, 2011: 5) </w:t>
      </w:r>
      <w:r w:rsidR="0000066A" w:rsidRPr="00B10727">
        <w:rPr>
          <w:rFonts w:ascii="Times New Roman" w:hAnsi="Times New Roman"/>
          <w:sz w:val="24"/>
          <w:szCs w:val="24"/>
          <w:lang w:val="cy-GB"/>
        </w:rPr>
        <w:t xml:space="preserve">“Researchers must take the steps necessary to ensure that all participants in the research understand the process in which they are to be engaged.” </w:t>
      </w:r>
      <w:r w:rsidR="002537D4" w:rsidRPr="00B10727">
        <w:rPr>
          <w:rFonts w:ascii="Times New Roman" w:hAnsi="Times New Roman"/>
          <w:sz w:val="24"/>
          <w:szCs w:val="24"/>
          <w:lang w:val="cy-GB"/>
        </w:rPr>
        <w:t>Er hyn i’r gwrthwyneb noda Hesse-Biber a Leavy (2011) bod “moeseg o ran yr ymchwil yn cychwyn ac yn gorffen gyda’r llythyr caniatâd.”</w:t>
      </w:r>
      <w:r w:rsidR="002537D4" w:rsidRPr="00B10727">
        <w:rPr>
          <w:rFonts w:ascii="Times New Roman" w:hAnsi="Times New Roman"/>
          <w:lang w:val="cy-GB"/>
        </w:rPr>
        <w:t xml:space="preserve"> </w:t>
      </w:r>
    </w:p>
    <w:p w14:paraId="6CFBD86E" w14:textId="77777777" w:rsidR="002537D4" w:rsidRDefault="002537D4" w:rsidP="00B838A6">
      <w:pPr>
        <w:spacing w:line="360" w:lineRule="auto"/>
        <w:rPr>
          <w:rFonts w:ascii="Times New Roman" w:hAnsi="Times New Roman" w:cs="Times New Roman"/>
        </w:rPr>
      </w:pPr>
    </w:p>
    <w:p w14:paraId="14F539CE" w14:textId="1122EA06" w:rsidR="00382E4C" w:rsidRDefault="00B10727" w:rsidP="00B838A6">
      <w:pPr>
        <w:spacing w:line="360" w:lineRule="auto"/>
        <w:rPr>
          <w:rFonts w:ascii="Times New Roman" w:hAnsi="Times New Roman" w:cs="Times New Roman"/>
        </w:rPr>
      </w:pPr>
      <w:r w:rsidRPr="00B10727">
        <w:rPr>
          <w:rFonts w:ascii="Times New Roman" w:hAnsi="Times New Roman" w:cs="Times New Roman"/>
        </w:rPr>
        <w:t xml:space="preserve">Rhwydd yw nodi beth yw foeseg ond mae’n hollbwysig i adnabod y pwysigrwydd a deall y pwysigrwydd o sicrhau moeseg wrth gyflawni gofynion y prosiect ymchwil. Nodwyd bod “pob gweithgaredd yn peri rhyw fath o risg ac nid yw cyfranogiad ymchwiliol yn wahanol,” gan Wiles (2013). O ganlyniad datgelwyd yn syth i’r sawl ag ymatebodd i’r dulliau ymchwili am gyfrinachedd ac anhysbysedd yr holl broses. Nodwyd yn syth bod yr holl waith ymchwil yn anhysbys a ni fydd ysgol nag unigolion yn cael eu henwi o fewn y prosiect ymchwil ar unrhyw adeg. Dilyna hyn datganiad rheoli data PCYDDS (2018) yn ogystal ag adlewyrchu gwerthoedd pwysig safon SAC S1.1: Gwerthoedd ac arferion </w:t>
      </w:r>
      <w:r>
        <w:rPr>
          <w:rFonts w:ascii="Times New Roman" w:hAnsi="Times New Roman" w:cs="Times New Roman"/>
        </w:rPr>
        <w:t>proffesiynol (Gweler Atodiad 3)</w:t>
      </w:r>
    </w:p>
    <w:p w14:paraId="2E8721A8" w14:textId="77777777" w:rsidR="00B10727" w:rsidRPr="000A27BD" w:rsidRDefault="00B10727" w:rsidP="00B838A6">
      <w:pPr>
        <w:spacing w:line="360" w:lineRule="auto"/>
        <w:rPr>
          <w:rFonts w:ascii="Times New Roman" w:hAnsi="Times New Roman" w:cs="Times New Roman"/>
        </w:rPr>
      </w:pPr>
    </w:p>
    <w:p w14:paraId="581E53C9" w14:textId="2965497B" w:rsidR="000524CD" w:rsidRPr="000A27BD" w:rsidRDefault="000524CD" w:rsidP="00B838A6">
      <w:pPr>
        <w:spacing w:line="360" w:lineRule="auto"/>
        <w:rPr>
          <w:rFonts w:ascii="Times New Roman" w:hAnsi="Times New Roman" w:cs="Times New Roman"/>
          <w:b/>
          <w:sz w:val="28"/>
          <w:szCs w:val="28"/>
        </w:rPr>
      </w:pPr>
      <w:r w:rsidRPr="000A27BD">
        <w:rPr>
          <w:rFonts w:ascii="Times New Roman" w:hAnsi="Times New Roman" w:cs="Times New Roman"/>
          <w:b/>
          <w:sz w:val="28"/>
          <w:szCs w:val="28"/>
        </w:rPr>
        <w:t>3.2 Dulliau a ddefnyddiwyd gan gyfiawnhau a gwerthuso’r dulliau</w:t>
      </w:r>
    </w:p>
    <w:p w14:paraId="5DE16A23" w14:textId="77777777" w:rsidR="00B10727" w:rsidRPr="00B10727" w:rsidRDefault="00B10727" w:rsidP="00B10727">
      <w:pPr>
        <w:spacing w:line="360" w:lineRule="auto"/>
        <w:rPr>
          <w:rFonts w:ascii="Times New Roman" w:hAnsi="Times New Roman" w:cs="Times New Roman"/>
        </w:rPr>
      </w:pPr>
      <w:r w:rsidRPr="00B10727">
        <w:rPr>
          <w:rFonts w:ascii="Times New Roman" w:hAnsi="Times New Roman" w:cs="Times New Roman"/>
        </w:rPr>
        <w:t xml:space="preserve">Er mwyn canfod a chasglu tystiolaeth am sut mae’r system ymyraethau yn helpu plant i ddatblygu eu sgiliau ieithyddol, defnyddiwyd ystod o ddulliau ymchwil ansoddol a meintiol. Defnyddiwyd dull ymchwil o gynnal cyfweliadau 1:1 gyda gwahanol athrawon o fewn Cyfnod Allweddol 2 a chydlynydd yr ymyraethau i weld sut mae’r systemau ymyrraeth yn cefnogi’r dysgwyr a pha mor aml maent yn asesu / arsylwi cynnydd y disgyblion. Lluniwyd cwestiynau strwythuredig wedi eu cynllunio’n ofalus. Darparwyd hyn cyfle i mi gasglu tystiolaeth am </w:t>
      </w:r>
    </w:p>
    <w:p w14:paraId="2BB19CF4" w14:textId="77777777" w:rsidR="00B10727" w:rsidRPr="00B10727" w:rsidRDefault="00B10727" w:rsidP="00B10727">
      <w:pPr>
        <w:spacing w:line="360" w:lineRule="auto"/>
        <w:rPr>
          <w:rFonts w:ascii="Times New Roman" w:hAnsi="Times New Roman" w:cs="Times New Roman"/>
        </w:rPr>
      </w:pPr>
      <w:r w:rsidRPr="00B10727">
        <w:rPr>
          <w:rFonts w:ascii="Times New Roman" w:hAnsi="Times New Roman" w:cs="Times New Roman"/>
        </w:rPr>
        <w:t>farnau staff profiadol am sut i weithredu ymyraethau o fewn ysgolion cynradd o fewn amgylchedd cyffyrddus a naturiol. Wrth i’r athrawon cynnig ymatebion i’r cwestiynau ceir cyfle ar lafar i addasu’r cwestiynau er mwyn ymestyn a chanfod fwy o wybodaeth.</w:t>
      </w:r>
    </w:p>
    <w:p w14:paraId="3E72004F" w14:textId="4AE5685C" w:rsidR="00FC4200" w:rsidRPr="000A27BD" w:rsidRDefault="00FC4200" w:rsidP="00B10727">
      <w:pPr>
        <w:spacing w:line="360" w:lineRule="auto"/>
        <w:rPr>
          <w:rFonts w:ascii="Times New Roman" w:hAnsi="Times New Roman" w:cs="Times New Roman"/>
        </w:rPr>
      </w:pPr>
    </w:p>
    <w:p w14:paraId="7D2E8FFE" w14:textId="18AC550B" w:rsidR="00C92901" w:rsidRPr="000A27BD" w:rsidRDefault="00B10727" w:rsidP="00B838A6">
      <w:pPr>
        <w:spacing w:line="360" w:lineRule="auto"/>
        <w:rPr>
          <w:rFonts w:ascii="Times New Roman" w:hAnsi="Times New Roman" w:cs="Times New Roman"/>
        </w:rPr>
      </w:pPr>
      <w:r w:rsidRPr="00B10727">
        <w:rPr>
          <w:rFonts w:ascii="Times New Roman" w:hAnsi="Times New Roman" w:cs="Times New Roman"/>
        </w:rPr>
        <w:t xml:space="preserve">Canfuwyd tystiolaeth a data hefyd trwy wneud holiaduron ac arsylwadau gwahanol. Darparwyd holiaduron er mwyn casglu tystiolaeth am weithrediad yr ymyraethau penodol. Yn ogystal ysgrifennwyd arsylwadau amrywiol wrth arsylwi ar blant yn derbyn sesiwn o’r ymyraethau. Wrth gynnal arsylwadau a chasglu ymatebion yr holiaduron derbyniais wybodaeth a data ychwanegol megis nifer o blant sy’n derbyn yr ymyrraeth yn ogystal â darganfod gwybodaeth am bryd a sut mae’r ymyraethau yn cael eu gweithredu o fewn ysgolion. Wrth bwyso a mesur effeithiolrwydd cynnal arsylwadau, creu holiaduron a chynnal cyfweliadau gyda staff gwahanol gwelwyd fod defnyddio cyfweliadau yn fwy effeithiol nag arsylwadau a holiaduron, ond pam? Gwelwyd wrth gwestiynu athrawon yn ystod y cyfweliadau bod atebion llawer mwy dilys a chywir i gymharu ag ymatebion arwynebol a ddeilliwyd o’r holiaduron. </w:t>
      </w:r>
      <w:r w:rsidR="000A1935" w:rsidRPr="00126FAA">
        <w:rPr>
          <w:rFonts w:ascii="Times New Roman" w:hAnsi="Times New Roman" w:cs="Times New Roman"/>
        </w:rPr>
        <w:t>Cyryfheua</w:t>
      </w:r>
      <w:r w:rsidR="0065667D" w:rsidRPr="00126FAA">
        <w:rPr>
          <w:rFonts w:ascii="Times New Roman" w:hAnsi="Times New Roman" w:cs="Times New Roman"/>
        </w:rPr>
        <w:t xml:space="preserve"> </w:t>
      </w:r>
      <w:r w:rsidR="00126FAA" w:rsidRPr="00126FAA">
        <w:rPr>
          <w:rFonts w:ascii="Times New Roman" w:hAnsi="Times New Roman" w:cs="Times New Roman"/>
        </w:rPr>
        <w:t>(Moyer a Wei,</w:t>
      </w:r>
      <w:r w:rsidR="000A1935" w:rsidRPr="00126FAA">
        <w:rPr>
          <w:rFonts w:ascii="Times New Roman" w:hAnsi="Times New Roman" w:cs="Times New Roman"/>
        </w:rPr>
        <w:t xml:space="preserve"> 2008: 158) barn personol</w:t>
      </w:r>
      <w:r w:rsidR="000A1935" w:rsidRPr="000A27BD">
        <w:rPr>
          <w:rFonts w:ascii="Times New Roman" w:hAnsi="Times New Roman" w:cs="Times New Roman"/>
        </w:rPr>
        <w:t xml:space="preserve"> ymchwilydd y brosiect ymchwil hwn gan nodi er fod holiaduron ac arsylwadau yn effeithiol er mwyn casglu gwybodaeth bywgraffyddol </w:t>
      </w:r>
      <w:r w:rsidR="00327934" w:rsidRPr="000A27BD">
        <w:rPr>
          <w:rFonts w:ascii="Times New Roman" w:hAnsi="Times New Roman" w:cs="Times New Roman"/>
        </w:rPr>
        <w:t>mae cyfweliadau yn</w:t>
      </w:r>
      <w:r w:rsidR="00F8035F" w:rsidRPr="000A27BD">
        <w:rPr>
          <w:rFonts w:ascii="Times New Roman" w:hAnsi="Times New Roman" w:cs="Times New Roman"/>
        </w:rPr>
        <w:t xml:space="preserve"> galluogi yamtebwyr i </w:t>
      </w:r>
      <w:r w:rsidR="000A1935" w:rsidRPr="000A27BD">
        <w:rPr>
          <w:rFonts w:ascii="Times New Roman" w:hAnsi="Times New Roman" w:cs="Times New Roman"/>
        </w:rPr>
        <w:t>“produce exte</w:t>
      </w:r>
      <w:r w:rsidR="00C92901" w:rsidRPr="000A27BD">
        <w:rPr>
          <w:rFonts w:ascii="Times New Roman" w:hAnsi="Times New Roman" w:cs="Times New Roman"/>
        </w:rPr>
        <w:t xml:space="preserve">nded accounts from infromants.” I gyd-fynd â’r barnau uchod atgyferntha Seale cryfder cynnal cyfweliadau wrth gasglu gwybodaeth gan nodi </w:t>
      </w:r>
    </w:p>
    <w:p w14:paraId="69306808" w14:textId="77777777" w:rsidR="00C92901" w:rsidRPr="000A27BD" w:rsidRDefault="00C92901" w:rsidP="00B838A6">
      <w:pPr>
        <w:spacing w:line="360" w:lineRule="auto"/>
        <w:rPr>
          <w:rFonts w:ascii="Times New Roman" w:hAnsi="Times New Roman" w:cs="Times New Roman"/>
        </w:rPr>
      </w:pPr>
    </w:p>
    <w:p w14:paraId="72F1DCBE" w14:textId="77777777" w:rsidR="00C92901" w:rsidRPr="000A27BD" w:rsidRDefault="00C92901" w:rsidP="00C92901">
      <w:pPr>
        <w:spacing w:line="360" w:lineRule="auto"/>
        <w:ind w:left="1440"/>
        <w:rPr>
          <w:rFonts w:ascii="Times New Roman" w:hAnsi="Times New Roman" w:cs="Times New Roman"/>
        </w:rPr>
      </w:pPr>
      <w:r w:rsidRPr="000A27BD">
        <w:rPr>
          <w:rFonts w:ascii="Times New Roman" w:hAnsi="Times New Roman" w:cs="Times New Roman"/>
        </w:rPr>
        <w:t>“the interview is a more flexible form than the questionnaire and if</w:t>
      </w:r>
    </w:p>
    <w:p w14:paraId="133D8D11" w14:textId="77777777" w:rsidR="00C92901" w:rsidRPr="00126FAA" w:rsidRDefault="00C92901" w:rsidP="00C92901">
      <w:pPr>
        <w:spacing w:line="360" w:lineRule="auto"/>
        <w:ind w:left="1440"/>
        <w:rPr>
          <w:rFonts w:ascii="Times New Roman" w:hAnsi="Times New Roman" w:cs="Times New Roman"/>
        </w:rPr>
      </w:pPr>
      <w:r w:rsidRPr="000A27BD">
        <w:rPr>
          <w:rFonts w:ascii="Times New Roman" w:hAnsi="Times New Roman" w:cs="Times New Roman"/>
        </w:rPr>
        <w:t xml:space="preserve"> intelligently used, can generally </w:t>
      </w:r>
      <w:r w:rsidRPr="00126FAA">
        <w:rPr>
          <w:rFonts w:ascii="Times New Roman" w:hAnsi="Times New Roman" w:cs="Times New Roman"/>
        </w:rPr>
        <w:t xml:space="preserve">be used to gather infromation of greater </w:t>
      </w:r>
    </w:p>
    <w:p w14:paraId="3682B6FC" w14:textId="3B598CF5" w:rsidR="00FC4200" w:rsidRPr="00126FAA" w:rsidRDefault="00C92901" w:rsidP="00C92901">
      <w:pPr>
        <w:spacing w:line="360" w:lineRule="auto"/>
        <w:ind w:left="1440"/>
        <w:rPr>
          <w:rFonts w:ascii="Times New Roman" w:hAnsi="Times New Roman" w:cs="Times New Roman"/>
        </w:rPr>
      </w:pPr>
      <w:r w:rsidRPr="00126FAA">
        <w:rPr>
          <w:rFonts w:ascii="Times New Roman" w:hAnsi="Times New Roman" w:cs="Times New Roman"/>
        </w:rPr>
        <w:t xml:space="preserve">depth and can be more sesnitive to contextual variations in meaning.” </w:t>
      </w:r>
    </w:p>
    <w:p w14:paraId="5C18967A" w14:textId="3651A375" w:rsidR="00080A68" w:rsidRPr="000A27BD" w:rsidRDefault="00C92901" w:rsidP="00080A68">
      <w:pPr>
        <w:tabs>
          <w:tab w:val="left" w:pos="7900"/>
        </w:tabs>
        <w:spacing w:line="360" w:lineRule="auto"/>
        <w:jc w:val="right"/>
        <w:rPr>
          <w:rFonts w:ascii="Times New Roman" w:hAnsi="Times New Roman" w:cs="Times New Roman"/>
        </w:rPr>
      </w:pPr>
      <w:r w:rsidRPr="00126FAA">
        <w:rPr>
          <w:rFonts w:ascii="Times New Roman" w:hAnsi="Times New Roman" w:cs="Times New Roman"/>
        </w:rPr>
        <w:t>(Seale, 2012: 183)</w:t>
      </w:r>
    </w:p>
    <w:p w14:paraId="662E19A6" w14:textId="77777777" w:rsidR="00080A68" w:rsidRPr="000A27BD" w:rsidRDefault="00080A68" w:rsidP="00080A68">
      <w:pPr>
        <w:tabs>
          <w:tab w:val="left" w:pos="7900"/>
        </w:tabs>
        <w:spacing w:line="360" w:lineRule="auto"/>
        <w:jc w:val="right"/>
        <w:rPr>
          <w:rFonts w:ascii="Times New Roman" w:hAnsi="Times New Roman" w:cs="Times New Roman"/>
        </w:rPr>
      </w:pPr>
    </w:p>
    <w:p w14:paraId="5A8261FB" w14:textId="3B58FFB9" w:rsidR="00B10727" w:rsidRDefault="00B10727" w:rsidP="00080A68">
      <w:pPr>
        <w:tabs>
          <w:tab w:val="left" w:pos="7900"/>
        </w:tabs>
        <w:spacing w:line="360" w:lineRule="auto"/>
        <w:rPr>
          <w:rFonts w:ascii="Times New Roman" w:hAnsi="Times New Roman" w:cs="Times New Roman"/>
        </w:rPr>
      </w:pPr>
      <w:r w:rsidRPr="00B10727">
        <w:rPr>
          <w:rFonts w:ascii="Times New Roman" w:hAnsi="Times New Roman" w:cs="Times New Roman"/>
        </w:rPr>
        <w:t xml:space="preserve">Wrth ddarllen y datganiadau uchod felly teimlaf fod defnyddio cyfweliadau fel ffordd o gasglu data ansoddol a meintiol yn sicrhau bod elfen o wirionedd a chywirdeb o ran yr ymchwil wrth ymgeisio i gynnig ymateb priodol i’r cwestiwn mawr.   </w:t>
      </w:r>
    </w:p>
    <w:p w14:paraId="60573239" w14:textId="77777777" w:rsidR="00B10727" w:rsidRPr="000A27BD" w:rsidRDefault="00B10727" w:rsidP="00080A68">
      <w:pPr>
        <w:tabs>
          <w:tab w:val="left" w:pos="7900"/>
        </w:tabs>
        <w:spacing w:line="360" w:lineRule="auto"/>
        <w:rPr>
          <w:rFonts w:ascii="Times New Roman" w:hAnsi="Times New Roman" w:cs="Times New Roman"/>
        </w:rPr>
      </w:pPr>
    </w:p>
    <w:p w14:paraId="1A2B58E5" w14:textId="40C0EC54" w:rsidR="009A7EFF" w:rsidRPr="000A27BD" w:rsidRDefault="009A7EFF" w:rsidP="00080A68">
      <w:pPr>
        <w:tabs>
          <w:tab w:val="left" w:pos="7900"/>
        </w:tabs>
        <w:spacing w:line="360" w:lineRule="auto"/>
        <w:rPr>
          <w:rFonts w:ascii="Times New Roman" w:hAnsi="Times New Roman" w:cs="Times New Roman"/>
          <w:b/>
          <w:color w:val="000000"/>
          <w:sz w:val="28"/>
        </w:rPr>
      </w:pPr>
      <w:r w:rsidRPr="000A27BD">
        <w:rPr>
          <w:rFonts w:ascii="Times New Roman" w:hAnsi="Times New Roman" w:cs="Times New Roman"/>
          <w:b/>
          <w:color w:val="000000"/>
          <w:sz w:val="28"/>
        </w:rPr>
        <w:t>3</w:t>
      </w:r>
      <w:r w:rsidR="003C4879" w:rsidRPr="000A27BD">
        <w:rPr>
          <w:rFonts w:ascii="Times New Roman" w:hAnsi="Times New Roman" w:cs="Times New Roman"/>
          <w:b/>
          <w:color w:val="000000"/>
          <w:sz w:val="28"/>
        </w:rPr>
        <w:t xml:space="preserve">.4 Cyfyngiadau yr astudiaeth </w:t>
      </w:r>
    </w:p>
    <w:p w14:paraId="77512B07" w14:textId="714298B1" w:rsidR="00B33707" w:rsidRDefault="00B10727" w:rsidP="009A7EFF">
      <w:pPr>
        <w:tabs>
          <w:tab w:val="left" w:pos="7900"/>
        </w:tabs>
        <w:spacing w:line="360" w:lineRule="auto"/>
        <w:rPr>
          <w:rFonts w:ascii="Times New Roman" w:hAnsi="Times New Roman" w:cs="Times New Roman"/>
        </w:rPr>
      </w:pPr>
      <w:r w:rsidRPr="00B10727">
        <w:rPr>
          <w:rFonts w:ascii="Times New Roman" w:hAnsi="Times New Roman" w:cs="Times New Roman"/>
        </w:rPr>
        <w:t xml:space="preserve">Wrth ystyried cyfyngiadau’r astudiaeth meddylir yn syth am y dulliau ymchwil a defnyddiwyd er mwyn casglu’r gwaith ymchwil angenrheidiol. Yn gyntaf o ran y cyfweliadau, holiaduron ac arsylwadau roedd amseru yn elfen holl bwysig. Uchod gwelir amryw o farnau cadarnhaol tuag at ddefnyddio cyfweliadau mewn modd effeithiol gydag athrawon gwahanol ond dadleuir bod cyfyngiadau gyda phopeth a wnawn hefyd. I rai, teimlwyd fod cynnal cyfweliadau ond yn effeithiol os yw’r amseru yn berffaith. Gwelwyd fod angen dynodi cryn dipyn o amser wrth gynnal y cyfweliadau a’r cwestiynau angenrheidiol. Nodir fod “cynnal cyfweliadau yn medru fod yn heriol ac weithiau mae angen esbonio disgwyliadau’r cyfweliad gyda chyfweleion,” gan Portigal (2013). O hyn felly teimlaf mai’r cyfyngiad cyntaf o ran yr astudiaeth hon oedd sicrhau </w:t>
      </w:r>
      <w:r>
        <w:rPr>
          <w:rFonts w:ascii="Times New Roman" w:hAnsi="Times New Roman" w:cs="Times New Roman"/>
        </w:rPr>
        <w:t xml:space="preserve">bod yr ymchwilydd yn </w:t>
      </w:r>
      <w:r w:rsidRPr="00B10727">
        <w:rPr>
          <w:rFonts w:ascii="Times New Roman" w:hAnsi="Times New Roman" w:cs="Times New Roman"/>
        </w:rPr>
        <w:t>gofyn i’r athrawon am amser cyfleus i gynnal y cyfweliadau.</w:t>
      </w:r>
    </w:p>
    <w:p w14:paraId="04CBD19A" w14:textId="77777777" w:rsidR="00B10727" w:rsidRPr="000A27BD" w:rsidRDefault="00B10727" w:rsidP="009A7EFF">
      <w:pPr>
        <w:tabs>
          <w:tab w:val="left" w:pos="7900"/>
        </w:tabs>
        <w:spacing w:line="360" w:lineRule="auto"/>
        <w:rPr>
          <w:rFonts w:ascii="Times New Roman" w:hAnsi="Times New Roman" w:cs="Times New Roman"/>
        </w:rPr>
      </w:pPr>
    </w:p>
    <w:p w14:paraId="14AAEC26" w14:textId="6991F507" w:rsidR="002537D4" w:rsidRDefault="00B10727" w:rsidP="003C4879">
      <w:pPr>
        <w:tabs>
          <w:tab w:val="left" w:pos="7900"/>
        </w:tabs>
        <w:spacing w:line="360" w:lineRule="auto"/>
        <w:rPr>
          <w:rFonts w:ascii="Times New Roman" w:hAnsi="Times New Roman" w:cs="Times New Roman"/>
        </w:rPr>
      </w:pPr>
      <w:r w:rsidRPr="00B10727">
        <w:rPr>
          <w:rFonts w:ascii="Times New Roman" w:hAnsi="Times New Roman" w:cs="Times New Roman"/>
        </w:rPr>
        <w:t>Yn amlwg wrth ddefnyddio’r dulliau ymchwil uchod deillia’r cyfyngiad o sicrhau nad oedd unrhyw risg i’r unigolion oedd ynghlwm a’r broses ymchwil. Cysyllta hyn gyda moeseg y prosiect ymchwil gan ystyried ffordd o sicrhau nad oedd unrhyw risg i’r unigolion o dan sylw wrth ymateb i gyfweliadau, arsylwadau a holiaduron amrywiol. Ni pherwyd risg i unrhyw unigolyn ag oedd ynghlwm a’r cyfweliadau, holiaduron a’r arsylwadau uchod gan wnaethpwyd neilltuo bod ganddynt hwy'r hawl i adael ar unrhyw adeg trwy ond gwrthod ymateb i gwestiynau a gadael y cwestiynau yn wag. Teimlaf fod pwysleisio’r elfen o adael y dulliau ymchwilio yn holl bwysig er mwyn i bawb teimlo’n gyffyrddus wrth gynnig ymatebion.</w:t>
      </w:r>
    </w:p>
    <w:p w14:paraId="1F720548" w14:textId="77777777" w:rsidR="00B10727" w:rsidRPr="000A27BD" w:rsidRDefault="00B10727" w:rsidP="003C4879">
      <w:pPr>
        <w:tabs>
          <w:tab w:val="left" w:pos="7900"/>
        </w:tabs>
        <w:spacing w:line="360" w:lineRule="auto"/>
        <w:rPr>
          <w:rFonts w:ascii="Times New Roman" w:hAnsi="Times New Roman" w:cs="Times New Roman"/>
        </w:rPr>
      </w:pPr>
    </w:p>
    <w:p w14:paraId="29426B0D" w14:textId="751DEAC3" w:rsidR="00012CD0" w:rsidRPr="000A27BD" w:rsidRDefault="00B10727" w:rsidP="003C4879">
      <w:pPr>
        <w:tabs>
          <w:tab w:val="left" w:pos="7900"/>
        </w:tabs>
        <w:spacing w:line="360" w:lineRule="auto"/>
        <w:rPr>
          <w:rFonts w:ascii="Times New Roman" w:hAnsi="Times New Roman" w:cs="Times New Roman"/>
        </w:rPr>
      </w:pPr>
      <w:r w:rsidRPr="00B10727">
        <w:rPr>
          <w:rFonts w:ascii="Times New Roman" w:hAnsi="Times New Roman" w:cs="Times New Roman"/>
        </w:rPr>
        <w:t>Y cyfyngiad olaf o ran yr holl broses oedd estyn holiaduron i’r athrawon. Paratois holiaduron am yr ymyraethau iaith oedd yn gweithredu o fewn yr ysgol er hyn derbyniais ond ychydig o holiaduron yn ôl. Wrth feddwl ymlaen felly o ran dadansoddi’r canlyniadau a dderbyniais gall maint y sampl effeithio a chyfyngu’r canfyddiadau a thardda o’r ymchwil. Yn anffodus bu rhaid i mi newid fy nghwestiwn ymchwil gwreiddiol o fewn yr wythnos gyntaf oherwydd cyfrinachedd oherwydd hyn felly bu amser yn brin i mi wrth ddarparu a derbyn ymatebion gan fod athrawon yn brysur. Awgrymiad felly ar gyfer y dyfodol byddai i ystyried natur y cwestiwn cychwynnol a sicrhau bod digon o gwmpasau ar gael er mwyn casglu’r holl ymchwil angenrheidiol sydd eu hangen er mwyn cynnig ymateb o werth i’r cwestiwn mawr.</w:t>
      </w:r>
    </w:p>
    <w:p w14:paraId="74119FA5" w14:textId="77777777" w:rsidR="00012CD0" w:rsidRPr="000A27BD" w:rsidRDefault="00012CD0" w:rsidP="003C4879">
      <w:pPr>
        <w:tabs>
          <w:tab w:val="left" w:pos="7900"/>
        </w:tabs>
        <w:spacing w:line="360" w:lineRule="auto"/>
        <w:rPr>
          <w:rFonts w:ascii="Times New Roman" w:hAnsi="Times New Roman" w:cs="Times New Roman"/>
        </w:rPr>
      </w:pPr>
    </w:p>
    <w:p w14:paraId="6326798C" w14:textId="77777777" w:rsidR="00012CD0" w:rsidRPr="000A27BD" w:rsidRDefault="00012CD0" w:rsidP="003C4879">
      <w:pPr>
        <w:tabs>
          <w:tab w:val="left" w:pos="7900"/>
        </w:tabs>
        <w:spacing w:line="360" w:lineRule="auto"/>
        <w:rPr>
          <w:rFonts w:ascii="Times New Roman" w:hAnsi="Times New Roman" w:cs="Times New Roman"/>
        </w:rPr>
      </w:pPr>
    </w:p>
    <w:p w14:paraId="5611CC65" w14:textId="77777777" w:rsidR="00012CD0" w:rsidRPr="000A27BD" w:rsidRDefault="00012CD0" w:rsidP="003C4879">
      <w:pPr>
        <w:tabs>
          <w:tab w:val="left" w:pos="7900"/>
        </w:tabs>
        <w:spacing w:line="360" w:lineRule="auto"/>
        <w:rPr>
          <w:rFonts w:ascii="Times New Roman" w:hAnsi="Times New Roman" w:cs="Times New Roman"/>
        </w:rPr>
      </w:pPr>
    </w:p>
    <w:p w14:paraId="03DB250C" w14:textId="77777777" w:rsidR="00012CD0" w:rsidRPr="000A27BD" w:rsidRDefault="00012CD0" w:rsidP="003C4879">
      <w:pPr>
        <w:tabs>
          <w:tab w:val="left" w:pos="7900"/>
        </w:tabs>
        <w:spacing w:line="360" w:lineRule="auto"/>
        <w:rPr>
          <w:rFonts w:ascii="Times New Roman" w:hAnsi="Times New Roman" w:cs="Times New Roman"/>
        </w:rPr>
      </w:pPr>
    </w:p>
    <w:p w14:paraId="0928F57C" w14:textId="77777777" w:rsidR="00012CD0" w:rsidRPr="000A27BD" w:rsidRDefault="00012CD0" w:rsidP="003C4879">
      <w:pPr>
        <w:tabs>
          <w:tab w:val="left" w:pos="7900"/>
        </w:tabs>
        <w:spacing w:line="360" w:lineRule="auto"/>
        <w:rPr>
          <w:rFonts w:ascii="Times New Roman" w:hAnsi="Times New Roman" w:cs="Times New Roman"/>
        </w:rPr>
      </w:pPr>
    </w:p>
    <w:p w14:paraId="035E4B66" w14:textId="77777777" w:rsidR="00012CD0" w:rsidRPr="000A27BD" w:rsidRDefault="00012CD0" w:rsidP="003C4879">
      <w:pPr>
        <w:tabs>
          <w:tab w:val="left" w:pos="7900"/>
        </w:tabs>
        <w:spacing w:line="360" w:lineRule="auto"/>
        <w:rPr>
          <w:rFonts w:ascii="Times New Roman" w:hAnsi="Times New Roman" w:cs="Times New Roman"/>
        </w:rPr>
      </w:pPr>
    </w:p>
    <w:p w14:paraId="537F481E" w14:textId="77777777" w:rsidR="00012CD0" w:rsidRPr="000A27BD" w:rsidRDefault="00012CD0" w:rsidP="003C4879">
      <w:pPr>
        <w:tabs>
          <w:tab w:val="left" w:pos="7900"/>
        </w:tabs>
        <w:spacing w:line="360" w:lineRule="auto"/>
        <w:rPr>
          <w:rFonts w:ascii="Times New Roman" w:hAnsi="Times New Roman" w:cs="Times New Roman"/>
        </w:rPr>
      </w:pPr>
    </w:p>
    <w:p w14:paraId="445B3049" w14:textId="77777777" w:rsidR="00012CD0" w:rsidRPr="000A27BD" w:rsidRDefault="00012CD0" w:rsidP="003C4879">
      <w:pPr>
        <w:tabs>
          <w:tab w:val="left" w:pos="7900"/>
        </w:tabs>
        <w:spacing w:line="360" w:lineRule="auto"/>
        <w:rPr>
          <w:rFonts w:ascii="Times New Roman" w:hAnsi="Times New Roman" w:cs="Times New Roman"/>
        </w:rPr>
      </w:pPr>
    </w:p>
    <w:p w14:paraId="571EB41A" w14:textId="77777777" w:rsidR="00C7176A" w:rsidRPr="000A27BD" w:rsidRDefault="00C7176A" w:rsidP="003C4879">
      <w:pPr>
        <w:tabs>
          <w:tab w:val="left" w:pos="7900"/>
        </w:tabs>
        <w:spacing w:line="360" w:lineRule="auto"/>
        <w:rPr>
          <w:rFonts w:ascii="Times New Roman" w:hAnsi="Times New Roman" w:cs="Times New Roman"/>
        </w:rPr>
      </w:pPr>
    </w:p>
    <w:p w14:paraId="4FF036C4" w14:textId="77777777" w:rsidR="00C7176A" w:rsidRPr="000A27BD" w:rsidRDefault="00C7176A" w:rsidP="003C4879">
      <w:pPr>
        <w:tabs>
          <w:tab w:val="left" w:pos="7900"/>
        </w:tabs>
        <w:spacing w:line="360" w:lineRule="auto"/>
        <w:rPr>
          <w:rFonts w:ascii="Times New Roman" w:hAnsi="Times New Roman" w:cs="Times New Roman"/>
        </w:rPr>
      </w:pPr>
    </w:p>
    <w:p w14:paraId="4D71D791" w14:textId="77777777" w:rsidR="00C7176A" w:rsidRDefault="00C7176A" w:rsidP="003C4879">
      <w:pPr>
        <w:tabs>
          <w:tab w:val="left" w:pos="7900"/>
        </w:tabs>
        <w:spacing w:line="360" w:lineRule="auto"/>
        <w:rPr>
          <w:rFonts w:ascii="Times New Roman" w:hAnsi="Times New Roman" w:cs="Times New Roman"/>
        </w:rPr>
      </w:pPr>
    </w:p>
    <w:p w14:paraId="5A6B1129" w14:textId="77777777" w:rsidR="00B10727" w:rsidRDefault="00B10727" w:rsidP="003C4879">
      <w:pPr>
        <w:tabs>
          <w:tab w:val="left" w:pos="7900"/>
        </w:tabs>
        <w:spacing w:line="360" w:lineRule="auto"/>
        <w:rPr>
          <w:rFonts w:ascii="Times New Roman" w:hAnsi="Times New Roman" w:cs="Times New Roman"/>
        </w:rPr>
      </w:pPr>
    </w:p>
    <w:p w14:paraId="587E3B3E" w14:textId="77777777" w:rsidR="00B10727" w:rsidRPr="000A27BD" w:rsidRDefault="00B10727" w:rsidP="003C4879">
      <w:pPr>
        <w:tabs>
          <w:tab w:val="left" w:pos="7900"/>
        </w:tabs>
        <w:spacing w:line="360" w:lineRule="auto"/>
        <w:rPr>
          <w:rFonts w:ascii="Times New Roman" w:hAnsi="Times New Roman" w:cs="Times New Roman"/>
        </w:rPr>
      </w:pPr>
    </w:p>
    <w:p w14:paraId="2367B1C4" w14:textId="77777777" w:rsidR="00C7176A" w:rsidRPr="000A27BD" w:rsidRDefault="00C7176A" w:rsidP="003C4879">
      <w:pPr>
        <w:tabs>
          <w:tab w:val="left" w:pos="7900"/>
        </w:tabs>
        <w:spacing w:line="360" w:lineRule="auto"/>
        <w:rPr>
          <w:rFonts w:ascii="Times New Roman" w:hAnsi="Times New Roman" w:cs="Times New Roman"/>
        </w:rPr>
      </w:pPr>
    </w:p>
    <w:p w14:paraId="5C1B68BE" w14:textId="77777777" w:rsidR="00C7176A" w:rsidRPr="000A27BD" w:rsidRDefault="00C7176A" w:rsidP="003C4879">
      <w:pPr>
        <w:tabs>
          <w:tab w:val="left" w:pos="7900"/>
        </w:tabs>
        <w:spacing w:line="360" w:lineRule="auto"/>
        <w:rPr>
          <w:rFonts w:ascii="Times New Roman" w:hAnsi="Times New Roman" w:cs="Times New Roman"/>
        </w:rPr>
      </w:pPr>
    </w:p>
    <w:p w14:paraId="228E383D" w14:textId="77777777" w:rsidR="00C7176A" w:rsidRPr="000A27BD" w:rsidRDefault="00C7176A" w:rsidP="003C4879">
      <w:pPr>
        <w:tabs>
          <w:tab w:val="left" w:pos="7900"/>
        </w:tabs>
        <w:spacing w:line="360" w:lineRule="auto"/>
        <w:rPr>
          <w:rFonts w:ascii="Times New Roman" w:hAnsi="Times New Roman" w:cs="Times New Roman"/>
        </w:rPr>
      </w:pPr>
    </w:p>
    <w:p w14:paraId="45102F43" w14:textId="77777777" w:rsidR="00C7176A" w:rsidRPr="000A27BD" w:rsidRDefault="00C7176A" w:rsidP="003C4879">
      <w:pPr>
        <w:tabs>
          <w:tab w:val="left" w:pos="7900"/>
        </w:tabs>
        <w:spacing w:line="360" w:lineRule="auto"/>
        <w:rPr>
          <w:rFonts w:ascii="Times New Roman" w:hAnsi="Times New Roman" w:cs="Times New Roman"/>
        </w:rPr>
      </w:pPr>
    </w:p>
    <w:p w14:paraId="18F1F289" w14:textId="77777777" w:rsidR="00C7176A" w:rsidRPr="000A27BD" w:rsidRDefault="00C7176A" w:rsidP="003C4879">
      <w:pPr>
        <w:tabs>
          <w:tab w:val="left" w:pos="7900"/>
        </w:tabs>
        <w:spacing w:line="360" w:lineRule="auto"/>
        <w:rPr>
          <w:rFonts w:ascii="Times New Roman" w:hAnsi="Times New Roman" w:cs="Times New Roman"/>
        </w:rPr>
      </w:pPr>
    </w:p>
    <w:p w14:paraId="0A4E2D53" w14:textId="77777777" w:rsidR="00012CD0" w:rsidRPr="000A27BD" w:rsidRDefault="00012CD0" w:rsidP="003C4879">
      <w:pPr>
        <w:tabs>
          <w:tab w:val="left" w:pos="7900"/>
        </w:tabs>
        <w:spacing w:line="360" w:lineRule="auto"/>
        <w:rPr>
          <w:rFonts w:ascii="Times New Roman" w:hAnsi="Times New Roman" w:cs="Times New Roman"/>
        </w:rPr>
      </w:pPr>
    </w:p>
    <w:p w14:paraId="5DCEFA6A" w14:textId="77777777" w:rsidR="00714FCC" w:rsidRPr="000A27BD" w:rsidRDefault="00714FCC" w:rsidP="003C4879">
      <w:pPr>
        <w:tabs>
          <w:tab w:val="left" w:pos="7900"/>
        </w:tabs>
        <w:spacing w:line="360" w:lineRule="auto"/>
        <w:rPr>
          <w:rFonts w:ascii="Times New Roman" w:hAnsi="Times New Roman" w:cs="Times New Roman"/>
        </w:rPr>
      </w:pPr>
    </w:p>
    <w:p w14:paraId="7ABE8C3D" w14:textId="77777777" w:rsidR="00714FCC" w:rsidRDefault="00714FCC" w:rsidP="003C4879">
      <w:pPr>
        <w:tabs>
          <w:tab w:val="left" w:pos="7900"/>
        </w:tabs>
        <w:spacing w:line="360" w:lineRule="auto"/>
        <w:rPr>
          <w:rFonts w:ascii="Times New Roman" w:hAnsi="Times New Roman" w:cs="Times New Roman"/>
        </w:rPr>
      </w:pPr>
    </w:p>
    <w:p w14:paraId="41EC20CC" w14:textId="77777777" w:rsidR="00066BD0" w:rsidRDefault="00066BD0" w:rsidP="003C4879">
      <w:pPr>
        <w:tabs>
          <w:tab w:val="left" w:pos="7900"/>
        </w:tabs>
        <w:spacing w:line="360" w:lineRule="auto"/>
        <w:rPr>
          <w:rFonts w:ascii="Times New Roman" w:hAnsi="Times New Roman" w:cs="Times New Roman"/>
        </w:rPr>
      </w:pPr>
    </w:p>
    <w:p w14:paraId="1AB3152B" w14:textId="77777777" w:rsidR="00066BD0" w:rsidRDefault="00066BD0" w:rsidP="003C4879">
      <w:pPr>
        <w:tabs>
          <w:tab w:val="left" w:pos="7900"/>
        </w:tabs>
        <w:spacing w:line="360" w:lineRule="auto"/>
        <w:rPr>
          <w:rFonts w:ascii="Times New Roman" w:hAnsi="Times New Roman" w:cs="Times New Roman"/>
        </w:rPr>
      </w:pPr>
    </w:p>
    <w:p w14:paraId="2BBABDBC" w14:textId="77777777" w:rsidR="00C7176A" w:rsidRPr="000A27BD" w:rsidRDefault="00C7176A" w:rsidP="003C4879">
      <w:pPr>
        <w:tabs>
          <w:tab w:val="left" w:pos="7900"/>
        </w:tabs>
        <w:spacing w:line="360" w:lineRule="auto"/>
        <w:rPr>
          <w:rFonts w:ascii="Times New Roman" w:hAnsi="Times New Roman" w:cs="Times New Roman"/>
        </w:rPr>
      </w:pPr>
    </w:p>
    <w:p w14:paraId="360D9164" w14:textId="77777777" w:rsidR="00C7176A" w:rsidRPr="000A27BD" w:rsidRDefault="00C7176A" w:rsidP="003C4879">
      <w:pPr>
        <w:tabs>
          <w:tab w:val="left" w:pos="7900"/>
        </w:tabs>
        <w:spacing w:line="360" w:lineRule="auto"/>
        <w:rPr>
          <w:rFonts w:ascii="Times New Roman" w:hAnsi="Times New Roman" w:cs="Times New Roman"/>
        </w:rPr>
      </w:pPr>
    </w:p>
    <w:p w14:paraId="12C62E1F" w14:textId="0542E172" w:rsidR="00012CD0" w:rsidRPr="000A27BD" w:rsidRDefault="00012CD0" w:rsidP="00012CD0">
      <w:pPr>
        <w:rPr>
          <w:rFonts w:ascii="Times New Roman" w:hAnsi="Times New Roman" w:cs="Times New Roman"/>
          <w:b/>
          <w:sz w:val="28"/>
          <w:u w:val="single"/>
        </w:rPr>
      </w:pPr>
      <w:r w:rsidRPr="000A27BD">
        <w:rPr>
          <w:rFonts w:ascii="Times New Roman" w:hAnsi="Times New Roman" w:cs="Times New Roman"/>
          <w:b/>
          <w:sz w:val="28"/>
          <w:u w:val="single"/>
        </w:rPr>
        <w:t>Pennod 4: Canlyniadau a Thrafodaeth (2000)</w:t>
      </w:r>
    </w:p>
    <w:p w14:paraId="572FAC87" w14:textId="77777777" w:rsidR="00012CD0" w:rsidRPr="000A27BD" w:rsidRDefault="00012CD0" w:rsidP="003C4879">
      <w:pPr>
        <w:tabs>
          <w:tab w:val="left" w:pos="7900"/>
        </w:tabs>
        <w:spacing w:line="360" w:lineRule="auto"/>
        <w:rPr>
          <w:rFonts w:ascii="Times New Roman" w:hAnsi="Times New Roman" w:cs="Times New Roman"/>
        </w:rPr>
      </w:pPr>
    </w:p>
    <w:p w14:paraId="0B6351BD" w14:textId="72C37B8D" w:rsidR="003C1D2D" w:rsidRDefault="00B10727" w:rsidP="003C4879">
      <w:pPr>
        <w:tabs>
          <w:tab w:val="left" w:pos="7900"/>
        </w:tabs>
        <w:spacing w:line="360" w:lineRule="auto"/>
        <w:rPr>
          <w:rFonts w:ascii="Times New Roman" w:hAnsi="Times New Roman" w:cs="Times New Roman"/>
          <w:color w:val="000000"/>
        </w:rPr>
      </w:pPr>
      <w:r w:rsidRPr="00B10727">
        <w:rPr>
          <w:rFonts w:ascii="Times New Roman" w:hAnsi="Times New Roman" w:cs="Times New Roman"/>
          <w:color w:val="000000"/>
        </w:rPr>
        <w:t>Yn y bennod hon bwriedir pwyso a mesur yr holl ymchwil cynradd a dderbynnir ac arsylwir wrth ymgeisio i ddarganfod gwybodaeth, tystiolaeth a data angenrheidiol er mwyn cynnig ymateb clir i’r cwestiwn sut mae system ymyraethau yn helpu plant i ddatblygu eu sgiliau ieithyddol? Trwy gydol y bennod hon i gyd bwriedir cysylltu’r ymchwil cynradd a dderbynnir o ymchwil ehangach a’r hyn y cyfeiriwyd ati ym mhennod 2.</w:t>
      </w:r>
    </w:p>
    <w:p w14:paraId="5067D79E" w14:textId="77777777" w:rsidR="00B10727" w:rsidRPr="000A27BD" w:rsidRDefault="00B10727" w:rsidP="003C4879">
      <w:pPr>
        <w:tabs>
          <w:tab w:val="left" w:pos="7900"/>
        </w:tabs>
        <w:spacing w:line="360" w:lineRule="auto"/>
        <w:rPr>
          <w:rFonts w:ascii="Times New Roman" w:hAnsi="Times New Roman" w:cs="Times New Roman"/>
          <w:color w:val="000000"/>
        </w:rPr>
      </w:pPr>
    </w:p>
    <w:p w14:paraId="5DD7483F" w14:textId="5FE6E9A2" w:rsidR="00CC5E33" w:rsidRPr="000A27BD" w:rsidRDefault="003C1D2D" w:rsidP="003C1D2D">
      <w:pPr>
        <w:spacing w:line="360" w:lineRule="auto"/>
        <w:rPr>
          <w:rFonts w:ascii="Times New Roman" w:hAnsi="Times New Roman" w:cs="Times New Roman"/>
          <w:b/>
          <w:color w:val="000000"/>
          <w:sz w:val="28"/>
          <w:szCs w:val="28"/>
        </w:rPr>
      </w:pPr>
      <w:r w:rsidRPr="000A27BD">
        <w:rPr>
          <w:rFonts w:ascii="Times New Roman" w:hAnsi="Times New Roman" w:cs="Times New Roman"/>
          <w:b/>
          <w:color w:val="000000"/>
          <w:sz w:val="28"/>
        </w:rPr>
        <w:t>4.</w:t>
      </w:r>
      <w:r w:rsidRPr="000A27BD">
        <w:rPr>
          <w:rFonts w:ascii="Times New Roman" w:hAnsi="Times New Roman" w:cs="Times New Roman"/>
          <w:b/>
          <w:color w:val="000000"/>
          <w:sz w:val="28"/>
          <w:szCs w:val="28"/>
        </w:rPr>
        <w:t xml:space="preserve">1 Y System Ymyrraethau </w:t>
      </w:r>
      <w:r w:rsidRPr="000A27BD">
        <w:rPr>
          <w:rFonts w:ascii="Times New Roman" w:hAnsi="Times New Roman" w:cs="Times New Roman"/>
          <w:b/>
          <w:color w:val="000000"/>
          <w:sz w:val="28"/>
          <w:szCs w:val="28"/>
          <w:u w:val="single"/>
        </w:rPr>
        <w:t>a</w:t>
      </w:r>
      <w:r w:rsidRPr="000A27BD">
        <w:rPr>
          <w:rFonts w:ascii="Times New Roman" w:hAnsi="Times New Roman" w:cs="Times New Roman"/>
          <w:b/>
          <w:color w:val="000000"/>
          <w:sz w:val="28"/>
          <w:szCs w:val="28"/>
        </w:rPr>
        <w:t xml:space="preserve"> 4.2 Cynhwysiant i Bawb</w:t>
      </w:r>
    </w:p>
    <w:p w14:paraId="389DD115" w14:textId="77777777" w:rsidR="00E9230F" w:rsidRPr="000A27BD" w:rsidRDefault="00E9230F" w:rsidP="003C1D2D">
      <w:pPr>
        <w:spacing w:line="360" w:lineRule="auto"/>
        <w:rPr>
          <w:rFonts w:ascii="Times New Roman" w:hAnsi="Times New Roman" w:cs="Times New Roman"/>
          <w:b/>
          <w:color w:val="000000"/>
          <w:sz w:val="28"/>
          <w:szCs w:val="28"/>
        </w:rPr>
      </w:pPr>
    </w:p>
    <w:p w14:paraId="37C48ECF" w14:textId="45AC76A9" w:rsidR="00194152" w:rsidRPr="000A27BD" w:rsidRDefault="00194152" w:rsidP="003C1D2D">
      <w:pPr>
        <w:spacing w:line="360" w:lineRule="auto"/>
        <w:rPr>
          <w:rFonts w:ascii="Times New Roman" w:hAnsi="Times New Roman" w:cs="Times New Roman"/>
          <w:b/>
          <w:color w:val="000000"/>
          <w:u w:val="single"/>
        </w:rPr>
      </w:pPr>
      <w:r w:rsidRPr="000A27BD">
        <w:rPr>
          <w:rFonts w:ascii="Times New Roman" w:hAnsi="Times New Roman" w:cs="Times New Roman"/>
          <w:b/>
          <w:color w:val="000000"/>
          <w:szCs w:val="28"/>
          <w:u w:val="single"/>
        </w:rPr>
        <w:t>Cyfweliadau Anffurfiol ac Arsylwadau Sesiynau:</w:t>
      </w:r>
    </w:p>
    <w:p w14:paraId="532AD580" w14:textId="77777777" w:rsidR="00B10727" w:rsidRPr="00B10727" w:rsidRDefault="00B10727" w:rsidP="00B10727">
      <w:pPr>
        <w:tabs>
          <w:tab w:val="left" w:pos="7900"/>
        </w:tabs>
        <w:spacing w:line="360" w:lineRule="auto"/>
        <w:rPr>
          <w:rFonts w:ascii="Times New Roman" w:hAnsi="Times New Roman" w:cs="Times New Roman"/>
        </w:rPr>
      </w:pPr>
      <w:r w:rsidRPr="00B10727">
        <w:rPr>
          <w:rFonts w:ascii="Times New Roman" w:hAnsi="Times New Roman" w:cs="Times New Roman"/>
        </w:rPr>
        <w:t xml:space="preserve">Canfuwyd gwybodaeth a thystiolaeth am ddarpariaeth ymyraethau a sut mae ysgolion yn sicrhau cynhwysiant i bawb trwy ddefnyddio dulliau ymchwil amrywiol. Pan ofynnwyd i un arweinydd ymyraethau o fewn ysgol Ac am ba ymyraethau sydd yn eu lle ar gyfer dysgwyr sydd ag anawsterau ieithyddol, atebwyd gan restri amryw o ymyraethau gwahanol. Rhestrwyd ymyraethau megis Pop At a Dyfal Donc a darparwyd amserlen dysgu o ran gweithrediad yr ymyraethau o fewn wythnos addysgu. (Gweler Atodiad 4) </w:t>
      </w:r>
    </w:p>
    <w:p w14:paraId="2D4D61C6" w14:textId="77777777" w:rsidR="00B10727" w:rsidRPr="00B10727" w:rsidRDefault="00B10727" w:rsidP="00B10727">
      <w:pPr>
        <w:tabs>
          <w:tab w:val="left" w:pos="7900"/>
        </w:tabs>
        <w:spacing w:line="360" w:lineRule="auto"/>
        <w:rPr>
          <w:rFonts w:ascii="Times New Roman" w:hAnsi="Times New Roman" w:cs="Times New Roman"/>
        </w:rPr>
      </w:pPr>
    </w:p>
    <w:p w14:paraId="0CACAD58" w14:textId="77777777" w:rsidR="00B10727" w:rsidRPr="00B10727" w:rsidRDefault="00B10727" w:rsidP="00B10727">
      <w:pPr>
        <w:tabs>
          <w:tab w:val="left" w:pos="7900"/>
        </w:tabs>
        <w:spacing w:line="360" w:lineRule="auto"/>
        <w:rPr>
          <w:rFonts w:ascii="Times New Roman" w:hAnsi="Times New Roman" w:cs="Times New Roman"/>
        </w:rPr>
      </w:pPr>
      <w:r w:rsidRPr="00B10727">
        <w:rPr>
          <w:rFonts w:ascii="Times New Roman" w:hAnsi="Times New Roman" w:cs="Times New Roman"/>
        </w:rPr>
        <w:t>Derbyniwyd rhestr o’r ymyraethau sydd yn eu lle o fewn ysgol A. Yn amlwg bu angen derbyn mwy o wybodaeth o ran gweithrediad ac effeithiolrwydd yr ymyraethau o dan sylw oherwydd natur y dull ymchwil sef cyfweliad anffurfiol gydag arweinydd yr ymyraethau bu gallu yma i addasu trefn y cwestiynau ac ychwanegu cwestiwn er mwyn holi mwy am yr ymyraethau.</w:t>
      </w:r>
    </w:p>
    <w:p w14:paraId="4F8EB074" w14:textId="77777777" w:rsidR="0049454A" w:rsidRDefault="0049454A" w:rsidP="003C4879">
      <w:pPr>
        <w:tabs>
          <w:tab w:val="left" w:pos="7900"/>
        </w:tabs>
        <w:spacing w:line="360" w:lineRule="auto"/>
        <w:rPr>
          <w:rFonts w:ascii="Times New Roman" w:hAnsi="Times New Roman" w:cs="Times New Roman"/>
        </w:rPr>
      </w:pPr>
    </w:p>
    <w:p w14:paraId="448E59F6" w14:textId="241E1427" w:rsidR="0049454A" w:rsidRPr="0049454A" w:rsidRDefault="0049454A" w:rsidP="003C4879">
      <w:pPr>
        <w:tabs>
          <w:tab w:val="left" w:pos="7900"/>
        </w:tabs>
        <w:spacing w:line="360" w:lineRule="auto"/>
        <w:rPr>
          <w:rFonts w:ascii="Times New Roman" w:hAnsi="Times New Roman" w:cs="Times New Roman"/>
          <w:b/>
          <w:u w:val="single"/>
        </w:rPr>
      </w:pPr>
      <w:r w:rsidRPr="0049454A">
        <w:rPr>
          <w:rFonts w:ascii="Times New Roman" w:hAnsi="Times New Roman" w:cs="Times New Roman"/>
          <w:b/>
          <w:u w:val="single"/>
        </w:rPr>
        <w:t xml:space="preserve">Ffigwr 1: </w:t>
      </w:r>
    </w:p>
    <w:tbl>
      <w:tblPr>
        <w:tblStyle w:val="TableGrid"/>
        <w:tblW w:w="0" w:type="auto"/>
        <w:tblLook w:val="04A0" w:firstRow="1" w:lastRow="0" w:firstColumn="1" w:lastColumn="0" w:noHBand="0" w:noVBand="1"/>
      </w:tblPr>
      <w:tblGrid>
        <w:gridCol w:w="4697"/>
        <w:gridCol w:w="4697"/>
      </w:tblGrid>
      <w:tr w:rsidR="0049454A" w14:paraId="3502B960" w14:textId="77777777" w:rsidTr="0049454A">
        <w:tc>
          <w:tcPr>
            <w:tcW w:w="4697" w:type="dxa"/>
          </w:tcPr>
          <w:p w14:paraId="23D983AE" w14:textId="26D0B9AB" w:rsidR="0049454A" w:rsidRPr="0049454A" w:rsidRDefault="0049454A" w:rsidP="0049454A">
            <w:pPr>
              <w:tabs>
                <w:tab w:val="left" w:pos="7900"/>
              </w:tabs>
              <w:spacing w:line="360" w:lineRule="auto"/>
              <w:jc w:val="center"/>
              <w:rPr>
                <w:rFonts w:ascii="Times New Roman" w:hAnsi="Times New Roman" w:cs="Times New Roman"/>
                <w:b/>
                <w:u w:val="single"/>
              </w:rPr>
            </w:pPr>
            <w:r w:rsidRPr="0049454A">
              <w:rPr>
                <w:rFonts w:ascii="Times New Roman" w:hAnsi="Times New Roman" w:cs="Times New Roman"/>
                <w:b/>
                <w:u w:val="single"/>
              </w:rPr>
              <w:t>Athro / Athrawes</w:t>
            </w:r>
          </w:p>
        </w:tc>
        <w:tc>
          <w:tcPr>
            <w:tcW w:w="4697" w:type="dxa"/>
          </w:tcPr>
          <w:p w14:paraId="6A9D70F1" w14:textId="1981E23B" w:rsidR="0049454A" w:rsidRPr="0049454A" w:rsidRDefault="0049454A" w:rsidP="0049454A">
            <w:pPr>
              <w:tabs>
                <w:tab w:val="left" w:pos="7900"/>
              </w:tabs>
              <w:spacing w:line="360" w:lineRule="auto"/>
              <w:jc w:val="center"/>
              <w:rPr>
                <w:rFonts w:ascii="Times New Roman" w:hAnsi="Times New Roman" w:cs="Times New Roman"/>
                <w:b/>
                <w:u w:val="single"/>
              </w:rPr>
            </w:pPr>
            <w:r w:rsidRPr="0049454A">
              <w:rPr>
                <w:rFonts w:ascii="Times New Roman" w:hAnsi="Times New Roman" w:cs="Times New Roman"/>
                <w:b/>
                <w:u w:val="single"/>
              </w:rPr>
              <w:t>Ymateb i’r cwestiwn;</w:t>
            </w:r>
          </w:p>
        </w:tc>
      </w:tr>
      <w:tr w:rsidR="0049454A" w14:paraId="1BA421CD" w14:textId="77777777" w:rsidTr="0049454A">
        <w:tc>
          <w:tcPr>
            <w:tcW w:w="4697" w:type="dxa"/>
          </w:tcPr>
          <w:p w14:paraId="57683F93" w14:textId="77777777" w:rsidR="0049454A" w:rsidRDefault="0049454A" w:rsidP="0049454A">
            <w:pPr>
              <w:tabs>
                <w:tab w:val="left" w:pos="7900"/>
              </w:tabs>
              <w:spacing w:line="360" w:lineRule="auto"/>
              <w:rPr>
                <w:rFonts w:ascii="Times New Roman" w:hAnsi="Times New Roman" w:cs="Times New Roman"/>
              </w:rPr>
            </w:pPr>
          </w:p>
          <w:p w14:paraId="555BC7E9" w14:textId="77777777" w:rsidR="0049454A" w:rsidRDefault="0049454A" w:rsidP="0049454A">
            <w:pPr>
              <w:tabs>
                <w:tab w:val="left" w:pos="7900"/>
              </w:tabs>
              <w:spacing w:line="360" w:lineRule="auto"/>
              <w:rPr>
                <w:rFonts w:ascii="Times New Roman" w:hAnsi="Times New Roman" w:cs="Times New Roman"/>
              </w:rPr>
            </w:pPr>
          </w:p>
          <w:p w14:paraId="3D1129DC" w14:textId="77777777" w:rsidR="0049454A" w:rsidRDefault="0049454A" w:rsidP="0049454A">
            <w:pPr>
              <w:tabs>
                <w:tab w:val="left" w:pos="7900"/>
              </w:tabs>
              <w:spacing w:line="360" w:lineRule="auto"/>
              <w:rPr>
                <w:rFonts w:ascii="Times New Roman" w:hAnsi="Times New Roman" w:cs="Times New Roman"/>
              </w:rPr>
            </w:pPr>
          </w:p>
          <w:p w14:paraId="02B44452" w14:textId="1A64D9A0" w:rsidR="0049454A" w:rsidRPr="0049454A" w:rsidRDefault="0049454A" w:rsidP="0049454A">
            <w:pPr>
              <w:tabs>
                <w:tab w:val="left" w:pos="7900"/>
              </w:tabs>
              <w:spacing w:line="360" w:lineRule="auto"/>
              <w:jc w:val="center"/>
              <w:rPr>
                <w:rFonts w:ascii="Times New Roman" w:hAnsi="Times New Roman" w:cs="Times New Roman"/>
              </w:rPr>
            </w:pPr>
            <w:r w:rsidRPr="0049454A">
              <w:rPr>
                <w:rFonts w:ascii="Times New Roman" w:hAnsi="Times New Roman" w:cs="Times New Roman"/>
              </w:rPr>
              <w:t>Arweinydd yr Ymyrraethau</w:t>
            </w:r>
          </w:p>
        </w:tc>
        <w:tc>
          <w:tcPr>
            <w:tcW w:w="4697" w:type="dxa"/>
          </w:tcPr>
          <w:p w14:paraId="220F34D4" w14:textId="77777777" w:rsidR="0049454A" w:rsidRDefault="0049454A" w:rsidP="0049454A">
            <w:pPr>
              <w:tabs>
                <w:tab w:val="left" w:pos="7900"/>
              </w:tabs>
              <w:spacing w:line="360" w:lineRule="auto"/>
              <w:rPr>
                <w:rFonts w:ascii="Times New Roman" w:hAnsi="Times New Roman" w:cs="Times New Roman"/>
                <w:b/>
                <w:u w:val="single"/>
              </w:rPr>
            </w:pPr>
            <w:r>
              <w:rPr>
                <w:rFonts w:ascii="Times New Roman" w:hAnsi="Times New Roman" w:cs="Times New Roman"/>
              </w:rPr>
              <w:t>Y</w:t>
            </w:r>
            <w:r w:rsidRPr="000A27BD">
              <w:rPr>
                <w:rFonts w:ascii="Times New Roman" w:hAnsi="Times New Roman" w:cs="Times New Roman"/>
              </w:rPr>
              <w:t>myrraethau yn cynnwys gweithgareddau sy’n llwyr dibynnol ar yr anhwaster sydd ganddynt hw</w:t>
            </w:r>
            <w:r>
              <w:rPr>
                <w:rFonts w:ascii="Times New Roman" w:hAnsi="Times New Roman" w:cs="Times New Roman"/>
              </w:rPr>
              <w:t>y.</w:t>
            </w:r>
            <w:r w:rsidRPr="0049454A">
              <w:rPr>
                <w:rFonts w:ascii="Times New Roman" w:hAnsi="Times New Roman" w:cs="Times New Roman"/>
                <w:b/>
                <w:u w:val="single"/>
              </w:rPr>
              <w:t xml:space="preserve"> </w:t>
            </w:r>
          </w:p>
          <w:p w14:paraId="58ADB922" w14:textId="3C6A5C6B" w:rsidR="0049454A" w:rsidRPr="0049454A" w:rsidRDefault="0049454A" w:rsidP="0049454A">
            <w:pPr>
              <w:tabs>
                <w:tab w:val="left" w:pos="7900"/>
              </w:tabs>
              <w:spacing w:line="360" w:lineRule="auto"/>
              <w:rPr>
                <w:rFonts w:ascii="Times New Roman" w:hAnsi="Times New Roman" w:cs="Times New Roman"/>
                <w:b/>
                <w:u w:val="single"/>
              </w:rPr>
            </w:pPr>
            <w:r w:rsidRPr="0049454A">
              <w:rPr>
                <w:rFonts w:ascii="Times New Roman" w:hAnsi="Times New Roman" w:cs="Times New Roman"/>
                <w:b/>
                <w:u w:val="single"/>
              </w:rPr>
              <w:t>Enghraifft</w:t>
            </w:r>
            <w:r>
              <w:rPr>
                <w:rFonts w:ascii="Times New Roman" w:hAnsi="Times New Roman" w:cs="Times New Roman"/>
              </w:rPr>
              <w:t xml:space="preserve"> - d</w:t>
            </w:r>
            <w:r w:rsidRPr="000A27BD">
              <w:rPr>
                <w:rFonts w:ascii="Times New Roman" w:hAnsi="Times New Roman" w:cs="Times New Roman"/>
              </w:rPr>
              <w:t>ysgwyr yn cael trafferth wrth adnabod a seinio llythrennau gwahanol yr ymyrraeth gorau ar gyfer yr unigolyn byddai Pop At.</w:t>
            </w:r>
          </w:p>
        </w:tc>
      </w:tr>
    </w:tbl>
    <w:p w14:paraId="4D61F40D" w14:textId="77777777" w:rsidR="00814177" w:rsidRDefault="00814177" w:rsidP="003C4879">
      <w:pPr>
        <w:tabs>
          <w:tab w:val="left" w:pos="7900"/>
        </w:tabs>
        <w:spacing w:line="360" w:lineRule="auto"/>
        <w:rPr>
          <w:rFonts w:ascii="Times New Roman" w:hAnsi="Times New Roman" w:cs="Times New Roman"/>
        </w:rPr>
      </w:pPr>
    </w:p>
    <w:p w14:paraId="4348B004" w14:textId="37083F3F" w:rsidR="003C1D2D" w:rsidRPr="000A27BD" w:rsidRDefault="002B7CFB" w:rsidP="003C4879">
      <w:pPr>
        <w:tabs>
          <w:tab w:val="left" w:pos="7900"/>
        </w:tabs>
        <w:spacing w:line="360" w:lineRule="auto"/>
        <w:rPr>
          <w:rFonts w:ascii="Times New Roman" w:hAnsi="Times New Roman" w:cs="Times New Roman"/>
        </w:rPr>
      </w:pPr>
      <w:r w:rsidRPr="002B7CFB">
        <w:rPr>
          <w:rFonts w:ascii="Times New Roman" w:hAnsi="Times New Roman" w:cs="Times New Roman"/>
        </w:rPr>
        <w:t>O fewn sesiwn Pop At cafwyd cyfle i ddatblygu ei ddealltwriaeth o ffonemau a graffemau llythrennau gan adeiladu tuag at ddarllen geiriau aml eu defnydd yn gywir. Nodwyd uchod o fewn yr Adolygiad Llenyddiaeth mai prif nod y cwricwlwm newydd yma yng Nghymru yw sicrhau cynnydd i bob un, yn enwedig pan adlewyrcha (Donaldson, 2015: 26) y pwysigrwydd o sicrhau bod y “dysgwyr yn ganolog i bopeth a wnawn.” O’r dystiolaeth uchod a wrth gyfweld ag arweinydd yr ymyraethau, braf oedd gweld yr ysgol yn mynd i’r afael a rhoi’r cyfleoedd orau posib i’r disgyblion trwy amserlenni amser 1:1 er mwyn ymestyn a sicrhau cynnydd i’r disgyblion sydd angen y cymorth ychwanegol a rhoi’r dysgwyr yn ganolig yn unol â’r hyn y mae Donaldson eisiau cyflawni o fewn y cwricwlwm newydd. Canfuwyd bod hwn yn un ffordd o wireddu prif nod Donaldson o fewn y cwricwlwm newydd. Yn ogystal canfuwyd bod yr hyn y mae ysgol A yn cynnig yn adlewyrchu damcaniaeth Bruner (1986) a ddarganfuwyd ym mhennod 2 gan fod ysgol A yn amlwg wedi adnabod y pwysigrwydd o sicrhau datblygiad llwyddiannus ar gyfer sgiliau ieithyddol pob un o fewn yr ysgol fel unigolion wrth iddynt gael cydlynydd ac amserlen sy’n llwyr ymroddgar i’r unigolion ag anawsterau ieithyddol.</w:t>
      </w:r>
    </w:p>
    <w:p w14:paraId="6867A919" w14:textId="77777777" w:rsidR="007F5569" w:rsidRPr="000A27BD" w:rsidRDefault="007F5569" w:rsidP="003C4879">
      <w:pPr>
        <w:tabs>
          <w:tab w:val="left" w:pos="7900"/>
        </w:tabs>
        <w:spacing w:line="360" w:lineRule="auto"/>
        <w:rPr>
          <w:rFonts w:ascii="Times New Roman" w:hAnsi="Times New Roman" w:cs="Times New Roman"/>
        </w:rPr>
      </w:pPr>
    </w:p>
    <w:p w14:paraId="0E93D05E" w14:textId="245A7493" w:rsidR="00CC5E33" w:rsidRDefault="002B7CFB" w:rsidP="003C4879">
      <w:pPr>
        <w:tabs>
          <w:tab w:val="left" w:pos="7900"/>
        </w:tabs>
        <w:spacing w:line="360" w:lineRule="auto"/>
        <w:rPr>
          <w:rFonts w:ascii="Times New Roman" w:hAnsi="Times New Roman" w:cs="Times New Roman"/>
        </w:rPr>
      </w:pPr>
      <w:r w:rsidRPr="002B7CFB">
        <w:rPr>
          <w:rFonts w:ascii="Times New Roman" w:hAnsi="Times New Roman" w:cs="Times New Roman"/>
        </w:rPr>
        <w:t>Canfuwyd o fewn yr Adolygiad Llenyddiaeth bod cynnal gwaith ymchwil i gwestiwn ymchwil yn creu cysylltiad effeithiol rhwng y dysgu ac addysgu. Yn anffodus o fewn yr Adolygiad Llenyddiaeth ni ddeilliwyd mesur helaeth o dystiolaeth am effeithiolrwydd y system ymyraethau ar sgiliau llafar, darllen ac ysgrifennu'r dysgwyr. O ganlyniad felly, penderfynwyd ymchwilio i’r effaith mae’r ymyraethau yn cael ar gyrhaeddiad plentyn sydd ag anawsterau ieithyddol.</w:t>
      </w:r>
    </w:p>
    <w:p w14:paraId="3D36FD00" w14:textId="77777777" w:rsidR="002B7CFB" w:rsidRPr="000A27BD" w:rsidRDefault="002B7CFB" w:rsidP="003C4879">
      <w:pPr>
        <w:tabs>
          <w:tab w:val="left" w:pos="7900"/>
        </w:tabs>
        <w:spacing w:line="360" w:lineRule="auto"/>
        <w:rPr>
          <w:rFonts w:ascii="Times New Roman" w:hAnsi="Times New Roman" w:cs="Times New Roman"/>
        </w:rPr>
      </w:pPr>
    </w:p>
    <w:p w14:paraId="30EF59D1" w14:textId="69556198" w:rsidR="00CC5E33" w:rsidRPr="000A27BD" w:rsidRDefault="00CC5E33" w:rsidP="003C4879">
      <w:pPr>
        <w:tabs>
          <w:tab w:val="left" w:pos="7900"/>
        </w:tabs>
        <w:spacing w:line="360" w:lineRule="auto"/>
        <w:rPr>
          <w:rFonts w:ascii="Times New Roman" w:hAnsi="Times New Roman" w:cs="Times New Roman"/>
          <w:b/>
          <w:u w:val="single"/>
        </w:rPr>
      </w:pPr>
      <w:r w:rsidRPr="000A27BD">
        <w:rPr>
          <w:rFonts w:ascii="Times New Roman" w:hAnsi="Times New Roman" w:cs="Times New Roman"/>
          <w:b/>
          <w:u w:val="single"/>
        </w:rPr>
        <w:t xml:space="preserve">Graff A: </w:t>
      </w:r>
    </w:p>
    <w:p w14:paraId="5E81A655" w14:textId="77BCA82F" w:rsidR="00FB1B13" w:rsidRPr="000A27BD" w:rsidRDefault="001B7768" w:rsidP="003C4879">
      <w:pPr>
        <w:tabs>
          <w:tab w:val="left" w:pos="7900"/>
        </w:tabs>
        <w:spacing w:line="360" w:lineRule="auto"/>
        <w:rPr>
          <w:rFonts w:ascii="Times New Roman" w:hAnsi="Times New Roman" w:cs="Times New Roman"/>
        </w:rPr>
      </w:pPr>
      <w:r w:rsidRPr="000A27BD">
        <w:rPr>
          <w:noProof/>
          <w:lang w:val="en-US"/>
        </w:rPr>
        <w:drawing>
          <wp:anchor distT="0" distB="0" distL="114300" distR="114300" simplePos="0" relativeHeight="251660288" behindDoc="0" locked="0" layoutInCell="1" allowOverlap="1" wp14:anchorId="4E5D9C89" wp14:editId="1B8D0890">
            <wp:simplePos x="0" y="0"/>
            <wp:positionH relativeFrom="column">
              <wp:posOffset>0</wp:posOffset>
            </wp:positionH>
            <wp:positionV relativeFrom="paragraph">
              <wp:posOffset>160655</wp:posOffset>
            </wp:positionV>
            <wp:extent cx="5600700" cy="3149600"/>
            <wp:effectExtent l="0" t="0" r="12700" b="25400"/>
            <wp:wrapTight wrapText="bothSides">
              <wp:wrapPolygon edited="0">
                <wp:start x="0" y="0"/>
                <wp:lineTo x="0" y="21600"/>
                <wp:lineTo x="21551" y="21600"/>
                <wp:lineTo x="21551"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140AE96E" w14:textId="050A5071" w:rsidR="001B7768" w:rsidRPr="000A27BD" w:rsidRDefault="001B7768" w:rsidP="003C4879">
      <w:pPr>
        <w:tabs>
          <w:tab w:val="left" w:pos="7900"/>
        </w:tabs>
        <w:spacing w:line="360" w:lineRule="auto"/>
        <w:rPr>
          <w:rFonts w:ascii="Times New Roman" w:hAnsi="Times New Roman" w:cs="Times New Roman"/>
        </w:rPr>
      </w:pPr>
    </w:p>
    <w:p w14:paraId="46E4745C" w14:textId="77777777" w:rsidR="004B4CC0" w:rsidRPr="000A27BD" w:rsidRDefault="004B4CC0" w:rsidP="003C4879">
      <w:pPr>
        <w:tabs>
          <w:tab w:val="left" w:pos="7900"/>
        </w:tabs>
        <w:spacing w:line="360" w:lineRule="auto"/>
        <w:rPr>
          <w:rFonts w:ascii="Times New Roman" w:hAnsi="Times New Roman" w:cs="Times New Roman"/>
        </w:rPr>
      </w:pPr>
    </w:p>
    <w:p w14:paraId="4550DABE" w14:textId="77777777" w:rsidR="004B4CC0" w:rsidRPr="000A27BD" w:rsidRDefault="004B4CC0" w:rsidP="003C4879">
      <w:pPr>
        <w:tabs>
          <w:tab w:val="left" w:pos="7900"/>
        </w:tabs>
        <w:spacing w:line="360" w:lineRule="auto"/>
        <w:rPr>
          <w:rFonts w:ascii="Times New Roman" w:hAnsi="Times New Roman" w:cs="Times New Roman"/>
        </w:rPr>
      </w:pPr>
    </w:p>
    <w:p w14:paraId="49E48563" w14:textId="77777777" w:rsidR="004B4CC0" w:rsidRPr="000A27BD" w:rsidRDefault="004B4CC0" w:rsidP="003C4879">
      <w:pPr>
        <w:tabs>
          <w:tab w:val="left" w:pos="7900"/>
        </w:tabs>
        <w:spacing w:line="360" w:lineRule="auto"/>
        <w:rPr>
          <w:rFonts w:ascii="Times New Roman" w:hAnsi="Times New Roman" w:cs="Times New Roman"/>
        </w:rPr>
      </w:pPr>
    </w:p>
    <w:p w14:paraId="5EDE030D" w14:textId="77777777" w:rsidR="004B4CC0" w:rsidRPr="000A27BD" w:rsidRDefault="004B4CC0" w:rsidP="003C4879">
      <w:pPr>
        <w:tabs>
          <w:tab w:val="left" w:pos="7900"/>
        </w:tabs>
        <w:spacing w:line="360" w:lineRule="auto"/>
        <w:rPr>
          <w:rFonts w:ascii="Times New Roman" w:hAnsi="Times New Roman" w:cs="Times New Roman"/>
        </w:rPr>
      </w:pPr>
    </w:p>
    <w:p w14:paraId="0627ECA2" w14:textId="77777777" w:rsidR="004B4CC0" w:rsidRPr="000A27BD" w:rsidRDefault="004B4CC0" w:rsidP="003C4879">
      <w:pPr>
        <w:tabs>
          <w:tab w:val="left" w:pos="7900"/>
        </w:tabs>
        <w:spacing w:line="360" w:lineRule="auto"/>
        <w:rPr>
          <w:rFonts w:ascii="Times New Roman" w:hAnsi="Times New Roman" w:cs="Times New Roman"/>
        </w:rPr>
      </w:pPr>
    </w:p>
    <w:p w14:paraId="44ADAD56" w14:textId="77777777" w:rsidR="004B4CC0" w:rsidRPr="000A27BD" w:rsidRDefault="004B4CC0" w:rsidP="003C4879">
      <w:pPr>
        <w:tabs>
          <w:tab w:val="left" w:pos="7900"/>
        </w:tabs>
        <w:spacing w:line="360" w:lineRule="auto"/>
        <w:rPr>
          <w:rFonts w:ascii="Times New Roman" w:hAnsi="Times New Roman" w:cs="Times New Roman"/>
        </w:rPr>
      </w:pPr>
    </w:p>
    <w:p w14:paraId="55DF95B5" w14:textId="77777777" w:rsidR="004B4CC0" w:rsidRPr="000A27BD" w:rsidRDefault="004B4CC0" w:rsidP="003C4879">
      <w:pPr>
        <w:tabs>
          <w:tab w:val="left" w:pos="7900"/>
        </w:tabs>
        <w:spacing w:line="360" w:lineRule="auto"/>
        <w:rPr>
          <w:rFonts w:ascii="Times New Roman" w:hAnsi="Times New Roman" w:cs="Times New Roman"/>
        </w:rPr>
      </w:pPr>
    </w:p>
    <w:p w14:paraId="7D7F15F2" w14:textId="77777777" w:rsidR="004B4CC0" w:rsidRPr="000A27BD" w:rsidRDefault="004B4CC0" w:rsidP="003C4879">
      <w:pPr>
        <w:tabs>
          <w:tab w:val="left" w:pos="7900"/>
        </w:tabs>
        <w:spacing w:line="360" w:lineRule="auto"/>
        <w:rPr>
          <w:rFonts w:ascii="Times New Roman" w:hAnsi="Times New Roman" w:cs="Times New Roman"/>
        </w:rPr>
      </w:pPr>
    </w:p>
    <w:p w14:paraId="5DF1E58D" w14:textId="251063E9" w:rsidR="0049454A" w:rsidRDefault="002B7CFB" w:rsidP="003C4879">
      <w:pPr>
        <w:tabs>
          <w:tab w:val="left" w:pos="7900"/>
        </w:tabs>
        <w:spacing w:line="360" w:lineRule="auto"/>
        <w:rPr>
          <w:rFonts w:ascii="Times New Roman" w:hAnsi="Times New Roman" w:cs="Times New Roman"/>
        </w:rPr>
      </w:pPr>
      <w:r w:rsidRPr="002B7CFB">
        <w:rPr>
          <w:rFonts w:ascii="Times New Roman" w:hAnsi="Times New Roman" w:cs="Times New Roman"/>
        </w:rPr>
        <w:t>Dengys graff A bod yr ymyrraeth POP AT wedi cael effaith cadarnhaol ar anawsterau ieithyddol ein dysgwyr. I gyd-fynd â’r cwestiwn hwn gofynnwyd i arweinydd yr ymyraethau a’r athrawes dosbarth am y categori iaith sy’n datblygu fwyaf wrth i’r dysgwyr ymgymryd â sesiynau POP At a Dyfal Donc. Derbyniwyd yr ymatebion uchod;</w:t>
      </w:r>
    </w:p>
    <w:p w14:paraId="00D5A3A9" w14:textId="77777777" w:rsidR="002B7CFB" w:rsidRDefault="002B7CFB" w:rsidP="003C4879">
      <w:pPr>
        <w:tabs>
          <w:tab w:val="left" w:pos="7900"/>
        </w:tabs>
        <w:spacing w:line="360" w:lineRule="auto"/>
        <w:rPr>
          <w:rFonts w:ascii="Times New Roman" w:hAnsi="Times New Roman" w:cs="Times New Roman"/>
        </w:rPr>
      </w:pPr>
    </w:p>
    <w:p w14:paraId="24002A31" w14:textId="77777777" w:rsidR="0049454A" w:rsidRDefault="0049454A" w:rsidP="003C4879">
      <w:pPr>
        <w:tabs>
          <w:tab w:val="left" w:pos="7900"/>
        </w:tabs>
        <w:spacing w:line="360" w:lineRule="auto"/>
        <w:rPr>
          <w:rFonts w:ascii="Times New Roman" w:hAnsi="Times New Roman" w:cs="Times New Roman"/>
          <w:b/>
          <w:u w:val="single"/>
        </w:rPr>
      </w:pPr>
      <w:r w:rsidRPr="0049454A">
        <w:rPr>
          <w:rFonts w:ascii="Times New Roman" w:hAnsi="Times New Roman" w:cs="Times New Roman"/>
          <w:b/>
          <w:u w:val="single"/>
        </w:rPr>
        <w:t xml:space="preserve">Ffigwr 2: </w:t>
      </w:r>
    </w:p>
    <w:tbl>
      <w:tblPr>
        <w:tblStyle w:val="TableGrid"/>
        <w:tblW w:w="0" w:type="auto"/>
        <w:tblLook w:val="04A0" w:firstRow="1" w:lastRow="0" w:firstColumn="1" w:lastColumn="0" w:noHBand="0" w:noVBand="1"/>
      </w:tblPr>
      <w:tblGrid>
        <w:gridCol w:w="4697"/>
        <w:gridCol w:w="4697"/>
      </w:tblGrid>
      <w:tr w:rsidR="00F27B93" w14:paraId="43C88217" w14:textId="77777777" w:rsidTr="00F27B93">
        <w:tc>
          <w:tcPr>
            <w:tcW w:w="4697" w:type="dxa"/>
          </w:tcPr>
          <w:p w14:paraId="133AAF14" w14:textId="77777777" w:rsidR="00F27B93" w:rsidRPr="0049454A" w:rsidRDefault="00F27B93" w:rsidP="00F27B93">
            <w:pPr>
              <w:tabs>
                <w:tab w:val="left" w:pos="7900"/>
              </w:tabs>
              <w:spacing w:line="360" w:lineRule="auto"/>
              <w:jc w:val="center"/>
              <w:rPr>
                <w:rFonts w:ascii="Times New Roman" w:hAnsi="Times New Roman" w:cs="Times New Roman"/>
                <w:b/>
                <w:u w:val="single"/>
              </w:rPr>
            </w:pPr>
            <w:r w:rsidRPr="0049454A">
              <w:rPr>
                <w:rFonts w:ascii="Times New Roman" w:hAnsi="Times New Roman" w:cs="Times New Roman"/>
                <w:b/>
                <w:u w:val="single"/>
              </w:rPr>
              <w:t>Athro / Athrawes</w:t>
            </w:r>
          </w:p>
        </w:tc>
        <w:tc>
          <w:tcPr>
            <w:tcW w:w="4697" w:type="dxa"/>
          </w:tcPr>
          <w:p w14:paraId="4D5B5494" w14:textId="77777777" w:rsidR="00F27B93" w:rsidRPr="0049454A" w:rsidRDefault="00F27B93" w:rsidP="00F27B93">
            <w:pPr>
              <w:tabs>
                <w:tab w:val="left" w:pos="7900"/>
              </w:tabs>
              <w:spacing w:line="360" w:lineRule="auto"/>
              <w:jc w:val="center"/>
              <w:rPr>
                <w:rFonts w:ascii="Times New Roman" w:hAnsi="Times New Roman" w:cs="Times New Roman"/>
                <w:b/>
                <w:u w:val="single"/>
              </w:rPr>
            </w:pPr>
            <w:r w:rsidRPr="0049454A">
              <w:rPr>
                <w:rFonts w:ascii="Times New Roman" w:hAnsi="Times New Roman" w:cs="Times New Roman"/>
                <w:b/>
                <w:u w:val="single"/>
              </w:rPr>
              <w:t>Ymateb i’r cwestiwn;</w:t>
            </w:r>
          </w:p>
        </w:tc>
      </w:tr>
      <w:tr w:rsidR="00F27B93" w14:paraId="3D735BA0" w14:textId="77777777" w:rsidTr="00F27B93">
        <w:tc>
          <w:tcPr>
            <w:tcW w:w="4697" w:type="dxa"/>
          </w:tcPr>
          <w:p w14:paraId="14B64660" w14:textId="77777777" w:rsidR="00F27B93" w:rsidRDefault="00F27B93" w:rsidP="00F27B93">
            <w:pPr>
              <w:tabs>
                <w:tab w:val="left" w:pos="7900"/>
              </w:tabs>
              <w:spacing w:line="360" w:lineRule="auto"/>
              <w:jc w:val="center"/>
              <w:rPr>
                <w:rFonts w:ascii="Times New Roman" w:hAnsi="Times New Roman" w:cs="Times New Roman"/>
              </w:rPr>
            </w:pPr>
          </w:p>
          <w:p w14:paraId="26548D1F" w14:textId="77777777" w:rsidR="00F27B93" w:rsidRPr="0049454A" w:rsidRDefault="00F27B93" w:rsidP="00F27B93">
            <w:pPr>
              <w:tabs>
                <w:tab w:val="left" w:pos="7900"/>
              </w:tabs>
              <w:spacing w:line="360" w:lineRule="auto"/>
              <w:jc w:val="center"/>
              <w:rPr>
                <w:rFonts w:ascii="Times New Roman" w:hAnsi="Times New Roman" w:cs="Times New Roman"/>
              </w:rPr>
            </w:pPr>
            <w:r w:rsidRPr="0049454A">
              <w:rPr>
                <w:rFonts w:ascii="Times New Roman" w:hAnsi="Times New Roman" w:cs="Times New Roman"/>
              </w:rPr>
              <w:t>Arweinydd yr Ymyrraethau</w:t>
            </w:r>
          </w:p>
        </w:tc>
        <w:tc>
          <w:tcPr>
            <w:tcW w:w="4697" w:type="dxa"/>
          </w:tcPr>
          <w:p w14:paraId="3EAAE72C" w14:textId="0335D3D0" w:rsidR="00F27B93" w:rsidRPr="0049454A" w:rsidRDefault="00F27B93" w:rsidP="00F27B93">
            <w:pPr>
              <w:tabs>
                <w:tab w:val="left" w:pos="7900"/>
              </w:tabs>
              <w:spacing w:line="360" w:lineRule="auto"/>
              <w:rPr>
                <w:rFonts w:ascii="Times New Roman" w:hAnsi="Times New Roman" w:cs="Times New Roman"/>
                <w:b/>
                <w:u w:val="single"/>
              </w:rPr>
            </w:pPr>
            <w:r>
              <w:rPr>
                <w:rFonts w:ascii="Times New Roman" w:hAnsi="Times New Roman" w:cs="Times New Roman"/>
              </w:rPr>
              <w:t xml:space="preserve">Cyrhaeddiad y plentyn o ran iaith – diffyg darllen yn rhugl a sillafu yn gywir i gychwyn ond erbyn diwedd y sesiynau mae’r plant wedi cynyddu 50-70%. </w:t>
            </w:r>
          </w:p>
        </w:tc>
      </w:tr>
      <w:tr w:rsidR="00F27B93" w14:paraId="62FA0894" w14:textId="77777777" w:rsidTr="00F27B93">
        <w:tc>
          <w:tcPr>
            <w:tcW w:w="4697" w:type="dxa"/>
          </w:tcPr>
          <w:p w14:paraId="2D27FB25" w14:textId="77777777" w:rsidR="00F27B93" w:rsidRDefault="00F27B93" w:rsidP="00F27B93">
            <w:pPr>
              <w:tabs>
                <w:tab w:val="left" w:pos="7900"/>
              </w:tabs>
              <w:spacing w:line="360" w:lineRule="auto"/>
              <w:jc w:val="center"/>
              <w:rPr>
                <w:rFonts w:ascii="Times New Roman" w:hAnsi="Times New Roman" w:cs="Times New Roman"/>
              </w:rPr>
            </w:pPr>
          </w:p>
          <w:p w14:paraId="313327CB" w14:textId="71DA8B10" w:rsidR="00F27B93" w:rsidRPr="0049454A" w:rsidRDefault="00F27B93" w:rsidP="00F27B93">
            <w:pPr>
              <w:tabs>
                <w:tab w:val="left" w:pos="7900"/>
              </w:tabs>
              <w:spacing w:line="360" w:lineRule="auto"/>
              <w:jc w:val="center"/>
              <w:rPr>
                <w:rFonts w:ascii="Times New Roman" w:hAnsi="Times New Roman" w:cs="Times New Roman"/>
              </w:rPr>
            </w:pPr>
            <w:r>
              <w:rPr>
                <w:rFonts w:ascii="Times New Roman" w:hAnsi="Times New Roman" w:cs="Times New Roman"/>
              </w:rPr>
              <w:t xml:space="preserve">Athrawes Dosbarth </w:t>
            </w:r>
          </w:p>
        </w:tc>
        <w:tc>
          <w:tcPr>
            <w:tcW w:w="4697" w:type="dxa"/>
          </w:tcPr>
          <w:p w14:paraId="128A6965" w14:textId="53461FAC" w:rsidR="00F27B93" w:rsidRDefault="00F27B93" w:rsidP="00F27B93">
            <w:pPr>
              <w:tabs>
                <w:tab w:val="left" w:pos="7900"/>
              </w:tabs>
              <w:spacing w:line="360" w:lineRule="auto"/>
              <w:rPr>
                <w:rFonts w:ascii="Times New Roman" w:hAnsi="Times New Roman" w:cs="Times New Roman"/>
              </w:rPr>
            </w:pPr>
            <w:r>
              <w:rPr>
                <w:rFonts w:ascii="Times New Roman" w:hAnsi="Times New Roman" w:cs="Times New Roman"/>
              </w:rPr>
              <w:t xml:space="preserve">Cyrhaeddiad y plentyn o ran iaith – y disgyblion yn gwirio eu sillafu o fewn darn penodol o waith yn gyson ac yn adnabod y camgymeriadau. </w:t>
            </w:r>
          </w:p>
        </w:tc>
      </w:tr>
    </w:tbl>
    <w:p w14:paraId="76F52615" w14:textId="77777777" w:rsidR="00F27B93" w:rsidRDefault="00F27B93" w:rsidP="003C4879">
      <w:pPr>
        <w:tabs>
          <w:tab w:val="left" w:pos="7900"/>
        </w:tabs>
        <w:spacing w:line="360" w:lineRule="auto"/>
        <w:rPr>
          <w:rFonts w:ascii="Times New Roman" w:hAnsi="Times New Roman" w:cs="Times New Roman"/>
        </w:rPr>
      </w:pPr>
    </w:p>
    <w:p w14:paraId="7CA7D36C" w14:textId="60AEF7BD" w:rsidR="00E4002A" w:rsidRDefault="002B7CFB" w:rsidP="003C4879">
      <w:pPr>
        <w:tabs>
          <w:tab w:val="left" w:pos="7900"/>
        </w:tabs>
        <w:spacing w:line="360" w:lineRule="auto"/>
        <w:rPr>
          <w:rFonts w:ascii="Times New Roman" w:hAnsi="Times New Roman" w:cs="Times New Roman"/>
        </w:rPr>
      </w:pPr>
      <w:r w:rsidRPr="002B7CFB">
        <w:rPr>
          <w:rFonts w:ascii="Times New Roman" w:hAnsi="Times New Roman" w:cs="Times New Roman"/>
        </w:rPr>
        <w:t>Wrth edrych ar y dystiolaeth a gasglwyd gan yr ymchwilydd a’r llenyddiaeth gwelwyd bod y system ymyraethau yn cael effaith cadarnhaol ar sgiliau llafar, darllen ac ysgrifennu plant sydd ag anawsterau ieithyddol.</w:t>
      </w:r>
    </w:p>
    <w:p w14:paraId="3362F8C5" w14:textId="77777777" w:rsidR="002B7CFB" w:rsidRPr="000A27BD" w:rsidRDefault="002B7CFB" w:rsidP="003C4879">
      <w:pPr>
        <w:tabs>
          <w:tab w:val="left" w:pos="7900"/>
        </w:tabs>
        <w:spacing w:line="360" w:lineRule="auto"/>
        <w:rPr>
          <w:rFonts w:ascii="Times New Roman" w:hAnsi="Times New Roman" w:cs="Times New Roman"/>
        </w:rPr>
      </w:pPr>
    </w:p>
    <w:p w14:paraId="091009BC" w14:textId="329A67CA" w:rsidR="00977CF0" w:rsidRPr="000A27BD" w:rsidRDefault="002B7CFB" w:rsidP="003C4879">
      <w:pPr>
        <w:tabs>
          <w:tab w:val="left" w:pos="7900"/>
        </w:tabs>
        <w:spacing w:line="360" w:lineRule="auto"/>
        <w:rPr>
          <w:rFonts w:ascii="Times New Roman" w:hAnsi="Times New Roman" w:cs="Times New Roman"/>
        </w:rPr>
      </w:pPr>
      <w:r w:rsidRPr="002B7CFB">
        <w:rPr>
          <w:rFonts w:ascii="Times New Roman" w:hAnsi="Times New Roman" w:cs="Times New Roman"/>
        </w:rPr>
        <w:t>Nodwyd gan Berryman (2006) ym mhennod 2 bod sicrhau cynhwysiant i bawb o fewn gweithgareddau dyddiol yr ystafell ddosbarth yn anodd. Wrth gynnal cyfweliad gydag arweinydd yr ymyraethau canfuwyd bod sesiwn POP AT yng Nghyfnod Allweddol 2 yn 16-20 munud mewn hyd a sesiwn Dyfal Donc yn para  21-25 munud. Ar gychwyn y prosiect ymchwil hwn meddyliwyd bod yr amser a gollwyd y disgyblion wrth dderbyn yr ymyraethau uchod yn amser sylweddol i golli oddi ar weithgareddau’r ystafell ddosbarth. Er hyn wrth grwydro gwaith ymchwil amrywiol ym mhennod 2 a chysylltu’r gwaith ymchwil gyda’r hyn a chanfuwyd wrth gynnal y cyfweliad hwn gwelwyd bod cynnal yr ymyraethau yma am gyfnodau byr yn effeithiol wrth sicrhau cynnydd. Cwestiynwyd ym mhennod 2 os yw cynnal ymyraethau yn ystod gweithgareddau’r dosbarth yn effeithio’r dysgwyr wrth ddatblygu o fewn eraill er hyn wrth ddarllen datganiadau Bruner (1986) a Berryman (2006) a chysylltu’r ymchwil gyda’r datganiad bod ymyraethau yn codi sgiliau llafar, darllen ac ysgrifennu’r dysgwyr rhwng 50-70% mae’r manteision yn gorbwyso unrhyw anfanteision wrth gynnal ymyraethau.</w:t>
      </w:r>
    </w:p>
    <w:p w14:paraId="74C40BB9" w14:textId="4E15D48D" w:rsidR="006A5FB8" w:rsidRPr="000A27BD" w:rsidRDefault="00977CF0" w:rsidP="00977CF0">
      <w:pPr>
        <w:spacing w:line="360" w:lineRule="auto"/>
        <w:rPr>
          <w:rFonts w:ascii="Times New Roman" w:hAnsi="Times New Roman" w:cs="Times New Roman"/>
          <w:b/>
          <w:color w:val="000000"/>
          <w:sz w:val="28"/>
        </w:rPr>
      </w:pPr>
      <w:r w:rsidRPr="000A27BD">
        <w:rPr>
          <w:rFonts w:ascii="Times New Roman" w:hAnsi="Times New Roman" w:cs="Times New Roman"/>
          <w:b/>
          <w:color w:val="000000"/>
          <w:sz w:val="28"/>
        </w:rPr>
        <w:t>4.3 Cefndiroedd Amrywiol y Dysgwyr</w:t>
      </w:r>
    </w:p>
    <w:p w14:paraId="5EC7D51C" w14:textId="073B0ACC" w:rsidR="008B452F" w:rsidRPr="000A27BD" w:rsidRDefault="008B452F" w:rsidP="008B452F">
      <w:pPr>
        <w:tabs>
          <w:tab w:val="left" w:pos="7900"/>
        </w:tabs>
        <w:spacing w:line="360" w:lineRule="auto"/>
        <w:rPr>
          <w:rFonts w:ascii="Times New Roman" w:hAnsi="Times New Roman" w:cs="Times New Roman"/>
          <w:u w:val="single"/>
        </w:rPr>
      </w:pPr>
      <w:r w:rsidRPr="000A27BD">
        <w:rPr>
          <w:rFonts w:ascii="Times New Roman" w:hAnsi="Times New Roman" w:cs="Times New Roman"/>
          <w:u w:val="single"/>
        </w:rPr>
        <w:t>Arsylwadau</w:t>
      </w:r>
      <w:r w:rsidR="001B7768" w:rsidRPr="000A27BD">
        <w:rPr>
          <w:rFonts w:ascii="Times New Roman" w:hAnsi="Times New Roman" w:cs="Times New Roman"/>
          <w:u w:val="single"/>
        </w:rPr>
        <w:t xml:space="preserve"> Seisynau ac Holiaduron</w:t>
      </w:r>
      <w:r w:rsidRPr="000A27BD">
        <w:rPr>
          <w:rFonts w:ascii="Times New Roman" w:hAnsi="Times New Roman" w:cs="Times New Roman"/>
          <w:u w:val="single"/>
        </w:rPr>
        <w:t xml:space="preserve">: </w:t>
      </w:r>
    </w:p>
    <w:p w14:paraId="0CE1AC13" w14:textId="125EE35D" w:rsidR="006A5FB8" w:rsidRDefault="002B7CFB" w:rsidP="003C4879">
      <w:pPr>
        <w:tabs>
          <w:tab w:val="left" w:pos="7900"/>
        </w:tabs>
        <w:spacing w:line="360" w:lineRule="auto"/>
        <w:rPr>
          <w:rFonts w:ascii="Times New Roman" w:hAnsi="Times New Roman" w:cs="Times New Roman"/>
        </w:rPr>
      </w:pPr>
      <w:r w:rsidRPr="002B7CFB">
        <w:rPr>
          <w:rFonts w:ascii="Times New Roman" w:hAnsi="Times New Roman" w:cs="Times New Roman"/>
        </w:rPr>
        <w:t>Canfuwyd yn syth bod ysgol A yn ystyried cyraeddiadau eu disgyblion fel unigolion gan gyfeirio yn ôl at arsylwadau dyddiol a phrofion cenedlaethol yng Nghyfnod Allweddol 2 er mwyn penderfynu os oes angen ymyrraeth ai peidio ar ddysgwr penodol.</w:t>
      </w:r>
    </w:p>
    <w:p w14:paraId="5D451EFB" w14:textId="77777777" w:rsidR="002B7CFB" w:rsidRPr="000A27BD" w:rsidRDefault="002B7CFB" w:rsidP="003C4879">
      <w:pPr>
        <w:tabs>
          <w:tab w:val="left" w:pos="7900"/>
        </w:tabs>
        <w:spacing w:line="360" w:lineRule="auto"/>
        <w:rPr>
          <w:rFonts w:ascii="Times New Roman" w:hAnsi="Times New Roman" w:cs="Times New Roman"/>
        </w:rPr>
      </w:pPr>
    </w:p>
    <w:p w14:paraId="61B7412A" w14:textId="0C2814F9" w:rsidR="00282D83" w:rsidRPr="000A27BD" w:rsidRDefault="002B7CFB" w:rsidP="00282D83">
      <w:pPr>
        <w:tabs>
          <w:tab w:val="left" w:pos="7900"/>
        </w:tabs>
        <w:spacing w:line="360" w:lineRule="auto"/>
        <w:rPr>
          <w:rFonts w:ascii="Times New Roman" w:hAnsi="Times New Roman" w:cs="Times New Roman"/>
        </w:rPr>
      </w:pPr>
      <w:r w:rsidRPr="002B7CFB">
        <w:rPr>
          <w:rFonts w:ascii="Times New Roman" w:hAnsi="Times New Roman" w:cs="Times New Roman"/>
        </w:rPr>
        <w:t>Arsylwyd ar ddau ddisgybl o Gyfnod Allweddol 2 yn derbyn yr ymyrraeth POP AT yn ogystal ag arsylwi ar un disgybl yn derbyn yr ymyrraeth Ddyfal Donc. Canfuwyd bod dau o’r disgyblion ag arsylwyd arnynt yn deillio o gefndiroedd lle bu’r rhieni yn hollol gefnogol ac yn dangos brwdfrydedd i gefnogi’r ysgol wrth iddynt osod ymyrraeth yn ei le er mwyn datblygu sgiliau llafar ac ynganiad llythrennol y plant. Deilliwyd disgybl arall o gefndir un rhiant ac mae’r rhiant yn sefyllfa o weithio tipyn o fewn wythnos ond bu’r rhiant yn ddigon hapus i gefnogi’r ysgol wrth iddynt osod yr ymyrraeth yn eu lle i’r disgybl. Darganfuwyd ym mhennod 2 bod rhieni sy’n ymgysylltu’n effeithiol gyda bywyd addysgu eu plant yn cael effaith cadarnhaol ar gyrhaeddiad ysgol y plentyn gan Wefan Achub y Plant (2012). Cyn gweithredu unrhyw ymyrraeth mae angen cael caniatâd gwarchodwr. Meddylir yn syth felly bod cefnogaeth rhieni yn amlwg o’r cychwyn cyntaf ond mae angen sicrhau bod y gefnogaeth yn bodoli trwy gydol y broses. Fel rhan o’r holiadur gofynnwyd a oedd ymgysylltiad rhieni yn bwysig wrth weithredu ymyraethau ieithyddol. (Gweler Atodiad 5)</w:t>
      </w:r>
    </w:p>
    <w:p w14:paraId="04D426B1" w14:textId="77777777" w:rsidR="004B4CC0" w:rsidRPr="000A27BD" w:rsidRDefault="004B4CC0" w:rsidP="00282D83">
      <w:pPr>
        <w:tabs>
          <w:tab w:val="left" w:pos="7900"/>
        </w:tabs>
        <w:spacing w:line="360" w:lineRule="auto"/>
        <w:rPr>
          <w:rFonts w:ascii="Times New Roman" w:hAnsi="Times New Roman" w:cs="Times New Roman"/>
        </w:rPr>
      </w:pPr>
    </w:p>
    <w:p w14:paraId="634885A4" w14:textId="703BDB56" w:rsidR="004B4CC0" w:rsidRPr="000A27BD" w:rsidRDefault="004B4CC0" w:rsidP="00282D83">
      <w:pPr>
        <w:tabs>
          <w:tab w:val="left" w:pos="7900"/>
        </w:tabs>
        <w:spacing w:line="360" w:lineRule="auto"/>
        <w:rPr>
          <w:rFonts w:ascii="Times New Roman" w:hAnsi="Times New Roman" w:cs="Times New Roman"/>
          <w:u w:val="single"/>
        </w:rPr>
      </w:pPr>
      <w:r w:rsidRPr="000A27BD">
        <w:rPr>
          <w:rFonts w:ascii="Times New Roman" w:hAnsi="Times New Roman" w:cs="Times New Roman"/>
          <w:u w:val="single"/>
        </w:rPr>
        <w:t xml:space="preserve">Cefndir Difreintiedig: </w:t>
      </w:r>
    </w:p>
    <w:p w14:paraId="015D5F28" w14:textId="67D17457" w:rsidR="00F27B93" w:rsidRDefault="002B7CFB" w:rsidP="003C4879">
      <w:pPr>
        <w:tabs>
          <w:tab w:val="left" w:pos="7900"/>
        </w:tabs>
        <w:spacing w:line="360" w:lineRule="auto"/>
        <w:rPr>
          <w:rFonts w:ascii="Times New Roman" w:hAnsi="Times New Roman" w:cs="Times New Roman"/>
        </w:rPr>
      </w:pPr>
      <w:r w:rsidRPr="002B7CFB">
        <w:rPr>
          <w:rFonts w:ascii="Times New Roman" w:hAnsi="Times New Roman" w:cs="Times New Roman"/>
        </w:rPr>
        <w:t>O fewn pennod 2 diddorol oedd darllen cymaint o waith ymchwil ar y cysylltiad sydd rhwng anawsterau ieithyddol a chefndir difreintiedig. Yn amlwg, daw disgyblion o gefndiroedd gwbl wahanol a braf oedd gweld ysgol A yn ystyried y cefndiroedd wrth feddwl am ba ymyraethau sydd gorau posib.</w:t>
      </w:r>
    </w:p>
    <w:p w14:paraId="69691F1F" w14:textId="77777777" w:rsidR="002B7CFB" w:rsidRDefault="002B7CFB" w:rsidP="003C4879">
      <w:pPr>
        <w:tabs>
          <w:tab w:val="left" w:pos="7900"/>
        </w:tabs>
        <w:spacing w:line="360" w:lineRule="auto"/>
        <w:rPr>
          <w:rFonts w:ascii="Times New Roman" w:hAnsi="Times New Roman" w:cs="Times New Roman"/>
        </w:rPr>
      </w:pPr>
    </w:p>
    <w:p w14:paraId="1B824AB6" w14:textId="7078DF7D" w:rsidR="00F27B93" w:rsidRDefault="00F27B93" w:rsidP="003C4879">
      <w:pPr>
        <w:tabs>
          <w:tab w:val="left" w:pos="7900"/>
        </w:tabs>
        <w:spacing w:line="360" w:lineRule="auto"/>
        <w:rPr>
          <w:rFonts w:ascii="Times New Roman" w:hAnsi="Times New Roman" w:cs="Times New Roman"/>
          <w:b/>
          <w:u w:val="single"/>
        </w:rPr>
      </w:pPr>
      <w:r w:rsidRPr="00F27B93">
        <w:rPr>
          <w:rFonts w:ascii="Times New Roman" w:hAnsi="Times New Roman" w:cs="Times New Roman"/>
          <w:b/>
          <w:u w:val="single"/>
        </w:rPr>
        <w:t xml:space="preserve">Ffigwr 3: </w:t>
      </w:r>
    </w:p>
    <w:tbl>
      <w:tblPr>
        <w:tblStyle w:val="TableGrid"/>
        <w:tblW w:w="0" w:type="auto"/>
        <w:tblLook w:val="04A0" w:firstRow="1" w:lastRow="0" w:firstColumn="1" w:lastColumn="0" w:noHBand="0" w:noVBand="1"/>
      </w:tblPr>
      <w:tblGrid>
        <w:gridCol w:w="4697"/>
        <w:gridCol w:w="4697"/>
      </w:tblGrid>
      <w:tr w:rsidR="00F27B93" w14:paraId="1DAAF967" w14:textId="77777777" w:rsidTr="00F27B93">
        <w:tc>
          <w:tcPr>
            <w:tcW w:w="4697" w:type="dxa"/>
          </w:tcPr>
          <w:p w14:paraId="3F558D8E" w14:textId="77777777" w:rsidR="00F27B93" w:rsidRPr="0049454A" w:rsidRDefault="00F27B93" w:rsidP="00F27B93">
            <w:pPr>
              <w:tabs>
                <w:tab w:val="left" w:pos="7900"/>
              </w:tabs>
              <w:spacing w:line="360" w:lineRule="auto"/>
              <w:jc w:val="center"/>
              <w:rPr>
                <w:rFonts w:ascii="Times New Roman" w:hAnsi="Times New Roman" w:cs="Times New Roman"/>
                <w:b/>
                <w:u w:val="single"/>
              </w:rPr>
            </w:pPr>
            <w:r w:rsidRPr="0049454A">
              <w:rPr>
                <w:rFonts w:ascii="Times New Roman" w:hAnsi="Times New Roman" w:cs="Times New Roman"/>
                <w:b/>
                <w:u w:val="single"/>
              </w:rPr>
              <w:t>Athro / Athrawes</w:t>
            </w:r>
          </w:p>
        </w:tc>
        <w:tc>
          <w:tcPr>
            <w:tcW w:w="4697" w:type="dxa"/>
          </w:tcPr>
          <w:p w14:paraId="50245A59" w14:textId="77777777" w:rsidR="00F27B93" w:rsidRPr="0049454A" w:rsidRDefault="00F27B93" w:rsidP="00F27B93">
            <w:pPr>
              <w:tabs>
                <w:tab w:val="left" w:pos="7900"/>
              </w:tabs>
              <w:spacing w:line="360" w:lineRule="auto"/>
              <w:jc w:val="center"/>
              <w:rPr>
                <w:rFonts w:ascii="Times New Roman" w:hAnsi="Times New Roman" w:cs="Times New Roman"/>
                <w:b/>
                <w:u w:val="single"/>
              </w:rPr>
            </w:pPr>
            <w:r w:rsidRPr="0049454A">
              <w:rPr>
                <w:rFonts w:ascii="Times New Roman" w:hAnsi="Times New Roman" w:cs="Times New Roman"/>
                <w:b/>
                <w:u w:val="single"/>
              </w:rPr>
              <w:t>Ymateb i’r cwestiwn;</w:t>
            </w:r>
          </w:p>
        </w:tc>
      </w:tr>
      <w:tr w:rsidR="00F27B93" w14:paraId="27E5079E" w14:textId="77777777" w:rsidTr="00F27B93">
        <w:tc>
          <w:tcPr>
            <w:tcW w:w="4697" w:type="dxa"/>
          </w:tcPr>
          <w:p w14:paraId="1ED959E9" w14:textId="78F19168" w:rsidR="00F27B93" w:rsidRPr="00F27B93" w:rsidRDefault="00F27B93" w:rsidP="00F27B93">
            <w:pPr>
              <w:tabs>
                <w:tab w:val="left" w:pos="7900"/>
              </w:tabs>
              <w:spacing w:line="360" w:lineRule="auto"/>
              <w:jc w:val="center"/>
              <w:rPr>
                <w:rFonts w:ascii="Times New Roman" w:hAnsi="Times New Roman" w:cs="Times New Roman"/>
              </w:rPr>
            </w:pPr>
            <w:r>
              <w:rPr>
                <w:rFonts w:ascii="Times New Roman" w:hAnsi="Times New Roman" w:cs="Times New Roman"/>
              </w:rPr>
              <w:t>CADY</w:t>
            </w:r>
          </w:p>
        </w:tc>
        <w:tc>
          <w:tcPr>
            <w:tcW w:w="4697" w:type="dxa"/>
          </w:tcPr>
          <w:p w14:paraId="2DA463BB" w14:textId="77777777" w:rsidR="00F27B93" w:rsidRPr="00F27B93" w:rsidRDefault="00F27B93" w:rsidP="00F27B93">
            <w:pPr>
              <w:tabs>
                <w:tab w:val="left" w:pos="7900"/>
              </w:tabs>
              <w:spacing w:line="360" w:lineRule="auto"/>
              <w:jc w:val="center"/>
              <w:rPr>
                <w:rFonts w:ascii="Times New Roman" w:hAnsi="Times New Roman" w:cs="Times New Roman"/>
              </w:rPr>
            </w:pPr>
            <w:r w:rsidRPr="00F27B93">
              <w:rPr>
                <w:rFonts w:ascii="Times New Roman" w:hAnsi="Times New Roman" w:cs="Times New Roman"/>
              </w:rPr>
              <w:t xml:space="preserve">8% mynychu sesiynau POP At </w:t>
            </w:r>
          </w:p>
          <w:p w14:paraId="135B1298" w14:textId="1692B5E2" w:rsidR="00F27B93" w:rsidRPr="0049454A" w:rsidRDefault="00F27B93" w:rsidP="00F27B93">
            <w:pPr>
              <w:tabs>
                <w:tab w:val="left" w:pos="7900"/>
              </w:tabs>
              <w:spacing w:line="360" w:lineRule="auto"/>
              <w:jc w:val="center"/>
              <w:rPr>
                <w:rFonts w:ascii="Times New Roman" w:hAnsi="Times New Roman" w:cs="Times New Roman"/>
                <w:b/>
                <w:u w:val="single"/>
              </w:rPr>
            </w:pPr>
            <w:r w:rsidRPr="00F27B93">
              <w:rPr>
                <w:rFonts w:ascii="Times New Roman" w:hAnsi="Times New Roman" w:cs="Times New Roman"/>
              </w:rPr>
              <w:t>11% mynychu sesiynau Dyfal Donc</w:t>
            </w:r>
            <w:r>
              <w:rPr>
                <w:rFonts w:ascii="Times New Roman" w:hAnsi="Times New Roman" w:cs="Times New Roman"/>
                <w:b/>
                <w:u w:val="single"/>
              </w:rPr>
              <w:t xml:space="preserve"> </w:t>
            </w:r>
          </w:p>
        </w:tc>
      </w:tr>
    </w:tbl>
    <w:p w14:paraId="6822A12A" w14:textId="77777777" w:rsidR="00F27B93" w:rsidRDefault="00F27B93" w:rsidP="003C4879">
      <w:pPr>
        <w:tabs>
          <w:tab w:val="left" w:pos="7900"/>
        </w:tabs>
        <w:spacing w:line="360" w:lineRule="auto"/>
        <w:rPr>
          <w:rFonts w:ascii="Times New Roman" w:hAnsi="Times New Roman" w:cs="Times New Roman"/>
          <w:b/>
          <w:u w:val="single"/>
        </w:rPr>
      </w:pPr>
    </w:p>
    <w:p w14:paraId="09EDF9B4" w14:textId="77777777" w:rsidR="006A5FB8" w:rsidRDefault="006A5FB8" w:rsidP="003C4879">
      <w:pPr>
        <w:tabs>
          <w:tab w:val="left" w:pos="7900"/>
        </w:tabs>
        <w:spacing w:line="360" w:lineRule="auto"/>
        <w:rPr>
          <w:rFonts w:ascii="Times New Roman" w:hAnsi="Times New Roman" w:cs="Times New Roman"/>
        </w:rPr>
      </w:pPr>
    </w:p>
    <w:p w14:paraId="00DBC939" w14:textId="77777777" w:rsidR="002B7CFB" w:rsidRPr="000A27BD" w:rsidRDefault="002B7CFB" w:rsidP="003C4879">
      <w:pPr>
        <w:tabs>
          <w:tab w:val="left" w:pos="7900"/>
        </w:tabs>
        <w:spacing w:line="360" w:lineRule="auto"/>
        <w:rPr>
          <w:rFonts w:ascii="Times New Roman" w:hAnsi="Times New Roman" w:cs="Times New Roman"/>
        </w:rPr>
      </w:pPr>
    </w:p>
    <w:p w14:paraId="0325BA16" w14:textId="2202E4A2" w:rsidR="008F1C69" w:rsidRDefault="002B7CFB" w:rsidP="003C4879">
      <w:pPr>
        <w:tabs>
          <w:tab w:val="left" w:pos="7900"/>
        </w:tabs>
        <w:spacing w:line="360" w:lineRule="auto"/>
        <w:rPr>
          <w:rFonts w:ascii="Times New Roman" w:hAnsi="Times New Roman" w:cs="Times New Roman"/>
        </w:rPr>
      </w:pPr>
      <w:r w:rsidRPr="002B7CFB">
        <w:rPr>
          <w:rFonts w:ascii="Times New Roman" w:hAnsi="Times New Roman" w:cs="Times New Roman"/>
        </w:rPr>
        <w:t>Ym mhennod 2 gwelwyd fod llawer o waith ymchwil yn cyfeirio at y ffaith bod plentyn sy’n deillio o gefndir difreintiedig wedi clywed llai o eiriau na phlentyn ni ddeilliwyd o gefndir difreintiedig. Soniwyd ym mhennod 2 hefyd am ymchwil Lee (2013) bod plant o gefndir difreintiedig yn clywed hanner yr eiriau na phlant dosbarth canol.  Ymchwil hollol arwyddocaol yn enwedig gan mai anhawster ieithyddol un disgybl a deillia o gefndir difreintiedig oedd ynganiad llythrennau ac adnabod llythrennau. Darganfuwyd o’r dulliau ymchwil felly bod cefndir y dysgwyr yn chwarae ffactor o ran sgiliau ieithyddol y dysgwyr. Braf oedd gweld ysgol A yn gwahaniaethu’r ymyraethau oedd yn eu le er mwyn gwireddu anawsterau eu dysgwyr fel unigolion sydd yn unol ag ymchwil Elmore (1996) am gefnogi a chynorthwyo’r disgyblion i oroesi unrhyw anawsterau.</w:t>
      </w:r>
    </w:p>
    <w:p w14:paraId="6409E6FA" w14:textId="77777777" w:rsidR="002B7CFB" w:rsidRPr="000A27BD" w:rsidRDefault="002B7CFB" w:rsidP="003C4879">
      <w:pPr>
        <w:tabs>
          <w:tab w:val="left" w:pos="7900"/>
        </w:tabs>
        <w:spacing w:line="360" w:lineRule="auto"/>
        <w:rPr>
          <w:rFonts w:ascii="Times New Roman" w:hAnsi="Times New Roman"/>
          <w:color w:val="000000"/>
        </w:rPr>
      </w:pPr>
    </w:p>
    <w:p w14:paraId="1C5D38D3" w14:textId="3B1D40F0" w:rsidR="001B7715" w:rsidRDefault="002B7CFB" w:rsidP="002B7CFB">
      <w:pPr>
        <w:spacing w:line="360" w:lineRule="auto"/>
        <w:rPr>
          <w:rFonts w:ascii="Times New Roman" w:hAnsi="Times New Roman"/>
          <w:color w:val="000000"/>
        </w:rPr>
      </w:pPr>
      <w:r w:rsidRPr="002B7CFB">
        <w:rPr>
          <w:rFonts w:ascii="Times New Roman" w:hAnsi="Times New Roman"/>
          <w:color w:val="000000"/>
        </w:rPr>
        <w:t>Gweithreda ysgol A ymyrraeth ieithyddol am floc o chwe wythnos i ddau neu tri disgybl ar y tro. Y cwestiwn a godwyd o hwn felly oedd, os oes deg disgybl angen y system ymyraethau i’w gefnogi o ran eu sgiliau ieithyddol sut mae’r ysgol yn penderfynu ar ddisgyblion sydd angen yr ymyrraeth gyntaf. Ar ôl holi’r cwestiwn i arweinydd yr ymyraethau nodwyd bod y dewis yn dibynnu’n llwyr ar gefndir y dysgwr. Canfuwyd os yw’r gwarchodwr adref wedi troi at ymyrraeth y tu allan i’r ysgol mae’r ysgol yn blaenoriaethu’r dysgwyr sydd ddim yn y sefyllfa i gael ymyrraeth y tu allan i oriau ysgol. Cysyllta’r hyn gyda’r hyn a chanfuwyd wrth i ysgol A fynd ati i gefnogi’r disgyblion er mwyn goroesi’r hyn a tharddwyd o ymchwil Jensen (2009) sef bod plentyn sy’n deillio o gefndir difreintieg yn fwy tebygol o dderbyn llai o gyfleoedd.</w:t>
      </w:r>
    </w:p>
    <w:p w14:paraId="6C5117EB" w14:textId="77777777" w:rsidR="002B7CFB" w:rsidRPr="000A27BD" w:rsidRDefault="002B7CFB" w:rsidP="001B7715">
      <w:pPr>
        <w:rPr>
          <w:rFonts w:ascii="Times New Roman" w:hAnsi="Times New Roman" w:cs="Times New Roman"/>
        </w:rPr>
      </w:pPr>
    </w:p>
    <w:p w14:paraId="0C838BE1" w14:textId="2D99F501" w:rsidR="00C05A9B" w:rsidRPr="000A27BD" w:rsidRDefault="001B7715" w:rsidP="001B7715">
      <w:pPr>
        <w:spacing w:line="360" w:lineRule="auto"/>
        <w:rPr>
          <w:rFonts w:ascii="Times New Roman" w:hAnsi="Times New Roman"/>
          <w:b/>
          <w:color w:val="000000"/>
          <w:sz w:val="28"/>
        </w:rPr>
      </w:pPr>
      <w:r w:rsidRPr="000A27BD">
        <w:rPr>
          <w:rFonts w:ascii="Times New Roman" w:hAnsi="Times New Roman"/>
          <w:b/>
          <w:color w:val="000000"/>
          <w:sz w:val="28"/>
        </w:rPr>
        <w:t>4.4 Rôl Athrawon o fewn y System Ymyrraethau</w:t>
      </w:r>
    </w:p>
    <w:p w14:paraId="2612B794" w14:textId="004AF22E" w:rsidR="00F27B93" w:rsidRDefault="002B7CFB" w:rsidP="00594275">
      <w:pPr>
        <w:spacing w:line="360" w:lineRule="auto"/>
        <w:rPr>
          <w:rFonts w:ascii="Times New Roman" w:hAnsi="Times New Roman" w:cs="Times New Roman"/>
        </w:rPr>
      </w:pPr>
      <w:r w:rsidRPr="002B7CFB">
        <w:rPr>
          <w:rFonts w:ascii="Times New Roman" w:hAnsi="Times New Roman" w:cs="Times New Roman"/>
        </w:rPr>
        <w:t>Ym mhennod 2 darganfuwyd bod rôl athrawon wrth weithredu’r system ymyraethau o fewn ysgolion cynradd yn holl bwysig. Holwyd o fewn yr holiaduron am sawl mlynedd o brofiad sydd gan arweinydd yr ymyraethau o gynnal ymyraethau ieithyddol yn ogystal â sawl blynedd o brofiad sydd ganddi hi o ran gweithredu’r ymyraethau o fewn ysgol A.</w:t>
      </w:r>
    </w:p>
    <w:p w14:paraId="56396F14" w14:textId="77777777" w:rsidR="002B7CFB" w:rsidRDefault="002B7CFB" w:rsidP="00594275">
      <w:pPr>
        <w:spacing w:line="360" w:lineRule="auto"/>
        <w:rPr>
          <w:rFonts w:ascii="Times New Roman" w:hAnsi="Times New Roman" w:cs="Times New Roman"/>
        </w:rPr>
      </w:pPr>
    </w:p>
    <w:p w14:paraId="52527281" w14:textId="2F493212" w:rsidR="00F27B93" w:rsidRPr="00F27B93" w:rsidRDefault="00F27B93" w:rsidP="00594275">
      <w:pPr>
        <w:spacing w:line="360" w:lineRule="auto"/>
        <w:rPr>
          <w:rFonts w:ascii="Times New Roman" w:hAnsi="Times New Roman" w:cs="Times New Roman"/>
          <w:b/>
          <w:u w:val="single"/>
        </w:rPr>
      </w:pPr>
      <w:r w:rsidRPr="00F27B93">
        <w:rPr>
          <w:rFonts w:ascii="Times New Roman" w:hAnsi="Times New Roman" w:cs="Times New Roman"/>
          <w:b/>
          <w:u w:val="single"/>
        </w:rPr>
        <w:t>Ffigwr 4:</w:t>
      </w:r>
    </w:p>
    <w:tbl>
      <w:tblPr>
        <w:tblStyle w:val="TableGrid"/>
        <w:tblW w:w="0" w:type="auto"/>
        <w:tblLook w:val="04A0" w:firstRow="1" w:lastRow="0" w:firstColumn="1" w:lastColumn="0" w:noHBand="0" w:noVBand="1"/>
      </w:tblPr>
      <w:tblGrid>
        <w:gridCol w:w="4697"/>
        <w:gridCol w:w="4697"/>
      </w:tblGrid>
      <w:tr w:rsidR="00F27B93" w14:paraId="54880BEC" w14:textId="77777777" w:rsidTr="00F27B93">
        <w:tc>
          <w:tcPr>
            <w:tcW w:w="4697" w:type="dxa"/>
          </w:tcPr>
          <w:p w14:paraId="563B8C10" w14:textId="77777777" w:rsidR="00F27B93" w:rsidRPr="0049454A" w:rsidRDefault="00F27B93" w:rsidP="00F27B93">
            <w:pPr>
              <w:tabs>
                <w:tab w:val="left" w:pos="7900"/>
              </w:tabs>
              <w:spacing w:line="360" w:lineRule="auto"/>
              <w:jc w:val="center"/>
              <w:rPr>
                <w:rFonts w:ascii="Times New Roman" w:hAnsi="Times New Roman" w:cs="Times New Roman"/>
                <w:b/>
                <w:u w:val="single"/>
              </w:rPr>
            </w:pPr>
            <w:r w:rsidRPr="0049454A">
              <w:rPr>
                <w:rFonts w:ascii="Times New Roman" w:hAnsi="Times New Roman" w:cs="Times New Roman"/>
                <w:b/>
                <w:u w:val="single"/>
              </w:rPr>
              <w:t>Athro / Athrawes</w:t>
            </w:r>
          </w:p>
        </w:tc>
        <w:tc>
          <w:tcPr>
            <w:tcW w:w="4697" w:type="dxa"/>
          </w:tcPr>
          <w:p w14:paraId="45792B89" w14:textId="77777777" w:rsidR="00F27B93" w:rsidRPr="0049454A" w:rsidRDefault="00F27B93" w:rsidP="00F27B93">
            <w:pPr>
              <w:tabs>
                <w:tab w:val="left" w:pos="7900"/>
              </w:tabs>
              <w:spacing w:line="360" w:lineRule="auto"/>
              <w:jc w:val="center"/>
              <w:rPr>
                <w:rFonts w:ascii="Times New Roman" w:hAnsi="Times New Roman" w:cs="Times New Roman"/>
                <w:b/>
                <w:u w:val="single"/>
              </w:rPr>
            </w:pPr>
            <w:r w:rsidRPr="0049454A">
              <w:rPr>
                <w:rFonts w:ascii="Times New Roman" w:hAnsi="Times New Roman" w:cs="Times New Roman"/>
                <w:b/>
                <w:u w:val="single"/>
              </w:rPr>
              <w:t>Ymateb i’r cwestiwn;</w:t>
            </w:r>
          </w:p>
        </w:tc>
      </w:tr>
      <w:tr w:rsidR="00F27B93" w14:paraId="45FAB1C7" w14:textId="77777777" w:rsidTr="00F27B93">
        <w:tc>
          <w:tcPr>
            <w:tcW w:w="4697" w:type="dxa"/>
          </w:tcPr>
          <w:p w14:paraId="023E3ED2" w14:textId="66570B1B" w:rsidR="00F27B93" w:rsidRPr="00F27B93" w:rsidRDefault="00F27B93" w:rsidP="00F27B93">
            <w:pPr>
              <w:tabs>
                <w:tab w:val="left" w:pos="7900"/>
              </w:tabs>
              <w:spacing w:line="360" w:lineRule="auto"/>
              <w:jc w:val="center"/>
              <w:rPr>
                <w:rFonts w:ascii="Times New Roman" w:hAnsi="Times New Roman" w:cs="Times New Roman"/>
              </w:rPr>
            </w:pPr>
            <w:r>
              <w:rPr>
                <w:rFonts w:ascii="Times New Roman" w:hAnsi="Times New Roman" w:cs="Times New Roman"/>
              </w:rPr>
              <w:t xml:space="preserve">Arweinydd yr Ymyrraethau </w:t>
            </w:r>
          </w:p>
        </w:tc>
        <w:tc>
          <w:tcPr>
            <w:tcW w:w="4697" w:type="dxa"/>
          </w:tcPr>
          <w:p w14:paraId="025276AE" w14:textId="5230285C" w:rsidR="00F27B93" w:rsidRPr="00BA1250" w:rsidRDefault="00F27B93" w:rsidP="00BA1250">
            <w:pPr>
              <w:tabs>
                <w:tab w:val="left" w:pos="7900"/>
              </w:tabs>
              <w:spacing w:line="360" w:lineRule="auto"/>
              <w:rPr>
                <w:rFonts w:ascii="Times New Roman" w:hAnsi="Times New Roman" w:cs="Times New Roman"/>
              </w:rPr>
            </w:pPr>
            <w:r w:rsidRPr="00BA1250">
              <w:rPr>
                <w:rFonts w:ascii="Times New Roman" w:hAnsi="Times New Roman" w:cs="Times New Roman"/>
              </w:rPr>
              <w:t>Profiad o gynnal ymyrraethau ieithyddol am 21-25 mlynedd</w:t>
            </w:r>
            <w:r w:rsidR="00BA1250" w:rsidRPr="00BA1250">
              <w:rPr>
                <w:rFonts w:ascii="Times New Roman" w:hAnsi="Times New Roman" w:cs="Times New Roman"/>
              </w:rPr>
              <w:t xml:space="preserve">. </w:t>
            </w:r>
          </w:p>
          <w:p w14:paraId="7FE66D43" w14:textId="1300ABB0" w:rsidR="00F27B93" w:rsidRPr="0049454A" w:rsidRDefault="00F27B93" w:rsidP="00BA1250">
            <w:pPr>
              <w:tabs>
                <w:tab w:val="left" w:pos="7900"/>
              </w:tabs>
              <w:spacing w:line="360" w:lineRule="auto"/>
              <w:rPr>
                <w:rFonts w:ascii="Times New Roman" w:hAnsi="Times New Roman" w:cs="Times New Roman"/>
                <w:b/>
                <w:u w:val="single"/>
              </w:rPr>
            </w:pPr>
            <w:r>
              <w:rPr>
                <w:rFonts w:ascii="Times New Roman" w:hAnsi="Times New Roman" w:cs="Times New Roman"/>
              </w:rPr>
              <w:t>Profiad o g</w:t>
            </w:r>
            <w:r w:rsidRPr="000A27BD">
              <w:rPr>
                <w:rFonts w:ascii="Times New Roman" w:hAnsi="Times New Roman" w:cs="Times New Roman"/>
              </w:rPr>
              <w:t>ynn</w:t>
            </w:r>
            <w:r w:rsidR="00BA1250">
              <w:rPr>
                <w:rFonts w:ascii="Times New Roman" w:hAnsi="Times New Roman" w:cs="Times New Roman"/>
              </w:rPr>
              <w:t>al yr ymyrraethau ieithyddol o f</w:t>
            </w:r>
            <w:r w:rsidRPr="000A27BD">
              <w:rPr>
                <w:rFonts w:ascii="Times New Roman" w:hAnsi="Times New Roman" w:cs="Times New Roman"/>
              </w:rPr>
              <w:t>ewn ysgol A am 1-5 mlyned</w:t>
            </w:r>
            <w:r w:rsidR="00BA1250">
              <w:rPr>
                <w:rFonts w:ascii="Times New Roman" w:hAnsi="Times New Roman" w:cs="Times New Roman"/>
              </w:rPr>
              <w:t>d.</w:t>
            </w:r>
          </w:p>
        </w:tc>
      </w:tr>
    </w:tbl>
    <w:p w14:paraId="6389EA6D" w14:textId="77777777" w:rsidR="002B7CFB" w:rsidRPr="002B7CFB" w:rsidRDefault="002B7CFB" w:rsidP="002B7CFB">
      <w:pPr>
        <w:spacing w:line="360" w:lineRule="auto"/>
        <w:rPr>
          <w:rFonts w:ascii="Times New Roman" w:hAnsi="Times New Roman" w:cs="Times New Roman"/>
        </w:rPr>
      </w:pPr>
      <w:r w:rsidRPr="002B7CFB">
        <w:rPr>
          <w:rFonts w:ascii="Times New Roman" w:hAnsi="Times New Roman" w:cs="Times New Roman"/>
        </w:rPr>
        <w:t xml:space="preserve">Canfuwyd felly bod arweinydd yr ymyraethau yn brofiadol wrth gyflawni’r ymyraethau er mwyn sicrhau'r trosglwyddiad gorau posib o’r ymyraethau i’r disgyblion er mwyn helpu’r dysgwyr datblygu eu sgiliau ieithyddol. </w:t>
      </w:r>
    </w:p>
    <w:p w14:paraId="3CF34AFD" w14:textId="77777777" w:rsidR="002B7CFB" w:rsidRPr="002B7CFB" w:rsidRDefault="002B7CFB" w:rsidP="002B7CFB">
      <w:pPr>
        <w:spacing w:line="360" w:lineRule="auto"/>
        <w:rPr>
          <w:rFonts w:ascii="Times New Roman" w:hAnsi="Times New Roman" w:cs="Times New Roman"/>
        </w:rPr>
      </w:pPr>
    </w:p>
    <w:p w14:paraId="5C909B42" w14:textId="77777777" w:rsidR="002B7CFB" w:rsidRPr="002B7CFB" w:rsidRDefault="002B7CFB" w:rsidP="002B7CFB">
      <w:pPr>
        <w:spacing w:line="360" w:lineRule="auto"/>
        <w:rPr>
          <w:rFonts w:ascii="Times New Roman" w:hAnsi="Times New Roman" w:cs="Times New Roman"/>
        </w:rPr>
      </w:pPr>
      <w:r w:rsidRPr="002B7CFB">
        <w:rPr>
          <w:rFonts w:ascii="Times New Roman" w:hAnsi="Times New Roman" w:cs="Times New Roman"/>
        </w:rPr>
        <w:t xml:space="preserve">Deillia barn gref o Goddard (2012) am athrawon yn rhy barod i benderfynu mai anhawster ieithyddol sydd gan blentyn a bod angen ymyrraeth yn eu lle yn hytrach nag edrych ar gwahiaethu’r addysg y mae athrawon yn eu darparu er mwyn cynorthwyo’r dysgwr. Pan ofynnwyd i arweinydd yr ymyraethau am sut mae’n adnabod anawsterau ieithyddol yn y dysgwyr braf oedd clywed amryw o ffordd y mae’r ysgol yn defnyddio cyn penderfynu os oes angen ymyrraeth ieithyddol ai peidio. </w:t>
      </w:r>
    </w:p>
    <w:p w14:paraId="557D29CB" w14:textId="77777777" w:rsidR="00BA1250" w:rsidRDefault="00BA1250" w:rsidP="00594275">
      <w:pPr>
        <w:spacing w:line="360" w:lineRule="auto"/>
        <w:rPr>
          <w:rFonts w:ascii="Times New Roman" w:hAnsi="Times New Roman" w:cs="Times New Roman"/>
        </w:rPr>
      </w:pPr>
    </w:p>
    <w:p w14:paraId="3D432336" w14:textId="50869133" w:rsidR="00BA1250" w:rsidRPr="00BA1250" w:rsidRDefault="00BA1250" w:rsidP="00594275">
      <w:pPr>
        <w:spacing w:line="360" w:lineRule="auto"/>
        <w:rPr>
          <w:rFonts w:ascii="Times New Roman" w:hAnsi="Times New Roman" w:cs="Times New Roman"/>
          <w:b/>
          <w:u w:val="single"/>
        </w:rPr>
      </w:pPr>
      <w:r w:rsidRPr="00BA1250">
        <w:rPr>
          <w:rFonts w:ascii="Times New Roman" w:hAnsi="Times New Roman" w:cs="Times New Roman"/>
          <w:b/>
          <w:u w:val="single"/>
        </w:rPr>
        <w:t xml:space="preserve">Ffigwr 5: </w:t>
      </w:r>
    </w:p>
    <w:tbl>
      <w:tblPr>
        <w:tblStyle w:val="TableGrid"/>
        <w:tblW w:w="0" w:type="auto"/>
        <w:tblLook w:val="04A0" w:firstRow="1" w:lastRow="0" w:firstColumn="1" w:lastColumn="0" w:noHBand="0" w:noVBand="1"/>
      </w:tblPr>
      <w:tblGrid>
        <w:gridCol w:w="4697"/>
        <w:gridCol w:w="4697"/>
      </w:tblGrid>
      <w:tr w:rsidR="00BA1250" w14:paraId="4F434646" w14:textId="77777777" w:rsidTr="00BA1250">
        <w:tc>
          <w:tcPr>
            <w:tcW w:w="4697" w:type="dxa"/>
          </w:tcPr>
          <w:p w14:paraId="1E7E8B98" w14:textId="77777777" w:rsidR="00BA1250" w:rsidRPr="0049454A" w:rsidRDefault="00BA1250" w:rsidP="00BA1250">
            <w:pPr>
              <w:tabs>
                <w:tab w:val="left" w:pos="7900"/>
              </w:tabs>
              <w:spacing w:line="360" w:lineRule="auto"/>
              <w:jc w:val="center"/>
              <w:rPr>
                <w:rFonts w:ascii="Times New Roman" w:hAnsi="Times New Roman" w:cs="Times New Roman"/>
                <w:b/>
                <w:u w:val="single"/>
              </w:rPr>
            </w:pPr>
            <w:r w:rsidRPr="0049454A">
              <w:rPr>
                <w:rFonts w:ascii="Times New Roman" w:hAnsi="Times New Roman" w:cs="Times New Roman"/>
                <w:b/>
                <w:u w:val="single"/>
              </w:rPr>
              <w:t>Athro / Athrawes</w:t>
            </w:r>
          </w:p>
        </w:tc>
        <w:tc>
          <w:tcPr>
            <w:tcW w:w="4697" w:type="dxa"/>
          </w:tcPr>
          <w:p w14:paraId="77BE0142" w14:textId="77777777" w:rsidR="00BA1250" w:rsidRPr="0049454A" w:rsidRDefault="00BA1250" w:rsidP="00BA1250">
            <w:pPr>
              <w:tabs>
                <w:tab w:val="left" w:pos="7900"/>
              </w:tabs>
              <w:spacing w:line="360" w:lineRule="auto"/>
              <w:jc w:val="center"/>
              <w:rPr>
                <w:rFonts w:ascii="Times New Roman" w:hAnsi="Times New Roman" w:cs="Times New Roman"/>
                <w:b/>
                <w:u w:val="single"/>
              </w:rPr>
            </w:pPr>
            <w:r w:rsidRPr="0049454A">
              <w:rPr>
                <w:rFonts w:ascii="Times New Roman" w:hAnsi="Times New Roman" w:cs="Times New Roman"/>
                <w:b/>
                <w:u w:val="single"/>
              </w:rPr>
              <w:t>Ymateb i’r cwestiwn;</w:t>
            </w:r>
          </w:p>
        </w:tc>
      </w:tr>
      <w:tr w:rsidR="00BA1250" w14:paraId="383B8C8C" w14:textId="77777777" w:rsidTr="00BA1250">
        <w:tc>
          <w:tcPr>
            <w:tcW w:w="4697" w:type="dxa"/>
          </w:tcPr>
          <w:p w14:paraId="62EBCAA9" w14:textId="77777777" w:rsidR="00BA1250" w:rsidRPr="00F27B93" w:rsidRDefault="00BA1250" w:rsidP="00BA1250">
            <w:pPr>
              <w:tabs>
                <w:tab w:val="left" w:pos="7900"/>
              </w:tabs>
              <w:spacing w:line="360" w:lineRule="auto"/>
              <w:jc w:val="center"/>
              <w:rPr>
                <w:rFonts w:ascii="Times New Roman" w:hAnsi="Times New Roman" w:cs="Times New Roman"/>
              </w:rPr>
            </w:pPr>
            <w:r>
              <w:rPr>
                <w:rFonts w:ascii="Times New Roman" w:hAnsi="Times New Roman" w:cs="Times New Roman"/>
              </w:rPr>
              <w:t xml:space="preserve">Arweinydd yr Ymyrraethau </w:t>
            </w:r>
          </w:p>
        </w:tc>
        <w:tc>
          <w:tcPr>
            <w:tcW w:w="4697" w:type="dxa"/>
          </w:tcPr>
          <w:p w14:paraId="1CDF292E" w14:textId="5BAA533A" w:rsidR="00BA1250" w:rsidRPr="0049454A" w:rsidRDefault="00BA1250" w:rsidP="00BA1250">
            <w:pPr>
              <w:tabs>
                <w:tab w:val="left" w:pos="7900"/>
              </w:tabs>
              <w:spacing w:line="360" w:lineRule="auto"/>
              <w:rPr>
                <w:rFonts w:ascii="Times New Roman" w:hAnsi="Times New Roman" w:cs="Times New Roman"/>
                <w:b/>
                <w:u w:val="single"/>
              </w:rPr>
            </w:pPr>
            <w:r>
              <w:rPr>
                <w:rFonts w:ascii="Times New Roman" w:hAnsi="Times New Roman" w:cs="Times New Roman"/>
              </w:rPr>
              <w:t>P</w:t>
            </w:r>
            <w:r w:rsidRPr="000A27BD">
              <w:rPr>
                <w:rFonts w:ascii="Times New Roman" w:hAnsi="Times New Roman" w:cs="Times New Roman"/>
              </w:rPr>
              <w:t>ennaeth, CADY</w:t>
            </w:r>
            <w:r>
              <w:rPr>
                <w:rFonts w:ascii="Times New Roman" w:hAnsi="Times New Roman" w:cs="Times New Roman"/>
              </w:rPr>
              <w:t xml:space="preserve">, </w:t>
            </w:r>
            <w:r w:rsidRPr="000A27BD">
              <w:rPr>
                <w:rFonts w:ascii="Times New Roman" w:hAnsi="Times New Roman" w:cs="Times New Roman"/>
              </w:rPr>
              <w:t xml:space="preserve">athrawes dosbarth </w:t>
            </w:r>
            <w:r>
              <w:rPr>
                <w:rFonts w:ascii="Times New Roman" w:hAnsi="Times New Roman" w:cs="Times New Roman"/>
              </w:rPr>
              <w:t xml:space="preserve">a fi y yn cwrdd - </w:t>
            </w:r>
            <w:r w:rsidRPr="000A27BD">
              <w:rPr>
                <w:rFonts w:ascii="Times New Roman" w:hAnsi="Times New Roman" w:cs="Times New Roman"/>
              </w:rPr>
              <w:t>edrych ar brofion cenedlaethol yr unigolyn yng Nghyfnod Allweddol 2 yn ogystâl â phwyso a mesur arsylwadau dosbarth yr athrawes.</w:t>
            </w:r>
          </w:p>
        </w:tc>
      </w:tr>
    </w:tbl>
    <w:p w14:paraId="53AA9B1E" w14:textId="77777777" w:rsidR="00BA1250" w:rsidRDefault="00BA1250" w:rsidP="00594275">
      <w:pPr>
        <w:spacing w:line="360" w:lineRule="auto"/>
        <w:rPr>
          <w:rFonts w:ascii="Times New Roman" w:hAnsi="Times New Roman" w:cs="Times New Roman"/>
        </w:rPr>
      </w:pPr>
    </w:p>
    <w:p w14:paraId="736BE3DF" w14:textId="76029BF6" w:rsidR="00581F3C" w:rsidRDefault="002B7CFB" w:rsidP="00594275">
      <w:pPr>
        <w:spacing w:line="360" w:lineRule="auto"/>
        <w:rPr>
          <w:rFonts w:ascii="Times New Roman" w:hAnsi="Times New Roman" w:cs="Times New Roman"/>
        </w:rPr>
      </w:pPr>
      <w:r w:rsidRPr="002B7CFB">
        <w:rPr>
          <w:rFonts w:ascii="Times New Roman" w:hAnsi="Times New Roman" w:cs="Times New Roman"/>
        </w:rPr>
        <w:t>Cysyllta’r ffyrdd yma’n unol gyda’r hyn y mae Goddard (2012) eisiau ei gweld sef athrawon yn defnyddio gwybodaeth, tystiolaeth a data er mwyn penderfynu os oes gan y dysgwr anhawster neu wendid.</w:t>
      </w:r>
    </w:p>
    <w:p w14:paraId="5D2618C9" w14:textId="77777777" w:rsidR="002B7CFB" w:rsidRPr="000A27BD" w:rsidRDefault="002B7CFB" w:rsidP="00594275">
      <w:pPr>
        <w:spacing w:line="360" w:lineRule="auto"/>
        <w:rPr>
          <w:rFonts w:ascii="Times New Roman" w:hAnsi="Times New Roman" w:cs="Times New Roman"/>
        </w:rPr>
      </w:pPr>
    </w:p>
    <w:p w14:paraId="26DD41BC" w14:textId="617F2C47" w:rsidR="00880B53" w:rsidRPr="000A27BD" w:rsidRDefault="00D5239D" w:rsidP="00880B53">
      <w:pPr>
        <w:spacing w:line="360" w:lineRule="auto"/>
        <w:rPr>
          <w:rFonts w:ascii="Times New Roman" w:hAnsi="Times New Roman" w:cs="Times New Roman"/>
        </w:rPr>
      </w:pPr>
      <w:r w:rsidRPr="00D5239D">
        <w:rPr>
          <w:rFonts w:ascii="Times New Roman" w:hAnsi="Times New Roman" w:cs="Times New Roman"/>
        </w:rPr>
        <w:t>Dadl ddiddorol a chanfuwyd ym mhennod 2 oedd y ddadl am sut y dylai’r ymyraethau cael eu cynnal o fewn ysgolion. Creda mwyafrif o ymchwilwyr bod cynnal yr ymyraethau yn llawer mwy effeithiol os yw’r sesiynau yn fyr ac yn digwydd trwy gydol yr wythnos yn hytrach na chynnal sesiynau hir unwaith yn wythnosol yn union fel y creda Nugents et al. (2012). Yn dilyn y ddadl ym mhennod 2 cwestiynwyd os oes ateb i ba un sy’n fwyaf effeithiol? Er mwyn cychwyn darganfod fwy am hyd sesiynau ymyraethau a sawl sesiwn sy’n cael ei gynnig yn wythnosol. Canfuwyd o’r holiadur bod sesiynau POP At yn cael eu cynnal tair gwaith yr wythnos am 11-15 munud. O fewn ysgol A chafwyd y dysgwyr sy’n derbyn yr ymyrraeth POP At un sesiwn 30 munud yn wythnosol am floc o chwe wythnos gyda’r therapydd. Hefyd, ceir y disgyblion tair sesiwn ychwanegol gydag arweinydd yr ymyraethau o fewn yr wythnos hefyd. Deilliwyd mantais gref o gael therapydd iaith a llafaredd o safon uchel er mwyn trosglwyddo’r ymyraethau’n effeithiol.</w:t>
      </w:r>
      <w:r w:rsidR="00345DE2">
        <w:rPr>
          <w:rFonts w:ascii="Times New Roman" w:hAnsi="Times New Roman" w:cs="Times New Roman"/>
        </w:rPr>
        <w:t xml:space="preserve"> </w:t>
      </w:r>
    </w:p>
    <w:p w14:paraId="3CC46FF1" w14:textId="77777777" w:rsidR="00045308" w:rsidRPr="000A27BD" w:rsidRDefault="00045308" w:rsidP="00045308">
      <w:pPr>
        <w:spacing w:line="360" w:lineRule="auto"/>
        <w:rPr>
          <w:rFonts w:ascii="Times New Roman" w:hAnsi="Times New Roman" w:cs="Times New Roman"/>
        </w:rPr>
      </w:pPr>
    </w:p>
    <w:p w14:paraId="36BE6F0A" w14:textId="2E4A9203" w:rsidR="005C7E85" w:rsidRPr="000A27BD" w:rsidRDefault="00D5239D" w:rsidP="00045308">
      <w:pPr>
        <w:spacing w:line="360" w:lineRule="auto"/>
        <w:rPr>
          <w:rFonts w:ascii="Times New Roman" w:hAnsi="Times New Roman" w:cs="Times New Roman"/>
        </w:rPr>
      </w:pPr>
      <w:r w:rsidRPr="00D5239D">
        <w:rPr>
          <w:rFonts w:ascii="Times New Roman" w:hAnsi="Times New Roman" w:cs="Times New Roman"/>
        </w:rPr>
        <w:t>O ran yr ymyrraeth Ddyfal Donc canfuwyd bod yr ymyrraeth Ddyfal Donc yn cael eu gweithredu gan weithredu i blant o allu canolig ac uwch er mwyn ymestyn y plant i lefel yn uwch. Arsylwyd ar sesiwn lle bu’r unigolyn yn gorfod galw ar ddealltwriaeth flaenorol y llyfr er mwyn datblygu sgiliau cofio ac yna datblygu sgiliau darllen wrth ddarllen tua phedwar i pum tudalen. Canfuwyd yng Nghyfnod Allweddol 2 bod yr ymyraethau yn cael eu gweithredu am gyfnodau byr sawl gwaith yn wythnosol ond er hyn wrth arsylwi ar ymyrraeth ieithyddol ddyfal donc yn digwydd yn y Cyfnod Sylfaen gwelwyd un disgybl yn derbyn yr ymyrraeth am dri chwarter awr unwaith yn wythnosol. Arsylwyd ar y plentyn yn canolbwyntio am y deng munud cyntaf ac yna gwelwyd yr unigolyn yn colli ffocws ac yn gwylio’r hyn oedd ei gyd-ddisgyblion yn gwneud o fewn y dosbarth. Cysyllta’r hyn ag arsylwyd a’r hyn ag holwyd gyda’r gwaith ymchwil o fewn yr adolygiad llenyddiaeth gan noda amryw o waith ymchwil bod pytiau byr sawl gwaith yr wythnos yn fwy effeithiol na chael un sesiwn hirwyntog lle mae’r sesiwn yn gor-wybyddu’r unigolyn.</w:t>
      </w:r>
    </w:p>
    <w:p w14:paraId="5A942BAD" w14:textId="77777777" w:rsidR="000E7546" w:rsidRPr="000A27BD" w:rsidRDefault="000E7546" w:rsidP="00045308">
      <w:pPr>
        <w:spacing w:line="360" w:lineRule="auto"/>
        <w:rPr>
          <w:rFonts w:ascii="Times New Roman" w:hAnsi="Times New Roman" w:cs="Times New Roman"/>
        </w:rPr>
      </w:pPr>
    </w:p>
    <w:p w14:paraId="015C7B45" w14:textId="77777777" w:rsidR="000E7546" w:rsidRPr="000A27BD" w:rsidRDefault="000E7546" w:rsidP="00045308">
      <w:pPr>
        <w:spacing w:line="360" w:lineRule="auto"/>
        <w:rPr>
          <w:rFonts w:ascii="Times New Roman" w:hAnsi="Times New Roman" w:cs="Times New Roman"/>
        </w:rPr>
      </w:pPr>
    </w:p>
    <w:p w14:paraId="6CF5665B" w14:textId="77777777" w:rsidR="000E7546" w:rsidRPr="000A27BD" w:rsidRDefault="000E7546" w:rsidP="00045308">
      <w:pPr>
        <w:spacing w:line="360" w:lineRule="auto"/>
        <w:rPr>
          <w:rFonts w:ascii="Times New Roman" w:hAnsi="Times New Roman" w:cs="Times New Roman"/>
        </w:rPr>
      </w:pPr>
    </w:p>
    <w:p w14:paraId="65970E2F" w14:textId="77777777" w:rsidR="00BA1250" w:rsidRDefault="00BA1250" w:rsidP="00045308">
      <w:pPr>
        <w:spacing w:line="360" w:lineRule="auto"/>
        <w:rPr>
          <w:rFonts w:ascii="Times New Roman" w:hAnsi="Times New Roman" w:cs="Times New Roman"/>
        </w:rPr>
      </w:pPr>
    </w:p>
    <w:p w14:paraId="5DD297A3" w14:textId="4E1F5770" w:rsidR="00FD5CC6" w:rsidRDefault="00FD5CC6" w:rsidP="00045308">
      <w:pPr>
        <w:spacing w:line="360" w:lineRule="auto"/>
        <w:rPr>
          <w:rFonts w:ascii="Times New Roman" w:hAnsi="Times New Roman" w:cs="Times New Roman"/>
        </w:rPr>
      </w:pPr>
    </w:p>
    <w:p w14:paraId="236A3AAE" w14:textId="77777777" w:rsidR="00FD5CC6" w:rsidRDefault="00FD5CC6" w:rsidP="00045308">
      <w:pPr>
        <w:spacing w:line="360" w:lineRule="auto"/>
        <w:rPr>
          <w:rFonts w:ascii="Times New Roman" w:hAnsi="Times New Roman" w:cs="Times New Roman"/>
        </w:rPr>
      </w:pPr>
    </w:p>
    <w:p w14:paraId="3D59FAA1" w14:textId="77777777" w:rsidR="00FD5CC6" w:rsidRDefault="00FD5CC6" w:rsidP="00045308">
      <w:pPr>
        <w:spacing w:line="360" w:lineRule="auto"/>
        <w:rPr>
          <w:rFonts w:ascii="Times New Roman" w:hAnsi="Times New Roman" w:cs="Times New Roman"/>
        </w:rPr>
      </w:pPr>
    </w:p>
    <w:p w14:paraId="3FF0CF06" w14:textId="77777777" w:rsidR="00FD5CC6" w:rsidRDefault="00FD5CC6" w:rsidP="00045308">
      <w:pPr>
        <w:spacing w:line="360" w:lineRule="auto"/>
        <w:rPr>
          <w:rFonts w:ascii="Times New Roman" w:hAnsi="Times New Roman" w:cs="Times New Roman"/>
        </w:rPr>
      </w:pPr>
    </w:p>
    <w:p w14:paraId="1442FF89" w14:textId="77777777" w:rsidR="00FD5CC6" w:rsidRDefault="00FD5CC6" w:rsidP="00045308">
      <w:pPr>
        <w:spacing w:line="360" w:lineRule="auto"/>
        <w:rPr>
          <w:rFonts w:ascii="Times New Roman" w:hAnsi="Times New Roman" w:cs="Times New Roman"/>
        </w:rPr>
      </w:pPr>
    </w:p>
    <w:p w14:paraId="6951E2E3" w14:textId="77777777" w:rsidR="00FD5CC6" w:rsidRDefault="00FD5CC6" w:rsidP="00045308">
      <w:pPr>
        <w:spacing w:line="360" w:lineRule="auto"/>
        <w:rPr>
          <w:rFonts w:ascii="Times New Roman" w:hAnsi="Times New Roman" w:cs="Times New Roman"/>
        </w:rPr>
      </w:pPr>
    </w:p>
    <w:p w14:paraId="057A208B" w14:textId="77777777" w:rsidR="00FD5CC6" w:rsidRDefault="00FD5CC6" w:rsidP="00045308">
      <w:pPr>
        <w:spacing w:line="360" w:lineRule="auto"/>
        <w:rPr>
          <w:rFonts w:ascii="Times New Roman" w:hAnsi="Times New Roman" w:cs="Times New Roman"/>
        </w:rPr>
      </w:pPr>
    </w:p>
    <w:p w14:paraId="393F348F" w14:textId="77777777" w:rsidR="00FD5CC6" w:rsidRDefault="00FD5CC6" w:rsidP="00045308">
      <w:pPr>
        <w:spacing w:line="360" w:lineRule="auto"/>
        <w:rPr>
          <w:rFonts w:ascii="Times New Roman" w:hAnsi="Times New Roman" w:cs="Times New Roman"/>
        </w:rPr>
      </w:pPr>
    </w:p>
    <w:p w14:paraId="48D03767" w14:textId="77777777" w:rsidR="00FD5CC6" w:rsidRDefault="00FD5CC6" w:rsidP="00045308">
      <w:pPr>
        <w:spacing w:line="360" w:lineRule="auto"/>
        <w:rPr>
          <w:rFonts w:ascii="Times New Roman" w:hAnsi="Times New Roman" w:cs="Times New Roman"/>
        </w:rPr>
      </w:pPr>
    </w:p>
    <w:p w14:paraId="76EA4202" w14:textId="77777777" w:rsidR="00FD5CC6" w:rsidRDefault="00FD5CC6" w:rsidP="00045308">
      <w:pPr>
        <w:spacing w:line="360" w:lineRule="auto"/>
        <w:rPr>
          <w:rFonts w:ascii="Times New Roman" w:hAnsi="Times New Roman" w:cs="Times New Roman"/>
        </w:rPr>
      </w:pPr>
    </w:p>
    <w:p w14:paraId="732675F9" w14:textId="77777777" w:rsidR="00FD5CC6" w:rsidRDefault="00FD5CC6" w:rsidP="00045308">
      <w:pPr>
        <w:spacing w:line="360" w:lineRule="auto"/>
        <w:rPr>
          <w:rFonts w:ascii="Times New Roman" w:hAnsi="Times New Roman" w:cs="Times New Roman"/>
        </w:rPr>
      </w:pPr>
    </w:p>
    <w:p w14:paraId="01476EDE" w14:textId="77777777" w:rsidR="009025A5" w:rsidRDefault="009025A5" w:rsidP="00045308">
      <w:pPr>
        <w:spacing w:line="360" w:lineRule="auto"/>
        <w:rPr>
          <w:rFonts w:ascii="Times New Roman" w:hAnsi="Times New Roman" w:cs="Times New Roman"/>
          <w:b/>
        </w:rPr>
      </w:pPr>
    </w:p>
    <w:p w14:paraId="7DD04445" w14:textId="77777777" w:rsidR="00D5239D" w:rsidRDefault="00D5239D" w:rsidP="00045308">
      <w:pPr>
        <w:spacing w:line="360" w:lineRule="auto"/>
        <w:rPr>
          <w:rFonts w:ascii="Times New Roman" w:hAnsi="Times New Roman" w:cs="Times New Roman"/>
          <w:b/>
        </w:rPr>
      </w:pPr>
    </w:p>
    <w:p w14:paraId="6875A73A" w14:textId="77777777" w:rsidR="003F6BC7" w:rsidRPr="000A27BD" w:rsidRDefault="003F6BC7" w:rsidP="00045308">
      <w:pPr>
        <w:spacing w:line="360" w:lineRule="auto"/>
        <w:rPr>
          <w:rFonts w:ascii="Times New Roman" w:hAnsi="Times New Roman" w:cs="Times New Roman"/>
        </w:rPr>
      </w:pPr>
    </w:p>
    <w:p w14:paraId="75458CA7" w14:textId="6A9B0758" w:rsidR="005C7E85" w:rsidRPr="000A27BD" w:rsidRDefault="005C7E85" w:rsidP="005C7E85">
      <w:pPr>
        <w:rPr>
          <w:rFonts w:ascii="Times New Roman" w:hAnsi="Times New Roman" w:cs="Times New Roman"/>
          <w:b/>
          <w:sz w:val="28"/>
          <w:u w:val="single"/>
        </w:rPr>
      </w:pPr>
      <w:r w:rsidRPr="000A27BD">
        <w:rPr>
          <w:rFonts w:ascii="Times New Roman" w:hAnsi="Times New Roman" w:cs="Times New Roman"/>
          <w:b/>
          <w:sz w:val="28"/>
          <w:u w:val="single"/>
        </w:rPr>
        <w:t>Pennod 5: Casgliad (500)</w:t>
      </w:r>
    </w:p>
    <w:p w14:paraId="58ECEC9D" w14:textId="77777777" w:rsidR="00045308" w:rsidRPr="000A27BD" w:rsidRDefault="00045308" w:rsidP="00594275">
      <w:pPr>
        <w:spacing w:line="360" w:lineRule="auto"/>
        <w:rPr>
          <w:rFonts w:ascii="Times New Roman" w:hAnsi="Times New Roman" w:cs="Times New Roman"/>
        </w:rPr>
      </w:pPr>
    </w:p>
    <w:p w14:paraId="6C3CA610" w14:textId="4B6DC3BB" w:rsidR="005C7E85" w:rsidRPr="000A27BD" w:rsidRDefault="005C7E85" w:rsidP="00594275">
      <w:pPr>
        <w:spacing w:line="360" w:lineRule="auto"/>
        <w:rPr>
          <w:rFonts w:ascii="Times New Roman" w:hAnsi="Times New Roman" w:cs="Times New Roman"/>
          <w:b/>
          <w:sz w:val="28"/>
        </w:rPr>
      </w:pPr>
      <w:r w:rsidRPr="000A27BD">
        <w:rPr>
          <w:rFonts w:ascii="Times New Roman" w:hAnsi="Times New Roman" w:cs="Times New Roman"/>
          <w:b/>
          <w:sz w:val="28"/>
        </w:rPr>
        <w:t>5.1 Crynhoad o’r astudiaeth</w:t>
      </w:r>
    </w:p>
    <w:p w14:paraId="64FFE01F" w14:textId="72AC73D6" w:rsidR="00F63251" w:rsidRDefault="00D5239D" w:rsidP="00594275">
      <w:pPr>
        <w:spacing w:line="360" w:lineRule="auto"/>
        <w:rPr>
          <w:rFonts w:ascii="Times New Roman" w:hAnsi="Times New Roman" w:cs="Times New Roman"/>
        </w:rPr>
      </w:pPr>
      <w:r w:rsidRPr="00D5239D">
        <w:rPr>
          <w:rFonts w:ascii="Times New Roman" w:hAnsi="Times New Roman" w:cs="Times New Roman"/>
        </w:rPr>
        <w:t>Yn ystod y prosiect ymchwil hwn bwriadwyd ymchwilio i faes sy’n ehangach na’r ystafell ddosbarth a ffocysu ar ymchwilio i sut mae’r system ymyraethau yn helpu plant i ddatblygu eu sgiliau ieithyddol. Y prif nod yn ystod yr ymchwiliad hwn oedd darganfod ba ymyraethau sydd ar gael o fewn ysgolion cynradd yng Nghymru a sut mae’r ymyraethau yn helpu sgiliau ieithyddol ein dysgwyr.</w:t>
      </w:r>
    </w:p>
    <w:p w14:paraId="5CE4D665" w14:textId="77777777" w:rsidR="00D5239D" w:rsidRPr="000A27BD" w:rsidRDefault="00D5239D" w:rsidP="00594275">
      <w:pPr>
        <w:spacing w:line="360" w:lineRule="auto"/>
        <w:rPr>
          <w:rFonts w:ascii="Times New Roman" w:hAnsi="Times New Roman" w:cs="Times New Roman"/>
        </w:rPr>
      </w:pPr>
    </w:p>
    <w:p w14:paraId="6DBBB476" w14:textId="7A144290" w:rsidR="005C7E85" w:rsidRPr="000A27BD" w:rsidRDefault="005C7E85" w:rsidP="00594275">
      <w:pPr>
        <w:spacing w:line="360" w:lineRule="auto"/>
        <w:rPr>
          <w:rFonts w:ascii="Times New Roman" w:hAnsi="Times New Roman" w:cs="Times New Roman"/>
          <w:b/>
          <w:sz w:val="28"/>
          <w:szCs w:val="28"/>
        </w:rPr>
      </w:pPr>
      <w:r w:rsidRPr="000A27BD">
        <w:rPr>
          <w:rFonts w:ascii="Times New Roman" w:hAnsi="Times New Roman" w:cs="Times New Roman"/>
          <w:b/>
          <w:sz w:val="28"/>
          <w:szCs w:val="28"/>
        </w:rPr>
        <w:t xml:space="preserve">5.2 Casgliad clir </w:t>
      </w:r>
    </w:p>
    <w:p w14:paraId="6CF8CF1A" w14:textId="2BCF959C" w:rsidR="00E81001" w:rsidRDefault="00D5239D" w:rsidP="00594275">
      <w:pPr>
        <w:spacing w:line="360" w:lineRule="auto"/>
        <w:rPr>
          <w:rFonts w:ascii="Times New Roman" w:hAnsi="Times New Roman" w:cs="Times New Roman"/>
        </w:rPr>
      </w:pPr>
      <w:r w:rsidRPr="00D5239D">
        <w:rPr>
          <w:rFonts w:ascii="Times New Roman" w:hAnsi="Times New Roman" w:cs="Times New Roman"/>
        </w:rPr>
        <w:t>Un o’r canfyddiadau fwyaf arwyddocaol a chanfuwyd yn ystod y prosiect ymchwil hwn oedd maint yr effaith y mae’r system ymyraethau yn cael ar sgiliau ieithyddol ein dysgwyr. Gwelwyd ac arsylwyd ar elfennau cadarnhaol yn deillio o ran cyrhaeddiad y dysgwyr wrth osod ymyrraeth un eu lle fel rhaglen gefnogol wrth geisio goroesi unrhyw anawsterau ieithyddol sydd a’r dysgwyr ar lafar, wrth ddarllen neu yn ysgrifenedig. Yn nawr, adnabuwyd y pwysigrwydd o system ymyraethau effeithiol o fewn ysgolion cynradd wrth sicrhau bod cynnydd yn cael eu meddiannu ar gyfer holl ddysgwyr yr ysgolion cynradd.</w:t>
      </w:r>
    </w:p>
    <w:p w14:paraId="55AB4FE5" w14:textId="77777777" w:rsidR="00D5239D" w:rsidRPr="00977797" w:rsidRDefault="00D5239D" w:rsidP="00594275">
      <w:pPr>
        <w:spacing w:line="360" w:lineRule="auto"/>
        <w:rPr>
          <w:rFonts w:ascii="Times New Roman" w:hAnsi="Times New Roman" w:cs="Times New Roman"/>
        </w:rPr>
      </w:pPr>
    </w:p>
    <w:p w14:paraId="628FF0EB" w14:textId="2D68102D" w:rsidR="00977797" w:rsidRDefault="00D5239D" w:rsidP="00594275">
      <w:pPr>
        <w:spacing w:line="360" w:lineRule="auto"/>
        <w:rPr>
          <w:rFonts w:ascii="Times New Roman" w:hAnsi="Times New Roman" w:cs="Times New Roman"/>
        </w:rPr>
      </w:pPr>
      <w:r w:rsidRPr="00D5239D">
        <w:rPr>
          <w:rFonts w:ascii="Times New Roman" w:hAnsi="Times New Roman" w:cs="Times New Roman"/>
        </w:rPr>
        <w:t>Er hyn, deilliwyd dadleuon wrth ymchwilio am bryd a sut mae’r system ymyraethau yn cael eu gweithredu o fewn ysgolion ac yn amlwg mae’n siŵr bod yr ymyraethau yn cael eu gweithredu mewn ffyrdd gwahanol. Canfuwyd bod y system ymyraethau yn effeithiol os yw’r trosglwyddiad o sesiynau wedi eu gwahaniaethu er mwyn gwireddu anawsterau ieithyddol y dysgwyr fel unigolion. Deilliwyd amryw o gasgliadau o’r holl ymchwil a darganfuwyd sut mae modd gweithredu ymyraethau yn llwyddiannus o fewn ysgolion cynradd wrth sicrhau cynnydd i bawb.</w:t>
      </w:r>
    </w:p>
    <w:p w14:paraId="0C4148F2" w14:textId="77777777" w:rsidR="00D5239D" w:rsidRPr="00977797" w:rsidRDefault="00D5239D" w:rsidP="00594275">
      <w:pPr>
        <w:spacing w:line="360" w:lineRule="auto"/>
        <w:rPr>
          <w:rFonts w:ascii="Times New Roman" w:hAnsi="Times New Roman" w:cs="Times New Roman"/>
          <w:b/>
        </w:rPr>
      </w:pPr>
    </w:p>
    <w:p w14:paraId="2DA20D7D" w14:textId="65DD573B" w:rsidR="005C7E85" w:rsidRPr="00977797" w:rsidRDefault="00977797" w:rsidP="00594275">
      <w:pPr>
        <w:spacing w:line="360" w:lineRule="auto"/>
        <w:rPr>
          <w:rFonts w:ascii="Times New Roman" w:hAnsi="Times New Roman" w:cs="Times New Roman"/>
          <w:b/>
          <w:sz w:val="28"/>
        </w:rPr>
      </w:pPr>
      <w:r w:rsidRPr="00977797">
        <w:rPr>
          <w:rFonts w:ascii="Times New Roman" w:hAnsi="Times New Roman" w:cs="Times New Roman"/>
          <w:b/>
          <w:sz w:val="28"/>
        </w:rPr>
        <w:t>5.3</w:t>
      </w:r>
      <w:r w:rsidR="005C7E85" w:rsidRPr="00977797">
        <w:rPr>
          <w:rFonts w:ascii="Times New Roman" w:hAnsi="Times New Roman" w:cs="Times New Roman"/>
          <w:b/>
          <w:sz w:val="28"/>
        </w:rPr>
        <w:t xml:space="preserve"> Dysgu Proffesiynol </w:t>
      </w:r>
    </w:p>
    <w:p w14:paraId="4CCE570B" w14:textId="5079AD9B" w:rsidR="008305E9" w:rsidRDefault="00D5239D" w:rsidP="00594275">
      <w:pPr>
        <w:spacing w:line="360" w:lineRule="auto"/>
        <w:rPr>
          <w:rFonts w:ascii="Times New Roman" w:hAnsi="Times New Roman" w:cs="Times New Roman"/>
        </w:rPr>
      </w:pPr>
      <w:r w:rsidRPr="00D5239D">
        <w:rPr>
          <w:rFonts w:ascii="Times New Roman" w:hAnsi="Times New Roman" w:cs="Times New Roman"/>
        </w:rPr>
        <w:t>O ran dysgu broffesiynol, dysgwyd sut mae modd gweithredu ymyraethau ieithyddol yn effeithiol a gyda’r adnoddau cywir sut i ymgorffori’r ymyrraeth hwn o fel rhan annatod o fywyd pob dydd er mwyn sicrhau'r cynnydd orau phosib ar gyfer unrhyw unigolion sydd ag anawsterau ieithyddol. (Gweler Atodiad 6)</w:t>
      </w:r>
    </w:p>
    <w:p w14:paraId="6705F444" w14:textId="77777777" w:rsidR="00D5239D" w:rsidRDefault="00D5239D" w:rsidP="00594275">
      <w:pPr>
        <w:spacing w:line="360" w:lineRule="auto"/>
        <w:rPr>
          <w:rFonts w:ascii="Times New Roman" w:hAnsi="Times New Roman" w:cs="Times New Roman"/>
        </w:rPr>
      </w:pPr>
    </w:p>
    <w:p w14:paraId="29546311" w14:textId="77777777" w:rsidR="00066BD0" w:rsidRDefault="00066BD0" w:rsidP="00594275">
      <w:pPr>
        <w:spacing w:line="360" w:lineRule="auto"/>
        <w:rPr>
          <w:rFonts w:ascii="Times New Roman" w:hAnsi="Times New Roman" w:cs="Times New Roman"/>
        </w:rPr>
      </w:pPr>
    </w:p>
    <w:p w14:paraId="25695CF1" w14:textId="77777777" w:rsidR="00066BD0" w:rsidRPr="00977797" w:rsidRDefault="00066BD0" w:rsidP="00594275">
      <w:pPr>
        <w:spacing w:line="360" w:lineRule="auto"/>
        <w:rPr>
          <w:rFonts w:ascii="Times New Roman" w:hAnsi="Times New Roman" w:cs="Times New Roman"/>
        </w:rPr>
      </w:pPr>
    </w:p>
    <w:p w14:paraId="6D0FA5D5" w14:textId="7404EAC4" w:rsidR="005C7E85" w:rsidRDefault="005C7E85" w:rsidP="00977797">
      <w:pPr>
        <w:spacing w:line="360" w:lineRule="auto"/>
        <w:rPr>
          <w:rFonts w:ascii="Times New Roman" w:hAnsi="Times New Roman" w:cs="Times New Roman"/>
          <w:b/>
          <w:sz w:val="28"/>
          <w:szCs w:val="28"/>
        </w:rPr>
      </w:pPr>
      <w:r w:rsidRPr="000A27BD">
        <w:rPr>
          <w:rFonts w:ascii="Times New Roman" w:hAnsi="Times New Roman" w:cs="Times New Roman"/>
          <w:b/>
          <w:sz w:val="28"/>
          <w:szCs w:val="28"/>
        </w:rPr>
        <w:t>5.</w:t>
      </w:r>
      <w:r w:rsidR="00977797">
        <w:rPr>
          <w:rFonts w:ascii="Times New Roman" w:hAnsi="Times New Roman" w:cs="Times New Roman"/>
          <w:b/>
          <w:sz w:val="28"/>
          <w:szCs w:val="28"/>
        </w:rPr>
        <w:t>4</w:t>
      </w:r>
      <w:r w:rsidRPr="000A27BD">
        <w:rPr>
          <w:rFonts w:ascii="Times New Roman" w:hAnsi="Times New Roman" w:cs="Times New Roman"/>
          <w:b/>
          <w:sz w:val="28"/>
          <w:szCs w:val="28"/>
        </w:rPr>
        <w:t xml:space="preserve"> Diwedd</w:t>
      </w:r>
      <w:r w:rsidR="004412BA" w:rsidRPr="000A27BD">
        <w:rPr>
          <w:rFonts w:ascii="Times New Roman" w:hAnsi="Times New Roman" w:cs="Times New Roman"/>
          <w:b/>
          <w:sz w:val="28"/>
          <w:szCs w:val="28"/>
        </w:rPr>
        <w:t>glo</w:t>
      </w:r>
    </w:p>
    <w:p w14:paraId="0C59BDB7" w14:textId="358D1F5F" w:rsidR="005C7E85" w:rsidRDefault="00D5239D" w:rsidP="00D5239D">
      <w:pPr>
        <w:spacing w:line="360" w:lineRule="auto"/>
        <w:rPr>
          <w:u w:val="single"/>
        </w:rPr>
      </w:pPr>
      <w:r w:rsidRPr="00D5239D">
        <w:rPr>
          <w:rFonts w:ascii="Times New Roman" w:hAnsi="Times New Roman" w:cs="Times New Roman"/>
          <w:szCs w:val="28"/>
        </w:rPr>
        <w:t>Deillia cryfderau a gwendidau gyda phopeth a wnawn ond credwyd fod cryfderau'r prosiect ymchwil hwn wedi sicrhau bod yr ymchwilydd wedi medru cyflwyno ymateb clir a phwrpasol i’r cwestiwn mawr sef; sut mae’r system ymyraethau yn helpu datblygu sgiliau ieithyddol disgyblion. Y gwendid mwyaf ag amlygwyd wrth gwblhau’r prosiect ymchwil hwn oedd yr amser a chafwyd yn ystod y profiad dewisol i gasglu’r dystiolaeth a’r data angenrheidiol o ganlyniad o orfod newid y cwestiwn ymchwil gwreiddiol. Er hyn yn yr amser oedd yn weddill ar y profiad dewisiol credwyd bod yr ymchwil sydd wedi cael ei gasglu a’i defnyddio yn sail i’r prosiect ymchwil hwn wedi caniatáu i’r ymchwil mynegi ymateb terfynol i’r cwestiwn mawr.</w:t>
      </w:r>
    </w:p>
    <w:p w14:paraId="4C9759D5" w14:textId="77777777" w:rsidR="005C7E85" w:rsidRDefault="005C7E85" w:rsidP="00594275">
      <w:pPr>
        <w:spacing w:line="360" w:lineRule="auto"/>
        <w:rPr>
          <w:rFonts w:ascii="Times New Roman" w:hAnsi="Times New Roman" w:cs="Times New Roman"/>
          <w:b/>
          <w:sz w:val="28"/>
        </w:rPr>
      </w:pPr>
    </w:p>
    <w:p w14:paraId="27BE759B" w14:textId="77777777" w:rsidR="000A27BD" w:rsidRDefault="000A27BD" w:rsidP="00594275">
      <w:pPr>
        <w:spacing w:line="360" w:lineRule="auto"/>
        <w:rPr>
          <w:rFonts w:ascii="Times New Roman" w:hAnsi="Times New Roman" w:cs="Times New Roman"/>
          <w:b/>
          <w:sz w:val="28"/>
        </w:rPr>
      </w:pPr>
    </w:p>
    <w:p w14:paraId="50B290A7" w14:textId="77777777" w:rsidR="000A27BD" w:rsidRDefault="000A27BD" w:rsidP="00594275">
      <w:pPr>
        <w:spacing w:line="360" w:lineRule="auto"/>
        <w:rPr>
          <w:rFonts w:ascii="Times New Roman" w:hAnsi="Times New Roman" w:cs="Times New Roman"/>
          <w:b/>
          <w:sz w:val="28"/>
        </w:rPr>
      </w:pPr>
    </w:p>
    <w:p w14:paraId="2C74F851" w14:textId="77777777" w:rsidR="009025A5" w:rsidRDefault="009025A5" w:rsidP="00594275">
      <w:pPr>
        <w:spacing w:line="360" w:lineRule="auto"/>
        <w:rPr>
          <w:rFonts w:ascii="Times New Roman" w:hAnsi="Times New Roman" w:cs="Times New Roman"/>
          <w:b/>
          <w:sz w:val="28"/>
        </w:rPr>
      </w:pPr>
    </w:p>
    <w:p w14:paraId="1E6701B6" w14:textId="77777777" w:rsidR="009025A5" w:rsidRDefault="009025A5" w:rsidP="00594275">
      <w:pPr>
        <w:spacing w:line="360" w:lineRule="auto"/>
        <w:rPr>
          <w:rFonts w:ascii="Times New Roman" w:hAnsi="Times New Roman" w:cs="Times New Roman"/>
          <w:b/>
          <w:sz w:val="28"/>
        </w:rPr>
      </w:pPr>
    </w:p>
    <w:p w14:paraId="70B970A1" w14:textId="77777777" w:rsidR="009025A5" w:rsidRDefault="009025A5" w:rsidP="00594275">
      <w:pPr>
        <w:spacing w:line="360" w:lineRule="auto"/>
        <w:rPr>
          <w:rFonts w:ascii="Times New Roman" w:hAnsi="Times New Roman" w:cs="Times New Roman"/>
          <w:b/>
          <w:sz w:val="28"/>
        </w:rPr>
      </w:pPr>
    </w:p>
    <w:p w14:paraId="1522B9F4" w14:textId="77777777" w:rsidR="009025A5" w:rsidRDefault="009025A5" w:rsidP="00594275">
      <w:pPr>
        <w:spacing w:line="360" w:lineRule="auto"/>
        <w:rPr>
          <w:rFonts w:ascii="Times New Roman" w:hAnsi="Times New Roman" w:cs="Times New Roman"/>
          <w:b/>
          <w:sz w:val="28"/>
        </w:rPr>
      </w:pPr>
    </w:p>
    <w:p w14:paraId="36750B01" w14:textId="77777777" w:rsidR="000A27BD" w:rsidRDefault="000A27BD" w:rsidP="00594275">
      <w:pPr>
        <w:spacing w:line="360" w:lineRule="auto"/>
        <w:rPr>
          <w:rFonts w:ascii="Times New Roman" w:hAnsi="Times New Roman" w:cs="Times New Roman"/>
          <w:b/>
          <w:sz w:val="28"/>
        </w:rPr>
      </w:pPr>
    </w:p>
    <w:p w14:paraId="74E7F790" w14:textId="77777777" w:rsidR="003B69F6" w:rsidRDefault="003B69F6" w:rsidP="00594275">
      <w:pPr>
        <w:spacing w:line="360" w:lineRule="auto"/>
        <w:rPr>
          <w:rFonts w:ascii="Times New Roman" w:hAnsi="Times New Roman" w:cs="Times New Roman"/>
          <w:b/>
          <w:sz w:val="28"/>
        </w:rPr>
      </w:pPr>
    </w:p>
    <w:p w14:paraId="42F8B89C" w14:textId="77777777" w:rsidR="0000066A" w:rsidRDefault="0000066A" w:rsidP="00594275">
      <w:pPr>
        <w:spacing w:line="360" w:lineRule="auto"/>
        <w:rPr>
          <w:rFonts w:ascii="Times New Roman" w:hAnsi="Times New Roman" w:cs="Times New Roman"/>
          <w:b/>
          <w:sz w:val="28"/>
        </w:rPr>
      </w:pPr>
    </w:p>
    <w:p w14:paraId="5ACF1A74" w14:textId="77777777" w:rsidR="0000066A" w:rsidRDefault="0000066A" w:rsidP="00594275">
      <w:pPr>
        <w:spacing w:line="360" w:lineRule="auto"/>
        <w:rPr>
          <w:rFonts w:ascii="Times New Roman" w:hAnsi="Times New Roman" w:cs="Times New Roman"/>
          <w:b/>
          <w:sz w:val="28"/>
        </w:rPr>
      </w:pPr>
    </w:p>
    <w:p w14:paraId="5636AF8D" w14:textId="77777777" w:rsidR="0000066A" w:rsidRDefault="0000066A" w:rsidP="00594275">
      <w:pPr>
        <w:spacing w:line="360" w:lineRule="auto"/>
        <w:rPr>
          <w:rFonts w:ascii="Times New Roman" w:hAnsi="Times New Roman" w:cs="Times New Roman"/>
          <w:b/>
          <w:sz w:val="28"/>
        </w:rPr>
      </w:pPr>
    </w:p>
    <w:p w14:paraId="0AF9A525" w14:textId="77777777" w:rsidR="0000066A" w:rsidRDefault="0000066A" w:rsidP="00594275">
      <w:pPr>
        <w:spacing w:line="360" w:lineRule="auto"/>
        <w:rPr>
          <w:rFonts w:ascii="Times New Roman" w:hAnsi="Times New Roman" w:cs="Times New Roman"/>
          <w:b/>
          <w:sz w:val="28"/>
        </w:rPr>
      </w:pPr>
    </w:p>
    <w:p w14:paraId="264125A7" w14:textId="77777777" w:rsidR="0000066A" w:rsidRDefault="0000066A" w:rsidP="00594275">
      <w:pPr>
        <w:spacing w:line="360" w:lineRule="auto"/>
        <w:rPr>
          <w:rFonts w:ascii="Times New Roman" w:hAnsi="Times New Roman" w:cs="Times New Roman"/>
          <w:b/>
          <w:sz w:val="28"/>
        </w:rPr>
      </w:pPr>
    </w:p>
    <w:p w14:paraId="2C4E4DC3" w14:textId="77777777" w:rsidR="0000066A" w:rsidRDefault="0000066A" w:rsidP="00594275">
      <w:pPr>
        <w:spacing w:line="360" w:lineRule="auto"/>
        <w:rPr>
          <w:rFonts w:ascii="Times New Roman" w:hAnsi="Times New Roman" w:cs="Times New Roman"/>
          <w:b/>
          <w:sz w:val="28"/>
        </w:rPr>
      </w:pPr>
    </w:p>
    <w:p w14:paraId="530A005D" w14:textId="77777777" w:rsidR="0000066A" w:rsidRDefault="0000066A" w:rsidP="00594275">
      <w:pPr>
        <w:spacing w:line="360" w:lineRule="auto"/>
        <w:rPr>
          <w:rFonts w:ascii="Times New Roman" w:hAnsi="Times New Roman" w:cs="Times New Roman"/>
          <w:b/>
          <w:sz w:val="28"/>
        </w:rPr>
      </w:pPr>
    </w:p>
    <w:p w14:paraId="41BCD769" w14:textId="77777777" w:rsidR="0000066A" w:rsidRDefault="0000066A" w:rsidP="00594275">
      <w:pPr>
        <w:spacing w:line="360" w:lineRule="auto"/>
        <w:rPr>
          <w:rFonts w:ascii="Times New Roman" w:hAnsi="Times New Roman" w:cs="Times New Roman"/>
          <w:b/>
          <w:sz w:val="28"/>
        </w:rPr>
      </w:pPr>
    </w:p>
    <w:p w14:paraId="04A0B901" w14:textId="77777777" w:rsidR="0000066A" w:rsidRDefault="0000066A" w:rsidP="00594275">
      <w:pPr>
        <w:spacing w:line="360" w:lineRule="auto"/>
        <w:rPr>
          <w:rFonts w:ascii="Times New Roman" w:hAnsi="Times New Roman" w:cs="Times New Roman"/>
          <w:b/>
          <w:sz w:val="28"/>
        </w:rPr>
      </w:pPr>
    </w:p>
    <w:p w14:paraId="4EA4AC05" w14:textId="694D5B1D" w:rsidR="00FD5CC6" w:rsidRDefault="004543AF" w:rsidP="00594275">
      <w:pPr>
        <w:spacing w:line="360" w:lineRule="auto"/>
        <w:rPr>
          <w:rFonts w:ascii="Times New Roman" w:hAnsi="Times New Roman" w:cs="Times New Roman"/>
          <w:b/>
          <w:sz w:val="28"/>
          <w:u w:val="single"/>
        </w:rPr>
      </w:pPr>
      <w:r>
        <w:rPr>
          <w:rFonts w:ascii="Times New Roman" w:hAnsi="Times New Roman" w:cs="Times New Roman"/>
          <w:b/>
          <w:sz w:val="28"/>
          <w:u w:val="single"/>
        </w:rPr>
        <w:t>Cyfanswm o eiriau: 6,570</w:t>
      </w:r>
    </w:p>
    <w:p w14:paraId="1E682CE3" w14:textId="77777777" w:rsidR="00FD5CC6" w:rsidRDefault="00FD5CC6" w:rsidP="00594275">
      <w:pPr>
        <w:spacing w:line="360" w:lineRule="auto"/>
        <w:rPr>
          <w:rFonts w:ascii="Times New Roman" w:hAnsi="Times New Roman" w:cs="Times New Roman"/>
          <w:b/>
          <w:sz w:val="28"/>
          <w:u w:val="single"/>
        </w:rPr>
      </w:pPr>
    </w:p>
    <w:p w14:paraId="4C793B5A" w14:textId="5FF23405" w:rsidR="000B592C" w:rsidRPr="000B592C" w:rsidRDefault="009025A5" w:rsidP="00BA6402">
      <w:pPr>
        <w:spacing w:line="360" w:lineRule="auto"/>
        <w:rPr>
          <w:rFonts w:ascii="Times New Roman" w:hAnsi="Times New Roman" w:cs="Times New Roman"/>
          <w:b/>
          <w:sz w:val="28"/>
          <w:u w:val="single"/>
        </w:rPr>
      </w:pPr>
      <w:r w:rsidRPr="009025A5">
        <w:rPr>
          <w:rFonts w:ascii="Times New Roman" w:hAnsi="Times New Roman" w:cs="Times New Roman"/>
          <w:b/>
          <w:sz w:val="28"/>
          <w:u w:val="single"/>
        </w:rPr>
        <w:t xml:space="preserve">Rhestr Cyfeirnodau: </w:t>
      </w:r>
    </w:p>
    <w:p w14:paraId="61E6CA54" w14:textId="77777777" w:rsidR="000B592C" w:rsidRPr="00FD5CC6" w:rsidRDefault="000B592C" w:rsidP="00FE1C36">
      <w:pPr>
        <w:pStyle w:val="NormalWeb"/>
        <w:spacing w:line="360" w:lineRule="auto"/>
        <w:rPr>
          <w:rFonts w:ascii="Times New Roman" w:hAnsi="Times New Roman"/>
          <w:sz w:val="24"/>
          <w:szCs w:val="24"/>
          <w:lang w:val="cy-GB"/>
        </w:rPr>
      </w:pPr>
      <w:r w:rsidRPr="00682D89">
        <w:rPr>
          <w:rFonts w:ascii="Times New Roman" w:hAnsi="Times New Roman"/>
          <w:sz w:val="24"/>
          <w:szCs w:val="24"/>
          <w:lang w:val="cy-GB"/>
        </w:rPr>
        <w:t>Achub y Plant (2012) ‘</w:t>
      </w:r>
      <w:r w:rsidRPr="00FD5CC6">
        <w:rPr>
          <w:rFonts w:ascii="Times New Roman" w:hAnsi="Times New Roman"/>
          <w:sz w:val="24"/>
          <w:szCs w:val="24"/>
          <w:lang w:val="cy-GB"/>
        </w:rPr>
        <w:t xml:space="preserve">Cymru’ Ar gael yn: </w:t>
      </w:r>
      <w:hyperlink r:id="rId13" w:history="1">
        <w:r w:rsidRPr="00FD5CC6">
          <w:rPr>
            <w:rStyle w:val="Hyperlink"/>
            <w:rFonts w:ascii="Times New Roman" w:hAnsi="Times New Roman"/>
            <w:color w:val="auto"/>
            <w:sz w:val="24"/>
            <w:szCs w:val="24"/>
            <w:lang w:val="cy-GB"/>
          </w:rPr>
          <w:t>https://www.savethechildren.org.uk/what-we-do/uk-work/wales/cymru</w:t>
        </w:r>
      </w:hyperlink>
      <w:r w:rsidRPr="00FD5CC6">
        <w:rPr>
          <w:rFonts w:ascii="Times New Roman" w:hAnsi="Times New Roman"/>
          <w:sz w:val="24"/>
          <w:szCs w:val="24"/>
          <w:lang w:val="cy-GB"/>
        </w:rPr>
        <w:t xml:space="preserve"> (Darllenwyd: 30 Mawrth 2019) </w:t>
      </w:r>
    </w:p>
    <w:p w14:paraId="6DECE229" w14:textId="77777777" w:rsidR="000B592C" w:rsidRDefault="000B592C" w:rsidP="005E62DC">
      <w:pPr>
        <w:pStyle w:val="NormalWeb"/>
        <w:spacing w:line="360" w:lineRule="auto"/>
        <w:rPr>
          <w:rFonts w:ascii="Times New Roman" w:hAnsi="Times New Roman"/>
          <w:sz w:val="24"/>
          <w:szCs w:val="24"/>
          <w:lang w:val="cy-GB"/>
        </w:rPr>
      </w:pPr>
      <w:r w:rsidRPr="00FD5CC6">
        <w:rPr>
          <w:rFonts w:ascii="Times New Roman" w:hAnsi="Times New Roman"/>
          <w:sz w:val="24"/>
          <w:szCs w:val="24"/>
          <w:lang w:val="cy-GB"/>
        </w:rPr>
        <w:t xml:space="preserve">Achub y Plant (2012) </w:t>
      </w:r>
      <w:r w:rsidRPr="00FD5CC6">
        <w:rPr>
          <w:rFonts w:ascii="Times New Roman" w:hAnsi="Times New Roman"/>
          <w:bCs/>
          <w:i/>
          <w:sz w:val="24"/>
          <w:szCs w:val="24"/>
          <w:lang w:val="cy-GB"/>
        </w:rPr>
        <w:t xml:space="preserve">Cipolwg </w:t>
      </w:r>
      <w:r w:rsidRPr="00FD5CC6">
        <w:rPr>
          <w:rFonts w:ascii="Times New Roman" w:hAnsi="Times New Roman"/>
          <w:i/>
          <w:sz w:val="24"/>
          <w:szCs w:val="24"/>
          <w:lang w:val="cy-GB"/>
        </w:rPr>
        <w:t>ar Dlodi Plant, Y darlun lleol yng nghymru</w:t>
      </w:r>
      <w:r w:rsidRPr="00FD5CC6">
        <w:rPr>
          <w:rFonts w:ascii="Times New Roman" w:hAnsi="Times New Roman"/>
          <w:sz w:val="24"/>
          <w:szCs w:val="24"/>
          <w:lang w:val="cy-GB"/>
        </w:rPr>
        <w:t xml:space="preserve">. Caerdydd: Save the Children Foundation. [Ar-lein]. Ar gael yn: </w:t>
      </w:r>
      <w:hyperlink r:id="rId14" w:history="1">
        <w:r w:rsidRPr="00FD5CC6">
          <w:rPr>
            <w:rStyle w:val="Hyperlink"/>
            <w:rFonts w:ascii="Times New Roman" w:hAnsi="Times New Roman"/>
            <w:color w:val="auto"/>
            <w:sz w:val="24"/>
            <w:szCs w:val="24"/>
            <w:lang w:val="cy-GB"/>
          </w:rPr>
          <w:t>https://resourcecentre.savethechildren.net/sites/default/files/documents/7142.pdf</w:t>
        </w:r>
      </w:hyperlink>
      <w:r w:rsidRPr="00FD5CC6">
        <w:rPr>
          <w:rFonts w:ascii="Times New Roman" w:hAnsi="Times New Roman"/>
          <w:sz w:val="24"/>
          <w:szCs w:val="24"/>
          <w:lang w:val="cy-GB"/>
        </w:rPr>
        <w:t xml:space="preserve"> [Darllenwyd 13 Ebrill 2018]</w:t>
      </w:r>
    </w:p>
    <w:p w14:paraId="67C8FCC7" w14:textId="52CE5CFB" w:rsidR="004543AF" w:rsidRPr="004543AF" w:rsidRDefault="004543AF" w:rsidP="004543AF">
      <w:pPr>
        <w:spacing w:line="360" w:lineRule="auto"/>
        <w:rPr>
          <w:rFonts w:ascii="Arial" w:eastAsia="Times New Roman" w:hAnsi="Arial" w:cs="Arial"/>
          <w:color w:val="660099"/>
        </w:rPr>
      </w:pPr>
      <w:r w:rsidRPr="004543AF">
        <w:rPr>
          <w:rFonts w:ascii="Times New Roman" w:hAnsi="Times New Roman"/>
        </w:rPr>
        <w:t xml:space="preserve">Awdur Anhysbys (Dyddiad Anhysbys) </w:t>
      </w:r>
      <w:r w:rsidRPr="004543AF">
        <w:rPr>
          <w:rFonts w:ascii="Times New Roman" w:hAnsi="Times New Roman"/>
          <w:i/>
        </w:rPr>
        <w:t>A Checklist for effective targeted intervention</w:t>
      </w:r>
      <w:r w:rsidRPr="004543AF">
        <w:rPr>
          <w:rFonts w:ascii="Times New Roman" w:hAnsi="Times New Roman"/>
        </w:rPr>
        <w:t xml:space="preserve">. Ar gael yn: </w:t>
      </w:r>
      <w:r w:rsidRPr="004543AF">
        <w:rPr>
          <w:rFonts w:eastAsia="Times New Roman"/>
        </w:rPr>
        <w:fldChar w:fldCharType="begin"/>
      </w:r>
      <w:r w:rsidRPr="004543AF">
        <w:rPr>
          <w:rFonts w:eastAsia="Times New Roman"/>
        </w:rPr>
        <w:instrText xml:space="preserve"> HYPERLINK "https://www.google.com/url?sa=t&amp;rct=j&amp;q=&amp;esrc=s&amp;source=web&amp;cd=13&amp;ved=2ahUKEwjHpLronO7hAhVnMewKHbrsBnQQFjAMegQIBRAC&amp;url=http%3A%2F%2Fwww.nasen.org.uk%2Futilities%2Fdownload.4A9CF405-E582-4C5F-84B53890F7E5CF4C.html&amp;usg=AOvVaw1EueqOxIA3Ymh6-9Ka7BDP" </w:instrText>
      </w:r>
      <w:r w:rsidRPr="004543AF">
        <w:rPr>
          <w:rFonts w:eastAsia="Times New Roman"/>
        </w:rPr>
      </w:r>
      <w:r w:rsidRPr="004543AF">
        <w:rPr>
          <w:rFonts w:eastAsia="Times New Roman"/>
        </w:rPr>
        <w:fldChar w:fldCharType="separate"/>
      </w:r>
      <w:r w:rsidRPr="004543AF">
        <w:rPr>
          <w:rStyle w:val="HTMLCite"/>
          <w:rFonts w:ascii="Times New Roman" w:eastAsia="Times New Roman" w:hAnsi="Times New Roman" w:cs="Times New Roman"/>
          <w:i w:val="0"/>
          <w:iCs w:val="0"/>
          <w:u w:val="single"/>
        </w:rPr>
        <w:t>www.nasen.org.uk/.../download.4A9CF405-E582-4C5F-84B53890F7E5CF4C.html</w:t>
      </w:r>
      <w:r w:rsidRPr="004543AF">
        <w:rPr>
          <w:rStyle w:val="HTMLCite"/>
          <w:rFonts w:ascii="Times New Roman" w:eastAsia="Times New Roman" w:hAnsi="Times New Roman" w:cs="Times New Roman"/>
          <w:i w:val="0"/>
          <w:iCs w:val="0"/>
          <w:u w:val="single"/>
        </w:rPr>
        <w:t xml:space="preserve"> </w:t>
      </w:r>
      <w:r w:rsidRPr="004543AF">
        <w:rPr>
          <w:rStyle w:val="HTMLCite"/>
          <w:rFonts w:ascii="Times New Roman" w:eastAsia="Times New Roman" w:hAnsi="Times New Roman" w:cs="Times New Roman"/>
          <w:i w:val="0"/>
          <w:iCs w:val="0"/>
        </w:rPr>
        <w:t xml:space="preserve">(Darllenwyd: 19 Ebrill 2019) </w:t>
      </w:r>
    </w:p>
    <w:p w14:paraId="1A5542EF" w14:textId="7FF02174" w:rsidR="004543AF" w:rsidRPr="004543AF" w:rsidRDefault="004543AF" w:rsidP="004543AF">
      <w:pPr>
        <w:spacing w:line="360" w:lineRule="auto"/>
        <w:rPr>
          <w:rFonts w:ascii="Times New Roman" w:eastAsia="Times New Roman" w:hAnsi="Times New Roman" w:cs="Times New Roman"/>
        </w:rPr>
      </w:pPr>
      <w:r w:rsidRPr="004543AF">
        <w:rPr>
          <w:rFonts w:eastAsia="Times New Roman"/>
        </w:rPr>
        <w:fldChar w:fldCharType="end"/>
      </w:r>
    </w:p>
    <w:p w14:paraId="6FFFE162" w14:textId="5A3B9E80" w:rsidR="00065408" w:rsidRPr="00065408" w:rsidRDefault="00065408" w:rsidP="005E62DC">
      <w:pPr>
        <w:pStyle w:val="NormalWeb"/>
        <w:spacing w:line="360" w:lineRule="auto"/>
        <w:rPr>
          <w:rFonts w:ascii="Times New Roman" w:hAnsi="Times New Roman"/>
          <w:sz w:val="24"/>
          <w:szCs w:val="24"/>
          <w:lang w:val="cy-GB"/>
        </w:rPr>
      </w:pPr>
      <w:r>
        <w:rPr>
          <w:rFonts w:ascii="Times New Roman" w:hAnsi="Times New Roman"/>
          <w:sz w:val="24"/>
          <w:szCs w:val="24"/>
          <w:lang w:val="cy-GB"/>
        </w:rPr>
        <w:t xml:space="preserve">BERA (2011) </w:t>
      </w:r>
      <w:r>
        <w:rPr>
          <w:rFonts w:ascii="Times New Roman" w:hAnsi="Times New Roman"/>
          <w:i/>
          <w:sz w:val="24"/>
          <w:szCs w:val="24"/>
          <w:lang w:val="cy-GB"/>
        </w:rPr>
        <w:t xml:space="preserve">Ethical Guidelines For Educational Research. </w:t>
      </w:r>
      <w:r>
        <w:rPr>
          <w:rFonts w:ascii="Times New Roman" w:hAnsi="Times New Roman"/>
          <w:sz w:val="24"/>
          <w:szCs w:val="24"/>
          <w:lang w:val="cy-GB"/>
        </w:rPr>
        <w:t xml:space="preserve">[Ar-lein] Ar gael yn: </w:t>
      </w:r>
      <w:hyperlink r:id="rId15" w:history="1">
        <w:r w:rsidRPr="00065408">
          <w:rPr>
            <w:rStyle w:val="Hyperlink"/>
            <w:rFonts w:ascii="Times New Roman" w:hAnsi="Times New Roman"/>
            <w:color w:val="auto"/>
            <w:sz w:val="24"/>
            <w:szCs w:val="24"/>
            <w:lang w:val="cy-GB"/>
          </w:rPr>
          <w:t>https://www.bera.ac.uk/wp-content/uploads/2014/02/BERA-Ethical-Guidelines-2011-1.pdf?noredirect=1</w:t>
        </w:r>
      </w:hyperlink>
      <w:r w:rsidRPr="00065408">
        <w:rPr>
          <w:rFonts w:ascii="Times New Roman" w:hAnsi="Times New Roman"/>
          <w:sz w:val="24"/>
          <w:szCs w:val="24"/>
          <w:lang w:val="cy-GB"/>
        </w:rPr>
        <w:t xml:space="preserve"> (Darllenwyd: 12 Ebrill 2019)</w:t>
      </w:r>
      <w:r>
        <w:rPr>
          <w:rFonts w:ascii="Times New Roman" w:hAnsi="Times New Roman"/>
          <w:sz w:val="24"/>
          <w:szCs w:val="24"/>
          <w:lang w:val="cy-GB"/>
        </w:rPr>
        <w:t xml:space="preserve"> </w:t>
      </w:r>
    </w:p>
    <w:p w14:paraId="69C28FF0" w14:textId="77777777" w:rsidR="000B592C" w:rsidRPr="00FD5CC6" w:rsidRDefault="000B592C" w:rsidP="00FE1C36">
      <w:pPr>
        <w:spacing w:line="360" w:lineRule="auto"/>
        <w:rPr>
          <w:rFonts w:ascii="Times New Roman" w:hAnsi="Times New Roman" w:cs="Times New Roman"/>
        </w:rPr>
      </w:pPr>
      <w:r w:rsidRPr="00FD5CC6">
        <w:rPr>
          <w:rFonts w:ascii="Times New Roman" w:hAnsi="Times New Roman" w:cs="Times New Roman"/>
        </w:rPr>
        <w:t xml:space="preserve">Berryman, M., Glynn, T., a Wearmouth, J. (2006) </w:t>
      </w:r>
      <w:r w:rsidRPr="00FD5CC6">
        <w:rPr>
          <w:rFonts w:ascii="Times New Roman" w:hAnsi="Times New Roman" w:cs="Times New Roman"/>
          <w:i/>
        </w:rPr>
        <w:t xml:space="preserve">Supporting Students with Literacy Difficulties. </w:t>
      </w:r>
      <w:r w:rsidRPr="00FD5CC6">
        <w:rPr>
          <w:rFonts w:ascii="Times New Roman" w:hAnsi="Times New Roman" w:cs="Times New Roman"/>
        </w:rPr>
        <w:t>Maidenhead, Berkshire: Open University Press.</w:t>
      </w:r>
    </w:p>
    <w:p w14:paraId="33AD4372" w14:textId="6818C825" w:rsidR="000B592C" w:rsidRPr="00FD5CC6" w:rsidRDefault="000B592C" w:rsidP="00FE1C36">
      <w:pPr>
        <w:spacing w:line="360" w:lineRule="auto"/>
        <w:rPr>
          <w:rFonts w:ascii="Times New Roman" w:hAnsi="Times New Roman" w:cs="Times New Roman"/>
        </w:rPr>
      </w:pPr>
      <w:r w:rsidRPr="00FD5CC6">
        <w:rPr>
          <w:rFonts w:ascii="Times New Roman" w:hAnsi="Times New Roman" w:cs="Times New Roman"/>
        </w:rPr>
        <w:t xml:space="preserve"> </w:t>
      </w:r>
    </w:p>
    <w:p w14:paraId="19012C55" w14:textId="77777777" w:rsidR="000B592C" w:rsidRPr="00FD5CC6" w:rsidRDefault="000B592C" w:rsidP="00FE1C36">
      <w:pPr>
        <w:spacing w:line="360" w:lineRule="auto"/>
        <w:rPr>
          <w:rFonts w:ascii="Times New Roman" w:hAnsi="Times New Roman" w:cs="Times New Roman"/>
        </w:rPr>
      </w:pPr>
      <w:r w:rsidRPr="00FD5CC6">
        <w:rPr>
          <w:rFonts w:ascii="Times New Roman" w:hAnsi="Times New Roman" w:cs="Times New Roman"/>
        </w:rPr>
        <w:t xml:space="preserve">Bruner, J. (1996) </w:t>
      </w:r>
      <w:r w:rsidRPr="00FD5CC6">
        <w:rPr>
          <w:rFonts w:ascii="Times New Roman" w:hAnsi="Times New Roman" w:cs="Times New Roman"/>
          <w:i/>
        </w:rPr>
        <w:t>The Culture of Education.</w:t>
      </w:r>
      <w:r w:rsidRPr="00FD5CC6">
        <w:rPr>
          <w:rFonts w:ascii="Times New Roman" w:hAnsi="Times New Roman" w:cs="Times New Roman"/>
        </w:rPr>
        <w:t xml:space="preserve"> Cambridge, Massachusetts: Havard University Press. </w:t>
      </w:r>
    </w:p>
    <w:p w14:paraId="19C32B1B" w14:textId="77777777" w:rsidR="000B592C" w:rsidRPr="00FD5CC6" w:rsidRDefault="000B592C" w:rsidP="00FE1C36">
      <w:pPr>
        <w:spacing w:line="360" w:lineRule="auto"/>
        <w:rPr>
          <w:rFonts w:ascii="Times New Roman" w:hAnsi="Times New Roman" w:cs="Times New Roman"/>
        </w:rPr>
      </w:pPr>
    </w:p>
    <w:p w14:paraId="5D0E6A08" w14:textId="77777777" w:rsidR="000B592C" w:rsidRPr="00FD5CC6" w:rsidRDefault="000B592C" w:rsidP="00594275">
      <w:pPr>
        <w:spacing w:line="360" w:lineRule="auto"/>
        <w:rPr>
          <w:rFonts w:ascii="Times New Roman" w:hAnsi="Times New Roman" w:cs="Times New Roman"/>
        </w:rPr>
      </w:pPr>
      <w:r w:rsidRPr="00FD5CC6">
        <w:rPr>
          <w:rFonts w:ascii="Times New Roman" w:hAnsi="Times New Roman" w:cs="Times New Roman"/>
        </w:rPr>
        <w:t xml:space="preserve">Cremin, H., Thomas, G., Vincett K. (2005) </w:t>
      </w:r>
      <w:r w:rsidRPr="00FD5CC6">
        <w:rPr>
          <w:rFonts w:ascii="Times New Roman" w:hAnsi="Times New Roman" w:cs="Times New Roman"/>
          <w:i/>
        </w:rPr>
        <w:t>Teachers &amp; Assistants Working Together.</w:t>
      </w:r>
      <w:r w:rsidRPr="00FD5CC6">
        <w:rPr>
          <w:rFonts w:ascii="Times New Roman" w:hAnsi="Times New Roman" w:cs="Times New Roman"/>
        </w:rPr>
        <w:t xml:space="preserve"> Maidenhead, Berkshire: Open University Press. </w:t>
      </w:r>
    </w:p>
    <w:p w14:paraId="6F59615B" w14:textId="77777777" w:rsidR="000B592C" w:rsidRPr="00FD5CC6" w:rsidRDefault="000B592C" w:rsidP="00594275">
      <w:pPr>
        <w:spacing w:line="360" w:lineRule="auto"/>
        <w:rPr>
          <w:rFonts w:ascii="Times New Roman" w:hAnsi="Times New Roman" w:cs="Times New Roman"/>
        </w:rPr>
      </w:pPr>
    </w:p>
    <w:p w14:paraId="0D0694BE" w14:textId="77777777" w:rsidR="000B592C" w:rsidRPr="00FD5CC6" w:rsidRDefault="000B592C" w:rsidP="00FE1C36">
      <w:pPr>
        <w:spacing w:line="360" w:lineRule="auto"/>
        <w:rPr>
          <w:rFonts w:ascii="Times New Roman" w:hAnsi="Times New Roman" w:cs="Times New Roman"/>
        </w:rPr>
      </w:pPr>
      <w:r w:rsidRPr="00FD5CC6">
        <w:rPr>
          <w:rFonts w:ascii="Times New Roman" w:hAnsi="Times New Roman" w:cs="Times New Roman"/>
        </w:rPr>
        <w:t xml:space="preserve">Chuckery Primary School (2018) </w:t>
      </w:r>
      <w:r w:rsidRPr="00FD5CC6">
        <w:rPr>
          <w:rFonts w:ascii="Times New Roman" w:hAnsi="Times New Roman" w:cs="Times New Roman"/>
          <w:i/>
        </w:rPr>
        <w:t>Guidance for Parents</w:t>
      </w:r>
      <w:r w:rsidRPr="00FD5CC6">
        <w:rPr>
          <w:rFonts w:ascii="Times New Roman" w:hAnsi="Times New Roman" w:cs="Times New Roman"/>
        </w:rPr>
        <w:t xml:space="preserve">. Ar gael yn: </w:t>
      </w:r>
      <w:hyperlink r:id="rId16" w:history="1">
        <w:r w:rsidRPr="00FD5CC6">
          <w:rPr>
            <w:rStyle w:val="Hyperlink"/>
            <w:rFonts w:ascii="Times New Roman" w:hAnsi="Times New Roman" w:cs="Times New Roman"/>
            <w:color w:val="auto"/>
          </w:rPr>
          <w:t>http://www.chuckeryprimary.com/attendance-matters/</w:t>
        </w:r>
      </w:hyperlink>
      <w:r w:rsidRPr="00FD5CC6">
        <w:rPr>
          <w:rFonts w:ascii="Times New Roman" w:hAnsi="Times New Roman" w:cs="Times New Roman"/>
        </w:rPr>
        <w:t xml:space="preserve"> (Darllenwyd: 30 Mawrth 2019) </w:t>
      </w:r>
    </w:p>
    <w:p w14:paraId="5084FCB6" w14:textId="77777777" w:rsidR="000B592C" w:rsidRPr="00FD5CC6" w:rsidRDefault="000B592C" w:rsidP="00FE1C36">
      <w:pPr>
        <w:spacing w:line="360" w:lineRule="auto"/>
        <w:rPr>
          <w:rFonts w:ascii="Times New Roman" w:eastAsia="Times New Roman" w:hAnsi="Times New Roman" w:cs="Times New Roman"/>
        </w:rPr>
      </w:pPr>
      <w:r w:rsidRPr="00FD5CC6">
        <w:rPr>
          <w:rFonts w:ascii="Times New Roman" w:eastAsia="Times New Roman" w:hAnsi="Times New Roman" w:cs="Times New Roman"/>
        </w:rPr>
        <w:t xml:space="preserve">Department for Education and Skills (DfES) (2003) </w:t>
      </w:r>
      <w:r w:rsidRPr="00FD5CC6">
        <w:rPr>
          <w:rFonts w:ascii="Times New Roman" w:eastAsia="Times New Roman" w:hAnsi="Times New Roman" w:cs="Times New Roman"/>
          <w:i/>
        </w:rPr>
        <w:t xml:space="preserve">Every Child Matters Agenda, </w:t>
      </w:r>
      <w:r w:rsidRPr="00FD5CC6">
        <w:rPr>
          <w:rFonts w:ascii="Times New Roman" w:eastAsia="Times New Roman" w:hAnsi="Times New Roman" w:cs="Times New Roman"/>
        </w:rPr>
        <w:t xml:space="preserve">London: DfES. </w:t>
      </w:r>
    </w:p>
    <w:p w14:paraId="392293D4" w14:textId="042448A1" w:rsidR="00020624" w:rsidRPr="00FD5CC6" w:rsidRDefault="000B592C" w:rsidP="00682D89">
      <w:pPr>
        <w:pStyle w:val="NormalWeb"/>
        <w:spacing w:line="360" w:lineRule="auto"/>
        <w:rPr>
          <w:rFonts w:ascii="Times New Roman" w:hAnsi="Times New Roman"/>
          <w:sz w:val="24"/>
          <w:szCs w:val="24"/>
          <w:lang w:val="cy-GB"/>
        </w:rPr>
      </w:pPr>
      <w:r w:rsidRPr="00FD5CC6">
        <w:rPr>
          <w:rFonts w:ascii="Times New Roman" w:hAnsi="Times New Roman"/>
          <w:sz w:val="24"/>
          <w:szCs w:val="24"/>
          <w:lang w:val="cy-GB"/>
        </w:rPr>
        <w:t xml:space="preserve">Donaldson, G. (2015) </w:t>
      </w:r>
      <w:r w:rsidRPr="00FD5CC6">
        <w:rPr>
          <w:rFonts w:ascii="Times New Roman" w:hAnsi="Times New Roman"/>
          <w:i/>
          <w:sz w:val="24"/>
          <w:szCs w:val="24"/>
          <w:lang w:val="cy-GB"/>
        </w:rPr>
        <w:t>Dyfodol Llwyddiannus</w:t>
      </w:r>
      <w:r w:rsidRPr="00FD5CC6">
        <w:rPr>
          <w:rFonts w:ascii="Times New Roman" w:hAnsi="Times New Roman"/>
          <w:sz w:val="24"/>
          <w:szCs w:val="24"/>
          <w:lang w:val="cy-GB"/>
        </w:rPr>
        <w:t>: Adolygiad Annibynnol o’r Cwricwlwm a’r Trefniadau Asesu yng Nghymru. Caerdydd: Llywodraeth Cymru.</w:t>
      </w:r>
    </w:p>
    <w:p w14:paraId="1553C415" w14:textId="77777777" w:rsidR="00066BD0" w:rsidRDefault="000B592C" w:rsidP="00066BD0">
      <w:pPr>
        <w:spacing w:line="360" w:lineRule="auto"/>
        <w:rPr>
          <w:rFonts w:ascii="Times New Roman" w:eastAsia="Times New Roman" w:hAnsi="Times New Roman" w:cs="Times New Roman"/>
          <w:shd w:val="clear" w:color="auto" w:fill="FFFFFF"/>
        </w:rPr>
      </w:pPr>
      <w:r w:rsidRPr="00FD5CC6">
        <w:rPr>
          <w:rFonts w:ascii="Times New Roman" w:eastAsia="Times New Roman" w:hAnsi="Times New Roman" w:cs="Times New Roman"/>
          <w:shd w:val="clear" w:color="auto" w:fill="FFFFFF"/>
        </w:rPr>
        <w:t xml:space="preserve">Elmore, R., (1996) </w:t>
      </w:r>
      <w:r w:rsidRPr="00FD5CC6">
        <w:rPr>
          <w:rFonts w:ascii="Times New Roman" w:eastAsia="Times New Roman" w:hAnsi="Times New Roman" w:cs="Times New Roman"/>
          <w:i/>
          <w:shd w:val="clear" w:color="auto" w:fill="FFFFFF"/>
        </w:rPr>
        <w:t>Getting to scale with good educational practice. </w:t>
      </w:r>
      <w:r w:rsidRPr="00FD5CC6">
        <w:rPr>
          <w:rFonts w:ascii="Times New Roman" w:eastAsia="Times New Roman" w:hAnsi="Times New Roman" w:cs="Times New Roman"/>
          <w:iCs/>
        </w:rPr>
        <w:t>Harvard Educational review</w:t>
      </w:r>
      <w:r w:rsidRPr="00FD5CC6">
        <w:rPr>
          <w:rFonts w:ascii="Times New Roman" w:eastAsia="Times New Roman" w:hAnsi="Times New Roman" w:cs="Times New Roman"/>
          <w:shd w:val="clear" w:color="auto" w:fill="FFFFFF"/>
        </w:rPr>
        <w:t>, </w:t>
      </w:r>
      <w:r w:rsidRPr="00FD5CC6">
        <w:rPr>
          <w:rFonts w:ascii="Times New Roman" w:eastAsia="Times New Roman" w:hAnsi="Times New Roman" w:cs="Times New Roman"/>
          <w:iCs/>
        </w:rPr>
        <w:t>66</w:t>
      </w:r>
      <w:r w:rsidRPr="00FD5CC6">
        <w:rPr>
          <w:rFonts w:ascii="Times New Roman" w:eastAsia="Times New Roman" w:hAnsi="Times New Roman" w:cs="Times New Roman"/>
          <w:shd w:val="clear" w:color="auto" w:fill="FFFFFF"/>
        </w:rPr>
        <w:t xml:space="preserve">(1), pp.1-27. </w:t>
      </w:r>
    </w:p>
    <w:p w14:paraId="1E47C20D" w14:textId="77777777" w:rsidR="00066BD0" w:rsidRDefault="00066BD0" w:rsidP="00066BD0">
      <w:pPr>
        <w:spacing w:line="360" w:lineRule="auto"/>
        <w:rPr>
          <w:rFonts w:ascii="Times New Roman" w:eastAsia="Times New Roman" w:hAnsi="Times New Roman" w:cs="Times New Roman"/>
          <w:shd w:val="clear" w:color="auto" w:fill="FFFFFF"/>
        </w:rPr>
      </w:pPr>
    </w:p>
    <w:p w14:paraId="17C0FF27" w14:textId="499618F1" w:rsidR="000B592C" w:rsidRPr="00066BD0" w:rsidRDefault="000B592C" w:rsidP="00066BD0">
      <w:pPr>
        <w:spacing w:line="360" w:lineRule="auto"/>
        <w:rPr>
          <w:rFonts w:ascii="Times New Roman" w:eastAsia="Times New Roman" w:hAnsi="Times New Roman" w:cs="Times New Roman"/>
          <w:shd w:val="clear" w:color="auto" w:fill="FFFFFF"/>
        </w:rPr>
      </w:pPr>
      <w:r w:rsidRPr="00FD5CC6">
        <w:rPr>
          <w:rFonts w:ascii="Times New Roman" w:hAnsi="Times New Roman"/>
        </w:rPr>
        <w:t xml:space="preserve">Estyn (2014) Tackling Deprivation and raising standards. Caerdydd: Hawlfraint y Goron. Ar gael yn: </w:t>
      </w:r>
      <w:hyperlink r:id="rId17" w:history="1">
        <w:r w:rsidRPr="00FD5CC6">
          <w:rPr>
            <w:rStyle w:val="Hyperlink"/>
            <w:rFonts w:ascii="Times New Roman" w:hAnsi="Times New Roman"/>
            <w:color w:val="auto"/>
          </w:rPr>
          <w:t>https://www.estyn.gov.wales/sites/default/files/documents/Pupil%20deprivation.pdf</w:t>
        </w:r>
      </w:hyperlink>
      <w:r w:rsidRPr="00FD5CC6">
        <w:rPr>
          <w:rFonts w:ascii="Times New Roman" w:hAnsi="Times New Roman"/>
        </w:rPr>
        <w:t xml:space="preserve"> (Darllenwyd: 31 Mawrth 2019) </w:t>
      </w:r>
    </w:p>
    <w:p w14:paraId="372C667F" w14:textId="34A8571C" w:rsidR="00020624" w:rsidRPr="00FD5CC6" w:rsidRDefault="00020624" w:rsidP="00FE1C36">
      <w:pPr>
        <w:pStyle w:val="NormalWeb"/>
        <w:spacing w:line="360" w:lineRule="auto"/>
        <w:rPr>
          <w:rFonts w:ascii="Times New Roman" w:hAnsi="Times New Roman"/>
          <w:sz w:val="24"/>
          <w:szCs w:val="24"/>
          <w:lang w:val="cy-GB"/>
        </w:rPr>
      </w:pPr>
      <w:r w:rsidRPr="00FD5CC6">
        <w:rPr>
          <w:rFonts w:ascii="Times New Roman" w:hAnsi="Times New Roman"/>
          <w:sz w:val="24"/>
          <w:szCs w:val="24"/>
          <w:lang w:val="cy-GB"/>
        </w:rPr>
        <w:t xml:space="preserve">Hesse-Biber, S. and Leavy, P. (2011). The Practice of Qualitative Research. 1st Ed. [Ar-lein] London: Sage Publications. Ar gael yn: </w:t>
      </w:r>
      <w:hyperlink r:id="rId18" w:history="1">
        <w:r w:rsidRPr="00FD5CC6">
          <w:rPr>
            <w:rStyle w:val="Hyperlink"/>
            <w:rFonts w:ascii="Times New Roman" w:hAnsi="Times New Roman"/>
            <w:color w:val="auto"/>
            <w:sz w:val="24"/>
            <w:szCs w:val="24"/>
          </w:rPr>
          <w:t>https://www.sagepub.com/sites/default/files/upm-binaries/34088_Chapter4.pdf</w:t>
        </w:r>
      </w:hyperlink>
      <w:r w:rsidRPr="00FD5CC6">
        <w:rPr>
          <w:rFonts w:ascii="Times New Roman" w:hAnsi="Times New Roman"/>
          <w:sz w:val="24"/>
          <w:szCs w:val="24"/>
          <w:lang w:val="cy-GB"/>
        </w:rPr>
        <w:t xml:space="preserve"> (Darllenwyd: 1 Ebrill 2019) </w:t>
      </w:r>
    </w:p>
    <w:p w14:paraId="62094858" w14:textId="77777777" w:rsidR="000B592C" w:rsidRPr="00FD5CC6" w:rsidRDefault="000B592C" w:rsidP="00682D89">
      <w:pPr>
        <w:pStyle w:val="NormalWeb"/>
        <w:spacing w:line="360" w:lineRule="auto"/>
        <w:rPr>
          <w:rFonts w:ascii="Times New Roman" w:hAnsi="Times New Roman"/>
          <w:sz w:val="24"/>
          <w:szCs w:val="24"/>
          <w:lang w:val="cy-GB"/>
        </w:rPr>
      </w:pPr>
      <w:r w:rsidRPr="00FD5CC6">
        <w:rPr>
          <w:rFonts w:ascii="Times New Roman" w:hAnsi="Times New Roman"/>
          <w:sz w:val="24"/>
          <w:szCs w:val="24"/>
          <w:lang w:val="cy-GB"/>
        </w:rPr>
        <w:t xml:space="preserve">Goddard, G,. a Walton, A. (2012) </w:t>
      </w:r>
      <w:r w:rsidRPr="00FD5CC6">
        <w:rPr>
          <w:rFonts w:ascii="Times New Roman" w:hAnsi="Times New Roman"/>
          <w:i/>
          <w:sz w:val="24"/>
          <w:szCs w:val="24"/>
          <w:lang w:val="cy-GB"/>
        </w:rPr>
        <w:t>Supporting Every Child.</w:t>
      </w:r>
      <w:r w:rsidRPr="00FD5CC6">
        <w:rPr>
          <w:rFonts w:ascii="Times New Roman" w:hAnsi="Times New Roman"/>
          <w:sz w:val="24"/>
          <w:szCs w:val="24"/>
          <w:lang w:val="cy-GB"/>
        </w:rPr>
        <w:t xml:space="preserve"> 2il Arg. London: SAGE Publications Ltd. </w:t>
      </w:r>
    </w:p>
    <w:p w14:paraId="52F8C2E3" w14:textId="1EDDBC31" w:rsidR="000B592C" w:rsidRPr="00AA7E04" w:rsidRDefault="000B592C" w:rsidP="00FE1C36">
      <w:pPr>
        <w:spacing w:line="360" w:lineRule="auto"/>
        <w:rPr>
          <w:rFonts w:ascii="Times New Roman" w:eastAsia="Times New Roman" w:hAnsi="Times New Roman" w:cs="Times New Roman"/>
          <w:shd w:val="clear" w:color="auto" w:fill="FFFFFF"/>
        </w:rPr>
      </w:pPr>
      <w:r w:rsidRPr="00FD5CC6">
        <w:rPr>
          <w:rFonts w:ascii="Times New Roman" w:eastAsia="Times New Roman" w:hAnsi="Times New Roman" w:cs="Times New Roman"/>
          <w:shd w:val="clear" w:color="auto" w:fill="FFFFFF"/>
        </w:rPr>
        <w:t>Hairon, S. (2014). </w:t>
      </w:r>
      <w:r w:rsidRPr="00FD5CC6">
        <w:rPr>
          <w:rFonts w:ascii="Times New Roman" w:eastAsia="Times New Roman" w:hAnsi="Times New Roman" w:cs="Times New Roman"/>
          <w:i/>
          <w:iCs/>
        </w:rPr>
        <w:t xml:space="preserve">Why Should Teachers Do Research? </w:t>
      </w:r>
      <w:r w:rsidRPr="00FD5CC6">
        <w:rPr>
          <w:rFonts w:ascii="Times New Roman" w:eastAsia="Times New Roman" w:hAnsi="Times New Roman" w:cs="Times New Roman"/>
          <w:iCs/>
        </w:rPr>
        <w:t>SingTeach, Education Research for Teachers</w:t>
      </w:r>
      <w:r w:rsidRPr="00FD5CC6">
        <w:rPr>
          <w:rFonts w:ascii="Times New Roman" w:eastAsia="Times New Roman" w:hAnsi="Times New Roman" w:cs="Times New Roman"/>
          <w:shd w:val="clear" w:color="auto" w:fill="FFFFFF"/>
        </w:rPr>
        <w:t xml:space="preserve">. Ar gael yn: </w:t>
      </w:r>
      <w:r w:rsidRPr="00FD5CC6">
        <w:rPr>
          <w:rFonts w:ascii="Times New Roman" w:eastAsia="Times New Roman" w:hAnsi="Times New Roman" w:cs="Times New Roman"/>
          <w:u w:val="single"/>
          <w:shd w:val="clear" w:color="auto" w:fill="FFFFFF"/>
        </w:rPr>
        <w:t>http://singteach.nie.edu.sg/issue46-bigidea/</w:t>
      </w:r>
      <w:r w:rsidRPr="00FD5CC6">
        <w:rPr>
          <w:rFonts w:ascii="Times New Roman" w:eastAsia="Times New Roman" w:hAnsi="Times New Roman" w:cs="Times New Roman"/>
          <w:shd w:val="clear" w:color="auto" w:fill="FFFFFF"/>
        </w:rPr>
        <w:t xml:space="preserve"> (Darllenwyd 26 Mawrth 2019)</w:t>
      </w:r>
    </w:p>
    <w:p w14:paraId="6F2230B6" w14:textId="0DB39A73" w:rsidR="00AA7E04" w:rsidRPr="00AA7E04" w:rsidRDefault="00AA7E04" w:rsidP="00AA7E04">
      <w:pPr>
        <w:spacing w:before="100" w:beforeAutospacing="1" w:after="100" w:afterAutospacing="1" w:line="360" w:lineRule="auto"/>
        <w:rPr>
          <w:rFonts w:ascii="Times New Roman" w:hAnsi="Times New Roman" w:cs="Times New Roman"/>
          <w:sz w:val="20"/>
          <w:szCs w:val="20"/>
          <w:lang w:val="en-GB"/>
        </w:rPr>
      </w:pPr>
      <w:r>
        <w:rPr>
          <w:rFonts w:ascii="Times New Roman" w:hAnsi="Times New Roman" w:cs="Times New Roman"/>
          <w:lang w:val="en-GB"/>
        </w:rPr>
        <w:t xml:space="preserve">Herman, J. L., a </w:t>
      </w:r>
      <w:r w:rsidRPr="00AA7E04">
        <w:rPr>
          <w:rFonts w:ascii="Times New Roman" w:hAnsi="Times New Roman" w:cs="Times New Roman"/>
          <w:lang w:val="en-GB"/>
        </w:rPr>
        <w:t>Yeh, J. P.</w:t>
      </w:r>
      <w:r>
        <w:rPr>
          <w:rFonts w:ascii="Times New Roman" w:hAnsi="Times New Roman" w:cs="Times New Roman"/>
          <w:lang w:val="en-GB"/>
        </w:rPr>
        <w:t xml:space="preserve"> (1983) </w:t>
      </w:r>
      <w:r w:rsidRPr="00AA7E04">
        <w:rPr>
          <w:rFonts w:ascii="Times New Roman" w:hAnsi="Times New Roman" w:cs="Times New Roman"/>
          <w:i/>
          <w:lang w:val="en-GB"/>
        </w:rPr>
        <w:t>Some Effects of Parent Involvement in Schools.</w:t>
      </w:r>
      <w:r>
        <w:rPr>
          <w:rFonts w:ascii="Times New Roman" w:hAnsi="Times New Roman" w:cs="Times New Roman"/>
          <w:lang w:val="en-GB"/>
        </w:rPr>
        <w:t xml:space="preserve"> The Urban </w:t>
      </w:r>
      <w:r w:rsidRPr="00AA7E04">
        <w:rPr>
          <w:rFonts w:ascii="Times New Roman" w:hAnsi="Times New Roman" w:cs="Times New Roman"/>
          <w:lang w:val="en-GB"/>
        </w:rPr>
        <w:t xml:space="preserve">Review 15: 11-17. [Ar-lein] Ar gael yn: </w:t>
      </w:r>
      <w:hyperlink r:id="rId19" w:history="1">
        <w:r w:rsidRPr="00AA7E04">
          <w:rPr>
            <w:rStyle w:val="Hyperlink"/>
            <w:rFonts w:ascii="Times New Roman" w:hAnsi="Times New Roman" w:cs="Times New Roman"/>
            <w:color w:val="auto"/>
            <w:lang w:val="en-GB"/>
          </w:rPr>
          <w:t>http://multiculturaleducole.pbworks.com/w/file/fetch/55317746/ParentInvolvementiEducation.pdf</w:t>
        </w:r>
      </w:hyperlink>
      <w:r w:rsidRPr="00AA7E04">
        <w:rPr>
          <w:rFonts w:ascii="Times New Roman" w:hAnsi="Times New Roman" w:cs="Times New Roman"/>
          <w:lang w:val="en-GB"/>
        </w:rPr>
        <w:t xml:space="preserve"> (Darllenwyd 26 Ebrill 2019)</w:t>
      </w:r>
      <w:r>
        <w:rPr>
          <w:rFonts w:ascii="Times New Roman" w:hAnsi="Times New Roman" w:cs="Times New Roman"/>
          <w:lang w:val="en-GB"/>
        </w:rPr>
        <w:t xml:space="preserve"> </w:t>
      </w:r>
    </w:p>
    <w:p w14:paraId="5CECDDEC" w14:textId="77777777" w:rsidR="000B592C" w:rsidRPr="00FD5CC6" w:rsidRDefault="000B592C" w:rsidP="00BA6402">
      <w:pPr>
        <w:spacing w:line="360" w:lineRule="auto"/>
        <w:rPr>
          <w:rFonts w:ascii="Times New Roman" w:hAnsi="Times New Roman" w:cs="Times New Roman"/>
        </w:rPr>
      </w:pPr>
      <w:r w:rsidRPr="00FD5CC6">
        <w:rPr>
          <w:rFonts w:ascii="Times New Roman" w:hAnsi="Times New Roman" w:cs="Times New Roman"/>
        </w:rPr>
        <w:t xml:space="preserve">Hughes, S. (2019) ‘Ymchwil 3: Methodoleg.’ PCYDDS. Caerfyrddin: Argyhoeddwyd. </w:t>
      </w:r>
    </w:p>
    <w:p w14:paraId="28D0C121" w14:textId="77777777" w:rsidR="000B592C" w:rsidRPr="00FD5CC6" w:rsidRDefault="000B592C" w:rsidP="00BA6402">
      <w:pPr>
        <w:spacing w:line="360" w:lineRule="auto"/>
        <w:rPr>
          <w:rFonts w:ascii="Times New Roman" w:hAnsi="Times New Roman" w:cs="Times New Roman"/>
        </w:rPr>
      </w:pPr>
    </w:p>
    <w:p w14:paraId="40E28F51" w14:textId="4EA0E207" w:rsidR="000B592C" w:rsidRPr="00FD5CC6" w:rsidRDefault="000B592C" w:rsidP="00FE1C36">
      <w:pPr>
        <w:pStyle w:val="Heading1"/>
        <w:spacing w:before="120" w:beforeAutospacing="0" w:after="120" w:afterAutospacing="0" w:line="360" w:lineRule="auto"/>
        <w:textAlignment w:val="baseline"/>
        <w:rPr>
          <w:rFonts w:eastAsia="Times New Roman"/>
          <w:b w:val="0"/>
          <w:sz w:val="24"/>
          <w:szCs w:val="24"/>
          <w:lang w:val="cy-GB"/>
        </w:rPr>
      </w:pPr>
      <w:r w:rsidRPr="00FD5CC6">
        <w:rPr>
          <w:rFonts w:eastAsia="Times New Roman"/>
          <w:b w:val="0"/>
          <w:sz w:val="24"/>
          <w:szCs w:val="24"/>
          <w:shd w:val="clear" w:color="auto" w:fill="FFFFFF"/>
          <w:lang w:val="cy-GB"/>
        </w:rPr>
        <w:t xml:space="preserve">J, Hattie (2015) </w:t>
      </w:r>
      <w:r w:rsidRPr="00FD5CC6">
        <w:rPr>
          <w:rFonts w:eastAsia="Times New Roman"/>
          <w:b w:val="0"/>
          <w:i/>
          <w:sz w:val="24"/>
          <w:szCs w:val="24"/>
          <w:lang w:val="cy-GB"/>
        </w:rPr>
        <w:t xml:space="preserve">Hattie Ranking: 252 Influences And Effect Sizes Related To Student Achievement. </w:t>
      </w:r>
      <w:r w:rsidRPr="00FD5CC6">
        <w:rPr>
          <w:rFonts w:eastAsia="Times New Roman"/>
          <w:b w:val="0"/>
          <w:sz w:val="24"/>
          <w:szCs w:val="24"/>
          <w:lang w:val="cy-GB"/>
        </w:rPr>
        <w:t xml:space="preserve">Ar gael yn: </w:t>
      </w:r>
      <w:hyperlink r:id="rId20" w:history="1">
        <w:r w:rsidRPr="00FD5CC6">
          <w:rPr>
            <w:rStyle w:val="Hyperlink"/>
            <w:rFonts w:eastAsia="Times New Roman"/>
            <w:b w:val="0"/>
            <w:color w:val="auto"/>
            <w:sz w:val="24"/>
            <w:szCs w:val="24"/>
            <w:lang w:val="cy-GB"/>
          </w:rPr>
          <w:t>https://visible-learning.org/hattie-ranking-influences-effect-sizes-learning-achievement/</w:t>
        </w:r>
      </w:hyperlink>
      <w:r w:rsidRPr="00FD5CC6">
        <w:rPr>
          <w:rFonts w:eastAsia="Times New Roman"/>
          <w:b w:val="0"/>
          <w:sz w:val="24"/>
          <w:szCs w:val="24"/>
          <w:lang w:val="cy-GB"/>
        </w:rPr>
        <w:t xml:space="preserve"> (Darllenwyd: 28 Mawrth 2019) </w:t>
      </w:r>
    </w:p>
    <w:p w14:paraId="0D0C0AF3" w14:textId="220CCF0A" w:rsidR="000B592C" w:rsidRDefault="000B592C" w:rsidP="00FE1C36">
      <w:pPr>
        <w:pStyle w:val="NormalWeb"/>
        <w:spacing w:line="360" w:lineRule="auto"/>
        <w:rPr>
          <w:rFonts w:ascii="Times New Roman" w:hAnsi="Times New Roman"/>
          <w:sz w:val="24"/>
          <w:szCs w:val="24"/>
          <w:lang w:val="cy-GB"/>
        </w:rPr>
      </w:pPr>
      <w:r w:rsidRPr="00FD5CC6">
        <w:rPr>
          <w:rFonts w:ascii="Times New Roman" w:hAnsi="Times New Roman"/>
          <w:sz w:val="24"/>
          <w:szCs w:val="24"/>
          <w:lang w:val="cy-GB"/>
        </w:rPr>
        <w:t xml:space="preserve">Jensen, E. (2009) </w:t>
      </w:r>
      <w:r w:rsidRPr="00FD5CC6">
        <w:rPr>
          <w:rFonts w:ascii="Times New Roman" w:hAnsi="Times New Roman"/>
          <w:i/>
          <w:sz w:val="24"/>
          <w:szCs w:val="24"/>
          <w:lang w:val="cy-GB"/>
        </w:rPr>
        <w:t xml:space="preserve">Teaching with Poverty in Mind. Alexandria: ASCD. [e-lyfr]. </w:t>
      </w:r>
      <w:r w:rsidRPr="00FD5CC6">
        <w:rPr>
          <w:rFonts w:ascii="Times New Roman" w:hAnsi="Times New Roman"/>
          <w:sz w:val="24"/>
          <w:szCs w:val="24"/>
          <w:lang w:val="cy-GB"/>
        </w:rPr>
        <w:t xml:space="preserve">Ar gael yn: </w:t>
      </w:r>
      <w:hyperlink r:id="rId21" w:anchor="v=onepage&amp;q&amp;f=false" w:history="1">
        <w:r w:rsidRPr="00FD5CC6">
          <w:rPr>
            <w:rStyle w:val="Hyperlink"/>
            <w:rFonts w:ascii="Times New Roman" w:hAnsi="Times New Roman"/>
            <w:color w:val="auto"/>
            <w:sz w:val="24"/>
            <w:szCs w:val="24"/>
            <w:lang w:val="cy-GB"/>
          </w:rPr>
          <w:t>https://books.google.co.uk/books?id=I_BQBAAAQBAJ&amp;printsec=frontcover&amp;dq=editions:rW44zgoMCQC&amp;hl=en&amp;sa=X&amp;ved=0ahUKEwjG7c6tj87aAhVKQMAKHQQDA3kQ6AEILDAB#v=onepage&amp;q&amp;f=false</w:t>
        </w:r>
      </w:hyperlink>
      <w:r w:rsidRPr="00FD5CC6">
        <w:rPr>
          <w:rFonts w:ascii="Times New Roman" w:hAnsi="Times New Roman"/>
          <w:sz w:val="24"/>
          <w:szCs w:val="24"/>
          <w:lang w:val="cy-GB"/>
        </w:rPr>
        <w:t xml:space="preserve"> (Darllenwyd: 30 Mawrth 2019) </w:t>
      </w:r>
    </w:p>
    <w:p w14:paraId="72DAD83A" w14:textId="49522EFF" w:rsidR="00A45487" w:rsidRPr="00FD5CC6" w:rsidRDefault="00A45487" w:rsidP="00FE1C36">
      <w:pPr>
        <w:pStyle w:val="NormalWeb"/>
        <w:spacing w:line="360" w:lineRule="auto"/>
        <w:rPr>
          <w:rFonts w:ascii="Times New Roman" w:hAnsi="Times New Roman"/>
          <w:sz w:val="24"/>
          <w:szCs w:val="24"/>
          <w:lang w:val="cy-GB"/>
        </w:rPr>
      </w:pPr>
      <w:r>
        <w:rPr>
          <w:rFonts w:ascii="Times New Roman" w:hAnsi="Times New Roman"/>
          <w:sz w:val="24"/>
          <w:szCs w:val="24"/>
          <w:lang w:val="cy-GB"/>
        </w:rPr>
        <w:t xml:space="preserve">Kusuma, A., Kumari, S,P., a Reddy, L, G. (2004) </w:t>
      </w:r>
      <w:r w:rsidRPr="00A45487">
        <w:rPr>
          <w:rFonts w:ascii="Times New Roman" w:hAnsi="Times New Roman"/>
          <w:i/>
          <w:sz w:val="24"/>
          <w:szCs w:val="24"/>
          <w:lang w:val="cy-GB"/>
        </w:rPr>
        <w:t xml:space="preserve">Language Disorders and Intervention Systems. </w:t>
      </w:r>
      <w:r>
        <w:rPr>
          <w:rFonts w:ascii="Times New Roman" w:hAnsi="Times New Roman"/>
          <w:sz w:val="24"/>
          <w:szCs w:val="24"/>
          <w:lang w:val="cy-GB"/>
        </w:rPr>
        <w:t xml:space="preserve">[Ar-lein] Ar gael yn: </w:t>
      </w:r>
      <w:hyperlink r:id="rId22" w:anchor="v=onepage&amp;q=language%20intervention%20systems&amp;f=false" w:history="1">
        <w:r w:rsidRPr="00A45487">
          <w:rPr>
            <w:rStyle w:val="Hyperlink"/>
            <w:rFonts w:ascii="Times New Roman" w:hAnsi="Times New Roman"/>
            <w:color w:val="auto"/>
            <w:sz w:val="24"/>
            <w:szCs w:val="28"/>
            <w:lang w:val="cy-GB"/>
          </w:rPr>
          <w:t>https://books.google.co.uk/books?id=Q3MlbPduajoC&amp;pg=PA114&amp;dq=language+intervention+systems&amp;hl=en&amp;sa=X&amp;ved=0ahUKEwim2NS9_e3hAhUtWhUIHXJNA6MQ6wEIMDAB#v=onepage&amp;q=language%20intervention%20systems&amp;f=false</w:t>
        </w:r>
      </w:hyperlink>
      <w:r w:rsidRPr="00A45487">
        <w:rPr>
          <w:rFonts w:ascii="Times New Roman" w:hAnsi="Times New Roman"/>
          <w:sz w:val="24"/>
          <w:szCs w:val="28"/>
          <w:lang w:val="cy-GB"/>
        </w:rPr>
        <w:t xml:space="preserve"> (Darllenwyd: 24 Ebrill 2019)</w:t>
      </w:r>
      <w:r w:rsidRPr="00A45487">
        <w:rPr>
          <w:rFonts w:ascii="Times New Roman" w:hAnsi="Times New Roman"/>
          <w:sz w:val="22"/>
          <w:szCs w:val="24"/>
          <w:lang w:val="cy-GB"/>
        </w:rPr>
        <w:t xml:space="preserve"> </w:t>
      </w:r>
    </w:p>
    <w:p w14:paraId="03C104F8" w14:textId="2304FD24" w:rsidR="00FD5CC6" w:rsidRPr="00066BD0" w:rsidRDefault="00066BD0" w:rsidP="00FD5CC6">
      <w:pPr>
        <w:spacing w:line="360" w:lineRule="auto"/>
        <w:rPr>
          <w:rFonts w:ascii="Times New Roman" w:eastAsia="Times New Roman" w:hAnsi="Times New Roman" w:cs="Times New Roman"/>
          <w:szCs w:val="28"/>
          <w:shd w:val="clear" w:color="auto" w:fill="FFFFFF"/>
        </w:rPr>
      </w:pPr>
      <w:r>
        <w:rPr>
          <w:rFonts w:ascii="Times New Roman" w:eastAsia="Times New Roman" w:hAnsi="Times New Roman" w:cs="Times New Roman"/>
          <w:szCs w:val="28"/>
          <w:shd w:val="clear" w:color="auto" w:fill="FFFFFF"/>
        </w:rPr>
        <w:t>Lee, V.E. a Croninger, R.G. (</w:t>
      </w:r>
      <w:r w:rsidR="00FD5CC6" w:rsidRPr="00066BD0">
        <w:rPr>
          <w:rFonts w:ascii="Times New Roman" w:eastAsia="Times New Roman" w:hAnsi="Times New Roman" w:cs="Times New Roman"/>
          <w:szCs w:val="28"/>
          <w:shd w:val="clear" w:color="auto" w:fill="FFFFFF"/>
        </w:rPr>
        <w:t>1994</w:t>
      </w:r>
      <w:r>
        <w:rPr>
          <w:rFonts w:ascii="Times New Roman" w:eastAsia="Times New Roman" w:hAnsi="Times New Roman" w:cs="Times New Roman"/>
          <w:szCs w:val="28"/>
          <w:shd w:val="clear" w:color="auto" w:fill="FFFFFF"/>
        </w:rPr>
        <w:t xml:space="preserve">) </w:t>
      </w:r>
      <w:r w:rsidR="00FD5CC6" w:rsidRPr="00066BD0">
        <w:rPr>
          <w:rFonts w:ascii="Times New Roman" w:eastAsia="Times New Roman" w:hAnsi="Times New Roman" w:cs="Times New Roman"/>
          <w:i/>
          <w:szCs w:val="28"/>
          <w:shd w:val="clear" w:color="auto" w:fill="FFFFFF"/>
        </w:rPr>
        <w:t>The relative importance of home and school in the development of literacy skills for middle-grade students. </w:t>
      </w:r>
      <w:r w:rsidR="00FD5CC6" w:rsidRPr="00066BD0">
        <w:rPr>
          <w:rFonts w:ascii="Times New Roman" w:eastAsia="Times New Roman" w:hAnsi="Times New Roman" w:cs="Times New Roman"/>
          <w:iCs/>
          <w:szCs w:val="28"/>
        </w:rPr>
        <w:t>American Journal of Education</w:t>
      </w:r>
      <w:r w:rsidR="00FD5CC6" w:rsidRPr="00066BD0">
        <w:rPr>
          <w:rFonts w:ascii="Times New Roman" w:eastAsia="Times New Roman" w:hAnsi="Times New Roman" w:cs="Times New Roman"/>
          <w:szCs w:val="28"/>
          <w:shd w:val="clear" w:color="auto" w:fill="FFFFFF"/>
        </w:rPr>
        <w:t>, </w:t>
      </w:r>
      <w:r w:rsidR="00FD5CC6" w:rsidRPr="00066BD0">
        <w:rPr>
          <w:rFonts w:ascii="Times New Roman" w:eastAsia="Times New Roman" w:hAnsi="Times New Roman" w:cs="Times New Roman"/>
          <w:iCs/>
          <w:szCs w:val="28"/>
        </w:rPr>
        <w:t>102</w:t>
      </w:r>
      <w:r w:rsidR="00FD5CC6" w:rsidRPr="00066BD0">
        <w:rPr>
          <w:rFonts w:ascii="Times New Roman" w:eastAsia="Times New Roman" w:hAnsi="Times New Roman" w:cs="Times New Roman"/>
          <w:szCs w:val="28"/>
          <w:shd w:val="clear" w:color="auto" w:fill="FFFFFF"/>
        </w:rPr>
        <w:t xml:space="preserve">(3), pp.286-329. [Ar-lein] Ar gael yn: </w:t>
      </w:r>
      <w:hyperlink r:id="rId23" w:anchor="d=gs_cit&amp;u=%2Fscholar%3Fq%3Dinfo%3A43oXzN_9L4EJ%3Ascholar.google.com%2F%26output%3Dcite%26scirp%3D0%26hl%3Den" w:history="1">
        <w:r w:rsidR="00FD5CC6" w:rsidRPr="00066BD0">
          <w:rPr>
            <w:rStyle w:val="Hyperlink"/>
            <w:rFonts w:ascii="Times New Roman" w:eastAsia="Times New Roman" w:hAnsi="Times New Roman" w:cs="Times New Roman"/>
            <w:color w:val="auto"/>
            <w:szCs w:val="28"/>
            <w:shd w:val="clear" w:color="auto" w:fill="FFFFFF"/>
          </w:rPr>
          <w:t>https://scholar.google.co.uk/scholar?hl=en&amp;as_sdt=0,5&amp;qsp=1&amp;q=%22literacy+skills%22+primary+school+children&amp;qst=b#d=gs_cit&amp;u=%2Fscholar%3Fq%3Dinfo%3A43oXzN_9L4EJ%3Ascholar.google.com%2F%26output%3Dcite%26scirp%3D0%26hl%3Den</w:t>
        </w:r>
      </w:hyperlink>
      <w:r w:rsidR="00FD5CC6" w:rsidRPr="00066BD0">
        <w:rPr>
          <w:rFonts w:ascii="Times New Roman" w:eastAsia="Times New Roman" w:hAnsi="Times New Roman" w:cs="Times New Roman"/>
          <w:szCs w:val="28"/>
          <w:shd w:val="clear" w:color="auto" w:fill="FFFFFF"/>
        </w:rPr>
        <w:t xml:space="preserve"> (Darllenwyd: 20 Ebrill) </w:t>
      </w:r>
    </w:p>
    <w:p w14:paraId="769B90E7" w14:textId="77777777" w:rsidR="00FD5CC6" w:rsidRPr="00FD5CC6" w:rsidRDefault="00FD5CC6" w:rsidP="00FD5CC6">
      <w:pPr>
        <w:spacing w:line="360" w:lineRule="auto"/>
        <w:rPr>
          <w:rFonts w:ascii="Times New Roman" w:eastAsia="Times New Roman" w:hAnsi="Times New Roman" w:cs="Times New Roman"/>
          <w:szCs w:val="28"/>
          <w:lang w:val="en-GB"/>
        </w:rPr>
      </w:pPr>
    </w:p>
    <w:p w14:paraId="146AEB99" w14:textId="64DCFDCF" w:rsidR="004543AF" w:rsidRPr="00FD5CC6" w:rsidRDefault="000B592C" w:rsidP="00BA6402">
      <w:pPr>
        <w:spacing w:line="360" w:lineRule="auto"/>
        <w:rPr>
          <w:rFonts w:ascii="Times New Roman" w:hAnsi="Times New Roman" w:cs="Times New Roman"/>
        </w:rPr>
      </w:pPr>
      <w:r w:rsidRPr="00FD5CC6">
        <w:rPr>
          <w:rFonts w:ascii="Times New Roman" w:hAnsi="Times New Roman" w:cs="Times New Roman"/>
        </w:rPr>
        <w:t xml:space="preserve">Moyer, M. a Wei, L. (2008) </w:t>
      </w:r>
      <w:r w:rsidRPr="00FD5CC6">
        <w:rPr>
          <w:rFonts w:ascii="Times New Roman" w:hAnsi="Times New Roman" w:cs="Times New Roman"/>
          <w:i/>
        </w:rPr>
        <w:t xml:space="preserve">Research Methods in Biligualism and Multilingualism. </w:t>
      </w:r>
      <w:r w:rsidRPr="00FD5CC6">
        <w:rPr>
          <w:rFonts w:ascii="Times New Roman" w:hAnsi="Times New Roman" w:cs="Times New Roman"/>
        </w:rPr>
        <w:t xml:space="preserve">Oxford: Blackwell Publishing Ltd. </w:t>
      </w:r>
    </w:p>
    <w:p w14:paraId="606F8667" w14:textId="77777777" w:rsidR="000B592C" w:rsidRPr="00126FAA" w:rsidRDefault="000B592C" w:rsidP="00BA6402">
      <w:pPr>
        <w:spacing w:line="360" w:lineRule="auto"/>
        <w:rPr>
          <w:rFonts w:ascii="Times New Roman" w:hAnsi="Times New Roman" w:cs="Times New Roman"/>
        </w:rPr>
      </w:pPr>
    </w:p>
    <w:p w14:paraId="3183FA1B" w14:textId="77777777" w:rsidR="000B592C" w:rsidRPr="00FD5CC6" w:rsidRDefault="000B592C" w:rsidP="00BA6402">
      <w:pPr>
        <w:spacing w:line="360" w:lineRule="auto"/>
        <w:rPr>
          <w:rFonts w:ascii="Times New Roman" w:hAnsi="Times New Roman" w:cs="Times New Roman"/>
        </w:rPr>
      </w:pPr>
      <w:r>
        <w:rPr>
          <w:rFonts w:ascii="Times New Roman" w:hAnsi="Times New Roman" w:cs="Times New Roman"/>
        </w:rPr>
        <w:t xml:space="preserve">Nugent, M et al. (2012) </w:t>
      </w:r>
      <w:r w:rsidRPr="003B440E">
        <w:rPr>
          <w:rFonts w:ascii="Times New Roman" w:hAnsi="Times New Roman" w:cs="Times New Roman"/>
          <w:i/>
        </w:rPr>
        <w:t>Effective Interventions for Struggling Reader</w:t>
      </w:r>
      <w:r>
        <w:rPr>
          <w:rFonts w:ascii="Times New Roman" w:hAnsi="Times New Roman" w:cs="Times New Roman"/>
          <w:i/>
        </w:rPr>
        <w:t xml:space="preserve">s. </w:t>
      </w:r>
      <w:r>
        <w:rPr>
          <w:rFonts w:ascii="Times New Roman" w:hAnsi="Times New Roman" w:cs="Times New Roman"/>
        </w:rPr>
        <w:t xml:space="preserve">National Educational </w:t>
      </w:r>
      <w:r w:rsidRPr="00FD5CC6">
        <w:rPr>
          <w:rFonts w:ascii="Times New Roman" w:hAnsi="Times New Roman" w:cs="Times New Roman"/>
        </w:rPr>
        <w:t xml:space="preserve">Psychological. Ar gael yn: </w:t>
      </w:r>
      <w:hyperlink r:id="rId24" w:history="1">
        <w:r w:rsidRPr="00FD5CC6">
          <w:rPr>
            <w:rStyle w:val="Hyperlink"/>
            <w:rFonts w:ascii="Times New Roman" w:hAnsi="Times New Roman" w:cs="Times New Roman"/>
            <w:color w:val="auto"/>
          </w:rPr>
          <w:t>https://www.education.ie/en/Education-Staff/Information/NEPS-Literacy-Resource/neps_literacy_good_practice_guide.pdf</w:t>
        </w:r>
      </w:hyperlink>
      <w:r w:rsidRPr="00FD5CC6">
        <w:rPr>
          <w:rFonts w:ascii="Times New Roman" w:hAnsi="Times New Roman" w:cs="Times New Roman"/>
        </w:rPr>
        <w:t xml:space="preserve"> (Darllenwyd: 31 Mawrth 2019)</w:t>
      </w:r>
    </w:p>
    <w:p w14:paraId="55251B56" w14:textId="2F1EABBC" w:rsidR="000B592C" w:rsidRPr="00FD5CC6" w:rsidRDefault="000B592C" w:rsidP="00BA6402">
      <w:pPr>
        <w:spacing w:line="360" w:lineRule="auto"/>
        <w:rPr>
          <w:rFonts w:ascii="Times New Roman" w:hAnsi="Times New Roman" w:cs="Times New Roman"/>
        </w:rPr>
      </w:pPr>
      <w:r w:rsidRPr="00FD5CC6">
        <w:rPr>
          <w:rFonts w:ascii="Times New Roman" w:hAnsi="Times New Roman" w:cs="Times New Roman"/>
        </w:rPr>
        <w:t xml:space="preserve"> </w:t>
      </w:r>
    </w:p>
    <w:p w14:paraId="0B969C92" w14:textId="77777777" w:rsidR="000B592C" w:rsidRPr="00FD5CC6" w:rsidRDefault="000B592C" w:rsidP="00BA6402">
      <w:pPr>
        <w:spacing w:line="360" w:lineRule="auto"/>
        <w:rPr>
          <w:rFonts w:ascii="Times New Roman" w:hAnsi="Times New Roman" w:cs="Times New Roman"/>
        </w:rPr>
      </w:pPr>
      <w:r w:rsidRPr="00FD5CC6">
        <w:rPr>
          <w:rFonts w:ascii="Times New Roman" w:hAnsi="Times New Roman" w:cs="Times New Roman"/>
        </w:rPr>
        <w:t>Oxford English Dictionary (2013) ‘</w:t>
      </w:r>
      <w:r w:rsidRPr="00FD5CC6">
        <w:rPr>
          <w:rFonts w:ascii="Times New Roman" w:hAnsi="Times New Roman" w:cs="Times New Roman"/>
          <w:i/>
        </w:rPr>
        <w:t xml:space="preserve">Defnition of ‘Research.’ </w:t>
      </w:r>
      <w:r w:rsidRPr="00FD5CC6">
        <w:rPr>
          <w:rFonts w:ascii="Times New Roman" w:hAnsi="Times New Roman" w:cs="Times New Roman"/>
        </w:rPr>
        <w:t>Oxford: Clarendon Press.</w:t>
      </w:r>
    </w:p>
    <w:p w14:paraId="46AF218A" w14:textId="77777777" w:rsidR="000B592C" w:rsidRPr="00FD5CC6" w:rsidRDefault="000B592C" w:rsidP="00BA6402">
      <w:pPr>
        <w:spacing w:line="360" w:lineRule="auto"/>
        <w:rPr>
          <w:rFonts w:ascii="Times New Roman" w:hAnsi="Times New Roman" w:cs="Times New Roman"/>
        </w:rPr>
      </w:pPr>
    </w:p>
    <w:p w14:paraId="2C0136DA" w14:textId="77777777" w:rsidR="000B592C" w:rsidRPr="00FD5CC6" w:rsidRDefault="000B592C" w:rsidP="00BA6402">
      <w:pPr>
        <w:spacing w:line="360" w:lineRule="auto"/>
        <w:rPr>
          <w:rFonts w:ascii="Times New Roman" w:hAnsi="Times New Roman" w:cs="Times New Roman"/>
        </w:rPr>
      </w:pPr>
      <w:r w:rsidRPr="00FD5CC6">
        <w:rPr>
          <w:rFonts w:ascii="Times New Roman" w:hAnsi="Times New Roman" w:cs="Times New Roman"/>
        </w:rPr>
        <w:t xml:space="preserve">Portigal, S (2013) </w:t>
      </w:r>
      <w:r w:rsidRPr="00FD5CC6">
        <w:rPr>
          <w:rFonts w:ascii="Times New Roman" w:hAnsi="Times New Roman" w:cs="Times New Roman"/>
          <w:i/>
        </w:rPr>
        <w:t>Interviewing Users: How to uncover compelling insights.</w:t>
      </w:r>
      <w:r w:rsidRPr="00FD5CC6">
        <w:rPr>
          <w:rFonts w:ascii="Times New Roman" w:hAnsi="Times New Roman" w:cs="Times New Roman"/>
        </w:rPr>
        <w:t xml:space="preserve"> Brooklyn: Rosenfeld. </w:t>
      </w:r>
    </w:p>
    <w:p w14:paraId="47A68798" w14:textId="77777777" w:rsidR="000B592C" w:rsidRPr="00FD5CC6" w:rsidRDefault="000B592C" w:rsidP="00BA6402">
      <w:pPr>
        <w:spacing w:line="360" w:lineRule="auto"/>
        <w:rPr>
          <w:rFonts w:ascii="Times New Roman" w:hAnsi="Times New Roman" w:cs="Times New Roman"/>
        </w:rPr>
      </w:pPr>
    </w:p>
    <w:p w14:paraId="45A20A4F" w14:textId="77777777" w:rsidR="000B592C" w:rsidRPr="00FD5CC6" w:rsidRDefault="000B592C" w:rsidP="00126FAA">
      <w:pPr>
        <w:rPr>
          <w:rFonts w:ascii="Times New Roman" w:eastAsia="Times New Roman" w:hAnsi="Times New Roman" w:cs="Times New Roman"/>
          <w:szCs w:val="28"/>
          <w:shd w:val="clear" w:color="auto" w:fill="FFFFFF"/>
        </w:rPr>
      </w:pPr>
      <w:r w:rsidRPr="00FD5CC6">
        <w:rPr>
          <w:rFonts w:ascii="Times New Roman" w:eastAsia="Times New Roman" w:hAnsi="Times New Roman" w:cs="Times New Roman"/>
          <w:szCs w:val="28"/>
          <w:shd w:val="clear" w:color="auto" w:fill="FFFFFF"/>
        </w:rPr>
        <w:t xml:space="preserve">Seale, C. (2012) </w:t>
      </w:r>
      <w:r w:rsidRPr="00FD5CC6">
        <w:rPr>
          <w:rFonts w:ascii="Times New Roman" w:eastAsia="Times New Roman" w:hAnsi="Times New Roman" w:cs="Times New Roman"/>
          <w:i/>
          <w:iCs/>
          <w:szCs w:val="28"/>
        </w:rPr>
        <w:t>Researching society and culture</w:t>
      </w:r>
      <w:r w:rsidRPr="00FD5CC6">
        <w:rPr>
          <w:rFonts w:ascii="Times New Roman" w:eastAsia="Times New Roman" w:hAnsi="Times New Roman" w:cs="Times New Roman"/>
          <w:szCs w:val="28"/>
          <w:shd w:val="clear" w:color="auto" w:fill="FFFFFF"/>
        </w:rPr>
        <w:t>. Sage.</w:t>
      </w:r>
    </w:p>
    <w:p w14:paraId="5AACB19A" w14:textId="77777777" w:rsidR="000B592C" w:rsidRPr="00FD5CC6" w:rsidRDefault="000B592C" w:rsidP="00126FAA">
      <w:pPr>
        <w:rPr>
          <w:rFonts w:ascii="Times New Roman" w:eastAsia="Times New Roman" w:hAnsi="Times New Roman" w:cs="Times New Roman"/>
          <w:szCs w:val="28"/>
          <w:shd w:val="clear" w:color="auto" w:fill="FFFFFF"/>
        </w:rPr>
      </w:pPr>
    </w:p>
    <w:p w14:paraId="2E26438D" w14:textId="77777777" w:rsidR="000B592C" w:rsidRPr="00FD5CC6" w:rsidRDefault="000B592C" w:rsidP="00126FAA">
      <w:pPr>
        <w:rPr>
          <w:rFonts w:ascii="Times New Roman" w:eastAsia="Times New Roman" w:hAnsi="Times New Roman" w:cs="Times New Roman"/>
          <w:szCs w:val="28"/>
        </w:rPr>
      </w:pPr>
    </w:p>
    <w:p w14:paraId="74724C9E" w14:textId="77777777" w:rsidR="000B592C" w:rsidRDefault="000B592C" w:rsidP="00FE1C36">
      <w:pPr>
        <w:spacing w:line="360" w:lineRule="auto"/>
        <w:rPr>
          <w:rFonts w:ascii="Times New Roman" w:hAnsi="Times New Roman" w:cs="Times New Roman"/>
        </w:rPr>
      </w:pPr>
      <w:r w:rsidRPr="00FD5CC6">
        <w:rPr>
          <w:rFonts w:ascii="Times New Roman" w:hAnsi="Times New Roman" w:cs="Times New Roman"/>
        </w:rPr>
        <w:t xml:space="preserve">Whalley, M. (2001) </w:t>
      </w:r>
      <w:r w:rsidRPr="00FD5CC6">
        <w:rPr>
          <w:rFonts w:ascii="Times New Roman" w:hAnsi="Times New Roman" w:cs="Times New Roman"/>
          <w:i/>
        </w:rPr>
        <w:t xml:space="preserve">Involving Parents in their Children’s Learning. </w:t>
      </w:r>
      <w:r w:rsidRPr="00FD5CC6">
        <w:rPr>
          <w:rFonts w:ascii="Times New Roman" w:hAnsi="Times New Roman" w:cs="Times New Roman"/>
        </w:rPr>
        <w:t xml:space="preserve">London: Paul Chapman Publishing Ltd. </w:t>
      </w:r>
    </w:p>
    <w:p w14:paraId="5462C1E0" w14:textId="77777777" w:rsidR="00066BD0" w:rsidRPr="00FD5CC6" w:rsidRDefault="00066BD0" w:rsidP="00FE1C36">
      <w:pPr>
        <w:spacing w:line="360" w:lineRule="auto"/>
        <w:rPr>
          <w:rFonts w:ascii="Times New Roman" w:hAnsi="Times New Roman" w:cs="Times New Roman"/>
        </w:rPr>
      </w:pPr>
    </w:p>
    <w:p w14:paraId="008A4AC3" w14:textId="5FE040EA" w:rsidR="00066BD0" w:rsidRPr="00066BD0" w:rsidRDefault="00066BD0" w:rsidP="00066BD0">
      <w:pPr>
        <w:spacing w:line="360" w:lineRule="auto"/>
        <w:rPr>
          <w:rFonts w:ascii="Times New Roman" w:eastAsia="Times New Roman" w:hAnsi="Times New Roman" w:cs="Times New Roman"/>
          <w:lang w:val="en-GB"/>
        </w:rPr>
      </w:pPr>
      <w:r>
        <w:rPr>
          <w:rFonts w:ascii="Times New Roman" w:eastAsia="Times New Roman" w:hAnsi="Times New Roman" w:cs="Times New Roman"/>
          <w:color w:val="222222"/>
          <w:shd w:val="clear" w:color="auto" w:fill="FFFFFF"/>
          <w:lang w:val="en-GB"/>
        </w:rPr>
        <w:t>Wiles, R. (</w:t>
      </w:r>
      <w:r w:rsidRPr="00066BD0">
        <w:rPr>
          <w:rFonts w:ascii="Times New Roman" w:eastAsia="Times New Roman" w:hAnsi="Times New Roman" w:cs="Times New Roman"/>
          <w:color w:val="222222"/>
          <w:shd w:val="clear" w:color="auto" w:fill="FFFFFF"/>
          <w:lang w:val="en-GB"/>
        </w:rPr>
        <w:t>2012</w:t>
      </w:r>
      <w:r>
        <w:rPr>
          <w:rFonts w:ascii="Times New Roman" w:eastAsia="Times New Roman" w:hAnsi="Times New Roman" w:cs="Times New Roman"/>
          <w:color w:val="222222"/>
          <w:shd w:val="clear" w:color="auto" w:fill="FFFFFF"/>
          <w:lang w:val="en-GB"/>
        </w:rPr>
        <w:t>)</w:t>
      </w:r>
      <w:r w:rsidRPr="00066BD0">
        <w:rPr>
          <w:rFonts w:ascii="Times New Roman" w:eastAsia="Times New Roman" w:hAnsi="Times New Roman" w:cs="Times New Roman"/>
          <w:color w:val="222222"/>
          <w:shd w:val="clear" w:color="auto" w:fill="FFFFFF"/>
          <w:lang w:val="en-GB"/>
        </w:rPr>
        <w:t> </w:t>
      </w:r>
      <w:r w:rsidRPr="00066BD0">
        <w:rPr>
          <w:rFonts w:ascii="Times New Roman" w:eastAsia="Times New Roman" w:hAnsi="Times New Roman" w:cs="Times New Roman"/>
          <w:i/>
          <w:iCs/>
          <w:color w:val="222222"/>
          <w:lang w:val="en-GB"/>
        </w:rPr>
        <w:t>What are qualitative research ethics?</w:t>
      </w:r>
      <w:r w:rsidRPr="00066BD0">
        <w:rPr>
          <w:rFonts w:ascii="Times New Roman" w:eastAsia="Times New Roman" w:hAnsi="Times New Roman" w:cs="Times New Roman"/>
          <w:color w:val="222222"/>
          <w:shd w:val="clear" w:color="auto" w:fill="FFFFFF"/>
          <w:lang w:val="en-GB"/>
        </w:rPr>
        <w:t>. A&amp;C Black.</w:t>
      </w:r>
      <w:r>
        <w:rPr>
          <w:rFonts w:ascii="Times New Roman" w:eastAsia="Times New Roman" w:hAnsi="Times New Roman" w:cs="Times New Roman"/>
          <w:color w:val="222222"/>
          <w:shd w:val="clear" w:color="auto" w:fill="FFFFFF"/>
          <w:lang w:val="en-GB"/>
        </w:rPr>
        <w:t xml:space="preserve">[Ar-lein] Ar gael yn: </w:t>
      </w:r>
      <w:hyperlink r:id="rId25" w:anchor="v=onepage&amp;q=what%20is%20ethics%20in%20research%3F&amp;f=false" w:history="1">
        <w:r w:rsidRPr="00066BD0">
          <w:rPr>
            <w:rStyle w:val="Hyperlink"/>
            <w:rFonts w:ascii="Times New Roman" w:eastAsia="Times New Roman" w:hAnsi="Times New Roman" w:cs="Times New Roman"/>
            <w:color w:val="auto"/>
            <w:shd w:val="clear" w:color="auto" w:fill="FFFFFF"/>
            <w:lang w:val="en-GB"/>
          </w:rPr>
          <w:t>https://books.google.co.uk/books?hl=en&amp;lr=&amp;id=UNfHVWLEstoC&amp;oi=fnd&amp;pg=PP1&amp;dq=what+is+ethics+in+research%3F&amp;ots=yy5jbT3-Ef&amp;sig=oFaUCyvESLdFKq5KVMJRQkmSHvI#v=onepage&amp;q=what%20is%20ethics%20in%20research%3F&amp;f=false</w:t>
        </w:r>
      </w:hyperlink>
      <w:r w:rsidRPr="00066BD0">
        <w:rPr>
          <w:rFonts w:ascii="Times New Roman" w:eastAsia="Times New Roman" w:hAnsi="Times New Roman" w:cs="Times New Roman"/>
          <w:shd w:val="clear" w:color="auto" w:fill="FFFFFF"/>
          <w:lang w:val="en-GB"/>
        </w:rPr>
        <w:t xml:space="preserve"> (Darllenwyd: 18 Ebrill 2019) </w:t>
      </w:r>
    </w:p>
    <w:p w14:paraId="5EBD4385" w14:textId="1DD44153" w:rsidR="00A45487" w:rsidRPr="00066BD0" w:rsidRDefault="00066BD0" w:rsidP="00FE1C36">
      <w:pPr>
        <w:spacing w:line="360" w:lineRule="auto"/>
        <w:rPr>
          <w:rFonts w:ascii="Times New Roman" w:hAnsi="Times New Roman" w:cs="Times New Roman"/>
        </w:rPr>
      </w:pPr>
      <w:r w:rsidRPr="00066BD0">
        <w:rPr>
          <w:rFonts w:ascii="Times New Roman" w:hAnsi="Times New Roman" w:cs="Times New Roman"/>
        </w:rPr>
        <w:t xml:space="preserve"> </w:t>
      </w:r>
    </w:p>
    <w:p w14:paraId="69951AC9" w14:textId="18317760" w:rsidR="000B592C" w:rsidRPr="000B592C" w:rsidRDefault="000B592C" w:rsidP="000B592C">
      <w:pPr>
        <w:spacing w:line="360" w:lineRule="auto"/>
        <w:rPr>
          <w:rFonts w:ascii="Times New Roman" w:eastAsia="Times New Roman" w:hAnsi="Times New Roman" w:cs="Times New Roman"/>
          <w:lang w:val="en-GB"/>
        </w:rPr>
      </w:pPr>
      <w:r w:rsidRPr="00FD5CC6">
        <w:rPr>
          <w:rFonts w:ascii="Times New Roman" w:eastAsia="Times New Roman" w:hAnsi="Times New Roman" w:cs="Times New Roman"/>
          <w:shd w:val="clear" w:color="auto" w:fill="FFFFFF"/>
          <w:lang w:val="en-GB"/>
        </w:rPr>
        <w:t xml:space="preserve">Robson et al. (2012) </w:t>
      </w:r>
      <w:r w:rsidRPr="00FD5CC6">
        <w:rPr>
          <w:rFonts w:ascii="Times New Roman" w:eastAsia="Times New Roman" w:hAnsi="Times New Roman" w:cs="Times New Roman"/>
          <w:i/>
          <w:shd w:val="clear" w:color="auto" w:fill="FFFFFF"/>
          <w:lang w:val="en-GB"/>
        </w:rPr>
        <w:t>Taking the long view: temporal considerations in the ethics of children's research activity and knowledge production</w:t>
      </w:r>
      <w:r w:rsidRPr="000B592C">
        <w:rPr>
          <w:rFonts w:ascii="Times New Roman" w:eastAsia="Times New Roman" w:hAnsi="Times New Roman" w:cs="Times New Roman"/>
          <w:i/>
          <w:color w:val="222222"/>
          <w:shd w:val="clear" w:color="auto" w:fill="FFFFFF"/>
          <w:lang w:val="en-GB"/>
        </w:rPr>
        <w:t>. </w:t>
      </w:r>
      <w:r w:rsidRPr="000B592C">
        <w:rPr>
          <w:rFonts w:ascii="Times New Roman" w:eastAsia="Times New Roman" w:hAnsi="Times New Roman" w:cs="Times New Roman"/>
          <w:iCs/>
          <w:color w:val="222222"/>
          <w:lang w:val="en-GB"/>
        </w:rPr>
        <w:t>Children's Geographies</w:t>
      </w:r>
      <w:r w:rsidRPr="000B592C">
        <w:rPr>
          <w:rFonts w:ascii="Times New Roman" w:eastAsia="Times New Roman" w:hAnsi="Times New Roman" w:cs="Times New Roman"/>
          <w:color w:val="222222"/>
          <w:shd w:val="clear" w:color="auto" w:fill="FFFFFF"/>
          <w:lang w:val="en-GB"/>
        </w:rPr>
        <w:t>, </w:t>
      </w:r>
      <w:r w:rsidRPr="000B592C">
        <w:rPr>
          <w:rFonts w:ascii="Times New Roman" w:eastAsia="Times New Roman" w:hAnsi="Times New Roman" w:cs="Times New Roman"/>
          <w:iCs/>
          <w:color w:val="222222"/>
          <w:lang w:val="en-GB"/>
        </w:rPr>
        <w:t>10</w:t>
      </w:r>
      <w:r w:rsidRPr="000B592C">
        <w:rPr>
          <w:rFonts w:ascii="Times New Roman" w:eastAsia="Times New Roman" w:hAnsi="Times New Roman" w:cs="Times New Roman"/>
          <w:color w:val="222222"/>
          <w:shd w:val="clear" w:color="auto" w:fill="FFFFFF"/>
          <w:lang w:val="en-GB"/>
        </w:rPr>
        <w:t>(2), pp.219-232</w:t>
      </w:r>
      <w:r>
        <w:rPr>
          <w:rFonts w:ascii="Times New Roman" w:eastAsia="Times New Roman" w:hAnsi="Times New Roman" w:cs="Times New Roman"/>
          <w:color w:val="222222"/>
          <w:shd w:val="clear" w:color="auto" w:fill="FFFFFF"/>
          <w:lang w:val="en-GB"/>
        </w:rPr>
        <w:t xml:space="preserve">. </w:t>
      </w:r>
    </w:p>
    <w:sectPr w:rsidR="000B592C" w:rsidRPr="000B592C" w:rsidSect="0049454A">
      <w:headerReference w:type="default" r:id="rId26"/>
      <w:footerReference w:type="even" r:id="rId27"/>
      <w:footerReference w:type="default" r:id="rId28"/>
      <w:pgSz w:w="11900" w:h="16840"/>
      <w:pgMar w:top="1418" w:right="1361" w:bottom="1247" w:left="136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2685F7" w14:textId="77777777" w:rsidR="002B7CFB" w:rsidRDefault="002B7CFB" w:rsidP="00E6000C">
      <w:r>
        <w:separator/>
      </w:r>
    </w:p>
  </w:endnote>
  <w:endnote w:type="continuationSeparator" w:id="0">
    <w:p w14:paraId="555A3C4C" w14:textId="77777777" w:rsidR="002B7CFB" w:rsidRDefault="002B7CFB" w:rsidP="00E60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Arial,Bold">
    <w:altName w:val="Times New Roman"/>
    <w:panose1 w:val="00000000000000000000"/>
    <w:charset w:val="00"/>
    <w:family w:val="roman"/>
    <w:notTrueType/>
    <w:pitch w:val="default"/>
  </w:font>
  <w:font w:name="ＭＳ ゴシック">
    <w:altName w:val="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5E6417" w14:textId="77777777" w:rsidR="002B7CFB" w:rsidRDefault="002B7CFB" w:rsidP="00E600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732C909" w14:textId="77777777" w:rsidR="002B7CFB" w:rsidRDefault="002B7CFB" w:rsidP="00E6000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8404B6" w14:textId="77777777" w:rsidR="002B7CFB" w:rsidRDefault="002B7CFB" w:rsidP="00E600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A3D17">
      <w:rPr>
        <w:rStyle w:val="PageNumber"/>
        <w:noProof/>
      </w:rPr>
      <w:t>1</w:t>
    </w:r>
    <w:r>
      <w:rPr>
        <w:rStyle w:val="PageNumber"/>
      </w:rPr>
      <w:fldChar w:fldCharType="end"/>
    </w:r>
  </w:p>
  <w:p w14:paraId="1AB59169" w14:textId="77777777" w:rsidR="002B7CFB" w:rsidRDefault="002B7CFB" w:rsidP="00E6000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02E41F" w14:textId="77777777" w:rsidR="002B7CFB" w:rsidRDefault="002B7CFB" w:rsidP="00E6000C">
      <w:r>
        <w:separator/>
      </w:r>
    </w:p>
  </w:footnote>
  <w:footnote w:type="continuationSeparator" w:id="0">
    <w:p w14:paraId="4327EB75" w14:textId="77777777" w:rsidR="002B7CFB" w:rsidRDefault="002B7CFB" w:rsidP="00E6000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A0E774" w14:textId="2D32BCCF" w:rsidR="002B7CFB" w:rsidRDefault="002B7CFB" w:rsidP="00BC5C53">
    <w:pPr>
      <w:pStyle w:val="Header"/>
      <w:tabs>
        <w:tab w:val="clear" w:pos="4320"/>
        <w:tab w:val="clear" w:pos="8640"/>
        <w:tab w:val="left" w:pos="8080"/>
      </w:tabs>
    </w:pPr>
    <w:r>
      <w:t>ECAD6003C                                                                                                       Rhif Myfyriwr: 1404988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06C09"/>
    <w:multiLevelType w:val="hybridMultilevel"/>
    <w:tmpl w:val="D45ED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412F44"/>
    <w:multiLevelType w:val="multilevel"/>
    <w:tmpl w:val="EC6444D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C8957C8"/>
    <w:multiLevelType w:val="hybridMultilevel"/>
    <w:tmpl w:val="967A6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DB3EE6"/>
    <w:multiLevelType w:val="hybridMultilevel"/>
    <w:tmpl w:val="9BFC8EDC"/>
    <w:lvl w:ilvl="0" w:tplc="D938C452">
      <w:start w:val="2"/>
      <w:numFmt w:val="bullet"/>
      <w:lvlText w:val=""/>
      <w:lvlJc w:val="left"/>
      <w:pPr>
        <w:ind w:left="720" w:hanging="360"/>
      </w:pPr>
      <w:rPr>
        <w:rFonts w:ascii="Wingdings" w:eastAsiaTheme="minorEastAsia" w:hAnsi="Wingding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A126C9"/>
    <w:multiLevelType w:val="hybridMultilevel"/>
    <w:tmpl w:val="27540EE0"/>
    <w:lvl w:ilvl="0" w:tplc="D938C452">
      <w:start w:val="2"/>
      <w:numFmt w:val="bullet"/>
      <w:lvlText w:val=""/>
      <w:lvlJc w:val="left"/>
      <w:pPr>
        <w:ind w:left="720" w:hanging="360"/>
      </w:pPr>
      <w:rPr>
        <w:rFonts w:ascii="Wingdings" w:eastAsiaTheme="minorEastAsia" w:hAnsi="Wingding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1E1B27"/>
    <w:multiLevelType w:val="hybridMultilevel"/>
    <w:tmpl w:val="DC8A5460"/>
    <w:lvl w:ilvl="0" w:tplc="D938C452">
      <w:start w:val="2"/>
      <w:numFmt w:val="bullet"/>
      <w:lvlText w:val=""/>
      <w:lvlJc w:val="left"/>
      <w:pPr>
        <w:ind w:left="720" w:hanging="360"/>
      </w:pPr>
      <w:rPr>
        <w:rFonts w:ascii="Wingdings" w:eastAsiaTheme="minorEastAsia" w:hAnsi="Wingding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BCB2CC3"/>
    <w:multiLevelType w:val="hybridMultilevel"/>
    <w:tmpl w:val="9CB08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DA3EF7"/>
    <w:multiLevelType w:val="hybridMultilevel"/>
    <w:tmpl w:val="A29E03B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44650BAC"/>
    <w:multiLevelType w:val="hybridMultilevel"/>
    <w:tmpl w:val="CF78B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445227"/>
    <w:multiLevelType w:val="hybridMultilevel"/>
    <w:tmpl w:val="B802B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1E40827"/>
    <w:multiLevelType w:val="hybridMultilevel"/>
    <w:tmpl w:val="F662D7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0"/>
  </w:num>
  <w:num w:numId="3">
    <w:abstractNumId w:val="8"/>
  </w:num>
  <w:num w:numId="4">
    <w:abstractNumId w:val="7"/>
  </w:num>
  <w:num w:numId="5">
    <w:abstractNumId w:val="6"/>
  </w:num>
  <w:num w:numId="6">
    <w:abstractNumId w:val="9"/>
  </w:num>
  <w:num w:numId="7">
    <w:abstractNumId w:val="4"/>
  </w:num>
  <w:num w:numId="8">
    <w:abstractNumId w:val="3"/>
  </w:num>
  <w:num w:numId="9">
    <w:abstractNumId w:val="5"/>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C56"/>
    <w:rsid w:val="0000066A"/>
    <w:rsid w:val="00012CD0"/>
    <w:rsid w:val="00020072"/>
    <w:rsid w:val="00020624"/>
    <w:rsid w:val="00020F83"/>
    <w:rsid w:val="00033398"/>
    <w:rsid w:val="00044DBF"/>
    <w:rsid w:val="00045308"/>
    <w:rsid w:val="000524CD"/>
    <w:rsid w:val="00061DDD"/>
    <w:rsid w:val="00065408"/>
    <w:rsid w:val="00065448"/>
    <w:rsid w:val="00066BD0"/>
    <w:rsid w:val="00080A68"/>
    <w:rsid w:val="000A1935"/>
    <w:rsid w:val="000A1B28"/>
    <w:rsid w:val="000A27BD"/>
    <w:rsid w:val="000A36E9"/>
    <w:rsid w:val="000B592C"/>
    <w:rsid w:val="000D2E56"/>
    <w:rsid w:val="000E7546"/>
    <w:rsid w:val="000F3B0B"/>
    <w:rsid w:val="00114C3A"/>
    <w:rsid w:val="00126FAA"/>
    <w:rsid w:val="0013160C"/>
    <w:rsid w:val="0016161A"/>
    <w:rsid w:val="0016678C"/>
    <w:rsid w:val="0017420B"/>
    <w:rsid w:val="00194152"/>
    <w:rsid w:val="001A1F39"/>
    <w:rsid w:val="001A2244"/>
    <w:rsid w:val="001B138F"/>
    <w:rsid w:val="001B3B23"/>
    <w:rsid w:val="001B7715"/>
    <w:rsid w:val="001B7768"/>
    <w:rsid w:val="001D225E"/>
    <w:rsid w:val="001F4D4F"/>
    <w:rsid w:val="00200DD8"/>
    <w:rsid w:val="00202F60"/>
    <w:rsid w:val="00220F6B"/>
    <w:rsid w:val="002526F6"/>
    <w:rsid w:val="002537D4"/>
    <w:rsid w:val="0025454A"/>
    <w:rsid w:val="002717BC"/>
    <w:rsid w:val="00274435"/>
    <w:rsid w:val="00282D83"/>
    <w:rsid w:val="002B7CFB"/>
    <w:rsid w:val="002D6817"/>
    <w:rsid w:val="00302328"/>
    <w:rsid w:val="00327934"/>
    <w:rsid w:val="00345DE2"/>
    <w:rsid w:val="003679B5"/>
    <w:rsid w:val="00382E4C"/>
    <w:rsid w:val="00397F65"/>
    <w:rsid w:val="003A1663"/>
    <w:rsid w:val="003A2ABB"/>
    <w:rsid w:val="003B440E"/>
    <w:rsid w:val="003B69F6"/>
    <w:rsid w:val="003C1D2D"/>
    <w:rsid w:val="003C2403"/>
    <w:rsid w:val="003C4879"/>
    <w:rsid w:val="003F19C6"/>
    <w:rsid w:val="003F6BC7"/>
    <w:rsid w:val="00407AD6"/>
    <w:rsid w:val="004412BA"/>
    <w:rsid w:val="004543AF"/>
    <w:rsid w:val="00461529"/>
    <w:rsid w:val="00462C1B"/>
    <w:rsid w:val="004667C0"/>
    <w:rsid w:val="00475846"/>
    <w:rsid w:val="004767FC"/>
    <w:rsid w:val="00491CB3"/>
    <w:rsid w:val="0049454A"/>
    <w:rsid w:val="004A1C56"/>
    <w:rsid w:val="004B4CC0"/>
    <w:rsid w:val="004B5B8C"/>
    <w:rsid w:val="004C3AF7"/>
    <w:rsid w:val="004E2B0C"/>
    <w:rsid w:val="004E427A"/>
    <w:rsid w:val="004F0EBC"/>
    <w:rsid w:val="004F1194"/>
    <w:rsid w:val="004F13FA"/>
    <w:rsid w:val="004F73EE"/>
    <w:rsid w:val="005010B9"/>
    <w:rsid w:val="0050142D"/>
    <w:rsid w:val="00505F18"/>
    <w:rsid w:val="00514A0B"/>
    <w:rsid w:val="00527499"/>
    <w:rsid w:val="00536A49"/>
    <w:rsid w:val="005379A9"/>
    <w:rsid w:val="00546461"/>
    <w:rsid w:val="00551D55"/>
    <w:rsid w:val="00581B10"/>
    <w:rsid w:val="00581F3C"/>
    <w:rsid w:val="00582559"/>
    <w:rsid w:val="00583E27"/>
    <w:rsid w:val="00587619"/>
    <w:rsid w:val="0059336A"/>
    <w:rsid w:val="00594275"/>
    <w:rsid w:val="005A0776"/>
    <w:rsid w:val="005C51D6"/>
    <w:rsid w:val="005C7E85"/>
    <w:rsid w:val="005D100A"/>
    <w:rsid w:val="005E16F7"/>
    <w:rsid w:val="005E62DC"/>
    <w:rsid w:val="005E64B7"/>
    <w:rsid w:val="00603ED0"/>
    <w:rsid w:val="00604FAD"/>
    <w:rsid w:val="00605A7A"/>
    <w:rsid w:val="0062481B"/>
    <w:rsid w:val="0064298A"/>
    <w:rsid w:val="00643EBA"/>
    <w:rsid w:val="0065172A"/>
    <w:rsid w:val="0065667D"/>
    <w:rsid w:val="00657BE1"/>
    <w:rsid w:val="006626EA"/>
    <w:rsid w:val="00682D89"/>
    <w:rsid w:val="006A5FB8"/>
    <w:rsid w:val="006C1F5E"/>
    <w:rsid w:val="006C4CB2"/>
    <w:rsid w:val="006E0DC5"/>
    <w:rsid w:val="006E5A7E"/>
    <w:rsid w:val="006E64E0"/>
    <w:rsid w:val="00714FCC"/>
    <w:rsid w:val="007278F2"/>
    <w:rsid w:val="0073489F"/>
    <w:rsid w:val="007378B8"/>
    <w:rsid w:val="00742C83"/>
    <w:rsid w:val="007606D5"/>
    <w:rsid w:val="00780C26"/>
    <w:rsid w:val="0078651C"/>
    <w:rsid w:val="007B5C02"/>
    <w:rsid w:val="007B668F"/>
    <w:rsid w:val="007B6C8B"/>
    <w:rsid w:val="007C2C14"/>
    <w:rsid w:val="007D545B"/>
    <w:rsid w:val="007E2AA8"/>
    <w:rsid w:val="007E4690"/>
    <w:rsid w:val="007F5569"/>
    <w:rsid w:val="00810257"/>
    <w:rsid w:val="008122D1"/>
    <w:rsid w:val="00814177"/>
    <w:rsid w:val="00821082"/>
    <w:rsid w:val="008302DB"/>
    <w:rsid w:val="008305E9"/>
    <w:rsid w:val="00832610"/>
    <w:rsid w:val="00880B53"/>
    <w:rsid w:val="0088375A"/>
    <w:rsid w:val="008856A7"/>
    <w:rsid w:val="008B452F"/>
    <w:rsid w:val="008C4D65"/>
    <w:rsid w:val="008E3799"/>
    <w:rsid w:val="008F1BA4"/>
    <w:rsid w:val="008F1C69"/>
    <w:rsid w:val="008F451A"/>
    <w:rsid w:val="008F62E5"/>
    <w:rsid w:val="009025A5"/>
    <w:rsid w:val="00945321"/>
    <w:rsid w:val="00947A4C"/>
    <w:rsid w:val="00976EAE"/>
    <w:rsid w:val="00977797"/>
    <w:rsid w:val="00977CF0"/>
    <w:rsid w:val="0099103D"/>
    <w:rsid w:val="009A7EFF"/>
    <w:rsid w:val="009C3601"/>
    <w:rsid w:val="009C6C9A"/>
    <w:rsid w:val="009D39F0"/>
    <w:rsid w:val="009E19A6"/>
    <w:rsid w:val="00A07EBC"/>
    <w:rsid w:val="00A11277"/>
    <w:rsid w:val="00A159A2"/>
    <w:rsid w:val="00A16F2F"/>
    <w:rsid w:val="00A43F11"/>
    <w:rsid w:val="00A45487"/>
    <w:rsid w:val="00A457F4"/>
    <w:rsid w:val="00A73AAA"/>
    <w:rsid w:val="00A76828"/>
    <w:rsid w:val="00A974C5"/>
    <w:rsid w:val="00AA314D"/>
    <w:rsid w:val="00AA3D92"/>
    <w:rsid w:val="00AA4648"/>
    <w:rsid w:val="00AA501F"/>
    <w:rsid w:val="00AA7E04"/>
    <w:rsid w:val="00AB2459"/>
    <w:rsid w:val="00AB345A"/>
    <w:rsid w:val="00AE04F6"/>
    <w:rsid w:val="00AE1829"/>
    <w:rsid w:val="00AE6729"/>
    <w:rsid w:val="00B10727"/>
    <w:rsid w:val="00B16B6D"/>
    <w:rsid w:val="00B20FCA"/>
    <w:rsid w:val="00B33707"/>
    <w:rsid w:val="00B36842"/>
    <w:rsid w:val="00B67433"/>
    <w:rsid w:val="00B7327D"/>
    <w:rsid w:val="00B838A6"/>
    <w:rsid w:val="00B96256"/>
    <w:rsid w:val="00BA1250"/>
    <w:rsid w:val="00BA22DB"/>
    <w:rsid w:val="00BA2AA6"/>
    <w:rsid w:val="00BA6402"/>
    <w:rsid w:val="00BB7F16"/>
    <w:rsid w:val="00BC5C53"/>
    <w:rsid w:val="00BC783A"/>
    <w:rsid w:val="00BC797B"/>
    <w:rsid w:val="00BD32EC"/>
    <w:rsid w:val="00BE2049"/>
    <w:rsid w:val="00BE2D01"/>
    <w:rsid w:val="00C0569B"/>
    <w:rsid w:val="00C05A9B"/>
    <w:rsid w:val="00C0752F"/>
    <w:rsid w:val="00C3268A"/>
    <w:rsid w:val="00C34046"/>
    <w:rsid w:val="00C34D08"/>
    <w:rsid w:val="00C45C70"/>
    <w:rsid w:val="00C7176A"/>
    <w:rsid w:val="00C85586"/>
    <w:rsid w:val="00C92901"/>
    <w:rsid w:val="00CA3D17"/>
    <w:rsid w:val="00CC41E4"/>
    <w:rsid w:val="00CC5E33"/>
    <w:rsid w:val="00D46A9B"/>
    <w:rsid w:val="00D5239D"/>
    <w:rsid w:val="00D543A7"/>
    <w:rsid w:val="00D5651B"/>
    <w:rsid w:val="00D752D7"/>
    <w:rsid w:val="00D84869"/>
    <w:rsid w:val="00DA05AB"/>
    <w:rsid w:val="00DB0774"/>
    <w:rsid w:val="00DB1FCD"/>
    <w:rsid w:val="00DB29F0"/>
    <w:rsid w:val="00DC603C"/>
    <w:rsid w:val="00DC7552"/>
    <w:rsid w:val="00DE4FFF"/>
    <w:rsid w:val="00E325B3"/>
    <w:rsid w:val="00E4002A"/>
    <w:rsid w:val="00E433C0"/>
    <w:rsid w:val="00E6000C"/>
    <w:rsid w:val="00E735A9"/>
    <w:rsid w:val="00E81001"/>
    <w:rsid w:val="00E9230F"/>
    <w:rsid w:val="00EB0B72"/>
    <w:rsid w:val="00EF1392"/>
    <w:rsid w:val="00EF6A1A"/>
    <w:rsid w:val="00F07F7C"/>
    <w:rsid w:val="00F2291A"/>
    <w:rsid w:val="00F22DA1"/>
    <w:rsid w:val="00F25622"/>
    <w:rsid w:val="00F27B93"/>
    <w:rsid w:val="00F3556A"/>
    <w:rsid w:val="00F42399"/>
    <w:rsid w:val="00F63251"/>
    <w:rsid w:val="00F63884"/>
    <w:rsid w:val="00F765DA"/>
    <w:rsid w:val="00F8035F"/>
    <w:rsid w:val="00F922F6"/>
    <w:rsid w:val="00F94117"/>
    <w:rsid w:val="00FA03EE"/>
    <w:rsid w:val="00FA155F"/>
    <w:rsid w:val="00FA1C61"/>
    <w:rsid w:val="00FA664D"/>
    <w:rsid w:val="00FB1B13"/>
    <w:rsid w:val="00FB62F7"/>
    <w:rsid w:val="00FB6B58"/>
    <w:rsid w:val="00FC024F"/>
    <w:rsid w:val="00FC4200"/>
    <w:rsid w:val="00FD5CC6"/>
    <w:rsid w:val="00FE1C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14D05E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00C"/>
    <w:rPr>
      <w:lang w:val="cy-GB"/>
    </w:rPr>
  </w:style>
  <w:style w:type="paragraph" w:styleId="Heading1">
    <w:name w:val="heading 1"/>
    <w:basedOn w:val="Normal"/>
    <w:link w:val="Heading1Char"/>
    <w:uiPriority w:val="9"/>
    <w:qFormat/>
    <w:rsid w:val="001A2244"/>
    <w:pPr>
      <w:spacing w:before="100" w:beforeAutospacing="1" w:after="100" w:afterAutospacing="1"/>
      <w:outlineLvl w:val="0"/>
    </w:pPr>
    <w:rPr>
      <w:rFonts w:ascii="Times New Roman" w:hAnsi="Times New Roman" w:cs="Times New Roman"/>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6000C"/>
    <w:pPr>
      <w:tabs>
        <w:tab w:val="center" w:pos="4320"/>
        <w:tab w:val="right" w:pos="8640"/>
      </w:tabs>
    </w:pPr>
  </w:style>
  <w:style w:type="character" w:customStyle="1" w:styleId="FooterChar">
    <w:name w:val="Footer Char"/>
    <w:basedOn w:val="DefaultParagraphFont"/>
    <w:link w:val="Footer"/>
    <w:uiPriority w:val="99"/>
    <w:rsid w:val="00E6000C"/>
    <w:rPr>
      <w:lang w:val="cy-GB"/>
    </w:rPr>
  </w:style>
  <w:style w:type="character" w:styleId="PageNumber">
    <w:name w:val="page number"/>
    <w:basedOn w:val="DefaultParagraphFont"/>
    <w:uiPriority w:val="99"/>
    <w:semiHidden/>
    <w:unhideWhenUsed/>
    <w:rsid w:val="00E6000C"/>
  </w:style>
  <w:style w:type="paragraph" w:styleId="ListParagraph">
    <w:name w:val="List Paragraph"/>
    <w:basedOn w:val="Normal"/>
    <w:uiPriority w:val="34"/>
    <w:qFormat/>
    <w:rsid w:val="00A974C5"/>
    <w:pPr>
      <w:ind w:left="720"/>
      <w:contextualSpacing/>
    </w:pPr>
  </w:style>
  <w:style w:type="paragraph" w:styleId="Header">
    <w:name w:val="header"/>
    <w:basedOn w:val="Normal"/>
    <w:link w:val="HeaderChar"/>
    <w:uiPriority w:val="99"/>
    <w:unhideWhenUsed/>
    <w:rsid w:val="005E16F7"/>
    <w:pPr>
      <w:tabs>
        <w:tab w:val="center" w:pos="4320"/>
        <w:tab w:val="right" w:pos="8640"/>
      </w:tabs>
    </w:pPr>
  </w:style>
  <w:style w:type="character" w:customStyle="1" w:styleId="HeaderChar">
    <w:name w:val="Header Char"/>
    <w:basedOn w:val="DefaultParagraphFont"/>
    <w:link w:val="Header"/>
    <w:uiPriority w:val="99"/>
    <w:rsid w:val="005E16F7"/>
    <w:rPr>
      <w:lang w:val="cy-GB"/>
    </w:rPr>
  </w:style>
  <w:style w:type="paragraph" w:styleId="NormalWeb">
    <w:name w:val="Normal (Web)"/>
    <w:basedOn w:val="Normal"/>
    <w:uiPriority w:val="99"/>
    <w:unhideWhenUsed/>
    <w:rsid w:val="00DC603C"/>
    <w:pPr>
      <w:spacing w:before="100" w:beforeAutospacing="1" w:after="100" w:afterAutospacing="1"/>
    </w:pPr>
    <w:rPr>
      <w:rFonts w:ascii="Times" w:hAnsi="Times" w:cs="Times New Roman"/>
      <w:sz w:val="20"/>
      <w:szCs w:val="20"/>
      <w:lang w:val="en-GB"/>
    </w:rPr>
  </w:style>
  <w:style w:type="character" w:customStyle="1" w:styleId="apple-converted-space">
    <w:name w:val="apple-converted-space"/>
    <w:basedOn w:val="DefaultParagraphFont"/>
    <w:rsid w:val="00742C83"/>
  </w:style>
  <w:style w:type="paragraph" w:styleId="BalloonText">
    <w:name w:val="Balloon Text"/>
    <w:basedOn w:val="Normal"/>
    <w:link w:val="BalloonTextChar"/>
    <w:uiPriority w:val="99"/>
    <w:semiHidden/>
    <w:unhideWhenUsed/>
    <w:rsid w:val="00FB1B1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B1B13"/>
    <w:rPr>
      <w:rFonts w:ascii="Lucida Grande" w:hAnsi="Lucida Grande" w:cs="Lucida Grande"/>
      <w:sz w:val="18"/>
      <w:szCs w:val="18"/>
      <w:lang w:val="cy-GB"/>
    </w:rPr>
  </w:style>
  <w:style w:type="table" w:styleId="TableGrid">
    <w:name w:val="Table Grid"/>
    <w:basedOn w:val="TableNormal"/>
    <w:uiPriority w:val="59"/>
    <w:rsid w:val="004945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C3601"/>
    <w:rPr>
      <w:color w:val="0000FF" w:themeColor="hyperlink"/>
      <w:u w:val="single"/>
    </w:rPr>
  </w:style>
  <w:style w:type="character" w:customStyle="1" w:styleId="Heading1Char">
    <w:name w:val="Heading 1 Char"/>
    <w:basedOn w:val="DefaultParagraphFont"/>
    <w:link w:val="Heading1"/>
    <w:uiPriority w:val="9"/>
    <w:rsid w:val="001A2244"/>
    <w:rPr>
      <w:rFonts w:ascii="Times New Roman" w:hAnsi="Times New Roman" w:cs="Times New Roman"/>
      <w:b/>
      <w:bCs/>
      <w:kern w:val="36"/>
      <w:sz w:val="48"/>
      <w:szCs w:val="48"/>
      <w:lang w:val="en-GB"/>
    </w:rPr>
  </w:style>
  <w:style w:type="character" w:styleId="FollowedHyperlink">
    <w:name w:val="FollowedHyperlink"/>
    <w:basedOn w:val="DefaultParagraphFont"/>
    <w:uiPriority w:val="99"/>
    <w:semiHidden/>
    <w:unhideWhenUsed/>
    <w:rsid w:val="00FE1C36"/>
    <w:rPr>
      <w:color w:val="800080" w:themeColor="followedHyperlink"/>
      <w:u w:val="single"/>
    </w:rPr>
  </w:style>
  <w:style w:type="character" w:customStyle="1" w:styleId="arttitle">
    <w:name w:val="art_title"/>
    <w:basedOn w:val="DefaultParagraphFont"/>
    <w:rsid w:val="000B592C"/>
  </w:style>
  <w:style w:type="character" w:customStyle="1" w:styleId="serialtitle">
    <w:name w:val="serial_title"/>
    <w:basedOn w:val="DefaultParagraphFont"/>
    <w:rsid w:val="000B592C"/>
  </w:style>
  <w:style w:type="character" w:customStyle="1" w:styleId="volumeissue">
    <w:name w:val="volume_issue"/>
    <w:basedOn w:val="DefaultParagraphFont"/>
    <w:rsid w:val="000B592C"/>
  </w:style>
  <w:style w:type="character" w:customStyle="1" w:styleId="pagerange">
    <w:name w:val="page_range"/>
    <w:basedOn w:val="DefaultParagraphFont"/>
    <w:rsid w:val="000B592C"/>
  </w:style>
  <w:style w:type="character" w:customStyle="1" w:styleId="doilink">
    <w:name w:val="doi_link"/>
    <w:basedOn w:val="DefaultParagraphFont"/>
    <w:rsid w:val="000B592C"/>
  </w:style>
  <w:style w:type="character" w:styleId="HTMLCite">
    <w:name w:val="HTML Cite"/>
    <w:basedOn w:val="DefaultParagraphFont"/>
    <w:uiPriority w:val="99"/>
    <w:semiHidden/>
    <w:unhideWhenUsed/>
    <w:rsid w:val="004543AF"/>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00C"/>
    <w:rPr>
      <w:lang w:val="cy-GB"/>
    </w:rPr>
  </w:style>
  <w:style w:type="paragraph" w:styleId="Heading1">
    <w:name w:val="heading 1"/>
    <w:basedOn w:val="Normal"/>
    <w:link w:val="Heading1Char"/>
    <w:uiPriority w:val="9"/>
    <w:qFormat/>
    <w:rsid w:val="001A2244"/>
    <w:pPr>
      <w:spacing w:before="100" w:beforeAutospacing="1" w:after="100" w:afterAutospacing="1"/>
      <w:outlineLvl w:val="0"/>
    </w:pPr>
    <w:rPr>
      <w:rFonts w:ascii="Times New Roman" w:hAnsi="Times New Roman" w:cs="Times New Roman"/>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6000C"/>
    <w:pPr>
      <w:tabs>
        <w:tab w:val="center" w:pos="4320"/>
        <w:tab w:val="right" w:pos="8640"/>
      </w:tabs>
    </w:pPr>
  </w:style>
  <w:style w:type="character" w:customStyle="1" w:styleId="FooterChar">
    <w:name w:val="Footer Char"/>
    <w:basedOn w:val="DefaultParagraphFont"/>
    <w:link w:val="Footer"/>
    <w:uiPriority w:val="99"/>
    <w:rsid w:val="00E6000C"/>
    <w:rPr>
      <w:lang w:val="cy-GB"/>
    </w:rPr>
  </w:style>
  <w:style w:type="character" w:styleId="PageNumber">
    <w:name w:val="page number"/>
    <w:basedOn w:val="DefaultParagraphFont"/>
    <w:uiPriority w:val="99"/>
    <w:semiHidden/>
    <w:unhideWhenUsed/>
    <w:rsid w:val="00E6000C"/>
  </w:style>
  <w:style w:type="paragraph" w:styleId="ListParagraph">
    <w:name w:val="List Paragraph"/>
    <w:basedOn w:val="Normal"/>
    <w:uiPriority w:val="34"/>
    <w:qFormat/>
    <w:rsid w:val="00A974C5"/>
    <w:pPr>
      <w:ind w:left="720"/>
      <w:contextualSpacing/>
    </w:pPr>
  </w:style>
  <w:style w:type="paragraph" w:styleId="Header">
    <w:name w:val="header"/>
    <w:basedOn w:val="Normal"/>
    <w:link w:val="HeaderChar"/>
    <w:uiPriority w:val="99"/>
    <w:unhideWhenUsed/>
    <w:rsid w:val="005E16F7"/>
    <w:pPr>
      <w:tabs>
        <w:tab w:val="center" w:pos="4320"/>
        <w:tab w:val="right" w:pos="8640"/>
      </w:tabs>
    </w:pPr>
  </w:style>
  <w:style w:type="character" w:customStyle="1" w:styleId="HeaderChar">
    <w:name w:val="Header Char"/>
    <w:basedOn w:val="DefaultParagraphFont"/>
    <w:link w:val="Header"/>
    <w:uiPriority w:val="99"/>
    <w:rsid w:val="005E16F7"/>
    <w:rPr>
      <w:lang w:val="cy-GB"/>
    </w:rPr>
  </w:style>
  <w:style w:type="paragraph" w:styleId="NormalWeb">
    <w:name w:val="Normal (Web)"/>
    <w:basedOn w:val="Normal"/>
    <w:uiPriority w:val="99"/>
    <w:unhideWhenUsed/>
    <w:rsid w:val="00DC603C"/>
    <w:pPr>
      <w:spacing w:before="100" w:beforeAutospacing="1" w:after="100" w:afterAutospacing="1"/>
    </w:pPr>
    <w:rPr>
      <w:rFonts w:ascii="Times" w:hAnsi="Times" w:cs="Times New Roman"/>
      <w:sz w:val="20"/>
      <w:szCs w:val="20"/>
      <w:lang w:val="en-GB"/>
    </w:rPr>
  </w:style>
  <w:style w:type="character" w:customStyle="1" w:styleId="apple-converted-space">
    <w:name w:val="apple-converted-space"/>
    <w:basedOn w:val="DefaultParagraphFont"/>
    <w:rsid w:val="00742C83"/>
  </w:style>
  <w:style w:type="paragraph" w:styleId="BalloonText">
    <w:name w:val="Balloon Text"/>
    <w:basedOn w:val="Normal"/>
    <w:link w:val="BalloonTextChar"/>
    <w:uiPriority w:val="99"/>
    <w:semiHidden/>
    <w:unhideWhenUsed/>
    <w:rsid w:val="00FB1B1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B1B13"/>
    <w:rPr>
      <w:rFonts w:ascii="Lucida Grande" w:hAnsi="Lucida Grande" w:cs="Lucida Grande"/>
      <w:sz w:val="18"/>
      <w:szCs w:val="18"/>
      <w:lang w:val="cy-GB"/>
    </w:rPr>
  </w:style>
  <w:style w:type="table" w:styleId="TableGrid">
    <w:name w:val="Table Grid"/>
    <w:basedOn w:val="TableNormal"/>
    <w:uiPriority w:val="59"/>
    <w:rsid w:val="004945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C3601"/>
    <w:rPr>
      <w:color w:val="0000FF" w:themeColor="hyperlink"/>
      <w:u w:val="single"/>
    </w:rPr>
  </w:style>
  <w:style w:type="character" w:customStyle="1" w:styleId="Heading1Char">
    <w:name w:val="Heading 1 Char"/>
    <w:basedOn w:val="DefaultParagraphFont"/>
    <w:link w:val="Heading1"/>
    <w:uiPriority w:val="9"/>
    <w:rsid w:val="001A2244"/>
    <w:rPr>
      <w:rFonts w:ascii="Times New Roman" w:hAnsi="Times New Roman" w:cs="Times New Roman"/>
      <w:b/>
      <w:bCs/>
      <w:kern w:val="36"/>
      <w:sz w:val="48"/>
      <w:szCs w:val="48"/>
      <w:lang w:val="en-GB"/>
    </w:rPr>
  </w:style>
  <w:style w:type="character" w:styleId="FollowedHyperlink">
    <w:name w:val="FollowedHyperlink"/>
    <w:basedOn w:val="DefaultParagraphFont"/>
    <w:uiPriority w:val="99"/>
    <w:semiHidden/>
    <w:unhideWhenUsed/>
    <w:rsid w:val="00FE1C36"/>
    <w:rPr>
      <w:color w:val="800080" w:themeColor="followedHyperlink"/>
      <w:u w:val="single"/>
    </w:rPr>
  </w:style>
  <w:style w:type="character" w:customStyle="1" w:styleId="arttitle">
    <w:name w:val="art_title"/>
    <w:basedOn w:val="DefaultParagraphFont"/>
    <w:rsid w:val="000B592C"/>
  </w:style>
  <w:style w:type="character" w:customStyle="1" w:styleId="serialtitle">
    <w:name w:val="serial_title"/>
    <w:basedOn w:val="DefaultParagraphFont"/>
    <w:rsid w:val="000B592C"/>
  </w:style>
  <w:style w:type="character" w:customStyle="1" w:styleId="volumeissue">
    <w:name w:val="volume_issue"/>
    <w:basedOn w:val="DefaultParagraphFont"/>
    <w:rsid w:val="000B592C"/>
  </w:style>
  <w:style w:type="character" w:customStyle="1" w:styleId="pagerange">
    <w:name w:val="page_range"/>
    <w:basedOn w:val="DefaultParagraphFont"/>
    <w:rsid w:val="000B592C"/>
  </w:style>
  <w:style w:type="character" w:customStyle="1" w:styleId="doilink">
    <w:name w:val="doi_link"/>
    <w:basedOn w:val="DefaultParagraphFont"/>
    <w:rsid w:val="000B592C"/>
  </w:style>
  <w:style w:type="character" w:styleId="HTMLCite">
    <w:name w:val="HTML Cite"/>
    <w:basedOn w:val="DefaultParagraphFont"/>
    <w:uiPriority w:val="99"/>
    <w:semiHidden/>
    <w:unhideWhenUsed/>
    <w:rsid w:val="004543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7366">
      <w:bodyDiv w:val="1"/>
      <w:marLeft w:val="0"/>
      <w:marRight w:val="0"/>
      <w:marTop w:val="0"/>
      <w:marBottom w:val="0"/>
      <w:divBdr>
        <w:top w:val="none" w:sz="0" w:space="0" w:color="auto"/>
        <w:left w:val="none" w:sz="0" w:space="0" w:color="auto"/>
        <w:bottom w:val="none" w:sz="0" w:space="0" w:color="auto"/>
        <w:right w:val="none" w:sz="0" w:space="0" w:color="auto"/>
      </w:divBdr>
    </w:div>
    <w:div w:id="70395588">
      <w:bodyDiv w:val="1"/>
      <w:marLeft w:val="0"/>
      <w:marRight w:val="0"/>
      <w:marTop w:val="0"/>
      <w:marBottom w:val="0"/>
      <w:divBdr>
        <w:top w:val="none" w:sz="0" w:space="0" w:color="auto"/>
        <w:left w:val="none" w:sz="0" w:space="0" w:color="auto"/>
        <w:bottom w:val="none" w:sz="0" w:space="0" w:color="auto"/>
        <w:right w:val="none" w:sz="0" w:space="0" w:color="auto"/>
      </w:divBdr>
    </w:div>
    <w:div w:id="73670385">
      <w:bodyDiv w:val="1"/>
      <w:marLeft w:val="0"/>
      <w:marRight w:val="0"/>
      <w:marTop w:val="0"/>
      <w:marBottom w:val="0"/>
      <w:divBdr>
        <w:top w:val="none" w:sz="0" w:space="0" w:color="auto"/>
        <w:left w:val="none" w:sz="0" w:space="0" w:color="auto"/>
        <w:bottom w:val="none" w:sz="0" w:space="0" w:color="auto"/>
        <w:right w:val="none" w:sz="0" w:space="0" w:color="auto"/>
      </w:divBdr>
    </w:div>
    <w:div w:id="162622703">
      <w:bodyDiv w:val="1"/>
      <w:marLeft w:val="0"/>
      <w:marRight w:val="0"/>
      <w:marTop w:val="0"/>
      <w:marBottom w:val="0"/>
      <w:divBdr>
        <w:top w:val="none" w:sz="0" w:space="0" w:color="auto"/>
        <w:left w:val="none" w:sz="0" w:space="0" w:color="auto"/>
        <w:bottom w:val="none" w:sz="0" w:space="0" w:color="auto"/>
        <w:right w:val="none" w:sz="0" w:space="0" w:color="auto"/>
      </w:divBdr>
    </w:div>
    <w:div w:id="353657225">
      <w:bodyDiv w:val="1"/>
      <w:marLeft w:val="0"/>
      <w:marRight w:val="0"/>
      <w:marTop w:val="0"/>
      <w:marBottom w:val="0"/>
      <w:divBdr>
        <w:top w:val="none" w:sz="0" w:space="0" w:color="auto"/>
        <w:left w:val="none" w:sz="0" w:space="0" w:color="auto"/>
        <w:bottom w:val="none" w:sz="0" w:space="0" w:color="auto"/>
        <w:right w:val="none" w:sz="0" w:space="0" w:color="auto"/>
      </w:divBdr>
      <w:divsChild>
        <w:div w:id="992493072">
          <w:marLeft w:val="0"/>
          <w:marRight w:val="0"/>
          <w:marTop w:val="0"/>
          <w:marBottom w:val="0"/>
          <w:divBdr>
            <w:top w:val="none" w:sz="0" w:space="0" w:color="auto"/>
            <w:left w:val="none" w:sz="0" w:space="0" w:color="auto"/>
            <w:bottom w:val="none" w:sz="0" w:space="0" w:color="auto"/>
            <w:right w:val="none" w:sz="0" w:space="0" w:color="auto"/>
          </w:divBdr>
        </w:div>
      </w:divsChild>
    </w:div>
    <w:div w:id="396243957">
      <w:bodyDiv w:val="1"/>
      <w:marLeft w:val="0"/>
      <w:marRight w:val="0"/>
      <w:marTop w:val="0"/>
      <w:marBottom w:val="0"/>
      <w:divBdr>
        <w:top w:val="none" w:sz="0" w:space="0" w:color="auto"/>
        <w:left w:val="none" w:sz="0" w:space="0" w:color="auto"/>
        <w:bottom w:val="none" w:sz="0" w:space="0" w:color="auto"/>
        <w:right w:val="none" w:sz="0" w:space="0" w:color="auto"/>
      </w:divBdr>
    </w:div>
    <w:div w:id="545684849">
      <w:bodyDiv w:val="1"/>
      <w:marLeft w:val="0"/>
      <w:marRight w:val="0"/>
      <w:marTop w:val="0"/>
      <w:marBottom w:val="0"/>
      <w:divBdr>
        <w:top w:val="none" w:sz="0" w:space="0" w:color="auto"/>
        <w:left w:val="none" w:sz="0" w:space="0" w:color="auto"/>
        <w:bottom w:val="none" w:sz="0" w:space="0" w:color="auto"/>
        <w:right w:val="none" w:sz="0" w:space="0" w:color="auto"/>
      </w:divBdr>
      <w:divsChild>
        <w:div w:id="467091625">
          <w:marLeft w:val="0"/>
          <w:marRight w:val="0"/>
          <w:marTop w:val="0"/>
          <w:marBottom w:val="0"/>
          <w:divBdr>
            <w:top w:val="none" w:sz="0" w:space="0" w:color="auto"/>
            <w:left w:val="none" w:sz="0" w:space="0" w:color="auto"/>
            <w:bottom w:val="none" w:sz="0" w:space="0" w:color="auto"/>
            <w:right w:val="none" w:sz="0" w:space="0" w:color="auto"/>
          </w:divBdr>
          <w:divsChild>
            <w:div w:id="187259027">
              <w:marLeft w:val="0"/>
              <w:marRight w:val="0"/>
              <w:marTop w:val="0"/>
              <w:marBottom w:val="0"/>
              <w:divBdr>
                <w:top w:val="none" w:sz="0" w:space="0" w:color="auto"/>
                <w:left w:val="none" w:sz="0" w:space="0" w:color="auto"/>
                <w:bottom w:val="none" w:sz="0" w:space="0" w:color="auto"/>
                <w:right w:val="none" w:sz="0" w:space="0" w:color="auto"/>
              </w:divBdr>
              <w:divsChild>
                <w:div w:id="36421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551351">
      <w:bodyDiv w:val="1"/>
      <w:marLeft w:val="0"/>
      <w:marRight w:val="0"/>
      <w:marTop w:val="0"/>
      <w:marBottom w:val="0"/>
      <w:divBdr>
        <w:top w:val="none" w:sz="0" w:space="0" w:color="auto"/>
        <w:left w:val="none" w:sz="0" w:space="0" w:color="auto"/>
        <w:bottom w:val="none" w:sz="0" w:space="0" w:color="auto"/>
        <w:right w:val="none" w:sz="0" w:space="0" w:color="auto"/>
      </w:divBdr>
    </w:div>
    <w:div w:id="895043572">
      <w:bodyDiv w:val="1"/>
      <w:marLeft w:val="0"/>
      <w:marRight w:val="0"/>
      <w:marTop w:val="0"/>
      <w:marBottom w:val="0"/>
      <w:divBdr>
        <w:top w:val="none" w:sz="0" w:space="0" w:color="auto"/>
        <w:left w:val="none" w:sz="0" w:space="0" w:color="auto"/>
        <w:bottom w:val="none" w:sz="0" w:space="0" w:color="auto"/>
        <w:right w:val="none" w:sz="0" w:space="0" w:color="auto"/>
      </w:divBdr>
    </w:div>
    <w:div w:id="935208352">
      <w:bodyDiv w:val="1"/>
      <w:marLeft w:val="0"/>
      <w:marRight w:val="0"/>
      <w:marTop w:val="0"/>
      <w:marBottom w:val="0"/>
      <w:divBdr>
        <w:top w:val="none" w:sz="0" w:space="0" w:color="auto"/>
        <w:left w:val="none" w:sz="0" w:space="0" w:color="auto"/>
        <w:bottom w:val="none" w:sz="0" w:space="0" w:color="auto"/>
        <w:right w:val="none" w:sz="0" w:space="0" w:color="auto"/>
      </w:divBdr>
    </w:div>
    <w:div w:id="953292210">
      <w:bodyDiv w:val="1"/>
      <w:marLeft w:val="0"/>
      <w:marRight w:val="0"/>
      <w:marTop w:val="0"/>
      <w:marBottom w:val="0"/>
      <w:divBdr>
        <w:top w:val="none" w:sz="0" w:space="0" w:color="auto"/>
        <w:left w:val="none" w:sz="0" w:space="0" w:color="auto"/>
        <w:bottom w:val="none" w:sz="0" w:space="0" w:color="auto"/>
        <w:right w:val="none" w:sz="0" w:space="0" w:color="auto"/>
      </w:divBdr>
      <w:divsChild>
        <w:div w:id="892235158">
          <w:marLeft w:val="0"/>
          <w:marRight w:val="0"/>
          <w:marTop w:val="0"/>
          <w:marBottom w:val="0"/>
          <w:divBdr>
            <w:top w:val="none" w:sz="0" w:space="0" w:color="auto"/>
            <w:left w:val="none" w:sz="0" w:space="0" w:color="auto"/>
            <w:bottom w:val="none" w:sz="0" w:space="0" w:color="auto"/>
            <w:right w:val="none" w:sz="0" w:space="0" w:color="auto"/>
          </w:divBdr>
          <w:divsChild>
            <w:div w:id="3636157">
              <w:marLeft w:val="0"/>
              <w:marRight w:val="0"/>
              <w:marTop w:val="0"/>
              <w:marBottom w:val="0"/>
              <w:divBdr>
                <w:top w:val="none" w:sz="0" w:space="0" w:color="auto"/>
                <w:left w:val="none" w:sz="0" w:space="0" w:color="auto"/>
                <w:bottom w:val="none" w:sz="0" w:space="0" w:color="auto"/>
                <w:right w:val="none" w:sz="0" w:space="0" w:color="auto"/>
              </w:divBdr>
              <w:divsChild>
                <w:div w:id="88749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580886">
      <w:bodyDiv w:val="1"/>
      <w:marLeft w:val="0"/>
      <w:marRight w:val="0"/>
      <w:marTop w:val="0"/>
      <w:marBottom w:val="0"/>
      <w:divBdr>
        <w:top w:val="none" w:sz="0" w:space="0" w:color="auto"/>
        <w:left w:val="none" w:sz="0" w:space="0" w:color="auto"/>
        <w:bottom w:val="none" w:sz="0" w:space="0" w:color="auto"/>
        <w:right w:val="none" w:sz="0" w:space="0" w:color="auto"/>
      </w:divBdr>
    </w:div>
    <w:div w:id="1148397811">
      <w:bodyDiv w:val="1"/>
      <w:marLeft w:val="0"/>
      <w:marRight w:val="0"/>
      <w:marTop w:val="0"/>
      <w:marBottom w:val="0"/>
      <w:divBdr>
        <w:top w:val="none" w:sz="0" w:space="0" w:color="auto"/>
        <w:left w:val="none" w:sz="0" w:space="0" w:color="auto"/>
        <w:bottom w:val="none" w:sz="0" w:space="0" w:color="auto"/>
        <w:right w:val="none" w:sz="0" w:space="0" w:color="auto"/>
      </w:divBdr>
    </w:div>
    <w:div w:id="1223061511">
      <w:bodyDiv w:val="1"/>
      <w:marLeft w:val="0"/>
      <w:marRight w:val="0"/>
      <w:marTop w:val="0"/>
      <w:marBottom w:val="0"/>
      <w:divBdr>
        <w:top w:val="none" w:sz="0" w:space="0" w:color="auto"/>
        <w:left w:val="none" w:sz="0" w:space="0" w:color="auto"/>
        <w:bottom w:val="none" w:sz="0" w:space="0" w:color="auto"/>
        <w:right w:val="none" w:sz="0" w:space="0" w:color="auto"/>
      </w:divBdr>
      <w:divsChild>
        <w:div w:id="656768111">
          <w:marLeft w:val="0"/>
          <w:marRight w:val="0"/>
          <w:marTop w:val="0"/>
          <w:marBottom w:val="0"/>
          <w:divBdr>
            <w:top w:val="none" w:sz="0" w:space="0" w:color="auto"/>
            <w:left w:val="none" w:sz="0" w:space="0" w:color="auto"/>
            <w:bottom w:val="none" w:sz="0" w:space="0" w:color="auto"/>
            <w:right w:val="none" w:sz="0" w:space="0" w:color="auto"/>
          </w:divBdr>
          <w:divsChild>
            <w:div w:id="83310874">
              <w:marLeft w:val="0"/>
              <w:marRight w:val="0"/>
              <w:marTop w:val="0"/>
              <w:marBottom w:val="0"/>
              <w:divBdr>
                <w:top w:val="none" w:sz="0" w:space="0" w:color="auto"/>
                <w:left w:val="none" w:sz="0" w:space="0" w:color="auto"/>
                <w:bottom w:val="none" w:sz="0" w:space="0" w:color="auto"/>
                <w:right w:val="none" w:sz="0" w:space="0" w:color="auto"/>
              </w:divBdr>
              <w:divsChild>
                <w:div w:id="212083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935406">
      <w:bodyDiv w:val="1"/>
      <w:marLeft w:val="0"/>
      <w:marRight w:val="0"/>
      <w:marTop w:val="0"/>
      <w:marBottom w:val="0"/>
      <w:divBdr>
        <w:top w:val="none" w:sz="0" w:space="0" w:color="auto"/>
        <w:left w:val="none" w:sz="0" w:space="0" w:color="auto"/>
        <w:bottom w:val="none" w:sz="0" w:space="0" w:color="auto"/>
        <w:right w:val="none" w:sz="0" w:space="0" w:color="auto"/>
      </w:divBdr>
    </w:div>
    <w:div w:id="1468620514">
      <w:bodyDiv w:val="1"/>
      <w:marLeft w:val="0"/>
      <w:marRight w:val="0"/>
      <w:marTop w:val="0"/>
      <w:marBottom w:val="0"/>
      <w:divBdr>
        <w:top w:val="none" w:sz="0" w:space="0" w:color="auto"/>
        <w:left w:val="none" w:sz="0" w:space="0" w:color="auto"/>
        <w:bottom w:val="none" w:sz="0" w:space="0" w:color="auto"/>
        <w:right w:val="none" w:sz="0" w:space="0" w:color="auto"/>
      </w:divBdr>
    </w:div>
    <w:div w:id="1559901747">
      <w:bodyDiv w:val="1"/>
      <w:marLeft w:val="0"/>
      <w:marRight w:val="0"/>
      <w:marTop w:val="0"/>
      <w:marBottom w:val="0"/>
      <w:divBdr>
        <w:top w:val="none" w:sz="0" w:space="0" w:color="auto"/>
        <w:left w:val="none" w:sz="0" w:space="0" w:color="auto"/>
        <w:bottom w:val="none" w:sz="0" w:space="0" w:color="auto"/>
        <w:right w:val="none" w:sz="0" w:space="0" w:color="auto"/>
      </w:divBdr>
      <w:divsChild>
        <w:div w:id="62528773">
          <w:marLeft w:val="0"/>
          <w:marRight w:val="0"/>
          <w:marTop w:val="0"/>
          <w:marBottom w:val="0"/>
          <w:divBdr>
            <w:top w:val="none" w:sz="0" w:space="0" w:color="auto"/>
            <w:left w:val="none" w:sz="0" w:space="0" w:color="auto"/>
            <w:bottom w:val="none" w:sz="0" w:space="0" w:color="auto"/>
            <w:right w:val="none" w:sz="0" w:space="0" w:color="auto"/>
          </w:divBdr>
          <w:divsChild>
            <w:div w:id="1261841558">
              <w:marLeft w:val="0"/>
              <w:marRight w:val="0"/>
              <w:marTop w:val="0"/>
              <w:marBottom w:val="0"/>
              <w:divBdr>
                <w:top w:val="none" w:sz="0" w:space="0" w:color="auto"/>
                <w:left w:val="none" w:sz="0" w:space="0" w:color="auto"/>
                <w:bottom w:val="none" w:sz="0" w:space="0" w:color="auto"/>
                <w:right w:val="none" w:sz="0" w:space="0" w:color="auto"/>
              </w:divBdr>
              <w:divsChild>
                <w:div w:id="1231230039">
                  <w:marLeft w:val="0"/>
                  <w:marRight w:val="0"/>
                  <w:marTop w:val="0"/>
                  <w:marBottom w:val="0"/>
                  <w:divBdr>
                    <w:top w:val="none" w:sz="0" w:space="0" w:color="auto"/>
                    <w:left w:val="none" w:sz="0" w:space="0" w:color="auto"/>
                    <w:bottom w:val="none" w:sz="0" w:space="0" w:color="auto"/>
                    <w:right w:val="none" w:sz="0" w:space="0" w:color="auto"/>
                  </w:divBdr>
                  <w:divsChild>
                    <w:div w:id="45961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458535">
      <w:bodyDiv w:val="1"/>
      <w:marLeft w:val="0"/>
      <w:marRight w:val="0"/>
      <w:marTop w:val="0"/>
      <w:marBottom w:val="0"/>
      <w:divBdr>
        <w:top w:val="none" w:sz="0" w:space="0" w:color="auto"/>
        <w:left w:val="none" w:sz="0" w:space="0" w:color="auto"/>
        <w:bottom w:val="none" w:sz="0" w:space="0" w:color="auto"/>
        <w:right w:val="none" w:sz="0" w:space="0" w:color="auto"/>
      </w:divBdr>
    </w:div>
    <w:div w:id="1806389157">
      <w:bodyDiv w:val="1"/>
      <w:marLeft w:val="0"/>
      <w:marRight w:val="0"/>
      <w:marTop w:val="0"/>
      <w:marBottom w:val="0"/>
      <w:divBdr>
        <w:top w:val="none" w:sz="0" w:space="0" w:color="auto"/>
        <w:left w:val="none" w:sz="0" w:space="0" w:color="auto"/>
        <w:bottom w:val="none" w:sz="0" w:space="0" w:color="auto"/>
        <w:right w:val="none" w:sz="0" w:space="0" w:color="auto"/>
      </w:divBdr>
    </w:div>
    <w:div w:id="183534050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yperlink" Target="https://visible-learning.org/hattie-ranking-influences-effect-sizes-learning-achievement/" TargetMode="External"/><Relationship Id="rId21" Type="http://schemas.openxmlformats.org/officeDocument/2006/relationships/hyperlink" Target="https://books.google.co.uk/books?id=I_BQBAAAQBAJ&amp;printsec=frontcover&amp;dq=editions:rW44zgoMCQC&amp;hl=en&amp;sa=X&amp;ved=0ahUKEwjG7c6tj87aAhVKQMAKHQQDA3kQ6AEILDAB" TargetMode="External"/><Relationship Id="rId22" Type="http://schemas.openxmlformats.org/officeDocument/2006/relationships/hyperlink" Target="https://books.google.co.uk/books?id=Q3MlbPduajoC&amp;pg=PA114&amp;dq=language+intervention+systems&amp;hl=en&amp;sa=X&amp;ved=0ahUKEwim2NS9_e3hAhUtWhUIHXJNA6MQ6wEIMDAB" TargetMode="External"/><Relationship Id="rId23" Type="http://schemas.openxmlformats.org/officeDocument/2006/relationships/hyperlink" Target="https://scholar.google.co.uk/scholar?hl=en&amp;as_sdt=0,5&amp;qsp=1&amp;q=%22literacy+skills%22+primary+school+children&amp;qst=b" TargetMode="External"/><Relationship Id="rId24" Type="http://schemas.openxmlformats.org/officeDocument/2006/relationships/hyperlink" Target="https://www.education.ie/en/Education-Staff/Information/NEPS-Literacy-Resource/neps_literacy_good_practice_guide.pdf" TargetMode="External"/><Relationship Id="rId25" Type="http://schemas.openxmlformats.org/officeDocument/2006/relationships/hyperlink" Target="https://books.google.co.uk/books?hl=en&amp;lr=&amp;id=UNfHVWLEstoC&amp;oi=fnd&amp;pg=PP1&amp;dq=what+is+ethics+in+research%3F&amp;ots=yy5jbT3-Ef&amp;sig=oFaUCyvESLdFKq5KVMJRQkmSHvI" TargetMode="External"/><Relationship Id="rId26" Type="http://schemas.openxmlformats.org/officeDocument/2006/relationships/header" Target="header1.xml"/><Relationship Id="rId27" Type="http://schemas.openxmlformats.org/officeDocument/2006/relationships/footer" Target="footer1.xml"/><Relationship Id="rId28" Type="http://schemas.openxmlformats.org/officeDocument/2006/relationships/footer" Target="footer2.xml"/><Relationship Id="rId29" Type="http://schemas.openxmlformats.org/officeDocument/2006/relationships/fontTable" Target="fontTable.xml"/><Relationship Id="rId30" Type="http://schemas.openxmlformats.org/officeDocument/2006/relationships/theme" Target="theme/theme1.xml"/><Relationship Id="rId10" Type="http://schemas.microsoft.com/office/2007/relationships/hdphoto" Target="media/hdphoto1.wdp"/><Relationship Id="rId11" Type="http://schemas.openxmlformats.org/officeDocument/2006/relationships/image" Target="cid:image001.png@01D0EA4A.2BD679A0" TargetMode="External"/><Relationship Id="rId12" Type="http://schemas.openxmlformats.org/officeDocument/2006/relationships/chart" Target="charts/chart1.xml"/><Relationship Id="rId13" Type="http://schemas.openxmlformats.org/officeDocument/2006/relationships/hyperlink" Target="https://www.savethechildren.org.uk/what-we-do/uk-work/wales/cymru" TargetMode="External"/><Relationship Id="rId14" Type="http://schemas.openxmlformats.org/officeDocument/2006/relationships/hyperlink" Target="https://resourcecentre.savethechildren.net/sites/default/files/documents/7142.pdf" TargetMode="External"/><Relationship Id="rId15" Type="http://schemas.openxmlformats.org/officeDocument/2006/relationships/hyperlink" Target="https://www.bera.ac.uk/wp-content/uploads/2014/02/BERA-Ethical-Guidelines-2011-1.pdf?noredirect=1" TargetMode="External"/><Relationship Id="rId16" Type="http://schemas.openxmlformats.org/officeDocument/2006/relationships/hyperlink" Target="http://www.chuckeryprimary.com/attendance-matters/" TargetMode="External"/><Relationship Id="rId17" Type="http://schemas.openxmlformats.org/officeDocument/2006/relationships/hyperlink" Target="https://www.estyn.gov.wales/sites/default/files/documents/Pupil%20deprivation.pdf" TargetMode="External"/><Relationship Id="rId18" Type="http://schemas.openxmlformats.org/officeDocument/2006/relationships/hyperlink" Target="https://www.sagepub.com/sites/default/files/upm-binaries/34088_Chapter4.pdf" TargetMode="External"/><Relationship Id="rId19" Type="http://schemas.openxmlformats.org/officeDocument/2006/relationships/hyperlink" Target="http://multiculturaleducole.pbworks.com/w/file/fetch/55317746/ParentInvolvementiEducation.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100" baseline="0"/>
              <a:t>Graff sy'n dangos y gwahaniaeth clir a cheir mewn plant sydd yn derbyn POP At o ddechrau'u ymyrraeth i gymharu a phan maent wedi dod i ddiwedd yr ymyrraeth o fewn meysydd penodol.  </a:t>
            </a:r>
            <a:endParaRPr lang="en-US" sz="1100"/>
          </a:p>
        </c:rich>
      </c:tx>
      <c:layout>
        <c:manualLayout>
          <c:xMode val="edge"/>
          <c:yMode val="edge"/>
          <c:x val="0.130904418312348"/>
          <c:y val="0.0"/>
        </c:manualLayout>
      </c:layout>
      <c:overlay val="0"/>
    </c:title>
    <c:autoTitleDeleted val="0"/>
    <c:plotArea>
      <c:layout>
        <c:manualLayout>
          <c:layoutTarget val="inner"/>
          <c:xMode val="edge"/>
          <c:yMode val="edge"/>
          <c:x val="0.527666506837049"/>
          <c:y val="0.228038441232852"/>
          <c:w val="0.447524855431222"/>
          <c:h val="0.547030657560777"/>
        </c:manualLayout>
      </c:layout>
      <c:barChart>
        <c:barDir val="bar"/>
        <c:grouping val="clustered"/>
        <c:varyColors val="0"/>
        <c:ser>
          <c:idx val="0"/>
          <c:order val="0"/>
          <c:invertIfNegative val="0"/>
          <c:cat>
            <c:strRef>
              <c:f>Sheet1!$A$2:$A$7</c:f>
              <c:strCache>
                <c:ptCount val="6"/>
                <c:pt idx="0">
                  <c:v>Gallu'r plentyn i siarad yn rhugl </c:v>
                </c:pt>
                <c:pt idx="1">
                  <c:v>Cyrhaeddiad plentyn o ran iaith</c:v>
                </c:pt>
                <c:pt idx="2">
                  <c:v>Agwedd tuaf at ddysgu iaith</c:v>
                </c:pt>
                <c:pt idx="3">
                  <c:v>Gallu'r plentyn i ddarllen yn rhugl </c:v>
                </c:pt>
                <c:pt idx="4">
                  <c:v>Gallu'r plentyn i ysgrifennu'n rhugl </c:v>
                </c:pt>
                <c:pt idx="5">
                  <c:v>Hunan Hyder y plentyn wrth ymdrîn â'r iaith</c:v>
                </c:pt>
              </c:strCache>
            </c:strRef>
          </c:cat>
          <c:val>
            <c:numRef>
              <c:f>Sheet1!$B$2:$B$7</c:f>
              <c:numCache>
                <c:formatCode>General</c:formatCode>
                <c:ptCount val="6"/>
                <c:pt idx="0">
                  <c:v>2.0</c:v>
                </c:pt>
                <c:pt idx="1">
                  <c:v>2.0</c:v>
                </c:pt>
                <c:pt idx="2">
                  <c:v>2.0</c:v>
                </c:pt>
                <c:pt idx="3">
                  <c:v>3.0</c:v>
                </c:pt>
                <c:pt idx="4">
                  <c:v>3.0</c:v>
                </c:pt>
                <c:pt idx="5">
                  <c:v>2.0</c:v>
                </c:pt>
              </c:numCache>
            </c:numRef>
          </c:val>
        </c:ser>
        <c:dLbls>
          <c:showLegendKey val="0"/>
          <c:showVal val="0"/>
          <c:showCatName val="0"/>
          <c:showSerName val="0"/>
          <c:showPercent val="0"/>
          <c:showBubbleSize val="0"/>
        </c:dLbls>
        <c:gapWidth val="75"/>
        <c:overlap val="-25"/>
        <c:axId val="-2137381800"/>
        <c:axId val="2116115864"/>
      </c:barChart>
      <c:catAx>
        <c:axId val="-2137381800"/>
        <c:scaling>
          <c:orientation val="minMax"/>
        </c:scaling>
        <c:delete val="0"/>
        <c:axPos val="l"/>
        <c:title>
          <c:tx>
            <c:rich>
              <a:bodyPr rot="-5400000" vert="horz"/>
              <a:lstStyle/>
              <a:p>
                <a:pPr>
                  <a:defRPr/>
                </a:pPr>
                <a:r>
                  <a:rPr lang="en-US" sz="1100"/>
                  <a:t>Y</a:t>
                </a:r>
                <a:r>
                  <a:rPr lang="en-US" sz="1100" baseline="0"/>
                  <a:t> meysydd a gwelwyd </a:t>
                </a:r>
              </a:p>
              <a:p>
                <a:pPr>
                  <a:defRPr/>
                </a:pPr>
                <a:r>
                  <a:rPr lang="en-US" sz="1100" baseline="0"/>
                  <a:t>gwahaniaeth </a:t>
                </a:r>
                <a:endParaRPr lang="en-US" sz="1100"/>
              </a:p>
            </c:rich>
          </c:tx>
          <c:layout/>
          <c:overlay val="0"/>
        </c:title>
        <c:majorTickMark val="none"/>
        <c:minorTickMark val="none"/>
        <c:tickLblPos val="nextTo"/>
        <c:crossAx val="2116115864"/>
        <c:crosses val="autoZero"/>
        <c:auto val="1"/>
        <c:lblAlgn val="ctr"/>
        <c:lblOffset val="100"/>
        <c:noMultiLvlLbl val="0"/>
      </c:catAx>
      <c:valAx>
        <c:axId val="2116115864"/>
        <c:scaling>
          <c:orientation val="minMax"/>
        </c:scaling>
        <c:delete val="0"/>
        <c:axPos val="b"/>
        <c:majorGridlines/>
        <c:title>
          <c:tx>
            <c:rich>
              <a:bodyPr/>
              <a:lstStyle/>
              <a:p>
                <a:pPr>
                  <a:defRPr/>
                </a:pPr>
                <a:r>
                  <a:rPr lang="en-US" sz="1100" u="sng" baseline="0"/>
                  <a:t>Y gwahaniaeth </a:t>
                </a:r>
              </a:p>
              <a:p>
                <a:pPr>
                  <a:defRPr/>
                </a:pPr>
                <a:r>
                  <a:rPr lang="en-US" sz="1100" baseline="0"/>
                  <a:t>(1 Gwahaniaeth mawr - 5 Dim gwahanaiaeth o gwbl </a:t>
                </a:r>
                <a:endParaRPr lang="en-US" sz="1100"/>
              </a:p>
            </c:rich>
          </c:tx>
          <c:layout>
            <c:manualLayout>
              <c:xMode val="edge"/>
              <c:yMode val="edge"/>
              <c:x val="0.293447433654127"/>
              <c:y val="0.862145226686325"/>
            </c:manualLayout>
          </c:layout>
          <c:overlay val="0"/>
        </c:title>
        <c:numFmt formatCode="General" sourceLinked="1"/>
        <c:majorTickMark val="none"/>
        <c:minorTickMark val="none"/>
        <c:tickLblPos val="nextTo"/>
        <c:spPr>
          <a:ln w="9525">
            <a:noFill/>
          </a:ln>
        </c:spPr>
        <c:crossAx val="-2137381800"/>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E4E60-C338-A747-B28B-B18236566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1667</TotalTime>
  <Pages>30</Pages>
  <Words>7563</Words>
  <Characters>43115</Characters>
  <Application>Microsoft Macintosh Word</Application>
  <DocSecurity>0</DocSecurity>
  <Lines>359</Lines>
  <Paragraphs>101</Paragraphs>
  <ScaleCrop>false</ScaleCrop>
  <Company/>
  <LinksUpToDate>false</LinksUpToDate>
  <CharactersWithSpaces>50577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saunders</dc:creator>
  <cp:keywords/>
  <dc:description/>
  <cp:lastModifiedBy>angharad  saunders</cp:lastModifiedBy>
  <cp:revision>69</cp:revision>
  <dcterms:created xsi:type="dcterms:W3CDTF">2019-03-11T19:16:00Z</dcterms:created>
  <dcterms:modified xsi:type="dcterms:W3CDTF">2019-04-26T17:06:00Z</dcterms:modified>
</cp:coreProperties>
</file>