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B1FEE2" w14:textId="77777777" w:rsidR="00166B97" w:rsidRDefault="00166B97" w:rsidP="00BD538B">
      <w:pPr>
        <w:jc w:val="center"/>
        <w:rPr>
          <w:rFonts w:ascii="Arial" w:hAnsi="Arial" w:cs="Arial"/>
          <w:b/>
          <w:bCs/>
          <w:i/>
          <w:iCs/>
          <w:sz w:val="72"/>
          <w:szCs w:val="72"/>
        </w:rPr>
      </w:pPr>
    </w:p>
    <w:p w14:paraId="556BFCF7" w14:textId="7F173DFD" w:rsidR="00A80547" w:rsidRPr="00166B97" w:rsidRDefault="00BD538B" w:rsidP="00BD538B">
      <w:pPr>
        <w:jc w:val="center"/>
        <w:rPr>
          <w:rFonts w:ascii="Arial" w:hAnsi="Arial" w:cs="Arial"/>
          <w:b/>
          <w:bCs/>
          <w:i/>
          <w:iCs/>
          <w:sz w:val="72"/>
          <w:szCs w:val="72"/>
        </w:rPr>
      </w:pPr>
      <w:r w:rsidRPr="00166B97">
        <w:rPr>
          <w:rFonts w:ascii="Arial" w:hAnsi="Arial" w:cs="Arial"/>
          <w:b/>
          <w:bCs/>
          <w:i/>
          <w:iCs/>
          <w:sz w:val="72"/>
          <w:szCs w:val="72"/>
        </w:rPr>
        <w:t xml:space="preserve">Transition </w:t>
      </w:r>
      <w:r w:rsidR="00166B97" w:rsidRPr="00166B97">
        <w:rPr>
          <w:rFonts w:ascii="Arial" w:hAnsi="Arial" w:cs="Arial"/>
          <w:b/>
          <w:bCs/>
          <w:i/>
          <w:iCs/>
          <w:sz w:val="72"/>
          <w:szCs w:val="72"/>
        </w:rPr>
        <w:t>Guidance</w:t>
      </w:r>
    </w:p>
    <w:p w14:paraId="45493BB7" w14:textId="3C63DD8E" w:rsidR="00BD538B" w:rsidRDefault="00BD538B" w:rsidP="00BD538B">
      <w:pPr>
        <w:jc w:val="center"/>
        <w:rPr>
          <w:rFonts w:ascii="Arial" w:hAnsi="Arial" w:cs="Arial"/>
          <w:sz w:val="24"/>
          <w:szCs w:val="24"/>
        </w:rPr>
      </w:pPr>
    </w:p>
    <w:p w14:paraId="5E376B8C" w14:textId="79BBBF26" w:rsidR="00BD538B" w:rsidRDefault="00E07846" w:rsidP="00BD538B">
      <w:pPr>
        <w:rPr>
          <w:rFonts w:ascii="Arial" w:hAnsi="Arial" w:cs="Arial"/>
          <w:sz w:val="24"/>
          <w:szCs w:val="24"/>
        </w:rPr>
      </w:pPr>
      <w:r>
        <w:rPr>
          <w:noProof/>
        </w:rPr>
        <w:drawing>
          <wp:inline distT="0" distB="0" distL="0" distR="0" wp14:anchorId="32A10892" wp14:editId="01AAB954">
            <wp:extent cx="5781675" cy="4336256"/>
            <wp:effectExtent l="0" t="0" r="0" b="0"/>
            <wp:docPr id="1" name="Picture 1" descr="art classroom clip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 classroom clipart - Clip Art Libra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5320" cy="4346490"/>
                    </a:xfrm>
                    <a:prstGeom prst="rect">
                      <a:avLst/>
                    </a:prstGeom>
                    <a:noFill/>
                    <a:ln>
                      <a:noFill/>
                    </a:ln>
                  </pic:spPr>
                </pic:pic>
              </a:graphicData>
            </a:graphic>
          </wp:inline>
        </w:drawing>
      </w:r>
    </w:p>
    <w:p w14:paraId="6138CEFB" w14:textId="5B6955A4" w:rsidR="00BD538B" w:rsidRDefault="00BD538B" w:rsidP="00BD538B">
      <w:pPr>
        <w:rPr>
          <w:rFonts w:ascii="Arial" w:hAnsi="Arial" w:cs="Arial"/>
          <w:sz w:val="24"/>
          <w:szCs w:val="24"/>
        </w:rPr>
      </w:pPr>
    </w:p>
    <w:p w14:paraId="73074F9D" w14:textId="3C33AA4C" w:rsidR="00BD538B" w:rsidRPr="00166B97" w:rsidRDefault="00166B97" w:rsidP="00BD538B">
      <w:pPr>
        <w:rPr>
          <w:rFonts w:ascii="Arial" w:hAnsi="Arial" w:cs="Arial"/>
          <w:i/>
          <w:iCs/>
          <w:sz w:val="48"/>
          <w:szCs w:val="48"/>
        </w:rPr>
      </w:pPr>
      <w:r w:rsidRPr="00166B97">
        <w:rPr>
          <w:rFonts w:ascii="Arial" w:hAnsi="Arial" w:cs="Arial"/>
          <w:i/>
          <w:iCs/>
          <w:sz w:val="48"/>
          <w:szCs w:val="48"/>
        </w:rPr>
        <w:t>For Keyworkers and parents of Reception aged children</w:t>
      </w:r>
      <w:r>
        <w:rPr>
          <w:rFonts w:ascii="Arial" w:hAnsi="Arial" w:cs="Arial"/>
          <w:i/>
          <w:iCs/>
          <w:sz w:val="48"/>
          <w:szCs w:val="48"/>
        </w:rPr>
        <w:t>.</w:t>
      </w:r>
    </w:p>
    <w:p w14:paraId="2F278E88" w14:textId="1B93B680" w:rsidR="00BD538B" w:rsidRDefault="00BD538B" w:rsidP="00BD538B">
      <w:pPr>
        <w:rPr>
          <w:rFonts w:ascii="Arial" w:hAnsi="Arial" w:cs="Arial"/>
          <w:sz w:val="24"/>
          <w:szCs w:val="24"/>
        </w:rPr>
      </w:pPr>
    </w:p>
    <w:p w14:paraId="0CCCFDBB" w14:textId="2F2EAF60" w:rsidR="00BD538B" w:rsidRDefault="00BD538B" w:rsidP="00BD538B">
      <w:pPr>
        <w:rPr>
          <w:rFonts w:ascii="Arial" w:hAnsi="Arial" w:cs="Arial"/>
          <w:sz w:val="24"/>
          <w:szCs w:val="24"/>
        </w:rPr>
      </w:pPr>
    </w:p>
    <w:p w14:paraId="2D0AB172" w14:textId="0E462567" w:rsidR="00BD538B" w:rsidRDefault="00BD538B" w:rsidP="00BD538B">
      <w:pPr>
        <w:rPr>
          <w:rFonts w:ascii="Arial" w:hAnsi="Arial" w:cs="Arial"/>
          <w:sz w:val="24"/>
          <w:szCs w:val="24"/>
        </w:rPr>
      </w:pPr>
    </w:p>
    <w:p w14:paraId="3FA981C5" w14:textId="64E43FA0" w:rsidR="00BD538B" w:rsidRDefault="00BD538B" w:rsidP="00BD538B">
      <w:pPr>
        <w:rPr>
          <w:rFonts w:ascii="Arial" w:hAnsi="Arial" w:cs="Arial"/>
          <w:sz w:val="24"/>
          <w:szCs w:val="24"/>
        </w:rPr>
      </w:pPr>
    </w:p>
    <w:p w14:paraId="2369CDE5" w14:textId="29FE1056" w:rsidR="00BD538B" w:rsidRDefault="00BD538B" w:rsidP="00BD538B">
      <w:pPr>
        <w:jc w:val="center"/>
        <w:rPr>
          <w:rFonts w:ascii="Arial" w:hAnsi="Arial" w:cs="Arial"/>
          <w:sz w:val="36"/>
          <w:szCs w:val="36"/>
          <w:u w:val="single"/>
        </w:rPr>
      </w:pPr>
      <w:r w:rsidRPr="00BD538B">
        <w:rPr>
          <w:rFonts w:ascii="Arial" w:hAnsi="Arial" w:cs="Arial"/>
          <w:sz w:val="36"/>
          <w:szCs w:val="36"/>
          <w:u w:val="single"/>
        </w:rPr>
        <w:t>Contents</w:t>
      </w:r>
    </w:p>
    <w:p w14:paraId="58871CBD" w14:textId="77777777" w:rsidR="00B73053" w:rsidRPr="00B73053" w:rsidRDefault="00B73053" w:rsidP="00B73053">
      <w:pPr>
        <w:pStyle w:val="ListParagraph"/>
        <w:rPr>
          <w:rFonts w:ascii="Arial" w:hAnsi="Arial" w:cs="Arial"/>
          <w:sz w:val="36"/>
          <w:szCs w:val="36"/>
        </w:rPr>
      </w:pPr>
    </w:p>
    <w:p w14:paraId="12C57F13" w14:textId="33F0CB25" w:rsidR="00BD538B" w:rsidRPr="00B73053" w:rsidRDefault="00BD538B" w:rsidP="00B73053">
      <w:pPr>
        <w:pStyle w:val="ListParagraph"/>
        <w:numPr>
          <w:ilvl w:val="0"/>
          <w:numId w:val="1"/>
        </w:numPr>
        <w:rPr>
          <w:rFonts w:ascii="Arial" w:hAnsi="Arial" w:cs="Arial"/>
          <w:sz w:val="36"/>
          <w:szCs w:val="36"/>
        </w:rPr>
      </w:pPr>
      <w:r w:rsidRPr="00B73053">
        <w:rPr>
          <w:rFonts w:ascii="Arial" w:hAnsi="Arial" w:cs="Arial"/>
          <w:sz w:val="36"/>
          <w:szCs w:val="36"/>
        </w:rPr>
        <w:t>Introduction</w:t>
      </w:r>
      <w:r w:rsidR="00FD2383">
        <w:rPr>
          <w:rFonts w:ascii="Arial" w:hAnsi="Arial" w:cs="Arial"/>
          <w:sz w:val="36"/>
          <w:szCs w:val="36"/>
        </w:rPr>
        <w:t xml:space="preserve"> </w:t>
      </w:r>
    </w:p>
    <w:p w14:paraId="59C16395" w14:textId="77777777" w:rsidR="00B73053" w:rsidRPr="00B73053" w:rsidRDefault="00B73053" w:rsidP="00B73053">
      <w:pPr>
        <w:pStyle w:val="ListParagraph"/>
        <w:rPr>
          <w:rFonts w:ascii="Arial" w:hAnsi="Arial" w:cs="Arial"/>
          <w:sz w:val="36"/>
          <w:szCs w:val="36"/>
        </w:rPr>
      </w:pPr>
    </w:p>
    <w:p w14:paraId="0B67D86C" w14:textId="7277E6E8" w:rsidR="00BD538B" w:rsidRPr="00B73053" w:rsidRDefault="00B73053" w:rsidP="00B73053">
      <w:pPr>
        <w:pStyle w:val="ListParagraph"/>
        <w:numPr>
          <w:ilvl w:val="0"/>
          <w:numId w:val="1"/>
        </w:numPr>
        <w:rPr>
          <w:rFonts w:ascii="Arial" w:hAnsi="Arial" w:cs="Arial"/>
          <w:sz w:val="36"/>
          <w:szCs w:val="36"/>
        </w:rPr>
      </w:pPr>
      <w:r>
        <w:rPr>
          <w:rFonts w:ascii="Arial" w:hAnsi="Arial" w:cs="Arial"/>
          <w:sz w:val="36"/>
          <w:szCs w:val="36"/>
        </w:rPr>
        <w:t>Al</w:t>
      </w:r>
      <w:r w:rsidR="00BD538B" w:rsidRPr="00B73053">
        <w:rPr>
          <w:rFonts w:ascii="Arial" w:hAnsi="Arial" w:cs="Arial"/>
          <w:sz w:val="36"/>
          <w:szCs w:val="36"/>
        </w:rPr>
        <w:t>l about Transitions</w:t>
      </w:r>
      <w:r w:rsidR="00FD2383">
        <w:rPr>
          <w:rFonts w:ascii="Arial" w:hAnsi="Arial" w:cs="Arial"/>
          <w:sz w:val="36"/>
          <w:szCs w:val="36"/>
        </w:rPr>
        <w:t xml:space="preserve"> </w:t>
      </w:r>
    </w:p>
    <w:p w14:paraId="4999D67B" w14:textId="77777777" w:rsidR="00B73053" w:rsidRDefault="00B73053" w:rsidP="00B73053">
      <w:pPr>
        <w:pStyle w:val="ListParagraph"/>
        <w:rPr>
          <w:rFonts w:ascii="Arial" w:hAnsi="Arial" w:cs="Arial"/>
          <w:sz w:val="36"/>
          <w:szCs w:val="36"/>
        </w:rPr>
      </w:pPr>
    </w:p>
    <w:p w14:paraId="429468C1" w14:textId="638182C1" w:rsidR="00FD2383" w:rsidRPr="00FD2383" w:rsidRDefault="00BD538B" w:rsidP="00FD2383">
      <w:pPr>
        <w:pStyle w:val="ListParagraph"/>
        <w:numPr>
          <w:ilvl w:val="0"/>
          <w:numId w:val="1"/>
        </w:numPr>
        <w:rPr>
          <w:rFonts w:ascii="Arial" w:hAnsi="Arial" w:cs="Arial"/>
          <w:sz w:val="36"/>
          <w:szCs w:val="36"/>
        </w:rPr>
      </w:pPr>
      <w:r w:rsidRPr="00B73053">
        <w:rPr>
          <w:rFonts w:ascii="Arial" w:hAnsi="Arial" w:cs="Arial"/>
          <w:sz w:val="36"/>
          <w:szCs w:val="36"/>
        </w:rPr>
        <w:t>The Role of the adul</w:t>
      </w:r>
      <w:r w:rsidR="00B73053" w:rsidRPr="00B73053">
        <w:rPr>
          <w:rFonts w:ascii="Arial" w:hAnsi="Arial" w:cs="Arial"/>
          <w:sz w:val="36"/>
          <w:szCs w:val="36"/>
        </w:rPr>
        <w:t>t</w:t>
      </w:r>
      <w:r w:rsidR="00FD2383">
        <w:rPr>
          <w:rFonts w:ascii="Arial" w:hAnsi="Arial" w:cs="Arial"/>
          <w:sz w:val="36"/>
          <w:szCs w:val="36"/>
        </w:rPr>
        <w:t xml:space="preserve"> </w:t>
      </w:r>
    </w:p>
    <w:p w14:paraId="05B18E61" w14:textId="77777777" w:rsidR="00FD2383" w:rsidRPr="00FD2383" w:rsidRDefault="00FD2383" w:rsidP="00FD2383">
      <w:pPr>
        <w:pStyle w:val="ListParagraph"/>
        <w:rPr>
          <w:rFonts w:ascii="Arial" w:hAnsi="Arial" w:cs="Arial"/>
          <w:sz w:val="36"/>
          <w:szCs w:val="36"/>
        </w:rPr>
      </w:pPr>
    </w:p>
    <w:p w14:paraId="33D1763B" w14:textId="5C56D293" w:rsidR="00FD2383" w:rsidRDefault="00FD2383" w:rsidP="00B73053">
      <w:pPr>
        <w:pStyle w:val="ListParagraph"/>
        <w:numPr>
          <w:ilvl w:val="0"/>
          <w:numId w:val="1"/>
        </w:numPr>
        <w:rPr>
          <w:rFonts w:ascii="Arial" w:hAnsi="Arial" w:cs="Arial"/>
          <w:sz w:val="36"/>
          <w:szCs w:val="36"/>
        </w:rPr>
      </w:pPr>
      <w:r>
        <w:rPr>
          <w:rFonts w:ascii="Arial" w:hAnsi="Arial" w:cs="Arial"/>
          <w:sz w:val="36"/>
          <w:szCs w:val="36"/>
        </w:rPr>
        <w:t xml:space="preserve">The needs of the child </w:t>
      </w:r>
    </w:p>
    <w:p w14:paraId="0D348C3C" w14:textId="77777777" w:rsidR="00891281" w:rsidRPr="00891281" w:rsidRDefault="00891281" w:rsidP="00891281">
      <w:pPr>
        <w:pStyle w:val="ListParagraph"/>
        <w:rPr>
          <w:rFonts w:ascii="Arial" w:hAnsi="Arial" w:cs="Arial"/>
          <w:sz w:val="36"/>
          <w:szCs w:val="36"/>
        </w:rPr>
      </w:pPr>
    </w:p>
    <w:p w14:paraId="4FABCF17" w14:textId="0DDDE986" w:rsidR="00891281" w:rsidRPr="00B73053" w:rsidRDefault="00891281" w:rsidP="00B73053">
      <w:pPr>
        <w:pStyle w:val="ListParagraph"/>
        <w:numPr>
          <w:ilvl w:val="0"/>
          <w:numId w:val="1"/>
        </w:numPr>
        <w:rPr>
          <w:rFonts w:ascii="Arial" w:hAnsi="Arial" w:cs="Arial"/>
          <w:sz w:val="36"/>
          <w:szCs w:val="36"/>
        </w:rPr>
      </w:pPr>
      <w:r>
        <w:rPr>
          <w:rFonts w:ascii="Arial" w:hAnsi="Arial" w:cs="Arial"/>
          <w:sz w:val="36"/>
          <w:szCs w:val="36"/>
        </w:rPr>
        <w:t xml:space="preserve">Partnerships </w:t>
      </w:r>
    </w:p>
    <w:p w14:paraId="01C5DDFD" w14:textId="77777777" w:rsidR="00B73053" w:rsidRDefault="00B73053" w:rsidP="00B73053">
      <w:pPr>
        <w:pStyle w:val="ListParagraph"/>
        <w:rPr>
          <w:rFonts w:ascii="Arial" w:hAnsi="Arial" w:cs="Arial"/>
          <w:sz w:val="36"/>
          <w:szCs w:val="36"/>
        </w:rPr>
      </w:pPr>
    </w:p>
    <w:p w14:paraId="555D2259" w14:textId="519A7892" w:rsidR="00BD538B" w:rsidRPr="00B73053" w:rsidRDefault="00BD538B" w:rsidP="00B73053">
      <w:pPr>
        <w:pStyle w:val="ListParagraph"/>
        <w:numPr>
          <w:ilvl w:val="0"/>
          <w:numId w:val="1"/>
        </w:numPr>
        <w:rPr>
          <w:rFonts w:ascii="Arial" w:hAnsi="Arial" w:cs="Arial"/>
          <w:sz w:val="36"/>
          <w:szCs w:val="36"/>
        </w:rPr>
      </w:pPr>
      <w:r w:rsidRPr="00B73053">
        <w:rPr>
          <w:rFonts w:ascii="Arial" w:hAnsi="Arial" w:cs="Arial"/>
          <w:sz w:val="36"/>
          <w:szCs w:val="36"/>
        </w:rPr>
        <w:t>Interventions</w:t>
      </w:r>
      <w:r w:rsidR="00FD2383">
        <w:rPr>
          <w:rFonts w:ascii="Arial" w:hAnsi="Arial" w:cs="Arial"/>
          <w:sz w:val="36"/>
          <w:szCs w:val="36"/>
        </w:rPr>
        <w:t xml:space="preserve"> </w:t>
      </w:r>
    </w:p>
    <w:p w14:paraId="20ED63F9" w14:textId="77777777" w:rsidR="00B73053" w:rsidRDefault="00B73053" w:rsidP="00B73053">
      <w:pPr>
        <w:pStyle w:val="ListParagraph"/>
        <w:rPr>
          <w:rFonts w:ascii="Arial" w:hAnsi="Arial" w:cs="Arial"/>
          <w:sz w:val="36"/>
          <w:szCs w:val="36"/>
        </w:rPr>
      </w:pPr>
    </w:p>
    <w:p w14:paraId="7EB4DC98" w14:textId="1B046D5B" w:rsidR="00BD538B" w:rsidRPr="00B73053" w:rsidRDefault="00FD2383" w:rsidP="00B73053">
      <w:pPr>
        <w:pStyle w:val="ListParagraph"/>
        <w:numPr>
          <w:ilvl w:val="0"/>
          <w:numId w:val="1"/>
        </w:numPr>
        <w:rPr>
          <w:rFonts w:ascii="Arial" w:hAnsi="Arial" w:cs="Arial"/>
          <w:sz w:val="36"/>
          <w:szCs w:val="36"/>
        </w:rPr>
      </w:pPr>
      <w:r>
        <w:rPr>
          <w:rFonts w:ascii="Arial" w:hAnsi="Arial" w:cs="Arial"/>
          <w:sz w:val="36"/>
          <w:szCs w:val="36"/>
        </w:rPr>
        <w:t>Proposed o</w:t>
      </w:r>
      <w:r w:rsidR="00B73053" w:rsidRPr="00B73053">
        <w:rPr>
          <w:rFonts w:ascii="Arial" w:hAnsi="Arial" w:cs="Arial"/>
          <w:sz w:val="36"/>
          <w:szCs w:val="36"/>
        </w:rPr>
        <w:t>utcomes</w:t>
      </w:r>
      <w:r>
        <w:rPr>
          <w:rFonts w:ascii="Arial" w:hAnsi="Arial" w:cs="Arial"/>
          <w:sz w:val="36"/>
          <w:szCs w:val="36"/>
        </w:rPr>
        <w:t xml:space="preserve"> </w:t>
      </w:r>
    </w:p>
    <w:p w14:paraId="3F866ECD" w14:textId="02BA45A1" w:rsidR="00B73053" w:rsidRDefault="00B73053" w:rsidP="00B73053">
      <w:pPr>
        <w:jc w:val="center"/>
        <w:rPr>
          <w:rFonts w:ascii="Arial" w:hAnsi="Arial" w:cs="Arial"/>
          <w:sz w:val="24"/>
          <w:szCs w:val="24"/>
        </w:rPr>
      </w:pPr>
    </w:p>
    <w:p w14:paraId="3F0DE7A9" w14:textId="137D24C1" w:rsidR="00B73053" w:rsidRDefault="00B73053" w:rsidP="00B73053">
      <w:pPr>
        <w:jc w:val="center"/>
        <w:rPr>
          <w:rFonts w:ascii="Arial" w:hAnsi="Arial" w:cs="Arial"/>
          <w:sz w:val="24"/>
          <w:szCs w:val="24"/>
        </w:rPr>
      </w:pPr>
    </w:p>
    <w:p w14:paraId="42F7A8E0" w14:textId="32166C06" w:rsidR="00B73053" w:rsidRDefault="00B73053" w:rsidP="00B73053">
      <w:pPr>
        <w:jc w:val="center"/>
        <w:rPr>
          <w:rFonts w:ascii="Arial" w:hAnsi="Arial" w:cs="Arial"/>
          <w:sz w:val="24"/>
          <w:szCs w:val="24"/>
        </w:rPr>
      </w:pPr>
    </w:p>
    <w:p w14:paraId="213AE312" w14:textId="6B25E88D" w:rsidR="00B73053" w:rsidRDefault="00B73053" w:rsidP="00B73053">
      <w:pPr>
        <w:jc w:val="center"/>
        <w:rPr>
          <w:rFonts w:ascii="Arial" w:hAnsi="Arial" w:cs="Arial"/>
          <w:sz w:val="24"/>
          <w:szCs w:val="24"/>
        </w:rPr>
      </w:pPr>
    </w:p>
    <w:p w14:paraId="28576036" w14:textId="3B12BC2D" w:rsidR="00B73053" w:rsidRDefault="00B73053" w:rsidP="00B73053">
      <w:pPr>
        <w:jc w:val="center"/>
        <w:rPr>
          <w:rFonts w:ascii="Arial" w:hAnsi="Arial" w:cs="Arial"/>
          <w:sz w:val="24"/>
          <w:szCs w:val="24"/>
        </w:rPr>
      </w:pPr>
    </w:p>
    <w:p w14:paraId="58C9EBE7" w14:textId="556BE9CA" w:rsidR="00B73053" w:rsidRDefault="00B73053" w:rsidP="00B73053">
      <w:pPr>
        <w:jc w:val="center"/>
        <w:rPr>
          <w:rFonts w:ascii="Arial" w:hAnsi="Arial" w:cs="Arial"/>
          <w:sz w:val="24"/>
          <w:szCs w:val="24"/>
        </w:rPr>
      </w:pPr>
    </w:p>
    <w:p w14:paraId="27F4C14D" w14:textId="73A8756B" w:rsidR="00B73053" w:rsidRDefault="00B73053" w:rsidP="00B73053">
      <w:pPr>
        <w:jc w:val="center"/>
        <w:rPr>
          <w:rFonts w:ascii="Arial" w:hAnsi="Arial" w:cs="Arial"/>
          <w:sz w:val="24"/>
          <w:szCs w:val="24"/>
        </w:rPr>
      </w:pPr>
    </w:p>
    <w:p w14:paraId="20AD90E5" w14:textId="3D9C60F5" w:rsidR="00B73053" w:rsidRDefault="00B73053" w:rsidP="00B73053">
      <w:pPr>
        <w:jc w:val="center"/>
        <w:rPr>
          <w:rFonts w:ascii="Arial" w:hAnsi="Arial" w:cs="Arial"/>
          <w:sz w:val="24"/>
          <w:szCs w:val="24"/>
        </w:rPr>
      </w:pPr>
    </w:p>
    <w:p w14:paraId="33406096" w14:textId="47C61C34" w:rsidR="00B73053" w:rsidRDefault="00B73053" w:rsidP="00B73053">
      <w:pPr>
        <w:jc w:val="center"/>
        <w:rPr>
          <w:rFonts w:ascii="Arial" w:hAnsi="Arial" w:cs="Arial"/>
          <w:sz w:val="24"/>
          <w:szCs w:val="24"/>
        </w:rPr>
      </w:pPr>
    </w:p>
    <w:p w14:paraId="1634DC32" w14:textId="04F033D3" w:rsidR="00B73053" w:rsidRDefault="00B73053" w:rsidP="00B73053">
      <w:pPr>
        <w:jc w:val="center"/>
        <w:rPr>
          <w:rFonts w:ascii="Arial" w:hAnsi="Arial" w:cs="Arial"/>
          <w:sz w:val="24"/>
          <w:szCs w:val="24"/>
        </w:rPr>
      </w:pPr>
    </w:p>
    <w:p w14:paraId="0E00C7F9" w14:textId="4F045646" w:rsidR="00B73053" w:rsidRDefault="00B73053" w:rsidP="00B73053">
      <w:pPr>
        <w:jc w:val="center"/>
        <w:rPr>
          <w:rFonts w:ascii="Arial" w:hAnsi="Arial" w:cs="Arial"/>
          <w:sz w:val="24"/>
          <w:szCs w:val="24"/>
        </w:rPr>
      </w:pPr>
    </w:p>
    <w:p w14:paraId="55D7ADFD" w14:textId="4D559C8F" w:rsidR="00B73053" w:rsidRPr="00181B86" w:rsidRDefault="00B73053" w:rsidP="00F869F2">
      <w:pPr>
        <w:jc w:val="center"/>
        <w:rPr>
          <w:rFonts w:ascii="Arial" w:hAnsi="Arial" w:cs="Arial"/>
          <w:sz w:val="32"/>
          <w:szCs w:val="32"/>
          <w:u w:val="single"/>
        </w:rPr>
      </w:pPr>
      <w:r w:rsidRPr="00181B86">
        <w:rPr>
          <w:rFonts w:ascii="Arial" w:hAnsi="Arial" w:cs="Arial"/>
          <w:sz w:val="32"/>
          <w:szCs w:val="32"/>
          <w:u w:val="single"/>
        </w:rPr>
        <w:lastRenderedPageBreak/>
        <w:t>Introduction: How to use this handbook</w:t>
      </w:r>
      <w:r w:rsidR="00181B86">
        <w:rPr>
          <w:rFonts w:ascii="Arial" w:hAnsi="Arial" w:cs="Arial"/>
          <w:sz w:val="32"/>
          <w:szCs w:val="32"/>
          <w:u w:val="single"/>
        </w:rPr>
        <w:t xml:space="preserve"> </w:t>
      </w:r>
    </w:p>
    <w:p w14:paraId="62EB59A2" w14:textId="55E0C5A0" w:rsidR="000920B4" w:rsidRPr="001068BC" w:rsidRDefault="00AF7880" w:rsidP="00AF7880">
      <w:pPr>
        <w:rPr>
          <w:rFonts w:ascii="Arial" w:hAnsi="Arial" w:cs="Arial"/>
          <w:sz w:val="28"/>
          <w:szCs w:val="28"/>
        </w:rPr>
      </w:pPr>
      <w:r w:rsidRPr="001068BC">
        <w:rPr>
          <w:rFonts w:ascii="Arial" w:hAnsi="Arial" w:cs="Arial"/>
          <w:sz w:val="28"/>
          <w:szCs w:val="28"/>
        </w:rPr>
        <w:t xml:space="preserve">This handbook is designed for use by </w:t>
      </w:r>
      <w:r w:rsidR="00FD2383">
        <w:rPr>
          <w:rFonts w:ascii="Arial" w:hAnsi="Arial" w:cs="Arial"/>
          <w:sz w:val="28"/>
          <w:szCs w:val="28"/>
        </w:rPr>
        <w:t xml:space="preserve">both </w:t>
      </w:r>
      <w:r w:rsidRPr="001068BC">
        <w:rPr>
          <w:rFonts w:ascii="Arial" w:hAnsi="Arial" w:cs="Arial"/>
          <w:sz w:val="28"/>
          <w:szCs w:val="28"/>
        </w:rPr>
        <w:t>keyworkers</w:t>
      </w:r>
      <w:r w:rsidR="0033084E" w:rsidRPr="001068BC">
        <w:rPr>
          <w:rFonts w:ascii="Arial" w:hAnsi="Arial" w:cs="Arial"/>
          <w:sz w:val="28"/>
          <w:szCs w:val="28"/>
        </w:rPr>
        <w:t xml:space="preserve"> and parents</w:t>
      </w:r>
      <w:r w:rsidRPr="001068BC">
        <w:rPr>
          <w:rFonts w:ascii="Arial" w:hAnsi="Arial" w:cs="Arial"/>
          <w:sz w:val="28"/>
          <w:szCs w:val="28"/>
        </w:rPr>
        <w:t xml:space="preserve"> when supporting </w:t>
      </w:r>
      <w:r w:rsidR="0033084E" w:rsidRPr="001068BC">
        <w:rPr>
          <w:rFonts w:ascii="Arial" w:hAnsi="Arial" w:cs="Arial"/>
          <w:sz w:val="28"/>
          <w:szCs w:val="28"/>
        </w:rPr>
        <w:t>young children</w:t>
      </w:r>
      <w:r w:rsidRPr="001068BC">
        <w:rPr>
          <w:rFonts w:ascii="Arial" w:hAnsi="Arial" w:cs="Arial"/>
          <w:sz w:val="28"/>
          <w:szCs w:val="28"/>
        </w:rPr>
        <w:t xml:space="preserve"> with transition into </w:t>
      </w:r>
      <w:r w:rsidR="0033084E" w:rsidRPr="001068BC">
        <w:rPr>
          <w:rFonts w:ascii="Arial" w:hAnsi="Arial" w:cs="Arial"/>
          <w:sz w:val="28"/>
          <w:szCs w:val="28"/>
        </w:rPr>
        <w:t>full time school, from nursery to reception.</w:t>
      </w:r>
    </w:p>
    <w:p w14:paraId="0D3E316E" w14:textId="3750E808" w:rsidR="000920B4" w:rsidRPr="001068BC" w:rsidRDefault="00812DD6" w:rsidP="00AF7880">
      <w:pPr>
        <w:rPr>
          <w:rFonts w:ascii="Arial" w:hAnsi="Arial" w:cs="Arial"/>
          <w:sz w:val="28"/>
          <w:szCs w:val="28"/>
        </w:rPr>
      </w:pPr>
      <w:r w:rsidRPr="001068BC">
        <w:rPr>
          <w:rFonts w:ascii="Arial" w:hAnsi="Arial" w:cs="Arial"/>
          <w:sz w:val="28"/>
          <w:szCs w:val="28"/>
        </w:rPr>
        <w:t>It highlight</w:t>
      </w:r>
      <w:r w:rsidR="00181B86">
        <w:rPr>
          <w:rFonts w:ascii="Arial" w:hAnsi="Arial" w:cs="Arial"/>
          <w:sz w:val="28"/>
          <w:szCs w:val="28"/>
        </w:rPr>
        <w:t>s</w:t>
      </w:r>
      <w:r w:rsidRPr="001068BC">
        <w:rPr>
          <w:rFonts w:ascii="Arial" w:hAnsi="Arial" w:cs="Arial"/>
          <w:sz w:val="28"/>
          <w:szCs w:val="28"/>
        </w:rPr>
        <w:t xml:space="preserve"> the importance of e</w:t>
      </w:r>
      <w:r w:rsidR="000920B4" w:rsidRPr="001068BC">
        <w:rPr>
          <w:rFonts w:ascii="Arial" w:hAnsi="Arial" w:cs="Arial"/>
          <w:sz w:val="28"/>
          <w:szCs w:val="28"/>
        </w:rPr>
        <w:t xml:space="preserve">ffective communication with children, parents, </w:t>
      </w:r>
      <w:proofErr w:type="gramStart"/>
      <w:r w:rsidR="000920B4" w:rsidRPr="001068BC">
        <w:rPr>
          <w:rFonts w:ascii="Arial" w:hAnsi="Arial" w:cs="Arial"/>
          <w:sz w:val="28"/>
          <w:szCs w:val="28"/>
        </w:rPr>
        <w:t>practitioners</w:t>
      </w:r>
      <w:proofErr w:type="gramEnd"/>
      <w:r w:rsidR="000920B4" w:rsidRPr="001068BC">
        <w:rPr>
          <w:rFonts w:ascii="Arial" w:hAnsi="Arial" w:cs="Arial"/>
          <w:sz w:val="28"/>
          <w:szCs w:val="28"/>
        </w:rPr>
        <w:t xml:space="preserve"> and other professionals</w:t>
      </w:r>
      <w:r w:rsidRPr="001068BC">
        <w:rPr>
          <w:rFonts w:ascii="Arial" w:hAnsi="Arial" w:cs="Arial"/>
          <w:sz w:val="28"/>
          <w:szCs w:val="28"/>
        </w:rPr>
        <w:t xml:space="preserve"> </w:t>
      </w:r>
      <w:r w:rsidR="000920B4" w:rsidRPr="001068BC">
        <w:rPr>
          <w:rFonts w:ascii="Arial" w:hAnsi="Arial" w:cs="Arial"/>
          <w:sz w:val="28"/>
          <w:szCs w:val="28"/>
        </w:rPr>
        <w:t>throughout the process</w:t>
      </w:r>
      <w:r w:rsidRPr="001068BC">
        <w:rPr>
          <w:rFonts w:ascii="Arial" w:hAnsi="Arial" w:cs="Arial"/>
          <w:sz w:val="28"/>
          <w:szCs w:val="28"/>
        </w:rPr>
        <w:t xml:space="preserve"> of transition</w:t>
      </w:r>
      <w:r w:rsidR="000920B4" w:rsidRPr="001068BC">
        <w:rPr>
          <w:rFonts w:ascii="Arial" w:hAnsi="Arial" w:cs="Arial"/>
          <w:sz w:val="28"/>
          <w:szCs w:val="28"/>
        </w:rPr>
        <w:t>.</w:t>
      </w:r>
      <w:r w:rsidRPr="001068BC">
        <w:rPr>
          <w:rFonts w:ascii="Arial" w:hAnsi="Arial" w:cs="Arial"/>
          <w:sz w:val="28"/>
          <w:szCs w:val="28"/>
        </w:rPr>
        <w:t xml:space="preserve"> </w:t>
      </w:r>
      <w:r w:rsidR="000920B4" w:rsidRPr="00885A41">
        <w:rPr>
          <w:rFonts w:ascii="Arial" w:hAnsi="Arial" w:cs="Arial"/>
          <w:color w:val="FF0000"/>
          <w:sz w:val="28"/>
          <w:szCs w:val="28"/>
        </w:rPr>
        <w:t>Welsh government (2015)</w:t>
      </w:r>
      <w:r w:rsidR="000920B4" w:rsidRPr="001068BC">
        <w:rPr>
          <w:rFonts w:ascii="Arial" w:hAnsi="Arial" w:cs="Arial"/>
          <w:sz w:val="28"/>
          <w:szCs w:val="28"/>
        </w:rPr>
        <w:t xml:space="preserve"> recognises the importance of partnerships with parents and promotes an appreciation of parents as the child’s first educators. </w:t>
      </w:r>
    </w:p>
    <w:p w14:paraId="16379905" w14:textId="01B6DB0D" w:rsidR="00812DD6" w:rsidRPr="001068BC" w:rsidRDefault="00812DD6" w:rsidP="00AF7880">
      <w:pPr>
        <w:rPr>
          <w:rFonts w:ascii="Arial" w:hAnsi="Arial" w:cs="Arial"/>
          <w:sz w:val="28"/>
          <w:szCs w:val="28"/>
        </w:rPr>
      </w:pPr>
      <w:r w:rsidRPr="001068BC">
        <w:rPr>
          <w:rFonts w:ascii="Arial" w:hAnsi="Arial" w:cs="Arial"/>
          <w:sz w:val="28"/>
          <w:szCs w:val="28"/>
        </w:rPr>
        <w:t xml:space="preserve">Throughout the handbook we will </w:t>
      </w:r>
      <w:r w:rsidR="00B35FA5" w:rsidRPr="001068BC">
        <w:rPr>
          <w:rFonts w:ascii="Arial" w:hAnsi="Arial" w:cs="Arial"/>
          <w:sz w:val="28"/>
          <w:szCs w:val="28"/>
        </w:rPr>
        <w:t>focus on</w:t>
      </w:r>
      <w:r w:rsidRPr="001068BC">
        <w:rPr>
          <w:rFonts w:ascii="Arial" w:hAnsi="Arial" w:cs="Arial"/>
          <w:sz w:val="28"/>
          <w:szCs w:val="28"/>
        </w:rPr>
        <w:t>:</w:t>
      </w:r>
    </w:p>
    <w:p w14:paraId="71612351" w14:textId="0A397165" w:rsidR="00812DD6" w:rsidRPr="001068BC" w:rsidRDefault="00B35FA5" w:rsidP="00812DD6">
      <w:pPr>
        <w:pStyle w:val="ListParagraph"/>
        <w:numPr>
          <w:ilvl w:val="0"/>
          <w:numId w:val="2"/>
        </w:numPr>
        <w:rPr>
          <w:rFonts w:ascii="Arial" w:hAnsi="Arial" w:cs="Arial"/>
          <w:sz w:val="28"/>
          <w:szCs w:val="28"/>
        </w:rPr>
      </w:pPr>
      <w:r w:rsidRPr="001068BC">
        <w:rPr>
          <w:rFonts w:ascii="Arial" w:hAnsi="Arial" w:cs="Arial"/>
          <w:sz w:val="28"/>
          <w:szCs w:val="28"/>
        </w:rPr>
        <w:t>What transitions are, and the type of transitions that children may experience during the early years.</w:t>
      </w:r>
    </w:p>
    <w:p w14:paraId="4B0B7997" w14:textId="760421C1" w:rsidR="00B35FA5" w:rsidRPr="001068BC" w:rsidRDefault="00B35FA5" w:rsidP="00812DD6">
      <w:pPr>
        <w:pStyle w:val="ListParagraph"/>
        <w:numPr>
          <w:ilvl w:val="0"/>
          <w:numId w:val="2"/>
        </w:numPr>
        <w:rPr>
          <w:rFonts w:ascii="Arial" w:hAnsi="Arial" w:cs="Arial"/>
          <w:sz w:val="28"/>
          <w:szCs w:val="28"/>
        </w:rPr>
      </w:pPr>
      <w:r w:rsidRPr="001068BC">
        <w:rPr>
          <w:rFonts w:ascii="Arial" w:hAnsi="Arial" w:cs="Arial"/>
          <w:sz w:val="28"/>
          <w:szCs w:val="28"/>
        </w:rPr>
        <w:t>How children cope with transitions and the impact it can have on them</w:t>
      </w:r>
      <w:r w:rsidR="00F869F2">
        <w:rPr>
          <w:rFonts w:ascii="Arial" w:hAnsi="Arial" w:cs="Arial"/>
          <w:sz w:val="28"/>
          <w:szCs w:val="28"/>
        </w:rPr>
        <w:t xml:space="preserve"> and their overall development in both the short term and longer term.</w:t>
      </w:r>
    </w:p>
    <w:p w14:paraId="2BFB2BB2" w14:textId="123717A0" w:rsidR="00812DD6" w:rsidRDefault="00B35FA5" w:rsidP="00812DD6">
      <w:pPr>
        <w:pStyle w:val="ListParagraph"/>
        <w:numPr>
          <w:ilvl w:val="0"/>
          <w:numId w:val="2"/>
        </w:numPr>
        <w:rPr>
          <w:rFonts w:ascii="Arial" w:hAnsi="Arial" w:cs="Arial"/>
          <w:sz w:val="28"/>
          <w:szCs w:val="28"/>
        </w:rPr>
      </w:pPr>
      <w:r w:rsidRPr="001068BC">
        <w:rPr>
          <w:rFonts w:ascii="Arial" w:hAnsi="Arial" w:cs="Arial"/>
          <w:sz w:val="28"/>
          <w:szCs w:val="28"/>
        </w:rPr>
        <w:t>T</w:t>
      </w:r>
      <w:r w:rsidR="00812DD6" w:rsidRPr="001068BC">
        <w:rPr>
          <w:rFonts w:ascii="Arial" w:hAnsi="Arial" w:cs="Arial"/>
          <w:sz w:val="28"/>
          <w:szCs w:val="28"/>
        </w:rPr>
        <w:t>he importance of effective communication</w:t>
      </w:r>
      <w:r w:rsidR="001068BC" w:rsidRPr="001068BC">
        <w:rPr>
          <w:rFonts w:ascii="Arial" w:hAnsi="Arial" w:cs="Arial"/>
          <w:sz w:val="28"/>
          <w:szCs w:val="28"/>
        </w:rPr>
        <w:t>, both</w:t>
      </w:r>
      <w:r w:rsidRPr="001068BC">
        <w:rPr>
          <w:rFonts w:ascii="Arial" w:hAnsi="Arial" w:cs="Arial"/>
          <w:sz w:val="28"/>
          <w:szCs w:val="28"/>
        </w:rPr>
        <w:t xml:space="preserve"> with children and between adults</w:t>
      </w:r>
      <w:r w:rsidR="00812DD6" w:rsidRPr="001068BC">
        <w:rPr>
          <w:rFonts w:ascii="Arial" w:hAnsi="Arial" w:cs="Arial"/>
          <w:sz w:val="28"/>
          <w:szCs w:val="28"/>
        </w:rPr>
        <w:t xml:space="preserve"> when promoting a smooth transition for children</w:t>
      </w:r>
      <w:r w:rsidRPr="001068BC">
        <w:rPr>
          <w:rFonts w:ascii="Arial" w:hAnsi="Arial" w:cs="Arial"/>
          <w:sz w:val="28"/>
          <w:szCs w:val="28"/>
        </w:rPr>
        <w:t>.</w:t>
      </w:r>
    </w:p>
    <w:p w14:paraId="66920CB8" w14:textId="0A540AA1" w:rsidR="00F869F2" w:rsidRPr="001068BC" w:rsidRDefault="00F869F2" w:rsidP="00812DD6">
      <w:pPr>
        <w:pStyle w:val="ListParagraph"/>
        <w:numPr>
          <w:ilvl w:val="0"/>
          <w:numId w:val="2"/>
        </w:numPr>
        <w:rPr>
          <w:rFonts w:ascii="Arial" w:hAnsi="Arial" w:cs="Arial"/>
          <w:sz w:val="28"/>
          <w:szCs w:val="28"/>
        </w:rPr>
      </w:pPr>
      <w:r>
        <w:rPr>
          <w:rFonts w:ascii="Arial" w:hAnsi="Arial" w:cs="Arial"/>
          <w:sz w:val="28"/>
          <w:szCs w:val="28"/>
        </w:rPr>
        <w:t>Difficulties that children may face specifically when moving into full time school, how they may make us aware of this and what we can do to help.</w:t>
      </w:r>
    </w:p>
    <w:p w14:paraId="02887519" w14:textId="019C87C7" w:rsidR="00B35FA5" w:rsidRPr="001068BC" w:rsidRDefault="00B35FA5" w:rsidP="00812DD6">
      <w:pPr>
        <w:pStyle w:val="ListParagraph"/>
        <w:numPr>
          <w:ilvl w:val="0"/>
          <w:numId w:val="2"/>
        </w:numPr>
        <w:rPr>
          <w:rFonts w:ascii="Arial" w:hAnsi="Arial" w:cs="Arial"/>
          <w:sz w:val="28"/>
          <w:szCs w:val="28"/>
        </w:rPr>
      </w:pPr>
      <w:r w:rsidRPr="001068BC">
        <w:rPr>
          <w:rFonts w:ascii="Arial" w:hAnsi="Arial" w:cs="Arial"/>
          <w:sz w:val="28"/>
          <w:szCs w:val="28"/>
        </w:rPr>
        <w:t>The role of adults in supporting young children</w:t>
      </w:r>
      <w:r w:rsidR="00F869F2">
        <w:rPr>
          <w:rFonts w:ascii="Arial" w:hAnsi="Arial" w:cs="Arial"/>
          <w:sz w:val="28"/>
          <w:szCs w:val="28"/>
        </w:rPr>
        <w:t xml:space="preserve">’s development and ensuring their needs </w:t>
      </w:r>
      <w:proofErr w:type="gramStart"/>
      <w:r w:rsidR="00F869F2">
        <w:rPr>
          <w:rFonts w:ascii="Arial" w:hAnsi="Arial" w:cs="Arial"/>
          <w:sz w:val="28"/>
          <w:szCs w:val="28"/>
        </w:rPr>
        <w:t>are met at all times</w:t>
      </w:r>
      <w:proofErr w:type="gramEnd"/>
      <w:r w:rsidR="00F869F2">
        <w:rPr>
          <w:rFonts w:ascii="Arial" w:hAnsi="Arial" w:cs="Arial"/>
          <w:sz w:val="28"/>
          <w:szCs w:val="28"/>
        </w:rPr>
        <w:t>.</w:t>
      </w:r>
    </w:p>
    <w:p w14:paraId="7F8DA628" w14:textId="1B11F305" w:rsidR="00B35FA5" w:rsidRPr="001068BC" w:rsidRDefault="00B35FA5" w:rsidP="00F869F2">
      <w:pPr>
        <w:pStyle w:val="ListParagraph"/>
        <w:numPr>
          <w:ilvl w:val="0"/>
          <w:numId w:val="2"/>
        </w:numPr>
        <w:rPr>
          <w:rFonts w:ascii="Arial" w:hAnsi="Arial" w:cs="Arial"/>
          <w:sz w:val="28"/>
          <w:szCs w:val="28"/>
        </w:rPr>
      </w:pPr>
      <w:r w:rsidRPr="001068BC">
        <w:rPr>
          <w:rFonts w:ascii="Arial" w:hAnsi="Arial" w:cs="Arial"/>
          <w:sz w:val="28"/>
          <w:szCs w:val="28"/>
        </w:rPr>
        <w:t>Interventions</w:t>
      </w:r>
      <w:r w:rsidR="00F869F2">
        <w:rPr>
          <w:rFonts w:ascii="Arial" w:hAnsi="Arial" w:cs="Arial"/>
          <w:sz w:val="28"/>
          <w:szCs w:val="28"/>
        </w:rPr>
        <w:t xml:space="preserve"> t</w:t>
      </w:r>
      <w:r w:rsidR="00181B86">
        <w:rPr>
          <w:rFonts w:ascii="Arial" w:hAnsi="Arial" w:cs="Arial"/>
          <w:sz w:val="28"/>
          <w:szCs w:val="28"/>
        </w:rPr>
        <w:t>o</w:t>
      </w:r>
      <w:r w:rsidR="00F869F2">
        <w:rPr>
          <w:rFonts w:ascii="Arial" w:hAnsi="Arial" w:cs="Arial"/>
          <w:sz w:val="28"/>
          <w:szCs w:val="28"/>
        </w:rPr>
        <w:t xml:space="preserve"> increase the chance of meeting</w:t>
      </w:r>
      <w:r w:rsidR="001068BC" w:rsidRPr="001068BC">
        <w:rPr>
          <w:rFonts w:ascii="Arial" w:hAnsi="Arial" w:cs="Arial"/>
          <w:sz w:val="28"/>
          <w:szCs w:val="28"/>
        </w:rPr>
        <w:t xml:space="preserve"> </w:t>
      </w:r>
      <w:r w:rsidR="002E72BA">
        <w:rPr>
          <w:rFonts w:ascii="Arial" w:hAnsi="Arial" w:cs="Arial"/>
          <w:sz w:val="28"/>
          <w:szCs w:val="28"/>
        </w:rPr>
        <w:t xml:space="preserve">the </w:t>
      </w:r>
      <w:r w:rsidR="001068BC" w:rsidRPr="001068BC">
        <w:rPr>
          <w:rFonts w:ascii="Arial" w:hAnsi="Arial" w:cs="Arial"/>
          <w:sz w:val="28"/>
          <w:szCs w:val="28"/>
        </w:rPr>
        <w:t>desired outcomes</w:t>
      </w:r>
      <w:r w:rsidR="00F869F2">
        <w:rPr>
          <w:rFonts w:ascii="Arial" w:hAnsi="Arial" w:cs="Arial"/>
          <w:sz w:val="28"/>
          <w:szCs w:val="28"/>
        </w:rPr>
        <w:t>.</w:t>
      </w:r>
    </w:p>
    <w:p w14:paraId="22B80D71" w14:textId="58D0E1C1" w:rsidR="001068BC" w:rsidRDefault="00812DD6" w:rsidP="001068BC">
      <w:pPr>
        <w:rPr>
          <w:rFonts w:ascii="Arial" w:hAnsi="Arial" w:cs="Arial"/>
          <w:sz w:val="28"/>
          <w:szCs w:val="28"/>
        </w:rPr>
      </w:pPr>
      <w:r w:rsidRPr="001068BC">
        <w:rPr>
          <w:rFonts w:ascii="Arial" w:hAnsi="Arial" w:cs="Arial"/>
          <w:sz w:val="28"/>
          <w:szCs w:val="28"/>
        </w:rPr>
        <w:t>This handbook will</w:t>
      </w:r>
      <w:r w:rsidR="001068BC" w:rsidRPr="001068BC">
        <w:rPr>
          <w:rFonts w:ascii="Arial" w:hAnsi="Arial" w:cs="Arial"/>
          <w:sz w:val="28"/>
          <w:szCs w:val="28"/>
        </w:rPr>
        <w:t xml:space="preserve"> give an insight into transitions and provide practical advice and strategies to</w:t>
      </w:r>
      <w:r w:rsidRPr="001068BC">
        <w:rPr>
          <w:rFonts w:ascii="Arial" w:hAnsi="Arial" w:cs="Arial"/>
          <w:sz w:val="28"/>
          <w:szCs w:val="28"/>
        </w:rPr>
        <w:t xml:space="preserve"> assist keyworkers and parents to understand the</w:t>
      </w:r>
      <w:r w:rsidR="001068BC" w:rsidRPr="001068BC">
        <w:rPr>
          <w:rFonts w:ascii="Arial" w:hAnsi="Arial" w:cs="Arial"/>
          <w:sz w:val="28"/>
          <w:szCs w:val="28"/>
        </w:rPr>
        <w:t>ir role</w:t>
      </w:r>
      <w:r w:rsidRPr="001068BC">
        <w:rPr>
          <w:rFonts w:ascii="Arial" w:hAnsi="Arial" w:cs="Arial"/>
          <w:sz w:val="28"/>
          <w:szCs w:val="28"/>
        </w:rPr>
        <w:t xml:space="preserve"> in supporting children’s learning and development during transitions. </w:t>
      </w:r>
      <w:r w:rsidR="00181B86">
        <w:rPr>
          <w:rFonts w:ascii="Arial" w:hAnsi="Arial" w:cs="Arial"/>
          <w:sz w:val="28"/>
          <w:szCs w:val="28"/>
        </w:rPr>
        <w:t>G</w:t>
      </w:r>
      <w:r w:rsidR="0053226E">
        <w:rPr>
          <w:rFonts w:ascii="Arial" w:hAnsi="Arial" w:cs="Arial"/>
          <w:sz w:val="28"/>
          <w:szCs w:val="28"/>
        </w:rPr>
        <w:t>uidance will emphasise the importance of effective communication with children and families</w:t>
      </w:r>
      <w:r w:rsidR="002E72BA">
        <w:rPr>
          <w:rFonts w:ascii="Arial" w:hAnsi="Arial" w:cs="Arial"/>
          <w:sz w:val="28"/>
          <w:szCs w:val="28"/>
        </w:rPr>
        <w:t>,</w:t>
      </w:r>
      <w:r w:rsidR="00181B86">
        <w:rPr>
          <w:rFonts w:ascii="Arial" w:hAnsi="Arial" w:cs="Arial"/>
          <w:sz w:val="28"/>
          <w:szCs w:val="28"/>
        </w:rPr>
        <w:t xml:space="preserve"> k</w:t>
      </w:r>
      <w:r w:rsidR="0053226E">
        <w:rPr>
          <w:rFonts w:ascii="Arial" w:hAnsi="Arial" w:cs="Arial"/>
          <w:sz w:val="28"/>
          <w:szCs w:val="28"/>
        </w:rPr>
        <w:t>eyworkers should use this to enhance their knowledge and to inform their practice in ensuring smooth transitions</w:t>
      </w:r>
      <w:r w:rsidR="00EF3FA9">
        <w:rPr>
          <w:rFonts w:ascii="Arial" w:hAnsi="Arial" w:cs="Arial"/>
          <w:sz w:val="28"/>
          <w:szCs w:val="28"/>
        </w:rPr>
        <w:t xml:space="preserve"> and achieving the desired outcome of happy</w:t>
      </w:r>
      <w:r w:rsidR="00F869F2">
        <w:rPr>
          <w:rFonts w:ascii="Arial" w:hAnsi="Arial" w:cs="Arial"/>
          <w:sz w:val="28"/>
          <w:szCs w:val="28"/>
        </w:rPr>
        <w:t xml:space="preserve"> settled and confident </w:t>
      </w:r>
      <w:r w:rsidR="00EF3FA9">
        <w:rPr>
          <w:rFonts w:ascii="Arial" w:hAnsi="Arial" w:cs="Arial"/>
          <w:sz w:val="28"/>
          <w:szCs w:val="28"/>
        </w:rPr>
        <w:t>children.</w:t>
      </w:r>
    </w:p>
    <w:p w14:paraId="2346844D" w14:textId="5A990DA0" w:rsidR="00BD538B" w:rsidRPr="00F132A5" w:rsidRDefault="00765599" w:rsidP="00BD538B">
      <w:pPr>
        <w:rPr>
          <w:rFonts w:ascii="Arial" w:hAnsi="Arial" w:cs="Arial"/>
          <w:i/>
          <w:iCs/>
          <w:sz w:val="32"/>
          <w:szCs w:val="32"/>
        </w:rPr>
      </w:pPr>
      <w:r w:rsidRPr="00F132A5">
        <w:rPr>
          <w:rFonts w:ascii="Arial" w:hAnsi="Arial" w:cs="Arial"/>
          <w:i/>
          <w:iCs/>
          <w:sz w:val="32"/>
          <w:szCs w:val="32"/>
        </w:rPr>
        <w:lastRenderedPageBreak/>
        <w:t>All About Transitions</w:t>
      </w:r>
    </w:p>
    <w:p w14:paraId="5FDA97DA" w14:textId="438DBFE8" w:rsidR="005415B4" w:rsidRPr="005415B4" w:rsidRDefault="00181B86" w:rsidP="00BD538B">
      <w:pPr>
        <w:rPr>
          <w:rFonts w:ascii="Arial" w:hAnsi="Arial" w:cs="Arial"/>
          <w:color w:val="FF0000"/>
          <w:sz w:val="28"/>
          <w:szCs w:val="28"/>
        </w:rPr>
      </w:pPr>
      <w:r w:rsidRPr="00F132A5">
        <w:rPr>
          <w:rFonts w:ascii="Arial" w:hAnsi="Arial" w:cs="Arial"/>
          <w:sz w:val="28"/>
          <w:szCs w:val="28"/>
        </w:rPr>
        <w:t>Young children will experience many transitions during the first years of their life. This can be starting at childcare or going to school, but can also be moving ho</w:t>
      </w:r>
      <w:r w:rsidR="002E646F">
        <w:rPr>
          <w:rFonts w:ascii="Arial" w:hAnsi="Arial" w:cs="Arial"/>
          <w:sz w:val="28"/>
          <w:szCs w:val="28"/>
        </w:rPr>
        <w:t>m</w:t>
      </w:r>
      <w:r w:rsidRPr="00F132A5">
        <w:rPr>
          <w:rFonts w:ascii="Arial" w:hAnsi="Arial" w:cs="Arial"/>
          <w:sz w:val="28"/>
          <w:szCs w:val="28"/>
        </w:rPr>
        <w:t>e, the birth of a sibling, parents separating,</w:t>
      </w:r>
      <w:r w:rsidR="002E646F">
        <w:rPr>
          <w:rFonts w:ascii="Arial" w:hAnsi="Arial" w:cs="Arial"/>
          <w:sz w:val="28"/>
          <w:szCs w:val="28"/>
        </w:rPr>
        <w:t xml:space="preserve"> the death of a pet</w:t>
      </w:r>
      <w:r w:rsidRPr="00F132A5">
        <w:rPr>
          <w:rFonts w:ascii="Arial" w:hAnsi="Arial" w:cs="Arial"/>
          <w:sz w:val="28"/>
          <w:szCs w:val="28"/>
        </w:rPr>
        <w:t xml:space="preserve"> or many other changes that will affect their usual routine</w:t>
      </w:r>
      <w:r w:rsidR="00640971" w:rsidRPr="00F132A5">
        <w:rPr>
          <w:rFonts w:ascii="Arial" w:hAnsi="Arial" w:cs="Arial"/>
          <w:sz w:val="28"/>
          <w:szCs w:val="28"/>
        </w:rPr>
        <w:t>. They will also go through smaller transitions during the day, such as going to bed, moving from outdoor play to quiet time et</w:t>
      </w:r>
      <w:r w:rsidR="00390E90" w:rsidRPr="00F132A5">
        <w:rPr>
          <w:rFonts w:ascii="Arial" w:hAnsi="Arial" w:cs="Arial"/>
          <w:sz w:val="28"/>
          <w:szCs w:val="28"/>
        </w:rPr>
        <w:t xml:space="preserve">c. </w:t>
      </w:r>
      <w:r w:rsidR="00885A41">
        <w:rPr>
          <w:rFonts w:ascii="Arial" w:hAnsi="Arial" w:cs="Arial"/>
          <w:sz w:val="28"/>
          <w:szCs w:val="28"/>
        </w:rPr>
        <w:t>Helping children cope with transitions</w:t>
      </w:r>
      <w:r w:rsidR="005415B4">
        <w:rPr>
          <w:rFonts w:ascii="Arial" w:hAnsi="Arial" w:cs="Arial"/>
          <w:sz w:val="28"/>
          <w:szCs w:val="28"/>
        </w:rPr>
        <w:t xml:space="preserve"> and experience as smooth a transition as possible</w:t>
      </w:r>
      <w:r w:rsidR="00885A41">
        <w:rPr>
          <w:rFonts w:ascii="Arial" w:hAnsi="Arial" w:cs="Arial"/>
          <w:sz w:val="28"/>
          <w:szCs w:val="28"/>
        </w:rPr>
        <w:t xml:space="preserve"> can help shape their future resilience to change.</w:t>
      </w:r>
      <w:r w:rsidR="005415B4">
        <w:rPr>
          <w:rFonts w:ascii="Arial" w:hAnsi="Arial" w:cs="Arial"/>
          <w:sz w:val="28"/>
          <w:szCs w:val="28"/>
        </w:rPr>
        <w:t xml:space="preserve"> </w:t>
      </w:r>
      <w:r w:rsidR="005415B4" w:rsidRPr="005415B4">
        <w:rPr>
          <w:rFonts w:ascii="Arial" w:hAnsi="Arial" w:cs="Arial"/>
          <w:color w:val="FF0000"/>
          <w:sz w:val="28"/>
          <w:szCs w:val="28"/>
        </w:rPr>
        <w:t>(Professional Association for Childcare and Early Years, 2017).</w:t>
      </w:r>
    </w:p>
    <w:p w14:paraId="3918DD00" w14:textId="578164F0" w:rsidR="00390E90" w:rsidRPr="00F132A5" w:rsidRDefault="005415B4" w:rsidP="00BD538B">
      <w:pPr>
        <w:rPr>
          <w:rFonts w:ascii="Arial" w:hAnsi="Arial" w:cs="Arial"/>
          <w:sz w:val="28"/>
          <w:szCs w:val="28"/>
        </w:rPr>
      </w:pPr>
      <w:r>
        <w:rPr>
          <w:rFonts w:ascii="Arial" w:hAnsi="Arial" w:cs="Arial"/>
          <w:sz w:val="28"/>
          <w:szCs w:val="28"/>
        </w:rPr>
        <w:t>T</w:t>
      </w:r>
      <w:r w:rsidR="00390E90" w:rsidRPr="00F132A5">
        <w:rPr>
          <w:rFonts w:ascii="Arial" w:hAnsi="Arial" w:cs="Arial"/>
          <w:sz w:val="28"/>
          <w:szCs w:val="28"/>
        </w:rPr>
        <w:t xml:space="preserve">his guide will focus on the transition to full time school, a time that some children manage seamlessly while others will struggle and experience many difficulties. </w:t>
      </w:r>
    </w:p>
    <w:p w14:paraId="5604AB48" w14:textId="1D4B41EC" w:rsidR="00F132A5" w:rsidRPr="00F132A5" w:rsidRDefault="00F132A5" w:rsidP="00BD538B">
      <w:pPr>
        <w:rPr>
          <w:rFonts w:ascii="Arial" w:hAnsi="Arial" w:cs="Arial"/>
          <w:sz w:val="28"/>
          <w:szCs w:val="28"/>
        </w:rPr>
      </w:pPr>
      <w:r w:rsidRPr="00F132A5">
        <w:rPr>
          <w:rFonts w:ascii="Arial" w:hAnsi="Arial" w:cs="Arial"/>
          <w:sz w:val="28"/>
          <w:szCs w:val="28"/>
        </w:rPr>
        <w:t xml:space="preserve">You cannot overemphasise the importance of successful transition. Transition is said to be successful when a child moves into the next phase without difficulty. Successful transition will occur when the child is ready and able to settle into school on all levels, emotionally, psychologically, </w:t>
      </w:r>
      <w:proofErr w:type="gramStart"/>
      <w:r w:rsidRPr="00F132A5">
        <w:rPr>
          <w:rFonts w:ascii="Arial" w:hAnsi="Arial" w:cs="Arial"/>
          <w:sz w:val="28"/>
          <w:szCs w:val="28"/>
        </w:rPr>
        <w:t>physically</w:t>
      </w:r>
      <w:proofErr w:type="gramEnd"/>
      <w:r w:rsidRPr="00F132A5">
        <w:rPr>
          <w:rFonts w:ascii="Arial" w:hAnsi="Arial" w:cs="Arial"/>
          <w:sz w:val="28"/>
          <w:szCs w:val="28"/>
        </w:rPr>
        <w:t xml:space="preserve"> and intellectually. </w:t>
      </w:r>
      <w:r w:rsidRPr="005415B4">
        <w:rPr>
          <w:rFonts w:ascii="Arial" w:hAnsi="Arial" w:cs="Arial"/>
          <w:color w:val="FF0000"/>
          <w:sz w:val="28"/>
          <w:szCs w:val="28"/>
        </w:rPr>
        <w:t>(Yeboah, 2002).</w:t>
      </w:r>
    </w:p>
    <w:p w14:paraId="738194A3" w14:textId="07A8B137" w:rsidR="00765599" w:rsidRPr="00F132A5" w:rsidRDefault="0033084E" w:rsidP="00BD538B">
      <w:pPr>
        <w:rPr>
          <w:rFonts w:ascii="Arial" w:hAnsi="Arial" w:cs="Arial"/>
          <w:sz w:val="28"/>
          <w:szCs w:val="28"/>
        </w:rPr>
      </w:pPr>
      <w:r w:rsidRPr="00F132A5">
        <w:rPr>
          <w:rFonts w:ascii="Arial" w:hAnsi="Arial" w:cs="Arial"/>
          <w:sz w:val="28"/>
          <w:szCs w:val="28"/>
        </w:rPr>
        <w:t xml:space="preserve">“Transition is a process, not an event”. </w:t>
      </w:r>
      <w:r w:rsidRPr="005415B4">
        <w:rPr>
          <w:rFonts w:ascii="Arial" w:hAnsi="Arial" w:cs="Arial"/>
          <w:color w:val="FF0000"/>
          <w:sz w:val="28"/>
          <w:szCs w:val="28"/>
        </w:rPr>
        <w:t>(Bateson, 2013).</w:t>
      </w:r>
      <w:r w:rsidRPr="00F132A5">
        <w:rPr>
          <w:rFonts w:ascii="Arial" w:hAnsi="Arial" w:cs="Arial"/>
          <w:sz w:val="28"/>
          <w:szCs w:val="28"/>
        </w:rPr>
        <w:t xml:space="preserve"> </w:t>
      </w:r>
      <w:r w:rsidR="00037627" w:rsidRPr="00F132A5">
        <w:rPr>
          <w:rFonts w:ascii="Arial" w:hAnsi="Arial" w:cs="Arial"/>
          <w:sz w:val="28"/>
          <w:szCs w:val="28"/>
        </w:rPr>
        <w:t>While a transition can be linked to certain events in a child’s life, it is more than just the event itself. Transition is experienced as a process that is likely to influence the individuals</w:t>
      </w:r>
      <w:r w:rsidR="00F132A5" w:rsidRPr="00F132A5">
        <w:rPr>
          <w:rFonts w:ascii="Arial" w:hAnsi="Arial" w:cs="Arial"/>
          <w:sz w:val="28"/>
          <w:szCs w:val="28"/>
        </w:rPr>
        <w:t>’</w:t>
      </w:r>
      <w:r w:rsidR="00037627" w:rsidRPr="00F132A5">
        <w:rPr>
          <w:rFonts w:ascii="Arial" w:hAnsi="Arial" w:cs="Arial"/>
          <w:sz w:val="28"/>
          <w:szCs w:val="28"/>
        </w:rPr>
        <w:t xml:space="preserve"> life as they move through further changes. </w:t>
      </w:r>
      <w:r w:rsidR="00037627" w:rsidRPr="005415B4">
        <w:rPr>
          <w:rFonts w:ascii="Arial" w:hAnsi="Arial" w:cs="Arial"/>
          <w:color w:val="FF0000"/>
          <w:sz w:val="28"/>
          <w:szCs w:val="28"/>
        </w:rPr>
        <w:t>(</w:t>
      </w:r>
      <w:proofErr w:type="spellStart"/>
      <w:r w:rsidR="00037627" w:rsidRPr="005415B4">
        <w:rPr>
          <w:rFonts w:ascii="Arial" w:hAnsi="Arial" w:cs="Arial"/>
          <w:color w:val="FF0000"/>
          <w:sz w:val="28"/>
          <w:szCs w:val="28"/>
        </w:rPr>
        <w:t>Trodd</w:t>
      </w:r>
      <w:proofErr w:type="spellEnd"/>
      <w:r w:rsidR="00037627" w:rsidRPr="005415B4">
        <w:rPr>
          <w:rFonts w:ascii="Arial" w:hAnsi="Arial" w:cs="Arial"/>
          <w:color w:val="FF0000"/>
          <w:sz w:val="28"/>
          <w:szCs w:val="28"/>
        </w:rPr>
        <w:t>, 2013)</w:t>
      </w:r>
      <w:r w:rsidR="002E646F" w:rsidRPr="005415B4">
        <w:rPr>
          <w:rFonts w:ascii="Arial" w:hAnsi="Arial" w:cs="Arial"/>
          <w:color w:val="FF0000"/>
          <w:sz w:val="28"/>
          <w:szCs w:val="28"/>
        </w:rPr>
        <w:t>.</w:t>
      </w:r>
      <w:r w:rsidR="002E646F">
        <w:rPr>
          <w:rFonts w:ascii="Arial" w:hAnsi="Arial" w:cs="Arial"/>
          <w:sz w:val="28"/>
          <w:szCs w:val="28"/>
        </w:rPr>
        <w:t xml:space="preserve"> </w:t>
      </w:r>
    </w:p>
    <w:p w14:paraId="7531DA58" w14:textId="31276180" w:rsidR="001506D5" w:rsidRPr="00F132A5" w:rsidRDefault="001506D5" w:rsidP="001506D5">
      <w:pPr>
        <w:rPr>
          <w:rFonts w:ascii="Arial" w:hAnsi="Arial" w:cs="Arial"/>
          <w:sz w:val="28"/>
          <w:szCs w:val="28"/>
        </w:rPr>
      </w:pPr>
      <w:r w:rsidRPr="00F132A5">
        <w:rPr>
          <w:rFonts w:ascii="Arial" w:hAnsi="Arial" w:cs="Arial"/>
          <w:sz w:val="28"/>
          <w:szCs w:val="28"/>
        </w:rPr>
        <w:t>Transitions and the way they are handled can affect the child in the longer term as well as the short term</w:t>
      </w:r>
      <w:r w:rsidR="002E72BA">
        <w:rPr>
          <w:rFonts w:ascii="Arial" w:hAnsi="Arial" w:cs="Arial"/>
          <w:sz w:val="28"/>
          <w:szCs w:val="28"/>
        </w:rPr>
        <w:t xml:space="preserve"> and can affect how they respond to future transitions</w:t>
      </w:r>
      <w:r w:rsidRPr="00F132A5">
        <w:rPr>
          <w:rFonts w:ascii="Arial" w:hAnsi="Arial" w:cs="Arial"/>
          <w:sz w:val="28"/>
          <w:szCs w:val="28"/>
        </w:rPr>
        <w:t xml:space="preserve">. According to </w:t>
      </w:r>
      <w:r w:rsidRPr="005415B4">
        <w:rPr>
          <w:rFonts w:ascii="Arial" w:hAnsi="Arial" w:cs="Arial"/>
          <w:color w:val="FF0000"/>
          <w:sz w:val="28"/>
          <w:szCs w:val="28"/>
        </w:rPr>
        <w:t>Bridges (1991, cited in Bateson, 2013, p52)</w:t>
      </w:r>
      <w:r w:rsidRPr="00F132A5">
        <w:rPr>
          <w:rFonts w:ascii="Arial" w:hAnsi="Arial" w:cs="Arial"/>
          <w:sz w:val="28"/>
          <w:szCs w:val="28"/>
        </w:rPr>
        <w:t xml:space="preserve"> a child may experience lasting effects on emotional, </w:t>
      </w:r>
      <w:proofErr w:type="gramStart"/>
      <w:r w:rsidRPr="00F132A5">
        <w:rPr>
          <w:rFonts w:ascii="Arial" w:hAnsi="Arial" w:cs="Arial"/>
          <w:sz w:val="28"/>
          <w:szCs w:val="28"/>
        </w:rPr>
        <w:t>social</w:t>
      </w:r>
      <w:proofErr w:type="gramEnd"/>
      <w:r w:rsidRPr="00F132A5">
        <w:rPr>
          <w:rFonts w:ascii="Arial" w:hAnsi="Arial" w:cs="Arial"/>
          <w:sz w:val="28"/>
          <w:szCs w:val="28"/>
        </w:rPr>
        <w:t xml:space="preserve"> and academic development as the result of a badly handled transition. Therefor it is important that young children are supported through this process in a way that suits their needs and ensures as smooth a transition as possible.</w:t>
      </w:r>
    </w:p>
    <w:p w14:paraId="234EBC4E" w14:textId="0CDEEB14" w:rsidR="00BD538B" w:rsidRPr="001A255F" w:rsidRDefault="00B51B78" w:rsidP="00BD538B">
      <w:pPr>
        <w:rPr>
          <w:rFonts w:ascii="Arial" w:hAnsi="Arial" w:cs="Arial"/>
          <w:sz w:val="28"/>
          <w:szCs w:val="28"/>
        </w:rPr>
      </w:pPr>
      <w:r w:rsidRPr="001A255F">
        <w:rPr>
          <w:rFonts w:ascii="Arial" w:hAnsi="Arial" w:cs="Arial"/>
          <w:sz w:val="28"/>
          <w:szCs w:val="28"/>
        </w:rPr>
        <w:t>There are many factors that contribute to</w:t>
      </w:r>
      <w:r w:rsidR="00E2186C" w:rsidRPr="001A255F">
        <w:rPr>
          <w:rFonts w:ascii="Arial" w:hAnsi="Arial" w:cs="Arial"/>
          <w:sz w:val="28"/>
          <w:szCs w:val="28"/>
        </w:rPr>
        <w:t xml:space="preserve"> and influence</w:t>
      </w:r>
      <w:r w:rsidRPr="001A255F">
        <w:rPr>
          <w:rFonts w:ascii="Arial" w:hAnsi="Arial" w:cs="Arial"/>
          <w:sz w:val="28"/>
          <w:szCs w:val="28"/>
        </w:rPr>
        <w:t xml:space="preserve"> children’s development and how a child will cope during times of transition. It is </w:t>
      </w:r>
      <w:r w:rsidRPr="001A255F">
        <w:rPr>
          <w:rFonts w:ascii="Arial" w:hAnsi="Arial" w:cs="Arial"/>
          <w:sz w:val="28"/>
          <w:szCs w:val="28"/>
        </w:rPr>
        <w:lastRenderedPageBreak/>
        <w:t>important that adults are aware of the</w:t>
      </w:r>
      <w:r w:rsidR="00E2186C" w:rsidRPr="001A255F">
        <w:rPr>
          <w:rFonts w:ascii="Arial" w:hAnsi="Arial" w:cs="Arial"/>
          <w:sz w:val="28"/>
          <w:szCs w:val="28"/>
        </w:rPr>
        <w:t xml:space="preserve"> many</w:t>
      </w:r>
      <w:r w:rsidRPr="001A255F">
        <w:rPr>
          <w:rFonts w:ascii="Arial" w:hAnsi="Arial" w:cs="Arial"/>
          <w:sz w:val="28"/>
          <w:szCs w:val="28"/>
        </w:rPr>
        <w:t xml:space="preserve"> challenges that children may face</w:t>
      </w:r>
      <w:r w:rsidR="007C6032" w:rsidRPr="001A255F">
        <w:rPr>
          <w:rFonts w:ascii="Arial" w:hAnsi="Arial" w:cs="Arial"/>
          <w:sz w:val="28"/>
          <w:szCs w:val="28"/>
        </w:rPr>
        <w:t xml:space="preserve"> and how the environmen</w:t>
      </w:r>
      <w:r w:rsidR="00E2186C" w:rsidRPr="001A255F">
        <w:rPr>
          <w:rFonts w:ascii="Arial" w:hAnsi="Arial" w:cs="Arial"/>
          <w:sz w:val="28"/>
          <w:szCs w:val="28"/>
        </w:rPr>
        <w:t>t they live in impacts on this.</w:t>
      </w:r>
    </w:p>
    <w:p w14:paraId="6FE018A2" w14:textId="77777777" w:rsidR="007A56BF" w:rsidRDefault="00E2186C" w:rsidP="00BD538B">
      <w:pPr>
        <w:rPr>
          <w:noProof/>
        </w:rPr>
      </w:pPr>
      <w:r w:rsidRPr="005415B4">
        <w:rPr>
          <w:rFonts w:ascii="Arial" w:hAnsi="Arial" w:cs="Arial"/>
          <w:color w:val="FF0000"/>
          <w:sz w:val="28"/>
          <w:szCs w:val="28"/>
        </w:rPr>
        <w:t>Bronfenbrenner</w:t>
      </w:r>
      <w:r w:rsidR="005415B4">
        <w:rPr>
          <w:rFonts w:ascii="Arial" w:hAnsi="Arial" w:cs="Arial"/>
          <w:color w:val="FF0000"/>
          <w:sz w:val="28"/>
          <w:szCs w:val="28"/>
        </w:rPr>
        <w:t xml:space="preserve"> (date!)</w:t>
      </w:r>
      <w:r w:rsidRPr="005415B4">
        <w:rPr>
          <w:rFonts w:ascii="Arial" w:hAnsi="Arial" w:cs="Arial"/>
          <w:color w:val="FF0000"/>
          <w:sz w:val="28"/>
          <w:szCs w:val="28"/>
        </w:rPr>
        <w:t xml:space="preserve"> </w:t>
      </w:r>
      <w:r w:rsidRPr="001A255F">
        <w:rPr>
          <w:rFonts w:ascii="Arial" w:hAnsi="Arial" w:cs="Arial"/>
          <w:sz w:val="28"/>
          <w:szCs w:val="28"/>
        </w:rPr>
        <w:t>developed a bioecological model of development</w:t>
      </w:r>
      <w:r w:rsidR="005415B4">
        <w:rPr>
          <w:rFonts w:ascii="Arial" w:hAnsi="Arial" w:cs="Arial"/>
          <w:sz w:val="28"/>
          <w:szCs w:val="28"/>
        </w:rPr>
        <w:t>.</w:t>
      </w:r>
      <w:r w:rsidRPr="001A255F">
        <w:rPr>
          <w:rFonts w:ascii="Arial" w:hAnsi="Arial" w:cs="Arial"/>
          <w:sz w:val="28"/>
          <w:szCs w:val="28"/>
        </w:rPr>
        <w:t xml:space="preserve"> </w:t>
      </w:r>
      <w:r w:rsidR="005415B4">
        <w:rPr>
          <w:rFonts w:ascii="Arial" w:hAnsi="Arial" w:cs="Arial"/>
          <w:sz w:val="28"/>
          <w:szCs w:val="28"/>
        </w:rPr>
        <w:t>H</w:t>
      </w:r>
      <w:r w:rsidRPr="001A255F">
        <w:rPr>
          <w:rFonts w:ascii="Arial" w:hAnsi="Arial" w:cs="Arial"/>
          <w:sz w:val="28"/>
          <w:szCs w:val="28"/>
        </w:rPr>
        <w:t xml:space="preserve">e worked to describe how children’s development can be affected by the environment. Children do not develop in isolation, and the ecological approach is a reminder of this. </w:t>
      </w:r>
      <w:r w:rsidR="00184FDA" w:rsidRPr="001A255F">
        <w:rPr>
          <w:rFonts w:ascii="Arial" w:hAnsi="Arial" w:cs="Arial"/>
          <w:sz w:val="28"/>
          <w:szCs w:val="28"/>
        </w:rPr>
        <w:t xml:space="preserve">Bronfenbrenner’s model includes a </w:t>
      </w:r>
      <w:r w:rsidR="00882581" w:rsidRPr="001A255F">
        <w:rPr>
          <w:rFonts w:ascii="Arial" w:hAnsi="Arial" w:cs="Arial"/>
          <w:sz w:val="28"/>
          <w:szCs w:val="28"/>
        </w:rPr>
        <w:t>series of concentric</w:t>
      </w:r>
      <w:r w:rsidR="00184FDA" w:rsidRPr="001A255F">
        <w:rPr>
          <w:rFonts w:ascii="Arial" w:hAnsi="Arial" w:cs="Arial"/>
          <w:sz w:val="28"/>
          <w:szCs w:val="28"/>
        </w:rPr>
        <w:t xml:space="preserve"> circles</w:t>
      </w:r>
      <w:r w:rsidR="00882581" w:rsidRPr="001A255F">
        <w:rPr>
          <w:rFonts w:ascii="Arial" w:hAnsi="Arial" w:cs="Arial"/>
          <w:sz w:val="28"/>
          <w:szCs w:val="28"/>
        </w:rPr>
        <w:t>, where the child is at the centre. The innermost circle he calls the microsystem</w:t>
      </w:r>
      <w:r w:rsidR="005A1B65" w:rsidRPr="001A255F">
        <w:rPr>
          <w:rFonts w:ascii="Arial" w:hAnsi="Arial" w:cs="Arial"/>
          <w:sz w:val="28"/>
          <w:szCs w:val="28"/>
        </w:rPr>
        <w:t>, this is where socialisation occurs and is made up of the direct daily experiences and contacts of the child</w:t>
      </w:r>
      <w:r w:rsidR="005415B4">
        <w:rPr>
          <w:rFonts w:ascii="Arial" w:hAnsi="Arial" w:cs="Arial"/>
          <w:sz w:val="28"/>
          <w:szCs w:val="28"/>
        </w:rPr>
        <w:t>,</w:t>
      </w:r>
      <w:r w:rsidR="005A1B65" w:rsidRPr="001A255F">
        <w:rPr>
          <w:rFonts w:ascii="Arial" w:hAnsi="Arial" w:cs="Arial"/>
          <w:sz w:val="28"/>
          <w:szCs w:val="28"/>
        </w:rPr>
        <w:t xml:space="preserve"> such as, family, peers, friends, teachers, keyworkers. The next layer is the </w:t>
      </w:r>
      <w:r w:rsidR="004F088D" w:rsidRPr="001A255F">
        <w:rPr>
          <w:rFonts w:ascii="Arial" w:hAnsi="Arial" w:cs="Arial"/>
          <w:sz w:val="28"/>
          <w:szCs w:val="28"/>
        </w:rPr>
        <w:t xml:space="preserve">Mesosystem and reflects the relationships between the influences of the microsystem, for example where an activity in school relies on a child bringing in specific items </w:t>
      </w:r>
      <w:r w:rsidR="007A56BF">
        <w:rPr>
          <w:rFonts w:ascii="Arial" w:hAnsi="Arial" w:cs="Arial"/>
          <w:sz w:val="28"/>
          <w:szCs w:val="28"/>
        </w:rPr>
        <w:t>for example</w:t>
      </w:r>
      <w:r w:rsidR="004F088D" w:rsidRPr="001A255F">
        <w:rPr>
          <w:rFonts w:ascii="Arial" w:hAnsi="Arial" w:cs="Arial"/>
          <w:sz w:val="28"/>
          <w:szCs w:val="28"/>
        </w:rPr>
        <w:t xml:space="preserve"> </w:t>
      </w:r>
      <w:r w:rsidR="007A56BF">
        <w:rPr>
          <w:rFonts w:ascii="Arial" w:hAnsi="Arial" w:cs="Arial"/>
          <w:sz w:val="28"/>
          <w:szCs w:val="28"/>
        </w:rPr>
        <w:t>w</w:t>
      </w:r>
      <w:r w:rsidR="004F088D" w:rsidRPr="001A255F">
        <w:rPr>
          <w:rFonts w:ascii="Arial" w:hAnsi="Arial" w:cs="Arial"/>
          <w:sz w:val="28"/>
          <w:szCs w:val="28"/>
        </w:rPr>
        <w:t xml:space="preserve">ellies/baby photo. This would only be possible if the child’s parents remembered and were able to provide the item. The third layer is called the </w:t>
      </w:r>
      <w:proofErr w:type="spellStart"/>
      <w:r w:rsidR="004F088D" w:rsidRPr="001A255F">
        <w:rPr>
          <w:rFonts w:ascii="Arial" w:hAnsi="Arial" w:cs="Arial"/>
          <w:sz w:val="28"/>
          <w:szCs w:val="28"/>
        </w:rPr>
        <w:t>Exosystem</w:t>
      </w:r>
      <w:proofErr w:type="spellEnd"/>
      <w:r w:rsidR="004F088D" w:rsidRPr="001A255F">
        <w:rPr>
          <w:rFonts w:ascii="Arial" w:hAnsi="Arial" w:cs="Arial"/>
          <w:sz w:val="28"/>
          <w:szCs w:val="28"/>
        </w:rPr>
        <w:t xml:space="preserve"> and refers to direct or indirect influences</w:t>
      </w:r>
      <w:r w:rsidR="007A56BF">
        <w:rPr>
          <w:rFonts w:ascii="Arial" w:hAnsi="Arial" w:cs="Arial"/>
          <w:sz w:val="28"/>
          <w:szCs w:val="28"/>
        </w:rPr>
        <w:t xml:space="preserve"> and</w:t>
      </w:r>
      <w:r w:rsidR="0045544D" w:rsidRPr="001A255F">
        <w:rPr>
          <w:rFonts w:ascii="Arial" w:hAnsi="Arial" w:cs="Arial"/>
          <w:sz w:val="28"/>
          <w:szCs w:val="28"/>
        </w:rPr>
        <w:t xml:space="preserve"> social systems that affect development. This includes</w:t>
      </w:r>
      <w:r w:rsidR="007A56BF">
        <w:rPr>
          <w:rFonts w:ascii="Arial" w:hAnsi="Arial" w:cs="Arial"/>
          <w:sz w:val="28"/>
          <w:szCs w:val="28"/>
        </w:rPr>
        <w:t xml:space="preserve"> the</w:t>
      </w:r>
      <w:r w:rsidR="0045544D" w:rsidRPr="001A255F">
        <w:rPr>
          <w:rFonts w:ascii="Arial" w:hAnsi="Arial" w:cs="Arial"/>
          <w:sz w:val="28"/>
          <w:szCs w:val="28"/>
        </w:rPr>
        <w:t xml:space="preserve"> extended family, friends of parents, parents</w:t>
      </w:r>
      <w:r w:rsidR="001A255F" w:rsidRPr="001A255F">
        <w:rPr>
          <w:rFonts w:ascii="Arial" w:hAnsi="Arial" w:cs="Arial"/>
          <w:sz w:val="28"/>
          <w:szCs w:val="28"/>
        </w:rPr>
        <w:t>’</w:t>
      </w:r>
      <w:r w:rsidR="0045544D" w:rsidRPr="001A255F">
        <w:rPr>
          <w:rFonts w:ascii="Arial" w:hAnsi="Arial" w:cs="Arial"/>
          <w:sz w:val="28"/>
          <w:szCs w:val="28"/>
        </w:rPr>
        <w:t xml:space="preserve"> economic situation, school boards</w:t>
      </w:r>
      <w:r w:rsidR="001A255F" w:rsidRPr="001A255F">
        <w:rPr>
          <w:rFonts w:ascii="Arial" w:hAnsi="Arial" w:cs="Arial"/>
          <w:sz w:val="28"/>
          <w:szCs w:val="28"/>
        </w:rPr>
        <w:t xml:space="preserve"> and</w:t>
      </w:r>
      <w:r w:rsidR="0045544D" w:rsidRPr="001A255F">
        <w:rPr>
          <w:rFonts w:ascii="Arial" w:hAnsi="Arial" w:cs="Arial"/>
          <w:sz w:val="28"/>
          <w:szCs w:val="28"/>
        </w:rPr>
        <w:t xml:space="preserve"> neighbourhood. These may impact the child’s development indirectly, for example a parent who is under pressure at work may be in a rush to get there and not as responsive to their child’s needs and efforts at communication. Next is the Macrosystem which consists of broader social structures such as cultural values, </w:t>
      </w:r>
      <w:r w:rsidR="001A255F" w:rsidRPr="001A255F">
        <w:rPr>
          <w:rFonts w:ascii="Arial" w:hAnsi="Arial" w:cs="Arial"/>
          <w:sz w:val="28"/>
          <w:szCs w:val="28"/>
        </w:rPr>
        <w:t xml:space="preserve">the economic system, </w:t>
      </w:r>
      <w:proofErr w:type="gramStart"/>
      <w:r w:rsidR="001A255F" w:rsidRPr="001A255F">
        <w:rPr>
          <w:rFonts w:ascii="Arial" w:hAnsi="Arial" w:cs="Arial"/>
          <w:sz w:val="28"/>
          <w:szCs w:val="28"/>
        </w:rPr>
        <w:t>laws</w:t>
      </w:r>
      <w:proofErr w:type="gramEnd"/>
      <w:r w:rsidR="001A255F" w:rsidRPr="001A255F">
        <w:rPr>
          <w:rFonts w:ascii="Arial" w:hAnsi="Arial" w:cs="Arial"/>
          <w:sz w:val="28"/>
          <w:szCs w:val="28"/>
        </w:rPr>
        <w:t xml:space="preserve"> and customs of</w:t>
      </w:r>
      <w:r w:rsidR="007A56BF">
        <w:rPr>
          <w:rFonts w:ascii="Arial" w:hAnsi="Arial" w:cs="Arial"/>
          <w:sz w:val="28"/>
          <w:szCs w:val="28"/>
        </w:rPr>
        <w:t xml:space="preserve"> </w:t>
      </w:r>
      <w:r w:rsidR="001A255F" w:rsidRPr="001A255F">
        <w:rPr>
          <w:rFonts w:ascii="Arial" w:hAnsi="Arial" w:cs="Arial"/>
          <w:sz w:val="28"/>
          <w:szCs w:val="28"/>
        </w:rPr>
        <w:t xml:space="preserve">given culture. </w:t>
      </w:r>
    </w:p>
    <w:p w14:paraId="76F900E4" w14:textId="77777777" w:rsidR="000B201A" w:rsidRDefault="000B201A" w:rsidP="00BD538B">
      <w:pPr>
        <w:rPr>
          <w:noProof/>
        </w:rPr>
      </w:pPr>
      <w:r>
        <w:rPr>
          <w:noProof/>
        </w:rPr>
        <w:lastRenderedPageBreak/>
        <w:drawing>
          <wp:anchor distT="0" distB="0" distL="114300" distR="114300" simplePos="0" relativeHeight="251662848" behindDoc="0" locked="0" layoutInCell="1" allowOverlap="1" wp14:anchorId="60D3AF8F" wp14:editId="00768A32">
            <wp:simplePos x="914400" y="1133475"/>
            <wp:positionH relativeFrom="column">
              <wp:align>left</wp:align>
            </wp:positionH>
            <wp:positionV relativeFrom="paragraph">
              <wp:align>top</wp:align>
            </wp:positionV>
            <wp:extent cx="4933781" cy="4324350"/>
            <wp:effectExtent l="0" t="0" r="0" b="0"/>
            <wp:wrapSquare wrapText="bothSides"/>
            <wp:docPr id="4" name="Picture 4" descr="2. Bronfenbrenner's model of social ecology is a visual representation of a  child's … | Child development theories, Social work theories, Child  development te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Bronfenbrenner's model of social ecology is a visual representation of a  child's … | Child development theories, Social work theories, Child  development teach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3781" cy="4324350"/>
                    </a:xfrm>
                    <a:prstGeom prst="rect">
                      <a:avLst/>
                    </a:prstGeom>
                    <a:noFill/>
                    <a:ln>
                      <a:noFill/>
                    </a:ln>
                  </pic:spPr>
                </pic:pic>
              </a:graphicData>
            </a:graphic>
          </wp:anchor>
        </w:drawing>
      </w:r>
    </w:p>
    <w:p w14:paraId="385337D4" w14:textId="77777777" w:rsidR="000B201A" w:rsidRPr="000B201A" w:rsidRDefault="000B201A" w:rsidP="000B201A"/>
    <w:p w14:paraId="4B5DDD04" w14:textId="77777777" w:rsidR="000B201A" w:rsidRPr="000B201A" w:rsidRDefault="000B201A" w:rsidP="000B201A"/>
    <w:p w14:paraId="49B49D3F" w14:textId="77777777" w:rsidR="000B201A" w:rsidRPr="000B201A" w:rsidRDefault="000B201A" w:rsidP="000B201A"/>
    <w:p w14:paraId="1A82DD6B" w14:textId="77777777" w:rsidR="000B201A" w:rsidRPr="000B201A" w:rsidRDefault="000B201A" w:rsidP="000B201A"/>
    <w:p w14:paraId="0AFEA620" w14:textId="77777777" w:rsidR="000B201A" w:rsidRPr="000B201A" w:rsidRDefault="000B201A" w:rsidP="000B201A"/>
    <w:p w14:paraId="07849BF2" w14:textId="77777777" w:rsidR="000B201A" w:rsidRPr="000B201A" w:rsidRDefault="000B201A" w:rsidP="000B201A"/>
    <w:p w14:paraId="346F6CBE" w14:textId="77777777" w:rsidR="000B201A" w:rsidRPr="000B201A" w:rsidRDefault="000B201A" w:rsidP="000B201A"/>
    <w:p w14:paraId="19A0B37B" w14:textId="77777777" w:rsidR="000B201A" w:rsidRDefault="000B201A" w:rsidP="00BD538B">
      <w:pPr>
        <w:rPr>
          <w:noProof/>
        </w:rPr>
      </w:pPr>
    </w:p>
    <w:p w14:paraId="0DD85571" w14:textId="2DA46B2A" w:rsidR="00E2186C" w:rsidRPr="007A56BF" w:rsidRDefault="000B201A" w:rsidP="00BD538B">
      <w:pPr>
        <w:rPr>
          <w:noProof/>
        </w:rPr>
      </w:pPr>
      <w:r>
        <w:rPr>
          <w:noProof/>
        </w:rPr>
        <w:t>(Source: Pinterest, no date).</w:t>
      </w:r>
      <w:r>
        <w:rPr>
          <w:noProof/>
        </w:rPr>
        <w:br w:type="textWrapping" w:clear="all"/>
      </w:r>
    </w:p>
    <w:p w14:paraId="7C85E6B3" w14:textId="2F77099A" w:rsidR="00070D80" w:rsidRDefault="001A255F" w:rsidP="00BD538B">
      <w:pPr>
        <w:rPr>
          <w:rFonts w:ascii="Arial" w:hAnsi="Arial" w:cs="Arial"/>
          <w:sz w:val="24"/>
          <w:szCs w:val="24"/>
        </w:rPr>
      </w:pPr>
      <w:r>
        <w:rPr>
          <w:noProof/>
        </w:rPr>
        <w:lastRenderedPageBreak/>
        <w:drawing>
          <wp:anchor distT="0" distB="0" distL="114300" distR="114300" simplePos="0" relativeHeight="251661824" behindDoc="0" locked="0" layoutInCell="1" allowOverlap="1" wp14:anchorId="37729E9C" wp14:editId="1CCB1FD8">
            <wp:simplePos x="0" y="0"/>
            <wp:positionH relativeFrom="column">
              <wp:posOffset>847725</wp:posOffset>
            </wp:positionH>
            <wp:positionV relativeFrom="paragraph">
              <wp:posOffset>11430</wp:posOffset>
            </wp:positionV>
            <wp:extent cx="5126990" cy="4038600"/>
            <wp:effectExtent l="0" t="0" r="0" b="0"/>
            <wp:wrapSquare wrapText="bothSides"/>
            <wp:docPr id="2" name="Picture 2" descr="bronfenbrenner ecological model - Google 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onfenbrenner ecological model - Google Sear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6990" cy="4038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87BE69" w14:textId="28B3841A" w:rsidR="005A1B65" w:rsidRDefault="005A1B65" w:rsidP="00BD538B">
      <w:pPr>
        <w:rPr>
          <w:rFonts w:ascii="Arial" w:hAnsi="Arial" w:cs="Arial"/>
          <w:sz w:val="24"/>
          <w:szCs w:val="24"/>
        </w:rPr>
      </w:pPr>
    </w:p>
    <w:p w14:paraId="32D61D11" w14:textId="004D00DD" w:rsidR="005A1B65" w:rsidRDefault="005A1B65" w:rsidP="00BD538B">
      <w:pPr>
        <w:rPr>
          <w:rFonts w:ascii="Arial" w:hAnsi="Arial" w:cs="Arial"/>
          <w:sz w:val="24"/>
          <w:szCs w:val="24"/>
        </w:rPr>
      </w:pPr>
    </w:p>
    <w:p w14:paraId="0973E095" w14:textId="7B35363D" w:rsidR="005A1B65" w:rsidRDefault="005A1B65" w:rsidP="00BD538B">
      <w:pPr>
        <w:rPr>
          <w:rFonts w:ascii="Arial" w:hAnsi="Arial" w:cs="Arial"/>
          <w:sz w:val="24"/>
          <w:szCs w:val="24"/>
        </w:rPr>
      </w:pPr>
    </w:p>
    <w:p w14:paraId="402EAEE8" w14:textId="13873168" w:rsidR="005A1B65" w:rsidRDefault="005A1B65" w:rsidP="00070D80">
      <w:pPr>
        <w:rPr>
          <w:noProof/>
        </w:rPr>
      </w:pPr>
    </w:p>
    <w:p w14:paraId="3922641E" w14:textId="4E4C192D" w:rsidR="005A1B65" w:rsidRDefault="005A1B65" w:rsidP="00070D80">
      <w:pPr>
        <w:rPr>
          <w:noProof/>
        </w:rPr>
      </w:pPr>
    </w:p>
    <w:p w14:paraId="1A6A7638" w14:textId="0C3285CF" w:rsidR="00070D80" w:rsidRPr="00070D80" w:rsidRDefault="00070D80" w:rsidP="00070D80">
      <w:pPr>
        <w:rPr>
          <w:rFonts w:ascii="Arial" w:hAnsi="Arial" w:cs="Arial"/>
          <w:sz w:val="24"/>
          <w:szCs w:val="24"/>
        </w:rPr>
      </w:pPr>
    </w:p>
    <w:p w14:paraId="76C5CA7F" w14:textId="169D66A2" w:rsidR="00070D80" w:rsidRPr="00070D80" w:rsidRDefault="00070D80" w:rsidP="00070D80">
      <w:pPr>
        <w:rPr>
          <w:rFonts w:ascii="Arial" w:hAnsi="Arial" w:cs="Arial"/>
          <w:sz w:val="24"/>
          <w:szCs w:val="24"/>
        </w:rPr>
      </w:pPr>
    </w:p>
    <w:p w14:paraId="347FC723" w14:textId="551B287E" w:rsidR="00070D80" w:rsidRDefault="007A56BF" w:rsidP="00BD538B">
      <w:pPr>
        <w:rPr>
          <w:rFonts w:ascii="Arial" w:hAnsi="Arial" w:cs="Arial"/>
          <w:sz w:val="24"/>
          <w:szCs w:val="24"/>
        </w:rPr>
      </w:pPr>
      <w:r>
        <w:rPr>
          <w:rFonts w:ascii="Arial" w:hAnsi="Arial" w:cs="Arial"/>
          <w:sz w:val="24"/>
          <w:szCs w:val="24"/>
        </w:rPr>
        <w:t>(Source: Pinterest, no date)</w:t>
      </w:r>
    </w:p>
    <w:p w14:paraId="17B7ED4B" w14:textId="3ED3F770" w:rsidR="00070D80" w:rsidRDefault="00070D80" w:rsidP="00BD538B">
      <w:pPr>
        <w:rPr>
          <w:rFonts w:ascii="Arial" w:hAnsi="Arial" w:cs="Arial"/>
          <w:sz w:val="24"/>
          <w:szCs w:val="24"/>
        </w:rPr>
      </w:pPr>
      <w:r>
        <w:rPr>
          <w:rFonts w:ascii="Arial" w:hAnsi="Arial" w:cs="Arial"/>
          <w:sz w:val="24"/>
          <w:szCs w:val="24"/>
        </w:rPr>
        <w:br w:type="textWrapping" w:clear="all"/>
      </w:r>
    </w:p>
    <w:p w14:paraId="20275EA1" w14:textId="3E4607C9" w:rsidR="00300382" w:rsidRDefault="001A255F" w:rsidP="00BD538B">
      <w:pPr>
        <w:rPr>
          <w:rFonts w:ascii="Arial" w:hAnsi="Arial" w:cs="Arial"/>
          <w:sz w:val="28"/>
          <w:szCs w:val="28"/>
        </w:rPr>
      </w:pPr>
      <w:proofErr w:type="gramStart"/>
      <w:r w:rsidRPr="004A3285">
        <w:rPr>
          <w:rFonts w:ascii="Arial" w:hAnsi="Arial" w:cs="Arial"/>
          <w:sz w:val="28"/>
          <w:szCs w:val="28"/>
        </w:rPr>
        <w:t>All of</w:t>
      </w:r>
      <w:proofErr w:type="gramEnd"/>
      <w:r w:rsidRPr="004A3285">
        <w:rPr>
          <w:rFonts w:ascii="Arial" w:hAnsi="Arial" w:cs="Arial"/>
          <w:sz w:val="28"/>
          <w:szCs w:val="28"/>
        </w:rPr>
        <w:t xml:space="preserve"> these environmental factors can have an impact on how well a child copes or doesn’t cope with transitions and change</w:t>
      </w:r>
      <w:r w:rsidR="004A3285">
        <w:rPr>
          <w:rFonts w:ascii="Arial" w:hAnsi="Arial" w:cs="Arial"/>
          <w:sz w:val="28"/>
          <w:szCs w:val="28"/>
        </w:rPr>
        <w:t>.</w:t>
      </w:r>
      <w:r w:rsidR="003E307E">
        <w:rPr>
          <w:rFonts w:ascii="Arial" w:hAnsi="Arial" w:cs="Arial"/>
          <w:sz w:val="28"/>
          <w:szCs w:val="28"/>
        </w:rPr>
        <w:t xml:space="preserve"> The diagram shows all the outside influences and how they can support and contribute to how the child develops</w:t>
      </w:r>
      <w:r w:rsidR="00891281">
        <w:rPr>
          <w:rFonts w:ascii="Arial" w:hAnsi="Arial" w:cs="Arial"/>
          <w:sz w:val="28"/>
          <w:szCs w:val="28"/>
        </w:rPr>
        <w:t xml:space="preserve"> in different areas.</w:t>
      </w:r>
    </w:p>
    <w:p w14:paraId="2B816819" w14:textId="1E8357EF" w:rsidR="003E307E" w:rsidRDefault="003E307E" w:rsidP="00BD538B">
      <w:pPr>
        <w:rPr>
          <w:rFonts w:ascii="Arial" w:hAnsi="Arial" w:cs="Arial"/>
          <w:sz w:val="28"/>
          <w:szCs w:val="28"/>
        </w:rPr>
      </w:pPr>
    </w:p>
    <w:p w14:paraId="2FD11EED" w14:textId="049C3F4C" w:rsidR="003E307E" w:rsidRDefault="003E307E" w:rsidP="00BD538B">
      <w:pPr>
        <w:rPr>
          <w:rFonts w:ascii="Arial" w:hAnsi="Arial" w:cs="Arial"/>
          <w:sz w:val="28"/>
          <w:szCs w:val="28"/>
        </w:rPr>
      </w:pPr>
    </w:p>
    <w:p w14:paraId="7934E7E0" w14:textId="7DB06F16" w:rsidR="003E307E" w:rsidRDefault="003E307E" w:rsidP="00BD538B">
      <w:pPr>
        <w:rPr>
          <w:rFonts w:ascii="Arial" w:hAnsi="Arial" w:cs="Arial"/>
          <w:sz w:val="28"/>
          <w:szCs w:val="28"/>
        </w:rPr>
      </w:pPr>
    </w:p>
    <w:p w14:paraId="74A2A2CA" w14:textId="1E4C0CB5" w:rsidR="003E307E" w:rsidRDefault="003E307E" w:rsidP="00BD538B">
      <w:pPr>
        <w:rPr>
          <w:rFonts w:ascii="Arial" w:hAnsi="Arial" w:cs="Arial"/>
          <w:sz w:val="28"/>
          <w:szCs w:val="28"/>
        </w:rPr>
      </w:pPr>
    </w:p>
    <w:p w14:paraId="66902FD4" w14:textId="4487BB12" w:rsidR="003E307E" w:rsidRDefault="003E307E" w:rsidP="00BD538B">
      <w:pPr>
        <w:rPr>
          <w:rFonts w:ascii="Arial" w:hAnsi="Arial" w:cs="Arial"/>
          <w:sz w:val="28"/>
          <w:szCs w:val="28"/>
        </w:rPr>
      </w:pPr>
    </w:p>
    <w:p w14:paraId="26208053" w14:textId="47E7C160" w:rsidR="003E307E" w:rsidRDefault="003E307E" w:rsidP="00BD538B">
      <w:pPr>
        <w:rPr>
          <w:rFonts w:ascii="Arial" w:hAnsi="Arial" w:cs="Arial"/>
          <w:sz w:val="28"/>
          <w:szCs w:val="28"/>
        </w:rPr>
      </w:pPr>
    </w:p>
    <w:p w14:paraId="20F255D2" w14:textId="0BD319E1" w:rsidR="003E307E" w:rsidRDefault="003E307E" w:rsidP="00BD538B">
      <w:pPr>
        <w:rPr>
          <w:rFonts w:ascii="Arial" w:hAnsi="Arial" w:cs="Arial"/>
          <w:sz w:val="28"/>
          <w:szCs w:val="28"/>
        </w:rPr>
      </w:pPr>
    </w:p>
    <w:p w14:paraId="3C94963E" w14:textId="2B54A9A2" w:rsidR="003E307E" w:rsidRDefault="003E307E" w:rsidP="00BD538B">
      <w:pPr>
        <w:rPr>
          <w:rFonts w:ascii="Arial" w:hAnsi="Arial" w:cs="Arial"/>
          <w:sz w:val="28"/>
          <w:szCs w:val="28"/>
        </w:rPr>
      </w:pPr>
    </w:p>
    <w:p w14:paraId="69FC6EE9" w14:textId="1437D04A" w:rsidR="003E307E" w:rsidRDefault="003E307E" w:rsidP="00BD538B">
      <w:pPr>
        <w:rPr>
          <w:rFonts w:ascii="Arial" w:hAnsi="Arial" w:cs="Arial"/>
          <w:sz w:val="28"/>
          <w:szCs w:val="28"/>
        </w:rPr>
      </w:pPr>
    </w:p>
    <w:p w14:paraId="5577B1D1" w14:textId="77777777" w:rsidR="000B201A" w:rsidRDefault="000B201A" w:rsidP="00BD538B">
      <w:pPr>
        <w:rPr>
          <w:rFonts w:ascii="Arial" w:hAnsi="Arial" w:cs="Arial"/>
          <w:i/>
          <w:iCs/>
          <w:sz w:val="32"/>
          <w:szCs w:val="32"/>
        </w:rPr>
      </w:pPr>
    </w:p>
    <w:p w14:paraId="0F50339D" w14:textId="77777777" w:rsidR="000B201A" w:rsidRDefault="000B201A" w:rsidP="00BD538B">
      <w:pPr>
        <w:rPr>
          <w:rFonts w:ascii="Arial" w:hAnsi="Arial" w:cs="Arial"/>
          <w:i/>
          <w:iCs/>
          <w:sz w:val="32"/>
          <w:szCs w:val="32"/>
        </w:rPr>
      </w:pPr>
    </w:p>
    <w:p w14:paraId="1FFA9679" w14:textId="77777777" w:rsidR="000B201A" w:rsidRDefault="000B201A" w:rsidP="00BD538B">
      <w:pPr>
        <w:rPr>
          <w:rFonts w:ascii="Arial" w:hAnsi="Arial" w:cs="Arial"/>
          <w:i/>
          <w:iCs/>
          <w:sz w:val="32"/>
          <w:szCs w:val="32"/>
        </w:rPr>
      </w:pPr>
    </w:p>
    <w:p w14:paraId="1041516E" w14:textId="77777777" w:rsidR="000B201A" w:rsidRDefault="000B201A" w:rsidP="00BD538B">
      <w:pPr>
        <w:rPr>
          <w:rFonts w:ascii="Arial" w:hAnsi="Arial" w:cs="Arial"/>
          <w:i/>
          <w:iCs/>
          <w:sz w:val="32"/>
          <w:szCs w:val="32"/>
        </w:rPr>
      </w:pPr>
    </w:p>
    <w:p w14:paraId="3500C3C6" w14:textId="77777777" w:rsidR="000B201A" w:rsidRDefault="000B201A" w:rsidP="00BD538B">
      <w:pPr>
        <w:rPr>
          <w:rFonts w:ascii="Arial" w:hAnsi="Arial" w:cs="Arial"/>
          <w:i/>
          <w:iCs/>
          <w:sz w:val="32"/>
          <w:szCs w:val="32"/>
        </w:rPr>
      </w:pPr>
    </w:p>
    <w:p w14:paraId="72FF0DD7" w14:textId="77777777" w:rsidR="000B201A" w:rsidRDefault="000B201A" w:rsidP="00BD538B">
      <w:pPr>
        <w:rPr>
          <w:rFonts w:ascii="Arial" w:hAnsi="Arial" w:cs="Arial"/>
          <w:i/>
          <w:iCs/>
          <w:sz w:val="32"/>
          <w:szCs w:val="32"/>
        </w:rPr>
      </w:pPr>
    </w:p>
    <w:p w14:paraId="798542E5" w14:textId="77777777" w:rsidR="000B201A" w:rsidRDefault="000B201A" w:rsidP="00BD538B">
      <w:pPr>
        <w:rPr>
          <w:rFonts w:ascii="Arial" w:hAnsi="Arial" w:cs="Arial"/>
          <w:i/>
          <w:iCs/>
          <w:sz w:val="32"/>
          <w:szCs w:val="32"/>
        </w:rPr>
      </w:pPr>
    </w:p>
    <w:p w14:paraId="06E47F1A" w14:textId="77777777" w:rsidR="000B201A" w:rsidRDefault="000B201A" w:rsidP="00BD538B">
      <w:pPr>
        <w:rPr>
          <w:rFonts w:ascii="Arial" w:hAnsi="Arial" w:cs="Arial"/>
          <w:i/>
          <w:iCs/>
          <w:sz w:val="32"/>
          <w:szCs w:val="32"/>
        </w:rPr>
      </w:pPr>
    </w:p>
    <w:p w14:paraId="405FDC06" w14:textId="77777777" w:rsidR="000B201A" w:rsidRDefault="000B201A" w:rsidP="00BD538B">
      <w:pPr>
        <w:rPr>
          <w:rFonts w:ascii="Arial" w:hAnsi="Arial" w:cs="Arial"/>
          <w:i/>
          <w:iCs/>
          <w:sz w:val="32"/>
          <w:szCs w:val="32"/>
        </w:rPr>
      </w:pPr>
    </w:p>
    <w:p w14:paraId="6BDD88C6" w14:textId="77777777" w:rsidR="000B201A" w:rsidRDefault="000B201A" w:rsidP="00BD538B">
      <w:pPr>
        <w:rPr>
          <w:rFonts w:ascii="Arial" w:hAnsi="Arial" w:cs="Arial"/>
          <w:i/>
          <w:iCs/>
          <w:sz w:val="32"/>
          <w:szCs w:val="32"/>
        </w:rPr>
      </w:pPr>
    </w:p>
    <w:p w14:paraId="3C3E7316" w14:textId="38889C36" w:rsidR="003E307E" w:rsidRPr="003E307E" w:rsidRDefault="003E307E" w:rsidP="00BD538B">
      <w:pPr>
        <w:rPr>
          <w:rFonts w:ascii="Arial" w:hAnsi="Arial" w:cs="Arial"/>
          <w:i/>
          <w:iCs/>
          <w:sz w:val="32"/>
          <w:szCs w:val="32"/>
        </w:rPr>
      </w:pPr>
      <w:r w:rsidRPr="003E307E">
        <w:rPr>
          <w:rFonts w:ascii="Arial" w:hAnsi="Arial" w:cs="Arial"/>
          <w:i/>
          <w:iCs/>
          <w:sz w:val="32"/>
          <w:szCs w:val="32"/>
        </w:rPr>
        <w:t>The Role of the Adult</w:t>
      </w:r>
    </w:p>
    <w:p w14:paraId="0BE9D4D0" w14:textId="77D4B7BD" w:rsidR="00245769" w:rsidRPr="00A27BFC" w:rsidRDefault="00CE3288" w:rsidP="00245769">
      <w:pPr>
        <w:rPr>
          <w:rFonts w:ascii="Arial" w:hAnsi="Arial" w:cs="Arial"/>
          <w:sz w:val="28"/>
          <w:szCs w:val="28"/>
        </w:rPr>
      </w:pPr>
      <w:r>
        <w:rPr>
          <w:rFonts w:ascii="Arial" w:hAnsi="Arial" w:cs="Arial"/>
          <w:sz w:val="28"/>
          <w:szCs w:val="28"/>
        </w:rPr>
        <w:t>Adults</w:t>
      </w:r>
      <w:r w:rsidR="00245769" w:rsidRPr="00A27BFC">
        <w:rPr>
          <w:rFonts w:ascii="Arial" w:hAnsi="Arial" w:cs="Arial"/>
          <w:sz w:val="28"/>
          <w:szCs w:val="28"/>
        </w:rPr>
        <w:t xml:space="preserve"> play an important role in supporting children through transitions, there are in fact many adults that have an influence during these times including, parents, teachers, keyworker</w:t>
      </w:r>
      <w:r w:rsidR="00A27BFC">
        <w:rPr>
          <w:rFonts w:ascii="Arial" w:hAnsi="Arial" w:cs="Arial"/>
          <w:sz w:val="28"/>
          <w:szCs w:val="28"/>
        </w:rPr>
        <w:t>s</w:t>
      </w:r>
      <w:r w:rsidR="00245769" w:rsidRPr="00A27BFC">
        <w:rPr>
          <w:rFonts w:ascii="Arial" w:hAnsi="Arial" w:cs="Arial"/>
          <w:sz w:val="28"/>
          <w:szCs w:val="28"/>
        </w:rPr>
        <w:t>, social workers or health visitors and many other</w:t>
      </w:r>
      <w:r w:rsidR="00A27BFC">
        <w:rPr>
          <w:rFonts w:ascii="Arial" w:hAnsi="Arial" w:cs="Arial"/>
          <w:sz w:val="28"/>
          <w:szCs w:val="28"/>
        </w:rPr>
        <w:t>s</w:t>
      </w:r>
      <w:r>
        <w:rPr>
          <w:rFonts w:ascii="Arial" w:hAnsi="Arial" w:cs="Arial"/>
          <w:sz w:val="28"/>
          <w:szCs w:val="28"/>
        </w:rPr>
        <w:t>.</w:t>
      </w:r>
      <w:r w:rsidR="00245769" w:rsidRPr="00A27BFC">
        <w:rPr>
          <w:rFonts w:ascii="Arial" w:hAnsi="Arial" w:cs="Arial"/>
          <w:sz w:val="28"/>
          <w:szCs w:val="28"/>
        </w:rPr>
        <w:t xml:space="preserve"> It is important that all adults involved </w:t>
      </w:r>
      <w:r w:rsidR="0062701B">
        <w:rPr>
          <w:rFonts w:ascii="Arial" w:hAnsi="Arial" w:cs="Arial"/>
          <w:sz w:val="28"/>
          <w:szCs w:val="28"/>
        </w:rPr>
        <w:t xml:space="preserve">communicate and </w:t>
      </w:r>
      <w:r w:rsidR="00245769" w:rsidRPr="00A27BFC">
        <w:rPr>
          <w:rFonts w:ascii="Arial" w:hAnsi="Arial" w:cs="Arial"/>
          <w:sz w:val="28"/>
          <w:szCs w:val="28"/>
        </w:rPr>
        <w:t xml:space="preserve">share information </w:t>
      </w:r>
      <w:r w:rsidR="0062701B">
        <w:rPr>
          <w:rFonts w:ascii="Arial" w:hAnsi="Arial" w:cs="Arial"/>
          <w:sz w:val="28"/>
          <w:szCs w:val="28"/>
        </w:rPr>
        <w:t>to</w:t>
      </w:r>
      <w:r w:rsidR="00245769" w:rsidRPr="00A27BFC">
        <w:rPr>
          <w:rFonts w:ascii="Arial" w:hAnsi="Arial" w:cs="Arial"/>
          <w:sz w:val="28"/>
          <w:szCs w:val="28"/>
        </w:rPr>
        <w:t xml:space="preserve"> work together in the best interests of the child. </w:t>
      </w:r>
      <w:r w:rsidRPr="00CE3288">
        <w:rPr>
          <w:rFonts w:ascii="Arial" w:hAnsi="Arial" w:cs="Arial"/>
          <w:sz w:val="28"/>
          <w:szCs w:val="28"/>
          <w:highlight w:val="cyan"/>
        </w:rPr>
        <w:t>EVIDENCE</w:t>
      </w:r>
    </w:p>
    <w:p w14:paraId="061D005D" w14:textId="52790200" w:rsidR="00CE3288" w:rsidRPr="00CE3288" w:rsidRDefault="00893880" w:rsidP="00245769">
      <w:pPr>
        <w:rPr>
          <w:rFonts w:ascii="Arial" w:hAnsi="Arial" w:cs="Arial"/>
          <w:color w:val="000000" w:themeColor="text1"/>
          <w:sz w:val="28"/>
          <w:szCs w:val="28"/>
        </w:rPr>
      </w:pPr>
      <w:r w:rsidRPr="00A27BFC">
        <w:rPr>
          <w:rFonts w:ascii="Arial" w:hAnsi="Arial" w:cs="Arial"/>
          <w:sz w:val="28"/>
          <w:szCs w:val="28"/>
        </w:rPr>
        <w:t xml:space="preserve">Recognising </w:t>
      </w:r>
      <w:r w:rsidR="00885A41">
        <w:rPr>
          <w:rFonts w:ascii="Arial" w:hAnsi="Arial" w:cs="Arial"/>
          <w:sz w:val="28"/>
          <w:szCs w:val="28"/>
        </w:rPr>
        <w:t xml:space="preserve">that </w:t>
      </w:r>
      <w:r w:rsidRPr="00A27BFC">
        <w:rPr>
          <w:rFonts w:ascii="Arial" w:hAnsi="Arial" w:cs="Arial"/>
          <w:sz w:val="28"/>
          <w:szCs w:val="28"/>
        </w:rPr>
        <w:t>transition</w:t>
      </w:r>
      <w:r w:rsidR="008F6E42">
        <w:rPr>
          <w:rFonts w:ascii="Arial" w:hAnsi="Arial" w:cs="Arial"/>
          <w:sz w:val="28"/>
          <w:szCs w:val="28"/>
        </w:rPr>
        <w:t xml:space="preserve"> to school can be a big change</w:t>
      </w:r>
      <w:r w:rsidRPr="00A27BFC">
        <w:rPr>
          <w:rFonts w:ascii="Arial" w:hAnsi="Arial" w:cs="Arial"/>
          <w:sz w:val="28"/>
          <w:szCs w:val="28"/>
        </w:rPr>
        <w:t xml:space="preserve"> for parent</w:t>
      </w:r>
      <w:r w:rsidR="008F6E42">
        <w:rPr>
          <w:rFonts w:ascii="Arial" w:hAnsi="Arial" w:cs="Arial"/>
          <w:sz w:val="28"/>
          <w:szCs w:val="28"/>
        </w:rPr>
        <w:t>s</w:t>
      </w:r>
      <w:r w:rsidRPr="00A27BFC">
        <w:rPr>
          <w:rFonts w:ascii="Arial" w:hAnsi="Arial" w:cs="Arial"/>
          <w:sz w:val="28"/>
          <w:szCs w:val="28"/>
        </w:rPr>
        <w:t xml:space="preserve"> as well as children is important</w:t>
      </w:r>
      <w:r w:rsidR="008F6E42">
        <w:rPr>
          <w:rFonts w:ascii="Arial" w:hAnsi="Arial" w:cs="Arial"/>
          <w:sz w:val="28"/>
          <w:szCs w:val="28"/>
        </w:rPr>
        <w:t>,</w:t>
      </w:r>
      <w:r w:rsidRPr="00A27BFC">
        <w:rPr>
          <w:rFonts w:ascii="Arial" w:hAnsi="Arial" w:cs="Arial"/>
          <w:sz w:val="28"/>
          <w:szCs w:val="28"/>
        </w:rPr>
        <w:t xml:space="preserve"> if a parent feels uninvolved</w:t>
      </w:r>
      <w:r w:rsidR="008F6E42">
        <w:rPr>
          <w:rFonts w:ascii="Arial" w:hAnsi="Arial" w:cs="Arial"/>
          <w:sz w:val="28"/>
          <w:szCs w:val="28"/>
        </w:rPr>
        <w:t xml:space="preserve"> and anxious</w:t>
      </w:r>
      <w:r w:rsidRPr="00A27BFC">
        <w:rPr>
          <w:rFonts w:ascii="Arial" w:hAnsi="Arial" w:cs="Arial"/>
          <w:sz w:val="28"/>
          <w:szCs w:val="28"/>
        </w:rPr>
        <w:t xml:space="preserve"> then they may </w:t>
      </w:r>
      <w:r w:rsidR="008F6E42">
        <w:rPr>
          <w:rFonts w:ascii="Arial" w:hAnsi="Arial" w:cs="Arial"/>
          <w:sz w:val="28"/>
          <w:szCs w:val="28"/>
        </w:rPr>
        <w:t>transfer</w:t>
      </w:r>
      <w:r w:rsidRPr="00A27BFC">
        <w:rPr>
          <w:rFonts w:ascii="Arial" w:hAnsi="Arial" w:cs="Arial"/>
          <w:sz w:val="28"/>
          <w:szCs w:val="28"/>
        </w:rPr>
        <w:t xml:space="preserve"> this</w:t>
      </w:r>
      <w:r w:rsidR="008F6E42">
        <w:rPr>
          <w:rFonts w:ascii="Arial" w:hAnsi="Arial" w:cs="Arial"/>
          <w:sz w:val="28"/>
          <w:szCs w:val="28"/>
        </w:rPr>
        <w:t xml:space="preserve"> anxiety</w:t>
      </w:r>
      <w:r w:rsidRPr="00A27BFC">
        <w:rPr>
          <w:rFonts w:ascii="Arial" w:hAnsi="Arial" w:cs="Arial"/>
          <w:sz w:val="28"/>
          <w:szCs w:val="28"/>
        </w:rPr>
        <w:t xml:space="preserve"> onto the child. </w:t>
      </w:r>
      <w:r w:rsidR="00606D6C" w:rsidRPr="00A27BFC">
        <w:rPr>
          <w:rFonts w:ascii="Arial" w:hAnsi="Arial" w:cs="Arial"/>
          <w:sz w:val="28"/>
          <w:szCs w:val="28"/>
        </w:rPr>
        <w:t>Parents that are informed</w:t>
      </w:r>
      <w:r w:rsidR="00C608EE">
        <w:rPr>
          <w:rFonts w:ascii="Arial" w:hAnsi="Arial" w:cs="Arial"/>
          <w:sz w:val="28"/>
          <w:szCs w:val="28"/>
        </w:rPr>
        <w:t xml:space="preserve">, </w:t>
      </w:r>
      <w:proofErr w:type="gramStart"/>
      <w:r w:rsidR="00C608EE">
        <w:rPr>
          <w:rFonts w:ascii="Arial" w:hAnsi="Arial" w:cs="Arial"/>
          <w:sz w:val="28"/>
          <w:szCs w:val="28"/>
        </w:rPr>
        <w:t>involved</w:t>
      </w:r>
      <w:proofErr w:type="gramEnd"/>
      <w:r w:rsidR="00606D6C" w:rsidRPr="00A27BFC">
        <w:rPr>
          <w:rFonts w:ascii="Arial" w:hAnsi="Arial" w:cs="Arial"/>
          <w:sz w:val="28"/>
          <w:szCs w:val="28"/>
        </w:rPr>
        <w:t xml:space="preserve"> and supported are more likely to be </w:t>
      </w:r>
      <w:r w:rsidR="00CE3288">
        <w:rPr>
          <w:rFonts w:ascii="Arial" w:hAnsi="Arial" w:cs="Arial"/>
          <w:sz w:val="28"/>
          <w:szCs w:val="28"/>
        </w:rPr>
        <w:t>able</w:t>
      </w:r>
      <w:r w:rsidR="00606D6C" w:rsidRPr="00A27BFC">
        <w:rPr>
          <w:rFonts w:ascii="Arial" w:hAnsi="Arial" w:cs="Arial"/>
          <w:sz w:val="28"/>
          <w:szCs w:val="28"/>
        </w:rPr>
        <w:t xml:space="preserve"> to support their child. </w:t>
      </w:r>
      <w:proofErr w:type="spellStart"/>
      <w:r w:rsidR="00245769" w:rsidRPr="00A27BFC">
        <w:rPr>
          <w:rFonts w:ascii="Arial" w:hAnsi="Arial" w:cs="Arial"/>
          <w:color w:val="FF0000"/>
          <w:sz w:val="28"/>
          <w:szCs w:val="28"/>
        </w:rPr>
        <w:t>Baras</w:t>
      </w:r>
      <w:proofErr w:type="spellEnd"/>
      <w:r w:rsidR="00245769" w:rsidRPr="00A27BFC">
        <w:rPr>
          <w:rFonts w:ascii="Arial" w:hAnsi="Arial" w:cs="Arial"/>
          <w:color w:val="FF0000"/>
          <w:sz w:val="28"/>
          <w:szCs w:val="28"/>
        </w:rPr>
        <w:t xml:space="preserve"> (2010, cited in Bateson, 2013, p.51) </w:t>
      </w:r>
      <w:r w:rsidR="00245769" w:rsidRPr="00A27BFC">
        <w:rPr>
          <w:rFonts w:ascii="Arial" w:hAnsi="Arial" w:cs="Arial"/>
          <w:sz w:val="28"/>
          <w:szCs w:val="28"/>
        </w:rPr>
        <w:t xml:space="preserve">states that Children are more likely to learn effectively if they are happy, and that happy parents induce happiness in their children. </w:t>
      </w:r>
      <w:r w:rsidR="00CE3288">
        <w:rPr>
          <w:rFonts w:ascii="Arial" w:hAnsi="Arial" w:cs="Arial"/>
          <w:sz w:val="28"/>
          <w:szCs w:val="28"/>
        </w:rPr>
        <w:t>This is also supported by</w:t>
      </w:r>
      <w:r w:rsidR="008F6E42">
        <w:rPr>
          <w:rFonts w:ascii="Arial" w:hAnsi="Arial" w:cs="Arial"/>
          <w:sz w:val="28"/>
          <w:szCs w:val="28"/>
        </w:rPr>
        <w:t xml:space="preserve"> </w:t>
      </w:r>
      <w:r w:rsidR="008F6E42" w:rsidRPr="00885A41">
        <w:rPr>
          <w:rFonts w:ascii="Arial" w:hAnsi="Arial" w:cs="Arial"/>
          <w:color w:val="FF0000"/>
          <w:sz w:val="28"/>
          <w:szCs w:val="28"/>
        </w:rPr>
        <w:t>Thomas (2019)</w:t>
      </w:r>
      <w:r w:rsidR="00CE3288">
        <w:rPr>
          <w:rFonts w:ascii="Arial" w:hAnsi="Arial" w:cs="Arial"/>
          <w:color w:val="FF0000"/>
          <w:sz w:val="28"/>
          <w:szCs w:val="28"/>
        </w:rPr>
        <w:t xml:space="preserve"> </w:t>
      </w:r>
      <w:r w:rsidR="00CE3288">
        <w:rPr>
          <w:rFonts w:ascii="Arial" w:hAnsi="Arial" w:cs="Arial"/>
          <w:color w:val="000000" w:themeColor="text1"/>
          <w:sz w:val="28"/>
          <w:szCs w:val="28"/>
        </w:rPr>
        <w:t>who suggests that parents often find the transition to school more problematic than the child themselves.</w:t>
      </w:r>
      <w:r w:rsidR="008F6E42">
        <w:rPr>
          <w:rFonts w:ascii="Arial" w:hAnsi="Arial" w:cs="Arial"/>
          <w:color w:val="000000" w:themeColor="text1"/>
          <w:sz w:val="28"/>
          <w:szCs w:val="28"/>
        </w:rPr>
        <w:t xml:space="preserve"> Part of the keyworkers’ role is to communicate with parents the importance of </w:t>
      </w:r>
      <w:r w:rsidR="008F6E42">
        <w:rPr>
          <w:rFonts w:ascii="Arial" w:hAnsi="Arial" w:cs="Arial"/>
          <w:color w:val="000000" w:themeColor="text1"/>
          <w:sz w:val="28"/>
          <w:szCs w:val="28"/>
        </w:rPr>
        <w:lastRenderedPageBreak/>
        <w:t>projecting a positive perspective of school to the child to enable them to feel at ease and enjoy the process.</w:t>
      </w:r>
    </w:p>
    <w:p w14:paraId="105FEAC0" w14:textId="4F305075" w:rsidR="00245769" w:rsidRDefault="001D4983" w:rsidP="00245769">
      <w:pPr>
        <w:rPr>
          <w:rFonts w:ascii="Arial" w:hAnsi="Arial" w:cs="Arial"/>
          <w:sz w:val="28"/>
          <w:szCs w:val="28"/>
        </w:rPr>
      </w:pPr>
      <w:r w:rsidRPr="0008610A">
        <w:rPr>
          <w:rFonts w:ascii="Arial" w:hAnsi="Arial" w:cs="Arial"/>
          <w:sz w:val="28"/>
          <w:szCs w:val="28"/>
        </w:rPr>
        <w:t xml:space="preserve">Keyworkers </w:t>
      </w:r>
      <w:r w:rsidR="000B201A">
        <w:rPr>
          <w:rFonts w:ascii="Arial" w:hAnsi="Arial" w:cs="Arial"/>
          <w:sz w:val="28"/>
          <w:szCs w:val="28"/>
        </w:rPr>
        <w:t>and parents should</w:t>
      </w:r>
      <w:r w:rsidRPr="0008610A">
        <w:rPr>
          <w:rFonts w:ascii="Arial" w:hAnsi="Arial" w:cs="Arial"/>
          <w:sz w:val="28"/>
          <w:szCs w:val="28"/>
        </w:rPr>
        <w:t xml:space="preserve"> have established close relationships with </w:t>
      </w:r>
      <w:r w:rsidR="000B201A">
        <w:rPr>
          <w:rFonts w:ascii="Arial" w:hAnsi="Arial" w:cs="Arial"/>
          <w:sz w:val="28"/>
          <w:szCs w:val="28"/>
        </w:rPr>
        <w:t>each other</w:t>
      </w:r>
      <w:r w:rsidRPr="0008610A">
        <w:rPr>
          <w:rFonts w:ascii="Arial" w:hAnsi="Arial" w:cs="Arial"/>
          <w:sz w:val="28"/>
          <w:szCs w:val="28"/>
        </w:rPr>
        <w:t>. Building on this close relationship</w:t>
      </w:r>
      <w:r w:rsidR="00885A41">
        <w:rPr>
          <w:rFonts w:ascii="Arial" w:hAnsi="Arial" w:cs="Arial"/>
          <w:sz w:val="28"/>
          <w:szCs w:val="28"/>
        </w:rPr>
        <w:t>,</w:t>
      </w:r>
      <w:r w:rsidRPr="0008610A">
        <w:rPr>
          <w:rFonts w:ascii="Arial" w:hAnsi="Arial" w:cs="Arial"/>
          <w:sz w:val="28"/>
          <w:szCs w:val="28"/>
        </w:rPr>
        <w:t xml:space="preserve"> keyworkers are </w:t>
      </w:r>
      <w:r w:rsidR="00885A41">
        <w:rPr>
          <w:rFonts w:ascii="Arial" w:hAnsi="Arial" w:cs="Arial"/>
          <w:sz w:val="28"/>
          <w:szCs w:val="28"/>
        </w:rPr>
        <w:t xml:space="preserve">more </w:t>
      </w:r>
      <w:r w:rsidRPr="0008610A">
        <w:rPr>
          <w:rFonts w:ascii="Arial" w:hAnsi="Arial" w:cs="Arial"/>
          <w:sz w:val="28"/>
          <w:szCs w:val="28"/>
        </w:rPr>
        <w:t>able to provide emotional support for both parents and child</w:t>
      </w:r>
      <w:r w:rsidR="000B201A">
        <w:rPr>
          <w:rFonts w:ascii="Arial" w:hAnsi="Arial" w:cs="Arial"/>
          <w:sz w:val="28"/>
          <w:szCs w:val="28"/>
        </w:rPr>
        <w:t>ren</w:t>
      </w:r>
      <w:r w:rsidRPr="0008610A">
        <w:rPr>
          <w:rFonts w:ascii="Arial" w:hAnsi="Arial" w:cs="Arial"/>
          <w:sz w:val="28"/>
          <w:szCs w:val="28"/>
        </w:rPr>
        <w:t xml:space="preserve"> when needed. Working closely and having effective communication links with parents puts the keyworker in a stronger position to support the child as they will be able to </w:t>
      </w:r>
      <w:r w:rsidR="0008610A" w:rsidRPr="0008610A">
        <w:rPr>
          <w:rFonts w:ascii="Arial" w:hAnsi="Arial" w:cs="Arial"/>
          <w:sz w:val="28"/>
          <w:szCs w:val="28"/>
        </w:rPr>
        <w:t xml:space="preserve">pass on and receive </w:t>
      </w:r>
      <w:r w:rsidRPr="0008610A">
        <w:rPr>
          <w:rFonts w:ascii="Arial" w:hAnsi="Arial" w:cs="Arial"/>
          <w:sz w:val="28"/>
          <w:szCs w:val="28"/>
        </w:rPr>
        <w:t>significant information from parents. Where these links are not made, further pressure is put on the child as they themselves will need to become the bridge between the two</w:t>
      </w:r>
      <w:r w:rsidR="0008610A" w:rsidRPr="0008610A">
        <w:rPr>
          <w:rFonts w:ascii="Arial" w:hAnsi="Arial" w:cs="Arial"/>
          <w:sz w:val="28"/>
          <w:szCs w:val="28"/>
        </w:rPr>
        <w:t xml:space="preserve"> </w:t>
      </w:r>
      <w:r w:rsidR="0008610A" w:rsidRPr="00885A41">
        <w:rPr>
          <w:rFonts w:ascii="Arial" w:hAnsi="Arial" w:cs="Arial"/>
          <w:color w:val="FF0000"/>
          <w:sz w:val="28"/>
          <w:szCs w:val="28"/>
        </w:rPr>
        <w:t>(Gunning, 2018).</w:t>
      </w:r>
    </w:p>
    <w:p w14:paraId="12D6CB82" w14:textId="4289D3D5" w:rsidR="00B33018" w:rsidRPr="00227096" w:rsidRDefault="0057225B" w:rsidP="00245769">
      <w:pPr>
        <w:rPr>
          <w:rFonts w:ascii="Arial" w:hAnsi="Arial" w:cs="Arial"/>
          <w:sz w:val="28"/>
          <w:szCs w:val="28"/>
        </w:rPr>
      </w:pPr>
      <w:r>
        <w:rPr>
          <w:rFonts w:ascii="Arial" w:hAnsi="Arial" w:cs="Arial"/>
          <w:sz w:val="28"/>
          <w:szCs w:val="28"/>
        </w:rPr>
        <w:t>It is important that the adults around the child are responsive to the behaviour, communication and needs of the child.</w:t>
      </w:r>
      <w:r w:rsidR="00B10C64">
        <w:rPr>
          <w:rFonts w:ascii="Arial" w:hAnsi="Arial" w:cs="Arial"/>
          <w:sz w:val="28"/>
          <w:szCs w:val="28"/>
        </w:rPr>
        <w:t xml:space="preserve"> Simply making eye contact and offering a reassuring smile can go a long way to making a child feel </w:t>
      </w:r>
      <w:r w:rsidR="00BD7819">
        <w:rPr>
          <w:rFonts w:ascii="Arial" w:hAnsi="Arial" w:cs="Arial"/>
          <w:sz w:val="28"/>
          <w:szCs w:val="28"/>
        </w:rPr>
        <w:t>more confident</w:t>
      </w:r>
      <w:r w:rsidR="00B10C64">
        <w:rPr>
          <w:rFonts w:ascii="Arial" w:hAnsi="Arial" w:cs="Arial"/>
          <w:sz w:val="28"/>
          <w:szCs w:val="28"/>
        </w:rPr>
        <w:t xml:space="preserve"> and reassured.</w:t>
      </w:r>
      <w:r w:rsidR="00B33018">
        <w:rPr>
          <w:rFonts w:ascii="Arial" w:hAnsi="Arial" w:cs="Arial"/>
          <w:sz w:val="28"/>
          <w:szCs w:val="28"/>
        </w:rPr>
        <w:t xml:space="preserve"> </w:t>
      </w:r>
      <w:r w:rsidR="00B10C64">
        <w:rPr>
          <w:rFonts w:ascii="Arial" w:hAnsi="Arial" w:cs="Arial"/>
          <w:sz w:val="28"/>
          <w:szCs w:val="28"/>
        </w:rPr>
        <w:t>“</w:t>
      </w:r>
      <w:r w:rsidR="00B33018" w:rsidRPr="00891281">
        <w:rPr>
          <w:rFonts w:ascii="Arial" w:hAnsi="Arial" w:cs="Arial"/>
          <w:sz w:val="28"/>
          <w:szCs w:val="28"/>
          <w:shd w:val="clear" w:color="auto" w:fill="FFFFFF"/>
        </w:rPr>
        <w:t>Responsive relationships early in life are the most important factor in building sturd</w:t>
      </w:r>
      <w:r w:rsidR="00B10C64" w:rsidRPr="00891281">
        <w:rPr>
          <w:rFonts w:ascii="Arial" w:hAnsi="Arial" w:cs="Arial"/>
          <w:sz w:val="28"/>
          <w:szCs w:val="28"/>
          <w:shd w:val="clear" w:color="auto" w:fill="FFFFFF"/>
        </w:rPr>
        <w:t>y brain architecture</w:t>
      </w:r>
      <w:r w:rsidR="00B10C64">
        <w:rPr>
          <w:rFonts w:ascii="Arial" w:hAnsi="Arial" w:cs="Arial"/>
          <w:color w:val="3A3A3A"/>
          <w:sz w:val="28"/>
          <w:szCs w:val="28"/>
          <w:shd w:val="clear" w:color="auto" w:fill="FFFFFF"/>
        </w:rPr>
        <w:t>”</w:t>
      </w:r>
      <w:r w:rsidR="00ED7BDF">
        <w:rPr>
          <w:rFonts w:ascii="Arial" w:hAnsi="Arial" w:cs="Arial"/>
          <w:color w:val="3A3A3A"/>
          <w:sz w:val="28"/>
          <w:szCs w:val="28"/>
          <w:shd w:val="clear" w:color="auto" w:fill="FFFFFF"/>
        </w:rPr>
        <w:t xml:space="preserve"> </w:t>
      </w:r>
      <w:r w:rsidR="00B33018" w:rsidRPr="00891281">
        <w:rPr>
          <w:rFonts w:ascii="Arial" w:hAnsi="Arial" w:cs="Arial"/>
          <w:color w:val="FF0000"/>
          <w:sz w:val="28"/>
          <w:szCs w:val="28"/>
          <w:shd w:val="clear" w:color="auto" w:fill="FFFFFF"/>
        </w:rPr>
        <w:t>(</w:t>
      </w:r>
      <w:proofErr w:type="spellStart"/>
      <w:r w:rsidR="00B33018" w:rsidRPr="00891281">
        <w:rPr>
          <w:rFonts w:ascii="Arial" w:hAnsi="Arial" w:cs="Arial"/>
          <w:color w:val="FF0000"/>
          <w:sz w:val="28"/>
          <w:szCs w:val="28"/>
          <w:shd w:val="clear" w:color="auto" w:fill="FFFFFF"/>
        </w:rPr>
        <w:t>Havard</w:t>
      </w:r>
      <w:proofErr w:type="spellEnd"/>
      <w:r w:rsidR="00B33018" w:rsidRPr="00891281">
        <w:rPr>
          <w:rFonts w:ascii="Arial" w:hAnsi="Arial" w:cs="Arial"/>
          <w:color w:val="FF0000"/>
          <w:sz w:val="28"/>
          <w:szCs w:val="28"/>
          <w:shd w:val="clear" w:color="auto" w:fill="FFFFFF"/>
        </w:rPr>
        <w:t xml:space="preserve"> University, 2017)</w:t>
      </w:r>
      <w:r w:rsidR="00ED7BDF">
        <w:rPr>
          <w:rFonts w:ascii="Helvetica" w:hAnsi="Helvetica" w:cs="Helvetica"/>
          <w:color w:val="FF0000"/>
          <w:shd w:val="clear" w:color="auto" w:fill="FFFFFF"/>
        </w:rPr>
        <w:t xml:space="preserve"> </w:t>
      </w:r>
      <w:r w:rsidR="00227096" w:rsidRPr="00227096">
        <w:rPr>
          <w:rFonts w:ascii="Arial" w:hAnsi="Arial" w:cs="Arial"/>
          <w:sz w:val="28"/>
          <w:szCs w:val="28"/>
          <w:shd w:val="clear" w:color="auto" w:fill="FFFFFF"/>
        </w:rPr>
        <w:t>When an adult is responsive to a child there are lots of back and forth interactions, also known as “serve and return”. For example, where a young child points to an object and the adult notices and responds by naming it and interacting with the child. The child will have provided the ‘serve’ by pointing and the adult the ‘return’ by responding appropriately</w:t>
      </w:r>
      <w:r w:rsidR="00227096" w:rsidRPr="00227096">
        <w:rPr>
          <w:rFonts w:ascii="Arial" w:hAnsi="Arial" w:cs="Arial"/>
          <w:color w:val="FF0000"/>
          <w:sz w:val="28"/>
          <w:szCs w:val="28"/>
          <w:shd w:val="clear" w:color="auto" w:fill="FFFFFF"/>
        </w:rPr>
        <w:t>.</w:t>
      </w:r>
      <w:r w:rsidR="00BD7819">
        <w:rPr>
          <w:rFonts w:ascii="Arial" w:hAnsi="Arial" w:cs="Arial"/>
          <w:color w:val="FF0000"/>
          <w:sz w:val="28"/>
          <w:szCs w:val="28"/>
          <w:shd w:val="clear" w:color="auto" w:fill="FFFFFF"/>
        </w:rPr>
        <w:t xml:space="preserve"> </w:t>
      </w:r>
      <w:r w:rsidR="00227096" w:rsidRPr="00227096">
        <w:rPr>
          <w:rFonts w:ascii="Arial" w:hAnsi="Arial" w:cs="Arial"/>
          <w:color w:val="FF0000"/>
          <w:sz w:val="28"/>
          <w:szCs w:val="28"/>
          <w:shd w:val="clear" w:color="auto" w:fill="FFFFFF"/>
        </w:rPr>
        <w:t>(</w:t>
      </w:r>
      <w:proofErr w:type="spellStart"/>
      <w:r w:rsidR="00227096" w:rsidRPr="00227096">
        <w:rPr>
          <w:rFonts w:ascii="Arial" w:hAnsi="Arial" w:cs="Arial"/>
          <w:color w:val="FF0000"/>
          <w:sz w:val="28"/>
          <w:szCs w:val="28"/>
          <w:shd w:val="clear" w:color="auto" w:fill="FFFFFF"/>
        </w:rPr>
        <w:t>Havard</w:t>
      </w:r>
      <w:proofErr w:type="spellEnd"/>
      <w:r w:rsidR="00227096" w:rsidRPr="00227096">
        <w:rPr>
          <w:rFonts w:ascii="Arial" w:hAnsi="Arial" w:cs="Arial"/>
          <w:color w:val="FF0000"/>
          <w:sz w:val="28"/>
          <w:szCs w:val="28"/>
          <w:shd w:val="clear" w:color="auto" w:fill="FFFFFF"/>
        </w:rPr>
        <w:t>, no date).</w:t>
      </w:r>
      <w:r w:rsidR="00227096" w:rsidRPr="00227096">
        <w:rPr>
          <w:rFonts w:ascii="Arial" w:hAnsi="Arial" w:cs="Arial"/>
          <w:sz w:val="28"/>
          <w:szCs w:val="28"/>
          <w:shd w:val="clear" w:color="auto" w:fill="FFFFFF"/>
        </w:rPr>
        <w:t xml:space="preserve"> These responsive relationships build strong foundation</w:t>
      </w:r>
      <w:r w:rsidR="00BD7819">
        <w:rPr>
          <w:rFonts w:ascii="Arial" w:hAnsi="Arial" w:cs="Arial"/>
          <w:sz w:val="28"/>
          <w:szCs w:val="28"/>
          <w:shd w:val="clear" w:color="auto" w:fill="FFFFFF"/>
        </w:rPr>
        <w:t>s</w:t>
      </w:r>
      <w:r w:rsidR="00227096" w:rsidRPr="00227096">
        <w:rPr>
          <w:rFonts w:ascii="Arial" w:hAnsi="Arial" w:cs="Arial"/>
          <w:sz w:val="28"/>
          <w:szCs w:val="28"/>
          <w:shd w:val="clear" w:color="auto" w:fill="FFFFFF"/>
        </w:rPr>
        <w:t xml:space="preserve"> in the brain and contribute to developing resilience through childhood and into adulthood </w:t>
      </w:r>
      <w:r w:rsidR="00227096" w:rsidRPr="00227096">
        <w:rPr>
          <w:rFonts w:ascii="Arial" w:hAnsi="Arial" w:cs="Arial"/>
          <w:color w:val="FF0000"/>
          <w:sz w:val="28"/>
          <w:szCs w:val="28"/>
          <w:shd w:val="clear" w:color="auto" w:fill="FFFFFF"/>
        </w:rPr>
        <w:t>(</w:t>
      </w:r>
      <w:proofErr w:type="spellStart"/>
      <w:r w:rsidR="00227096" w:rsidRPr="00227096">
        <w:rPr>
          <w:rFonts w:ascii="Arial" w:hAnsi="Arial" w:cs="Arial"/>
          <w:color w:val="FF0000"/>
          <w:sz w:val="28"/>
          <w:szCs w:val="28"/>
          <w:shd w:val="clear" w:color="auto" w:fill="FFFFFF"/>
        </w:rPr>
        <w:t>Havard</w:t>
      </w:r>
      <w:proofErr w:type="spellEnd"/>
      <w:r w:rsidR="00227096" w:rsidRPr="00227096">
        <w:rPr>
          <w:rFonts w:ascii="Arial" w:hAnsi="Arial" w:cs="Arial"/>
          <w:color w:val="FF0000"/>
          <w:sz w:val="28"/>
          <w:szCs w:val="28"/>
          <w:shd w:val="clear" w:color="auto" w:fill="FFFFFF"/>
        </w:rPr>
        <w:t>, 2017).</w:t>
      </w:r>
    </w:p>
    <w:p w14:paraId="43589F8C" w14:textId="76530309" w:rsidR="006E421B" w:rsidRDefault="0057225B" w:rsidP="00245769">
      <w:pPr>
        <w:rPr>
          <w:rFonts w:ascii="Arial" w:hAnsi="Arial" w:cs="Arial"/>
          <w:sz w:val="28"/>
          <w:szCs w:val="28"/>
        </w:rPr>
      </w:pPr>
      <w:r>
        <w:rPr>
          <w:rFonts w:ascii="Arial" w:hAnsi="Arial" w:cs="Arial"/>
          <w:sz w:val="28"/>
          <w:szCs w:val="28"/>
        </w:rPr>
        <w:t xml:space="preserve">All children are individuals and will display different behaviours during times of stress and anxiety. </w:t>
      </w:r>
      <w:r w:rsidR="00227096">
        <w:rPr>
          <w:rFonts w:ascii="Arial" w:hAnsi="Arial" w:cs="Arial"/>
          <w:sz w:val="28"/>
          <w:szCs w:val="28"/>
        </w:rPr>
        <w:t xml:space="preserve">Being responsive and alert to </w:t>
      </w:r>
      <w:r>
        <w:rPr>
          <w:rFonts w:ascii="Arial" w:hAnsi="Arial" w:cs="Arial"/>
          <w:sz w:val="28"/>
          <w:szCs w:val="28"/>
        </w:rPr>
        <w:t>the signs of worry</w:t>
      </w:r>
      <w:r w:rsidR="00C608EE">
        <w:rPr>
          <w:rFonts w:ascii="Arial" w:hAnsi="Arial" w:cs="Arial"/>
          <w:sz w:val="28"/>
          <w:szCs w:val="28"/>
        </w:rPr>
        <w:t xml:space="preserve"> </w:t>
      </w:r>
      <w:r>
        <w:rPr>
          <w:rFonts w:ascii="Arial" w:hAnsi="Arial" w:cs="Arial"/>
          <w:sz w:val="28"/>
          <w:szCs w:val="28"/>
        </w:rPr>
        <w:t>and helping the child deal with this early on will prevent it escalating and causing further or prolonged distres</w:t>
      </w:r>
      <w:r w:rsidR="000B201A">
        <w:rPr>
          <w:rFonts w:ascii="Arial" w:hAnsi="Arial" w:cs="Arial"/>
          <w:sz w:val="28"/>
          <w:szCs w:val="28"/>
        </w:rPr>
        <w:t>s.</w:t>
      </w:r>
      <w:r w:rsidR="00BD7819">
        <w:rPr>
          <w:rFonts w:ascii="Arial" w:hAnsi="Arial" w:cs="Arial"/>
          <w:sz w:val="28"/>
          <w:szCs w:val="28"/>
        </w:rPr>
        <w:t xml:space="preserve"> </w:t>
      </w:r>
      <w:r w:rsidR="006E421B">
        <w:rPr>
          <w:rFonts w:ascii="Arial" w:hAnsi="Arial" w:cs="Arial"/>
          <w:sz w:val="28"/>
          <w:szCs w:val="28"/>
        </w:rPr>
        <w:t>Children w</w:t>
      </w:r>
      <w:r w:rsidR="00476B2C">
        <w:rPr>
          <w:rFonts w:ascii="Arial" w:hAnsi="Arial" w:cs="Arial"/>
          <w:sz w:val="28"/>
          <w:szCs w:val="28"/>
        </w:rPr>
        <w:t>ill not</w:t>
      </w:r>
      <w:r w:rsidR="006E421B">
        <w:rPr>
          <w:rFonts w:ascii="Arial" w:hAnsi="Arial" w:cs="Arial"/>
          <w:sz w:val="28"/>
          <w:szCs w:val="28"/>
        </w:rPr>
        <w:t xml:space="preserve"> always communicate </w:t>
      </w:r>
      <w:r w:rsidR="00476B2C">
        <w:rPr>
          <w:rFonts w:ascii="Arial" w:hAnsi="Arial" w:cs="Arial"/>
          <w:sz w:val="28"/>
          <w:szCs w:val="28"/>
        </w:rPr>
        <w:t xml:space="preserve">verbally </w:t>
      </w:r>
      <w:r w:rsidR="006E421B">
        <w:rPr>
          <w:rFonts w:ascii="Arial" w:hAnsi="Arial" w:cs="Arial"/>
          <w:sz w:val="28"/>
          <w:szCs w:val="28"/>
        </w:rPr>
        <w:t xml:space="preserve">when something is bothering them, they may not know how to. </w:t>
      </w:r>
      <w:r w:rsidR="00476B2C">
        <w:rPr>
          <w:rFonts w:ascii="Arial" w:hAnsi="Arial" w:cs="Arial"/>
          <w:sz w:val="28"/>
          <w:szCs w:val="28"/>
        </w:rPr>
        <w:t xml:space="preserve">Good communication with children and their families can help to build trust and is central to building positive relationships. It is important to communicate appropriately according the needs of the individual and the context, and should involve listening, questioning, </w:t>
      </w:r>
      <w:proofErr w:type="gramStart"/>
      <w:r w:rsidR="00476B2C">
        <w:rPr>
          <w:rFonts w:ascii="Arial" w:hAnsi="Arial" w:cs="Arial"/>
          <w:sz w:val="28"/>
          <w:szCs w:val="28"/>
        </w:rPr>
        <w:t>understanding</w:t>
      </w:r>
      <w:proofErr w:type="gramEnd"/>
      <w:r w:rsidR="00476B2C">
        <w:rPr>
          <w:rFonts w:ascii="Arial" w:hAnsi="Arial" w:cs="Arial"/>
          <w:sz w:val="28"/>
          <w:szCs w:val="28"/>
        </w:rPr>
        <w:t xml:space="preserve"> and responding.</w:t>
      </w:r>
      <w:r w:rsidR="004F6FA6">
        <w:rPr>
          <w:rFonts w:ascii="Arial" w:hAnsi="Arial" w:cs="Arial"/>
          <w:sz w:val="28"/>
          <w:szCs w:val="28"/>
        </w:rPr>
        <w:t xml:space="preserve"> </w:t>
      </w:r>
      <w:r w:rsidR="004F6FA6" w:rsidRPr="004F6FA6">
        <w:rPr>
          <w:rFonts w:ascii="Arial" w:hAnsi="Arial" w:cs="Arial"/>
          <w:color w:val="FF0000"/>
          <w:sz w:val="28"/>
          <w:szCs w:val="28"/>
        </w:rPr>
        <w:t xml:space="preserve">(Children’s Workforce </w:t>
      </w:r>
      <w:r w:rsidR="004F6FA6" w:rsidRPr="004F6FA6">
        <w:rPr>
          <w:rFonts w:ascii="Arial" w:hAnsi="Arial" w:cs="Arial"/>
          <w:color w:val="FF0000"/>
          <w:sz w:val="28"/>
          <w:szCs w:val="28"/>
        </w:rPr>
        <w:lastRenderedPageBreak/>
        <w:t>Development Council, 2010)</w:t>
      </w:r>
      <w:r w:rsidR="004F6FA6">
        <w:rPr>
          <w:rFonts w:ascii="Arial" w:hAnsi="Arial" w:cs="Arial"/>
          <w:sz w:val="28"/>
          <w:szCs w:val="28"/>
        </w:rPr>
        <w:t>.</w:t>
      </w:r>
      <w:r w:rsidR="00476B2C">
        <w:rPr>
          <w:rFonts w:ascii="Arial" w:hAnsi="Arial" w:cs="Arial"/>
          <w:sz w:val="28"/>
          <w:szCs w:val="28"/>
        </w:rPr>
        <w:t xml:space="preserve"> Body language and tone is as important as actual words, a child may avoid eye contact</w:t>
      </w:r>
      <w:r w:rsidR="0084011F">
        <w:rPr>
          <w:rFonts w:ascii="Arial" w:hAnsi="Arial" w:cs="Arial"/>
          <w:sz w:val="28"/>
          <w:szCs w:val="28"/>
        </w:rPr>
        <w:t xml:space="preserve">, </w:t>
      </w:r>
      <w:r w:rsidR="00476B2C">
        <w:rPr>
          <w:rFonts w:ascii="Arial" w:hAnsi="Arial" w:cs="Arial"/>
          <w:sz w:val="28"/>
          <w:szCs w:val="28"/>
        </w:rPr>
        <w:t>speak quietly</w:t>
      </w:r>
      <w:r w:rsidR="004F6FA6">
        <w:rPr>
          <w:rFonts w:ascii="Arial" w:hAnsi="Arial" w:cs="Arial"/>
          <w:sz w:val="28"/>
          <w:szCs w:val="28"/>
        </w:rPr>
        <w:t xml:space="preserve"> when they</w:t>
      </w:r>
      <w:r w:rsidR="00D14292">
        <w:rPr>
          <w:rFonts w:ascii="Arial" w:hAnsi="Arial" w:cs="Arial"/>
          <w:sz w:val="28"/>
          <w:szCs w:val="28"/>
        </w:rPr>
        <w:t xml:space="preserve"> are</w:t>
      </w:r>
      <w:r w:rsidR="004F6FA6">
        <w:rPr>
          <w:rFonts w:ascii="Arial" w:hAnsi="Arial" w:cs="Arial"/>
          <w:sz w:val="28"/>
          <w:szCs w:val="28"/>
        </w:rPr>
        <w:t xml:space="preserve"> feeling upset or anxious. </w:t>
      </w:r>
      <w:r w:rsidR="0084011F">
        <w:rPr>
          <w:rFonts w:ascii="Arial" w:hAnsi="Arial" w:cs="Arial"/>
          <w:sz w:val="28"/>
          <w:szCs w:val="28"/>
        </w:rPr>
        <w:t xml:space="preserve"> </w:t>
      </w:r>
    </w:p>
    <w:p w14:paraId="28A080DD" w14:textId="267D9B63" w:rsidR="00245769" w:rsidRDefault="00FD1C5C" w:rsidP="00245769">
      <w:pPr>
        <w:rPr>
          <w:rFonts w:ascii="Arial" w:hAnsi="Arial" w:cs="Arial"/>
          <w:color w:val="FF0000"/>
          <w:sz w:val="28"/>
          <w:szCs w:val="28"/>
        </w:rPr>
      </w:pPr>
      <w:r>
        <w:rPr>
          <w:rFonts w:ascii="Arial" w:hAnsi="Arial" w:cs="Arial"/>
          <w:sz w:val="28"/>
          <w:szCs w:val="28"/>
        </w:rPr>
        <w:t>While some children will settle after some encouragement, routine and support from their keyworker, teacher and parents, others may require additional or more specialised support. Recognising signs of possible development delay</w:t>
      </w:r>
      <w:r w:rsidR="00D14292">
        <w:rPr>
          <w:rFonts w:ascii="Arial" w:hAnsi="Arial" w:cs="Arial"/>
          <w:sz w:val="28"/>
          <w:szCs w:val="28"/>
        </w:rPr>
        <w:t xml:space="preserve"> or regression</w:t>
      </w:r>
      <w:r>
        <w:rPr>
          <w:rFonts w:ascii="Arial" w:hAnsi="Arial" w:cs="Arial"/>
          <w:sz w:val="28"/>
          <w:szCs w:val="28"/>
        </w:rPr>
        <w:t xml:space="preserve"> and being aware of when to take individual action</w:t>
      </w:r>
      <w:r w:rsidR="007209D4">
        <w:rPr>
          <w:rFonts w:ascii="Arial" w:hAnsi="Arial" w:cs="Arial"/>
          <w:sz w:val="28"/>
          <w:szCs w:val="28"/>
        </w:rPr>
        <w:t xml:space="preserve"> </w:t>
      </w:r>
      <w:r>
        <w:rPr>
          <w:rFonts w:ascii="Arial" w:hAnsi="Arial" w:cs="Arial"/>
          <w:sz w:val="28"/>
          <w:szCs w:val="28"/>
        </w:rPr>
        <w:t xml:space="preserve">to support a child further </w:t>
      </w:r>
      <w:r w:rsidR="007209D4">
        <w:rPr>
          <w:rFonts w:ascii="Arial" w:hAnsi="Arial" w:cs="Arial"/>
          <w:sz w:val="28"/>
          <w:szCs w:val="28"/>
        </w:rPr>
        <w:t xml:space="preserve">is important. Practitioners should know where to obtain necessary information and advice to support parents and children. </w:t>
      </w:r>
      <w:r w:rsidR="007209D4">
        <w:rPr>
          <w:rFonts w:ascii="Arial" w:hAnsi="Arial" w:cs="Arial"/>
          <w:color w:val="FF0000"/>
          <w:sz w:val="28"/>
          <w:szCs w:val="28"/>
        </w:rPr>
        <w:t>(Children’s Workforce Development Council, 2010).</w:t>
      </w:r>
    </w:p>
    <w:p w14:paraId="5377A068" w14:textId="77777777" w:rsidR="007209D4" w:rsidRPr="007209D4" w:rsidRDefault="007209D4" w:rsidP="00245769">
      <w:pPr>
        <w:rPr>
          <w:rFonts w:ascii="Arial" w:hAnsi="Arial" w:cs="Arial"/>
          <w:color w:val="FF0000"/>
          <w:sz w:val="28"/>
          <w:szCs w:val="28"/>
        </w:rPr>
      </w:pPr>
    </w:p>
    <w:p w14:paraId="7BA15B40" w14:textId="0BF3E9BB" w:rsidR="00AC6C01" w:rsidRDefault="00AC6C01" w:rsidP="00245769"/>
    <w:p w14:paraId="084D150D" w14:textId="7C0EE47F" w:rsidR="00AB0CB4" w:rsidRDefault="005A1C1C" w:rsidP="00245769">
      <w:r>
        <w:rPr>
          <w:noProof/>
        </w:rPr>
        <mc:AlternateContent>
          <mc:Choice Requires="wps">
            <w:drawing>
              <wp:inline distT="0" distB="0" distL="0" distR="0" wp14:anchorId="093C150B" wp14:editId="1F438340">
                <wp:extent cx="304800" cy="304800"/>
                <wp:effectExtent l="0" t="0" r="0" b="0"/>
                <wp:docPr id="14" name="AutoShape 14" descr="maslow's hierarchy of needs five stage pyrami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w:pict>
              <v:rect w14:anchorId="214159F5" id="AutoShape 14" o:spid="_x0000_s1026" alt="maslow's hierarchy of needs five stage pyrami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OH9AMkMAgAA/QMAAA4A&#10;AAAAAAAAAAAAAAAALgIAAGRycy9lMm9Eb2MueG1sUEsBAi0AFAAGAAgAAAAhAEyg6SzYAAAAAwEA&#10;AA8AAAAAAAAAAAAAAAAAZgQAAGRycy9kb3ducmV2LnhtbFBLBQYAAAAABAAEAPMAAABrBQAAAAA=&#10;" filled="f" stroked="f">
                <o:lock v:ext="edit" aspectratio="t"/>
                <w10:anchorlock/>
              </v:rect>
            </w:pict>
          </mc:Fallback>
        </mc:AlternateContent>
      </w:r>
    </w:p>
    <w:p w14:paraId="36F6DFD6" w14:textId="37F5D2B5" w:rsidR="00AB0CB4" w:rsidRDefault="00AB0CB4" w:rsidP="00245769"/>
    <w:p w14:paraId="6CA14BE8" w14:textId="02EA018A" w:rsidR="00AB0CB4" w:rsidRDefault="00AB0CB4" w:rsidP="00245769"/>
    <w:p w14:paraId="6649C127" w14:textId="1A5A9900" w:rsidR="00AB0CB4" w:rsidRDefault="007209D4" w:rsidP="00245769">
      <w:pPr>
        <w:rPr>
          <w:rFonts w:ascii="Arial" w:hAnsi="Arial" w:cs="Arial"/>
          <w:sz w:val="32"/>
          <w:szCs w:val="32"/>
        </w:rPr>
      </w:pPr>
      <w:r w:rsidRPr="007209D4">
        <w:rPr>
          <w:rFonts w:ascii="Arial" w:hAnsi="Arial" w:cs="Arial"/>
          <w:sz w:val="32"/>
          <w:szCs w:val="32"/>
        </w:rPr>
        <w:t>Needs of the Child</w:t>
      </w:r>
    </w:p>
    <w:p w14:paraId="20AC43E8" w14:textId="3BC0C572" w:rsidR="007209D4" w:rsidRDefault="007209D4" w:rsidP="00245769">
      <w:pPr>
        <w:rPr>
          <w:rFonts w:ascii="Arial" w:hAnsi="Arial" w:cs="Arial"/>
          <w:sz w:val="28"/>
          <w:szCs w:val="28"/>
        </w:rPr>
      </w:pPr>
      <w:r>
        <w:rPr>
          <w:rFonts w:ascii="Arial" w:hAnsi="Arial" w:cs="Arial"/>
          <w:sz w:val="28"/>
          <w:szCs w:val="28"/>
        </w:rPr>
        <w:t>Maslow</w:t>
      </w:r>
      <w:r w:rsidR="006D5E15">
        <w:rPr>
          <w:rFonts w:ascii="Arial" w:hAnsi="Arial" w:cs="Arial"/>
          <w:sz w:val="28"/>
          <w:szCs w:val="28"/>
        </w:rPr>
        <w:t xml:space="preserve"> (1943) </w:t>
      </w:r>
      <w:r w:rsidR="00237E4F">
        <w:rPr>
          <w:rFonts w:ascii="Arial" w:hAnsi="Arial" w:cs="Arial"/>
          <w:sz w:val="28"/>
          <w:szCs w:val="28"/>
        </w:rPr>
        <w:t xml:space="preserve">developed a model of human needs using a </w:t>
      </w:r>
      <w:proofErr w:type="gramStart"/>
      <w:r w:rsidR="00237E4F">
        <w:rPr>
          <w:rFonts w:ascii="Arial" w:hAnsi="Arial" w:cs="Arial"/>
          <w:sz w:val="28"/>
          <w:szCs w:val="28"/>
        </w:rPr>
        <w:t>5 tiered</w:t>
      </w:r>
      <w:proofErr w:type="gramEnd"/>
      <w:r w:rsidR="00237E4F">
        <w:rPr>
          <w:rFonts w:ascii="Arial" w:hAnsi="Arial" w:cs="Arial"/>
          <w:sz w:val="28"/>
          <w:szCs w:val="28"/>
        </w:rPr>
        <w:t xml:space="preserve"> pyramid consisting of hierarchical levels of needs. With the idea that the lower level needs must be met to a certain degree, but not necessarily 100% </w:t>
      </w:r>
      <w:proofErr w:type="gramStart"/>
      <w:r w:rsidR="00237E4F">
        <w:rPr>
          <w:rFonts w:ascii="Arial" w:hAnsi="Arial" w:cs="Arial"/>
          <w:sz w:val="28"/>
          <w:szCs w:val="28"/>
        </w:rPr>
        <w:t>in order to</w:t>
      </w:r>
      <w:proofErr w:type="gramEnd"/>
      <w:r w:rsidR="00237E4F">
        <w:rPr>
          <w:rFonts w:ascii="Arial" w:hAnsi="Arial" w:cs="Arial"/>
          <w:sz w:val="28"/>
          <w:szCs w:val="28"/>
        </w:rPr>
        <w:t xml:space="preserve"> progress further up</w:t>
      </w:r>
      <w:r w:rsidR="00237E4F" w:rsidRPr="00237E4F">
        <w:rPr>
          <w:rFonts w:ascii="Arial" w:hAnsi="Arial" w:cs="Arial"/>
          <w:color w:val="FF0000"/>
          <w:sz w:val="28"/>
          <w:szCs w:val="28"/>
        </w:rPr>
        <w:t>. (McLeod, 2018).</w:t>
      </w:r>
      <w:r w:rsidR="00237E4F">
        <w:rPr>
          <w:rFonts w:ascii="Arial" w:hAnsi="Arial" w:cs="Arial"/>
          <w:color w:val="FF0000"/>
          <w:sz w:val="28"/>
          <w:szCs w:val="28"/>
        </w:rPr>
        <w:t xml:space="preserve"> </w:t>
      </w:r>
    </w:p>
    <w:p w14:paraId="235310E7" w14:textId="77777777" w:rsidR="007209D4" w:rsidRPr="007209D4" w:rsidRDefault="007209D4" w:rsidP="00245769">
      <w:pPr>
        <w:rPr>
          <w:rFonts w:ascii="Arial" w:hAnsi="Arial" w:cs="Arial"/>
          <w:sz w:val="28"/>
          <w:szCs w:val="28"/>
        </w:rPr>
      </w:pPr>
    </w:p>
    <w:p w14:paraId="7F3288A4" w14:textId="7629E921" w:rsidR="00AB0CB4" w:rsidRDefault="00237E4F" w:rsidP="00245769">
      <w:r>
        <w:rPr>
          <w:noProof/>
        </w:rPr>
        <w:lastRenderedPageBreak/>
        <w:drawing>
          <wp:anchor distT="0" distB="0" distL="114300" distR="114300" simplePos="0" relativeHeight="251659264" behindDoc="0" locked="0" layoutInCell="1" allowOverlap="1" wp14:anchorId="3386E417" wp14:editId="12196C7B">
            <wp:simplePos x="0" y="0"/>
            <wp:positionH relativeFrom="column">
              <wp:posOffset>285750</wp:posOffset>
            </wp:positionH>
            <wp:positionV relativeFrom="paragraph">
              <wp:posOffset>177165</wp:posOffset>
            </wp:positionV>
            <wp:extent cx="4953000" cy="4152900"/>
            <wp:effectExtent l="0" t="0" r="0" b="0"/>
            <wp:wrapSquare wrapText="bothSides"/>
            <wp:docPr id="9" name="Picture 9" descr="Printable Maslow's Hierarchy of Needs Chart / Maslow's Pyrami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table Maslow's Hierarchy of Needs Chart / Maslow's Pyramid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3000" cy="4152900"/>
                    </a:xfrm>
                    <a:prstGeom prst="rect">
                      <a:avLst/>
                    </a:prstGeom>
                    <a:noFill/>
                    <a:ln>
                      <a:noFill/>
                    </a:ln>
                  </pic:spPr>
                </pic:pic>
              </a:graphicData>
            </a:graphic>
            <wp14:sizeRelH relativeFrom="margin">
              <wp14:pctWidth>0</wp14:pctWidth>
            </wp14:sizeRelH>
          </wp:anchor>
        </w:drawing>
      </w:r>
      <w:r w:rsidR="005A1C1C">
        <w:rPr>
          <w:noProof/>
        </w:rPr>
        <mc:AlternateContent>
          <mc:Choice Requires="wps">
            <w:drawing>
              <wp:inline distT="0" distB="0" distL="0" distR="0" wp14:anchorId="4D2C75DF" wp14:editId="3A1B6549">
                <wp:extent cx="304800" cy="304800"/>
                <wp:effectExtent l="0" t="0" r="0" b="0"/>
                <wp:docPr id="3" name="AutoShape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C63BF9" id="AutoShape 2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ZBhq06QEAAMUDAAAOAAAAAAAAAAAAAAAAAC4CAABkcnMvZTJvRG9jLnhtbFBLAQIt&#10;ABQABgAIAAAAIQBMoOks2AAAAAMBAAAPAAAAAAAAAAAAAAAAAEMEAABkcnMvZG93bnJldi54bWxQ&#10;SwUGAAAAAAQABADzAAAASAUAAAAA&#10;" filled="f" stroked="f">
                <o:lock v:ext="edit" aspectratio="t"/>
                <w10:anchorlock/>
              </v:rect>
            </w:pict>
          </mc:Fallback>
        </mc:AlternateContent>
      </w:r>
      <w:r w:rsidR="005A1C1C">
        <w:rPr>
          <w:noProof/>
        </w:rPr>
        <mc:AlternateContent>
          <mc:Choice Requires="wps">
            <w:drawing>
              <wp:inline distT="0" distB="0" distL="0" distR="0" wp14:anchorId="096699D7" wp14:editId="5F2DABEF">
                <wp:extent cx="304800" cy="304800"/>
                <wp:effectExtent l="0" t="0" r="0" b="0"/>
                <wp:docPr id="7" name="AutoShape 1" descr="maslow's hierarchy of needs five stage pyrami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w:pict>
              <v:rect w14:anchorId="0A95B0CF" id="AutoShape 1" o:spid="_x0000_s1026" alt="maslow's hierarchy of needs five stage pyrami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AdTFrzDQIAAPsDAAAO&#10;AAAAAAAAAAAAAAAAAC4CAABkcnMvZTJvRG9jLnhtbFBLAQItABQABgAIAAAAIQBMoOks2AAAAAMB&#10;AAAPAAAAAAAAAAAAAAAAAGcEAABkcnMvZG93bnJldi54bWxQSwUGAAAAAAQABADzAAAAbAUAAAAA&#10;" filled="f" stroked="f">
                <o:lock v:ext="edit" aspectratio="t"/>
                <w10:anchorlock/>
              </v:rect>
            </w:pict>
          </mc:Fallback>
        </mc:AlternateContent>
      </w:r>
    </w:p>
    <w:p w14:paraId="2F87471D" w14:textId="3F76D5AE" w:rsidR="00AB0CB4" w:rsidRDefault="00AB0CB4" w:rsidP="00245769"/>
    <w:p w14:paraId="08EFFACA" w14:textId="2B17EB76" w:rsidR="007209D4" w:rsidRDefault="007209D4" w:rsidP="00245769"/>
    <w:p w14:paraId="0E32E725" w14:textId="77777777" w:rsidR="007209D4" w:rsidRPr="007209D4" w:rsidRDefault="007209D4" w:rsidP="007209D4"/>
    <w:p w14:paraId="38C93694" w14:textId="77777777" w:rsidR="007209D4" w:rsidRPr="007209D4" w:rsidRDefault="007209D4" w:rsidP="007209D4"/>
    <w:p w14:paraId="1733F7CF" w14:textId="77777777" w:rsidR="007209D4" w:rsidRPr="007209D4" w:rsidRDefault="007209D4" w:rsidP="007209D4"/>
    <w:p w14:paraId="597A17BD" w14:textId="77777777" w:rsidR="007209D4" w:rsidRPr="007209D4" w:rsidRDefault="007209D4" w:rsidP="007209D4"/>
    <w:p w14:paraId="223A8DC3" w14:textId="77777777" w:rsidR="007209D4" w:rsidRPr="007209D4" w:rsidRDefault="007209D4" w:rsidP="007209D4"/>
    <w:p w14:paraId="00369D0D" w14:textId="77777777" w:rsidR="007209D4" w:rsidRPr="007209D4" w:rsidRDefault="007209D4" w:rsidP="007209D4"/>
    <w:p w14:paraId="38C72C61" w14:textId="77777777" w:rsidR="007209D4" w:rsidRPr="007209D4" w:rsidRDefault="007209D4" w:rsidP="007209D4"/>
    <w:p w14:paraId="762B2F9C" w14:textId="77777777" w:rsidR="007209D4" w:rsidRPr="007209D4" w:rsidRDefault="007209D4" w:rsidP="007209D4"/>
    <w:p w14:paraId="181DABAD" w14:textId="77777777" w:rsidR="007209D4" w:rsidRPr="007209D4" w:rsidRDefault="007209D4" w:rsidP="007209D4"/>
    <w:p w14:paraId="2212064E" w14:textId="785D52DC" w:rsidR="007209D4" w:rsidRDefault="007209D4" w:rsidP="00245769">
      <w:r>
        <w:t xml:space="preserve">(Source, </w:t>
      </w:r>
      <w:proofErr w:type="spellStart"/>
      <w:r>
        <w:t>Pinterset</w:t>
      </w:r>
      <w:proofErr w:type="spellEnd"/>
      <w:r>
        <w:t>, no date)</w:t>
      </w:r>
    </w:p>
    <w:p w14:paraId="64A0AC62" w14:textId="091836C6" w:rsidR="0036143A" w:rsidRDefault="007209D4" w:rsidP="0036143A">
      <w:r>
        <w:br w:type="textWrapping" w:clear="all"/>
      </w:r>
      <w:r w:rsidR="00237E4F" w:rsidRPr="00F316C0">
        <w:rPr>
          <w:rFonts w:ascii="Arial" w:hAnsi="Arial" w:cs="Arial"/>
          <w:sz w:val="28"/>
          <w:szCs w:val="28"/>
        </w:rPr>
        <w:t>If children’s needs are not met on a basic level</w:t>
      </w:r>
      <w:r w:rsidR="00F316C0" w:rsidRPr="00F316C0">
        <w:rPr>
          <w:rFonts w:ascii="Arial" w:hAnsi="Arial" w:cs="Arial"/>
          <w:sz w:val="28"/>
          <w:szCs w:val="28"/>
        </w:rPr>
        <w:t xml:space="preserve">, </w:t>
      </w:r>
      <w:r w:rsidR="00237E4F" w:rsidRPr="00F316C0">
        <w:rPr>
          <w:rFonts w:ascii="Arial" w:hAnsi="Arial" w:cs="Arial"/>
          <w:sz w:val="28"/>
          <w:szCs w:val="28"/>
        </w:rPr>
        <w:t>they are unlikely to be able to develop</w:t>
      </w:r>
      <w:r w:rsidR="00F316C0" w:rsidRPr="00F316C0">
        <w:rPr>
          <w:rFonts w:ascii="Arial" w:hAnsi="Arial" w:cs="Arial"/>
          <w:sz w:val="28"/>
          <w:szCs w:val="28"/>
        </w:rPr>
        <w:t xml:space="preserve"> in the expected manner.</w:t>
      </w:r>
      <w:r w:rsidR="00603235">
        <w:rPr>
          <w:rFonts w:ascii="Arial" w:hAnsi="Arial" w:cs="Arial"/>
          <w:sz w:val="28"/>
          <w:szCs w:val="28"/>
        </w:rPr>
        <w:t xml:space="preserve"> Children will struggle to develop self-esteem and confidence to reach their full potential if they do</w:t>
      </w:r>
      <w:r w:rsidR="00D14292">
        <w:rPr>
          <w:rFonts w:ascii="Arial" w:hAnsi="Arial" w:cs="Arial"/>
          <w:sz w:val="28"/>
          <w:szCs w:val="28"/>
        </w:rPr>
        <w:t xml:space="preserve"> not</w:t>
      </w:r>
      <w:r w:rsidR="00603235">
        <w:rPr>
          <w:rFonts w:ascii="Arial" w:hAnsi="Arial" w:cs="Arial"/>
          <w:sz w:val="28"/>
          <w:szCs w:val="28"/>
        </w:rPr>
        <w:t xml:space="preserve"> first have their physiological needs met with sufficient food,</w:t>
      </w:r>
      <w:r w:rsidR="00D14292">
        <w:rPr>
          <w:rFonts w:ascii="Arial" w:hAnsi="Arial" w:cs="Arial"/>
          <w:sz w:val="28"/>
          <w:szCs w:val="28"/>
        </w:rPr>
        <w:t xml:space="preserve"> shelter,</w:t>
      </w:r>
      <w:r w:rsidR="00603235">
        <w:rPr>
          <w:rFonts w:ascii="Arial" w:hAnsi="Arial" w:cs="Arial"/>
          <w:sz w:val="28"/>
          <w:szCs w:val="28"/>
        </w:rPr>
        <w:t xml:space="preserve"> water and sleep, and feel warmth, security and a sense of belonging.</w:t>
      </w:r>
      <w:r w:rsidR="00F316C0" w:rsidRPr="00F316C0">
        <w:rPr>
          <w:rFonts w:ascii="Arial" w:hAnsi="Arial" w:cs="Arial"/>
          <w:sz w:val="28"/>
          <w:szCs w:val="28"/>
        </w:rPr>
        <w:t xml:space="preserve"> They may become clingy, anxious, aggressive, withdrawn and can even suffer problems with brain development. They are likely to have difficulty with attachments and may continue to have problems with relationships throughout their life. </w:t>
      </w:r>
      <w:r w:rsidR="00F316C0" w:rsidRPr="0036143A">
        <w:rPr>
          <w:rFonts w:ascii="Arial" w:hAnsi="Arial" w:cs="Arial"/>
          <w:color w:val="FF0000"/>
          <w:sz w:val="28"/>
          <w:szCs w:val="28"/>
        </w:rPr>
        <w:t>(NSPCC, 2020).</w:t>
      </w:r>
      <w:r w:rsidR="0036143A">
        <w:rPr>
          <w:rFonts w:ascii="Arial" w:hAnsi="Arial" w:cs="Arial"/>
          <w:color w:val="FF0000"/>
          <w:sz w:val="28"/>
          <w:szCs w:val="28"/>
        </w:rPr>
        <w:t xml:space="preserve"> </w:t>
      </w:r>
      <w:r w:rsidR="0036143A" w:rsidRPr="0036143A">
        <w:rPr>
          <w:rFonts w:ascii="Arial" w:hAnsi="Arial" w:cs="Arial"/>
          <w:sz w:val="28"/>
          <w:szCs w:val="28"/>
        </w:rPr>
        <w:t xml:space="preserve">According to </w:t>
      </w:r>
      <w:r w:rsidR="0036143A" w:rsidRPr="0036143A">
        <w:rPr>
          <w:rFonts w:ascii="Arial" w:hAnsi="Arial" w:cs="Arial"/>
          <w:color w:val="FF0000"/>
          <w:sz w:val="28"/>
          <w:szCs w:val="28"/>
        </w:rPr>
        <w:t xml:space="preserve">Corrigan (2009, cited in Bateson, 2013, p.51) </w:t>
      </w:r>
      <w:r w:rsidR="0036143A" w:rsidRPr="0036143A">
        <w:rPr>
          <w:rFonts w:ascii="Arial" w:hAnsi="Arial" w:cs="Arial"/>
          <w:sz w:val="28"/>
          <w:szCs w:val="28"/>
        </w:rPr>
        <w:t>Children are unable to access higher order thinking if they are unhappy and under stres</w:t>
      </w:r>
      <w:r w:rsidR="0036143A">
        <w:rPr>
          <w:rFonts w:ascii="Arial" w:hAnsi="Arial" w:cs="Arial"/>
          <w:sz w:val="28"/>
          <w:szCs w:val="28"/>
        </w:rPr>
        <w:t>s</w:t>
      </w:r>
      <w:r w:rsidR="00D14292">
        <w:rPr>
          <w:rFonts w:ascii="Arial" w:hAnsi="Arial" w:cs="Arial"/>
          <w:sz w:val="28"/>
          <w:szCs w:val="28"/>
        </w:rPr>
        <w:t xml:space="preserve">. Therefor if children are to settle and do well at school it is important that support is in place for </w:t>
      </w:r>
      <w:proofErr w:type="gramStart"/>
      <w:r w:rsidR="00D14292">
        <w:rPr>
          <w:rFonts w:ascii="Arial" w:hAnsi="Arial" w:cs="Arial"/>
          <w:sz w:val="28"/>
          <w:szCs w:val="28"/>
        </w:rPr>
        <w:t>a  smooth</w:t>
      </w:r>
      <w:proofErr w:type="gramEnd"/>
      <w:r w:rsidR="00D14292">
        <w:rPr>
          <w:rFonts w:ascii="Arial" w:hAnsi="Arial" w:cs="Arial"/>
          <w:sz w:val="28"/>
          <w:szCs w:val="28"/>
        </w:rPr>
        <w:t>, happy and settled transition.</w:t>
      </w:r>
    </w:p>
    <w:p w14:paraId="32EA1EB5" w14:textId="77777777" w:rsidR="0036143A" w:rsidRDefault="00F316C0" w:rsidP="005948F4">
      <w:pPr>
        <w:rPr>
          <w:rFonts w:ascii="Arial" w:hAnsi="Arial" w:cs="Arial"/>
          <w:sz w:val="28"/>
          <w:szCs w:val="28"/>
        </w:rPr>
      </w:pPr>
      <w:r>
        <w:rPr>
          <w:rFonts w:ascii="Arial" w:hAnsi="Arial" w:cs="Arial"/>
          <w:sz w:val="28"/>
          <w:szCs w:val="28"/>
        </w:rPr>
        <w:lastRenderedPageBreak/>
        <w:t xml:space="preserve">According to </w:t>
      </w:r>
      <w:r w:rsidRPr="0036143A">
        <w:rPr>
          <w:rFonts w:ascii="Arial" w:hAnsi="Arial" w:cs="Arial"/>
          <w:color w:val="FF0000"/>
          <w:sz w:val="28"/>
          <w:szCs w:val="28"/>
        </w:rPr>
        <w:t>Issacs (2013)</w:t>
      </w:r>
      <w:r>
        <w:rPr>
          <w:rFonts w:ascii="Arial" w:hAnsi="Arial" w:cs="Arial"/>
          <w:sz w:val="28"/>
          <w:szCs w:val="28"/>
        </w:rPr>
        <w:t xml:space="preserve"> Children need warm human relationships, </w:t>
      </w:r>
      <w:r w:rsidR="005948F4">
        <w:rPr>
          <w:rFonts w:ascii="Arial" w:hAnsi="Arial" w:cs="Arial"/>
          <w:sz w:val="28"/>
          <w:szCs w:val="28"/>
        </w:rPr>
        <w:t xml:space="preserve">security, real and active experience, </w:t>
      </w:r>
      <w:r>
        <w:rPr>
          <w:rFonts w:ascii="Arial" w:hAnsi="Arial" w:cs="Arial"/>
          <w:sz w:val="28"/>
          <w:szCs w:val="28"/>
        </w:rPr>
        <w:t xml:space="preserve">opportunity for </w:t>
      </w:r>
      <w:proofErr w:type="spellStart"/>
      <w:r>
        <w:rPr>
          <w:rFonts w:ascii="Arial" w:hAnsi="Arial" w:cs="Arial"/>
          <w:sz w:val="28"/>
          <w:szCs w:val="28"/>
        </w:rPr>
        <w:t>self assertion</w:t>
      </w:r>
      <w:proofErr w:type="spellEnd"/>
      <w:r>
        <w:rPr>
          <w:rFonts w:ascii="Arial" w:hAnsi="Arial" w:cs="Arial"/>
          <w:sz w:val="28"/>
          <w:szCs w:val="28"/>
        </w:rPr>
        <w:t xml:space="preserve"> and independence</w:t>
      </w:r>
      <w:r w:rsidR="005948F4">
        <w:rPr>
          <w:rFonts w:ascii="Arial" w:hAnsi="Arial" w:cs="Arial"/>
          <w:sz w:val="28"/>
          <w:szCs w:val="28"/>
        </w:rPr>
        <w:t>,</w:t>
      </w:r>
      <w:r>
        <w:rPr>
          <w:rFonts w:ascii="Arial" w:hAnsi="Arial" w:cs="Arial"/>
          <w:sz w:val="28"/>
          <w:szCs w:val="28"/>
        </w:rPr>
        <w:t xml:space="preserve"> and</w:t>
      </w:r>
      <w:r w:rsidR="005948F4">
        <w:rPr>
          <w:rFonts w:ascii="Arial" w:hAnsi="Arial" w:cs="Arial"/>
          <w:sz w:val="28"/>
          <w:szCs w:val="28"/>
        </w:rPr>
        <w:t xml:space="preserve"> to play with other children. </w:t>
      </w:r>
    </w:p>
    <w:p w14:paraId="6050207B" w14:textId="57C138DE" w:rsidR="005948F4" w:rsidRPr="0036143A" w:rsidRDefault="005948F4" w:rsidP="005948F4">
      <w:pPr>
        <w:rPr>
          <w:rFonts w:ascii="Arial" w:hAnsi="Arial" w:cs="Arial"/>
          <w:sz w:val="28"/>
          <w:szCs w:val="28"/>
        </w:rPr>
      </w:pPr>
      <w:r w:rsidRPr="0036143A">
        <w:rPr>
          <w:rFonts w:ascii="Arial" w:hAnsi="Arial" w:cs="Arial"/>
          <w:b/>
          <w:bCs/>
          <w:i/>
          <w:iCs/>
          <w:sz w:val="28"/>
          <w:szCs w:val="28"/>
          <w:u w:val="single"/>
        </w:rPr>
        <w:t>Warm human relationships</w:t>
      </w:r>
      <w:r>
        <w:rPr>
          <w:rFonts w:ascii="Arial" w:hAnsi="Arial" w:cs="Arial"/>
          <w:sz w:val="28"/>
          <w:szCs w:val="28"/>
        </w:rPr>
        <w:t xml:space="preserve"> </w:t>
      </w:r>
      <w:r w:rsidRPr="0036143A">
        <w:rPr>
          <w:rFonts w:ascii="Arial" w:hAnsi="Arial" w:cs="Arial"/>
          <w:color w:val="FF0000"/>
          <w:sz w:val="28"/>
          <w:szCs w:val="28"/>
        </w:rPr>
        <w:t>Issacs (2013)</w:t>
      </w:r>
      <w:r>
        <w:rPr>
          <w:rFonts w:ascii="Arial" w:hAnsi="Arial" w:cs="Arial"/>
          <w:sz w:val="28"/>
          <w:szCs w:val="28"/>
        </w:rPr>
        <w:t xml:space="preserve"> states are what a child needs above everything else.</w:t>
      </w:r>
      <w:r w:rsidR="0074275F">
        <w:rPr>
          <w:rFonts w:ascii="Arial" w:hAnsi="Arial" w:cs="Arial"/>
          <w:sz w:val="28"/>
          <w:szCs w:val="28"/>
        </w:rPr>
        <w:t xml:space="preserve"> </w:t>
      </w:r>
      <w:r w:rsidR="0074275F" w:rsidRPr="0036143A">
        <w:rPr>
          <w:rFonts w:ascii="Arial" w:hAnsi="Arial" w:cs="Arial"/>
          <w:b/>
          <w:bCs/>
          <w:i/>
          <w:iCs/>
          <w:sz w:val="28"/>
          <w:szCs w:val="28"/>
          <w:u w:val="single"/>
        </w:rPr>
        <w:t>Security</w:t>
      </w:r>
      <w:r w:rsidR="0074275F" w:rsidRPr="0036143A">
        <w:rPr>
          <w:rFonts w:ascii="Arial" w:hAnsi="Arial" w:cs="Arial"/>
          <w:b/>
          <w:bCs/>
          <w:sz w:val="28"/>
          <w:szCs w:val="28"/>
        </w:rPr>
        <w:t xml:space="preserve"> </w:t>
      </w:r>
      <w:r w:rsidR="0074275F">
        <w:rPr>
          <w:rFonts w:ascii="Arial" w:hAnsi="Arial" w:cs="Arial"/>
          <w:sz w:val="28"/>
          <w:szCs w:val="28"/>
        </w:rPr>
        <w:t xml:space="preserve">she suggests is provided by an adult who provides order and routine, which to a young child means love and safety. The adults around the child should have a stable attitude and consistently </w:t>
      </w:r>
      <w:r w:rsidR="00A87C34">
        <w:rPr>
          <w:rFonts w:ascii="Arial" w:hAnsi="Arial" w:cs="Arial"/>
          <w:sz w:val="28"/>
          <w:szCs w:val="28"/>
        </w:rPr>
        <w:t>s</w:t>
      </w:r>
      <w:r w:rsidR="0074275F">
        <w:rPr>
          <w:rFonts w:ascii="Arial" w:hAnsi="Arial" w:cs="Arial"/>
          <w:sz w:val="28"/>
          <w:szCs w:val="28"/>
        </w:rPr>
        <w:t>how love</w:t>
      </w:r>
      <w:r w:rsidR="00A87C34">
        <w:rPr>
          <w:rFonts w:ascii="Arial" w:hAnsi="Arial" w:cs="Arial"/>
          <w:sz w:val="28"/>
          <w:szCs w:val="28"/>
        </w:rPr>
        <w:t xml:space="preserve"> </w:t>
      </w:r>
      <w:r w:rsidR="00A87C34" w:rsidRPr="0036143A">
        <w:rPr>
          <w:rFonts w:ascii="Arial" w:hAnsi="Arial" w:cs="Arial"/>
          <w:color w:val="FF0000"/>
          <w:sz w:val="28"/>
          <w:szCs w:val="28"/>
        </w:rPr>
        <w:t>(Is</w:t>
      </w:r>
      <w:r w:rsidR="00603235" w:rsidRPr="0036143A">
        <w:rPr>
          <w:rFonts w:ascii="Arial" w:hAnsi="Arial" w:cs="Arial"/>
          <w:color w:val="FF0000"/>
          <w:sz w:val="28"/>
          <w:szCs w:val="28"/>
        </w:rPr>
        <w:t>s</w:t>
      </w:r>
      <w:r w:rsidR="00A87C34" w:rsidRPr="0036143A">
        <w:rPr>
          <w:rFonts w:ascii="Arial" w:hAnsi="Arial" w:cs="Arial"/>
          <w:color w:val="FF0000"/>
          <w:sz w:val="28"/>
          <w:szCs w:val="28"/>
        </w:rPr>
        <w:t>acs, 2013).</w:t>
      </w:r>
      <w:r w:rsidR="0074275F">
        <w:rPr>
          <w:rFonts w:ascii="Arial" w:hAnsi="Arial" w:cs="Arial"/>
          <w:sz w:val="28"/>
          <w:szCs w:val="28"/>
        </w:rPr>
        <w:t xml:space="preserve"> </w:t>
      </w:r>
      <w:r w:rsidR="00A87C34">
        <w:rPr>
          <w:rFonts w:ascii="Arial" w:hAnsi="Arial" w:cs="Arial"/>
          <w:sz w:val="28"/>
          <w:szCs w:val="28"/>
        </w:rPr>
        <w:t xml:space="preserve">This is supported by </w:t>
      </w:r>
      <w:r w:rsidR="00A87C34" w:rsidRPr="0036143A">
        <w:rPr>
          <w:rFonts w:ascii="Arial" w:hAnsi="Arial" w:cs="Arial"/>
          <w:color w:val="FF0000"/>
          <w:sz w:val="28"/>
          <w:szCs w:val="28"/>
        </w:rPr>
        <w:t>Tovey (No date)</w:t>
      </w:r>
      <w:r w:rsidR="00A87C34">
        <w:rPr>
          <w:rFonts w:ascii="Arial" w:hAnsi="Arial" w:cs="Arial"/>
          <w:sz w:val="28"/>
          <w:szCs w:val="28"/>
        </w:rPr>
        <w:t xml:space="preserve"> </w:t>
      </w:r>
      <w:r w:rsidR="0036143A">
        <w:rPr>
          <w:rFonts w:ascii="Arial" w:hAnsi="Arial" w:cs="Arial"/>
          <w:sz w:val="28"/>
          <w:szCs w:val="28"/>
        </w:rPr>
        <w:t>who states that children</w:t>
      </w:r>
      <w:r w:rsidRPr="00A87C34">
        <w:rPr>
          <w:rFonts w:ascii="Arial" w:hAnsi="Arial" w:cs="Arial"/>
          <w:sz w:val="28"/>
          <w:szCs w:val="28"/>
        </w:rPr>
        <w:t xml:space="preserve"> </w:t>
      </w:r>
      <w:r w:rsidR="0036143A">
        <w:rPr>
          <w:rFonts w:ascii="Arial" w:hAnsi="Arial" w:cs="Arial"/>
          <w:sz w:val="28"/>
          <w:szCs w:val="28"/>
        </w:rPr>
        <w:t>“</w:t>
      </w:r>
      <w:r w:rsidRPr="00A87C34">
        <w:rPr>
          <w:rFonts w:ascii="Arial" w:hAnsi="Arial" w:cs="Arial"/>
          <w:sz w:val="28"/>
          <w:szCs w:val="28"/>
        </w:rPr>
        <w:t>thrive when they are emotionally secure and in close relationships with others, including the family and wider community</w:t>
      </w:r>
      <w:r w:rsidR="00A87C34">
        <w:rPr>
          <w:rFonts w:ascii="Arial" w:hAnsi="Arial" w:cs="Arial"/>
          <w:sz w:val="28"/>
          <w:szCs w:val="28"/>
        </w:rPr>
        <w:t xml:space="preserve">” </w:t>
      </w:r>
      <w:r w:rsidR="00A87C34" w:rsidRPr="0036143A">
        <w:rPr>
          <w:rFonts w:ascii="Arial" w:hAnsi="Arial" w:cs="Arial"/>
          <w:color w:val="FF0000"/>
          <w:sz w:val="28"/>
          <w:szCs w:val="28"/>
        </w:rPr>
        <w:t>(Tovey, no date).</w:t>
      </w:r>
      <w:r w:rsidR="00A87C34">
        <w:rPr>
          <w:rFonts w:ascii="Arial" w:hAnsi="Arial" w:cs="Arial"/>
          <w:sz w:val="28"/>
          <w:szCs w:val="28"/>
        </w:rPr>
        <w:t xml:space="preserve"> Secure attachments with a familiar adult </w:t>
      </w:r>
      <w:r w:rsidR="002138C5">
        <w:rPr>
          <w:rFonts w:ascii="Arial" w:hAnsi="Arial" w:cs="Arial"/>
          <w:sz w:val="28"/>
          <w:szCs w:val="28"/>
        </w:rPr>
        <w:t xml:space="preserve">such as a keyperson are </w:t>
      </w:r>
      <w:r w:rsidR="00603235">
        <w:rPr>
          <w:rFonts w:ascii="Arial" w:hAnsi="Arial" w:cs="Arial"/>
          <w:sz w:val="28"/>
          <w:szCs w:val="28"/>
        </w:rPr>
        <w:t>vital in supporting children’s development especially at times of transition where there they will experience much uncertainty and change.</w:t>
      </w:r>
      <w:r w:rsidR="0082641D">
        <w:rPr>
          <w:rFonts w:ascii="Arial" w:hAnsi="Arial" w:cs="Arial"/>
          <w:sz w:val="28"/>
          <w:szCs w:val="28"/>
        </w:rPr>
        <w:t xml:space="preserve"> Having the support of a familiar adult will enable the child the feel secure and confident to communicate concerns and worries they may have.</w:t>
      </w:r>
      <w:r w:rsidR="00603235">
        <w:rPr>
          <w:rFonts w:ascii="Arial" w:hAnsi="Arial" w:cs="Arial"/>
          <w:sz w:val="28"/>
          <w:szCs w:val="28"/>
        </w:rPr>
        <w:t xml:space="preserve"> </w:t>
      </w:r>
      <w:r w:rsidR="0036143A">
        <w:rPr>
          <w:rFonts w:ascii="Arial" w:hAnsi="Arial" w:cs="Arial"/>
          <w:sz w:val="28"/>
          <w:szCs w:val="28"/>
        </w:rPr>
        <w:t xml:space="preserve">According to </w:t>
      </w:r>
      <w:proofErr w:type="spellStart"/>
      <w:r w:rsidR="0036143A" w:rsidRPr="0036143A">
        <w:rPr>
          <w:rFonts w:ascii="Arial" w:hAnsi="Arial" w:cs="Arial"/>
          <w:color w:val="FF0000"/>
          <w:sz w:val="28"/>
          <w:szCs w:val="28"/>
        </w:rPr>
        <w:t>Havard</w:t>
      </w:r>
      <w:proofErr w:type="spellEnd"/>
      <w:r w:rsidR="0036143A" w:rsidRPr="0036143A">
        <w:rPr>
          <w:rFonts w:ascii="Arial" w:hAnsi="Arial" w:cs="Arial"/>
          <w:color w:val="FF0000"/>
          <w:sz w:val="28"/>
          <w:szCs w:val="28"/>
        </w:rPr>
        <w:t xml:space="preserve"> University (2017)</w:t>
      </w:r>
      <w:r w:rsidR="0036143A">
        <w:rPr>
          <w:rFonts w:ascii="Arial" w:hAnsi="Arial" w:cs="Arial"/>
          <w:color w:val="FF0000"/>
          <w:sz w:val="28"/>
          <w:szCs w:val="28"/>
        </w:rPr>
        <w:t xml:space="preserve"> </w:t>
      </w:r>
      <w:r w:rsidR="0036143A">
        <w:rPr>
          <w:rFonts w:ascii="Arial" w:hAnsi="Arial" w:cs="Arial"/>
          <w:sz w:val="28"/>
          <w:szCs w:val="28"/>
        </w:rPr>
        <w:t xml:space="preserve">where children and teens </w:t>
      </w:r>
      <w:proofErr w:type="gramStart"/>
      <w:r w:rsidR="0036143A">
        <w:rPr>
          <w:rFonts w:ascii="Arial" w:hAnsi="Arial" w:cs="Arial"/>
          <w:sz w:val="28"/>
          <w:szCs w:val="28"/>
        </w:rPr>
        <w:t>are able to</w:t>
      </w:r>
      <w:proofErr w:type="gramEnd"/>
      <w:r w:rsidR="0036143A">
        <w:rPr>
          <w:rFonts w:ascii="Arial" w:hAnsi="Arial" w:cs="Arial"/>
          <w:sz w:val="28"/>
          <w:szCs w:val="28"/>
        </w:rPr>
        <w:t xml:space="preserve"> overcome serious hardship, the single most common factor is having at least one supportive relationship with a parent or other adult. </w:t>
      </w:r>
    </w:p>
    <w:p w14:paraId="4CF3CC3D" w14:textId="19CC9E20" w:rsidR="003F10F4" w:rsidRDefault="002138C5" w:rsidP="00414415">
      <w:pPr>
        <w:rPr>
          <w:rFonts w:ascii="Arial" w:hAnsi="Arial" w:cs="Arial"/>
          <w:sz w:val="28"/>
          <w:szCs w:val="28"/>
        </w:rPr>
      </w:pPr>
      <w:r w:rsidRPr="0036143A">
        <w:rPr>
          <w:rFonts w:ascii="Arial" w:hAnsi="Arial" w:cs="Arial"/>
          <w:b/>
          <w:bCs/>
          <w:i/>
          <w:iCs/>
          <w:sz w:val="28"/>
          <w:szCs w:val="28"/>
          <w:u w:val="single"/>
        </w:rPr>
        <w:t>Real and active experience</w:t>
      </w:r>
    </w:p>
    <w:p w14:paraId="4EF2BFA3" w14:textId="77777777" w:rsidR="003F10F4" w:rsidRDefault="002138C5" w:rsidP="00414415">
      <w:r w:rsidRPr="002138C5">
        <w:rPr>
          <w:rFonts w:ascii="Arial" w:hAnsi="Arial" w:cs="Arial"/>
          <w:sz w:val="28"/>
          <w:szCs w:val="28"/>
        </w:rPr>
        <w:t>foundation phase</w:t>
      </w:r>
      <w:r w:rsidR="003F10F4">
        <w:t>. First-hand experiences allow children to develop an understanding of themselves and the world in which they live</w:t>
      </w:r>
    </w:p>
    <w:p w14:paraId="3FA9B740" w14:textId="15789B83" w:rsidR="002138C5" w:rsidRDefault="003F10F4" w:rsidP="00414415">
      <w:pPr>
        <w:rPr>
          <w:rFonts w:ascii="Arial" w:hAnsi="Arial" w:cs="Arial"/>
          <w:sz w:val="28"/>
          <w:szCs w:val="28"/>
        </w:rPr>
      </w:pPr>
      <w:r>
        <w:rPr>
          <w:rFonts w:ascii="Arial" w:hAnsi="Arial" w:cs="Arial"/>
          <w:sz w:val="28"/>
          <w:szCs w:val="28"/>
        </w:rPr>
        <w:t xml:space="preserve"> </w:t>
      </w:r>
      <w:r w:rsidR="002138C5">
        <w:rPr>
          <w:rFonts w:ascii="Arial" w:hAnsi="Arial" w:cs="Arial"/>
          <w:sz w:val="28"/>
          <w:szCs w:val="28"/>
        </w:rPr>
        <w:t xml:space="preserve"> – </w:t>
      </w:r>
      <w:proofErr w:type="spellStart"/>
      <w:r w:rsidR="002138C5">
        <w:rPr>
          <w:rFonts w:ascii="Arial" w:hAnsi="Arial" w:cs="Arial"/>
          <w:sz w:val="28"/>
          <w:szCs w:val="28"/>
        </w:rPr>
        <w:t>Monterssori</w:t>
      </w:r>
      <w:proofErr w:type="spellEnd"/>
    </w:p>
    <w:p w14:paraId="56DBDF50" w14:textId="39595CCE" w:rsidR="002138C5" w:rsidRDefault="002138C5" w:rsidP="00414415">
      <w:pPr>
        <w:rPr>
          <w:rFonts w:ascii="Arial" w:hAnsi="Arial" w:cs="Arial"/>
          <w:sz w:val="28"/>
          <w:szCs w:val="28"/>
        </w:rPr>
      </w:pPr>
    </w:p>
    <w:p w14:paraId="59F8F78C" w14:textId="77777777" w:rsidR="003F10F4" w:rsidRDefault="003F10F4" w:rsidP="00414415">
      <w:pPr>
        <w:rPr>
          <w:rFonts w:ascii="Arial" w:hAnsi="Arial" w:cs="Arial"/>
          <w:b/>
          <w:bCs/>
          <w:i/>
          <w:iCs/>
          <w:sz w:val="28"/>
          <w:szCs w:val="28"/>
          <w:u w:val="single"/>
        </w:rPr>
      </w:pPr>
    </w:p>
    <w:p w14:paraId="38D9181F" w14:textId="7B7F33F3" w:rsidR="003F10F4" w:rsidRDefault="002138C5" w:rsidP="00414415">
      <w:pPr>
        <w:rPr>
          <w:rFonts w:ascii="Arial" w:hAnsi="Arial" w:cs="Arial"/>
          <w:sz w:val="28"/>
          <w:szCs w:val="28"/>
        </w:rPr>
      </w:pPr>
      <w:r w:rsidRPr="0036143A">
        <w:rPr>
          <w:rFonts w:ascii="Arial" w:hAnsi="Arial" w:cs="Arial"/>
          <w:b/>
          <w:bCs/>
          <w:i/>
          <w:iCs/>
          <w:sz w:val="28"/>
          <w:szCs w:val="28"/>
          <w:u w:val="single"/>
        </w:rPr>
        <w:t xml:space="preserve">Opportunities for </w:t>
      </w:r>
      <w:proofErr w:type="spellStart"/>
      <w:r w:rsidRPr="0036143A">
        <w:rPr>
          <w:rFonts w:ascii="Arial" w:hAnsi="Arial" w:cs="Arial"/>
          <w:b/>
          <w:bCs/>
          <w:i/>
          <w:iCs/>
          <w:sz w:val="28"/>
          <w:szCs w:val="28"/>
          <w:u w:val="single"/>
        </w:rPr>
        <w:t>self assertion</w:t>
      </w:r>
      <w:proofErr w:type="spellEnd"/>
      <w:r w:rsidRPr="0036143A">
        <w:rPr>
          <w:rFonts w:ascii="Arial" w:hAnsi="Arial" w:cs="Arial"/>
          <w:b/>
          <w:bCs/>
          <w:i/>
          <w:iCs/>
          <w:sz w:val="28"/>
          <w:szCs w:val="28"/>
          <w:u w:val="single"/>
        </w:rPr>
        <w:t xml:space="preserve"> and independence</w:t>
      </w:r>
      <w:r>
        <w:rPr>
          <w:rFonts w:ascii="Arial" w:hAnsi="Arial" w:cs="Arial"/>
          <w:sz w:val="28"/>
          <w:szCs w:val="28"/>
        </w:rPr>
        <w:t xml:space="preserve"> </w:t>
      </w:r>
    </w:p>
    <w:p w14:paraId="13A30789" w14:textId="7C53E084" w:rsidR="002138C5" w:rsidRDefault="002138C5" w:rsidP="00414415">
      <w:pPr>
        <w:rPr>
          <w:rFonts w:ascii="Arial" w:hAnsi="Arial" w:cs="Arial"/>
          <w:sz w:val="28"/>
          <w:szCs w:val="28"/>
        </w:rPr>
      </w:pPr>
      <w:r>
        <w:rPr>
          <w:rFonts w:ascii="Arial" w:hAnsi="Arial" w:cs="Arial"/>
          <w:sz w:val="28"/>
          <w:szCs w:val="28"/>
        </w:rPr>
        <w:t xml:space="preserve">– voice—active listening </w:t>
      </w:r>
      <w:proofErr w:type="spellStart"/>
      <w:r>
        <w:rPr>
          <w:rFonts w:ascii="Arial" w:hAnsi="Arial" w:cs="Arial"/>
          <w:sz w:val="28"/>
          <w:szCs w:val="28"/>
        </w:rPr>
        <w:t>reggio</w:t>
      </w:r>
      <w:proofErr w:type="spellEnd"/>
    </w:p>
    <w:p w14:paraId="1C5B5224" w14:textId="6906CC03" w:rsidR="00D02712" w:rsidRDefault="00D02712" w:rsidP="00414415">
      <w:pPr>
        <w:rPr>
          <w:rFonts w:ascii="Arial" w:hAnsi="Arial" w:cs="Arial"/>
          <w:sz w:val="28"/>
          <w:szCs w:val="28"/>
        </w:rPr>
      </w:pPr>
      <w:r>
        <w:rPr>
          <w:rFonts w:ascii="Arial" w:hAnsi="Arial" w:cs="Arial"/>
          <w:sz w:val="28"/>
          <w:szCs w:val="28"/>
        </w:rPr>
        <w:t xml:space="preserve">UNCRC 12 – </w:t>
      </w:r>
    </w:p>
    <w:p w14:paraId="7E796822" w14:textId="77777777" w:rsidR="00D02712" w:rsidRDefault="00D02712" w:rsidP="00414415">
      <w:pPr>
        <w:rPr>
          <w:rFonts w:ascii="Arial" w:hAnsi="Arial" w:cs="Arial"/>
          <w:sz w:val="28"/>
          <w:szCs w:val="28"/>
        </w:rPr>
      </w:pPr>
    </w:p>
    <w:p w14:paraId="7B7BFD1A" w14:textId="24ED0E85" w:rsidR="002138C5" w:rsidRDefault="002138C5" w:rsidP="00414415">
      <w:pPr>
        <w:rPr>
          <w:rFonts w:ascii="Arial" w:hAnsi="Arial" w:cs="Arial"/>
          <w:sz w:val="28"/>
          <w:szCs w:val="28"/>
        </w:rPr>
      </w:pPr>
      <w:r w:rsidRPr="0036143A">
        <w:rPr>
          <w:rFonts w:ascii="Arial" w:hAnsi="Arial" w:cs="Arial"/>
          <w:b/>
          <w:bCs/>
          <w:i/>
          <w:iCs/>
          <w:sz w:val="28"/>
          <w:szCs w:val="28"/>
          <w:u w:val="single"/>
        </w:rPr>
        <w:t>Play with other children</w:t>
      </w:r>
      <w:r>
        <w:rPr>
          <w:rFonts w:ascii="Arial" w:hAnsi="Arial" w:cs="Arial"/>
          <w:sz w:val="28"/>
          <w:szCs w:val="28"/>
        </w:rPr>
        <w:t xml:space="preserve"> – Froebel</w:t>
      </w:r>
    </w:p>
    <w:p w14:paraId="6654C638" w14:textId="77777777" w:rsidR="00414415" w:rsidRDefault="00414415" w:rsidP="00414415">
      <w:r>
        <w:lastRenderedPageBreak/>
        <w:t>NMS Nurture and wellbeing 8.5 the settling-in process is appropriate for the individual child, and separation from parents or carers minimises any distress and anxiety; (Welsh Government, 2016)</w:t>
      </w:r>
    </w:p>
    <w:p w14:paraId="3E72A67F" w14:textId="4677C881" w:rsidR="003A1CE8" w:rsidRDefault="003F10F4" w:rsidP="00BD538B">
      <w:r>
        <w:t>Children learn through first-hand experiential activities with the serious business of ‘play’ providing the vehicle (Foundation phase)</w:t>
      </w:r>
    </w:p>
    <w:p w14:paraId="35B712E7" w14:textId="414924E6" w:rsidR="003A1CE8" w:rsidRDefault="003A1CE8" w:rsidP="00BD538B">
      <w:r>
        <w:t xml:space="preserve">PLAY TOVEY - </w:t>
      </w:r>
      <w:proofErr w:type="spellStart"/>
      <w:r>
        <w:t>froebel</w:t>
      </w:r>
      <w:proofErr w:type="spellEnd"/>
    </w:p>
    <w:p w14:paraId="48200439" w14:textId="77777777" w:rsidR="003A1CE8" w:rsidRDefault="003A1CE8" w:rsidP="003A1CE8">
      <w:r>
        <w:t xml:space="preserve">He saw the earliest years of a child’s life as the most formative and play as the leading form of development </w:t>
      </w:r>
      <w:r w:rsidRPr="00187B77">
        <w:rPr>
          <w:highlight w:val="cyan"/>
        </w:rPr>
        <w:t>(NEEDS PLAY)</w:t>
      </w:r>
    </w:p>
    <w:p w14:paraId="1761DFB5" w14:textId="28E63408" w:rsidR="003A1CE8" w:rsidRDefault="003A1CE8" w:rsidP="00BD538B">
      <w:r>
        <w:t xml:space="preserve">In play the whole child is active - moving, feeling, </w:t>
      </w:r>
      <w:proofErr w:type="gramStart"/>
      <w:r>
        <w:t>thinking</w:t>
      </w:r>
      <w:proofErr w:type="gramEnd"/>
      <w:r>
        <w:t xml:space="preserve"> and willing are integrated. He argued that play helps children to relate their inner worlds of feelings, ideas and lived experiences with the wider world of things and people and to see a connection between them. Froebel saw play as being ‘deeply significant’ because: ● Play helps children reflect on and understand themselves as well as the people and world around them. ● Play develops awareness of symbols and symbolic thought where children operate at their highest level. ● Self-chosen play activities help develop determination, concentration, </w:t>
      </w:r>
      <w:proofErr w:type="gramStart"/>
      <w:r>
        <w:t>persistence</w:t>
      </w:r>
      <w:proofErr w:type="gramEnd"/>
      <w:r>
        <w:t xml:space="preserve"> and satisfaction, which are important features of work-like activities in adult life. ● Play is increasingly social and fosters friendship, fairness, understanding of rules and care for others.</w:t>
      </w:r>
    </w:p>
    <w:p w14:paraId="2266E85B" w14:textId="60ECAF8B" w:rsidR="00603235" w:rsidRDefault="00603235" w:rsidP="00BD538B"/>
    <w:p w14:paraId="73174215" w14:textId="5E4F109F" w:rsidR="00603235" w:rsidRDefault="00603235" w:rsidP="00BD538B"/>
    <w:p w14:paraId="1A3D7A4E" w14:textId="4389D44F" w:rsidR="00603235" w:rsidRDefault="00603235" w:rsidP="00BD538B"/>
    <w:p w14:paraId="19A2A99A" w14:textId="105136B1" w:rsidR="00603235" w:rsidRDefault="00603235" w:rsidP="00BD538B"/>
    <w:p w14:paraId="16ABCB31" w14:textId="579ED4B1" w:rsidR="00603235" w:rsidRDefault="00603235" w:rsidP="00BD538B"/>
    <w:p w14:paraId="0352657E" w14:textId="0B0C486D" w:rsidR="00603235" w:rsidRDefault="00603235" w:rsidP="00BD538B"/>
    <w:p w14:paraId="7143332C" w14:textId="3A0F0AF3" w:rsidR="00603235" w:rsidRDefault="00603235" w:rsidP="00BD538B"/>
    <w:p w14:paraId="6E23CD16" w14:textId="6E7FC9C3" w:rsidR="00603235" w:rsidRDefault="00603235" w:rsidP="00BD538B"/>
    <w:p w14:paraId="376C38F3" w14:textId="4DD18689" w:rsidR="00603235" w:rsidRDefault="00603235" w:rsidP="00BD538B"/>
    <w:p w14:paraId="7A2321D0" w14:textId="30D525EB" w:rsidR="00603235" w:rsidRDefault="00603235" w:rsidP="00BD538B"/>
    <w:p w14:paraId="7C1C7DDC" w14:textId="6C156ACA" w:rsidR="00603235" w:rsidRDefault="00603235" w:rsidP="00BD538B"/>
    <w:p w14:paraId="0CAEA99E" w14:textId="23ADCAF9" w:rsidR="00603235" w:rsidRDefault="00603235" w:rsidP="00BD538B"/>
    <w:p w14:paraId="5D506B40" w14:textId="712F6A50" w:rsidR="00603235" w:rsidRDefault="00603235" w:rsidP="00BD538B"/>
    <w:p w14:paraId="430E66C3" w14:textId="1A892FAB" w:rsidR="00603235" w:rsidRDefault="00603235" w:rsidP="00BD538B"/>
    <w:p w14:paraId="1BF66B05" w14:textId="5774659F" w:rsidR="00603235" w:rsidRDefault="00603235" w:rsidP="00BD538B"/>
    <w:p w14:paraId="276B778E" w14:textId="60D6408D" w:rsidR="00603235" w:rsidRDefault="00603235" w:rsidP="00BD538B"/>
    <w:p w14:paraId="16774362" w14:textId="7860B820" w:rsidR="00603235" w:rsidRDefault="00603235" w:rsidP="00BD538B"/>
    <w:p w14:paraId="3184A64D" w14:textId="6638C879" w:rsidR="00603235" w:rsidRDefault="00603235" w:rsidP="00BD538B">
      <w:r>
        <w:t>Partnerships</w:t>
      </w:r>
    </w:p>
    <w:p w14:paraId="03C65652" w14:textId="0F56C474" w:rsidR="00891281" w:rsidRDefault="00891281" w:rsidP="00603235"/>
    <w:p w14:paraId="75759492" w14:textId="018C708C" w:rsidR="00603235" w:rsidRDefault="00603235" w:rsidP="00603235">
      <w:r>
        <w:t xml:space="preserve">personal social and emotional well-being and developing a </w:t>
      </w:r>
      <w:r w:rsidRPr="003A1CE8">
        <w:rPr>
          <w:highlight w:val="yellow"/>
        </w:rPr>
        <w:t>sense of belonging to</w:t>
      </w:r>
      <w:r>
        <w:t xml:space="preserve"> the school community are significant factors in the transition process in terms of the impact this has on children’s learning. Informative communication with all those involved is a central element in the transition process if children’s well-being is to be supported effectively and continuity of learning uninterrupted. (Buckley and Fabian, 2006). </w:t>
      </w:r>
      <w:r w:rsidRPr="00187B77">
        <w:rPr>
          <w:highlight w:val="green"/>
        </w:rPr>
        <w:t>(PARTNERSHIPS</w:t>
      </w:r>
      <w:r>
        <w:t>)</w:t>
      </w:r>
    </w:p>
    <w:p w14:paraId="054F50A0" w14:textId="2E667736" w:rsidR="00891281" w:rsidRPr="001B07EF" w:rsidRDefault="00891281" w:rsidP="00891281">
      <w:r>
        <w:t xml:space="preserve">. Children thrive when there is a close connection between the kindergarten and the family and culture of each child. Respectful partnerships with parents were therefore essential. </w:t>
      </w:r>
      <w:r w:rsidRPr="00187B77">
        <w:rPr>
          <w:highlight w:val="green"/>
        </w:rPr>
        <w:t>(PARTNERSHIPS)</w:t>
      </w:r>
      <w:r w:rsidR="00CD302B">
        <w:t xml:space="preserve"> </w:t>
      </w:r>
      <w:proofErr w:type="spellStart"/>
      <w:r w:rsidR="00CD302B">
        <w:t>tovey</w:t>
      </w:r>
      <w:proofErr w:type="spellEnd"/>
      <w:r w:rsidR="00CD302B">
        <w:t xml:space="preserve"> </w:t>
      </w:r>
      <w:proofErr w:type="spellStart"/>
      <w:r w:rsidR="00CD302B">
        <w:t>froebel</w:t>
      </w:r>
      <w:proofErr w:type="spellEnd"/>
    </w:p>
    <w:p w14:paraId="2B6FA765" w14:textId="77777777" w:rsidR="00603235" w:rsidRDefault="00603235" w:rsidP="00BD538B"/>
    <w:p w14:paraId="3A2C58B8" w14:textId="18D74D0B" w:rsidR="00603235" w:rsidRDefault="00603235" w:rsidP="00BD538B"/>
    <w:p w14:paraId="56240795" w14:textId="1760322E" w:rsidR="009A4DC4" w:rsidRDefault="009A4DC4" w:rsidP="00BD538B"/>
    <w:p w14:paraId="6071C508" w14:textId="07A0B833" w:rsidR="009A4DC4" w:rsidRDefault="009A4DC4" w:rsidP="00BD538B"/>
    <w:p w14:paraId="3BC72C68" w14:textId="62FF6E3E" w:rsidR="009A4DC4" w:rsidRDefault="009A4DC4" w:rsidP="00BD538B"/>
    <w:p w14:paraId="7C351FE7" w14:textId="1D15E9E4" w:rsidR="009A4DC4" w:rsidRDefault="009A4DC4" w:rsidP="00BD538B"/>
    <w:p w14:paraId="6CBA84CD" w14:textId="4A85966C" w:rsidR="009A4DC4" w:rsidRDefault="009A4DC4" w:rsidP="00BD538B"/>
    <w:p w14:paraId="01E88115" w14:textId="4FACBFEB" w:rsidR="009A4DC4" w:rsidRDefault="009A4DC4" w:rsidP="00BD538B"/>
    <w:p w14:paraId="314B8A8B" w14:textId="3A0EBDC1" w:rsidR="009A4DC4" w:rsidRDefault="009A4DC4" w:rsidP="00BD538B"/>
    <w:p w14:paraId="629264FC" w14:textId="25390984" w:rsidR="009A4DC4" w:rsidRDefault="009A4DC4" w:rsidP="00BD538B"/>
    <w:p w14:paraId="182ECAFF" w14:textId="562E5B66" w:rsidR="009A4DC4" w:rsidRDefault="009A4DC4" w:rsidP="00BD538B"/>
    <w:p w14:paraId="243A47AE" w14:textId="10F1DAE0" w:rsidR="009A4DC4" w:rsidRDefault="009A4DC4" w:rsidP="00BD538B">
      <w:pPr>
        <w:rPr>
          <w:rFonts w:ascii="Arial" w:hAnsi="Arial" w:cs="Arial"/>
          <w:sz w:val="32"/>
          <w:szCs w:val="32"/>
        </w:rPr>
      </w:pPr>
      <w:r w:rsidRPr="009A4DC4">
        <w:rPr>
          <w:rFonts w:ascii="Arial" w:hAnsi="Arial" w:cs="Arial"/>
          <w:sz w:val="32"/>
          <w:szCs w:val="32"/>
        </w:rPr>
        <w:t>Interventions</w:t>
      </w:r>
    </w:p>
    <w:p w14:paraId="49F8719B" w14:textId="1B44DCB6" w:rsidR="009A4DC4" w:rsidRDefault="009A4DC4" w:rsidP="009A4DC4">
      <w:pPr>
        <w:pStyle w:val="ListParagraph"/>
        <w:numPr>
          <w:ilvl w:val="0"/>
          <w:numId w:val="3"/>
        </w:numPr>
        <w:rPr>
          <w:rFonts w:ascii="Arial" w:hAnsi="Arial" w:cs="Arial"/>
          <w:sz w:val="32"/>
          <w:szCs w:val="32"/>
        </w:rPr>
      </w:pPr>
      <w:r>
        <w:rPr>
          <w:rFonts w:ascii="Arial" w:hAnsi="Arial" w:cs="Arial"/>
          <w:sz w:val="32"/>
          <w:szCs w:val="32"/>
        </w:rPr>
        <w:t>Sense of belonging</w:t>
      </w:r>
      <w:r w:rsidR="00FC6FFE">
        <w:rPr>
          <w:rFonts w:ascii="Arial" w:hAnsi="Arial" w:cs="Arial"/>
          <w:sz w:val="32"/>
          <w:szCs w:val="32"/>
        </w:rPr>
        <w:t xml:space="preserve"> – familiarise with routine and environment, try on uniform, attend settling in sessions/open days … P10 </w:t>
      </w:r>
    </w:p>
    <w:p w14:paraId="40199EBC" w14:textId="77777777" w:rsidR="009A4DC4" w:rsidRDefault="009A4DC4" w:rsidP="009A4DC4">
      <w:pPr>
        <w:pStyle w:val="ListParagraph"/>
        <w:rPr>
          <w:rFonts w:ascii="Arial" w:hAnsi="Arial" w:cs="Arial"/>
          <w:sz w:val="32"/>
          <w:szCs w:val="32"/>
        </w:rPr>
      </w:pPr>
    </w:p>
    <w:p w14:paraId="311BBB51" w14:textId="77777777" w:rsidR="009A4DC4" w:rsidRDefault="009A4DC4" w:rsidP="009A4DC4">
      <w:pPr>
        <w:pStyle w:val="ListParagraph"/>
        <w:rPr>
          <w:rFonts w:ascii="Arial" w:hAnsi="Arial" w:cs="Arial"/>
          <w:sz w:val="32"/>
          <w:szCs w:val="32"/>
        </w:rPr>
      </w:pPr>
    </w:p>
    <w:p w14:paraId="35C10C70" w14:textId="295F4118" w:rsidR="00FC6FFE" w:rsidRPr="00FC6FFE" w:rsidRDefault="009A4DC4" w:rsidP="00FC6FFE">
      <w:pPr>
        <w:pStyle w:val="ListParagraph"/>
        <w:numPr>
          <w:ilvl w:val="0"/>
          <w:numId w:val="3"/>
        </w:numPr>
        <w:rPr>
          <w:rFonts w:ascii="Arial" w:hAnsi="Arial" w:cs="Arial"/>
          <w:sz w:val="32"/>
          <w:szCs w:val="32"/>
        </w:rPr>
      </w:pPr>
      <w:r>
        <w:rPr>
          <w:rFonts w:ascii="Arial" w:hAnsi="Arial" w:cs="Arial"/>
          <w:sz w:val="32"/>
          <w:szCs w:val="32"/>
        </w:rPr>
        <w:lastRenderedPageBreak/>
        <w:t>Communication</w:t>
      </w:r>
      <w:r w:rsidR="00FC6FFE">
        <w:rPr>
          <w:rFonts w:ascii="Arial" w:hAnsi="Arial" w:cs="Arial"/>
          <w:sz w:val="32"/>
          <w:szCs w:val="32"/>
        </w:rPr>
        <w:t xml:space="preserve"> – Encourage questions from children, pass on relevant info to school/parents. Introduce yourself to the school/teacher.</w:t>
      </w:r>
    </w:p>
    <w:p w14:paraId="34740B0D" w14:textId="77777777" w:rsidR="009A4DC4" w:rsidRDefault="009A4DC4" w:rsidP="009A4DC4">
      <w:pPr>
        <w:pStyle w:val="ListParagraph"/>
        <w:rPr>
          <w:rFonts w:ascii="Arial" w:hAnsi="Arial" w:cs="Arial"/>
          <w:sz w:val="32"/>
          <w:szCs w:val="32"/>
        </w:rPr>
      </w:pPr>
    </w:p>
    <w:p w14:paraId="2F3D450F" w14:textId="77777777" w:rsidR="009A4DC4" w:rsidRDefault="009A4DC4" w:rsidP="009A4DC4">
      <w:pPr>
        <w:pStyle w:val="ListParagraph"/>
        <w:rPr>
          <w:rFonts w:ascii="Arial" w:hAnsi="Arial" w:cs="Arial"/>
          <w:sz w:val="32"/>
          <w:szCs w:val="32"/>
        </w:rPr>
      </w:pPr>
    </w:p>
    <w:p w14:paraId="60ECA505" w14:textId="04C1970A" w:rsidR="009A4DC4" w:rsidRDefault="009A4DC4" w:rsidP="009A4DC4">
      <w:pPr>
        <w:pStyle w:val="ListParagraph"/>
        <w:numPr>
          <w:ilvl w:val="0"/>
          <w:numId w:val="3"/>
        </w:numPr>
        <w:rPr>
          <w:rFonts w:ascii="Arial" w:hAnsi="Arial" w:cs="Arial"/>
          <w:sz w:val="32"/>
          <w:szCs w:val="32"/>
        </w:rPr>
      </w:pPr>
      <w:r>
        <w:rPr>
          <w:rFonts w:ascii="Arial" w:hAnsi="Arial" w:cs="Arial"/>
          <w:sz w:val="32"/>
          <w:szCs w:val="32"/>
        </w:rPr>
        <w:t>Promote independence</w:t>
      </w:r>
      <w:r w:rsidR="00FC6FFE">
        <w:rPr>
          <w:rFonts w:ascii="Arial" w:hAnsi="Arial" w:cs="Arial"/>
          <w:sz w:val="32"/>
          <w:szCs w:val="32"/>
        </w:rPr>
        <w:t xml:space="preserve"> – using toilet, dressing, opening packets to eat lunch box, knife and fork, buttons/zips</w:t>
      </w:r>
    </w:p>
    <w:p w14:paraId="11CC1947" w14:textId="7BD6FFFE" w:rsidR="00FC6FFE" w:rsidRDefault="00FC6FFE" w:rsidP="00FC6FFE">
      <w:pPr>
        <w:rPr>
          <w:rFonts w:ascii="Arial" w:hAnsi="Arial" w:cs="Arial"/>
          <w:sz w:val="32"/>
          <w:szCs w:val="32"/>
        </w:rPr>
      </w:pPr>
    </w:p>
    <w:p w14:paraId="02279F40" w14:textId="77777777" w:rsidR="00FC6FFE" w:rsidRPr="00FC6FFE" w:rsidRDefault="00FC6FFE" w:rsidP="00FC6FFE">
      <w:pPr>
        <w:rPr>
          <w:rFonts w:ascii="Arial" w:hAnsi="Arial" w:cs="Arial"/>
          <w:sz w:val="32"/>
          <w:szCs w:val="32"/>
        </w:rPr>
      </w:pPr>
    </w:p>
    <w:p w14:paraId="5E5D5898" w14:textId="3E1CA2E0" w:rsidR="009A4DC4" w:rsidRDefault="009A4DC4" w:rsidP="009A4DC4">
      <w:pPr>
        <w:pStyle w:val="ListParagraph"/>
        <w:rPr>
          <w:rFonts w:ascii="Arial" w:hAnsi="Arial" w:cs="Arial"/>
          <w:sz w:val="32"/>
          <w:szCs w:val="32"/>
        </w:rPr>
      </w:pPr>
    </w:p>
    <w:p w14:paraId="6BA1352D" w14:textId="2281FC55" w:rsidR="009A4DC4" w:rsidRDefault="009A4DC4" w:rsidP="009A4DC4">
      <w:pPr>
        <w:pStyle w:val="ListParagraph"/>
        <w:rPr>
          <w:rFonts w:ascii="Arial" w:hAnsi="Arial" w:cs="Arial"/>
          <w:sz w:val="32"/>
          <w:szCs w:val="32"/>
        </w:rPr>
      </w:pPr>
    </w:p>
    <w:p w14:paraId="6FB9FB74" w14:textId="4CF08248" w:rsidR="009A4DC4" w:rsidRDefault="009A4DC4" w:rsidP="009A4DC4">
      <w:pPr>
        <w:pStyle w:val="ListParagraph"/>
        <w:rPr>
          <w:rFonts w:ascii="Arial" w:hAnsi="Arial" w:cs="Arial"/>
          <w:sz w:val="32"/>
          <w:szCs w:val="32"/>
        </w:rPr>
      </w:pPr>
    </w:p>
    <w:p w14:paraId="41C2E8C9" w14:textId="6D693EAF" w:rsidR="009A4DC4" w:rsidRDefault="009A4DC4" w:rsidP="009A4DC4">
      <w:pPr>
        <w:pStyle w:val="ListParagraph"/>
        <w:rPr>
          <w:rFonts w:ascii="Arial" w:hAnsi="Arial" w:cs="Arial"/>
          <w:sz w:val="32"/>
          <w:szCs w:val="32"/>
        </w:rPr>
      </w:pPr>
    </w:p>
    <w:p w14:paraId="7996AD57" w14:textId="2484E6DB" w:rsidR="009A4DC4" w:rsidRDefault="009A4DC4" w:rsidP="009A4DC4">
      <w:pPr>
        <w:pStyle w:val="ListParagraph"/>
        <w:rPr>
          <w:rFonts w:ascii="Arial" w:hAnsi="Arial" w:cs="Arial"/>
          <w:sz w:val="32"/>
          <w:szCs w:val="32"/>
        </w:rPr>
      </w:pPr>
    </w:p>
    <w:p w14:paraId="199929F7" w14:textId="23EBAA5F" w:rsidR="009A4DC4" w:rsidRDefault="009A4DC4" w:rsidP="009A4DC4">
      <w:pPr>
        <w:pStyle w:val="ListParagraph"/>
        <w:rPr>
          <w:rFonts w:ascii="Arial" w:hAnsi="Arial" w:cs="Arial"/>
          <w:sz w:val="32"/>
          <w:szCs w:val="32"/>
        </w:rPr>
      </w:pPr>
    </w:p>
    <w:p w14:paraId="22F3B67C" w14:textId="7AAC80D2" w:rsidR="009A4DC4" w:rsidRDefault="009A4DC4" w:rsidP="009A4DC4">
      <w:pPr>
        <w:pStyle w:val="ListParagraph"/>
        <w:rPr>
          <w:rFonts w:ascii="Arial" w:hAnsi="Arial" w:cs="Arial"/>
          <w:sz w:val="32"/>
          <w:szCs w:val="32"/>
        </w:rPr>
      </w:pPr>
    </w:p>
    <w:p w14:paraId="46D6E6F5" w14:textId="3D6729C8" w:rsidR="009A4DC4" w:rsidRDefault="009A4DC4" w:rsidP="009A4DC4">
      <w:pPr>
        <w:pStyle w:val="ListParagraph"/>
        <w:rPr>
          <w:rFonts w:ascii="Arial" w:hAnsi="Arial" w:cs="Arial"/>
          <w:sz w:val="32"/>
          <w:szCs w:val="32"/>
        </w:rPr>
      </w:pPr>
    </w:p>
    <w:p w14:paraId="39BAC342" w14:textId="4CE1A081" w:rsidR="009A4DC4" w:rsidRDefault="009A4DC4" w:rsidP="009A4DC4">
      <w:pPr>
        <w:pStyle w:val="ListParagraph"/>
        <w:rPr>
          <w:rFonts w:ascii="Arial" w:hAnsi="Arial" w:cs="Arial"/>
          <w:sz w:val="32"/>
          <w:szCs w:val="32"/>
        </w:rPr>
      </w:pPr>
    </w:p>
    <w:p w14:paraId="06D7536D" w14:textId="0DA838EB" w:rsidR="009A4DC4" w:rsidRDefault="009A4DC4" w:rsidP="009A4DC4">
      <w:pPr>
        <w:pStyle w:val="ListParagraph"/>
        <w:rPr>
          <w:rFonts w:ascii="Arial" w:hAnsi="Arial" w:cs="Arial"/>
          <w:sz w:val="32"/>
          <w:szCs w:val="32"/>
        </w:rPr>
      </w:pPr>
    </w:p>
    <w:p w14:paraId="099C4B51" w14:textId="4C0221E4" w:rsidR="009A4DC4" w:rsidRDefault="009A4DC4" w:rsidP="009A4DC4">
      <w:pPr>
        <w:pStyle w:val="ListParagraph"/>
        <w:rPr>
          <w:rFonts w:ascii="Arial" w:hAnsi="Arial" w:cs="Arial"/>
          <w:sz w:val="32"/>
          <w:szCs w:val="32"/>
        </w:rPr>
      </w:pPr>
    </w:p>
    <w:p w14:paraId="08DAFBE7" w14:textId="53FE78C0" w:rsidR="009A4DC4" w:rsidRDefault="009A4DC4" w:rsidP="009A4DC4">
      <w:pPr>
        <w:pStyle w:val="ListParagraph"/>
        <w:rPr>
          <w:rFonts w:ascii="Arial" w:hAnsi="Arial" w:cs="Arial"/>
          <w:sz w:val="32"/>
          <w:szCs w:val="32"/>
        </w:rPr>
      </w:pPr>
    </w:p>
    <w:p w14:paraId="646B418D" w14:textId="01BEBC55" w:rsidR="009A4DC4" w:rsidRDefault="009A4DC4" w:rsidP="009A4DC4">
      <w:pPr>
        <w:pStyle w:val="ListParagraph"/>
        <w:rPr>
          <w:rFonts w:ascii="Arial" w:hAnsi="Arial" w:cs="Arial"/>
          <w:sz w:val="32"/>
          <w:szCs w:val="32"/>
        </w:rPr>
      </w:pPr>
    </w:p>
    <w:p w14:paraId="0D4BB0E5" w14:textId="2BCDF485" w:rsidR="009A4DC4" w:rsidRDefault="009A4DC4" w:rsidP="009A4DC4">
      <w:pPr>
        <w:pStyle w:val="ListParagraph"/>
        <w:rPr>
          <w:rFonts w:ascii="Arial" w:hAnsi="Arial" w:cs="Arial"/>
          <w:sz w:val="32"/>
          <w:szCs w:val="32"/>
        </w:rPr>
      </w:pPr>
    </w:p>
    <w:p w14:paraId="172A6D0C" w14:textId="51A62EAD" w:rsidR="009A4DC4" w:rsidRDefault="009A4DC4" w:rsidP="009A4DC4">
      <w:pPr>
        <w:pStyle w:val="ListParagraph"/>
        <w:rPr>
          <w:rFonts w:ascii="Arial" w:hAnsi="Arial" w:cs="Arial"/>
          <w:sz w:val="32"/>
          <w:szCs w:val="32"/>
        </w:rPr>
      </w:pPr>
    </w:p>
    <w:p w14:paraId="559ABC96" w14:textId="7EE4473A" w:rsidR="009A4DC4" w:rsidRDefault="009A4DC4" w:rsidP="009A4DC4">
      <w:pPr>
        <w:pStyle w:val="ListParagraph"/>
        <w:rPr>
          <w:rFonts w:ascii="Arial" w:hAnsi="Arial" w:cs="Arial"/>
          <w:sz w:val="32"/>
          <w:szCs w:val="32"/>
        </w:rPr>
      </w:pPr>
      <w:r>
        <w:rPr>
          <w:rFonts w:ascii="Arial" w:hAnsi="Arial" w:cs="Arial"/>
          <w:sz w:val="32"/>
          <w:szCs w:val="32"/>
        </w:rPr>
        <w:t>Outcomes</w:t>
      </w:r>
    </w:p>
    <w:p w14:paraId="168D6CC4" w14:textId="4A9255DF" w:rsidR="009A4DC4" w:rsidRDefault="009A4DC4" w:rsidP="009A4DC4">
      <w:pPr>
        <w:pStyle w:val="ListParagraph"/>
        <w:rPr>
          <w:rFonts w:ascii="Arial" w:hAnsi="Arial" w:cs="Arial"/>
          <w:sz w:val="32"/>
          <w:szCs w:val="32"/>
        </w:rPr>
      </w:pPr>
    </w:p>
    <w:p w14:paraId="6AF52E77" w14:textId="3DBBE965" w:rsidR="009A4DC4" w:rsidRDefault="009A4DC4" w:rsidP="009A4DC4">
      <w:pPr>
        <w:pStyle w:val="ListParagraph"/>
        <w:rPr>
          <w:rFonts w:ascii="Arial" w:hAnsi="Arial" w:cs="Arial"/>
          <w:sz w:val="28"/>
          <w:szCs w:val="28"/>
        </w:rPr>
      </w:pPr>
      <w:r>
        <w:rPr>
          <w:rFonts w:ascii="Arial" w:hAnsi="Arial" w:cs="Arial"/>
          <w:sz w:val="28"/>
          <w:szCs w:val="28"/>
        </w:rPr>
        <w:t xml:space="preserve">Confident happy children </w:t>
      </w:r>
    </w:p>
    <w:p w14:paraId="6CF58EF2" w14:textId="5754E024" w:rsidR="00FC6FFE" w:rsidRDefault="00FC6FFE" w:rsidP="009A4DC4">
      <w:pPr>
        <w:pStyle w:val="ListParagraph"/>
        <w:rPr>
          <w:rFonts w:ascii="Arial" w:hAnsi="Arial" w:cs="Arial"/>
          <w:sz w:val="28"/>
          <w:szCs w:val="28"/>
        </w:rPr>
      </w:pPr>
      <w:r>
        <w:rPr>
          <w:rFonts w:ascii="Arial" w:hAnsi="Arial" w:cs="Arial"/>
          <w:sz w:val="28"/>
          <w:szCs w:val="28"/>
        </w:rPr>
        <w:t>Smooth transition</w:t>
      </w:r>
    </w:p>
    <w:p w14:paraId="6E27971F" w14:textId="77777777" w:rsidR="00FC6FFE" w:rsidRPr="009A4DC4" w:rsidRDefault="00FC6FFE" w:rsidP="009A4DC4">
      <w:pPr>
        <w:pStyle w:val="ListParagraph"/>
        <w:rPr>
          <w:rFonts w:ascii="Arial" w:hAnsi="Arial" w:cs="Arial"/>
          <w:sz w:val="28"/>
          <w:szCs w:val="28"/>
        </w:rPr>
      </w:pPr>
    </w:p>
    <w:p w14:paraId="5752B87D" w14:textId="77777777" w:rsidR="009A4DC4" w:rsidRPr="009A4DC4" w:rsidRDefault="009A4DC4" w:rsidP="009A4DC4">
      <w:pPr>
        <w:pStyle w:val="ListParagraph"/>
        <w:rPr>
          <w:rFonts w:ascii="Arial" w:hAnsi="Arial" w:cs="Arial"/>
          <w:sz w:val="32"/>
          <w:szCs w:val="32"/>
        </w:rPr>
      </w:pPr>
    </w:p>
    <w:sectPr w:rsidR="009A4DC4" w:rsidRPr="009A4DC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089699" w14:textId="77777777" w:rsidR="006F0CFB" w:rsidRDefault="006F0CFB" w:rsidP="00BD538B">
      <w:pPr>
        <w:spacing w:after="0" w:line="240" w:lineRule="auto"/>
      </w:pPr>
      <w:r>
        <w:separator/>
      </w:r>
    </w:p>
  </w:endnote>
  <w:endnote w:type="continuationSeparator" w:id="0">
    <w:p w14:paraId="1903A3E7" w14:textId="77777777" w:rsidR="006F0CFB" w:rsidRDefault="006F0CFB" w:rsidP="00BD5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902053" w14:textId="77777777" w:rsidR="006F0CFB" w:rsidRDefault="006F0CFB" w:rsidP="00BD538B">
      <w:pPr>
        <w:spacing w:after="0" w:line="240" w:lineRule="auto"/>
      </w:pPr>
      <w:r>
        <w:separator/>
      </w:r>
    </w:p>
  </w:footnote>
  <w:footnote w:type="continuationSeparator" w:id="0">
    <w:p w14:paraId="07137437" w14:textId="77777777" w:rsidR="006F0CFB" w:rsidRDefault="006F0CFB" w:rsidP="00BD53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1A553" w14:textId="60DD0B8D" w:rsidR="00F95FEC" w:rsidRDefault="00F95FEC">
    <w:pPr>
      <w:pStyle w:val="Header"/>
    </w:pPr>
    <w:r>
      <w:t>Kelly Matthews</w:t>
    </w:r>
  </w:p>
  <w:p w14:paraId="1B110E25" w14:textId="79D984C8" w:rsidR="00F95FEC" w:rsidRDefault="00F95FEC">
    <w:pPr>
      <w:pStyle w:val="Header"/>
    </w:pPr>
    <w:r>
      <w:t>2011609</w:t>
    </w:r>
  </w:p>
  <w:p w14:paraId="28C7D87B" w14:textId="3C115577" w:rsidR="00F95FEC" w:rsidRDefault="00F95FEC">
    <w:pPr>
      <w:pStyle w:val="Header"/>
    </w:pPr>
    <w:r>
      <w:t>EEAE4003</w:t>
    </w:r>
  </w:p>
  <w:p w14:paraId="4F77EB02" w14:textId="77777777" w:rsidR="00F95FEC" w:rsidRDefault="00F95F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523C9"/>
    <w:multiLevelType w:val="hybridMultilevel"/>
    <w:tmpl w:val="2F182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B06FFD"/>
    <w:multiLevelType w:val="hybridMultilevel"/>
    <w:tmpl w:val="FA48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F51654"/>
    <w:multiLevelType w:val="hybridMultilevel"/>
    <w:tmpl w:val="EF66C71E"/>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38B"/>
    <w:rsid w:val="00037627"/>
    <w:rsid w:val="000447BE"/>
    <w:rsid w:val="00070D80"/>
    <w:rsid w:val="00082278"/>
    <w:rsid w:val="000836E0"/>
    <w:rsid w:val="0008610A"/>
    <w:rsid w:val="00087B04"/>
    <w:rsid w:val="000920B4"/>
    <w:rsid w:val="000B201A"/>
    <w:rsid w:val="00103AB0"/>
    <w:rsid w:val="001068BC"/>
    <w:rsid w:val="00117E2C"/>
    <w:rsid w:val="001506D5"/>
    <w:rsid w:val="00163C4C"/>
    <w:rsid w:val="00166B97"/>
    <w:rsid w:val="00181B86"/>
    <w:rsid w:val="00184FDA"/>
    <w:rsid w:val="001A255F"/>
    <w:rsid w:val="001A44FE"/>
    <w:rsid w:val="001D4983"/>
    <w:rsid w:val="001E715C"/>
    <w:rsid w:val="002138C5"/>
    <w:rsid w:val="00227096"/>
    <w:rsid w:val="00237E4F"/>
    <w:rsid w:val="00245769"/>
    <w:rsid w:val="002E646F"/>
    <w:rsid w:val="002E72BA"/>
    <w:rsid w:val="00300382"/>
    <w:rsid w:val="00322EE9"/>
    <w:rsid w:val="00325A90"/>
    <w:rsid w:val="0033084E"/>
    <w:rsid w:val="0036143A"/>
    <w:rsid w:val="00390E90"/>
    <w:rsid w:val="003A1CE8"/>
    <w:rsid w:val="003E307E"/>
    <w:rsid w:val="003F10F4"/>
    <w:rsid w:val="004057E7"/>
    <w:rsid w:val="00414415"/>
    <w:rsid w:val="00425F20"/>
    <w:rsid w:val="0045544D"/>
    <w:rsid w:val="00472969"/>
    <w:rsid w:val="00476B2C"/>
    <w:rsid w:val="004A2078"/>
    <w:rsid w:val="004A3285"/>
    <w:rsid w:val="004F088D"/>
    <w:rsid w:val="004F6FA6"/>
    <w:rsid w:val="00511461"/>
    <w:rsid w:val="0053226E"/>
    <w:rsid w:val="005415B4"/>
    <w:rsid w:val="00544D98"/>
    <w:rsid w:val="00551404"/>
    <w:rsid w:val="0057225B"/>
    <w:rsid w:val="00583D30"/>
    <w:rsid w:val="005948F4"/>
    <w:rsid w:val="005A176E"/>
    <w:rsid w:val="005A1B65"/>
    <w:rsid w:val="005A1C1C"/>
    <w:rsid w:val="00603235"/>
    <w:rsid w:val="00606D6C"/>
    <w:rsid w:val="00613000"/>
    <w:rsid w:val="0062701B"/>
    <w:rsid w:val="00640971"/>
    <w:rsid w:val="006D5E15"/>
    <w:rsid w:val="006E421B"/>
    <w:rsid w:val="006F0CFB"/>
    <w:rsid w:val="007209D4"/>
    <w:rsid w:val="00721546"/>
    <w:rsid w:val="007219C4"/>
    <w:rsid w:val="0074275F"/>
    <w:rsid w:val="00765599"/>
    <w:rsid w:val="007A56BF"/>
    <w:rsid w:val="007C6032"/>
    <w:rsid w:val="007D085E"/>
    <w:rsid w:val="007E3F23"/>
    <w:rsid w:val="00812DD6"/>
    <w:rsid w:val="0082641D"/>
    <w:rsid w:val="0084011F"/>
    <w:rsid w:val="008659C4"/>
    <w:rsid w:val="00882581"/>
    <w:rsid w:val="00885A41"/>
    <w:rsid w:val="00891281"/>
    <w:rsid w:val="00893880"/>
    <w:rsid w:val="008D625D"/>
    <w:rsid w:val="008D6357"/>
    <w:rsid w:val="008F3BBB"/>
    <w:rsid w:val="008F6E42"/>
    <w:rsid w:val="009A4DC4"/>
    <w:rsid w:val="009D0C84"/>
    <w:rsid w:val="009D580F"/>
    <w:rsid w:val="00A1070D"/>
    <w:rsid w:val="00A27BFC"/>
    <w:rsid w:val="00A327A0"/>
    <w:rsid w:val="00A53180"/>
    <w:rsid w:val="00A80547"/>
    <w:rsid w:val="00A87C34"/>
    <w:rsid w:val="00AB0CB4"/>
    <w:rsid w:val="00AC6C01"/>
    <w:rsid w:val="00AF7880"/>
    <w:rsid w:val="00B045E1"/>
    <w:rsid w:val="00B10C64"/>
    <w:rsid w:val="00B20867"/>
    <w:rsid w:val="00B33018"/>
    <w:rsid w:val="00B35FA5"/>
    <w:rsid w:val="00B51B78"/>
    <w:rsid w:val="00B73053"/>
    <w:rsid w:val="00BD538B"/>
    <w:rsid w:val="00BD7819"/>
    <w:rsid w:val="00BE2163"/>
    <w:rsid w:val="00BE3AFA"/>
    <w:rsid w:val="00C379BB"/>
    <w:rsid w:val="00C608EE"/>
    <w:rsid w:val="00CD0733"/>
    <w:rsid w:val="00CD302B"/>
    <w:rsid w:val="00CE3288"/>
    <w:rsid w:val="00D02712"/>
    <w:rsid w:val="00D10415"/>
    <w:rsid w:val="00D14292"/>
    <w:rsid w:val="00DA3963"/>
    <w:rsid w:val="00DE4FA4"/>
    <w:rsid w:val="00E07846"/>
    <w:rsid w:val="00E2186C"/>
    <w:rsid w:val="00E36041"/>
    <w:rsid w:val="00E40A5E"/>
    <w:rsid w:val="00E549D3"/>
    <w:rsid w:val="00E803CB"/>
    <w:rsid w:val="00ED7BDF"/>
    <w:rsid w:val="00EF3FA9"/>
    <w:rsid w:val="00F0081F"/>
    <w:rsid w:val="00F132A5"/>
    <w:rsid w:val="00F316C0"/>
    <w:rsid w:val="00F869F2"/>
    <w:rsid w:val="00F95FEC"/>
    <w:rsid w:val="00FC6FFE"/>
    <w:rsid w:val="00FD1C5C"/>
    <w:rsid w:val="00FD2383"/>
    <w:rsid w:val="00FE1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CCB5A"/>
  <w15:chartTrackingRefBased/>
  <w15:docId w15:val="{07450D06-534C-43B1-A0DC-BE332E438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5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38B"/>
  </w:style>
  <w:style w:type="paragraph" w:styleId="Footer">
    <w:name w:val="footer"/>
    <w:basedOn w:val="Normal"/>
    <w:link w:val="FooterChar"/>
    <w:uiPriority w:val="99"/>
    <w:unhideWhenUsed/>
    <w:rsid w:val="00BD5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38B"/>
  </w:style>
  <w:style w:type="paragraph" w:styleId="ListParagraph">
    <w:name w:val="List Paragraph"/>
    <w:basedOn w:val="Normal"/>
    <w:uiPriority w:val="34"/>
    <w:qFormat/>
    <w:rsid w:val="00B73053"/>
    <w:pPr>
      <w:ind w:left="720"/>
      <w:contextualSpacing/>
    </w:pPr>
  </w:style>
  <w:style w:type="character" w:styleId="Hyperlink">
    <w:name w:val="Hyperlink"/>
    <w:basedOn w:val="DefaultParagraphFont"/>
    <w:uiPriority w:val="99"/>
    <w:semiHidden/>
    <w:unhideWhenUsed/>
    <w:rsid w:val="00B330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2305</Words>
  <Characters>13139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Matthews</dc:creator>
  <cp:keywords/>
  <dc:description/>
  <cp:lastModifiedBy>Kelly Matthews</cp:lastModifiedBy>
  <cp:revision>1</cp:revision>
  <dcterms:created xsi:type="dcterms:W3CDTF">2020-11-23T19:16:00Z</dcterms:created>
  <dcterms:modified xsi:type="dcterms:W3CDTF">2020-11-23T19:51:00Z</dcterms:modified>
</cp:coreProperties>
</file>