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3ADA3" w14:textId="0EDACAFE" w:rsidR="005A42FF" w:rsidRDefault="007C2D07">
      <w:pPr>
        <w:ind w:right="-700"/>
      </w:pPr>
      <w:r>
        <w:rPr>
          <w:noProof/>
        </w:rPr>
        <w:drawing>
          <wp:anchor distT="0" distB="0" distL="114300" distR="114300" simplePos="0" relativeHeight="251658240" behindDoc="1" locked="0" layoutInCell="1" allowOverlap="1" wp14:anchorId="7AAA2BAA" wp14:editId="7FB55E98">
            <wp:simplePos x="0" y="0"/>
            <wp:positionH relativeFrom="column">
              <wp:posOffset>1517650</wp:posOffset>
            </wp:positionH>
            <wp:positionV relativeFrom="paragraph">
              <wp:posOffset>342900</wp:posOffset>
            </wp:positionV>
            <wp:extent cx="2816225" cy="673100"/>
            <wp:effectExtent l="0" t="0" r="0" b="0"/>
            <wp:wrapTight wrapText="bothSides">
              <wp:wrapPolygon edited="0">
                <wp:start x="146" y="611"/>
                <wp:lineTo x="146" y="12226"/>
                <wp:lineTo x="1607" y="19562"/>
                <wp:lineTo x="1753" y="20785"/>
                <wp:lineTo x="9936" y="20785"/>
                <wp:lineTo x="11981" y="19562"/>
                <wp:lineTo x="17241" y="14060"/>
                <wp:lineTo x="17095" y="11615"/>
                <wp:lineTo x="21332" y="7336"/>
                <wp:lineTo x="21332" y="3057"/>
                <wp:lineTo x="19287" y="611"/>
                <wp:lineTo x="146" y="611"/>
              </wp:wrapPolygon>
            </wp:wrapTight>
            <wp:docPr id="555234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16225" cy="673100"/>
                    </a:xfrm>
                    <a:prstGeom prst="rect">
                      <a:avLst/>
                    </a:prstGeom>
                    <a:noFill/>
                    <a:ln>
                      <a:noFill/>
                    </a:ln>
                  </pic:spPr>
                </pic:pic>
              </a:graphicData>
            </a:graphic>
          </wp:anchor>
        </w:drawing>
      </w:r>
    </w:p>
    <w:p w14:paraId="00690861" w14:textId="01839AD6" w:rsidR="005A42FF" w:rsidRDefault="005A42FF">
      <w:pPr>
        <w:ind w:right="-700"/>
      </w:pPr>
    </w:p>
    <w:p w14:paraId="30D7A769" w14:textId="77777777" w:rsidR="0077070B" w:rsidRDefault="0077070B">
      <w:pPr>
        <w:ind w:right="-700"/>
      </w:pPr>
    </w:p>
    <w:p w14:paraId="580761BB" w14:textId="77777777" w:rsidR="0077070B" w:rsidRDefault="0077070B" w:rsidP="0077070B">
      <w:pPr>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LEVEL 7 ASSESSMENT SPECIFICATION </w:t>
      </w:r>
    </w:p>
    <w:p w14:paraId="2E3D270A" w14:textId="77777777" w:rsidR="0077070B" w:rsidRDefault="0077070B" w:rsidP="0077070B">
      <w:pPr>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Master of Business Administration </w:t>
      </w:r>
    </w:p>
    <w:p w14:paraId="7B0F77E1" w14:textId="77777777" w:rsidR="0077070B" w:rsidRDefault="0077070B" w:rsidP="0077070B">
      <w:pPr>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Module: International business concepts</w:t>
      </w:r>
    </w:p>
    <w:p w14:paraId="1B76FD5C" w14:textId="77777777" w:rsidR="0077070B" w:rsidRDefault="0077070B" w:rsidP="0077070B">
      <w:pPr>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Module Code: LCMB7034</w:t>
      </w:r>
    </w:p>
    <w:p w14:paraId="3EE26766" w14:textId="77777777" w:rsidR="0077070B" w:rsidRPr="00AC13F5" w:rsidRDefault="0077070B" w:rsidP="0077070B">
      <w:pPr>
        <w:tabs>
          <w:tab w:val="left" w:pos="3750"/>
        </w:tabs>
        <w:ind w:right="-700"/>
        <w:rPr>
          <w:rFonts w:ascii="Times New Roman" w:eastAsia="Times New Roman" w:hAnsi="Times New Roman" w:cs="Times New Roman"/>
          <w:b/>
          <w:bCs/>
          <w:sz w:val="28"/>
          <w:szCs w:val="28"/>
        </w:rPr>
      </w:pPr>
      <w:r>
        <w:tab/>
      </w:r>
      <w:r w:rsidRPr="00AC13F5">
        <w:rPr>
          <w:rFonts w:ascii="Times New Roman" w:eastAsia="Times New Roman" w:hAnsi="Times New Roman" w:cs="Times New Roman"/>
          <w:b/>
          <w:bCs/>
          <w:sz w:val="28"/>
          <w:szCs w:val="28"/>
        </w:rPr>
        <w:t xml:space="preserve">Word </w:t>
      </w:r>
      <w:proofErr w:type="gramStart"/>
      <w:r w:rsidRPr="00AC13F5">
        <w:rPr>
          <w:rFonts w:ascii="Times New Roman" w:eastAsia="Times New Roman" w:hAnsi="Times New Roman" w:cs="Times New Roman"/>
          <w:b/>
          <w:bCs/>
          <w:sz w:val="28"/>
          <w:szCs w:val="28"/>
        </w:rPr>
        <w:t>Count :</w:t>
      </w:r>
      <w:proofErr w:type="gramEnd"/>
      <w:r w:rsidRPr="00AC13F5">
        <w:rPr>
          <w:rFonts w:ascii="Times New Roman" w:eastAsia="Times New Roman" w:hAnsi="Times New Roman" w:cs="Times New Roman"/>
          <w:b/>
          <w:bCs/>
          <w:sz w:val="28"/>
          <w:szCs w:val="28"/>
        </w:rPr>
        <w:t xml:space="preserve"> 5131</w:t>
      </w:r>
    </w:p>
    <w:p w14:paraId="0EA577A5" w14:textId="77777777" w:rsidR="0077070B" w:rsidRPr="00AC13F5" w:rsidRDefault="0077070B" w:rsidP="0077070B">
      <w:pPr>
        <w:tabs>
          <w:tab w:val="left" w:pos="3750"/>
        </w:tabs>
        <w:ind w:right="-700"/>
        <w:jc w:val="center"/>
        <w:rPr>
          <w:rFonts w:ascii="Times New Roman" w:eastAsia="Times New Roman" w:hAnsi="Times New Roman" w:cs="Times New Roman"/>
          <w:b/>
          <w:bCs/>
          <w:sz w:val="28"/>
          <w:szCs w:val="28"/>
        </w:rPr>
      </w:pPr>
      <w:r w:rsidRPr="00AC13F5">
        <w:rPr>
          <w:rFonts w:ascii="Times New Roman" w:eastAsia="Times New Roman" w:hAnsi="Times New Roman" w:cs="Times New Roman"/>
          <w:b/>
          <w:bCs/>
          <w:sz w:val="28"/>
          <w:szCs w:val="28"/>
        </w:rPr>
        <w:t>Individual Report</w:t>
      </w:r>
    </w:p>
    <w:p w14:paraId="7CEBA245" w14:textId="77777777" w:rsidR="0077070B" w:rsidRPr="00AC13F5" w:rsidRDefault="0077070B" w:rsidP="0077070B">
      <w:pPr>
        <w:tabs>
          <w:tab w:val="left" w:pos="3750"/>
        </w:tabs>
        <w:ind w:right="-700"/>
        <w:jc w:val="center"/>
        <w:rPr>
          <w:rFonts w:ascii="Times New Roman" w:eastAsia="Times New Roman" w:hAnsi="Times New Roman" w:cs="Times New Roman"/>
          <w:b/>
          <w:bCs/>
          <w:sz w:val="28"/>
          <w:szCs w:val="28"/>
        </w:rPr>
      </w:pPr>
      <w:r w:rsidRPr="00AC13F5">
        <w:rPr>
          <w:rFonts w:ascii="Times New Roman" w:eastAsia="Times New Roman" w:hAnsi="Times New Roman" w:cs="Times New Roman"/>
          <w:b/>
          <w:bCs/>
          <w:sz w:val="28"/>
          <w:szCs w:val="28"/>
        </w:rPr>
        <w:t xml:space="preserve">Student Name: Komal </w:t>
      </w:r>
      <w:proofErr w:type="spellStart"/>
      <w:r w:rsidRPr="00AC13F5">
        <w:rPr>
          <w:rFonts w:ascii="Times New Roman" w:eastAsia="Times New Roman" w:hAnsi="Times New Roman" w:cs="Times New Roman"/>
          <w:b/>
          <w:bCs/>
          <w:sz w:val="28"/>
          <w:szCs w:val="28"/>
        </w:rPr>
        <w:t>Kanjibhai</w:t>
      </w:r>
      <w:proofErr w:type="spellEnd"/>
      <w:r w:rsidRPr="00AC13F5">
        <w:rPr>
          <w:rFonts w:ascii="Times New Roman" w:eastAsia="Times New Roman" w:hAnsi="Times New Roman" w:cs="Times New Roman"/>
          <w:b/>
          <w:bCs/>
          <w:sz w:val="28"/>
          <w:szCs w:val="28"/>
        </w:rPr>
        <w:t xml:space="preserve"> Thummar</w:t>
      </w:r>
    </w:p>
    <w:p w14:paraId="76BD2D25" w14:textId="77777777" w:rsidR="0077070B" w:rsidRPr="00AC13F5" w:rsidRDefault="0077070B" w:rsidP="0077070B">
      <w:pPr>
        <w:tabs>
          <w:tab w:val="left" w:pos="3750"/>
        </w:tabs>
        <w:ind w:right="-700"/>
        <w:jc w:val="center"/>
        <w:rPr>
          <w:rFonts w:ascii="Times New Roman" w:eastAsia="Times New Roman" w:hAnsi="Times New Roman" w:cs="Times New Roman"/>
          <w:b/>
          <w:bCs/>
          <w:sz w:val="28"/>
          <w:szCs w:val="28"/>
        </w:rPr>
      </w:pPr>
      <w:r w:rsidRPr="00AC13F5">
        <w:rPr>
          <w:rFonts w:ascii="Times New Roman" w:eastAsia="Times New Roman" w:hAnsi="Times New Roman" w:cs="Times New Roman"/>
          <w:b/>
          <w:bCs/>
          <w:sz w:val="28"/>
          <w:szCs w:val="28"/>
        </w:rPr>
        <w:t>Student ID: 2530421</w:t>
      </w:r>
    </w:p>
    <w:p w14:paraId="5690586B" w14:textId="18D9BEAB" w:rsidR="005A42FF" w:rsidRDefault="005A42FF">
      <w:pPr>
        <w:spacing w:before="0" w:after="0" w:line="480" w:lineRule="auto"/>
        <w:ind w:left="720"/>
      </w:pPr>
    </w:p>
    <w:p w14:paraId="74746F9F" w14:textId="31EB2E3C" w:rsidR="0077070B" w:rsidRDefault="0077070B">
      <w:pPr>
        <w:spacing w:before="0" w:after="0" w:line="480" w:lineRule="auto"/>
        <w:ind w:left="720"/>
      </w:pPr>
    </w:p>
    <w:p w14:paraId="265976DC" w14:textId="51319F33" w:rsidR="0077070B" w:rsidRDefault="0077070B">
      <w:pPr>
        <w:spacing w:before="0" w:after="0" w:line="480" w:lineRule="auto"/>
        <w:ind w:left="720"/>
      </w:pPr>
    </w:p>
    <w:p w14:paraId="77B55A17" w14:textId="034E1A26" w:rsidR="0077070B" w:rsidRDefault="0077070B">
      <w:pPr>
        <w:spacing w:before="0" w:after="0" w:line="480" w:lineRule="auto"/>
        <w:ind w:left="720"/>
      </w:pPr>
    </w:p>
    <w:p w14:paraId="664DC598" w14:textId="50A2555A" w:rsidR="0077070B" w:rsidRDefault="0077070B">
      <w:pPr>
        <w:spacing w:before="0" w:after="0" w:line="480" w:lineRule="auto"/>
        <w:ind w:left="720"/>
      </w:pPr>
    </w:p>
    <w:p w14:paraId="7EB13535" w14:textId="6F533873" w:rsidR="0077070B" w:rsidRDefault="0077070B">
      <w:pPr>
        <w:spacing w:before="0" w:after="0" w:line="480" w:lineRule="auto"/>
        <w:ind w:left="720"/>
      </w:pPr>
    </w:p>
    <w:p w14:paraId="66A979E7" w14:textId="0EB682F0" w:rsidR="0077070B" w:rsidRDefault="0077070B">
      <w:pPr>
        <w:spacing w:before="0" w:after="0" w:line="480" w:lineRule="auto"/>
        <w:ind w:left="720"/>
      </w:pPr>
    </w:p>
    <w:p w14:paraId="0AC9F9DF" w14:textId="77777777" w:rsidR="0077070B" w:rsidRDefault="0077070B">
      <w:pPr>
        <w:spacing w:before="0" w:after="0" w:line="480" w:lineRule="auto"/>
        <w:ind w:left="720"/>
      </w:pPr>
    </w:p>
    <w:p w14:paraId="7A9CDA2F" w14:textId="77777777" w:rsidR="005A42FF" w:rsidRDefault="005A42FF">
      <w:pPr>
        <w:spacing w:before="0" w:after="0" w:line="480" w:lineRule="auto"/>
        <w:ind w:left="720"/>
      </w:pPr>
    </w:p>
    <w:p w14:paraId="6E6B2AB1" w14:textId="77777777" w:rsidR="005A42FF" w:rsidRDefault="00976134">
      <w:pPr>
        <w:spacing w:line="480" w:lineRule="auto"/>
        <w:jc w:val="center"/>
        <w:rPr>
          <w:b/>
          <w:bCs/>
          <w:sz w:val="28"/>
          <w:szCs w:val="28"/>
        </w:rPr>
      </w:pPr>
      <w:r>
        <w:rPr>
          <w:b/>
          <w:bCs/>
          <w:sz w:val="28"/>
          <w:szCs w:val="28"/>
        </w:rPr>
        <w:lastRenderedPageBreak/>
        <w:t>Evaluating McDonald's Corporation’s Potential Market Entry into Nigeria: An International Business Strategy Analysis Using Bartlett and Ghoshal’s Model and Dunning’s Eclectic Paradigm</w:t>
      </w:r>
    </w:p>
    <w:p w14:paraId="2051BE9D" w14:textId="77777777" w:rsidR="005A42FF" w:rsidRDefault="00976134">
      <w:pPr>
        <w:spacing w:line="480" w:lineRule="auto"/>
        <w:jc w:val="center"/>
        <w:rPr>
          <w:b/>
          <w:bCs/>
          <w:sz w:val="28"/>
          <w:szCs w:val="28"/>
        </w:rPr>
      </w:pPr>
      <w:r>
        <w:rPr>
          <w:b/>
          <w:bCs/>
          <w:noProof/>
          <w:sz w:val="28"/>
          <w:szCs w:val="28"/>
        </w:rPr>
        <w:drawing>
          <wp:inline distT="114300" distB="114300" distL="114300" distR="114300" wp14:anchorId="7E0F3E13" wp14:editId="29CD57D7">
            <wp:extent cx="3909667" cy="2565313"/>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3909667" cy="2565313"/>
                    </a:xfrm>
                    <a:prstGeom prst="rect">
                      <a:avLst/>
                    </a:prstGeom>
                    <a:ln/>
                  </pic:spPr>
                </pic:pic>
              </a:graphicData>
            </a:graphic>
          </wp:inline>
        </w:drawing>
      </w:r>
    </w:p>
    <w:p w14:paraId="7B0A5FAE" w14:textId="77777777" w:rsidR="005A42FF" w:rsidRDefault="00976134">
      <w:pPr>
        <w:spacing w:line="480" w:lineRule="auto"/>
        <w:jc w:val="left"/>
        <w:rPr>
          <w:b/>
          <w:bCs/>
          <w:sz w:val="28"/>
          <w:szCs w:val="28"/>
        </w:rPr>
      </w:pPr>
      <w:r>
        <w:br w:type="page"/>
      </w:r>
    </w:p>
    <w:p w14:paraId="58057D76" w14:textId="77777777" w:rsidR="005A42FF" w:rsidRDefault="00976134">
      <w:pPr>
        <w:spacing w:before="200" w:after="200"/>
        <w:rPr>
          <w:b/>
          <w:bCs/>
          <w:sz w:val="28"/>
          <w:szCs w:val="28"/>
        </w:rPr>
      </w:pPr>
      <w:r>
        <w:rPr>
          <w:b/>
          <w:bCs/>
          <w:sz w:val="28"/>
          <w:szCs w:val="28"/>
        </w:rPr>
        <w:lastRenderedPageBreak/>
        <w:t>Table of Contents</w:t>
      </w:r>
    </w:p>
    <w:sdt>
      <w:sdtPr>
        <w:id w:val="-812644666"/>
        <w:docPartObj>
          <w:docPartGallery w:val="Table of Contents"/>
          <w:docPartUnique/>
        </w:docPartObj>
      </w:sdtPr>
      <w:sdtEndPr/>
      <w:sdtContent>
        <w:p w14:paraId="6A7DD789" w14:textId="5921406C" w:rsidR="00FF7C4C" w:rsidRDefault="00976134">
          <w:pPr>
            <w:pStyle w:val="TOC1"/>
            <w:rPr>
              <w:rFonts w:asciiTheme="minorHAnsi" w:eastAsiaTheme="minorEastAsia" w:hAnsiTheme="minorHAnsi" w:cstheme="minorBidi"/>
              <w:noProof/>
              <w:kern w:val="2"/>
              <w:lang w:val="en-US"/>
              <w14:ligatures w14:val="standardContextual"/>
            </w:rPr>
          </w:pPr>
          <w:r>
            <w:fldChar w:fldCharType="begin"/>
          </w:r>
          <w:r>
            <w:instrText xml:space="preserve"> TOC \h \u \z \t "Heading 1,1,Heading 2,2,Heading 3,3,Heading 4,4,Heading 5,5,Heading 6,6,"</w:instrText>
          </w:r>
          <w:r>
            <w:fldChar w:fldCharType="separate"/>
          </w:r>
          <w:hyperlink w:anchor="_Toc237383369" w:history="1">
            <w:r w:rsidR="00FF7C4C" w:rsidRPr="0039058C">
              <w:rPr>
                <w:rStyle w:val="Hyperlink"/>
                <w:noProof/>
              </w:rPr>
              <w:t>Section 1: Strategic Analysis of McDonald's Potential Entry into Nigeria</w:t>
            </w:r>
            <w:r w:rsidR="00FF7C4C">
              <w:rPr>
                <w:noProof/>
                <w:webHidden/>
              </w:rPr>
              <w:tab/>
            </w:r>
            <w:r w:rsidR="00FF7C4C">
              <w:rPr>
                <w:noProof/>
                <w:webHidden/>
              </w:rPr>
              <w:fldChar w:fldCharType="begin"/>
            </w:r>
            <w:r w:rsidR="00FF7C4C">
              <w:rPr>
                <w:noProof/>
                <w:webHidden/>
              </w:rPr>
              <w:instrText xml:space="preserve"> PAGEREF _Toc237383369 \h </w:instrText>
            </w:r>
            <w:r w:rsidR="00FF7C4C">
              <w:rPr>
                <w:noProof/>
                <w:webHidden/>
              </w:rPr>
            </w:r>
            <w:r w:rsidR="00FF7C4C">
              <w:rPr>
                <w:noProof/>
                <w:webHidden/>
              </w:rPr>
              <w:fldChar w:fldCharType="separate"/>
            </w:r>
            <w:r w:rsidR="00FF7C4C">
              <w:rPr>
                <w:noProof/>
                <w:webHidden/>
              </w:rPr>
              <w:t>4</w:t>
            </w:r>
            <w:r w:rsidR="00FF7C4C">
              <w:rPr>
                <w:noProof/>
                <w:webHidden/>
              </w:rPr>
              <w:fldChar w:fldCharType="end"/>
            </w:r>
          </w:hyperlink>
        </w:p>
        <w:p w14:paraId="78C2829A" w14:textId="0FC53C1B" w:rsidR="00FF7C4C" w:rsidRDefault="00976134">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37383370" w:history="1">
            <w:r w:rsidR="00FF7C4C" w:rsidRPr="0039058C">
              <w:rPr>
                <w:rStyle w:val="Hyperlink"/>
                <w:noProof/>
              </w:rPr>
              <w:t>1. Introduction</w:t>
            </w:r>
            <w:r w:rsidR="00FF7C4C">
              <w:rPr>
                <w:noProof/>
                <w:webHidden/>
              </w:rPr>
              <w:tab/>
            </w:r>
            <w:r w:rsidR="00FF7C4C">
              <w:rPr>
                <w:noProof/>
                <w:webHidden/>
              </w:rPr>
              <w:fldChar w:fldCharType="begin"/>
            </w:r>
            <w:r w:rsidR="00FF7C4C">
              <w:rPr>
                <w:noProof/>
                <w:webHidden/>
              </w:rPr>
              <w:instrText xml:space="preserve"> PAGEREF _Toc237383370 \h </w:instrText>
            </w:r>
            <w:r w:rsidR="00FF7C4C">
              <w:rPr>
                <w:noProof/>
                <w:webHidden/>
              </w:rPr>
            </w:r>
            <w:r w:rsidR="00FF7C4C">
              <w:rPr>
                <w:noProof/>
                <w:webHidden/>
              </w:rPr>
              <w:fldChar w:fldCharType="separate"/>
            </w:r>
            <w:r w:rsidR="00FF7C4C">
              <w:rPr>
                <w:noProof/>
                <w:webHidden/>
              </w:rPr>
              <w:t>4</w:t>
            </w:r>
            <w:r w:rsidR="00FF7C4C">
              <w:rPr>
                <w:noProof/>
                <w:webHidden/>
              </w:rPr>
              <w:fldChar w:fldCharType="end"/>
            </w:r>
          </w:hyperlink>
        </w:p>
        <w:p w14:paraId="591933FF" w14:textId="310831AC" w:rsidR="00FF7C4C" w:rsidRDefault="00976134">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37383371" w:history="1">
            <w:r w:rsidR="00FF7C4C" w:rsidRPr="0039058C">
              <w:rPr>
                <w:rStyle w:val="Hyperlink"/>
                <w:noProof/>
              </w:rPr>
              <w:t>2. Organisational Classification and Global Strategy</w:t>
            </w:r>
            <w:r w:rsidR="00FF7C4C">
              <w:rPr>
                <w:noProof/>
                <w:webHidden/>
              </w:rPr>
              <w:tab/>
            </w:r>
            <w:r w:rsidR="00FF7C4C">
              <w:rPr>
                <w:noProof/>
                <w:webHidden/>
              </w:rPr>
              <w:fldChar w:fldCharType="begin"/>
            </w:r>
            <w:r w:rsidR="00FF7C4C">
              <w:rPr>
                <w:noProof/>
                <w:webHidden/>
              </w:rPr>
              <w:instrText xml:space="preserve"> PAGEREF _Toc237383371 \h </w:instrText>
            </w:r>
            <w:r w:rsidR="00FF7C4C">
              <w:rPr>
                <w:noProof/>
                <w:webHidden/>
              </w:rPr>
            </w:r>
            <w:r w:rsidR="00FF7C4C">
              <w:rPr>
                <w:noProof/>
                <w:webHidden/>
              </w:rPr>
              <w:fldChar w:fldCharType="separate"/>
            </w:r>
            <w:r w:rsidR="00FF7C4C">
              <w:rPr>
                <w:noProof/>
                <w:webHidden/>
              </w:rPr>
              <w:t>4</w:t>
            </w:r>
            <w:r w:rsidR="00FF7C4C">
              <w:rPr>
                <w:noProof/>
                <w:webHidden/>
              </w:rPr>
              <w:fldChar w:fldCharType="end"/>
            </w:r>
          </w:hyperlink>
        </w:p>
        <w:p w14:paraId="36ECA6C3" w14:textId="4F0C945B" w:rsidR="00FF7C4C" w:rsidRDefault="00976134">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37383372" w:history="1">
            <w:r w:rsidR="00FF7C4C" w:rsidRPr="0039058C">
              <w:rPr>
                <w:rStyle w:val="Hyperlink"/>
                <w:noProof/>
              </w:rPr>
              <w:t>2.1 Overview of McDonald's International Business Model</w:t>
            </w:r>
            <w:r w:rsidR="00FF7C4C">
              <w:rPr>
                <w:noProof/>
                <w:webHidden/>
              </w:rPr>
              <w:tab/>
            </w:r>
            <w:r w:rsidR="00FF7C4C">
              <w:rPr>
                <w:noProof/>
                <w:webHidden/>
              </w:rPr>
              <w:fldChar w:fldCharType="begin"/>
            </w:r>
            <w:r w:rsidR="00FF7C4C">
              <w:rPr>
                <w:noProof/>
                <w:webHidden/>
              </w:rPr>
              <w:instrText xml:space="preserve"> PAGEREF _Toc237383372 \h </w:instrText>
            </w:r>
            <w:r w:rsidR="00FF7C4C">
              <w:rPr>
                <w:noProof/>
                <w:webHidden/>
              </w:rPr>
            </w:r>
            <w:r w:rsidR="00FF7C4C">
              <w:rPr>
                <w:noProof/>
                <w:webHidden/>
              </w:rPr>
              <w:fldChar w:fldCharType="separate"/>
            </w:r>
            <w:r w:rsidR="00FF7C4C">
              <w:rPr>
                <w:noProof/>
                <w:webHidden/>
              </w:rPr>
              <w:t>4</w:t>
            </w:r>
            <w:r w:rsidR="00FF7C4C">
              <w:rPr>
                <w:noProof/>
                <w:webHidden/>
              </w:rPr>
              <w:fldChar w:fldCharType="end"/>
            </w:r>
          </w:hyperlink>
        </w:p>
        <w:p w14:paraId="2FC65A9C" w14:textId="2BE6E05C" w:rsidR="00FF7C4C" w:rsidRDefault="00976134">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37383373" w:history="1">
            <w:r w:rsidR="00FF7C4C" w:rsidRPr="0039058C">
              <w:rPr>
                <w:rStyle w:val="Hyperlink"/>
                <w:noProof/>
              </w:rPr>
              <w:t>2.2 Bartlett and Ghoshal's International Strategy Classification</w:t>
            </w:r>
            <w:r w:rsidR="00FF7C4C">
              <w:rPr>
                <w:noProof/>
                <w:webHidden/>
              </w:rPr>
              <w:tab/>
            </w:r>
            <w:r w:rsidR="00FF7C4C">
              <w:rPr>
                <w:noProof/>
                <w:webHidden/>
              </w:rPr>
              <w:fldChar w:fldCharType="begin"/>
            </w:r>
            <w:r w:rsidR="00FF7C4C">
              <w:rPr>
                <w:noProof/>
                <w:webHidden/>
              </w:rPr>
              <w:instrText xml:space="preserve"> PAGEREF _Toc237383373 \h </w:instrText>
            </w:r>
            <w:r w:rsidR="00FF7C4C">
              <w:rPr>
                <w:noProof/>
                <w:webHidden/>
              </w:rPr>
            </w:r>
            <w:r w:rsidR="00FF7C4C">
              <w:rPr>
                <w:noProof/>
                <w:webHidden/>
              </w:rPr>
              <w:fldChar w:fldCharType="separate"/>
            </w:r>
            <w:r w:rsidR="00FF7C4C">
              <w:rPr>
                <w:noProof/>
                <w:webHidden/>
              </w:rPr>
              <w:t>5</w:t>
            </w:r>
            <w:r w:rsidR="00FF7C4C">
              <w:rPr>
                <w:noProof/>
                <w:webHidden/>
              </w:rPr>
              <w:fldChar w:fldCharType="end"/>
            </w:r>
          </w:hyperlink>
        </w:p>
        <w:p w14:paraId="678EEF5B" w14:textId="73DB302A" w:rsidR="00FF7C4C" w:rsidRDefault="00976134">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37383374" w:history="1">
            <w:r w:rsidR="00FF7C4C" w:rsidRPr="0039058C">
              <w:rPr>
                <w:rStyle w:val="Hyperlink"/>
                <w:noProof/>
              </w:rPr>
              <w:t>2.3 Global Configuration and Competitive Advantage</w:t>
            </w:r>
            <w:r w:rsidR="00FF7C4C">
              <w:rPr>
                <w:noProof/>
                <w:webHidden/>
              </w:rPr>
              <w:tab/>
            </w:r>
            <w:r w:rsidR="00FF7C4C">
              <w:rPr>
                <w:noProof/>
                <w:webHidden/>
              </w:rPr>
              <w:fldChar w:fldCharType="begin"/>
            </w:r>
            <w:r w:rsidR="00FF7C4C">
              <w:rPr>
                <w:noProof/>
                <w:webHidden/>
              </w:rPr>
              <w:instrText xml:space="preserve"> PAGEREF _Toc237383374 \h </w:instrText>
            </w:r>
            <w:r w:rsidR="00FF7C4C">
              <w:rPr>
                <w:noProof/>
                <w:webHidden/>
              </w:rPr>
            </w:r>
            <w:r w:rsidR="00FF7C4C">
              <w:rPr>
                <w:noProof/>
                <w:webHidden/>
              </w:rPr>
              <w:fldChar w:fldCharType="separate"/>
            </w:r>
            <w:r w:rsidR="00FF7C4C">
              <w:rPr>
                <w:noProof/>
                <w:webHidden/>
              </w:rPr>
              <w:t>7</w:t>
            </w:r>
            <w:r w:rsidR="00FF7C4C">
              <w:rPr>
                <w:noProof/>
                <w:webHidden/>
              </w:rPr>
              <w:fldChar w:fldCharType="end"/>
            </w:r>
          </w:hyperlink>
        </w:p>
        <w:p w14:paraId="71816A58" w14:textId="65A38871" w:rsidR="00FF7C4C" w:rsidRDefault="00976134">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37383375" w:history="1">
            <w:r w:rsidR="00FF7C4C" w:rsidRPr="0039058C">
              <w:rPr>
                <w:rStyle w:val="Hyperlink"/>
                <w:noProof/>
              </w:rPr>
              <w:t>3. Macro-Environmental Appraisal and Market Attractiveness of Nigeria for McDonald’s Entry</w:t>
            </w:r>
            <w:r w:rsidR="00FF7C4C">
              <w:rPr>
                <w:noProof/>
                <w:webHidden/>
              </w:rPr>
              <w:tab/>
            </w:r>
            <w:r w:rsidR="00FF7C4C">
              <w:rPr>
                <w:noProof/>
                <w:webHidden/>
              </w:rPr>
              <w:fldChar w:fldCharType="begin"/>
            </w:r>
            <w:r w:rsidR="00FF7C4C">
              <w:rPr>
                <w:noProof/>
                <w:webHidden/>
              </w:rPr>
              <w:instrText xml:space="preserve"> PAGEREF _Toc237383375 \h </w:instrText>
            </w:r>
            <w:r w:rsidR="00FF7C4C">
              <w:rPr>
                <w:noProof/>
                <w:webHidden/>
              </w:rPr>
            </w:r>
            <w:r w:rsidR="00FF7C4C">
              <w:rPr>
                <w:noProof/>
                <w:webHidden/>
              </w:rPr>
              <w:fldChar w:fldCharType="separate"/>
            </w:r>
            <w:r w:rsidR="00FF7C4C">
              <w:rPr>
                <w:noProof/>
                <w:webHidden/>
              </w:rPr>
              <w:t>7</w:t>
            </w:r>
            <w:r w:rsidR="00FF7C4C">
              <w:rPr>
                <w:noProof/>
                <w:webHidden/>
              </w:rPr>
              <w:fldChar w:fldCharType="end"/>
            </w:r>
          </w:hyperlink>
        </w:p>
        <w:p w14:paraId="0CD9AE94" w14:textId="661057DD" w:rsidR="00FF7C4C" w:rsidRDefault="00976134">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37383376" w:history="1">
            <w:r w:rsidR="00FF7C4C" w:rsidRPr="0039058C">
              <w:rPr>
                <w:rStyle w:val="Hyperlink"/>
                <w:noProof/>
              </w:rPr>
              <w:t>3.1 Introduction to Host Country Analysis</w:t>
            </w:r>
            <w:r w:rsidR="00FF7C4C">
              <w:rPr>
                <w:noProof/>
                <w:webHidden/>
              </w:rPr>
              <w:tab/>
            </w:r>
            <w:r w:rsidR="00FF7C4C">
              <w:rPr>
                <w:noProof/>
                <w:webHidden/>
              </w:rPr>
              <w:fldChar w:fldCharType="begin"/>
            </w:r>
            <w:r w:rsidR="00FF7C4C">
              <w:rPr>
                <w:noProof/>
                <w:webHidden/>
              </w:rPr>
              <w:instrText xml:space="preserve"> PAGEREF _Toc237383376 \h </w:instrText>
            </w:r>
            <w:r w:rsidR="00FF7C4C">
              <w:rPr>
                <w:noProof/>
                <w:webHidden/>
              </w:rPr>
            </w:r>
            <w:r w:rsidR="00FF7C4C">
              <w:rPr>
                <w:noProof/>
                <w:webHidden/>
              </w:rPr>
              <w:fldChar w:fldCharType="separate"/>
            </w:r>
            <w:r w:rsidR="00FF7C4C">
              <w:rPr>
                <w:noProof/>
                <w:webHidden/>
              </w:rPr>
              <w:t>7</w:t>
            </w:r>
            <w:r w:rsidR="00FF7C4C">
              <w:rPr>
                <w:noProof/>
                <w:webHidden/>
              </w:rPr>
              <w:fldChar w:fldCharType="end"/>
            </w:r>
          </w:hyperlink>
        </w:p>
        <w:p w14:paraId="160B19F1" w14:textId="6B2DD294" w:rsidR="00FF7C4C" w:rsidRDefault="00976134">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37383377" w:history="1">
            <w:r w:rsidR="00FF7C4C" w:rsidRPr="0039058C">
              <w:rPr>
                <w:rStyle w:val="Hyperlink"/>
                <w:noProof/>
              </w:rPr>
              <w:t>3.2 Political Environment Analysis</w:t>
            </w:r>
            <w:r w:rsidR="00FF7C4C">
              <w:rPr>
                <w:noProof/>
                <w:webHidden/>
              </w:rPr>
              <w:tab/>
            </w:r>
            <w:r w:rsidR="00FF7C4C">
              <w:rPr>
                <w:noProof/>
                <w:webHidden/>
              </w:rPr>
              <w:fldChar w:fldCharType="begin"/>
            </w:r>
            <w:r w:rsidR="00FF7C4C">
              <w:rPr>
                <w:noProof/>
                <w:webHidden/>
              </w:rPr>
              <w:instrText xml:space="preserve"> PAGEREF _Toc237383377 \h </w:instrText>
            </w:r>
            <w:r w:rsidR="00FF7C4C">
              <w:rPr>
                <w:noProof/>
                <w:webHidden/>
              </w:rPr>
            </w:r>
            <w:r w:rsidR="00FF7C4C">
              <w:rPr>
                <w:noProof/>
                <w:webHidden/>
              </w:rPr>
              <w:fldChar w:fldCharType="separate"/>
            </w:r>
            <w:r w:rsidR="00FF7C4C">
              <w:rPr>
                <w:noProof/>
                <w:webHidden/>
              </w:rPr>
              <w:t>8</w:t>
            </w:r>
            <w:r w:rsidR="00FF7C4C">
              <w:rPr>
                <w:noProof/>
                <w:webHidden/>
              </w:rPr>
              <w:fldChar w:fldCharType="end"/>
            </w:r>
          </w:hyperlink>
        </w:p>
        <w:p w14:paraId="42EEF28A" w14:textId="547B0727" w:rsidR="00FF7C4C" w:rsidRDefault="00976134">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37383378" w:history="1">
            <w:r w:rsidR="00FF7C4C" w:rsidRPr="0039058C">
              <w:rPr>
                <w:rStyle w:val="Hyperlink"/>
                <w:noProof/>
              </w:rPr>
              <w:t>3.3 Economic Environment Analysis</w:t>
            </w:r>
            <w:r w:rsidR="00FF7C4C">
              <w:rPr>
                <w:noProof/>
                <w:webHidden/>
              </w:rPr>
              <w:tab/>
            </w:r>
            <w:r w:rsidR="00FF7C4C">
              <w:rPr>
                <w:noProof/>
                <w:webHidden/>
              </w:rPr>
              <w:fldChar w:fldCharType="begin"/>
            </w:r>
            <w:r w:rsidR="00FF7C4C">
              <w:rPr>
                <w:noProof/>
                <w:webHidden/>
              </w:rPr>
              <w:instrText xml:space="preserve"> PAGEREF _Toc237383378 \h </w:instrText>
            </w:r>
            <w:r w:rsidR="00FF7C4C">
              <w:rPr>
                <w:noProof/>
                <w:webHidden/>
              </w:rPr>
            </w:r>
            <w:r w:rsidR="00FF7C4C">
              <w:rPr>
                <w:noProof/>
                <w:webHidden/>
              </w:rPr>
              <w:fldChar w:fldCharType="separate"/>
            </w:r>
            <w:r w:rsidR="00FF7C4C">
              <w:rPr>
                <w:noProof/>
                <w:webHidden/>
              </w:rPr>
              <w:t>9</w:t>
            </w:r>
            <w:r w:rsidR="00FF7C4C">
              <w:rPr>
                <w:noProof/>
                <w:webHidden/>
              </w:rPr>
              <w:fldChar w:fldCharType="end"/>
            </w:r>
          </w:hyperlink>
        </w:p>
        <w:p w14:paraId="63DB769E" w14:textId="1B714B99" w:rsidR="00FF7C4C" w:rsidRDefault="00976134">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37383379" w:history="1">
            <w:r w:rsidR="00FF7C4C" w:rsidRPr="0039058C">
              <w:rPr>
                <w:rStyle w:val="Hyperlink"/>
                <w:noProof/>
              </w:rPr>
              <w:t>3.4 Legal and Regulatory Environment Analysis</w:t>
            </w:r>
            <w:r w:rsidR="00FF7C4C">
              <w:rPr>
                <w:noProof/>
                <w:webHidden/>
              </w:rPr>
              <w:tab/>
            </w:r>
            <w:r w:rsidR="00FF7C4C">
              <w:rPr>
                <w:noProof/>
                <w:webHidden/>
              </w:rPr>
              <w:fldChar w:fldCharType="begin"/>
            </w:r>
            <w:r w:rsidR="00FF7C4C">
              <w:rPr>
                <w:noProof/>
                <w:webHidden/>
              </w:rPr>
              <w:instrText xml:space="preserve"> PAGEREF _Toc237383379 \h </w:instrText>
            </w:r>
            <w:r w:rsidR="00FF7C4C">
              <w:rPr>
                <w:noProof/>
                <w:webHidden/>
              </w:rPr>
            </w:r>
            <w:r w:rsidR="00FF7C4C">
              <w:rPr>
                <w:noProof/>
                <w:webHidden/>
              </w:rPr>
              <w:fldChar w:fldCharType="separate"/>
            </w:r>
            <w:r w:rsidR="00FF7C4C">
              <w:rPr>
                <w:noProof/>
                <w:webHidden/>
              </w:rPr>
              <w:t>11</w:t>
            </w:r>
            <w:r w:rsidR="00FF7C4C">
              <w:rPr>
                <w:noProof/>
                <w:webHidden/>
              </w:rPr>
              <w:fldChar w:fldCharType="end"/>
            </w:r>
          </w:hyperlink>
        </w:p>
        <w:p w14:paraId="7562671C" w14:textId="659B583B" w:rsidR="00FF7C4C" w:rsidRDefault="00976134">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37383380" w:history="1">
            <w:r w:rsidR="00FF7C4C" w:rsidRPr="0039058C">
              <w:rPr>
                <w:rStyle w:val="Hyperlink"/>
                <w:noProof/>
              </w:rPr>
              <w:t>3.5 Cultural Environment Analysis</w:t>
            </w:r>
            <w:r w:rsidR="00FF7C4C">
              <w:rPr>
                <w:noProof/>
                <w:webHidden/>
              </w:rPr>
              <w:tab/>
            </w:r>
            <w:r w:rsidR="00FF7C4C">
              <w:rPr>
                <w:noProof/>
                <w:webHidden/>
              </w:rPr>
              <w:fldChar w:fldCharType="begin"/>
            </w:r>
            <w:r w:rsidR="00FF7C4C">
              <w:rPr>
                <w:noProof/>
                <w:webHidden/>
              </w:rPr>
              <w:instrText xml:space="preserve"> PAGEREF _Toc237383380 \h </w:instrText>
            </w:r>
            <w:r w:rsidR="00FF7C4C">
              <w:rPr>
                <w:noProof/>
                <w:webHidden/>
              </w:rPr>
            </w:r>
            <w:r w:rsidR="00FF7C4C">
              <w:rPr>
                <w:noProof/>
                <w:webHidden/>
              </w:rPr>
              <w:fldChar w:fldCharType="separate"/>
            </w:r>
            <w:r w:rsidR="00FF7C4C">
              <w:rPr>
                <w:noProof/>
                <w:webHidden/>
              </w:rPr>
              <w:t>12</w:t>
            </w:r>
            <w:r w:rsidR="00FF7C4C">
              <w:rPr>
                <w:noProof/>
                <w:webHidden/>
              </w:rPr>
              <w:fldChar w:fldCharType="end"/>
            </w:r>
          </w:hyperlink>
        </w:p>
        <w:p w14:paraId="5B1A8399" w14:textId="4E5618BE" w:rsidR="00FF7C4C" w:rsidRDefault="00976134">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37383381" w:history="1">
            <w:r w:rsidR="00FF7C4C" w:rsidRPr="0039058C">
              <w:rPr>
                <w:rStyle w:val="Hyperlink"/>
                <w:noProof/>
                <w:lang w:val="en-US"/>
              </w:rPr>
              <w:t>3.6 VUCA Analysis of the Nigerian Market</w:t>
            </w:r>
            <w:r w:rsidR="00FF7C4C">
              <w:rPr>
                <w:noProof/>
                <w:webHidden/>
              </w:rPr>
              <w:tab/>
            </w:r>
            <w:r w:rsidR="00FF7C4C">
              <w:rPr>
                <w:noProof/>
                <w:webHidden/>
              </w:rPr>
              <w:fldChar w:fldCharType="begin"/>
            </w:r>
            <w:r w:rsidR="00FF7C4C">
              <w:rPr>
                <w:noProof/>
                <w:webHidden/>
              </w:rPr>
              <w:instrText xml:space="preserve"> PAGEREF _Toc237383381 \h </w:instrText>
            </w:r>
            <w:r w:rsidR="00FF7C4C">
              <w:rPr>
                <w:noProof/>
                <w:webHidden/>
              </w:rPr>
            </w:r>
            <w:r w:rsidR="00FF7C4C">
              <w:rPr>
                <w:noProof/>
                <w:webHidden/>
              </w:rPr>
              <w:fldChar w:fldCharType="separate"/>
            </w:r>
            <w:r w:rsidR="00FF7C4C">
              <w:rPr>
                <w:noProof/>
                <w:webHidden/>
              </w:rPr>
              <w:t>13</w:t>
            </w:r>
            <w:r w:rsidR="00FF7C4C">
              <w:rPr>
                <w:noProof/>
                <w:webHidden/>
              </w:rPr>
              <w:fldChar w:fldCharType="end"/>
            </w:r>
          </w:hyperlink>
        </w:p>
        <w:p w14:paraId="23376A1D" w14:textId="12D9070A" w:rsidR="00FF7C4C" w:rsidRDefault="00976134">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37383382" w:history="1">
            <w:r w:rsidR="00FF7C4C" w:rsidRPr="0039058C">
              <w:rPr>
                <w:rStyle w:val="Hyperlink"/>
                <w:noProof/>
              </w:rPr>
              <w:t>3.7 Application of Dunning’s Eclectic Paradigm (OLI Framework)</w:t>
            </w:r>
            <w:r w:rsidR="00FF7C4C">
              <w:rPr>
                <w:noProof/>
                <w:webHidden/>
              </w:rPr>
              <w:tab/>
            </w:r>
            <w:r w:rsidR="00FF7C4C">
              <w:rPr>
                <w:noProof/>
                <w:webHidden/>
              </w:rPr>
              <w:fldChar w:fldCharType="begin"/>
            </w:r>
            <w:r w:rsidR="00FF7C4C">
              <w:rPr>
                <w:noProof/>
                <w:webHidden/>
              </w:rPr>
              <w:instrText xml:space="preserve"> PAGEREF _Toc237383382 \h </w:instrText>
            </w:r>
            <w:r w:rsidR="00FF7C4C">
              <w:rPr>
                <w:noProof/>
                <w:webHidden/>
              </w:rPr>
            </w:r>
            <w:r w:rsidR="00FF7C4C">
              <w:rPr>
                <w:noProof/>
                <w:webHidden/>
              </w:rPr>
              <w:fldChar w:fldCharType="separate"/>
            </w:r>
            <w:r w:rsidR="00FF7C4C">
              <w:rPr>
                <w:noProof/>
                <w:webHidden/>
              </w:rPr>
              <w:t>14</w:t>
            </w:r>
            <w:r w:rsidR="00FF7C4C">
              <w:rPr>
                <w:noProof/>
                <w:webHidden/>
              </w:rPr>
              <w:fldChar w:fldCharType="end"/>
            </w:r>
          </w:hyperlink>
        </w:p>
        <w:p w14:paraId="1FEE92BC" w14:textId="4D3A08DD" w:rsidR="00FF7C4C" w:rsidRDefault="00976134">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37383383" w:history="1">
            <w:r w:rsidR="00FF7C4C" w:rsidRPr="0039058C">
              <w:rPr>
                <w:rStyle w:val="Hyperlink"/>
                <w:noProof/>
              </w:rPr>
              <w:t>4. Entry Mode Strategy and Strategic Synthesis</w:t>
            </w:r>
            <w:r w:rsidR="00FF7C4C">
              <w:rPr>
                <w:noProof/>
                <w:webHidden/>
              </w:rPr>
              <w:tab/>
            </w:r>
            <w:r w:rsidR="00FF7C4C">
              <w:rPr>
                <w:noProof/>
                <w:webHidden/>
              </w:rPr>
              <w:fldChar w:fldCharType="begin"/>
            </w:r>
            <w:r w:rsidR="00FF7C4C">
              <w:rPr>
                <w:noProof/>
                <w:webHidden/>
              </w:rPr>
              <w:instrText xml:space="preserve"> PAGEREF _Toc237383383 \h </w:instrText>
            </w:r>
            <w:r w:rsidR="00FF7C4C">
              <w:rPr>
                <w:noProof/>
                <w:webHidden/>
              </w:rPr>
            </w:r>
            <w:r w:rsidR="00FF7C4C">
              <w:rPr>
                <w:noProof/>
                <w:webHidden/>
              </w:rPr>
              <w:fldChar w:fldCharType="separate"/>
            </w:r>
            <w:r w:rsidR="00FF7C4C">
              <w:rPr>
                <w:noProof/>
                <w:webHidden/>
              </w:rPr>
              <w:t>16</w:t>
            </w:r>
            <w:r w:rsidR="00FF7C4C">
              <w:rPr>
                <w:noProof/>
                <w:webHidden/>
              </w:rPr>
              <w:fldChar w:fldCharType="end"/>
            </w:r>
          </w:hyperlink>
        </w:p>
        <w:p w14:paraId="1E7FF29E" w14:textId="4379B5DA" w:rsidR="00FF7C4C" w:rsidRDefault="00976134">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37383384" w:history="1">
            <w:r w:rsidR="00FF7C4C" w:rsidRPr="0039058C">
              <w:rPr>
                <w:rStyle w:val="Hyperlink"/>
                <w:noProof/>
              </w:rPr>
              <w:t>4.1 Historical Pattern Recognition: McDonald’s International Entry Modes</w:t>
            </w:r>
            <w:r w:rsidR="00FF7C4C">
              <w:rPr>
                <w:noProof/>
                <w:webHidden/>
              </w:rPr>
              <w:tab/>
            </w:r>
            <w:r w:rsidR="00FF7C4C">
              <w:rPr>
                <w:noProof/>
                <w:webHidden/>
              </w:rPr>
              <w:fldChar w:fldCharType="begin"/>
            </w:r>
            <w:r w:rsidR="00FF7C4C">
              <w:rPr>
                <w:noProof/>
                <w:webHidden/>
              </w:rPr>
              <w:instrText xml:space="preserve"> PAGEREF _Toc237383384 \h </w:instrText>
            </w:r>
            <w:r w:rsidR="00FF7C4C">
              <w:rPr>
                <w:noProof/>
                <w:webHidden/>
              </w:rPr>
            </w:r>
            <w:r w:rsidR="00FF7C4C">
              <w:rPr>
                <w:noProof/>
                <w:webHidden/>
              </w:rPr>
              <w:fldChar w:fldCharType="separate"/>
            </w:r>
            <w:r w:rsidR="00FF7C4C">
              <w:rPr>
                <w:noProof/>
                <w:webHidden/>
              </w:rPr>
              <w:t>16</w:t>
            </w:r>
            <w:r w:rsidR="00FF7C4C">
              <w:rPr>
                <w:noProof/>
                <w:webHidden/>
              </w:rPr>
              <w:fldChar w:fldCharType="end"/>
            </w:r>
          </w:hyperlink>
        </w:p>
        <w:p w14:paraId="2D8B5358" w14:textId="1DD02A12" w:rsidR="00FF7C4C" w:rsidRDefault="00976134">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37383385" w:history="1">
            <w:r w:rsidR="00FF7C4C" w:rsidRPr="0039058C">
              <w:rPr>
                <w:rStyle w:val="Hyperlink"/>
                <w:noProof/>
              </w:rPr>
              <w:t>4.2 Strategic Fit of Franchising for Nigeria</w:t>
            </w:r>
            <w:r w:rsidR="00FF7C4C">
              <w:rPr>
                <w:noProof/>
                <w:webHidden/>
              </w:rPr>
              <w:tab/>
            </w:r>
            <w:r w:rsidR="00FF7C4C">
              <w:rPr>
                <w:noProof/>
                <w:webHidden/>
              </w:rPr>
              <w:fldChar w:fldCharType="begin"/>
            </w:r>
            <w:r w:rsidR="00FF7C4C">
              <w:rPr>
                <w:noProof/>
                <w:webHidden/>
              </w:rPr>
              <w:instrText xml:space="preserve"> PAGEREF _Toc237383385 \h </w:instrText>
            </w:r>
            <w:r w:rsidR="00FF7C4C">
              <w:rPr>
                <w:noProof/>
                <w:webHidden/>
              </w:rPr>
            </w:r>
            <w:r w:rsidR="00FF7C4C">
              <w:rPr>
                <w:noProof/>
                <w:webHidden/>
              </w:rPr>
              <w:fldChar w:fldCharType="separate"/>
            </w:r>
            <w:r w:rsidR="00FF7C4C">
              <w:rPr>
                <w:noProof/>
                <w:webHidden/>
              </w:rPr>
              <w:t>17</w:t>
            </w:r>
            <w:r w:rsidR="00FF7C4C">
              <w:rPr>
                <w:noProof/>
                <w:webHidden/>
              </w:rPr>
              <w:fldChar w:fldCharType="end"/>
            </w:r>
          </w:hyperlink>
        </w:p>
        <w:p w14:paraId="5509166F" w14:textId="29E2A919" w:rsidR="00FF7C4C" w:rsidRDefault="00976134">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37383386" w:history="1">
            <w:r w:rsidR="00FF7C4C" w:rsidRPr="0039058C">
              <w:rPr>
                <w:rStyle w:val="Hyperlink"/>
                <w:noProof/>
              </w:rPr>
              <w:t>4.3 Alternative Entry Mode Evaluation</w:t>
            </w:r>
            <w:r w:rsidR="00FF7C4C">
              <w:rPr>
                <w:noProof/>
                <w:webHidden/>
              </w:rPr>
              <w:tab/>
            </w:r>
            <w:r w:rsidR="00FF7C4C">
              <w:rPr>
                <w:noProof/>
                <w:webHidden/>
              </w:rPr>
              <w:fldChar w:fldCharType="begin"/>
            </w:r>
            <w:r w:rsidR="00FF7C4C">
              <w:rPr>
                <w:noProof/>
                <w:webHidden/>
              </w:rPr>
              <w:instrText xml:space="preserve"> PAGEREF _Toc237383386 \h </w:instrText>
            </w:r>
            <w:r w:rsidR="00FF7C4C">
              <w:rPr>
                <w:noProof/>
                <w:webHidden/>
              </w:rPr>
            </w:r>
            <w:r w:rsidR="00FF7C4C">
              <w:rPr>
                <w:noProof/>
                <w:webHidden/>
              </w:rPr>
              <w:fldChar w:fldCharType="separate"/>
            </w:r>
            <w:r w:rsidR="00FF7C4C">
              <w:rPr>
                <w:noProof/>
                <w:webHidden/>
              </w:rPr>
              <w:t>18</w:t>
            </w:r>
            <w:r w:rsidR="00FF7C4C">
              <w:rPr>
                <w:noProof/>
                <w:webHidden/>
              </w:rPr>
              <w:fldChar w:fldCharType="end"/>
            </w:r>
          </w:hyperlink>
        </w:p>
        <w:p w14:paraId="58AE7465" w14:textId="32337594" w:rsidR="00FF7C4C" w:rsidRDefault="00976134">
          <w:pPr>
            <w:pStyle w:val="TOC3"/>
            <w:tabs>
              <w:tab w:val="right" w:leader="dot" w:pos="9019"/>
            </w:tabs>
            <w:rPr>
              <w:rFonts w:asciiTheme="minorHAnsi" w:eastAsiaTheme="minorEastAsia" w:hAnsiTheme="minorHAnsi" w:cstheme="minorBidi"/>
              <w:noProof/>
              <w:kern w:val="2"/>
              <w:lang w:val="en-US"/>
              <w14:ligatures w14:val="standardContextual"/>
            </w:rPr>
          </w:pPr>
          <w:hyperlink w:anchor="_Toc237383387" w:history="1">
            <w:r w:rsidR="00FF7C4C" w:rsidRPr="0039058C">
              <w:rPr>
                <w:rStyle w:val="Hyperlink"/>
                <w:noProof/>
              </w:rPr>
              <w:t>4.4 Conclusion and Recommendations</w:t>
            </w:r>
            <w:r w:rsidR="00FF7C4C">
              <w:rPr>
                <w:noProof/>
                <w:webHidden/>
              </w:rPr>
              <w:tab/>
            </w:r>
            <w:r w:rsidR="00FF7C4C">
              <w:rPr>
                <w:noProof/>
                <w:webHidden/>
              </w:rPr>
              <w:fldChar w:fldCharType="begin"/>
            </w:r>
            <w:r w:rsidR="00FF7C4C">
              <w:rPr>
                <w:noProof/>
                <w:webHidden/>
              </w:rPr>
              <w:instrText xml:space="preserve"> PAGEREF _Toc237383387 \h </w:instrText>
            </w:r>
            <w:r w:rsidR="00FF7C4C">
              <w:rPr>
                <w:noProof/>
                <w:webHidden/>
              </w:rPr>
            </w:r>
            <w:r w:rsidR="00FF7C4C">
              <w:rPr>
                <w:noProof/>
                <w:webHidden/>
              </w:rPr>
              <w:fldChar w:fldCharType="separate"/>
            </w:r>
            <w:r w:rsidR="00FF7C4C">
              <w:rPr>
                <w:noProof/>
                <w:webHidden/>
              </w:rPr>
              <w:t>18</w:t>
            </w:r>
            <w:r w:rsidR="00FF7C4C">
              <w:rPr>
                <w:noProof/>
                <w:webHidden/>
              </w:rPr>
              <w:fldChar w:fldCharType="end"/>
            </w:r>
          </w:hyperlink>
        </w:p>
        <w:p w14:paraId="37B418E3" w14:textId="5B8A412C" w:rsidR="00FF7C4C" w:rsidRDefault="00976134">
          <w:pPr>
            <w:pStyle w:val="TOC1"/>
            <w:rPr>
              <w:rFonts w:asciiTheme="minorHAnsi" w:eastAsiaTheme="minorEastAsia" w:hAnsiTheme="minorHAnsi" w:cstheme="minorBidi"/>
              <w:noProof/>
              <w:kern w:val="2"/>
              <w:lang w:val="en-US"/>
              <w14:ligatures w14:val="standardContextual"/>
            </w:rPr>
          </w:pPr>
          <w:hyperlink w:anchor="_Toc237383388" w:history="1">
            <w:r w:rsidR="00FF7C4C" w:rsidRPr="0039058C">
              <w:rPr>
                <w:rStyle w:val="Hyperlink"/>
                <w:noProof/>
              </w:rPr>
              <w:t>Section 2: Reflective Account Using Gibbs’ Reflective Cycle</w:t>
            </w:r>
            <w:r w:rsidR="00FF7C4C">
              <w:rPr>
                <w:noProof/>
                <w:webHidden/>
              </w:rPr>
              <w:tab/>
            </w:r>
            <w:r w:rsidR="00FF7C4C">
              <w:rPr>
                <w:noProof/>
                <w:webHidden/>
              </w:rPr>
              <w:fldChar w:fldCharType="begin"/>
            </w:r>
            <w:r w:rsidR="00FF7C4C">
              <w:rPr>
                <w:noProof/>
                <w:webHidden/>
              </w:rPr>
              <w:instrText xml:space="preserve"> PAGEREF _Toc237383388 \h </w:instrText>
            </w:r>
            <w:r w:rsidR="00FF7C4C">
              <w:rPr>
                <w:noProof/>
                <w:webHidden/>
              </w:rPr>
            </w:r>
            <w:r w:rsidR="00FF7C4C">
              <w:rPr>
                <w:noProof/>
                <w:webHidden/>
              </w:rPr>
              <w:fldChar w:fldCharType="separate"/>
            </w:r>
            <w:r w:rsidR="00FF7C4C">
              <w:rPr>
                <w:noProof/>
                <w:webHidden/>
              </w:rPr>
              <w:t>19</w:t>
            </w:r>
            <w:r w:rsidR="00FF7C4C">
              <w:rPr>
                <w:noProof/>
                <w:webHidden/>
              </w:rPr>
              <w:fldChar w:fldCharType="end"/>
            </w:r>
          </w:hyperlink>
        </w:p>
        <w:p w14:paraId="132BA046" w14:textId="443C09F2" w:rsidR="00FF7C4C" w:rsidRDefault="00976134">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37383389" w:history="1">
            <w:r w:rsidR="00FF7C4C" w:rsidRPr="0039058C">
              <w:rPr>
                <w:rStyle w:val="Hyperlink"/>
                <w:noProof/>
              </w:rPr>
              <w:t>1. Description</w:t>
            </w:r>
            <w:r w:rsidR="00FF7C4C">
              <w:rPr>
                <w:noProof/>
                <w:webHidden/>
              </w:rPr>
              <w:tab/>
            </w:r>
            <w:r w:rsidR="00FF7C4C">
              <w:rPr>
                <w:noProof/>
                <w:webHidden/>
              </w:rPr>
              <w:fldChar w:fldCharType="begin"/>
            </w:r>
            <w:r w:rsidR="00FF7C4C">
              <w:rPr>
                <w:noProof/>
                <w:webHidden/>
              </w:rPr>
              <w:instrText xml:space="preserve"> PAGEREF _Toc237383389 \h </w:instrText>
            </w:r>
            <w:r w:rsidR="00FF7C4C">
              <w:rPr>
                <w:noProof/>
                <w:webHidden/>
              </w:rPr>
            </w:r>
            <w:r w:rsidR="00FF7C4C">
              <w:rPr>
                <w:noProof/>
                <w:webHidden/>
              </w:rPr>
              <w:fldChar w:fldCharType="separate"/>
            </w:r>
            <w:r w:rsidR="00FF7C4C">
              <w:rPr>
                <w:noProof/>
                <w:webHidden/>
              </w:rPr>
              <w:t>20</w:t>
            </w:r>
            <w:r w:rsidR="00FF7C4C">
              <w:rPr>
                <w:noProof/>
                <w:webHidden/>
              </w:rPr>
              <w:fldChar w:fldCharType="end"/>
            </w:r>
          </w:hyperlink>
        </w:p>
        <w:p w14:paraId="0BB04ED0" w14:textId="6311980B" w:rsidR="00FF7C4C" w:rsidRDefault="00976134">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37383390" w:history="1">
            <w:r w:rsidR="00FF7C4C" w:rsidRPr="0039058C">
              <w:rPr>
                <w:rStyle w:val="Hyperlink"/>
                <w:noProof/>
              </w:rPr>
              <w:t>2. Feelings</w:t>
            </w:r>
            <w:r w:rsidR="00FF7C4C">
              <w:rPr>
                <w:noProof/>
                <w:webHidden/>
              </w:rPr>
              <w:tab/>
            </w:r>
            <w:r w:rsidR="00FF7C4C">
              <w:rPr>
                <w:noProof/>
                <w:webHidden/>
              </w:rPr>
              <w:fldChar w:fldCharType="begin"/>
            </w:r>
            <w:r w:rsidR="00FF7C4C">
              <w:rPr>
                <w:noProof/>
                <w:webHidden/>
              </w:rPr>
              <w:instrText xml:space="preserve"> PAGEREF _Toc237383390 \h </w:instrText>
            </w:r>
            <w:r w:rsidR="00FF7C4C">
              <w:rPr>
                <w:noProof/>
                <w:webHidden/>
              </w:rPr>
            </w:r>
            <w:r w:rsidR="00FF7C4C">
              <w:rPr>
                <w:noProof/>
                <w:webHidden/>
              </w:rPr>
              <w:fldChar w:fldCharType="separate"/>
            </w:r>
            <w:r w:rsidR="00FF7C4C">
              <w:rPr>
                <w:noProof/>
                <w:webHidden/>
              </w:rPr>
              <w:t>20</w:t>
            </w:r>
            <w:r w:rsidR="00FF7C4C">
              <w:rPr>
                <w:noProof/>
                <w:webHidden/>
              </w:rPr>
              <w:fldChar w:fldCharType="end"/>
            </w:r>
          </w:hyperlink>
        </w:p>
        <w:p w14:paraId="05CC2994" w14:textId="457E50F7" w:rsidR="00FF7C4C" w:rsidRDefault="00976134">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37383391" w:history="1">
            <w:r w:rsidR="00FF7C4C" w:rsidRPr="0039058C">
              <w:rPr>
                <w:rStyle w:val="Hyperlink"/>
                <w:noProof/>
              </w:rPr>
              <w:t>3. Evaluation</w:t>
            </w:r>
            <w:r w:rsidR="00FF7C4C">
              <w:rPr>
                <w:noProof/>
                <w:webHidden/>
              </w:rPr>
              <w:tab/>
            </w:r>
            <w:r w:rsidR="00FF7C4C">
              <w:rPr>
                <w:noProof/>
                <w:webHidden/>
              </w:rPr>
              <w:fldChar w:fldCharType="begin"/>
            </w:r>
            <w:r w:rsidR="00FF7C4C">
              <w:rPr>
                <w:noProof/>
                <w:webHidden/>
              </w:rPr>
              <w:instrText xml:space="preserve"> PAGEREF _Toc237383391 \h </w:instrText>
            </w:r>
            <w:r w:rsidR="00FF7C4C">
              <w:rPr>
                <w:noProof/>
                <w:webHidden/>
              </w:rPr>
            </w:r>
            <w:r w:rsidR="00FF7C4C">
              <w:rPr>
                <w:noProof/>
                <w:webHidden/>
              </w:rPr>
              <w:fldChar w:fldCharType="separate"/>
            </w:r>
            <w:r w:rsidR="00FF7C4C">
              <w:rPr>
                <w:noProof/>
                <w:webHidden/>
              </w:rPr>
              <w:t>21</w:t>
            </w:r>
            <w:r w:rsidR="00FF7C4C">
              <w:rPr>
                <w:noProof/>
                <w:webHidden/>
              </w:rPr>
              <w:fldChar w:fldCharType="end"/>
            </w:r>
          </w:hyperlink>
        </w:p>
        <w:p w14:paraId="0463C618" w14:textId="633C97DE" w:rsidR="00FF7C4C" w:rsidRDefault="00976134">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37383392" w:history="1">
            <w:r w:rsidR="00FF7C4C" w:rsidRPr="0039058C">
              <w:rPr>
                <w:rStyle w:val="Hyperlink"/>
                <w:noProof/>
              </w:rPr>
              <w:t>4. Analysis</w:t>
            </w:r>
            <w:r w:rsidR="00FF7C4C">
              <w:rPr>
                <w:noProof/>
                <w:webHidden/>
              </w:rPr>
              <w:tab/>
            </w:r>
            <w:r w:rsidR="00FF7C4C">
              <w:rPr>
                <w:noProof/>
                <w:webHidden/>
              </w:rPr>
              <w:fldChar w:fldCharType="begin"/>
            </w:r>
            <w:r w:rsidR="00FF7C4C">
              <w:rPr>
                <w:noProof/>
                <w:webHidden/>
              </w:rPr>
              <w:instrText xml:space="preserve"> PAGEREF _Toc237383392 \h </w:instrText>
            </w:r>
            <w:r w:rsidR="00FF7C4C">
              <w:rPr>
                <w:noProof/>
                <w:webHidden/>
              </w:rPr>
            </w:r>
            <w:r w:rsidR="00FF7C4C">
              <w:rPr>
                <w:noProof/>
                <w:webHidden/>
              </w:rPr>
              <w:fldChar w:fldCharType="separate"/>
            </w:r>
            <w:r w:rsidR="00FF7C4C">
              <w:rPr>
                <w:noProof/>
                <w:webHidden/>
              </w:rPr>
              <w:t>22</w:t>
            </w:r>
            <w:r w:rsidR="00FF7C4C">
              <w:rPr>
                <w:noProof/>
                <w:webHidden/>
              </w:rPr>
              <w:fldChar w:fldCharType="end"/>
            </w:r>
          </w:hyperlink>
        </w:p>
        <w:p w14:paraId="02B34A75" w14:textId="22E07C65" w:rsidR="00FF7C4C" w:rsidRDefault="00976134">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37383393" w:history="1">
            <w:r w:rsidR="00FF7C4C" w:rsidRPr="0039058C">
              <w:rPr>
                <w:rStyle w:val="Hyperlink"/>
                <w:noProof/>
              </w:rPr>
              <w:t>5. Conclusion</w:t>
            </w:r>
            <w:r w:rsidR="00FF7C4C">
              <w:rPr>
                <w:noProof/>
                <w:webHidden/>
              </w:rPr>
              <w:tab/>
            </w:r>
            <w:r w:rsidR="00FF7C4C">
              <w:rPr>
                <w:noProof/>
                <w:webHidden/>
              </w:rPr>
              <w:fldChar w:fldCharType="begin"/>
            </w:r>
            <w:r w:rsidR="00FF7C4C">
              <w:rPr>
                <w:noProof/>
                <w:webHidden/>
              </w:rPr>
              <w:instrText xml:space="preserve"> PAGEREF _Toc237383393 \h </w:instrText>
            </w:r>
            <w:r w:rsidR="00FF7C4C">
              <w:rPr>
                <w:noProof/>
                <w:webHidden/>
              </w:rPr>
            </w:r>
            <w:r w:rsidR="00FF7C4C">
              <w:rPr>
                <w:noProof/>
                <w:webHidden/>
              </w:rPr>
              <w:fldChar w:fldCharType="separate"/>
            </w:r>
            <w:r w:rsidR="00FF7C4C">
              <w:rPr>
                <w:noProof/>
                <w:webHidden/>
              </w:rPr>
              <w:t>22</w:t>
            </w:r>
            <w:r w:rsidR="00FF7C4C">
              <w:rPr>
                <w:noProof/>
                <w:webHidden/>
              </w:rPr>
              <w:fldChar w:fldCharType="end"/>
            </w:r>
          </w:hyperlink>
        </w:p>
        <w:p w14:paraId="333C25C6" w14:textId="39428BF7" w:rsidR="00FF7C4C" w:rsidRDefault="00976134">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37383394" w:history="1">
            <w:r w:rsidR="00FF7C4C" w:rsidRPr="0039058C">
              <w:rPr>
                <w:rStyle w:val="Hyperlink"/>
                <w:noProof/>
              </w:rPr>
              <w:t>6. Action Plan</w:t>
            </w:r>
            <w:r w:rsidR="00FF7C4C">
              <w:rPr>
                <w:noProof/>
                <w:webHidden/>
              </w:rPr>
              <w:tab/>
            </w:r>
            <w:r w:rsidR="00FF7C4C">
              <w:rPr>
                <w:noProof/>
                <w:webHidden/>
              </w:rPr>
              <w:fldChar w:fldCharType="begin"/>
            </w:r>
            <w:r w:rsidR="00FF7C4C">
              <w:rPr>
                <w:noProof/>
                <w:webHidden/>
              </w:rPr>
              <w:instrText xml:space="preserve"> PAGEREF _Toc237383394 \h </w:instrText>
            </w:r>
            <w:r w:rsidR="00FF7C4C">
              <w:rPr>
                <w:noProof/>
                <w:webHidden/>
              </w:rPr>
            </w:r>
            <w:r w:rsidR="00FF7C4C">
              <w:rPr>
                <w:noProof/>
                <w:webHidden/>
              </w:rPr>
              <w:fldChar w:fldCharType="separate"/>
            </w:r>
            <w:r w:rsidR="00FF7C4C">
              <w:rPr>
                <w:noProof/>
                <w:webHidden/>
              </w:rPr>
              <w:t>23</w:t>
            </w:r>
            <w:r w:rsidR="00FF7C4C">
              <w:rPr>
                <w:noProof/>
                <w:webHidden/>
              </w:rPr>
              <w:fldChar w:fldCharType="end"/>
            </w:r>
          </w:hyperlink>
        </w:p>
        <w:p w14:paraId="2581EA69" w14:textId="2B96399D" w:rsidR="00FF7C4C" w:rsidRDefault="00976134">
          <w:pPr>
            <w:pStyle w:val="TOC1"/>
            <w:rPr>
              <w:rFonts w:asciiTheme="minorHAnsi" w:eastAsiaTheme="minorEastAsia" w:hAnsiTheme="minorHAnsi" w:cstheme="minorBidi"/>
              <w:noProof/>
              <w:kern w:val="2"/>
              <w:lang w:val="en-US"/>
              <w14:ligatures w14:val="standardContextual"/>
            </w:rPr>
          </w:pPr>
          <w:hyperlink w:anchor="_Toc237383395" w:history="1">
            <w:r w:rsidR="00FF7C4C" w:rsidRPr="0039058C">
              <w:rPr>
                <w:rStyle w:val="Hyperlink"/>
                <w:noProof/>
              </w:rPr>
              <w:t>References</w:t>
            </w:r>
            <w:r w:rsidR="00FF7C4C">
              <w:rPr>
                <w:noProof/>
                <w:webHidden/>
              </w:rPr>
              <w:tab/>
            </w:r>
            <w:r w:rsidR="00FF7C4C">
              <w:rPr>
                <w:noProof/>
                <w:webHidden/>
              </w:rPr>
              <w:fldChar w:fldCharType="begin"/>
            </w:r>
            <w:r w:rsidR="00FF7C4C">
              <w:rPr>
                <w:noProof/>
                <w:webHidden/>
              </w:rPr>
              <w:instrText xml:space="preserve"> PAGEREF _Toc237383395 \h </w:instrText>
            </w:r>
            <w:r w:rsidR="00FF7C4C">
              <w:rPr>
                <w:noProof/>
                <w:webHidden/>
              </w:rPr>
            </w:r>
            <w:r w:rsidR="00FF7C4C">
              <w:rPr>
                <w:noProof/>
                <w:webHidden/>
              </w:rPr>
              <w:fldChar w:fldCharType="separate"/>
            </w:r>
            <w:r w:rsidR="00FF7C4C">
              <w:rPr>
                <w:noProof/>
                <w:webHidden/>
              </w:rPr>
              <w:t>24</w:t>
            </w:r>
            <w:r w:rsidR="00FF7C4C">
              <w:rPr>
                <w:noProof/>
                <w:webHidden/>
              </w:rPr>
              <w:fldChar w:fldCharType="end"/>
            </w:r>
          </w:hyperlink>
        </w:p>
        <w:p w14:paraId="3354F1E7" w14:textId="040A8195" w:rsidR="005A42FF" w:rsidRDefault="00976134">
          <w:pPr>
            <w:widowControl w:val="0"/>
            <w:tabs>
              <w:tab w:val="right" w:leader="dot" w:pos="12000"/>
            </w:tabs>
            <w:spacing w:before="200" w:after="200"/>
            <w:rPr>
              <w:b/>
              <w:bCs/>
              <w:color w:val="000000"/>
            </w:rPr>
          </w:pPr>
          <w:r>
            <w:fldChar w:fldCharType="end"/>
          </w:r>
        </w:p>
      </w:sdtContent>
    </w:sdt>
    <w:p w14:paraId="5CD1013C" w14:textId="77777777" w:rsidR="005A42FF" w:rsidRDefault="00976134">
      <w:pPr>
        <w:spacing w:before="200" w:after="200"/>
        <w:rPr>
          <w:b/>
          <w:bCs/>
          <w:sz w:val="28"/>
          <w:szCs w:val="28"/>
        </w:rPr>
      </w:pPr>
      <w:r>
        <w:br w:type="page"/>
      </w:r>
    </w:p>
    <w:p w14:paraId="59293E3A" w14:textId="77777777" w:rsidR="005A42FF" w:rsidRDefault="00976134">
      <w:pPr>
        <w:pStyle w:val="Heading1"/>
        <w:spacing w:before="0" w:after="0" w:line="480" w:lineRule="auto"/>
      </w:pPr>
      <w:bookmarkStart w:id="0" w:name="_Toc237383369"/>
      <w:r>
        <w:lastRenderedPageBreak/>
        <w:t>Section 1: Strategic Analysis of McDonald's Potential Entry into Nigeria</w:t>
      </w:r>
      <w:bookmarkEnd w:id="0"/>
      <w:r>
        <w:t xml:space="preserve"> </w:t>
      </w:r>
    </w:p>
    <w:p w14:paraId="1E451256" w14:textId="77777777" w:rsidR="005A42FF" w:rsidRDefault="00976134">
      <w:pPr>
        <w:pStyle w:val="Heading2"/>
      </w:pPr>
      <w:bookmarkStart w:id="1" w:name="_Toc237383370"/>
      <w:r>
        <w:t xml:space="preserve">1. </w:t>
      </w:r>
      <w:r>
        <w:t>Introduction</w:t>
      </w:r>
      <w:bookmarkEnd w:id="1"/>
    </w:p>
    <w:p w14:paraId="5ADD29DC" w14:textId="63ED9123" w:rsidR="005A42FF" w:rsidRDefault="00976134">
      <w:r>
        <w:t>Globalisation has made the process of entering foreign markets more competitive for multinational companies (MNCs), requiring that a firm's capabilities align with the host country's market and the appropriate foreign market entry modes (Verbe</w:t>
      </w:r>
      <w:r>
        <w:t>ke, 2021). Emerging markets offer opportunities through demographic growth, urbanisation and growing consumer demand, but at the same time, they pose institutional challenges, economic uncertainty and infrastructure restrictions (Peng 2022).</w:t>
      </w:r>
    </w:p>
    <w:p w14:paraId="719BB4BC" w14:textId="77777777" w:rsidR="005A42FF" w:rsidRDefault="00976134">
      <w:r>
        <w:t>McDonald's Cor</w:t>
      </w:r>
      <w:r>
        <w:t>poration is one of the biggest global quick-service restaurant MNCs, and acts as such in an international network that is highly franchised with a striving uniformity of both branding and menu (SEC, 2025). Nigeria is a potentially attractive market to expa</w:t>
      </w:r>
      <w:r>
        <w:t>nd in because it is the biggest economy in Africa by population of over 237million people, has a youthful population and has an increasing population consumption pattern (World Bank, 2023).  Affordability issues, uncertainty, and cultural preferences, howe</w:t>
      </w:r>
      <w:r>
        <w:t>ver, pose challenges to entry. This part critically analyses Nigeria's suitability for the expansion of McDonald's by applying Bartlett and Ghoshal's framework and Dunning's OLI paradigm to recommend an appropriate entry strategy.</w:t>
      </w:r>
    </w:p>
    <w:p w14:paraId="7D718C00" w14:textId="77777777" w:rsidR="005A42FF" w:rsidRDefault="00976134">
      <w:pPr>
        <w:pStyle w:val="Heading2"/>
      </w:pPr>
      <w:bookmarkStart w:id="2" w:name="_Toc237383371"/>
      <w:r>
        <w:t>2. Organisational Classif</w:t>
      </w:r>
      <w:r>
        <w:t>ication and Global Strategy</w:t>
      </w:r>
      <w:bookmarkEnd w:id="2"/>
      <w:r>
        <w:t xml:space="preserve"> </w:t>
      </w:r>
    </w:p>
    <w:p w14:paraId="0814D803" w14:textId="77777777" w:rsidR="005A42FF" w:rsidRDefault="00976134">
      <w:pPr>
        <w:pStyle w:val="Heading3"/>
      </w:pPr>
      <w:bookmarkStart w:id="3" w:name="_Toc237383372"/>
      <w:r>
        <w:t>2.1 Overview of McDonald's International Business Model</w:t>
      </w:r>
      <w:bookmarkEnd w:id="3"/>
    </w:p>
    <w:p w14:paraId="22AF8FE2" w14:textId="77777777" w:rsidR="005A42FF" w:rsidRDefault="00976134">
      <w:r>
        <w:t>McDonald's Corporation is a U.S.-based quick-service restaurant (QSR) multinational corporation (MNC) established in 1940. The company has evolved an extremely asset-light</w:t>
      </w:r>
      <w:r>
        <w:t xml:space="preserve"> international business model of focusing on franchisees, with a mix of company-operated restaurants and development licences.</w:t>
      </w:r>
    </w:p>
    <w:p w14:paraId="442F8BB2" w14:textId="77777777" w:rsidR="005A42FF" w:rsidRDefault="00976134">
      <w:pPr>
        <w:jc w:val="center"/>
      </w:pPr>
      <w:r>
        <w:rPr>
          <w:noProof/>
        </w:rPr>
        <w:lastRenderedPageBreak/>
        <w:drawing>
          <wp:inline distT="114300" distB="114300" distL="114300" distR="114300" wp14:anchorId="45AF8D2D" wp14:editId="7AC7C86B">
            <wp:extent cx="5731200" cy="2743200"/>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731200" cy="2743200"/>
                    </a:xfrm>
                    <a:prstGeom prst="rect">
                      <a:avLst/>
                    </a:prstGeom>
                    <a:ln/>
                  </pic:spPr>
                </pic:pic>
              </a:graphicData>
            </a:graphic>
          </wp:inline>
        </w:drawing>
      </w:r>
      <w:r>
        <w:t xml:space="preserve"> </w:t>
      </w:r>
    </w:p>
    <w:p w14:paraId="6F0F0726" w14:textId="77777777" w:rsidR="005A42FF" w:rsidRDefault="00976134">
      <w:pPr>
        <w:jc w:val="center"/>
      </w:pPr>
      <w:r>
        <w:t xml:space="preserve">McDonald's Corporation 2025 Annual Report </w:t>
      </w:r>
    </w:p>
    <w:p w14:paraId="2E9234B1" w14:textId="77777777" w:rsidR="005A42FF" w:rsidRDefault="00976134">
      <w:pPr>
        <w:jc w:val="center"/>
      </w:pPr>
      <w:r>
        <w:t>Source (MCD, 2025)</w:t>
      </w:r>
    </w:p>
    <w:p w14:paraId="39FC35C1" w14:textId="77777777" w:rsidR="005A42FF" w:rsidRDefault="00976134">
      <w:r>
        <w:t xml:space="preserve">By 2025, McDonald's had over 45,356 locations across the world, </w:t>
      </w:r>
      <w:r>
        <w:t xml:space="preserve">of which about 95% were owned and managed by independent franchisee operators, highlighting the company's bet on turning its innovative brand worldwide and its reliance on local entrepreneurial talent to carry it out (MCD, 2025). </w:t>
      </w:r>
    </w:p>
    <w:p w14:paraId="1BA70395" w14:textId="556D7975" w:rsidR="005A42FF" w:rsidRDefault="00C516BF">
      <w:r>
        <w:t xml:space="preserve">Additionally, to its products, McDonald's competitive advantage lies in intangible assets: brand equity, operational knowledge, supply-chain expertise, and its franchise capabilities. This enables the business to be efficient in all regions of the world and adapt its market focus to cater to different international markets (Daniels </w:t>
      </w:r>
      <w:r>
        <w:rPr>
          <w:i/>
          <w:iCs/>
        </w:rPr>
        <w:t>et al.,</w:t>
      </w:r>
      <w:r>
        <w:t xml:space="preserve"> 2021). Thus, there is a balance between standardisation and scalability, and between local market responsiveness at McDonald's.</w:t>
      </w:r>
    </w:p>
    <w:p w14:paraId="71413621" w14:textId="77777777" w:rsidR="005A42FF" w:rsidRDefault="00976134">
      <w:pPr>
        <w:pStyle w:val="Heading3"/>
        <w:keepNext w:val="0"/>
        <w:keepLines w:val="0"/>
        <w:rPr>
          <w:color w:val="000000"/>
          <w:sz w:val="26"/>
          <w:szCs w:val="26"/>
        </w:rPr>
      </w:pPr>
      <w:bookmarkStart w:id="4" w:name="_Toc237383373"/>
      <w:r>
        <w:t>2.2 Bartlett and Ghoshal's Internatio</w:t>
      </w:r>
      <w:r>
        <w:rPr>
          <w:color w:val="000000"/>
          <w:sz w:val="26"/>
          <w:szCs w:val="26"/>
        </w:rPr>
        <w:t>nal Strategy Classification</w:t>
      </w:r>
      <w:bookmarkEnd w:id="4"/>
    </w:p>
    <w:p w14:paraId="6DC6895F" w14:textId="77777777" w:rsidR="005A42FF" w:rsidRDefault="00976134">
      <w:pPr>
        <w:jc w:val="center"/>
        <w:rPr>
          <w:color w:val="000000"/>
        </w:rPr>
      </w:pPr>
      <w:r>
        <w:rPr>
          <w:b/>
          <w:bCs/>
          <w:noProof/>
          <w:color w:val="000000"/>
          <w:sz w:val="26"/>
          <w:szCs w:val="26"/>
        </w:rPr>
        <w:lastRenderedPageBreak/>
        <w:drawing>
          <wp:inline distT="114300" distB="114300" distL="114300" distR="114300" wp14:anchorId="5D609F3D" wp14:editId="5EC9D66D">
            <wp:extent cx="3714750" cy="3037821"/>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t="8616"/>
                    <a:stretch>
                      <a:fillRect/>
                    </a:stretch>
                  </pic:blipFill>
                  <pic:spPr>
                    <a:xfrm>
                      <a:off x="0" y="0"/>
                      <a:ext cx="3714750" cy="3037821"/>
                    </a:xfrm>
                    <a:prstGeom prst="rect">
                      <a:avLst/>
                    </a:prstGeom>
                    <a:ln/>
                  </pic:spPr>
                </pic:pic>
              </a:graphicData>
            </a:graphic>
          </wp:inline>
        </w:drawing>
      </w:r>
    </w:p>
    <w:p w14:paraId="7490E53D" w14:textId="77777777" w:rsidR="005A42FF" w:rsidRDefault="00976134">
      <w:pPr>
        <w:jc w:val="center"/>
        <w:rPr>
          <w:sz w:val="26"/>
          <w:szCs w:val="26"/>
        </w:rPr>
      </w:pPr>
      <w:r>
        <w:t xml:space="preserve"> Internatio</w:t>
      </w:r>
      <w:r>
        <w:rPr>
          <w:sz w:val="26"/>
          <w:szCs w:val="26"/>
        </w:rPr>
        <w:t>nal Strategy Classification</w:t>
      </w:r>
    </w:p>
    <w:p w14:paraId="75B74C5E" w14:textId="77777777" w:rsidR="005A42FF" w:rsidRDefault="00976134">
      <w:pPr>
        <w:jc w:val="center"/>
      </w:pPr>
      <w:r>
        <w:t>Source (</w:t>
      </w:r>
      <w:r>
        <w:rPr>
          <w:color w:val="222222"/>
        </w:rPr>
        <w:t>Macro and Ott, 2024)</w:t>
      </w:r>
    </w:p>
    <w:p w14:paraId="13F9B20E" w14:textId="77777777" w:rsidR="005A42FF" w:rsidRDefault="00976134">
      <w:r>
        <w:t>Applying Bartlett &amp; Ghoshal's (1989) categorisation, a transnational strategy has been adopted with some local responsiveness by McDonald's. It allows the company to take advantage of glob</w:t>
      </w:r>
      <w:r>
        <w:t>al efficiencies while considering each market's particular differences in consumer preferences and institutions, which is very relevant for multinationals investing in multiple markets (Verbeke, 2021).</w:t>
      </w:r>
    </w:p>
    <w:p w14:paraId="6D3078F5" w14:textId="77777777" w:rsidR="005A42FF" w:rsidRDefault="00976134">
      <w:r>
        <w:t>McDonald's unifies itself globally by virtue of its un</w:t>
      </w:r>
      <w:r>
        <w:t>iform operating systems, quality-control systems, digital systems and quality management work. Such coordinated capabilities achieved at a global level bring economies of scale and provide a consistent customer experience. The company, however, does not st</w:t>
      </w:r>
      <w:r>
        <w:t>andardise too much and allows franchise partners the freedom to tailor products and services to local market needs (McDonald's Corporation, 2026).</w:t>
      </w:r>
    </w:p>
    <w:p w14:paraId="779D3FD8" w14:textId="77777777" w:rsidR="005A42FF" w:rsidRDefault="00976134">
      <w:r>
        <w:t xml:space="preserve">The transnational approach is especially well-adapted to Nigeria, where the transfer of the western model of </w:t>
      </w:r>
      <w:r>
        <w:t>fast food has an increased risk of not matching the local purchasing power, cultural values, and diet of Nigeria. Hence, McDonald's has to adapt their business locally and globally by offering competitively priced products and services, localising its menu</w:t>
      </w:r>
      <w:r>
        <w:t xml:space="preserve">, and developing local suppliers. It creates an environment </w:t>
      </w:r>
      <w:r>
        <w:lastRenderedPageBreak/>
        <w:t>of balance to help build ongoing competitiveness that facilitates knowledge transfer between markets (Peng, 2022).</w:t>
      </w:r>
    </w:p>
    <w:p w14:paraId="66A73096" w14:textId="77777777" w:rsidR="005A42FF" w:rsidRDefault="00976134">
      <w:pPr>
        <w:pStyle w:val="Heading3"/>
      </w:pPr>
      <w:bookmarkStart w:id="5" w:name="_Toc237383374"/>
      <w:r>
        <w:t>2.3 Global Configuration and Competitive Advantage</w:t>
      </w:r>
      <w:bookmarkEnd w:id="5"/>
    </w:p>
    <w:p w14:paraId="36FFD2B8" w14:textId="77777777" w:rsidR="005A42FF" w:rsidRDefault="00976134">
      <w:r>
        <w:t xml:space="preserve">McDonald's global </w:t>
      </w:r>
      <w:r>
        <w:t>configuration is a real network, in which value creation takes place by transferring organisational capabilities from market to market in different geographic locations. The competitive advantage of the firm is a result of bringing in coordination of knowl</w:t>
      </w:r>
      <w:r>
        <w:t>edge as well as sharing of know-how and routines between units, while enabling them to acquire domain-specific capabilities (Anand</w:t>
      </w:r>
      <w:r>
        <w:rPr>
          <w:i/>
          <w:iCs/>
        </w:rPr>
        <w:t xml:space="preserve"> et al., </w:t>
      </w:r>
      <w:r>
        <w:t>2021). Global integration is not the Holy Grail in and of itself, however, because institutional differences affect t</w:t>
      </w:r>
      <w:r>
        <w:t>he effectiveness in transferring MNC capabilities. However, in emerging markets like Nigeria, McDonald's has to merge the international system with local supplier networks, consumer knowledge and regulatory adaptation to sustain locally valued improvements</w:t>
      </w:r>
      <w:r>
        <w:t xml:space="preserve"> (Fu</w:t>
      </w:r>
      <w:r>
        <w:rPr>
          <w:i/>
          <w:iCs/>
        </w:rPr>
        <w:t xml:space="preserve"> et al., </w:t>
      </w:r>
      <w:r>
        <w:t>2021). Nigeria therefore, is more than just a market opportunity; it is a strategic test of how McDonald's will evolve the global capability into a local advantage.</w:t>
      </w:r>
    </w:p>
    <w:p w14:paraId="0F43A9B9" w14:textId="77777777" w:rsidR="005A42FF" w:rsidRDefault="00976134">
      <w:pPr>
        <w:pStyle w:val="Heading2"/>
      </w:pPr>
      <w:bookmarkStart w:id="6" w:name="_Toc237383375"/>
      <w:r>
        <w:t>3. Macro-Environmental Appraisal and Market Attractiveness of Nigeria for McDo</w:t>
      </w:r>
      <w:r>
        <w:t>nald’s Entry</w:t>
      </w:r>
      <w:bookmarkEnd w:id="6"/>
      <w:r>
        <w:t xml:space="preserve"> </w:t>
      </w:r>
    </w:p>
    <w:p w14:paraId="31D2DF9F" w14:textId="77777777" w:rsidR="005A42FF" w:rsidRDefault="00976134">
      <w:pPr>
        <w:pStyle w:val="Heading3"/>
      </w:pPr>
      <w:bookmarkStart w:id="7" w:name="_Toc237383376"/>
      <w:r>
        <w:t>3.1 Introduction to Host Country Analysis</w:t>
      </w:r>
      <w:bookmarkEnd w:id="7"/>
    </w:p>
    <w:p w14:paraId="01D9A032" w14:textId="6619C0FC" w:rsidR="005A42FF" w:rsidRDefault="00976134">
      <w:r>
        <w:t>Nigeria is a strategically relevant emerging market opportunity for McDonald's since its growing urban middle class and recent consumer market variations create a good platform for long-term development. Besides having been influenced by market size, inter</w:t>
      </w:r>
      <w:r>
        <w:t xml:space="preserve">national market attractiveness is also determined by institutional quality and by the extent to which MNCs can transfer their firm-specific capabilities from one environment to another (Dau </w:t>
      </w:r>
      <w:r>
        <w:rPr>
          <w:i/>
          <w:iCs/>
        </w:rPr>
        <w:t>et al</w:t>
      </w:r>
      <w:r>
        <w:t xml:space="preserve">., 2022). </w:t>
      </w:r>
      <w:r w:rsidR="00C516BF">
        <w:t>So,</w:t>
      </w:r>
      <w:r>
        <w:t xml:space="preserve"> the acceptability of Nigeria as McDonald's host</w:t>
      </w:r>
      <w:r>
        <w:t xml:space="preserve"> market calls for an assessment of the advantages and challenges of its </w:t>
      </w:r>
      <w:r w:rsidR="00C516BF">
        <w:t>fast-food</w:t>
      </w:r>
      <w:r>
        <w:t xml:space="preserve"> operation in Nigeria. This section investigates Nigeria's location advantages, institutional setting and performs a PESTLE analysis to assess its suitability for successful m</w:t>
      </w:r>
      <w:r>
        <w:t>arket entry, in line with Dunning's OLI framework. Demographic and consumption changes offer tremendous potential, and expansion is hindered by regulations, infrastructure constraints, and culture (</w:t>
      </w:r>
      <w:proofErr w:type="spellStart"/>
      <w:r>
        <w:t>Koleša</w:t>
      </w:r>
      <w:proofErr w:type="spellEnd"/>
      <w:r>
        <w:t xml:space="preserve"> </w:t>
      </w:r>
      <w:r w:rsidRPr="00C516BF">
        <w:rPr>
          <w:i/>
          <w:iCs/>
        </w:rPr>
        <w:t>et al.,</w:t>
      </w:r>
      <w:r>
        <w:t xml:space="preserve"> 2022</w:t>
      </w:r>
      <w:r>
        <w:rPr>
          <w:color w:val="222222"/>
        </w:rPr>
        <w:t>).</w:t>
      </w:r>
    </w:p>
    <w:p w14:paraId="14E351F1" w14:textId="77777777" w:rsidR="005A42FF" w:rsidRDefault="00976134">
      <w:pPr>
        <w:pStyle w:val="Heading3"/>
      </w:pPr>
      <w:bookmarkStart w:id="8" w:name="_Toc237383377"/>
      <w:r>
        <w:lastRenderedPageBreak/>
        <w:t>3.2 Political Environment Analysis</w:t>
      </w:r>
      <w:bookmarkEnd w:id="8"/>
      <w:r>
        <w:t xml:space="preserve"> </w:t>
      </w:r>
    </w:p>
    <w:p w14:paraId="6FCB51BB" w14:textId="709B8468" w:rsidR="005A42FF" w:rsidRDefault="00976134">
      <w:r>
        <w:t>Nigeria has both strategic opportunities and risk for potential entry of McDonald's in the country. There has been a heightened focus on promoting growth through the private sector and attracting foreign investment, which has been driven by economic reform</w:t>
      </w:r>
      <w:r>
        <w:t xml:space="preserve">s designed to enhance fiscal stability, investment environment, and minimise market distortions. The recent change in the exchange rate system and the withdrawal of fuel subsidies </w:t>
      </w:r>
      <w:r w:rsidR="00C516BF">
        <w:t>was</w:t>
      </w:r>
      <w:r>
        <w:t xml:space="preserve"> a lead shot aimed at strengthening the economy's overall appeal to forei</w:t>
      </w:r>
      <w:r>
        <w:t>gn investors. The World Bank notes that Nigeria's reform programme aims to enhance macroeconomic conditions, stimulate private sector involvement and foster investment for long-term growth (World Bank, 2024). For an MNC that operates in the consumer market</w:t>
      </w:r>
      <w:r>
        <w:t>, such as McDonald's, the consistency and capability of implementation are important based on the formal policy clarity, which are not automatically implied.</w:t>
      </w:r>
    </w:p>
    <w:p w14:paraId="660B7934" w14:textId="77777777" w:rsidR="005A42FF" w:rsidRDefault="00976134">
      <w:r>
        <w:t>The political risk is also of concern, as McDonald's business model is built around a daily engage</w:t>
      </w:r>
      <w:r>
        <w:t xml:space="preserve">ment with local franchisees, suppliers, employees, and regulators. These factors, including complex procedures, corrupt potential, security problems, and differential governance, can drive up operating costs and lower the degree of certainty necessary for </w:t>
      </w:r>
      <w:r>
        <w:t>keeping global quality standards. There remain issues of governance, with worries over corruption and the ineffectiveness of government in some parts of the country, that could impact on the interest of investors and business efficiency (Freedom House, 202</w:t>
      </w:r>
      <w:r>
        <w:t>4). In contrast to manufacturing businesses, which might move their manufacturing plants as politics turn sour, restaurant companies rely more on local infrastructure, customer trust and steady supply chains—so, as a result of this, politics can have a dir</w:t>
      </w:r>
      <w:r>
        <w:t>ect impact on delivery and brand reputation.</w:t>
      </w:r>
    </w:p>
    <w:p w14:paraId="6135ACE9" w14:textId="77777777" w:rsidR="005A42FF" w:rsidRDefault="00976134">
      <w:r>
        <w:t>Regarding foreign brands in Nigeria is generally positive, since an MNC could create jobs and help to establish domestic supplier chains and enhance consumer choice (</w:t>
      </w:r>
      <w:proofErr w:type="spellStart"/>
      <w:r>
        <w:t>Eluka</w:t>
      </w:r>
      <w:proofErr w:type="spellEnd"/>
      <w:r>
        <w:t xml:space="preserve"> </w:t>
      </w:r>
      <w:r>
        <w:rPr>
          <w:i/>
          <w:iCs/>
        </w:rPr>
        <w:t xml:space="preserve">et al., </w:t>
      </w:r>
      <w:r>
        <w:t>2016). There are potential oppo</w:t>
      </w:r>
      <w:r>
        <w:t>rtunities to boost the local economy from a McDonald's entry, such as a franchise, providing training for the workforce and engaging in partnerships with local food supply chains. Yet foreign brands of fast food can be culturally unacceptable, too, if they</w:t>
      </w:r>
      <w:r>
        <w:t xml:space="preserve"> are viewed as a danger to local food culture, or an overt push for Westernisation. Therefore, political acceptance is not enough to </w:t>
      </w:r>
      <w:r>
        <w:lastRenderedPageBreak/>
        <w:t xml:space="preserve">translate into success. For McDonald's to prove local economic results and advance a partnership model consistent with the </w:t>
      </w:r>
      <w:r>
        <w:t xml:space="preserve">priorities of Nigeria's development. </w:t>
      </w:r>
    </w:p>
    <w:p w14:paraId="63374B7F" w14:textId="77777777" w:rsidR="005A42FF" w:rsidRDefault="00976134">
      <w:pPr>
        <w:pStyle w:val="Heading3"/>
        <w:keepNext w:val="0"/>
        <w:keepLines w:val="0"/>
      </w:pPr>
      <w:bookmarkStart w:id="9" w:name="_Toc237383378"/>
      <w:r>
        <w:t>3.3 Economic Environment Analysis</w:t>
      </w:r>
      <w:bookmarkEnd w:id="9"/>
      <w:r>
        <w:t xml:space="preserve"> </w:t>
      </w:r>
    </w:p>
    <w:p w14:paraId="5B5833B5" w14:textId="77777777" w:rsidR="005A42FF" w:rsidRDefault="00976134">
      <w:r>
        <w:t>Nigeria presents an attractive strategic market with a complex economic structure for the growth of McDonald’s. A country advantage contains a mix of demographic size, urban consumpti</w:t>
      </w:r>
      <w:r>
        <w:t xml:space="preserve">on expansion and rising exposure to foreign brands, with regard to location. But the economy also presents serious difficulties as the McDonald's business model relies on consumer affordability, a reliable supply chain, and operational cost savings. </w:t>
      </w:r>
    </w:p>
    <w:p w14:paraId="61C48829" w14:textId="77777777" w:rsidR="005A42FF" w:rsidRDefault="00976134">
      <w:pPr>
        <w:jc w:val="center"/>
      </w:pPr>
      <w:r>
        <w:rPr>
          <w:noProof/>
        </w:rPr>
        <w:drawing>
          <wp:inline distT="114300" distB="114300" distL="114300" distR="114300" wp14:anchorId="003409B0" wp14:editId="6764629A">
            <wp:extent cx="4143375" cy="15240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143375" cy="1524000"/>
                    </a:xfrm>
                    <a:prstGeom prst="rect">
                      <a:avLst/>
                    </a:prstGeom>
                    <a:ln/>
                  </pic:spPr>
                </pic:pic>
              </a:graphicData>
            </a:graphic>
          </wp:inline>
        </w:drawing>
      </w:r>
    </w:p>
    <w:p w14:paraId="4BA86BD4" w14:textId="77777777" w:rsidR="005A42FF" w:rsidRDefault="00976134">
      <w:pPr>
        <w:jc w:val="center"/>
      </w:pPr>
      <w:r>
        <w:t>Nig</w:t>
      </w:r>
      <w:r>
        <w:t>eria Population</w:t>
      </w:r>
    </w:p>
    <w:p w14:paraId="173D832D" w14:textId="77777777" w:rsidR="005A42FF" w:rsidRDefault="00976134">
      <w:pPr>
        <w:jc w:val="center"/>
      </w:pPr>
      <w:r>
        <w:t>Source (The World Bank, 2023)</w:t>
      </w:r>
    </w:p>
    <w:p w14:paraId="2DDE230D" w14:textId="2B2A4974" w:rsidR="005A42FF" w:rsidRDefault="00976134">
      <w:r>
        <w:t xml:space="preserve">Nigeria's demographic structure is a good base for the </w:t>
      </w:r>
      <w:r w:rsidR="00C516BF">
        <w:t>fast-food</w:t>
      </w:r>
      <w:r>
        <w:t xml:space="preserve"> market growth. Nigeria was the most populous country in Africa, boasting over 230 million residents in 2024, with a large proportion of the popul</w:t>
      </w:r>
      <w:r>
        <w:t xml:space="preserve">ation being young, and many of them already living in cities (The World Bank, 2023).  This demographic profile matches the sample of </w:t>
      </w:r>
      <w:r w:rsidR="00C516BF">
        <w:t>fast-food</w:t>
      </w:r>
      <w:r>
        <w:t xml:space="preserve"> eaters: younger consumers are more likely to be interested in convenience and branded experiences and in using di</w:t>
      </w:r>
      <w:r>
        <w:t xml:space="preserve">gital as a tool to eat food. Cities like Lagos, Abuja and Port Harcourt are attractive entry points because there </w:t>
      </w:r>
      <w:r w:rsidR="00C516BF">
        <w:t>are</w:t>
      </w:r>
      <w:r>
        <w:t xml:space="preserve"> more commercial activity and greater exposure of their residents to global consumption trends. But a large population doesn't always mean </w:t>
      </w:r>
      <w:r>
        <w:t>market success. Emerging-Market research emphasises that MNCs should also assess the effectiveness of purchasing power and institutional conditions, not just market size (</w:t>
      </w:r>
      <w:proofErr w:type="spellStart"/>
      <w:r>
        <w:t>Gammeltof</w:t>
      </w:r>
      <w:proofErr w:type="spellEnd"/>
      <w:r>
        <w:t xml:space="preserve"> and </w:t>
      </w:r>
      <w:proofErr w:type="spellStart"/>
      <w:r>
        <w:t>Panibratov</w:t>
      </w:r>
      <w:proofErr w:type="spellEnd"/>
      <w:r>
        <w:t>, 2024). So, McDonald's would need to assess the quality of c</w:t>
      </w:r>
      <w:r>
        <w:t>onsumption capacity and not just the size of Nigeria's population.</w:t>
      </w:r>
    </w:p>
    <w:p w14:paraId="3DF36B10" w14:textId="77777777" w:rsidR="005A42FF" w:rsidRDefault="00976134">
      <w:r>
        <w:lastRenderedPageBreak/>
        <w:t>A significant economic challenge is the country’s weak consumer purchasing power. Despite Nigeria's economic growth, the increased inflation and currency depreciation have dampened the purc</w:t>
      </w:r>
      <w:r>
        <w:t xml:space="preserve">hasing power of Nigerian households. World Bank Group (2024) noted that inflation continued to be a key concern, partly attributed to currency reforms and fuel price increases. </w:t>
      </w:r>
    </w:p>
    <w:p w14:paraId="3E5F0746" w14:textId="77777777" w:rsidR="005A42FF" w:rsidRDefault="00976134">
      <w:pPr>
        <w:jc w:val="center"/>
      </w:pPr>
      <w:r>
        <w:rPr>
          <w:noProof/>
        </w:rPr>
        <w:drawing>
          <wp:inline distT="114300" distB="114300" distL="114300" distR="114300" wp14:anchorId="11279A99" wp14:editId="3762899E">
            <wp:extent cx="3619500" cy="1857375"/>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3619500" cy="1857375"/>
                    </a:xfrm>
                    <a:prstGeom prst="rect">
                      <a:avLst/>
                    </a:prstGeom>
                    <a:ln/>
                  </pic:spPr>
                </pic:pic>
              </a:graphicData>
            </a:graphic>
          </wp:inline>
        </w:drawing>
      </w:r>
    </w:p>
    <w:p w14:paraId="5EA6E6B0" w14:textId="77777777" w:rsidR="005A42FF" w:rsidRDefault="00976134">
      <w:pPr>
        <w:jc w:val="center"/>
      </w:pPr>
      <w:r>
        <w:t>Nigeria’s GDP per capita</w:t>
      </w:r>
    </w:p>
    <w:p w14:paraId="43ECDB1C" w14:textId="77777777" w:rsidR="005A42FF" w:rsidRDefault="00976134">
      <w:pPr>
        <w:jc w:val="center"/>
      </w:pPr>
      <w:r>
        <w:t>Source (The World Bank, 2023)</w:t>
      </w:r>
    </w:p>
    <w:p w14:paraId="709E8D99" w14:textId="77777777" w:rsidR="005A42FF" w:rsidRDefault="00976134">
      <w:r>
        <w:t>In addition, Nigerian</w:t>
      </w:r>
      <w:r>
        <w:t xml:space="preserve"> GDP per capita is relatively low in comparison to the Nigerian markets that McDonald's can access, where GDP per capita was estimated at around US$ 1,224.3 in recent years (The World Bank, 2023). Therefore, McDonald's would have to shift their value propo</w:t>
      </w:r>
      <w:r>
        <w:t xml:space="preserve">sition to offer cheap food bundles, smaller menu items and more locally sourced materials. This adaptation would leave the company at global standards and meet local economic demands. </w:t>
      </w:r>
    </w:p>
    <w:p w14:paraId="0DAB0AEA" w14:textId="77777777" w:rsidR="005A42FF" w:rsidRDefault="00976134">
      <w:r>
        <w:t>There are also opportunities helped by urbanisation and changing consum</w:t>
      </w:r>
      <w:r>
        <w:t>ption via gasification and GTL. As cities grow, convenience food, delivery services, and internationally recognised brands are in demand. In addition, digital can facilitate McDonald's incorporation of its mobile ordering and delivery services. But it woul</w:t>
      </w:r>
      <w:r>
        <w:t>d continue to be challenging as nationwide expansion would still be limited due to transportation inefficiencies and infrastructure constraints.</w:t>
      </w:r>
    </w:p>
    <w:p w14:paraId="75CE6EDF" w14:textId="77777777" w:rsidR="005A42FF" w:rsidRDefault="00976134">
      <w:r>
        <w:t>Reliability in supply chains is also an important aspect of economics. Starts with quality ingredients, food sa</w:t>
      </w:r>
      <w:r>
        <w:t xml:space="preserve">fety, and efficient logistics in the whole world. However, inconsistencies in electricity supply, transportation networks and cold-chain </w:t>
      </w:r>
      <w:r>
        <w:lastRenderedPageBreak/>
        <w:t>infrastructure could throw a wrench into Nigeria's situation as noted by Lao et al. (2026).</w:t>
      </w:r>
    </w:p>
    <w:p w14:paraId="0B80663D" w14:textId="77777777" w:rsidR="005A42FF" w:rsidRDefault="00976134">
      <w:pPr>
        <w:pStyle w:val="Heading3"/>
        <w:keepNext w:val="0"/>
        <w:keepLines w:val="0"/>
      </w:pPr>
      <w:bookmarkStart w:id="10" w:name="_Toc237383379"/>
      <w:r>
        <w:t>3.4 Legal and Regulatory En</w:t>
      </w:r>
      <w:r>
        <w:t>vironment Analysis</w:t>
      </w:r>
      <w:bookmarkEnd w:id="10"/>
    </w:p>
    <w:p w14:paraId="57DEE423" w14:textId="77777777" w:rsidR="005A42FF" w:rsidRDefault="00976134">
      <w:r>
        <w:t>Nigeria's legal landscape offers both opportunities and hurdles to an eventual introduction of McDonald's. McDonald's is a multinational corporation based on a franchise model, where the core is the need for stable legality, foreign inve</w:t>
      </w:r>
      <w:r>
        <w:t>stment security, intellectual property protection, food safety and human resources management.</w:t>
      </w:r>
    </w:p>
    <w:p w14:paraId="1CE2F27A" w14:textId="6BB483F6" w:rsidR="005A42FF" w:rsidRDefault="00976134">
      <w:r>
        <w:t>Nigeria is also an open market for foreign investment, and offers legal protection for foreign investors under the Investment Promotion Commission (NIPC) framewo</w:t>
      </w:r>
      <w:r>
        <w:t>rk (</w:t>
      </w:r>
      <w:r w:rsidR="00C516BF">
        <w:t>Investment policy</w:t>
      </w:r>
      <w:r>
        <w:t>, 2025). Foreign entities can operate in the country with a franchise structure through ownership rights, profit repatriation provisions and availability of investment incentives to suit the expansion. But of course, there might be the</w:t>
      </w:r>
      <w:r>
        <w:t xml:space="preserve"> challenges in operation from bureaucratic procedures, taxation requirements, and administrative delays. Regulatory uncertainty could also raise the cost of entering the market and add to the lack of flexibility of the McDonald's business model.</w:t>
      </w:r>
    </w:p>
    <w:p w14:paraId="497CEB0A" w14:textId="77777777" w:rsidR="005A42FF" w:rsidRDefault="00976134">
      <w:r>
        <w:t>One of the</w:t>
      </w:r>
      <w:r>
        <w:t xml:space="preserve"> main concerns is food safety as the brand name of McDonald's relies greatly on uniformity and consumer trust. Food operators in Nigeria are required to meet standards set by the National Agency for Food and Drug Administration and Control (NAFDAC) includi</w:t>
      </w:r>
      <w:r>
        <w:t>ng food registration, hygiene considerations and product monitoring standards (NAFDAC, 2024). But on a region-by-region basis, there may be supply-chain risks as a result of differing levels of enforcement. This would mean that McDonald's would have to hav</w:t>
      </w:r>
      <w:r>
        <w:t>e more rigorous internal quality control, supplier audits and training for their employees than would be legally imposed.</w:t>
      </w:r>
    </w:p>
    <w:p w14:paraId="5851CBBA" w14:textId="77777777" w:rsidR="005A42FF" w:rsidRDefault="00976134">
      <w:r>
        <w:t>Protection of intellectual property is also very important, as much of McDonald's competitive edge is based on intangible elements suc</w:t>
      </w:r>
      <w:r>
        <w:t>h as trademarks and operating systems and franchise knowledge. While Nigeria's legal IP mechanisms are compliant with international standards under the auspices of the World Intellectual Property Organization (WIPO), the enforcement issues could lead to an</w:t>
      </w:r>
      <w:r>
        <w:t xml:space="preserve"> increase in the risk of imitation and unauthorised replication of brands (WIPO, 2023).</w:t>
      </w:r>
    </w:p>
    <w:p w14:paraId="55018A64" w14:textId="77777777" w:rsidR="005A42FF" w:rsidRDefault="00976134">
      <w:r>
        <w:lastRenderedPageBreak/>
        <w:t>Labour rules enable access to a huge pool of labour for employment creation and franchise business operations. However, these would be considerable training and operati</w:t>
      </w:r>
      <w:r>
        <w:t>onal supervision costs so as to ensure consistency between Nigerian outlets and the rest of the world outlets.</w:t>
      </w:r>
    </w:p>
    <w:p w14:paraId="372706C7" w14:textId="77777777" w:rsidR="005A42FF" w:rsidRDefault="00976134">
      <w:pPr>
        <w:pStyle w:val="Heading3"/>
      </w:pPr>
      <w:bookmarkStart w:id="11" w:name="_Toc237383380"/>
      <w:r>
        <w:t>3.5 Cultural Environment Analysis</w:t>
      </w:r>
      <w:bookmarkEnd w:id="11"/>
    </w:p>
    <w:p w14:paraId="6F3BE212" w14:textId="77777777" w:rsidR="005A42FF" w:rsidRDefault="00976134">
      <w:r>
        <w:t>Nigeria's cultural landscape offers opportunities as well as challenges for McDonald's as doing well in the foo</w:t>
      </w:r>
      <w:r>
        <w:t>d-service industry relies largely on the preferences of the Nigerian consumer, religious factors and existing eating practices. A global, fast food MNC needs to adapt culturally to make the business acceptable to locals, not just to adapt a successful West</w:t>
      </w:r>
      <w:r>
        <w:t>ern business model.</w:t>
      </w:r>
    </w:p>
    <w:p w14:paraId="675CCE50" w14:textId="77777777" w:rsidR="005A42FF" w:rsidRDefault="00976134">
      <w:r>
        <w:t>Ethnicity and religious beliefs play a significant influence on food consumption in Nigeria. There are significant regional differences based on sizable Christian and Muslim populations, especially with eating halal foods. McDonald's sh</w:t>
      </w:r>
      <w:r>
        <w:t>ould make culturally acceptable products, such as halal certified food in countries with a Muslim population. Additionally, Nigerian customers tend to have and express high preference for familiar flavours and traditional dishes, thus a highly standardized</w:t>
      </w:r>
      <w:r>
        <w:t xml:space="preserve"> menu might not be accepted. International food companies are seeking strategies to adapt or translate their international brands to meet the cultural expectations of emerging markets (</w:t>
      </w:r>
      <w:proofErr w:type="spellStart"/>
      <w:r>
        <w:t>Usani</w:t>
      </w:r>
      <w:proofErr w:type="spellEnd"/>
      <w:r>
        <w:rPr>
          <w:i/>
          <w:iCs/>
        </w:rPr>
        <w:t xml:space="preserve"> et al.</w:t>
      </w:r>
      <w:r>
        <w:t xml:space="preserve">, 2025). As such any menu items with Nigerian </w:t>
      </w:r>
      <w:r>
        <w:t>themes, regional cuisine variations, and flexible product mix would be significant barriers to market penetration.</w:t>
      </w:r>
    </w:p>
    <w:p w14:paraId="6E63C3FA" w14:textId="77777777" w:rsidR="005A42FF" w:rsidRDefault="00976134">
      <w:r>
        <w:t xml:space="preserve">This potential advantage is the international brand of McDonald's because an international brand is often associated with quality and </w:t>
      </w:r>
      <w:r>
        <w:t>hygiene standards and a modern lifestyle. This may draw people who are looking for international experiences to cities and metropolitan areas. It's not enough to have a good brand name, though, for people to remain loyal to your brand for long. Research on</w:t>
      </w:r>
      <w:r>
        <w:t xml:space="preserve"> the expansion into emerging markets underscores the advantages of global capabilities and local knowledge, cultural understanding, and consumer adaptation of MNCs in that expansion (</w:t>
      </w:r>
      <w:proofErr w:type="spellStart"/>
      <w:r>
        <w:t>Bıçakcıoğlu</w:t>
      </w:r>
      <w:proofErr w:type="spellEnd"/>
      <w:r>
        <w:t>-Peynirci, 2023).</w:t>
      </w:r>
    </w:p>
    <w:p w14:paraId="046243C3" w14:textId="77777777" w:rsidR="005A42FF" w:rsidRDefault="00976134">
      <w:r>
        <w:t>Another cultural challenge is competition fr</w:t>
      </w:r>
      <w:r>
        <w:t xml:space="preserve">om the existing informal food sector in Nigeria. Street vendors and neighbourhood grocery businesses continue to be very significant, especially in urban areas, due to the availability of affordable, convenient </w:t>
      </w:r>
      <w:r>
        <w:lastRenderedPageBreak/>
        <w:t>and accessible meals (Mazi</w:t>
      </w:r>
      <w:r>
        <w:rPr>
          <w:i/>
          <w:iCs/>
        </w:rPr>
        <w:t xml:space="preserve"> et al.,</w:t>
      </w:r>
      <w:r>
        <w:t xml:space="preserve"> 2023). Res</w:t>
      </w:r>
      <w:r>
        <w:t xml:space="preserve">earch shows that informal ready to eat food vending is an important part of the urban food system because of its affordability and accessibility benefits in Nigeria (Adeosun </w:t>
      </w:r>
      <w:r>
        <w:rPr>
          <w:i/>
          <w:iCs/>
        </w:rPr>
        <w:t>et al</w:t>
      </w:r>
      <w:r>
        <w:t xml:space="preserve">., 2023). These competitors are culturally knowledgeable and quick to act on </w:t>
      </w:r>
      <w:r>
        <w:t>local preferences and budgets</w:t>
      </w:r>
    </w:p>
    <w:p w14:paraId="01DCF93F" w14:textId="77777777" w:rsidR="00FF7C4C" w:rsidRPr="00FF7C4C" w:rsidRDefault="00FF7C4C" w:rsidP="00FF7C4C">
      <w:pPr>
        <w:pStyle w:val="Heading2"/>
        <w:rPr>
          <w:color w:val="EE0000"/>
          <w:sz w:val="24"/>
          <w:szCs w:val="24"/>
          <w:lang w:val="en-US"/>
        </w:rPr>
      </w:pPr>
      <w:bookmarkStart w:id="12" w:name="_Toc237383381"/>
      <w:r w:rsidRPr="00FF7C4C">
        <w:rPr>
          <w:color w:val="EE0000"/>
          <w:sz w:val="24"/>
          <w:szCs w:val="24"/>
          <w:lang w:val="en-US"/>
        </w:rPr>
        <w:t>3.6 VUCA Analysis of the Nigerian Market</w:t>
      </w:r>
      <w:bookmarkEnd w:id="12"/>
      <w:r w:rsidRPr="00FF7C4C">
        <w:rPr>
          <w:color w:val="EE0000"/>
          <w:sz w:val="24"/>
          <w:szCs w:val="24"/>
          <w:lang w:val="en-US"/>
        </w:rPr>
        <w:t> </w:t>
      </w:r>
    </w:p>
    <w:p w14:paraId="155286C8" w14:textId="4A89534D" w:rsidR="00FF7C4C" w:rsidRPr="00FF7C4C" w:rsidRDefault="00FF7C4C" w:rsidP="00FF7C4C">
      <w:pPr>
        <w:rPr>
          <w:color w:val="EE0000"/>
          <w:lang w:val="en-US"/>
        </w:rPr>
      </w:pPr>
      <w:r w:rsidRPr="00FF7C4C">
        <w:rPr>
          <w:color w:val="EE0000"/>
          <w:lang w:val="en-US"/>
        </w:rPr>
        <w:t xml:space="preserve">The Nigerian business environment can be critically </w:t>
      </w:r>
      <w:proofErr w:type="spellStart"/>
      <w:r w:rsidRPr="00FF7C4C">
        <w:rPr>
          <w:color w:val="EE0000"/>
          <w:lang w:val="en-US"/>
        </w:rPr>
        <w:t>analysed</w:t>
      </w:r>
      <w:proofErr w:type="spellEnd"/>
      <w:r w:rsidRPr="00FF7C4C">
        <w:rPr>
          <w:color w:val="EE0000"/>
          <w:lang w:val="en-US"/>
        </w:rPr>
        <w:t xml:space="preserve"> with the use of Volatility, Uncertainty, Complexity and Ambiguity (VUCA). In recent research, VUCA is </w:t>
      </w:r>
      <w:proofErr w:type="spellStart"/>
      <w:r w:rsidRPr="00FF7C4C">
        <w:rPr>
          <w:color w:val="EE0000"/>
          <w:lang w:val="en-US"/>
        </w:rPr>
        <w:t>conceptualised</w:t>
      </w:r>
      <w:proofErr w:type="spellEnd"/>
      <w:r w:rsidRPr="00FF7C4C">
        <w:rPr>
          <w:color w:val="EE0000"/>
          <w:lang w:val="en-US"/>
        </w:rPr>
        <w:t xml:space="preserve"> as a cluster of interconnected environmental conditions that make more traditional forecasting and strategic planning more challenging (</w:t>
      </w:r>
      <w:proofErr w:type="spellStart"/>
      <w:r w:rsidRPr="00FF7C4C">
        <w:rPr>
          <w:color w:val="EE0000"/>
          <w:lang w:val="en-US"/>
        </w:rPr>
        <w:t>Taskan</w:t>
      </w:r>
      <w:proofErr w:type="spellEnd"/>
      <w:r w:rsidRPr="00FF7C4C">
        <w:rPr>
          <w:color w:val="EE0000"/>
          <w:lang w:val="en-US"/>
        </w:rPr>
        <w:t xml:space="preserve"> </w:t>
      </w:r>
      <w:r w:rsidRPr="00FF7C4C">
        <w:rPr>
          <w:i/>
          <w:iCs/>
          <w:color w:val="EE0000"/>
          <w:lang w:val="en-US"/>
        </w:rPr>
        <w:t>et al.</w:t>
      </w:r>
      <w:r w:rsidRPr="00FF7C4C">
        <w:rPr>
          <w:color w:val="EE0000"/>
          <w:lang w:val="en-US"/>
        </w:rPr>
        <w:t xml:space="preserve">, 2022). </w:t>
      </w:r>
      <w:r w:rsidR="00416FE5" w:rsidRPr="00416FE5">
        <w:rPr>
          <w:color w:val="EE0000"/>
        </w:rPr>
        <w:t>This framework complements the PESTLE analysis by examining how these conditions fit into the broader context of influencing the strategic flexibility and risk exposure for McDonald's.</w:t>
      </w:r>
    </w:p>
    <w:p w14:paraId="1A097689" w14:textId="77777777" w:rsidR="00FF7C4C" w:rsidRPr="00FF7C4C" w:rsidRDefault="00FF7C4C" w:rsidP="00FF7C4C">
      <w:pPr>
        <w:rPr>
          <w:color w:val="EE0000"/>
          <w:lang w:val="en-US"/>
        </w:rPr>
      </w:pPr>
      <w:r w:rsidRPr="00FF7C4C">
        <w:rPr>
          <w:b/>
          <w:bCs/>
          <w:color w:val="EE0000"/>
          <w:lang w:val="en-US"/>
        </w:rPr>
        <w:t>This volatility</w:t>
      </w:r>
      <w:r w:rsidRPr="00FF7C4C">
        <w:rPr>
          <w:color w:val="EE0000"/>
          <w:lang w:val="en-US"/>
        </w:rPr>
        <w:t xml:space="preserve"> can be seen in Nigeria's inflationary pressures, exchange rate fluctuations and fluctuating Operating Costs (OC). To McDonald's, currency depreciation may mean higher import costs for equipment and inputs, but also affect consumer buying power. This gives further impetus to the strategic business rationale of local procurement and flex pricing.</w:t>
      </w:r>
    </w:p>
    <w:p w14:paraId="78152202" w14:textId="103323BD" w:rsidR="00FF7C4C" w:rsidRPr="00FF7C4C" w:rsidRDefault="00FF7C4C" w:rsidP="00FF7C4C">
      <w:pPr>
        <w:rPr>
          <w:color w:val="EE0000"/>
          <w:lang w:val="en-US"/>
        </w:rPr>
      </w:pPr>
      <w:r w:rsidRPr="00FF7C4C">
        <w:rPr>
          <w:b/>
          <w:bCs/>
          <w:color w:val="EE0000"/>
          <w:lang w:val="en-US"/>
        </w:rPr>
        <w:t xml:space="preserve">Uncertainty </w:t>
      </w:r>
      <w:r w:rsidRPr="00FF7C4C">
        <w:rPr>
          <w:color w:val="EE0000"/>
          <w:lang w:val="en-US"/>
        </w:rPr>
        <w:t xml:space="preserve">due to changing economic policies, regulatory implementation and investment conditions. Emerging-market </w:t>
      </w:r>
      <w:r w:rsidR="00416FE5" w:rsidRPr="00FF7C4C">
        <w:rPr>
          <w:color w:val="EE0000"/>
          <w:lang w:val="en-US"/>
        </w:rPr>
        <w:t>internationali</w:t>
      </w:r>
      <w:r w:rsidR="00416FE5">
        <w:rPr>
          <w:color w:val="EE0000"/>
          <w:lang w:val="en-US"/>
        </w:rPr>
        <w:t>s</w:t>
      </w:r>
      <w:r w:rsidR="00416FE5" w:rsidRPr="00FF7C4C">
        <w:rPr>
          <w:color w:val="EE0000"/>
          <w:lang w:val="en-US"/>
        </w:rPr>
        <w:t>ation</w:t>
      </w:r>
      <w:r w:rsidRPr="00FF7C4C">
        <w:rPr>
          <w:color w:val="EE0000"/>
          <w:lang w:val="en-US"/>
        </w:rPr>
        <w:t xml:space="preserve"> research implies, therefore, the need for adaptive capabilities to be able to adapt well to conditions not easily predictable in the host country (Teece, 2025). Uncertainty raises risks of long-term contracts for restaurants, employees and supply chains for McDonald's.</w:t>
      </w:r>
    </w:p>
    <w:p w14:paraId="5DC6A86D" w14:textId="77777777" w:rsidR="00FF7C4C" w:rsidRPr="00FF7C4C" w:rsidRDefault="00FF7C4C" w:rsidP="00FF7C4C">
      <w:pPr>
        <w:rPr>
          <w:color w:val="EE0000"/>
          <w:lang w:val="en-US"/>
        </w:rPr>
      </w:pPr>
      <w:r w:rsidRPr="00FF7C4C">
        <w:rPr>
          <w:b/>
          <w:bCs/>
          <w:color w:val="EE0000"/>
          <w:lang w:val="en-US"/>
        </w:rPr>
        <w:t>Complexity</w:t>
      </w:r>
      <w:r w:rsidRPr="00FF7C4C">
        <w:rPr>
          <w:color w:val="EE0000"/>
          <w:lang w:val="en-US"/>
        </w:rPr>
        <w:t xml:space="preserve"> is the combination of Nigeria's regional diversity, infrastructural challenges, informal food markets, and regulatory standards. All these factors imply that a strategy used in Lagos may not apply to other regions. A phased approach to national expansion is thus advocated for McDonald's. </w:t>
      </w:r>
    </w:p>
    <w:p w14:paraId="2938479F" w14:textId="02183F92" w:rsidR="00FF7C4C" w:rsidRPr="00FF7C4C" w:rsidRDefault="00FF7C4C" w:rsidP="00FF7C4C">
      <w:pPr>
        <w:rPr>
          <w:color w:val="EE0000"/>
          <w:lang w:val="en-US"/>
        </w:rPr>
      </w:pPr>
      <w:r w:rsidRPr="00FF7C4C">
        <w:rPr>
          <w:color w:val="EE0000"/>
          <w:lang w:val="en-US"/>
        </w:rPr>
        <w:t>Ambiguity related to how consumers respond to a new competitive player from abroad. While the brand might drive initial purchase, the affordability, as well as the preferences and competition from the informal sector, may provide an unpredictable impact</w:t>
      </w:r>
      <w:r>
        <w:rPr>
          <w:color w:val="EE0000"/>
          <w:lang w:val="en-US"/>
        </w:rPr>
        <w:t xml:space="preserve"> </w:t>
      </w:r>
      <w:r w:rsidRPr="00FF7C4C">
        <w:rPr>
          <w:color w:val="EE0000"/>
          <w:lang w:val="en-US"/>
        </w:rPr>
        <w:t>(Grzybowska and Tubis, 2022).</w:t>
      </w:r>
    </w:p>
    <w:p w14:paraId="48CE3FB8" w14:textId="6643AB43" w:rsidR="005A42FF" w:rsidRDefault="00976134">
      <w:pPr>
        <w:pStyle w:val="Heading3"/>
        <w:keepNext w:val="0"/>
        <w:keepLines w:val="0"/>
        <w:rPr>
          <w:sz w:val="46"/>
          <w:szCs w:val="46"/>
        </w:rPr>
      </w:pPr>
      <w:bookmarkStart w:id="13" w:name="_Toc237383382"/>
      <w:r>
        <w:lastRenderedPageBreak/>
        <w:t>3.</w:t>
      </w:r>
      <w:r w:rsidR="00FF7C4C">
        <w:t>7</w:t>
      </w:r>
      <w:r>
        <w:t xml:space="preserve"> Application of Dunning’s Eclectic Paradigm (OLI Framework)</w:t>
      </w:r>
      <w:bookmarkEnd w:id="13"/>
      <w:r>
        <w:rPr>
          <w:sz w:val="46"/>
          <w:szCs w:val="46"/>
        </w:rPr>
        <w:t xml:space="preserve"> </w:t>
      </w:r>
    </w:p>
    <w:p w14:paraId="2B6F524F" w14:textId="77777777" w:rsidR="005A42FF" w:rsidRDefault="00976134">
      <w:pPr>
        <w:rPr>
          <w:b/>
          <w:bCs/>
          <w:sz w:val="46"/>
          <w:szCs w:val="46"/>
        </w:rPr>
      </w:pPr>
      <w:r>
        <w:rPr>
          <w:b/>
          <w:bCs/>
          <w:noProof/>
          <w:sz w:val="46"/>
          <w:szCs w:val="46"/>
        </w:rPr>
        <w:drawing>
          <wp:inline distT="114300" distB="114300" distL="114300" distR="114300" wp14:anchorId="5A46486A" wp14:editId="5554F86D">
            <wp:extent cx="5731200" cy="2514600"/>
            <wp:effectExtent l="0" t="0" r="0" b="0"/>
            <wp:docPr id="8" name="image7.jpg" descr="Eclectic Paradigm Diagram - Ownership, Location, and Internalization "/>
            <wp:cNvGraphicFramePr/>
            <a:graphic xmlns:a="http://schemas.openxmlformats.org/drawingml/2006/main">
              <a:graphicData uri="http://schemas.openxmlformats.org/drawingml/2006/picture">
                <pic:pic xmlns:pic="http://schemas.openxmlformats.org/drawingml/2006/picture">
                  <pic:nvPicPr>
                    <pic:cNvPr id="0" name="image7.jpg" descr="Eclectic Paradigm Diagram - Ownership, Location, and Internalization "/>
                    <pic:cNvPicPr preferRelativeResize="0"/>
                  </pic:nvPicPr>
                  <pic:blipFill>
                    <a:blip r:embed="rId12"/>
                    <a:srcRect/>
                    <a:stretch>
                      <a:fillRect/>
                    </a:stretch>
                  </pic:blipFill>
                  <pic:spPr>
                    <a:xfrm>
                      <a:off x="0" y="0"/>
                      <a:ext cx="5731200" cy="2514600"/>
                    </a:xfrm>
                    <a:prstGeom prst="rect">
                      <a:avLst/>
                    </a:prstGeom>
                    <a:ln/>
                  </pic:spPr>
                </pic:pic>
              </a:graphicData>
            </a:graphic>
          </wp:inline>
        </w:drawing>
      </w:r>
    </w:p>
    <w:p w14:paraId="68B559B8" w14:textId="77777777" w:rsidR="005A42FF" w:rsidRDefault="00976134">
      <w:pPr>
        <w:jc w:val="center"/>
      </w:pPr>
      <w:r>
        <w:t>OLI framework</w:t>
      </w:r>
    </w:p>
    <w:p w14:paraId="318528FE" w14:textId="16744119" w:rsidR="00C516BF" w:rsidRDefault="00976134" w:rsidP="00C516BF">
      <w:pPr>
        <w:jc w:val="center"/>
      </w:pPr>
      <w:r>
        <w:t xml:space="preserve">Source (CFI, </w:t>
      </w:r>
      <w:r w:rsidR="00C516BF">
        <w:t>2022)</w:t>
      </w:r>
    </w:p>
    <w:p w14:paraId="103FCA74" w14:textId="1EDD795A" w:rsidR="005A42FF" w:rsidRDefault="00C516BF">
      <w:r>
        <w:t>McDonald’s is analysed within Dunning's OLI framework using the ownership, internalisation and location advantages. It underscores the importance of not only strong capabilities, but also of their potential to generate sustainable competitive value through local resources, institutional contexts and risks. International business studies of recent years indicate that sustainable internationalisation of MNCs is a result of the effective integration of firm-specific advantages and the local complementary resources and institutions (Erdener and Shapiro, 2005).</w:t>
      </w:r>
    </w:p>
    <w:p w14:paraId="7A46791D" w14:textId="77777777" w:rsidR="005A42FF" w:rsidRDefault="00976134">
      <w:pPr>
        <w:rPr>
          <w:b/>
          <w:bCs/>
        </w:rPr>
      </w:pPr>
      <w:r>
        <w:rPr>
          <w:b/>
          <w:bCs/>
        </w:rPr>
        <w:t>Ownership Advantages (O)</w:t>
      </w:r>
    </w:p>
    <w:p w14:paraId="7CA1377B" w14:textId="77777777" w:rsidR="005A42FF" w:rsidRDefault="00976134">
      <w:r>
        <w:t>McDonald's has good ownership advantages, which will aid their growth into the international market. These include global brand equity, customer trust, franchise</w:t>
      </w:r>
      <w:r>
        <w:t>e management skills, know-how and high-end supply chain skills. The firm's intangible assets give it a business edge over its domestic rivals and the capability to provide value by maintaining an unvarying service level and operational efficiency. Furtherm</w:t>
      </w:r>
      <w:r>
        <w:t>ore, the use of new technology in the restaurant, from the digital ordering systems to the customer engagement and restaurant management platform, brings a competitive edge in an increasingly digital consumer market. Ownership benefits, however, do not aut</w:t>
      </w:r>
      <w:r>
        <w:t>omatically apply to different countries. The study shows that cross-</w:t>
      </w:r>
      <w:r>
        <w:lastRenderedPageBreak/>
        <w:t>country research on MNE performance focuses on the ability of the firm's advantages to perform well in local institutional and market settings in emerging economies (</w:t>
      </w:r>
      <w:proofErr w:type="spellStart"/>
      <w:r>
        <w:t>Pineli</w:t>
      </w:r>
      <w:proofErr w:type="spellEnd"/>
      <w:r>
        <w:rPr>
          <w:i/>
          <w:iCs/>
        </w:rPr>
        <w:t xml:space="preserve"> et al.,</w:t>
      </w:r>
      <w:r>
        <w:t xml:space="preserve"> 2021).</w:t>
      </w:r>
    </w:p>
    <w:p w14:paraId="4FDA63E4" w14:textId="77777777" w:rsidR="005A42FF" w:rsidRDefault="00976134">
      <w:pPr>
        <w:rPr>
          <w:b/>
          <w:bCs/>
        </w:rPr>
      </w:pPr>
      <w:r>
        <w:rPr>
          <w:b/>
          <w:bCs/>
        </w:rPr>
        <w:t>Location Advantages (L)</w:t>
      </w:r>
    </w:p>
    <w:p w14:paraId="08370590" w14:textId="77777777" w:rsidR="005A42FF" w:rsidRDefault="00976134">
      <w:r>
        <w:t>McDonald's has a number of key advantages related to their location in Nigeria. Nigeria has an overall population of over 230 million, youthful country and increasing urban market opportunities, making it a market-seeking country wi</w:t>
      </w:r>
      <w:r>
        <w:t>th long term opportunities (The World Bank, 2023). The demand for global consumer experiences and the convenience of using digital services has increased in urban centres like Lagos and Abuja, making way for international brands in the food segment.</w:t>
      </w:r>
    </w:p>
    <w:p w14:paraId="41DD0FB9" w14:textId="1C2B65FA" w:rsidR="005A42FF" w:rsidRDefault="00976134">
      <w:r>
        <w:t>But Ni</w:t>
      </w:r>
      <w:r>
        <w:t>geria's location is offset by significant challenges in site operations. Business costs could rise due to macroeconomic uncertainty, currency devaluation, infrastructure failures and regulatory insecurities. Despite the need for some economic reforms and p</w:t>
      </w:r>
      <w:r>
        <w:t>rivate-sector development to improve Nigeria's investment climate, further structural weaknesses affect the market for business activity (World Bank, 2024). In addition, unreliable electricity supply, logistics challenges could impact McDonald's capability</w:t>
      </w:r>
      <w:r>
        <w:t xml:space="preserve"> to sustain a globally standardized operating model (</w:t>
      </w:r>
      <w:proofErr w:type="spellStart"/>
      <w:r>
        <w:t>Onuah</w:t>
      </w:r>
      <w:proofErr w:type="spellEnd"/>
      <w:r>
        <w:t xml:space="preserve">, 2024). </w:t>
      </w:r>
      <w:r w:rsidR="00FF7C4C">
        <w:t>Thus,</w:t>
      </w:r>
      <w:r>
        <w:t xml:space="preserve"> Nigeria is a long-term strategic market opportunity, but a relatively difficult market to operate in over the near term.</w:t>
      </w:r>
    </w:p>
    <w:p w14:paraId="58B0FEB4" w14:textId="77777777" w:rsidR="005A42FF" w:rsidRDefault="00976134">
      <w:pPr>
        <w:rPr>
          <w:b/>
          <w:bCs/>
        </w:rPr>
      </w:pPr>
      <w:r>
        <w:rPr>
          <w:b/>
          <w:bCs/>
        </w:rPr>
        <w:t>Internalisation Advantages (I)</w:t>
      </w:r>
    </w:p>
    <w:p w14:paraId="192818B5" w14:textId="77777777" w:rsidR="005A42FF" w:rsidRDefault="00976134">
      <w:r>
        <w:t>Such are the advantages of inte</w:t>
      </w:r>
      <w:r>
        <w:t>rnalisation that one would not want to entrust the control of critical activities to others, such as exportation or licensing of products without supervision. Operational involvement helps to preserve brand reputation, promote food safety and monitor the p</w:t>
      </w:r>
      <w:r>
        <w:t>erformance of the franchise. As customer experience is one of McDonald's competitive advantages, overreliance on outside individuals or groups may be hazardous.</w:t>
      </w:r>
    </w:p>
    <w:p w14:paraId="32489F03" w14:textId="17E4A9E5" w:rsidR="005A42FF" w:rsidRDefault="00C516BF">
      <w:r>
        <w:t xml:space="preserve">But full ownership would be a riskier financial and political decision for McDonald's. Investing in company owned restaurants would need a lot of capital investment, understanding of the local market and direct access to the Nigerian economic challenges. Recent research on foreign investment decisions is finding that beyond </w:t>
      </w:r>
      <w:r>
        <w:lastRenderedPageBreak/>
        <w:t>control, MNCs are embracing flexibility as well and entering into emerging markets through partnership-based strategies (Singh and Sharma, 2024).</w:t>
      </w:r>
    </w:p>
    <w:p w14:paraId="270905F7" w14:textId="77777777" w:rsidR="005A42FF" w:rsidRDefault="00976134">
      <w:r>
        <w:t>From the OLI, McDonald's is not best advised to make a straightaway, a 100% investment in Nigeria. The most appropriate entry way would</w:t>
      </w:r>
      <w:r>
        <w:t xml:space="preserve"> be signing a master franchise (developmental licence) agreement with a solid partner in Nigeria. This model would give McDonald's a chance to profit from its control over an asset, its understanding of local markets and, potentially, lower financial and o</w:t>
      </w:r>
      <w:r>
        <w:t>perational risks.</w:t>
      </w:r>
    </w:p>
    <w:p w14:paraId="2036A056" w14:textId="77777777" w:rsidR="005A42FF" w:rsidRDefault="00976134">
      <w:pPr>
        <w:pStyle w:val="Heading2"/>
      </w:pPr>
      <w:bookmarkStart w:id="14" w:name="_Toc237383383"/>
      <w:r>
        <w:t>4. Entry Mode Strategy and Strategic Synthesis</w:t>
      </w:r>
      <w:bookmarkEnd w:id="14"/>
      <w:r>
        <w:t xml:space="preserve"> </w:t>
      </w:r>
    </w:p>
    <w:p w14:paraId="6AB1C148" w14:textId="77777777" w:rsidR="005A42FF" w:rsidRDefault="00976134">
      <w:pPr>
        <w:pStyle w:val="Heading3"/>
        <w:keepNext w:val="0"/>
        <w:keepLines w:val="0"/>
      </w:pPr>
      <w:bookmarkStart w:id="15" w:name="_Toc237383384"/>
      <w:r>
        <w:t>4.1 Historical Pattern Recognition: McDonald’s International Entry Modes</w:t>
      </w:r>
      <w:bookmarkEnd w:id="15"/>
    </w:p>
    <w:p w14:paraId="4050D048" w14:textId="77777777" w:rsidR="005A42FF" w:rsidRDefault="00976134">
      <w:r>
        <w:t>The path of McDonald's internationalisation has been predominantly internationalised through a franchise-based intern</w:t>
      </w:r>
      <w:r>
        <w:t>ationalisation model that has been complemented by master franchise agreements, developmental licence agreements and selective joint ventures in more institutionally complex markets.  Rather than heavily relying on a wholly owned network of subsidiaries, M</w:t>
      </w:r>
      <w:r>
        <w:t>cDonald's buttresses its existing business model, brand assets and procedures with local partners, bringing knowledge of the local environment, investment power and knowledge of regulatory issues. This has allowed the kings to grow their businesses on an i</w:t>
      </w:r>
      <w:r>
        <w:t xml:space="preserve">nternational scale quickly, and minimized the financial and political risks of doing so through direct foreign investment. The significance of this continues to be strong, with around 95% of McDonald's restaurants worldwide under franchised, developmental </w:t>
      </w:r>
      <w:r>
        <w:t>licence or affiliates control (SEC, 2025).</w:t>
      </w:r>
    </w:p>
    <w:p w14:paraId="77532DEC" w14:textId="1365F780" w:rsidR="005A42FF" w:rsidRDefault="00976134">
      <w:r>
        <w:t>There are several strategic advantages to franchising. First, an international scale can be reached at lower capital with McDonald's franchise partners financing the local restaurant and then operating the local b</w:t>
      </w:r>
      <w:r>
        <w:t xml:space="preserve">usiness. Second, franchisees also offer invaluable insights into consumer </w:t>
      </w:r>
      <w:r w:rsidR="00C516BF">
        <w:t>behaviour</w:t>
      </w:r>
      <w:r>
        <w:t>, institutional environments, suppliers, and cultural tastes, lessening the risk of foreignness and dependence on the new market. Recent research in the franchising field is</w:t>
      </w:r>
      <w:r>
        <w:t xml:space="preserve"> interesting in that it points to the continuing significance of partnership types of entry in emerging markets in the ability of mixing international benefits with local capabilities (Bretas and Alon, 2021).</w:t>
      </w:r>
    </w:p>
    <w:p w14:paraId="4D15B9C9" w14:textId="77777777" w:rsidR="005A42FF" w:rsidRDefault="00976134">
      <w:r>
        <w:lastRenderedPageBreak/>
        <w:t xml:space="preserve">However, this could also affect </w:t>
      </w:r>
      <w:r>
        <w:t>McDonald's control over their operations, bringing about issues of food safety, quality, and brand uniformity. These challenges are tackled by the company by means of monitoring and training systems. It has proven its capacity to blend global expertise wit</w:t>
      </w:r>
      <w:r>
        <w:t>h local insights, catapulting its growth strategy into Nigeria, as seen in developmental licences and partnerships in markets like China (SEC, 2025).</w:t>
      </w:r>
    </w:p>
    <w:p w14:paraId="55852205" w14:textId="77777777" w:rsidR="005A42FF" w:rsidRDefault="00976134">
      <w:pPr>
        <w:pStyle w:val="Heading3"/>
      </w:pPr>
      <w:bookmarkStart w:id="16" w:name="_Toc237383385"/>
      <w:r>
        <w:t>4.2 Strategic Fit of Franchising for Nigeria</w:t>
      </w:r>
      <w:bookmarkEnd w:id="16"/>
    </w:p>
    <w:p w14:paraId="6F76F706" w14:textId="77777777" w:rsidR="005A42FF" w:rsidRDefault="00976134">
      <w:r>
        <w:t>In the context of marketing the concept of expanding McDonald</w:t>
      </w:r>
      <w:r>
        <w:t>'s to Nigeria, the alternative of a modified franchise strategy seems the best option for the company as it will allow it to blend global strength with local market knowledge, while also minimising the risks to the unstable Nigerian institutions. The entry</w:t>
      </w:r>
      <w:r>
        <w:t xml:space="preserve">-mode literature highlights the importance of managing for control in emerging markets but also being flexible, as high-control models also result in a higher risk of political and financial problems in emerging markets (Li </w:t>
      </w:r>
      <w:r>
        <w:rPr>
          <w:i/>
          <w:iCs/>
        </w:rPr>
        <w:t>et al.,</w:t>
      </w:r>
      <w:r>
        <w:t xml:space="preserve"> 2021).</w:t>
      </w:r>
    </w:p>
    <w:p w14:paraId="41EF9FE2" w14:textId="77777777" w:rsidR="005A42FF" w:rsidRDefault="00976134">
      <w:r>
        <w:t>A key advantage o</w:t>
      </w:r>
      <w:r>
        <w:t xml:space="preserve">f franchising is the ability to lower the risk of investing as the local partners invest capital, operational information and market knowledge. This refers to the situation in Nigeria, where foreign exchange fluctuations and the lack of infrastructure and </w:t>
      </w:r>
      <w:r>
        <w:t>regulatory frameworks could be contributing to high direct investment expenses.  This solution is often backed by research on franchising that recognises partnership types of entry as having proven effective in managing uncertainty, as local franchisees br</w:t>
      </w:r>
      <w:r>
        <w:t>ing market knowledge, strong networks and institutional awareness (Bretas and Alon, 2021).</w:t>
      </w:r>
    </w:p>
    <w:p w14:paraId="20D580F0" w14:textId="77777777" w:rsidR="005A42FF" w:rsidRDefault="00976134">
      <w:r>
        <w:t xml:space="preserve">The advantage of local knowledge is especially crucial for McDonald's, given the need to adapt to the Nigerian situation amongst the world's ownership advantages. A </w:t>
      </w:r>
      <w:r>
        <w:t xml:space="preserve">domestic franchise partner may assist in making decisions about consumer preferences, consumer price sensitivity, supplier selection and government relations. This lessens the risk of foreignness and increases local acceptance (Bretas </w:t>
      </w:r>
      <w:r>
        <w:rPr>
          <w:i/>
          <w:iCs/>
        </w:rPr>
        <w:t>et al.</w:t>
      </w:r>
      <w:r>
        <w:t>, 2021).</w:t>
      </w:r>
    </w:p>
    <w:p w14:paraId="39C036E1" w14:textId="77777777" w:rsidR="005A42FF" w:rsidRDefault="00976134">
      <w:r>
        <w:t>In add</w:t>
      </w:r>
      <w:r>
        <w:t xml:space="preserve">ition, franchising can boost local supply chains through collaboration with Nigerian suppliers and logistics partners, enhancing the efficiency of sourcing and decreasing reliance on imports. But some lack of ownership control can raise issues </w:t>
      </w:r>
      <w:r>
        <w:lastRenderedPageBreak/>
        <w:t>of service c</w:t>
      </w:r>
      <w:r>
        <w:t>onsistency, food safety and brand image. The potential for high borrowing rates and fluctuating currencies can also be a financial hurdle for potential franchise owners.</w:t>
      </w:r>
    </w:p>
    <w:p w14:paraId="1E06185A" w14:textId="77777777" w:rsidR="005A42FF" w:rsidRDefault="00976134">
      <w:pPr>
        <w:pStyle w:val="Heading3"/>
        <w:keepNext w:val="0"/>
        <w:keepLines w:val="0"/>
      </w:pPr>
      <w:bookmarkStart w:id="17" w:name="_Toc237383386"/>
      <w:r>
        <w:t>4.3 Alternative Entry Mode Evaluation</w:t>
      </w:r>
      <w:bookmarkEnd w:id="17"/>
      <w:r>
        <w:t xml:space="preserve"> </w:t>
      </w:r>
    </w:p>
    <w:p w14:paraId="6AE0FA87" w14:textId="49D496FB" w:rsidR="005A42FF" w:rsidRDefault="00976134">
      <w:r>
        <w:t>A full ownership subsidiary would bring to McDo</w:t>
      </w:r>
      <w:r>
        <w:t>nald's the highest level of control over operations and brand protection and quality management, but it would involve significant investment in capital and put McDonald's at risk directly to institutional, economic and operational exposures in Nigeria. Stu</w:t>
      </w:r>
      <w:r>
        <w:t xml:space="preserve">dies of international entry modes argue that companies should pursue high-control entry modes if they can afford the extra resource investments and if the risks associated with the foreign market are not too high (Li </w:t>
      </w:r>
      <w:r>
        <w:rPr>
          <w:i/>
          <w:iCs/>
        </w:rPr>
        <w:t xml:space="preserve">et al., </w:t>
      </w:r>
      <w:r>
        <w:t>2021).  While providing a joint</w:t>
      </w:r>
      <w:r>
        <w:t xml:space="preserve"> venture would also decrease risk, it would involve sharing of property and that could lead to disagreements about priorities, decision-making, and standards for performance (</w:t>
      </w:r>
      <w:proofErr w:type="spellStart"/>
      <w:r>
        <w:t>Loehde</w:t>
      </w:r>
      <w:proofErr w:type="spellEnd"/>
      <w:r>
        <w:t xml:space="preserve"> </w:t>
      </w:r>
      <w:r>
        <w:rPr>
          <w:i/>
          <w:iCs/>
        </w:rPr>
        <w:t>et al.</w:t>
      </w:r>
      <w:r>
        <w:t>, 2020).</w:t>
      </w:r>
    </w:p>
    <w:p w14:paraId="53F7F1F8" w14:textId="77777777" w:rsidR="005A42FF" w:rsidRDefault="00976134">
      <w:r>
        <w:t>Thus, in Nigeria, a master franchise or developmental licen</w:t>
      </w:r>
      <w:r>
        <w:t>ce agreement is the most appropriate. This line of thinking leads to a balance between global brand control and local flexibility, optimizing the use of McDonald's brand benefits alongside the assets of its local operators. The research found that partners</w:t>
      </w:r>
      <w:r>
        <w:t>hip governance types are especially good at mitigating risk of resource exposure and enhance partnership adaptability to local contexts in uncertain emerging markets (Bretas</w:t>
      </w:r>
      <w:r>
        <w:rPr>
          <w:i/>
          <w:iCs/>
        </w:rPr>
        <w:t xml:space="preserve"> et al</w:t>
      </w:r>
      <w:r>
        <w:t xml:space="preserve">., 2021). </w:t>
      </w:r>
    </w:p>
    <w:p w14:paraId="6A0AAAB5" w14:textId="77777777" w:rsidR="005A42FF" w:rsidRDefault="00976134">
      <w:pPr>
        <w:pStyle w:val="Heading3"/>
      </w:pPr>
      <w:bookmarkStart w:id="18" w:name="_Toc237383387"/>
      <w:r>
        <w:t>4.4 Conclusion and Recommendations</w:t>
      </w:r>
      <w:bookmarkEnd w:id="18"/>
    </w:p>
    <w:p w14:paraId="3643C602" w14:textId="77777777" w:rsidR="005A42FF" w:rsidRDefault="00976134">
      <w:r>
        <w:t>The analysis illustrates that N</w:t>
      </w:r>
      <w:r>
        <w:t xml:space="preserve">igeria is a strategically viable but challenging market for Mc </w:t>
      </w:r>
      <w:proofErr w:type="spellStart"/>
      <w:r>
        <w:t>Dochnals</w:t>
      </w:r>
      <w:proofErr w:type="spellEnd"/>
      <w:r>
        <w:t xml:space="preserve"> to enter. A large young population, urbanisation and increase in demand for international brands provide great location benefits for the country. But, the operational risks of economic</w:t>
      </w:r>
      <w:r>
        <w:t xml:space="preserve"> instability, limited infrastructure, policy challenges, and cultural differences loom large. Thus, market potential is not a sufficient precondition for success; what is required to internationalise in Nigeria is to assess and reconcile McDonald's specifi</w:t>
      </w:r>
      <w:r>
        <w:t>c capabilities to the institutional and consumer environment in the country.</w:t>
      </w:r>
    </w:p>
    <w:p w14:paraId="611015EA" w14:textId="77777777" w:rsidR="005A42FF" w:rsidRDefault="00976134">
      <w:r>
        <w:t xml:space="preserve">Based on the Bartlett and Ghoshal framework, the application suggests that McDonald's is an appropriate transnational strategy given the possibility to achieve </w:t>
      </w:r>
      <w:r>
        <w:lastRenderedPageBreak/>
        <w:t>global efficiency a</w:t>
      </w:r>
      <w:r>
        <w:t>nd local responsiveness. However, more adaptation would be needed by means of cost-effective pricing policies, culturally appropriate food service menus, and locally integrated food chains. The OLI analysis also indicates that McDonald's exhibits power own</w:t>
      </w:r>
      <w:r>
        <w:t>ership advantages whereas Nigeria exhibits mixed location advantages with uncertainty. This would be too risky and financially too significant to be considered as a wholly owned subsidiary.</w:t>
      </w:r>
    </w:p>
    <w:p w14:paraId="41258E05" w14:textId="77777777" w:rsidR="005A42FF" w:rsidRDefault="00976134">
      <w:r>
        <w:t xml:space="preserve">This is due to the recommendations for investing in a master </w:t>
      </w:r>
      <w:r>
        <w:t>franchise or developmental licence agreement with a competent Nigerian partner for McDonald's. They would minimize the risk of investing and have access to local knowledge, supplier networks, and regulatory expertise. With the initial focus on big cities a</w:t>
      </w:r>
      <w:r>
        <w:t>nd strict franchise oversight, based on local sourcing and value-based product strategies, McDonald's can sustainably grow without compromising their worldwide brand reputation.</w:t>
      </w:r>
    </w:p>
    <w:p w14:paraId="58C631C1" w14:textId="77777777" w:rsidR="005A42FF" w:rsidRDefault="00976134">
      <w:pPr>
        <w:pStyle w:val="Heading1"/>
        <w:keepNext w:val="0"/>
        <w:keepLines w:val="0"/>
        <w:spacing w:before="360"/>
      </w:pPr>
      <w:bookmarkStart w:id="19" w:name="_Toc237383388"/>
      <w:r>
        <w:t>Section 2: Reflective Account Using Gibbs’ Reflective Cycle</w:t>
      </w:r>
      <w:bookmarkEnd w:id="19"/>
    </w:p>
    <w:p w14:paraId="466F8E15" w14:textId="77777777" w:rsidR="005A42FF" w:rsidRDefault="00976134">
      <w:pPr>
        <w:spacing w:before="360"/>
      </w:pPr>
      <w:r>
        <w:t>This is a reflecti</w:t>
      </w:r>
      <w:r>
        <w:t>on on my learning during the international market entry assessment, focusing on the market entry opportunity for McDonald's to enter Nigeria. It critically reviews my research process and analysis, the obstacles encountered, and the theoretical framework a</w:t>
      </w:r>
      <w:r>
        <w:t>nd empirical evidence that formed my knowledge and understanding of international business strategy using Gibbs' Reflective Cycle 1988.</w:t>
      </w:r>
    </w:p>
    <w:p w14:paraId="40AA94B8" w14:textId="77777777" w:rsidR="005A42FF" w:rsidRDefault="00976134">
      <w:pPr>
        <w:spacing w:before="360"/>
        <w:jc w:val="center"/>
      </w:pPr>
      <w:r>
        <w:rPr>
          <w:noProof/>
        </w:rPr>
        <w:drawing>
          <wp:inline distT="114300" distB="114300" distL="114300" distR="114300" wp14:anchorId="37CB5958" wp14:editId="0F2F6674">
            <wp:extent cx="1927045" cy="1927045"/>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1927045" cy="1927045"/>
                    </a:xfrm>
                    <a:prstGeom prst="rect">
                      <a:avLst/>
                    </a:prstGeom>
                    <a:ln/>
                  </pic:spPr>
                </pic:pic>
              </a:graphicData>
            </a:graphic>
          </wp:inline>
        </w:drawing>
      </w:r>
    </w:p>
    <w:p w14:paraId="6B182F8E" w14:textId="77777777" w:rsidR="005A42FF" w:rsidRDefault="00976134">
      <w:pPr>
        <w:jc w:val="center"/>
      </w:pPr>
      <w:r>
        <w:t>Gibbs Reflective Cycle</w:t>
      </w:r>
    </w:p>
    <w:p w14:paraId="19E55D30" w14:textId="77777777" w:rsidR="005A42FF" w:rsidRDefault="00976134">
      <w:pPr>
        <w:jc w:val="center"/>
      </w:pPr>
      <w:r>
        <w:t>Source (Channell, 2023)</w:t>
      </w:r>
    </w:p>
    <w:p w14:paraId="0F34C4FF" w14:textId="77777777" w:rsidR="005A42FF" w:rsidRDefault="00976134">
      <w:pPr>
        <w:pStyle w:val="Heading2"/>
        <w:spacing w:before="360"/>
      </w:pPr>
      <w:bookmarkStart w:id="20" w:name="_Toc237383389"/>
      <w:r>
        <w:lastRenderedPageBreak/>
        <w:t>1. Description</w:t>
      </w:r>
      <w:bookmarkEnd w:id="20"/>
    </w:p>
    <w:p w14:paraId="767613D8" w14:textId="77777777" w:rsidR="005A42FF" w:rsidRDefault="00976134">
      <w:pPr>
        <w:spacing w:before="360"/>
      </w:pPr>
      <w:r>
        <w:t>This reflection assesses the process that was followed i</w:t>
      </w:r>
      <w:r>
        <w:t>n researching and preparing this assessment of McDonald's' potential expansion to Nigeria. My encounter, decision making and learning were studied using Gibbs Reflective Cycle (1988). The assessment was based on the application of international business th</w:t>
      </w:r>
      <w:r>
        <w:t>eories to a real market entry decision, with Bartlett and Ghoshal's framework of international strategy and Dunning's OLI paradigm. In addressing this research process, the researcher set McDonald’s as the MNC, the Nigeria domain as the target market, coll</w:t>
      </w:r>
      <w:r>
        <w:t>ected relevant secondary data and analysed political, economic, legal and cultural factors that influenced the successful penetration of the target market. In the first phase, I tried to grasp the requirements for assessment, choosing one of the analytical</w:t>
      </w:r>
      <w:r>
        <w:t xml:space="preserve"> frameworks in both cases. I realized that expansion is just as much market attractiveness as it is the match of organizational capabilities, host country conditions and appropriate entry strategies.</w:t>
      </w:r>
    </w:p>
    <w:p w14:paraId="2AE441ED" w14:textId="77777777" w:rsidR="005A42FF" w:rsidRDefault="00976134">
      <w:pPr>
        <w:pStyle w:val="Heading2"/>
        <w:spacing w:before="360"/>
      </w:pPr>
      <w:bookmarkStart w:id="21" w:name="_Toc237383390"/>
      <w:r>
        <w:t>2. Feelings</w:t>
      </w:r>
      <w:bookmarkEnd w:id="21"/>
    </w:p>
    <w:p w14:paraId="11C1EFB3" w14:textId="77777777" w:rsidR="005A42FF" w:rsidRDefault="00976134">
      <w:pPr>
        <w:spacing w:before="360"/>
      </w:pPr>
      <w:r>
        <w:t>I struggled with the assessment at the begin</w:t>
      </w:r>
      <w:r>
        <w:t>ning of the research process, due to the fact that there are numerous interrelated factors in the context of an international market entry decision such as deciding to export to a target market, such as economic conditions, political institutions, consumer</w:t>
      </w:r>
      <w:r>
        <w:t xml:space="preserve"> behaviour and strategic risk. The selection of the target market, Nigeria, caused some uncertainty as it is a large emerging market but has operational difficulties also. Early on, I hesitated from devoting myself to a descriptive country analysis rather </w:t>
      </w:r>
      <w:r>
        <w:t>than balancing positive market opportunities with critical evaluation of risks.</w:t>
      </w:r>
    </w:p>
    <w:p w14:paraId="58156E42" w14:textId="77777777" w:rsidR="005A42FF" w:rsidRDefault="00976134">
      <w:pPr>
        <w:spacing w:before="360"/>
      </w:pPr>
      <w:r>
        <w:t>As I progressed in my research, my confidence grew because I got more familiar with international business theories, and I became more aware of how theory could be used in prac</w:t>
      </w:r>
      <w:r>
        <w:t>tical business decisions. Academic theories enabled me to deepen my understanding of the potential growth of Nigeria and critically assess whether the competitive advantages that McDonald's brings to a market could be successfully replicated.</w:t>
      </w:r>
    </w:p>
    <w:p w14:paraId="4933B7B6" w14:textId="77777777" w:rsidR="005A42FF" w:rsidRDefault="00976134">
      <w:pPr>
        <w:pStyle w:val="Heading2"/>
        <w:spacing w:before="360"/>
      </w:pPr>
      <w:bookmarkStart w:id="22" w:name="_Toc237383391"/>
      <w:r>
        <w:lastRenderedPageBreak/>
        <w:t>3. Evaluation</w:t>
      </w:r>
      <w:bookmarkEnd w:id="22"/>
    </w:p>
    <w:p w14:paraId="601BA3DF" w14:textId="77777777" w:rsidR="005A42FF" w:rsidRDefault="00976134">
      <w:pPr>
        <w:spacing w:before="360"/>
      </w:pPr>
      <w:r>
        <w:t xml:space="preserve">A strength of my analysis was the ability to use a variety of and credible secondary sources to support my analysis work. A good idea is to use both peer reviewed and academic journal articles and corporate reports, government and international databases </w:t>
      </w:r>
      <w:r>
        <w:t>to create a balance and get a clear understanding of McDonald's possible game plan for its growth into Nigeria. Theories were drawn from academic sources while both primary and secondary data were taken from sources like World Bank, UNCTAD, McDonald’s annu</w:t>
      </w:r>
      <w:r>
        <w:t>al reports and regulatory agencies of Nigeria to feed into strategic arguments.</w:t>
      </w:r>
    </w:p>
    <w:p w14:paraId="1F6A8B4A" w14:textId="77777777" w:rsidR="005A42FF" w:rsidRDefault="00976134">
      <w:pPr>
        <w:spacing w:before="360"/>
      </w:pPr>
      <w:r>
        <w:t xml:space="preserve">Using the Bartlett &amp; Ghoshal framework helped me understand the basis on which the MNCs get competitive advantage by choosing to balance global integration with local </w:t>
      </w:r>
      <w:r>
        <w:t>responsiveness. Previously the focus on international expansion was mainly on market opportunity, but this assessment proved that the success may be dependent on the compatibility of organisational capabilities within the host country environment. Likewise</w:t>
      </w:r>
      <w:r>
        <w:t>, using Dunning's OLI paradigm, the study reflected a deeper analysis on whether the ownership advantage that McDonald's offered can be integrated with the Nigeria opportunities available.</w:t>
      </w:r>
    </w:p>
    <w:p w14:paraId="556E513A" w14:textId="77777777" w:rsidR="005A42FF" w:rsidRDefault="00976134">
      <w:pPr>
        <w:spacing w:before="360"/>
      </w:pPr>
      <w:r>
        <w:t>One of the problems was to come up with an avoid PESTLE analysis. I</w:t>
      </w:r>
      <w:r>
        <w:t xml:space="preserve"> got past that by continuously associating environmental-related parameters with the needs of the operation, such as supply chain reliability, culture and affordability. Further, it was difficult to assess the credibility of the sources because some inform</w:t>
      </w:r>
      <w:r>
        <w:t>ation used online was unreliable. Trying to use academic journals and institutional sources of authority to make my arguments more reliable and the recommendation stronger.</w:t>
      </w:r>
    </w:p>
    <w:p w14:paraId="042EF285" w14:textId="77777777" w:rsidR="005A42FF" w:rsidRDefault="00976134">
      <w:pPr>
        <w:pStyle w:val="Heading2"/>
        <w:spacing w:before="360"/>
      </w:pPr>
      <w:bookmarkStart w:id="23" w:name="_Toc237383392"/>
      <w:r>
        <w:t>4. Analysis</w:t>
      </w:r>
      <w:bookmarkEnd w:id="23"/>
    </w:p>
    <w:p w14:paraId="181A80A1" w14:textId="77777777" w:rsidR="005A42FF" w:rsidRDefault="00976134">
      <w:pPr>
        <w:spacing w:before="360"/>
      </w:pPr>
      <w:r>
        <w:t>Assessment was a great learning curve in my international business stra</w:t>
      </w:r>
      <w:r>
        <w:t>tegy. While the concepts presented in the lectures gave a basis for the analysis of complex decisions in international situations, practical analysis of the prospects of McDonald's in Nigeria called for greater critical thinking. For instance, the theory o</w:t>
      </w:r>
      <w:r>
        <w:t xml:space="preserve">f entry modes </w:t>
      </w:r>
      <w:r>
        <w:lastRenderedPageBreak/>
        <w:t>showed that there is no single best way; rather each organization has to be careful to take the right environment in the host country.</w:t>
      </w:r>
    </w:p>
    <w:p w14:paraId="4BC56FB0" w14:textId="77777777" w:rsidR="005A42FF" w:rsidRDefault="00976134">
      <w:pPr>
        <w:spacing w:before="360"/>
      </w:pPr>
      <w:r>
        <w:t>Another aspect of the study was the highlighting of institutional differences in emerging markets. I've tho</w:t>
      </w:r>
      <w:r>
        <w:t>ught of franchising as a way of quick growth, before. The analysis, however, showed that franchising can also serve as a tool to mitigate uncertainty by engaging local knowledge and distributing investment risks among multinational companies. However, I al</w:t>
      </w:r>
      <w:r>
        <w:t>so saw the potential for problems of quality control and brand consistency due to overreliance on local partners.</w:t>
      </w:r>
    </w:p>
    <w:p w14:paraId="705A8C8D" w14:textId="502D47E9" w:rsidR="005A42FF" w:rsidRDefault="00976134">
      <w:pPr>
        <w:spacing w:before="360"/>
      </w:pPr>
      <w:r>
        <w:t xml:space="preserve">All the analysis in Nigeria has really modified my view of emerging markets. Growth and a large population, does not </w:t>
      </w:r>
      <w:r w:rsidR="00C516BF">
        <w:t>Cally</w:t>
      </w:r>
      <w:r>
        <w:t xml:space="preserve"> for business succes</w:t>
      </w:r>
      <w:r>
        <w:t>s. Rather, sustainable internationalisation is to be based on purchasing power, infrastructure development, cultural acceptance and regulatory stability. This insight helped sharpen my strategic insight on IDP markets and strategic management rather than s</w:t>
      </w:r>
      <w:r>
        <w:t>imply dealing with market potential.</w:t>
      </w:r>
    </w:p>
    <w:p w14:paraId="5CCEE05A" w14:textId="77777777" w:rsidR="005A42FF" w:rsidRDefault="00976134">
      <w:pPr>
        <w:pStyle w:val="Heading2"/>
        <w:spacing w:before="360"/>
      </w:pPr>
      <w:bookmarkStart w:id="24" w:name="_Toc237383393"/>
      <w:r>
        <w:t>5. Conclusion</w:t>
      </w:r>
      <w:bookmarkEnd w:id="24"/>
    </w:p>
    <w:p w14:paraId="0781C287" w14:textId="6C109F26" w:rsidR="005A42FF" w:rsidRDefault="00976134">
      <w:pPr>
        <w:spacing w:before="360"/>
      </w:pPr>
      <w:r>
        <w:t xml:space="preserve">I grew my international business research and capability for applying theory to complex strategic </w:t>
      </w:r>
      <w:r w:rsidR="00C516BF">
        <w:t>decision-making</w:t>
      </w:r>
      <w:r>
        <w:t xml:space="preserve"> processes in the overall assessment. I used an iterative research approach, and the Gibbs c</w:t>
      </w:r>
      <w:r>
        <w:t>ycle helped me identify the benefits and drawbacks of this approach. This process strengthened my source evaluation, critical analysis and strategic recommendation development skills.</w:t>
      </w:r>
    </w:p>
    <w:p w14:paraId="181062C1" w14:textId="77777777" w:rsidR="005A42FF" w:rsidRDefault="00976134">
      <w:pPr>
        <w:spacing w:before="360"/>
      </w:pPr>
      <w:r>
        <w:t>The key takeaway of the learning was that global capabilities must be li</w:t>
      </w:r>
      <w:r>
        <w:t>nked with local adaptation in order to successfully enter into international market expansion. The possible opening of McDonald's in Nigeria underscores the fact that even successful MNCs have to adapt their strategies to the realities of the host country.</w:t>
      </w:r>
      <w:r>
        <w:t xml:space="preserve"> In future assessment and professional situations, I will use a more systematic research approach, drawing on both theory and empirical evidence and asking at the beginning, and throughout, whether recommendations are feasible in practice.</w:t>
      </w:r>
    </w:p>
    <w:p w14:paraId="47A931F2" w14:textId="77777777" w:rsidR="005A42FF" w:rsidRDefault="00976134">
      <w:pPr>
        <w:pStyle w:val="Heading2"/>
        <w:spacing w:before="360"/>
      </w:pPr>
      <w:bookmarkStart w:id="25" w:name="_Toc237383394"/>
      <w:r>
        <w:lastRenderedPageBreak/>
        <w:t>6. Action Plan</w:t>
      </w:r>
      <w:bookmarkEnd w:id="25"/>
    </w:p>
    <w:p w14:paraId="40EDF4B8" w14:textId="73D3C094" w:rsidR="005A42FF" w:rsidRDefault="00976134">
      <w:pPr>
        <w:spacing w:before="360"/>
      </w:pPr>
      <w:r>
        <w:t>I</w:t>
      </w:r>
      <w:r>
        <w:t xml:space="preserve"> will make my approach in future international business research more structured, prior à collecting information, I will make a structured research plan! I will say which theories are used, what the assessment points are which are relevant and collect evid</w:t>
      </w:r>
      <w:r>
        <w:t>ence systematically from academic/industry sources. I will also focus more on comparing alternative recommendations of the strategic options before recommending one. The benefits of these enhancements will include providing more well-rounded, scholarly ana</w:t>
      </w:r>
      <w:r>
        <w:t xml:space="preserve">lysis and solidifying my </w:t>
      </w:r>
      <w:r w:rsidR="00C516BF">
        <w:t>decision-making</w:t>
      </w:r>
      <w:r>
        <w:t xml:space="preserve"> skills in the global business arena.</w:t>
      </w:r>
    </w:p>
    <w:p w14:paraId="03D20E97" w14:textId="77777777" w:rsidR="005A42FF" w:rsidRDefault="00976134">
      <w:pPr>
        <w:spacing w:before="360"/>
      </w:pPr>
      <w:r>
        <w:br w:type="page"/>
      </w:r>
    </w:p>
    <w:p w14:paraId="55879520" w14:textId="595C1C28" w:rsidR="00FF7C4C" w:rsidRDefault="00976134" w:rsidP="00FF7C4C">
      <w:pPr>
        <w:pStyle w:val="Heading1"/>
      </w:pPr>
      <w:bookmarkStart w:id="26" w:name="_Toc237383395"/>
      <w:r>
        <w:lastRenderedPageBreak/>
        <w:t>References</w:t>
      </w:r>
      <w:bookmarkEnd w:id="26"/>
    </w:p>
    <w:p w14:paraId="4D70D440" w14:textId="77777777" w:rsidR="00FF7C4C" w:rsidRDefault="00FF7C4C" w:rsidP="00C516BF">
      <w:pPr>
        <w:tabs>
          <w:tab w:val="left" w:pos="1605"/>
        </w:tabs>
        <w:spacing w:after="120"/>
      </w:pPr>
      <w:r>
        <w:rPr>
          <w:color w:val="222222"/>
          <w:highlight w:val="white"/>
        </w:rPr>
        <w:t xml:space="preserve">Adeosun, K.P., </w:t>
      </w:r>
      <w:proofErr w:type="spellStart"/>
      <w:r>
        <w:rPr>
          <w:color w:val="222222"/>
          <w:highlight w:val="white"/>
        </w:rPr>
        <w:t>Oosterveer</w:t>
      </w:r>
      <w:proofErr w:type="spellEnd"/>
      <w:r>
        <w:rPr>
          <w:color w:val="222222"/>
          <w:highlight w:val="white"/>
        </w:rPr>
        <w:t xml:space="preserve">, P. and Greene, M. (2023). Informal ready-to-eat food vending governance in urban Nigeria: Formal and informal lenses guiding the practice. </w:t>
      </w:r>
      <w:proofErr w:type="spellStart"/>
      <w:r>
        <w:rPr>
          <w:i/>
          <w:iCs/>
          <w:color w:val="222222"/>
          <w:highlight w:val="white"/>
        </w:rPr>
        <w:t>Plos</w:t>
      </w:r>
      <w:proofErr w:type="spellEnd"/>
      <w:r>
        <w:rPr>
          <w:i/>
          <w:iCs/>
          <w:color w:val="222222"/>
          <w:highlight w:val="white"/>
        </w:rPr>
        <w:t xml:space="preserve"> one</w:t>
      </w:r>
      <w:r>
        <w:rPr>
          <w:color w:val="222222"/>
          <w:highlight w:val="white"/>
        </w:rPr>
        <w:t xml:space="preserve">, </w:t>
      </w:r>
      <w:r>
        <w:rPr>
          <w:i/>
          <w:iCs/>
          <w:color w:val="222222"/>
          <w:highlight w:val="white"/>
        </w:rPr>
        <w:t>18</w:t>
      </w:r>
      <w:r>
        <w:rPr>
          <w:color w:val="222222"/>
          <w:highlight w:val="white"/>
        </w:rPr>
        <w:t>(7), p.e0288499.</w:t>
      </w:r>
      <w:r>
        <w:t xml:space="preserve"> </w:t>
      </w:r>
      <w:hyperlink r:id="rId14">
        <w:r>
          <w:rPr>
            <w:color w:val="1155CC"/>
            <w:u w:val="single"/>
          </w:rPr>
          <w:t>https://journals.plos.org/plosone/article/file?id=10.1371/journal.pone.0288499&amp;type=printable</w:t>
        </w:r>
      </w:hyperlink>
    </w:p>
    <w:p w14:paraId="7C8B7D1A" w14:textId="77777777" w:rsidR="00FF7C4C" w:rsidRDefault="00FF7C4C" w:rsidP="00C516BF">
      <w:pPr>
        <w:tabs>
          <w:tab w:val="left" w:pos="1605"/>
        </w:tabs>
        <w:spacing w:after="120"/>
      </w:pPr>
      <w:r>
        <w:rPr>
          <w:color w:val="222222"/>
          <w:highlight w:val="white"/>
        </w:rPr>
        <w:t xml:space="preserve">Anand, J., McDermott, G., Mudambi, R. and Narula, R. (2021). Innovation in and from emerging economies: New insights and lessons for international business research. </w:t>
      </w:r>
      <w:r>
        <w:rPr>
          <w:i/>
          <w:iCs/>
          <w:color w:val="222222"/>
          <w:highlight w:val="white"/>
        </w:rPr>
        <w:t>Journal of International Business Studies</w:t>
      </w:r>
      <w:r>
        <w:rPr>
          <w:color w:val="222222"/>
          <w:highlight w:val="white"/>
        </w:rPr>
        <w:t xml:space="preserve">, </w:t>
      </w:r>
      <w:r>
        <w:rPr>
          <w:i/>
          <w:iCs/>
          <w:color w:val="222222"/>
          <w:highlight w:val="white"/>
        </w:rPr>
        <w:t>52</w:t>
      </w:r>
      <w:r>
        <w:rPr>
          <w:color w:val="222222"/>
          <w:highlight w:val="white"/>
        </w:rPr>
        <w:t>(4), pp.545-559.</w:t>
      </w:r>
      <w:hyperlink r:id="rId15">
        <w:r>
          <w:rPr>
            <w:color w:val="1155CC"/>
            <w:u w:val="single"/>
          </w:rPr>
          <w:t>https://link.springer.com/content/pdf/10.1057/s41267-021-00426-1.pdf</w:t>
        </w:r>
      </w:hyperlink>
    </w:p>
    <w:p w14:paraId="0E4B5731" w14:textId="77777777" w:rsidR="00FF7C4C" w:rsidRDefault="00FF7C4C" w:rsidP="00C516BF">
      <w:pPr>
        <w:tabs>
          <w:tab w:val="left" w:pos="1605"/>
        </w:tabs>
        <w:spacing w:after="120"/>
        <w:rPr>
          <w:color w:val="222222"/>
          <w:highlight w:val="white"/>
        </w:rPr>
      </w:pPr>
      <w:proofErr w:type="spellStart"/>
      <w:r>
        <w:rPr>
          <w:color w:val="222222"/>
          <w:highlight w:val="white"/>
        </w:rPr>
        <w:t>Bıçakcıoğlu</w:t>
      </w:r>
      <w:proofErr w:type="spellEnd"/>
      <w:r>
        <w:rPr>
          <w:color w:val="222222"/>
          <w:highlight w:val="white"/>
        </w:rPr>
        <w:t xml:space="preserve">-Peynirci, N. (2023). Internationalization of emerging market multinational enterprises: a systematic literature review and future directions. </w:t>
      </w:r>
      <w:r>
        <w:rPr>
          <w:i/>
          <w:iCs/>
          <w:color w:val="222222"/>
          <w:highlight w:val="white"/>
        </w:rPr>
        <w:t>Journal of Business Research</w:t>
      </w:r>
      <w:r>
        <w:rPr>
          <w:color w:val="222222"/>
          <w:highlight w:val="white"/>
        </w:rPr>
        <w:t xml:space="preserve">, </w:t>
      </w:r>
      <w:r>
        <w:rPr>
          <w:i/>
          <w:iCs/>
          <w:color w:val="222222"/>
          <w:highlight w:val="white"/>
        </w:rPr>
        <w:t>164</w:t>
      </w:r>
      <w:r>
        <w:rPr>
          <w:color w:val="222222"/>
          <w:highlight w:val="white"/>
        </w:rPr>
        <w:t>, p.114002.</w:t>
      </w:r>
      <w:hyperlink r:id="rId16">
        <w:r>
          <w:rPr>
            <w:color w:val="1155CC"/>
            <w:u w:val="single"/>
          </w:rPr>
          <w:t>https://www.sciencedirect.com/science/article/pii/S0148296323003600</w:t>
        </w:r>
      </w:hyperlink>
    </w:p>
    <w:p w14:paraId="7B5CB94E" w14:textId="77777777" w:rsidR="00FF7C4C" w:rsidRDefault="00FF7C4C" w:rsidP="00C516BF">
      <w:pPr>
        <w:tabs>
          <w:tab w:val="left" w:pos="1605"/>
        </w:tabs>
        <w:spacing w:after="120"/>
      </w:pPr>
      <w:r>
        <w:rPr>
          <w:color w:val="222222"/>
          <w:highlight w:val="white"/>
        </w:rPr>
        <w:t xml:space="preserve">Bretas, V.P. and Alon, I. (2021). Franchising research on emerging markets: Bibliometric and content analyses. </w:t>
      </w:r>
      <w:r>
        <w:rPr>
          <w:i/>
          <w:iCs/>
          <w:color w:val="222222"/>
          <w:highlight w:val="white"/>
        </w:rPr>
        <w:t>Journal of Business Research</w:t>
      </w:r>
      <w:r>
        <w:rPr>
          <w:color w:val="222222"/>
          <w:highlight w:val="white"/>
        </w:rPr>
        <w:t xml:space="preserve">, </w:t>
      </w:r>
      <w:r>
        <w:rPr>
          <w:i/>
          <w:iCs/>
          <w:color w:val="222222"/>
          <w:highlight w:val="white"/>
        </w:rPr>
        <w:t>133</w:t>
      </w:r>
      <w:r>
        <w:rPr>
          <w:color w:val="222222"/>
          <w:highlight w:val="white"/>
        </w:rPr>
        <w:t>, pp.51-65.</w:t>
      </w:r>
      <w:hyperlink r:id="rId17">
        <w:r>
          <w:rPr>
            <w:color w:val="1155CC"/>
            <w:u w:val="single"/>
          </w:rPr>
          <w:t>https://www.sciencedirect.com/science/article/pii/S0148296321003118</w:t>
        </w:r>
      </w:hyperlink>
    </w:p>
    <w:p w14:paraId="4D7F5FDD" w14:textId="77777777" w:rsidR="00FF7C4C" w:rsidRDefault="00FF7C4C" w:rsidP="00FF7C4C">
      <w:pPr>
        <w:tabs>
          <w:tab w:val="left" w:pos="1605"/>
        </w:tabs>
        <w:spacing w:after="120"/>
      </w:pPr>
      <w:r>
        <w:rPr>
          <w:color w:val="222222"/>
          <w:highlight w:val="white"/>
        </w:rPr>
        <w:t xml:space="preserve">Bretas, V.P., Alon, I., Rocha, T.V. and Galetti, J.R. (2021). International governance mode choice: Evidence from Brazilian franchisors. </w:t>
      </w:r>
      <w:r>
        <w:rPr>
          <w:i/>
          <w:iCs/>
          <w:color w:val="222222"/>
          <w:highlight w:val="white"/>
        </w:rPr>
        <w:t>Journal of International Management</w:t>
      </w:r>
      <w:r>
        <w:rPr>
          <w:color w:val="222222"/>
          <w:highlight w:val="white"/>
        </w:rPr>
        <w:t xml:space="preserve">, </w:t>
      </w:r>
      <w:r>
        <w:rPr>
          <w:i/>
          <w:iCs/>
          <w:color w:val="222222"/>
          <w:highlight w:val="white"/>
        </w:rPr>
        <w:t>27</w:t>
      </w:r>
      <w:r>
        <w:rPr>
          <w:color w:val="222222"/>
          <w:highlight w:val="white"/>
        </w:rPr>
        <w:t>(2), p.100851.</w:t>
      </w:r>
      <w:hyperlink r:id="rId18">
        <w:r>
          <w:rPr>
            <w:color w:val="1155CC"/>
            <w:u w:val="single"/>
          </w:rPr>
          <w:t>https://www.sciencedirect.com/science/article/pii/S1075425321000314</w:t>
        </w:r>
      </w:hyperlink>
    </w:p>
    <w:p w14:paraId="742B95D8" w14:textId="424E3621" w:rsidR="00FF7C4C" w:rsidRDefault="00FF7C4C" w:rsidP="00FF7C4C">
      <w:pPr>
        <w:tabs>
          <w:tab w:val="left" w:pos="1605"/>
        </w:tabs>
        <w:spacing w:after="120"/>
      </w:pPr>
      <w:r>
        <w:t xml:space="preserve">CFI (2022). </w:t>
      </w:r>
      <w:r>
        <w:rPr>
          <w:i/>
          <w:iCs/>
        </w:rPr>
        <w:t>Eclectic paradigm</w:t>
      </w:r>
      <w:r>
        <w:t xml:space="preserve">. [online] </w:t>
      </w:r>
      <w:r>
        <w:rPr>
          <w:i/>
          <w:iCs/>
        </w:rPr>
        <w:t>Corporate Finance Institute</w:t>
      </w:r>
      <w:r>
        <w:t xml:space="preserve">. Available at: </w:t>
      </w:r>
      <w:hyperlink r:id="rId19">
        <w:r>
          <w:rPr>
            <w:color w:val="1155CC"/>
            <w:u w:val="single"/>
          </w:rPr>
          <w:t>https://corporatefinanceinstitute.com/resources/management/eclectic-paradigm/</w:t>
        </w:r>
      </w:hyperlink>
      <w:r>
        <w:t>[Accessed 21 July 2026].</w:t>
      </w:r>
    </w:p>
    <w:p w14:paraId="4720867D" w14:textId="77777777" w:rsidR="00FF7C4C" w:rsidRDefault="00FF7C4C" w:rsidP="00C516BF">
      <w:pPr>
        <w:tabs>
          <w:tab w:val="left" w:pos="1605"/>
        </w:tabs>
        <w:spacing w:after="0"/>
        <w:rPr>
          <w:color w:val="1155CC"/>
          <w:u w:val="single"/>
        </w:rPr>
      </w:pPr>
      <w:r>
        <w:t xml:space="preserve">Channell, M. (2023). </w:t>
      </w:r>
      <w:r>
        <w:rPr>
          <w:i/>
          <w:iCs/>
        </w:rPr>
        <w:t>Gibbs Reflective Cycle – How to Learn from Experience and Become a Better Leader</w:t>
      </w:r>
      <w:r>
        <w:t>. TSW Training.</w:t>
      </w:r>
      <w:hyperlink r:id="rId20">
        <w:r>
          <w:t xml:space="preserve"> </w:t>
        </w:r>
      </w:hyperlink>
      <w:hyperlink r:id="rId21">
        <w:r>
          <w:rPr>
            <w:color w:val="1155CC"/>
            <w:u w:val="single"/>
          </w:rPr>
          <w:t>https://www.tsw.co.uk/blog/leadership-and-management/gibbs-reflective-cycle/</w:t>
        </w:r>
      </w:hyperlink>
    </w:p>
    <w:p w14:paraId="45D44F8A" w14:textId="77777777" w:rsidR="00FF7C4C" w:rsidRDefault="00FF7C4C" w:rsidP="00C516BF">
      <w:pPr>
        <w:tabs>
          <w:tab w:val="left" w:pos="1605"/>
        </w:tabs>
      </w:pPr>
      <w:r>
        <w:t xml:space="preserve">Daniels, J., Lee, •, Radebaugh, H., Sullivan, D. and Click, R. (2021). International business environments &amp; operations seventeenth edition global edition. [online] </w:t>
      </w:r>
      <w:r>
        <w:lastRenderedPageBreak/>
        <w:t xml:space="preserve">Available at: </w:t>
      </w:r>
      <w:hyperlink r:id="rId22">
        <w:r>
          <w:rPr>
            <w:color w:val="1155CC"/>
            <w:u w:val="single"/>
          </w:rPr>
          <w:t>https://api.pageplace.de/preview/DT0400.9781292403397_A42820253/preview-9781292403397_A42820253.pdf</w:t>
        </w:r>
      </w:hyperlink>
      <w:r>
        <w:t xml:space="preserve"> [Accessed 21 July 2026].</w:t>
      </w:r>
    </w:p>
    <w:p w14:paraId="7CFC2AB6" w14:textId="0BD9BE8B" w:rsidR="00FF7C4C" w:rsidRDefault="00FF7C4C" w:rsidP="00C516BF">
      <w:pPr>
        <w:tabs>
          <w:tab w:val="left" w:pos="1605"/>
        </w:tabs>
        <w:spacing w:after="120"/>
      </w:pPr>
      <w:r>
        <w:rPr>
          <w:color w:val="222222"/>
          <w:highlight w:val="white"/>
        </w:rPr>
        <w:t xml:space="preserve">Dau, L.A., Li, J., Lyles, M.A. and Chacar, A.S. (2022). Informal institutions and the international strategy of MNEs. </w:t>
      </w:r>
      <w:r>
        <w:rPr>
          <w:i/>
          <w:iCs/>
          <w:color w:val="222222"/>
          <w:highlight w:val="white"/>
        </w:rPr>
        <w:t>Journal of International Business Studies</w:t>
      </w:r>
      <w:r>
        <w:rPr>
          <w:color w:val="222222"/>
          <w:highlight w:val="white"/>
        </w:rPr>
        <w:t xml:space="preserve">, </w:t>
      </w:r>
      <w:r>
        <w:rPr>
          <w:i/>
          <w:iCs/>
          <w:color w:val="222222"/>
          <w:highlight w:val="white"/>
        </w:rPr>
        <w:t>53</w:t>
      </w:r>
      <w:r>
        <w:rPr>
          <w:color w:val="222222"/>
          <w:highlight w:val="white"/>
        </w:rPr>
        <w:t>(6), pp.1257-1281.</w:t>
      </w:r>
      <w:hyperlink r:id="rId23">
        <w:r>
          <w:rPr>
            <w:color w:val="1155CC"/>
            <w:u w:val="single"/>
          </w:rPr>
          <w:t>https://link.springer.com/article/10.1057/s41267-022-00543-5</w:t>
        </w:r>
      </w:hyperlink>
    </w:p>
    <w:p w14:paraId="70FF7031" w14:textId="77777777" w:rsidR="00FF7C4C" w:rsidRDefault="00FF7C4C" w:rsidP="00C516BF">
      <w:pPr>
        <w:tabs>
          <w:tab w:val="left" w:pos="1605"/>
        </w:tabs>
      </w:pPr>
      <w:proofErr w:type="spellStart"/>
      <w:r>
        <w:t>Eluka</w:t>
      </w:r>
      <w:proofErr w:type="spellEnd"/>
      <w:r>
        <w:t xml:space="preserve">, J., -Okolo Purity, N. and Ifeoma, O.R. (2016). </w:t>
      </w:r>
      <w:r>
        <w:rPr>
          <w:i/>
          <w:iCs/>
        </w:rPr>
        <w:t xml:space="preserve">Multinational corporations and their effects on </w:t>
      </w:r>
      <w:proofErr w:type="spellStart"/>
      <w:r>
        <w:rPr>
          <w:i/>
          <w:iCs/>
        </w:rPr>
        <w:t>nigerian</w:t>
      </w:r>
      <w:proofErr w:type="spellEnd"/>
      <w:r>
        <w:rPr>
          <w:i/>
          <w:iCs/>
        </w:rPr>
        <w:t xml:space="preserve"> economy</w:t>
      </w:r>
      <w:r>
        <w:t xml:space="preserve">. [online] </w:t>
      </w:r>
      <w:r>
        <w:rPr>
          <w:i/>
          <w:iCs/>
        </w:rPr>
        <w:t>ResearchGate</w:t>
      </w:r>
      <w:r>
        <w:t xml:space="preserve">. </w:t>
      </w:r>
      <w:proofErr w:type="spellStart"/>
      <w:r>
        <w:t>Inderscience</w:t>
      </w:r>
      <w:proofErr w:type="spellEnd"/>
      <w:r>
        <w:t xml:space="preserve">. Available at: </w:t>
      </w:r>
      <w:hyperlink r:id="rId24">
        <w:r>
          <w:rPr>
            <w:color w:val="1155CC"/>
            <w:u w:val="single"/>
          </w:rPr>
          <w:t>https://www.researchgate.net/publication/331075347_Multinational_Corporations_and_Their_Effects_on_Nigerian_Economy</w:t>
        </w:r>
      </w:hyperlink>
      <w:r>
        <w:t>[Accessed 21 July 2026].</w:t>
      </w:r>
    </w:p>
    <w:p w14:paraId="127FED2F" w14:textId="77777777" w:rsidR="00FF7C4C" w:rsidRDefault="00FF7C4C" w:rsidP="00C516BF">
      <w:pPr>
        <w:tabs>
          <w:tab w:val="left" w:pos="1605"/>
        </w:tabs>
        <w:spacing w:after="120"/>
      </w:pPr>
      <w:r>
        <w:t xml:space="preserve">Erdener, C. and Shapiro, D.M. (2005) 'The internationalization of Chinese family enterprises and Dunning's eclectic MNE paradigm', </w:t>
      </w:r>
      <w:r>
        <w:rPr>
          <w:i/>
          <w:iCs/>
        </w:rPr>
        <w:t>Management and Organization Review</w:t>
      </w:r>
      <w:r>
        <w:t>, 1(3), pp. 411–436.</w:t>
      </w:r>
      <w:hyperlink r:id="rId25">
        <w:r>
          <w:rPr>
            <w:color w:val="1155CC"/>
            <w:u w:val="single"/>
          </w:rPr>
          <w:t>https://www.cambridge.org/core/services/aop-cambridge-core/content/view/1EEC73EDB023C90B123F07D827586FF7/S1740877600001285a.pdf/div-class-title-the-internationalization-of-chinese-family-enterprises-and-dunningandapos-s-eclectic-mne-paradigm-div.pdf</w:t>
        </w:r>
      </w:hyperlink>
    </w:p>
    <w:p w14:paraId="50BACE68" w14:textId="77777777" w:rsidR="00FF7C4C" w:rsidRDefault="00FF7C4C" w:rsidP="00C516BF">
      <w:pPr>
        <w:tabs>
          <w:tab w:val="left" w:pos="1605"/>
        </w:tabs>
      </w:pPr>
      <w:r>
        <w:t xml:space="preserve">Freedom House (2024). </w:t>
      </w:r>
      <w:r>
        <w:rPr>
          <w:i/>
          <w:iCs/>
        </w:rPr>
        <w:t>Nigeria: Freedom in the world 2024 country report</w:t>
      </w:r>
      <w:r>
        <w:t xml:space="preserve">. [online] </w:t>
      </w:r>
      <w:r>
        <w:rPr>
          <w:i/>
          <w:iCs/>
        </w:rPr>
        <w:t>Freedom House</w:t>
      </w:r>
      <w:r>
        <w:t xml:space="preserve">. Available at: </w:t>
      </w:r>
      <w:hyperlink r:id="rId26">
        <w:r>
          <w:rPr>
            <w:color w:val="1155CC"/>
            <w:u w:val="single"/>
          </w:rPr>
          <w:t>https://freedomhouse.org/country/nigeria/freedom-world/2024</w:t>
        </w:r>
      </w:hyperlink>
      <w:r>
        <w:t>[Accessed 21 July 2026].</w:t>
      </w:r>
    </w:p>
    <w:p w14:paraId="298D5DAD" w14:textId="6BF2CA84" w:rsidR="00FF7C4C" w:rsidRDefault="00FF7C4C" w:rsidP="00C516BF">
      <w:pPr>
        <w:tabs>
          <w:tab w:val="left" w:pos="1605"/>
        </w:tabs>
        <w:spacing w:after="120"/>
      </w:pPr>
      <w:r>
        <w:rPr>
          <w:color w:val="222222"/>
          <w:highlight w:val="white"/>
        </w:rPr>
        <w:t xml:space="preserve">Fu, X., Emes, D. and Hou, J. (2021). Multinational enterprises and structural transformation in emerging and developing countries: A survey of the literature. </w:t>
      </w:r>
      <w:r>
        <w:rPr>
          <w:i/>
          <w:iCs/>
          <w:color w:val="222222"/>
          <w:highlight w:val="white"/>
        </w:rPr>
        <w:t>International Business Review</w:t>
      </w:r>
      <w:r>
        <w:rPr>
          <w:color w:val="222222"/>
          <w:highlight w:val="white"/>
        </w:rPr>
        <w:t xml:space="preserve">, </w:t>
      </w:r>
      <w:r>
        <w:rPr>
          <w:i/>
          <w:iCs/>
          <w:color w:val="222222"/>
          <w:highlight w:val="white"/>
        </w:rPr>
        <w:t>30</w:t>
      </w:r>
      <w:r>
        <w:rPr>
          <w:color w:val="222222"/>
          <w:highlight w:val="white"/>
        </w:rPr>
        <w:t>(2), p.101801.</w:t>
      </w:r>
      <w:hyperlink r:id="rId27">
        <w:r>
          <w:rPr>
            <w:color w:val="1155CC"/>
            <w:u w:val="single"/>
          </w:rPr>
          <w:t>https://bura.brunel.ac.uk/bitstream/2438/25500/1/FullText.pdf</w:t>
        </w:r>
      </w:hyperlink>
    </w:p>
    <w:p w14:paraId="2F4F6CEC" w14:textId="4C314B39" w:rsidR="00FF7C4C" w:rsidRDefault="00FF7C4C" w:rsidP="00C516BF">
      <w:pPr>
        <w:tabs>
          <w:tab w:val="left" w:pos="1605"/>
        </w:tabs>
        <w:spacing w:after="120"/>
      </w:pPr>
      <w:r>
        <w:rPr>
          <w:color w:val="222222"/>
          <w:highlight w:val="white"/>
        </w:rPr>
        <w:t xml:space="preserve">Gammeltoft, P. and </w:t>
      </w:r>
      <w:proofErr w:type="spellStart"/>
      <w:r>
        <w:rPr>
          <w:color w:val="222222"/>
          <w:highlight w:val="white"/>
        </w:rPr>
        <w:t>Panibratov</w:t>
      </w:r>
      <w:proofErr w:type="spellEnd"/>
      <w:r>
        <w:rPr>
          <w:color w:val="222222"/>
          <w:highlight w:val="white"/>
        </w:rPr>
        <w:t xml:space="preserve">, A. (2024). Emerging market multinationals and the politics of internationalization. </w:t>
      </w:r>
      <w:r>
        <w:rPr>
          <w:i/>
          <w:iCs/>
          <w:color w:val="222222"/>
          <w:highlight w:val="white"/>
        </w:rPr>
        <w:t>International Business Review</w:t>
      </w:r>
      <w:r>
        <w:rPr>
          <w:color w:val="222222"/>
          <w:highlight w:val="white"/>
        </w:rPr>
        <w:t xml:space="preserve">, </w:t>
      </w:r>
      <w:r>
        <w:rPr>
          <w:i/>
          <w:iCs/>
          <w:color w:val="222222"/>
          <w:highlight w:val="white"/>
        </w:rPr>
        <w:t>33</w:t>
      </w:r>
      <w:r>
        <w:rPr>
          <w:color w:val="222222"/>
          <w:highlight w:val="white"/>
        </w:rPr>
        <w:t>(3), p.102278.</w:t>
      </w:r>
      <w:hyperlink r:id="rId28">
        <w:r>
          <w:rPr>
            <w:color w:val="1155CC"/>
            <w:u w:val="single"/>
          </w:rPr>
          <w:t>https://doi.org/10.1016/j.ibusrev.2024.102278</w:t>
        </w:r>
      </w:hyperlink>
    </w:p>
    <w:p w14:paraId="1512609F" w14:textId="4089DAEC" w:rsidR="00FF7C4C" w:rsidRPr="00FF7C4C" w:rsidRDefault="00FF7C4C" w:rsidP="00FF7C4C">
      <w:pPr>
        <w:tabs>
          <w:tab w:val="left" w:pos="1605"/>
        </w:tabs>
        <w:rPr>
          <w:lang w:val="en-US"/>
        </w:rPr>
      </w:pPr>
      <w:r w:rsidRPr="00FF7C4C">
        <w:rPr>
          <w:lang w:val="en-US"/>
        </w:rPr>
        <w:t>Grzybowska, K. and Tubis, A.A.</w:t>
      </w:r>
      <w:r>
        <w:rPr>
          <w:lang w:val="en-US"/>
        </w:rPr>
        <w:t xml:space="preserve"> (</w:t>
      </w:r>
      <w:r w:rsidRPr="00FF7C4C">
        <w:rPr>
          <w:lang w:val="en-US"/>
        </w:rPr>
        <w:t>2022</w:t>
      </w:r>
      <w:r>
        <w:rPr>
          <w:lang w:val="en-US"/>
        </w:rPr>
        <w:t>)</w:t>
      </w:r>
      <w:r w:rsidRPr="00FF7C4C">
        <w:rPr>
          <w:lang w:val="en-US"/>
        </w:rPr>
        <w:t xml:space="preserve">. Supply chain resilience in reality VUCA—An international </w:t>
      </w:r>
      <w:proofErr w:type="spellStart"/>
      <w:r w:rsidRPr="00FF7C4C">
        <w:rPr>
          <w:lang w:val="en-US"/>
        </w:rPr>
        <w:t>delphi</w:t>
      </w:r>
      <w:proofErr w:type="spellEnd"/>
      <w:r w:rsidRPr="00FF7C4C">
        <w:rPr>
          <w:lang w:val="en-US"/>
        </w:rPr>
        <w:t xml:space="preserve"> study. </w:t>
      </w:r>
      <w:r w:rsidRPr="00FF7C4C">
        <w:rPr>
          <w:i/>
          <w:iCs/>
          <w:lang w:val="en-US"/>
        </w:rPr>
        <w:t>Sustainability</w:t>
      </w:r>
      <w:r w:rsidRPr="00FF7C4C">
        <w:rPr>
          <w:lang w:val="en-US"/>
        </w:rPr>
        <w:t xml:space="preserve">, </w:t>
      </w:r>
      <w:r w:rsidRPr="00FF7C4C">
        <w:rPr>
          <w:i/>
          <w:iCs/>
          <w:lang w:val="en-US"/>
        </w:rPr>
        <w:t>14</w:t>
      </w:r>
      <w:r w:rsidRPr="00FF7C4C">
        <w:rPr>
          <w:lang w:val="en-US"/>
        </w:rPr>
        <w:t xml:space="preserve">(17), p.10711. </w:t>
      </w:r>
      <w:hyperlink r:id="rId29" w:history="1">
        <w:r w:rsidRPr="00FF7C4C">
          <w:rPr>
            <w:rStyle w:val="Hyperlink"/>
            <w:lang w:val="en-US"/>
          </w:rPr>
          <w:t>https://doi.org/10.3390/su141710711</w:t>
        </w:r>
      </w:hyperlink>
    </w:p>
    <w:p w14:paraId="7D1160CA" w14:textId="77777777" w:rsidR="00FF7C4C" w:rsidRDefault="00FF7C4C" w:rsidP="00C516BF">
      <w:pPr>
        <w:tabs>
          <w:tab w:val="left" w:pos="1605"/>
        </w:tabs>
      </w:pPr>
      <w:proofErr w:type="spellStart"/>
      <w:r>
        <w:lastRenderedPageBreak/>
        <w:t>Investmentpolicy</w:t>
      </w:r>
      <w:proofErr w:type="spellEnd"/>
      <w:r>
        <w:t xml:space="preserve"> (2025). </w:t>
      </w:r>
      <w:r>
        <w:rPr>
          <w:i/>
          <w:iCs/>
        </w:rPr>
        <w:t xml:space="preserve">Nigeria - </w:t>
      </w:r>
      <w:proofErr w:type="spellStart"/>
      <w:r>
        <w:rPr>
          <w:i/>
          <w:iCs/>
        </w:rPr>
        <w:t>nigerian</w:t>
      </w:r>
      <w:proofErr w:type="spellEnd"/>
      <w:r>
        <w:rPr>
          <w:i/>
          <w:iCs/>
        </w:rPr>
        <w:t xml:space="preserve"> investment promotion commission act | investment laws navigator | </w:t>
      </w:r>
      <w:proofErr w:type="spellStart"/>
      <w:r>
        <w:rPr>
          <w:i/>
          <w:iCs/>
        </w:rPr>
        <w:t>unctad</w:t>
      </w:r>
      <w:proofErr w:type="spellEnd"/>
      <w:r>
        <w:rPr>
          <w:i/>
          <w:iCs/>
        </w:rPr>
        <w:t xml:space="preserve"> investment policy hub</w:t>
      </w:r>
      <w:r>
        <w:t xml:space="preserve">. [online] </w:t>
      </w:r>
      <w:r>
        <w:rPr>
          <w:i/>
          <w:iCs/>
        </w:rPr>
        <w:t>investmentpolicy.unctad.org</w:t>
      </w:r>
      <w:r>
        <w:t xml:space="preserve">. Available at: </w:t>
      </w:r>
      <w:hyperlink r:id="rId30">
        <w:r>
          <w:rPr>
            <w:color w:val="1155CC"/>
            <w:u w:val="single"/>
          </w:rPr>
          <w:t>https://investmentpolicy.unctad.org/investment-laws/laws/234/nigeria-nigerian-investment-promotion-commission-act</w:t>
        </w:r>
      </w:hyperlink>
      <w:r>
        <w:t xml:space="preserve"> [Accessed 21 July 2026].</w:t>
      </w:r>
    </w:p>
    <w:p w14:paraId="1EBB2BF5" w14:textId="1B8CB10D" w:rsidR="00FF7C4C" w:rsidRDefault="00FF7C4C" w:rsidP="00C516BF">
      <w:pPr>
        <w:tabs>
          <w:tab w:val="left" w:pos="1605"/>
        </w:tabs>
        <w:spacing w:after="120"/>
      </w:pPr>
      <w:proofErr w:type="spellStart"/>
      <w:r>
        <w:rPr>
          <w:color w:val="222222"/>
          <w:highlight w:val="white"/>
        </w:rPr>
        <w:t>Koleša</w:t>
      </w:r>
      <w:proofErr w:type="spellEnd"/>
      <w:r>
        <w:rPr>
          <w:color w:val="222222"/>
          <w:highlight w:val="white"/>
        </w:rPr>
        <w:t>, I., Burger, A. and Dickmann, M. (2022). The effects of institutions on emerging market firms’ international assignment location decisions.</w:t>
      </w:r>
      <w:hyperlink r:id="rId31">
        <w:r>
          <w:rPr>
            <w:color w:val="1155CC"/>
            <w:u w:val="single"/>
          </w:rPr>
          <w:t>https://www.ebrjournal.net/cgi/viewcontent.cgi?article=1294&amp;context=home</w:t>
        </w:r>
      </w:hyperlink>
    </w:p>
    <w:p w14:paraId="0D92122D" w14:textId="52FFDBB6" w:rsidR="00FF7C4C" w:rsidRDefault="00FF7C4C" w:rsidP="00C516BF">
      <w:pPr>
        <w:tabs>
          <w:tab w:val="left" w:pos="1605"/>
        </w:tabs>
        <w:spacing w:after="120"/>
      </w:pPr>
      <w:r>
        <w:rPr>
          <w:color w:val="222222"/>
          <w:highlight w:val="white"/>
        </w:rPr>
        <w:t xml:space="preserve">Lao, H., Nie, B. and He, W. (2026). Mobile Cold Energy Storage: Coupling Food Distribution and Energy Systems. </w:t>
      </w:r>
      <w:proofErr w:type="spellStart"/>
      <w:r>
        <w:rPr>
          <w:i/>
          <w:iCs/>
          <w:color w:val="222222"/>
          <w:highlight w:val="white"/>
        </w:rPr>
        <w:t>arXiv</w:t>
      </w:r>
      <w:proofErr w:type="spellEnd"/>
      <w:r>
        <w:rPr>
          <w:i/>
          <w:iCs/>
          <w:color w:val="222222"/>
          <w:highlight w:val="white"/>
        </w:rPr>
        <w:t xml:space="preserve"> preprint arXiv:2605.05987</w:t>
      </w:r>
      <w:r>
        <w:rPr>
          <w:color w:val="222222"/>
          <w:highlight w:val="white"/>
        </w:rPr>
        <w:t>.</w:t>
      </w:r>
      <w:hyperlink r:id="rId32">
        <w:r>
          <w:rPr>
            <w:color w:val="1155CC"/>
            <w:u w:val="single"/>
          </w:rPr>
          <w:t>https://arxiv.org/abs/2605.05987</w:t>
        </w:r>
      </w:hyperlink>
    </w:p>
    <w:p w14:paraId="37CFF65B" w14:textId="77777777" w:rsidR="00FF7C4C" w:rsidRDefault="00FF7C4C" w:rsidP="00C516BF">
      <w:pPr>
        <w:tabs>
          <w:tab w:val="left" w:pos="1605"/>
        </w:tabs>
        <w:spacing w:after="120"/>
      </w:pPr>
      <w:r>
        <w:rPr>
          <w:color w:val="222222"/>
          <w:highlight w:val="white"/>
        </w:rPr>
        <w:t xml:space="preserve">Li, Y., Gao, R. and Wang, J. (2021). Determinants of EMNEs’ entry mode decision with environmental volatility issues: a review and research agenda. </w:t>
      </w:r>
      <w:r>
        <w:rPr>
          <w:i/>
          <w:iCs/>
          <w:color w:val="222222"/>
          <w:highlight w:val="white"/>
        </w:rPr>
        <w:t>Journal of Risk and Financial Management</w:t>
      </w:r>
      <w:r>
        <w:rPr>
          <w:color w:val="222222"/>
          <w:highlight w:val="white"/>
        </w:rPr>
        <w:t xml:space="preserve">, </w:t>
      </w:r>
      <w:r>
        <w:rPr>
          <w:i/>
          <w:iCs/>
          <w:color w:val="222222"/>
          <w:highlight w:val="white"/>
        </w:rPr>
        <w:t>14</w:t>
      </w:r>
      <w:r>
        <w:rPr>
          <w:color w:val="222222"/>
          <w:highlight w:val="white"/>
        </w:rPr>
        <w:t>(10), p.500.</w:t>
      </w:r>
      <w:r>
        <w:t xml:space="preserve"> </w:t>
      </w:r>
      <w:hyperlink r:id="rId33">
        <w:r>
          <w:rPr>
            <w:color w:val="1155CC"/>
            <w:u w:val="single"/>
          </w:rPr>
          <w:t>https://doi.org/10.3390/jrfm14100500</w:t>
        </w:r>
      </w:hyperlink>
    </w:p>
    <w:p w14:paraId="402AC8C4" w14:textId="77777777" w:rsidR="00FF7C4C" w:rsidRDefault="00FF7C4C" w:rsidP="00C516BF">
      <w:pPr>
        <w:tabs>
          <w:tab w:val="left" w:pos="1605"/>
        </w:tabs>
        <w:spacing w:after="120"/>
      </w:pPr>
      <w:proofErr w:type="spellStart"/>
      <w:r>
        <w:rPr>
          <w:color w:val="222222"/>
          <w:highlight w:val="white"/>
        </w:rPr>
        <w:t>Loehde</w:t>
      </w:r>
      <w:proofErr w:type="spellEnd"/>
      <w:r>
        <w:rPr>
          <w:color w:val="222222"/>
          <w:highlight w:val="white"/>
        </w:rPr>
        <w:t xml:space="preserve">, A.S.K., Calabro, A., Torchia, M. and Kraus, S. (2020). Joint (Ad) ventures—Family firms' international entry mode choices for emerging markets. </w:t>
      </w:r>
      <w:r>
        <w:rPr>
          <w:i/>
          <w:iCs/>
          <w:color w:val="222222"/>
          <w:highlight w:val="white"/>
        </w:rPr>
        <w:t xml:space="preserve">International Journal of Entrepreneurial </w:t>
      </w:r>
      <w:proofErr w:type="spellStart"/>
      <w:r>
        <w:rPr>
          <w:i/>
          <w:iCs/>
          <w:color w:val="222222"/>
          <w:highlight w:val="white"/>
        </w:rPr>
        <w:t>Behavior</w:t>
      </w:r>
      <w:proofErr w:type="spellEnd"/>
      <w:r>
        <w:rPr>
          <w:i/>
          <w:iCs/>
          <w:color w:val="222222"/>
          <w:highlight w:val="white"/>
        </w:rPr>
        <w:t xml:space="preserve"> &amp; Research</w:t>
      </w:r>
      <w:r>
        <w:rPr>
          <w:color w:val="222222"/>
          <w:highlight w:val="white"/>
        </w:rPr>
        <w:t xml:space="preserve">, </w:t>
      </w:r>
      <w:r>
        <w:rPr>
          <w:i/>
          <w:iCs/>
          <w:color w:val="222222"/>
          <w:highlight w:val="white"/>
        </w:rPr>
        <w:t>26</w:t>
      </w:r>
      <w:r>
        <w:rPr>
          <w:color w:val="222222"/>
          <w:highlight w:val="white"/>
        </w:rPr>
        <w:t>(6), pp.1235-1258.</w:t>
      </w:r>
      <w:hyperlink r:id="rId34">
        <w:r>
          <w:rPr>
            <w:color w:val="1155CC"/>
            <w:u w:val="single"/>
          </w:rPr>
          <w:t>https://durham-repository.worktribe.com/OutputFile/1273954</w:t>
        </w:r>
      </w:hyperlink>
    </w:p>
    <w:p w14:paraId="4464DA86" w14:textId="77777777" w:rsidR="00FF7C4C" w:rsidRDefault="00FF7C4C" w:rsidP="00C516BF">
      <w:pPr>
        <w:tabs>
          <w:tab w:val="left" w:pos="1605"/>
        </w:tabs>
      </w:pPr>
      <w:r>
        <w:rPr>
          <w:color w:val="222222"/>
          <w:highlight w:val="white"/>
        </w:rPr>
        <w:t xml:space="preserve">Macro, S. and Ott, U.F. (2024). The evolution of the ability to effectively innovate in a transnational organization–A configurational analysis. </w:t>
      </w:r>
      <w:r>
        <w:rPr>
          <w:i/>
          <w:iCs/>
          <w:color w:val="222222"/>
          <w:highlight w:val="white"/>
        </w:rPr>
        <w:t>Journal of International Management</w:t>
      </w:r>
      <w:r>
        <w:rPr>
          <w:color w:val="222222"/>
          <w:highlight w:val="white"/>
        </w:rPr>
        <w:t xml:space="preserve">, </w:t>
      </w:r>
      <w:r>
        <w:rPr>
          <w:i/>
          <w:iCs/>
          <w:color w:val="222222"/>
          <w:highlight w:val="white"/>
        </w:rPr>
        <w:t>30</w:t>
      </w:r>
      <w:r>
        <w:rPr>
          <w:color w:val="222222"/>
          <w:highlight w:val="white"/>
        </w:rPr>
        <w:t>(6), p.101200.</w:t>
      </w:r>
      <w:hyperlink r:id="rId35">
        <w:r>
          <w:rPr>
            <w:color w:val="1155CC"/>
            <w:u w:val="single"/>
          </w:rPr>
          <w:t>https://www.sciencedirect.com/science/article/pii/S1075425324000814</w:t>
        </w:r>
      </w:hyperlink>
    </w:p>
    <w:p w14:paraId="6C201FEB" w14:textId="77777777" w:rsidR="00FF7C4C" w:rsidRDefault="00FF7C4C" w:rsidP="00C516BF">
      <w:pPr>
        <w:tabs>
          <w:tab w:val="left" w:pos="1605"/>
        </w:tabs>
        <w:spacing w:after="120"/>
      </w:pPr>
      <w:r>
        <w:rPr>
          <w:color w:val="222222"/>
          <w:highlight w:val="white"/>
        </w:rPr>
        <w:t xml:space="preserve">Mazi, I.M., </w:t>
      </w:r>
      <w:proofErr w:type="spellStart"/>
      <w:r>
        <w:rPr>
          <w:color w:val="222222"/>
          <w:highlight w:val="white"/>
        </w:rPr>
        <w:t>Onyeaka</w:t>
      </w:r>
      <w:proofErr w:type="spellEnd"/>
      <w:r>
        <w:rPr>
          <w:color w:val="222222"/>
          <w:highlight w:val="white"/>
        </w:rPr>
        <w:t xml:space="preserve">, H., </w:t>
      </w:r>
      <w:proofErr w:type="spellStart"/>
      <w:r>
        <w:rPr>
          <w:color w:val="222222"/>
          <w:highlight w:val="white"/>
        </w:rPr>
        <w:t>Akegbe</w:t>
      </w:r>
      <w:proofErr w:type="spellEnd"/>
      <w:r>
        <w:rPr>
          <w:color w:val="222222"/>
          <w:highlight w:val="white"/>
        </w:rPr>
        <w:t xml:space="preserve">, H., </w:t>
      </w:r>
      <w:proofErr w:type="spellStart"/>
      <w:r>
        <w:rPr>
          <w:color w:val="222222"/>
          <w:highlight w:val="white"/>
        </w:rPr>
        <w:t>Njoagwuani</w:t>
      </w:r>
      <w:proofErr w:type="spellEnd"/>
      <w:r>
        <w:rPr>
          <w:color w:val="222222"/>
          <w:highlight w:val="white"/>
        </w:rPr>
        <w:t xml:space="preserve">, E.I., </w:t>
      </w:r>
      <w:proofErr w:type="spellStart"/>
      <w:r>
        <w:rPr>
          <w:color w:val="222222"/>
          <w:highlight w:val="white"/>
        </w:rPr>
        <w:t>Ochulor</w:t>
      </w:r>
      <w:proofErr w:type="spellEnd"/>
      <w:r>
        <w:rPr>
          <w:color w:val="222222"/>
          <w:highlight w:val="white"/>
        </w:rPr>
        <w:t xml:space="preserve">, C.E., Oladunjoye, I.O., Omotosho, A.D., </w:t>
      </w:r>
      <w:proofErr w:type="spellStart"/>
      <w:r>
        <w:rPr>
          <w:color w:val="222222"/>
          <w:highlight w:val="white"/>
        </w:rPr>
        <w:t>Nwaiwu</w:t>
      </w:r>
      <w:proofErr w:type="spellEnd"/>
      <w:r>
        <w:rPr>
          <w:color w:val="222222"/>
          <w:highlight w:val="white"/>
        </w:rPr>
        <w:t xml:space="preserve">, O., </w:t>
      </w:r>
      <w:proofErr w:type="spellStart"/>
      <w:r>
        <w:rPr>
          <w:color w:val="222222"/>
          <w:highlight w:val="white"/>
        </w:rPr>
        <w:t>Tamasiga</w:t>
      </w:r>
      <w:proofErr w:type="spellEnd"/>
      <w:r>
        <w:rPr>
          <w:color w:val="222222"/>
          <w:highlight w:val="white"/>
        </w:rPr>
        <w:t xml:space="preserve">, P. and Odeyemi, O.A. (2023). Street vended foods in Nigeria: An analysis of the current state of affairs and the way forward. </w:t>
      </w:r>
      <w:r>
        <w:rPr>
          <w:i/>
          <w:iCs/>
          <w:color w:val="222222"/>
          <w:highlight w:val="white"/>
        </w:rPr>
        <w:t>Cogent Food &amp; Agriculture</w:t>
      </w:r>
      <w:r>
        <w:rPr>
          <w:color w:val="222222"/>
          <w:highlight w:val="white"/>
        </w:rPr>
        <w:t xml:space="preserve">, </w:t>
      </w:r>
      <w:r>
        <w:rPr>
          <w:i/>
          <w:iCs/>
          <w:color w:val="222222"/>
          <w:highlight w:val="white"/>
        </w:rPr>
        <w:t>9</w:t>
      </w:r>
      <w:r>
        <w:rPr>
          <w:color w:val="222222"/>
          <w:highlight w:val="white"/>
        </w:rPr>
        <w:t>(2), p.2266194.</w:t>
      </w:r>
      <w:hyperlink r:id="rId36">
        <w:r>
          <w:rPr>
            <w:color w:val="1155CC"/>
            <w:u w:val="single"/>
          </w:rPr>
          <w:t>https://www.tandfonline.com/doi/pdf/10.1080/23311932.2023.2266194</w:t>
        </w:r>
      </w:hyperlink>
    </w:p>
    <w:p w14:paraId="27756106" w14:textId="3B6F8DF9" w:rsidR="00FF7C4C" w:rsidRDefault="00FF7C4C" w:rsidP="00C516BF">
      <w:pPr>
        <w:tabs>
          <w:tab w:val="left" w:pos="1605"/>
        </w:tabs>
      </w:pPr>
      <w:r>
        <w:lastRenderedPageBreak/>
        <w:t xml:space="preserve">MCD (2025). MCD 2025 Annual Report.pdf </w:t>
      </w:r>
      <w:hyperlink r:id="rId37">
        <w:r>
          <w:rPr>
            <w:color w:val="1155CC"/>
            <w:u w:val="single"/>
          </w:rPr>
          <w:t>https://corporate.mcdonalds.com/content/dam/sites/corp/nfl/pdf/MCD%202025%20Annual%20Report.pdf</w:t>
        </w:r>
      </w:hyperlink>
      <w:r>
        <w:t>[Accessed 21 July 2026].</w:t>
      </w:r>
    </w:p>
    <w:p w14:paraId="5D17F753" w14:textId="77777777" w:rsidR="00FF7C4C" w:rsidRDefault="00FF7C4C" w:rsidP="00C516BF">
      <w:pPr>
        <w:tabs>
          <w:tab w:val="left" w:pos="1605"/>
        </w:tabs>
      </w:pPr>
      <w:r>
        <w:t xml:space="preserve">McDonald’s Corporation (2026). </w:t>
      </w:r>
      <w:r>
        <w:rPr>
          <w:i/>
          <w:iCs/>
        </w:rPr>
        <w:t>How we operate | McDonald’s international markets</w:t>
      </w:r>
      <w:r>
        <w:t xml:space="preserve">. [online] </w:t>
      </w:r>
      <w:r>
        <w:rPr>
          <w:i/>
          <w:iCs/>
        </w:rPr>
        <w:t>Mcdonalds.com</w:t>
      </w:r>
      <w:r>
        <w:t xml:space="preserve">. Available at: </w:t>
      </w:r>
      <w:hyperlink r:id="rId38">
        <w:r>
          <w:rPr>
            <w:color w:val="1155CC"/>
            <w:u w:val="single"/>
          </w:rPr>
          <w:t>https://corporate.mcdonalds.com/corpmcd/our-company/how-we-operate-internationally</w:t>
        </w:r>
      </w:hyperlink>
      <w:r>
        <w:t>[Accessed 21 July 2026].</w:t>
      </w:r>
    </w:p>
    <w:p w14:paraId="7B780450" w14:textId="77777777" w:rsidR="00FF7C4C" w:rsidRDefault="00FF7C4C" w:rsidP="00C516BF">
      <w:pPr>
        <w:tabs>
          <w:tab w:val="left" w:pos="1605"/>
        </w:tabs>
      </w:pPr>
      <w:r>
        <w:t xml:space="preserve">NAFDAC (2024). </w:t>
      </w:r>
      <w:proofErr w:type="spellStart"/>
      <w:r>
        <w:rPr>
          <w:i/>
          <w:iCs/>
        </w:rPr>
        <w:t>Nafdac</w:t>
      </w:r>
      <w:proofErr w:type="spellEnd"/>
      <w:r>
        <w:rPr>
          <w:i/>
          <w:iCs/>
        </w:rPr>
        <w:t xml:space="preserve"> laws</w:t>
      </w:r>
      <w:r>
        <w:t xml:space="preserve">. [online] </w:t>
      </w:r>
      <w:r>
        <w:rPr>
          <w:i/>
          <w:iCs/>
        </w:rPr>
        <w:t>NAFDAC</w:t>
      </w:r>
      <w:r>
        <w:t xml:space="preserve">. Available at: </w:t>
      </w:r>
      <w:hyperlink r:id="rId39">
        <w:r>
          <w:rPr>
            <w:color w:val="1155CC"/>
            <w:u w:val="single"/>
          </w:rPr>
          <w:t>https://nafdac.gov.ng/about-nafdac/nafdac-laws/</w:t>
        </w:r>
      </w:hyperlink>
      <w:r>
        <w:t xml:space="preserve"> [Accessed 21 July 2026].</w:t>
      </w:r>
    </w:p>
    <w:p w14:paraId="464A771C" w14:textId="77777777" w:rsidR="00FF7C4C" w:rsidRDefault="00FF7C4C" w:rsidP="00C516BF">
      <w:pPr>
        <w:tabs>
          <w:tab w:val="left" w:pos="1605"/>
        </w:tabs>
      </w:pPr>
      <w:proofErr w:type="spellStart"/>
      <w:r>
        <w:t>Onuah</w:t>
      </w:r>
      <w:proofErr w:type="spellEnd"/>
      <w:r>
        <w:t xml:space="preserve">, F. (2024). Nigeria secures $500 million world bank loan for electricity sector. </w:t>
      </w:r>
      <w:r>
        <w:rPr>
          <w:i/>
          <w:iCs/>
        </w:rPr>
        <w:t>Reuters</w:t>
      </w:r>
      <w:r>
        <w:t>. [online] 30 May. Available at:</w:t>
      </w:r>
      <w:hyperlink r:id="rId40">
        <w:r>
          <w:rPr>
            <w:color w:val="1155CC"/>
            <w:u w:val="single"/>
          </w:rPr>
          <w:t>https://www.reuters.com/world/africa/nigeria-secures-500-million-world-bank-loan-electricity-sector-2024-05-30</w:t>
        </w:r>
      </w:hyperlink>
      <w:r>
        <w:t>[Accessed 21 July 2026].</w:t>
      </w:r>
    </w:p>
    <w:p w14:paraId="31C8455D" w14:textId="77777777" w:rsidR="00FF7C4C" w:rsidRDefault="00FF7C4C" w:rsidP="00C516BF">
      <w:pPr>
        <w:tabs>
          <w:tab w:val="left" w:pos="1605"/>
        </w:tabs>
      </w:pPr>
      <w:r>
        <w:t xml:space="preserve">Peng, M.W. (2022). </w:t>
      </w:r>
      <w:r>
        <w:rPr>
          <w:i/>
          <w:iCs/>
        </w:rPr>
        <w:t>Global business.</w:t>
      </w:r>
      <w:r>
        <w:t xml:space="preserve"> 5th ed. S.L.: Cengage Learning.</w:t>
      </w:r>
      <w:hyperlink r:id="rId41">
        <w:r>
          <w:rPr>
            <w:color w:val="1155CC"/>
            <w:u w:val="single"/>
          </w:rPr>
          <w:t>https://studentebookhub.com/wp-content/uploads/2024/preview/9780357716403.pdf</w:t>
        </w:r>
      </w:hyperlink>
    </w:p>
    <w:p w14:paraId="6B19D29B" w14:textId="08234087" w:rsidR="00FF7C4C" w:rsidRDefault="00FF7C4C" w:rsidP="00C516BF">
      <w:pPr>
        <w:tabs>
          <w:tab w:val="left" w:pos="1605"/>
        </w:tabs>
        <w:spacing w:after="120"/>
      </w:pPr>
      <w:proofErr w:type="spellStart"/>
      <w:r>
        <w:rPr>
          <w:color w:val="222222"/>
          <w:highlight w:val="white"/>
        </w:rPr>
        <w:t>Pineli</w:t>
      </w:r>
      <w:proofErr w:type="spellEnd"/>
      <w:r>
        <w:rPr>
          <w:color w:val="222222"/>
          <w:highlight w:val="white"/>
        </w:rPr>
        <w:t xml:space="preserve">, A., Narula, R. and </w:t>
      </w:r>
      <w:proofErr w:type="spellStart"/>
      <w:r>
        <w:rPr>
          <w:color w:val="222222"/>
          <w:highlight w:val="white"/>
        </w:rPr>
        <w:t>Belderbos</w:t>
      </w:r>
      <w:proofErr w:type="spellEnd"/>
      <w:r>
        <w:rPr>
          <w:color w:val="222222"/>
          <w:highlight w:val="white"/>
        </w:rPr>
        <w:t xml:space="preserve">, R. (2021). FDI, multinationals and structural change in developing countries. In </w:t>
      </w:r>
      <w:r>
        <w:rPr>
          <w:i/>
          <w:iCs/>
          <w:color w:val="222222"/>
          <w:highlight w:val="white"/>
        </w:rPr>
        <w:t xml:space="preserve">New Perspectives on Structural </w:t>
      </w:r>
      <w:proofErr w:type="gramStart"/>
      <w:r>
        <w:rPr>
          <w:i/>
          <w:iCs/>
          <w:color w:val="222222"/>
          <w:highlight w:val="white"/>
        </w:rPr>
        <w:t>Change::</w:t>
      </w:r>
      <w:proofErr w:type="gramEnd"/>
      <w:r>
        <w:rPr>
          <w:i/>
          <w:iCs/>
          <w:color w:val="222222"/>
          <w:highlight w:val="white"/>
        </w:rPr>
        <w:t xml:space="preserve"> Causes and Consequences of Structural Change in the Global Economy</w:t>
      </w:r>
      <w:r>
        <w:rPr>
          <w:color w:val="222222"/>
          <w:highlight w:val="white"/>
        </w:rPr>
        <w:t xml:space="preserve"> (pp. 494-523). Oxford University Press.</w:t>
      </w:r>
      <w:r>
        <w:t xml:space="preserve"> </w:t>
      </w:r>
      <w:hyperlink r:id="rId42">
        <w:r>
          <w:rPr>
            <w:color w:val="1155CC"/>
            <w:u w:val="single"/>
          </w:rPr>
          <w:t>https://cris.maastrichtuniversity.nl/files/76965736/Belderbos_2021_FDI_multinationals_and_structural_change.pdf</w:t>
        </w:r>
      </w:hyperlink>
    </w:p>
    <w:p w14:paraId="58B16BA2" w14:textId="77777777" w:rsidR="00FF7C4C" w:rsidRDefault="00FF7C4C" w:rsidP="00C516BF">
      <w:pPr>
        <w:tabs>
          <w:tab w:val="left" w:pos="1605"/>
        </w:tabs>
      </w:pPr>
      <w:r>
        <w:t xml:space="preserve">SEC (2025). </w:t>
      </w:r>
      <w:r>
        <w:rPr>
          <w:i/>
          <w:iCs/>
        </w:rPr>
        <w:t>McDonald’s Corporation</w:t>
      </w:r>
      <w:r>
        <w:t xml:space="preserve">. [online] </w:t>
      </w:r>
      <w:r>
        <w:rPr>
          <w:i/>
          <w:iCs/>
        </w:rPr>
        <w:t>Sec.gov</w:t>
      </w:r>
      <w:r>
        <w:t xml:space="preserve">. Available at: </w:t>
      </w:r>
      <w:hyperlink r:id="rId43">
        <w:r>
          <w:rPr>
            <w:color w:val="1155CC"/>
            <w:u w:val="single"/>
          </w:rPr>
          <w:t>https://www.sec.gov/Archives/edgar/data/63908/000006390825000012/mcd-20241231.htm</w:t>
        </w:r>
      </w:hyperlink>
      <w:r>
        <w:t>[Accessed 21 July 2026].</w:t>
      </w:r>
    </w:p>
    <w:p w14:paraId="297B1246" w14:textId="77777777" w:rsidR="00FF7C4C" w:rsidRDefault="00FF7C4C" w:rsidP="00C516BF">
      <w:pPr>
        <w:tabs>
          <w:tab w:val="left" w:pos="1605"/>
        </w:tabs>
        <w:spacing w:after="120"/>
      </w:pPr>
      <w:r>
        <w:rPr>
          <w:color w:val="222222"/>
          <w:highlight w:val="white"/>
        </w:rPr>
        <w:t>Singh, A. and Sharma, U. (2024). DEFENDING TURF: FOR MARKETING STRATEGIES EMERGING MARKET COMPANIES.</w:t>
      </w:r>
      <w:r>
        <w:t xml:space="preserve"> </w:t>
      </w:r>
      <w:hyperlink r:id="rId44">
        <w:r>
          <w:rPr>
            <w:color w:val="1155CC"/>
            <w:u w:val="single"/>
          </w:rPr>
          <w:t>https://kronika.ac/wp-content/uploads/9-KKJ2887.pdf</w:t>
        </w:r>
      </w:hyperlink>
    </w:p>
    <w:p w14:paraId="7178DAE6" w14:textId="6BFFE11D" w:rsidR="00FF7C4C" w:rsidRPr="00FF7C4C" w:rsidRDefault="00FF7C4C" w:rsidP="00FF7C4C">
      <w:pPr>
        <w:tabs>
          <w:tab w:val="left" w:pos="1605"/>
        </w:tabs>
        <w:rPr>
          <w:lang w:val="en-US"/>
        </w:rPr>
      </w:pPr>
      <w:proofErr w:type="spellStart"/>
      <w:r w:rsidRPr="00FF7C4C">
        <w:rPr>
          <w:lang w:val="en-US"/>
        </w:rPr>
        <w:t>Taskan</w:t>
      </w:r>
      <w:proofErr w:type="spellEnd"/>
      <w:r w:rsidRPr="00FF7C4C">
        <w:rPr>
          <w:lang w:val="en-US"/>
        </w:rPr>
        <w:t xml:space="preserve">, B., </w:t>
      </w:r>
      <w:proofErr w:type="spellStart"/>
      <w:r w:rsidRPr="00FF7C4C">
        <w:rPr>
          <w:lang w:val="en-US"/>
        </w:rPr>
        <w:t>Junça</w:t>
      </w:r>
      <w:proofErr w:type="spellEnd"/>
      <w:r w:rsidRPr="00FF7C4C">
        <w:rPr>
          <w:lang w:val="en-US"/>
        </w:rPr>
        <w:t>-Silva, A. and Caetano, A.</w:t>
      </w:r>
      <w:r>
        <w:rPr>
          <w:lang w:val="en-US"/>
        </w:rPr>
        <w:t xml:space="preserve"> (</w:t>
      </w:r>
      <w:r w:rsidRPr="00FF7C4C">
        <w:rPr>
          <w:lang w:val="en-US"/>
        </w:rPr>
        <w:t>2022</w:t>
      </w:r>
      <w:r>
        <w:rPr>
          <w:lang w:val="en-US"/>
        </w:rPr>
        <w:t>)</w:t>
      </w:r>
      <w:r w:rsidRPr="00FF7C4C">
        <w:rPr>
          <w:lang w:val="en-US"/>
        </w:rPr>
        <w:t xml:space="preserve">. Clarifying the conceptual map of VUCA: a systematic review. </w:t>
      </w:r>
      <w:r w:rsidRPr="00FF7C4C">
        <w:rPr>
          <w:i/>
          <w:iCs/>
          <w:lang w:val="en-US"/>
        </w:rPr>
        <w:t>International Journal of Organizational Analysis</w:t>
      </w:r>
      <w:r w:rsidRPr="00FF7C4C">
        <w:rPr>
          <w:lang w:val="en-US"/>
        </w:rPr>
        <w:t xml:space="preserve">, </w:t>
      </w:r>
      <w:r w:rsidRPr="00FF7C4C">
        <w:rPr>
          <w:i/>
          <w:iCs/>
          <w:lang w:val="en-US"/>
        </w:rPr>
        <w:t>30</w:t>
      </w:r>
      <w:r w:rsidRPr="00FF7C4C">
        <w:rPr>
          <w:lang w:val="en-US"/>
        </w:rPr>
        <w:t xml:space="preserve">(7), </w:t>
      </w:r>
      <w:r w:rsidRPr="00FF7C4C">
        <w:rPr>
          <w:lang w:val="en-US"/>
        </w:rPr>
        <w:lastRenderedPageBreak/>
        <w:t xml:space="preserve">pp.196-217. </w:t>
      </w:r>
      <w:hyperlink r:id="rId45" w:history="1">
        <w:r w:rsidRPr="00FF7C4C">
          <w:rPr>
            <w:rStyle w:val="Hyperlink"/>
            <w:lang w:val="en-US"/>
          </w:rPr>
          <w:t>https://www.emerald.com/ijoa/article-pdf/30/7/196/2025762/ijoa-02-2022-3136.pdf</w:t>
        </w:r>
      </w:hyperlink>
    </w:p>
    <w:p w14:paraId="447290BB" w14:textId="4CECC5C4" w:rsidR="00FF7C4C" w:rsidRPr="00FF7C4C" w:rsidRDefault="00FF7C4C" w:rsidP="00FF7C4C">
      <w:pPr>
        <w:tabs>
          <w:tab w:val="left" w:pos="1605"/>
        </w:tabs>
        <w:rPr>
          <w:lang w:val="en-US"/>
        </w:rPr>
      </w:pPr>
      <w:r w:rsidRPr="00FF7C4C">
        <w:rPr>
          <w:lang w:val="en-US"/>
        </w:rPr>
        <w:t>Teece, D.J.</w:t>
      </w:r>
      <w:r>
        <w:rPr>
          <w:lang w:val="en-US"/>
        </w:rPr>
        <w:t xml:space="preserve"> (</w:t>
      </w:r>
      <w:r w:rsidRPr="00FF7C4C">
        <w:rPr>
          <w:lang w:val="en-US"/>
        </w:rPr>
        <w:t>2025</w:t>
      </w:r>
      <w:r>
        <w:rPr>
          <w:lang w:val="en-US"/>
        </w:rPr>
        <w:t>)</w:t>
      </w:r>
      <w:r w:rsidRPr="00FF7C4C">
        <w:rPr>
          <w:lang w:val="en-US"/>
        </w:rPr>
        <w:t xml:space="preserve">. The multinational enterprise, capabilities, and digitalization: governance and growth with world disorder. </w:t>
      </w:r>
      <w:r w:rsidRPr="00FF7C4C">
        <w:rPr>
          <w:i/>
          <w:iCs/>
          <w:lang w:val="en-US"/>
        </w:rPr>
        <w:t>Journal of International Business Studies</w:t>
      </w:r>
      <w:r w:rsidRPr="00FF7C4C">
        <w:rPr>
          <w:lang w:val="en-US"/>
        </w:rPr>
        <w:t xml:space="preserve">, </w:t>
      </w:r>
      <w:r w:rsidRPr="00FF7C4C">
        <w:rPr>
          <w:i/>
          <w:iCs/>
          <w:lang w:val="en-US"/>
        </w:rPr>
        <w:t>56</w:t>
      </w:r>
      <w:r w:rsidRPr="00FF7C4C">
        <w:rPr>
          <w:lang w:val="en-US"/>
        </w:rPr>
        <w:t>(1), pp.7-22.</w:t>
      </w:r>
      <w:hyperlink r:id="rId46" w:history="1">
        <w:r w:rsidRPr="00FF7C4C">
          <w:rPr>
            <w:rStyle w:val="Hyperlink"/>
            <w:lang w:val="en-US"/>
          </w:rPr>
          <w:t>https://link.springer.com/content/pdf/10.1057/s41267-024-00767-7.pdf</w:t>
        </w:r>
      </w:hyperlink>
    </w:p>
    <w:p w14:paraId="7A27346A" w14:textId="77777777" w:rsidR="00FF7C4C" w:rsidRDefault="00FF7C4C" w:rsidP="00C516BF">
      <w:pPr>
        <w:tabs>
          <w:tab w:val="left" w:pos="1605"/>
        </w:tabs>
      </w:pPr>
      <w:r>
        <w:t xml:space="preserve">The World Bank (2023). </w:t>
      </w:r>
      <w:r>
        <w:rPr>
          <w:i/>
          <w:iCs/>
        </w:rPr>
        <w:t>Nigeria | data</w:t>
      </w:r>
      <w:r>
        <w:t xml:space="preserve">. [online] </w:t>
      </w:r>
      <w:r>
        <w:rPr>
          <w:i/>
          <w:iCs/>
        </w:rPr>
        <w:t>Worldbank.org</w:t>
      </w:r>
      <w:r>
        <w:t xml:space="preserve">. Available at: </w:t>
      </w:r>
      <w:hyperlink r:id="rId47">
        <w:r>
          <w:rPr>
            <w:color w:val="1155CC"/>
            <w:u w:val="single"/>
          </w:rPr>
          <w:t>https://data.worldbank.org/country/nigeria</w:t>
        </w:r>
      </w:hyperlink>
      <w:r>
        <w:t>[Accessed 21 July 2026].</w:t>
      </w:r>
    </w:p>
    <w:p w14:paraId="4D12C895" w14:textId="77777777" w:rsidR="00FF7C4C" w:rsidRDefault="00FF7C4C" w:rsidP="00C516BF">
      <w:pPr>
        <w:tabs>
          <w:tab w:val="left" w:pos="1605"/>
        </w:tabs>
        <w:spacing w:after="120"/>
      </w:pPr>
      <w:r>
        <w:rPr>
          <w:color w:val="222222"/>
          <w:highlight w:val="white"/>
        </w:rPr>
        <w:t xml:space="preserve">USANI, N.E., EKE, C.U. and ONYIA, C.P. (2025). AMBIENT SERVICESCAPE CONDITIONS AND CUSTOMER PATRONAGE OF STREET FOOD VENDORS IN UYO METROPOLIS, NIGERIA. </w:t>
      </w:r>
      <w:r>
        <w:rPr>
          <w:i/>
          <w:iCs/>
          <w:color w:val="222222"/>
          <w:highlight w:val="white"/>
        </w:rPr>
        <w:t>International Journal of Business Economics and Management Science</w:t>
      </w:r>
      <w:r>
        <w:rPr>
          <w:color w:val="222222"/>
          <w:highlight w:val="white"/>
        </w:rPr>
        <w:t>.</w:t>
      </w:r>
      <w:r>
        <w:t xml:space="preserve"> </w:t>
      </w:r>
      <w:hyperlink r:id="rId48">
        <w:r>
          <w:rPr>
            <w:color w:val="1155CC"/>
            <w:u w:val="single"/>
          </w:rPr>
          <w:t>https://harvardpublications.com/hijbems/article/download/394/438</w:t>
        </w:r>
      </w:hyperlink>
    </w:p>
    <w:p w14:paraId="64A5E28E" w14:textId="77777777" w:rsidR="00FF7C4C" w:rsidRDefault="00FF7C4C" w:rsidP="00C516BF">
      <w:pPr>
        <w:tabs>
          <w:tab w:val="left" w:pos="1605"/>
        </w:tabs>
        <w:spacing w:after="120"/>
      </w:pPr>
      <w:r>
        <w:rPr>
          <w:color w:val="222222"/>
          <w:highlight w:val="white"/>
        </w:rPr>
        <w:t xml:space="preserve">Verbeke. A, (2021). </w:t>
      </w:r>
      <w:r>
        <w:rPr>
          <w:i/>
          <w:iCs/>
          <w:color w:val="222222"/>
          <w:highlight w:val="white"/>
        </w:rPr>
        <w:t>INTERNATIONAL BUSINESS STRATEGY: Rethinking the Foundations of Global Corporate Success</w:t>
      </w:r>
      <w:r>
        <w:rPr>
          <w:color w:val="222222"/>
          <w:highlight w:val="white"/>
        </w:rPr>
        <w:t>. CAMBRIDGE University Press.</w:t>
      </w:r>
      <w:hyperlink r:id="rId49">
        <w:r>
          <w:rPr>
            <w:color w:val="1155CC"/>
            <w:u w:val="single"/>
          </w:rPr>
          <w:t>https://api.pageplace.de/preview/DT0400.9780511460449_A23678451/preview-9780511460449_A23678451.pdf</w:t>
        </w:r>
      </w:hyperlink>
    </w:p>
    <w:p w14:paraId="4AF1470A" w14:textId="77777777" w:rsidR="00FF7C4C" w:rsidRDefault="00FF7C4C" w:rsidP="00C516BF">
      <w:pPr>
        <w:tabs>
          <w:tab w:val="left" w:pos="1605"/>
        </w:tabs>
      </w:pPr>
      <w:r>
        <w:t xml:space="preserve">WIPO (2023). </w:t>
      </w:r>
      <w:r>
        <w:rPr>
          <w:i/>
          <w:iCs/>
        </w:rPr>
        <w:t xml:space="preserve">WIPO lex, member profile, </w:t>
      </w:r>
      <w:proofErr w:type="spellStart"/>
      <w:r>
        <w:rPr>
          <w:i/>
          <w:iCs/>
        </w:rPr>
        <w:t>nigeria</w:t>
      </w:r>
      <w:proofErr w:type="spellEnd"/>
      <w:r>
        <w:t xml:space="preserve">. [online] WIPO. Available at: </w:t>
      </w:r>
      <w:hyperlink r:id="rId50">
        <w:r>
          <w:rPr>
            <w:color w:val="1155CC"/>
            <w:u w:val="single"/>
          </w:rPr>
          <w:t>https://www.wipo.int/wipolex/en/treaties/members/profile/ng?utm_source=chatgpt.com&amp;activecollection=laws&amp;collection=laws&amp;collection=treaties&amp;collection=judgments</w:t>
        </w:r>
      </w:hyperlink>
      <w:r>
        <w:t>[Accessed 21 July 2026].</w:t>
      </w:r>
    </w:p>
    <w:p w14:paraId="253F223A" w14:textId="77777777" w:rsidR="00FF7C4C" w:rsidRDefault="00FF7C4C" w:rsidP="00C516BF">
      <w:pPr>
        <w:tabs>
          <w:tab w:val="left" w:pos="1605"/>
        </w:tabs>
      </w:pPr>
      <w:r>
        <w:t xml:space="preserve">World Bank, Group. (2024). </w:t>
      </w:r>
      <w:r>
        <w:rPr>
          <w:i/>
          <w:iCs/>
        </w:rPr>
        <w:t>Staying the course on reforms: Progress amidst challenges</w:t>
      </w:r>
      <w:r>
        <w:t xml:space="preserve">. [online] </w:t>
      </w:r>
      <w:r>
        <w:rPr>
          <w:i/>
          <w:iCs/>
        </w:rPr>
        <w:t>World Bank</w:t>
      </w:r>
      <w:r>
        <w:t xml:space="preserve">. World Bank Group. Available at: </w:t>
      </w:r>
      <w:hyperlink r:id="rId51">
        <w:r>
          <w:rPr>
            <w:color w:val="1155CC"/>
            <w:u w:val="single"/>
          </w:rPr>
          <w:t>https://www.worldbank.org/en/news/press-release/2024/10/17/nigeria-staying-the-course-on-reforms-progress-amidst-challenges</w:t>
        </w:r>
      </w:hyperlink>
      <w:r>
        <w:t>[Accessed 21 July 2026].</w:t>
      </w:r>
    </w:p>
    <w:p w14:paraId="0210CB83" w14:textId="77777777" w:rsidR="00FF7C4C" w:rsidRDefault="00FF7C4C" w:rsidP="00C516BF">
      <w:pPr>
        <w:tabs>
          <w:tab w:val="left" w:pos="1605"/>
        </w:tabs>
      </w:pPr>
      <w:r>
        <w:t xml:space="preserve">World Bank. (2024). </w:t>
      </w:r>
      <w:r>
        <w:rPr>
          <w:i/>
          <w:iCs/>
        </w:rPr>
        <w:t xml:space="preserve">Supporting </w:t>
      </w:r>
      <w:proofErr w:type="spellStart"/>
      <w:r>
        <w:rPr>
          <w:i/>
          <w:iCs/>
        </w:rPr>
        <w:t>nigeria’s</w:t>
      </w:r>
      <w:proofErr w:type="spellEnd"/>
      <w:r>
        <w:rPr>
          <w:i/>
          <w:iCs/>
        </w:rPr>
        <w:t xml:space="preserve"> homegrown reforms: New world bank financing for inclusive growth and revenue diversification</w:t>
      </w:r>
      <w:r>
        <w:t xml:space="preserve">. [online] </w:t>
      </w:r>
      <w:r>
        <w:rPr>
          <w:i/>
          <w:iCs/>
        </w:rPr>
        <w:t>World Bank</w:t>
      </w:r>
      <w:r>
        <w:t xml:space="preserve">. World Bank Group. Available at: </w:t>
      </w:r>
      <w:hyperlink r:id="rId52">
        <w:r>
          <w:rPr>
            <w:color w:val="1155CC"/>
            <w:u w:val="single"/>
          </w:rPr>
          <w:t>https://www.worldbank.org/en/news/press-release/2024/06/13/supporting-nigeria-homegrown-reforms-new-world-bank-financing-for-inclusive-growth-and-revenue-diversification</w:t>
        </w:r>
      </w:hyperlink>
      <w:r>
        <w:t>[Accessed 21 July 2026].</w:t>
      </w:r>
    </w:p>
    <w:sectPr w:rsidR="00FF7C4C" w:rsidSect="00D70309">
      <w:footerReference w:type="default" r:id="rId53"/>
      <w:pgSz w:w="11909" w:h="16834"/>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1ECF4" w14:textId="77777777" w:rsidR="00976134" w:rsidRDefault="00976134">
      <w:pPr>
        <w:spacing w:before="0" w:after="0" w:line="240" w:lineRule="auto"/>
      </w:pPr>
      <w:r>
        <w:separator/>
      </w:r>
    </w:p>
  </w:endnote>
  <w:endnote w:type="continuationSeparator" w:id="0">
    <w:p w14:paraId="58AA4F97" w14:textId="77777777" w:rsidR="00976134" w:rsidRDefault="0097613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4D491051-6292-43AC-838A-1947289F85A1}"/>
  </w:font>
  <w:font w:name="Calibri">
    <w:panose1 w:val="020F0502020204030204"/>
    <w:charset w:val="00"/>
    <w:family w:val="swiss"/>
    <w:pitch w:val="variable"/>
    <w:sig w:usb0="E4002EFF" w:usb1="C000247B" w:usb2="00000009" w:usb3="00000000" w:csb0="000001FF" w:csb1="00000000"/>
    <w:embedRegular r:id="rId2" w:fontKey="{F51D5FEC-BF25-4E8C-90E1-85996708D80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B02DE" w14:textId="77777777" w:rsidR="005A42FF" w:rsidRDefault="00976134">
    <w:pPr>
      <w:pBdr>
        <w:top w:val="nil"/>
        <w:left w:val="nil"/>
        <w:bottom w:val="nil"/>
        <w:right w:val="nil"/>
        <w:between w:val="nil"/>
      </w:pBdr>
      <w:tabs>
        <w:tab w:val="center" w:pos="4680"/>
        <w:tab w:val="right" w:pos="9360"/>
      </w:tabs>
      <w:spacing w:before="0" w:after="0" w:line="240" w:lineRule="auto"/>
      <w:jc w:val="right"/>
      <w:rPr>
        <w:color w:val="000000"/>
      </w:rPr>
    </w:pPr>
    <w:r>
      <w:rPr>
        <w:color w:val="000000"/>
      </w:rPr>
      <w:fldChar w:fldCharType="begin"/>
    </w:r>
    <w:r>
      <w:rPr>
        <w:color w:val="000000"/>
      </w:rPr>
      <w:instrText>PAGE</w:instrText>
    </w:r>
    <w:r>
      <w:rPr>
        <w:color w:val="000000"/>
      </w:rPr>
      <w:fldChar w:fldCharType="separate"/>
    </w:r>
    <w:r w:rsidR="00D70309">
      <w:rPr>
        <w:noProof/>
        <w:color w:val="000000"/>
      </w:rPr>
      <w:t>1</w:t>
    </w:r>
    <w:r>
      <w:rPr>
        <w:color w:val="000000"/>
      </w:rPr>
      <w:fldChar w:fldCharType="end"/>
    </w:r>
  </w:p>
  <w:p w14:paraId="6529AA41" w14:textId="77777777" w:rsidR="005A42FF" w:rsidRDefault="005A42FF">
    <w:pPr>
      <w:pBdr>
        <w:top w:val="nil"/>
        <w:left w:val="nil"/>
        <w:bottom w:val="nil"/>
        <w:right w:val="nil"/>
        <w:between w:val="nil"/>
      </w:pBdr>
      <w:tabs>
        <w:tab w:val="center" w:pos="4680"/>
        <w:tab w:val="right" w:pos="9360"/>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E4323" w14:textId="77777777" w:rsidR="00976134" w:rsidRDefault="00976134">
      <w:pPr>
        <w:spacing w:before="0" w:after="0" w:line="240" w:lineRule="auto"/>
      </w:pPr>
      <w:r>
        <w:separator/>
      </w:r>
    </w:p>
  </w:footnote>
  <w:footnote w:type="continuationSeparator" w:id="0">
    <w:p w14:paraId="70388B68" w14:textId="77777777" w:rsidR="00976134" w:rsidRDefault="00976134">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42FF"/>
    <w:rsid w:val="002B508A"/>
    <w:rsid w:val="00416FE5"/>
    <w:rsid w:val="0047368E"/>
    <w:rsid w:val="005A42FF"/>
    <w:rsid w:val="0077070B"/>
    <w:rsid w:val="007C2D07"/>
    <w:rsid w:val="00976134"/>
    <w:rsid w:val="00A36B3D"/>
    <w:rsid w:val="00C45337"/>
    <w:rsid w:val="00C516BF"/>
    <w:rsid w:val="00D70309"/>
    <w:rsid w:val="00EC0C3F"/>
    <w:rsid w:val="00FF7C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795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US"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spacing w:after="80"/>
      <w:outlineLvl w:val="1"/>
    </w:pPr>
    <w:rPr>
      <w:b/>
      <w:bCs/>
      <w:sz w:val="26"/>
      <w:szCs w:val="26"/>
    </w:rPr>
  </w:style>
  <w:style w:type="paragraph" w:styleId="Heading3">
    <w:name w:val="heading 3"/>
    <w:basedOn w:val="Normal"/>
    <w:next w:val="Normal"/>
    <w:uiPriority w:val="9"/>
    <w:unhideWhenUsed/>
    <w:qFormat/>
    <w:pPr>
      <w:keepNext/>
      <w:keepLines/>
      <w:spacing w:before="280" w:after="80"/>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rPr>
  </w:style>
  <w:style w:type="paragraph" w:styleId="Heading6">
    <w:name w:val="heading 6"/>
    <w:basedOn w:val="Normal"/>
    <w:next w:val="Normal"/>
    <w:uiPriority w:val="9"/>
    <w:semiHidden/>
    <w:unhideWhenUsed/>
    <w:qFormat/>
    <w:pPr>
      <w:keepNext/>
      <w:keepLines/>
      <w:spacing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2B508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B508A"/>
  </w:style>
  <w:style w:type="paragraph" w:styleId="Footer">
    <w:name w:val="footer"/>
    <w:basedOn w:val="Normal"/>
    <w:link w:val="FooterChar"/>
    <w:uiPriority w:val="99"/>
    <w:unhideWhenUsed/>
    <w:rsid w:val="002B508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B508A"/>
  </w:style>
  <w:style w:type="paragraph" w:styleId="TOC1">
    <w:name w:val="toc 1"/>
    <w:basedOn w:val="Normal"/>
    <w:next w:val="Normal"/>
    <w:autoRedefine/>
    <w:uiPriority w:val="39"/>
    <w:unhideWhenUsed/>
    <w:rsid w:val="00C516BF"/>
    <w:pPr>
      <w:tabs>
        <w:tab w:val="right" w:leader="dot" w:pos="9019"/>
      </w:tabs>
      <w:spacing w:after="100"/>
    </w:pPr>
  </w:style>
  <w:style w:type="paragraph" w:styleId="TOC2">
    <w:name w:val="toc 2"/>
    <w:basedOn w:val="Normal"/>
    <w:next w:val="Normal"/>
    <w:autoRedefine/>
    <w:uiPriority w:val="39"/>
    <w:unhideWhenUsed/>
    <w:rsid w:val="00C516BF"/>
    <w:pPr>
      <w:spacing w:after="100"/>
      <w:ind w:left="240"/>
    </w:pPr>
  </w:style>
  <w:style w:type="paragraph" w:styleId="TOC3">
    <w:name w:val="toc 3"/>
    <w:basedOn w:val="Normal"/>
    <w:next w:val="Normal"/>
    <w:autoRedefine/>
    <w:uiPriority w:val="39"/>
    <w:unhideWhenUsed/>
    <w:rsid w:val="00C516BF"/>
    <w:pPr>
      <w:spacing w:after="100"/>
      <w:ind w:left="480"/>
    </w:pPr>
  </w:style>
  <w:style w:type="character" w:styleId="Hyperlink">
    <w:name w:val="Hyperlink"/>
    <w:basedOn w:val="DefaultParagraphFont"/>
    <w:uiPriority w:val="99"/>
    <w:unhideWhenUsed/>
    <w:rsid w:val="00C516BF"/>
    <w:rPr>
      <w:color w:val="0000FF" w:themeColor="hyperlink"/>
      <w:u w:val="single"/>
    </w:rPr>
  </w:style>
  <w:style w:type="character" w:styleId="UnresolvedMention">
    <w:name w:val="Unresolved Mention"/>
    <w:basedOn w:val="DefaultParagraphFont"/>
    <w:uiPriority w:val="99"/>
    <w:semiHidden/>
    <w:unhideWhenUsed/>
    <w:rsid w:val="00FF7C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www.sciencedirect.com/science/article/pii/S1075425321000314" TargetMode="External"/><Relationship Id="rId26" Type="http://schemas.openxmlformats.org/officeDocument/2006/relationships/hyperlink" Target="https://freedomhouse.org/country/nigeria/freedom-world/2024" TargetMode="External"/><Relationship Id="rId39" Type="http://schemas.openxmlformats.org/officeDocument/2006/relationships/hyperlink" Target="https://nafdac.gov.ng/about-nafdac/nafdac-laws/" TargetMode="External"/><Relationship Id="rId21" Type="http://schemas.openxmlformats.org/officeDocument/2006/relationships/hyperlink" Target="https://www.tsw.co.uk/blog/leadership-and-management/gibbs-reflective-cycle/" TargetMode="External"/><Relationship Id="rId34" Type="http://schemas.openxmlformats.org/officeDocument/2006/relationships/hyperlink" Target="https://durham-repository.worktribe.com/OutputFile/1273954" TargetMode="External"/><Relationship Id="rId42" Type="http://schemas.openxmlformats.org/officeDocument/2006/relationships/hyperlink" Target="https://cris.maastrichtuniversity.nl/files/76965736/Belderbos_2021_FDI_multinationals_and_structural_change.pdf" TargetMode="External"/><Relationship Id="rId47" Type="http://schemas.openxmlformats.org/officeDocument/2006/relationships/hyperlink" Target="https://data.worldbank.org/country/nigeria" TargetMode="External"/><Relationship Id="rId50" Type="http://schemas.openxmlformats.org/officeDocument/2006/relationships/hyperlink" Target="https://www.wipo.int/wipolex/en/treaties/members/profile/ng?utm_source=chatgpt.com&amp;activecollection=laws&amp;collection=laws&amp;collection=treaties&amp;collection=judgments" TargetMode="External"/><Relationship Id="rId55"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https://www.sciencedirect.com/science/article/pii/S0148296323003600" TargetMode="External"/><Relationship Id="rId29" Type="http://schemas.openxmlformats.org/officeDocument/2006/relationships/hyperlink" Target="https://doi.org/10.3390/su141710711" TargetMode="External"/><Relationship Id="rId11" Type="http://schemas.openxmlformats.org/officeDocument/2006/relationships/image" Target="media/image6.png"/><Relationship Id="rId24" Type="http://schemas.openxmlformats.org/officeDocument/2006/relationships/hyperlink" Target="https://www.researchgate.net/publication/331075347_Multinational_Corporations_and_Their_Effects_on_Nigerian_Economy" TargetMode="External"/><Relationship Id="rId32" Type="http://schemas.openxmlformats.org/officeDocument/2006/relationships/hyperlink" Target="https://arxiv.org/abs/2605.05987?utm_source=chatgpt.com" TargetMode="External"/><Relationship Id="rId37" Type="http://schemas.openxmlformats.org/officeDocument/2006/relationships/hyperlink" Target="https://corporate.mcdonalds.com/content/dam/sites/corp/nfl/pdf/MCD%202025%20Annual%20Report.pdf" TargetMode="External"/><Relationship Id="rId40" Type="http://schemas.openxmlformats.org/officeDocument/2006/relationships/hyperlink" Target="https://www.reuters.com/world/africa/nigeria-secures-500-million-world-bank-loan-electricity-sector-2024-05-30/?utm_source=chatgpt.com" TargetMode="External"/><Relationship Id="rId45" Type="http://schemas.openxmlformats.org/officeDocument/2006/relationships/hyperlink" Target="https://www.emerald.com/ijoa/article-pdf/30/7/196/2025762/ijoa-02-2022-3136.pdf" TargetMode="External"/><Relationship Id="rId53"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5.png"/><Relationship Id="rId19" Type="http://schemas.openxmlformats.org/officeDocument/2006/relationships/hyperlink" Target="https://corporatefinanceinstitute.com/resources/management/eclectic-paradigm/" TargetMode="External"/><Relationship Id="rId31" Type="http://schemas.openxmlformats.org/officeDocument/2006/relationships/hyperlink" Target="https://www.ebrjournal.net/cgi/viewcontent.cgi?article=1294&amp;context=home" TargetMode="External"/><Relationship Id="rId44" Type="http://schemas.openxmlformats.org/officeDocument/2006/relationships/hyperlink" Target="https://kronika.ac/wp-content/uploads/9-KKJ2887.pdf" TargetMode="External"/><Relationship Id="rId52" Type="http://schemas.openxmlformats.org/officeDocument/2006/relationships/hyperlink" Target="https://www.worldbank.org/en/news/press-release/2024/06/13/supporting-nigeria-homegrown-reforms-new-world-bank-financing-for-inclusive-growth-and-revenue-diversification"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journals.plos.org/plosone/article/file?id=10.1371/journal.pone.0288499&amp;type=printable" TargetMode="External"/><Relationship Id="rId22" Type="http://schemas.openxmlformats.org/officeDocument/2006/relationships/hyperlink" Target="https://api.pageplace.de/preview/DT0400.9781292403397_A42820253/preview-9781292403397_A42820253.pdf" TargetMode="External"/><Relationship Id="rId27" Type="http://schemas.openxmlformats.org/officeDocument/2006/relationships/hyperlink" Target="https://bura.brunel.ac.uk/bitstream/2438/25500/1/FullText.pdf" TargetMode="External"/><Relationship Id="rId30" Type="http://schemas.openxmlformats.org/officeDocument/2006/relationships/hyperlink" Target="https://investmentpolicy.unctad.org/investment-laws/laws/234/nigeria-nigerian-investment-promotion-commission-act" TargetMode="External"/><Relationship Id="rId35" Type="http://schemas.openxmlformats.org/officeDocument/2006/relationships/hyperlink" Target="https://www.sciencedirect.com/science/article/pii/S1075425324000814" TargetMode="External"/><Relationship Id="rId43" Type="http://schemas.openxmlformats.org/officeDocument/2006/relationships/hyperlink" Target="https://www.sec.gov/Archives/edgar/data/63908/000006390825000012/mcd-20241231.htm" TargetMode="External"/><Relationship Id="rId48" Type="http://schemas.openxmlformats.org/officeDocument/2006/relationships/hyperlink" Target="https://harvardpublications.com/hijbems/article/download/394/438" TargetMode="External"/><Relationship Id="rId8" Type="http://schemas.openxmlformats.org/officeDocument/2006/relationships/image" Target="media/image3.png"/><Relationship Id="rId51" Type="http://schemas.openxmlformats.org/officeDocument/2006/relationships/hyperlink" Target="https://www.worldbank.org/en/news/press-release/2024/10/17/nigeria-staying-the-course-on-reforms-progress-amidst-challenges" TargetMode="External"/><Relationship Id="rId3" Type="http://schemas.openxmlformats.org/officeDocument/2006/relationships/webSettings" Target="webSettings.xml"/><Relationship Id="rId12" Type="http://schemas.openxmlformats.org/officeDocument/2006/relationships/image" Target="media/image7.jpg"/><Relationship Id="rId17" Type="http://schemas.openxmlformats.org/officeDocument/2006/relationships/hyperlink" Target="https://www.sciencedirect.com/science/article/pii/S0148296321003118?utm_source=chatgpt.com" TargetMode="External"/><Relationship Id="rId25" Type="http://schemas.openxmlformats.org/officeDocument/2006/relationships/hyperlink" Target="https://www.cambridge.org/core/services/aop-cambridge-core/content/view/1EEC73EDB023C90B123F07D827586FF7/S1740877600001285a.pdf/div-class-title-the-internationalization-of-chinese-family-enterprises-and-dunningandapos-s-eclectic-mne-paradigm-div.pdf?utm_source=chatgpt.com" TargetMode="External"/><Relationship Id="rId33" Type="http://schemas.openxmlformats.org/officeDocument/2006/relationships/hyperlink" Target="https://doi.org/10.3390/jrfm14100500" TargetMode="External"/><Relationship Id="rId38" Type="http://schemas.openxmlformats.org/officeDocument/2006/relationships/hyperlink" Target="https://corporate.mcdonalds.com/corpmcd/our-company/how-we-operate-internationally" TargetMode="External"/><Relationship Id="rId46" Type="http://schemas.openxmlformats.org/officeDocument/2006/relationships/hyperlink" Target="https://link.springer.com/content/pdf/10.1057/s41267-024-00767-7.pdf" TargetMode="External"/><Relationship Id="rId20" Type="http://schemas.openxmlformats.org/officeDocument/2006/relationships/hyperlink" Target="https://www.tsw.co.uk/blog/leadership-and-management/gibbs-reflective-cycle/" TargetMode="External"/><Relationship Id="rId41" Type="http://schemas.openxmlformats.org/officeDocument/2006/relationships/hyperlink" Target="https://studentebookhub.com/wp-content/uploads/2024/preview/9780357716403.pdf" TargetMode="External"/><Relationship Id="rId54"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hyperlink" Target="https://link.springer.com/content/pdf/10.1057/s41267-021-00426-1.pdf" TargetMode="External"/><Relationship Id="rId23" Type="http://schemas.openxmlformats.org/officeDocument/2006/relationships/hyperlink" Target="https://link.springer.com/article/10.1057/s41267-022-00543-5?utm_source=chatgpt.com" TargetMode="External"/><Relationship Id="rId28" Type="http://schemas.openxmlformats.org/officeDocument/2006/relationships/hyperlink" Target="https://doi.org/10.1016/j.ibusrev.2024.102278" TargetMode="External"/><Relationship Id="rId36" Type="http://schemas.openxmlformats.org/officeDocument/2006/relationships/hyperlink" Target="https://www.tandfonline.com/doi/pdf/10.1080/23311932.2023.2266194" TargetMode="External"/><Relationship Id="rId49" Type="http://schemas.openxmlformats.org/officeDocument/2006/relationships/hyperlink" Target="https://api.pageplace.de/preview/DT0400.9780511460449_A23678451/preview-9780511460449_A23678451.pdf"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29</Pages>
  <Words>8174</Words>
  <Characters>46594</Characters>
  <Application>Microsoft Office Word</Application>
  <DocSecurity>0</DocSecurity>
  <Lines>388</Lines>
  <Paragraphs>109</Paragraphs>
  <ScaleCrop>false</ScaleCrop>
  <Company/>
  <LinksUpToDate>false</LinksUpToDate>
  <CharactersWithSpaces>54659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2026-08-11T18:03:00Z</dcterms:created>
  <dcterms:modified xsi:type="dcterms:W3CDTF">2026-08-13T10:53:00Z</dcterms:modified>
</cp:coreProperties>
</file>