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B5790" w:rsidP="00777D59" w:rsidRDefault="00CB5790" w14:paraId="00000001" w14:textId="77777777">
      <w:pPr>
        <w:spacing w:line="360" w:lineRule="auto"/>
        <w:jc w:val="both"/>
        <w:rPr>
          <w:rFonts w:ascii="Times New Roman" w:hAnsi="Times New Roman" w:eastAsia="Times New Roman" w:cs="Times New Roman"/>
          <w:b/>
          <w:sz w:val="32"/>
          <w:szCs w:val="32"/>
        </w:rPr>
      </w:pPr>
      <w:bookmarkStart w:name="_GoBack" w:id="0"/>
      <w:bookmarkEnd w:id="0"/>
    </w:p>
    <w:p w:rsidR="00CB5790" w:rsidP="00777D59" w:rsidRDefault="00CB5790" w14:paraId="00000002" w14:textId="77777777">
      <w:pPr>
        <w:spacing w:line="360" w:lineRule="auto"/>
        <w:jc w:val="both"/>
        <w:rPr>
          <w:rFonts w:ascii="Times New Roman" w:hAnsi="Times New Roman" w:eastAsia="Times New Roman" w:cs="Times New Roman"/>
          <w:b/>
          <w:sz w:val="32"/>
          <w:szCs w:val="32"/>
        </w:rPr>
      </w:pPr>
    </w:p>
    <w:p w:rsidR="00CB5790" w:rsidP="00777D59" w:rsidRDefault="00CB5790" w14:paraId="00000003" w14:textId="77777777">
      <w:pPr>
        <w:spacing w:line="360" w:lineRule="auto"/>
        <w:jc w:val="both"/>
        <w:rPr>
          <w:rFonts w:ascii="Times New Roman" w:hAnsi="Times New Roman" w:eastAsia="Times New Roman" w:cs="Times New Roman"/>
          <w:b/>
          <w:sz w:val="32"/>
          <w:szCs w:val="32"/>
        </w:rPr>
      </w:pPr>
    </w:p>
    <w:p w:rsidR="00CB5790" w:rsidP="00777D59" w:rsidRDefault="00CB5790" w14:paraId="00000004" w14:textId="77777777">
      <w:pPr>
        <w:spacing w:line="360" w:lineRule="auto"/>
        <w:jc w:val="both"/>
        <w:rPr>
          <w:rFonts w:ascii="Times New Roman" w:hAnsi="Times New Roman" w:eastAsia="Times New Roman" w:cs="Times New Roman"/>
          <w:b/>
          <w:sz w:val="32"/>
          <w:szCs w:val="32"/>
        </w:rPr>
      </w:pPr>
    </w:p>
    <w:p w:rsidR="00CB5790" w:rsidP="00777D59" w:rsidRDefault="00CB5790" w14:paraId="00000005" w14:textId="77777777">
      <w:pPr>
        <w:spacing w:line="360" w:lineRule="auto"/>
        <w:jc w:val="both"/>
        <w:rPr>
          <w:rFonts w:ascii="Times New Roman" w:hAnsi="Times New Roman" w:eastAsia="Times New Roman" w:cs="Times New Roman"/>
          <w:b/>
          <w:sz w:val="32"/>
          <w:szCs w:val="32"/>
        </w:rPr>
      </w:pPr>
    </w:p>
    <w:p w:rsidR="00CB5790" w:rsidP="00777D59" w:rsidRDefault="00CB5790" w14:paraId="00000006" w14:textId="77777777">
      <w:pPr>
        <w:spacing w:line="360" w:lineRule="auto"/>
        <w:jc w:val="both"/>
        <w:rPr>
          <w:rFonts w:ascii="Times New Roman" w:hAnsi="Times New Roman" w:eastAsia="Times New Roman" w:cs="Times New Roman"/>
          <w:b/>
          <w:sz w:val="32"/>
          <w:szCs w:val="32"/>
        </w:rPr>
      </w:pPr>
    </w:p>
    <w:p w:rsidR="00CB5790" w:rsidP="00777D59" w:rsidRDefault="00CB5790" w14:paraId="00000007" w14:textId="77777777">
      <w:pPr>
        <w:spacing w:line="360" w:lineRule="auto"/>
        <w:jc w:val="both"/>
        <w:rPr>
          <w:rFonts w:ascii="Times New Roman" w:hAnsi="Times New Roman" w:eastAsia="Times New Roman" w:cs="Times New Roman"/>
          <w:b/>
          <w:sz w:val="32"/>
          <w:szCs w:val="32"/>
        </w:rPr>
      </w:pPr>
    </w:p>
    <w:p w:rsidR="00CB5790" w:rsidP="00777D59" w:rsidRDefault="00CB5790" w14:paraId="00000008" w14:textId="77777777">
      <w:pPr>
        <w:spacing w:line="360" w:lineRule="auto"/>
        <w:jc w:val="both"/>
        <w:rPr>
          <w:rFonts w:ascii="Times New Roman" w:hAnsi="Times New Roman" w:eastAsia="Times New Roman" w:cs="Times New Roman"/>
          <w:b/>
          <w:sz w:val="32"/>
          <w:szCs w:val="32"/>
        </w:rPr>
      </w:pPr>
    </w:p>
    <w:p w:rsidR="00CB5790" w:rsidP="00777D59" w:rsidRDefault="00CB5790" w14:paraId="00000009" w14:textId="77777777">
      <w:pPr>
        <w:spacing w:line="360" w:lineRule="auto"/>
        <w:jc w:val="both"/>
        <w:rPr>
          <w:rFonts w:ascii="Times New Roman" w:hAnsi="Times New Roman" w:eastAsia="Times New Roman" w:cs="Times New Roman"/>
          <w:b/>
          <w:sz w:val="32"/>
          <w:szCs w:val="32"/>
        </w:rPr>
      </w:pPr>
    </w:p>
    <w:p w:rsidR="00CB5790" w:rsidP="00777D59" w:rsidRDefault="00CB5790" w14:paraId="0000000A" w14:textId="77777777">
      <w:pPr>
        <w:spacing w:line="360" w:lineRule="auto"/>
        <w:jc w:val="both"/>
        <w:rPr>
          <w:rFonts w:ascii="Times New Roman" w:hAnsi="Times New Roman" w:eastAsia="Times New Roman" w:cs="Times New Roman"/>
          <w:b/>
          <w:sz w:val="32"/>
          <w:szCs w:val="32"/>
        </w:rPr>
      </w:pPr>
    </w:p>
    <w:p w:rsidR="00CB5790" w:rsidP="00777D59" w:rsidRDefault="00745C6C" w14:paraId="0000000B" w14:textId="1C224ADE">
      <w:pPr>
        <w:spacing w:line="360" w:lineRule="auto"/>
        <w:jc w:val="center"/>
        <w:rPr>
          <w:rFonts w:ascii="Times New Roman" w:hAnsi="Times New Roman" w:eastAsia="Times New Roman" w:cs="Times New Roman"/>
          <w:b/>
          <w:sz w:val="32"/>
          <w:szCs w:val="32"/>
        </w:rPr>
      </w:pPr>
      <w:r w:rsidRPr="2E50B136" w:rsidR="00745C6C">
        <w:rPr>
          <w:rFonts w:ascii="Times New Roman" w:hAnsi="Times New Roman" w:eastAsia="Times New Roman" w:cs="Times New Roman"/>
          <w:b w:val="1"/>
          <w:bCs w:val="1"/>
          <w:sz w:val="32"/>
          <w:szCs w:val="32"/>
        </w:rPr>
        <w:t>PROFESSIONAL AND CAREER DEVELOPMENT</w:t>
      </w:r>
    </w:p>
    <w:p w:rsidR="0434035B" w:rsidP="2E50B136" w:rsidRDefault="0434035B" w14:paraId="7D2C8A6B" w14:textId="3C0FD1BD">
      <w:pPr>
        <w:pStyle w:val="Normal"/>
        <w:spacing w:line="360" w:lineRule="auto"/>
        <w:jc w:val="center"/>
        <w:rPr>
          <w:rFonts w:ascii="Times New Roman" w:hAnsi="Times New Roman" w:eastAsia="Times New Roman" w:cs="Times New Roman"/>
          <w:b w:val="1"/>
          <w:bCs w:val="1"/>
          <w:sz w:val="32"/>
          <w:szCs w:val="32"/>
        </w:rPr>
      </w:pPr>
      <w:r w:rsidRPr="2E50B136" w:rsidR="0434035B">
        <w:rPr>
          <w:rFonts w:ascii="Times New Roman" w:hAnsi="Times New Roman" w:eastAsia="Times New Roman" w:cs="Times New Roman"/>
          <w:b w:val="1"/>
          <w:bCs w:val="1"/>
          <w:sz w:val="32"/>
          <w:szCs w:val="32"/>
        </w:rPr>
        <w:t>Student Name                                  Addis Gebresilasie</w:t>
      </w:r>
    </w:p>
    <w:p w:rsidR="0434035B" w:rsidP="2E50B136" w:rsidRDefault="0434035B" w14:paraId="7BA61607" w14:textId="5D32942B">
      <w:pPr>
        <w:pStyle w:val="Normal"/>
        <w:spacing w:line="360" w:lineRule="auto"/>
        <w:jc w:val="center"/>
        <w:rPr>
          <w:rFonts w:ascii="Times New Roman" w:hAnsi="Times New Roman" w:eastAsia="Times New Roman" w:cs="Times New Roman"/>
          <w:b w:val="1"/>
          <w:bCs w:val="1"/>
          <w:sz w:val="32"/>
          <w:szCs w:val="32"/>
        </w:rPr>
      </w:pPr>
      <w:r w:rsidRPr="2E50B136" w:rsidR="0434035B">
        <w:rPr>
          <w:rFonts w:ascii="Times New Roman" w:hAnsi="Times New Roman" w:eastAsia="Times New Roman" w:cs="Times New Roman"/>
          <w:b w:val="1"/>
          <w:bCs w:val="1"/>
          <w:sz w:val="32"/>
          <w:szCs w:val="32"/>
        </w:rPr>
        <w:t>Module code                                                          4005</w:t>
      </w:r>
    </w:p>
    <w:p w:rsidR="0434035B" w:rsidP="2E50B136" w:rsidRDefault="0434035B" w14:paraId="139491A2" w14:textId="1E4424BE">
      <w:pPr>
        <w:pStyle w:val="Normal"/>
        <w:spacing w:line="360" w:lineRule="auto"/>
        <w:jc w:val="center"/>
        <w:rPr>
          <w:rFonts w:ascii="Times New Roman" w:hAnsi="Times New Roman" w:eastAsia="Times New Roman" w:cs="Times New Roman"/>
          <w:b w:val="1"/>
          <w:bCs w:val="1"/>
          <w:sz w:val="32"/>
          <w:szCs w:val="32"/>
        </w:rPr>
      </w:pPr>
      <w:r w:rsidRPr="2E50B136" w:rsidR="0434035B">
        <w:rPr>
          <w:rFonts w:ascii="Times New Roman" w:hAnsi="Times New Roman" w:eastAsia="Times New Roman" w:cs="Times New Roman"/>
          <w:b w:val="1"/>
          <w:bCs w:val="1"/>
          <w:sz w:val="32"/>
          <w:szCs w:val="32"/>
        </w:rPr>
        <w:t>Assignment titile                              Protfolio of work</w:t>
      </w:r>
    </w:p>
    <w:p w:rsidR="00CB5790" w:rsidP="00777D59" w:rsidRDefault="00CB5790" w14:paraId="0000000C" w14:textId="77777777">
      <w:pPr>
        <w:spacing w:line="360" w:lineRule="auto"/>
        <w:jc w:val="both"/>
        <w:rPr>
          <w:rFonts w:ascii="Times New Roman" w:hAnsi="Times New Roman" w:eastAsia="Times New Roman" w:cs="Times New Roman"/>
          <w:b/>
          <w:sz w:val="32"/>
          <w:szCs w:val="32"/>
        </w:rPr>
      </w:pPr>
    </w:p>
    <w:p w:rsidR="00CB5790" w:rsidP="00777D59" w:rsidRDefault="00CB5790" w14:paraId="0000000D" w14:textId="77777777">
      <w:pPr>
        <w:spacing w:line="360" w:lineRule="auto"/>
        <w:jc w:val="both"/>
        <w:rPr>
          <w:rFonts w:ascii="Times New Roman" w:hAnsi="Times New Roman" w:eastAsia="Times New Roman" w:cs="Times New Roman"/>
          <w:b/>
          <w:sz w:val="32"/>
          <w:szCs w:val="32"/>
        </w:rPr>
      </w:pPr>
    </w:p>
    <w:p w:rsidR="00CB5790" w:rsidP="00777D59" w:rsidRDefault="00CB5790" w14:paraId="0000000E" w14:textId="77777777">
      <w:pPr>
        <w:spacing w:line="360" w:lineRule="auto"/>
        <w:jc w:val="both"/>
        <w:rPr>
          <w:rFonts w:ascii="Times New Roman" w:hAnsi="Times New Roman" w:eastAsia="Times New Roman" w:cs="Times New Roman"/>
          <w:b/>
          <w:sz w:val="32"/>
          <w:szCs w:val="32"/>
        </w:rPr>
      </w:pPr>
    </w:p>
    <w:p w:rsidR="00CB5790" w:rsidP="00777D59" w:rsidRDefault="00CB5790" w14:paraId="0000000F" w14:textId="77777777">
      <w:pPr>
        <w:spacing w:line="360" w:lineRule="auto"/>
        <w:jc w:val="both"/>
        <w:rPr>
          <w:rFonts w:ascii="Times New Roman" w:hAnsi="Times New Roman" w:eastAsia="Times New Roman" w:cs="Times New Roman"/>
          <w:b/>
          <w:sz w:val="32"/>
          <w:szCs w:val="32"/>
        </w:rPr>
      </w:pPr>
    </w:p>
    <w:p w:rsidR="00CB5790" w:rsidP="00777D59" w:rsidRDefault="00CB5790" w14:paraId="00000010" w14:textId="77777777">
      <w:pPr>
        <w:spacing w:line="360" w:lineRule="auto"/>
        <w:jc w:val="both"/>
        <w:rPr>
          <w:rFonts w:ascii="Times New Roman" w:hAnsi="Times New Roman" w:eastAsia="Times New Roman" w:cs="Times New Roman"/>
          <w:b/>
          <w:sz w:val="32"/>
          <w:szCs w:val="32"/>
        </w:rPr>
      </w:pPr>
    </w:p>
    <w:p w:rsidR="00CB5790" w:rsidP="00777D59" w:rsidRDefault="00CB5790" w14:paraId="00000011" w14:textId="77777777">
      <w:pPr>
        <w:spacing w:line="360" w:lineRule="auto"/>
        <w:jc w:val="both"/>
        <w:rPr>
          <w:rFonts w:ascii="Times New Roman" w:hAnsi="Times New Roman" w:eastAsia="Times New Roman" w:cs="Times New Roman"/>
          <w:b/>
          <w:sz w:val="32"/>
          <w:szCs w:val="32"/>
        </w:rPr>
      </w:pPr>
    </w:p>
    <w:p w:rsidR="00CB5790" w:rsidP="00777D59" w:rsidRDefault="00CB5790" w14:paraId="00000012" w14:textId="77777777">
      <w:pPr>
        <w:spacing w:line="360" w:lineRule="auto"/>
        <w:jc w:val="both"/>
        <w:rPr>
          <w:rFonts w:ascii="Times New Roman" w:hAnsi="Times New Roman" w:eastAsia="Times New Roman" w:cs="Times New Roman"/>
          <w:b/>
          <w:sz w:val="32"/>
          <w:szCs w:val="32"/>
        </w:rPr>
      </w:pPr>
    </w:p>
    <w:p w:rsidR="00CB5790" w:rsidP="00777D59" w:rsidRDefault="00CB5790" w14:paraId="00000013" w14:textId="77777777">
      <w:pPr>
        <w:spacing w:line="360" w:lineRule="auto"/>
        <w:jc w:val="both"/>
        <w:rPr>
          <w:rFonts w:ascii="Times New Roman" w:hAnsi="Times New Roman" w:eastAsia="Times New Roman" w:cs="Times New Roman"/>
          <w:b/>
          <w:sz w:val="32"/>
          <w:szCs w:val="32"/>
        </w:rPr>
      </w:pPr>
    </w:p>
    <w:p w:rsidR="00CB5790" w:rsidP="00777D59" w:rsidRDefault="00CB5790" w14:paraId="00000014" w14:textId="77777777">
      <w:pPr>
        <w:spacing w:line="360" w:lineRule="auto"/>
        <w:jc w:val="both"/>
        <w:rPr>
          <w:rFonts w:ascii="Times New Roman" w:hAnsi="Times New Roman" w:eastAsia="Times New Roman" w:cs="Times New Roman"/>
          <w:b/>
          <w:sz w:val="32"/>
          <w:szCs w:val="32"/>
        </w:rPr>
      </w:pPr>
    </w:p>
    <w:p w:rsidR="00CB5790" w:rsidP="00777D59" w:rsidRDefault="00CB5790" w14:paraId="00000015" w14:textId="77777777">
      <w:pPr>
        <w:spacing w:line="360" w:lineRule="auto"/>
        <w:jc w:val="both"/>
        <w:rPr>
          <w:rFonts w:ascii="Times New Roman" w:hAnsi="Times New Roman" w:eastAsia="Times New Roman" w:cs="Times New Roman"/>
          <w:b/>
          <w:sz w:val="32"/>
          <w:szCs w:val="32"/>
        </w:rPr>
      </w:pPr>
    </w:p>
    <w:p w:rsidR="00CB5790" w:rsidP="00777D59" w:rsidRDefault="00CB5790" w14:paraId="00000016" w14:textId="77777777">
      <w:pPr>
        <w:spacing w:line="360" w:lineRule="auto"/>
        <w:jc w:val="both"/>
        <w:rPr>
          <w:rFonts w:ascii="Times New Roman" w:hAnsi="Times New Roman" w:eastAsia="Times New Roman" w:cs="Times New Roman"/>
          <w:b/>
          <w:sz w:val="32"/>
          <w:szCs w:val="32"/>
        </w:rPr>
      </w:pPr>
    </w:p>
    <w:p w:rsidR="00CB5790" w:rsidP="00777D59" w:rsidRDefault="00CB5790" w14:paraId="00000017" w14:textId="77777777">
      <w:pPr>
        <w:spacing w:line="360" w:lineRule="auto"/>
        <w:jc w:val="both"/>
        <w:rPr>
          <w:rFonts w:ascii="Times New Roman" w:hAnsi="Times New Roman" w:eastAsia="Times New Roman" w:cs="Times New Roman"/>
          <w:b/>
          <w:sz w:val="32"/>
          <w:szCs w:val="32"/>
        </w:rPr>
      </w:pPr>
    </w:p>
    <w:p w:rsidR="00CB5790" w:rsidP="00777D59" w:rsidRDefault="00CB5790" w14:paraId="00000018" w14:textId="77777777">
      <w:pPr>
        <w:spacing w:line="360" w:lineRule="auto"/>
        <w:jc w:val="both"/>
        <w:rPr>
          <w:rFonts w:ascii="Times New Roman" w:hAnsi="Times New Roman" w:eastAsia="Times New Roman" w:cs="Times New Roman"/>
          <w:b/>
          <w:sz w:val="32"/>
          <w:szCs w:val="32"/>
        </w:rPr>
      </w:pPr>
    </w:p>
    <w:sdt>
      <w:sdtPr>
        <w:rPr>
          <w:rFonts w:ascii="Times New Roman" w:hAnsi="Times New Roman" w:eastAsia="Arial" w:cs="Times New Roman"/>
          <w:color w:val="auto"/>
          <w:sz w:val="24"/>
          <w:szCs w:val="24"/>
          <w:lang w:val="en" w:eastAsia="en-IN"/>
        </w:rPr>
        <w:id w:val="1103143700"/>
        <w:docPartObj>
          <w:docPartGallery w:val="Table of Contents"/>
          <w:docPartUnique/>
        </w:docPartObj>
      </w:sdtPr>
      <w:sdtEndPr>
        <w:rPr>
          <w:b/>
          <w:bCs/>
          <w:noProof/>
        </w:rPr>
      </w:sdtEndPr>
      <w:sdtContent>
        <w:p w:rsidRPr="00777D59" w:rsidR="00777D59" w:rsidP="00777D59" w:rsidRDefault="00777D59" w14:paraId="60A04FE4" w14:textId="5476DC62">
          <w:pPr>
            <w:pStyle w:val="TOCHead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777D59">
            <w:rPr>
              <w:rFonts w:ascii="Times New Roman" w:hAnsi="Times New Roman" w:cs="Times New Roman"/>
              <w:b/>
              <w:bCs/>
              <w:color w:val="auto"/>
              <w:sz w:val="28"/>
              <w:szCs w:val="28"/>
            </w:rPr>
            <w:t xml:space="preserve">     Table of Contents</w:t>
          </w:r>
        </w:p>
        <w:p w:rsidRPr="00777D59" w:rsidR="00777D59" w:rsidP="00777D59" w:rsidRDefault="00777D59" w14:paraId="05DE502D" w14:textId="0404B59C">
          <w:pPr>
            <w:pStyle w:val="TOC1"/>
            <w:tabs>
              <w:tab w:val="right" w:leader="dot" w:pos="9350"/>
            </w:tabs>
            <w:spacing w:line="360" w:lineRule="auto"/>
            <w:jc w:val="both"/>
            <w:rPr>
              <w:rFonts w:ascii="Times New Roman" w:hAnsi="Times New Roman" w:cs="Times New Roman"/>
              <w:noProof/>
              <w:sz w:val="24"/>
              <w:szCs w:val="24"/>
            </w:rPr>
          </w:pPr>
          <w:r w:rsidRPr="00777D59">
            <w:rPr>
              <w:rFonts w:ascii="Times New Roman" w:hAnsi="Times New Roman" w:cs="Times New Roman"/>
              <w:sz w:val="24"/>
              <w:szCs w:val="24"/>
            </w:rPr>
            <w:fldChar w:fldCharType="begin"/>
          </w:r>
          <w:r w:rsidRPr="00777D59">
            <w:rPr>
              <w:rFonts w:ascii="Times New Roman" w:hAnsi="Times New Roman" w:cs="Times New Roman"/>
              <w:sz w:val="24"/>
              <w:szCs w:val="24"/>
            </w:rPr>
            <w:instrText xml:space="preserve"> TOC \o "1-3" \h \z \u </w:instrText>
          </w:r>
          <w:r w:rsidRPr="00777D59">
            <w:rPr>
              <w:rFonts w:ascii="Times New Roman" w:hAnsi="Times New Roman" w:cs="Times New Roman"/>
              <w:sz w:val="24"/>
              <w:szCs w:val="24"/>
            </w:rPr>
            <w:fldChar w:fldCharType="separate"/>
          </w:r>
          <w:hyperlink w:history="1" w:anchor="_Toc149170346">
            <w:r w:rsidRPr="00777D59">
              <w:rPr>
                <w:rStyle w:val="Hyperlink"/>
                <w:rFonts w:ascii="Times New Roman" w:hAnsi="Times New Roman" w:cs="Times New Roman"/>
                <w:noProof/>
                <w:sz w:val="24"/>
                <w:szCs w:val="24"/>
              </w:rPr>
              <w:t>Introduction</w:t>
            </w:r>
            <w:r w:rsidRPr="00777D59">
              <w:rPr>
                <w:rFonts w:ascii="Times New Roman" w:hAnsi="Times New Roman" w:cs="Times New Roman"/>
                <w:noProof/>
                <w:webHidden/>
                <w:sz w:val="24"/>
                <w:szCs w:val="24"/>
              </w:rPr>
              <w:tab/>
            </w:r>
            <w:r w:rsidRPr="00777D59">
              <w:rPr>
                <w:rFonts w:ascii="Times New Roman" w:hAnsi="Times New Roman" w:cs="Times New Roman"/>
                <w:noProof/>
                <w:webHidden/>
                <w:sz w:val="24"/>
                <w:szCs w:val="24"/>
              </w:rPr>
              <w:fldChar w:fldCharType="begin"/>
            </w:r>
            <w:r w:rsidRPr="00777D59">
              <w:rPr>
                <w:rFonts w:ascii="Times New Roman" w:hAnsi="Times New Roman" w:cs="Times New Roman"/>
                <w:noProof/>
                <w:webHidden/>
                <w:sz w:val="24"/>
                <w:szCs w:val="24"/>
              </w:rPr>
              <w:instrText xml:space="preserve"> PAGEREF _Toc149170346 \h </w:instrText>
            </w:r>
            <w:r w:rsidRPr="00777D59">
              <w:rPr>
                <w:rFonts w:ascii="Times New Roman" w:hAnsi="Times New Roman" w:cs="Times New Roman"/>
                <w:noProof/>
                <w:webHidden/>
                <w:sz w:val="24"/>
                <w:szCs w:val="24"/>
              </w:rPr>
            </w:r>
            <w:r w:rsidRPr="00777D59">
              <w:rPr>
                <w:rFonts w:ascii="Times New Roman" w:hAnsi="Times New Roman" w:cs="Times New Roman"/>
                <w:noProof/>
                <w:webHidden/>
                <w:sz w:val="24"/>
                <w:szCs w:val="24"/>
              </w:rPr>
              <w:fldChar w:fldCharType="separate"/>
            </w:r>
            <w:r w:rsidRPr="00777D59">
              <w:rPr>
                <w:rFonts w:ascii="Times New Roman" w:hAnsi="Times New Roman" w:cs="Times New Roman"/>
                <w:noProof/>
                <w:webHidden/>
                <w:sz w:val="24"/>
                <w:szCs w:val="24"/>
              </w:rPr>
              <w:t>3</w:t>
            </w:r>
            <w:r w:rsidRPr="00777D59">
              <w:rPr>
                <w:rFonts w:ascii="Times New Roman" w:hAnsi="Times New Roman" w:cs="Times New Roman"/>
                <w:noProof/>
                <w:webHidden/>
                <w:sz w:val="24"/>
                <w:szCs w:val="24"/>
              </w:rPr>
              <w:fldChar w:fldCharType="end"/>
            </w:r>
          </w:hyperlink>
        </w:p>
        <w:p w:rsidRPr="00777D59" w:rsidR="00777D59" w:rsidP="00777D59" w:rsidRDefault="00745C6C" w14:paraId="3CB68977" w14:textId="67357931">
          <w:pPr>
            <w:pStyle w:val="TOC2"/>
            <w:tabs>
              <w:tab w:val="right" w:leader="dot" w:pos="9350"/>
            </w:tabs>
            <w:spacing w:line="360" w:lineRule="auto"/>
            <w:jc w:val="both"/>
            <w:rPr>
              <w:rFonts w:ascii="Times New Roman" w:hAnsi="Times New Roman" w:cs="Times New Roman"/>
              <w:noProof/>
              <w:sz w:val="24"/>
              <w:szCs w:val="24"/>
            </w:rPr>
          </w:pPr>
          <w:hyperlink w:history="1" w:anchor="_Toc149170347">
            <w:r w:rsidRPr="00777D59" w:rsidR="00777D59">
              <w:rPr>
                <w:rStyle w:val="Hyperlink"/>
                <w:rFonts w:ascii="Times New Roman" w:hAnsi="Times New Roman" w:cs="Times New Roman"/>
                <w:noProof/>
                <w:sz w:val="24"/>
                <w:szCs w:val="24"/>
              </w:rPr>
              <w:t>Question: Discrimination against marital status</w:t>
            </w:r>
            <w:r w:rsidRPr="00777D59" w:rsidR="00777D59">
              <w:rPr>
                <w:rFonts w:ascii="Times New Roman" w:hAnsi="Times New Roman" w:cs="Times New Roman"/>
                <w:noProof/>
                <w:webHidden/>
                <w:sz w:val="24"/>
                <w:szCs w:val="24"/>
              </w:rPr>
              <w:tab/>
            </w:r>
            <w:r w:rsidRPr="00777D59" w:rsidR="00777D59">
              <w:rPr>
                <w:rFonts w:ascii="Times New Roman" w:hAnsi="Times New Roman" w:cs="Times New Roman"/>
                <w:noProof/>
                <w:webHidden/>
                <w:sz w:val="24"/>
                <w:szCs w:val="24"/>
              </w:rPr>
              <w:fldChar w:fldCharType="begin"/>
            </w:r>
            <w:r w:rsidRPr="00777D59" w:rsidR="00777D59">
              <w:rPr>
                <w:rFonts w:ascii="Times New Roman" w:hAnsi="Times New Roman" w:cs="Times New Roman"/>
                <w:noProof/>
                <w:webHidden/>
                <w:sz w:val="24"/>
                <w:szCs w:val="24"/>
              </w:rPr>
              <w:instrText xml:space="preserve"> PAGEREF _Toc149170347 \h </w:instrText>
            </w:r>
            <w:r w:rsidRPr="00777D59" w:rsidR="00777D59">
              <w:rPr>
                <w:rFonts w:ascii="Times New Roman" w:hAnsi="Times New Roman" w:cs="Times New Roman"/>
                <w:noProof/>
                <w:webHidden/>
                <w:sz w:val="24"/>
                <w:szCs w:val="24"/>
              </w:rPr>
            </w:r>
            <w:r w:rsidRPr="00777D59" w:rsidR="00777D59">
              <w:rPr>
                <w:rFonts w:ascii="Times New Roman" w:hAnsi="Times New Roman" w:cs="Times New Roman"/>
                <w:noProof/>
                <w:webHidden/>
                <w:sz w:val="24"/>
                <w:szCs w:val="24"/>
              </w:rPr>
              <w:fldChar w:fldCharType="separate"/>
            </w:r>
            <w:r w:rsidRPr="00777D59" w:rsidR="00777D59">
              <w:rPr>
                <w:rFonts w:ascii="Times New Roman" w:hAnsi="Times New Roman" w:cs="Times New Roman"/>
                <w:noProof/>
                <w:webHidden/>
                <w:sz w:val="24"/>
                <w:szCs w:val="24"/>
              </w:rPr>
              <w:t>3</w:t>
            </w:r>
            <w:r w:rsidRPr="00777D59" w:rsidR="00777D59">
              <w:rPr>
                <w:rFonts w:ascii="Times New Roman" w:hAnsi="Times New Roman" w:cs="Times New Roman"/>
                <w:noProof/>
                <w:webHidden/>
                <w:sz w:val="24"/>
                <w:szCs w:val="24"/>
              </w:rPr>
              <w:fldChar w:fldCharType="end"/>
            </w:r>
          </w:hyperlink>
        </w:p>
        <w:p w:rsidRPr="00777D59" w:rsidR="00777D59" w:rsidP="00777D59" w:rsidRDefault="00745C6C" w14:paraId="41C48022" w14:textId="16183409">
          <w:pPr>
            <w:pStyle w:val="TOC1"/>
            <w:tabs>
              <w:tab w:val="right" w:leader="dot" w:pos="9350"/>
            </w:tabs>
            <w:spacing w:line="360" w:lineRule="auto"/>
            <w:jc w:val="both"/>
            <w:rPr>
              <w:rFonts w:ascii="Times New Roman" w:hAnsi="Times New Roman" w:cs="Times New Roman"/>
              <w:noProof/>
              <w:sz w:val="24"/>
              <w:szCs w:val="24"/>
            </w:rPr>
          </w:pPr>
          <w:hyperlink w:history="1" w:anchor="_Toc149170348">
            <w:r w:rsidRPr="00777D59" w:rsidR="00777D59">
              <w:rPr>
                <w:rStyle w:val="Hyperlink"/>
                <w:rFonts w:ascii="Times New Roman" w:hAnsi="Times New Roman" w:cs="Times New Roman"/>
                <w:noProof/>
                <w:sz w:val="24"/>
                <w:szCs w:val="24"/>
              </w:rPr>
              <w:t>Summary</w:t>
            </w:r>
            <w:r w:rsidRPr="00777D59" w:rsidR="00777D59">
              <w:rPr>
                <w:rFonts w:ascii="Times New Roman" w:hAnsi="Times New Roman" w:cs="Times New Roman"/>
                <w:noProof/>
                <w:webHidden/>
                <w:sz w:val="24"/>
                <w:szCs w:val="24"/>
              </w:rPr>
              <w:tab/>
            </w:r>
            <w:r w:rsidRPr="00777D59" w:rsidR="00777D59">
              <w:rPr>
                <w:rFonts w:ascii="Times New Roman" w:hAnsi="Times New Roman" w:cs="Times New Roman"/>
                <w:noProof/>
                <w:webHidden/>
                <w:sz w:val="24"/>
                <w:szCs w:val="24"/>
              </w:rPr>
              <w:fldChar w:fldCharType="begin"/>
            </w:r>
            <w:r w:rsidRPr="00777D59" w:rsidR="00777D59">
              <w:rPr>
                <w:rFonts w:ascii="Times New Roman" w:hAnsi="Times New Roman" w:cs="Times New Roman"/>
                <w:noProof/>
                <w:webHidden/>
                <w:sz w:val="24"/>
                <w:szCs w:val="24"/>
              </w:rPr>
              <w:instrText xml:space="preserve"> PAGEREF _Toc149170348 \h </w:instrText>
            </w:r>
            <w:r w:rsidRPr="00777D59" w:rsidR="00777D59">
              <w:rPr>
                <w:rFonts w:ascii="Times New Roman" w:hAnsi="Times New Roman" w:cs="Times New Roman"/>
                <w:noProof/>
                <w:webHidden/>
                <w:sz w:val="24"/>
                <w:szCs w:val="24"/>
              </w:rPr>
            </w:r>
            <w:r w:rsidRPr="00777D59" w:rsidR="00777D59">
              <w:rPr>
                <w:rFonts w:ascii="Times New Roman" w:hAnsi="Times New Roman" w:cs="Times New Roman"/>
                <w:noProof/>
                <w:webHidden/>
                <w:sz w:val="24"/>
                <w:szCs w:val="24"/>
              </w:rPr>
              <w:fldChar w:fldCharType="separate"/>
            </w:r>
            <w:r w:rsidRPr="00777D59" w:rsidR="00777D59">
              <w:rPr>
                <w:rFonts w:ascii="Times New Roman" w:hAnsi="Times New Roman" w:cs="Times New Roman"/>
                <w:noProof/>
                <w:webHidden/>
                <w:sz w:val="24"/>
                <w:szCs w:val="24"/>
              </w:rPr>
              <w:t>4</w:t>
            </w:r>
            <w:r w:rsidRPr="00777D59" w:rsidR="00777D59">
              <w:rPr>
                <w:rFonts w:ascii="Times New Roman" w:hAnsi="Times New Roman" w:cs="Times New Roman"/>
                <w:noProof/>
                <w:webHidden/>
                <w:sz w:val="24"/>
                <w:szCs w:val="24"/>
              </w:rPr>
              <w:fldChar w:fldCharType="end"/>
            </w:r>
          </w:hyperlink>
        </w:p>
        <w:p w:rsidRPr="00777D59" w:rsidR="00777D59" w:rsidP="00777D59" w:rsidRDefault="00745C6C" w14:paraId="2A747364" w14:textId="050E86AD">
          <w:pPr>
            <w:pStyle w:val="TOC1"/>
            <w:tabs>
              <w:tab w:val="right" w:leader="dot" w:pos="9350"/>
            </w:tabs>
            <w:spacing w:line="360" w:lineRule="auto"/>
            <w:jc w:val="both"/>
            <w:rPr>
              <w:rFonts w:ascii="Times New Roman" w:hAnsi="Times New Roman" w:cs="Times New Roman"/>
              <w:noProof/>
              <w:sz w:val="24"/>
              <w:szCs w:val="24"/>
            </w:rPr>
          </w:pPr>
          <w:hyperlink w:history="1" w:anchor="_Toc149170349">
            <w:r w:rsidRPr="00777D59" w:rsidR="00777D59">
              <w:rPr>
                <w:rStyle w:val="Hyperlink"/>
                <w:rFonts w:ascii="Times New Roman" w:hAnsi="Times New Roman" w:cs="Times New Roman"/>
                <w:noProof/>
                <w:sz w:val="24"/>
                <w:szCs w:val="24"/>
              </w:rPr>
              <w:t>References</w:t>
            </w:r>
            <w:r w:rsidRPr="00777D59" w:rsidR="00777D59">
              <w:rPr>
                <w:rFonts w:ascii="Times New Roman" w:hAnsi="Times New Roman" w:cs="Times New Roman"/>
                <w:noProof/>
                <w:webHidden/>
                <w:sz w:val="24"/>
                <w:szCs w:val="24"/>
              </w:rPr>
              <w:tab/>
            </w:r>
            <w:r w:rsidRPr="00777D59" w:rsidR="00777D59">
              <w:rPr>
                <w:rFonts w:ascii="Times New Roman" w:hAnsi="Times New Roman" w:cs="Times New Roman"/>
                <w:noProof/>
                <w:webHidden/>
                <w:sz w:val="24"/>
                <w:szCs w:val="24"/>
              </w:rPr>
              <w:fldChar w:fldCharType="begin"/>
            </w:r>
            <w:r w:rsidRPr="00777D59" w:rsidR="00777D59">
              <w:rPr>
                <w:rFonts w:ascii="Times New Roman" w:hAnsi="Times New Roman" w:cs="Times New Roman"/>
                <w:noProof/>
                <w:webHidden/>
                <w:sz w:val="24"/>
                <w:szCs w:val="24"/>
              </w:rPr>
              <w:instrText xml:space="preserve"> PAGEREF _Toc149170349 \h </w:instrText>
            </w:r>
            <w:r w:rsidRPr="00777D59" w:rsidR="00777D59">
              <w:rPr>
                <w:rFonts w:ascii="Times New Roman" w:hAnsi="Times New Roman" w:cs="Times New Roman"/>
                <w:noProof/>
                <w:webHidden/>
                <w:sz w:val="24"/>
                <w:szCs w:val="24"/>
              </w:rPr>
            </w:r>
            <w:r w:rsidRPr="00777D59" w:rsidR="00777D59">
              <w:rPr>
                <w:rFonts w:ascii="Times New Roman" w:hAnsi="Times New Roman" w:cs="Times New Roman"/>
                <w:noProof/>
                <w:webHidden/>
                <w:sz w:val="24"/>
                <w:szCs w:val="24"/>
              </w:rPr>
              <w:fldChar w:fldCharType="separate"/>
            </w:r>
            <w:r w:rsidRPr="00777D59" w:rsidR="00777D59">
              <w:rPr>
                <w:rFonts w:ascii="Times New Roman" w:hAnsi="Times New Roman" w:cs="Times New Roman"/>
                <w:noProof/>
                <w:webHidden/>
                <w:sz w:val="24"/>
                <w:szCs w:val="24"/>
              </w:rPr>
              <w:t>5</w:t>
            </w:r>
            <w:r w:rsidRPr="00777D59" w:rsidR="00777D59">
              <w:rPr>
                <w:rFonts w:ascii="Times New Roman" w:hAnsi="Times New Roman" w:cs="Times New Roman"/>
                <w:noProof/>
                <w:webHidden/>
                <w:sz w:val="24"/>
                <w:szCs w:val="24"/>
              </w:rPr>
              <w:fldChar w:fldCharType="end"/>
            </w:r>
          </w:hyperlink>
        </w:p>
        <w:p w:rsidRPr="00777D59" w:rsidR="00777D59" w:rsidP="00777D59" w:rsidRDefault="00777D59" w14:paraId="0125D4D2" w14:textId="1951572B">
          <w:pPr>
            <w:spacing w:line="360" w:lineRule="auto"/>
            <w:jc w:val="both"/>
            <w:rPr>
              <w:rFonts w:ascii="Times New Roman" w:hAnsi="Times New Roman" w:cs="Times New Roman"/>
              <w:sz w:val="24"/>
              <w:szCs w:val="24"/>
            </w:rPr>
          </w:pPr>
          <w:r w:rsidRPr="00777D59">
            <w:rPr>
              <w:rFonts w:ascii="Times New Roman" w:hAnsi="Times New Roman" w:cs="Times New Roman"/>
              <w:b/>
              <w:bCs/>
              <w:noProof/>
              <w:sz w:val="24"/>
              <w:szCs w:val="24"/>
            </w:rPr>
            <w:fldChar w:fldCharType="end"/>
          </w:r>
        </w:p>
      </w:sdtContent>
    </w:sdt>
    <w:p w:rsidR="00CB5790" w:rsidP="00777D59" w:rsidRDefault="00CB5790" w14:paraId="00000019" w14:textId="0FA60846">
      <w:pPr>
        <w:spacing w:line="360" w:lineRule="auto"/>
        <w:jc w:val="both"/>
        <w:rPr>
          <w:rFonts w:ascii="Times New Roman" w:hAnsi="Times New Roman" w:eastAsia="Times New Roman" w:cs="Times New Roman"/>
          <w:b/>
          <w:sz w:val="28"/>
          <w:szCs w:val="28"/>
        </w:rPr>
      </w:pPr>
    </w:p>
    <w:p w:rsidR="00CB5790" w:rsidP="00777D59" w:rsidRDefault="00CB5790" w14:paraId="0000001A" w14:textId="77777777">
      <w:pPr>
        <w:spacing w:line="360" w:lineRule="auto"/>
        <w:jc w:val="both"/>
        <w:rPr>
          <w:rFonts w:ascii="Times New Roman" w:hAnsi="Times New Roman" w:eastAsia="Times New Roman" w:cs="Times New Roman"/>
          <w:b/>
          <w:sz w:val="28"/>
          <w:szCs w:val="28"/>
        </w:rPr>
      </w:pPr>
    </w:p>
    <w:p w:rsidR="00CB5790" w:rsidP="00777D59" w:rsidRDefault="00CB5790" w14:paraId="0000001B" w14:textId="77777777">
      <w:pPr>
        <w:spacing w:line="360" w:lineRule="auto"/>
        <w:jc w:val="both"/>
        <w:rPr>
          <w:rFonts w:ascii="Times New Roman" w:hAnsi="Times New Roman" w:eastAsia="Times New Roman" w:cs="Times New Roman"/>
          <w:b/>
          <w:sz w:val="28"/>
          <w:szCs w:val="28"/>
        </w:rPr>
      </w:pPr>
    </w:p>
    <w:p w:rsidR="00CB5790" w:rsidP="00777D59" w:rsidRDefault="00CB5790" w14:paraId="0000001C" w14:textId="77777777">
      <w:pPr>
        <w:spacing w:line="360" w:lineRule="auto"/>
        <w:jc w:val="both"/>
        <w:rPr>
          <w:rFonts w:ascii="Times New Roman" w:hAnsi="Times New Roman" w:eastAsia="Times New Roman" w:cs="Times New Roman"/>
          <w:b/>
          <w:sz w:val="28"/>
          <w:szCs w:val="28"/>
        </w:rPr>
      </w:pPr>
    </w:p>
    <w:p w:rsidR="00CB5790" w:rsidP="00777D59" w:rsidRDefault="00CB5790" w14:paraId="0000001D" w14:textId="77777777">
      <w:pPr>
        <w:spacing w:line="360" w:lineRule="auto"/>
        <w:jc w:val="both"/>
        <w:rPr>
          <w:rFonts w:ascii="Times New Roman" w:hAnsi="Times New Roman" w:eastAsia="Times New Roman" w:cs="Times New Roman"/>
          <w:b/>
          <w:sz w:val="28"/>
          <w:szCs w:val="28"/>
        </w:rPr>
      </w:pPr>
    </w:p>
    <w:p w:rsidR="00CB5790" w:rsidP="00777D59" w:rsidRDefault="00CB5790" w14:paraId="0000001E" w14:textId="77777777">
      <w:pPr>
        <w:spacing w:line="360" w:lineRule="auto"/>
        <w:jc w:val="both"/>
        <w:rPr>
          <w:rFonts w:ascii="Times New Roman" w:hAnsi="Times New Roman" w:eastAsia="Times New Roman" w:cs="Times New Roman"/>
          <w:b/>
          <w:sz w:val="28"/>
          <w:szCs w:val="28"/>
        </w:rPr>
      </w:pPr>
    </w:p>
    <w:p w:rsidR="00CB5790" w:rsidP="00777D59" w:rsidRDefault="00CB5790" w14:paraId="0000001F" w14:textId="77777777">
      <w:pPr>
        <w:spacing w:line="360" w:lineRule="auto"/>
        <w:jc w:val="both"/>
        <w:rPr>
          <w:rFonts w:ascii="Times New Roman" w:hAnsi="Times New Roman" w:eastAsia="Times New Roman" w:cs="Times New Roman"/>
          <w:b/>
          <w:sz w:val="28"/>
          <w:szCs w:val="28"/>
        </w:rPr>
      </w:pPr>
    </w:p>
    <w:p w:rsidR="00CB5790" w:rsidP="00777D59" w:rsidRDefault="00CB5790" w14:paraId="00000020" w14:textId="77777777">
      <w:pPr>
        <w:spacing w:line="360" w:lineRule="auto"/>
        <w:jc w:val="both"/>
        <w:rPr>
          <w:rFonts w:ascii="Times New Roman" w:hAnsi="Times New Roman" w:eastAsia="Times New Roman" w:cs="Times New Roman"/>
          <w:b/>
          <w:sz w:val="28"/>
          <w:szCs w:val="28"/>
        </w:rPr>
      </w:pPr>
    </w:p>
    <w:p w:rsidR="00CB5790" w:rsidP="00777D59" w:rsidRDefault="00CB5790" w14:paraId="00000021" w14:textId="77777777">
      <w:pPr>
        <w:spacing w:line="360" w:lineRule="auto"/>
        <w:jc w:val="both"/>
        <w:rPr>
          <w:rFonts w:ascii="Times New Roman" w:hAnsi="Times New Roman" w:eastAsia="Times New Roman" w:cs="Times New Roman"/>
          <w:b/>
          <w:sz w:val="28"/>
          <w:szCs w:val="28"/>
        </w:rPr>
      </w:pPr>
    </w:p>
    <w:p w:rsidR="00CB5790" w:rsidP="00777D59" w:rsidRDefault="00CB5790" w14:paraId="00000022" w14:textId="77777777">
      <w:pPr>
        <w:spacing w:line="360" w:lineRule="auto"/>
        <w:jc w:val="both"/>
        <w:rPr>
          <w:rFonts w:ascii="Times New Roman" w:hAnsi="Times New Roman" w:eastAsia="Times New Roman" w:cs="Times New Roman"/>
          <w:b/>
          <w:sz w:val="28"/>
          <w:szCs w:val="28"/>
        </w:rPr>
      </w:pPr>
    </w:p>
    <w:p w:rsidR="00CB5790" w:rsidP="00777D59" w:rsidRDefault="00CB5790" w14:paraId="00000023" w14:textId="77777777">
      <w:pPr>
        <w:spacing w:line="360" w:lineRule="auto"/>
        <w:jc w:val="both"/>
        <w:rPr>
          <w:rFonts w:ascii="Times New Roman" w:hAnsi="Times New Roman" w:eastAsia="Times New Roman" w:cs="Times New Roman"/>
          <w:b/>
          <w:sz w:val="28"/>
          <w:szCs w:val="28"/>
        </w:rPr>
      </w:pPr>
    </w:p>
    <w:p w:rsidR="00CB5790" w:rsidP="00777D59" w:rsidRDefault="00CB5790" w14:paraId="00000024" w14:textId="77777777">
      <w:pPr>
        <w:spacing w:line="360" w:lineRule="auto"/>
        <w:jc w:val="both"/>
        <w:rPr>
          <w:rFonts w:ascii="Times New Roman" w:hAnsi="Times New Roman" w:eastAsia="Times New Roman" w:cs="Times New Roman"/>
          <w:b/>
          <w:sz w:val="28"/>
          <w:szCs w:val="28"/>
        </w:rPr>
      </w:pPr>
    </w:p>
    <w:p w:rsidR="00CB5790" w:rsidP="00777D59" w:rsidRDefault="00CB5790" w14:paraId="00000025" w14:textId="77777777">
      <w:pPr>
        <w:spacing w:line="360" w:lineRule="auto"/>
        <w:jc w:val="both"/>
        <w:rPr>
          <w:rFonts w:ascii="Times New Roman" w:hAnsi="Times New Roman" w:eastAsia="Times New Roman" w:cs="Times New Roman"/>
          <w:b/>
          <w:sz w:val="28"/>
          <w:szCs w:val="28"/>
        </w:rPr>
      </w:pPr>
    </w:p>
    <w:p w:rsidR="00CB5790" w:rsidP="00777D59" w:rsidRDefault="00CB5790" w14:paraId="00000026" w14:textId="77777777">
      <w:pPr>
        <w:spacing w:line="360" w:lineRule="auto"/>
        <w:jc w:val="both"/>
        <w:rPr>
          <w:rFonts w:ascii="Times New Roman" w:hAnsi="Times New Roman" w:eastAsia="Times New Roman" w:cs="Times New Roman"/>
          <w:b/>
          <w:sz w:val="28"/>
          <w:szCs w:val="28"/>
        </w:rPr>
      </w:pPr>
    </w:p>
    <w:p w:rsidR="00CB5790" w:rsidP="00777D59" w:rsidRDefault="00CB5790" w14:paraId="00000027" w14:textId="77777777">
      <w:pPr>
        <w:spacing w:line="360" w:lineRule="auto"/>
        <w:jc w:val="both"/>
        <w:rPr>
          <w:rFonts w:ascii="Times New Roman" w:hAnsi="Times New Roman" w:eastAsia="Times New Roman" w:cs="Times New Roman"/>
          <w:b/>
          <w:sz w:val="28"/>
          <w:szCs w:val="28"/>
        </w:rPr>
      </w:pPr>
    </w:p>
    <w:p w:rsidR="00CB5790" w:rsidP="00777D59" w:rsidRDefault="00CB5790" w14:paraId="00000028" w14:textId="77777777">
      <w:pPr>
        <w:spacing w:line="360" w:lineRule="auto"/>
        <w:jc w:val="both"/>
        <w:rPr>
          <w:rFonts w:ascii="Times New Roman" w:hAnsi="Times New Roman" w:eastAsia="Times New Roman" w:cs="Times New Roman"/>
          <w:b/>
          <w:sz w:val="28"/>
          <w:szCs w:val="28"/>
        </w:rPr>
      </w:pPr>
    </w:p>
    <w:p w:rsidR="00CB5790" w:rsidP="00777D59" w:rsidRDefault="00CB5790" w14:paraId="00000029" w14:textId="77777777">
      <w:pPr>
        <w:spacing w:line="360" w:lineRule="auto"/>
        <w:jc w:val="both"/>
        <w:rPr>
          <w:rFonts w:ascii="Times New Roman" w:hAnsi="Times New Roman" w:eastAsia="Times New Roman" w:cs="Times New Roman"/>
          <w:b/>
          <w:sz w:val="28"/>
          <w:szCs w:val="28"/>
        </w:rPr>
      </w:pPr>
    </w:p>
    <w:p w:rsidR="00CB5790" w:rsidP="00777D59" w:rsidRDefault="00CB5790" w14:paraId="0000002A" w14:textId="77777777">
      <w:pPr>
        <w:spacing w:line="360" w:lineRule="auto"/>
        <w:jc w:val="both"/>
        <w:rPr>
          <w:rFonts w:ascii="Times New Roman" w:hAnsi="Times New Roman" w:eastAsia="Times New Roman" w:cs="Times New Roman"/>
          <w:b/>
          <w:sz w:val="28"/>
          <w:szCs w:val="28"/>
        </w:rPr>
      </w:pPr>
    </w:p>
    <w:p w:rsidR="00CB5790" w:rsidP="00777D59" w:rsidRDefault="00745C6C" w14:paraId="0000002B" w14:textId="77777777">
      <w:pPr>
        <w:spacing w:line="360" w:lineRule="auto"/>
        <w:jc w:val="both"/>
        <w:rPr>
          <w:rFonts w:ascii="Times New Roman" w:hAnsi="Times New Roman" w:eastAsia="Times New Roman" w:cs="Times New Roman"/>
          <w:b/>
          <w:sz w:val="28"/>
          <w:szCs w:val="28"/>
        </w:rPr>
      </w:pPr>
      <w:r>
        <w:br w:type="page"/>
      </w:r>
    </w:p>
    <w:p w:rsidR="00CB5790" w:rsidP="00777D59" w:rsidRDefault="00745C6C" w14:paraId="0000002C" w14:textId="77777777">
      <w:pPr>
        <w:pStyle w:val="Heading1"/>
      </w:pPr>
      <w:bookmarkStart w:name="_Toc149170346" w:id="1"/>
      <w:r>
        <w:lastRenderedPageBreak/>
        <w:t>Introduction</w:t>
      </w:r>
      <w:bookmarkEnd w:id="1"/>
    </w:p>
    <w:p w:rsidR="00CB5790" w:rsidP="00777D59" w:rsidRDefault="00745C6C" w14:paraId="0000002D" w14:textId="77777777">
      <w:pPr>
        <w:spacing w:line="360" w:lineRule="auto"/>
        <w:jc w:val="both"/>
        <w:rPr>
          <w:rFonts w:ascii="Times New Roman" w:hAnsi="Times New Roman" w:eastAsia="Times New Roman" w:cs="Times New Roman"/>
          <w:color w:val="0E101A"/>
          <w:sz w:val="24"/>
          <w:szCs w:val="24"/>
        </w:rPr>
      </w:pPr>
      <w:r>
        <w:rPr>
          <w:rFonts w:ascii="Times New Roman" w:hAnsi="Times New Roman" w:eastAsia="Times New Roman" w:cs="Times New Roman"/>
          <w:color w:val="0E101A"/>
          <w:sz w:val="24"/>
          <w:szCs w:val="24"/>
        </w:rPr>
        <w:t xml:space="preserve">The following assessment will critically analyze the discrimination based on marital status. Discrimination against marital status </w:t>
      </w:r>
      <w:r>
        <w:rPr>
          <w:rFonts w:ascii="Times New Roman" w:hAnsi="Times New Roman" w:eastAsia="Times New Roman" w:cs="Times New Roman"/>
          <w:color w:val="0E101A"/>
          <w:sz w:val="24"/>
          <w:szCs w:val="24"/>
        </w:rPr>
        <w:t>is also termed “familial status” discrimination, an inequality employees face because of their quality, whether single or married.</w:t>
      </w:r>
    </w:p>
    <w:p w:rsidR="00CB5790" w:rsidP="00777D59" w:rsidRDefault="00745C6C" w14:paraId="0000002E" w14:textId="77777777">
      <w:pPr>
        <w:pStyle w:val="Heading2"/>
        <w:rPr>
          <w:i/>
          <w:szCs w:val="24"/>
        </w:rPr>
      </w:pPr>
      <w:bookmarkStart w:name="_Toc149170347" w:id="2"/>
      <w:r>
        <w:t>Question: Discrimination against marital status</w:t>
      </w:r>
      <w:bookmarkEnd w:id="2"/>
    </w:p>
    <w:p w:rsidR="00CB5790" w:rsidP="00777D59" w:rsidRDefault="00745C6C" w14:paraId="0000002F" w14:textId="6734858D">
      <w:pPr>
        <w:spacing w:line="360" w:lineRule="auto"/>
        <w:jc w:val="both"/>
        <w:rPr>
          <w:rFonts w:ascii="Times New Roman" w:hAnsi="Times New Roman" w:eastAsia="Times New Roman" w:cs="Times New Roman"/>
          <w:i/>
          <w:color w:val="0E101A"/>
          <w:sz w:val="24"/>
          <w:szCs w:val="24"/>
        </w:rPr>
      </w:pPr>
      <w:r>
        <w:rPr>
          <w:rFonts w:ascii="Times New Roman" w:hAnsi="Times New Roman" w:eastAsia="Times New Roman" w:cs="Times New Roman"/>
          <w:color w:val="0E101A"/>
          <w:sz w:val="24"/>
          <w:szCs w:val="24"/>
        </w:rPr>
        <w:t>Discrimination against marital status is “direct discrimination,” in which em</w:t>
      </w:r>
      <w:r>
        <w:rPr>
          <w:rFonts w:ascii="Times New Roman" w:hAnsi="Times New Roman" w:eastAsia="Times New Roman" w:cs="Times New Roman"/>
          <w:color w:val="0E101A"/>
          <w:sz w:val="24"/>
          <w:szCs w:val="24"/>
        </w:rPr>
        <w:t>ployers treat their work less favorably than others. Marital status discrimination is often overlooked and might not be given much importance in the work environment. Still, cases of people facing discrimination due to their marital status have arisen. For</w:t>
      </w:r>
      <w:r>
        <w:rPr>
          <w:rFonts w:ascii="Times New Roman" w:hAnsi="Times New Roman" w:eastAsia="Times New Roman" w:cs="Times New Roman"/>
          <w:color w:val="0E101A"/>
          <w:sz w:val="24"/>
          <w:szCs w:val="24"/>
        </w:rPr>
        <w:t xml:space="preserve"> </w:t>
      </w:r>
      <w:r w:rsidR="0077561E">
        <w:rPr>
          <w:rFonts w:ascii="Times New Roman" w:hAnsi="Times New Roman" w:eastAsia="Times New Roman" w:cs="Times New Roman"/>
          <w:color w:val="0E101A"/>
          <w:sz w:val="24"/>
          <w:szCs w:val="24"/>
        </w:rPr>
        <w:t>example: -</w:t>
      </w:r>
      <w:r>
        <w:rPr>
          <w:rFonts w:ascii="Times New Roman" w:hAnsi="Times New Roman" w:eastAsia="Times New Roman" w:cs="Times New Roman"/>
          <w:color w:val="0E101A"/>
          <w:sz w:val="24"/>
          <w:szCs w:val="24"/>
        </w:rPr>
        <w:t xml:space="preserve"> the subject of </w:t>
      </w:r>
      <w:r>
        <w:rPr>
          <w:rFonts w:ascii="Times New Roman" w:hAnsi="Times New Roman" w:eastAsia="Times New Roman" w:cs="Times New Roman"/>
          <w:b/>
          <w:i/>
          <w:color w:val="0E101A"/>
          <w:sz w:val="24"/>
          <w:szCs w:val="24"/>
        </w:rPr>
        <w:t>Ellis v Bacon</w:t>
      </w:r>
      <w:r>
        <w:rPr>
          <w:rFonts w:ascii="Times New Roman" w:hAnsi="Times New Roman" w:eastAsia="Times New Roman" w:cs="Times New Roman"/>
          <w:i/>
          <w:color w:val="0E101A"/>
          <w:sz w:val="24"/>
          <w:szCs w:val="24"/>
        </w:rPr>
        <w:t xml:space="preserve"> </w:t>
      </w:r>
      <w:r>
        <w:rPr>
          <w:rFonts w:ascii="Times New Roman" w:hAnsi="Times New Roman" w:eastAsia="Times New Roman" w:cs="Times New Roman"/>
          <w:color w:val="0E101A"/>
          <w:sz w:val="24"/>
          <w:szCs w:val="24"/>
        </w:rPr>
        <w:t>demonstrated that this issue still appears in the professional environment where the claimant married to the shareholder was treated incorrectly at his request (</w:t>
      </w:r>
      <w:hyperlink r:id="rId7">
        <w:r>
          <w:rPr>
            <w:rFonts w:ascii="Times New Roman" w:hAnsi="Times New Roman" w:eastAsia="Times New Roman" w:cs="Times New Roman"/>
            <w:color w:val="4A6EE0"/>
            <w:sz w:val="24"/>
            <w:szCs w:val="24"/>
            <w:u w:val="single"/>
          </w:rPr>
          <w:t>www.frettens.co.uk</w:t>
        </w:r>
      </w:hyperlink>
      <w:r>
        <w:rPr>
          <w:rFonts w:ascii="Times New Roman" w:hAnsi="Times New Roman" w:eastAsia="Times New Roman" w:cs="Times New Roman"/>
          <w:color w:val="0E101A"/>
          <w:sz w:val="24"/>
          <w:szCs w:val="24"/>
        </w:rPr>
        <w:t xml:space="preserve"> 2023). They had a difficult divorce, and the claimant faced marriage discrimination. From this case, it can be stated that discrimination related to marital status can hamper the overall well-being of a person as it puts pressure on thei</w:t>
      </w:r>
      <w:r>
        <w:rPr>
          <w:rFonts w:ascii="Times New Roman" w:hAnsi="Times New Roman" w:eastAsia="Times New Roman" w:cs="Times New Roman"/>
          <w:color w:val="0E101A"/>
          <w:sz w:val="24"/>
          <w:szCs w:val="24"/>
        </w:rPr>
        <w:t>r mind if they are being poorly treated consistently. Some examples related to this type of discrimination include denying employment benefits to newly single employees and denying to retain someone because they are in a “same-sex” relationship.</w:t>
      </w:r>
    </w:p>
    <w:p w:rsidR="00CB5790" w:rsidP="00777D59" w:rsidRDefault="00745C6C" w14:paraId="00000030" w14:textId="77777777">
      <w:pPr>
        <w:spacing w:line="360" w:lineRule="auto"/>
        <w:jc w:val="both"/>
        <w:rPr>
          <w:rFonts w:ascii="Times New Roman" w:hAnsi="Times New Roman" w:eastAsia="Times New Roman" w:cs="Times New Roman"/>
          <w:color w:val="0E101A"/>
          <w:sz w:val="24"/>
          <w:szCs w:val="24"/>
        </w:rPr>
      </w:pPr>
      <w:r>
        <w:rPr>
          <w:rFonts w:ascii="Times New Roman" w:hAnsi="Times New Roman" w:eastAsia="Times New Roman" w:cs="Times New Roman"/>
          <w:color w:val="0E101A"/>
          <w:sz w:val="24"/>
          <w:szCs w:val="24"/>
        </w:rPr>
        <w:t>The Equali</w:t>
      </w:r>
      <w:r>
        <w:rPr>
          <w:rFonts w:ascii="Times New Roman" w:hAnsi="Times New Roman" w:eastAsia="Times New Roman" w:cs="Times New Roman"/>
          <w:color w:val="0E101A"/>
          <w:sz w:val="24"/>
          <w:szCs w:val="24"/>
        </w:rPr>
        <w:t>ty Act stated that an individual should not be disseminated in terms of employment because of whether they are in a civil partnership or married. This act protects an individual from being discriminated against at work. The provision of harassment linked t</w:t>
      </w:r>
      <w:r>
        <w:rPr>
          <w:rFonts w:ascii="Times New Roman" w:hAnsi="Times New Roman" w:eastAsia="Times New Roman" w:cs="Times New Roman"/>
          <w:color w:val="0E101A"/>
          <w:sz w:val="24"/>
          <w:szCs w:val="24"/>
        </w:rPr>
        <w:t>o other characteristics does not apply to civil partnerships or marriage. However, if an individual is subjected to humiliating, hostile treatment because of marital status, then he/she can bring a “direct discrimination” claim if the individual can show t</w:t>
      </w:r>
      <w:r>
        <w:rPr>
          <w:rFonts w:ascii="Times New Roman" w:hAnsi="Times New Roman" w:eastAsia="Times New Roman" w:cs="Times New Roman"/>
          <w:color w:val="0E101A"/>
          <w:sz w:val="24"/>
          <w:szCs w:val="24"/>
        </w:rPr>
        <w:t>hat they are being treated worse compared to others who are not in a civil partnership or married. In an alternative aspect, he/she can bring a claim for harassment linked to sexual orientation (</w:t>
      </w:r>
      <w:hyperlink r:id="rId8">
        <w:r>
          <w:rPr>
            <w:rFonts w:ascii="Times New Roman" w:hAnsi="Times New Roman" w:eastAsia="Times New Roman" w:cs="Times New Roman"/>
            <w:color w:val="4A6EE0"/>
            <w:sz w:val="24"/>
            <w:szCs w:val="24"/>
            <w:u w:val="single"/>
          </w:rPr>
          <w:t>www.citiz</w:t>
        </w:r>
        <w:r>
          <w:rPr>
            <w:rFonts w:ascii="Times New Roman" w:hAnsi="Times New Roman" w:eastAsia="Times New Roman" w:cs="Times New Roman"/>
            <w:color w:val="4A6EE0"/>
            <w:sz w:val="24"/>
            <w:szCs w:val="24"/>
            <w:u w:val="single"/>
          </w:rPr>
          <w:t>ensadvice.org.uk</w:t>
        </w:r>
      </w:hyperlink>
      <w:r>
        <w:rPr>
          <w:rFonts w:ascii="Times New Roman" w:hAnsi="Times New Roman" w:eastAsia="Times New Roman" w:cs="Times New Roman"/>
          <w:color w:val="0E101A"/>
          <w:sz w:val="24"/>
          <w:szCs w:val="24"/>
        </w:rPr>
        <w:t xml:space="preserve"> 2023).</w:t>
      </w:r>
    </w:p>
    <w:p w:rsidR="00CB5790" w:rsidP="00777D59" w:rsidRDefault="00745C6C" w14:paraId="00000031" w14:textId="77777777">
      <w:pPr>
        <w:spacing w:line="360" w:lineRule="auto"/>
        <w:jc w:val="both"/>
        <w:rPr>
          <w:rFonts w:ascii="Times New Roman" w:hAnsi="Times New Roman" w:eastAsia="Times New Roman" w:cs="Times New Roman"/>
          <w:color w:val="0E101A"/>
          <w:sz w:val="24"/>
          <w:szCs w:val="24"/>
        </w:rPr>
      </w:pPr>
      <w:r>
        <w:rPr>
          <w:rFonts w:ascii="Times New Roman" w:hAnsi="Times New Roman" w:eastAsia="Times New Roman" w:cs="Times New Roman"/>
          <w:color w:val="0E101A"/>
          <w:sz w:val="24"/>
          <w:szCs w:val="24"/>
        </w:rPr>
        <w:t>In some instances, it is “lawful” for the company to need an applicant to have a specific protected characteristic which is also known as requirement of occupation. In the case of civil partnership or marriage, this requirement is “</w:t>
      </w:r>
      <w:r>
        <w:rPr>
          <w:rFonts w:ascii="Times New Roman" w:hAnsi="Times New Roman" w:eastAsia="Times New Roman" w:cs="Times New Roman"/>
          <w:color w:val="0E101A"/>
          <w:sz w:val="24"/>
          <w:szCs w:val="24"/>
        </w:rPr>
        <w:t>not to be civil partner or married. Employer has to demonstrate that the mentioned requirement is significant to the context and nature of the work (</w:t>
      </w:r>
      <w:hyperlink r:id="rId9">
        <w:r>
          <w:rPr>
            <w:rFonts w:ascii="Times New Roman" w:hAnsi="Times New Roman" w:eastAsia="Times New Roman" w:cs="Times New Roman"/>
            <w:color w:val="1155CC"/>
            <w:sz w:val="24"/>
            <w:szCs w:val="24"/>
            <w:u w:val="single"/>
          </w:rPr>
          <w:t>www.equalityhumanrights.com</w:t>
        </w:r>
      </w:hyperlink>
      <w:r>
        <w:rPr>
          <w:rFonts w:ascii="Times New Roman" w:hAnsi="Times New Roman" w:eastAsia="Times New Roman" w:cs="Times New Roman"/>
          <w:sz w:val="24"/>
          <w:szCs w:val="24"/>
        </w:rPr>
        <w:t xml:space="preserve"> 2023).</w:t>
      </w:r>
    </w:p>
    <w:p w:rsidR="00CB5790" w:rsidP="00777D59" w:rsidRDefault="00745C6C" w14:paraId="00000032" w14:textId="77777777">
      <w:pPr>
        <w:pStyle w:val="Heading1"/>
      </w:pPr>
      <w:bookmarkStart w:name="_Toc149170348" w:id="3"/>
      <w:r>
        <w:rPr>
          <w:sz w:val="24"/>
          <w:szCs w:val="24"/>
        </w:rPr>
        <w:lastRenderedPageBreak/>
        <w:t>S</w:t>
      </w:r>
      <w:r>
        <w:t>ummary</w:t>
      </w:r>
      <w:bookmarkEnd w:id="3"/>
    </w:p>
    <w:p w:rsidR="0077561E" w:rsidP="00777D59" w:rsidRDefault="00745C6C" w14:paraId="00000033" w14:textId="0138363A">
      <w:pPr>
        <w:spacing w:line="360" w:lineRule="auto"/>
        <w:jc w:val="both"/>
        <w:rPr>
          <w:rFonts w:ascii="Times New Roman" w:hAnsi="Times New Roman" w:eastAsia="Times New Roman" w:cs="Times New Roman"/>
          <w:color w:val="0E101A"/>
          <w:sz w:val="24"/>
          <w:szCs w:val="24"/>
        </w:rPr>
      </w:pPr>
      <w:r>
        <w:rPr>
          <w:rFonts w:ascii="Times New Roman" w:hAnsi="Times New Roman" w:eastAsia="Times New Roman" w:cs="Times New Roman"/>
          <w:color w:val="0E101A"/>
          <w:sz w:val="24"/>
          <w:szCs w:val="24"/>
        </w:rPr>
        <w:t>Overall, t</w:t>
      </w:r>
      <w:r>
        <w:rPr>
          <w:rFonts w:ascii="Times New Roman" w:hAnsi="Times New Roman" w:eastAsia="Times New Roman" w:cs="Times New Roman"/>
          <w:color w:val="0E101A"/>
          <w:sz w:val="24"/>
          <w:szCs w:val="24"/>
        </w:rPr>
        <w:t>he assessment has been focused on examining the existing laws related to the protection of employees in the workplace from discrimination related to marital status. It was found that the chosen discrimination was direct in nature, which can have a signific</w:t>
      </w:r>
      <w:r>
        <w:rPr>
          <w:rFonts w:ascii="Times New Roman" w:hAnsi="Times New Roman" w:eastAsia="Times New Roman" w:cs="Times New Roman"/>
          <w:color w:val="0E101A"/>
          <w:sz w:val="24"/>
          <w:szCs w:val="24"/>
        </w:rPr>
        <w:t xml:space="preserve">ant impact on the mental well-being of an individual. The Equality Act is focused on providing protection to employees who have faced detrimental treatment from their employers or colleagues due to their marital status. </w:t>
      </w:r>
    </w:p>
    <w:p w:rsidR="0077561E" w:rsidP="00777D59" w:rsidRDefault="0077561E" w14:paraId="648507DD" w14:textId="77777777">
      <w:pPr>
        <w:jc w:val="both"/>
        <w:rPr>
          <w:rFonts w:ascii="Times New Roman" w:hAnsi="Times New Roman" w:eastAsia="Times New Roman" w:cs="Times New Roman"/>
          <w:color w:val="0E101A"/>
          <w:sz w:val="24"/>
          <w:szCs w:val="24"/>
        </w:rPr>
      </w:pPr>
      <w:r>
        <w:rPr>
          <w:rFonts w:ascii="Times New Roman" w:hAnsi="Times New Roman" w:eastAsia="Times New Roman" w:cs="Times New Roman"/>
          <w:color w:val="0E101A"/>
          <w:sz w:val="24"/>
          <w:szCs w:val="24"/>
        </w:rPr>
        <w:br w:type="page"/>
      </w:r>
    </w:p>
    <w:p w:rsidR="00CB5790" w:rsidP="00777D59" w:rsidRDefault="0077561E" w14:paraId="67DF6BD2" w14:textId="59852F37">
      <w:pPr>
        <w:pStyle w:val="Heading1"/>
      </w:pPr>
      <w:bookmarkStart w:name="_Toc149170349" w:id="4"/>
      <w:r>
        <w:lastRenderedPageBreak/>
        <w:t>References</w:t>
      </w:r>
      <w:bookmarkEnd w:id="4"/>
    </w:p>
    <w:p w:rsidRPr="0077561E" w:rsidR="0077561E" w:rsidP="00777D59" w:rsidRDefault="0077561E" w14:paraId="034BD1B1" w14:textId="3B5E37C6">
      <w:pPr>
        <w:spacing w:line="360" w:lineRule="auto"/>
        <w:jc w:val="both"/>
      </w:pPr>
      <w:r w:rsidRPr="0077561E">
        <w:rPr>
          <w:rFonts w:ascii="Times New Roman" w:hAnsi="Times New Roman" w:eastAsia="Times New Roman" w:cs="Times New Roman"/>
          <w:i/>
          <w:iCs/>
          <w:color w:val="000000"/>
          <w:sz w:val="24"/>
          <w:szCs w:val="24"/>
          <w:lang w:val="en-IN"/>
        </w:rPr>
        <w:t xml:space="preserve">Citizens Advice </w:t>
      </w:r>
      <w:r w:rsidRPr="0077561E">
        <w:rPr>
          <w:rFonts w:ascii="Times New Roman" w:hAnsi="Times New Roman" w:eastAsia="Times New Roman" w:cs="Times New Roman"/>
          <w:color w:val="000000"/>
          <w:sz w:val="24"/>
          <w:szCs w:val="24"/>
          <w:lang w:val="en-IN"/>
        </w:rPr>
        <w:t xml:space="preserve">(2023). </w:t>
      </w:r>
      <w:r w:rsidRPr="0077561E">
        <w:rPr>
          <w:rFonts w:ascii="Times New Roman" w:hAnsi="Times New Roman" w:eastAsia="Times New Roman" w:cs="Times New Roman"/>
          <w:i/>
          <w:iCs/>
          <w:color w:val="000000"/>
          <w:sz w:val="24"/>
          <w:szCs w:val="24"/>
          <w:lang w:val="en-IN"/>
        </w:rPr>
        <w:t>Check if you’ve experienced discrimination</w:t>
      </w:r>
      <w:r w:rsidRPr="0077561E">
        <w:rPr>
          <w:rFonts w:ascii="Times New Roman" w:hAnsi="Times New Roman" w:eastAsia="Times New Roman" w:cs="Times New Roman"/>
          <w:color w:val="000000"/>
          <w:sz w:val="24"/>
          <w:szCs w:val="24"/>
          <w:lang w:val="en-IN"/>
        </w:rPr>
        <w:t xml:space="preserve"> Available at: https://www.citizensadvice.org.uk/law-and-courts/discrimination/check-if-youre-protected-from-discrimination/equality-act-2010-discrimination-and-your-rights/ (Accessed: 25 October 2023). </w:t>
      </w:r>
    </w:p>
    <w:p w:rsidRPr="0077561E" w:rsidR="0077561E" w:rsidP="00777D59" w:rsidRDefault="0077561E" w14:paraId="0EB81D44" w14:textId="77777777">
      <w:pPr>
        <w:spacing w:before="240" w:after="240" w:line="360" w:lineRule="auto"/>
        <w:jc w:val="both"/>
        <w:rPr>
          <w:rFonts w:ascii="Times New Roman" w:hAnsi="Times New Roman" w:eastAsia="Times New Roman" w:cs="Times New Roman"/>
          <w:sz w:val="28"/>
          <w:szCs w:val="28"/>
          <w:lang w:val="en-IN"/>
        </w:rPr>
      </w:pPr>
      <w:r w:rsidRPr="0077561E">
        <w:rPr>
          <w:rFonts w:ascii="Times New Roman" w:hAnsi="Times New Roman" w:eastAsia="Times New Roman" w:cs="Times New Roman"/>
          <w:i/>
          <w:iCs/>
          <w:color w:val="000000"/>
          <w:sz w:val="24"/>
          <w:szCs w:val="24"/>
          <w:lang w:val="en-IN"/>
        </w:rPr>
        <w:t>Equality and Human Rights Commission Marriage and civil partnership discrimination</w:t>
      </w:r>
      <w:r w:rsidRPr="0077561E">
        <w:rPr>
          <w:rFonts w:ascii="Times New Roman" w:hAnsi="Times New Roman" w:eastAsia="Times New Roman" w:cs="Times New Roman"/>
          <w:color w:val="000000"/>
          <w:sz w:val="24"/>
          <w:szCs w:val="24"/>
          <w:lang w:val="en-IN"/>
        </w:rPr>
        <w:t xml:space="preserve"> (2023)</w:t>
      </w:r>
      <w:r w:rsidRPr="0077561E">
        <w:rPr>
          <w:rFonts w:ascii="Times New Roman" w:hAnsi="Times New Roman" w:eastAsia="Times New Roman" w:cs="Times New Roman"/>
          <w:i/>
          <w:iCs/>
          <w:color w:val="000000"/>
          <w:sz w:val="24"/>
          <w:szCs w:val="24"/>
          <w:lang w:val="en-IN"/>
        </w:rPr>
        <w:t>Marriage and civil partnership discrimination |</w:t>
      </w:r>
      <w:r w:rsidRPr="0077561E">
        <w:rPr>
          <w:rFonts w:ascii="Times New Roman" w:hAnsi="Times New Roman" w:eastAsia="Times New Roman" w:cs="Times New Roman"/>
          <w:color w:val="000000"/>
          <w:sz w:val="24"/>
          <w:szCs w:val="24"/>
          <w:lang w:val="en-IN"/>
        </w:rPr>
        <w:t>. Available at: https://www.equalityhumanrights.com/en/advice-and-guidance/marriage-and-civil-partnership-discrimination (Accessed: 25 October 2023). </w:t>
      </w:r>
    </w:p>
    <w:p w:rsidRPr="0077561E" w:rsidR="0077561E" w:rsidP="00777D59" w:rsidRDefault="0077561E" w14:paraId="48476264" w14:textId="77777777">
      <w:pPr>
        <w:spacing w:before="240" w:after="240" w:line="360" w:lineRule="auto"/>
        <w:jc w:val="both"/>
        <w:rPr>
          <w:rFonts w:ascii="Times New Roman" w:hAnsi="Times New Roman" w:eastAsia="Times New Roman" w:cs="Times New Roman"/>
          <w:sz w:val="28"/>
          <w:szCs w:val="28"/>
          <w:lang w:val="en-IN"/>
        </w:rPr>
      </w:pPr>
      <w:r w:rsidRPr="0077561E">
        <w:rPr>
          <w:rFonts w:ascii="Times New Roman" w:hAnsi="Times New Roman" w:eastAsia="Times New Roman" w:cs="Times New Roman"/>
          <w:i/>
          <w:iCs/>
          <w:color w:val="000000"/>
          <w:sz w:val="24"/>
          <w:szCs w:val="24"/>
          <w:lang w:val="en-IN"/>
        </w:rPr>
        <w:t xml:space="preserve">Frettens </w:t>
      </w:r>
      <w:r w:rsidRPr="0077561E">
        <w:rPr>
          <w:rFonts w:ascii="Times New Roman" w:hAnsi="Times New Roman" w:eastAsia="Times New Roman" w:cs="Times New Roman"/>
          <w:color w:val="000000"/>
          <w:sz w:val="24"/>
          <w:szCs w:val="24"/>
          <w:lang w:val="en-IN"/>
        </w:rPr>
        <w:t>(2023)</w:t>
      </w:r>
      <w:r w:rsidRPr="0077561E">
        <w:rPr>
          <w:rFonts w:ascii="Times New Roman" w:hAnsi="Times New Roman" w:eastAsia="Times New Roman" w:cs="Times New Roman"/>
          <w:i/>
          <w:iCs/>
          <w:color w:val="000000"/>
          <w:sz w:val="24"/>
          <w:szCs w:val="24"/>
          <w:lang w:val="en-IN"/>
        </w:rPr>
        <w:t>Marital status discrimination a rare claim</w:t>
      </w:r>
      <w:r w:rsidRPr="0077561E">
        <w:rPr>
          <w:rFonts w:ascii="Times New Roman" w:hAnsi="Times New Roman" w:eastAsia="Times New Roman" w:cs="Times New Roman"/>
          <w:color w:val="000000"/>
          <w:sz w:val="24"/>
          <w:szCs w:val="24"/>
          <w:lang w:val="en-IN"/>
        </w:rPr>
        <w:t xml:space="preserve"> . Available at: https://www.frettens.co.uk/site/blog/employment-blog/marital-status-discrimination-a-rare-claim (Accessed: 25 October 2023). </w:t>
      </w:r>
    </w:p>
    <w:p w:rsidR="00CB5790" w:rsidP="00777D59" w:rsidRDefault="00CB5790" w14:paraId="00000034" w14:textId="77777777">
      <w:pPr>
        <w:spacing w:line="360" w:lineRule="auto"/>
        <w:jc w:val="both"/>
        <w:rPr>
          <w:rFonts w:ascii="Times New Roman" w:hAnsi="Times New Roman" w:eastAsia="Times New Roman" w:cs="Times New Roman"/>
          <w:b/>
          <w:sz w:val="28"/>
          <w:szCs w:val="28"/>
        </w:rPr>
      </w:pPr>
    </w:p>
    <w:p w:rsidR="00CB5790" w:rsidP="00777D59" w:rsidRDefault="00CB5790" w14:paraId="00000035" w14:textId="77777777">
      <w:pPr>
        <w:spacing w:line="360" w:lineRule="auto"/>
        <w:jc w:val="both"/>
        <w:rPr>
          <w:rFonts w:ascii="Times New Roman" w:hAnsi="Times New Roman" w:eastAsia="Times New Roman" w:cs="Times New Roman"/>
          <w:b/>
          <w:sz w:val="28"/>
          <w:szCs w:val="28"/>
        </w:rPr>
      </w:pPr>
    </w:p>
    <w:sectPr w:rsidR="00CB5790" w:rsidSect="000A34DA">
      <w:headerReference w:type="even" r:id="rId10"/>
      <w:headerReference w:type="default" r:id="rId11"/>
      <w:footerReference w:type="even" r:id="rId12"/>
      <w:footerReference w:type="default" r:id="rId13"/>
      <w:headerReference w:type="first" r:id="rId14"/>
      <w:footerReference w:type="first" r:id="rId15"/>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45C6C" w:rsidP="0077561E" w:rsidRDefault="00745C6C" w14:paraId="6CDEA68E" w14:textId="77777777">
      <w:pPr>
        <w:spacing w:line="240" w:lineRule="auto"/>
      </w:pPr>
      <w:r>
        <w:separator/>
      </w:r>
    </w:p>
  </w:endnote>
  <w:endnote w:type="continuationSeparator" w:id="0">
    <w:p w:rsidR="00745C6C" w:rsidP="0077561E" w:rsidRDefault="00745C6C" w14:paraId="3E992565"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charset w:val="00"/>
    <w:family w:val="swiss"/>
    <w:pitch w:val="variable"/>
    <w:sig w:usb0="E10002FF" w:usb1="4000ACFF" w:usb2="00000009" w:usb3="00000000" w:csb0="0000019F" w:csb1="00000000"/>
  </w:font>
  <w:font w:name="Cambria">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40C33" w:rsidRDefault="00F40C33" w14:paraId="5E0064FD"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22120046"/>
      <w:docPartObj>
        <w:docPartGallery w:val="Page Numbers (Bottom of Page)"/>
        <w:docPartUnique/>
      </w:docPartObj>
    </w:sdtPr>
    <w:sdtEndPr>
      <w:rPr>
        <w:noProof/>
      </w:rPr>
    </w:sdtEndPr>
    <w:sdtContent>
      <w:p w:rsidR="0077561E" w:rsidRDefault="0077561E" w14:paraId="3BE8784C" w14:textId="711488A1">
        <w:pPr>
          <w:pStyle w:val="Footer"/>
          <w:jc w:val="right"/>
        </w:pPr>
        <w:r>
          <w:fldChar w:fldCharType="begin"/>
        </w:r>
        <w:r>
          <w:instrText xml:space="preserve"> PAGE   \* MERGEFORMAT </w:instrText>
        </w:r>
        <w:r>
          <w:fldChar w:fldCharType="separate"/>
        </w:r>
        <w:r w:rsidR="00F40C33">
          <w:rPr>
            <w:noProof/>
          </w:rPr>
          <w:t>5</w:t>
        </w:r>
        <w:r>
          <w:rPr>
            <w:noProof/>
          </w:rPr>
          <w:fldChar w:fldCharType="end"/>
        </w:r>
      </w:p>
    </w:sdtContent>
  </w:sdt>
  <w:p w:rsidR="0077561E" w:rsidRDefault="0077561E" w14:paraId="5D9EECB1"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40C33" w:rsidRDefault="00F40C33" w14:paraId="2E1A478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45C6C" w:rsidP="0077561E" w:rsidRDefault="00745C6C" w14:paraId="6107DB71" w14:textId="77777777">
      <w:pPr>
        <w:spacing w:line="240" w:lineRule="auto"/>
      </w:pPr>
      <w:r>
        <w:separator/>
      </w:r>
    </w:p>
  </w:footnote>
  <w:footnote w:type="continuationSeparator" w:id="0">
    <w:p w:rsidR="00745C6C" w:rsidP="0077561E" w:rsidRDefault="00745C6C" w14:paraId="4464B6A7"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40C33" w:rsidRDefault="00F40C33" w14:paraId="7E009B34"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40C33" w:rsidRDefault="00F40C33" w14:paraId="0D809E48"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40C33" w:rsidRDefault="00F40C33" w14:paraId="3E663C1B" w14:textId="777777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5790"/>
    <w:rsid w:val="000A34DA"/>
    <w:rsid w:val="00410940"/>
    <w:rsid w:val="00745C6C"/>
    <w:rsid w:val="0077561E"/>
    <w:rsid w:val="00777D59"/>
    <w:rsid w:val="00CB5790"/>
    <w:rsid w:val="00F40C33"/>
    <w:rsid w:val="0434035B"/>
    <w:rsid w:val="121D402F"/>
    <w:rsid w:val="2E50B136"/>
    <w:rsid w:val="2F00AC2A"/>
    <w:rsid w:val="37DE6B1F"/>
    <w:rsid w:val="7B8FED5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8B9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hAnsi="Arial" w:eastAsia="Arial" w:cs="Arial"/>
        <w:sz w:val="22"/>
        <w:szCs w:val="22"/>
        <w:lang w:val="e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uiPriority w:val="9"/>
    <w:qFormat/>
    <w:rsid w:val="0077561E"/>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77561E"/>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77561E"/>
    <w:pPr>
      <w:tabs>
        <w:tab w:val="center" w:pos="4513"/>
        <w:tab w:val="right" w:pos="9026"/>
      </w:tabs>
      <w:spacing w:line="240" w:lineRule="auto"/>
    </w:pPr>
  </w:style>
  <w:style w:type="character" w:styleId="HeaderChar" w:customStyle="1">
    <w:name w:val="Header Char"/>
    <w:basedOn w:val="DefaultParagraphFont"/>
    <w:link w:val="Header"/>
    <w:uiPriority w:val="99"/>
    <w:rsid w:val="0077561E"/>
  </w:style>
  <w:style w:type="paragraph" w:styleId="Footer">
    <w:name w:val="footer"/>
    <w:basedOn w:val="Normal"/>
    <w:link w:val="FooterChar"/>
    <w:uiPriority w:val="99"/>
    <w:unhideWhenUsed/>
    <w:rsid w:val="0077561E"/>
    <w:pPr>
      <w:tabs>
        <w:tab w:val="center" w:pos="4513"/>
        <w:tab w:val="right" w:pos="9026"/>
      </w:tabs>
      <w:spacing w:line="240" w:lineRule="auto"/>
    </w:pPr>
  </w:style>
  <w:style w:type="character" w:styleId="FooterChar" w:customStyle="1">
    <w:name w:val="Footer Char"/>
    <w:basedOn w:val="DefaultParagraphFont"/>
    <w:link w:val="Footer"/>
    <w:uiPriority w:val="99"/>
    <w:rsid w:val="0077561E"/>
  </w:style>
  <w:style w:type="paragraph" w:styleId="NormalWeb">
    <w:name w:val="Normal (Web)"/>
    <w:basedOn w:val="Normal"/>
    <w:uiPriority w:val="99"/>
    <w:semiHidden/>
    <w:unhideWhenUsed/>
    <w:rsid w:val="0077561E"/>
    <w:pPr>
      <w:spacing w:before="100" w:beforeAutospacing="1" w:after="100" w:afterAutospacing="1" w:line="240" w:lineRule="auto"/>
    </w:pPr>
    <w:rPr>
      <w:rFonts w:ascii="Times New Roman" w:hAnsi="Times New Roman" w:eastAsia="Times New Roman" w:cs="Times New Roman"/>
      <w:sz w:val="24"/>
      <w:szCs w:val="24"/>
      <w:lang w:val="en-IN"/>
    </w:rPr>
  </w:style>
  <w:style w:type="paragraph" w:styleId="TOCHeading">
    <w:name w:val="TOC Heading"/>
    <w:basedOn w:val="Heading1"/>
    <w:next w:val="Normal"/>
    <w:uiPriority w:val="39"/>
    <w:unhideWhenUsed/>
    <w:qFormat/>
    <w:rsid w:val="00777D59"/>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77D59"/>
    <w:pPr>
      <w:spacing w:after="100"/>
    </w:pPr>
  </w:style>
  <w:style w:type="paragraph" w:styleId="TOC2">
    <w:name w:val="toc 2"/>
    <w:basedOn w:val="Normal"/>
    <w:next w:val="Normal"/>
    <w:autoRedefine/>
    <w:uiPriority w:val="39"/>
    <w:unhideWhenUsed/>
    <w:rsid w:val="00777D59"/>
    <w:pPr>
      <w:spacing w:after="100"/>
      <w:ind w:left="220"/>
    </w:pPr>
  </w:style>
  <w:style w:type="character" w:styleId="Hyperlink">
    <w:name w:val="Hyperlink"/>
    <w:basedOn w:val="DefaultParagraphFont"/>
    <w:uiPriority w:val="99"/>
    <w:unhideWhenUsed/>
    <w:rsid w:val="00777D5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198086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hyperlink" Target="http://www.citizensadvice.org.uk" TargetMode="External" Id="rId8" /><Relationship Type="http://schemas.openxmlformats.org/officeDocument/2006/relationships/footer" Target="footer2.xml" Id="rId13" /><Relationship Type="http://schemas.openxmlformats.org/officeDocument/2006/relationships/settings" Target="settings.xml" Id="rId3" /><Relationship Type="http://schemas.openxmlformats.org/officeDocument/2006/relationships/hyperlink" Target="http://www.frettens.co.uk" TargetMode="External" Id="rId7" /><Relationship Type="http://schemas.openxmlformats.org/officeDocument/2006/relationships/footer" Target="footer1.xml" Id="rId12"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eader" Target="header2.xml" Id="rId11" /><Relationship Type="http://schemas.openxmlformats.org/officeDocument/2006/relationships/footnotes" Target="footnotes.xml" Id="rId5" /><Relationship Type="http://schemas.openxmlformats.org/officeDocument/2006/relationships/footer" Target="footer3.xml" Id="rId15" /><Relationship Type="http://schemas.openxmlformats.org/officeDocument/2006/relationships/header" Target="header1.xml" Id="rId10" /><Relationship Type="http://schemas.openxmlformats.org/officeDocument/2006/relationships/webSettings" Target="webSettings.xml" Id="rId4" /><Relationship Type="http://schemas.openxmlformats.org/officeDocument/2006/relationships/hyperlink" Target="http://www.equalityhumanrights.com" TargetMode="External" Id="rId9" /><Relationship Type="http://schemas.openxmlformats.org/officeDocument/2006/relationships/header" Target="header3.xml" Id="rId14" /><Relationship Type="http://schemas.openxmlformats.org/officeDocument/2006/relationships/glossaryDocument" Target="glossary/document.xml" Id="Rd570be0c9173406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84fe8ee-5674-4ee4-9490-f9d49202c6e3}"/>
      </w:docPartPr>
      <w:docPartBody>
        <w:p w14:paraId="42AED2B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B64455-7A7C-4C84-B86D-F118F731531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User</dc:creator>
  <lastModifiedBy>Addis Gebresilasie (2112297)</lastModifiedBy>
  <revision>2</revision>
  <dcterms:created xsi:type="dcterms:W3CDTF">2023-10-26T08:47:00.0000000Z</dcterms:created>
  <dcterms:modified xsi:type="dcterms:W3CDTF">2023-11-20T17:18:46.6655483Z</dcterms:modified>
</coreProperties>
</file>