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Pr="00707723" w:rsidRDefault="00012B16">
      <w:pPr>
        <w:rPr>
          <w:lang w:val="cy-GB"/>
        </w:rPr>
      </w:pPr>
      <w:r w:rsidRPr="00707723">
        <w:rPr>
          <w:noProof/>
          <w:lang w:val="cy-GB"/>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707723" w:rsidRDefault="00563B58" w:rsidP="0040668F">
      <w:pPr>
        <w:rPr>
          <w:rFonts w:ascii="Times New Roman" w:hAnsi="Times New Roman" w:cs="Times New Roman"/>
          <w:sz w:val="24"/>
          <w:szCs w:val="24"/>
          <w:lang w:val="cy-GB"/>
        </w:rPr>
      </w:pPr>
    </w:p>
    <w:p w14:paraId="1ED29290" w14:textId="4C531643" w:rsidR="00F927A1" w:rsidRPr="00707723" w:rsidRDefault="00212170" w:rsidP="00212170">
      <w:pPr>
        <w:overflowPunct/>
        <w:autoSpaceDE/>
        <w:autoSpaceDN/>
        <w:adjustRightInd/>
        <w:textAlignment w:val="auto"/>
        <w:rPr>
          <w:rFonts w:ascii="Times New Roman" w:hAnsi="Times New Roman"/>
          <w:b/>
          <w:bCs/>
          <w:color w:val="auto"/>
          <w:sz w:val="48"/>
          <w:szCs w:val="48"/>
          <w:lang w:val="cy-GB"/>
        </w:rPr>
      </w:pPr>
      <w:r w:rsidRPr="00707723">
        <w:rPr>
          <w:rFonts w:ascii="Times New Roman" w:hAnsi="Times New Roman" w:cs="Times New Roman"/>
          <w:b/>
          <w:color w:val="auto"/>
          <w:sz w:val="48"/>
          <w:szCs w:val="48"/>
          <w:lang w:val="cy-GB"/>
        </w:rPr>
        <w:t>TYSTYSGRIF RADDEDIG mewn Cadarnhau Ymarfer Gwaith Cymdeithasol</w:t>
      </w:r>
    </w:p>
    <w:p w14:paraId="0F4D6E7D" w14:textId="6BC8FD1B" w:rsidR="0085230E" w:rsidRPr="00707723"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LEFEL 6 - 60 credyd</w:t>
      </w:r>
    </w:p>
    <w:p w14:paraId="2216C5B7" w14:textId="60E00ACE" w:rsidR="00706BB5" w:rsidRPr="00707723"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BMPF6044C</w:t>
      </w:r>
    </w:p>
    <w:p w14:paraId="28947286" w14:textId="77777777" w:rsidR="00F927A1" w:rsidRPr="00707723" w:rsidRDefault="00F927A1" w:rsidP="00FF7EBB">
      <w:pPr>
        <w:overflowPunct/>
        <w:autoSpaceDE/>
        <w:autoSpaceDN/>
        <w:adjustRightInd/>
        <w:ind w:right="-957"/>
        <w:textAlignment w:val="auto"/>
        <w:rPr>
          <w:rFonts w:ascii="Times New Roman" w:hAnsi="Times New Roman" w:cs="Times New Roman"/>
          <w:b/>
          <w:color w:val="auto"/>
          <w:sz w:val="48"/>
          <w:lang w:val="cy-GB"/>
        </w:rPr>
      </w:pPr>
    </w:p>
    <w:p w14:paraId="61FA5299" w14:textId="77777777" w:rsidR="00F927A1" w:rsidRPr="00395344" w:rsidRDefault="00F927A1" w:rsidP="00F927A1">
      <w:pPr>
        <w:overflowPunct/>
        <w:autoSpaceDE/>
        <w:autoSpaceDN/>
        <w:adjustRightInd/>
        <w:ind w:right="-957"/>
        <w:textAlignment w:val="auto"/>
        <w:rPr>
          <w:rFonts w:ascii="Times New Roman" w:hAnsi="Times New Roman" w:cs="Times New Roman"/>
          <w:b/>
          <w:color w:val="auto"/>
          <w:sz w:val="16"/>
          <w:szCs w:val="2"/>
          <w:lang w:val="cy-GB"/>
        </w:rPr>
      </w:pPr>
    </w:p>
    <w:p w14:paraId="5B3FA234" w14:textId="36D1A88E" w:rsidR="00F927A1" w:rsidRPr="00707723"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PORTFFOLIO’R DYSGWR</w:t>
      </w:r>
    </w:p>
    <w:p w14:paraId="462A1174" w14:textId="77777777" w:rsidR="00EC6A38" w:rsidRDefault="00212170" w:rsidP="00212170">
      <w:pPr>
        <w:overflowPunct/>
        <w:autoSpaceDE/>
        <w:autoSpaceDN/>
        <w:adjustRightInd/>
        <w:ind w:right="-957"/>
        <w:textAlignment w:val="auto"/>
        <w:rPr>
          <w:rFonts w:ascii="Times New Roman" w:hAnsi="Times New Roman" w:cs="Times New Roman"/>
          <w:b/>
          <w:bCs/>
          <w:color w:val="auto"/>
          <w:sz w:val="48"/>
          <w:szCs w:val="48"/>
          <w:lang w:val="cy-GB"/>
        </w:rPr>
      </w:pPr>
      <w:r w:rsidRPr="00707723">
        <w:rPr>
          <w:rFonts w:ascii="Times New Roman" w:hAnsi="Times New Roman" w:cs="Times New Roman"/>
          <w:b/>
          <w:bCs/>
          <w:color w:val="auto"/>
          <w:sz w:val="48"/>
          <w:szCs w:val="48"/>
          <w:lang w:val="cy-GB"/>
        </w:rPr>
        <w:t xml:space="preserve">(PORTH AGORED a PHRIFYSGOL </w:t>
      </w:r>
      <w:r w:rsidRPr="00EC6A38">
        <w:rPr>
          <w:rFonts w:ascii="Times New Roman" w:hAnsi="Times New Roman" w:cs="Times New Roman"/>
          <w:b/>
          <w:bCs/>
          <w:color w:val="auto"/>
          <w:sz w:val="48"/>
          <w:szCs w:val="48"/>
          <w:lang w:val="cy-GB"/>
        </w:rPr>
        <w:t xml:space="preserve">CYMRU </w:t>
      </w:r>
    </w:p>
    <w:p w14:paraId="333E90F0" w14:textId="73DED1F8" w:rsidR="00F927A1" w:rsidRPr="00707723" w:rsidRDefault="00212170" w:rsidP="00212170">
      <w:pPr>
        <w:overflowPunct/>
        <w:autoSpaceDE/>
        <w:autoSpaceDN/>
        <w:adjustRightInd/>
        <w:ind w:right="-957"/>
        <w:textAlignment w:val="auto"/>
        <w:rPr>
          <w:rFonts w:ascii="Times New Roman" w:hAnsi="Times New Roman" w:cs="Times New Roman"/>
          <w:b/>
          <w:bCs/>
          <w:color w:val="auto"/>
          <w:sz w:val="48"/>
          <w:szCs w:val="48"/>
          <w:lang w:val="cy-GB"/>
        </w:rPr>
      </w:pPr>
      <w:r w:rsidRPr="00EC6A38">
        <w:rPr>
          <w:rFonts w:ascii="Times New Roman" w:hAnsi="Times New Roman" w:cs="Times New Roman"/>
          <w:b/>
          <w:bCs/>
          <w:color w:val="auto"/>
          <w:sz w:val="48"/>
          <w:szCs w:val="48"/>
          <w:lang w:val="cy-GB"/>
        </w:rPr>
        <w:t>Y</w:t>
      </w:r>
      <w:r w:rsidRPr="00707723">
        <w:rPr>
          <w:rFonts w:ascii="Times New Roman" w:hAnsi="Times New Roman" w:cs="Times New Roman"/>
          <w:b/>
          <w:bCs/>
          <w:color w:val="auto"/>
          <w:sz w:val="48"/>
          <w:szCs w:val="48"/>
          <w:lang w:val="cy-GB"/>
        </w:rPr>
        <w:t xml:space="preserve"> DRINDOD DEWI SANT)</w:t>
      </w:r>
    </w:p>
    <w:p w14:paraId="024B1E2F" w14:textId="77777777" w:rsidR="0085230E" w:rsidRPr="00395344" w:rsidRDefault="0085230E" w:rsidP="00F927A1">
      <w:pPr>
        <w:overflowPunct/>
        <w:autoSpaceDE/>
        <w:autoSpaceDN/>
        <w:adjustRightInd/>
        <w:ind w:right="-957"/>
        <w:textAlignment w:val="auto"/>
        <w:rPr>
          <w:rFonts w:ascii="Times New Roman" w:hAnsi="Times New Roman" w:cs="Times New Roman"/>
          <w:b/>
          <w:color w:val="auto"/>
          <w:sz w:val="16"/>
          <w:szCs w:val="2"/>
          <w:lang w:val="cy-GB"/>
        </w:rPr>
      </w:pPr>
    </w:p>
    <w:p w14:paraId="16D1A022" w14:textId="77777777" w:rsidR="0085230E" w:rsidRPr="00707723" w:rsidRDefault="0085230E" w:rsidP="00F927A1">
      <w:pPr>
        <w:overflowPunct/>
        <w:autoSpaceDE/>
        <w:autoSpaceDN/>
        <w:adjustRightInd/>
        <w:ind w:right="-957"/>
        <w:textAlignment w:val="auto"/>
        <w:rPr>
          <w:rFonts w:ascii="Times New Roman" w:hAnsi="Times New Roman" w:cs="Times New Roman"/>
          <w:b/>
          <w:color w:val="auto"/>
          <w:sz w:val="48"/>
          <w:lang w:val="cy-GB"/>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707723" w14:paraId="68CAA39D" w14:textId="77777777" w:rsidTr="00AE1514">
        <w:trPr>
          <w:trHeight w:val="240"/>
        </w:trPr>
        <w:tc>
          <w:tcPr>
            <w:tcW w:w="10368" w:type="dxa"/>
          </w:tcPr>
          <w:p w14:paraId="02F8EE88" w14:textId="0C3C1113" w:rsidR="00986B43"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Enw’r dysgwr:</w:t>
            </w:r>
            <w:r w:rsidR="008A7756">
              <w:rPr>
                <w:rFonts w:ascii="Times New Roman" w:hAnsi="Times New Roman" w:cs="Times New Roman"/>
                <w:b/>
                <w:color w:val="auto"/>
                <w:sz w:val="48"/>
                <w:lang w:val="cy-GB"/>
              </w:rPr>
              <w:t xml:space="preserve"> Eiriol Fflur Owen</w:t>
            </w:r>
          </w:p>
          <w:p w14:paraId="7B40E18A" w14:textId="77777777" w:rsidR="00395344" w:rsidRPr="00395344" w:rsidRDefault="00395344" w:rsidP="00212170">
            <w:pPr>
              <w:overflowPunct/>
              <w:autoSpaceDE/>
              <w:autoSpaceDN/>
              <w:adjustRightInd/>
              <w:ind w:right="-957"/>
              <w:textAlignment w:val="auto"/>
              <w:rPr>
                <w:rFonts w:ascii="Times New Roman" w:hAnsi="Times New Roman" w:cs="Times New Roman"/>
                <w:b/>
                <w:color w:val="auto"/>
                <w:sz w:val="22"/>
                <w:szCs w:val="6"/>
                <w:lang w:val="cy-GB"/>
              </w:rPr>
            </w:pPr>
          </w:p>
          <w:p w14:paraId="0B4E22A6" w14:textId="77777777" w:rsidR="008A7756" w:rsidRPr="005206E4" w:rsidRDefault="008A7756" w:rsidP="008A7756">
            <w:pPr>
              <w:overflowPunct/>
              <w:autoSpaceDE/>
              <w:autoSpaceDN/>
              <w:adjustRightInd/>
              <w:ind w:right="-957"/>
              <w:textAlignment w:val="auto"/>
              <w:rPr>
                <w:rFonts w:ascii="Times New Roman" w:hAnsi="Times New Roman" w:cs="Times New Roman"/>
                <w:b/>
                <w:color w:val="auto"/>
                <w:sz w:val="48"/>
                <w:szCs w:val="48"/>
                <w:lang w:val="cy-GB"/>
              </w:rPr>
            </w:pPr>
            <w:r w:rsidRPr="005206E4">
              <w:rPr>
                <w:rFonts w:ascii="Times New Roman" w:hAnsi="Times New Roman" w:cs="Times New Roman"/>
                <w:b/>
                <w:color w:val="auto"/>
                <w:sz w:val="48"/>
                <w:szCs w:val="48"/>
                <w:lang w:val="cy-GB"/>
              </w:rPr>
              <w:t xml:space="preserve">Cyfeiriad </w:t>
            </w:r>
            <w:proofErr w:type="spellStart"/>
            <w:r w:rsidRPr="005206E4">
              <w:rPr>
                <w:rFonts w:ascii="Times New Roman" w:hAnsi="Times New Roman" w:cs="Times New Roman"/>
                <w:b/>
                <w:color w:val="auto"/>
                <w:sz w:val="48"/>
                <w:szCs w:val="48"/>
                <w:lang w:val="cy-GB"/>
              </w:rPr>
              <w:t>ebost</w:t>
            </w:r>
            <w:proofErr w:type="spellEnd"/>
            <w:r w:rsidRPr="005206E4">
              <w:rPr>
                <w:rFonts w:ascii="Times New Roman" w:hAnsi="Times New Roman" w:cs="Times New Roman"/>
                <w:b/>
                <w:color w:val="auto"/>
                <w:sz w:val="48"/>
                <w:szCs w:val="48"/>
                <w:lang w:val="cy-GB"/>
              </w:rPr>
              <w:t>:</w:t>
            </w:r>
          </w:p>
          <w:p w14:paraId="4F93E1DE" w14:textId="77777777" w:rsidR="008A7756" w:rsidRPr="005206E4" w:rsidRDefault="008A7756" w:rsidP="008A7756">
            <w:pPr>
              <w:overflowPunct/>
              <w:autoSpaceDE/>
              <w:autoSpaceDN/>
              <w:adjustRightInd/>
              <w:ind w:right="-957"/>
              <w:textAlignment w:val="auto"/>
              <w:rPr>
                <w:rFonts w:ascii="Times New Roman" w:hAnsi="Times New Roman" w:cs="Times New Roman"/>
                <w:bCs/>
                <w:color w:val="000000" w:themeColor="text1"/>
                <w:sz w:val="48"/>
                <w:szCs w:val="48"/>
                <w:lang w:val="cy-GB"/>
              </w:rPr>
            </w:pPr>
            <w:hyperlink r:id="rId11" w:history="1">
              <w:r w:rsidRPr="005206E4">
                <w:rPr>
                  <w:rStyle w:val="Hyperddolen"/>
                  <w:rFonts w:ascii="Times New Roman" w:hAnsi="Times New Roman" w:cs="Times New Roman"/>
                  <w:bCs/>
                  <w:color w:val="000000" w:themeColor="text1"/>
                  <w:sz w:val="48"/>
                  <w:szCs w:val="48"/>
                  <w:u w:val="none"/>
                  <w:lang w:val="cy-GB"/>
                </w:rPr>
                <w:t>eiriolfflur@live.co.uk</w:t>
              </w:r>
            </w:hyperlink>
            <w:r w:rsidRPr="005206E4">
              <w:rPr>
                <w:rFonts w:ascii="Times New Roman" w:hAnsi="Times New Roman" w:cs="Times New Roman"/>
                <w:bCs/>
                <w:color w:val="000000" w:themeColor="text1"/>
                <w:sz w:val="48"/>
                <w:szCs w:val="48"/>
                <w:lang w:val="cy-GB"/>
              </w:rPr>
              <w:t xml:space="preserve"> / </w:t>
            </w:r>
          </w:p>
          <w:p w14:paraId="774CD7E3" w14:textId="77777777" w:rsidR="008A7756" w:rsidRPr="005206E4" w:rsidRDefault="008A7756" w:rsidP="008A7756">
            <w:pPr>
              <w:overflowPunct/>
              <w:autoSpaceDE/>
              <w:autoSpaceDN/>
              <w:adjustRightInd/>
              <w:ind w:right="-957"/>
              <w:textAlignment w:val="auto"/>
              <w:rPr>
                <w:rFonts w:ascii="Times New Roman" w:hAnsi="Times New Roman" w:cs="Times New Roman"/>
                <w:bCs/>
                <w:color w:val="000000" w:themeColor="text1"/>
                <w:sz w:val="48"/>
                <w:szCs w:val="48"/>
                <w:lang w:val="cy-GB"/>
              </w:rPr>
            </w:pPr>
            <w:hyperlink r:id="rId12" w:history="1">
              <w:r w:rsidRPr="005206E4">
                <w:rPr>
                  <w:rStyle w:val="Hyperddolen"/>
                  <w:rFonts w:ascii="Times New Roman" w:hAnsi="Times New Roman" w:cs="Times New Roman"/>
                  <w:bCs/>
                  <w:color w:val="000000" w:themeColor="text1"/>
                  <w:sz w:val="48"/>
                  <w:szCs w:val="48"/>
                  <w:u w:val="none"/>
                </w:rPr>
                <w:t>2433083@student.uwtsd.ac.uk</w:t>
              </w:r>
            </w:hyperlink>
          </w:p>
          <w:p w14:paraId="5A03224A" w14:textId="77777777" w:rsidR="008A7756" w:rsidRPr="005206E4" w:rsidRDefault="008A7756" w:rsidP="008A7756">
            <w:pPr>
              <w:overflowPunct/>
              <w:autoSpaceDE/>
              <w:autoSpaceDN/>
              <w:adjustRightInd/>
              <w:ind w:right="-957"/>
              <w:textAlignment w:val="auto"/>
              <w:rPr>
                <w:rFonts w:ascii="Times New Roman" w:hAnsi="Times New Roman" w:cs="Times New Roman"/>
                <w:b/>
                <w:color w:val="auto"/>
                <w:sz w:val="48"/>
                <w:szCs w:val="48"/>
                <w:lang w:val="cy-GB"/>
              </w:rPr>
            </w:pPr>
          </w:p>
          <w:p w14:paraId="4547506B" w14:textId="77777777" w:rsidR="008A7756" w:rsidRPr="005206E4" w:rsidRDefault="008A7756" w:rsidP="008A7756">
            <w:pPr>
              <w:overflowPunct/>
              <w:autoSpaceDE/>
              <w:autoSpaceDN/>
              <w:adjustRightInd/>
              <w:ind w:right="-957"/>
              <w:textAlignment w:val="auto"/>
              <w:rPr>
                <w:rFonts w:ascii="Times New Roman" w:hAnsi="Times New Roman" w:cs="Times New Roman"/>
                <w:b/>
                <w:color w:val="auto"/>
                <w:sz w:val="48"/>
                <w:szCs w:val="48"/>
                <w:lang w:val="cy-GB"/>
              </w:rPr>
            </w:pPr>
            <w:r w:rsidRPr="005206E4">
              <w:rPr>
                <w:rFonts w:ascii="Times New Roman" w:hAnsi="Times New Roman" w:cs="Times New Roman"/>
                <w:b/>
                <w:color w:val="auto"/>
                <w:sz w:val="48"/>
                <w:szCs w:val="48"/>
                <w:lang w:val="cy-GB"/>
              </w:rPr>
              <w:t>Rhif Cofrestru’r Dysgwr yn y Brifysgol:</w:t>
            </w:r>
          </w:p>
          <w:p w14:paraId="5BE4E30C" w14:textId="77777777" w:rsidR="008A7756" w:rsidRPr="005206E4" w:rsidRDefault="008A7756" w:rsidP="008A7756">
            <w:pPr>
              <w:overflowPunct/>
              <w:autoSpaceDE/>
              <w:autoSpaceDN/>
              <w:adjustRightInd/>
              <w:ind w:right="-957"/>
              <w:textAlignment w:val="auto"/>
              <w:rPr>
                <w:rFonts w:ascii="Times New Roman" w:hAnsi="Times New Roman" w:cs="Times New Roman"/>
                <w:bCs/>
                <w:color w:val="000000" w:themeColor="text1"/>
                <w:sz w:val="48"/>
                <w:szCs w:val="48"/>
                <w:lang w:val="cy-GB"/>
              </w:rPr>
            </w:pPr>
            <w:hyperlink r:id="rId13" w:history="1">
              <w:r w:rsidRPr="005206E4">
                <w:rPr>
                  <w:rStyle w:val="Hyperddolen"/>
                  <w:rFonts w:ascii="Times New Roman" w:hAnsi="Times New Roman" w:cs="Times New Roman"/>
                  <w:bCs/>
                  <w:color w:val="000000" w:themeColor="text1"/>
                  <w:sz w:val="48"/>
                  <w:szCs w:val="48"/>
                  <w:u w:val="none"/>
                </w:rPr>
                <w:t>2433083</w:t>
              </w:r>
            </w:hyperlink>
          </w:p>
          <w:p w14:paraId="622FD17A" w14:textId="77777777" w:rsidR="0085230E" w:rsidRPr="00707723" w:rsidRDefault="0085230E" w:rsidP="005D3F07">
            <w:pPr>
              <w:overflowPunct/>
              <w:autoSpaceDE/>
              <w:autoSpaceDN/>
              <w:adjustRightInd/>
              <w:ind w:right="-957"/>
              <w:textAlignment w:val="auto"/>
              <w:rPr>
                <w:rFonts w:ascii="Times New Roman" w:hAnsi="Times New Roman" w:cs="Times New Roman"/>
                <w:b/>
                <w:color w:val="auto"/>
                <w:sz w:val="48"/>
                <w:lang w:val="cy-GB"/>
              </w:rPr>
            </w:pPr>
          </w:p>
          <w:p w14:paraId="5F84129B" w14:textId="0A3E7A4A" w:rsidR="0085230E" w:rsidRPr="00707723"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Carfan:</w:t>
            </w:r>
            <w:r w:rsidR="00706BB5" w:rsidRPr="00707723">
              <w:rPr>
                <w:rFonts w:ascii="Times New Roman" w:hAnsi="Times New Roman" w:cs="Times New Roman"/>
                <w:b/>
                <w:color w:val="auto"/>
                <w:sz w:val="48"/>
                <w:lang w:val="cy-GB"/>
              </w:rPr>
              <w:t xml:space="preserve"> </w:t>
            </w:r>
            <w:r w:rsidR="00AA7585">
              <w:rPr>
                <w:rFonts w:ascii="Times New Roman" w:hAnsi="Times New Roman" w:cs="Times New Roman"/>
                <w:b/>
                <w:color w:val="auto"/>
                <w:sz w:val="48"/>
                <w:lang w:val="cy-GB"/>
              </w:rPr>
              <w:t xml:space="preserve"> 21</w:t>
            </w:r>
            <w:r w:rsidR="003E60B2">
              <w:rPr>
                <w:rFonts w:ascii="Times New Roman" w:hAnsi="Times New Roman" w:cs="Times New Roman"/>
                <w:b/>
                <w:color w:val="auto"/>
                <w:sz w:val="48"/>
                <w:lang w:val="cy-GB"/>
              </w:rPr>
              <w:t xml:space="preserve"> ac ymlaen</w:t>
            </w:r>
          </w:p>
        </w:tc>
      </w:tr>
    </w:tbl>
    <w:p w14:paraId="40F3C009" w14:textId="77777777" w:rsidR="00F927A1" w:rsidRPr="00707723" w:rsidRDefault="008420E1" w:rsidP="00986B43">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 xml:space="preserve"> </w:t>
      </w:r>
    </w:p>
    <w:p w14:paraId="621AF8BA" w14:textId="77777777" w:rsidR="00F927A1" w:rsidRPr="00707723" w:rsidRDefault="00F927A1" w:rsidP="00F927A1">
      <w:pPr>
        <w:overflowPunct/>
        <w:autoSpaceDE/>
        <w:autoSpaceDN/>
        <w:adjustRightInd/>
        <w:textAlignment w:val="auto"/>
        <w:rPr>
          <w:rFonts w:ascii="Times New Roman" w:hAnsi="Times New Roman" w:cs="Times New Roman"/>
          <w:color w:val="auto"/>
          <w:sz w:val="24"/>
          <w:lang w:val="cy-GB"/>
        </w:rPr>
      </w:pPr>
    </w:p>
    <w:p w14:paraId="3FC4E125" w14:textId="77777777" w:rsidR="00F927A1" w:rsidRPr="00707723" w:rsidRDefault="00F927A1" w:rsidP="00F927A1">
      <w:pPr>
        <w:overflowPunct/>
        <w:autoSpaceDE/>
        <w:autoSpaceDN/>
        <w:adjustRightInd/>
        <w:ind w:right="-957"/>
        <w:textAlignment w:val="auto"/>
        <w:rPr>
          <w:rFonts w:ascii="Times New Roman" w:hAnsi="Times New Roman" w:cs="Times New Roman"/>
          <w:b/>
          <w:color w:val="auto"/>
          <w:sz w:val="48"/>
          <w:lang w:val="cy-GB"/>
        </w:rPr>
      </w:pPr>
    </w:p>
    <w:p w14:paraId="7EFE1FA8" w14:textId="0C79C390" w:rsidR="00F927A1" w:rsidRPr="00707723" w:rsidRDefault="00212170" w:rsidP="00212170">
      <w:pPr>
        <w:overflowPunct/>
        <w:autoSpaceDE/>
        <w:autoSpaceDN/>
        <w:adjustRightInd/>
        <w:ind w:right="-957"/>
        <w:jc w:val="center"/>
        <w:textAlignment w:val="auto"/>
        <w:rPr>
          <w:rFonts w:ascii="Times New Roman" w:hAnsi="Times New Roman" w:cs="Times New Roman"/>
          <w:b/>
          <w:bCs/>
          <w:color w:val="auto"/>
          <w:sz w:val="40"/>
          <w:szCs w:val="40"/>
          <w:lang w:val="cy-GB"/>
        </w:rPr>
      </w:pPr>
      <w:r w:rsidRPr="00707723">
        <w:rPr>
          <w:rFonts w:ascii="Times New Roman" w:hAnsi="Times New Roman" w:cs="Times New Roman"/>
          <w:b/>
          <w:bCs/>
          <w:color w:val="auto"/>
          <w:sz w:val="40"/>
          <w:szCs w:val="40"/>
          <w:lang w:val="cy-GB"/>
        </w:rPr>
        <w:t>ACADEMI CYMRU AR GYFER ARFER PROFFESIYNOL AC YMCHWIL CYMHWYSOL</w:t>
      </w:r>
    </w:p>
    <w:p w14:paraId="12C4254F" w14:textId="35361161" w:rsidR="00665694" w:rsidRPr="00F86D8A" w:rsidRDefault="00F927A1" w:rsidP="00665694">
      <w:pPr>
        <w:rPr>
          <w:b/>
          <w:sz w:val="28"/>
          <w:szCs w:val="28"/>
          <w:lang w:val="cy-GB"/>
        </w:rPr>
      </w:pPr>
      <w:r w:rsidRPr="00707723">
        <w:rPr>
          <w:rFonts w:ascii="Times New Roman" w:hAnsi="Times New Roman" w:cs="Times New Roman"/>
          <w:color w:val="auto"/>
          <w:sz w:val="24"/>
          <w:lang w:val="cy-GB"/>
        </w:rPr>
        <w:br w:type="page"/>
      </w:r>
      <w:r w:rsidR="00665694" w:rsidRPr="00F86D8A">
        <w:rPr>
          <w:b/>
          <w:sz w:val="28"/>
          <w:szCs w:val="28"/>
          <w:lang w:val="cy-GB"/>
        </w:rPr>
        <w:lastRenderedPageBreak/>
        <w:t xml:space="preserve"> </w:t>
      </w:r>
    </w:p>
    <w:p w14:paraId="0EF984DF" w14:textId="1A216036" w:rsidR="000D0BB6" w:rsidRPr="00F86D8A" w:rsidRDefault="00F86D8A" w:rsidP="00EE5BC3">
      <w:pPr>
        <w:jc w:val="center"/>
        <w:rPr>
          <w:b/>
          <w:sz w:val="28"/>
          <w:szCs w:val="28"/>
          <w:lang w:val="cy-GB"/>
        </w:rPr>
      </w:pPr>
      <w:r w:rsidRPr="00F86D8A">
        <w:rPr>
          <w:b/>
          <w:sz w:val="28"/>
          <w:szCs w:val="28"/>
          <w:lang w:val="cy-GB"/>
        </w:rPr>
        <w:t>Tasg 4</w:t>
      </w:r>
    </w:p>
    <w:p w14:paraId="156B2346" w14:textId="77777777" w:rsidR="00002C7A" w:rsidRPr="00707723" w:rsidRDefault="00002C7A" w:rsidP="00EE5BC3">
      <w:pPr>
        <w:jc w:val="center"/>
        <w:rPr>
          <w:b/>
          <w:sz w:val="28"/>
          <w:szCs w:val="28"/>
          <w:lang w:val="cy-GB"/>
        </w:rPr>
      </w:pPr>
    </w:p>
    <w:p w14:paraId="4A34FA1D" w14:textId="34258F2E" w:rsidR="00002C7A" w:rsidRPr="00F86D8A" w:rsidRDefault="00F86D8A" w:rsidP="00EE5BC3">
      <w:pPr>
        <w:jc w:val="center"/>
        <w:rPr>
          <w:b/>
          <w:sz w:val="28"/>
          <w:szCs w:val="28"/>
          <w:lang w:val="cy-GB"/>
        </w:rPr>
      </w:pPr>
      <w:r w:rsidRPr="00F86D8A">
        <w:rPr>
          <w:b/>
          <w:sz w:val="28"/>
          <w:szCs w:val="28"/>
          <w:lang w:val="cy-GB"/>
        </w:rPr>
        <w:t>Diogelu mewn maes nad yw'n brif faes gwaith i chi</w:t>
      </w:r>
    </w:p>
    <w:p w14:paraId="6D6C0186" w14:textId="77777777" w:rsidR="000D0BB6" w:rsidRPr="00707723" w:rsidRDefault="000D0BB6" w:rsidP="00FF7EBB">
      <w:pPr>
        <w:jc w:val="both"/>
        <w:rPr>
          <w:b/>
          <w:sz w:val="24"/>
          <w:szCs w:val="24"/>
          <w:lang w:val="cy-GB"/>
        </w:rPr>
      </w:pPr>
    </w:p>
    <w:p w14:paraId="63836D76" w14:textId="577DD6E1" w:rsidR="00337FEF" w:rsidRPr="00707723" w:rsidRDefault="00F86D8A" w:rsidP="00FF7EBB">
      <w:pPr>
        <w:ind w:left="-90"/>
        <w:jc w:val="both"/>
        <w:rPr>
          <w:b/>
          <w:i/>
          <w:sz w:val="24"/>
          <w:szCs w:val="24"/>
          <w:lang w:val="cy-GB"/>
        </w:rPr>
      </w:pPr>
      <w:r w:rsidRPr="00F86D8A">
        <w:rPr>
          <w:b/>
          <w:i/>
          <w:sz w:val="24"/>
          <w:szCs w:val="24"/>
          <w:lang w:val="cy-GB"/>
        </w:rPr>
        <w:t>Canllawiau:</w:t>
      </w:r>
      <w:r w:rsidR="008B28E7" w:rsidRPr="00F86D8A">
        <w:rPr>
          <w:b/>
          <w:i/>
          <w:sz w:val="24"/>
          <w:szCs w:val="24"/>
          <w:lang w:val="cy-GB"/>
        </w:rPr>
        <w:t xml:space="preserve"> </w:t>
      </w:r>
    </w:p>
    <w:p w14:paraId="440B2467" w14:textId="4BC260F8" w:rsidR="00633165" w:rsidRPr="009B2F54" w:rsidRDefault="00F86D8A" w:rsidP="4EC15626">
      <w:pPr>
        <w:ind w:left="-90"/>
        <w:jc w:val="both"/>
        <w:rPr>
          <w:i/>
          <w:iCs/>
          <w:sz w:val="24"/>
          <w:szCs w:val="24"/>
          <w:lang w:val="cy-GB"/>
        </w:rPr>
      </w:pPr>
      <w:r w:rsidRPr="00F86D8A">
        <w:rPr>
          <w:i/>
          <w:iCs/>
          <w:sz w:val="24"/>
          <w:szCs w:val="24"/>
          <w:lang w:val="cy-GB"/>
        </w:rPr>
        <w:t xml:space="preserve">Mae angen gweithwyr cymdeithasol sydd newydd gymhwyso ar Gofal Cymdeithasol Cymru i ddarparu tystiolaeth am eu dealltwriaeth o waith diogelu gydag oedolion a phlant. </w:t>
      </w:r>
      <w:r w:rsidR="00D60F88" w:rsidRPr="00F86D8A">
        <w:rPr>
          <w:i/>
          <w:iCs/>
          <w:sz w:val="24"/>
          <w:szCs w:val="24"/>
          <w:lang w:val="cy-GB"/>
        </w:rPr>
        <w:t xml:space="preserve"> </w:t>
      </w:r>
      <w:r w:rsidRPr="00F86D8A">
        <w:rPr>
          <w:i/>
          <w:iCs/>
          <w:sz w:val="24"/>
          <w:szCs w:val="24"/>
          <w:lang w:val="cy-GB"/>
        </w:rPr>
        <w:t>Bydd yr aseiniad isod yn eich galluogi i ddangos hyn.</w:t>
      </w:r>
      <w:r w:rsidR="008B28E7" w:rsidRPr="00F86D8A">
        <w:rPr>
          <w:i/>
          <w:iCs/>
          <w:sz w:val="24"/>
          <w:szCs w:val="24"/>
          <w:lang w:val="cy-GB"/>
        </w:rPr>
        <w:t xml:space="preserve"> </w:t>
      </w:r>
      <w:r w:rsidRPr="00334493">
        <w:rPr>
          <w:b/>
          <w:bCs/>
          <w:i/>
          <w:iCs/>
          <w:sz w:val="24"/>
          <w:szCs w:val="24"/>
          <w:lang w:val="cy-GB"/>
        </w:rPr>
        <w:t>D.S.</w:t>
      </w:r>
      <w:r w:rsidRPr="00334493">
        <w:rPr>
          <w:i/>
          <w:iCs/>
          <w:sz w:val="24"/>
          <w:szCs w:val="24"/>
          <w:lang w:val="cy-GB"/>
        </w:rPr>
        <w:t xml:space="preserve"> os y</w:t>
      </w:r>
      <w:r w:rsidR="00334493" w:rsidRPr="00334493">
        <w:rPr>
          <w:i/>
          <w:iCs/>
          <w:sz w:val="24"/>
          <w:szCs w:val="24"/>
          <w:lang w:val="cy-GB"/>
        </w:rPr>
        <w:t xml:space="preserve">dych yn gweithio fel arfer ym maes diogelu </w:t>
      </w:r>
      <w:r w:rsidRPr="00334493">
        <w:rPr>
          <w:i/>
          <w:iCs/>
          <w:sz w:val="24"/>
          <w:szCs w:val="24"/>
          <w:lang w:val="cy-GB"/>
        </w:rPr>
        <w:t xml:space="preserve">plant dylech ysgrifennu am ddiogelu oedolion. </w:t>
      </w:r>
      <w:r w:rsidR="003C19F1" w:rsidRPr="00334493">
        <w:rPr>
          <w:i/>
          <w:iCs/>
          <w:sz w:val="24"/>
          <w:szCs w:val="24"/>
          <w:lang w:val="cy-GB"/>
        </w:rPr>
        <w:t xml:space="preserve"> </w:t>
      </w:r>
      <w:r w:rsidR="00334493" w:rsidRPr="00334493">
        <w:rPr>
          <w:i/>
          <w:iCs/>
          <w:sz w:val="24"/>
          <w:szCs w:val="24"/>
          <w:lang w:val="cy-GB"/>
        </w:rPr>
        <w:t>Os ydych fel arfer yn gweithio gydag oedolion yna dylech ysgrifennu am ddiogelu plant.</w:t>
      </w:r>
      <w:r w:rsidR="00D60F88" w:rsidRPr="00334493">
        <w:rPr>
          <w:i/>
          <w:iCs/>
          <w:sz w:val="24"/>
          <w:szCs w:val="24"/>
          <w:lang w:val="cy-GB"/>
        </w:rPr>
        <w:t xml:space="preserve"> </w:t>
      </w:r>
      <w:r w:rsidR="00337FEF" w:rsidRPr="00707723">
        <w:rPr>
          <w:i/>
          <w:iCs/>
          <w:sz w:val="24"/>
          <w:szCs w:val="24"/>
          <w:lang w:val="cy-GB"/>
        </w:rPr>
        <w:t xml:space="preserve"> </w:t>
      </w:r>
      <w:r w:rsidR="00334493" w:rsidRPr="009B2F54">
        <w:rPr>
          <w:i/>
          <w:iCs/>
          <w:sz w:val="24"/>
          <w:szCs w:val="24"/>
          <w:lang w:val="cy-GB"/>
        </w:rPr>
        <w:t xml:space="preserve">Gwnewch yn siŵr eich bod yn bodloni’r </w:t>
      </w:r>
      <w:r w:rsidR="009B2F54" w:rsidRPr="009B2F54">
        <w:rPr>
          <w:i/>
          <w:iCs/>
          <w:sz w:val="24"/>
          <w:szCs w:val="24"/>
          <w:lang w:val="cy-GB"/>
        </w:rPr>
        <w:t>c</w:t>
      </w:r>
      <w:r w:rsidR="00334493" w:rsidRPr="009B2F54">
        <w:rPr>
          <w:i/>
          <w:iCs/>
          <w:sz w:val="24"/>
          <w:szCs w:val="24"/>
          <w:lang w:val="cy-GB"/>
        </w:rPr>
        <w:t xml:space="preserve">anlyniadau </w:t>
      </w:r>
      <w:r w:rsidR="009B2F54" w:rsidRPr="009B2F54">
        <w:rPr>
          <w:i/>
          <w:iCs/>
          <w:sz w:val="24"/>
          <w:szCs w:val="24"/>
          <w:lang w:val="cy-GB"/>
        </w:rPr>
        <w:t>d</w:t>
      </w:r>
      <w:r w:rsidR="00334493" w:rsidRPr="009B2F54">
        <w:rPr>
          <w:i/>
          <w:iCs/>
          <w:sz w:val="24"/>
          <w:szCs w:val="24"/>
          <w:lang w:val="cy-GB"/>
        </w:rPr>
        <w:t xml:space="preserve">ysgu ar gyfer y dasg hon (gweler atodiad </w:t>
      </w:r>
      <w:r w:rsidR="00913441">
        <w:rPr>
          <w:i/>
          <w:iCs/>
          <w:sz w:val="24"/>
          <w:szCs w:val="24"/>
          <w:lang w:val="cy-GB"/>
        </w:rPr>
        <w:t>5</w:t>
      </w:r>
      <w:r w:rsidR="00334493" w:rsidRPr="009B2F54">
        <w:rPr>
          <w:i/>
          <w:iCs/>
          <w:sz w:val="24"/>
          <w:szCs w:val="24"/>
          <w:lang w:val="cy-GB"/>
        </w:rPr>
        <w:t xml:space="preserve"> y llawlyfr).</w:t>
      </w:r>
    </w:p>
    <w:p w14:paraId="7A8069C4" w14:textId="77777777" w:rsidR="00633165" w:rsidRPr="00707723" w:rsidRDefault="00633165" w:rsidP="00FF7EBB">
      <w:pPr>
        <w:ind w:left="360" w:hanging="360"/>
        <w:jc w:val="both"/>
        <w:rPr>
          <w:sz w:val="24"/>
          <w:szCs w:val="24"/>
          <w:u w:val="single"/>
          <w:lang w:val="cy-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707723" w14:paraId="152141E6" w14:textId="77777777" w:rsidTr="00497239">
        <w:trPr>
          <w:trHeight w:val="240"/>
        </w:trPr>
        <w:tc>
          <w:tcPr>
            <w:tcW w:w="10188" w:type="dxa"/>
          </w:tcPr>
          <w:p w14:paraId="2B66890D" w14:textId="6FEF4DBB" w:rsidR="00337FEF" w:rsidRPr="009B2F54" w:rsidRDefault="009B2F54" w:rsidP="00FF7EBB">
            <w:pPr>
              <w:jc w:val="both"/>
              <w:rPr>
                <w:b/>
                <w:sz w:val="24"/>
                <w:szCs w:val="24"/>
                <w:lang w:val="cy-GB"/>
              </w:rPr>
            </w:pPr>
            <w:r w:rsidRPr="009B2F54">
              <w:rPr>
                <w:b/>
                <w:sz w:val="24"/>
                <w:szCs w:val="24"/>
                <w:lang w:val="cy-GB"/>
              </w:rPr>
              <w:t>Cwestiwn a:</w:t>
            </w:r>
          </w:p>
          <w:p w14:paraId="17A49383" w14:textId="68906A0F" w:rsidR="008B28E7" w:rsidRDefault="009B2F54" w:rsidP="00FF7EBB">
            <w:pPr>
              <w:jc w:val="both"/>
              <w:rPr>
                <w:sz w:val="24"/>
                <w:szCs w:val="24"/>
                <w:lang w:val="cy-GB"/>
              </w:rPr>
            </w:pPr>
            <w:r w:rsidRPr="00497239">
              <w:rPr>
                <w:sz w:val="24"/>
                <w:szCs w:val="24"/>
                <w:lang w:val="cy-GB"/>
              </w:rPr>
              <w:t xml:space="preserve">Mewn maes </w:t>
            </w:r>
            <w:r w:rsidRPr="00497239">
              <w:rPr>
                <w:b/>
                <w:bCs/>
                <w:sz w:val="24"/>
                <w:szCs w:val="24"/>
                <w:lang w:val="cy-GB"/>
              </w:rPr>
              <w:t>nad yw’n brif ffocws i’ch gwaith</w:t>
            </w:r>
            <w:r w:rsidRPr="00497239">
              <w:rPr>
                <w:sz w:val="24"/>
                <w:szCs w:val="24"/>
                <w:lang w:val="cy-GB"/>
              </w:rPr>
              <w:t xml:space="preserve"> (gweler y canllawiau uchod) eglurwch y ddeddfwriaeth berthnasol, a’r polisïau a’r gweithdrefnau cenedlaethol, lleol a sefydliadol ar gyfer diogelu.</w:t>
            </w:r>
            <w:r w:rsidR="00BB7FD2" w:rsidRPr="00497239">
              <w:rPr>
                <w:sz w:val="24"/>
                <w:szCs w:val="24"/>
                <w:lang w:val="cy-GB"/>
              </w:rPr>
              <w:t xml:space="preserve"> </w:t>
            </w:r>
          </w:p>
          <w:p w14:paraId="3DD1A5B6" w14:textId="77777777" w:rsidR="00E36F58" w:rsidRPr="00497239" w:rsidRDefault="00E36F58" w:rsidP="00E36F58">
            <w:pPr>
              <w:jc w:val="both"/>
              <w:rPr>
                <w:sz w:val="24"/>
                <w:szCs w:val="24"/>
                <w:lang w:val="cy-GB"/>
              </w:rPr>
            </w:pPr>
            <w:r w:rsidRPr="00497239">
              <w:rPr>
                <w:i/>
                <w:sz w:val="24"/>
                <w:szCs w:val="24"/>
                <w:lang w:val="cy-GB"/>
              </w:rPr>
              <w:t xml:space="preserve">500 o eiriau (+/- 10%: dylech gynnwys nifer y geiriau ar ddiwedd pob </w:t>
            </w:r>
            <w:r>
              <w:rPr>
                <w:i/>
                <w:sz w:val="24"/>
                <w:szCs w:val="24"/>
                <w:lang w:val="cy-GB"/>
              </w:rPr>
              <w:t>ad</w:t>
            </w:r>
            <w:r w:rsidRPr="00497239">
              <w:rPr>
                <w:i/>
                <w:sz w:val="24"/>
                <w:szCs w:val="24"/>
                <w:lang w:val="cy-GB"/>
              </w:rPr>
              <w:t>ran).</w:t>
            </w:r>
          </w:p>
          <w:p w14:paraId="005E5438" w14:textId="77777777" w:rsidR="00E36F58" w:rsidRPr="00707723" w:rsidRDefault="00E36F58" w:rsidP="006432F6">
            <w:pPr>
              <w:spacing w:line="360" w:lineRule="auto"/>
              <w:jc w:val="both"/>
              <w:rPr>
                <w:sz w:val="24"/>
                <w:szCs w:val="24"/>
                <w:lang w:val="cy-GB"/>
              </w:rPr>
            </w:pPr>
          </w:p>
          <w:p w14:paraId="1FBBCFA0" w14:textId="77777777" w:rsidR="006108C9" w:rsidRPr="006F0EF5" w:rsidRDefault="006108C9" w:rsidP="006432F6">
            <w:pPr>
              <w:spacing w:line="360" w:lineRule="auto"/>
              <w:jc w:val="both"/>
              <w:rPr>
                <w:rFonts w:asciiTheme="minorHAnsi" w:hAnsiTheme="minorHAnsi" w:cstheme="minorHAnsi"/>
                <w:sz w:val="24"/>
                <w:szCs w:val="24"/>
                <w:lang w:val="cy-GB"/>
              </w:rPr>
            </w:pPr>
          </w:p>
          <w:p w14:paraId="114B6763" w14:textId="59F337C3" w:rsidR="006F0EF5" w:rsidRPr="006F0EF5" w:rsidRDefault="006F0EF5" w:rsidP="006432F6">
            <w:pPr>
              <w:spacing w:line="360" w:lineRule="auto"/>
              <w:jc w:val="both"/>
              <w:rPr>
                <w:rFonts w:asciiTheme="minorHAnsi" w:hAnsiTheme="minorHAnsi" w:cstheme="minorHAnsi"/>
                <w:sz w:val="24"/>
                <w:szCs w:val="24"/>
                <w:lang w:val="cy-GB"/>
              </w:rPr>
            </w:pPr>
            <w:r w:rsidRPr="006F0EF5">
              <w:rPr>
                <w:rFonts w:asciiTheme="minorHAnsi" w:hAnsiTheme="minorHAnsi" w:cstheme="minorHAnsi"/>
                <w:sz w:val="24"/>
                <w:szCs w:val="24"/>
                <w:lang w:val="cy-GB"/>
              </w:rPr>
              <w:t>Mae diogelu oedolion yng Nghymru yn ddyletswydd gyfreithiol sy’n canolbwyntio ar amddiffyn unigolion a allai fod yn agored i gamdriniaeth, esgeulustod neu ecsbloetio. Y prif ddarn o ddeddfwriaeth sy’n llywodraethu hyn yw Deddf Gwasanaethau Cymdeithasol a Llesiant (Cymru) 2014 (</w:t>
            </w:r>
            <w:proofErr w:type="spellStart"/>
            <w:r w:rsidRPr="006F0EF5">
              <w:rPr>
                <w:rFonts w:asciiTheme="minorHAnsi" w:hAnsiTheme="minorHAnsi" w:cstheme="minorHAnsi"/>
                <w:sz w:val="24"/>
                <w:szCs w:val="24"/>
                <w:lang w:val="cy-GB"/>
              </w:rPr>
              <w:t>DGCLl</w:t>
            </w:r>
            <w:proofErr w:type="spellEnd"/>
            <w:r w:rsidRPr="006F0EF5">
              <w:rPr>
                <w:rFonts w:asciiTheme="minorHAnsi" w:hAnsiTheme="minorHAnsi" w:cstheme="minorHAnsi"/>
                <w:sz w:val="24"/>
                <w:szCs w:val="24"/>
                <w:lang w:val="cy-GB"/>
              </w:rPr>
              <w:t>(C) 2014)</w:t>
            </w:r>
            <w:r w:rsidR="005C0CC9">
              <w:rPr>
                <w:rFonts w:asciiTheme="minorHAnsi" w:hAnsiTheme="minorHAnsi" w:cstheme="minorHAnsi"/>
                <w:sz w:val="24"/>
                <w:szCs w:val="24"/>
                <w:lang w:val="cy-GB"/>
              </w:rPr>
              <w:t>.</w:t>
            </w:r>
            <w:r w:rsidR="00BC5EEF">
              <w:rPr>
                <w:rFonts w:asciiTheme="minorHAnsi" w:hAnsiTheme="minorHAnsi" w:cstheme="minorHAnsi"/>
                <w:sz w:val="24"/>
                <w:szCs w:val="24"/>
                <w:lang w:val="cy-GB"/>
              </w:rPr>
              <w:t xml:space="preserve"> </w:t>
            </w:r>
            <w:r w:rsidRPr="006F0EF5">
              <w:rPr>
                <w:rFonts w:asciiTheme="minorHAnsi" w:hAnsiTheme="minorHAnsi" w:cstheme="minorHAnsi"/>
                <w:sz w:val="24"/>
                <w:szCs w:val="24"/>
                <w:lang w:val="cy-GB"/>
              </w:rPr>
              <w:t xml:space="preserve">Mae Rhan 7 o’r Ddeddf yn cynnwys y dyletswyddau a nodir </w:t>
            </w:r>
            <w:r w:rsidR="005C0CC9">
              <w:rPr>
                <w:rFonts w:asciiTheme="minorHAnsi" w:hAnsiTheme="minorHAnsi" w:cstheme="minorHAnsi"/>
                <w:sz w:val="24"/>
                <w:szCs w:val="24"/>
                <w:lang w:val="cy-GB"/>
              </w:rPr>
              <w:t>o fewn yr</w:t>
            </w:r>
            <w:r w:rsidRPr="006F0EF5">
              <w:rPr>
                <w:rFonts w:asciiTheme="minorHAnsi" w:hAnsiTheme="minorHAnsi" w:cstheme="minorHAnsi"/>
                <w:sz w:val="24"/>
                <w:szCs w:val="24"/>
                <w:lang w:val="cy-GB"/>
              </w:rPr>
              <w:t xml:space="preserve"> ddeddfwriaeth, gan gynnwys adran 126 sy’n disgrifio diffiniad oedolyn mewn perygl, yn ogystal â’r ddyletswydd i wneud ymholiadau o dan adran 126(2).</w:t>
            </w:r>
          </w:p>
          <w:p w14:paraId="14C9EBAD" w14:textId="27D78607" w:rsidR="006F0EF5" w:rsidRPr="006F0EF5" w:rsidRDefault="006F0EF5" w:rsidP="006432F6">
            <w:pPr>
              <w:spacing w:line="360" w:lineRule="auto"/>
              <w:jc w:val="both"/>
              <w:rPr>
                <w:rFonts w:asciiTheme="minorHAnsi" w:hAnsiTheme="minorHAnsi" w:cstheme="minorHAnsi"/>
                <w:sz w:val="24"/>
                <w:szCs w:val="24"/>
                <w:lang w:val="cy-GB"/>
              </w:rPr>
            </w:pPr>
            <w:r w:rsidRPr="006F0EF5">
              <w:rPr>
                <w:rFonts w:asciiTheme="minorHAnsi" w:hAnsiTheme="minorHAnsi" w:cstheme="minorHAnsi"/>
                <w:sz w:val="24"/>
                <w:szCs w:val="24"/>
                <w:lang w:val="cy-GB"/>
              </w:rPr>
              <w:t>O dan yr adran hon (</w:t>
            </w:r>
            <w:proofErr w:type="spellStart"/>
            <w:r w:rsidRPr="006F0EF5">
              <w:rPr>
                <w:rFonts w:asciiTheme="minorHAnsi" w:hAnsiTheme="minorHAnsi" w:cstheme="minorHAnsi"/>
                <w:sz w:val="24"/>
                <w:szCs w:val="24"/>
                <w:lang w:val="cy-GB"/>
              </w:rPr>
              <w:t>DGCLl</w:t>
            </w:r>
            <w:proofErr w:type="spellEnd"/>
            <w:r w:rsidRPr="006F0EF5">
              <w:rPr>
                <w:rFonts w:asciiTheme="minorHAnsi" w:hAnsiTheme="minorHAnsi" w:cstheme="minorHAnsi"/>
                <w:sz w:val="24"/>
                <w:szCs w:val="24"/>
                <w:lang w:val="cy-GB"/>
              </w:rPr>
              <w:t xml:space="preserve">(C) 2014), </w:t>
            </w:r>
            <w:r w:rsidR="00712EC9">
              <w:rPr>
                <w:rFonts w:asciiTheme="minorHAnsi" w:hAnsiTheme="minorHAnsi" w:cstheme="minorHAnsi"/>
                <w:sz w:val="24"/>
                <w:szCs w:val="24"/>
                <w:lang w:val="cy-GB"/>
              </w:rPr>
              <w:t>caiff</w:t>
            </w:r>
            <w:r w:rsidRPr="006F0EF5">
              <w:rPr>
                <w:rFonts w:asciiTheme="minorHAnsi" w:hAnsiTheme="minorHAnsi" w:cstheme="minorHAnsi"/>
                <w:sz w:val="24"/>
                <w:szCs w:val="24"/>
                <w:lang w:val="cy-GB"/>
              </w:rPr>
              <w:t xml:space="preserve"> oedolyn mewn perygl </w:t>
            </w:r>
            <w:r w:rsidR="00712EC9">
              <w:rPr>
                <w:rFonts w:asciiTheme="minorHAnsi" w:hAnsiTheme="minorHAnsi" w:cstheme="minorHAnsi"/>
                <w:sz w:val="24"/>
                <w:szCs w:val="24"/>
                <w:lang w:val="cy-GB"/>
              </w:rPr>
              <w:t xml:space="preserve">ei ddiffinio </w:t>
            </w:r>
            <w:r w:rsidRPr="006F0EF5">
              <w:rPr>
                <w:rFonts w:asciiTheme="minorHAnsi" w:hAnsiTheme="minorHAnsi" w:cstheme="minorHAnsi"/>
                <w:sz w:val="24"/>
                <w:szCs w:val="24"/>
                <w:lang w:val="cy-GB"/>
              </w:rPr>
              <w:t>fel unrhyw unigolyn dros 18 oed sy</w:t>
            </w:r>
            <w:r w:rsidR="00675D73">
              <w:rPr>
                <w:rFonts w:asciiTheme="minorHAnsi" w:hAnsiTheme="minorHAnsi" w:cstheme="minorHAnsi"/>
                <w:sz w:val="24"/>
                <w:szCs w:val="24"/>
                <w:lang w:val="cy-GB"/>
              </w:rPr>
              <w:t xml:space="preserve">dd </w:t>
            </w:r>
            <w:r w:rsidRPr="006F0EF5">
              <w:rPr>
                <w:rFonts w:asciiTheme="minorHAnsi" w:hAnsiTheme="minorHAnsi" w:cstheme="minorHAnsi"/>
                <w:sz w:val="24"/>
                <w:szCs w:val="24"/>
                <w:lang w:val="cy-GB"/>
              </w:rPr>
              <w:t>mewn perygl</w:t>
            </w:r>
            <w:r w:rsidR="00675D73">
              <w:rPr>
                <w:rFonts w:asciiTheme="minorHAnsi" w:hAnsiTheme="minorHAnsi" w:cstheme="minorHAnsi"/>
                <w:sz w:val="24"/>
                <w:szCs w:val="24"/>
                <w:lang w:val="cy-GB"/>
              </w:rPr>
              <w:t>, neu mewn risg o fod mewn perygl</w:t>
            </w:r>
            <w:r w:rsidRPr="006F0EF5">
              <w:rPr>
                <w:rFonts w:asciiTheme="minorHAnsi" w:hAnsiTheme="minorHAnsi" w:cstheme="minorHAnsi"/>
                <w:sz w:val="24"/>
                <w:szCs w:val="24"/>
                <w:lang w:val="cy-GB"/>
              </w:rPr>
              <w:t>, camdriniaeth neu esgeulustod. Rhaid i’r unigolion ymddangos fel rhai sydd â gofynion gofal a chymorth penodol, p’un a ydynt yn cael eu diwallu ai peidio, ac nad ydynt yn gallu cadw eu hunain yn ddiogel o ganlyniad i’r anghenion hyn. Er bod hyn yn ddiffiniad cryno o oedolyn mewn perygl o niwed, nid yw’n diffinio niwed ei hun.</w:t>
            </w:r>
          </w:p>
          <w:p w14:paraId="216313DB" w14:textId="520D05BD" w:rsidR="006F0EF5" w:rsidRPr="006F0EF5" w:rsidRDefault="006F0EF5" w:rsidP="006432F6">
            <w:pPr>
              <w:spacing w:line="360" w:lineRule="auto"/>
              <w:jc w:val="both"/>
              <w:rPr>
                <w:rFonts w:asciiTheme="minorHAnsi" w:hAnsiTheme="minorHAnsi" w:cstheme="minorHAnsi"/>
                <w:sz w:val="24"/>
                <w:szCs w:val="24"/>
                <w:lang w:val="cy-GB"/>
              </w:rPr>
            </w:pPr>
            <w:r w:rsidRPr="006F0EF5">
              <w:rPr>
                <w:rFonts w:asciiTheme="minorHAnsi" w:hAnsiTheme="minorHAnsi" w:cstheme="minorHAnsi"/>
                <w:sz w:val="24"/>
                <w:szCs w:val="24"/>
                <w:lang w:val="cy-GB"/>
              </w:rPr>
              <w:t xml:space="preserve">Dyma lle mae canllawiau pellach drwy Weithdrefnau Diogelu Cymru (Gofal Cymdeithasol Cymru, 2025c) a ‘Gweithio Gyda’n Gilydd i Ddiogelu Pobl: Cyfrol 6’ (Llywodraeth Cymru, 2018b) yn helpu. Mae Adran 1 o’r </w:t>
            </w:r>
            <w:r w:rsidR="0012367D">
              <w:rPr>
                <w:rFonts w:asciiTheme="minorHAnsi" w:hAnsiTheme="minorHAnsi" w:cstheme="minorHAnsi"/>
                <w:sz w:val="24"/>
                <w:szCs w:val="24"/>
                <w:lang w:val="cy-GB"/>
              </w:rPr>
              <w:t>Gweithdrefnau diogelu Cymru</w:t>
            </w:r>
            <w:r w:rsidRPr="006F0EF5">
              <w:rPr>
                <w:rFonts w:asciiTheme="minorHAnsi" w:hAnsiTheme="minorHAnsi" w:cstheme="minorHAnsi"/>
                <w:sz w:val="24"/>
                <w:szCs w:val="24"/>
                <w:lang w:val="cy-GB"/>
              </w:rPr>
              <w:t xml:space="preserve"> yn rhoi canllawiau estynedig a ‘chynghorion ymarfer’ ar adnabod a diffinio gwahanol fathau o niwed corfforol</w:t>
            </w:r>
            <w:r w:rsidR="000C53E7">
              <w:rPr>
                <w:rFonts w:asciiTheme="minorHAnsi" w:hAnsiTheme="minorHAnsi" w:cstheme="minorHAnsi"/>
                <w:sz w:val="24"/>
                <w:szCs w:val="24"/>
                <w:lang w:val="cy-GB"/>
              </w:rPr>
              <w:t xml:space="preserve"> </w:t>
            </w:r>
            <w:r w:rsidRPr="006F0EF5">
              <w:rPr>
                <w:rFonts w:asciiTheme="minorHAnsi" w:hAnsiTheme="minorHAnsi" w:cstheme="minorHAnsi"/>
                <w:sz w:val="24"/>
                <w:szCs w:val="24"/>
                <w:lang w:val="cy-GB"/>
              </w:rPr>
              <w:t>camdriniaeth emosiynol</w:t>
            </w:r>
            <w:r w:rsidR="000C53E7">
              <w:rPr>
                <w:rFonts w:asciiTheme="minorHAnsi" w:hAnsiTheme="minorHAnsi" w:cstheme="minorHAnsi"/>
                <w:sz w:val="24"/>
                <w:szCs w:val="24"/>
                <w:lang w:val="cy-GB"/>
              </w:rPr>
              <w:t xml:space="preserve">, </w:t>
            </w:r>
            <w:r w:rsidRPr="006F0EF5">
              <w:rPr>
                <w:rFonts w:asciiTheme="minorHAnsi" w:hAnsiTheme="minorHAnsi" w:cstheme="minorHAnsi"/>
                <w:sz w:val="24"/>
                <w:szCs w:val="24"/>
                <w:lang w:val="cy-GB"/>
              </w:rPr>
              <w:t xml:space="preserve">neu gamdriniaeth </w:t>
            </w:r>
            <w:r w:rsidRPr="006F0EF5">
              <w:rPr>
                <w:rFonts w:asciiTheme="minorHAnsi" w:hAnsiTheme="minorHAnsi" w:cstheme="minorHAnsi"/>
                <w:sz w:val="24"/>
                <w:szCs w:val="24"/>
                <w:lang w:val="cy-GB"/>
              </w:rPr>
              <w:lastRenderedPageBreak/>
              <w:t>ariannol</w:t>
            </w:r>
            <w:r w:rsidR="000C53E7">
              <w:rPr>
                <w:rFonts w:asciiTheme="minorHAnsi" w:hAnsiTheme="minorHAnsi" w:cstheme="minorHAnsi"/>
                <w:sz w:val="24"/>
                <w:szCs w:val="24"/>
                <w:lang w:val="cy-GB"/>
              </w:rPr>
              <w:t xml:space="preserve">. </w:t>
            </w:r>
            <w:r w:rsidRPr="006F0EF5">
              <w:rPr>
                <w:rFonts w:asciiTheme="minorHAnsi" w:hAnsiTheme="minorHAnsi" w:cstheme="minorHAnsi"/>
                <w:sz w:val="24"/>
                <w:szCs w:val="24"/>
                <w:lang w:val="cy-GB"/>
              </w:rPr>
              <w:t xml:space="preserve">Yn ogystal â’r mathau o niwed, mae’r canllawiau hefyd yn </w:t>
            </w:r>
            <w:r w:rsidR="000C53E7">
              <w:rPr>
                <w:rFonts w:asciiTheme="minorHAnsi" w:hAnsiTheme="minorHAnsi" w:cstheme="minorHAnsi"/>
                <w:sz w:val="24"/>
                <w:szCs w:val="24"/>
                <w:lang w:val="cy-GB"/>
              </w:rPr>
              <w:t>rhannu</w:t>
            </w:r>
            <w:r w:rsidRPr="006F0EF5">
              <w:rPr>
                <w:rFonts w:asciiTheme="minorHAnsi" w:hAnsiTheme="minorHAnsi" w:cstheme="minorHAnsi"/>
                <w:sz w:val="24"/>
                <w:szCs w:val="24"/>
                <w:lang w:val="cy-GB"/>
              </w:rPr>
              <w:t xml:space="preserve"> enghreifftiau o niwed y dylai gweithwyr proffesiynol fod yn ymwybodol ohonynt, </w:t>
            </w:r>
            <w:r w:rsidR="000C53E7">
              <w:rPr>
                <w:rFonts w:asciiTheme="minorHAnsi" w:hAnsiTheme="minorHAnsi" w:cstheme="minorHAnsi"/>
                <w:sz w:val="24"/>
                <w:szCs w:val="24"/>
                <w:lang w:val="cy-GB"/>
              </w:rPr>
              <w:t>hynny yw</w:t>
            </w:r>
            <w:r w:rsidRPr="006F0EF5">
              <w:rPr>
                <w:rFonts w:asciiTheme="minorHAnsi" w:hAnsiTheme="minorHAnsi" w:cstheme="minorHAnsi"/>
                <w:sz w:val="24"/>
                <w:szCs w:val="24"/>
                <w:lang w:val="cy-GB"/>
              </w:rPr>
              <w:t xml:space="preserve"> anafiadau heb esboniad neu anghyson, tynnu’n ôl neu hunan-barch isel, neu ddiffyg arian neu eiddo ar goll.</w:t>
            </w:r>
          </w:p>
          <w:p w14:paraId="70FD8163" w14:textId="0D9C3A5F" w:rsidR="006F0EF5" w:rsidRPr="006F0EF5" w:rsidRDefault="006F0EF5" w:rsidP="006432F6">
            <w:pPr>
              <w:spacing w:line="360" w:lineRule="auto"/>
              <w:jc w:val="both"/>
              <w:rPr>
                <w:rFonts w:asciiTheme="minorHAnsi" w:hAnsiTheme="minorHAnsi" w:cstheme="minorHAnsi"/>
                <w:sz w:val="24"/>
                <w:szCs w:val="24"/>
                <w:lang w:val="cy-GB"/>
              </w:rPr>
            </w:pPr>
            <w:r w:rsidRPr="006F0EF5">
              <w:rPr>
                <w:rFonts w:asciiTheme="minorHAnsi" w:hAnsiTheme="minorHAnsi" w:cstheme="minorHAnsi"/>
                <w:sz w:val="24"/>
                <w:szCs w:val="24"/>
                <w:lang w:val="cy-GB"/>
              </w:rPr>
              <w:t xml:space="preserve">Mae canllawiau Gofal Cymdeithasol Cymru (2025c) yn helpu ymarferwyr i ddeall y ddeddfwriaeth a’i rhoi ar waith. Mae’n nodi’r ddyletswydd i adrodd o dan adran 128 o </w:t>
            </w:r>
            <w:proofErr w:type="spellStart"/>
            <w:r w:rsidRPr="006F0EF5">
              <w:rPr>
                <w:rFonts w:asciiTheme="minorHAnsi" w:hAnsiTheme="minorHAnsi" w:cstheme="minorHAnsi"/>
                <w:sz w:val="24"/>
                <w:szCs w:val="24"/>
                <w:lang w:val="cy-GB"/>
              </w:rPr>
              <w:t>DGCLl</w:t>
            </w:r>
            <w:proofErr w:type="spellEnd"/>
            <w:r w:rsidRPr="006F0EF5">
              <w:rPr>
                <w:rFonts w:asciiTheme="minorHAnsi" w:hAnsiTheme="minorHAnsi" w:cstheme="minorHAnsi"/>
                <w:sz w:val="24"/>
                <w:szCs w:val="24"/>
                <w:lang w:val="cy-GB"/>
              </w:rPr>
              <w:t>(C) 2014, a sut mae gan wahanol asiantaethau gyfrifoldebau</w:t>
            </w:r>
            <w:r w:rsidR="00ED6676">
              <w:rPr>
                <w:rFonts w:asciiTheme="minorHAnsi" w:hAnsiTheme="minorHAnsi" w:cstheme="minorHAnsi"/>
                <w:sz w:val="24"/>
                <w:szCs w:val="24"/>
                <w:lang w:val="cy-GB"/>
              </w:rPr>
              <w:t>, hynny yw</w:t>
            </w:r>
            <w:r w:rsidRPr="006F0EF5">
              <w:rPr>
                <w:rFonts w:asciiTheme="minorHAnsi" w:hAnsiTheme="minorHAnsi" w:cstheme="minorHAnsi"/>
                <w:sz w:val="24"/>
                <w:szCs w:val="24"/>
                <w:lang w:val="cy-GB"/>
              </w:rPr>
              <w:t xml:space="preserve"> rhannu gwybodaeth drwy Ran 9 (</w:t>
            </w:r>
            <w:proofErr w:type="spellStart"/>
            <w:r w:rsidRPr="006F0EF5">
              <w:rPr>
                <w:rFonts w:asciiTheme="minorHAnsi" w:hAnsiTheme="minorHAnsi" w:cstheme="minorHAnsi"/>
                <w:sz w:val="24"/>
                <w:szCs w:val="24"/>
                <w:lang w:val="cy-GB"/>
              </w:rPr>
              <w:t>DGCLl</w:t>
            </w:r>
            <w:proofErr w:type="spellEnd"/>
            <w:r w:rsidRPr="006F0EF5">
              <w:rPr>
                <w:rFonts w:asciiTheme="minorHAnsi" w:hAnsiTheme="minorHAnsi" w:cstheme="minorHAnsi"/>
                <w:sz w:val="24"/>
                <w:szCs w:val="24"/>
                <w:lang w:val="cy-GB"/>
              </w:rPr>
              <w:t xml:space="preserve">(C) 2014). Mae hefyd yn amlinellu’r angen i gyflawni canlyniadau cadarnhaol o dan adran 6 o’r Ddeddf, gan sicrhau bod pob gweithiwr proffesiynol yn arsylwi ar egwyddorion a chydweithio’r Ddeddf drwy roi’r unigolyn wrth wraidd gwasanaethau, ochr yn ochr â’r angen i’w diogelu rhag niwed. Mae Rhan 7 o’r Ddeddf hefyd </w:t>
            </w:r>
            <w:r w:rsidR="00ED6676">
              <w:rPr>
                <w:rFonts w:asciiTheme="minorHAnsi" w:hAnsiTheme="minorHAnsi" w:cstheme="minorHAnsi"/>
                <w:sz w:val="24"/>
                <w:szCs w:val="24"/>
                <w:lang w:val="cy-GB"/>
              </w:rPr>
              <w:t xml:space="preserve">yn nodi bod </w:t>
            </w:r>
            <w:r w:rsidRPr="006F0EF5">
              <w:rPr>
                <w:rFonts w:asciiTheme="minorHAnsi" w:hAnsiTheme="minorHAnsi" w:cstheme="minorHAnsi"/>
                <w:sz w:val="24"/>
                <w:szCs w:val="24"/>
                <w:lang w:val="cy-GB"/>
              </w:rPr>
              <w:t>egwyddorion</w:t>
            </w:r>
            <w:r w:rsidR="0052384C">
              <w:rPr>
                <w:rFonts w:asciiTheme="minorHAnsi" w:hAnsiTheme="minorHAnsi" w:cstheme="minorHAnsi"/>
                <w:sz w:val="24"/>
                <w:szCs w:val="24"/>
                <w:lang w:val="cy-GB"/>
              </w:rPr>
              <w:t xml:space="preserve"> y Ddeddf</w:t>
            </w:r>
            <w:r w:rsidRPr="006F0EF5">
              <w:rPr>
                <w:rFonts w:asciiTheme="minorHAnsi" w:hAnsiTheme="minorHAnsi" w:cstheme="minorHAnsi"/>
                <w:sz w:val="24"/>
                <w:szCs w:val="24"/>
                <w:lang w:val="cy-GB"/>
              </w:rPr>
              <w:t xml:space="preserve"> yn cael eu hadlewyrchu a’u hybu drwy swyddogaethau byrddau diogelu i ddatblygu polisïau a gweithdrefnau pellach yn unol â’r Ddeddf, fel y nodir yn Rheoliadau Byrddau Diogelu (Swyddogaethau a Gweithdrefnau) (Cymru) 2015. Yn ogystal â nodi’r dyletswyddau cyffredinol tuag at ddiogelu oedolion, mae’r Ddeddf hefyd yn cyfuno polisïau cymdeithasol ehangach yn ei hegwyddorion. Mae hyn yn cynnwys Deddf Cydraddoldeb 2010, Deddf Hawliau Dynol 1998 a deddfwriaeth Ewropeaidd ehangach fel y cyfeirir ati gan Lywodraeth Cymru (2018c).</w:t>
            </w:r>
          </w:p>
          <w:p w14:paraId="0318E819" w14:textId="708DA7FA" w:rsidR="00FC0334" w:rsidRPr="006F0EF5" w:rsidRDefault="006F0EF5" w:rsidP="006432F6">
            <w:pPr>
              <w:spacing w:line="360" w:lineRule="auto"/>
              <w:jc w:val="both"/>
              <w:rPr>
                <w:rFonts w:asciiTheme="minorHAnsi" w:hAnsiTheme="minorHAnsi" w:cstheme="minorHAnsi"/>
                <w:sz w:val="24"/>
                <w:szCs w:val="24"/>
                <w:lang w:val="cy-GB"/>
              </w:rPr>
            </w:pPr>
            <w:r w:rsidRPr="006F0EF5">
              <w:rPr>
                <w:rFonts w:asciiTheme="minorHAnsi" w:hAnsiTheme="minorHAnsi" w:cstheme="minorHAnsi"/>
                <w:sz w:val="24"/>
                <w:szCs w:val="24"/>
                <w:lang w:val="cy-GB"/>
              </w:rPr>
              <w:t>Darn pwysig arall o ddeddfwriaeth yw Deddf Gallu Meddyliol 2005 (DGM). Trwy</w:t>
            </w:r>
            <w:r w:rsidR="00236F86">
              <w:rPr>
                <w:rFonts w:asciiTheme="minorHAnsi" w:hAnsiTheme="minorHAnsi" w:cstheme="minorHAnsi"/>
                <w:sz w:val="24"/>
                <w:szCs w:val="24"/>
                <w:lang w:val="cy-GB"/>
              </w:rPr>
              <w:t xml:space="preserve">’r </w:t>
            </w:r>
            <w:r w:rsidRPr="006F0EF5">
              <w:rPr>
                <w:rFonts w:asciiTheme="minorHAnsi" w:hAnsiTheme="minorHAnsi" w:cstheme="minorHAnsi"/>
                <w:sz w:val="24"/>
                <w:szCs w:val="24"/>
                <w:lang w:val="cy-GB"/>
              </w:rPr>
              <w:t>egwyddorion arweiniol, mae’r D</w:t>
            </w:r>
            <w:r w:rsidR="00E40A36">
              <w:rPr>
                <w:rFonts w:asciiTheme="minorHAnsi" w:hAnsiTheme="minorHAnsi" w:cstheme="minorHAnsi"/>
                <w:sz w:val="24"/>
                <w:szCs w:val="24"/>
                <w:lang w:val="cy-GB"/>
              </w:rPr>
              <w:t>eddf</w:t>
            </w:r>
            <w:r w:rsidRPr="006F0EF5">
              <w:rPr>
                <w:rFonts w:asciiTheme="minorHAnsi" w:hAnsiTheme="minorHAnsi" w:cstheme="minorHAnsi"/>
                <w:sz w:val="24"/>
                <w:szCs w:val="24"/>
                <w:lang w:val="cy-GB"/>
              </w:rPr>
              <w:t xml:space="preserve"> yn sicrhau bod unigolion yn gallu gwneud eu penderfyniadau eu hunain ac yn darparu amddiffyniadau os ydynt yn methu â gwneud hynny. Mae’r Diogeliadau Rhyddid (</w:t>
            </w:r>
            <w:proofErr w:type="spellStart"/>
            <w:r w:rsidRPr="006F0EF5">
              <w:rPr>
                <w:rFonts w:asciiTheme="minorHAnsi" w:hAnsiTheme="minorHAnsi" w:cstheme="minorHAnsi"/>
                <w:sz w:val="24"/>
                <w:szCs w:val="24"/>
                <w:lang w:val="cy-GB"/>
              </w:rPr>
              <w:t>DoLS</w:t>
            </w:r>
            <w:proofErr w:type="spellEnd"/>
            <w:r w:rsidRPr="006F0EF5">
              <w:rPr>
                <w:rFonts w:asciiTheme="minorHAnsi" w:hAnsiTheme="minorHAnsi" w:cstheme="minorHAnsi"/>
                <w:sz w:val="24"/>
                <w:szCs w:val="24"/>
                <w:lang w:val="cy-GB"/>
              </w:rPr>
              <w:t>) o fewn y D</w:t>
            </w:r>
            <w:r w:rsidR="00E40A36">
              <w:rPr>
                <w:rFonts w:asciiTheme="minorHAnsi" w:hAnsiTheme="minorHAnsi" w:cstheme="minorHAnsi"/>
                <w:sz w:val="24"/>
                <w:szCs w:val="24"/>
                <w:lang w:val="cy-GB"/>
              </w:rPr>
              <w:t>eddf Gallu Meddyliol</w:t>
            </w:r>
            <w:r w:rsidRPr="006F0EF5">
              <w:rPr>
                <w:rFonts w:asciiTheme="minorHAnsi" w:hAnsiTheme="minorHAnsi" w:cstheme="minorHAnsi"/>
                <w:sz w:val="24"/>
                <w:szCs w:val="24"/>
                <w:lang w:val="cy-GB"/>
              </w:rPr>
              <w:t xml:space="preserve"> yn cynnal dull sy’n canolbwyntio ar yr unigolyn pan fo gallu person yn cael ei beryglu, neu pan fo eu hawliau’n cael eu cyfyngu er mwyn eu diogelwch. Er bod diwygiad yn 2009 wedi anelu at ddisodli </w:t>
            </w:r>
            <w:proofErr w:type="spellStart"/>
            <w:r w:rsidRPr="006F0EF5">
              <w:rPr>
                <w:rFonts w:asciiTheme="minorHAnsi" w:hAnsiTheme="minorHAnsi" w:cstheme="minorHAnsi"/>
                <w:sz w:val="24"/>
                <w:szCs w:val="24"/>
                <w:lang w:val="cy-GB"/>
              </w:rPr>
              <w:t>DoLS</w:t>
            </w:r>
            <w:proofErr w:type="spellEnd"/>
            <w:r w:rsidRPr="006F0EF5">
              <w:rPr>
                <w:rFonts w:asciiTheme="minorHAnsi" w:hAnsiTheme="minorHAnsi" w:cstheme="minorHAnsi"/>
                <w:sz w:val="24"/>
                <w:szCs w:val="24"/>
                <w:lang w:val="cy-GB"/>
              </w:rPr>
              <w:t xml:space="preserve"> gyda’r Diogeliadau Amddiffyn Rhyddid, mae’r newid hwn wedi’i ohirio, ac mae </w:t>
            </w:r>
            <w:proofErr w:type="spellStart"/>
            <w:r w:rsidRPr="006F0EF5">
              <w:rPr>
                <w:rFonts w:asciiTheme="minorHAnsi" w:hAnsiTheme="minorHAnsi" w:cstheme="minorHAnsi"/>
                <w:sz w:val="24"/>
                <w:szCs w:val="24"/>
                <w:lang w:val="cy-GB"/>
              </w:rPr>
              <w:t>DoLS</w:t>
            </w:r>
            <w:proofErr w:type="spellEnd"/>
            <w:r w:rsidRPr="006F0EF5">
              <w:rPr>
                <w:rFonts w:asciiTheme="minorHAnsi" w:hAnsiTheme="minorHAnsi" w:cstheme="minorHAnsi"/>
                <w:sz w:val="24"/>
                <w:szCs w:val="24"/>
                <w:lang w:val="cy-GB"/>
              </w:rPr>
              <w:t xml:space="preserve"> yn parhau mewn grym (Llywodraeth Cymru, 2023). Mae’r haenau hyn o ddeddfwriaeth a pholisïau yn ffurfio dull cadarn a chynhwysfawr o ddiogelu oedolion yng Nghymru, gan hyrwyddo eu lles a’u hamddiffyn rhag niwed.</w:t>
            </w:r>
          </w:p>
          <w:p w14:paraId="6D8CB8AF" w14:textId="77777777" w:rsidR="00FC0334" w:rsidRPr="00707723" w:rsidRDefault="00FC0334" w:rsidP="006432F6">
            <w:pPr>
              <w:spacing w:line="360" w:lineRule="auto"/>
              <w:jc w:val="both"/>
              <w:rPr>
                <w:sz w:val="24"/>
                <w:szCs w:val="24"/>
                <w:lang w:val="cy-GB"/>
              </w:rPr>
            </w:pPr>
          </w:p>
          <w:p w14:paraId="4A95F4DB" w14:textId="77777777" w:rsidR="00FC0334" w:rsidRPr="00707723" w:rsidRDefault="00FC0334" w:rsidP="00FF7EBB">
            <w:pPr>
              <w:jc w:val="both"/>
              <w:rPr>
                <w:sz w:val="24"/>
                <w:szCs w:val="24"/>
                <w:lang w:val="cy-GB"/>
              </w:rPr>
            </w:pPr>
          </w:p>
          <w:p w14:paraId="60D8C669" w14:textId="15B2A53F" w:rsidR="00FC0334" w:rsidRPr="00E36F58" w:rsidRDefault="00E36F58" w:rsidP="00FF7EBB">
            <w:pPr>
              <w:jc w:val="both"/>
              <w:rPr>
                <w:i/>
                <w:iCs/>
                <w:sz w:val="24"/>
                <w:szCs w:val="24"/>
                <w:lang w:val="cy-GB"/>
              </w:rPr>
            </w:pPr>
            <w:r w:rsidRPr="00E36F58">
              <w:rPr>
                <w:i/>
                <w:iCs/>
                <w:sz w:val="24"/>
                <w:szCs w:val="24"/>
                <w:lang w:val="cy-GB"/>
              </w:rPr>
              <w:t>(Geiriau – 568)</w:t>
            </w:r>
          </w:p>
          <w:p w14:paraId="774095BD" w14:textId="77777777" w:rsidR="00FC0334" w:rsidRPr="00707723" w:rsidRDefault="00FC0334" w:rsidP="00FF7EBB">
            <w:pPr>
              <w:jc w:val="both"/>
              <w:rPr>
                <w:sz w:val="24"/>
                <w:szCs w:val="24"/>
                <w:lang w:val="cy-GB"/>
              </w:rPr>
            </w:pPr>
          </w:p>
          <w:p w14:paraId="03BD6D93" w14:textId="56AD433A" w:rsidR="007A628F" w:rsidRPr="00707723" w:rsidRDefault="007A628F" w:rsidP="00E36F58">
            <w:pPr>
              <w:jc w:val="both"/>
              <w:rPr>
                <w:b/>
                <w:sz w:val="24"/>
                <w:szCs w:val="24"/>
                <w:lang w:val="cy-GB"/>
              </w:rPr>
            </w:pPr>
          </w:p>
        </w:tc>
      </w:tr>
    </w:tbl>
    <w:p w14:paraId="37E9CF73" w14:textId="77777777" w:rsidR="00AA666E" w:rsidRPr="00707723" w:rsidRDefault="00AA666E" w:rsidP="00FF7EBB">
      <w:pPr>
        <w:jc w:val="both"/>
        <w:rPr>
          <w:sz w:val="24"/>
          <w:szCs w:val="24"/>
          <w:lang w:val="cy-GB"/>
        </w:rPr>
      </w:pPr>
    </w:p>
    <w:p w14:paraId="60437654" w14:textId="77777777" w:rsidR="00AA666E" w:rsidRPr="00707723" w:rsidRDefault="00AA666E" w:rsidP="00FF7EBB">
      <w:pPr>
        <w:jc w:val="both"/>
        <w:rPr>
          <w:sz w:val="24"/>
          <w:szCs w:val="24"/>
          <w:lang w:val="cy-GB"/>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707723" w14:paraId="3399E76C" w14:textId="77777777" w:rsidTr="0049358F">
        <w:trPr>
          <w:trHeight w:val="240"/>
        </w:trPr>
        <w:tc>
          <w:tcPr>
            <w:tcW w:w="10278" w:type="dxa"/>
          </w:tcPr>
          <w:p w14:paraId="171F67D5" w14:textId="45FE0832" w:rsidR="00FC0334" w:rsidRPr="00497239" w:rsidRDefault="00497239" w:rsidP="0049358F">
            <w:pPr>
              <w:jc w:val="both"/>
              <w:rPr>
                <w:b/>
                <w:sz w:val="24"/>
                <w:szCs w:val="24"/>
                <w:lang w:val="cy-GB"/>
              </w:rPr>
            </w:pPr>
            <w:r w:rsidRPr="00497239">
              <w:rPr>
                <w:b/>
                <w:sz w:val="24"/>
                <w:szCs w:val="24"/>
                <w:lang w:val="cy-GB"/>
              </w:rPr>
              <w:t>Cwestiwn b:</w:t>
            </w:r>
          </w:p>
          <w:p w14:paraId="2ADF1EC3" w14:textId="10B8D088" w:rsidR="00FC0334" w:rsidRDefault="00497239" w:rsidP="0049358F">
            <w:pPr>
              <w:jc w:val="both"/>
              <w:rPr>
                <w:sz w:val="24"/>
                <w:szCs w:val="24"/>
                <w:lang w:val="cy-GB"/>
              </w:rPr>
            </w:pPr>
            <w:r w:rsidRPr="00497239">
              <w:rPr>
                <w:sz w:val="24"/>
                <w:szCs w:val="24"/>
                <w:lang w:val="cy-GB"/>
              </w:rPr>
              <w:t xml:space="preserve">Myfyriwch ar y gwahaniaeth rhwng diogelu </w:t>
            </w:r>
            <w:r w:rsidR="006E2408">
              <w:rPr>
                <w:sz w:val="24"/>
                <w:szCs w:val="24"/>
                <w:lang w:val="cy-GB"/>
              </w:rPr>
              <w:t xml:space="preserve">ym </w:t>
            </w:r>
            <w:r w:rsidRPr="00497239">
              <w:rPr>
                <w:sz w:val="24"/>
                <w:szCs w:val="24"/>
                <w:lang w:val="cy-GB"/>
              </w:rPr>
              <w:t>m</w:t>
            </w:r>
            <w:r w:rsidR="006E2408">
              <w:rPr>
                <w:sz w:val="24"/>
                <w:szCs w:val="24"/>
                <w:lang w:val="cy-GB"/>
              </w:rPr>
              <w:t>a</w:t>
            </w:r>
            <w:r w:rsidRPr="00497239">
              <w:rPr>
                <w:sz w:val="24"/>
                <w:szCs w:val="24"/>
                <w:lang w:val="cy-GB"/>
              </w:rPr>
              <w:t>e</w:t>
            </w:r>
            <w:r w:rsidR="006E2408">
              <w:rPr>
                <w:sz w:val="24"/>
                <w:szCs w:val="24"/>
                <w:lang w:val="cy-GB"/>
              </w:rPr>
              <w:t xml:space="preserve">s </w:t>
            </w:r>
            <w:r w:rsidRPr="00497239">
              <w:rPr>
                <w:sz w:val="24"/>
                <w:szCs w:val="24"/>
                <w:lang w:val="cy-GB"/>
              </w:rPr>
              <w:t>gwaith oedolion a gwaith plant.</w:t>
            </w:r>
          </w:p>
          <w:p w14:paraId="3D293119" w14:textId="77777777" w:rsidR="001E2BD2" w:rsidRPr="00707723" w:rsidRDefault="001E2BD2" w:rsidP="001E2BD2">
            <w:pPr>
              <w:jc w:val="both"/>
              <w:rPr>
                <w:sz w:val="24"/>
                <w:szCs w:val="24"/>
                <w:lang w:val="cy-GB"/>
              </w:rPr>
            </w:pPr>
          </w:p>
          <w:p w14:paraId="704D5476" w14:textId="77777777" w:rsidR="001E2BD2" w:rsidRPr="00497239" w:rsidRDefault="001E2BD2" w:rsidP="001E2BD2">
            <w:pPr>
              <w:jc w:val="both"/>
              <w:rPr>
                <w:i/>
                <w:sz w:val="24"/>
                <w:szCs w:val="24"/>
                <w:lang w:val="cy-GB"/>
              </w:rPr>
            </w:pPr>
            <w:r w:rsidRPr="00497239">
              <w:rPr>
                <w:i/>
                <w:sz w:val="24"/>
                <w:szCs w:val="24"/>
                <w:lang w:val="cy-GB"/>
              </w:rPr>
              <w:t xml:space="preserve">400 o eiriau (+/- 10%: dylech gynnwys nifer y geiriau ar ddiwedd pob </w:t>
            </w:r>
            <w:r>
              <w:rPr>
                <w:i/>
                <w:sz w:val="24"/>
                <w:szCs w:val="24"/>
                <w:lang w:val="cy-GB"/>
              </w:rPr>
              <w:t>ad</w:t>
            </w:r>
            <w:r w:rsidRPr="00497239">
              <w:rPr>
                <w:i/>
                <w:sz w:val="24"/>
                <w:szCs w:val="24"/>
                <w:lang w:val="cy-GB"/>
              </w:rPr>
              <w:t>ran).</w:t>
            </w:r>
          </w:p>
          <w:p w14:paraId="2B24C869" w14:textId="77777777" w:rsidR="001E2BD2" w:rsidRPr="00497239" w:rsidRDefault="001E2BD2" w:rsidP="006432F6">
            <w:pPr>
              <w:spacing w:line="360" w:lineRule="auto"/>
              <w:jc w:val="both"/>
              <w:rPr>
                <w:sz w:val="24"/>
                <w:szCs w:val="24"/>
                <w:lang w:val="cy-GB"/>
              </w:rPr>
            </w:pPr>
          </w:p>
          <w:p w14:paraId="4CABE426" w14:textId="77777777" w:rsidR="00FC0334" w:rsidRPr="00707723" w:rsidRDefault="00FC0334" w:rsidP="006432F6">
            <w:pPr>
              <w:spacing w:line="360" w:lineRule="auto"/>
              <w:jc w:val="both"/>
              <w:rPr>
                <w:sz w:val="24"/>
                <w:szCs w:val="24"/>
                <w:lang w:val="cy-GB"/>
              </w:rPr>
            </w:pPr>
          </w:p>
          <w:p w14:paraId="6997D6E7" w14:textId="77777777" w:rsidR="0011471F" w:rsidRPr="0011471F" w:rsidRDefault="0011471F" w:rsidP="006432F6">
            <w:pPr>
              <w:spacing w:line="360" w:lineRule="auto"/>
              <w:jc w:val="both"/>
              <w:rPr>
                <w:rFonts w:asciiTheme="minorHAnsi" w:hAnsiTheme="minorHAnsi" w:cstheme="minorHAnsi"/>
                <w:sz w:val="24"/>
                <w:szCs w:val="24"/>
                <w:lang w:val="cy-GB"/>
              </w:rPr>
            </w:pPr>
            <w:r w:rsidRPr="0011471F">
              <w:rPr>
                <w:rFonts w:asciiTheme="minorHAnsi" w:hAnsiTheme="minorHAnsi" w:cstheme="minorHAnsi"/>
                <w:sz w:val="24"/>
                <w:szCs w:val="24"/>
                <w:lang w:val="cy-GB"/>
              </w:rPr>
              <w:t>Mae diogelu oedolion a phlant yng Nghymru yn cynnwys dulliau ar wahân er mwyn mynd i’r afael ag anghenion unigryw pob grŵp. Fodd bynnag, er bod y ddau grŵp yn wahanol i’w gilydd, mae themâu cyffredin o fewn deddfwriaeth ddiogelu. Er enghraifft, yng Nghymru mae Deddf Gwasanaethau Cymdeithasol a Llesiant (Cymru) 2014 (</w:t>
            </w:r>
            <w:proofErr w:type="spellStart"/>
            <w:r w:rsidRPr="0011471F">
              <w:rPr>
                <w:rFonts w:asciiTheme="minorHAnsi" w:hAnsiTheme="minorHAnsi" w:cstheme="minorHAnsi"/>
                <w:sz w:val="24"/>
                <w:szCs w:val="24"/>
                <w:lang w:val="cy-GB"/>
              </w:rPr>
              <w:t>DGCLl</w:t>
            </w:r>
            <w:proofErr w:type="spellEnd"/>
            <w:r w:rsidRPr="0011471F">
              <w:rPr>
                <w:rFonts w:asciiTheme="minorHAnsi" w:hAnsiTheme="minorHAnsi" w:cstheme="minorHAnsi"/>
                <w:sz w:val="24"/>
                <w:szCs w:val="24"/>
                <w:lang w:val="cy-GB"/>
              </w:rPr>
              <w:t xml:space="preserve">(C) 2014) yn diffinio’n glir beth yw plentyn ac oedolyn yn nhermau’r ddeddfwriaeth. Mae Adran 3(2–3) </w:t>
            </w:r>
            <w:proofErr w:type="spellStart"/>
            <w:r w:rsidRPr="0011471F">
              <w:rPr>
                <w:rFonts w:asciiTheme="minorHAnsi" w:hAnsiTheme="minorHAnsi" w:cstheme="minorHAnsi"/>
                <w:sz w:val="24"/>
                <w:szCs w:val="24"/>
                <w:lang w:val="cy-GB"/>
              </w:rPr>
              <w:t>DGCLl</w:t>
            </w:r>
            <w:proofErr w:type="spellEnd"/>
            <w:r w:rsidRPr="0011471F">
              <w:rPr>
                <w:rFonts w:asciiTheme="minorHAnsi" w:hAnsiTheme="minorHAnsi" w:cstheme="minorHAnsi"/>
                <w:sz w:val="24"/>
                <w:szCs w:val="24"/>
                <w:lang w:val="cy-GB"/>
              </w:rPr>
              <w:t>(C) 2014 yn diffinio plentyn fel unrhyw unigolyn o dan 18 oed, ac oedolyn fel unrhyw unigolyn dros 18 oed.</w:t>
            </w:r>
          </w:p>
          <w:p w14:paraId="011C4772" w14:textId="1529DBC7" w:rsidR="0011471F" w:rsidRPr="0011471F" w:rsidRDefault="0011471F" w:rsidP="006432F6">
            <w:pPr>
              <w:spacing w:line="360" w:lineRule="auto"/>
              <w:jc w:val="both"/>
              <w:rPr>
                <w:rFonts w:asciiTheme="minorHAnsi" w:hAnsiTheme="minorHAnsi" w:cstheme="minorHAnsi"/>
                <w:sz w:val="24"/>
                <w:szCs w:val="24"/>
                <w:lang w:val="cy-GB"/>
              </w:rPr>
            </w:pPr>
            <w:r w:rsidRPr="0011471F">
              <w:rPr>
                <w:rFonts w:asciiTheme="minorHAnsi" w:hAnsiTheme="minorHAnsi" w:cstheme="minorHAnsi"/>
                <w:sz w:val="24"/>
                <w:szCs w:val="24"/>
                <w:lang w:val="cy-GB"/>
              </w:rPr>
              <w:t xml:space="preserve">Mae Rhan 7 o’r </w:t>
            </w:r>
            <w:proofErr w:type="spellStart"/>
            <w:r w:rsidRPr="0011471F">
              <w:rPr>
                <w:rFonts w:asciiTheme="minorHAnsi" w:hAnsiTheme="minorHAnsi" w:cstheme="minorHAnsi"/>
                <w:sz w:val="24"/>
                <w:szCs w:val="24"/>
                <w:lang w:val="cy-GB"/>
              </w:rPr>
              <w:t>DGCLl</w:t>
            </w:r>
            <w:proofErr w:type="spellEnd"/>
            <w:r w:rsidRPr="0011471F">
              <w:rPr>
                <w:rFonts w:asciiTheme="minorHAnsi" w:hAnsiTheme="minorHAnsi" w:cstheme="minorHAnsi"/>
                <w:sz w:val="24"/>
                <w:szCs w:val="24"/>
                <w:lang w:val="cy-GB"/>
              </w:rPr>
              <w:t>(C) 2014 yn crynhoi cyfrifoldebau asiantaethau a phawb sydd â’r ddyletswydd i adrodd am oedolyn neu blentyn mewn perygl i’r awdurdod lleol, yn ogystal â’r angen i ddilyn canllawiau penodol o dan y Ddeddf (Gofal Cymdeithasol Cymru, 2025d) a’r protocolau diogelu (Gofal Cymdeithasol Cymru, 2025e) sy’n egluro’r prosesau ar gyfer diogelu oedolion a phlant</w:t>
            </w:r>
            <w:r w:rsidR="005F26FA">
              <w:rPr>
                <w:rFonts w:asciiTheme="minorHAnsi" w:hAnsiTheme="minorHAnsi" w:cstheme="minorHAnsi"/>
                <w:sz w:val="24"/>
                <w:szCs w:val="24"/>
                <w:lang w:val="cy-GB"/>
              </w:rPr>
              <w:t xml:space="preserve">. </w:t>
            </w:r>
          </w:p>
          <w:p w14:paraId="34ED86A1" w14:textId="77777777" w:rsidR="0011471F" w:rsidRPr="0011471F" w:rsidRDefault="0011471F" w:rsidP="006432F6">
            <w:pPr>
              <w:spacing w:line="360" w:lineRule="auto"/>
              <w:jc w:val="both"/>
              <w:rPr>
                <w:rFonts w:asciiTheme="minorHAnsi" w:hAnsiTheme="minorHAnsi" w:cstheme="minorHAnsi"/>
                <w:sz w:val="24"/>
                <w:szCs w:val="24"/>
                <w:lang w:val="cy-GB"/>
              </w:rPr>
            </w:pPr>
            <w:r w:rsidRPr="0011471F">
              <w:rPr>
                <w:rFonts w:asciiTheme="minorHAnsi" w:hAnsiTheme="minorHAnsi" w:cstheme="minorHAnsi"/>
                <w:sz w:val="24"/>
                <w:szCs w:val="24"/>
                <w:lang w:val="cy-GB"/>
              </w:rPr>
              <w:t xml:space="preserve">Yn ogystal â’r agweddau hyn ar ddiogelu, mae’r </w:t>
            </w:r>
            <w:proofErr w:type="spellStart"/>
            <w:r w:rsidRPr="0011471F">
              <w:rPr>
                <w:rFonts w:asciiTheme="minorHAnsi" w:hAnsiTheme="minorHAnsi" w:cstheme="minorHAnsi"/>
                <w:sz w:val="24"/>
                <w:szCs w:val="24"/>
                <w:lang w:val="cy-GB"/>
              </w:rPr>
              <w:t>DGCLl</w:t>
            </w:r>
            <w:proofErr w:type="spellEnd"/>
            <w:r w:rsidRPr="0011471F">
              <w:rPr>
                <w:rFonts w:asciiTheme="minorHAnsi" w:hAnsiTheme="minorHAnsi" w:cstheme="minorHAnsi"/>
                <w:sz w:val="24"/>
                <w:szCs w:val="24"/>
                <w:lang w:val="cy-GB"/>
              </w:rPr>
              <w:t xml:space="preserve">(C) 2014 yn ymgorffori deddfwriaeth bresennol y DU megis Deddf Cydraddoldeb 2010 ynghyd â deddfwriaeth Ewropeaidd ehangach sy’n berthnasol i’r ddau grŵp, gan ddiogelu rhyddid pobl a’u hawliau i ddewis ac i gael llais (Rhan 2, </w:t>
            </w:r>
            <w:proofErr w:type="spellStart"/>
            <w:r w:rsidRPr="0011471F">
              <w:rPr>
                <w:rFonts w:asciiTheme="minorHAnsi" w:hAnsiTheme="minorHAnsi" w:cstheme="minorHAnsi"/>
                <w:sz w:val="24"/>
                <w:szCs w:val="24"/>
                <w:lang w:val="cy-GB"/>
              </w:rPr>
              <w:t>DGCLl</w:t>
            </w:r>
            <w:proofErr w:type="spellEnd"/>
            <w:r w:rsidRPr="0011471F">
              <w:rPr>
                <w:rFonts w:asciiTheme="minorHAnsi" w:hAnsiTheme="minorHAnsi" w:cstheme="minorHAnsi"/>
                <w:sz w:val="24"/>
                <w:szCs w:val="24"/>
                <w:lang w:val="cy-GB"/>
              </w:rPr>
              <w:t>(C) 2014). Mae hefyd yn nodi cyfrifoldebau a dyletswyddau cyffredinol ar awdurdodau lleol i ddarparu hawliau i asesiad ac i ddiwallu anghenion gofal a chymorth ar gyfer plant ac oedolion o dan rannau 2 a 3 o’r Ddeddf.</w:t>
            </w:r>
          </w:p>
          <w:p w14:paraId="17529A65" w14:textId="2B8D523C" w:rsidR="0011471F" w:rsidRPr="0011471F" w:rsidRDefault="0011471F" w:rsidP="006432F6">
            <w:pPr>
              <w:spacing w:line="360" w:lineRule="auto"/>
              <w:jc w:val="both"/>
              <w:rPr>
                <w:rFonts w:asciiTheme="minorHAnsi" w:hAnsiTheme="minorHAnsi" w:cstheme="minorHAnsi"/>
                <w:sz w:val="24"/>
                <w:szCs w:val="24"/>
                <w:lang w:val="cy-GB"/>
              </w:rPr>
            </w:pPr>
            <w:r w:rsidRPr="0011471F">
              <w:rPr>
                <w:rFonts w:asciiTheme="minorHAnsi" w:hAnsiTheme="minorHAnsi" w:cstheme="minorHAnsi"/>
                <w:sz w:val="24"/>
                <w:szCs w:val="24"/>
                <w:lang w:val="cy-GB"/>
              </w:rPr>
              <w:t xml:space="preserve">Fel y </w:t>
            </w:r>
            <w:r w:rsidR="00C83B7A">
              <w:rPr>
                <w:rFonts w:asciiTheme="minorHAnsi" w:hAnsiTheme="minorHAnsi" w:cstheme="minorHAnsi"/>
                <w:sz w:val="24"/>
                <w:szCs w:val="24"/>
                <w:lang w:val="cy-GB"/>
              </w:rPr>
              <w:t>gwelir</w:t>
            </w:r>
            <w:r w:rsidRPr="0011471F">
              <w:rPr>
                <w:rFonts w:asciiTheme="minorHAnsi" w:hAnsiTheme="minorHAnsi" w:cstheme="minorHAnsi"/>
                <w:sz w:val="24"/>
                <w:szCs w:val="24"/>
                <w:lang w:val="cy-GB"/>
              </w:rPr>
              <w:t xml:space="preserve">, mae llawer o agweddau sy’n berthnasol i oedolion a phlant yn cael eu </w:t>
            </w:r>
            <w:r w:rsidR="00A64573">
              <w:rPr>
                <w:rFonts w:asciiTheme="minorHAnsi" w:hAnsiTheme="minorHAnsi" w:cstheme="minorHAnsi"/>
                <w:sz w:val="24"/>
                <w:szCs w:val="24"/>
                <w:lang w:val="cy-GB"/>
              </w:rPr>
              <w:t xml:space="preserve">gweld </w:t>
            </w:r>
            <w:r w:rsidRPr="0011471F">
              <w:rPr>
                <w:rFonts w:asciiTheme="minorHAnsi" w:hAnsiTheme="minorHAnsi" w:cstheme="minorHAnsi"/>
                <w:sz w:val="24"/>
                <w:szCs w:val="24"/>
                <w:lang w:val="cy-GB"/>
              </w:rPr>
              <w:t xml:space="preserve">gan yr un ddeddfwriaeth, ond o ran diogelu mae gwahaniaethau penodol hefyd yn cael eu hamlygu. Er enghraifft, mae diffiniad oedolyn mewn perygl wedi’i nodi yn Rhan 7 o’r </w:t>
            </w:r>
            <w:proofErr w:type="spellStart"/>
            <w:r w:rsidRPr="0011471F">
              <w:rPr>
                <w:rFonts w:asciiTheme="minorHAnsi" w:hAnsiTheme="minorHAnsi" w:cstheme="minorHAnsi"/>
                <w:sz w:val="24"/>
                <w:szCs w:val="24"/>
                <w:lang w:val="cy-GB"/>
              </w:rPr>
              <w:t>DGCLl</w:t>
            </w:r>
            <w:proofErr w:type="spellEnd"/>
            <w:r w:rsidRPr="0011471F">
              <w:rPr>
                <w:rFonts w:asciiTheme="minorHAnsi" w:hAnsiTheme="minorHAnsi" w:cstheme="minorHAnsi"/>
                <w:sz w:val="24"/>
                <w:szCs w:val="24"/>
                <w:lang w:val="cy-GB"/>
              </w:rPr>
              <w:t xml:space="preserve">(C) 2014 ynghyd â’r pwerau i ymchwilio a siarad â’r unigolyn. Ar gyfer plant, adlewyrchir y pwerau hyn yn Adran 31 o Ddeddf Plant 1989 ac yn adran 130(4) </w:t>
            </w:r>
            <w:proofErr w:type="spellStart"/>
            <w:r w:rsidRPr="0011471F">
              <w:rPr>
                <w:rFonts w:asciiTheme="minorHAnsi" w:hAnsiTheme="minorHAnsi" w:cstheme="minorHAnsi"/>
                <w:sz w:val="24"/>
                <w:szCs w:val="24"/>
                <w:lang w:val="cy-GB"/>
              </w:rPr>
              <w:t>DGCLl</w:t>
            </w:r>
            <w:proofErr w:type="spellEnd"/>
            <w:r w:rsidRPr="0011471F">
              <w:rPr>
                <w:rFonts w:asciiTheme="minorHAnsi" w:hAnsiTheme="minorHAnsi" w:cstheme="minorHAnsi"/>
                <w:sz w:val="24"/>
                <w:szCs w:val="24"/>
                <w:lang w:val="cy-GB"/>
              </w:rPr>
              <w:t>(C) 2014 a’i ganllawiau cysylltiedig, ond cyflawnir y dyletswyddau i ymchwilio i blant sy</w:t>
            </w:r>
            <w:r w:rsidR="009E1A55">
              <w:rPr>
                <w:rFonts w:asciiTheme="minorHAnsi" w:hAnsiTheme="minorHAnsi" w:cstheme="minorHAnsi"/>
                <w:sz w:val="24"/>
                <w:szCs w:val="24"/>
                <w:lang w:val="cy-GB"/>
              </w:rPr>
              <w:t>dd a risg o</w:t>
            </w:r>
            <w:r w:rsidRPr="0011471F">
              <w:rPr>
                <w:rFonts w:asciiTheme="minorHAnsi" w:hAnsiTheme="minorHAnsi" w:cstheme="minorHAnsi"/>
                <w:sz w:val="24"/>
                <w:szCs w:val="24"/>
                <w:lang w:val="cy-GB"/>
              </w:rPr>
              <w:t xml:space="preserve"> niwed sylweddol posibl drwy adran 47 o Ddeddf Plant 1989.</w:t>
            </w:r>
          </w:p>
          <w:p w14:paraId="795C6051" w14:textId="044A91D0" w:rsidR="00FC0334" w:rsidRPr="0011471F" w:rsidRDefault="0011471F" w:rsidP="006432F6">
            <w:pPr>
              <w:spacing w:line="360" w:lineRule="auto"/>
              <w:jc w:val="both"/>
              <w:rPr>
                <w:rFonts w:asciiTheme="minorHAnsi" w:hAnsiTheme="minorHAnsi" w:cstheme="minorHAnsi"/>
                <w:sz w:val="24"/>
                <w:szCs w:val="24"/>
                <w:lang w:val="cy-GB"/>
              </w:rPr>
            </w:pPr>
            <w:r w:rsidRPr="0011471F">
              <w:rPr>
                <w:rFonts w:asciiTheme="minorHAnsi" w:hAnsiTheme="minorHAnsi" w:cstheme="minorHAnsi"/>
                <w:sz w:val="24"/>
                <w:szCs w:val="24"/>
                <w:lang w:val="cy-GB"/>
              </w:rPr>
              <w:lastRenderedPageBreak/>
              <w:t>Er bod nifer o debygrwydd</w:t>
            </w:r>
            <w:r w:rsidR="009E1A55">
              <w:rPr>
                <w:rFonts w:asciiTheme="minorHAnsi" w:hAnsiTheme="minorHAnsi" w:cstheme="minorHAnsi"/>
                <w:sz w:val="24"/>
                <w:szCs w:val="24"/>
                <w:lang w:val="cy-GB"/>
              </w:rPr>
              <w:t xml:space="preserve"> rhwng</w:t>
            </w:r>
            <w:r w:rsidR="004A324E">
              <w:rPr>
                <w:rFonts w:asciiTheme="minorHAnsi" w:hAnsiTheme="minorHAnsi" w:cstheme="minorHAnsi"/>
                <w:sz w:val="24"/>
                <w:szCs w:val="24"/>
                <w:lang w:val="cy-GB"/>
              </w:rPr>
              <w:t xml:space="preserve"> dio</w:t>
            </w:r>
            <w:r w:rsidR="007542EF">
              <w:rPr>
                <w:rFonts w:asciiTheme="minorHAnsi" w:hAnsiTheme="minorHAnsi" w:cstheme="minorHAnsi"/>
                <w:sz w:val="24"/>
                <w:szCs w:val="24"/>
                <w:lang w:val="cy-GB"/>
              </w:rPr>
              <w:t>g</w:t>
            </w:r>
            <w:r w:rsidR="004A324E">
              <w:rPr>
                <w:rFonts w:asciiTheme="minorHAnsi" w:hAnsiTheme="minorHAnsi" w:cstheme="minorHAnsi"/>
                <w:sz w:val="24"/>
                <w:szCs w:val="24"/>
                <w:lang w:val="cy-GB"/>
              </w:rPr>
              <w:t>elu</w:t>
            </w:r>
            <w:r w:rsidR="009E1A55">
              <w:rPr>
                <w:rFonts w:asciiTheme="minorHAnsi" w:hAnsiTheme="minorHAnsi" w:cstheme="minorHAnsi"/>
                <w:sz w:val="24"/>
                <w:szCs w:val="24"/>
                <w:lang w:val="cy-GB"/>
              </w:rPr>
              <w:t xml:space="preserve"> </w:t>
            </w:r>
            <w:r w:rsidR="004A324E">
              <w:rPr>
                <w:rFonts w:asciiTheme="minorHAnsi" w:hAnsiTheme="minorHAnsi" w:cstheme="minorHAnsi"/>
                <w:sz w:val="24"/>
                <w:szCs w:val="24"/>
                <w:lang w:val="cy-GB"/>
              </w:rPr>
              <w:t>oedolion a plant</w:t>
            </w:r>
            <w:r w:rsidRPr="0011471F">
              <w:rPr>
                <w:rFonts w:asciiTheme="minorHAnsi" w:hAnsiTheme="minorHAnsi" w:cstheme="minorHAnsi"/>
                <w:sz w:val="24"/>
                <w:szCs w:val="24"/>
                <w:lang w:val="cy-GB"/>
              </w:rPr>
              <w:t xml:space="preserve">, un gwahaniaeth sylweddol </w:t>
            </w:r>
            <w:r w:rsidR="004A324E" w:rsidRPr="0011471F">
              <w:rPr>
                <w:rFonts w:asciiTheme="minorHAnsi" w:hAnsiTheme="minorHAnsi" w:cstheme="minorHAnsi"/>
                <w:sz w:val="24"/>
                <w:szCs w:val="24"/>
                <w:lang w:val="cy-GB"/>
              </w:rPr>
              <w:t>rhyng</w:t>
            </w:r>
            <w:r w:rsidR="004A324E">
              <w:rPr>
                <w:rFonts w:asciiTheme="minorHAnsi" w:hAnsiTheme="minorHAnsi" w:cstheme="minorHAnsi"/>
                <w:sz w:val="24"/>
                <w:szCs w:val="24"/>
                <w:lang w:val="cy-GB"/>
              </w:rPr>
              <w:t xml:space="preserve">ddynt </w:t>
            </w:r>
            <w:r w:rsidRPr="0011471F">
              <w:rPr>
                <w:rFonts w:asciiTheme="minorHAnsi" w:hAnsiTheme="minorHAnsi" w:cstheme="minorHAnsi"/>
                <w:sz w:val="24"/>
                <w:szCs w:val="24"/>
                <w:lang w:val="cy-GB"/>
              </w:rPr>
              <w:t>yw’r egwyddor</w:t>
            </w:r>
            <w:r w:rsidR="00817083">
              <w:rPr>
                <w:rFonts w:asciiTheme="minorHAnsi" w:hAnsiTheme="minorHAnsi" w:cstheme="minorHAnsi"/>
                <w:sz w:val="24"/>
                <w:szCs w:val="24"/>
                <w:lang w:val="cy-GB"/>
              </w:rPr>
              <w:t>ion</w:t>
            </w:r>
            <w:r w:rsidRPr="0011471F">
              <w:rPr>
                <w:rFonts w:asciiTheme="minorHAnsi" w:hAnsiTheme="minorHAnsi" w:cstheme="minorHAnsi"/>
                <w:sz w:val="24"/>
                <w:szCs w:val="24"/>
                <w:lang w:val="cy-GB"/>
              </w:rPr>
              <w:t xml:space="preserve"> galluedd ar gyfer oedolion o dan egwyddorion Deddf Gallu Meddyliol 2005.</w:t>
            </w:r>
            <w:r w:rsidR="001A0519">
              <w:rPr>
                <w:rFonts w:asciiTheme="minorHAnsi" w:hAnsiTheme="minorHAnsi" w:cstheme="minorHAnsi"/>
                <w:sz w:val="24"/>
                <w:szCs w:val="24"/>
                <w:lang w:val="cy-GB"/>
              </w:rPr>
              <w:t xml:space="preserve"> Gwelir bod </w:t>
            </w:r>
            <w:r w:rsidR="004A27BE">
              <w:rPr>
                <w:rFonts w:asciiTheme="minorHAnsi" w:hAnsiTheme="minorHAnsi" w:cstheme="minorHAnsi"/>
                <w:sz w:val="24"/>
                <w:szCs w:val="24"/>
                <w:lang w:val="cy-GB"/>
              </w:rPr>
              <w:t xml:space="preserve">cysyniad </w:t>
            </w:r>
            <w:r w:rsidR="001A0519">
              <w:rPr>
                <w:rFonts w:asciiTheme="minorHAnsi" w:hAnsiTheme="minorHAnsi" w:cstheme="minorHAnsi"/>
                <w:sz w:val="24"/>
                <w:szCs w:val="24"/>
                <w:lang w:val="cy-GB"/>
              </w:rPr>
              <w:t xml:space="preserve">yn rhan enfawr, </w:t>
            </w:r>
            <w:r w:rsidRPr="0011471F">
              <w:rPr>
                <w:rFonts w:asciiTheme="minorHAnsi" w:hAnsiTheme="minorHAnsi" w:cstheme="minorHAnsi"/>
                <w:sz w:val="24"/>
                <w:szCs w:val="24"/>
                <w:lang w:val="cy-GB"/>
              </w:rPr>
              <w:t>os nad oes gan yr unigolyn y gallu i gytuno, g</w:t>
            </w:r>
            <w:r w:rsidR="003D4380">
              <w:rPr>
                <w:rFonts w:asciiTheme="minorHAnsi" w:hAnsiTheme="minorHAnsi" w:cstheme="minorHAnsi"/>
                <w:sz w:val="24"/>
                <w:szCs w:val="24"/>
                <w:lang w:val="cy-GB"/>
              </w:rPr>
              <w:t>a</w:t>
            </w:r>
            <w:r w:rsidRPr="0011471F">
              <w:rPr>
                <w:rFonts w:asciiTheme="minorHAnsi" w:hAnsiTheme="minorHAnsi" w:cstheme="minorHAnsi"/>
                <w:sz w:val="24"/>
                <w:szCs w:val="24"/>
                <w:lang w:val="cy-GB"/>
              </w:rPr>
              <w:t xml:space="preserve">ll gorchmynion pellach i gyfyngu ar eu rhyddid yn gyfreithlon. Er bod galluedd </w:t>
            </w:r>
            <w:r w:rsidR="00D13938">
              <w:rPr>
                <w:rFonts w:asciiTheme="minorHAnsi" w:hAnsiTheme="minorHAnsi" w:cstheme="minorHAnsi"/>
                <w:sz w:val="24"/>
                <w:szCs w:val="24"/>
                <w:lang w:val="cy-GB"/>
              </w:rPr>
              <w:t xml:space="preserve">yn </w:t>
            </w:r>
            <w:r w:rsidRPr="0011471F">
              <w:rPr>
                <w:rFonts w:asciiTheme="minorHAnsi" w:hAnsiTheme="minorHAnsi" w:cstheme="minorHAnsi"/>
                <w:sz w:val="24"/>
                <w:szCs w:val="24"/>
                <w:lang w:val="cy-GB"/>
              </w:rPr>
              <w:t>berthnasol i blant, o ran diogelu</w:t>
            </w:r>
            <w:r w:rsidR="00F80415">
              <w:rPr>
                <w:rFonts w:asciiTheme="minorHAnsi" w:hAnsiTheme="minorHAnsi" w:cstheme="minorHAnsi"/>
                <w:sz w:val="24"/>
                <w:szCs w:val="24"/>
                <w:lang w:val="cy-GB"/>
              </w:rPr>
              <w:t xml:space="preserve">, mae diogelwch yn cael ei </w:t>
            </w:r>
            <w:r w:rsidRPr="0011471F">
              <w:rPr>
                <w:rFonts w:asciiTheme="minorHAnsi" w:hAnsiTheme="minorHAnsi" w:cstheme="minorHAnsi"/>
                <w:sz w:val="24"/>
                <w:szCs w:val="24"/>
                <w:lang w:val="cy-GB"/>
              </w:rPr>
              <w:t xml:space="preserve">flaenoriaethu a buddiannau gorau’r plentyn. </w:t>
            </w:r>
            <w:r w:rsidR="00F80415">
              <w:rPr>
                <w:rFonts w:asciiTheme="minorHAnsi" w:hAnsiTheme="minorHAnsi" w:cstheme="minorHAnsi"/>
                <w:sz w:val="24"/>
                <w:szCs w:val="24"/>
                <w:lang w:val="cy-GB"/>
              </w:rPr>
              <w:t xml:space="preserve">Caiff </w:t>
            </w:r>
            <w:r w:rsidRPr="0011471F">
              <w:rPr>
                <w:rFonts w:asciiTheme="minorHAnsi" w:hAnsiTheme="minorHAnsi" w:cstheme="minorHAnsi"/>
                <w:sz w:val="24"/>
                <w:szCs w:val="24"/>
                <w:lang w:val="cy-GB"/>
              </w:rPr>
              <w:t xml:space="preserve">penderfyniadau </w:t>
            </w:r>
            <w:r w:rsidR="00F80415">
              <w:rPr>
                <w:rFonts w:asciiTheme="minorHAnsi" w:hAnsiTheme="minorHAnsi" w:cstheme="minorHAnsi"/>
                <w:sz w:val="24"/>
                <w:szCs w:val="24"/>
                <w:lang w:val="cy-GB"/>
              </w:rPr>
              <w:t xml:space="preserve">ei wneud </w:t>
            </w:r>
            <w:r w:rsidRPr="0011471F">
              <w:rPr>
                <w:rFonts w:asciiTheme="minorHAnsi" w:hAnsiTheme="minorHAnsi" w:cstheme="minorHAnsi"/>
                <w:sz w:val="24"/>
                <w:szCs w:val="24"/>
                <w:lang w:val="cy-GB"/>
              </w:rPr>
              <w:t>ar ran y plentyn, gan ystyried eu hanghenion datblygiadol, eu hawliau a’u hoedran.</w:t>
            </w:r>
          </w:p>
          <w:p w14:paraId="1AA3081F" w14:textId="77777777" w:rsidR="00FC0334" w:rsidRPr="00707723" w:rsidRDefault="00FC0334" w:rsidP="006432F6">
            <w:pPr>
              <w:spacing w:line="360" w:lineRule="auto"/>
              <w:jc w:val="both"/>
              <w:rPr>
                <w:sz w:val="24"/>
                <w:szCs w:val="24"/>
                <w:lang w:val="cy-GB"/>
              </w:rPr>
            </w:pPr>
          </w:p>
          <w:p w14:paraId="7B7B4827" w14:textId="687842F2" w:rsidR="00FC0334" w:rsidRPr="00564A55" w:rsidRDefault="001E2BD2" w:rsidP="0049358F">
            <w:pPr>
              <w:jc w:val="both"/>
              <w:rPr>
                <w:i/>
                <w:iCs/>
                <w:sz w:val="24"/>
                <w:szCs w:val="24"/>
                <w:lang w:val="cy-GB"/>
              </w:rPr>
            </w:pPr>
            <w:r w:rsidRPr="00564A55">
              <w:rPr>
                <w:i/>
                <w:iCs/>
                <w:sz w:val="24"/>
                <w:szCs w:val="24"/>
                <w:lang w:val="cy-GB"/>
              </w:rPr>
              <w:t>(Geiriau – 42</w:t>
            </w:r>
            <w:r w:rsidR="00DE3C6E" w:rsidRPr="00564A55">
              <w:rPr>
                <w:i/>
                <w:iCs/>
                <w:sz w:val="24"/>
                <w:szCs w:val="24"/>
                <w:lang w:val="cy-GB"/>
              </w:rPr>
              <w:t>1</w:t>
            </w:r>
            <w:r w:rsidRPr="00564A55">
              <w:rPr>
                <w:i/>
                <w:iCs/>
                <w:sz w:val="24"/>
                <w:szCs w:val="24"/>
                <w:lang w:val="cy-GB"/>
              </w:rPr>
              <w:t>)</w:t>
            </w:r>
          </w:p>
          <w:p w14:paraId="08760B3D" w14:textId="77777777" w:rsidR="00FC0334" w:rsidRPr="00707723" w:rsidRDefault="00FC0334" w:rsidP="001E2BD2">
            <w:pPr>
              <w:jc w:val="both"/>
              <w:rPr>
                <w:sz w:val="24"/>
                <w:szCs w:val="24"/>
                <w:lang w:val="cy-GB"/>
              </w:rPr>
            </w:pPr>
          </w:p>
        </w:tc>
      </w:tr>
    </w:tbl>
    <w:p w14:paraId="76FCF233" w14:textId="77777777" w:rsidR="00FC0334" w:rsidRPr="00707723" w:rsidRDefault="00FC0334" w:rsidP="00FC0334">
      <w:pPr>
        <w:rPr>
          <w:sz w:val="24"/>
          <w:szCs w:val="24"/>
          <w:lang w:val="cy-GB"/>
        </w:rPr>
      </w:pPr>
    </w:p>
    <w:sectPr w:rsidR="00FC0334" w:rsidRPr="00707723" w:rsidSect="00F15354">
      <w:headerReference w:type="default" r:id="rId14"/>
      <w:footerReference w:type="default" r:id="rId15"/>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9BBD30" w14:textId="77777777" w:rsidR="00ED4A02" w:rsidRDefault="00ED4A02">
      <w:r>
        <w:separator/>
      </w:r>
    </w:p>
  </w:endnote>
  <w:endnote w:type="continuationSeparator" w:id="0">
    <w:p w14:paraId="6DA97E26" w14:textId="77777777" w:rsidR="00ED4A02" w:rsidRDefault="00ED4A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2CB8D270" w:rsidR="004F2D33" w:rsidRDefault="004F2D33">
    <w:pPr>
      <w:pStyle w:val="Troedyn"/>
      <w:jc w:val="right"/>
    </w:pPr>
    <w:r>
      <w:fldChar w:fldCharType="begin"/>
    </w:r>
    <w:r>
      <w:instrText xml:space="preserve"> PAGE   \* MERGEFORMAT </w:instrText>
    </w:r>
    <w:r>
      <w:fldChar w:fldCharType="separate"/>
    </w:r>
    <w:r>
      <w:rPr>
        <w:noProof/>
      </w:rPr>
      <w:t>2</w:t>
    </w:r>
    <w:r>
      <w:rPr>
        <w:noProof/>
      </w:rPr>
      <w:t>4</w:t>
    </w:r>
    <w:r>
      <w:rPr>
        <w:noProof/>
      </w:rPr>
      <w:fldChar w:fldCharType="end"/>
    </w:r>
  </w:p>
  <w:p w14:paraId="5CA2AEEC" w14:textId="77777777" w:rsidR="004F2D33" w:rsidRPr="00E60F42" w:rsidRDefault="004F2D33" w:rsidP="004C2D3A">
    <w:pPr>
      <w:pStyle w:val="Troedyn"/>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962F73" w14:textId="77777777" w:rsidR="00ED4A02" w:rsidRDefault="00ED4A02">
      <w:r>
        <w:separator/>
      </w:r>
    </w:p>
  </w:footnote>
  <w:footnote w:type="continuationSeparator" w:id="0">
    <w:p w14:paraId="7DECCC2B" w14:textId="77777777" w:rsidR="00ED4A02" w:rsidRDefault="00ED4A0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6E92B2CD" w:rsidR="004F2D33" w:rsidRPr="00212170" w:rsidRDefault="004F2D33">
    <w:pPr>
      <w:pStyle w:val="Pennyn"/>
      <w:rPr>
        <w:lang w:val="cy-GB"/>
      </w:rPr>
    </w:pPr>
    <w:r w:rsidRPr="00212170">
      <w:rPr>
        <w:lang w:val="cy-GB"/>
      </w:rPr>
      <w:t xml:space="preserve">Fersiwn 1_Carfan 15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000003"/>
    <w:multiLevelType w:val="singleLevel"/>
    <w:tmpl w:val="00000003"/>
    <w:name w:val="WW8Num11"/>
    <w:lvl w:ilvl="0">
      <w:start w:val="1"/>
      <w:numFmt w:val="bullet"/>
      <w:lvlText w:val=""/>
      <w:lvlJc w:val="left"/>
      <w:pPr>
        <w:tabs>
          <w:tab w:val="num" w:pos="720"/>
        </w:tabs>
        <w:ind w:left="720" w:hanging="360"/>
      </w:pPr>
      <w:rPr>
        <w:rFonts w:ascii="Wingdings" w:hAnsi="Wingdings" w:cs="Wingdings"/>
        <w:szCs w:val="24"/>
      </w:rPr>
    </w:lvl>
  </w:abstractNum>
  <w:abstractNum w:abstractNumId="3" w15:restartNumberingAfterBreak="0">
    <w:nsid w:val="00000006"/>
    <w:multiLevelType w:val="singleLevel"/>
    <w:tmpl w:val="00000006"/>
    <w:name w:val="WW8Num26"/>
    <w:lvl w:ilvl="0">
      <w:start w:val="1"/>
      <w:numFmt w:val="bullet"/>
      <w:lvlText w:val=""/>
      <w:lvlJc w:val="left"/>
      <w:pPr>
        <w:tabs>
          <w:tab w:val="num" w:pos="720"/>
        </w:tabs>
        <w:ind w:left="720" w:hanging="360"/>
      </w:pPr>
      <w:rPr>
        <w:rFonts w:ascii="Wingdings" w:hAnsi="Wingdings" w:cs="Wingdings"/>
      </w:rPr>
    </w:lvl>
  </w:abstractNum>
  <w:abstractNum w:abstractNumId="4"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2"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7"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6F24941"/>
    <w:multiLevelType w:val="hybridMultilevel"/>
    <w:tmpl w:val="419E96F6"/>
    <w:lvl w:ilvl="0" w:tplc="FFFFFFFF">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7"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B754FC2"/>
    <w:multiLevelType w:val="hybridMultilevel"/>
    <w:tmpl w:val="1A3234F6"/>
    <w:lvl w:ilvl="0" w:tplc="2D42887E">
      <w:start w:val="1"/>
      <w:numFmt w:val="bullet"/>
      <w:lvlText w:val=""/>
      <w:lvlJc w:val="left"/>
      <w:pPr>
        <w:ind w:left="3762"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6"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7"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1"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448428261">
    <w:abstractNumId w:val="1"/>
    <w:lvlOverride w:ilvl="0">
      <w:lvl w:ilvl="0">
        <w:start w:val="1"/>
        <w:numFmt w:val="bullet"/>
        <w:lvlText w:val=""/>
        <w:lvlJc w:val="left"/>
        <w:pPr>
          <w:ind w:left="720" w:hanging="360"/>
        </w:pPr>
        <w:rPr>
          <w:rFonts w:ascii="Symbol" w:hAnsi="Symbol" w:hint="default"/>
        </w:rPr>
      </w:lvl>
    </w:lvlOverride>
  </w:num>
  <w:num w:numId="2" w16cid:durableId="860312936">
    <w:abstractNumId w:val="24"/>
  </w:num>
  <w:num w:numId="3" w16cid:durableId="360479593">
    <w:abstractNumId w:val="48"/>
  </w:num>
  <w:num w:numId="4" w16cid:durableId="1206528658">
    <w:abstractNumId w:val="50"/>
  </w:num>
  <w:num w:numId="5" w16cid:durableId="1426535610">
    <w:abstractNumId w:val="37"/>
  </w:num>
  <w:num w:numId="6" w16cid:durableId="195391885">
    <w:abstractNumId w:val="34"/>
  </w:num>
  <w:num w:numId="7" w16cid:durableId="531000122">
    <w:abstractNumId w:val="31"/>
  </w:num>
  <w:num w:numId="8" w16cid:durableId="176579434">
    <w:abstractNumId w:val="32"/>
  </w:num>
  <w:num w:numId="9" w16cid:durableId="1885214400">
    <w:abstractNumId w:val="12"/>
  </w:num>
  <w:num w:numId="10" w16cid:durableId="1232426089">
    <w:abstractNumId w:val="35"/>
  </w:num>
  <w:num w:numId="11" w16cid:durableId="1006202047">
    <w:abstractNumId w:val="19"/>
  </w:num>
  <w:num w:numId="12" w16cid:durableId="348140082">
    <w:abstractNumId w:val="18"/>
  </w:num>
  <w:num w:numId="13" w16cid:durableId="5594693">
    <w:abstractNumId w:val="29"/>
  </w:num>
  <w:num w:numId="14" w16cid:durableId="687636368">
    <w:abstractNumId w:val="10"/>
  </w:num>
  <w:num w:numId="15" w16cid:durableId="1298687685">
    <w:abstractNumId w:val="28"/>
  </w:num>
  <w:num w:numId="16" w16cid:durableId="854684959">
    <w:abstractNumId w:val="17"/>
  </w:num>
  <w:num w:numId="17" w16cid:durableId="1300039525">
    <w:abstractNumId w:val="15"/>
  </w:num>
  <w:num w:numId="18" w16cid:durableId="221255360">
    <w:abstractNumId w:val="1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2102019887">
    <w:abstractNumId w:val="25"/>
  </w:num>
  <w:num w:numId="20" w16cid:durableId="2135512827">
    <w:abstractNumId w:val="20"/>
  </w:num>
  <w:num w:numId="21" w16cid:durableId="63261916">
    <w:abstractNumId w:val="16"/>
  </w:num>
  <w:num w:numId="22" w16cid:durableId="979923707">
    <w:abstractNumId w:val="13"/>
  </w:num>
  <w:num w:numId="23" w16cid:durableId="548613416">
    <w:abstractNumId w:val="30"/>
  </w:num>
  <w:num w:numId="24" w16cid:durableId="984745900">
    <w:abstractNumId w:val="21"/>
  </w:num>
  <w:num w:numId="25" w16cid:durableId="2064215387">
    <w:abstractNumId w:val="44"/>
  </w:num>
  <w:num w:numId="26" w16cid:durableId="172107813">
    <w:abstractNumId w:val="38"/>
  </w:num>
  <w:num w:numId="27" w16cid:durableId="707223955">
    <w:abstractNumId w:val="43"/>
  </w:num>
  <w:num w:numId="28" w16cid:durableId="1701080659">
    <w:abstractNumId w:val="22"/>
  </w:num>
  <w:num w:numId="29" w16cid:durableId="522401168">
    <w:abstractNumId w:val="46"/>
  </w:num>
  <w:num w:numId="30" w16cid:durableId="498425487">
    <w:abstractNumId w:val="33"/>
  </w:num>
  <w:num w:numId="31" w16cid:durableId="1571959866">
    <w:abstractNumId w:val="14"/>
  </w:num>
  <w:num w:numId="32" w16cid:durableId="1871989855">
    <w:abstractNumId w:val="47"/>
  </w:num>
  <w:num w:numId="33" w16cid:durableId="2108839871">
    <w:abstractNumId w:val="42"/>
  </w:num>
  <w:num w:numId="34" w16cid:durableId="2136636172">
    <w:abstractNumId w:val="7"/>
  </w:num>
  <w:num w:numId="35" w16cid:durableId="1104882213">
    <w:abstractNumId w:val="49"/>
  </w:num>
  <w:num w:numId="36" w16cid:durableId="231505818">
    <w:abstractNumId w:val="45"/>
  </w:num>
  <w:num w:numId="37" w16cid:durableId="715659416">
    <w:abstractNumId w:val="39"/>
  </w:num>
  <w:num w:numId="38" w16cid:durableId="450907108">
    <w:abstractNumId w:val="40"/>
  </w:num>
  <w:num w:numId="39" w16cid:durableId="758523120">
    <w:abstractNumId w:val="6"/>
  </w:num>
  <w:num w:numId="40" w16cid:durableId="637534806">
    <w:abstractNumId w:val="8"/>
  </w:num>
  <w:num w:numId="41" w16cid:durableId="1919368299">
    <w:abstractNumId w:val="27"/>
  </w:num>
  <w:num w:numId="42" w16cid:durableId="556551507">
    <w:abstractNumId w:val="9"/>
  </w:num>
  <w:num w:numId="43" w16cid:durableId="1742866840">
    <w:abstractNumId w:val="5"/>
  </w:num>
  <w:num w:numId="44" w16cid:durableId="359402638">
    <w:abstractNumId w:val="41"/>
  </w:num>
  <w:num w:numId="45" w16cid:durableId="1602568162">
    <w:abstractNumId w:val="0"/>
  </w:num>
  <w:num w:numId="46" w16cid:durableId="387993852">
    <w:abstractNumId w:val="16"/>
  </w:num>
  <w:num w:numId="47" w16cid:durableId="332493346">
    <w:abstractNumId w:val="51"/>
  </w:num>
  <w:num w:numId="48" w16cid:durableId="213444426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1300577133">
    <w:abstractNumId w:val="13"/>
  </w:num>
  <w:num w:numId="50" w16cid:durableId="265888425">
    <w:abstractNumId w:val="30"/>
  </w:num>
  <w:num w:numId="51" w16cid:durableId="1150974622">
    <w:abstractNumId w:val="26"/>
  </w:num>
  <w:num w:numId="52" w16cid:durableId="1112163218">
    <w:abstractNumId w:val="23"/>
  </w:num>
  <w:num w:numId="53" w16cid:durableId="481505781">
    <w:abstractNumId w:val="4"/>
  </w:num>
  <w:num w:numId="54" w16cid:durableId="793796136">
    <w:abstractNumId w:val="36"/>
  </w:num>
  <w:num w:numId="55" w16cid:durableId="180780071">
    <w:abstractNumId w:val="2"/>
  </w:num>
  <w:num w:numId="56" w16cid:durableId="1805193124">
    <w:abstractNumId w:val="3"/>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WfID" w:val="1145FB78"/>
    <w:docVar w:name="WfLastSegment" w:val="61148"/>
    <w:docVar w:name="WfProtection" w:val="1"/>
    <w:docVar w:name="WfSegPar" w:val="00010 -1 0 0 0 0 0 0"/>
    <w:docVar w:name="WfSetup" w:val="C:\Users\meinir.jones\AppData\Roaming\Microsoft\Word\STARTUP\wordfast.ini"/>
    <w:docVar w:name="WfStyles" w:val="375 WfIntNo docCells=16A ,S:\Translation\Cyfieithu\Ar Waith\MeinirArWaith\BMPF6044_ Portfolio_English_Final Feb 13th 2020-Cym.docx, | ,,Balloon Text,Body Text,Body Text 3,Comment Reference,Comment Subject,Comment Text,Default Paragraph Font,Endnote Reference,Endnote Text,Footer,Header,Heading 1,Heading 2,Hyperlink,No List,Normal,Page Number,Table Grid,Table Normal,Title,tw4winMark,"/>
  </w:docVars>
  <w:rsids>
    <w:rsidRoot w:val="002B1701"/>
    <w:rsid w:val="0000138E"/>
    <w:rsid w:val="00002C7A"/>
    <w:rsid w:val="000045B8"/>
    <w:rsid w:val="000058F6"/>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53E7"/>
    <w:rsid w:val="000C6892"/>
    <w:rsid w:val="000C6FFE"/>
    <w:rsid w:val="000D0BB6"/>
    <w:rsid w:val="000D2ED2"/>
    <w:rsid w:val="000D6653"/>
    <w:rsid w:val="000E0D51"/>
    <w:rsid w:val="000E26B0"/>
    <w:rsid w:val="000E37C2"/>
    <w:rsid w:val="000E38C3"/>
    <w:rsid w:val="000F1599"/>
    <w:rsid w:val="000F1769"/>
    <w:rsid w:val="000F42AE"/>
    <w:rsid w:val="000F580B"/>
    <w:rsid w:val="000F6196"/>
    <w:rsid w:val="000F6BC3"/>
    <w:rsid w:val="00100869"/>
    <w:rsid w:val="0010312C"/>
    <w:rsid w:val="0010662B"/>
    <w:rsid w:val="00106DC7"/>
    <w:rsid w:val="00112391"/>
    <w:rsid w:val="0011471F"/>
    <w:rsid w:val="00114F52"/>
    <w:rsid w:val="001164A3"/>
    <w:rsid w:val="0012367D"/>
    <w:rsid w:val="00124976"/>
    <w:rsid w:val="00130119"/>
    <w:rsid w:val="00132812"/>
    <w:rsid w:val="001347F8"/>
    <w:rsid w:val="001359EE"/>
    <w:rsid w:val="00137BB5"/>
    <w:rsid w:val="00137E05"/>
    <w:rsid w:val="001447F6"/>
    <w:rsid w:val="00147DE3"/>
    <w:rsid w:val="00150794"/>
    <w:rsid w:val="00151DA6"/>
    <w:rsid w:val="001608C4"/>
    <w:rsid w:val="001645D1"/>
    <w:rsid w:val="00164832"/>
    <w:rsid w:val="00171418"/>
    <w:rsid w:val="001772BF"/>
    <w:rsid w:val="001772DE"/>
    <w:rsid w:val="0019496C"/>
    <w:rsid w:val="001961CF"/>
    <w:rsid w:val="001A0519"/>
    <w:rsid w:val="001A5053"/>
    <w:rsid w:val="001A59BB"/>
    <w:rsid w:val="001A607E"/>
    <w:rsid w:val="001A6A51"/>
    <w:rsid w:val="001A79C4"/>
    <w:rsid w:val="001B331A"/>
    <w:rsid w:val="001B4616"/>
    <w:rsid w:val="001C0237"/>
    <w:rsid w:val="001C0E74"/>
    <w:rsid w:val="001C11FD"/>
    <w:rsid w:val="001C4DB8"/>
    <w:rsid w:val="001C50B8"/>
    <w:rsid w:val="001D229F"/>
    <w:rsid w:val="001E2BD2"/>
    <w:rsid w:val="001E2EB6"/>
    <w:rsid w:val="001F4552"/>
    <w:rsid w:val="001F63CB"/>
    <w:rsid w:val="002019EB"/>
    <w:rsid w:val="00204B58"/>
    <w:rsid w:val="00205051"/>
    <w:rsid w:val="00210896"/>
    <w:rsid w:val="0021135F"/>
    <w:rsid w:val="00211F65"/>
    <w:rsid w:val="00212170"/>
    <w:rsid w:val="00214047"/>
    <w:rsid w:val="00216563"/>
    <w:rsid w:val="0021792F"/>
    <w:rsid w:val="00220D06"/>
    <w:rsid w:val="00224575"/>
    <w:rsid w:val="002246A0"/>
    <w:rsid w:val="00230439"/>
    <w:rsid w:val="00232A09"/>
    <w:rsid w:val="00235176"/>
    <w:rsid w:val="00236061"/>
    <w:rsid w:val="00236F86"/>
    <w:rsid w:val="0024100E"/>
    <w:rsid w:val="00241C1B"/>
    <w:rsid w:val="0024288B"/>
    <w:rsid w:val="00243DB0"/>
    <w:rsid w:val="00247E40"/>
    <w:rsid w:val="00260663"/>
    <w:rsid w:val="002657E9"/>
    <w:rsid w:val="0026665E"/>
    <w:rsid w:val="0027147E"/>
    <w:rsid w:val="002761F4"/>
    <w:rsid w:val="002775E1"/>
    <w:rsid w:val="00277979"/>
    <w:rsid w:val="00283A78"/>
    <w:rsid w:val="00287359"/>
    <w:rsid w:val="00291ADD"/>
    <w:rsid w:val="002920DF"/>
    <w:rsid w:val="00292F3D"/>
    <w:rsid w:val="00295CA1"/>
    <w:rsid w:val="002A0E51"/>
    <w:rsid w:val="002A1A44"/>
    <w:rsid w:val="002A291A"/>
    <w:rsid w:val="002A2C3A"/>
    <w:rsid w:val="002A2C54"/>
    <w:rsid w:val="002A4E2E"/>
    <w:rsid w:val="002A5604"/>
    <w:rsid w:val="002B1701"/>
    <w:rsid w:val="002B23C3"/>
    <w:rsid w:val="002B443A"/>
    <w:rsid w:val="002B5B35"/>
    <w:rsid w:val="002B7AEE"/>
    <w:rsid w:val="002C2536"/>
    <w:rsid w:val="002C256A"/>
    <w:rsid w:val="002C3031"/>
    <w:rsid w:val="002C4233"/>
    <w:rsid w:val="002C496D"/>
    <w:rsid w:val="002C7294"/>
    <w:rsid w:val="002D05EB"/>
    <w:rsid w:val="002D11A8"/>
    <w:rsid w:val="002D24A1"/>
    <w:rsid w:val="002D2F29"/>
    <w:rsid w:val="002D46C0"/>
    <w:rsid w:val="002D65D2"/>
    <w:rsid w:val="002D6B31"/>
    <w:rsid w:val="002E2B3C"/>
    <w:rsid w:val="002E4AA5"/>
    <w:rsid w:val="002E6D17"/>
    <w:rsid w:val="002E7017"/>
    <w:rsid w:val="002E7F2C"/>
    <w:rsid w:val="002F1FC7"/>
    <w:rsid w:val="002F2185"/>
    <w:rsid w:val="002F29C6"/>
    <w:rsid w:val="002F4F6E"/>
    <w:rsid w:val="003015C3"/>
    <w:rsid w:val="00304F8F"/>
    <w:rsid w:val="003106DB"/>
    <w:rsid w:val="0031350A"/>
    <w:rsid w:val="003151EF"/>
    <w:rsid w:val="00315A70"/>
    <w:rsid w:val="00316815"/>
    <w:rsid w:val="003168CA"/>
    <w:rsid w:val="00320D5A"/>
    <w:rsid w:val="00321255"/>
    <w:rsid w:val="00321267"/>
    <w:rsid w:val="0032230D"/>
    <w:rsid w:val="00322A0B"/>
    <w:rsid w:val="00330881"/>
    <w:rsid w:val="00331CD2"/>
    <w:rsid w:val="00331F37"/>
    <w:rsid w:val="00332426"/>
    <w:rsid w:val="00334493"/>
    <w:rsid w:val="00335C41"/>
    <w:rsid w:val="00335FC5"/>
    <w:rsid w:val="003376E7"/>
    <w:rsid w:val="0033771E"/>
    <w:rsid w:val="00337FEF"/>
    <w:rsid w:val="00340F50"/>
    <w:rsid w:val="00350074"/>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9AE"/>
    <w:rsid w:val="00392F73"/>
    <w:rsid w:val="00393600"/>
    <w:rsid w:val="00395344"/>
    <w:rsid w:val="0039762B"/>
    <w:rsid w:val="003A0C37"/>
    <w:rsid w:val="003A1B6B"/>
    <w:rsid w:val="003A46C0"/>
    <w:rsid w:val="003A600E"/>
    <w:rsid w:val="003A6513"/>
    <w:rsid w:val="003B16C7"/>
    <w:rsid w:val="003B3115"/>
    <w:rsid w:val="003C19F1"/>
    <w:rsid w:val="003C3C67"/>
    <w:rsid w:val="003C4186"/>
    <w:rsid w:val="003C5205"/>
    <w:rsid w:val="003C6185"/>
    <w:rsid w:val="003D0D2D"/>
    <w:rsid w:val="003D1885"/>
    <w:rsid w:val="003D1DCB"/>
    <w:rsid w:val="003D20F1"/>
    <w:rsid w:val="003D4380"/>
    <w:rsid w:val="003D4710"/>
    <w:rsid w:val="003E16D7"/>
    <w:rsid w:val="003E197E"/>
    <w:rsid w:val="003E4B70"/>
    <w:rsid w:val="003E54CF"/>
    <w:rsid w:val="003E5FBA"/>
    <w:rsid w:val="003E60B2"/>
    <w:rsid w:val="003F1233"/>
    <w:rsid w:val="003F67A4"/>
    <w:rsid w:val="00400786"/>
    <w:rsid w:val="00401FDA"/>
    <w:rsid w:val="004046F0"/>
    <w:rsid w:val="00405FDD"/>
    <w:rsid w:val="0040668F"/>
    <w:rsid w:val="00411EF7"/>
    <w:rsid w:val="00412677"/>
    <w:rsid w:val="00421F09"/>
    <w:rsid w:val="00425160"/>
    <w:rsid w:val="00425B07"/>
    <w:rsid w:val="00430DE3"/>
    <w:rsid w:val="004348AE"/>
    <w:rsid w:val="00434E6F"/>
    <w:rsid w:val="004376C0"/>
    <w:rsid w:val="0044223A"/>
    <w:rsid w:val="00450B67"/>
    <w:rsid w:val="0045162D"/>
    <w:rsid w:val="00451851"/>
    <w:rsid w:val="0045189A"/>
    <w:rsid w:val="00453343"/>
    <w:rsid w:val="004538C3"/>
    <w:rsid w:val="004608B9"/>
    <w:rsid w:val="00465947"/>
    <w:rsid w:val="004667B1"/>
    <w:rsid w:val="00467243"/>
    <w:rsid w:val="00467F66"/>
    <w:rsid w:val="00470461"/>
    <w:rsid w:val="00470BB1"/>
    <w:rsid w:val="00470D85"/>
    <w:rsid w:val="00473153"/>
    <w:rsid w:val="0047350F"/>
    <w:rsid w:val="00473A63"/>
    <w:rsid w:val="004743AF"/>
    <w:rsid w:val="00482C17"/>
    <w:rsid w:val="0048336A"/>
    <w:rsid w:val="00484CE3"/>
    <w:rsid w:val="004911B4"/>
    <w:rsid w:val="0049196A"/>
    <w:rsid w:val="004923DA"/>
    <w:rsid w:val="00492EEB"/>
    <w:rsid w:val="00493434"/>
    <w:rsid w:val="0049358F"/>
    <w:rsid w:val="004968E2"/>
    <w:rsid w:val="00497239"/>
    <w:rsid w:val="004A27BE"/>
    <w:rsid w:val="004A2A49"/>
    <w:rsid w:val="004A324E"/>
    <w:rsid w:val="004A5A64"/>
    <w:rsid w:val="004A5E52"/>
    <w:rsid w:val="004B2202"/>
    <w:rsid w:val="004B5553"/>
    <w:rsid w:val="004B600B"/>
    <w:rsid w:val="004B6822"/>
    <w:rsid w:val="004B69F6"/>
    <w:rsid w:val="004C2D3A"/>
    <w:rsid w:val="004D03C4"/>
    <w:rsid w:val="004D0BF1"/>
    <w:rsid w:val="004D0F4E"/>
    <w:rsid w:val="004D24B6"/>
    <w:rsid w:val="004D3278"/>
    <w:rsid w:val="004D35A4"/>
    <w:rsid w:val="004D445F"/>
    <w:rsid w:val="004E087B"/>
    <w:rsid w:val="004E1E35"/>
    <w:rsid w:val="004E44A4"/>
    <w:rsid w:val="004E7B8B"/>
    <w:rsid w:val="004E7BDD"/>
    <w:rsid w:val="004F1966"/>
    <w:rsid w:val="004F1E21"/>
    <w:rsid w:val="004F2542"/>
    <w:rsid w:val="004F2D33"/>
    <w:rsid w:val="004F4E33"/>
    <w:rsid w:val="004F740D"/>
    <w:rsid w:val="004F7B8F"/>
    <w:rsid w:val="00500748"/>
    <w:rsid w:val="005011D6"/>
    <w:rsid w:val="00502041"/>
    <w:rsid w:val="00502A14"/>
    <w:rsid w:val="005042F1"/>
    <w:rsid w:val="0050481B"/>
    <w:rsid w:val="005113D4"/>
    <w:rsid w:val="0051287D"/>
    <w:rsid w:val="00513C7D"/>
    <w:rsid w:val="00521123"/>
    <w:rsid w:val="00521221"/>
    <w:rsid w:val="0052250B"/>
    <w:rsid w:val="0052384C"/>
    <w:rsid w:val="0052392F"/>
    <w:rsid w:val="005305C6"/>
    <w:rsid w:val="005367D0"/>
    <w:rsid w:val="00540EEC"/>
    <w:rsid w:val="005414F4"/>
    <w:rsid w:val="00543BAC"/>
    <w:rsid w:val="00546187"/>
    <w:rsid w:val="00547B11"/>
    <w:rsid w:val="005510C0"/>
    <w:rsid w:val="00553B27"/>
    <w:rsid w:val="00557D77"/>
    <w:rsid w:val="00562EAA"/>
    <w:rsid w:val="00563B58"/>
    <w:rsid w:val="005640C4"/>
    <w:rsid w:val="00564A55"/>
    <w:rsid w:val="0056684C"/>
    <w:rsid w:val="00574A0C"/>
    <w:rsid w:val="0057780F"/>
    <w:rsid w:val="00581E0A"/>
    <w:rsid w:val="00586D89"/>
    <w:rsid w:val="005877C8"/>
    <w:rsid w:val="00587923"/>
    <w:rsid w:val="00594F9F"/>
    <w:rsid w:val="005A1B4C"/>
    <w:rsid w:val="005A47F0"/>
    <w:rsid w:val="005A545C"/>
    <w:rsid w:val="005B271A"/>
    <w:rsid w:val="005C0CC9"/>
    <w:rsid w:val="005C1567"/>
    <w:rsid w:val="005C28D3"/>
    <w:rsid w:val="005C2A04"/>
    <w:rsid w:val="005C6CE5"/>
    <w:rsid w:val="005D28CA"/>
    <w:rsid w:val="005D3F07"/>
    <w:rsid w:val="005D4A1E"/>
    <w:rsid w:val="005D4F72"/>
    <w:rsid w:val="005E13EA"/>
    <w:rsid w:val="005E17F1"/>
    <w:rsid w:val="005F26FA"/>
    <w:rsid w:val="005F64AA"/>
    <w:rsid w:val="005F7851"/>
    <w:rsid w:val="00606E27"/>
    <w:rsid w:val="006108C9"/>
    <w:rsid w:val="00613A1F"/>
    <w:rsid w:val="00614DF7"/>
    <w:rsid w:val="00616B10"/>
    <w:rsid w:val="006179BB"/>
    <w:rsid w:val="0062158D"/>
    <w:rsid w:val="006250C0"/>
    <w:rsid w:val="006306A9"/>
    <w:rsid w:val="006326D1"/>
    <w:rsid w:val="00632E0A"/>
    <w:rsid w:val="00633165"/>
    <w:rsid w:val="006432F6"/>
    <w:rsid w:val="006447DE"/>
    <w:rsid w:val="00644889"/>
    <w:rsid w:val="0065276E"/>
    <w:rsid w:val="00654329"/>
    <w:rsid w:val="00654CEC"/>
    <w:rsid w:val="00655507"/>
    <w:rsid w:val="006579FD"/>
    <w:rsid w:val="006635E3"/>
    <w:rsid w:val="00665694"/>
    <w:rsid w:val="006669F3"/>
    <w:rsid w:val="006712A7"/>
    <w:rsid w:val="00672CED"/>
    <w:rsid w:val="00674B6E"/>
    <w:rsid w:val="00674D3C"/>
    <w:rsid w:val="00674FC2"/>
    <w:rsid w:val="00675D73"/>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D6188"/>
    <w:rsid w:val="006E2408"/>
    <w:rsid w:val="006E481E"/>
    <w:rsid w:val="006E795F"/>
    <w:rsid w:val="006F0862"/>
    <w:rsid w:val="006F0EF5"/>
    <w:rsid w:val="006F2A26"/>
    <w:rsid w:val="006F2A9E"/>
    <w:rsid w:val="006F5ED3"/>
    <w:rsid w:val="00700249"/>
    <w:rsid w:val="007069CD"/>
    <w:rsid w:val="00706BB5"/>
    <w:rsid w:val="00707723"/>
    <w:rsid w:val="0071231A"/>
    <w:rsid w:val="00712E90"/>
    <w:rsid w:val="00712EC9"/>
    <w:rsid w:val="00713B7E"/>
    <w:rsid w:val="00716A92"/>
    <w:rsid w:val="00721AFE"/>
    <w:rsid w:val="0072678F"/>
    <w:rsid w:val="007276E5"/>
    <w:rsid w:val="007278EC"/>
    <w:rsid w:val="00727C4C"/>
    <w:rsid w:val="00732E73"/>
    <w:rsid w:val="007345D5"/>
    <w:rsid w:val="00734809"/>
    <w:rsid w:val="0073714E"/>
    <w:rsid w:val="007374EF"/>
    <w:rsid w:val="007406E1"/>
    <w:rsid w:val="00743E40"/>
    <w:rsid w:val="00745016"/>
    <w:rsid w:val="0075031F"/>
    <w:rsid w:val="00751263"/>
    <w:rsid w:val="007542EF"/>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083"/>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7752C"/>
    <w:rsid w:val="00880539"/>
    <w:rsid w:val="0088584B"/>
    <w:rsid w:val="008859E8"/>
    <w:rsid w:val="0088737B"/>
    <w:rsid w:val="00891078"/>
    <w:rsid w:val="00892716"/>
    <w:rsid w:val="00893067"/>
    <w:rsid w:val="008933DE"/>
    <w:rsid w:val="00895FCE"/>
    <w:rsid w:val="00897F3E"/>
    <w:rsid w:val="008A21B4"/>
    <w:rsid w:val="008A5963"/>
    <w:rsid w:val="008A7756"/>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3441"/>
    <w:rsid w:val="00916FB2"/>
    <w:rsid w:val="00920E5B"/>
    <w:rsid w:val="00926436"/>
    <w:rsid w:val="00926C53"/>
    <w:rsid w:val="0093018C"/>
    <w:rsid w:val="009324D4"/>
    <w:rsid w:val="0093705B"/>
    <w:rsid w:val="0094495F"/>
    <w:rsid w:val="009466DB"/>
    <w:rsid w:val="00947BFB"/>
    <w:rsid w:val="009544C0"/>
    <w:rsid w:val="00954FA4"/>
    <w:rsid w:val="00956AE9"/>
    <w:rsid w:val="0096342E"/>
    <w:rsid w:val="00964CC6"/>
    <w:rsid w:val="0096522A"/>
    <w:rsid w:val="00967BFA"/>
    <w:rsid w:val="0098262C"/>
    <w:rsid w:val="0098427C"/>
    <w:rsid w:val="00984BFA"/>
    <w:rsid w:val="00986B43"/>
    <w:rsid w:val="00986C0B"/>
    <w:rsid w:val="00986D46"/>
    <w:rsid w:val="00990D5F"/>
    <w:rsid w:val="00991FDA"/>
    <w:rsid w:val="00992ACA"/>
    <w:rsid w:val="009A4C52"/>
    <w:rsid w:val="009A5F3B"/>
    <w:rsid w:val="009A5F79"/>
    <w:rsid w:val="009A6F87"/>
    <w:rsid w:val="009B0B61"/>
    <w:rsid w:val="009B28C0"/>
    <w:rsid w:val="009B2F54"/>
    <w:rsid w:val="009B3178"/>
    <w:rsid w:val="009B3E46"/>
    <w:rsid w:val="009B4BE9"/>
    <w:rsid w:val="009B7136"/>
    <w:rsid w:val="009C53E7"/>
    <w:rsid w:val="009C6092"/>
    <w:rsid w:val="009C7342"/>
    <w:rsid w:val="009D2DE1"/>
    <w:rsid w:val="009D4365"/>
    <w:rsid w:val="009D477B"/>
    <w:rsid w:val="009D4E3B"/>
    <w:rsid w:val="009D59C2"/>
    <w:rsid w:val="009D7BC9"/>
    <w:rsid w:val="009E07E2"/>
    <w:rsid w:val="009E122F"/>
    <w:rsid w:val="009E1982"/>
    <w:rsid w:val="009E1A55"/>
    <w:rsid w:val="009E3016"/>
    <w:rsid w:val="009E4D2C"/>
    <w:rsid w:val="009F03C6"/>
    <w:rsid w:val="009F0978"/>
    <w:rsid w:val="009F3AEC"/>
    <w:rsid w:val="009F6801"/>
    <w:rsid w:val="009F7A75"/>
    <w:rsid w:val="00A00081"/>
    <w:rsid w:val="00A06422"/>
    <w:rsid w:val="00A10D56"/>
    <w:rsid w:val="00A12AAE"/>
    <w:rsid w:val="00A12F22"/>
    <w:rsid w:val="00A16DD1"/>
    <w:rsid w:val="00A22441"/>
    <w:rsid w:val="00A23F3B"/>
    <w:rsid w:val="00A24406"/>
    <w:rsid w:val="00A25F64"/>
    <w:rsid w:val="00A2623B"/>
    <w:rsid w:val="00A275F6"/>
    <w:rsid w:val="00A303B9"/>
    <w:rsid w:val="00A330F1"/>
    <w:rsid w:val="00A37416"/>
    <w:rsid w:val="00A40ED6"/>
    <w:rsid w:val="00A47621"/>
    <w:rsid w:val="00A479CD"/>
    <w:rsid w:val="00A50CFC"/>
    <w:rsid w:val="00A52302"/>
    <w:rsid w:val="00A54D67"/>
    <w:rsid w:val="00A55A3F"/>
    <w:rsid w:val="00A5656A"/>
    <w:rsid w:val="00A60103"/>
    <w:rsid w:val="00A64573"/>
    <w:rsid w:val="00A652F6"/>
    <w:rsid w:val="00A65861"/>
    <w:rsid w:val="00A70B0A"/>
    <w:rsid w:val="00A732EA"/>
    <w:rsid w:val="00A7489E"/>
    <w:rsid w:val="00A8015F"/>
    <w:rsid w:val="00A82483"/>
    <w:rsid w:val="00A85039"/>
    <w:rsid w:val="00A906AA"/>
    <w:rsid w:val="00A94C5E"/>
    <w:rsid w:val="00AA252C"/>
    <w:rsid w:val="00AA666E"/>
    <w:rsid w:val="00AA7585"/>
    <w:rsid w:val="00AA7960"/>
    <w:rsid w:val="00AB5518"/>
    <w:rsid w:val="00AC3A0E"/>
    <w:rsid w:val="00AC4A04"/>
    <w:rsid w:val="00AC5679"/>
    <w:rsid w:val="00AD309E"/>
    <w:rsid w:val="00AD336F"/>
    <w:rsid w:val="00AE0468"/>
    <w:rsid w:val="00AE134C"/>
    <w:rsid w:val="00AE1514"/>
    <w:rsid w:val="00AE1868"/>
    <w:rsid w:val="00AE2564"/>
    <w:rsid w:val="00AE301F"/>
    <w:rsid w:val="00AE3302"/>
    <w:rsid w:val="00AE5BA6"/>
    <w:rsid w:val="00AE7077"/>
    <w:rsid w:val="00AF317B"/>
    <w:rsid w:val="00AF61C2"/>
    <w:rsid w:val="00AF6CC6"/>
    <w:rsid w:val="00B0296A"/>
    <w:rsid w:val="00B037A0"/>
    <w:rsid w:val="00B04D5D"/>
    <w:rsid w:val="00B07E79"/>
    <w:rsid w:val="00B11709"/>
    <w:rsid w:val="00B12295"/>
    <w:rsid w:val="00B137BE"/>
    <w:rsid w:val="00B15998"/>
    <w:rsid w:val="00B17F57"/>
    <w:rsid w:val="00B17FA0"/>
    <w:rsid w:val="00B2292C"/>
    <w:rsid w:val="00B22C3C"/>
    <w:rsid w:val="00B24344"/>
    <w:rsid w:val="00B25936"/>
    <w:rsid w:val="00B26769"/>
    <w:rsid w:val="00B2754B"/>
    <w:rsid w:val="00B31C91"/>
    <w:rsid w:val="00B3747F"/>
    <w:rsid w:val="00B42E76"/>
    <w:rsid w:val="00B43194"/>
    <w:rsid w:val="00B436BF"/>
    <w:rsid w:val="00B44D00"/>
    <w:rsid w:val="00B47734"/>
    <w:rsid w:val="00B50FBA"/>
    <w:rsid w:val="00B558EB"/>
    <w:rsid w:val="00B577D3"/>
    <w:rsid w:val="00B60466"/>
    <w:rsid w:val="00B6548F"/>
    <w:rsid w:val="00B71A32"/>
    <w:rsid w:val="00B72539"/>
    <w:rsid w:val="00B7464A"/>
    <w:rsid w:val="00B7502A"/>
    <w:rsid w:val="00B755FD"/>
    <w:rsid w:val="00B77305"/>
    <w:rsid w:val="00B774BD"/>
    <w:rsid w:val="00B82CC2"/>
    <w:rsid w:val="00B83045"/>
    <w:rsid w:val="00B84A89"/>
    <w:rsid w:val="00B9256C"/>
    <w:rsid w:val="00B92BEF"/>
    <w:rsid w:val="00B94443"/>
    <w:rsid w:val="00B9689A"/>
    <w:rsid w:val="00B97056"/>
    <w:rsid w:val="00BA531E"/>
    <w:rsid w:val="00BA728B"/>
    <w:rsid w:val="00BB06CB"/>
    <w:rsid w:val="00BB1F6B"/>
    <w:rsid w:val="00BB261F"/>
    <w:rsid w:val="00BB2887"/>
    <w:rsid w:val="00BB3B56"/>
    <w:rsid w:val="00BB5EAA"/>
    <w:rsid w:val="00BB5F11"/>
    <w:rsid w:val="00BB6638"/>
    <w:rsid w:val="00BB6FBA"/>
    <w:rsid w:val="00BB76C6"/>
    <w:rsid w:val="00BB7CCB"/>
    <w:rsid w:val="00BB7FD2"/>
    <w:rsid w:val="00BC04FA"/>
    <w:rsid w:val="00BC1C22"/>
    <w:rsid w:val="00BC460B"/>
    <w:rsid w:val="00BC4ED3"/>
    <w:rsid w:val="00BC5725"/>
    <w:rsid w:val="00BC5EEF"/>
    <w:rsid w:val="00BD30B1"/>
    <w:rsid w:val="00BE0F7B"/>
    <w:rsid w:val="00BE10C2"/>
    <w:rsid w:val="00BE1EE5"/>
    <w:rsid w:val="00BE4533"/>
    <w:rsid w:val="00BF0D6C"/>
    <w:rsid w:val="00C016C3"/>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375"/>
    <w:rsid w:val="00C34C23"/>
    <w:rsid w:val="00C368FA"/>
    <w:rsid w:val="00C41AFD"/>
    <w:rsid w:val="00C42005"/>
    <w:rsid w:val="00C4664D"/>
    <w:rsid w:val="00C472AA"/>
    <w:rsid w:val="00C50A05"/>
    <w:rsid w:val="00C54AED"/>
    <w:rsid w:val="00C555FC"/>
    <w:rsid w:val="00C55E9B"/>
    <w:rsid w:val="00C563EF"/>
    <w:rsid w:val="00C56D09"/>
    <w:rsid w:val="00C57D24"/>
    <w:rsid w:val="00C604D6"/>
    <w:rsid w:val="00C63CAB"/>
    <w:rsid w:val="00C63D00"/>
    <w:rsid w:val="00C6441B"/>
    <w:rsid w:val="00C65921"/>
    <w:rsid w:val="00C7108B"/>
    <w:rsid w:val="00C75883"/>
    <w:rsid w:val="00C77FA5"/>
    <w:rsid w:val="00C8089F"/>
    <w:rsid w:val="00C835FE"/>
    <w:rsid w:val="00C836CC"/>
    <w:rsid w:val="00C83B7A"/>
    <w:rsid w:val="00C852D6"/>
    <w:rsid w:val="00C86A9B"/>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6EC8"/>
    <w:rsid w:val="00CD7E1F"/>
    <w:rsid w:val="00CE4BC4"/>
    <w:rsid w:val="00CE6DAD"/>
    <w:rsid w:val="00CE7DA2"/>
    <w:rsid w:val="00CF2F8A"/>
    <w:rsid w:val="00CF3DB3"/>
    <w:rsid w:val="00D0274B"/>
    <w:rsid w:val="00D041A8"/>
    <w:rsid w:val="00D04CD6"/>
    <w:rsid w:val="00D0503D"/>
    <w:rsid w:val="00D052BC"/>
    <w:rsid w:val="00D07026"/>
    <w:rsid w:val="00D13938"/>
    <w:rsid w:val="00D146AE"/>
    <w:rsid w:val="00D20EF5"/>
    <w:rsid w:val="00D22C8F"/>
    <w:rsid w:val="00D316F1"/>
    <w:rsid w:val="00D3203C"/>
    <w:rsid w:val="00D33491"/>
    <w:rsid w:val="00D3442D"/>
    <w:rsid w:val="00D36F00"/>
    <w:rsid w:val="00D4043B"/>
    <w:rsid w:val="00D44B67"/>
    <w:rsid w:val="00D44F8E"/>
    <w:rsid w:val="00D50525"/>
    <w:rsid w:val="00D51FD5"/>
    <w:rsid w:val="00D55DE0"/>
    <w:rsid w:val="00D56604"/>
    <w:rsid w:val="00D607EF"/>
    <w:rsid w:val="00D60F88"/>
    <w:rsid w:val="00D646BD"/>
    <w:rsid w:val="00D65558"/>
    <w:rsid w:val="00D70EB8"/>
    <w:rsid w:val="00D71201"/>
    <w:rsid w:val="00D715B0"/>
    <w:rsid w:val="00D720C7"/>
    <w:rsid w:val="00D84841"/>
    <w:rsid w:val="00D876E6"/>
    <w:rsid w:val="00D90958"/>
    <w:rsid w:val="00DA1025"/>
    <w:rsid w:val="00DA128C"/>
    <w:rsid w:val="00DA22EC"/>
    <w:rsid w:val="00DA5682"/>
    <w:rsid w:val="00DA5860"/>
    <w:rsid w:val="00DA5C0C"/>
    <w:rsid w:val="00DB2303"/>
    <w:rsid w:val="00DB2767"/>
    <w:rsid w:val="00DB73A1"/>
    <w:rsid w:val="00DC05DB"/>
    <w:rsid w:val="00DC1B10"/>
    <w:rsid w:val="00DC2924"/>
    <w:rsid w:val="00DC4729"/>
    <w:rsid w:val="00DC7BFF"/>
    <w:rsid w:val="00DD31C5"/>
    <w:rsid w:val="00DD5020"/>
    <w:rsid w:val="00DD5753"/>
    <w:rsid w:val="00DD5771"/>
    <w:rsid w:val="00DD63BE"/>
    <w:rsid w:val="00DE2175"/>
    <w:rsid w:val="00DE3C6E"/>
    <w:rsid w:val="00DE4296"/>
    <w:rsid w:val="00DF2469"/>
    <w:rsid w:val="00DF7069"/>
    <w:rsid w:val="00DF7899"/>
    <w:rsid w:val="00E0524C"/>
    <w:rsid w:val="00E15751"/>
    <w:rsid w:val="00E17160"/>
    <w:rsid w:val="00E22C65"/>
    <w:rsid w:val="00E231D1"/>
    <w:rsid w:val="00E3288D"/>
    <w:rsid w:val="00E35112"/>
    <w:rsid w:val="00E35BEC"/>
    <w:rsid w:val="00E36F58"/>
    <w:rsid w:val="00E40A36"/>
    <w:rsid w:val="00E41A6A"/>
    <w:rsid w:val="00E47B45"/>
    <w:rsid w:val="00E50821"/>
    <w:rsid w:val="00E51F91"/>
    <w:rsid w:val="00E5498A"/>
    <w:rsid w:val="00E559CE"/>
    <w:rsid w:val="00E60F42"/>
    <w:rsid w:val="00E6746C"/>
    <w:rsid w:val="00E67DF3"/>
    <w:rsid w:val="00E7086E"/>
    <w:rsid w:val="00E71248"/>
    <w:rsid w:val="00E73C41"/>
    <w:rsid w:val="00E74B2C"/>
    <w:rsid w:val="00E75911"/>
    <w:rsid w:val="00E7598F"/>
    <w:rsid w:val="00E76F60"/>
    <w:rsid w:val="00E812B5"/>
    <w:rsid w:val="00E82B55"/>
    <w:rsid w:val="00E83D90"/>
    <w:rsid w:val="00E83F91"/>
    <w:rsid w:val="00E86299"/>
    <w:rsid w:val="00E90CF1"/>
    <w:rsid w:val="00E9107A"/>
    <w:rsid w:val="00E91F62"/>
    <w:rsid w:val="00E929FD"/>
    <w:rsid w:val="00E93240"/>
    <w:rsid w:val="00E9479B"/>
    <w:rsid w:val="00E94E22"/>
    <w:rsid w:val="00E95F08"/>
    <w:rsid w:val="00E97171"/>
    <w:rsid w:val="00EA4D48"/>
    <w:rsid w:val="00EA61C6"/>
    <w:rsid w:val="00EA7ADF"/>
    <w:rsid w:val="00EB2173"/>
    <w:rsid w:val="00EB62E6"/>
    <w:rsid w:val="00EB695F"/>
    <w:rsid w:val="00EC3A85"/>
    <w:rsid w:val="00EC4B89"/>
    <w:rsid w:val="00EC59A5"/>
    <w:rsid w:val="00EC6A38"/>
    <w:rsid w:val="00EC6E15"/>
    <w:rsid w:val="00ED1B30"/>
    <w:rsid w:val="00ED2575"/>
    <w:rsid w:val="00ED47AE"/>
    <w:rsid w:val="00ED4A02"/>
    <w:rsid w:val="00ED5D03"/>
    <w:rsid w:val="00ED6676"/>
    <w:rsid w:val="00EE01ED"/>
    <w:rsid w:val="00EE1AC1"/>
    <w:rsid w:val="00EE39D6"/>
    <w:rsid w:val="00EE52AD"/>
    <w:rsid w:val="00EE5BC3"/>
    <w:rsid w:val="00EE6FAB"/>
    <w:rsid w:val="00EF328C"/>
    <w:rsid w:val="00EF68BB"/>
    <w:rsid w:val="00F01F92"/>
    <w:rsid w:val="00F030D4"/>
    <w:rsid w:val="00F04053"/>
    <w:rsid w:val="00F0550A"/>
    <w:rsid w:val="00F06573"/>
    <w:rsid w:val="00F10A08"/>
    <w:rsid w:val="00F13EA3"/>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1AFA"/>
    <w:rsid w:val="00F635EC"/>
    <w:rsid w:val="00F65F0D"/>
    <w:rsid w:val="00F66272"/>
    <w:rsid w:val="00F709C0"/>
    <w:rsid w:val="00F70E3E"/>
    <w:rsid w:val="00F80415"/>
    <w:rsid w:val="00F81FEC"/>
    <w:rsid w:val="00F86D8A"/>
    <w:rsid w:val="00F927A1"/>
    <w:rsid w:val="00F92E4D"/>
    <w:rsid w:val="00F95D08"/>
    <w:rsid w:val="00FA23BD"/>
    <w:rsid w:val="00FA3764"/>
    <w:rsid w:val="00FA41C7"/>
    <w:rsid w:val="00FA4A79"/>
    <w:rsid w:val="00FA56ED"/>
    <w:rsid w:val="00FB0F7C"/>
    <w:rsid w:val="00FB24EA"/>
    <w:rsid w:val="00FB5FA6"/>
    <w:rsid w:val="00FC0334"/>
    <w:rsid w:val="00FC1310"/>
    <w:rsid w:val="00FC2FF3"/>
    <w:rsid w:val="00FC3263"/>
    <w:rsid w:val="00FC51F9"/>
    <w:rsid w:val="00FC5B40"/>
    <w:rsid w:val="00FC5FF8"/>
    <w:rsid w:val="00FD271B"/>
    <w:rsid w:val="00FD349F"/>
    <w:rsid w:val="00FD3D7C"/>
    <w:rsid w:val="00FD4F8F"/>
    <w:rsid w:val="00FD66E3"/>
    <w:rsid w:val="00FE0C16"/>
    <w:rsid w:val="00FE14B1"/>
    <w:rsid w:val="00FE4D97"/>
    <w:rsid w:val="00FF0070"/>
    <w:rsid w:val="00FF077D"/>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Pennawd1">
    <w:name w:val="heading 1"/>
    <w:basedOn w:val="Normal"/>
    <w:next w:val="Normal"/>
    <w:qFormat/>
    <w:pPr>
      <w:keepNext/>
      <w:spacing w:before="240" w:after="60"/>
      <w:outlineLvl w:val="0"/>
    </w:pPr>
    <w:rPr>
      <w:b/>
      <w:kern w:val="28"/>
      <w:sz w:val="28"/>
    </w:rPr>
  </w:style>
  <w:style w:type="paragraph" w:styleId="Pennawd2">
    <w:name w:val="heading 2"/>
    <w:basedOn w:val="Normal"/>
    <w:next w:val="Normal"/>
    <w:link w:val="Pennawd2Nod"/>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Pennyn">
    <w:name w:val="header"/>
    <w:basedOn w:val="Normal"/>
    <w:semiHidden/>
    <w:pPr>
      <w:tabs>
        <w:tab w:val="center" w:pos="4320"/>
        <w:tab w:val="right" w:pos="8640"/>
      </w:tabs>
    </w:pPr>
  </w:style>
  <w:style w:type="paragraph" w:styleId="Troedyn">
    <w:name w:val="footer"/>
    <w:basedOn w:val="Normal"/>
    <w:link w:val="TroedynNod"/>
    <w:uiPriority w:val="99"/>
    <w:pPr>
      <w:tabs>
        <w:tab w:val="center" w:pos="4320"/>
        <w:tab w:val="right" w:pos="8640"/>
      </w:tabs>
    </w:pPr>
    <w:rPr>
      <w:rFonts w:cs="Times New Roman"/>
      <w:lang w:val="x-none" w:eastAsia="x-none"/>
    </w:rPr>
  </w:style>
  <w:style w:type="character" w:styleId="RhifTudalen">
    <w:name w:val="page number"/>
    <w:semiHidden/>
  </w:style>
  <w:style w:type="paragraph" w:styleId="CorffyTestun">
    <w:name w:val="Body Text"/>
    <w:basedOn w:val="Normal"/>
    <w:semiHidden/>
    <w:rPr>
      <w:b/>
      <w:sz w:val="24"/>
    </w:rPr>
  </w:style>
  <w:style w:type="table" w:styleId="GridTabl">
    <w:name w:val="Table Grid"/>
    <w:basedOn w:val="Tabl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estunmewnSwigen">
    <w:name w:val="Balloon Text"/>
    <w:basedOn w:val="Normal"/>
    <w:semiHidden/>
    <w:rsid w:val="00C3278B"/>
    <w:rPr>
      <w:rFonts w:ascii="Tahoma" w:hAnsi="Tahoma" w:cs="Tahoma"/>
      <w:sz w:val="16"/>
      <w:szCs w:val="16"/>
    </w:rPr>
  </w:style>
  <w:style w:type="character" w:styleId="Hyperddolen">
    <w:name w:val="Hyperlink"/>
    <w:rsid w:val="00EA4D48"/>
    <w:rPr>
      <w:color w:val="0000FF"/>
      <w:u w:val="single"/>
    </w:rPr>
  </w:style>
  <w:style w:type="character" w:styleId="CyfeirnodSylw">
    <w:name w:val="annotation reference"/>
    <w:uiPriority w:val="99"/>
    <w:semiHidden/>
    <w:unhideWhenUsed/>
    <w:rsid w:val="0057780F"/>
    <w:rPr>
      <w:sz w:val="16"/>
      <w:szCs w:val="16"/>
    </w:rPr>
  </w:style>
  <w:style w:type="paragraph" w:styleId="TestunSylw">
    <w:name w:val="annotation text"/>
    <w:basedOn w:val="Normal"/>
    <w:link w:val="TestunSylwNod"/>
    <w:uiPriority w:val="99"/>
    <w:semiHidden/>
    <w:unhideWhenUsed/>
    <w:rsid w:val="0057780F"/>
    <w:rPr>
      <w:rFonts w:cs="Times New Roman"/>
      <w:lang w:val="x-none" w:eastAsia="x-none"/>
    </w:rPr>
  </w:style>
  <w:style w:type="character" w:customStyle="1" w:styleId="TestunSylwNod">
    <w:name w:val="Testun Sylw Nod"/>
    <w:link w:val="TestunSylw"/>
    <w:uiPriority w:val="99"/>
    <w:semiHidden/>
    <w:rsid w:val="0057780F"/>
    <w:rPr>
      <w:rFonts w:ascii="Arial" w:hAnsi="Arial" w:cs="Arial"/>
      <w:color w:val="000000"/>
    </w:rPr>
  </w:style>
  <w:style w:type="paragraph" w:styleId="PwncSylw">
    <w:name w:val="annotation subject"/>
    <w:basedOn w:val="TestunSylw"/>
    <w:next w:val="TestunSylw"/>
    <w:link w:val="PwncSylwNod"/>
    <w:uiPriority w:val="99"/>
    <w:semiHidden/>
    <w:unhideWhenUsed/>
    <w:rsid w:val="0057780F"/>
    <w:rPr>
      <w:b/>
      <w:bCs/>
    </w:rPr>
  </w:style>
  <w:style w:type="character" w:customStyle="1" w:styleId="PwncSylwNod">
    <w:name w:val="Pwnc Sylw Nod"/>
    <w:link w:val="PwncSylw"/>
    <w:uiPriority w:val="99"/>
    <w:semiHidden/>
    <w:rsid w:val="0057780F"/>
    <w:rPr>
      <w:rFonts w:ascii="Arial" w:hAnsi="Arial" w:cs="Arial"/>
      <w:b/>
      <w:bCs/>
      <w:color w:val="000000"/>
    </w:rPr>
  </w:style>
  <w:style w:type="character" w:customStyle="1" w:styleId="Pennawd2Nod">
    <w:name w:val="Pennawd 2 Nod"/>
    <w:link w:val="Pennawd2"/>
    <w:uiPriority w:val="9"/>
    <w:semiHidden/>
    <w:rsid w:val="00F927A1"/>
    <w:rPr>
      <w:rFonts w:ascii="Cambria" w:eastAsia="Times New Roman" w:hAnsi="Cambria" w:cs="Times New Roman"/>
      <w:b/>
      <w:bCs/>
      <w:i/>
      <w:iCs/>
      <w:color w:val="000000"/>
      <w:sz w:val="28"/>
      <w:szCs w:val="28"/>
    </w:rPr>
  </w:style>
  <w:style w:type="paragraph" w:styleId="CorffyTestun3">
    <w:name w:val="Body Text 3"/>
    <w:basedOn w:val="Normal"/>
    <w:link w:val="CorffyTestun3Nod"/>
    <w:uiPriority w:val="99"/>
    <w:semiHidden/>
    <w:unhideWhenUsed/>
    <w:rsid w:val="00F927A1"/>
    <w:pPr>
      <w:spacing w:after="120"/>
    </w:pPr>
    <w:rPr>
      <w:rFonts w:cs="Times New Roman"/>
      <w:sz w:val="16"/>
      <w:szCs w:val="16"/>
      <w:lang w:val="x-none" w:eastAsia="x-none"/>
    </w:rPr>
  </w:style>
  <w:style w:type="character" w:customStyle="1" w:styleId="CorffyTestun3Nod">
    <w:name w:val="Corff y Testun 3 Nod"/>
    <w:link w:val="CorffyTestun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TroedynNod">
    <w:name w:val="Troedyn Nod"/>
    <w:link w:val="Troedyn"/>
    <w:uiPriority w:val="99"/>
    <w:rsid w:val="00727C4C"/>
    <w:rPr>
      <w:rFonts w:ascii="Arial" w:hAnsi="Arial" w:cs="Arial"/>
      <w:color w:val="000000"/>
    </w:rPr>
  </w:style>
  <w:style w:type="paragraph" w:styleId="Testunl-nodyn">
    <w:name w:val="endnote text"/>
    <w:basedOn w:val="Normal"/>
    <w:link w:val="Testunl-nodynNod"/>
    <w:uiPriority w:val="99"/>
    <w:semiHidden/>
    <w:unhideWhenUsed/>
    <w:rsid w:val="00B2292C"/>
  </w:style>
  <w:style w:type="character" w:customStyle="1" w:styleId="Testunl-nodynNod">
    <w:name w:val="Testun Ôl-nodyn Nod"/>
    <w:link w:val="Testunl-nodyn"/>
    <w:uiPriority w:val="99"/>
    <w:semiHidden/>
    <w:rsid w:val="00B2292C"/>
    <w:rPr>
      <w:rFonts w:ascii="Arial" w:hAnsi="Arial" w:cs="Arial"/>
      <w:color w:val="000000"/>
    </w:rPr>
  </w:style>
  <w:style w:type="character" w:styleId="Cyfeirnodl-nodyn">
    <w:name w:val="endnote reference"/>
    <w:uiPriority w:val="99"/>
    <w:semiHidden/>
    <w:unhideWhenUsed/>
    <w:rsid w:val="00B2292C"/>
    <w:rPr>
      <w:vertAlign w:val="superscript"/>
    </w:rPr>
  </w:style>
  <w:style w:type="paragraph" w:styleId="Teitl">
    <w:name w:val="Title"/>
    <w:basedOn w:val="Normal"/>
    <w:link w:val="TeitlNod"/>
    <w:qFormat/>
    <w:rsid w:val="00986C0B"/>
    <w:pPr>
      <w:overflowPunct/>
      <w:autoSpaceDE/>
      <w:autoSpaceDN/>
      <w:adjustRightInd/>
      <w:jc w:val="center"/>
      <w:textAlignment w:val="auto"/>
    </w:pPr>
    <w:rPr>
      <w:rFonts w:cs="Times New Roman"/>
      <w:b/>
      <w:color w:val="auto"/>
      <w:sz w:val="24"/>
    </w:rPr>
  </w:style>
  <w:style w:type="character" w:customStyle="1" w:styleId="TeitlNod">
    <w:name w:val="Teitl Nod"/>
    <w:link w:val="Teitl"/>
    <w:rsid w:val="00986C0B"/>
    <w:rPr>
      <w:rFonts w:ascii="Arial" w:hAnsi="Arial"/>
      <w:b/>
      <w:sz w:val="24"/>
    </w:rPr>
  </w:style>
  <w:style w:type="paragraph" w:styleId="Adolygiad">
    <w:name w:val="Revision"/>
    <w:hidden/>
    <w:uiPriority w:val="99"/>
    <w:semiHidden/>
    <w:rsid w:val="008D2150"/>
    <w:rPr>
      <w:rFonts w:ascii="Arial" w:hAnsi="Arial" w:cs="Arial"/>
      <w:color w:val="000000"/>
    </w:rPr>
  </w:style>
  <w:style w:type="character" w:customStyle="1" w:styleId="tw4winMark">
    <w:name w:val="tw4winMark"/>
    <w:basedOn w:val="FfontParagraffDdiofyn"/>
    <w:rsid w:val="00212170"/>
    <w:rPr>
      <w:rFonts w:ascii="Courier New" w:hAnsi="Courier New" w:cs="Courier New"/>
      <w:b w:val="0"/>
      <w:i w:val="0"/>
      <w:dstrike w:val="0"/>
      <w:noProof/>
      <w:vanish/>
      <w:color w:val="800080"/>
      <w:spacing w:val="0"/>
      <w:kern w:val="30"/>
      <w:sz w:val="18"/>
      <w:szCs w:val="48"/>
      <w:effect w:val="none"/>
      <w:vertAlign w:val="sub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699457">
      <w:bodyDiv w:val="1"/>
      <w:marLeft w:val="0"/>
      <w:marRight w:val="0"/>
      <w:marTop w:val="0"/>
      <w:marBottom w:val="0"/>
      <w:divBdr>
        <w:top w:val="none" w:sz="0" w:space="0" w:color="auto"/>
        <w:left w:val="none" w:sz="0" w:space="0" w:color="auto"/>
        <w:bottom w:val="none" w:sz="0" w:space="0" w:color="auto"/>
        <w:right w:val="none" w:sz="0" w:space="0" w:color="auto"/>
      </w:divBdr>
      <w:divsChild>
        <w:div w:id="1883785208">
          <w:marLeft w:val="0"/>
          <w:marRight w:val="0"/>
          <w:marTop w:val="0"/>
          <w:marBottom w:val="0"/>
          <w:divBdr>
            <w:top w:val="none" w:sz="0" w:space="0" w:color="auto"/>
            <w:left w:val="none" w:sz="0" w:space="0" w:color="auto"/>
            <w:bottom w:val="none" w:sz="0" w:space="0" w:color="auto"/>
            <w:right w:val="none" w:sz="0" w:space="0" w:color="auto"/>
          </w:divBdr>
          <w:divsChild>
            <w:div w:id="1575159661">
              <w:marLeft w:val="0"/>
              <w:marRight w:val="0"/>
              <w:marTop w:val="0"/>
              <w:marBottom w:val="0"/>
              <w:divBdr>
                <w:top w:val="none" w:sz="0" w:space="0" w:color="auto"/>
                <w:left w:val="none" w:sz="0" w:space="0" w:color="auto"/>
                <w:bottom w:val="none" w:sz="0" w:space="0" w:color="auto"/>
                <w:right w:val="none" w:sz="0" w:space="0" w:color="auto"/>
              </w:divBdr>
              <w:divsChild>
                <w:div w:id="498424677">
                  <w:marLeft w:val="0"/>
                  <w:marRight w:val="0"/>
                  <w:marTop w:val="0"/>
                  <w:marBottom w:val="0"/>
                  <w:divBdr>
                    <w:top w:val="none" w:sz="0" w:space="0" w:color="auto"/>
                    <w:left w:val="none" w:sz="0" w:space="0" w:color="auto"/>
                    <w:bottom w:val="none" w:sz="0" w:space="0" w:color="auto"/>
                    <w:right w:val="none" w:sz="0" w:space="0" w:color="auto"/>
                  </w:divBdr>
                  <w:divsChild>
                    <w:div w:id="1060638428">
                      <w:marLeft w:val="0"/>
                      <w:marRight w:val="0"/>
                      <w:marTop w:val="0"/>
                      <w:marBottom w:val="0"/>
                      <w:divBdr>
                        <w:top w:val="none" w:sz="0" w:space="0" w:color="auto"/>
                        <w:left w:val="none" w:sz="0" w:space="0" w:color="auto"/>
                        <w:bottom w:val="none" w:sz="0" w:space="0" w:color="auto"/>
                        <w:right w:val="none" w:sz="0" w:space="0" w:color="auto"/>
                      </w:divBdr>
                      <w:divsChild>
                        <w:div w:id="1287156572">
                          <w:marLeft w:val="0"/>
                          <w:marRight w:val="0"/>
                          <w:marTop w:val="0"/>
                          <w:marBottom w:val="0"/>
                          <w:divBdr>
                            <w:top w:val="none" w:sz="0" w:space="0" w:color="auto"/>
                            <w:left w:val="none" w:sz="0" w:space="0" w:color="auto"/>
                            <w:bottom w:val="none" w:sz="0" w:space="0" w:color="auto"/>
                            <w:right w:val="none" w:sz="0" w:space="0" w:color="auto"/>
                          </w:divBdr>
                          <w:divsChild>
                            <w:div w:id="1183128867">
                              <w:marLeft w:val="0"/>
                              <w:marRight w:val="0"/>
                              <w:marTop w:val="0"/>
                              <w:marBottom w:val="0"/>
                              <w:divBdr>
                                <w:top w:val="none" w:sz="0" w:space="0" w:color="auto"/>
                                <w:left w:val="none" w:sz="0" w:space="0" w:color="auto"/>
                                <w:bottom w:val="none" w:sz="0" w:space="0" w:color="auto"/>
                                <w:right w:val="none" w:sz="0" w:space="0" w:color="auto"/>
                              </w:divBdr>
                              <w:divsChild>
                                <w:div w:id="2061056903">
                                  <w:marLeft w:val="0"/>
                                  <w:marRight w:val="0"/>
                                  <w:marTop w:val="0"/>
                                  <w:marBottom w:val="0"/>
                                  <w:divBdr>
                                    <w:top w:val="none" w:sz="0" w:space="0" w:color="auto"/>
                                    <w:left w:val="none" w:sz="0" w:space="0" w:color="auto"/>
                                    <w:bottom w:val="none" w:sz="0" w:space="0" w:color="auto"/>
                                    <w:right w:val="none" w:sz="0" w:space="0" w:color="auto"/>
                                  </w:divBdr>
                                  <w:divsChild>
                                    <w:div w:id="1605456708">
                                      <w:marLeft w:val="0"/>
                                      <w:marRight w:val="0"/>
                                      <w:marTop w:val="0"/>
                                      <w:marBottom w:val="0"/>
                                      <w:divBdr>
                                        <w:top w:val="none" w:sz="0" w:space="0" w:color="auto"/>
                                        <w:left w:val="none" w:sz="0" w:space="0" w:color="auto"/>
                                        <w:bottom w:val="none" w:sz="0" w:space="0" w:color="auto"/>
                                        <w:right w:val="none" w:sz="0" w:space="0" w:color="auto"/>
                                      </w:divBdr>
                                      <w:divsChild>
                                        <w:div w:id="29645095">
                                          <w:marLeft w:val="0"/>
                                          <w:marRight w:val="0"/>
                                          <w:marTop w:val="0"/>
                                          <w:marBottom w:val="0"/>
                                          <w:divBdr>
                                            <w:top w:val="none" w:sz="0" w:space="0" w:color="auto"/>
                                            <w:left w:val="none" w:sz="0" w:space="0" w:color="auto"/>
                                            <w:bottom w:val="none" w:sz="0" w:space="0" w:color="auto"/>
                                            <w:right w:val="none" w:sz="0" w:space="0" w:color="auto"/>
                                          </w:divBdr>
                                          <w:divsChild>
                                            <w:div w:id="1093934048">
                                              <w:marLeft w:val="0"/>
                                              <w:marRight w:val="0"/>
                                              <w:marTop w:val="0"/>
                                              <w:marBottom w:val="0"/>
                                              <w:divBdr>
                                                <w:top w:val="none" w:sz="0" w:space="0" w:color="auto"/>
                                                <w:left w:val="none" w:sz="0" w:space="0" w:color="auto"/>
                                                <w:bottom w:val="none" w:sz="0" w:space="0" w:color="auto"/>
                                                <w:right w:val="none" w:sz="0" w:space="0" w:color="auto"/>
                                              </w:divBdr>
                                              <w:divsChild>
                                                <w:div w:id="528685797">
                                                  <w:marLeft w:val="0"/>
                                                  <w:marRight w:val="0"/>
                                                  <w:marTop w:val="0"/>
                                                  <w:marBottom w:val="0"/>
                                                  <w:divBdr>
                                                    <w:top w:val="none" w:sz="0" w:space="0" w:color="auto"/>
                                                    <w:left w:val="none" w:sz="0" w:space="0" w:color="auto"/>
                                                    <w:bottom w:val="none" w:sz="0" w:space="0" w:color="auto"/>
                                                    <w:right w:val="none" w:sz="0" w:space="0" w:color="auto"/>
                                                  </w:divBdr>
                                                  <w:divsChild>
                                                    <w:div w:id="684288292">
                                                      <w:marLeft w:val="0"/>
                                                      <w:marRight w:val="0"/>
                                                      <w:marTop w:val="0"/>
                                                      <w:marBottom w:val="0"/>
                                                      <w:divBdr>
                                                        <w:top w:val="none" w:sz="0" w:space="0" w:color="auto"/>
                                                        <w:left w:val="none" w:sz="0" w:space="0" w:color="auto"/>
                                                        <w:bottom w:val="none" w:sz="0" w:space="0" w:color="auto"/>
                                                        <w:right w:val="none" w:sz="0" w:space="0" w:color="auto"/>
                                                      </w:divBdr>
                                                      <w:divsChild>
                                                        <w:div w:id="148130876">
                                                          <w:marLeft w:val="0"/>
                                                          <w:marRight w:val="0"/>
                                                          <w:marTop w:val="0"/>
                                                          <w:marBottom w:val="0"/>
                                                          <w:divBdr>
                                                            <w:top w:val="none" w:sz="0" w:space="0" w:color="auto"/>
                                                            <w:left w:val="none" w:sz="0" w:space="0" w:color="auto"/>
                                                            <w:bottom w:val="none" w:sz="0" w:space="0" w:color="auto"/>
                                                            <w:right w:val="none" w:sz="0" w:space="0" w:color="auto"/>
                                                          </w:divBdr>
                                                          <w:divsChild>
                                                            <w:div w:id="736243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02756078">
      <w:bodyDiv w:val="1"/>
      <w:marLeft w:val="0"/>
      <w:marRight w:val="0"/>
      <w:marTop w:val="0"/>
      <w:marBottom w:val="0"/>
      <w:divBdr>
        <w:top w:val="none" w:sz="0" w:space="0" w:color="auto"/>
        <w:left w:val="none" w:sz="0" w:space="0" w:color="auto"/>
        <w:bottom w:val="none" w:sz="0" w:space="0" w:color="auto"/>
        <w:right w:val="none" w:sz="0" w:space="0" w:color="auto"/>
      </w:divBdr>
      <w:divsChild>
        <w:div w:id="1400790448">
          <w:marLeft w:val="0"/>
          <w:marRight w:val="0"/>
          <w:marTop w:val="0"/>
          <w:marBottom w:val="0"/>
          <w:divBdr>
            <w:top w:val="none" w:sz="0" w:space="0" w:color="auto"/>
            <w:left w:val="none" w:sz="0" w:space="0" w:color="auto"/>
            <w:bottom w:val="none" w:sz="0" w:space="0" w:color="auto"/>
            <w:right w:val="none" w:sz="0" w:space="0" w:color="auto"/>
          </w:divBdr>
          <w:divsChild>
            <w:div w:id="1656839727">
              <w:marLeft w:val="0"/>
              <w:marRight w:val="0"/>
              <w:marTop w:val="0"/>
              <w:marBottom w:val="0"/>
              <w:divBdr>
                <w:top w:val="none" w:sz="0" w:space="0" w:color="auto"/>
                <w:left w:val="none" w:sz="0" w:space="0" w:color="auto"/>
                <w:bottom w:val="none" w:sz="0" w:space="0" w:color="auto"/>
                <w:right w:val="none" w:sz="0" w:space="0" w:color="auto"/>
              </w:divBdr>
              <w:divsChild>
                <w:div w:id="1955822883">
                  <w:marLeft w:val="0"/>
                  <w:marRight w:val="0"/>
                  <w:marTop w:val="0"/>
                  <w:marBottom w:val="0"/>
                  <w:divBdr>
                    <w:top w:val="none" w:sz="0" w:space="0" w:color="auto"/>
                    <w:left w:val="none" w:sz="0" w:space="0" w:color="auto"/>
                    <w:bottom w:val="none" w:sz="0" w:space="0" w:color="auto"/>
                    <w:right w:val="none" w:sz="0" w:space="0" w:color="auto"/>
                  </w:divBdr>
                  <w:divsChild>
                    <w:div w:id="1224559914">
                      <w:marLeft w:val="0"/>
                      <w:marRight w:val="0"/>
                      <w:marTop w:val="0"/>
                      <w:marBottom w:val="0"/>
                      <w:divBdr>
                        <w:top w:val="none" w:sz="0" w:space="0" w:color="auto"/>
                        <w:left w:val="none" w:sz="0" w:space="0" w:color="auto"/>
                        <w:bottom w:val="none" w:sz="0" w:space="0" w:color="auto"/>
                        <w:right w:val="none" w:sz="0" w:space="0" w:color="auto"/>
                      </w:divBdr>
                      <w:divsChild>
                        <w:div w:id="1517502937">
                          <w:marLeft w:val="0"/>
                          <w:marRight w:val="0"/>
                          <w:marTop w:val="0"/>
                          <w:marBottom w:val="0"/>
                          <w:divBdr>
                            <w:top w:val="none" w:sz="0" w:space="0" w:color="auto"/>
                            <w:left w:val="none" w:sz="0" w:space="0" w:color="auto"/>
                            <w:bottom w:val="none" w:sz="0" w:space="0" w:color="auto"/>
                            <w:right w:val="none" w:sz="0" w:space="0" w:color="auto"/>
                          </w:divBdr>
                          <w:divsChild>
                            <w:div w:id="2094545206">
                              <w:marLeft w:val="0"/>
                              <w:marRight w:val="0"/>
                              <w:marTop w:val="0"/>
                              <w:marBottom w:val="0"/>
                              <w:divBdr>
                                <w:top w:val="none" w:sz="0" w:space="0" w:color="auto"/>
                                <w:left w:val="none" w:sz="0" w:space="0" w:color="auto"/>
                                <w:bottom w:val="none" w:sz="0" w:space="0" w:color="auto"/>
                                <w:right w:val="none" w:sz="0" w:space="0" w:color="auto"/>
                              </w:divBdr>
                              <w:divsChild>
                                <w:div w:id="1943605679">
                                  <w:marLeft w:val="0"/>
                                  <w:marRight w:val="0"/>
                                  <w:marTop w:val="0"/>
                                  <w:marBottom w:val="0"/>
                                  <w:divBdr>
                                    <w:top w:val="none" w:sz="0" w:space="0" w:color="auto"/>
                                    <w:left w:val="none" w:sz="0" w:space="0" w:color="auto"/>
                                    <w:bottom w:val="none" w:sz="0" w:space="0" w:color="auto"/>
                                    <w:right w:val="none" w:sz="0" w:space="0" w:color="auto"/>
                                  </w:divBdr>
                                  <w:divsChild>
                                    <w:div w:id="1375277193">
                                      <w:marLeft w:val="0"/>
                                      <w:marRight w:val="0"/>
                                      <w:marTop w:val="0"/>
                                      <w:marBottom w:val="0"/>
                                      <w:divBdr>
                                        <w:top w:val="none" w:sz="0" w:space="0" w:color="auto"/>
                                        <w:left w:val="none" w:sz="0" w:space="0" w:color="auto"/>
                                        <w:bottom w:val="none" w:sz="0" w:space="0" w:color="auto"/>
                                        <w:right w:val="none" w:sz="0" w:space="0" w:color="auto"/>
                                      </w:divBdr>
                                      <w:divsChild>
                                        <w:div w:id="1628077063">
                                          <w:marLeft w:val="0"/>
                                          <w:marRight w:val="0"/>
                                          <w:marTop w:val="0"/>
                                          <w:marBottom w:val="0"/>
                                          <w:divBdr>
                                            <w:top w:val="none" w:sz="0" w:space="0" w:color="auto"/>
                                            <w:left w:val="none" w:sz="0" w:space="0" w:color="auto"/>
                                            <w:bottom w:val="none" w:sz="0" w:space="0" w:color="auto"/>
                                            <w:right w:val="none" w:sz="0" w:space="0" w:color="auto"/>
                                          </w:divBdr>
                                          <w:divsChild>
                                            <w:div w:id="21712834">
                                              <w:marLeft w:val="0"/>
                                              <w:marRight w:val="0"/>
                                              <w:marTop w:val="0"/>
                                              <w:marBottom w:val="0"/>
                                              <w:divBdr>
                                                <w:top w:val="none" w:sz="0" w:space="0" w:color="auto"/>
                                                <w:left w:val="none" w:sz="0" w:space="0" w:color="auto"/>
                                                <w:bottom w:val="none" w:sz="0" w:space="0" w:color="auto"/>
                                                <w:right w:val="none" w:sz="0" w:space="0" w:color="auto"/>
                                              </w:divBdr>
                                              <w:divsChild>
                                                <w:div w:id="1043941728">
                                                  <w:marLeft w:val="0"/>
                                                  <w:marRight w:val="0"/>
                                                  <w:marTop w:val="0"/>
                                                  <w:marBottom w:val="0"/>
                                                  <w:divBdr>
                                                    <w:top w:val="none" w:sz="0" w:space="0" w:color="auto"/>
                                                    <w:left w:val="none" w:sz="0" w:space="0" w:color="auto"/>
                                                    <w:bottom w:val="none" w:sz="0" w:space="0" w:color="auto"/>
                                                    <w:right w:val="none" w:sz="0" w:space="0" w:color="auto"/>
                                                  </w:divBdr>
                                                  <w:divsChild>
                                                    <w:div w:id="599684379">
                                                      <w:marLeft w:val="0"/>
                                                      <w:marRight w:val="0"/>
                                                      <w:marTop w:val="0"/>
                                                      <w:marBottom w:val="0"/>
                                                      <w:divBdr>
                                                        <w:top w:val="none" w:sz="0" w:space="0" w:color="auto"/>
                                                        <w:left w:val="none" w:sz="0" w:space="0" w:color="auto"/>
                                                        <w:bottom w:val="none" w:sz="0" w:space="0" w:color="auto"/>
                                                        <w:right w:val="none" w:sz="0" w:space="0" w:color="auto"/>
                                                      </w:divBdr>
                                                      <w:divsChild>
                                                        <w:div w:id="1951665631">
                                                          <w:marLeft w:val="0"/>
                                                          <w:marRight w:val="0"/>
                                                          <w:marTop w:val="0"/>
                                                          <w:marBottom w:val="0"/>
                                                          <w:divBdr>
                                                            <w:top w:val="none" w:sz="0" w:space="0" w:color="auto"/>
                                                            <w:left w:val="none" w:sz="0" w:space="0" w:color="auto"/>
                                                            <w:bottom w:val="none" w:sz="0" w:space="0" w:color="auto"/>
                                                            <w:right w:val="none" w:sz="0" w:space="0" w:color="auto"/>
                                                          </w:divBdr>
                                                          <w:divsChild>
                                                            <w:div w:id="1375539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mailto:%32%343%33%30%38%33@%73%74u%64%65nt%2e%75%77%74%73%64%2e%61%63%2e%75%6b"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32%343%33%30%38%33@%73%74u%64%65nt%2e%75%77%74%73%64%2e%61%63%2e%75%6b"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eiriolfflur@live.co.uk"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7CD2AB62-DA1B-4011-B998-F53F9376DBC7}">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39</TotalTime>
  <Pages>6</Pages>
  <Words>1214</Words>
  <Characters>6402</Characters>
  <Application>Microsoft Office Word</Application>
  <DocSecurity>0</DocSecurity>
  <Lines>134</Lines>
  <Paragraphs>36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Eiriol Fflur Owen (PLANT)</cp:lastModifiedBy>
  <cp:revision>43</cp:revision>
  <cp:lastPrinted>2020-02-11T19:20:00Z</cp:lastPrinted>
  <dcterms:created xsi:type="dcterms:W3CDTF">2026-01-19T15:43:00Z</dcterms:created>
  <dcterms:modified xsi:type="dcterms:W3CDTF">2026-02-16T10:40:00Z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