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CC974" w14:textId="77777777"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005A5C73" w14:textId="77777777"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0914C9DB" w14:textId="77777777"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2F4B3314" w14:textId="77777777"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7AE65E11" w14:textId="77777777"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5844BB90" w14:textId="72F34D38" w:rsidR="00595CF9" w:rsidRDefault="009D3B64" w:rsidP="009D3B64">
      <w:pPr>
        <w:pStyle w:val="Normal1"/>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 ANALYSIS OF CROSSRAIL ELIZABETH LINE PROJECT</w:t>
      </w:r>
    </w:p>
    <w:p w14:paraId="500BEF07" w14:textId="77777777" w:rsidR="00BC0255" w:rsidRDefault="00BC0255" w:rsidP="00BC0255">
      <w:pPr>
        <w:spacing w:line="360" w:lineRule="auto"/>
        <w:jc w:val="center"/>
        <w:rPr>
          <w:b/>
          <w:bCs/>
          <w:sz w:val="28"/>
          <w:szCs w:val="28"/>
        </w:rPr>
      </w:pPr>
      <w:r>
        <w:rPr>
          <w:b/>
          <w:bCs/>
          <w:sz w:val="28"/>
          <w:szCs w:val="28"/>
        </w:rPr>
        <w:t>STUDENT NAME: MARILENA RALUCA BOTANOIU</w:t>
      </w:r>
    </w:p>
    <w:p w14:paraId="79102EE4" w14:textId="72B3B4C6" w:rsidR="00BC0255" w:rsidRPr="00BC0255" w:rsidRDefault="00BC0255" w:rsidP="00BC0255">
      <w:pPr>
        <w:spacing w:line="360" w:lineRule="auto"/>
        <w:jc w:val="center"/>
        <w:rPr>
          <w:rFonts w:ascii="Times New Roman" w:hAnsi="Times New Roman" w:cs="Times New Roman"/>
          <w:b/>
          <w:sz w:val="32"/>
        </w:rPr>
      </w:pPr>
      <w:r>
        <w:rPr>
          <w:b/>
          <w:bCs/>
          <w:sz w:val="28"/>
          <w:szCs w:val="28"/>
        </w:rPr>
        <w:t xml:space="preserve">Module </w:t>
      </w:r>
      <w:proofErr w:type="gramStart"/>
      <w:r>
        <w:rPr>
          <w:b/>
          <w:bCs/>
          <w:sz w:val="28"/>
          <w:szCs w:val="28"/>
        </w:rPr>
        <w:t>code:LCBB</w:t>
      </w:r>
      <w:proofErr w:type="gramEnd"/>
      <w:r>
        <w:rPr>
          <w:b/>
          <w:bCs/>
          <w:sz w:val="28"/>
          <w:szCs w:val="28"/>
        </w:rPr>
        <w:t>5005</w:t>
      </w:r>
    </w:p>
    <w:p w14:paraId="49712D5D" w14:textId="15E6350F"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3B8E45FC" w14:textId="5C1F9D9A"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43EDFA9B" w14:textId="1BB3E819"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5FDBCE1D" w14:textId="0E7F0FDF"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3B908F9D" w14:textId="33E25D51" w:rsidR="00BC0255" w:rsidRDefault="00BC0255" w:rsidP="009D3B64">
      <w:pPr>
        <w:pStyle w:val="Normal1"/>
        <w:spacing w:before="240" w:after="240" w:line="360" w:lineRule="auto"/>
        <w:jc w:val="center"/>
        <w:rPr>
          <w:rFonts w:ascii="Times New Roman" w:eastAsia="Times New Roman" w:hAnsi="Times New Roman" w:cs="Times New Roman"/>
          <w:b/>
          <w:sz w:val="32"/>
          <w:szCs w:val="32"/>
        </w:rPr>
      </w:pPr>
    </w:p>
    <w:p w14:paraId="5FDC57C1" w14:textId="53CC547B" w:rsidR="00595CF9" w:rsidRDefault="00595CF9">
      <w:pPr>
        <w:rPr>
          <w:rFonts w:ascii="Times New Roman" w:eastAsia="Times New Roman" w:hAnsi="Times New Roman" w:cs="Times New Roman"/>
          <w:b/>
          <w:sz w:val="32"/>
          <w:szCs w:val="32"/>
        </w:rPr>
      </w:pPr>
    </w:p>
    <w:p w14:paraId="60D1CFD1" w14:textId="6C1E7CA9" w:rsidR="00BC0255" w:rsidRDefault="00BC0255">
      <w:pPr>
        <w:rPr>
          <w:rFonts w:ascii="Times New Roman" w:eastAsia="Times New Roman" w:hAnsi="Times New Roman" w:cs="Times New Roman"/>
          <w:b/>
          <w:sz w:val="32"/>
          <w:szCs w:val="32"/>
        </w:rPr>
      </w:pPr>
    </w:p>
    <w:p w14:paraId="68A14346" w14:textId="0D9EB338" w:rsidR="00BC0255" w:rsidRDefault="00BC0255">
      <w:pPr>
        <w:rPr>
          <w:rFonts w:ascii="Times New Roman" w:eastAsia="Times New Roman" w:hAnsi="Times New Roman" w:cs="Times New Roman"/>
          <w:b/>
          <w:sz w:val="32"/>
          <w:szCs w:val="32"/>
        </w:rPr>
      </w:pPr>
    </w:p>
    <w:p w14:paraId="1C4E1635" w14:textId="77777777" w:rsidR="00BC0255" w:rsidRDefault="00BC0255">
      <w:pPr>
        <w:rPr>
          <w:rFonts w:ascii="Times New Roman" w:eastAsia="Times New Roman" w:hAnsi="Times New Roman" w:cs="Times New Roman"/>
          <w:b/>
          <w:sz w:val="32"/>
          <w:szCs w:val="32"/>
        </w:rPr>
      </w:pPr>
    </w:p>
    <w:p w14:paraId="231F7C27" w14:textId="77777777" w:rsidR="00595CF9" w:rsidRDefault="00595CF9" w:rsidP="009D3B64">
      <w:pPr>
        <w:pStyle w:val="Normal1"/>
        <w:spacing w:before="240" w:after="240" w:line="360" w:lineRule="auto"/>
        <w:jc w:val="center"/>
        <w:rPr>
          <w:rFonts w:ascii="Times New Roman" w:eastAsia="Times New Roman" w:hAnsi="Times New Roman" w:cs="Times New Roman"/>
          <w:b/>
          <w:sz w:val="24"/>
          <w:szCs w:val="32"/>
        </w:rPr>
      </w:pPr>
      <w:r>
        <w:rPr>
          <w:rFonts w:ascii="Times New Roman" w:eastAsia="Times New Roman" w:hAnsi="Times New Roman" w:cs="Times New Roman"/>
          <w:b/>
          <w:sz w:val="24"/>
          <w:szCs w:val="32"/>
        </w:rPr>
        <w:t xml:space="preserve">Table of Contents </w:t>
      </w:r>
    </w:p>
    <w:p w14:paraId="09EAB35F" w14:textId="77777777" w:rsidR="00463FB4" w:rsidRPr="00463FB4" w:rsidRDefault="00463FB4" w:rsidP="00463FB4">
      <w:pPr>
        <w:pStyle w:val="TableofFigures"/>
        <w:tabs>
          <w:tab w:val="right" w:leader="dot" w:pos="9350"/>
        </w:tabs>
        <w:spacing w:line="360" w:lineRule="auto"/>
        <w:jc w:val="both"/>
        <w:rPr>
          <w:rFonts w:ascii="Times New Roman" w:hAnsi="Times New Roman" w:cs="Times New Roman"/>
          <w:noProof/>
          <w:sz w:val="24"/>
        </w:rPr>
      </w:pPr>
      <w:r>
        <w:rPr>
          <w:rFonts w:ascii="Times New Roman" w:eastAsia="Times New Roman" w:hAnsi="Times New Roman" w:cs="Times New Roman"/>
          <w:b/>
          <w:sz w:val="24"/>
          <w:szCs w:val="32"/>
        </w:rPr>
        <w:fldChar w:fldCharType="begin"/>
      </w:r>
      <w:r>
        <w:rPr>
          <w:rFonts w:ascii="Times New Roman" w:eastAsia="Times New Roman" w:hAnsi="Times New Roman" w:cs="Times New Roman"/>
          <w:b/>
          <w:sz w:val="24"/>
          <w:szCs w:val="32"/>
        </w:rPr>
        <w:instrText xml:space="preserve"> TOC \f B \h \z \t "No Spacing" \c </w:instrText>
      </w:r>
      <w:r>
        <w:rPr>
          <w:rFonts w:ascii="Times New Roman" w:eastAsia="Times New Roman" w:hAnsi="Times New Roman" w:cs="Times New Roman"/>
          <w:b/>
          <w:sz w:val="24"/>
          <w:szCs w:val="32"/>
        </w:rPr>
        <w:fldChar w:fldCharType="separate"/>
      </w:r>
      <w:hyperlink w:anchor="_Toc110594870" w:history="1">
        <w:r w:rsidRPr="00463FB4">
          <w:rPr>
            <w:rStyle w:val="Hyperlink"/>
            <w:rFonts w:ascii="Times New Roman" w:hAnsi="Times New Roman" w:cs="Times New Roman"/>
            <w:noProof/>
            <w:sz w:val="24"/>
          </w:rPr>
          <w:t>Introduction</w:t>
        </w:r>
        <w:r w:rsidRPr="00463FB4">
          <w:rPr>
            <w:rFonts w:ascii="Times New Roman" w:hAnsi="Times New Roman" w:cs="Times New Roman"/>
            <w:noProof/>
            <w:webHidden/>
            <w:sz w:val="24"/>
          </w:rPr>
          <w:tab/>
        </w:r>
        <w:r w:rsidRPr="00463FB4">
          <w:rPr>
            <w:rFonts w:ascii="Times New Roman" w:hAnsi="Times New Roman" w:cs="Times New Roman"/>
            <w:noProof/>
            <w:webHidden/>
            <w:sz w:val="24"/>
          </w:rPr>
          <w:fldChar w:fldCharType="begin"/>
        </w:r>
        <w:r w:rsidRPr="00463FB4">
          <w:rPr>
            <w:rFonts w:ascii="Times New Roman" w:hAnsi="Times New Roman" w:cs="Times New Roman"/>
            <w:noProof/>
            <w:webHidden/>
            <w:sz w:val="24"/>
          </w:rPr>
          <w:instrText xml:space="preserve"> PAGEREF _Toc110594870 \h </w:instrText>
        </w:r>
        <w:r w:rsidRPr="00463FB4">
          <w:rPr>
            <w:rFonts w:ascii="Times New Roman" w:hAnsi="Times New Roman" w:cs="Times New Roman"/>
            <w:noProof/>
            <w:webHidden/>
            <w:sz w:val="24"/>
          </w:rPr>
        </w:r>
        <w:r w:rsidRPr="00463FB4">
          <w:rPr>
            <w:rFonts w:ascii="Times New Roman" w:hAnsi="Times New Roman" w:cs="Times New Roman"/>
            <w:noProof/>
            <w:webHidden/>
            <w:sz w:val="24"/>
          </w:rPr>
          <w:fldChar w:fldCharType="separate"/>
        </w:r>
        <w:r w:rsidRPr="00463FB4">
          <w:rPr>
            <w:rFonts w:ascii="Times New Roman" w:hAnsi="Times New Roman" w:cs="Times New Roman"/>
            <w:noProof/>
            <w:webHidden/>
            <w:sz w:val="24"/>
          </w:rPr>
          <w:t>3</w:t>
        </w:r>
        <w:r w:rsidRPr="00463FB4">
          <w:rPr>
            <w:rFonts w:ascii="Times New Roman" w:hAnsi="Times New Roman" w:cs="Times New Roman"/>
            <w:noProof/>
            <w:webHidden/>
            <w:sz w:val="24"/>
          </w:rPr>
          <w:fldChar w:fldCharType="end"/>
        </w:r>
      </w:hyperlink>
    </w:p>
    <w:p w14:paraId="0BEFF6C4" w14:textId="77777777" w:rsidR="00463FB4" w:rsidRPr="00463FB4" w:rsidRDefault="00000000" w:rsidP="00463FB4">
      <w:pPr>
        <w:pStyle w:val="TableofFigures"/>
        <w:tabs>
          <w:tab w:val="right" w:leader="dot" w:pos="9350"/>
        </w:tabs>
        <w:spacing w:line="360" w:lineRule="auto"/>
        <w:jc w:val="both"/>
        <w:rPr>
          <w:rFonts w:ascii="Times New Roman" w:hAnsi="Times New Roman" w:cs="Times New Roman"/>
          <w:noProof/>
          <w:sz w:val="24"/>
        </w:rPr>
      </w:pPr>
      <w:hyperlink w:anchor="_Toc110594871" w:history="1">
        <w:r w:rsidR="00463FB4" w:rsidRPr="00463FB4">
          <w:rPr>
            <w:rStyle w:val="Hyperlink"/>
            <w:rFonts w:ascii="Times New Roman" w:hAnsi="Times New Roman" w:cs="Times New Roman"/>
            <w:noProof/>
            <w:sz w:val="24"/>
          </w:rPr>
          <w:t>Analyzing whether Crossrail Elizabeth line project is success or failure</w:t>
        </w:r>
        <w:r w:rsidR="00463FB4" w:rsidRPr="00463FB4">
          <w:rPr>
            <w:rFonts w:ascii="Times New Roman" w:hAnsi="Times New Roman" w:cs="Times New Roman"/>
            <w:noProof/>
            <w:webHidden/>
            <w:sz w:val="24"/>
          </w:rPr>
          <w:tab/>
        </w:r>
        <w:r w:rsidR="00463FB4" w:rsidRPr="00463FB4">
          <w:rPr>
            <w:rFonts w:ascii="Times New Roman" w:hAnsi="Times New Roman" w:cs="Times New Roman"/>
            <w:noProof/>
            <w:webHidden/>
            <w:sz w:val="24"/>
          </w:rPr>
          <w:fldChar w:fldCharType="begin"/>
        </w:r>
        <w:r w:rsidR="00463FB4" w:rsidRPr="00463FB4">
          <w:rPr>
            <w:rFonts w:ascii="Times New Roman" w:hAnsi="Times New Roman" w:cs="Times New Roman"/>
            <w:noProof/>
            <w:webHidden/>
            <w:sz w:val="24"/>
          </w:rPr>
          <w:instrText xml:space="preserve"> PAGEREF _Toc110594871 \h </w:instrText>
        </w:r>
        <w:r w:rsidR="00463FB4" w:rsidRPr="00463FB4">
          <w:rPr>
            <w:rFonts w:ascii="Times New Roman" w:hAnsi="Times New Roman" w:cs="Times New Roman"/>
            <w:noProof/>
            <w:webHidden/>
            <w:sz w:val="24"/>
          </w:rPr>
        </w:r>
        <w:r w:rsidR="00463FB4" w:rsidRPr="00463FB4">
          <w:rPr>
            <w:rFonts w:ascii="Times New Roman" w:hAnsi="Times New Roman" w:cs="Times New Roman"/>
            <w:noProof/>
            <w:webHidden/>
            <w:sz w:val="24"/>
          </w:rPr>
          <w:fldChar w:fldCharType="separate"/>
        </w:r>
        <w:r w:rsidR="00463FB4" w:rsidRPr="00463FB4">
          <w:rPr>
            <w:rFonts w:ascii="Times New Roman" w:hAnsi="Times New Roman" w:cs="Times New Roman"/>
            <w:noProof/>
            <w:webHidden/>
            <w:sz w:val="24"/>
          </w:rPr>
          <w:t>3</w:t>
        </w:r>
        <w:r w:rsidR="00463FB4" w:rsidRPr="00463FB4">
          <w:rPr>
            <w:rFonts w:ascii="Times New Roman" w:hAnsi="Times New Roman" w:cs="Times New Roman"/>
            <w:noProof/>
            <w:webHidden/>
            <w:sz w:val="24"/>
          </w:rPr>
          <w:fldChar w:fldCharType="end"/>
        </w:r>
      </w:hyperlink>
    </w:p>
    <w:p w14:paraId="0FDA79F9" w14:textId="77777777" w:rsidR="00463FB4" w:rsidRPr="00463FB4" w:rsidRDefault="00000000" w:rsidP="00463FB4">
      <w:pPr>
        <w:pStyle w:val="TableofFigures"/>
        <w:tabs>
          <w:tab w:val="right" w:leader="dot" w:pos="9350"/>
        </w:tabs>
        <w:spacing w:line="360" w:lineRule="auto"/>
        <w:jc w:val="both"/>
        <w:rPr>
          <w:rFonts w:ascii="Times New Roman" w:hAnsi="Times New Roman" w:cs="Times New Roman"/>
          <w:noProof/>
          <w:sz w:val="24"/>
        </w:rPr>
      </w:pPr>
      <w:hyperlink w:anchor="_Toc110594872" w:history="1">
        <w:r w:rsidR="00463FB4" w:rsidRPr="00463FB4">
          <w:rPr>
            <w:rStyle w:val="Hyperlink"/>
            <w:rFonts w:ascii="Times New Roman" w:hAnsi="Times New Roman" w:cs="Times New Roman"/>
            <w:noProof/>
            <w:sz w:val="24"/>
          </w:rPr>
          <w:t>Lessons learnt</w:t>
        </w:r>
        <w:r w:rsidR="00463FB4" w:rsidRPr="00463FB4">
          <w:rPr>
            <w:rFonts w:ascii="Times New Roman" w:hAnsi="Times New Roman" w:cs="Times New Roman"/>
            <w:noProof/>
            <w:webHidden/>
            <w:sz w:val="24"/>
          </w:rPr>
          <w:tab/>
        </w:r>
        <w:r w:rsidR="00463FB4" w:rsidRPr="00463FB4">
          <w:rPr>
            <w:rFonts w:ascii="Times New Roman" w:hAnsi="Times New Roman" w:cs="Times New Roman"/>
            <w:noProof/>
            <w:webHidden/>
            <w:sz w:val="24"/>
          </w:rPr>
          <w:fldChar w:fldCharType="begin"/>
        </w:r>
        <w:r w:rsidR="00463FB4" w:rsidRPr="00463FB4">
          <w:rPr>
            <w:rFonts w:ascii="Times New Roman" w:hAnsi="Times New Roman" w:cs="Times New Roman"/>
            <w:noProof/>
            <w:webHidden/>
            <w:sz w:val="24"/>
          </w:rPr>
          <w:instrText xml:space="preserve"> PAGEREF _Toc110594872 \h </w:instrText>
        </w:r>
        <w:r w:rsidR="00463FB4" w:rsidRPr="00463FB4">
          <w:rPr>
            <w:rFonts w:ascii="Times New Roman" w:hAnsi="Times New Roman" w:cs="Times New Roman"/>
            <w:noProof/>
            <w:webHidden/>
            <w:sz w:val="24"/>
          </w:rPr>
        </w:r>
        <w:r w:rsidR="00463FB4" w:rsidRPr="00463FB4">
          <w:rPr>
            <w:rFonts w:ascii="Times New Roman" w:hAnsi="Times New Roman" w:cs="Times New Roman"/>
            <w:noProof/>
            <w:webHidden/>
            <w:sz w:val="24"/>
          </w:rPr>
          <w:fldChar w:fldCharType="separate"/>
        </w:r>
        <w:r w:rsidR="00463FB4" w:rsidRPr="00463FB4">
          <w:rPr>
            <w:rFonts w:ascii="Times New Roman" w:hAnsi="Times New Roman" w:cs="Times New Roman"/>
            <w:noProof/>
            <w:webHidden/>
            <w:sz w:val="24"/>
          </w:rPr>
          <w:t>6</w:t>
        </w:r>
        <w:r w:rsidR="00463FB4" w:rsidRPr="00463FB4">
          <w:rPr>
            <w:rFonts w:ascii="Times New Roman" w:hAnsi="Times New Roman" w:cs="Times New Roman"/>
            <w:noProof/>
            <w:webHidden/>
            <w:sz w:val="24"/>
          </w:rPr>
          <w:fldChar w:fldCharType="end"/>
        </w:r>
      </w:hyperlink>
    </w:p>
    <w:p w14:paraId="4B8604D9" w14:textId="77777777" w:rsidR="00463FB4" w:rsidRPr="00463FB4" w:rsidRDefault="00000000" w:rsidP="00463FB4">
      <w:pPr>
        <w:pStyle w:val="TableofFigures"/>
        <w:tabs>
          <w:tab w:val="right" w:leader="dot" w:pos="9350"/>
        </w:tabs>
        <w:spacing w:line="360" w:lineRule="auto"/>
        <w:jc w:val="both"/>
        <w:rPr>
          <w:rFonts w:ascii="Times New Roman" w:hAnsi="Times New Roman" w:cs="Times New Roman"/>
          <w:noProof/>
          <w:sz w:val="24"/>
        </w:rPr>
      </w:pPr>
      <w:hyperlink w:anchor="_Toc110594873" w:history="1">
        <w:r w:rsidR="00463FB4" w:rsidRPr="00463FB4">
          <w:rPr>
            <w:rStyle w:val="Hyperlink"/>
            <w:rFonts w:ascii="Times New Roman" w:hAnsi="Times New Roman" w:cs="Times New Roman"/>
            <w:noProof/>
            <w:sz w:val="24"/>
          </w:rPr>
          <w:t>Conclusions and recommendations</w:t>
        </w:r>
        <w:r w:rsidR="00463FB4" w:rsidRPr="00463FB4">
          <w:rPr>
            <w:rFonts w:ascii="Times New Roman" w:hAnsi="Times New Roman" w:cs="Times New Roman"/>
            <w:noProof/>
            <w:webHidden/>
            <w:sz w:val="24"/>
          </w:rPr>
          <w:tab/>
        </w:r>
        <w:r w:rsidR="00463FB4" w:rsidRPr="00463FB4">
          <w:rPr>
            <w:rFonts w:ascii="Times New Roman" w:hAnsi="Times New Roman" w:cs="Times New Roman"/>
            <w:noProof/>
            <w:webHidden/>
            <w:sz w:val="24"/>
          </w:rPr>
          <w:fldChar w:fldCharType="begin"/>
        </w:r>
        <w:r w:rsidR="00463FB4" w:rsidRPr="00463FB4">
          <w:rPr>
            <w:rFonts w:ascii="Times New Roman" w:hAnsi="Times New Roman" w:cs="Times New Roman"/>
            <w:noProof/>
            <w:webHidden/>
            <w:sz w:val="24"/>
          </w:rPr>
          <w:instrText xml:space="preserve"> PAGEREF _Toc110594873 \h </w:instrText>
        </w:r>
        <w:r w:rsidR="00463FB4" w:rsidRPr="00463FB4">
          <w:rPr>
            <w:rFonts w:ascii="Times New Roman" w:hAnsi="Times New Roman" w:cs="Times New Roman"/>
            <w:noProof/>
            <w:webHidden/>
            <w:sz w:val="24"/>
          </w:rPr>
        </w:r>
        <w:r w:rsidR="00463FB4" w:rsidRPr="00463FB4">
          <w:rPr>
            <w:rFonts w:ascii="Times New Roman" w:hAnsi="Times New Roman" w:cs="Times New Roman"/>
            <w:noProof/>
            <w:webHidden/>
            <w:sz w:val="24"/>
          </w:rPr>
          <w:fldChar w:fldCharType="separate"/>
        </w:r>
        <w:r w:rsidR="00463FB4" w:rsidRPr="00463FB4">
          <w:rPr>
            <w:rFonts w:ascii="Times New Roman" w:hAnsi="Times New Roman" w:cs="Times New Roman"/>
            <w:noProof/>
            <w:webHidden/>
            <w:sz w:val="24"/>
          </w:rPr>
          <w:t>7</w:t>
        </w:r>
        <w:r w:rsidR="00463FB4" w:rsidRPr="00463FB4">
          <w:rPr>
            <w:rFonts w:ascii="Times New Roman" w:hAnsi="Times New Roman" w:cs="Times New Roman"/>
            <w:noProof/>
            <w:webHidden/>
            <w:sz w:val="24"/>
          </w:rPr>
          <w:fldChar w:fldCharType="end"/>
        </w:r>
      </w:hyperlink>
    </w:p>
    <w:p w14:paraId="6F74C5EE" w14:textId="77777777" w:rsidR="00463FB4" w:rsidRPr="00463FB4" w:rsidRDefault="00000000" w:rsidP="00463FB4">
      <w:pPr>
        <w:pStyle w:val="TableofFigures"/>
        <w:tabs>
          <w:tab w:val="right" w:leader="dot" w:pos="9350"/>
        </w:tabs>
        <w:spacing w:line="360" w:lineRule="auto"/>
        <w:jc w:val="both"/>
        <w:rPr>
          <w:rFonts w:ascii="Times New Roman" w:hAnsi="Times New Roman" w:cs="Times New Roman"/>
          <w:noProof/>
          <w:sz w:val="24"/>
        </w:rPr>
      </w:pPr>
      <w:hyperlink w:anchor="_Toc110594874" w:history="1">
        <w:r w:rsidR="00463FB4" w:rsidRPr="00463FB4">
          <w:rPr>
            <w:rStyle w:val="Hyperlink"/>
            <w:rFonts w:ascii="Times New Roman" w:hAnsi="Times New Roman" w:cs="Times New Roman"/>
            <w:noProof/>
            <w:sz w:val="24"/>
          </w:rPr>
          <w:t>Reference List</w:t>
        </w:r>
        <w:r w:rsidR="00463FB4" w:rsidRPr="00463FB4">
          <w:rPr>
            <w:rFonts w:ascii="Times New Roman" w:hAnsi="Times New Roman" w:cs="Times New Roman"/>
            <w:noProof/>
            <w:webHidden/>
            <w:sz w:val="24"/>
          </w:rPr>
          <w:tab/>
        </w:r>
        <w:r w:rsidR="00463FB4" w:rsidRPr="00463FB4">
          <w:rPr>
            <w:rFonts w:ascii="Times New Roman" w:hAnsi="Times New Roman" w:cs="Times New Roman"/>
            <w:noProof/>
            <w:webHidden/>
            <w:sz w:val="24"/>
          </w:rPr>
          <w:fldChar w:fldCharType="begin"/>
        </w:r>
        <w:r w:rsidR="00463FB4" w:rsidRPr="00463FB4">
          <w:rPr>
            <w:rFonts w:ascii="Times New Roman" w:hAnsi="Times New Roman" w:cs="Times New Roman"/>
            <w:noProof/>
            <w:webHidden/>
            <w:sz w:val="24"/>
          </w:rPr>
          <w:instrText xml:space="preserve"> PAGEREF _Toc110594874 \h </w:instrText>
        </w:r>
        <w:r w:rsidR="00463FB4" w:rsidRPr="00463FB4">
          <w:rPr>
            <w:rFonts w:ascii="Times New Roman" w:hAnsi="Times New Roman" w:cs="Times New Roman"/>
            <w:noProof/>
            <w:webHidden/>
            <w:sz w:val="24"/>
          </w:rPr>
        </w:r>
        <w:r w:rsidR="00463FB4" w:rsidRPr="00463FB4">
          <w:rPr>
            <w:rFonts w:ascii="Times New Roman" w:hAnsi="Times New Roman" w:cs="Times New Roman"/>
            <w:noProof/>
            <w:webHidden/>
            <w:sz w:val="24"/>
          </w:rPr>
          <w:fldChar w:fldCharType="separate"/>
        </w:r>
        <w:r w:rsidR="00463FB4" w:rsidRPr="00463FB4">
          <w:rPr>
            <w:rFonts w:ascii="Times New Roman" w:hAnsi="Times New Roman" w:cs="Times New Roman"/>
            <w:noProof/>
            <w:webHidden/>
            <w:sz w:val="24"/>
          </w:rPr>
          <w:t>9</w:t>
        </w:r>
        <w:r w:rsidR="00463FB4" w:rsidRPr="00463FB4">
          <w:rPr>
            <w:rFonts w:ascii="Times New Roman" w:hAnsi="Times New Roman" w:cs="Times New Roman"/>
            <w:noProof/>
            <w:webHidden/>
            <w:sz w:val="24"/>
          </w:rPr>
          <w:fldChar w:fldCharType="end"/>
        </w:r>
      </w:hyperlink>
    </w:p>
    <w:p w14:paraId="6DDA3824" w14:textId="77777777" w:rsidR="00E56C90" w:rsidRDefault="00463FB4" w:rsidP="009D3B64">
      <w:pPr>
        <w:pStyle w:val="Normal1"/>
        <w:spacing w:before="240" w:after="240" w:line="360" w:lineRule="auto"/>
        <w:jc w:val="center"/>
        <w:rPr>
          <w:rFonts w:ascii="Times New Roman" w:eastAsia="Times New Roman" w:hAnsi="Times New Roman" w:cs="Times New Roman"/>
          <w:b/>
          <w:sz w:val="24"/>
          <w:szCs w:val="32"/>
        </w:rPr>
      </w:pPr>
      <w:r>
        <w:rPr>
          <w:rFonts w:ascii="Times New Roman" w:eastAsia="Times New Roman" w:hAnsi="Times New Roman" w:cs="Times New Roman"/>
          <w:b/>
          <w:sz w:val="24"/>
          <w:szCs w:val="32"/>
        </w:rPr>
        <w:fldChar w:fldCharType="end"/>
      </w:r>
    </w:p>
    <w:p w14:paraId="67A8A082" w14:textId="77777777" w:rsidR="00595CF9" w:rsidRDefault="00595CF9">
      <w:pPr>
        <w:rPr>
          <w:rFonts w:ascii="Times New Roman" w:eastAsia="Times New Roman" w:hAnsi="Times New Roman" w:cs="Times New Roman"/>
          <w:b/>
          <w:sz w:val="24"/>
          <w:szCs w:val="32"/>
        </w:rPr>
      </w:pPr>
      <w:r>
        <w:rPr>
          <w:rFonts w:ascii="Times New Roman" w:eastAsia="Times New Roman" w:hAnsi="Times New Roman" w:cs="Times New Roman"/>
          <w:b/>
          <w:sz w:val="24"/>
          <w:szCs w:val="32"/>
        </w:rPr>
        <w:br w:type="page"/>
      </w:r>
    </w:p>
    <w:p w14:paraId="4B227690" w14:textId="77777777" w:rsidR="009D3B64" w:rsidRDefault="00B12BBC" w:rsidP="008E025C">
      <w:pPr>
        <w:pStyle w:val="NoSpacing"/>
      </w:pPr>
      <w:bookmarkStart w:id="0" w:name="_Toc110594870"/>
      <w:r>
        <w:lastRenderedPageBreak/>
        <w:t>Introduction</w:t>
      </w:r>
      <w:bookmarkEnd w:id="0"/>
    </w:p>
    <w:p w14:paraId="042B5C44" w14:textId="77777777" w:rsidR="0055440D" w:rsidRPr="0055440D" w:rsidRDefault="0055440D" w:rsidP="00B12BBC">
      <w:pPr>
        <w:pStyle w:val="Normal1"/>
        <w:spacing w:before="240" w:after="240" w:line="360" w:lineRule="auto"/>
        <w:jc w:val="both"/>
        <w:rPr>
          <w:rFonts w:ascii="Times New Roman" w:eastAsia="Times New Roman" w:hAnsi="Times New Roman" w:cs="Times New Roman"/>
          <w:sz w:val="24"/>
          <w:szCs w:val="32"/>
        </w:rPr>
      </w:pPr>
      <w:r w:rsidRPr="0055440D">
        <w:rPr>
          <w:rFonts w:ascii="Times New Roman" w:eastAsia="Times New Roman" w:hAnsi="Times New Roman" w:cs="Times New Roman"/>
          <w:sz w:val="24"/>
          <w:szCs w:val="32"/>
        </w:rPr>
        <w:t xml:space="preserve">Project management is the process of working towards accomplishing the goals and objectives of a project and at the same time ensuring to constitute effective time management, cost management and quality management. Other important areas of project management include stakeholder management, communication management, risk management and related factors. The success or failure of a project rests entirely on how far it has been able to maintain communication among its stakeholders along with adhering to cost and timeline of the project. Communication is an important factor determining success in a project as it helps to build interaction networks among the key stakeholders due to which they </w:t>
      </w:r>
      <w:proofErr w:type="gramStart"/>
      <w:r w:rsidRPr="0055440D">
        <w:rPr>
          <w:rFonts w:ascii="Times New Roman" w:eastAsia="Times New Roman" w:hAnsi="Times New Roman" w:cs="Times New Roman"/>
          <w:sz w:val="24"/>
          <w:szCs w:val="32"/>
        </w:rPr>
        <w:t>are able to</w:t>
      </w:r>
      <w:proofErr w:type="gramEnd"/>
      <w:r w:rsidRPr="0055440D">
        <w:rPr>
          <w:rFonts w:ascii="Times New Roman" w:eastAsia="Times New Roman" w:hAnsi="Times New Roman" w:cs="Times New Roman"/>
          <w:sz w:val="24"/>
          <w:szCs w:val="32"/>
        </w:rPr>
        <w:t xml:space="preserve"> stay updated about key information about the project. The Elizabeth line project has been initiated by the London and </w:t>
      </w:r>
      <w:proofErr w:type="spellStart"/>
      <w:r w:rsidRPr="0055440D">
        <w:rPr>
          <w:rFonts w:ascii="Times New Roman" w:eastAsia="Times New Roman" w:hAnsi="Times New Roman" w:cs="Times New Roman"/>
          <w:sz w:val="24"/>
          <w:szCs w:val="32"/>
        </w:rPr>
        <w:t>Crossrail</w:t>
      </w:r>
      <w:proofErr w:type="spellEnd"/>
      <w:r w:rsidRPr="0055440D">
        <w:rPr>
          <w:rFonts w:ascii="Times New Roman" w:eastAsia="Times New Roman" w:hAnsi="Times New Roman" w:cs="Times New Roman"/>
          <w:sz w:val="24"/>
          <w:szCs w:val="32"/>
        </w:rPr>
        <w:t xml:space="preserve"> project in the past in order to provide better transport system to the people. However, during the ongoing of the project, it had to go through a range of factors and hurdles which have ultimately led to its delayed delivery and poor quality of some of the project management factors. The purpose of the current research is to analyze whether the project has been a success or a failure through implementation of key project management approaches and principles.</w:t>
      </w:r>
    </w:p>
    <w:p w14:paraId="0E7F4A0A" w14:textId="77777777" w:rsidR="00B12BBC" w:rsidRDefault="00FE3765" w:rsidP="00BE7D5A">
      <w:pPr>
        <w:pStyle w:val="NoSpacing"/>
      </w:pPr>
      <w:bookmarkStart w:id="1" w:name="_Toc110594871"/>
      <w:r>
        <w:t xml:space="preserve">Analyzing whether </w:t>
      </w:r>
      <w:proofErr w:type="spellStart"/>
      <w:r>
        <w:t>Crossrail</w:t>
      </w:r>
      <w:proofErr w:type="spellEnd"/>
      <w:r>
        <w:t xml:space="preserve"> Elizabeth line project is success or failure</w:t>
      </w:r>
      <w:bookmarkEnd w:id="1"/>
      <w:r>
        <w:t xml:space="preserve"> </w:t>
      </w:r>
    </w:p>
    <w:p w14:paraId="444810FD" w14:textId="77777777" w:rsidR="007B6A97" w:rsidRDefault="007B6A97" w:rsidP="00B12BBC">
      <w:pPr>
        <w:pStyle w:val="Normal1"/>
        <w:spacing w:before="240" w:after="240" w:line="360" w:lineRule="auto"/>
        <w:jc w:val="both"/>
        <w:rPr>
          <w:rFonts w:ascii="Times New Roman" w:eastAsia="Times New Roman" w:hAnsi="Times New Roman" w:cs="Times New Roman"/>
          <w:sz w:val="24"/>
          <w:szCs w:val="32"/>
        </w:rPr>
      </w:pPr>
      <w:r w:rsidRPr="007B6A97">
        <w:rPr>
          <w:rFonts w:ascii="Times New Roman" w:eastAsia="Times New Roman" w:hAnsi="Times New Roman" w:cs="Times New Roman"/>
          <w:sz w:val="24"/>
          <w:szCs w:val="32"/>
        </w:rPr>
        <w:t xml:space="preserve">An important element contributing to project success or failure is time management and if a project </w:t>
      </w:r>
      <w:proofErr w:type="gramStart"/>
      <w:r w:rsidRPr="007B6A97">
        <w:rPr>
          <w:rFonts w:ascii="Times New Roman" w:eastAsia="Times New Roman" w:hAnsi="Times New Roman" w:cs="Times New Roman"/>
          <w:sz w:val="24"/>
          <w:szCs w:val="32"/>
        </w:rPr>
        <w:t>is able to</w:t>
      </w:r>
      <w:proofErr w:type="gramEnd"/>
      <w:r w:rsidRPr="007B6A97">
        <w:rPr>
          <w:rFonts w:ascii="Times New Roman" w:eastAsia="Times New Roman" w:hAnsi="Times New Roman" w:cs="Times New Roman"/>
          <w:sz w:val="24"/>
          <w:szCs w:val="32"/>
        </w:rPr>
        <w:t xml:space="preserve"> be completed within the stipulated date, it is to be considered as a success. On the other hand, delayed delivery beyond the stipulated period shall mark failure of</w:t>
      </w:r>
      <w:r w:rsidR="006E797E">
        <w:rPr>
          <w:rFonts w:ascii="Times New Roman" w:eastAsia="Times New Roman" w:hAnsi="Times New Roman" w:cs="Times New Roman"/>
          <w:sz w:val="24"/>
          <w:szCs w:val="32"/>
        </w:rPr>
        <w:t xml:space="preserve"> a project. In the opinion of </w:t>
      </w:r>
      <w:r w:rsidR="006E797E" w:rsidRPr="00B10B0C">
        <w:rPr>
          <w:rFonts w:ascii="Times New Roman" w:hAnsi="Times New Roman" w:cs="Times New Roman"/>
          <w:sz w:val="24"/>
        </w:rPr>
        <w:t>Müller, Drouin</w:t>
      </w:r>
      <w:r w:rsidR="006E797E">
        <w:rPr>
          <w:rFonts w:ascii="Times New Roman" w:hAnsi="Times New Roman" w:cs="Times New Roman"/>
          <w:sz w:val="24"/>
        </w:rPr>
        <w:t xml:space="preserve"> </w:t>
      </w:r>
      <w:r w:rsidR="006E797E" w:rsidRPr="00B10B0C">
        <w:rPr>
          <w:rFonts w:ascii="Times New Roman" w:hAnsi="Times New Roman" w:cs="Times New Roman"/>
          <w:sz w:val="24"/>
        </w:rPr>
        <w:t>and Sankaran</w:t>
      </w:r>
      <w:r w:rsidR="006E797E">
        <w:rPr>
          <w:rFonts w:ascii="Times New Roman" w:hAnsi="Times New Roman" w:cs="Times New Roman"/>
          <w:sz w:val="24"/>
        </w:rPr>
        <w:t xml:space="preserve"> (</w:t>
      </w:r>
      <w:r w:rsidR="006E797E" w:rsidRPr="00B10B0C">
        <w:rPr>
          <w:rFonts w:ascii="Times New Roman" w:hAnsi="Times New Roman" w:cs="Times New Roman"/>
          <w:sz w:val="24"/>
        </w:rPr>
        <w:t>2019</w:t>
      </w:r>
      <w:r w:rsidR="006E797E">
        <w:rPr>
          <w:rFonts w:ascii="Times New Roman" w:hAnsi="Times New Roman" w:cs="Times New Roman"/>
          <w:sz w:val="24"/>
        </w:rPr>
        <w:t>, p.510, p-51</w:t>
      </w:r>
      <w:r w:rsidRPr="007B6A97">
        <w:rPr>
          <w:rFonts w:ascii="Times New Roman" w:eastAsia="Times New Roman" w:hAnsi="Times New Roman" w:cs="Times New Roman"/>
          <w:sz w:val="24"/>
          <w:szCs w:val="32"/>
        </w:rPr>
        <w:t xml:space="preserve">), the key stakeholders involved with the </w:t>
      </w:r>
      <w:proofErr w:type="spellStart"/>
      <w:r w:rsidRPr="007B6A97">
        <w:rPr>
          <w:rFonts w:ascii="Times New Roman" w:eastAsia="Times New Roman" w:hAnsi="Times New Roman" w:cs="Times New Roman"/>
          <w:sz w:val="24"/>
          <w:szCs w:val="32"/>
        </w:rPr>
        <w:t>Crossrail</w:t>
      </w:r>
      <w:proofErr w:type="spellEnd"/>
      <w:r w:rsidRPr="007B6A97">
        <w:rPr>
          <w:rFonts w:ascii="Times New Roman" w:eastAsia="Times New Roman" w:hAnsi="Times New Roman" w:cs="Times New Roman"/>
          <w:sz w:val="24"/>
          <w:szCs w:val="32"/>
        </w:rPr>
        <w:t xml:space="preserve"> Elizabeth line project included the Department of Transportation of London, Transport for London and </w:t>
      </w:r>
      <w:proofErr w:type="spellStart"/>
      <w:r w:rsidRPr="007B6A97">
        <w:rPr>
          <w:rFonts w:ascii="Times New Roman" w:eastAsia="Times New Roman" w:hAnsi="Times New Roman" w:cs="Times New Roman"/>
          <w:sz w:val="24"/>
          <w:szCs w:val="32"/>
        </w:rPr>
        <w:t>Crossrail</w:t>
      </w:r>
      <w:proofErr w:type="spellEnd"/>
      <w:r w:rsidRPr="007B6A97">
        <w:rPr>
          <w:rFonts w:ascii="Times New Roman" w:eastAsia="Times New Roman" w:hAnsi="Times New Roman" w:cs="Times New Roman"/>
          <w:sz w:val="24"/>
          <w:szCs w:val="32"/>
        </w:rPr>
        <w:t xml:space="preserve"> Council who have decided to make the final delivery of the project by 2018. However, due to change in government structure and changing priorities, the project was finally delivered in 2022 which marks delay in the project by 4 years. There were </w:t>
      </w:r>
      <w:proofErr w:type="gramStart"/>
      <w:r w:rsidRPr="007B6A97">
        <w:rPr>
          <w:rFonts w:ascii="Times New Roman" w:eastAsia="Times New Roman" w:hAnsi="Times New Roman" w:cs="Times New Roman"/>
          <w:sz w:val="24"/>
          <w:szCs w:val="32"/>
        </w:rPr>
        <w:t>a number of</w:t>
      </w:r>
      <w:proofErr w:type="gramEnd"/>
      <w:r w:rsidRPr="007B6A97">
        <w:rPr>
          <w:rFonts w:ascii="Times New Roman" w:eastAsia="Times New Roman" w:hAnsi="Times New Roman" w:cs="Times New Roman"/>
          <w:sz w:val="24"/>
          <w:szCs w:val="32"/>
        </w:rPr>
        <w:t xml:space="preserve"> reasons behind the unnecessary delay of the project and the stakeholders and government of London were jointly responsible for the delay. However, the accountability of the stakeholders was one of the major issues which contributed to this poor time management issue as they have rejected many of the reasons responsible for unnecessary delay. In addition to that, </w:t>
      </w:r>
      <w:r w:rsidRPr="007B6A97">
        <w:rPr>
          <w:rFonts w:ascii="Times New Roman" w:eastAsia="Times New Roman" w:hAnsi="Times New Roman" w:cs="Times New Roman"/>
          <w:sz w:val="24"/>
          <w:szCs w:val="32"/>
        </w:rPr>
        <w:lastRenderedPageBreak/>
        <w:t xml:space="preserve">the sudden occurrence of Covid19 pandemic and imposition of lockdown was another contributory factor in delay of the project. As stated by </w:t>
      </w:r>
      <w:r w:rsidR="006E797E" w:rsidRPr="00B10B0C">
        <w:rPr>
          <w:rFonts w:ascii="Times New Roman" w:hAnsi="Times New Roman" w:cs="Times New Roman"/>
          <w:sz w:val="24"/>
        </w:rPr>
        <w:t>Thesing, Feldmann</w:t>
      </w:r>
      <w:r w:rsidR="006E797E">
        <w:rPr>
          <w:rFonts w:ascii="Times New Roman" w:hAnsi="Times New Roman" w:cs="Times New Roman"/>
          <w:sz w:val="24"/>
        </w:rPr>
        <w:t xml:space="preserve"> </w:t>
      </w:r>
      <w:r w:rsidR="006E797E" w:rsidRPr="00B10B0C">
        <w:rPr>
          <w:rFonts w:ascii="Times New Roman" w:hAnsi="Times New Roman" w:cs="Times New Roman"/>
          <w:sz w:val="24"/>
        </w:rPr>
        <w:t>and Burchardt</w:t>
      </w:r>
      <w:r w:rsidR="006E797E">
        <w:rPr>
          <w:rFonts w:ascii="Times New Roman" w:hAnsi="Times New Roman" w:cs="Times New Roman"/>
          <w:sz w:val="24"/>
        </w:rPr>
        <w:t xml:space="preserve"> (</w:t>
      </w:r>
      <w:r w:rsidR="006E797E" w:rsidRPr="00B10B0C">
        <w:rPr>
          <w:rFonts w:ascii="Times New Roman" w:hAnsi="Times New Roman" w:cs="Times New Roman"/>
          <w:sz w:val="24"/>
        </w:rPr>
        <w:t>2021</w:t>
      </w:r>
      <w:r w:rsidR="00D41154">
        <w:rPr>
          <w:rFonts w:ascii="Times New Roman" w:hAnsi="Times New Roman" w:cs="Times New Roman"/>
          <w:sz w:val="24"/>
        </w:rPr>
        <w:t>, p.750, p-10</w:t>
      </w:r>
      <w:r w:rsidRPr="007B6A97">
        <w:rPr>
          <w:rFonts w:ascii="Times New Roman" w:eastAsia="Times New Roman" w:hAnsi="Times New Roman" w:cs="Times New Roman"/>
          <w:sz w:val="24"/>
          <w:szCs w:val="32"/>
        </w:rPr>
        <w:t>), the project was unable to find the necessary raw materials and labors during the lockdown which delayed the procedure. Despite the pandemic being an inevitable situation, the project lacked an effective supply chain system and a contingency or risk management plan due to which it could not assess the future risks facing the project. The delayed delivery of the project by almost 4 years is indicative of the failure of the project.</w:t>
      </w:r>
    </w:p>
    <w:p w14:paraId="1BC08BF6" w14:textId="77777777" w:rsidR="00AB4D85" w:rsidRDefault="00AB4D85" w:rsidP="00B12BBC">
      <w:pPr>
        <w:pStyle w:val="Normal1"/>
        <w:spacing w:before="240" w:after="240" w:line="360" w:lineRule="auto"/>
        <w:jc w:val="both"/>
        <w:rPr>
          <w:rFonts w:ascii="Times New Roman" w:eastAsia="Times New Roman" w:hAnsi="Times New Roman" w:cs="Times New Roman"/>
          <w:sz w:val="24"/>
          <w:szCs w:val="32"/>
        </w:rPr>
      </w:pPr>
      <w:r w:rsidRPr="00AB4D85">
        <w:rPr>
          <w:rFonts w:ascii="Times New Roman" w:eastAsia="Times New Roman" w:hAnsi="Times New Roman" w:cs="Times New Roman"/>
          <w:sz w:val="24"/>
          <w:szCs w:val="32"/>
        </w:rPr>
        <w:t xml:space="preserve">The second factor that could be considered for analyzing the success or failure of the project is quality. According to </w:t>
      </w:r>
      <w:proofErr w:type="spellStart"/>
      <w:r w:rsidR="006E7A97" w:rsidRPr="00B10B0C">
        <w:rPr>
          <w:rFonts w:ascii="Times New Roman" w:hAnsi="Times New Roman" w:cs="Times New Roman"/>
          <w:sz w:val="24"/>
        </w:rPr>
        <w:t>Toljaga</w:t>
      </w:r>
      <w:proofErr w:type="spellEnd"/>
      <w:r w:rsidR="006E7A97" w:rsidRPr="00B10B0C">
        <w:rPr>
          <w:rFonts w:ascii="Times New Roman" w:hAnsi="Times New Roman" w:cs="Times New Roman"/>
          <w:sz w:val="24"/>
        </w:rPr>
        <w:t>-Nikolić</w:t>
      </w:r>
      <w:r w:rsidR="006E7A97">
        <w:rPr>
          <w:rFonts w:ascii="Times New Roman" w:hAnsi="Times New Roman" w:cs="Times New Roman"/>
          <w:sz w:val="24"/>
        </w:rPr>
        <w:t xml:space="preserve"> </w:t>
      </w:r>
      <w:r w:rsidR="006E7A97">
        <w:rPr>
          <w:rFonts w:ascii="Times New Roman" w:hAnsi="Times New Roman" w:cs="Times New Roman"/>
          <w:i/>
          <w:sz w:val="24"/>
        </w:rPr>
        <w:t xml:space="preserve">et al. </w:t>
      </w:r>
      <w:r w:rsidR="006E7A97">
        <w:rPr>
          <w:rFonts w:ascii="Times New Roman" w:hAnsi="Times New Roman" w:cs="Times New Roman"/>
          <w:sz w:val="24"/>
        </w:rPr>
        <w:t>(2020, p.</w:t>
      </w:r>
      <w:r w:rsidR="006E7A97" w:rsidRPr="00B10B0C">
        <w:rPr>
          <w:rFonts w:ascii="Times New Roman" w:hAnsi="Times New Roman" w:cs="Times New Roman"/>
          <w:sz w:val="24"/>
        </w:rPr>
        <w:t>8619</w:t>
      </w:r>
      <w:r w:rsidR="006E7A97">
        <w:rPr>
          <w:rFonts w:ascii="Times New Roman" w:hAnsi="Times New Roman" w:cs="Times New Roman"/>
          <w:sz w:val="24"/>
        </w:rPr>
        <w:t>, p-10</w:t>
      </w:r>
      <w:r w:rsidRPr="00AB4D85">
        <w:rPr>
          <w:rFonts w:ascii="Times New Roman" w:eastAsia="Times New Roman" w:hAnsi="Times New Roman" w:cs="Times New Roman"/>
          <w:sz w:val="24"/>
          <w:szCs w:val="32"/>
        </w:rPr>
        <w:t xml:space="preserve">), the Prime Minister of London was primarily entrusted with the important responsibilities and decisions of the project. However, he has been reluctant in the project management procedure which could be seen in his delayed approval of the project by 2 years. The project also got delayed due to arrangement of a ground ceremony. Along with that, the lack of prioritization of the project from the end of stakeholders was also a major factor hampering quality as the change in government resulted in changing priorities owing to which the </w:t>
      </w:r>
      <w:proofErr w:type="spellStart"/>
      <w:r w:rsidRPr="00AB4D85">
        <w:rPr>
          <w:rFonts w:ascii="Times New Roman" w:eastAsia="Times New Roman" w:hAnsi="Times New Roman" w:cs="Times New Roman"/>
          <w:sz w:val="24"/>
          <w:szCs w:val="32"/>
        </w:rPr>
        <w:t>Crossrail</w:t>
      </w:r>
      <w:proofErr w:type="spellEnd"/>
      <w:r w:rsidRPr="00AB4D85">
        <w:rPr>
          <w:rFonts w:ascii="Times New Roman" w:eastAsia="Times New Roman" w:hAnsi="Times New Roman" w:cs="Times New Roman"/>
          <w:sz w:val="24"/>
          <w:szCs w:val="32"/>
        </w:rPr>
        <w:t xml:space="preserve"> Elizabeth line project was not deemed to be extremely important for the state by the new government. This also culminated in reduction of the project budget by almost 2 billion euros. Due to this, the project manager faced extreme hurdles and difficulties in availing skillful workers for the construction project along with availing technical </w:t>
      </w:r>
      <w:proofErr w:type="spellStart"/>
      <w:r w:rsidRPr="00AB4D85">
        <w:rPr>
          <w:rFonts w:ascii="Times New Roman" w:eastAsia="Times New Roman" w:hAnsi="Times New Roman" w:cs="Times New Roman"/>
          <w:sz w:val="24"/>
          <w:szCs w:val="32"/>
        </w:rPr>
        <w:t>equipments</w:t>
      </w:r>
      <w:proofErr w:type="spellEnd"/>
      <w:r w:rsidRPr="00AB4D85">
        <w:rPr>
          <w:rFonts w:ascii="Times New Roman" w:eastAsia="Times New Roman" w:hAnsi="Times New Roman" w:cs="Times New Roman"/>
          <w:sz w:val="24"/>
          <w:szCs w:val="32"/>
        </w:rPr>
        <w:t xml:space="preserve">. As studied by </w:t>
      </w:r>
      <w:r w:rsidR="009B0DBE" w:rsidRPr="00F0187C">
        <w:rPr>
          <w:rFonts w:ascii="Times New Roman" w:hAnsi="Times New Roman" w:cs="Times New Roman"/>
          <w:sz w:val="24"/>
        </w:rPr>
        <w:t>Willumsen</w:t>
      </w:r>
      <w:r w:rsidR="009B0DBE">
        <w:rPr>
          <w:rFonts w:ascii="Times New Roman" w:hAnsi="Times New Roman" w:cs="Times New Roman"/>
          <w:sz w:val="24"/>
        </w:rPr>
        <w:t xml:space="preserve"> </w:t>
      </w:r>
      <w:r w:rsidR="009B0DBE">
        <w:rPr>
          <w:rFonts w:ascii="Times New Roman" w:hAnsi="Times New Roman" w:cs="Times New Roman"/>
          <w:i/>
          <w:sz w:val="24"/>
        </w:rPr>
        <w:t xml:space="preserve">et al. </w:t>
      </w:r>
      <w:r w:rsidR="009B0DBE">
        <w:rPr>
          <w:rFonts w:ascii="Times New Roman" w:hAnsi="Times New Roman" w:cs="Times New Roman"/>
          <w:sz w:val="24"/>
        </w:rPr>
        <w:t>(p.735, p-7</w:t>
      </w:r>
      <w:r w:rsidRPr="00AB4D85">
        <w:rPr>
          <w:rFonts w:ascii="Times New Roman" w:eastAsia="Times New Roman" w:hAnsi="Times New Roman" w:cs="Times New Roman"/>
          <w:sz w:val="24"/>
          <w:szCs w:val="32"/>
        </w:rPr>
        <w:t>), resource utilization is an important factor in project which helps in the identification of the most important resources in a project and using those efficiently to mark project success. The shortage of fund of the project made it extremely difficult for the project manager to identifying and sources the necessary resources available for the project. Resource utilization is also associated with effective allocation and utilizing the funds efficiently so that there is maximum return on investment in the project. However, in the given project scenario, the stakeholders have been evidenced to buy a music venue named Astoria for the project which has seemed to have shifted the funding structure of the project to a great extent.</w:t>
      </w:r>
    </w:p>
    <w:p w14:paraId="44C60BDF" w14:textId="77777777" w:rsidR="00AB4D85" w:rsidRDefault="00AB4D85" w:rsidP="00B12BBC">
      <w:pPr>
        <w:pStyle w:val="Normal1"/>
        <w:spacing w:before="240" w:after="240" w:line="360" w:lineRule="auto"/>
        <w:jc w:val="both"/>
        <w:rPr>
          <w:rFonts w:ascii="Times New Roman" w:eastAsia="Times New Roman" w:hAnsi="Times New Roman" w:cs="Times New Roman"/>
          <w:sz w:val="24"/>
          <w:szCs w:val="32"/>
        </w:rPr>
      </w:pPr>
      <w:r w:rsidRPr="00AB4D85">
        <w:rPr>
          <w:rFonts w:ascii="Times New Roman" w:eastAsia="Times New Roman" w:hAnsi="Times New Roman" w:cs="Times New Roman"/>
          <w:sz w:val="24"/>
          <w:szCs w:val="32"/>
        </w:rPr>
        <w:t xml:space="preserve">The lack of efficiency and adequate skills from the end of the project manager is also a major factor in this regard which is responsible for failure of the project. According to </w:t>
      </w:r>
      <w:r w:rsidR="00294B29" w:rsidRPr="00B10B0C">
        <w:rPr>
          <w:rFonts w:ascii="Times New Roman" w:hAnsi="Times New Roman" w:cs="Times New Roman"/>
          <w:sz w:val="24"/>
        </w:rPr>
        <w:t>Ika</w:t>
      </w:r>
      <w:r w:rsidR="00294B29">
        <w:rPr>
          <w:rFonts w:ascii="Times New Roman" w:hAnsi="Times New Roman" w:cs="Times New Roman"/>
          <w:sz w:val="24"/>
        </w:rPr>
        <w:t xml:space="preserve"> </w:t>
      </w:r>
      <w:r w:rsidR="00294B29">
        <w:rPr>
          <w:rFonts w:ascii="Times New Roman" w:hAnsi="Times New Roman" w:cs="Times New Roman"/>
          <w:i/>
          <w:sz w:val="24"/>
        </w:rPr>
        <w:t xml:space="preserve">et al. </w:t>
      </w:r>
      <w:r w:rsidR="00294B29">
        <w:rPr>
          <w:rFonts w:ascii="Times New Roman" w:hAnsi="Times New Roman" w:cs="Times New Roman"/>
          <w:sz w:val="24"/>
        </w:rPr>
        <w:t>(p.550, p-7</w:t>
      </w:r>
      <w:r w:rsidRPr="00AB4D85">
        <w:rPr>
          <w:rFonts w:ascii="Times New Roman" w:eastAsia="Times New Roman" w:hAnsi="Times New Roman" w:cs="Times New Roman"/>
          <w:sz w:val="24"/>
          <w:szCs w:val="32"/>
        </w:rPr>
        <w:t xml:space="preserve">), the project manager has been inefficient in identification, assessment and management of </w:t>
      </w:r>
      <w:r w:rsidRPr="00AB4D85">
        <w:rPr>
          <w:rFonts w:ascii="Times New Roman" w:eastAsia="Times New Roman" w:hAnsi="Times New Roman" w:cs="Times New Roman"/>
          <w:sz w:val="24"/>
          <w:szCs w:val="32"/>
        </w:rPr>
        <w:lastRenderedPageBreak/>
        <w:t xml:space="preserve">the political risks of the project owing to changing government structure and in their priorities. One of the most important requirements in the project was technical tools and software. However, the stringent cost of the project made it adverse for the project manager to avail the necessary tools and software required for the project. The lack of technical effectiveness in the project could be identified as the project faced a troubleshoot issue due to which there was establishment of a poor communication system between the signaling system and the driver. The purpose of the signaling system was to make the driver aware of the speed of the train and inform him of the possible issues so that he </w:t>
      </w:r>
      <w:proofErr w:type="gramStart"/>
      <w:r w:rsidRPr="00AB4D85">
        <w:rPr>
          <w:rFonts w:ascii="Times New Roman" w:eastAsia="Times New Roman" w:hAnsi="Times New Roman" w:cs="Times New Roman"/>
          <w:sz w:val="24"/>
          <w:szCs w:val="32"/>
        </w:rPr>
        <w:t>is able to</w:t>
      </w:r>
      <w:proofErr w:type="gramEnd"/>
      <w:r w:rsidRPr="00AB4D85">
        <w:rPr>
          <w:rFonts w:ascii="Times New Roman" w:eastAsia="Times New Roman" w:hAnsi="Times New Roman" w:cs="Times New Roman"/>
          <w:sz w:val="24"/>
          <w:szCs w:val="32"/>
        </w:rPr>
        <w:t xml:space="preserve"> control the speed and curb any risk of accidents. However, the poor signaling system could be analyzed to have been the direct effect of unavailability of necessary technical tools and software for the project. The lack of drivers’ and passengers’ safety is one of the chief indicators of </w:t>
      </w:r>
      <w:proofErr w:type="gramStart"/>
      <w:r w:rsidRPr="00AB4D85">
        <w:rPr>
          <w:rFonts w:ascii="Times New Roman" w:eastAsia="Times New Roman" w:hAnsi="Times New Roman" w:cs="Times New Roman"/>
          <w:sz w:val="24"/>
          <w:szCs w:val="32"/>
        </w:rPr>
        <w:t>poor quality</w:t>
      </w:r>
      <w:proofErr w:type="gramEnd"/>
      <w:r w:rsidRPr="00AB4D85">
        <w:rPr>
          <w:rFonts w:ascii="Times New Roman" w:eastAsia="Times New Roman" w:hAnsi="Times New Roman" w:cs="Times New Roman"/>
          <w:sz w:val="24"/>
          <w:szCs w:val="32"/>
        </w:rPr>
        <w:t xml:space="preserve"> management of the project along with higher safety risks for the individuals involved, thus marking failure.</w:t>
      </w:r>
    </w:p>
    <w:p w14:paraId="7CC249FE" w14:textId="77777777" w:rsidR="003D009A" w:rsidRPr="007B6A97" w:rsidRDefault="003D009A" w:rsidP="00B12BBC">
      <w:pPr>
        <w:pStyle w:val="Normal1"/>
        <w:spacing w:before="240" w:after="240" w:line="360" w:lineRule="auto"/>
        <w:jc w:val="both"/>
        <w:rPr>
          <w:rFonts w:ascii="Times New Roman" w:eastAsia="Times New Roman" w:hAnsi="Times New Roman" w:cs="Times New Roman"/>
          <w:sz w:val="24"/>
          <w:szCs w:val="32"/>
        </w:rPr>
      </w:pPr>
      <w:r w:rsidRPr="003D009A">
        <w:rPr>
          <w:rFonts w:ascii="Times New Roman" w:eastAsia="Times New Roman" w:hAnsi="Times New Roman" w:cs="Times New Roman"/>
          <w:sz w:val="24"/>
          <w:szCs w:val="32"/>
        </w:rPr>
        <w:t xml:space="preserve">Some of the chief issues that the </w:t>
      </w:r>
      <w:proofErr w:type="spellStart"/>
      <w:r w:rsidRPr="003D009A">
        <w:rPr>
          <w:rFonts w:ascii="Times New Roman" w:eastAsia="Times New Roman" w:hAnsi="Times New Roman" w:cs="Times New Roman"/>
          <w:sz w:val="24"/>
          <w:szCs w:val="32"/>
        </w:rPr>
        <w:t>Crossrail</w:t>
      </w:r>
      <w:proofErr w:type="spellEnd"/>
      <w:r w:rsidRPr="003D009A">
        <w:rPr>
          <w:rFonts w:ascii="Times New Roman" w:eastAsia="Times New Roman" w:hAnsi="Times New Roman" w:cs="Times New Roman"/>
          <w:sz w:val="24"/>
          <w:szCs w:val="32"/>
        </w:rPr>
        <w:t xml:space="preserve"> Elizabeth line project has been identified with is constant delay and budget management issues in the project. As observed by </w:t>
      </w:r>
      <w:r w:rsidR="00D66F39">
        <w:rPr>
          <w:rFonts w:ascii="Times New Roman" w:hAnsi="Times New Roman" w:cs="Times New Roman"/>
          <w:sz w:val="24"/>
        </w:rPr>
        <w:t xml:space="preserve">Larsson </w:t>
      </w:r>
      <w:r w:rsidR="00D66F39" w:rsidRPr="00B10B0C">
        <w:rPr>
          <w:rFonts w:ascii="Times New Roman" w:hAnsi="Times New Roman" w:cs="Times New Roman"/>
          <w:sz w:val="24"/>
        </w:rPr>
        <w:t>and Larsson</w:t>
      </w:r>
      <w:r w:rsidR="00D66F39">
        <w:rPr>
          <w:rFonts w:ascii="Times New Roman" w:hAnsi="Times New Roman" w:cs="Times New Roman"/>
          <w:sz w:val="24"/>
        </w:rPr>
        <w:t xml:space="preserve"> (</w:t>
      </w:r>
      <w:r w:rsidR="00D66F39" w:rsidRPr="00B10B0C">
        <w:rPr>
          <w:rFonts w:ascii="Times New Roman" w:hAnsi="Times New Roman" w:cs="Times New Roman"/>
          <w:sz w:val="24"/>
        </w:rPr>
        <w:t>2020</w:t>
      </w:r>
      <w:r w:rsidR="00FB08E5">
        <w:rPr>
          <w:rFonts w:ascii="Times New Roman" w:hAnsi="Times New Roman" w:cs="Times New Roman"/>
          <w:sz w:val="24"/>
        </w:rPr>
        <w:t>, p.</w:t>
      </w:r>
      <w:r w:rsidR="00136471">
        <w:rPr>
          <w:rFonts w:ascii="Times New Roman" w:hAnsi="Times New Roman" w:cs="Times New Roman"/>
          <w:sz w:val="24"/>
        </w:rPr>
        <w:t>585, p-3</w:t>
      </w:r>
      <w:r w:rsidRPr="003D009A">
        <w:rPr>
          <w:rFonts w:ascii="Times New Roman" w:eastAsia="Times New Roman" w:hAnsi="Times New Roman" w:cs="Times New Roman"/>
          <w:sz w:val="24"/>
          <w:szCs w:val="32"/>
        </w:rPr>
        <w:t xml:space="preserve">), the project has a highly effective scope as it aimed to enhance the transportation system in London and for that, the areas that the new railway line project would cover included Abbey Wood in Southeast London and Paddington Street. However, the lack of scope management in the project culminated in scope creep of the project. One of the factors indicating success of the project was that the rail line was initiated for the passengers to commute between the hours in lesser time. However, the increase in cost management and budget of the project could be witnessed due to </w:t>
      </w:r>
      <w:proofErr w:type="gramStart"/>
      <w:r w:rsidRPr="003D009A">
        <w:rPr>
          <w:rFonts w:ascii="Times New Roman" w:eastAsia="Times New Roman" w:hAnsi="Times New Roman" w:cs="Times New Roman"/>
          <w:sz w:val="24"/>
          <w:szCs w:val="32"/>
        </w:rPr>
        <w:t>a number of</w:t>
      </w:r>
      <w:proofErr w:type="gramEnd"/>
      <w:r w:rsidRPr="003D009A">
        <w:rPr>
          <w:rFonts w:ascii="Times New Roman" w:eastAsia="Times New Roman" w:hAnsi="Times New Roman" w:cs="Times New Roman"/>
          <w:sz w:val="24"/>
          <w:szCs w:val="32"/>
        </w:rPr>
        <w:t xml:space="preserve"> complexities occurring throughout the length and breadth of the project. On the other hand, some positive factors about the project could be witnessed when in </w:t>
      </w:r>
      <w:proofErr w:type="gramStart"/>
      <w:r w:rsidRPr="003D009A">
        <w:rPr>
          <w:rFonts w:ascii="Times New Roman" w:eastAsia="Times New Roman" w:hAnsi="Times New Roman" w:cs="Times New Roman"/>
          <w:sz w:val="24"/>
          <w:szCs w:val="32"/>
        </w:rPr>
        <w:t>May,</w:t>
      </w:r>
      <w:proofErr w:type="gramEnd"/>
      <w:r w:rsidRPr="003D009A">
        <w:rPr>
          <w:rFonts w:ascii="Times New Roman" w:eastAsia="Times New Roman" w:hAnsi="Times New Roman" w:cs="Times New Roman"/>
          <w:sz w:val="24"/>
          <w:szCs w:val="32"/>
        </w:rPr>
        <w:t xml:space="preserve"> 2022, the first batch of travelers boarded the train at approximately 6 am which culminated in their immense satisfaction and this marked the initiation of a new age transportation system in the country. The same year is expected to expand the operational track from Reading to Shenfield which would further ease the transportation of the citizens of London. Some of the success factors of the project that could be highlighted in this regard include development of a rail line between Woolwich to Liverpool Street that would take 29 minutes for the people to commute and development of a line between Canary Wharf to Farringdon that would take approximately 10</w:t>
      </w:r>
      <w:r>
        <w:rPr>
          <w:rFonts w:ascii="Times New Roman" w:eastAsia="Times New Roman" w:hAnsi="Times New Roman" w:cs="Times New Roman"/>
          <w:sz w:val="24"/>
          <w:szCs w:val="32"/>
        </w:rPr>
        <w:t xml:space="preserve"> or </w:t>
      </w:r>
      <w:r w:rsidRPr="003D009A">
        <w:rPr>
          <w:rFonts w:ascii="Times New Roman" w:eastAsia="Times New Roman" w:hAnsi="Times New Roman" w:cs="Times New Roman"/>
          <w:sz w:val="24"/>
          <w:szCs w:val="32"/>
        </w:rPr>
        <w:t xml:space="preserve">14 minutes.  </w:t>
      </w:r>
    </w:p>
    <w:p w14:paraId="449D8943" w14:textId="77777777" w:rsidR="00FE3765" w:rsidRDefault="00FE3765" w:rsidP="00DE1B35">
      <w:pPr>
        <w:pStyle w:val="NoSpacing"/>
      </w:pPr>
      <w:bookmarkStart w:id="2" w:name="_Toc110594872"/>
      <w:r>
        <w:lastRenderedPageBreak/>
        <w:t>Lessons learnt</w:t>
      </w:r>
      <w:bookmarkEnd w:id="2"/>
    </w:p>
    <w:p w14:paraId="6AA7B012" w14:textId="77777777" w:rsidR="00F2594C" w:rsidRDefault="00F2594C" w:rsidP="00B12BBC">
      <w:pPr>
        <w:pStyle w:val="Normal1"/>
        <w:spacing w:before="240" w:after="240" w:line="360" w:lineRule="auto"/>
        <w:jc w:val="both"/>
        <w:rPr>
          <w:rFonts w:ascii="Times New Roman" w:eastAsia="Times New Roman" w:hAnsi="Times New Roman" w:cs="Times New Roman"/>
          <w:sz w:val="24"/>
          <w:szCs w:val="32"/>
        </w:rPr>
      </w:pPr>
      <w:r w:rsidRPr="00F2594C">
        <w:rPr>
          <w:rFonts w:ascii="Times New Roman" w:eastAsia="Times New Roman" w:hAnsi="Times New Roman" w:cs="Times New Roman"/>
          <w:sz w:val="24"/>
          <w:szCs w:val="32"/>
        </w:rPr>
        <w:t xml:space="preserve">The opening ceremony of the project indicated success for the project however, the many </w:t>
      </w:r>
      <w:proofErr w:type="gramStart"/>
      <w:r w:rsidRPr="00F2594C">
        <w:rPr>
          <w:rFonts w:ascii="Times New Roman" w:eastAsia="Times New Roman" w:hAnsi="Times New Roman" w:cs="Times New Roman"/>
          <w:sz w:val="24"/>
          <w:szCs w:val="32"/>
        </w:rPr>
        <w:t>number</w:t>
      </w:r>
      <w:proofErr w:type="gramEnd"/>
      <w:r w:rsidRPr="00F2594C">
        <w:rPr>
          <w:rFonts w:ascii="Times New Roman" w:eastAsia="Times New Roman" w:hAnsi="Times New Roman" w:cs="Times New Roman"/>
          <w:sz w:val="24"/>
          <w:szCs w:val="32"/>
        </w:rPr>
        <w:t xml:space="preserve"> of complexities faced by the project contributed to poor quality and outcome of the project. The lesson learned from the project is that project managers and stakeholders of a project should always be bestowed with some </w:t>
      </w:r>
      <w:proofErr w:type="gramStart"/>
      <w:r w:rsidRPr="00F2594C">
        <w:rPr>
          <w:rFonts w:ascii="Times New Roman" w:eastAsia="Times New Roman" w:hAnsi="Times New Roman" w:cs="Times New Roman"/>
          <w:sz w:val="24"/>
          <w:szCs w:val="32"/>
        </w:rPr>
        <w:t>responsibilities</w:t>
      </w:r>
      <w:proofErr w:type="gramEnd"/>
      <w:r w:rsidRPr="00F2594C">
        <w:rPr>
          <w:rFonts w:ascii="Times New Roman" w:eastAsia="Times New Roman" w:hAnsi="Times New Roman" w:cs="Times New Roman"/>
          <w:sz w:val="24"/>
          <w:szCs w:val="32"/>
        </w:rPr>
        <w:t xml:space="preserve"> and they shall be held accountable for the responsibilities entrusted to them. As mentioned by </w:t>
      </w:r>
      <w:r w:rsidR="0056266F" w:rsidRPr="00B10B0C">
        <w:rPr>
          <w:rFonts w:ascii="Times New Roman" w:hAnsi="Times New Roman" w:cs="Times New Roman"/>
          <w:sz w:val="24"/>
        </w:rPr>
        <w:t>Ma</w:t>
      </w:r>
      <w:r w:rsidR="0056266F">
        <w:rPr>
          <w:rFonts w:ascii="Times New Roman" w:hAnsi="Times New Roman" w:cs="Times New Roman"/>
          <w:sz w:val="24"/>
        </w:rPr>
        <w:t xml:space="preserve"> </w:t>
      </w:r>
      <w:r w:rsidR="0056266F">
        <w:rPr>
          <w:rFonts w:ascii="Times New Roman" w:hAnsi="Times New Roman" w:cs="Times New Roman"/>
          <w:i/>
          <w:sz w:val="24"/>
        </w:rPr>
        <w:t xml:space="preserve">et al. </w:t>
      </w:r>
      <w:r w:rsidR="0056266F">
        <w:rPr>
          <w:rFonts w:ascii="Times New Roman" w:hAnsi="Times New Roman" w:cs="Times New Roman"/>
          <w:sz w:val="24"/>
        </w:rPr>
        <w:t>(2018, p.</w:t>
      </w:r>
      <w:r w:rsidR="0056266F" w:rsidRPr="0056266F">
        <w:rPr>
          <w:rFonts w:ascii="Times New Roman" w:hAnsi="Times New Roman" w:cs="Times New Roman"/>
          <w:sz w:val="24"/>
        </w:rPr>
        <w:t xml:space="preserve"> </w:t>
      </w:r>
      <w:r w:rsidR="0056266F" w:rsidRPr="00B10B0C">
        <w:rPr>
          <w:rFonts w:ascii="Times New Roman" w:hAnsi="Times New Roman" w:cs="Times New Roman"/>
          <w:sz w:val="24"/>
        </w:rPr>
        <w:t>05018011</w:t>
      </w:r>
      <w:r w:rsidR="0056266F">
        <w:rPr>
          <w:rFonts w:ascii="Times New Roman" w:hAnsi="Times New Roman" w:cs="Times New Roman"/>
          <w:sz w:val="24"/>
        </w:rPr>
        <w:t>, p</w:t>
      </w:r>
      <w:r w:rsidR="00FF4577">
        <w:rPr>
          <w:rFonts w:ascii="Times New Roman" w:hAnsi="Times New Roman" w:cs="Times New Roman"/>
          <w:sz w:val="24"/>
        </w:rPr>
        <w:t>-</w:t>
      </w:r>
      <w:r w:rsidR="0056266F">
        <w:rPr>
          <w:rFonts w:ascii="Times New Roman" w:hAnsi="Times New Roman" w:cs="Times New Roman"/>
          <w:sz w:val="24"/>
        </w:rPr>
        <w:t>6</w:t>
      </w:r>
      <w:r w:rsidRPr="00F2594C">
        <w:rPr>
          <w:rFonts w:ascii="Times New Roman" w:eastAsia="Times New Roman" w:hAnsi="Times New Roman" w:cs="Times New Roman"/>
          <w:sz w:val="24"/>
          <w:szCs w:val="32"/>
        </w:rPr>
        <w:t>), the change in priorities of the government was also a cumulative factor for the project delay. Therefore, it is important that the head of project is always determined and has a strong will to work towards the success of the project. Moreover, it has also been learned that lack of collaboration between the project leaders and managers could significantly hamper the outcome of a project. Additionally, the decision-making also plays an important role as each of the stakeholders, management and leaders of a project should ensure to make decisions for the well-being of a project and constitute effective scope management. The ineffective decision-making in the project could be witnessed when the stakeholders of the project spent a lump sum amount on buying of a music venue which could have been spent on buying important software and technical tools for the project.</w:t>
      </w:r>
    </w:p>
    <w:p w14:paraId="3E1A8F7C" w14:textId="77777777" w:rsidR="008974EC" w:rsidRDefault="008974EC" w:rsidP="00B12BBC">
      <w:pPr>
        <w:pStyle w:val="Normal1"/>
        <w:spacing w:before="240" w:after="240" w:line="360" w:lineRule="auto"/>
        <w:jc w:val="both"/>
        <w:rPr>
          <w:rFonts w:ascii="Times New Roman" w:eastAsia="Times New Roman" w:hAnsi="Times New Roman" w:cs="Times New Roman"/>
          <w:sz w:val="24"/>
          <w:szCs w:val="32"/>
        </w:rPr>
      </w:pPr>
      <w:r w:rsidRPr="008974EC">
        <w:rPr>
          <w:rFonts w:ascii="Times New Roman" w:eastAsia="Times New Roman" w:hAnsi="Times New Roman" w:cs="Times New Roman"/>
          <w:sz w:val="24"/>
          <w:szCs w:val="32"/>
        </w:rPr>
        <w:t xml:space="preserve">The impact of political events and turmoil could also be witnessed to have been fatal for the project. As reported by </w:t>
      </w:r>
      <w:r w:rsidR="00545A84" w:rsidRPr="00B10B0C">
        <w:rPr>
          <w:rFonts w:ascii="Times New Roman" w:hAnsi="Times New Roman" w:cs="Times New Roman"/>
          <w:sz w:val="24"/>
        </w:rPr>
        <w:t>Armenia</w:t>
      </w:r>
      <w:r w:rsidR="00545A84">
        <w:rPr>
          <w:rFonts w:ascii="Times New Roman" w:hAnsi="Times New Roman" w:cs="Times New Roman"/>
          <w:sz w:val="24"/>
        </w:rPr>
        <w:t xml:space="preserve"> </w:t>
      </w:r>
      <w:r w:rsidR="00545A84">
        <w:rPr>
          <w:rFonts w:ascii="Times New Roman" w:hAnsi="Times New Roman" w:cs="Times New Roman"/>
          <w:i/>
          <w:sz w:val="24"/>
        </w:rPr>
        <w:t xml:space="preserve">et al. </w:t>
      </w:r>
      <w:r w:rsidR="00545A84">
        <w:rPr>
          <w:rFonts w:ascii="Times New Roman" w:hAnsi="Times New Roman" w:cs="Times New Roman"/>
          <w:sz w:val="24"/>
        </w:rPr>
        <w:t>(2019, p.2664, p-14</w:t>
      </w:r>
      <w:r w:rsidRPr="008974EC">
        <w:rPr>
          <w:rFonts w:ascii="Times New Roman" w:eastAsia="Times New Roman" w:hAnsi="Times New Roman" w:cs="Times New Roman"/>
          <w:sz w:val="24"/>
          <w:szCs w:val="32"/>
        </w:rPr>
        <w:t xml:space="preserve">), within one year of starting the project, there were </w:t>
      </w:r>
      <w:proofErr w:type="gramStart"/>
      <w:r w:rsidRPr="008974EC">
        <w:rPr>
          <w:rFonts w:ascii="Times New Roman" w:eastAsia="Times New Roman" w:hAnsi="Times New Roman" w:cs="Times New Roman"/>
          <w:sz w:val="24"/>
          <w:szCs w:val="32"/>
        </w:rPr>
        <w:t>a number of</w:t>
      </w:r>
      <w:proofErr w:type="gramEnd"/>
      <w:r w:rsidRPr="008974EC">
        <w:rPr>
          <w:rFonts w:ascii="Times New Roman" w:eastAsia="Times New Roman" w:hAnsi="Times New Roman" w:cs="Times New Roman"/>
          <w:sz w:val="24"/>
          <w:szCs w:val="32"/>
        </w:rPr>
        <w:t xml:space="preserve"> political uncertainties occurring in the country due to change in government structure. As such, there were </w:t>
      </w:r>
      <w:proofErr w:type="gramStart"/>
      <w:r w:rsidRPr="008974EC">
        <w:rPr>
          <w:rFonts w:ascii="Times New Roman" w:eastAsia="Times New Roman" w:hAnsi="Times New Roman" w:cs="Times New Roman"/>
          <w:sz w:val="24"/>
          <w:szCs w:val="32"/>
        </w:rPr>
        <w:t>a number of</w:t>
      </w:r>
      <w:proofErr w:type="gramEnd"/>
      <w:r w:rsidRPr="008974EC">
        <w:rPr>
          <w:rFonts w:ascii="Times New Roman" w:eastAsia="Times New Roman" w:hAnsi="Times New Roman" w:cs="Times New Roman"/>
          <w:sz w:val="24"/>
          <w:szCs w:val="32"/>
        </w:rPr>
        <w:t xml:space="preserve"> arguments and disagreements between the political parties which created tensions and thus, the focus was shifted from the project to other areas. Owing to that, there was a reduction in the project cost by £1 billion. In this regard, the lesson learned is that the skills and knowledge of the project manager and stakeholders not only play the only influential role in impacting a project. It is also important to consider the external environment as political stability, economic condition, technological advancement, availability of skilled and unskilled </w:t>
      </w:r>
      <w:proofErr w:type="spellStart"/>
      <w:r w:rsidRPr="008974EC">
        <w:rPr>
          <w:rFonts w:ascii="Times New Roman" w:eastAsia="Times New Roman" w:hAnsi="Times New Roman" w:cs="Times New Roman"/>
          <w:sz w:val="24"/>
          <w:szCs w:val="32"/>
        </w:rPr>
        <w:t>labour</w:t>
      </w:r>
      <w:proofErr w:type="spellEnd"/>
      <w:r w:rsidRPr="008974EC">
        <w:rPr>
          <w:rFonts w:ascii="Times New Roman" w:eastAsia="Times New Roman" w:hAnsi="Times New Roman" w:cs="Times New Roman"/>
          <w:sz w:val="24"/>
          <w:szCs w:val="32"/>
        </w:rPr>
        <w:t xml:space="preserve"> and the regulations and norms incur an impeccable impact on project success. Therefore, the project manager should always consider the external factors prior to decision-making and strategy formulation in a project. It is also important to have a contingency plan ready for the project </w:t>
      </w:r>
      <w:proofErr w:type="gramStart"/>
      <w:r w:rsidRPr="008974EC">
        <w:rPr>
          <w:rFonts w:ascii="Times New Roman" w:eastAsia="Times New Roman" w:hAnsi="Times New Roman" w:cs="Times New Roman"/>
          <w:sz w:val="24"/>
          <w:szCs w:val="32"/>
        </w:rPr>
        <w:t>so as to</w:t>
      </w:r>
      <w:proofErr w:type="gramEnd"/>
      <w:r w:rsidRPr="008974EC">
        <w:rPr>
          <w:rFonts w:ascii="Times New Roman" w:eastAsia="Times New Roman" w:hAnsi="Times New Roman" w:cs="Times New Roman"/>
          <w:sz w:val="24"/>
          <w:szCs w:val="32"/>
        </w:rPr>
        <w:t xml:space="preserve"> deal with the uncertain solutions which would curb the risk of delayed delivery in a project. Additionally, a significant part of the project </w:t>
      </w:r>
      <w:r w:rsidRPr="008974EC">
        <w:rPr>
          <w:rFonts w:ascii="Times New Roman" w:eastAsia="Times New Roman" w:hAnsi="Times New Roman" w:cs="Times New Roman"/>
          <w:sz w:val="24"/>
          <w:szCs w:val="32"/>
        </w:rPr>
        <w:lastRenderedPageBreak/>
        <w:t>budget should also be spent on important areas and requirements of a project. Instead, a lump sum amount of the project was spent on arrangement of events and other factors due to which the project failed to attain the outcomes of the project.</w:t>
      </w:r>
    </w:p>
    <w:p w14:paraId="1BFF65EF" w14:textId="77777777" w:rsidR="000A551C" w:rsidRPr="00F2594C" w:rsidRDefault="000A551C" w:rsidP="00B12BBC">
      <w:pPr>
        <w:pStyle w:val="Normal1"/>
        <w:spacing w:before="240" w:after="240" w:line="360" w:lineRule="auto"/>
        <w:jc w:val="both"/>
        <w:rPr>
          <w:rFonts w:ascii="Times New Roman" w:eastAsia="Times New Roman" w:hAnsi="Times New Roman" w:cs="Times New Roman"/>
          <w:sz w:val="24"/>
          <w:szCs w:val="32"/>
        </w:rPr>
      </w:pPr>
      <w:r w:rsidRPr="000A551C">
        <w:rPr>
          <w:rFonts w:ascii="Times New Roman" w:eastAsia="Times New Roman" w:hAnsi="Times New Roman" w:cs="Times New Roman"/>
          <w:sz w:val="24"/>
          <w:szCs w:val="32"/>
        </w:rPr>
        <w:t xml:space="preserve">However, one of the positive factors about the </w:t>
      </w:r>
      <w:proofErr w:type="spellStart"/>
      <w:r w:rsidRPr="000A551C">
        <w:rPr>
          <w:rFonts w:ascii="Times New Roman" w:eastAsia="Times New Roman" w:hAnsi="Times New Roman" w:cs="Times New Roman"/>
          <w:sz w:val="24"/>
          <w:szCs w:val="32"/>
        </w:rPr>
        <w:t>Crossrail</w:t>
      </w:r>
      <w:proofErr w:type="spellEnd"/>
      <w:r w:rsidRPr="000A551C">
        <w:rPr>
          <w:rFonts w:ascii="Times New Roman" w:eastAsia="Times New Roman" w:hAnsi="Times New Roman" w:cs="Times New Roman"/>
          <w:sz w:val="24"/>
          <w:szCs w:val="32"/>
        </w:rPr>
        <w:t xml:space="preserve"> Elizabeth line project was the employee and workers’ management where </w:t>
      </w:r>
      <w:proofErr w:type="gramStart"/>
      <w:r w:rsidRPr="000A551C">
        <w:rPr>
          <w:rFonts w:ascii="Times New Roman" w:eastAsia="Times New Roman" w:hAnsi="Times New Roman" w:cs="Times New Roman"/>
          <w:sz w:val="24"/>
          <w:szCs w:val="32"/>
        </w:rPr>
        <w:t>a number of</w:t>
      </w:r>
      <w:proofErr w:type="gramEnd"/>
      <w:r w:rsidRPr="000A551C">
        <w:rPr>
          <w:rFonts w:ascii="Times New Roman" w:eastAsia="Times New Roman" w:hAnsi="Times New Roman" w:cs="Times New Roman"/>
          <w:sz w:val="24"/>
          <w:szCs w:val="32"/>
        </w:rPr>
        <w:t xml:space="preserve"> arrangements and facilities were provided to the workers such as kitchen and toilets. This contributed to high productivity of the project due to which the workers were able to work on 200000 parts of the tunnel from where 42 km of new passageways was formed (</w:t>
      </w:r>
      <w:proofErr w:type="spellStart"/>
      <w:r w:rsidR="008C2A85">
        <w:rPr>
          <w:rFonts w:ascii="Times New Roman" w:hAnsi="Times New Roman" w:cs="Times New Roman"/>
          <w:sz w:val="24"/>
        </w:rPr>
        <w:t>Buganová</w:t>
      </w:r>
      <w:proofErr w:type="spellEnd"/>
      <w:r w:rsidR="008C2A85">
        <w:rPr>
          <w:rFonts w:ascii="Times New Roman" w:hAnsi="Times New Roman" w:cs="Times New Roman"/>
          <w:sz w:val="24"/>
        </w:rPr>
        <w:t xml:space="preserve"> and </w:t>
      </w:r>
      <w:proofErr w:type="spellStart"/>
      <w:r w:rsidR="008C2A85">
        <w:rPr>
          <w:rFonts w:ascii="Times New Roman" w:hAnsi="Times New Roman" w:cs="Times New Roman"/>
          <w:sz w:val="24"/>
        </w:rPr>
        <w:t>Šimíčková</w:t>
      </w:r>
      <w:proofErr w:type="spellEnd"/>
      <w:r w:rsidR="008C2A85">
        <w:rPr>
          <w:rFonts w:ascii="Times New Roman" w:hAnsi="Times New Roman" w:cs="Times New Roman"/>
          <w:sz w:val="24"/>
        </w:rPr>
        <w:t xml:space="preserve">, </w:t>
      </w:r>
      <w:r w:rsidR="008C2A85" w:rsidRPr="00F0187C">
        <w:rPr>
          <w:rFonts w:ascii="Times New Roman" w:hAnsi="Times New Roman" w:cs="Times New Roman"/>
          <w:sz w:val="24"/>
        </w:rPr>
        <w:t>2019</w:t>
      </w:r>
      <w:r w:rsidR="008C2A85">
        <w:rPr>
          <w:rFonts w:ascii="Times New Roman" w:hAnsi="Times New Roman" w:cs="Times New Roman"/>
          <w:sz w:val="24"/>
        </w:rPr>
        <w:t>, p.990, p-9</w:t>
      </w:r>
      <w:r w:rsidRPr="000A551C">
        <w:rPr>
          <w:rFonts w:ascii="Times New Roman" w:eastAsia="Times New Roman" w:hAnsi="Times New Roman" w:cs="Times New Roman"/>
          <w:sz w:val="24"/>
          <w:szCs w:val="32"/>
        </w:rPr>
        <w:t>). In this regard, the severity faced by the project was the global pandemic due to which the cost of the project increased by £234 million to already over budgeted project. This further made it difficult for the project manager to work on the important and crucial project areas including technological advancement, implementation of technical tools and equipment and other factors. Moreover, it has also been reported that one of the stakeholders was not aware of the delay of the project which shows lack of collaboration between them. Due to that, they were not updated about the key practices and status of the project resulting in ineffective time management and cost management.</w:t>
      </w:r>
    </w:p>
    <w:p w14:paraId="2FF64C28" w14:textId="77777777" w:rsidR="00FE3765" w:rsidRDefault="00FE3765" w:rsidP="006E1577">
      <w:pPr>
        <w:pStyle w:val="NoSpacing"/>
      </w:pPr>
      <w:bookmarkStart w:id="3" w:name="_Toc110594873"/>
      <w:r>
        <w:t>Conclusions and recommendations</w:t>
      </w:r>
      <w:bookmarkEnd w:id="3"/>
    </w:p>
    <w:p w14:paraId="16D45534" w14:textId="77777777" w:rsidR="00BB5955" w:rsidRDefault="00C50714" w:rsidP="00B12BBC">
      <w:pPr>
        <w:pStyle w:val="Normal1"/>
        <w:spacing w:before="240" w:after="240" w:line="360" w:lineRule="auto"/>
        <w:jc w:val="both"/>
        <w:rPr>
          <w:rFonts w:ascii="Times New Roman" w:eastAsia="Times New Roman" w:hAnsi="Times New Roman" w:cs="Times New Roman"/>
          <w:sz w:val="24"/>
          <w:szCs w:val="32"/>
        </w:rPr>
      </w:pPr>
      <w:r w:rsidRPr="00D97197">
        <w:rPr>
          <w:rFonts w:ascii="Times New Roman" w:eastAsia="Times New Roman" w:hAnsi="Times New Roman" w:cs="Times New Roman"/>
          <w:sz w:val="24"/>
          <w:szCs w:val="32"/>
        </w:rPr>
        <w:t xml:space="preserve">In compliance with discussion and analysis, the conclusion that could be made is that </w:t>
      </w:r>
      <w:proofErr w:type="spellStart"/>
      <w:r w:rsidRPr="00D97197">
        <w:rPr>
          <w:rFonts w:ascii="Times New Roman" w:eastAsia="Times New Roman" w:hAnsi="Times New Roman" w:cs="Times New Roman"/>
          <w:sz w:val="24"/>
          <w:szCs w:val="32"/>
        </w:rPr>
        <w:t>Crossrail</w:t>
      </w:r>
      <w:proofErr w:type="spellEnd"/>
      <w:r w:rsidRPr="00D97197">
        <w:rPr>
          <w:rFonts w:ascii="Times New Roman" w:eastAsia="Times New Roman" w:hAnsi="Times New Roman" w:cs="Times New Roman"/>
          <w:sz w:val="24"/>
          <w:szCs w:val="32"/>
        </w:rPr>
        <w:t xml:space="preserve"> Elizabeth project has failed in majority of the areas. The key stakeholders involved with the </w:t>
      </w:r>
      <w:proofErr w:type="spellStart"/>
      <w:r w:rsidRPr="00D97197">
        <w:rPr>
          <w:rFonts w:ascii="Times New Roman" w:eastAsia="Times New Roman" w:hAnsi="Times New Roman" w:cs="Times New Roman"/>
          <w:sz w:val="24"/>
          <w:szCs w:val="32"/>
        </w:rPr>
        <w:t>Crossrail</w:t>
      </w:r>
      <w:proofErr w:type="spellEnd"/>
      <w:r w:rsidRPr="00D97197">
        <w:rPr>
          <w:rFonts w:ascii="Times New Roman" w:eastAsia="Times New Roman" w:hAnsi="Times New Roman" w:cs="Times New Roman"/>
          <w:sz w:val="24"/>
          <w:szCs w:val="32"/>
        </w:rPr>
        <w:t xml:space="preserve"> Elizabeth line project included the Department of Transportation of London, Transport for London and </w:t>
      </w:r>
      <w:proofErr w:type="spellStart"/>
      <w:r w:rsidRPr="00D97197">
        <w:rPr>
          <w:rFonts w:ascii="Times New Roman" w:eastAsia="Times New Roman" w:hAnsi="Times New Roman" w:cs="Times New Roman"/>
          <w:sz w:val="24"/>
          <w:szCs w:val="32"/>
        </w:rPr>
        <w:t>Crossrail</w:t>
      </w:r>
      <w:proofErr w:type="spellEnd"/>
      <w:r w:rsidRPr="00D97197">
        <w:rPr>
          <w:rFonts w:ascii="Times New Roman" w:eastAsia="Times New Roman" w:hAnsi="Times New Roman" w:cs="Times New Roman"/>
          <w:sz w:val="24"/>
          <w:szCs w:val="32"/>
        </w:rPr>
        <w:t xml:space="preserve"> Council who have decided to make the final delivery of the project by 2018. However, due to change in government structure and changing priorities, the project was finally delivered in 2022 which marks delay in the project by 4 years. This shows ineffective stakeholder management and communication between the members. Moreover, the accountability of the stakeholders was one of the major issues which contributed to this poor time management issue as they have rejected many of the reasons responsible for unnecessary delay. The stakeholders also did not prioritize the project which was also a major factor hampering quality as the change in government resulted in changing priorities owing to which the </w:t>
      </w:r>
      <w:proofErr w:type="spellStart"/>
      <w:r w:rsidRPr="00D97197">
        <w:rPr>
          <w:rFonts w:ascii="Times New Roman" w:eastAsia="Times New Roman" w:hAnsi="Times New Roman" w:cs="Times New Roman"/>
          <w:sz w:val="24"/>
          <w:szCs w:val="32"/>
        </w:rPr>
        <w:t>Crossrail</w:t>
      </w:r>
      <w:proofErr w:type="spellEnd"/>
      <w:r w:rsidRPr="00D97197">
        <w:rPr>
          <w:rFonts w:ascii="Times New Roman" w:eastAsia="Times New Roman" w:hAnsi="Times New Roman" w:cs="Times New Roman"/>
          <w:sz w:val="24"/>
          <w:szCs w:val="32"/>
        </w:rPr>
        <w:t xml:space="preserve"> Elizabeth line project was not deemed to be extremely important for the state by the </w:t>
      </w:r>
      <w:r w:rsidRPr="00D97197">
        <w:rPr>
          <w:rFonts w:ascii="Times New Roman" w:eastAsia="Times New Roman" w:hAnsi="Times New Roman" w:cs="Times New Roman"/>
          <w:sz w:val="24"/>
          <w:szCs w:val="32"/>
        </w:rPr>
        <w:lastRenderedPageBreak/>
        <w:t xml:space="preserve">new government. The project has also implemented ineffective and inadequate software and technical systems which culminated in poor signaling system. The purpose of the signaling system was to make the driver aware of the speed of the train and inform him of the possible issues so that he </w:t>
      </w:r>
      <w:proofErr w:type="gramStart"/>
      <w:r w:rsidRPr="00D97197">
        <w:rPr>
          <w:rFonts w:ascii="Times New Roman" w:eastAsia="Times New Roman" w:hAnsi="Times New Roman" w:cs="Times New Roman"/>
          <w:sz w:val="24"/>
          <w:szCs w:val="32"/>
        </w:rPr>
        <w:t>is able to</w:t>
      </w:r>
      <w:proofErr w:type="gramEnd"/>
      <w:r w:rsidRPr="00D97197">
        <w:rPr>
          <w:rFonts w:ascii="Times New Roman" w:eastAsia="Times New Roman" w:hAnsi="Times New Roman" w:cs="Times New Roman"/>
          <w:sz w:val="24"/>
          <w:szCs w:val="32"/>
        </w:rPr>
        <w:t xml:space="preserve"> control the speed and curb any risk of accidents. The ineffective decision-making in the project could be witnessed when the stakeholders of the project spent a lump sum amount on buying of a music venue which could have been spent on buying important software and technical tools for the project. It is also important to have a contingency plan ready for the project </w:t>
      </w:r>
      <w:proofErr w:type="gramStart"/>
      <w:r w:rsidRPr="00D97197">
        <w:rPr>
          <w:rFonts w:ascii="Times New Roman" w:eastAsia="Times New Roman" w:hAnsi="Times New Roman" w:cs="Times New Roman"/>
          <w:sz w:val="24"/>
          <w:szCs w:val="32"/>
        </w:rPr>
        <w:t>so as to</w:t>
      </w:r>
      <w:proofErr w:type="gramEnd"/>
      <w:r w:rsidRPr="00D97197">
        <w:rPr>
          <w:rFonts w:ascii="Times New Roman" w:eastAsia="Times New Roman" w:hAnsi="Times New Roman" w:cs="Times New Roman"/>
          <w:sz w:val="24"/>
          <w:szCs w:val="32"/>
        </w:rPr>
        <w:t xml:space="preserve"> deal with the uncertain solutions which would curb the risk of delayed delivery in a project.</w:t>
      </w:r>
    </w:p>
    <w:p w14:paraId="6AD567FB" w14:textId="77777777" w:rsidR="00BB5955" w:rsidRDefault="00BB5955">
      <w:pPr>
        <w:rPr>
          <w:rFonts w:ascii="Times New Roman" w:eastAsia="Times New Roman" w:hAnsi="Times New Roman" w:cs="Times New Roman"/>
          <w:sz w:val="24"/>
          <w:szCs w:val="32"/>
        </w:rPr>
      </w:pPr>
      <w:r>
        <w:rPr>
          <w:rFonts w:ascii="Times New Roman" w:eastAsia="Times New Roman" w:hAnsi="Times New Roman" w:cs="Times New Roman"/>
          <w:sz w:val="24"/>
          <w:szCs w:val="32"/>
        </w:rPr>
        <w:br w:type="page"/>
      </w:r>
    </w:p>
    <w:p w14:paraId="1802FBF3" w14:textId="77777777" w:rsidR="00FE3765" w:rsidRPr="00BB5955" w:rsidRDefault="00BB5955" w:rsidP="006E1577">
      <w:pPr>
        <w:pStyle w:val="NoSpacing"/>
      </w:pPr>
      <w:bookmarkStart w:id="4" w:name="_Toc110594874"/>
      <w:r w:rsidRPr="006E1577">
        <w:lastRenderedPageBreak/>
        <w:t>Reference</w:t>
      </w:r>
      <w:r w:rsidRPr="00BB5955">
        <w:t xml:space="preserve"> List</w:t>
      </w:r>
      <w:bookmarkEnd w:id="4"/>
      <w:r w:rsidRPr="00BB5955">
        <w:t xml:space="preserve"> </w:t>
      </w:r>
    </w:p>
    <w:p w14:paraId="4588652E"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 xml:space="preserve">Armenia, S., Dangelico, R.M., </w:t>
      </w:r>
      <w:proofErr w:type="spellStart"/>
      <w:r w:rsidRPr="00BB5955">
        <w:rPr>
          <w:rFonts w:ascii="Times New Roman" w:eastAsia="Times New Roman" w:hAnsi="Times New Roman" w:cs="Times New Roman"/>
          <w:sz w:val="24"/>
          <w:szCs w:val="32"/>
        </w:rPr>
        <w:t>Nonino</w:t>
      </w:r>
      <w:proofErr w:type="spellEnd"/>
      <w:r w:rsidRPr="00BB5955">
        <w:rPr>
          <w:rFonts w:ascii="Times New Roman" w:eastAsia="Times New Roman" w:hAnsi="Times New Roman" w:cs="Times New Roman"/>
          <w:sz w:val="24"/>
          <w:szCs w:val="32"/>
        </w:rPr>
        <w:t>, F. and Pompei, A., 2019. Sustainable project management: A conceptualization-oriented review and a framework proposal for future studies. </w:t>
      </w:r>
      <w:r w:rsidRPr="00BB5955">
        <w:rPr>
          <w:rFonts w:ascii="Times New Roman" w:eastAsia="Times New Roman" w:hAnsi="Times New Roman" w:cs="Times New Roman"/>
          <w:i/>
          <w:iCs/>
          <w:sz w:val="24"/>
          <w:szCs w:val="32"/>
        </w:rPr>
        <w:t>Sustainability</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11</w:t>
      </w:r>
      <w:r w:rsidRPr="00BB5955">
        <w:rPr>
          <w:rFonts w:ascii="Times New Roman" w:eastAsia="Times New Roman" w:hAnsi="Times New Roman" w:cs="Times New Roman"/>
          <w:sz w:val="24"/>
          <w:szCs w:val="32"/>
        </w:rPr>
        <w:t>(9), p.2664.</w:t>
      </w:r>
    </w:p>
    <w:p w14:paraId="1C9E6FA1"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proofErr w:type="spellStart"/>
      <w:r w:rsidRPr="00BB5955">
        <w:rPr>
          <w:rFonts w:ascii="Times New Roman" w:eastAsia="Times New Roman" w:hAnsi="Times New Roman" w:cs="Times New Roman"/>
          <w:sz w:val="24"/>
          <w:szCs w:val="32"/>
        </w:rPr>
        <w:t>Buganová</w:t>
      </w:r>
      <w:proofErr w:type="spellEnd"/>
      <w:r w:rsidRPr="00BB5955">
        <w:rPr>
          <w:rFonts w:ascii="Times New Roman" w:eastAsia="Times New Roman" w:hAnsi="Times New Roman" w:cs="Times New Roman"/>
          <w:sz w:val="24"/>
          <w:szCs w:val="32"/>
        </w:rPr>
        <w:t xml:space="preserve">, K. and </w:t>
      </w:r>
      <w:proofErr w:type="spellStart"/>
      <w:r w:rsidRPr="00BB5955">
        <w:rPr>
          <w:rFonts w:ascii="Times New Roman" w:eastAsia="Times New Roman" w:hAnsi="Times New Roman" w:cs="Times New Roman"/>
          <w:sz w:val="24"/>
          <w:szCs w:val="32"/>
        </w:rPr>
        <w:t>Šimíčková</w:t>
      </w:r>
      <w:proofErr w:type="spellEnd"/>
      <w:r w:rsidRPr="00BB5955">
        <w:rPr>
          <w:rFonts w:ascii="Times New Roman" w:eastAsia="Times New Roman" w:hAnsi="Times New Roman" w:cs="Times New Roman"/>
          <w:sz w:val="24"/>
          <w:szCs w:val="32"/>
        </w:rPr>
        <w:t>, J., 2019. Risk management in traditional and agile project management. </w:t>
      </w:r>
      <w:r w:rsidRPr="00BB5955">
        <w:rPr>
          <w:rFonts w:ascii="Times New Roman" w:eastAsia="Times New Roman" w:hAnsi="Times New Roman" w:cs="Times New Roman"/>
          <w:i/>
          <w:iCs/>
          <w:sz w:val="24"/>
          <w:szCs w:val="32"/>
        </w:rPr>
        <w:t>Transportation Research Procedia</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40</w:t>
      </w:r>
      <w:r w:rsidRPr="00BB5955">
        <w:rPr>
          <w:rFonts w:ascii="Times New Roman" w:eastAsia="Times New Roman" w:hAnsi="Times New Roman" w:cs="Times New Roman"/>
          <w:sz w:val="24"/>
          <w:szCs w:val="32"/>
        </w:rPr>
        <w:t xml:space="preserve">, pp.986-993. </w:t>
      </w:r>
    </w:p>
    <w:p w14:paraId="052D25C5"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Ika, L.A., Söderlund, J., Munro, L.T. and Landoni, P., 2020. Cross-learning between project management and international development: Analysis and research agenda. </w:t>
      </w:r>
      <w:r w:rsidRPr="00BB5955">
        <w:rPr>
          <w:rFonts w:ascii="Times New Roman" w:eastAsia="Times New Roman" w:hAnsi="Times New Roman" w:cs="Times New Roman"/>
          <w:i/>
          <w:iCs/>
          <w:sz w:val="24"/>
          <w:szCs w:val="32"/>
        </w:rPr>
        <w:t>International Journal of Project Management</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38</w:t>
      </w:r>
      <w:r w:rsidRPr="00BB5955">
        <w:rPr>
          <w:rFonts w:ascii="Times New Roman" w:eastAsia="Times New Roman" w:hAnsi="Times New Roman" w:cs="Times New Roman"/>
          <w:sz w:val="24"/>
          <w:szCs w:val="32"/>
        </w:rPr>
        <w:t>(8), pp.548-558.</w:t>
      </w:r>
    </w:p>
    <w:p w14:paraId="300EA579"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Larsson, J. and Larsson, L., 2020. Integration, application and importance of collaboration in sustainable project management. </w:t>
      </w:r>
      <w:r w:rsidRPr="00BB5955">
        <w:rPr>
          <w:rFonts w:ascii="Times New Roman" w:eastAsia="Times New Roman" w:hAnsi="Times New Roman" w:cs="Times New Roman"/>
          <w:i/>
          <w:iCs/>
          <w:sz w:val="24"/>
          <w:szCs w:val="32"/>
        </w:rPr>
        <w:t>Sustainability</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12</w:t>
      </w:r>
      <w:r w:rsidRPr="00BB5955">
        <w:rPr>
          <w:rFonts w:ascii="Times New Roman" w:eastAsia="Times New Roman" w:hAnsi="Times New Roman" w:cs="Times New Roman"/>
          <w:sz w:val="24"/>
          <w:szCs w:val="32"/>
        </w:rPr>
        <w:t>(2), p.585.</w:t>
      </w:r>
    </w:p>
    <w:p w14:paraId="3CEEE18F"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 xml:space="preserve">Ma, X., Xiong, F., </w:t>
      </w:r>
      <w:proofErr w:type="spellStart"/>
      <w:r w:rsidRPr="00BB5955">
        <w:rPr>
          <w:rFonts w:ascii="Times New Roman" w:eastAsia="Times New Roman" w:hAnsi="Times New Roman" w:cs="Times New Roman"/>
          <w:sz w:val="24"/>
          <w:szCs w:val="32"/>
        </w:rPr>
        <w:t>Olawumi</w:t>
      </w:r>
      <w:proofErr w:type="spellEnd"/>
      <w:r w:rsidRPr="00BB5955">
        <w:rPr>
          <w:rFonts w:ascii="Times New Roman" w:eastAsia="Times New Roman" w:hAnsi="Times New Roman" w:cs="Times New Roman"/>
          <w:sz w:val="24"/>
          <w:szCs w:val="32"/>
        </w:rPr>
        <w:t>, T.O., Dong, N. and Chan, A.P., 2018. Conceptual framework and roadmap approach for integrating BIM into lifecycle project management. </w:t>
      </w:r>
      <w:r w:rsidRPr="00BB5955">
        <w:rPr>
          <w:rFonts w:ascii="Times New Roman" w:eastAsia="Times New Roman" w:hAnsi="Times New Roman" w:cs="Times New Roman"/>
          <w:i/>
          <w:iCs/>
          <w:sz w:val="24"/>
          <w:szCs w:val="32"/>
        </w:rPr>
        <w:t>Journal of Management in Engineering</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34</w:t>
      </w:r>
      <w:r w:rsidRPr="00BB5955">
        <w:rPr>
          <w:rFonts w:ascii="Times New Roman" w:eastAsia="Times New Roman" w:hAnsi="Times New Roman" w:cs="Times New Roman"/>
          <w:sz w:val="24"/>
          <w:szCs w:val="32"/>
        </w:rPr>
        <w:t>(6), p.05018011.</w:t>
      </w:r>
    </w:p>
    <w:p w14:paraId="334FF32E"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Müller, R., Drouin, N. and Sankaran, S., 2019. Modeling organizational project management. </w:t>
      </w:r>
      <w:r w:rsidRPr="00BB5955">
        <w:rPr>
          <w:rFonts w:ascii="Times New Roman" w:eastAsia="Times New Roman" w:hAnsi="Times New Roman" w:cs="Times New Roman"/>
          <w:i/>
          <w:iCs/>
          <w:sz w:val="24"/>
          <w:szCs w:val="32"/>
        </w:rPr>
        <w:t>Project Management Journal</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50</w:t>
      </w:r>
      <w:r w:rsidRPr="00BB5955">
        <w:rPr>
          <w:rFonts w:ascii="Times New Roman" w:eastAsia="Times New Roman" w:hAnsi="Times New Roman" w:cs="Times New Roman"/>
          <w:sz w:val="24"/>
          <w:szCs w:val="32"/>
        </w:rPr>
        <w:t>(4), pp.499-513.</w:t>
      </w:r>
    </w:p>
    <w:p w14:paraId="1D310973"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Thesing, T., Feldmann, C. and Burchardt, M., 2021. Agile versus waterfall project management: decision model for selecting the appropriate approach to a project. </w:t>
      </w:r>
      <w:r w:rsidRPr="00BB5955">
        <w:rPr>
          <w:rFonts w:ascii="Times New Roman" w:eastAsia="Times New Roman" w:hAnsi="Times New Roman" w:cs="Times New Roman"/>
          <w:i/>
          <w:iCs/>
          <w:sz w:val="24"/>
          <w:szCs w:val="32"/>
        </w:rPr>
        <w:t>Procedia Computer Science</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181</w:t>
      </w:r>
      <w:r w:rsidRPr="00BB5955">
        <w:rPr>
          <w:rFonts w:ascii="Times New Roman" w:eastAsia="Times New Roman" w:hAnsi="Times New Roman" w:cs="Times New Roman"/>
          <w:sz w:val="24"/>
          <w:szCs w:val="32"/>
        </w:rPr>
        <w:t>, pp.746-756.</w:t>
      </w:r>
    </w:p>
    <w:p w14:paraId="7D443D2B"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proofErr w:type="spellStart"/>
      <w:r w:rsidRPr="00BB5955">
        <w:rPr>
          <w:rFonts w:ascii="Times New Roman" w:eastAsia="Times New Roman" w:hAnsi="Times New Roman" w:cs="Times New Roman"/>
          <w:sz w:val="24"/>
          <w:szCs w:val="32"/>
        </w:rPr>
        <w:t>Toljaga</w:t>
      </w:r>
      <w:proofErr w:type="spellEnd"/>
      <w:r w:rsidRPr="00BB5955">
        <w:rPr>
          <w:rFonts w:ascii="Times New Roman" w:eastAsia="Times New Roman" w:hAnsi="Times New Roman" w:cs="Times New Roman"/>
          <w:sz w:val="24"/>
          <w:szCs w:val="32"/>
        </w:rPr>
        <w:t>-Nikolić, D., Todorović, M., Dobrota, M., Obradović, T. and Obradović, V., 2020. Project management and sustainability: Playing trick or treat with the planet. </w:t>
      </w:r>
      <w:r w:rsidRPr="00BB5955">
        <w:rPr>
          <w:rFonts w:ascii="Times New Roman" w:eastAsia="Times New Roman" w:hAnsi="Times New Roman" w:cs="Times New Roman"/>
          <w:i/>
          <w:iCs/>
          <w:sz w:val="24"/>
          <w:szCs w:val="32"/>
        </w:rPr>
        <w:t>Sustainability</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12</w:t>
      </w:r>
      <w:r w:rsidRPr="00BB5955">
        <w:rPr>
          <w:rFonts w:ascii="Times New Roman" w:eastAsia="Times New Roman" w:hAnsi="Times New Roman" w:cs="Times New Roman"/>
          <w:sz w:val="24"/>
          <w:szCs w:val="32"/>
        </w:rPr>
        <w:t>(20), p.8619.</w:t>
      </w:r>
    </w:p>
    <w:p w14:paraId="3DEB83E5" w14:textId="77777777" w:rsidR="00AB1860" w:rsidRPr="00BB5955" w:rsidRDefault="00AB1860" w:rsidP="00BB5955">
      <w:pPr>
        <w:pStyle w:val="Normal1"/>
        <w:spacing w:before="240" w:after="240" w:line="360" w:lineRule="auto"/>
        <w:jc w:val="both"/>
        <w:rPr>
          <w:rFonts w:ascii="Times New Roman" w:eastAsia="Times New Roman" w:hAnsi="Times New Roman" w:cs="Times New Roman"/>
          <w:sz w:val="24"/>
          <w:szCs w:val="32"/>
        </w:rPr>
      </w:pPr>
      <w:r w:rsidRPr="00BB5955">
        <w:rPr>
          <w:rFonts w:ascii="Times New Roman" w:eastAsia="Times New Roman" w:hAnsi="Times New Roman" w:cs="Times New Roman"/>
          <w:sz w:val="24"/>
          <w:szCs w:val="32"/>
        </w:rPr>
        <w:t>Willumsen, P., Oehmen, J., Stingl, V. and Geraldi, J., 2019. Value creation through project risk management. </w:t>
      </w:r>
      <w:r w:rsidRPr="00BB5955">
        <w:rPr>
          <w:rFonts w:ascii="Times New Roman" w:eastAsia="Times New Roman" w:hAnsi="Times New Roman" w:cs="Times New Roman"/>
          <w:i/>
          <w:iCs/>
          <w:sz w:val="24"/>
          <w:szCs w:val="32"/>
        </w:rPr>
        <w:t>International Journal of Project Management</w:t>
      </w:r>
      <w:r w:rsidRPr="00BB5955">
        <w:rPr>
          <w:rFonts w:ascii="Times New Roman" w:eastAsia="Times New Roman" w:hAnsi="Times New Roman" w:cs="Times New Roman"/>
          <w:sz w:val="24"/>
          <w:szCs w:val="32"/>
        </w:rPr>
        <w:t>, </w:t>
      </w:r>
      <w:r w:rsidRPr="00BB5955">
        <w:rPr>
          <w:rFonts w:ascii="Times New Roman" w:eastAsia="Times New Roman" w:hAnsi="Times New Roman" w:cs="Times New Roman"/>
          <w:i/>
          <w:iCs/>
          <w:sz w:val="24"/>
          <w:szCs w:val="32"/>
        </w:rPr>
        <w:t>37</w:t>
      </w:r>
      <w:r w:rsidRPr="00BB5955">
        <w:rPr>
          <w:rFonts w:ascii="Times New Roman" w:eastAsia="Times New Roman" w:hAnsi="Times New Roman" w:cs="Times New Roman"/>
          <w:sz w:val="24"/>
          <w:szCs w:val="32"/>
        </w:rPr>
        <w:t>(5), pp.731-749.</w:t>
      </w:r>
    </w:p>
    <w:p w14:paraId="0F2FC9FA" w14:textId="77777777" w:rsidR="00BB5955" w:rsidRPr="00BB5955" w:rsidRDefault="00BB5955" w:rsidP="00BB5955">
      <w:pPr>
        <w:pStyle w:val="Normal1"/>
        <w:spacing w:before="240" w:after="240"/>
        <w:rPr>
          <w:rFonts w:ascii="Times New Roman" w:eastAsia="Times New Roman" w:hAnsi="Times New Roman" w:cs="Times New Roman"/>
          <w:sz w:val="24"/>
          <w:szCs w:val="32"/>
        </w:rPr>
      </w:pPr>
    </w:p>
    <w:p w14:paraId="376430DF" w14:textId="77777777" w:rsidR="00BB5955" w:rsidRPr="00BB5955" w:rsidRDefault="00BB5955" w:rsidP="00BB5955">
      <w:pPr>
        <w:pStyle w:val="Normal1"/>
        <w:spacing w:before="240" w:after="240"/>
        <w:rPr>
          <w:rFonts w:ascii="Times New Roman" w:eastAsia="Times New Roman" w:hAnsi="Times New Roman" w:cs="Times New Roman"/>
          <w:sz w:val="24"/>
          <w:szCs w:val="32"/>
        </w:rPr>
      </w:pPr>
    </w:p>
    <w:p w14:paraId="19B3A591" w14:textId="77777777" w:rsidR="00BB5955" w:rsidRPr="00BB5955" w:rsidRDefault="00BB5955" w:rsidP="00BB5955">
      <w:pPr>
        <w:pStyle w:val="Normal1"/>
        <w:spacing w:before="240" w:after="240" w:line="360" w:lineRule="auto"/>
        <w:jc w:val="both"/>
        <w:rPr>
          <w:rFonts w:ascii="Times New Roman" w:eastAsia="Times New Roman" w:hAnsi="Times New Roman" w:cs="Times New Roman"/>
          <w:sz w:val="24"/>
          <w:szCs w:val="32"/>
        </w:rPr>
      </w:pPr>
    </w:p>
    <w:p w14:paraId="1BE37B41" w14:textId="77777777" w:rsidR="00BB5955" w:rsidRPr="00D97197" w:rsidRDefault="00BB5955" w:rsidP="00B12BBC">
      <w:pPr>
        <w:pStyle w:val="Normal1"/>
        <w:spacing w:before="240" w:after="240" w:line="360" w:lineRule="auto"/>
        <w:jc w:val="both"/>
        <w:rPr>
          <w:rFonts w:ascii="Times New Roman" w:eastAsia="Times New Roman" w:hAnsi="Times New Roman" w:cs="Times New Roman"/>
          <w:sz w:val="24"/>
          <w:szCs w:val="32"/>
        </w:rPr>
      </w:pPr>
    </w:p>
    <w:p w14:paraId="00FC1C59" w14:textId="77777777" w:rsidR="00B12BBC" w:rsidRPr="00595CF9" w:rsidRDefault="00B12BBC" w:rsidP="00B12BBC">
      <w:pPr>
        <w:pStyle w:val="Normal1"/>
        <w:spacing w:before="240" w:after="240" w:line="360" w:lineRule="auto"/>
        <w:jc w:val="both"/>
        <w:rPr>
          <w:rFonts w:ascii="Times New Roman" w:eastAsia="Times New Roman" w:hAnsi="Times New Roman" w:cs="Times New Roman"/>
          <w:b/>
          <w:sz w:val="24"/>
          <w:szCs w:val="32"/>
        </w:rPr>
      </w:pPr>
    </w:p>
    <w:p w14:paraId="62D82A7E" w14:textId="77777777" w:rsidR="00A8622D" w:rsidRPr="00D166FF" w:rsidRDefault="00A8622D" w:rsidP="00D166FF">
      <w:pPr>
        <w:spacing w:line="360" w:lineRule="auto"/>
        <w:jc w:val="both"/>
        <w:rPr>
          <w:rFonts w:ascii="Times New Roman" w:hAnsi="Times New Roman" w:cs="Times New Roman"/>
          <w:sz w:val="24"/>
        </w:rPr>
      </w:pPr>
    </w:p>
    <w:sectPr w:rsidR="00A8622D" w:rsidRPr="00D166FF" w:rsidSect="00FC6BD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50480" w14:textId="77777777" w:rsidR="00F317A3" w:rsidRDefault="00F317A3" w:rsidP="00FC6BDF">
      <w:pPr>
        <w:spacing w:after="0" w:line="240" w:lineRule="auto"/>
      </w:pPr>
      <w:r>
        <w:separator/>
      </w:r>
    </w:p>
  </w:endnote>
  <w:endnote w:type="continuationSeparator" w:id="0">
    <w:p w14:paraId="083344B2" w14:textId="77777777" w:rsidR="00F317A3" w:rsidRDefault="00F317A3" w:rsidP="00FC6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9BEAF" w14:textId="77777777" w:rsidR="00C81C04" w:rsidRDefault="00C81C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9129"/>
      <w:docPartObj>
        <w:docPartGallery w:val="Page Numbers (Bottom of Page)"/>
        <w:docPartUnique/>
      </w:docPartObj>
    </w:sdtPr>
    <w:sdtContent>
      <w:p w14:paraId="4E5C8F04" w14:textId="77777777" w:rsidR="00FC6BDF" w:rsidRDefault="00000000">
        <w:pPr>
          <w:pStyle w:val="Footer"/>
          <w:jc w:val="right"/>
        </w:pPr>
        <w:r>
          <w:fldChar w:fldCharType="begin"/>
        </w:r>
        <w:r>
          <w:instrText xml:space="preserve"> PAGE   \* MERGEFORMAT </w:instrText>
        </w:r>
        <w:r>
          <w:fldChar w:fldCharType="separate"/>
        </w:r>
        <w:r w:rsidR="00C81C04">
          <w:rPr>
            <w:noProof/>
          </w:rPr>
          <w:t>10</w:t>
        </w:r>
        <w:r>
          <w:rPr>
            <w:noProof/>
          </w:rPr>
          <w:fldChar w:fldCharType="end"/>
        </w:r>
      </w:p>
    </w:sdtContent>
  </w:sdt>
  <w:p w14:paraId="4FE7664B" w14:textId="77777777" w:rsidR="00FC6BDF" w:rsidRDefault="00FC6B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9DECC" w14:textId="77777777" w:rsidR="00C81C04" w:rsidRDefault="00C81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85524" w14:textId="77777777" w:rsidR="00F317A3" w:rsidRDefault="00F317A3" w:rsidP="00FC6BDF">
      <w:pPr>
        <w:spacing w:after="0" w:line="240" w:lineRule="auto"/>
      </w:pPr>
      <w:r>
        <w:separator/>
      </w:r>
    </w:p>
  </w:footnote>
  <w:footnote w:type="continuationSeparator" w:id="0">
    <w:p w14:paraId="7F9759A9" w14:textId="77777777" w:rsidR="00F317A3" w:rsidRDefault="00F317A3" w:rsidP="00FC6B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14033" w14:textId="77777777" w:rsidR="00C81C04" w:rsidRDefault="00C81C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68519" w14:textId="77777777" w:rsidR="00C81C04" w:rsidRDefault="00C81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E3CC3" w14:textId="77777777" w:rsidR="00C81C04" w:rsidRDefault="00C81C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166FF"/>
    <w:rsid w:val="000A551C"/>
    <w:rsid w:val="00136471"/>
    <w:rsid w:val="00294B29"/>
    <w:rsid w:val="003D009A"/>
    <w:rsid w:val="00463FB4"/>
    <w:rsid w:val="00545A84"/>
    <w:rsid w:val="0055440D"/>
    <w:rsid w:val="0056266F"/>
    <w:rsid w:val="00595CF9"/>
    <w:rsid w:val="006E1577"/>
    <w:rsid w:val="006E797E"/>
    <w:rsid w:val="006E7A97"/>
    <w:rsid w:val="007B6A97"/>
    <w:rsid w:val="007F0415"/>
    <w:rsid w:val="00864DA9"/>
    <w:rsid w:val="008974EC"/>
    <w:rsid w:val="008C2A85"/>
    <w:rsid w:val="008E025C"/>
    <w:rsid w:val="009B0DBE"/>
    <w:rsid w:val="009D3B64"/>
    <w:rsid w:val="00A8622D"/>
    <w:rsid w:val="00AB1860"/>
    <w:rsid w:val="00AB4D85"/>
    <w:rsid w:val="00B12BBC"/>
    <w:rsid w:val="00B77F24"/>
    <w:rsid w:val="00BB5955"/>
    <w:rsid w:val="00BC0255"/>
    <w:rsid w:val="00BE7D5A"/>
    <w:rsid w:val="00C50714"/>
    <w:rsid w:val="00C81C04"/>
    <w:rsid w:val="00D166FF"/>
    <w:rsid w:val="00D41154"/>
    <w:rsid w:val="00D66F39"/>
    <w:rsid w:val="00D97197"/>
    <w:rsid w:val="00DE1B35"/>
    <w:rsid w:val="00E56C90"/>
    <w:rsid w:val="00F2594C"/>
    <w:rsid w:val="00F317A3"/>
    <w:rsid w:val="00FB08E5"/>
    <w:rsid w:val="00FC6BDF"/>
    <w:rsid w:val="00FE3765"/>
    <w:rsid w:val="00FF4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CC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D3B64"/>
    <w:pPr>
      <w:spacing w:after="0"/>
    </w:pPr>
    <w:rPr>
      <w:rFonts w:ascii="Arial" w:eastAsia="Arial" w:hAnsi="Arial" w:cs="Arial"/>
    </w:rPr>
  </w:style>
  <w:style w:type="paragraph" w:styleId="NoSpacing">
    <w:name w:val="No Spacing"/>
    <w:basedOn w:val="Normal1"/>
    <w:uiPriority w:val="1"/>
    <w:qFormat/>
    <w:rsid w:val="006E1577"/>
    <w:pPr>
      <w:spacing w:before="240" w:after="240" w:line="360" w:lineRule="auto"/>
      <w:jc w:val="both"/>
    </w:pPr>
    <w:rPr>
      <w:rFonts w:ascii="Times New Roman" w:eastAsia="Times New Roman" w:hAnsi="Times New Roman" w:cs="Times New Roman"/>
      <w:b/>
      <w:sz w:val="24"/>
      <w:szCs w:val="32"/>
    </w:rPr>
  </w:style>
  <w:style w:type="paragraph" w:styleId="TableofFigures">
    <w:name w:val="table of figures"/>
    <w:basedOn w:val="Normal"/>
    <w:next w:val="Normal"/>
    <w:uiPriority w:val="99"/>
    <w:unhideWhenUsed/>
    <w:rsid w:val="00463FB4"/>
    <w:pPr>
      <w:spacing w:after="0"/>
    </w:pPr>
  </w:style>
  <w:style w:type="character" w:styleId="Hyperlink">
    <w:name w:val="Hyperlink"/>
    <w:basedOn w:val="DefaultParagraphFont"/>
    <w:uiPriority w:val="99"/>
    <w:unhideWhenUsed/>
    <w:rsid w:val="00463FB4"/>
    <w:rPr>
      <w:color w:val="0000FF" w:themeColor="hyperlink"/>
      <w:u w:val="single"/>
    </w:rPr>
  </w:style>
  <w:style w:type="paragraph" w:styleId="Header">
    <w:name w:val="header"/>
    <w:basedOn w:val="Normal"/>
    <w:link w:val="HeaderChar"/>
    <w:uiPriority w:val="99"/>
    <w:semiHidden/>
    <w:unhideWhenUsed/>
    <w:rsid w:val="00FC6B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6BDF"/>
  </w:style>
  <w:style w:type="paragraph" w:styleId="Footer">
    <w:name w:val="footer"/>
    <w:basedOn w:val="Normal"/>
    <w:link w:val="FooterChar"/>
    <w:uiPriority w:val="99"/>
    <w:unhideWhenUsed/>
    <w:rsid w:val="00FC6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6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131649">
      <w:bodyDiv w:val="1"/>
      <w:marLeft w:val="0"/>
      <w:marRight w:val="0"/>
      <w:marTop w:val="0"/>
      <w:marBottom w:val="0"/>
      <w:divBdr>
        <w:top w:val="none" w:sz="0" w:space="0" w:color="auto"/>
        <w:left w:val="none" w:sz="0" w:space="0" w:color="auto"/>
        <w:bottom w:val="none" w:sz="0" w:space="0" w:color="auto"/>
        <w:right w:val="none" w:sz="0" w:space="0" w:color="auto"/>
      </w:divBdr>
    </w:div>
    <w:div w:id="990060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25CDD8-1ECC-4BD6-B093-77CB882A3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2412</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2022-08-05T06:57:00Z</dcterms:created>
  <dcterms:modified xsi:type="dcterms:W3CDTF">2022-08-29T22:46:00Z</dcterms:modified>
</cp:coreProperties>
</file>