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7804336" w:rsidR="7908378C" w:rsidRDefault="7908378C" w:rsidP="33572C6E">
            <w:pPr>
              <w:ind w:right="237"/>
              <w:rPr>
                <w:b/>
                <w:bCs/>
                <w:color w:val="auto"/>
                <w:sz w:val="32"/>
                <w:szCs w:val="32"/>
              </w:rPr>
            </w:pPr>
            <w:r w:rsidRPr="33572C6E">
              <w:rPr>
                <w:b/>
                <w:bCs/>
                <w:color w:val="auto"/>
                <w:sz w:val="32"/>
                <w:szCs w:val="32"/>
              </w:rPr>
              <w:t xml:space="preserve">Learner </w:t>
            </w:r>
            <w:r w:rsidR="001C27C9">
              <w:rPr>
                <w:b/>
                <w:bCs/>
                <w:color w:val="auto"/>
                <w:sz w:val="32"/>
                <w:szCs w:val="32"/>
              </w:rPr>
              <w:t>name: ___Jack Bevan</w:t>
            </w:r>
            <w:r w:rsidRPr="33572C6E">
              <w:rPr>
                <w:b/>
                <w:bCs/>
                <w:color w:val="auto"/>
                <w:sz w:val="32"/>
                <w:szCs w:val="32"/>
              </w:rPr>
              <w:t>_____________________</w:t>
            </w:r>
          </w:p>
          <w:p w14:paraId="3A3A802D" w14:textId="77777777" w:rsidR="33572C6E" w:rsidRDefault="33572C6E" w:rsidP="33572C6E">
            <w:pPr>
              <w:ind w:right="237"/>
              <w:rPr>
                <w:b/>
                <w:bCs/>
                <w:color w:val="auto"/>
                <w:sz w:val="32"/>
                <w:szCs w:val="32"/>
              </w:rPr>
            </w:pPr>
          </w:p>
          <w:p w14:paraId="7883A53E" w14:textId="70B518FD" w:rsidR="7908378C" w:rsidRDefault="7908378C" w:rsidP="33572C6E">
            <w:pPr>
              <w:ind w:right="237"/>
              <w:rPr>
                <w:b/>
                <w:bCs/>
                <w:color w:val="auto"/>
                <w:sz w:val="32"/>
                <w:szCs w:val="32"/>
              </w:rPr>
            </w:pPr>
            <w:r w:rsidRPr="33572C6E">
              <w:rPr>
                <w:b/>
                <w:bCs/>
                <w:color w:val="auto"/>
                <w:sz w:val="32"/>
                <w:szCs w:val="32"/>
              </w:rPr>
              <w:t>Learner’s University Registration Number:</w:t>
            </w:r>
            <w:r w:rsidR="001C27C9">
              <w:rPr>
                <w:b/>
                <w:bCs/>
                <w:color w:val="auto"/>
                <w:sz w:val="32"/>
                <w:szCs w:val="32"/>
              </w:rPr>
              <w:t xml:space="preserve"> </w:t>
            </w:r>
            <w:r w:rsidR="001C27C9" w:rsidRPr="001C27C9">
              <w:rPr>
                <w:b/>
                <w:bCs/>
                <w:color w:val="auto"/>
                <w:sz w:val="32"/>
                <w:szCs w:val="32"/>
              </w:rPr>
              <w:t>2016336</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824033">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824033">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824033">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824033">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824033">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824033">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824033">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824033">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E674A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w:t>
      </w:r>
      <w:proofErr w:type="gramStart"/>
      <w:r w:rsidR="7AA49E1D" w:rsidRPr="386E26D2">
        <w:rPr>
          <w:rFonts w:eastAsia="Arial"/>
          <w:color w:val="000000" w:themeColor="text1"/>
          <w:sz w:val="24"/>
          <w:szCs w:val="24"/>
        </w:rPr>
        <w:t>Andrews</w:t>
      </w:r>
      <w:proofErr w:type="gramEnd"/>
      <w:r w:rsidR="7AA49E1D" w:rsidRPr="386E26D2">
        <w:rPr>
          <w:rFonts w:eastAsia="Arial"/>
          <w:color w:val="000000" w:themeColor="text1"/>
          <w:sz w:val="24"/>
          <w:szCs w:val="24"/>
        </w:rPr>
        <w:t xml:space="preserve">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824033">
      <w:pPr>
        <w:numPr>
          <w:ilvl w:val="0"/>
          <w:numId w:val="2"/>
        </w:numPr>
        <w:spacing w:line="259" w:lineRule="auto"/>
        <w:ind w:right="237"/>
        <w:jc w:val="both"/>
        <w:rPr>
          <w:color w:val="000000" w:themeColor="text1"/>
          <w:sz w:val="24"/>
          <w:szCs w:val="24"/>
        </w:rPr>
      </w:pPr>
      <w:proofErr w:type="gramStart"/>
      <w:r w:rsidRPr="386E26D2">
        <w:rPr>
          <w:sz w:val="24"/>
          <w:szCs w:val="24"/>
        </w:rPr>
        <w:t>a</w:t>
      </w:r>
      <w:r w:rsidR="000325D9" w:rsidRPr="386E26D2">
        <w:rPr>
          <w:sz w:val="24"/>
          <w:szCs w:val="24"/>
        </w:rPr>
        <w:t>dhere</w:t>
      </w:r>
      <w:proofErr w:type="gramEnd"/>
      <w:r w:rsidR="000325D9" w:rsidRPr="386E26D2">
        <w:rPr>
          <w:sz w:val="24"/>
          <w:szCs w:val="24"/>
        </w:rPr>
        <w:t xml:space="preserv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824033">
      <w:pPr>
        <w:numPr>
          <w:ilvl w:val="0"/>
          <w:numId w:val="5"/>
        </w:numPr>
        <w:spacing w:line="259" w:lineRule="auto"/>
        <w:ind w:right="237"/>
        <w:jc w:val="both"/>
        <w:rPr>
          <w:color w:val="000000" w:themeColor="text1"/>
          <w:sz w:val="24"/>
          <w:szCs w:val="24"/>
        </w:rPr>
      </w:pPr>
      <w:proofErr w:type="gramStart"/>
      <w:r w:rsidRPr="386E26D2">
        <w:rPr>
          <w:sz w:val="24"/>
          <w:szCs w:val="24"/>
        </w:rPr>
        <w:t>n</w:t>
      </w:r>
      <w:r w:rsidR="000325D9" w:rsidRPr="386E26D2">
        <w:rPr>
          <w:sz w:val="24"/>
          <w:szCs w:val="24"/>
        </w:rPr>
        <w:t>ot</w:t>
      </w:r>
      <w:proofErr w:type="gramEnd"/>
      <w:r w:rsidR="000325D9" w:rsidRPr="386E26D2">
        <w:rPr>
          <w:sz w:val="24"/>
          <w:szCs w:val="24"/>
        </w:rPr>
        <w:t xml:space="preserve">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824033">
      <w:pPr>
        <w:numPr>
          <w:ilvl w:val="0"/>
          <w:numId w:val="5"/>
        </w:numPr>
        <w:spacing w:line="259" w:lineRule="auto"/>
        <w:ind w:right="237"/>
        <w:jc w:val="both"/>
        <w:rPr>
          <w:color w:val="000000" w:themeColor="text1"/>
          <w:sz w:val="24"/>
          <w:szCs w:val="24"/>
        </w:rPr>
      </w:pPr>
      <w:proofErr w:type="gramStart"/>
      <w:r w:rsidRPr="386E26D2">
        <w:rPr>
          <w:sz w:val="24"/>
          <w:szCs w:val="24"/>
        </w:rPr>
        <w:t>n</w:t>
      </w:r>
      <w:r w:rsidR="000325D9" w:rsidRPr="386E26D2">
        <w:rPr>
          <w:sz w:val="24"/>
          <w:szCs w:val="24"/>
        </w:rPr>
        <w:t>ot</w:t>
      </w:r>
      <w:proofErr w:type="gramEnd"/>
      <w:r w:rsidR="000325D9" w:rsidRPr="386E26D2">
        <w:rPr>
          <w:sz w:val="24"/>
          <w:szCs w:val="24"/>
        </w:rPr>
        <w:t xml:space="preserve">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824033">
      <w:pPr>
        <w:numPr>
          <w:ilvl w:val="0"/>
          <w:numId w:val="4"/>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00824033">
      <w:pPr>
        <w:numPr>
          <w:ilvl w:val="0"/>
          <w:numId w:val="4"/>
        </w:numPr>
        <w:spacing w:line="259" w:lineRule="auto"/>
        <w:ind w:right="237"/>
        <w:jc w:val="both"/>
        <w:rPr>
          <w:sz w:val="24"/>
          <w:szCs w:val="24"/>
        </w:rPr>
      </w:pPr>
      <w:proofErr w:type="gramStart"/>
      <w:r w:rsidRPr="62FC6E27">
        <w:rPr>
          <w:sz w:val="24"/>
          <w:szCs w:val="24"/>
        </w:rPr>
        <w:t>not</w:t>
      </w:r>
      <w:proofErr w:type="gramEnd"/>
      <w:r w:rsidRPr="62FC6E27">
        <w:rPr>
          <w:sz w:val="24"/>
          <w:szCs w:val="24"/>
        </w:rPr>
        <w:t xml:space="preserve">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824033">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824033">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824033">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824033">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xml:space="preserve">, an apple.dot file, or a Microsoft publisher file as </w:t>
      </w:r>
      <w:proofErr w:type="spellStart"/>
      <w:r w:rsidR="00582870" w:rsidRPr="0AC9664E">
        <w:rPr>
          <w:i/>
          <w:iCs/>
          <w:sz w:val="24"/>
          <w:szCs w:val="24"/>
        </w:rPr>
        <w:t>Turnitin</w:t>
      </w:r>
      <w:proofErr w:type="spellEnd"/>
      <w:r w:rsidR="00582870" w:rsidRPr="0AC9664E">
        <w:rPr>
          <w:i/>
          <w:iCs/>
          <w:sz w:val="24"/>
          <w:szCs w:val="24"/>
        </w:rPr>
        <w:t xml:space="preserve">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5837E91D" w14:textId="77777777" w:rsidR="000C0F89" w:rsidRDefault="000C0F89" w:rsidP="5B843AF0">
      <w:pPr>
        <w:ind w:right="237"/>
        <w:jc w:val="center"/>
        <w:rPr>
          <w:b/>
          <w:bCs/>
          <w:sz w:val="24"/>
          <w:szCs w:val="24"/>
        </w:rPr>
      </w:pPr>
    </w:p>
    <w:p w14:paraId="0776A890" w14:textId="77777777" w:rsidR="000C0F89" w:rsidRDefault="000C0F89" w:rsidP="5B843AF0">
      <w:pPr>
        <w:ind w:right="237"/>
        <w:jc w:val="center"/>
        <w:rPr>
          <w:b/>
          <w:bCs/>
          <w:sz w:val="24"/>
          <w:szCs w:val="24"/>
        </w:rPr>
      </w:pPr>
    </w:p>
    <w:p w14:paraId="786ACF01" w14:textId="77777777" w:rsidR="000C0F89" w:rsidRDefault="000C0F89" w:rsidP="5B843AF0">
      <w:pPr>
        <w:ind w:right="237"/>
        <w:jc w:val="center"/>
        <w:rPr>
          <w:b/>
          <w:bCs/>
          <w:sz w:val="24"/>
          <w:szCs w:val="24"/>
        </w:rPr>
      </w:pPr>
    </w:p>
    <w:p w14:paraId="597485DB" w14:textId="77777777" w:rsidR="000C0F89" w:rsidRDefault="000C0F89" w:rsidP="5B843AF0">
      <w:pPr>
        <w:ind w:right="237"/>
        <w:jc w:val="center"/>
        <w:rPr>
          <w:b/>
          <w:bCs/>
          <w:sz w:val="24"/>
          <w:szCs w:val="24"/>
        </w:rPr>
      </w:pPr>
    </w:p>
    <w:p w14:paraId="2B0D1BD1" w14:textId="77777777" w:rsidR="000C0F89" w:rsidRDefault="000C0F89" w:rsidP="5B843AF0">
      <w:pPr>
        <w:ind w:right="237"/>
        <w:jc w:val="center"/>
        <w:rPr>
          <w:b/>
          <w:bCs/>
          <w:sz w:val="24"/>
          <w:szCs w:val="24"/>
        </w:rPr>
      </w:pPr>
    </w:p>
    <w:p w14:paraId="38CD6E96" w14:textId="77777777" w:rsidR="000C0F89" w:rsidRDefault="000C0F89" w:rsidP="5B843AF0">
      <w:pPr>
        <w:ind w:right="237"/>
        <w:jc w:val="center"/>
        <w:rPr>
          <w:b/>
          <w:bCs/>
          <w:sz w:val="24"/>
          <w:szCs w:val="24"/>
        </w:rPr>
      </w:pPr>
    </w:p>
    <w:p w14:paraId="57BEF1DB" w14:textId="77777777" w:rsidR="000C0F89" w:rsidRDefault="000C0F89" w:rsidP="5B843AF0">
      <w:pPr>
        <w:ind w:right="237"/>
        <w:jc w:val="center"/>
        <w:rPr>
          <w:b/>
          <w:bCs/>
          <w:sz w:val="24"/>
          <w:szCs w:val="24"/>
        </w:rPr>
      </w:pPr>
    </w:p>
    <w:p w14:paraId="74D21E1F" w14:textId="77777777" w:rsidR="000C0F89" w:rsidRDefault="000C0F89" w:rsidP="5B843AF0">
      <w:pPr>
        <w:ind w:right="237"/>
        <w:jc w:val="center"/>
        <w:rPr>
          <w:b/>
          <w:bCs/>
          <w:sz w:val="24"/>
          <w:szCs w:val="24"/>
        </w:rPr>
      </w:pPr>
    </w:p>
    <w:p w14:paraId="280A58B8" w14:textId="77777777" w:rsidR="000C0F89" w:rsidRDefault="000C0F89" w:rsidP="5B843AF0">
      <w:pPr>
        <w:ind w:right="237"/>
        <w:jc w:val="center"/>
        <w:rPr>
          <w:b/>
          <w:bCs/>
          <w:sz w:val="24"/>
          <w:szCs w:val="24"/>
        </w:rPr>
      </w:pPr>
    </w:p>
    <w:p w14:paraId="225FFD49" w14:textId="77777777" w:rsidR="000C0F89" w:rsidRDefault="000C0F89" w:rsidP="5B843AF0">
      <w:pPr>
        <w:ind w:right="237"/>
        <w:jc w:val="center"/>
        <w:rPr>
          <w:b/>
          <w:bCs/>
          <w:sz w:val="24"/>
          <w:szCs w:val="24"/>
        </w:rPr>
      </w:pPr>
    </w:p>
    <w:p w14:paraId="2EB77239" w14:textId="77777777" w:rsidR="000C0F89" w:rsidRDefault="000C0F89" w:rsidP="5B843AF0">
      <w:pPr>
        <w:ind w:right="237"/>
        <w:jc w:val="center"/>
        <w:rPr>
          <w:b/>
          <w:bCs/>
          <w:sz w:val="24"/>
          <w:szCs w:val="24"/>
        </w:rPr>
      </w:pPr>
    </w:p>
    <w:p w14:paraId="3F524AB1" w14:textId="77777777" w:rsidR="000C0F89" w:rsidRDefault="000C0F89" w:rsidP="5B843AF0">
      <w:pPr>
        <w:ind w:right="237"/>
        <w:jc w:val="center"/>
        <w:rPr>
          <w:b/>
          <w:bCs/>
          <w:sz w:val="24"/>
          <w:szCs w:val="24"/>
        </w:rPr>
      </w:pPr>
    </w:p>
    <w:p w14:paraId="38A80925" w14:textId="77777777" w:rsidR="000C0F89" w:rsidRDefault="000C0F89" w:rsidP="5B843AF0">
      <w:pPr>
        <w:ind w:right="237"/>
        <w:jc w:val="center"/>
        <w:rPr>
          <w:b/>
          <w:bCs/>
          <w:sz w:val="24"/>
          <w:szCs w:val="24"/>
        </w:rPr>
      </w:pPr>
    </w:p>
    <w:p w14:paraId="29B17338" w14:textId="77777777" w:rsidR="000C0F89" w:rsidRDefault="000C0F89" w:rsidP="5B843AF0">
      <w:pPr>
        <w:ind w:right="237"/>
        <w:jc w:val="center"/>
        <w:rPr>
          <w:b/>
          <w:bCs/>
          <w:sz w:val="24"/>
          <w:szCs w:val="24"/>
        </w:rPr>
      </w:pPr>
    </w:p>
    <w:p w14:paraId="63C6F370" w14:textId="77777777" w:rsidR="000C0F89" w:rsidRDefault="000C0F89" w:rsidP="5B843AF0">
      <w:pPr>
        <w:ind w:right="237"/>
        <w:jc w:val="center"/>
        <w:rPr>
          <w:b/>
          <w:bCs/>
          <w:sz w:val="24"/>
          <w:szCs w:val="24"/>
        </w:rPr>
      </w:pPr>
    </w:p>
    <w:p w14:paraId="290DA214" w14:textId="77777777" w:rsidR="000C0F89" w:rsidRDefault="000C0F89" w:rsidP="5B843AF0">
      <w:pPr>
        <w:ind w:right="237"/>
        <w:jc w:val="center"/>
        <w:rPr>
          <w:b/>
          <w:bCs/>
          <w:sz w:val="24"/>
          <w:szCs w:val="24"/>
        </w:rPr>
      </w:pPr>
    </w:p>
    <w:p w14:paraId="28FC3FEF" w14:textId="77777777" w:rsidR="000C0F89" w:rsidRDefault="000C0F89" w:rsidP="5B843AF0">
      <w:pPr>
        <w:ind w:right="237"/>
        <w:jc w:val="center"/>
        <w:rPr>
          <w:b/>
          <w:bCs/>
          <w:sz w:val="24"/>
          <w:szCs w:val="24"/>
        </w:rPr>
      </w:pPr>
    </w:p>
    <w:p w14:paraId="169D5A68" w14:textId="77777777" w:rsidR="000C0F89" w:rsidRDefault="000C0F89" w:rsidP="5B843AF0">
      <w:pPr>
        <w:ind w:right="237"/>
        <w:jc w:val="center"/>
        <w:rPr>
          <w:b/>
          <w:bCs/>
          <w:sz w:val="24"/>
          <w:szCs w:val="24"/>
        </w:rPr>
      </w:pPr>
    </w:p>
    <w:p w14:paraId="6032F249" w14:textId="77777777" w:rsidR="000C0F89" w:rsidRDefault="000C0F89" w:rsidP="5B843AF0">
      <w:pPr>
        <w:ind w:right="237"/>
        <w:jc w:val="center"/>
        <w:rPr>
          <w:b/>
          <w:bCs/>
          <w:sz w:val="24"/>
          <w:szCs w:val="24"/>
        </w:rPr>
      </w:pPr>
    </w:p>
    <w:p w14:paraId="41E0C8EF" w14:textId="77777777" w:rsidR="000C0F89" w:rsidRDefault="000C0F89" w:rsidP="5B843AF0">
      <w:pPr>
        <w:ind w:right="237"/>
        <w:jc w:val="center"/>
        <w:rPr>
          <w:b/>
          <w:bCs/>
          <w:sz w:val="24"/>
          <w:szCs w:val="24"/>
        </w:rPr>
      </w:pPr>
    </w:p>
    <w:p w14:paraId="3A2D2191" w14:textId="77777777" w:rsidR="000C0F89" w:rsidRDefault="000C0F89" w:rsidP="5B843AF0">
      <w:pPr>
        <w:ind w:right="237"/>
        <w:jc w:val="center"/>
        <w:rPr>
          <w:b/>
          <w:bCs/>
          <w:sz w:val="24"/>
          <w:szCs w:val="24"/>
        </w:rPr>
      </w:pPr>
    </w:p>
    <w:p w14:paraId="3FBCAF1A" w14:textId="77777777" w:rsidR="000C0F89" w:rsidRDefault="000C0F89" w:rsidP="5B843AF0">
      <w:pPr>
        <w:ind w:right="237"/>
        <w:jc w:val="center"/>
        <w:rPr>
          <w:b/>
          <w:bCs/>
          <w:sz w:val="24"/>
          <w:szCs w:val="24"/>
        </w:rPr>
      </w:pPr>
    </w:p>
    <w:p w14:paraId="6C8529DA" w14:textId="77777777" w:rsidR="000C0F89" w:rsidRDefault="000C0F89" w:rsidP="5B843AF0">
      <w:pPr>
        <w:ind w:right="237"/>
        <w:jc w:val="center"/>
        <w:rPr>
          <w:b/>
          <w:bCs/>
          <w:sz w:val="24"/>
          <w:szCs w:val="24"/>
        </w:rPr>
      </w:pPr>
    </w:p>
    <w:p w14:paraId="3382315D" w14:textId="77777777" w:rsidR="000C0F89" w:rsidRDefault="000C0F89" w:rsidP="5B843AF0">
      <w:pPr>
        <w:ind w:right="237"/>
        <w:jc w:val="center"/>
        <w:rPr>
          <w:b/>
          <w:bCs/>
          <w:sz w:val="24"/>
          <w:szCs w:val="24"/>
        </w:rPr>
      </w:pPr>
    </w:p>
    <w:p w14:paraId="59C9F9A1" w14:textId="77777777" w:rsidR="000C0F89" w:rsidRDefault="000C0F89" w:rsidP="5B843AF0">
      <w:pPr>
        <w:ind w:right="237"/>
        <w:jc w:val="center"/>
        <w:rPr>
          <w:b/>
          <w:bCs/>
          <w:sz w:val="24"/>
          <w:szCs w:val="24"/>
        </w:rPr>
      </w:pPr>
    </w:p>
    <w:p w14:paraId="041ED4DA" w14:textId="77777777" w:rsidR="000C0F89" w:rsidRDefault="000C0F89" w:rsidP="5B843AF0">
      <w:pPr>
        <w:ind w:right="237"/>
        <w:jc w:val="center"/>
        <w:rPr>
          <w:b/>
          <w:bCs/>
          <w:sz w:val="24"/>
          <w:szCs w:val="24"/>
        </w:rPr>
      </w:pPr>
    </w:p>
    <w:p w14:paraId="4784C185" w14:textId="77777777" w:rsidR="000C0F89" w:rsidRDefault="000C0F89" w:rsidP="5B843AF0">
      <w:pPr>
        <w:ind w:right="237"/>
        <w:jc w:val="center"/>
        <w:rPr>
          <w:b/>
          <w:bCs/>
          <w:sz w:val="24"/>
          <w:szCs w:val="24"/>
        </w:rPr>
      </w:pPr>
    </w:p>
    <w:p w14:paraId="2DAEB9D4" w14:textId="5C691CDA"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140F74">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140F74">
            <w:pPr>
              <w:ind w:right="237"/>
              <w:rPr>
                <w:sz w:val="24"/>
                <w:szCs w:val="24"/>
              </w:rPr>
            </w:pPr>
          </w:p>
          <w:p w14:paraId="294F4A17" w14:textId="77777777" w:rsidR="003555D5" w:rsidRPr="00E676F7" w:rsidRDefault="003555D5" w:rsidP="00140F74">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140F74">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140F74">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40CF7E3" w:rsidR="003555D5" w:rsidRDefault="003555D5" w:rsidP="003555D5">
      <w:pPr>
        <w:ind w:right="237"/>
        <w:jc w:val="both"/>
        <w:rPr>
          <w:b/>
          <w:sz w:val="24"/>
          <w:szCs w:val="24"/>
        </w:rPr>
      </w:pPr>
      <w:r w:rsidRPr="00E676F7">
        <w:rPr>
          <w:b/>
          <w:sz w:val="24"/>
          <w:szCs w:val="24"/>
        </w:rPr>
        <w:t>ANSWER:</w:t>
      </w:r>
    </w:p>
    <w:p w14:paraId="308EBD1F" w14:textId="6D86B4FA" w:rsidR="001C27C9" w:rsidRDefault="001C27C9" w:rsidP="003555D5">
      <w:pPr>
        <w:ind w:right="237"/>
        <w:jc w:val="both"/>
        <w:rPr>
          <w:b/>
          <w:sz w:val="24"/>
          <w:szCs w:val="24"/>
        </w:rPr>
      </w:pPr>
    </w:p>
    <w:p w14:paraId="65629955" w14:textId="7ED46B53" w:rsidR="001C27C9" w:rsidRPr="004923F8" w:rsidRDefault="001C27C9" w:rsidP="001C27C9">
      <w:pPr>
        <w:ind w:right="237"/>
        <w:jc w:val="both"/>
        <w:rPr>
          <w:rFonts w:asciiTheme="minorHAnsi" w:hAnsiTheme="minorHAnsi" w:cstheme="minorHAnsi"/>
          <w:sz w:val="24"/>
          <w:szCs w:val="24"/>
        </w:rPr>
      </w:pPr>
      <w:r w:rsidRPr="004923F8">
        <w:rPr>
          <w:rFonts w:asciiTheme="minorHAnsi" w:hAnsiTheme="minorHAnsi" w:cstheme="minorHAnsi"/>
          <w:sz w:val="24"/>
          <w:szCs w:val="24"/>
        </w:rPr>
        <w:t>This essay will critically evaluate the various theories regarding team dynamics and the impact these dynamics can have on how effective</w:t>
      </w:r>
      <w:r w:rsidR="00E674A0" w:rsidRPr="004923F8">
        <w:rPr>
          <w:rFonts w:asciiTheme="minorHAnsi" w:hAnsiTheme="minorHAnsi" w:cstheme="minorHAnsi"/>
          <w:sz w:val="24"/>
          <w:szCs w:val="24"/>
        </w:rPr>
        <w:t>ly</w:t>
      </w:r>
      <w:r w:rsidRPr="004923F8">
        <w:rPr>
          <w:rFonts w:asciiTheme="minorHAnsi" w:hAnsiTheme="minorHAnsi" w:cstheme="minorHAnsi"/>
          <w:sz w:val="24"/>
          <w:szCs w:val="24"/>
        </w:rPr>
        <w:t xml:space="preserve"> a team operates. This essay will also</w:t>
      </w:r>
      <w:r w:rsidR="00E674A0" w:rsidRPr="004923F8">
        <w:rPr>
          <w:rFonts w:asciiTheme="minorHAnsi" w:hAnsiTheme="minorHAnsi" w:cstheme="minorHAnsi"/>
          <w:sz w:val="24"/>
          <w:szCs w:val="24"/>
        </w:rPr>
        <w:t xml:space="preserve"> consider the impact that inter-</w:t>
      </w:r>
      <w:r w:rsidRPr="004923F8">
        <w:rPr>
          <w:rFonts w:asciiTheme="minorHAnsi" w:hAnsiTheme="minorHAnsi" w:cstheme="minorHAnsi"/>
          <w:sz w:val="24"/>
          <w:szCs w:val="24"/>
        </w:rPr>
        <w:t xml:space="preserve">personal conflict can have upon team dynamics and look at the ways in which team and individual performances can be improved. Additionally, it will also look at the positive ways in which team dynamics operate within the police and what consequences can result from team dynamics not conforming to policing standards. </w:t>
      </w:r>
    </w:p>
    <w:p w14:paraId="12A13ED4" w14:textId="77777777" w:rsidR="001C27C9" w:rsidRPr="004923F8" w:rsidRDefault="001C27C9" w:rsidP="001C27C9">
      <w:pPr>
        <w:ind w:right="237"/>
        <w:jc w:val="both"/>
        <w:rPr>
          <w:rFonts w:asciiTheme="minorHAnsi" w:hAnsiTheme="minorHAnsi" w:cstheme="minorHAnsi"/>
          <w:sz w:val="24"/>
          <w:szCs w:val="24"/>
        </w:rPr>
      </w:pPr>
    </w:p>
    <w:p w14:paraId="45445CAA" w14:textId="2039B921" w:rsidR="00C136B2" w:rsidRPr="004923F8" w:rsidRDefault="001C27C9" w:rsidP="001C27C9">
      <w:pPr>
        <w:ind w:right="237"/>
        <w:jc w:val="both"/>
        <w:rPr>
          <w:rFonts w:asciiTheme="minorHAnsi" w:hAnsiTheme="minorHAnsi" w:cstheme="minorHAnsi"/>
          <w:sz w:val="24"/>
          <w:szCs w:val="24"/>
        </w:rPr>
      </w:pPr>
      <w:r w:rsidRPr="004923F8">
        <w:rPr>
          <w:rFonts w:asciiTheme="minorHAnsi" w:hAnsiTheme="minorHAnsi" w:cstheme="minorHAnsi"/>
          <w:sz w:val="24"/>
          <w:szCs w:val="24"/>
        </w:rPr>
        <w:t>There are a number of different theories concerning team dynamics and the way in which various factors influence how effectiv</w:t>
      </w:r>
      <w:r w:rsidR="00E674A0" w:rsidRPr="004923F8">
        <w:rPr>
          <w:rFonts w:asciiTheme="minorHAnsi" w:hAnsiTheme="minorHAnsi" w:cstheme="minorHAnsi"/>
          <w:sz w:val="24"/>
          <w:szCs w:val="24"/>
        </w:rPr>
        <w:t>ely teams operate. One theory of team d</w:t>
      </w:r>
      <w:r w:rsidRPr="004923F8">
        <w:rPr>
          <w:rFonts w:asciiTheme="minorHAnsi" w:hAnsiTheme="minorHAnsi" w:cstheme="minorHAnsi"/>
          <w:sz w:val="24"/>
          <w:szCs w:val="24"/>
        </w:rPr>
        <w:t xml:space="preserve">ynamics is the Tuckman Team Model </w:t>
      </w:r>
      <w:sdt>
        <w:sdtPr>
          <w:rPr>
            <w:rFonts w:asciiTheme="minorHAnsi" w:hAnsiTheme="minorHAnsi" w:cstheme="minorHAnsi"/>
            <w:sz w:val="24"/>
            <w:szCs w:val="24"/>
          </w:rPr>
          <w:id w:val="891923355"/>
          <w:citation/>
        </w:sdtPr>
        <w:sdtContent>
          <w:r w:rsidR="00DB2027">
            <w:rPr>
              <w:rFonts w:asciiTheme="minorHAnsi" w:hAnsiTheme="minorHAnsi" w:cstheme="minorHAnsi"/>
              <w:sz w:val="24"/>
              <w:szCs w:val="24"/>
            </w:rPr>
            <w:fldChar w:fldCharType="begin"/>
          </w:r>
          <w:r w:rsidR="00DB2027">
            <w:rPr>
              <w:rFonts w:asciiTheme="minorHAnsi" w:hAnsiTheme="minorHAnsi" w:cstheme="minorHAnsi"/>
              <w:sz w:val="24"/>
              <w:szCs w:val="24"/>
            </w:rPr>
            <w:instrText xml:space="preserve"> CITATION Bon10 \l 2057 </w:instrText>
          </w:r>
          <w:r w:rsidR="00DB2027">
            <w:rPr>
              <w:rFonts w:asciiTheme="minorHAnsi" w:hAnsiTheme="minorHAnsi" w:cstheme="minorHAnsi"/>
              <w:sz w:val="24"/>
              <w:szCs w:val="24"/>
            </w:rPr>
            <w:fldChar w:fldCharType="separate"/>
          </w:r>
          <w:r w:rsidR="00DB2027" w:rsidRPr="00DB2027">
            <w:rPr>
              <w:rFonts w:asciiTheme="minorHAnsi" w:hAnsiTheme="minorHAnsi" w:cstheme="minorHAnsi"/>
              <w:noProof/>
              <w:sz w:val="24"/>
              <w:szCs w:val="24"/>
            </w:rPr>
            <w:t>(Bonebright, 2010)</w:t>
          </w:r>
          <w:r w:rsidR="00DB2027">
            <w:rPr>
              <w:rFonts w:asciiTheme="minorHAnsi" w:hAnsiTheme="minorHAnsi" w:cstheme="minorHAnsi"/>
              <w:sz w:val="24"/>
              <w:szCs w:val="24"/>
            </w:rPr>
            <w:fldChar w:fldCharType="end"/>
          </w:r>
        </w:sdtContent>
      </w:sdt>
      <w:r w:rsidR="00DB2027">
        <w:rPr>
          <w:rFonts w:asciiTheme="minorHAnsi" w:hAnsiTheme="minorHAnsi" w:cstheme="minorHAnsi"/>
          <w:sz w:val="24"/>
          <w:szCs w:val="24"/>
        </w:rPr>
        <w:t xml:space="preserve"> </w:t>
      </w:r>
      <w:r w:rsidRPr="004923F8">
        <w:rPr>
          <w:rFonts w:asciiTheme="minorHAnsi" w:hAnsiTheme="minorHAnsi" w:cstheme="minorHAnsi"/>
          <w:sz w:val="24"/>
          <w:szCs w:val="24"/>
        </w:rPr>
        <w:t>whi</w:t>
      </w:r>
      <w:r w:rsidR="005C2D60" w:rsidRPr="004923F8">
        <w:rPr>
          <w:rFonts w:asciiTheme="minorHAnsi" w:hAnsiTheme="minorHAnsi" w:cstheme="minorHAnsi"/>
          <w:sz w:val="24"/>
          <w:szCs w:val="24"/>
        </w:rPr>
        <w:t xml:space="preserve">ch states that there are 5 stages that teams progress through. The first of the stages is known as forming and this is where </w:t>
      </w:r>
      <w:r w:rsidR="00C136B2" w:rsidRPr="004923F8">
        <w:rPr>
          <w:rFonts w:asciiTheme="minorHAnsi" w:hAnsiTheme="minorHAnsi" w:cstheme="minorHAnsi"/>
          <w:sz w:val="24"/>
          <w:szCs w:val="24"/>
        </w:rPr>
        <w:t>team members will begin to get to know one another on a professional and personal level. This can result in teams members forming strong bonds with one another based on cultural similarities, shared interests or their professional values. The team will them move on to the storming, where team members will consider the best way to approach the issues that they are dealing</w:t>
      </w:r>
      <w:r w:rsidR="00E674A0" w:rsidRPr="004923F8">
        <w:rPr>
          <w:rFonts w:asciiTheme="minorHAnsi" w:hAnsiTheme="minorHAnsi" w:cstheme="minorHAnsi"/>
          <w:sz w:val="24"/>
          <w:szCs w:val="24"/>
        </w:rPr>
        <w:t xml:space="preserve"> with. This is also where inter-</w:t>
      </w:r>
      <w:r w:rsidR="00C136B2" w:rsidRPr="004923F8">
        <w:rPr>
          <w:rFonts w:asciiTheme="minorHAnsi" w:hAnsiTheme="minorHAnsi" w:cstheme="minorHAnsi"/>
          <w:sz w:val="24"/>
          <w:szCs w:val="24"/>
        </w:rPr>
        <w:t xml:space="preserve">personal conflicts will arise between team members and each </w:t>
      </w:r>
      <w:r w:rsidR="00E674A0" w:rsidRPr="004923F8">
        <w:rPr>
          <w:rFonts w:asciiTheme="minorHAnsi" w:hAnsiTheme="minorHAnsi" w:cstheme="minorHAnsi"/>
          <w:sz w:val="24"/>
          <w:szCs w:val="24"/>
        </w:rPr>
        <w:t>individual’s</w:t>
      </w:r>
      <w:r w:rsidR="00C136B2" w:rsidRPr="004923F8">
        <w:rPr>
          <w:rFonts w:asciiTheme="minorHAnsi" w:hAnsiTheme="minorHAnsi" w:cstheme="minorHAnsi"/>
          <w:sz w:val="24"/>
          <w:szCs w:val="24"/>
        </w:rPr>
        <w:t xml:space="preserve"> strengths and weaknesses will be identified to determine what role would best suit them. Teams will then move on to the norming stage where team members should have moved past any conflicts and will understand their defined role and what is expected of them. Teams will them move onto the preforming stage where they will have become used to carrying out their roles and will be able to progress with their tasks faster and more effectively. The final stage of the model is adjourning where the team will separate and go their separate ways. </w:t>
      </w:r>
    </w:p>
    <w:p w14:paraId="47263A3A" w14:textId="38D8B95F" w:rsidR="00C136B2" w:rsidRPr="004923F8" w:rsidRDefault="00C136B2" w:rsidP="001C27C9">
      <w:pPr>
        <w:ind w:right="237"/>
        <w:jc w:val="both"/>
        <w:rPr>
          <w:rFonts w:asciiTheme="minorHAnsi" w:hAnsiTheme="minorHAnsi" w:cstheme="minorHAnsi"/>
          <w:sz w:val="24"/>
          <w:szCs w:val="24"/>
        </w:rPr>
      </w:pPr>
    </w:p>
    <w:p w14:paraId="6D4C3671" w14:textId="05C452B2" w:rsidR="00C136B2" w:rsidRPr="004923F8" w:rsidRDefault="00C136B2" w:rsidP="00C136B2">
      <w:pPr>
        <w:rPr>
          <w:rFonts w:asciiTheme="minorHAnsi" w:hAnsiTheme="minorHAnsi" w:cstheme="minorHAnsi"/>
          <w:sz w:val="24"/>
          <w:szCs w:val="24"/>
        </w:rPr>
      </w:pPr>
      <w:r w:rsidRPr="004923F8">
        <w:rPr>
          <w:rFonts w:asciiTheme="minorHAnsi" w:hAnsiTheme="minorHAnsi" w:cstheme="minorHAnsi"/>
          <w:sz w:val="24"/>
          <w:szCs w:val="24"/>
        </w:rPr>
        <w:lastRenderedPageBreak/>
        <w:t>The fact that the model has in Tuckman</w:t>
      </w:r>
      <w:r w:rsidR="00E674A0" w:rsidRPr="004923F8">
        <w:rPr>
          <w:rFonts w:asciiTheme="minorHAnsi" w:hAnsiTheme="minorHAnsi" w:cstheme="minorHAnsi"/>
          <w:sz w:val="24"/>
          <w:szCs w:val="24"/>
        </w:rPr>
        <w:t>’</w:t>
      </w:r>
      <w:r w:rsidRPr="004923F8">
        <w:rPr>
          <w:rFonts w:asciiTheme="minorHAnsi" w:hAnsiTheme="minorHAnsi" w:cstheme="minorHAnsi"/>
          <w:sz w:val="24"/>
          <w:szCs w:val="24"/>
        </w:rPr>
        <w:t xml:space="preserve">s own words “come to be used to describe developing groups for the next 20 years” </w:t>
      </w:r>
      <w:r w:rsidR="002C71EB" w:rsidRPr="004923F8">
        <w:rPr>
          <w:rFonts w:asciiTheme="minorHAnsi" w:hAnsiTheme="minorHAnsi" w:cstheme="minorHAnsi"/>
          <w:noProof/>
          <w:sz w:val="24"/>
          <w:szCs w:val="24"/>
        </w:rPr>
        <w:t>(Bonebright, 2010</w:t>
      </w:r>
      <w:r w:rsidR="006F124B" w:rsidRPr="004923F8">
        <w:rPr>
          <w:rFonts w:asciiTheme="minorHAnsi" w:hAnsiTheme="minorHAnsi" w:cstheme="minorHAnsi"/>
          <w:noProof/>
          <w:sz w:val="24"/>
          <w:szCs w:val="24"/>
        </w:rPr>
        <w:t xml:space="preserve"> p.113</w:t>
      </w:r>
      <w:r w:rsidR="002C71EB" w:rsidRPr="004923F8">
        <w:rPr>
          <w:rFonts w:asciiTheme="minorHAnsi" w:hAnsiTheme="minorHAnsi" w:cstheme="minorHAnsi"/>
          <w:noProof/>
          <w:sz w:val="24"/>
          <w:szCs w:val="24"/>
        </w:rPr>
        <w:t xml:space="preserve">) </w:t>
      </w:r>
      <w:r w:rsidRPr="004923F8">
        <w:rPr>
          <w:rFonts w:asciiTheme="minorHAnsi" w:hAnsiTheme="minorHAnsi" w:cstheme="minorHAnsi"/>
          <w:sz w:val="24"/>
          <w:szCs w:val="24"/>
        </w:rPr>
        <w:t>clearly demonstrates that the model is an effective tool for measuring how groups are formed and how effectively these groups work together. This is further supported by Miller</w:t>
      </w:r>
      <w:r w:rsidR="004D34F6" w:rsidRPr="004923F8">
        <w:rPr>
          <w:rFonts w:asciiTheme="minorHAnsi" w:hAnsiTheme="minorHAnsi" w:cstheme="minorHAnsi"/>
          <w:sz w:val="24"/>
          <w:szCs w:val="24"/>
        </w:rPr>
        <w:t xml:space="preserve"> </w:t>
      </w:r>
      <w:r w:rsidR="004D34F6" w:rsidRPr="004923F8">
        <w:rPr>
          <w:rFonts w:asciiTheme="minorHAnsi" w:hAnsiTheme="minorHAnsi" w:cstheme="minorHAnsi"/>
          <w:noProof/>
          <w:sz w:val="24"/>
          <w:szCs w:val="24"/>
        </w:rPr>
        <w:t>(Miller &amp; Rayner, 2012 p.122)</w:t>
      </w:r>
      <w:r w:rsidRPr="004923F8">
        <w:rPr>
          <w:rFonts w:asciiTheme="minorHAnsi" w:hAnsiTheme="minorHAnsi" w:cstheme="minorHAnsi"/>
          <w:sz w:val="24"/>
          <w:szCs w:val="24"/>
        </w:rPr>
        <w:t xml:space="preserve"> who stated the model is “the most predominantly referred to and most widely recognized in organizational literature”</w:t>
      </w:r>
      <w:r w:rsidRPr="004923F8">
        <w:rPr>
          <w:rFonts w:asciiTheme="minorHAnsi" w:hAnsiTheme="minorHAnsi" w:cstheme="minorHAnsi"/>
          <w:b/>
          <w:sz w:val="24"/>
          <w:szCs w:val="24"/>
        </w:rPr>
        <w:t>.</w:t>
      </w:r>
      <w:r w:rsidRPr="004923F8">
        <w:rPr>
          <w:rFonts w:asciiTheme="minorHAnsi" w:hAnsiTheme="minorHAnsi" w:cstheme="minorHAnsi"/>
          <w:sz w:val="24"/>
          <w:szCs w:val="24"/>
        </w:rPr>
        <w:t xml:space="preserve"> The model itself has received much praise for the way in which it can benefit teams, individuals and organisations. At an organisational level the model is useful as allows for organisations to monitor how successful teams are at achieving their objectives and allows for effective decision making to be made at the relevant level. It is also beneficial for the teams themselves as it promotes member</w:t>
      </w:r>
      <w:r w:rsidR="006F124B" w:rsidRPr="004923F8">
        <w:rPr>
          <w:rFonts w:asciiTheme="minorHAnsi" w:hAnsiTheme="minorHAnsi" w:cstheme="minorHAnsi"/>
          <w:sz w:val="24"/>
          <w:szCs w:val="24"/>
        </w:rPr>
        <w:t>s</w:t>
      </w:r>
      <w:r w:rsidRPr="004923F8">
        <w:rPr>
          <w:rFonts w:asciiTheme="minorHAnsi" w:hAnsiTheme="minorHAnsi" w:cstheme="minorHAnsi"/>
          <w:sz w:val="24"/>
          <w:szCs w:val="24"/>
        </w:rPr>
        <w:t xml:space="preserve"> of the team to engage with each other and build a level of trust with one another. In addition to this the model also helps build up confidence in individuals within a team, make new friends and develop their skill sets.  </w:t>
      </w:r>
    </w:p>
    <w:p w14:paraId="1C04666C" w14:textId="77777777" w:rsidR="00C136B2" w:rsidRPr="004923F8" w:rsidRDefault="00C136B2" w:rsidP="001C27C9">
      <w:pPr>
        <w:ind w:right="237"/>
        <w:jc w:val="both"/>
        <w:rPr>
          <w:rFonts w:asciiTheme="minorHAnsi" w:hAnsiTheme="minorHAnsi" w:cstheme="minorHAnsi"/>
          <w:sz w:val="24"/>
          <w:szCs w:val="24"/>
        </w:rPr>
      </w:pPr>
    </w:p>
    <w:p w14:paraId="65499FB3" w14:textId="4B64676A" w:rsidR="00C136B2" w:rsidRPr="004923F8" w:rsidRDefault="00C136B2" w:rsidP="00C136B2">
      <w:pPr>
        <w:ind w:right="237"/>
        <w:jc w:val="both"/>
        <w:rPr>
          <w:rFonts w:asciiTheme="minorHAnsi" w:hAnsiTheme="minorHAnsi" w:cstheme="minorHAnsi"/>
          <w:sz w:val="24"/>
          <w:szCs w:val="24"/>
        </w:rPr>
      </w:pPr>
      <w:r w:rsidRPr="004923F8">
        <w:rPr>
          <w:rFonts w:asciiTheme="minorHAnsi" w:hAnsiTheme="minorHAnsi" w:cstheme="minorHAnsi"/>
          <w:sz w:val="24"/>
          <w:szCs w:val="24"/>
        </w:rPr>
        <w:t>When considering this model it is important to note that this model has a number of limitations. The first of these was identified by the creator of the model itself who highlighted that the model was tested on a high number of large therapy groups which were over prescribed while other smaller groups where under represented. While this has tried to be corrected by carrying out further research to determine how different types of teams are effected it “remains largely unacknowledged that the model has been generalized well beyond its original framework</w:t>
      </w:r>
      <w:r w:rsidR="00DB2027">
        <w:rPr>
          <w:rFonts w:asciiTheme="minorHAnsi" w:hAnsiTheme="minorHAnsi" w:cstheme="minorHAnsi"/>
          <w:sz w:val="24"/>
          <w:szCs w:val="24"/>
        </w:rPr>
        <w:t>”</w:t>
      </w:r>
      <w:r w:rsidR="006F124B" w:rsidRPr="004923F8">
        <w:rPr>
          <w:rFonts w:asciiTheme="minorHAnsi" w:hAnsiTheme="minorHAnsi" w:cstheme="minorHAnsi"/>
          <w:b/>
          <w:noProof/>
          <w:sz w:val="24"/>
          <w:szCs w:val="24"/>
        </w:rPr>
        <w:t xml:space="preserve"> </w:t>
      </w:r>
      <w:r w:rsidR="006F124B" w:rsidRPr="004923F8">
        <w:rPr>
          <w:rFonts w:asciiTheme="minorHAnsi" w:hAnsiTheme="minorHAnsi" w:cstheme="minorHAnsi"/>
          <w:noProof/>
          <w:sz w:val="24"/>
          <w:szCs w:val="24"/>
        </w:rPr>
        <w:t>(Bonebright, 2010 p.115)</w:t>
      </w:r>
      <w:r w:rsidRPr="004923F8">
        <w:rPr>
          <w:rFonts w:asciiTheme="minorHAnsi" w:hAnsiTheme="minorHAnsi" w:cstheme="minorHAnsi"/>
          <w:sz w:val="24"/>
          <w:szCs w:val="24"/>
        </w:rPr>
        <w:t>. This limitation was further highlighted by research conducted by Cassidy</w:t>
      </w:r>
      <w:r w:rsidR="006F124B" w:rsidRPr="004923F8">
        <w:rPr>
          <w:rFonts w:asciiTheme="minorHAnsi" w:hAnsiTheme="minorHAnsi" w:cstheme="minorHAnsi"/>
          <w:sz w:val="24"/>
          <w:szCs w:val="24"/>
        </w:rPr>
        <w:t xml:space="preserve"> 2007</w:t>
      </w:r>
      <w:r w:rsidRPr="004923F8">
        <w:rPr>
          <w:rFonts w:asciiTheme="minorHAnsi" w:hAnsiTheme="minorHAnsi" w:cstheme="minorHAnsi"/>
          <w:sz w:val="24"/>
          <w:szCs w:val="24"/>
        </w:rPr>
        <w:t xml:space="preserve"> who conducted her own research on 4</w:t>
      </w:r>
      <w:r w:rsidR="002C5A9F" w:rsidRPr="004923F8">
        <w:rPr>
          <w:rFonts w:asciiTheme="minorHAnsi" w:hAnsiTheme="minorHAnsi" w:cstheme="minorHAnsi"/>
          <w:sz w:val="24"/>
          <w:szCs w:val="24"/>
        </w:rPr>
        <w:t xml:space="preserve"> </w:t>
      </w:r>
      <w:r w:rsidRPr="004923F8">
        <w:rPr>
          <w:rFonts w:asciiTheme="minorHAnsi" w:hAnsiTheme="minorHAnsi" w:cstheme="minorHAnsi"/>
          <w:sz w:val="24"/>
          <w:szCs w:val="24"/>
        </w:rPr>
        <w:t>diff</w:t>
      </w:r>
      <w:r w:rsidR="006F124B" w:rsidRPr="004923F8">
        <w:rPr>
          <w:rFonts w:asciiTheme="minorHAnsi" w:hAnsiTheme="minorHAnsi" w:cstheme="minorHAnsi"/>
          <w:sz w:val="24"/>
          <w:szCs w:val="24"/>
        </w:rPr>
        <w:t>e</w:t>
      </w:r>
      <w:r w:rsidRPr="004923F8">
        <w:rPr>
          <w:rFonts w:asciiTheme="minorHAnsi" w:hAnsiTheme="minorHAnsi" w:cstheme="minorHAnsi"/>
          <w:sz w:val="24"/>
          <w:szCs w:val="24"/>
        </w:rPr>
        <w:t>rent types of groups and found that in these smaller groups conflict did not always occur in the storming phase as previously suggested. Additionally Cassidy’s research also showed that in these smaller groups there was no clearly defined storming stage, further questioning the effectiveness of the model. These limitations show that there are clear weakness or untested areas in this model. This also shows that while the model is functional for certain types of groups it is not applicable for the way in which all group dynamic</w:t>
      </w:r>
      <w:r w:rsidR="006F124B" w:rsidRPr="004923F8">
        <w:rPr>
          <w:rFonts w:asciiTheme="minorHAnsi" w:hAnsiTheme="minorHAnsi" w:cstheme="minorHAnsi"/>
          <w:sz w:val="24"/>
          <w:szCs w:val="24"/>
        </w:rPr>
        <w:t>s</w:t>
      </w:r>
      <w:r w:rsidRPr="004923F8">
        <w:rPr>
          <w:rFonts w:asciiTheme="minorHAnsi" w:hAnsiTheme="minorHAnsi" w:cstheme="minorHAnsi"/>
          <w:sz w:val="24"/>
          <w:szCs w:val="24"/>
        </w:rPr>
        <w:t xml:space="preserve"> develop. </w:t>
      </w:r>
    </w:p>
    <w:p w14:paraId="25636283" w14:textId="77777777" w:rsidR="00C136B2" w:rsidRPr="004923F8" w:rsidRDefault="00C136B2" w:rsidP="00C136B2">
      <w:pPr>
        <w:ind w:right="237"/>
        <w:jc w:val="both"/>
        <w:rPr>
          <w:rFonts w:asciiTheme="minorHAnsi" w:hAnsiTheme="minorHAnsi" w:cstheme="minorHAnsi"/>
          <w:sz w:val="24"/>
          <w:szCs w:val="24"/>
        </w:rPr>
      </w:pPr>
    </w:p>
    <w:p w14:paraId="7508FB3F" w14:textId="7800B382" w:rsidR="009F255A" w:rsidRPr="004923F8" w:rsidRDefault="00C136B2" w:rsidP="00C136B2">
      <w:pPr>
        <w:ind w:right="237"/>
        <w:jc w:val="both"/>
        <w:rPr>
          <w:rFonts w:asciiTheme="minorHAnsi" w:hAnsiTheme="minorHAnsi" w:cstheme="minorHAnsi"/>
          <w:sz w:val="24"/>
          <w:szCs w:val="24"/>
        </w:rPr>
      </w:pPr>
      <w:r w:rsidRPr="004923F8">
        <w:rPr>
          <w:rFonts w:asciiTheme="minorHAnsi" w:hAnsiTheme="minorHAnsi" w:cstheme="minorHAnsi"/>
          <w:sz w:val="24"/>
          <w:szCs w:val="24"/>
        </w:rPr>
        <w:t>Another limitation of this theory was further identified by Rickards and Moger</w:t>
      </w:r>
      <w:r w:rsidR="0038271D" w:rsidRPr="004923F8">
        <w:rPr>
          <w:rFonts w:asciiTheme="minorHAnsi" w:hAnsiTheme="minorHAnsi" w:cstheme="minorHAnsi"/>
          <w:sz w:val="24"/>
          <w:szCs w:val="24"/>
        </w:rPr>
        <w:t xml:space="preserve">, 2000 </w:t>
      </w:r>
      <w:r w:rsidRPr="004923F8">
        <w:rPr>
          <w:rFonts w:asciiTheme="minorHAnsi" w:hAnsiTheme="minorHAnsi" w:cstheme="minorHAnsi"/>
          <w:sz w:val="24"/>
          <w:szCs w:val="24"/>
        </w:rPr>
        <w:t>who noted that Tuckman</w:t>
      </w:r>
      <w:r w:rsidR="006F124B" w:rsidRPr="004923F8">
        <w:rPr>
          <w:rFonts w:asciiTheme="minorHAnsi" w:hAnsiTheme="minorHAnsi" w:cstheme="minorHAnsi"/>
          <w:sz w:val="24"/>
          <w:szCs w:val="24"/>
        </w:rPr>
        <w:t>’</w:t>
      </w:r>
      <w:r w:rsidRPr="004923F8">
        <w:rPr>
          <w:rFonts w:asciiTheme="minorHAnsi" w:hAnsiTheme="minorHAnsi" w:cstheme="minorHAnsi"/>
          <w:sz w:val="24"/>
          <w:szCs w:val="24"/>
        </w:rPr>
        <w:t>s model failed to explain how teams can be effected and change by the passage of time. In addition to this they also brought to light that Tuckman</w:t>
      </w:r>
      <w:r w:rsidR="006F124B" w:rsidRPr="004923F8">
        <w:rPr>
          <w:rFonts w:asciiTheme="minorHAnsi" w:hAnsiTheme="minorHAnsi" w:cstheme="minorHAnsi"/>
          <w:sz w:val="24"/>
          <w:szCs w:val="24"/>
        </w:rPr>
        <w:t>’</w:t>
      </w:r>
      <w:r w:rsidRPr="004923F8">
        <w:rPr>
          <w:rFonts w:asciiTheme="minorHAnsi" w:hAnsiTheme="minorHAnsi" w:cstheme="minorHAnsi"/>
          <w:sz w:val="24"/>
          <w:szCs w:val="24"/>
        </w:rPr>
        <w:t xml:space="preserve">s model failed to address two key components, the effect that team building has on </w:t>
      </w:r>
      <w:r w:rsidR="0038271D" w:rsidRPr="004923F8">
        <w:rPr>
          <w:rFonts w:asciiTheme="minorHAnsi" w:hAnsiTheme="minorHAnsi" w:cstheme="minorHAnsi"/>
          <w:sz w:val="24"/>
          <w:szCs w:val="24"/>
        </w:rPr>
        <w:t xml:space="preserve">the </w:t>
      </w:r>
      <w:r w:rsidRPr="004923F8">
        <w:rPr>
          <w:rFonts w:asciiTheme="minorHAnsi" w:hAnsiTheme="minorHAnsi" w:cstheme="minorHAnsi"/>
          <w:sz w:val="24"/>
          <w:szCs w:val="24"/>
        </w:rPr>
        <w:t xml:space="preserve">creativity of a team to solve the problem they are addressing and that the model does not discuss the what happened if the team catastrophically failed to perform the task or if they produced an outstanding performance. This highlights another flaw in that the model does not take into account the effect that the end result would have on the successfulness or failure of the team. </w:t>
      </w:r>
    </w:p>
    <w:p w14:paraId="70BC22C5" w14:textId="0D3E5830" w:rsidR="004B786E" w:rsidRPr="004923F8" w:rsidRDefault="004B786E" w:rsidP="00C136B2">
      <w:pPr>
        <w:ind w:right="237"/>
        <w:jc w:val="both"/>
        <w:rPr>
          <w:rFonts w:asciiTheme="minorHAnsi" w:hAnsiTheme="minorHAnsi" w:cstheme="minorHAnsi"/>
          <w:sz w:val="24"/>
          <w:szCs w:val="24"/>
        </w:rPr>
      </w:pPr>
    </w:p>
    <w:p w14:paraId="2BC9D173" w14:textId="701FF4E1" w:rsidR="004B786E" w:rsidRPr="004923F8" w:rsidRDefault="00F205B6" w:rsidP="00C136B2">
      <w:pPr>
        <w:ind w:right="237"/>
        <w:jc w:val="both"/>
        <w:rPr>
          <w:rFonts w:asciiTheme="minorHAnsi" w:hAnsiTheme="minorHAnsi" w:cstheme="minorHAnsi"/>
          <w:sz w:val="24"/>
          <w:szCs w:val="24"/>
        </w:rPr>
      </w:pPr>
      <w:r w:rsidRPr="004923F8">
        <w:rPr>
          <w:rFonts w:asciiTheme="minorHAnsi" w:hAnsiTheme="minorHAnsi" w:cstheme="minorHAnsi"/>
          <w:sz w:val="24"/>
          <w:szCs w:val="24"/>
        </w:rPr>
        <w:t xml:space="preserve">While the Tuckman </w:t>
      </w:r>
      <w:r w:rsidR="0038271D" w:rsidRPr="004923F8">
        <w:rPr>
          <w:rFonts w:asciiTheme="minorHAnsi" w:hAnsiTheme="minorHAnsi" w:cstheme="minorHAnsi"/>
          <w:sz w:val="24"/>
          <w:szCs w:val="24"/>
        </w:rPr>
        <w:t xml:space="preserve">model is </w:t>
      </w:r>
      <w:r w:rsidR="006A470A" w:rsidRPr="004923F8">
        <w:rPr>
          <w:rFonts w:asciiTheme="minorHAnsi" w:hAnsiTheme="minorHAnsi" w:cstheme="minorHAnsi"/>
          <w:sz w:val="24"/>
          <w:szCs w:val="24"/>
        </w:rPr>
        <w:t>popular there are also other model</w:t>
      </w:r>
      <w:r w:rsidR="0038271D" w:rsidRPr="004923F8">
        <w:rPr>
          <w:rFonts w:asciiTheme="minorHAnsi" w:hAnsiTheme="minorHAnsi" w:cstheme="minorHAnsi"/>
          <w:sz w:val="24"/>
          <w:szCs w:val="24"/>
        </w:rPr>
        <w:t>s which need</w:t>
      </w:r>
      <w:r w:rsidR="006A470A" w:rsidRPr="004923F8">
        <w:rPr>
          <w:rFonts w:asciiTheme="minorHAnsi" w:hAnsiTheme="minorHAnsi" w:cstheme="minorHAnsi"/>
          <w:sz w:val="24"/>
          <w:szCs w:val="24"/>
        </w:rPr>
        <w:t xml:space="preserve"> to be considered. </w:t>
      </w:r>
      <w:r w:rsidR="0079563C" w:rsidRPr="004923F8">
        <w:rPr>
          <w:rFonts w:asciiTheme="minorHAnsi" w:hAnsiTheme="minorHAnsi" w:cstheme="minorHAnsi"/>
          <w:sz w:val="24"/>
          <w:szCs w:val="24"/>
        </w:rPr>
        <w:t xml:space="preserve">One of these models is DISC </w:t>
      </w:r>
      <w:r w:rsidR="000631E0" w:rsidRPr="004923F8">
        <w:rPr>
          <w:rFonts w:asciiTheme="minorHAnsi" w:hAnsiTheme="minorHAnsi" w:cstheme="minorHAnsi"/>
          <w:sz w:val="24"/>
          <w:szCs w:val="24"/>
        </w:rPr>
        <w:t xml:space="preserve">model </w:t>
      </w:r>
      <w:r w:rsidR="0038271D" w:rsidRPr="004923F8">
        <w:rPr>
          <w:rFonts w:asciiTheme="minorHAnsi" w:hAnsiTheme="minorHAnsi" w:cstheme="minorHAnsi"/>
          <w:noProof/>
          <w:sz w:val="24"/>
          <w:szCs w:val="24"/>
        </w:rPr>
        <w:t>(Emerald Works, 2022)</w:t>
      </w:r>
      <w:r w:rsidR="0038271D" w:rsidRPr="004923F8">
        <w:rPr>
          <w:rFonts w:asciiTheme="minorHAnsi" w:hAnsiTheme="minorHAnsi" w:cstheme="minorHAnsi"/>
          <w:sz w:val="24"/>
          <w:szCs w:val="24"/>
        </w:rPr>
        <w:t xml:space="preserve"> </w:t>
      </w:r>
      <w:r w:rsidR="000631E0" w:rsidRPr="004923F8">
        <w:rPr>
          <w:rFonts w:asciiTheme="minorHAnsi" w:hAnsiTheme="minorHAnsi" w:cstheme="minorHAnsi"/>
          <w:sz w:val="24"/>
          <w:szCs w:val="24"/>
        </w:rPr>
        <w:t>which was designed as a tool for self-assessment</w:t>
      </w:r>
      <w:r w:rsidR="00346578" w:rsidRPr="004923F8">
        <w:rPr>
          <w:rFonts w:asciiTheme="minorHAnsi" w:hAnsiTheme="minorHAnsi" w:cstheme="minorHAnsi"/>
          <w:sz w:val="24"/>
          <w:szCs w:val="24"/>
        </w:rPr>
        <w:t xml:space="preserve"> by William Marston in 1928</w:t>
      </w:r>
      <w:r w:rsidR="000631E0" w:rsidRPr="004923F8">
        <w:rPr>
          <w:rFonts w:asciiTheme="minorHAnsi" w:hAnsiTheme="minorHAnsi" w:cstheme="minorHAnsi"/>
          <w:sz w:val="24"/>
          <w:szCs w:val="24"/>
        </w:rPr>
        <w:t xml:space="preserve">. The model is split into 4 categories Dominance, Influence, Steadiness/Supportive and Compliance/Conscientiousness. </w:t>
      </w:r>
      <w:r w:rsidR="002615E6" w:rsidRPr="004923F8">
        <w:rPr>
          <w:rFonts w:asciiTheme="minorHAnsi" w:hAnsiTheme="minorHAnsi" w:cstheme="minorHAnsi"/>
          <w:sz w:val="24"/>
          <w:szCs w:val="24"/>
        </w:rPr>
        <w:t>The model works by analysing each team member’s characteristics to determ</w:t>
      </w:r>
      <w:r w:rsidR="0038271D" w:rsidRPr="004923F8">
        <w:rPr>
          <w:rFonts w:asciiTheme="minorHAnsi" w:hAnsiTheme="minorHAnsi" w:cstheme="minorHAnsi"/>
          <w:sz w:val="24"/>
          <w:szCs w:val="24"/>
        </w:rPr>
        <w:t>ine which group they belong to;  f</w:t>
      </w:r>
      <w:r w:rsidR="0059469A" w:rsidRPr="004923F8">
        <w:rPr>
          <w:rFonts w:asciiTheme="minorHAnsi" w:hAnsiTheme="minorHAnsi" w:cstheme="minorHAnsi"/>
          <w:sz w:val="24"/>
          <w:szCs w:val="24"/>
        </w:rPr>
        <w:t xml:space="preserve">or example those who have dominant traits are likely tend to be direct, firm, strong willed and result orientated whereas those who fall into the category of </w:t>
      </w:r>
      <w:r w:rsidR="0059469A" w:rsidRPr="004923F8">
        <w:rPr>
          <w:rFonts w:asciiTheme="minorHAnsi" w:hAnsiTheme="minorHAnsi" w:cstheme="minorHAnsi"/>
          <w:sz w:val="24"/>
          <w:szCs w:val="24"/>
        </w:rPr>
        <w:lastRenderedPageBreak/>
        <w:t xml:space="preserve">steadiness are considered reliable, </w:t>
      </w:r>
      <w:r w:rsidR="00E90FF6" w:rsidRPr="004923F8">
        <w:rPr>
          <w:rFonts w:asciiTheme="minorHAnsi" w:hAnsiTheme="minorHAnsi" w:cstheme="minorHAnsi"/>
          <w:sz w:val="24"/>
          <w:szCs w:val="24"/>
        </w:rPr>
        <w:t>friendly, easy going and empathetic. Using the model</w:t>
      </w:r>
      <w:r w:rsidR="0038271D" w:rsidRPr="004923F8">
        <w:rPr>
          <w:rFonts w:asciiTheme="minorHAnsi" w:hAnsiTheme="minorHAnsi" w:cstheme="minorHAnsi"/>
          <w:sz w:val="24"/>
          <w:szCs w:val="24"/>
        </w:rPr>
        <w:t>,</w:t>
      </w:r>
      <w:r w:rsidR="00E90FF6" w:rsidRPr="004923F8">
        <w:rPr>
          <w:rFonts w:asciiTheme="minorHAnsi" w:hAnsiTheme="minorHAnsi" w:cstheme="minorHAnsi"/>
          <w:sz w:val="24"/>
          <w:szCs w:val="24"/>
        </w:rPr>
        <w:t xml:space="preserve"> business</w:t>
      </w:r>
      <w:r w:rsidR="0038271D" w:rsidRPr="004923F8">
        <w:rPr>
          <w:rFonts w:asciiTheme="minorHAnsi" w:hAnsiTheme="minorHAnsi" w:cstheme="minorHAnsi"/>
          <w:sz w:val="24"/>
          <w:szCs w:val="24"/>
        </w:rPr>
        <w:t>es</w:t>
      </w:r>
      <w:r w:rsidR="00E90FF6" w:rsidRPr="004923F8">
        <w:rPr>
          <w:rFonts w:asciiTheme="minorHAnsi" w:hAnsiTheme="minorHAnsi" w:cstheme="minorHAnsi"/>
          <w:sz w:val="24"/>
          <w:szCs w:val="24"/>
        </w:rPr>
        <w:t xml:space="preserve"> are </w:t>
      </w:r>
      <w:r w:rsidR="002615E6" w:rsidRPr="004923F8">
        <w:rPr>
          <w:rFonts w:asciiTheme="minorHAnsi" w:hAnsiTheme="minorHAnsi" w:cstheme="minorHAnsi"/>
          <w:sz w:val="24"/>
          <w:szCs w:val="24"/>
        </w:rPr>
        <w:t xml:space="preserve">then </w:t>
      </w:r>
      <w:r w:rsidR="00E90FF6" w:rsidRPr="004923F8">
        <w:rPr>
          <w:rFonts w:asciiTheme="minorHAnsi" w:hAnsiTheme="minorHAnsi" w:cstheme="minorHAnsi"/>
          <w:sz w:val="24"/>
          <w:szCs w:val="24"/>
        </w:rPr>
        <w:t xml:space="preserve">able </w:t>
      </w:r>
      <w:r w:rsidR="0059469A" w:rsidRPr="004923F8">
        <w:rPr>
          <w:rFonts w:asciiTheme="minorHAnsi" w:hAnsiTheme="minorHAnsi" w:cstheme="minorHAnsi"/>
          <w:sz w:val="24"/>
          <w:szCs w:val="24"/>
        </w:rPr>
        <w:t xml:space="preserve">to put </w:t>
      </w:r>
      <w:r w:rsidR="00E90FF6" w:rsidRPr="004923F8">
        <w:rPr>
          <w:rFonts w:asciiTheme="minorHAnsi" w:hAnsiTheme="minorHAnsi" w:cstheme="minorHAnsi"/>
          <w:sz w:val="24"/>
          <w:szCs w:val="24"/>
        </w:rPr>
        <w:t xml:space="preserve">people </w:t>
      </w:r>
      <w:r w:rsidR="0059469A" w:rsidRPr="004923F8">
        <w:rPr>
          <w:rFonts w:asciiTheme="minorHAnsi" w:hAnsiTheme="minorHAnsi" w:cstheme="minorHAnsi"/>
          <w:sz w:val="24"/>
          <w:szCs w:val="24"/>
        </w:rPr>
        <w:t>into groups with others who they are less likely to come into conflict with.</w:t>
      </w:r>
    </w:p>
    <w:p w14:paraId="413AA566" w14:textId="0F8A8425" w:rsidR="00346578" w:rsidRPr="004923F8" w:rsidRDefault="00346578" w:rsidP="00C136B2">
      <w:pPr>
        <w:ind w:right="237"/>
        <w:jc w:val="both"/>
        <w:rPr>
          <w:rFonts w:asciiTheme="minorHAnsi" w:hAnsiTheme="minorHAnsi" w:cstheme="minorHAnsi"/>
          <w:sz w:val="24"/>
          <w:szCs w:val="24"/>
        </w:rPr>
      </w:pPr>
    </w:p>
    <w:p w14:paraId="4FFC41FA" w14:textId="44C8ABB2" w:rsidR="00346578" w:rsidRPr="004923F8" w:rsidRDefault="00346578" w:rsidP="00C136B2">
      <w:pPr>
        <w:ind w:right="237"/>
        <w:jc w:val="both"/>
        <w:rPr>
          <w:rFonts w:asciiTheme="minorHAnsi" w:hAnsiTheme="minorHAnsi" w:cstheme="minorHAnsi"/>
          <w:sz w:val="24"/>
          <w:szCs w:val="24"/>
        </w:rPr>
      </w:pPr>
      <w:r w:rsidRPr="004923F8">
        <w:rPr>
          <w:rFonts w:asciiTheme="minorHAnsi" w:hAnsiTheme="minorHAnsi" w:cstheme="minorHAnsi"/>
          <w:sz w:val="24"/>
          <w:szCs w:val="24"/>
        </w:rPr>
        <w:t>The model was considered a useful tool that is widely used in by many organisations</w:t>
      </w:r>
      <w:r w:rsidR="00F07723" w:rsidRPr="004923F8">
        <w:rPr>
          <w:rFonts w:asciiTheme="minorHAnsi" w:hAnsiTheme="minorHAnsi" w:cstheme="minorHAnsi"/>
          <w:sz w:val="24"/>
          <w:szCs w:val="24"/>
        </w:rPr>
        <w:t xml:space="preserve"> to assess potential candidates</w:t>
      </w:r>
      <w:r w:rsidR="00F23634" w:rsidRPr="004923F8">
        <w:rPr>
          <w:rFonts w:asciiTheme="minorHAnsi" w:hAnsiTheme="minorHAnsi" w:cstheme="minorHAnsi"/>
          <w:sz w:val="24"/>
          <w:szCs w:val="24"/>
        </w:rPr>
        <w:t xml:space="preserve"> for organisations</w:t>
      </w:r>
      <w:r w:rsidR="00F07723" w:rsidRPr="004923F8">
        <w:rPr>
          <w:rFonts w:asciiTheme="minorHAnsi" w:hAnsiTheme="minorHAnsi" w:cstheme="minorHAnsi"/>
          <w:sz w:val="24"/>
          <w:szCs w:val="24"/>
        </w:rPr>
        <w:t xml:space="preserve">. However one of the key flaws which has been highlighted is that the model was not designed as tool to assess job performance. </w:t>
      </w:r>
      <w:r w:rsidR="00923782" w:rsidRPr="004923F8">
        <w:rPr>
          <w:rFonts w:asciiTheme="minorHAnsi" w:hAnsiTheme="minorHAnsi" w:cstheme="minorHAnsi"/>
          <w:sz w:val="24"/>
          <w:szCs w:val="24"/>
        </w:rPr>
        <w:t xml:space="preserve">This is supported by Dr Wendell </w:t>
      </w:r>
      <w:r w:rsidR="00E87727" w:rsidRPr="004923F8">
        <w:rPr>
          <w:rFonts w:asciiTheme="minorHAnsi" w:hAnsiTheme="minorHAnsi" w:cstheme="minorHAnsi"/>
          <w:sz w:val="24"/>
          <w:szCs w:val="24"/>
        </w:rPr>
        <w:t xml:space="preserve">Williams </w:t>
      </w:r>
      <w:r w:rsidR="0015773D" w:rsidRPr="004923F8">
        <w:rPr>
          <w:rFonts w:asciiTheme="minorHAnsi" w:hAnsiTheme="minorHAnsi" w:cstheme="minorHAnsi"/>
          <w:sz w:val="24"/>
          <w:szCs w:val="24"/>
        </w:rPr>
        <w:t>who highlighted</w:t>
      </w:r>
      <w:r w:rsidR="00F23634" w:rsidRPr="004923F8">
        <w:rPr>
          <w:rFonts w:asciiTheme="minorHAnsi" w:hAnsiTheme="minorHAnsi" w:cstheme="minorHAnsi"/>
          <w:sz w:val="24"/>
          <w:szCs w:val="24"/>
        </w:rPr>
        <w:t xml:space="preserve"> that while the model is useful it “seems the DISC falls short” </w:t>
      </w:r>
      <w:r w:rsidR="00D162BF" w:rsidRPr="004923F8">
        <w:rPr>
          <w:rFonts w:asciiTheme="minorHAnsi" w:hAnsiTheme="minorHAnsi" w:cstheme="minorHAnsi"/>
          <w:noProof/>
          <w:sz w:val="24"/>
          <w:szCs w:val="24"/>
        </w:rPr>
        <w:t>(Wendell, 2008)</w:t>
      </w:r>
      <w:r w:rsidR="00D162BF" w:rsidRPr="004923F8">
        <w:rPr>
          <w:rFonts w:asciiTheme="minorHAnsi" w:hAnsiTheme="minorHAnsi" w:cstheme="minorHAnsi"/>
          <w:sz w:val="24"/>
          <w:szCs w:val="24"/>
        </w:rPr>
        <w:t xml:space="preserve"> </w:t>
      </w:r>
      <w:r w:rsidR="00F23634" w:rsidRPr="004923F8">
        <w:rPr>
          <w:rFonts w:asciiTheme="minorHAnsi" w:hAnsiTheme="minorHAnsi" w:cstheme="minorHAnsi"/>
          <w:sz w:val="24"/>
          <w:szCs w:val="24"/>
        </w:rPr>
        <w:t xml:space="preserve">when used to assess job </w:t>
      </w:r>
      <w:r w:rsidR="009222D6" w:rsidRPr="004923F8">
        <w:rPr>
          <w:rFonts w:asciiTheme="minorHAnsi" w:hAnsiTheme="minorHAnsi" w:cstheme="minorHAnsi"/>
          <w:sz w:val="24"/>
          <w:szCs w:val="24"/>
        </w:rPr>
        <w:t xml:space="preserve">performance. When </w:t>
      </w:r>
      <w:r w:rsidR="00F23634" w:rsidRPr="004923F8">
        <w:rPr>
          <w:rFonts w:asciiTheme="minorHAnsi" w:hAnsiTheme="minorHAnsi" w:cstheme="minorHAnsi"/>
          <w:sz w:val="24"/>
          <w:szCs w:val="24"/>
        </w:rPr>
        <w:t xml:space="preserve">compared to </w:t>
      </w:r>
      <w:r w:rsidR="00B65492" w:rsidRPr="004923F8">
        <w:rPr>
          <w:rFonts w:asciiTheme="minorHAnsi" w:hAnsiTheme="minorHAnsi" w:cstheme="minorHAnsi"/>
          <w:sz w:val="24"/>
          <w:szCs w:val="24"/>
        </w:rPr>
        <w:t>Tuckman</w:t>
      </w:r>
      <w:r w:rsidR="00DB2027">
        <w:rPr>
          <w:rFonts w:asciiTheme="minorHAnsi" w:hAnsiTheme="minorHAnsi" w:cstheme="minorHAnsi"/>
          <w:sz w:val="24"/>
          <w:szCs w:val="24"/>
        </w:rPr>
        <w:t>’s</w:t>
      </w:r>
      <w:r w:rsidR="00B65492" w:rsidRPr="004923F8">
        <w:rPr>
          <w:rFonts w:asciiTheme="minorHAnsi" w:hAnsiTheme="minorHAnsi" w:cstheme="minorHAnsi"/>
          <w:sz w:val="24"/>
          <w:szCs w:val="24"/>
        </w:rPr>
        <w:t xml:space="preserve"> model it becomes clear that the DISC m</w:t>
      </w:r>
      <w:r w:rsidR="009222D6" w:rsidRPr="004923F8">
        <w:rPr>
          <w:rFonts w:asciiTheme="minorHAnsi" w:hAnsiTheme="minorHAnsi" w:cstheme="minorHAnsi"/>
          <w:sz w:val="24"/>
          <w:szCs w:val="24"/>
        </w:rPr>
        <w:t xml:space="preserve">odel is not as comprehensive in certain areas </w:t>
      </w:r>
      <w:r w:rsidR="004F72CD" w:rsidRPr="004923F8">
        <w:rPr>
          <w:rFonts w:asciiTheme="minorHAnsi" w:hAnsiTheme="minorHAnsi" w:cstheme="minorHAnsi"/>
          <w:sz w:val="24"/>
          <w:szCs w:val="24"/>
        </w:rPr>
        <w:t>as Tuckman</w:t>
      </w:r>
      <w:r w:rsidR="00D162BF" w:rsidRPr="004923F8">
        <w:rPr>
          <w:rFonts w:asciiTheme="minorHAnsi" w:hAnsiTheme="minorHAnsi" w:cstheme="minorHAnsi"/>
          <w:sz w:val="24"/>
          <w:szCs w:val="24"/>
        </w:rPr>
        <w:t>’s model, which</w:t>
      </w:r>
      <w:r w:rsidR="004F72CD" w:rsidRPr="004923F8">
        <w:rPr>
          <w:rFonts w:asciiTheme="minorHAnsi" w:hAnsiTheme="minorHAnsi" w:cstheme="minorHAnsi"/>
          <w:sz w:val="24"/>
          <w:szCs w:val="24"/>
        </w:rPr>
        <w:t xml:space="preserve"> focus</w:t>
      </w:r>
      <w:r w:rsidR="00D162BF" w:rsidRPr="004923F8">
        <w:rPr>
          <w:rFonts w:asciiTheme="minorHAnsi" w:hAnsiTheme="minorHAnsi" w:cstheme="minorHAnsi"/>
          <w:sz w:val="24"/>
          <w:szCs w:val="24"/>
        </w:rPr>
        <w:t>es on team performance and</w:t>
      </w:r>
      <w:r w:rsidR="004F72CD" w:rsidRPr="004923F8">
        <w:rPr>
          <w:rFonts w:asciiTheme="minorHAnsi" w:hAnsiTheme="minorHAnsi" w:cstheme="minorHAnsi"/>
          <w:sz w:val="24"/>
          <w:szCs w:val="24"/>
        </w:rPr>
        <w:t xml:space="preserve"> the outcomes that are achieved at the end of a project</w:t>
      </w:r>
      <w:r w:rsidR="00D162BF" w:rsidRPr="004923F8">
        <w:rPr>
          <w:rFonts w:asciiTheme="minorHAnsi" w:hAnsiTheme="minorHAnsi" w:cstheme="minorHAnsi"/>
          <w:sz w:val="24"/>
          <w:szCs w:val="24"/>
        </w:rPr>
        <w:t>,</w:t>
      </w:r>
      <w:r w:rsidR="004F72CD" w:rsidRPr="004923F8">
        <w:rPr>
          <w:rFonts w:asciiTheme="minorHAnsi" w:hAnsiTheme="minorHAnsi" w:cstheme="minorHAnsi"/>
          <w:sz w:val="24"/>
          <w:szCs w:val="24"/>
        </w:rPr>
        <w:t xml:space="preserve"> which is not included in in the DISC model. </w:t>
      </w:r>
      <w:r w:rsidR="00F47EC3" w:rsidRPr="004923F8">
        <w:rPr>
          <w:rFonts w:asciiTheme="minorHAnsi" w:hAnsiTheme="minorHAnsi" w:cstheme="minorHAnsi"/>
          <w:sz w:val="24"/>
          <w:szCs w:val="24"/>
        </w:rPr>
        <w:t>Additionally w</w:t>
      </w:r>
      <w:r w:rsidR="004F72CD" w:rsidRPr="004923F8">
        <w:rPr>
          <w:rFonts w:asciiTheme="minorHAnsi" w:hAnsiTheme="minorHAnsi" w:cstheme="minorHAnsi"/>
          <w:sz w:val="24"/>
          <w:szCs w:val="24"/>
        </w:rPr>
        <w:t>hen contrasting the two theories it is clear to see that the DISC model is more orientated towards an individual</w:t>
      </w:r>
      <w:r w:rsidR="00D162BF" w:rsidRPr="004923F8">
        <w:rPr>
          <w:rFonts w:asciiTheme="minorHAnsi" w:hAnsiTheme="minorHAnsi" w:cstheme="minorHAnsi"/>
          <w:sz w:val="24"/>
          <w:szCs w:val="24"/>
        </w:rPr>
        <w:t>’s</w:t>
      </w:r>
      <w:r w:rsidR="004F72CD" w:rsidRPr="004923F8">
        <w:rPr>
          <w:rFonts w:asciiTheme="minorHAnsi" w:hAnsiTheme="minorHAnsi" w:cstheme="minorHAnsi"/>
          <w:sz w:val="24"/>
          <w:szCs w:val="24"/>
        </w:rPr>
        <w:t xml:space="preserve"> traits and characteristics where</w:t>
      </w:r>
      <w:r w:rsidR="0059449C" w:rsidRPr="004923F8">
        <w:rPr>
          <w:rFonts w:asciiTheme="minorHAnsi" w:hAnsiTheme="minorHAnsi" w:cstheme="minorHAnsi"/>
          <w:sz w:val="24"/>
          <w:szCs w:val="24"/>
        </w:rPr>
        <w:t>as Tuckman</w:t>
      </w:r>
      <w:r w:rsidR="00D162BF" w:rsidRPr="004923F8">
        <w:rPr>
          <w:rFonts w:asciiTheme="minorHAnsi" w:hAnsiTheme="minorHAnsi" w:cstheme="minorHAnsi"/>
          <w:sz w:val="24"/>
          <w:szCs w:val="24"/>
        </w:rPr>
        <w:t>’</w:t>
      </w:r>
      <w:r w:rsidR="0059449C" w:rsidRPr="004923F8">
        <w:rPr>
          <w:rFonts w:asciiTheme="minorHAnsi" w:hAnsiTheme="minorHAnsi" w:cstheme="minorHAnsi"/>
          <w:sz w:val="24"/>
          <w:szCs w:val="24"/>
        </w:rPr>
        <w:t>s model is more focused on group cohesion and results.</w:t>
      </w:r>
    </w:p>
    <w:p w14:paraId="66042B51" w14:textId="25601C39" w:rsidR="00C136B2" w:rsidRPr="004923F8" w:rsidRDefault="00C136B2" w:rsidP="00C136B2">
      <w:pPr>
        <w:ind w:right="237"/>
        <w:jc w:val="both"/>
        <w:rPr>
          <w:rFonts w:asciiTheme="minorHAnsi" w:hAnsiTheme="minorHAnsi" w:cstheme="minorHAnsi"/>
          <w:sz w:val="24"/>
          <w:szCs w:val="24"/>
        </w:rPr>
      </w:pPr>
    </w:p>
    <w:p w14:paraId="6C5CBFBB" w14:textId="50D6E78F" w:rsidR="00A52BBB" w:rsidRPr="004923F8" w:rsidRDefault="00C136B2" w:rsidP="004C0CA8">
      <w:pPr>
        <w:ind w:right="237"/>
        <w:jc w:val="both"/>
        <w:rPr>
          <w:rFonts w:asciiTheme="minorHAnsi" w:hAnsiTheme="minorHAnsi" w:cstheme="minorHAnsi"/>
          <w:sz w:val="24"/>
          <w:szCs w:val="24"/>
        </w:rPr>
      </w:pPr>
      <w:r w:rsidRPr="004923F8">
        <w:rPr>
          <w:rFonts w:asciiTheme="minorHAnsi" w:hAnsiTheme="minorHAnsi" w:cstheme="minorHAnsi"/>
          <w:sz w:val="24"/>
          <w:szCs w:val="24"/>
        </w:rPr>
        <w:t xml:space="preserve">When applying </w:t>
      </w:r>
      <w:r w:rsidR="004B786E" w:rsidRPr="004923F8">
        <w:rPr>
          <w:rFonts w:asciiTheme="minorHAnsi" w:hAnsiTheme="minorHAnsi" w:cstheme="minorHAnsi"/>
          <w:sz w:val="24"/>
          <w:szCs w:val="24"/>
        </w:rPr>
        <w:t>both</w:t>
      </w:r>
      <w:r w:rsidRPr="004923F8">
        <w:rPr>
          <w:rFonts w:asciiTheme="minorHAnsi" w:hAnsiTheme="minorHAnsi" w:cstheme="minorHAnsi"/>
          <w:sz w:val="24"/>
          <w:szCs w:val="24"/>
        </w:rPr>
        <w:t xml:space="preserve"> model</w:t>
      </w:r>
      <w:r w:rsidR="00D162BF" w:rsidRPr="004923F8">
        <w:rPr>
          <w:rFonts w:asciiTheme="minorHAnsi" w:hAnsiTheme="minorHAnsi" w:cstheme="minorHAnsi"/>
          <w:sz w:val="24"/>
          <w:szCs w:val="24"/>
        </w:rPr>
        <w:t>s</w:t>
      </w:r>
      <w:r w:rsidRPr="004923F8">
        <w:rPr>
          <w:rFonts w:asciiTheme="minorHAnsi" w:hAnsiTheme="minorHAnsi" w:cstheme="minorHAnsi"/>
          <w:sz w:val="24"/>
          <w:szCs w:val="24"/>
        </w:rPr>
        <w:t xml:space="preserve"> within a policing context it is important to note that many teams within policing would often undergo this process as there is a constant change of people within various teams within </w:t>
      </w:r>
      <w:r w:rsidR="006136B2" w:rsidRPr="004923F8">
        <w:rPr>
          <w:rFonts w:asciiTheme="minorHAnsi" w:hAnsiTheme="minorHAnsi" w:cstheme="minorHAnsi"/>
          <w:sz w:val="24"/>
          <w:szCs w:val="24"/>
        </w:rPr>
        <w:t xml:space="preserve">the police. This is due to new members constantly being recruited </w:t>
      </w:r>
      <w:r w:rsidR="004A3669" w:rsidRPr="004923F8">
        <w:rPr>
          <w:rFonts w:asciiTheme="minorHAnsi" w:hAnsiTheme="minorHAnsi" w:cstheme="minorHAnsi"/>
          <w:sz w:val="24"/>
          <w:szCs w:val="24"/>
        </w:rPr>
        <w:t>or being moved throughout the organisation into other teams. This</w:t>
      </w:r>
      <w:r w:rsidR="006C536D" w:rsidRPr="004923F8">
        <w:rPr>
          <w:rFonts w:asciiTheme="minorHAnsi" w:hAnsiTheme="minorHAnsi" w:cstheme="minorHAnsi"/>
          <w:sz w:val="24"/>
          <w:szCs w:val="24"/>
        </w:rPr>
        <w:t xml:space="preserve"> </w:t>
      </w:r>
      <w:r w:rsidR="00D162BF" w:rsidRPr="004923F8">
        <w:rPr>
          <w:rFonts w:asciiTheme="minorHAnsi" w:hAnsiTheme="minorHAnsi" w:cstheme="minorHAnsi"/>
          <w:sz w:val="24"/>
          <w:szCs w:val="24"/>
        </w:rPr>
        <w:t>can result in a number of inter-</w:t>
      </w:r>
      <w:r w:rsidR="006C536D" w:rsidRPr="004923F8">
        <w:rPr>
          <w:rFonts w:asciiTheme="minorHAnsi" w:hAnsiTheme="minorHAnsi" w:cstheme="minorHAnsi"/>
          <w:sz w:val="24"/>
          <w:szCs w:val="24"/>
        </w:rPr>
        <w:t xml:space="preserve">personal conflicts within team structures as </w:t>
      </w:r>
      <w:r w:rsidR="00B509EE" w:rsidRPr="004923F8">
        <w:rPr>
          <w:rFonts w:asciiTheme="minorHAnsi" w:hAnsiTheme="minorHAnsi" w:cstheme="minorHAnsi"/>
          <w:sz w:val="24"/>
          <w:szCs w:val="24"/>
        </w:rPr>
        <w:t xml:space="preserve">exiting teams will have to adjust to the addition of new members </w:t>
      </w:r>
      <w:r w:rsidR="00D162BF" w:rsidRPr="004923F8">
        <w:rPr>
          <w:rFonts w:asciiTheme="minorHAnsi" w:hAnsiTheme="minorHAnsi" w:cstheme="minorHAnsi"/>
          <w:sz w:val="24"/>
          <w:szCs w:val="24"/>
        </w:rPr>
        <w:t xml:space="preserve">who </w:t>
      </w:r>
      <w:r w:rsidR="00B509EE" w:rsidRPr="004923F8">
        <w:rPr>
          <w:rFonts w:asciiTheme="minorHAnsi" w:hAnsiTheme="minorHAnsi" w:cstheme="minorHAnsi"/>
          <w:sz w:val="24"/>
          <w:szCs w:val="24"/>
        </w:rPr>
        <w:t xml:space="preserve">come from different backgrounds </w:t>
      </w:r>
      <w:r w:rsidR="009F255A" w:rsidRPr="004923F8">
        <w:rPr>
          <w:rFonts w:asciiTheme="minorHAnsi" w:hAnsiTheme="minorHAnsi" w:cstheme="minorHAnsi"/>
          <w:sz w:val="24"/>
          <w:szCs w:val="24"/>
        </w:rPr>
        <w:t>and have different perspectives. An example of this was h</w:t>
      </w:r>
      <w:r w:rsidR="00D162BF" w:rsidRPr="004923F8">
        <w:rPr>
          <w:rFonts w:asciiTheme="minorHAnsi" w:hAnsiTheme="minorHAnsi" w:cstheme="minorHAnsi"/>
          <w:sz w:val="24"/>
          <w:szCs w:val="24"/>
        </w:rPr>
        <w:t xml:space="preserve">ighlighted by Miller and Rayner, 2012 </w:t>
      </w:r>
      <w:r w:rsidR="009F255A" w:rsidRPr="004923F8">
        <w:rPr>
          <w:rFonts w:asciiTheme="minorHAnsi" w:hAnsiTheme="minorHAnsi" w:cstheme="minorHAnsi"/>
          <w:sz w:val="24"/>
          <w:szCs w:val="24"/>
        </w:rPr>
        <w:t>who looked at the importance of police culture on new individuals who join teams</w:t>
      </w:r>
      <w:r w:rsidR="00D162BF" w:rsidRPr="004923F8">
        <w:rPr>
          <w:rFonts w:asciiTheme="minorHAnsi" w:hAnsiTheme="minorHAnsi" w:cstheme="minorHAnsi"/>
          <w:sz w:val="24"/>
          <w:szCs w:val="24"/>
        </w:rPr>
        <w:t xml:space="preserve">. </w:t>
      </w:r>
      <w:r w:rsidR="0076230A" w:rsidRPr="004923F8">
        <w:rPr>
          <w:rFonts w:asciiTheme="minorHAnsi" w:hAnsiTheme="minorHAnsi" w:cstheme="minorHAnsi"/>
          <w:sz w:val="24"/>
          <w:szCs w:val="24"/>
        </w:rPr>
        <w:t>They found that in policing many teams bond over activities outside of the workplace such as night</w:t>
      </w:r>
      <w:r w:rsidR="00D162BF" w:rsidRPr="004923F8">
        <w:rPr>
          <w:rFonts w:asciiTheme="minorHAnsi" w:hAnsiTheme="minorHAnsi" w:cstheme="minorHAnsi"/>
          <w:sz w:val="24"/>
          <w:szCs w:val="24"/>
        </w:rPr>
        <w:t>s</w:t>
      </w:r>
      <w:r w:rsidR="0076230A" w:rsidRPr="004923F8">
        <w:rPr>
          <w:rFonts w:asciiTheme="minorHAnsi" w:hAnsiTheme="minorHAnsi" w:cstheme="minorHAnsi"/>
          <w:sz w:val="24"/>
          <w:szCs w:val="24"/>
        </w:rPr>
        <w:t xml:space="preserve"> out and joining the gym and that new members who did not partake in these actives then found them</w:t>
      </w:r>
      <w:r w:rsidR="00D162BF" w:rsidRPr="004923F8">
        <w:rPr>
          <w:rFonts w:asciiTheme="minorHAnsi" w:hAnsiTheme="minorHAnsi" w:cstheme="minorHAnsi"/>
          <w:sz w:val="24"/>
          <w:szCs w:val="24"/>
        </w:rPr>
        <w:t>selves</w:t>
      </w:r>
      <w:r w:rsidR="0076230A" w:rsidRPr="004923F8">
        <w:rPr>
          <w:rFonts w:asciiTheme="minorHAnsi" w:hAnsiTheme="minorHAnsi" w:cstheme="minorHAnsi"/>
          <w:sz w:val="24"/>
          <w:szCs w:val="24"/>
        </w:rPr>
        <w:t xml:space="preserve"> ostracised from the group. They show this by highlighting the example of a female police officer who was unable to join a gym with her team due to caring commitment</w:t>
      </w:r>
      <w:r w:rsidR="00A52BBB" w:rsidRPr="004923F8">
        <w:rPr>
          <w:rFonts w:asciiTheme="minorHAnsi" w:hAnsiTheme="minorHAnsi" w:cstheme="minorHAnsi"/>
          <w:sz w:val="24"/>
          <w:szCs w:val="24"/>
        </w:rPr>
        <w:t>s</w:t>
      </w:r>
      <w:r w:rsidR="0076230A" w:rsidRPr="004923F8">
        <w:rPr>
          <w:rFonts w:asciiTheme="minorHAnsi" w:hAnsiTheme="minorHAnsi" w:cstheme="minorHAnsi"/>
          <w:sz w:val="24"/>
          <w:szCs w:val="24"/>
        </w:rPr>
        <w:t xml:space="preserve"> and as a result was unable to integrate in </w:t>
      </w:r>
      <w:r w:rsidR="00A52BBB" w:rsidRPr="004923F8">
        <w:rPr>
          <w:rFonts w:asciiTheme="minorHAnsi" w:hAnsiTheme="minorHAnsi" w:cstheme="minorHAnsi"/>
          <w:sz w:val="24"/>
          <w:szCs w:val="24"/>
        </w:rPr>
        <w:t xml:space="preserve">to the group </w:t>
      </w:r>
      <w:r w:rsidR="00D162BF" w:rsidRPr="004923F8">
        <w:rPr>
          <w:rFonts w:asciiTheme="minorHAnsi" w:hAnsiTheme="minorHAnsi" w:cstheme="minorHAnsi"/>
          <w:noProof/>
          <w:sz w:val="24"/>
          <w:szCs w:val="24"/>
        </w:rPr>
        <w:t>(Miller &amp; Rayner, 2012 p.12)</w:t>
      </w:r>
      <w:r w:rsidR="00A52BBB" w:rsidRPr="004923F8">
        <w:rPr>
          <w:rFonts w:asciiTheme="minorHAnsi" w:hAnsiTheme="minorHAnsi" w:cstheme="minorHAnsi"/>
          <w:sz w:val="24"/>
          <w:szCs w:val="24"/>
        </w:rPr>
        <w:t>. This clearl</w:t>
      </w:r>
      <w:r w:rsidR="00D162BF" w:rsidRPr="004923F8">
        <w:rPr>
          <w:rFonts w:asciiTheme="minorHAnsi" w:hAnsiTheme="minorHAnsi" w:cstheme="minorHAnsi"/>
          <w:sz w:val="24"/>
          <w:szCs w:val="24"/>
        </w:rPr>
        <w:t>y demonstrates</w:t>
      </w:r>
      <w:r w:rsidR="00A52BBB" w:rsidRPr="004923F8">
        <w:rPr>
          <w:rFonts w:asciiTheme="minorHAnsi" w:hAnsiTheme="minorHAnsi" w:cstheme="minorHAnsi"/>
          <w:sz w:val="24"/>
          <w:szCs w:val="24"/>
        </w:rPr>
        <w:t xml:space="preserve"> a key issue caused by police culture as individuals are not able to integrate into new teams with pre-existing activities</w:t>
      </w:r>
      <w:r w:rsidR="00F07723" w:rsidRPr="004923F8">
        <w:rPr>
          <w:rFonts w:asciiTheme="minorHAnsi" w:hAnsiTheme="minorHAnsi" w:cstheme="minorHAnsi"/>
          <w:sz w:val="24"/>
          <w:szCs w:val="24"/>
        </w:rPr>
        <w:t xml:space="preserve"> as well as exemplifying the importance of Tuckman’s forming stage in a team’s development</w:t>
      </w:r>
      <w:r w:rsidR="00A52BBB" w:rsidRPr="004923F8">
        <w:rPr>
          <w:rFonts w:asciiTheme="minorHAnsi" w:hAnsiTheme="minorHAnsi" w:cstheme="minorHAnsi"/>
          <w:sz w:val="24"/>
          <w:szCs w:val="24"/>
        </w:rPr>
        <w:t>. However</w:t>
      </w:r>
      <w:r w:rsidR="00DB2027">
        <w:rPr>
          <w:rFonts w:asciiTheme="minorHAnsi" w:hAnsiTheme="minorHAnsi" w:cstheme="minorHAnsi"/>
          <w:sz w:val="24"/>
          <w:szCs w:val="24"/>
        </w:rPr>
        <w:t>,</w:t>
      </w:r>
      <w:r w:rsidR="00A52BBB" w:rsidRPr="004923F8">
        <w:rPr>
          <w:rFonts w:asciiTheme="minorHAnsi" w:hAnsiTheme="minorHAnsi" w:cstheme="minorHAnsi"/>
          <w:sz w:val="24"/>
          <w:szCs w:val="24"/>
        </w:rPr>
        <w:t xml:space="preserve"> </w:t>
      </w:r>
      <w:r w:rsidR="00453D4F" w:rsidRPr="004923F8">
        <w:rPr>
          <w:rFonts w:asciiTheme="minorHAnsi" w:hAnsiTheme="minorHAnsi" w:cstheme="minorHAnsi"/>
          <w:sz w:val="24"/>
          <w:szCs w:val="24"/>
        </w:rPr>
        <w:t>a</w:t>
      </w:r>
      <w:r w:rsidR="00915045" w:rsidRPr="004923F8">
        <w:rPr>
          <w:rFonts w:asciiTheme="minorHAnsi" w:hAnsiTheme="minorHAnsi" w:cstheme="minorHAnsi"/>
          <w:sz w:val="24"/>
          <w:szCs w:val="24"/>
        </w:rPr>
        <w:t xml:space="preserve"> way to combat this would be to try and find an alternative activity that </w:t>
      </w:r>
      <w:r w:rsidR="00F07723" w:rsidRPr="004923F8">
        <w:rPr>
          <w:rFonts w:asciiTheme="minorHAnsi" w:hAnsiTheme="minorHAnsi" w:cstheme="minorHAnsi"/>
          <w:sz w:val="24"/>
          <w:szCs w:val="24"/>
        </w:rPr>
        <w:t>new members could take part in.</w:t>
      </w:r>
    </w:p>
    <w:p w14:paraId="03943C58" w14:textId="77777777" w:rsidR="00A52BBB" w:rsidRPr="004923F8" w:rsidRDefault="00A52BBB" w:rsidP="004C0CA8">
      <w:pPr>
        <w:ind w:right="237"/>
        <w:jc w:val="both"/>
        <w:rPr>
          <w:rFonts w:asciiTheme="minorHAnsi" w:hAnsiTheme="minorHAnsi" w:cstheme="minorHAnsi"/>
          <w:sz w:val="24"/>
          <w:szCs w:val="24"/>
        </w:rPr>
      </w:pPr>
    </w:p>
    <w:p w14:paraId="376B854E" w14:textId="31854CDD" w:rsidR="00CB191F" w:rsidRPr="004923F8" w:rsidRDefault="00A52BBB" w:rsidP="00833C4F">
      <w:pPr>
        <w:ind w:right="237"/>
        <w:jc w:val="both"/>
        <w:rPr>
          <w:rFonts w:asciiTheme="minorHAnsi" w:hAnsiTheme="minorHAnsi" w:cstheme="minorHAnsi"/>
          <w:sz w:val="24"/>
          <w:szCs w:val="24"/>
        </w:rPr>
      </w:pPr>
      <w:r w:rsidRPr="004923F8">
        <w:rPr>
          <w:rFonts w:asciiTheme="minorHAnsi" w:hAnsiTheme="minorHAnsi" w:cstheme="minorHAnsi"/>
          <w:sz w:val="24"/>
          <w:szCs w:val="24"/>
        </w:rPr>
        <w:t>In t</w:t>
      </w:r>
      <w:r w:rsidR="00D162BF" w:rsidRPr="004923F8">
        <w:rPr>
          <w:rFonts w:asciiTheme="minorHAnsi" w:hAnsiTheme="minorHAnsi" w:cstheme="minorHAnsi"/>
          <w:sz w:val="24"/>
          <w:szCs w:val="24"/>
        </w:rPr>
        <w:t xml:space="preserve">heir research Miller and Rayner, 2012 </w:t>
      </w:r>
      <w:r w:rsidRPr="004923F8">
        <w:rPr>
          <w:rFonts w:asciiTheme="minorHAnsi" w:hAnsiTheme="minorHAnsi" w:cstheme="minorHAnsi"/>
          <w:sz w:val="24"/>
          <w:szCs w:val="24"/>
        </w:rPr>
        <w:t xml:space="preserve">also found that </w:t>
      </w:r>
      <w:r w:rsidR="00726F83" w:rsidRPr="004923F8">
        <w:rPr>
          <w:rFonts w:asciiTheme="minorHAnsi" w:hAnsiTheme="minorHAnsi" w:cstheme="minorHAnsi"/>
          <w:sz w:val="24"/>
          <w:szCs w:val="24"/>
        </w:rPr>
        <w:t>colleagues</w:t>
      </w:r>
      <w:r w:rsidR="00D162BF" w:rsidRPr="004923F8">
        <w:rPr>
          <w:rFonts w:asciiTheme="minorHAnsi" w:hAnsiTheme="minorHAnsi" w:cstheme="minorHAnsi"/>
          <w:sz w:val="24"/>
          <w:szCs w:val="24"/>
        </w:rPr>
        <w:t>’</w:t>
      </w:r>
      <w:r w:rsidR="00726F83" w:rsidRPr="004923F8">
        <w:rPr>
          <w:rFonts w:asciiTheme="minorHAnsi" w:hAnsiTheme="minorHAnsi" w:cstheme="minorHAnsi"/>
          <w:sz w:val="24"/>
          <w:szCs w:val="24"/>
        </w:rPr>
        <w:t xml:space="preserve"> attitudes towards </w:t>
      </w:r>
      <w:r w:rsidR="00D162BF" w:rsidRPr="004923F8">
        <w:rPr>
          <w:rFonts w:asciiTheme="minorHAnsi" w:hAnsiTheme="minorHAnsi" w:cstheme="minorHAnsi"/>
          <w:sz w:val="24"/>
          <w:szCs w:val="24"/>
        </w:rPr>
        <w:t>new recruits w</w:t>
      </w:r>
      <w:r w:rsidR="00726F83" w:rsidRPr="004923F8">
        <w:rPr>
          <w:rFonts w:asciiTheme="minorHAnsi" w:hAnsiTheme="minorHAnsi" w:cstheme="minorHAnsi"/>
          <w:sz w:val="24"/>
          <w:szCs w:val="24"/>
        </w:rPr>
        <w:t>ere also heav</w:t>
      </w:r>
      <w:r w:rsidR="00CB191F" w:rsidRPr="004923F8">
        <w:rPr>
          <w:rFonts w:asciiTheme="minorHAnsi" w:hAnsiTheme="minorHAnsi" w:cstheme="minorHAnsi"/>
          <w:sz w:val="24"/>
          <w:szCs w:val="24"/>
        </w:rPr>
        <w:t>ily influenced by senior members on shift. They show an example from a subject who stated that “If old Joe doesn’t like you or old Joe says, ‘She’s no bloody good,’ then in order to gain popularity and approval from old Joe the others will say, ‘I agree”</w:t>
      </w:r>
      <w:r w:rsidR="003E1A4A" w:rsidRPr="004923F8">
        <w:rPr>
          <w:rFonts w:asciiTheme="minorHAnsi" w:hAnsiTheme="minorHAnsi" w:cstheme="minorHAnsi"/>
          <w:sz w:val="24"/>
          <w:szCs w:val="24"/>
        </w:rPr>
        <w:t xml:space="preserve"> </w:t>
      </w:r>
      <w:r w:rsidR="003E1A4A" w:rsidRPr="004923F8">
        <w:rPr>
          <w:rFonts w:asciiTheme="minorHAnsi" w:hAnsiTheme="minorHAnsi" w:cstheme="minorHAnsi"/>
          <w:noProof/>
          <w:sz w:val="24"/>
          <w:szCs w:val="24"/>
        </w:rPr>
        <w:t>(Miller &amp; Rayner, 2012, p.12)</w:t>
      </w:r>
      <w:r w:rsidR="003E1A4A" w:rsidRPr="004923F8">
        <w:rPr>
          <w:rFonts w:asciiTheme="minorHAnsi" w:hAnsiTheme="minorHAnsi" w:cstheme="minorHAnsi"/>
          <w:sz w:val="24"/>
          <w:szCs w:val="24"/>
        </w:rPr>
        <w:t>. This is another key issue</w:t>
      </w:r>
      <w:r w:rsidR="004B786E" w:rsidRPr="004923F8">
        <w:rPr>
          <w:rFonts w:asciiTheme="minorHAnsi" w:hAnsiTheme="minorHAnsi" w:cstheme="minorHAnsi"/>
          <w:sz w:val="24"/>
          <w:szCs w:val="24"/>
        </w:rPr>
        <w:t xml:space="preserve"> that has been highlighted as the new team member is then left isolated from the group and could promote bullying toward the individual who is trying to join</w:t>
      </w:r>
      <w:r w:rsidR="00833C4F" w:rsidRPr="004923F8">
        <w:rPr>
          <w:rFonts w:asciiTheme="minorHAnsi" w:hAnsiTheme="minorHAnsi" w:cstheme="minorHAnsi"/>
          <w:sz w:val="24"/>
          <w:szCs w:val="24"/>
        </w:rPr>
        <w:t xml:space="preserve"> the group, which shows how police culture can negatively impact an individual. This could be seen as a clear example of the DISC model coming into effect where two different types off personalities clash which results in inter</w:t>
      </w:r>
      <w:r w:rsidR="003E1A4A" w:rsidRPr="004923F8">
        <w:rPr>
          <w:rFonts w:asciiTheme="minorHAnsi" w:hAnsiTheme="minorHAnsi" w:cstheme="minorHAnsi"/>
          <w:sz w:val="24"/>
          <w:szCs w:val="24"/>
        </w:rPr>
        <w:t>-</w:t>
      </w:r>
      <w:r w:rsidR="00833C4F" w:rsidRPr="004923F8">
        <w:rPr>
          <w:rFonts w:asciiTheme="minorHAnsi" w:hAnsiTheme="minorHAnsi" w:cstheme="minorHAnsi"/>
          <w:sz w:val="24"/>
          <w:szCs w:val="24"/>
        </w:rPr>
        <w:t>personal conflict. Miller and Rayner</w:t>
      </w:r>
      <w:r w:rsidR="003E1A4A" w:rsidRPr="004923F8">
        <w:rPr>
          <w:rFonts w:asciiTheme="minorHAnsi" w:hAnsiTheme="minorHAnsi" w:cstheme="minorHAnsi"/>
          <w:sz w:val="24"/>
          <w:szCs w:val="24"/>
        </w:rPr>
        <w:t>, 2012</w:t>
      </w:r>
      <w:r w:rsidR="00833C4F" w:rsidRPr="004923F8">
        <w:rPr>
          <w:rFonts w:asciiTheme="minorHAnsi" w:hAnsiTheme="minorHAnsi" w:cstheme="minorHAnsi"/>
          <w:sz w:val="24"/>
          <w:szCs w:val="24"/>
        </w:rPr>
        <w:t xml:space="preserve"> also noted that one coping mechanism which is often employed by new members of policing teams is to remain quiet in order to not show any weakness to their new colleagues. This was supported by one male student who stated </w:t>
      </w:r>
      <w:r w:rsidR="00833C4F" w:rsidRPr="004923F8">
        <w:rPr>
          <w:rFonts w:asciiTheme="minorHAnsi" w:hAnsiTheme="minorHAnsi" w:cstheme="minorHAnsi"/>
          <w:sz w:val="24"/>
          <w:szCs w:val="24"/>
        </w:rPr>
        <w:lastRenderedPageBreak/>
        <w:t xml:space="preserve">that “if they had </w:t>
      </w:r>
      <w:r w:rsidR="003E1A4A" w:rsidRPr="004923F8">
        <w:rPr>
          <w:rFonts w:asciiTheme="minorHAnsi" w:hAnsiTheme="minorHAnsi" w:cstheme="minorHAnsi"/>
          <w:sz w:val="24"/>
          <w:szCs w:val="24"/>
        </w:rPr>
        <w:t xml:space="preserve">seen a weakness they would have </w:t>
      </w:r>
      <w:r w:rsidR="0017287C" w:rsidRPr="004923F8">
        <w:rPr>
          <w:rFonts w:asciiTheme="minorHAnsi" w:hAnsiTheme="minorHAnsi" w:cstheme="minorHAnsi"/>
          <w:sz w:val="24"/>
          <w:szCs w:val="24"/>
        </w:rPr>
        <w:t>been</w:t>
      </w:r>
      <w:r w:rsidR="00833C4F" w:rsidRPr="004923F8">
        <w:rPr>
          <w:rFonts w:asciiTheme="minorHAnsi" w:hAnsiTheme="minorHAnsi" w:cstheme="minorHAnsi"/>
          <w:sz w:val="24"/>
          <w:szCs w:val="24"/>
        </w:rPr>
        <w:t xml:space="preserve"> like a pack of wolves and really gone for the kill”</w:t>
      </w:r>
      <w:r w:rsidR="003E1A4A" w:rsidRPr="004923F8">
        <w:rPr>
          <w:rFonts w:asciiTheme="minorHAnsi" w:hAnsiTheme="minorHAnsi" w:cstheme="minorHAnsi"/>
          <w:sz w:val="24"/>
          <w:szCs w:val="24"/>
        </w:rPr>
        <w:t xml:space="preserve"> </w:t>
      </w:r>
      <w:r w:rsidR="003E1A4A" w:rsidRPr="004923F8">
        <w:rPr>
          <w:rFonts w:asciiTheme="minorHAnsi" w:hAnsiTheme="minorHAnsi" w:cstheme="minorHAnsi"/>
          <w:noProof/>
          <w:sz w:val="24"/>
          <w:szCs w:val="24"/>
        </w:rPr>
        <w:t>(Miller &amp; Rayner, 2012 p.13)</w:t>
      </w:r>
      <w:r w:rsidR="00833C4F" w:rsidRPr="004923F8">
        <w:rPr>
          <w:rFonts w:asciiTheme="minorHAnsi" w:hAnsiTheme="minorHAnsi" w:cstheme="minorHAnsi"/>
          <w:sz w:val="24"/>
          <w:szCs w:val="24"/>
        </w:rPr>
        <w:t xml:space="preserve">. This </w:t>
      </w:r>
      <w:r w:rsidR="0017287C" w:rsidRPr="004923F8">
        <w:rPr>
          <w:rFonts w:asciiTheme="minorHAnsi" w:hAnsiTheme="minorHAnsi" w:cstheme="minorHAnsi"/>
          <w:sz w:val="24"/>
          <w:szCs w:val="24"/>
        </w:rPr>
        <w:t xml:space="preserve">further </w:t>
      </w:r>
      <w:r w:rsidR="00A226E6" w:rsidRPr="004923F8">
        <w:rPr>
          <w:rFonts w:asciiTheme="minorHAnsi" w:hAnsiTheme="minorHAnsi" w:cstheme="minorHAnsi"/>
          <w:sz w:val="24"/>
          <w:szCs w:val="24"/>
        </w:rPr>
        <w:t>shows the negative effect that policing culture can have upon team dynamics and the hostile environment which can be created.</w:t>
      </w:r>
      <w:r w:rsidR="00CF7913" w:rsidRPr="004923F8">
        <w:rPr>
          <w:rFonts w:asciiTheme="minorHAnsi" w:hAnsiTheme="minorHAnsi" w:cstheme="minorHAnsi"/>
          <w:sz w:val="24"/>
          <w:szCs w:val="24"/>
        </w:rPr>
        <w:t xml:space="preserve"> This culture is also in direct conflict with the code of ethics </w:t>
      </w:r>
      <w:r w:rsidR="00FF7728" w:rsidRPr="004923F8">
        <w:rPr>
          <w:rFonts w:asciiTheme="minorHAnsi" w:hAnsiTheme="minorHAnsi" w:cstheme="minorHAnsi"/>
          <w:noProof/>
          <w:sz w:val="24"/>
          <w:szCs w:val="24"/>
        </w:rPr>
        <w:t>(College of Policing, 2014)</w:t>
      </w:r>
      <w:r w:rsidR="00CF7913" w:rsidRPr="004923F8">
        <w:rPr>
          <w:rFonts w:asciiTheme="minorHAnsi" w:hAnsiTheme="minorHAnsi" w:cstheme="minorHAnsi"/>
          <w:sz w:val="24"/>
          <w:szCs w:val="24"/>
        </w:rPr>
        <w:t xml:space="preserve"> which is meant to be upheld by officers and clearly shows a d</w:t>
      </w:r>
      <w:r w:rsidR="003E1A4A" w:rsidRPr="004923F8">
        <w:rPr>
          <w:rFonts w:asciiTheme="minorHAnsi" w:hAnsiTheme="minorHAnsi" w:cstheme="minorHAnsi"/>
          <w:sz w:val="24"/>
          <w:szCs w:val="24"/>
        </w:rPr>
        <w:t>isregard for policing principles</w:t>
      </w:r>
      <w:r w:rsidR="00CF7913" w:rsidRPr="004923F8">
        <w:rPr>
          <w:rFonts w:asciiTheme="minorHAnsi" w:hAnsiTheme="minorHAnsi" w:cstheme="minorHAnsi"/>
          <w:sz w:val="24"/>
          <w:szCs w:val="24"/>
        </w:rPr>
        <w:t xml:space="preserve"> such as leadership and respect. </w:t>
      </w:r>
    </w:p>
    <w:p w14:paraId="1967E2A8" w14:textId="66E25B6F" w:rsidR="00025650" w:rsidRPr="004923F8" w:rsidRDefault="00025650" w:rsidP="00340E9A">
      <w:pPr>
        <w:ind w:right="237"/>
        <w:jc w:val="both"/>
        <w:rPr>
          <w:rFonts w:asciiTheme="minorHAnsi" w:hAnsiTheme="minorHAnsi" w:cstheme="minorHAnsi"/>
          <w:sz w:val="24"/>
          <w:szCs w:val="24"/>
        </w:rPr>
      </w:pPr>
    </w:p>
    <w:p w14:paraId="14DA932F" w14:textId="0A62B083" w:rsidR="00A226E6" w:rsidRPr="004923F8" w:rsidRDefault="00A226E6" w:rsidP="00340E9A">
      <w:pPr>
        <w:ind w:right="237"/>
        <w:jc w:val="both"/>
        <w:rPr>
          <w:rFonts w:asciiTheme="minorHAnsi" w:hAnsiTheme="minorHAnsi" w:cstheme="minorHAnsi"/>
          <w:sz w:val="24"/>
          <w:szCs w:val="24"/>
        </w:rPr>
      </w:pPr>
      <w:r w:rsidRPr="004923F8">
        <w:rPr>
          <w:rFonts w:asciiTheme="minorHAnsi" w:hAnsiTheme="minorHAnsi" w:cstheme="minorHAnsi"/>
          <w:sz w:val="24"/>
          <w:szCs w:val="24"/>
        </w:rPr>
        <w:t xml:space="preserve">In conclusion when looking at </w:t>
      </w:r>
      <w:r w:rsidR="00674B52" w:rsidRPr="004923F8">
        <w:rPr>
          <w:rFonts w:asciiTheme="minorHAnsi" w:hAnsiTheme="minorHAnsi" w:cstheme="minorHAnsi"/>
          <w:sz w:val="24"/>
          <w:szCs w:val="24"/>
        </w:rPr>
        <w:t>team dynamics it is clear to see that there are a number of positives and negatives connected to both Tuckman</w:t>
      </w:r>
      <w:r w:rsidR="003E1A4A" w:rsidRPr="004923F8">
        <w:rPr>
          <w:rFonts w:asciiTheme="minorHAnsi" w:hAnsiTheme="minorHAnsi" w:cstheme="minorHAnsi"/>
          <w:sz w:val="24"/>
          <w:szCs w:val="24"/>
        </w:rPr>
        <w:t>’</w:t>
      </w:r>
      <w:r w:rsidR="00674B52" w:rsidRPr="004923F8">
        <w:rPr>
          <w:rFonts w:asciiTheme="minorHAnsi" w:hAnsiTheme="minorHAnsi" w:cstheme="minorHAnsi"/>
          <w:sz w:val="24"/>
          <w:szCs w:val="24"/>
        </w:rPr>
        <w:t>s theory and th</w:t>
      </w:r>
      <w:r w:rsidR="00E07E3E" w:rsidRPr="004923F8">
        <w:rPr>
          <w:rFonts w:asciiTheme="minorHAnsi" w:hAnsiTheme="minorHAnsi" w:cstheme="minorHAnsi"/>
          <w:sz w:val="24"/>
          <w:szCs w:val="24"/>
        </w:rPr>
        <w:t xml:space="preserve">e DISC theory and that both theories focus on different aspects of team dynamics. </w:t>
      </w:r>
      <w:r w:rsidR="002C5A9F" w:rsidRPr="004923F8">
        <w:rPr>
          <w:rFonts w:asciiTheme="minorHAnsi" w:hAnsiTheme="minorHAnsi" w:cstheme="minorHAnsi"/>
          <w:sz w:val="24"/>
          <w:szCs w:val="24"/>
        </w:rPr>
        <w:t>Tuckman</w:t>
      </w:r>
      <w:r w:rsidR="003E1A4A" w:rsidRPr="004923F8">
        <w:rPr>
          <w:rFonts w:asciiTheme="minorHAnsi" w:hAnsiTheme="minorHAnsi" w:cstheme="minorHAnsi"/>
          <w:sz w:val="24"/>
          <w:szCs w:val="24"/>
        </w:rPr>
        <w:t>’</w:t>
      </w:r>
      <w:r w:rsidR="002C5A9F" w:rsidRPr="004923F8">
        <w:rPr>
          <w:rFonts w:asciiTheme="minorHAnsi" w:hAnsiTheme="minorHAnsi" w:cstheme="minorHAnsi"/>
          <w:sz w:val="24"/>
          <w:szCs w:val="24"/>
        </w:rPr>
        <w:t>s theory while still useful in studying team dynamics is not as rigid as initially thought a</w:t>
      </w:r>
      <w:r w:rsidR="003E1A4A" w:rsidRPr="004923F8">
        <w:rPr>
          <w:rFonts w:asciiTheme="minorHAnsi" w:hAnsiTheme="minorHAnsi" w:cstheme="minorHAnsi"/>
          <w:sz w:val="24"/>
          <w:szCs w:val="24"/>
        </w:rPr>
        <w:t>nd there are clear discrepancies</w:t>
      </w:r>
      <w:r w:rsidR="002C5A9F" w:rsidRPr="004923F8">
        <w:rPr>
          <w:rFonts w:asciiTheme="minorHAnsi" w:hAnsiTheme="minorHAnsi" w:cstheme="minorHAnsi"/>
          <w:sz w:val="24"/>
          <w:szCs w:val="24"/>
        </w:rPr>
        <w:t xml:space="preserve"> about where conflict can occur. </w:t>
      </w:r>
      <w:r w:rsidR="003E1A4A" w:rsidRPr="004923F8">
        <w:rPr>
          <w:rFonts w:asciiTheme="minorHAnsi" w:hAnsiTheme="minorHAnsi" w:cstheme="minorHAnsi"/>
          <w:sz w:val="24"/>
          <w:szCs w:val="24"/>
        </w:rPr>
        <w:t xml:space="preserve">The </w:t>
      </w:r>
      <w:r w:rsidR="002C5A9F" w:rsidRPr="004923F8">
        <w:rPr>
          <w:rFonts w:asciiTheme="minorHAnsi" w:hAnsiTheme="minorHAnsi" w:cstheme="minorHAnsi"/>
          <w:sz w:val="24"/>
          <w:szCs w:val="24"/>
        </w:rPr>
        <w:t>DISC theory also has its own limitations</w:t>
      </w:r>
      <w:r w:rsidR="003E1A4A" w:rsidRPr="004923F8">
        <w:rPr>
          <w:rFonts w:asciiTheme="minorHAnsi" w:hAnsiTheme="minorHAnsi" w:cstheme="minorHAnsi"/>
          <w:sz w:val="24"/>
          <w:szCs w:val="24"/>
        </w:rPr>
        <w:t xml:space="preserve"> and</w:t>
      </w:r>
      <w:r w:rsidR="002C5A9F" w:rsidRPr="004923F8">
        <w:rPr>
          <w:rFonts w:asciiTheme="minorHAnsi" w:hAnsiTheme="minorHAnsi" w:cstheme="minorHAnsi"/>
          <w:sz w:val="24"/>
          <w:szCs w:val="24"/>
        </w:rPr>
        <w:t xml:space="preserve"> it cannot be used a suitable tool to assess </w:t>
      </w:r>
      <w:r w:rsidR="00FF7728" w:rsidRPr="004923F8">
        <w:rPr>
          <w:rFonts w:asciiTheme="minorHAnsi" w:hAnsiTheme="minorHAnsi" w:cstheme="minorHAnsi"/>
          <w:sz w:val="24"/>
          <w:szCs w:val="24"/>
        </w:rPr>
        <w:t>job performance by a team. When</w:t>
      </w:r>
      <w:r w:rsidR="002C5A9F" w:rsidRPr="004923F8">
        <w:rPr>
          <w:rFonts w:asciiTheme="minorHAnsi" w:hAnsiTheme="minorHAnsi" w:cstheme="minorHAnsi"/>
          <w:sz w:val="24"/>
          <w:szCs w:val="24"/>
        </w:rPr>
        <w:t xml:space="preserve"> looking at the impact of police culture there are again both positives and negatives. While police culture can result in teams forming a close bond with each othe</w:t>
      </w:r>
      <w:r w:rsidR="00FF7728" w:rsidRPr="004923F8">
        <w:rPr>
          <w:rFonts w:asciiTheme="minorHAnsi" w:hAnsiTheme="minorHAnsi" w:cstheme="minorHAnsi"/>
          <w:sz w:val="24"/>
          <w:szCs w:val="24"/>
        </w:rPr>
        <w:t>r by engaging in social activi</w:t>
      </w:r>
      <w:r w:rsidR="002C5A9F" w:rsidRPr="004923F8">
        <w:rPr>
          <w:rFonts w:asciiTheme="minorHAnsi" w:hAnsiTheme="minorHAnsi" w:cstheme="minorHAnsi"/>
          <w:sz w:val="24"/>
          <w:szCs w:val="24"/>
        </w:rPr>
        <w:t>t</w:t>
      </w:r>
      <w:r w:rsidR="00FF7728" w:rsidRPr="004923F8">
        <w:rPr>
          <w:rFonts w:asciiTheme="minorHAnsi" w:hAnsiTheme="minorHAnsi" w:cstheme="minorHAnsi"/>
          <w:sz w:val="24"/>
          <w:szCs w:val="24"/>
        </w:rPr>
        <w:t>i</w:t>
      </w:r>
      <w:r w:rsidR="002C5A9F" w:rsidRPr="004923F8">
        <w:rPr>
          <w:rFonts w:asciiTheme="minorHAnsi" w:hAnsiTheme="minorHAnsi" w:cstheme="minorHAnsi"/>
          <w:sz w:val="24"/>
          <w:szCs w:val="24"/>
        </w:rPr>
        <w:t xml:space="preserve">es with each other, there is also a potential risk that new members joining existing teams may become isolated if they cannot or do not take part. This may then promote an unsociable atmosphere and could potentially result </w:t>
      </w:r>
      <w:r w:rsidR="00FF7728" w:rsidRPr="004923F8">
        <w:rPr>
          <w:rFonts w:asciiTheme="minorHAnsi" w:hAnsiTheme="minorHAnsi" w:cstheme="minorHAnsi"/>
          <w:sz w:val="24"/>
          <w:szCs w:val="24"/>
        </w:rPr>
        <w:t xml:space="preserve">in </w:t>
      </w:r>
      <w:r w:rsidR="002C5A9F" w:rsidRPr="004923F8">
        <w:rPr>
          <w:rFonts w:asciiTheme="minorHAnsi" w:hAnsiTheme="minorHAnsi" w:cstheme="minorHAnsi"/>
          <w:sz w:val="24"/>
          <w:szCs w:val="24"/>
        </w:rPr>
        <w:t>new member</w:t>
      </w:r>
      <w:r w:rsidR="00FF7728" w:rsidRPr="004923F8">
        <w:rPr>
          <w:rFonts w:asciiTheme="minorHAnsi" w:hAnsiTheme="minorHAnsi" w:cstheme="minorHAnsi"/>
          <w:sz w:val="24"/>
          <w:szCs w:val="24"/>
        </w:rPr>
        <w:t>s</w:t>
      </w:r>
      <w:r w:rsidR="002C5A9F" w:rsidRPr="004923F8">
        <w:rPr>
          <w:rFonts w:asciiTheme="minorHAnsi" w:hAnsiTheme="minorHAnsi" w:cstheme="minorHAnsi"/>
          <w:sz w:val="24"/>
          <w:szCs w:val="24"/>
        </w:rPr>
        <w:t xml:space="preserve"> </w:t>
      </w:r>
      <w:r w:rsidR="00CF7913" w:rsidRPr="004923F8">
        <w:rPr>
          <w:rFonts w:asciiTheme="minorHAnsi" w:hAnsiTheme="minorHAnsi" w:cstheme="minorHAnsi"/>
          <w:sz w:val="24"/>
          <w:szCs w:val="24"/>
        </w:rPr>
        <w:t xml:space="preserve">feeling bullied and bring existing officers into conflict with the code of ethics. Therefore while police culture can be useful for improving team moral and forming bonds, it is important that everyone is aware of the potential issues which may arise. </w:t>
      </w:r>
    </w:p>
    <w:p w14:paraId="071A5A0D" w14:textId="74FEE62F" w:rsidR="00FF7728" w:rsidRDefault="00FF7728" w:rsidP="00340E9A">
      <w:pPr>
        <w:ind w:right="237"/>
        <w:jc w:val="both"/>
        <w:rPr>
          <w:sz w:val="24"/>
          <w:szCs w:val="24"/>
        </w:rPr>
      </w:pPr>
    </w:p>
    <w:p w14:paraId="1E6F464C" w14:textId="28F9626A" w:rsidR="00FF7728" w:rsidRDefault="00263402" w:rsidP="00340E9A">
      <w:pPr>
        <w:ind w:right="237"/>
        <w:jc w:val="both"/>
        <w:rPr>
          <w:sz w:val="24"/>
          <w:szCs w:val="24"/>
        </w:rPr>
      </w:pPr>
      <w:r>
        <w:rPr>
          <w:rFonts w:ascii="Calibri" w:eastAsia="Calibri" w:hAnsi="Calibri" w:cs="Times New Roman"/>
          <w:color w:val="auto"/>
          <w:sz w:val="22"/>
          <w:szCs w:val="22"/>
          <w:lang w:eastAsia="en-US"/>
        </w:rPr>
        <w:t xml:space="preserve">Word count 1836 </w:t>
      </w:r>
    </w:p>
    <w:p w14:paraId="782B868E" w14:textId="0A08A8BE" w:rsidR="00CF7913" w:rsidRDefault="00CF7913" w:rsidP="00340E9A">
      <w:pPr>
        <w:ind w:right="237"/>
        <w:jc w:val="both"/>
        <w:rPr>
          <w:sz w:val="24"/>
          <w:szCs w:val="24"/>
        </w:rPr>
      </w:pPr>
    </w:p>
    <w:p w14:paraId="093E4583" w14:textId="77777777" w:rsidR="00CF7913" w:rsidRPr="00E676F7" w:rsidRDefault="00CF7913"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140F74">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140F74">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5A14BEB8" w14:textId="2B3B6277" w:rsidR="5B843AF0" w:rsidRDefault="5B843AF0" w:rsidP="00CF7913">
      <w:pPr>
        <w:ind w:right="237"/>
        <w:rPr>
          <w:rFonts w:eastAsia="Arial"/>
          <w:color w:val="000000" w:themeColor="text1"/>
          <w:sz w:val="24"/>
          <w:szCs w:val="24"/>
        </w:rPr>
      </w:pPr>
    </w:p>
    <w:p w14:paraId="203D4121" w14:textId="27C03742" w:rsidR="00CF7913" w:rsidRPr="004923F8" w:rsidRDefault="00A670BE" w:rsidP="00CF7913">
      <w:pPr>
        <w:ind w:right="237"/>
        <w:rPr>
          <w:rFonts w:asciiTheme="minorHAnsi" w:hAnsiTheme="minorHAnsi" w:cstheme="minorHAnsi"/>
          <w:bCs/>
          <w:sz w:val="24"/>
          <w:szCs w:val="24"/>
        </w:rPr>
      </w:pPr>
      <w:r w:rsidRPr="004923F8">
        <w:rPr>
          <w:rFonts w:asciiTheme="minorHAnsi" w:hAnsiTheme="minorHAnsi" w:cstheme="minorHAnsi"/>
          <w:bCs/>
          <w:sz w:val="24"/>
          <w:szCs w:val="24"/>
        </w:rPr>
        <w:t xml:space="preserve">This essay will look at </w:t>
      </w:r>
      <w:r w:rsidR="00DB2027">
        <w:rPr>
          <w:rFonts w:asciiTheme="minorHAnsi" w:hAnsiTheme="minorHAnsi" w:cstheme="minorHAnsi"/>
          <w:bCs/>
          <w:sz w:val="24"/>
          <w:szCs w:val="24"/>
        </w:rPr>
        <w:t xml:space="preserve">an </w:t>
      </w:r>
      <w:r w:rsidRPr="004923F8">
        <w:rPr>
          <w:rFonts w:asciiTheme="minorHAnsi" w:hAnsiTheme="minorHAnsi" w:cstheme="minorHAnsi"/>
          <w:bCs/>
          <w:sz w:val="24"/>
          <w:szCs w:val="24"/>
        </w:rPr>
        <w:t>incident which I have dealt with while being a s</w:t>
      </w:r>
      <w:r w:rsidR="009F4A89" w:rsidRPr="004923F8">
        <w:rPr>
          <w:rFonts w:asciiTheme="minorHAnsi" w:hAnsiTheme="minorHAnsi" w:cstheme="minorHAnsi"/>
          <w:bCs/>
          <w:sz w:val="24"/>
          <w:szCs w:val="24"/>
        </w:rPr>
        <w:t>erving police officer</w:t>
      </w:r>
      <w:r w:rsidRPr="004923F8">
        <w:rPr>
          <w:rFonts w:asciiTheme="minorHAnsi" w:hAnsiTheme="minorHAnsi" w:cstheme="minorHAnsi"/>
          <w:bCs/>
          <w:sz w:val="24"/>
          <w:szCs w:val="24"/>
        </w:rPr>
        <w:t>.</w:t>
      </w:r>
      <w:r w:rsidR="00811819" w:rsidRPr="004923F8">
        <w:rPr>
          <w:rFonts w:asciiTheme="minorHAnsi" w:hAnsiTheme="minorHAnsi" w:cstheme="minorHAnsi"/>
          <w:bCs/>
          <w:sz w:val="24"/>
          <w:szCs w:val="24"/>
        </w:rPr>
        <w:t xml:space="preserve"> I will be using the Gibbs model of reflection</w:t>
      </w:r>
      <w:r w:rsidR="00263402" w:rsidRPr="004923F8">
        <w:rPr>
          <w:rFonts w:asciiTheme="minorHAnsi" w:hAnsiTheme="minorHAnsi" w:cstheme="minorHAnsi"/>
          <w:bCs/>
          <w:sz w:val="24"/>
          <w:szCs w:val="24"/>
        </w:rPr>
        <w:t xml:space="preserve"> </w:t>
      </w:r>
      <w:sdt>
        <w:sdtPr>
          <w:rPr>
            <w:rFonts w:asciiTheme="minorHAnsi" w:hAnsiTheme="minorHAnsi" w:cstheme="minorHAnsi"/>
            <w:bCs/>
            <w:sz w:val="24"/>
            <w:szCs w:val="24"/>
          </w:rPr>
          <w:id w:val="458152773"/>
          <w:citation/>
        </w:sdtPr>
        <w:sdtContent>
          <w:r w:rsidR="00263402" w:rsidRPr="004923F8">
            <w:rPr>
              <w:rFonts w:asciiTheme="minorHAnsi" w:hAnsiTheme="minorHAnsi" w:cstheme="minorHAnsi"/>
              <w:bCs/>
              <w:sz w:val="24"/>
              <w:szCs w:val="24"/>
            </w:rPr>
            <w:fldChar w:fldCharType="begin"/>
          </w:r>
          <w:r w:rsidR="00263402" w:rsidRPr="004923F8">
            <w:rPr>
              <w:rFonts w:asciiTheme="minorHAnsi" w:hAnsiTheme="minorHAnsi" w:cstheme="minorHAnsi"/>
              <w:bCs/>
              <w:sz w:val="24"/>
              <w:szCs w:val="24"/>
            </w:rPr>
            <w:instrText xml:space="preserve"> CITATION Gib88 \l 2057 </w:instrText>
          </w:r>
          <w:r w:rsidR="00263402" w:rsidRPr="004923F8">
            <w:rPr>
              <w:rFonts w:asciiTheme="minorHAnsi" w:hAnsiTheme="minorHAnsi" w:cstheme="minorHAnsi"/>
              <w:bCs/>
              <w:sz w:val="24"/>
              <w:szCs w:val="24"/>
            </w:rPr>
            <w:fldChar w:fldCharType="separate"/>
          </w:r>
          <w:r w:rsidR="00263402" w:rsidRPr="004923F8">
            <w:rPr>
              <w:rFonts w:asciiTheme="minorHAnsi" w:hAnsiTheme="minorHAnsi" w:cstheme="minorHAnsi"/>
              <w:noProof/>
              <w:sz w:val="24"/>
              <w:szCs w:val="24"/>
            </w:rPr>
            <w:t>(Gibbs, 1988)</w:t>
          </w:r>
          <w:r w:rsidR="00263402" w:rsidRPr="004923F8">
            <w:rPr>
              <w:rFonts w:asciiTheme="minorHAnsi" w:hAnsiTheme="minorHAnsi" w:cstheme="minorHAnsi"/>
              <w:bCs/>
              <w:sz w:val="24"/>
              <w:szCs w:val="24"/>
            </w:rPr>
            <w:fldChar w:fldCharType="end"/>
          </w:r>
        </w:sdtContent>
      </w:sdt>
      <w:r w:rsidR="00811819" w:rsidRPr="004923F8">
        <w:rPr>
          <w:rFonts w:asciiTheme="minorHAnsi" w:hAnsiTheme="minorHAnsi" w:cstheme="minorHAnsi"/>
          <w:bCs/>
          <w:sz w:val="24"/>
          <w:szCs w:val="24"/>
        </w:rPr>
        <w:t xml:space="preserve">. </w:t>
      </w:r>
      <w:r w:rsidRPr="004923F8">
        <w:rPr>
          <w:rFonts w:asciiTheme="minorHAnsi" w:hAnsiTheme="minorHAnsi" w:cstheme="minorHAnsi"/>
          <w:bCs/>
          <w:sz w:val="24"/>
          <w:szCs w:val="24"/>
        </w:rPr>
        <w:t>This essay will look at the way in which I initially</w:t>
      </w:r>
      <w:r w:rsidR="003B528D" w:rsidRPr="004923F8">
        <w:rPr>
          <w:rFonts w:asciiTheme="minorHAnsi" w:hAnsiTheme="minorHAnsi" w:cstheme="minorHAnsi"/>
          <w:bCs/>
          <w:sz w:val="24"/>
          <w:szCs w:val="24"/>
        </w:rPr>
        <w:t xml:space="preserve"> responded to the incident, how I dealt with the victim of the incident and how I kept them up to date with the course of the investigation. This essay will also </w:t>
      </w:r>
      <w:r w:rsidR="00263402" w:rsidRPr="004923F8">
        <w:rPr>
          <w:rFonts w:asciiTheme="minorHAnsi" w:hAnsiTheme="minorHAnsi" w:cstheme="minorHAnsi"/>
          <w:bCs/>
          <w:sz w:val="24"/>
          <w:szCs w:val="24"/>
        </w:rPr>
        <w:t xml:space="preserve">consider </w:t>
      </w:r>
      <w:r w:rsidR="00811819" w:rsidRPr="004923F8">
        <w:rPr>
          <w:rFonts w:asciiTheme="minorHAnsi" w:hAnsiTheme="minorHAnsi" w:cstheme="minorHAnsi"/>
          <w:bCs/>
          <w:sz w:val="24"/>
          <w:szCs w:val="24"/>
        </w:rPr>
        <w:t>the legislation and policies which I used to deal with this incident before evaluating how effectively I dealt with this incident.</w:t>
      </w:r>
    </w:p>
    <w:p w14:paraId="512FFDC7" w14:textId="59E2CE74" w:rsidR="00811819" w:rsidRPr="004923F8" w:rsidRDefault="00811819" w:rsidP="00CF7913">
      <w:pPr>
        <w:ind w:right="237"/>
        <w:rPr>
          <w:rFonts w:asciiTheme="minorHAnsi" w:hAnsiTheme="minorHAnsi" w:cstheme="minorHAnsi"/>
          <w:b/>
          <w:bCs/>
          <w:sz w:val="24"/>
          <w:szCs w:val="24"/>
        </w:rPr>
      </w:pPr>
    </w:p>
    <w:p w14:paraId="5AC8235F" w14:textId="45496DA4" w:rsidR="00811819" w:rsidRPr="004923F8" w:rsidRDefault="00811819" w:rsidP="00CF7913">
      <w:pPr>
        <w:ind w:right="237"/>
        <w:rPr>
          <w:rFonts w:asciiTheme="minorHAnsi" w:hAnsiTheme="minorHAnsi" w:cstheme="minorHAnsi"/>
          <w:bCs/>
          <w:sz w:val="24"/>
          <w:szCs w:val="24"/>
        </w:rPr>
      </w:pPr>
      <w:r w:rsidRPr="004923F8">
        <w:rPr>
          <w:rFonts w:asciiTheme="minorHAnsi" w:hAnsiTheme="minorHAnsi" w:cstheme="minorHAnsi"/>
          <w:bCs/>
          <w:sz w:val="24"/>
          <w:szCs w:val="24"/>
        </w:rPr>
        <w:t xml:space="preserve">I responded to an incident which came through as an emergency call where there had been an allegation that a male had physically assaulted his partner. Whilst on route </w:t>
      </w:r>
      <w:r w:rsidR="00263402" w:rsidRPr="004923F8">
        <w:rPr>
          <w:rFonts w:asciiTheme="minorHAnsi" w:hAnsiTheme="minorHAnsi" w:cstheme="minorHAnsi"/>
          <w:bCs/>
          <w:sz w:val="24"/>
          <w:szCs w:val="24"/>
        </w:rPr>
        <w:t xml:space="preserve">to the incident </w:t>
      </w:r>
      <w:r w:rsidRPr="004923F8">
        <w:rPr>
          <w:rFonts w:asciiTheme="minorHAnsi" w:hAnsiTheme="minorHAnsi" w:cstheme="minorHAnsi"/>
          <w:bCs/>
          <w:sz w:val="24"/>
          <w:szCs w:val="24"/>
        </w:rPr>
        <w:t>I carried out checks on the male and the address to gather as much intelligence and information about both as possible, as suggested by the National Decision Model</w:t>
      </w:r>
      <w:r w:rsidR="00263402" w:rsidRPr="004923F8">
        <w:rPr>
          <w:rFonts w:asciiTheme="minorHAnsi" w:hAnsiTheme="minorHAnsi" w:cstheme="minorHAnsi"/>
          <w:bCs/>
          <w:sz w:val="24"/>
          <w:szCs w:val="24"/>
        </w:rPr>
        <w:t xml:space="preserve"> </w:t>
      </w:r>
      <w:r w:rsidR="00263402" w:rsidRPr="004923F8">
        <w:rPr>
          <w:rFonts w:asciiTheme="minorHAnsi" w:hAnsiTheme="minorHAnsi" w:cstheme="minorHAnsi"/>
          <w:noProof/>
          <w:sz w:val="24"/>
          <w:szCs w:val="24"/>
        </w:rPr>
        <w:t>(College of Policing, 2014)</w:t>
      </w:r>
      <w:r w:rsidRPr="004923F8">
        <w:rPr>
          <w:rFonts w:asciiTheme="minorHAnsi" w:hAnsiTheme="minorHAnsi" w:cstheme="minorHAnsi"/>
          <w:bCs/>
          <w:sz w:val="24"/>
          <w:szCs w:val="24"/>
        </w:rPr>
        <w:t>. I found no warning markers for the address at the time however</w:t>
      </w:r>
      <w:r w:rsidR="00263402" w:rsidRPr="004923F8">
        <w:rPr>
          <w:rFonts w:asciiTheme="minorHAnsi" w:hAnsiTheme="minorHAnsi" w:cstheme="minorHAnsi"/>
          <w:bCs/>
          <w:sz w:val="24"/>
          <w:szCs w:val="24"/>
        </w:rPr>
        <w:t>,</w:t>
      </w:r>
      <w:r w:rsidRPr="004923F8">
        <w:rPr>
          <w:rFonts w:asciiTheme="minorHAnsi" w:hAnsiTheme="minorHAnsi" w:cstheme="minorHAnsi"/>
          <w:bCs/>
          <w:sz w:val="24"/>
          <w:szCs w:val="24"/>
        </w:rPr>
        <w:t xml:space="preserve"> the female who resided at the address had come to the station the previous day to report an assault. She had left before she could be spoken to by officers. There were a number of warning markers for the male which included violence and weapons.</w:t>
      </w:r>
      <w:r w:rsidR="00711EF5" w:rsidRPr="004923F8">
        <w:rPr>
          <w:rFonts w:asciiTheme="minorHAnsi" w:hAnsiTheme="minorHAnsi" w:cstheme="minorHAnsi"/>
          <w:bCs/>
          <w:sz w:val="24"/>
          <w:szCs w:val="24"/>
        </w:rPr>
        <w:t xml:space="preserve"> There was also a war</w:t>
      </w:r>
      <w:r w:rsidR="00263402" w:rsidRPr="004923F8">
        <w:rPr>
          <w:rFonts w:asciiTheme="minorHAnsi" w:hAnsiTheme="minorHAnsi" w:cstheme="minorHAnsi"/>
          <w:bCs/>
          <w:sz w:val="24"/>
          <w:szCs w:val="24"/>
        </w:rPr>
        <w:t>n</w:t>
      </w:r>
      <w:r w:rsidR="00711EF5" w:rsidRPr="004923F8">
        <w:rPr>
          <w:rFonts w:asciiTheme="minorHAnsi" w:hAnsiTheme="minorHAnsi" w:cstheme="minorHAnsi"/>
          <w:bCs/>
          <w:sz w:val="24"/>
          <w:szCs w:val="24"/>
        </w:rPr>
        <w:t>ing marker stating that th</w:t>
      </w:r>
      <w:r w:rsidR="00263402" w:rsidRPr="004923F8">
        <w:rPr>
          <w:rFonts w:asciiTheme="minorHAnsi" w:hAnsiTheme="minorHAnsi" w:cstheme="minorHAnsi"/>
          <w:bCs/>
          <w:sz w:val="24"/>
          <w:szCs w:val="24"/>
        </w:rPr>
        <w:t>e male was a domestic violence (DV)</w:t>
      </w:r>
      <w:r w:rsidR="00711EF5" w:rsidRPr="004923F8">
        <w:rPr>
          <w:rFonts w:asciiTheme="minorHAnsi" w:hAnsiTheme="minorHAnsi" w:cstheme="minorHAnsi"/>
          <w:bCs/>
          <w:sz w:val="24"/>
          <w:szCs w:val="24"/>
        </w:rPr>
        <w:t xml:space="preserve"> aggressor.</w:t>
      </w:r>
      <w:r w:rsidRPr="004923F8">
        <w:rPr>
          <w:rFonts w:asciiTheme="minorHAnsi" w:hAnsiTheme="minorHAnsi" w:cstheme="minorHAnsi"/>
          <w:bCs/>
          <w:sz w:val="24"/>
          <w:szCs w:val="24"/>
        </w:rPr>
        <w:t xml:space="preserve"> </w:t>
      </w:r>
      <w:r w:rsidR="007D7146" w:rsidRPr="004923F8">
        <w:rPr>
          <w:rFonts w:asciiTheme="minorHAnsi" w:hAnsiTheme="minorHAnsi" w:cstheme="minorHAnsi"/>
          <w:bCs/>
          <w:sz w:val="24"/>
          <w:szCs w:val="24"/>
        </w:rPr>
        <w:t>I was in the company of another officer while on route to the incident.</w:t>
      </w:r>
    </w:p>
    <w:p w14:paraId="30D85051" w14:textId="77777777" w:rsidR="00811819" w:rsidRPr="004923F8" w:rsidRDefault="00811819" w:rsidP="00CF7913">
      <w:pPr>
        <w:ind w:right="237"/>
        <w:rPr>
          <w:rFonts w:asciiTheme="minorHAnsi" w:hAnsiTheme="minorHAnsi" w:cstheme="minorHAnsi"/>
          <w:bCs/>
          <w:sz w:val="24"/>
          <w:szCs w:val="24"/>
        </w:rPr>
      </w:pPr>
    </w:p>
    <w:p w14:paraId="15AC71F1" w14:textId="4E8E5AE1" w:rsidR="00711EF5" w:rsidRPr="004923F8" w:rsidRDefault="00811819" w:rsidP="00CF7913">
      <w:pPr>
        <w:ind w:right="237"/>
        <w:rPr>
          <w:rFonts w:asciiTheme="minorHAnsi" w:hAnsiTheme="minorHAnsi" w:cstheme="minorHAnsi"/>
          <w:bCs/>
          <w:sz w:val="24"/>
          <w:szCs w:val="24"/>
        </w:rPr>
      </w:pPr>
      <w:r w:rsidRPr="004923F8">
        <w:rPr>
          <w:rFonts w:asciiTheme="minorHAnsi" w:hAnsiTheme="minorHAnsi" w:cstheme="minorHAnsi"/>
          <w:bCs/>
          <w:sz w:val="24"/>
          <w:szCs w:val="24"/>
        </w:rPr>
        <w:t xml:space="preserve">Upon attending the address </w:t>
      </w:r>
      <w:r w:rsidR="007D7146" w:rsidRPr="004923F8">
        <w:rPr>
          <w:rFonts w:asciiTheme="minorHAnsi" w:hAnsiTheme="minorHAnsi" w:cstheme="minorHAnsi"/>
          <w:bCs/>
          <w:sz w:val="24"/>
          <w:szCs w:val="24"/>
        </w:rPr>
        <w:t>we received no response when knocking the door however we became aware that the door was unlo</w:t>
      </w:r>
      <w:r w:rsidR="00C0594E" w:rsidRPr="004923F8">
        <w:rPr>
          <w:rFonts w:asciiTheme="minorHAnsi" w:hAnsiTheme="minorHAnsi" w:cstheme="minorHAnsi"/>
          <w:bCs/>
          <w:sz w:val="24"/>
          <w:szCs w:val="24"/>
        </w:rPr>
        <w:t xml:space="preserve">cked and could hear </w:t>
      </w:r>
      <w:r w:rsidR="00263402" w:rsidRPr="004923F8">
        <w:rPr>
          <w:rFonts w:asciiTheme="minorHAnsi" w:hAnsiTheme="minorHAnsi" w:cstheme="minorHAnsi"/>
          <w:bCs/>
          <w:sz w:val="24"/>
          <w:szCs w:val="24"/>
        </w:rPr>
        <w:t>voices</w:t>
      </w:r>
      <w:r w:rsidR="00C0594E" w:rsidRPr="004923F8">
        <w:rPr>
          <w:rFonts w:asciiTheme="minorHAnsi" w:hAnsiTheme="minorHAnsi" w:cstheme="minorHAnsi"/>
          <w:bCs/>
          <w:sz w:val="24"/>
          <w:szCs w:val="24"/>
        </w:rPr>
        <w:t xml:space="preserve"> inside the address. Using powers</w:t>
      </w:r>
      <w:r w:rsidR="00263402" w:rsidRPr="004923F8">
        <w:rPr>
          <w:rFonts w:asciiTheme="minorHAnsi" w:hAnsiTheme="minorHAnsi" w:cstheme="minorHAnsi"/>
          <w:bCs/>
          <w:sz w:val="24"/>
          <w:szCs w:val="24"/>
        </w:rPr>
        <w:t xml:space="preserve"> or entry</w:t>
      </w:r>
      <w:r w:rsidR="00DB2027">
        <w:rPr>
          <w:rFonts w:asciiTheme="minorHAnsi" w:hAnsiTheme="minorHAnsi" w:cstheme="minorHAnsi"/>
          <w:bCs/>
          <w:sz w:val="24"/>
          <w:szCs w:val="24"/>
        </w:rPr>
        <w:t xml:space="preserve"> under S17 of the Police and Criminal Evidence A</w:t>
      </w:r>
      <w:r w:rsidR="00C0594E" w:rsidRPr="004923F8">
        <w:rPr>
          <w:rFonts w:asciiTheme="minorHAnsi" w:hAnsiTheme="minorHAnsi" w:cstheme="minorHAnsi"/>
          <w:bCs/>
          <w:sz w:val="24"/>
          <w:szCs w:val="24"/>
        </w:rPr>
        <w:t xml:space="preserve">ct 1984 </w:t>
      </w:r>
      <w:r w:rsidR="007B4444" w:rsidRPr="004923F8">
        <w:rPr>
          <w:rFonts w:asciiTheme="minorHAnsi" w:hAnsiTheme="minorHAnsi" w:cstheme="minorHAnsi"/>
          <w:noProof/>
          <w:sz w:val="24"/>
          <w:szCs w:val="24"/>
        </w:rPr>
        <w:t>(Legislation.Gov.UK, 2012)</w:t>
      </w:r>
      <w:r w:rsidR="004923F8">
        <w:rPr>
          <w:rFonts w:asciiTheme="minorHAnsi" w:hAnsiTheme="minorHAnsi" w:cstheme="minorHAnsi"/>
          <w:bCs/>
          <w:sz w:val="24"/>
          <w:szCs w:val="24"/>
        </w:rPr>
        <w:t xml:space="preserve"> </w:t>
      </w:r>
      <w:r w:rsidR="00C0594E" w:rsidRPr="004923F8">
        <w:rPr>
          <w:rFonts w:asciiTheme="minorHAnsi" w:hAnsiTheme="minorHAnsi" w:cstheme="minorHAnsi"/>
          <w:bCs/>
          <w:sz w:val="24"/>
          <w:szCs w:val="24"/>
        </w:rPr>
        <w:t>we then entered the addr</w:t>
      </w:r>
      <w:r w:rsidR="00737F2A" w:rsidRPr="004923F8">
        <w:rPr>
          <w:rFonts w:asciiTheme="minorHAnsi" w:hAnsiTheme="minorHAnsi" w:cstheme="minorHAnsi"/>
          <w:bCs/>
          <w:sz w:val="24"/>
          <w:szCs w:val="24"/>
        </w:rPr>
        <w:t>ess where we found the male. He was then arrested for assault and coercive control based on the allegatio</w:t>
      </w:r>
      <w:r w:rsidR="00E148F8" w:rsidRPr="004923F8">
        <w:rPr>
          <w:rFonts w:asciiTheme="minorHAnsi" w:hAnsiTheme="minorHAnsi" w:cstheme="minorHAnsi"/>
          <w:bCs/>
          <w:sz w:val="24"/>
          <w:szCs w:val="24"/>
        </w:rPr>
        <w:t xml:space="preserve">ns made by the </w:t>
      </w:r>
      <w:r w:rsidR="00E148F8" w:rsidRPr="004923F8">
        <w:rPr>
          <w:rFonts w:asciiTheme="minorHAnsi" w:hAnsiTheme="minorHAnsi" w:cstheme="minorHAnsi"/>
          <w:bCs/>
          <w:sz w:val="24"/>
          <w:szCs w:val="24"/>
        </w:rPr>
        <w:lastRenderedPageBreak/>
        <w:t>victim. The male beca</w:t>
      </w:r>
      <w:r w:rsidR="00E811DB" w:rsidRPr="004923F8">
        <w:rPr>
          <w:rFonts w:asciiTheme="minorHAnsi" w:hAnsiTheme="minorHAnsi" w:cstheme="minorHAnsi"/>
          <w:bCs/>
          <w:sz w:val="24"/>
          <w:szCs w:val="24"/>
        </w:rPr>
        <w:t>me very aggressive towards me and my colleague</w:t>
      </w:r>
      <w:r w:rsidR="00496846" w:rsidRPr="004923F8">
        <w:rPr>
          <w:rFonts w:asciiTheme="minorHAnsi" w:hAnsiTheme="minorHAnsi" w:cstheme="minorHAnsi"/>
          <w:bCs/>
          <w:sz w:val="24"/>
          <w:szCs w:val="24"/>
        </w:rPr>
        <w:t>, and after using all effective verbal communication techniques we were</w:t>
      </w:r>
      <w:r w:rsidR="00E811DB" w:rsidRPr="004923F8">
        <w:rPr>
          <w:rFonts w:asciiTheme="minorHAnsi" w:hAnsiTheme="minorHAnsi" w:cstheme="minorHAnsi"/>
          <w:bCs/>
          <w:sz w:val="24"/>
          <w:szCs w:val="24"/>
        </w:rPr>
        <w:t xml:space="preserve"> </w:t>
      </w:r>
      <w:r w:rsidR="00496846" w:rsidRPr="004923F8">
        <w:rPr>
          <w:rFonts w:asciiTheme="minorHAnsi" w:hAnsiTheme="minorHAnsi" w:cstheme="minorHAnsi"/>
          <w:bCs/>
          <w:sz w:val="24"/>
          <w:szCs w:val="24"/>
        </w:rPr>
        <w:t xml:space="preserve">required to use </w:t>
      </w:r>
      <w:r w:rsidR="00E811DB" w:rsidRPr="004923F8">
        <w:rPr>
          <w:rFonts w:asciiTheme="minorHAnsi" w:hAnsiTheme="minorHAnsi" w:cstheme="minorHAnsi"/>
          <w:bCs/>
          <w:sz w:val="24"/>
          <w:szCs w:val="24"/>
        </w:rPr>
        <w:t>force to restrain the male</w:t>
      </w:r>
      <w:r w:rsidR="00496846" w:rsidRPr="004923F8">
        <w:rPr>
          <w:rFonts w:asciiTheme="minorHAnsi" w:hAnsiTheme="minorHAnsi" w:cstheme="minorHAnsi"/>
          <w:bCs/>
          <w:sz w:val="24"/>
          <w:szCs w:val="24"/>
        </w:rPr>
        <w:t xml:space="preserve"> in order to effectively arrest him</w:t>
      </w:r>
      <w:r w:rsidR="007B4444" w:rsidRPr="004923F8">
        <w:rPr>
          <w:rFonts w:asciiTheme="minorHAnsi" w:hAnsiTheme="minorHAnsi" w:cstheme="minorHAnsi"/>
          <w:bCs/>
          <w:sz w:val="24"/>
          <w:szCs w:val="24"/>
        </w:rPr>
        <w:t xml:space="preserve"> </w:t>
      </w:r>
      <w:r w:rsidR="007B4444" w:rsidRPr="004923F8">
        <w:rPr>
          <w:rFonts w:asciiTheme="minorHAnsi" w:hAnsiTheme="minorHAnsi" w:cstheme="minorHAnsi"/>
          <w:noProof/>
          <w:sz w:val="24"/>
          <w:szCs w:val="24"/>
        </w:rPr>
        <w:t>(College of Policing , 2020)</w:t>
      </w:r>
      <w:r w:rsidR="00E811DB" w:rsidRPr="004923F8">
        <w:rPr>
          <w:rFonts w:asciiTheme="minorHAnsi" w:hAnsiTheme="minorHAnsi" w:cstheme="minorHAnsi"/>
          <w:bCs/>
          <w:sz w:val="24"/>
          <w:szCs w:val="24"/>
        </w:rPr>
        <w:t>.</w:t>
      </w:r>
      <w:r w:rsidR="007B4444" w:rsidRPr="004923F8">
        <w:rPr>
          <w:rFonts w:asciiTheme="minorHAnsi" w:hAnsiTheme="minorHAnsi" w:cstheme="minorHAnsi"/>
          <w:bCs/>
          <w:sz w:val="24"/>
          <w:szCs w:val="24"/>
        </w:rPr>
        <w:t xml:space="preserve"> The techniques used were compliant with the College of P</w:t>
      </w:r>
      <w:r w:rsidR="00496846" w:rsidRPr="004923F8">
        <w:rPr>
          <w:rFonts w:asciiTheme="minorHAnsi" w:hAnsiTheme="minorHAnsi" w:cstheme="minorHAnsi"/>
          <w:bCs/>
          <w:sz w:val="24"/>
          <w:szCs w:val="24"/>
        </w:rPr>
        <w:t xml:space="preserve">olicing and in force officer safety training. </w:t>
      </w:r>
      <w:r w:rsidR="007B4444" w:rsidRPr="004923F8">
        <w:rPr>
          <w:rFonts w:asciiTheme="minorHAnsi" w:hAnsiTheme="minorHAnsi" w:cstheme="minorHAnsi"/>
          <w:bCs/>
          <w:sz w:val="24"/>
          <w:szCs w:val="24"/>
        </w:rPr>
        <w:t>We then conveyed the mal</w:t>
      </w:r>
      <w:r w:rsidR="00E811DB" w:rsidRPr="004923F8">
        <w:rPr>
          <w:rFonts w:asciiTheme="minorHAnsi" w:hAnsiTheme="minorHAnsi" w:cstheme="minorHAnsi"/>
          <w:bCs/>
          <w:sz w:val="24"/>
          <w:szCs w:val="24"/>
        </w:rPr>
        <w:t xml:space="preserve">e to custody before returning to speak to the </w:t>
      </w:r>
      <w:r w:rsidR="00711EF5" w:rsidRPr="004923F8">
        <w:rPr>
          <w:rFonts w:asciiTheme="minorHAnsi" w:hAnsiTheme="minorHAnsi" w:cstheme="minorHAnsi"/>
          <w:bCs/>
          <w:sz w:val="24"/>
          <w:szCs w:val="24"/>
        </w:rPr>
        <w:t xml:space="preserve">victim. </w:t>
      </w:r>
    </w:p>
    <w:p w14:paraId="38C6DF9A" w14:textId="77777777" w:rsidR="00711EF5" w:rsidRPr="004923F8" w:rsidRDefault="00711EF5" w:rsidP="00CF7913">
      <w:pPr>
        <w:ind w:right="237"/>
        <w:rPr>
          <w:rFonts w:asciiTheme="minorHAnsi" w:hAnsiTheme="minorHAnsi" w:cstheme="minorHAnsi"/>
          <w:bCs/>
          <w:sz w:val="24"/>
          <w:szCs w:val="24"/>
        </w:rPr>
      </w:pPr>
    </w:p>
    <w:p w14:paraId="5D2BEA55" w14:textId="422337C5" w:rsidR="004360EF" w:rsidRPr="004923F8" w:rsidRDefault="00711EF5" w:rsidP="00CF7913">
      <w:pPr>
        <w:ind w:right="237"/>
        <w:rPr>
          <w:rFonts w:asciiTheme="minorHAnsi" w:hAnsiTheme="minorHAnsi" w:cstheme="minorHAnsi"/>
          <w:bCs/>
          <w:sz w:val="24"/>
          <w:szCs w:val="24"/>
        </w:rPr>
      </w:pPr>
      <w:r w:rsidRPr="004923F8">
        <w:rPr>
          <w:rFonts w:asciiTheme="minorHAnsi" w:hAnsiTheme="minorHAnsi" w:cstheme="minorHAnsi"/>
          <w:bCs/>
          <w:sz w:val="24"/>
          <w:szCs w:val="24"/>
        </w:rPr>
        <w:t xml:space="preserve">Upon returning to the address </w:t>
      </w:r>
      <w:r w:rsidR="00197F6A" w:rsidRPr="004923F8">
        <w:rPr>
          <w:rFonts w:asciiTheme="minorHAnsi" w:hAnsiTheme="minorHAnsi" w:cstheme="minorHAnsi"/>
          <w:bCs/>
          <w:sz w:val="24"/>
          <w:szCs w:val="24"/>
        </w:rPr>
        <w:t xml:space="preserve">I </w:t>
      </w:r>
      <w:r w:rsidR="006E0385" w:rsidRPr="004923F8">
        <w:rPr>
          <w:rFonts w:asciiTheme="minorHAnsi" w:hAnsiTheme="minorHAnsi" w:cstheme="minorHAnsi"/>
          <w:bCs/>
          <w:sz w:val="24"/>
          <w:szCs w:val="24"/>
        </w:rPr>
        <w:t>spoke to the victim in order to orde</w:t>
      </w:r>
      <w:r w:rsidR="005E2FA2" w:rsidRPr="004923F8">
        <w:rPr>
          <w:rFonts w:asciiTheme="minorHAnsi" w:hAnsiTheme="minorHAnsi" w:cstheme="minorHAnsi"/>
          <w:bCs/>
          <w:sz w:val="24"/>
          <w:szCs w:val="24"/>
        </w:rPr>
        <w:t xml:space="preserve">r to understand if she wished to provide a statement about what had occurred and to find out if there was any support which she needed from police. In order to do this I offered to </w:t>
      </w:r>
      <w:r w:rsidR="004360EF" w:rsidRPr="004923F8">
        <w:rPr>
          <w:rFonts w:asciiTheme="minorHAnsi" w:hAnsiTheme="minorHAnsi" w:cstheme="minorHAnsi"/>
          <w:bCs/>
          <w:sz w:val="24"/>
          <w:szCs w:val="24"/>
        </w:rPr>
        <w:t xml:space="preserve">complete a Domestic Abuse Stalking and </w:t>
      </w:r>
      <w:r w:rsidR="00821695" w:rsidRPr="004923F8">
        <w:rPr>
          <w:rFonts w:asciiTheme="minorHAnsi" w:hAnsiTheme="minorHAnsi" w:cstheme="minorHAnsi"/>
          <w:bCs/>
          <w:sz w:val="24"/>
          <w:szCs w:val="24"/>
        </w:rPr>
        <w:t>Honour Based Violence</w:t>
      </w:r>
      <w:r w:rsidR="004360EF" w:rsidRPr="004923F8">
        <w:rPr>
          <w:rFonts w:asciiTheme="minorHAnsi" w:hAnsiTheme="minorHAnsi" w:cstheme="minorHAnsi"/>
          <w:bCs/>
          <w:sz w:val="24"/>
          <w:szCs w:val="24"/>
        </w:rPr>
        <w:t xml:space="preserve"> </w:t>
      </w:r>
      <w:r w:rsidR="007B4444" w:rsidRPr="004923F8">
        <w:rPr>
          <w:rFonts w:asciiTheme="minorHAnsi" w:hAnsiTheme="minorHAnsi" w:cstheme="minorHAnsi"/>
          <w:bCs/>
          <w:sz w:val="24"/>
          <w:szCs w:val="24"/>
        </w:rPr>
        <w:t xml:space="preserve">(DASH) </w:t>
      </w:r>
      <w:r w:rsidR="004360EF" w:rsidRPr="004923F8">
        <w:rPr>
          <w:rFonts w:asciiTheme="minorHAnsi" w:hAnsiTheme="minorHAnsi" w:cstheme="minorHAnsi"/>
          <w:bCs/>
          <w:sz w:val="24"/>
          <w:szCs w:val="24"/>
        </w:rPr>
        <w:t xml:space="preserve">risk assessment </w:t>
      </w:r>
      <w:r w:rsidR="00821695" w:rsidRPr="004923F8">
        <w:rPr>
          <w:rFonts w:asciiTheme="minorHAnsi" w:hAnsiTheme="minorHAnsi" w:cstheme="minorHAnsi"/>
          <w:noProof/>
          <w:sz w:val="24"/>
          <w:szCs w:val="24"/>
        </w:rPr>
        <w:t>(DASH risk checklist, 2022)</w:t>
      </w:r>
      <w:r w:rsidR="00821695" w:rsidRPr="004923F8">
        <w:rPr>
          <w:rFonts w:asciiTheme="minorHAnsi" w:hAnsiTheme="minorHAnsi" w:cstheme="minorHAnsi"/>
          <w:bCs/>
          <w:sz w:val="24"/>
          <w:szCs w:val="24"/>
        </w:rPr>
        <w:t xml:space="preserve"> </w:t>
      </w:r>
      <w:r w:rsidR="004360EF" w:rsidRPr="004923F8">
        <w:rPr>
          <w:rFonts w:asciiTheme="minorHAnsi" w:hAnsiTheme="minorHAnsi" w:cstheme="minorHAnsi"/>
          <w:bCs/>
          <w:sz w:val="24"/>
          <w:szCs w:val="24"/>
        </w:rPr>
        <w:t xml:space="preserve">with her. This risk assessment consists of series of yes or no questions which are designed to obtain a greater understanding of the </w:t>
      </w:r>
      <w:r w:rsidR="003C13D3" w:rsidRPr="004923F8">
        <w:rPr>
          <w:rFonts w:asciiTheme="minorHAnsi" w:hAnsiTheme="minorHAnsi" w:cstheme="minorHAnsi"/>
          <w:bCs/>
          <w:sz w:val="24"/>
          <w:szCs w:val="24"/>
        </w:rPr>
        <w:t>victim’s</w:t>
      </w:r>
      <w:r w:rsidR="004360EF" w:rsidRPr="004923F8">
        <w:rPr>
          <w:rFonts w:asciiTheme="minorHAnsi" w:hAnsiTheme="minorHAnsi" w:cstheme="minorHAnsi"/>
          <w:bCs/>
          <w:sz w:val="24"/>
          <w:szCs w:val="24"/>
        </w:rPr>
        <w:t xml:space="preserve"> relationship to the perpetrator and the risk that the perpetrator poses to the victim. </w:t>
      </w:r>
    </w:p>
    <w:p w14:paraId="00395C14" w14:textId="77777777" w:rsidR="004360EF" w:rsidRPr="004923F8" w:rsidRDefault="004360EF" w:rsidP="00CF7913">
      <w:pPr>
        <w:ind w:right="237"/>
        <w:rPr>
          <w:rFonts w:asciiTheme="minorHAnsi" w:hAnsiTheme="minorHAnsi" w:cstheme="minorHAnsi"/>
          <w:bCs/>
          <w:sz w:val="24"/>
          <w:szCs w:val="24"/>
        </w:rPr>
      </w:pPr>
    </w:p>
    <w:p w14:paraId="66A1D27B" w14:textId="208DDB53" w:rsidR="00EB1C3A" w:rsidRPr="004923F8" w:rsidRDefault="004360EF" w:rsidP="00A76E57">
      <w:pPr>
        <w:ind w:right="237"/>
        <w:rPr>
          <w:rFonts w:asciiTheme="minorHAnsi" w:hAnsiTheme="minorHAnsi" w:cstheme="minorHAnsi"/>
          <w:bCs/>
          <w:sz w:val="24"/>
          <w:szCs w:val="24"/>
        </w:rPr>
      </w:pPr>
      <w:r w:rsidRPr="004923F8">
        <w:rPr>
          <w:rFonts w:asciiTheme="minorHAnsi" w:hAnsiTheme="minorHAnsi" w:cstheme="minorHAnsi"/>
          <w:bCs/>
          <w:sz w:val="24"/>
          <w:szCs w:val="24"/>
        </w:rPr>
        <w:t>This was an impo</w:t>
      </w:r>
      <w:r w:rsidR="00694575" w:rsidRPr="004923F8">
        <w:rPr>
          <w:rFonts w:asciiTheme="minorHAnsi" w:hAnsiTheme="minorHAnsi" w:cstheme="minorHAnsi"/>
          <w:bCs/>
          <w:sz w:val="24"/>
          <w:szCs w:val="24"/>
        </w:rPr>
        <w:t>rtant tool at this incident as it allowed me to ge</w:t>
      </w:r>
      <w:r w:rsidR="00D1171D" w:rsidRPr="004923F8">
        <w:rPr>
          <w:rFonts w:asciiTheme="minorHAnsi" w:hAnsiTheme="minorHAnsi" w:cstheme="minorHAnsi"/>
          <w:bCs/>
          <w:sz w:val="24"/>
          <w:szCs w:val="24"/>
        </w:rPr>
        <w:t xml:space="preserve">t a better understanding of the </w:t>
      </w:r>
      <w:r w:rsidR="00625AD0" w:rsidRPr="004923F8">
        <w:rPr>
          <w:rFonts w:asciiTheme="minorHAnsi" w:hAnsiTheme="minorHAnsi" w:cstheme="minorHAnsi"/>
          <w:bCs/>
          <w:sz w:val="24"/>
          <w:szCs w:val="24"/>
        </w:rPr>
        <w:t>victim’s</w:t>
      </w:r>
      <w:r w:rsidR="00D1171D" w:rsidRPr="004923F8">
        <w:rPr>
          <w:rFonts w:asciiTheme="minorHAnsi" w:hAnsiTheme="minorHAnsi" w:cstheme="minorHAnsi"/>
          <w:bCs/>
          <w:sz w:val="24"/>
          <w:szCs w:val="24"/>
        </w:rPr>
        <w:t xml:space="preserve"> history with the</w:t>
      </w:r>
      <w:r w:rsidR="00C854A8" w:rsidRPr="004923F8">
        <w:rPr>
          <w:rFonts w:asciiTheme="minorHAnsi" w:hAnsiTheme="minorHAnsi" w:cstheme="minorHAnsi"/>
          <w:bCs/>
          <w:sz w:val="24"/>
          <w:szCs w:val="24"/>
        </w:rPr>
        <w:t xml:space="preserve"> </w:t>
      </w:r>
      <w:r w:rsidR="00625AD0" w:rsidRPr="004923F8">
        <w:rPr>
          <w:rFonts w:asciiTheme="minorHAnsi" w:hAnsiTheme="minorHAnsi" w:cstheme="minorHAnsi"/>
          <w:bCs/>
          <w:sz w:val="24"/>
          <w:szCs w:val="24"/>
        </w:rPr>
        <w:t>perpetrator and allowed me</w:t>
      </w:r>
      <w:r w:rsidR="00C854A8" w:rsidRPr="004923F8">
        <w:rPr>
          <w:rFonts w:asciiTheme="minorHAnsi" w:hAnsiTheme="minorHAnsi" w:cstheme="minorHAnsi"/>
          <w:bCs/>
          <w:sz w:val="24"/>
          <w:szCs w:val="24"/>
        </w:rPr>
        <w:t xml:space="preserve"> </w:t>
      </w:r>
      <w:r w:rsidR="00625AD0" w:rsidRPr="004923F8">
        <w:rPr>
          <w:rFonts w:asciiTheme="minorHAnsi" w:hAnsiTheme="minorHAnsi" w:cstheme="minorHAnsi"/>
          <w:bCs/>
          <w:sz w:val="24"/>
          <w:szCs w:val="24"/>
        </w:rPr>
        <w:t>too</w:t>
      </w:r>
      <w:r w:rsidR="00C854A8" w:rsidRPr="004923F8">
        <w:rPr>
          <w:rFonts w:asciiTheme="minorHAnsi" w:hAnsiTheme="minorHAnsi" w:cstheme="minorHAnsi"/>
          <w:bCs/>
          <w:sz w:val="24"/>
          <w:szCs w:val="24"/>
        </w:rPr>
        <w:t xml:space="preserve"> accurately</w:t>
      </w:r>
      <w:r w:rsidR="00625AD0" w:rsidRPr="004923F8">
        <w:rPr>
          <w:rFonts w:asciiTheme="minorHAnsi" w:hAnsiTheme="minorHAnsi" w:cstheme="minorHAnsi"/>
          <w:bCs/>
          <w:sz w:val="24"/>
          <w:szCs w:val="24"/>
        </w:rPr>
        <w:t xml:space="preserve"> assess the level of risk posed by the perpetrator and the vulnerability of the victim. The use of this model is supported</w:t>
      </w:r>
      <w:r w:rsidR="00821695" w:rsidRPr="004923F8">
        <w:rPr>
          <w:rFonts w:asciiTheme="minorHAnsi" w:hAnsiTheme="minorHAnsi" w:cstheme="minorHAnsi"/>
          <w:bCs/>
          <w:sz w:val="24"/>
          <w:szCs w:val="24"/>
        </w:rPr>
        <w:t xml:space="preserve"> by the College of P</w:t>
      </w:r>
      <w:r w:rsidR="00EB1C3A" w:rsidRPr="004923F8">
        <w:rPr>
          <w:rFonts w:asciiTheme="minorHAnsi" w:hAnsiTheme="minorHAnsi" w:cstheme="minorHAnsi"/>
          <w:bCs/>
          <w:sz w:val="24"/>
          <w:szCs w:val="24"/>
        </w:rPr>
        <w:t>olicing to grade the initial response to incidents</w:t>
      </w:r>
      <w:sdt>
        <w:sdtPr>
          <w:rPr>
            <w:rFonts w:asciiTheme="minorHAnsi" w:hAnsiTheme="minorHAnsi" w:cstheme="minorHAnsi"/>
            <w:bCs/>
            <w:sz w:val="24"/>
            <w:szCs w:val="24"/>
          </w:rPr>
          <w:id w:val="349461045"/>
          <w:citation/>
        </w:sdtPr>
        <w:sdtContent>
          <w:r w:rsidR="00821695" w:rsidRPr="004923F8">
            <w:rPr>
              <w:rFonts w:asciiTheme="minorHAnsi" w:hAnsiTheme="minorHAnsi" w:cstheme="minorHAnsi"/>
              <w:bCs/>
              <w:sz w:val="24"/>
              <w:szCs w:val="24"/>
            </w:rPr>
            <w:fldChar w:fldCharType="begin"/>
          </w:r>
          <w:r w:rsidR="00821695" w:rsidRPr="004923F8">
            <w:rPr>
              <w:rFonts w:asciiTheme="minorHAnsi" w:hAnsiTheme="minorHAnsi" w:cstheme="minorHAnsi"/>
              <w:bCs/>
              <w:sz w:val="24"/>
              <w:szCs w:val="24"/>
            </w:rPr>
            <w:instrText xml:space="preserve"> CITATION Col212 \l 2057 </w:instrText>
          </w:r>
          <w:r w:rsidR="00821695" w:rsidRPr="004923F8">
            <w:rPr>
              <w:rFonts w:asciiTheme="minorHAnsi" w:hAnsiTheme="minorHAnsi" w:cstheme="minorHAnsi"/>
              <w:bCs/>
              <w:sz w:val="24"/>
              <w:szCs w:val="24"/>
            </w:rPr>
            <w:fldChar w:fldCharType="separate"/>
          </w:r>
          <w:r w:rsidR="00821695" w:rsidRPr="004923F8">
            <w:rPr>
              <w:rFonts w:asciiTheme="minorHAnsi" w:hAnsiTheme="minorHAnsi" w:cstheme="minorHAnsi"/>
              <w:bCs/>
              <w:noProof/>
              <w:sz w:val="24"/>
              <w:szCs w:val="24"/>
            </w:rPr>
            <w:t xml:space="preserve"> </w:t>
          </w:r>
          <w:r w:rsidR="00821695" w:rsidRPr="004923F8">
            <w:rPr>
              <w:rFonts w:asciiTheme="minorHAnsi" w:hAnsiTheme="minorHAnsi" w:cstheme="minorHAnsi"/>
              <w:noProof/>
              <w:sz w:val="24"/>
              <w:szCs w:val="24"/>
            </w:rPr>
            <w:t>(College of Policing, 2021)</w:t>
          </w:r>
          <w:r w:rsidR="00821695" w:rsidRPr="004923F8">
            <w:rPr>
              <w:rFonts w:asciiTheme="minorHAnsi" w:hAnsiTheme="minorHAnsi" w:cstheme="minorHAnsi"/>
              <w:bCs/>
              <w:sz w:val="24"/>
              <w:szCs w:val="24"/>
            </w:rPr>
            <w:fldChar w:fldCharType="end"/>
          </w:r>
        </w:sdtContent>
      </w:sdt>
      <w:r w:rsidR="006373DF" w:rsidRPr="004923F8">
        <w:rPr>
          <w:rFonts w:asciiTheme="minorHAnsi" w:hAnsiTheme="minorHAnsi" w:cstheme="minorHAnsi"/>
          <w:bCs/>
          <w:sz w:val="24"/>
          <w:szCs w:val="24"/>
        </w:rPr>
        <w:t>.</w:t>
      </w:r>
      <w:r w:rsidR="00A76E57" w:rsidRPr="004923F8">
        <w:rPr>
          <w:rFonts w:asciiTheme="minorHAnsi" w:hAnsiTheme="minorHAnsi" w:cstheme="minorHAnsi"/>
          <w:bCs/>
          <w:sz w:val="24"/>
          <w:szCs w:val="24"/>
        </w:rPr>
        <w:t xml:space="preserve"> This is also supported by Laing who stated that “the central purpose of risk assessment tools is to ensure the safety of victims by targeting and managing the risks of perpetrators” </w:t>
      </w:r>
      <w:r w:rsidR="008E0291" w:rsidRPr="004923F8">
        <w:rPr>
          <w:rFonts w:asciiTheme="minorHAnsi" w:hAnsiTheme="minorHAnsi" w:cstheme="minorHAnsi"/>
          <w:noProof/>
          <w:sz w:val="24"/>
          <w:szCs w:val="24"/>
        </w:rPr>
        <w:t>(Laing, 2004)</w:t>
      </w:r>
      <w:r w:rsidR="00A76E57" w:rsidRPr="004923F8">
        <w:rPr>
          <w:rFonts w:asciiTheme="minorHAnsi" w:hAnsiTheme="minorHAnsi" w:cstheme="minorHAnsi"/>
          <w:bCs/>
          <w:sz w:val="24"/>
          <w:szCs w:val="24"/>
        </w:rPr>
        <w:t>. I found the DASH</w:t>
      </w:r>
      <w:r w:rsidR="006373DF" w:rsidRPr="004923F8">
        <w:rPr>
          <w:rFonts w:asciiTheme="minorHAnsi" w:hAnsiTheme="minorHAnsi" w:cstheme="minorHAnsi"/>
          <w:bCs/>
          <w:sz w:val="24"/>
          <w:szCs w:val="24"/>
        </w:rPr>
        <w:t xml:space="preserve"> very useful in this situation as it allowed me to gage the level of support the victim would require </w:t>
      </w:r>
      <w:r w:rsidR="003A16A7" w:rsidRPr="004923F8">
        <w:rPr>
          <w:rFonts w:asciiTheme="minorHAnsi" w:hAnsiTheme="minorHAnsi" w:cstheme="minorHAnsi"/>
          <w:bCs/>
          <w:sz w:val="24"/>
          <w:szCs w:val="24"/>
        </w:rPr>
        <w:t xml:space="preserve">from other external agencies </w:t>
      </w:r>
      <w:r w:rsidR="006373DF" w:rsidRPr="004923F8">
        <w:rPr>
          <w:rFonts w:asciiTheme="minorHAnsi" w:hAnsiTheme="minorHAnsi" w:cstheme="minorHAnsi"/>
          <w:bCs/>
          <w:sz w:val="24"/>
          <w:szCs w:val="24"/>
        </w:rPr>
        <w:t xml:space="preserve">and what actions would be required from me in order to safeguard them. </w:t>
      </w:r>
      <w:r w:rsidR="003A16A7" w:rsidRPr="004923F8">
        <w:rPr>
          <w:rFonts w:asciiTheme="minorHAnsi" w:hAnsiTheme="minorHAnsi" w:cstheme="minorHAnsi"/>
          <w:bCs/>
          <w:sz w:val="24"/>
          <w:szCs w:val="24"/>
        </w:rPr>
        <w:t>This is also a key part of the victim’s code</w:t>
      </w:r>
      <w:r w:rsidR="00E11864" w:rsidRPr="004923F8">
        <w:rPr>
          <w:rFonts w:asciiTheme="minorHAnsi" w:hAnsiTheme="minorHAnsi" w:cstheme="minorHAnsi"/>
          <w:bCs/>
          <w:sz w:val="24"/>
          <w:szCs w:val="24"/>
        </w:rPr>
        <w:t xml:space="preserve"> </w:t>
      </w:r>
      <w:r w:rsidR="00E11864" w:rsidRPr="004923F8">
        <w:rPr>
          <w:rFonts w:asciiTheme="minorHAnsi" w:hAnsiTheme="minorHAnsi" w:cstheme="minorHAnsi"/>
          <w:noProof/>
          <w:sz w:val="24"/>
          <w:szCs w:val="24"/>
        </w:rPr>
        <w:t>(Ministry of Justice, 2021)</w:t>
      </w:r>
      <w:r w:rsidR="003A16A7" w:rsidRPr="004923F8">
        <w:rPr>
          <w:rFonts w:asciiTheme="minorHAnsi" w:hAnsiTheme="minorHAnsi" w:cstheme="minorHAnsi"/>
          <w:bCs/>
          <w:sz w:val="24"/>
          <w:szCs w:val="24"/>
        </w:rPr>
        <w:t xml:space="preserve">, in particular right 4 which is the right to be referred to services that support victims and have services and support tailored to the victim’s needs. </w:t>
      </w:r>
    </w:p>
    <w:p w14:paraId="6E39E5E5" w14:textId="77777777" w:rsidR="00EB1C3A" w:rsidRPr="004923F8" w:rsidRDefault="00EB1C3A" w:rsidP="00CF7913">
      <w:pPr>
        <w:ind w:right="237"/>
        <w:rPr>
          <w:rFonts w:asciiTheme="minorHAnsi" w:hAnsiTheme="minorHAnsi" w:cstheme="minorHAnsi"/>
          <w:bCs/>
          <w:sz w:val="24"/>
          <w:szCs w:val="24"/>
        </w:rPr>
      </w:pPr>
    </w:p>
    <w:p w14:paraId="695DA61F" w14:textId="6A2F4357" w:rsidR="00EB1C3A" w:rsidRPr="004923F8" w:rsidRDefault="00EB1C3A" w:rsidP="00CF7913">
      <w:pPr>
        <w:ind w:right="237"/>
        <w:rPr>
          <w:rFonts w:asciiTheme="minorHAnsi" w:hAnsiTheme="minorHAnsi" w:cstheme="minorHAnsi"/>
          <w:bCs/>
          <w:sz w:val="24"/>
          <w:szCs w:val="24"/>
        </w:rPr>
      </w:pPr>
      <w:r w:rsidRPr="004923F8">
        <w:rPr>
          <w:rFonts w:asciiTheme="minorHAnsi" w:hAnsiTheme="minorHAnsi" w:cstheme="minorHAnsi"/>
          <w:bCs/>
          <w:sz w:val="24"/>
          <w:szCs w:val="24"/>
        </w:rPr>
        <w:t>Upon completing the DASH it became apparent to me that the victim had answered 17 of the questions with a yes answer which indicates th</w:t>
      </w:r>
      <w:r w:rsidR="006373DF" w:rsidRPr="004923F8">
        <w:rPr>
          <w:rFonts w:asciiTheme="minorHAnsi" w:hAnsiTheme="minorHAnsi" w:cstheme="minorHAnsi"/>
          <w:bCs/>
          <w:sz w:val="24"/>
          <w:szCs w:val="24"/>
        </w:rPr>
        <w:t xml:space="preserve">at the suspect was likely to be considered a high risk domestic abuse perpetrator and that there was a considerable risk to the victim. In order to try and mitigate this risk I went through a number </w:t>
      </w:r>
      <w:r w:rsidR="00095B58" w:rsidRPr="004923F8">
        <w:rPr>
          <w:rFonts w:asciiTheme="minorHAnsi" w:hAnsiTheme="minorHAnsi" w:cstheme="minorHAnsi"/>
          <w:bCs/>
          <w:sz w:val="24"/>
          <w:szCs w:val="24"/>
        </w:rPr>
        <w:t xml:space="preserve">of safeguarding actions with the victim to </w:t>
      </w:r>
      <w:r w:rsidR="00496846" w:rsidRPr="004923F8">
        <w:rPr>
          <w:rFonts w:asciiTheme="minorHAnsi" w:hAnsiTheme="minorHAnsi" w:cstheme="minorHAnsi"/>
          <w:bCs/>
          <w:sz w:val="24"/>
          <w:szCs w:val="24"/>
        </w:rPr>
        <w:t xml:space="preserve">try reduce the level of risk posed to them by the perpetrator. This included actions such as telling them to keep their mobile phone on their person to call police if needed, making sure all windows and doors to the property are secure and considering a safety plan to leave the address or secure a room if the perpetrator returned and gained </w:t>
      </w:r>
      <w:r w:rsidR="00E11864" w:rsidRPr="004923F8">
        <w:rPr>
          <w:rFonts w:asciiTheme="minorHAnsi" w:hAnsiTheme="minorHAnsi" w:cstheme="minorHAnsi"/>
          <w:bCs/>
          <w:sz w:val="24"/>
          <w:szCs w:val="24"/>
        </w:rPr>
        <w:t>entry. My feeling at the time w</w:t>
      </w:r>
      <w:r w:rsidR="00496846" w:rsidRPr="004923F8">
        <w:rPr>
          <w:rFonts w:asciiTheme="minorHAnsi" w:hAnsiTheme="minorHAnsi" w:cstheme="minorHAnsi"/>
          <w:bCs/>
          <w:sz w:val="24"/>
          <w:szCs w:val="24"/>
        </w:rPr>
        <w:t>ere that these safety action</w:t>
      </w:r>
      <w:r w:rsidR="00E11864" w:rsidRPr="004923F8">
        <w:rPr>
          <w:rFonts w:asciiTheme="minorHAnsi" w:hAnsiTheme="minorHAnsi" w:cstheme="minorHAnsi"/>
          <w:bCs/>
          <w:sz w:val="24"/>
          <w:szCs w:val="24"/>
        </w:rPr>
        <w:t>s w</w:t>
      </w:r>
      <w:r w:rsidR="00496846" w:rsidRPr="004923F8">
        <w:rPr>
          <w:rFonts w:asciiTheme="minorHAnsi" w:hAnsiTheme="minorHAnsi" w:cstheme="minorHAnsi"/>
          <w:bCs/>
          <w:sz w:val="24"/>
          <w:szCs w:val="24"/>
        </w:rPr>
        <w:t xml:space="preserve">ere an important aspect which needed to be communicated to the victim as they could potentially reduce or prevent any further harm that could occur. When evaluating my safety plan and how effectively I communicated this to the victim, I feel that this went very well as the victim understood all of the actions which I had advised her and was able to explain to me how she would go about implementing them. </w:t>
      </w:r>
    </w:p>
    <w:p w14:paraId="5DBA7640" w14:textId="2BEACE45" w:rsidR="00496846" w:rsidRPr="004923F8" w:rsidRDefault="00496846" w:rsidP="00CF7913">
      <w:pPr>
        <w:ind w:right="237"/>
        <w:rPr>
          <w:rFonts w:asciiTheme="minorHAnsi" w:hAnsiTheme="minorHAnsi" w:cstheme="minorHAnsi"/>
          <w:bCs/>
          <w:sz w:val="24"/>
          <w:szCs w:val="24"/>
        </w:rPr>
      </w:pPr>
    </w:p>
    <w:p w14:paraId="2BCC7A91" w14:textId="2C2E77F5" w:rsidR="00C0594E" w:rsidRPr="004923F8" w:rsidRDefault="00496846" w:rsidP="00CF7913">
      <w:pPr>
        <w:ind w:right="237"/>
        <w:rPr>
          <w:rFonts w:asciiTheme="minorHAnsi" w:hAnsiTheme="minorHAnsi" w:cstheme="minorHAnsi"/>
          <w:bCs/>
          <w:sz w:val="24"/>
          <w:szCs w:val="24"/>
        </w:rPr>
      </w:pPr>
      <w:r w:rsidRPr="004923F8">
        <w:rPr>
          <w:rFonts w:asciiTheme="minorHAnsi" w:hAnsiTheme="minorHAnsi" w:cstheme="minorHAnsi"/>
          <w:bCs/>
          <w:sz w:val="24"/>
          <w:szCs w:val="24"/>
        </w:rPr>
        <w:t xml:space="preserve">I next spoke to the victim about if they would be willing to provide a statement </w:t>
      </w:r>
      <w:r w:rsidR="00617CCA" w:rsidRPr="004923F8">
        <w:rPr>
          <w:rFonts w:asciiTheme="minorHAnsi" w:hAnsiTheme="minorHAnsi" w:cstheme="minorHAnsi"/>
          <w:bCs/>
          <w:sz w:val="24"/>
          <w:szCs w:val="24"/>
        </w:rPr>
        <w:t xml:space="preserve">regarding the incident. She told me that she did not wish to provide a statement </w:t>
      </w:r>
      <w:r w:rsidR="00BF3224" w:rsidRPr="004923F8">
        <w:rPr>
          <w:rFonts w:asciiTheme="minorHAnsi" w:hAnsiTheme="minorHAnsi" w:cstheme="minorHAnsi"/>
          <w:bCs/>
          <w:sz w:val="24"/>
          <w:szCs w:val="24"/>
        </w:rPr>
        <w:t>regarding the incident</w:t>
      </w:r>
      <w:r w:rsidR="00B53633" w:rsidRPr="004923F8">
        <w:rPr>
          <w:rFonts w:asciiTheme="minorHAnsi" w:hAnsiTheme="minorHAnsi" w:cstheme="minorHAnsi"/>
          <w:bCs/>
          <w:sz w:val="24"/>
          <w:szCs w:val="24"/>
        </w:rPr>
        <w:t xml:space="preserve"> and did not wish to support any police action</w:t>
      </w:r>
      <w:r w:rsidR="00BF3224" w:rsidRPr="004923F8">
        <w:rPr>
          <w:rFonts w:asciiTheme="minorHAnsi" w:hAnsiTheme="minorHAnsi" w:cstheme="minorHAnsi"/>
          <w:bCs/>
          <w:sz w:val="24"/>
          <w:szCs w:val="24"/>
        </w:rPr>
        <w:t>. While at the incident I did explain to the victim that it is her right not provide a statement and did explain that there other ways in which she could p</w:t>
      </w:r>
      <w:r w:rsidR="00DB2027">
        <w:rPr>
          <w:rFonts w:asciiTheme="minorHAnsi" w:hAnsiTheme="minorHAnsi" w:cstheme="minorHAnsi"/>
          <w:bCs/>
          <w:sz w:val="24"/>
          <w:szCs w:val="24"/>
        </w:rPr>
        <w:t>rovide a statement, such as an a</w:t>
      </w:r>
      <w:r w:rsidR="00BF3224" w:rsidRPr="004923F8">
        <w:rPr>
          <w:rFonts w:asciiTheme="minorHAnsi" w:hAnsiTheme="minorHAnsi" w:cstheme="minorHAnsi"/>
          <w:bCs/>
          <w:sz w:val="24"/>
          <w:szCs w:val="24"/>
        </w:rPr>
        <w:t xml:space="preserve">chieving best evidence </w:t>
      </w:r>
      <w:r w:rsidR="00DB2027">
        <w:rPr>
          <w:rFonts w:asciiTheme="minorHAnsi" w:hAnsiTheme="minorHAnsi" w:cstheme="minorHAnsi"/>
          <w:bCs/>
          <w:sz w:val="24"/>
          <w:szCs w:val="24"/>
        </w:rPr>
        <w:t xml:space="preserve">(ABE) </w:t>
      </w:r>
      <w:r w:rsidR="00BF3224" w:rsidRPr="004923F8">
        <w:rPr>
          <w:rFonts w:asciiTheme="minorHAnsi" w:hAnsiTheme="minorHAnsi" w:cstheme="minorHAnsi"/>
          <w:bCs/>
          <w:sz w:val="24"/>
          <w:szCs w:val="24"/>
        </w:rPr>
        <w:lastRenderedPageBreak/>
        <w:t xml:space="preserve">interview </w:t>
      </w:r>
      <w:sdt>
        <w:sdtPr>
          <w:rPr>
            <w:rFonts w:asciiTheme="minorHAnsi" w:hAnsiTheme="minorHAnsi" w:cstheme="minorHAnsi"/>
            <w:bCs/>
            <w:sz w:val="24"/>
            <w:szCs w:val="24"/>
          </w:rPr>
          <w:id w:val="648176212"/>
          <w:citation/>
        </w:sdtPr>
        <w:sdtContent>
          <w:r w:rsidR="00152006" w:rsidRPr="004923F8">
            <w:rPr>
              <w:rFonts w:asciiTheme="minorHAnsi" w:hAnsiTheme="minorHAnsi" w:cstheme="minorHAnsi"/>
              <w:bCs/>
              <w:sz w:val="24"/>
              <w:szCs w:val="24"/>
            </w:rPr>
            <w:fldChar w:fldCharType="begin"/>
          </w:r>
          <w:r w:rsidR="00152006" w:rsidRPr="004923F8">
            <w:rPr>
              <w:rFonts w:asciiTheme="minorHAnsi" w:hAnsiTheme="minorHAnsi" w:cstheme="minorHAnsi"/>
              <w:bCs/>
              <w:sz w:val="24"/>
              <w:szCs w:val="24"/>
            </w:rPr>
            <w:instrText xml:space="preserve"> CITATION Min22 \l 2057 </w:instrText>
          </w:r>
          <w:r w:rsidR="00152006" w:rsidRPr="004923F8">
            <w:rPr>
              <w:rFonts w:asciiTheme="minorHAnsi" w:hAnsiTheme="minorHAnsi" w:cstheme="minorHAnsi"/>
              <w:bCs/>
              <w:sz w:val="24"/>
              <w:szCs w:val="24"/>
            </w:rPr>
            <w:fldChar w:fldCharType="separate"/>
          </w:r>
          <w:r w:rsidR="00152006" w:rsidRPr="004923F8">
            <w:rPr>
              <w:rFonts w:asciiTheme="minorHAnsi" w:hAnsiTheme="minorHAnsi" w:cstheme="minorHAnsi"/>
              <w:noProof/>
              <w:sz w:val="24"/>
              <w:szCs w:val="24"/>
            </w:rPr>
            <w:t>(Ministry of Justice, 2022)</w:t>
          </w:r>
          <w:r w:rsidR="00152006" w:rsidRPr="004923F8">
            <w:rPr>
              <w:rFonts w:asciiTheme="minorHAnsi" w:hAnsiTheme="minorHAnsi" w:cstheme="minorHAnsi"/>
              <w:bCs/>
              <w:sz w:val="24"/>
              <w:szCs w:val="24"/>
            </w:rPr>
            <w:fldChar w:fldCharType="end"/>
          </w:r>
        </w:sdtContent>
      </w:sdt>
      <w:r w:rsidR="00152006" w:rsidRPr="004923F8">
        <w:rPr>
          <w:rFonts w:asciiTheme="minorHAnsi" w:hAnsiTheme="minorHAnsi" w:cstheme="minorHAnsi"/>
          <w:bCs/>
          <w:sz w:val="24"/>
          <w:szCs w:val="24"/>
        </w:rPr>
        <w:t xml:space="preserve"> </w:t>
      </w:r>
      <w:r w:rsidR="000025B5" w:rsidRPr="004923F8">
        <w:rPr>
          <w:rFonts w:asciiTheme="minorHAnsi" w:hAnsiTheme="minorHAnsi" w:cstheme="minorHAnsi"/>
          <w:bCs/>
          <w:sz w:val="24"/>
          <w:szCs w:val="24"/>
        </w:rPr>
        <w:t>which could have been beneficial</w:t>
      </w:r>
      <w:r w:rsidR="00C371DC" w:rsidRPr="004923F8">
        <w:rPr>
          <w:rFonts w:asciiTheme="minorHAnsi" w:hAnsiTheme="minorHAnsi" w:cstheme="minorHAnsi"/>
          <w:bCs/>
          <w:sz w:val="24"/>
          <w:szCs w:val="24"/>
        </w:rPr>
        <w:t xml:space="preserve"> for her. This is because she would be conside</w:t>
      </w:r>
      <w:r w:rsidR="00B53633" w:rsidRPr="004923F8">
        <w:rPr>
          <w:rFonts w:asciiTheme="minorHAnsi" w:hAnsiTheme="minorHAnsi" w:cstheme="minorHAnsi"/>
          <w:bCs/>
          <w:sz w:val="24"/>
          <w:szCs w:val="24"/>
        </w:rPr>
        <w:t>red a</w:t>
      </w:r>
      <w:r w:rsidR="007F09B5" w:rsidRPr="004923F8">
        <w:rPr>
          <w:rFonts w:asciiTheme="minorHAnsi" w:hAnsiTheme="minorHAnsi" w:cstheme="minorHAnsi"/>
          <w:bCs/>
          <w:sz w:val="24"/>
          <w:szCs w:val="24"/>
        </w:rPr>
        <w:t>n</w:t>
      </w:r>
      <w:r w:rsidR="00B53633" w:rsidRPr="004923F8">
        <w:rPr>
          <w:rFonts w:asciiTheme="minorHAnsi" w:hAnsiTheme="minorHAnsi" w:cstheme="minorHAnsi"/>
          <w:bCs/>
          <w:sz w:val="24"/>
          <w:szCs w:val="24"/>
        </w:rPr>
        <w:t xml:space="preserve"> </w:t>
      </w:r>
      <w:r w:rsidR="007F09B5" w:rsidRPr="004923F8">
        <w:rPr>
          <w:rFonts w:asciiTheme="minorHAnsi" w:hAnsiTheme="minorHAnsi" w:cstheme="minorHAnsi"/>
          <w:bCs/>
          <w:sz w:val="24"/>
          <w:szCs w:val="24"/>
        </w:rPr>
        <w:t xml:space="preserve">intimidated </w:t>
      </w:r>
      <w:r w:rsidR="00B53633" w:rsidRPr="004923F8">
        <w:rPr>
          <w:rFonts w:asciiTheme="minorHAnsi" w:hAnsiTheme="minorHAnsi" w:cstheme="minorHAnsi"/>
          <w:bCs/>
          <w:sz w:val="24"/>
          <w:szCs w:val="24"/>
        </w:rPr>
        <w:t>victim due to what she had experienced</w:t>
      </w:r>
      <w:r w:rsidR="00152006" w:rsidRPr="004923F8">
        <w:rPr>
          <w:rFonts w:asciiTheme="minorHAnsi" w:hAnsiTheme="minorHAnsi" w:cstheme="minorHAnsi"/>
          <w:bCs/>
          <w:sz w:val="24"/>
          <w:szCs w:val="24"/>
        </w:rPr>
        <w:t xml:space="preserve"> as according to S17 of the Youth Justice and C</w:t>
      </w:r>
      <w:r w:rsidR="007F09B5" w:rsidRPr="004923F8">
        <w:rPr>
          <w:rFonts w:asciiTheme="minorHAnsi" w:hAnsiTheme="minorHAnsi" w:cstheme="minorHAnsi"/>
          <w:bCs/>
          <w:sz w:val="24"/>
          <w:szCs w:val="24"/>
        </w:rPr>
        <w:t xml:space="preserve">riminal </w:t>
      </w:r>
      <w:r w:rsidR="00152006" w:rsidRPr="004923F8">
        <w:rPr>
          <w:rFonts w:asciiTheme="minorHAnsi" w:hAnsiTheme="minorHAnsi" w:cstheme="minorHAnsi"/>
          <w:bCs/>
          <w:sz w:val="24"/>
          <w:szCs w:val="24"/>
        </w:rPr>
        <w:t>Evidence A</w:t>
      </w:r>
      <w:r w:rsidR="007F09B5" w:rsidRPr="004923F8">
        <w:rPr>
          <w:rFonts w:asciiTheme="minorHAnsi" w:hAnsiTheme="minorHAnsi" w:cstheme="minorHAnsi"/>
          <w:bCs/>
          <w:sz w:val="24"/>
          <w:szCs w:val="24"/>
        </w:rPr>
        <w:t>ct 1999</w:t>
      </w:r>
      <w:r w:rsidR="00DB2027" w:rsidRPr="004923F8">
        <w:rPr>
          <w:rFonts w:asciiTheme="minorHAnsi" w:hAnsiTheme="minorHAnsi" w:cstheme="minorHAnsi"/>
          <w:bCs/>
          <w:noProof/>
          <w:sz w:val="24"/>
          <w:szCs w:val="24"/>
        </w:rPr>
        <w:t xml:space="preserve"> </w:t>
      </w:r>
      <w:r w:rsidR="00DB2027" w:rsidRPr="004923F8">
        <w:rPr>
          <w:rFonts w:asciiTheme="minorHAnsi" w:hAnsiTheme="minorHAnsi" w:cstheme="minorHAnsi"/>
          <w:noProof/>
          <w:sz w:val="24"/>
          <w:szCs w:val="24"/>
        </w:rPr>
        <w:t>(Legislation.Gov.UK, 1999)</w:t>
      </w:r>
      <w:r w:rsidR="007F09B5" w:rsidRPr="004923F8">
        <w:rPr>
          <w:rFonts w:asciiTheme="minorHAnsi" w:hAnsiTheme="minorHAnsi" w:cstheme="minorHAnsi"/>
          <w:bCs/>
          <w:sz w:val="24"/>
          <w:szCs w:val="24"/>
        </w:rPr>
        <w:t xml:space="preserve">. </w:t>
      </w:r>
      <w:r w:rsidR="007A47E1" w:rsidRPr="004923F8">
        <w:rPr>
          <w:rFonts w:asciiTheme="minorHAnsi" w:hAnsiTheme="minorHAnsi" w:cstheme="minorHAnsi"/>
          <w:bCs/>
          <w:sz w:val="24"/>
          <w:szCs w:val="24"/>
        </w:rPr>
        <w:t>As a</w:t>
      </w:r>
      <w:r w:rsidR="007F09B5" w:rsidRPr="004923F8">
        <w:rPr>
          <w:rFonts w:asciiTheme="minorHAnsi" w:hAnsiTheme="minorHAnsi" w:cstheme="minorHAnsi"/>
          <w:bCs/>
          <w:sz w:val="24"/>
          <w:szCs w:val="24"/>
        </w:rPr>
        <w:t xml:space="preserve"> trained achieving best evidence officer </w:t>
      </w:r>
      <w:r w:rsidR="009463CF" w:rsidRPr="004923F8">
        <w:rPr>
          <w:rFonts w:asciiTheme="minorHAnsi" w:hAnsiTheme="minorHAnsi" w:cstheme="minorHAnsi"/>
          <w:bCs/>
          <w:sz w:val="24"/>
          <w:szCs w:val="24"/>
        </w:rPr>
        <w:t xml:space="preserve">I </w:t>
      </w:r>
      <w:r w:rsidR="007A47E1" w:rsidRPr="004923F8">
        <w:rPr>
          <w:rFonts w:asciiTheme="minorHAnsi" w:hAnsiTheme="minorHAnsi" w:cstheme="minorHAnsi"/>
          <w:bCs/>
          <w:sz w:val="24"/>
          <w:szCs w:val="24"/>
        </w:rPr>
        <w:t>made sure to explain to victim what the process would i</w:t>
      </w:r>
      <w:r w:rsidR="009463CF" w:rsidRPr="004923F8">
        <w:rPr>
          <w:rFonts w:asciiTheme="minorHAnsi" w:hAnsiTheme="minorHAnsi" w:cstheme="minorHAnsi"/>
          <w:bCs/>
          <w:sz w:val="24"/>
          <w:szCs w:val="24"/>
        </w:rPr>
        <w:t>nvolve and made sure to offer the victim the support which w</w:t>
      </w:r>
      <w:r w:rsidR="00152006" w:rsidRPr="004923F8">
        <w:rPr>
          <w:rFonts w:asciiTheme="minorHAnsi" w:hAnsiTheme="minorHAnsi" w:cstheme="minorHAnsi"/>
          <w:bCs/>
          <w:sz w:val="24"/>
          <w:szCs w:val="24"/>
        </w:rPr>
        <w:t>as available to her from Gwent P</w:t>
      </w:r>
      <w:r w:rsidR="009463CF" w:rsidRPr="004923F8">
        <w:rPr>
          <w:rFonts w:asciiTheme="minorHAnsi" w:hAnsiTheme="minorHAnsi" w:cstheme="minorHAnsi"/>
          <w:bCs/>
          <w:sz w:val="24"/>
          <w:szCs w:val="24"/>
        </w:rPr>
        <w:t xml:space="preserve">olice. </w:t>
      </w:r>
      <w:r w:rsidR="00ED141D" w:rsidRPr="004923F8">
        <w:rPr>
          <w:rFonts w:asciiTheme="minorHAnsi" w:hAnsiTheme="minorHAnsi" w:cstheme="minorHAnsi"/>
          <w:bCs/>
          <w:sz w:val="24"/>
          <w:szCs w:val="24"/>
        </w:rPr>
        <w:t xml:space="preserve">I also made sure to use the achieving best guidance to assess if the victim would be able to provide a statement in such a manner which I believed she would. </w:t>
      </w:r>
      <w:r w:rsidR="009463CF" w:rsidRPr="004923F8">
        <w:rPr>
          <w:rFonts w:asciiTheme="minorHAnsi" w:hAnsiTheme="minorHAnsi" w:cstheme="minorHAnsi"/>
          <w:bCs/>
          <w:sz w:val="24"/>
          <w:szCs w:val="24"/>
        </w:rPr>
        <w:t xml:space="preserve">Despite this the victim did not wish to provide any form of </w:t>
      </w:r>
      <w:r w:rsidR="00152006" w:rsidRPr="004923F8">
        <w:rPr>
          <w:rFonts w:asciiTheme="minorHAnsi" w:hAnsiTheme="minorHAnsi" w:cstheme="minorHAnsi"/>
          <w:bCs/>
          <w:sz w:val="24"/>
          <w:szCs w:val="24"/>
        </w:rPr>
        <w:t>statement regarding the i</w:t>
      </w:r>
      <w:r w:rsidR="00ED141D" w:rsidRPr="004923F8">
        <w:rPr>
          <w:rFonts w:asciiTheme="minorHAnsi" w:hAnsiTheme="minorHAnsi" w:cstheme="minorHAnsi"/>
          <w:bCs/>
          <w:sz w:val="24"/>
          <w:szCs w:val="24"/>
        </w:rPr>
        <w:t xml:space="preserve">ncident even after everything had been explained to her. The main reason for this was due to the fact she did not wish to attend court and face the suspect. </w:t>
      </w:r>
      <w:r w:rsidR="00646456" w:rsidRPr="004923F8">
        <w:rPr>
          <w:rFonts w:asciiTheme="minorHAnsi" w:hAnsiTheme="minorHAnsi" w:cstheme="minorHAnsi"/>
          <w:bCs/>
          <w:sz w:val="24"/>
          <w:szCs w:val="24"/>
        </w:rPr>
        <w:t>I did make sure to explain</w:t>
      </w:r>
      <w:r w:rsidR="00ED141D" w:rsidRPr="004923F8">
        <w:rPr>
          <w:rFonts w:asciiTheme="minorHAnsi" w:hAnsiTheme="minorHAnsi" w:cstheme="minorHAnsi"/>
          <w:bCs/>
          <w:sz w:val="24"/>
          <w:szCs w:val="24"/>
        </w:rPr>
        <w:t xml:space="preserve"> to her about providing an interview statement</w:t>
      </w:r>
      <w:r w:rsidR="00646456" w:rsidRPr="004923F8">
        <w:rPr>
          <w:rFonts w:asciiTheme="minorHAnsi" w:hAnsiTheme="minorHAnsi" w:cstheme="minorHAnsi"/>
          <w:bCs/>
          <w:sz w:val="24"/>
          <w:szCs w:val="24"/>
        </w:rPr>
        <w:t xml:space="preserve"> rather than a written one</w:t>
      </w:r>
      <w:r w:rsidR="00ED141D" w:rsidRPr="004923F8">
        <w:rPr>
          <w:rFonts w:asciiTheme="minorHAnsi" w:hAnsiTheme="minorHAnsi" w:cstheme="minorHAnsi"/>
          <w:bCs/>
          <w:sz w:val="24"/>
          <w:szCs w:val="24"/>
        </w:rPr>
        <w:t xml:space="preserve"> and the special measures which I could ask to be made avail</w:t>
      </w:r>
      <w:r w:rsidR="00144EB1" w:rsidRPr="004923F8">
        <w:rPr>
          <w:rFonts w:asciiTheme="minorHAnsi" w:hAnsiTheme="minorHAnsi" w:cstheme="minorHAnsi"/>
          <w:bCs/>
          <w:sz w:val="24"/>
          <w:szCs w:val="24"/>
        </w:rPr>
        <w:t xml:space="preserve">able to her such as a screens in court room and providing evidence </w:t>
      </w:r>
      <w:r w:rsidR="00646456" w:rsidRPr="004923F8">
        <w:rPr>
          <w:rFonts w:asciiTheme="minorHAnsi" w:hAnsiTheme="minorHAnsi" w:cstheme="minorHAnsi"/>
          <w:bCs/>
          <w:sz w:val="24"/>
          <w:szCs w:val="24"/>
        </w:rPr>
        <w:t>over video link. However</w:t>
      </w:r>
      <w:r w:rsidR="00152006" w:rsidRPr="004923F8">
        <w:rPr>
          <w:rFonts w:asciiTheme="minorHAnsi" w:hAnsiTheme="minorHAnsi" w:cstheme="minorHAnsi"/>
          <w:bCs/>
          <w:sz w:val="24"/>
          <w:szCs w:val="24"/>
        </w:rPr>
        <w:t>,</w:t>
      </w:r>
      <w:r w:rsidR="00646456" w:rsidRPr="004923F8">
        <w:rPr>
          <w:rFonts w:asciiTheme="minorHAnsi" w:hAnsiTheme="minorHAnsi" w:cstheme="minorHAnsi"/>
          <w:bCs/>
          <w:sz w:val="24"/>
          <w:szCs w:val="24"/>
        </w:rPr>
        <w:t xml:space="preserve"> the victim still did not wish to attend court even though those services where available to her. </w:t>
      </w:r>
    </w:p>
    <w:p w14:paraId="111A7977" w14:textId="77777777" w:rsidR="00646456" w:rsidRPr="004923F8" w:rsidRDefault="00646456" w:rsidP="00CF7913">
      <w:pPr>
        <w:ind w:right="237"/>
        <w:rPr>
          <w:rFonts w:asciiTheme="minorHAnsi" w:hAnsiTheme="minorHAnsi" w:cstheme="minorHAnsi"/>
          <w:bCs/>
          <w:sz w:val="24"/>
          <w:szCs w:val="24"/>
        </w:rPr>
      </w:pPr>
    </w:p>
    <w:p w14:paraId="7FD35AEE" w14:textId="646C8985" w:rsidR="00144EB1" w:rsidRPr="004923F8" w:rsidRDefault="00152006" w:rsidP="00CF7913">
      <w:pPr>
        <w:ind w:right="237"/>
        <w:rPr>
          <w:rFonts w:asciiTheme="minorHAnsi" w:hAnsiTheme="minorHAnsi" w:cstheme="minorHAnsi"/>
          <w:bCs/>
          <w:sz w:val="24"/>
          <w:szCs w:val="24"/>
        </w:rPr>
      </w:pPr>
      <w:r w:rsidRPr="004923F8">
        <w:rPr>
          <w:rFonts w:asciiTheme="minorHAnsi" w:hAnsiTheme="minorHAnsi" w:cstheme="minorHAnsi"/>
          <w:bCs/>
          <w:sz w:val="24"/>
          <w:szCs w:val="24"/>
        </w:rPr>
        <w:t>My feelings at the time were</w:t>
      </w:r>
      <w:r w:rsidR="00144EB1" w:rsidRPr="004923F8">
        <w:rPr>
          <w:rFonts w:asciiTheme="minorHAnsi" w:hAnsiTheme="minorHAnsi" w:cstheme="minorHAnsi"/>
          <w:bCs/>
          <w:sz w:val="24"/>
          <w:szCs w:val="24"/>
        </w:rPr>
        <w:t xml:space="preserve"> that I had made every effort to support the victim in trying to support her to provide a statement and </w:t>
      </w:r>
      <w:r w:rsidR="00646456" w:rsidRPr="004923F8">
        <w:rPr>
          <w:rFonts w:asciiTheme="minorHAnsi" w:hAnsiTheme="minorHAnsi" w:cstheme="minorHAnsi"/>
          <w:bCs/>
          <w:sz w:val="24"/>
          <w:szCs w:val="24"/>
        </w:rPr>
        <w:t>while at the time I did feel disappointed that the victim did not wish to purs</w:t>
      </w:r>
      <w:r w:rsidRPr="004923F8">
        <w:rPr>
          <w:rFonts w:asciiTheme="minorHAnsi" w:hAnsiTheme="minorHAnsi" w:cstheme="minorHAnsi"/>
          <w:bCs/>
          <w:sz w:val="24"/>
          <w:szCs w:val="24"/>
        </w:rPr>
        <w:t>ue a complai</w:t>
      </w:r>
      <w:r w:rsidR="00646456" w:rsidRPr="004923F8">
        <w:rPr>
          <w:rFonts w:asciiTheme="minorHAnsi" w:hAnsiTheme="minorHAnsi" w:cstheme="minorHAnsi"/>
          <w:bCs/>
          <w:sz w:val="24"/>
          <w:szCs w:val="24"/>
        </w:rPr>
        <w:t>nt regarding the incident I do not feel that there was anything further which I could have done to support the victim at this incident. Since the incident I have reflected upon it and</w:t>
      </w:r>
      <w:r w:rsidR="00144EB1" w:rsidRPr="004923F8">
        <w:rPr>
          <w:rFonts w:asciiTheme="minorHAnsi" w:hAnsiTheme="minorHAnsi" w:cstheme="minorHAnsi"/>
          <w:bCs/>
          <w:sz w:val="24"/>
          <w:szCs w:val="24"/>
        </w:rPr>
        <w:t xml:space="preserve"> I do not think there was anything more which I would have done</w:t>
      </w:r>
      <w:r w:rsidR="00646456" w:rsidRPr="004923F8">
        <w:rPr>
          <w:rFonts w:asciiTheme="minorHAnsi" w:hAnsiTheme="minorHAnsi" w:cstheme="minorHAnsi"/>
          <w:bCs/>
          <w:sz w:val="24"/>
          <w:szCs w:val="24"/>
        </w:rPr>
        <w:t xml:space="preserve"> or anything which I could have done</w:t>
      </w:r>
      <w:r w:rsidR="00144EB1" w:rsidRPr="004923F8">
        <w:rPr>
          <w:rFonts w:asciiTheme="minorHAnsi" w:hAnsiTheme="minorHAnsi" w:cstheme="minorHAnsi"/>
          <w:bCs/>
          <w:sz w:val="24"/>
          <w:szCs w:val="24"/>
        </w:rPr>
        <w:t xml:space="preserve"> differently. I made every effort to reassure the victim and explain the levels of support which were available to her, as well as explaining the different methods by which a statement could be taken. I also made sure that the victim understood the special measure</w:t>
      </w:r>
      <w:r w:rsidR="00747788" w:rsidRPr="004923F8">
        <w:rPr>
          <w:rFonts w:asciiTheme="minorHAnsi" w:hAnsiTheme="minorHAnsi" w:cstheme="minorHAnsi"/>
          <w:bCs/>
          <w:sz w:val="24"/>
          <w:szCs w:val="24"/>
        </w:rPr>
        <w:t>s</w:t>
      </w:r>
      <w:r w:rsidR="00144EB1" w:rsidRPr="004923F8">
        <w:rPr>
          <w:rFonts w:asciiTheme="minorHAnsi" w:hAnsiTheme="minorHAnsi" w:cstheme="minorHAnsi"/>
          <w:bCs/>
          <w:sz w:val="24"/>
          <w:szCs w:val="24"/>
        </w:rPr>
        <w:t xml:space="preserve"> which could be made availab</w:t>
      </w:r>
      <w:r w:rsidR="00646456" w:rsidRPr="004923F8">
        <w:rPr>
          <w:rFonts w:asciiTheme="minorHAnsi" w:hAnsiTheme="minorHAnsi" w:cstheme="minorHAnsi"/>
          <w:bCs/>
          <w:sz w:val="24"/>
          <w:szCs w:val="24"/>
        </w:rPr>
        <w:t xml:space="preserve">le to </w:t>
      </w:r>
      <w:r w:rsidR="00747788" w:rsidRPr="004923F8">
        <w:rPr>
          <w:rFonts w:asciiTheme="minorHAnsi" w:hAnsiTheme="minorHAnsi" w:cstheme="minorHAnsi"/>
          <w:bCs/>
          <w:sz w:val="24"/>
          <w:szCs w:val="24"/>
        </w:rPr>
        <w:t xml:space="preserve">her if </w:t>
      </w:r>
      <w:r w:rsidR="00646456" w:rsidRPr="004923F8">
        <w:rPr>
          <w:rFonts w:asciiTheme="minorHAnsi" w:hAnsiTheme="minorHAnsi" w:cstheme="minorHAnsi"/>
          <w:bCs/>
          <w:sz w:val="24"/>
          <w:szCs w:val="24"/>
        </w:rPr>
        <w:t xml:space="preserve">the case did go to court. </w:t>
      </w:r>
    </w:p>
    <w:p w14:paraId="45F9C3C3" w14:textId="32A926F4" w:rsidR="00C0594E" w:rsidRPr="004923F8" w:rsidRDefault="00C0594E" w:rsidP="00CF7913">
      <w:pPr>
        <w:ind w:right="237"/>
        <w:rPr>
          <w:rFonts w:asciiTheme="minorHAnsi" w:hAnsiTheme="minorHAnsi" w:cstheme="minorHAnsi"/>
          <w:bCs/>
          <w:sz w:val="24"/>
          <w:szCs w:val="24"/>
        </w:rPr>
      </w:pPr>
    </w:p>
    <w:p w14:paraId="4A79CA75" w14:textId="2CF31830" w:rsidR="005B79B1" w:rsidRPr="004923F8" w:rsidRDefault="00646456" w:rsidP="00DB6709">
      <w:pPr>
        <w:ind w:right="237"/>
        <w:rPr>
          <w:rFonts w:asciiTheme="minorHAnsi" w:hAnsiTheme="minorHAnsi" w:cstheme="minorHAnsi"/>
          <w:bCs/>
          <w:sz w:val="24"/>
          <w:szCs w:val="24"/>
        </w:rPr>
      </w:pPr>
      <w:r w:rsidRPr="004923F8">
        <w:rPr>
          <w:rFonts w:asciiTheme="minorHAnsi" w:hAnsiTheme="minorHAnsi" w:cstheme="minorHAnsi"/>
          <w:bCs/>
          <w:sz w:val="24"/>
          <w:szCs w:val="24"/>
        </w:rPr>
        <w:t xml:space="preserve">Once I had finished speaking to the victim I carried out all further enquires such as speaking to all neighbours </w:t>
      </w:r>
      <w:r w:rsidR="00451181" w:rsidRPr="004923F8">
        <w:rPr>
          <w:rFonts w:asciiTheme="minorHAnsi" w:hAnsiTheme="minorHAnsi" w:cstheme="minorHAnsi"/>
          <w:bCs/>
          <w:sz w:val="24"/>
          <w:szCs w:val="24"/>
        </w:rPr>
        <w:t>in the area who could be potential witnesses and seeing if there was any CCTV which could become relevant. Upon completing all of the outstanding enquires it became clear that there was no supportin</w:t>
      </w:r>
      <w:r w:rsidR="00676DFD" w:rsidRPr="004923F8">
        <w:rPr>
          <w:rFonts w:asciiTheme="minorHAnsi" w:hAnsiTheme="minorHAnsi" w:cstheme="minorHAnsi"/>
          <w:bCs/>
          <w:sz w:val="24"/>
          <w:szCs w:val="24"/>
        </w:rPr>
        <w:t xml:space="preserve">g evidence of what the victim had alleged and </w:t>
      </w:r>
      <w:r w:rsidR="00D9646E" w:rsidRPr="004923F8">
        <w:rPr>
          <w:rFonts w:asciiTheme="minorHAnsi" w:hAnsiTheme="minorHAnsi" w:cstheme="minorHAnsi"/>
          <w:bCs/>
          <w:sz w:val="24"/>
          <w:szCs w:val="24"/>
        </w:rPr>
        <w:t xml:space="preserve">upon speaking to the custody sergeant I was aware </w:t>
      </w:r>
      <w:r w:rsidR="00676DFD" w:rsidRPr="004923F8">
        <w:rPr>
          <w:rFonts w:asciiTheme="minorHAnsi" w:hAnsiTheme="minorHAnsi" w:cstheme="minorHAnsi"/>
          <w:bCs/>
          <w:sz w:val="24"/>
          <w:szCs w:val="24"/>
        </w:rPr>
        <w:t xml:space="preserve">the likely outcome of the investigation would be no further action. </w:t>
      </w:r>
      <w:r w:rsidR="00D9646E" w:rsidRPr="004923F8">
        <w:rPr>
          <w:rFonts w:asciiTheme="minorHAnsi" w:hAnsiTheme="minorHAnsi" w:cstheme="minorHAnsi"/>
          <w:bCs/>
          <w:sz w:val="24"/>
          <w:szCs w:val="24"/>
        </w:rPr>
        <w:t xml:space="preserve">This was concerning as the victim would be vulnerable to the perpetrator once he was released. In order to make sure the victim was effectively </w:t>
      </w:r>
      <w:r w:rsidR="000D64BD" w:rsidRPr="004923F8">
        <w:rPr>
          <w:rFonts w:asciiTheme="minorHAnsi" w:hAnsiTheme="minorHAnsi" w:cstheme="minorHAnsi"/>
          <w:bCs/>
          <w:sz w:val="24"/>
          <w:szCs w:val="24"/>
        </w:rPr>
        <w:t>safeguarded, I completed a Domestic Violence Protection Notice, referred to as a DVPN</w:t>
      </w:r>
      <w:r w:rsidR="00747788" w:rsidRPr="004923F8">
        <w:rPr>
          <w:rFonts w:asciiTheme="minorHAnsi" w:hAnsiTheme="minorHAnsi" w:cstheme="minorHAnsi"/>
          <w:bCs/>
          <w:sz w:val="24"/>
          <w:szCs w:val="24"/>
        </w:rPr>
        <w:t xml:space="preserve"> </w:t>
      </w:r>
      <w:sdt>
        <w:sdtPr>
          <w:rPr>
            <w:rFonts w:asciiTheme="minorHAnsi" w:hAnsiTheme="minorHAnsi" w:cstheme="minorHAnsi"/>
            <w:bCs/>
            <w:sz w:val="24"/>
            <w:szCs w:val="24"/>
          </w:rPr>
          <w:id w:val="-634793210"/>
          <w:citation/>
        </w:sdtPr>
        <w:sdtContent>
          <w:r w:rsidR="00747788" w:rsidRPr="004923F8">
            <w:rPr>
              <w:rFonts w:asciiTheme="minorHAnsi" w:hAnsiTheme="minorHAnsi" w:cstheme="minorHAnsi"/>
              <w:bCs/>
              <w:sz w:val="24"/>
              <w:szCs w:val="24"/>
            </w:rPr>
            <w:fldChar w:fldCharType="begin"/>
          </w:r>
          <w:r w:rsidR="00747788" w:rsidRPr="004923F8">
            <w:rPr>
              <w:rFonts w:asciiTheme="minorHAnsi" w:hAnsiTheme="minorHAnsi" w:cstheme="minorHAnsi"/>
              <w:bCs/>
              <w:sz w:val="24"/>
              <w:szCs w:val="24"/>
            </w:rPr>
            <w:instrText xml:space="preserve"> CITATION Hom20 \l 2057 </w:instrText>
          </w:r>
          <w:r w:rsidR="00747788" w:rsidRPr="004923F8">
            <w:rPr>
              <w:rFonts w:asciiTheme="minorHAnsi" w:hAnsiTheme="minorHAnsi" w:cstheme="minorHAnsi"/>
              <w:bCs/>
              <w:sz w:val="24"/>
              <w:szCs w:val="24"/>
            </w:rPr>
            <w:fldChar w:fldCharType="separate"/>
          </w:r>
          <w:r w:rsidR="00747788" w:rsidRPr="004923F8">
            <w:rPr>
              <w:rFonts w:asciiTheme="minorHAnsi" w:hAnsiTheme="minorHAnsi" w:cstheme="minorHAnsi"/>
              <w:noProof/>
              <w:sz w:val="24"/>
              <w:szCs w:val="24"/>
            </w:rPr>
            <w:t>(Home Office, 2020)</w:t>
          </w:r>
          <w:r w:rsidR="00747788" w:rsidRPr="004923F8">
            <w:rPr>
              <w:rFonts w:asciiTheme="minorHAnsi" w:hAnsiTheme="minorHAnsi" w:cstheme="minorHAnsi"/>
              <w:bCs/>
              <w:sz w:val="24"/>
              <w:szCs w:val="24"/>
            </w:rPr>
            <w:fldChar w:fldCharType="end"/>
          </w:r>
        </w:sdtContent>
      </w:sdt>
      <w:r w:rsidR="000D64BD" w:rsidRPr="004923F8">
        <w:rPr>
          <w:rFonts w:asciiTheme="minorHAnsi" w:hAnsiTheme="minorHAnsi" w:cstheme="minorHAnsi"/>
          <w:bCs/>
          <w:sz w:val="24"/>
          <w:szCs w:val="24"/>
        </w:rPr>
        <w:t xml:space="preserve">, which is an emergency molestation order which was created to prevent victims of incidents being contacted by the alleged perpetrator. These are </w:t>
      </w:r>
      <w:r w:rsidR="00CC6450" w:rsidRPr="004923F8">
        <w:rPr>
          <w:rFonts w:asciiTheme="minorHAnsi" w:hAnsiTheme="minorHAnsi" w:cstheme="minorHAnsi"/>
          <w:bCs/>
          <w:sz w:val="24"/>
          <w:szCs w:val="24"/>
        </w:rPr>
        <w:t xml:space="preserve">a </w:t>
      </w:r>
      <w:r w:rsidR="000D64BD" w:rsidRPr="004923F8">
        <w:rPr>
          <w:rFonts w:asciiTheme="minorHAnsi" w:hAnsiTheme="minorHAnsi" w:cstheme="minorHAnsi"/>
          <w:bCs/>
          <w:sz w:val="24"/>
          <w:szCs w:val="24"/>
        </w:rPr>
        <w:t>safeguarding tool which was introduced by the Crime and Security Act 2010</w:t>
      </w:r>
      <w:r w:rsidR="00CC6450" w:rsidRPr="004923F8">
        <w:rPr>
          <w:rFonts w:asciiTheme="minorHAnsi" w:hAnsiTheme="minorHAnsi" w:cstheme="minorHAnsi"/>
          <w:bCs/>
          <w:sz w:val="24"/>
          <w:szCs w:val="24"/>
        </w:rPr>
        <w:t xml:space="preserve"> </w:t>
      </w:r>
      <w:sdt>
        <w:sdtPr>
          <w:rPr>
            <w:rFonts w:asciiTheme="minorHAnsi" w:hAnsiTheme="minorHAnsi" w:cstheme="minorHAnsi"/>
            <w:bCs/>
            <w:sz w:val="24"/>
            <w:szCs w:val="24"/>
          </w:rPr>
          <w:id w:val="186494759"/>
          <w:citation/>
        </w:sdtPr>
        <w:sdtContent>
          <w:r w:rsidR="00747788" w:rsidRPr="004923F8">
            <w:rPr>
              <w:rFonts w:asciiTheme="minorHAnsi" w:hAnsiTheme="minorHAnsi" w:cstheme="minorHAnsi"/>
              <w:bCs/>
              <w:sz w:val="24"/>
              <w:szCs w:val="24"/>
            </w:rPr>
            <w:fldChar w:fldCharType="begin"/>
          </w:r>
          <w:r w:rsidR="00747788" w:rsidRPr="004923F8">
            <w:rPr>
              <w:rFonts w:asciiTheme="minorHAnsi" w:hAnsiTheme="minorHAnsi" w:cstheme="minorHAnsi"/>
              <w:bCs/>
              <w:sz w:val="24"/>
              <w:szCs w:val="24"/>
            </w:rPr>
            <w:instrText xml:space="preserve"> CITATION Leg10 \l 2057 </w:instrText>
          </w:r>
          <w:r w:rsidR="00747788" w:rsidRPr="004923F8">
            <w:rPr>
              <w:rFonts w:asciiTheme="minorHAnsi" w:hAnsiTheme="minorHAnsi" w:cstheme="minorHAnsi"/>
              <w:bCs/>
              <w:sz w:val="24"/>
              <w:szCs w:val="24"/>
            </w:rPr>
            <w:fldChar w:fldCharType="separate"/>
          </w:r>
          <w:r w:rsidR="00747788" w:rsidRPr="004923F8">
            <w:rPr>
              <w:rFonts w:asciiTheme="minorHAnsi" w:hAnsiTheme="minorHAnsi" w:cstheme="minorHAnsi"/>
              <w:noProof/>
              <w:sz w:val="24"/>
              <w:szCs w:val="24"/>
            </w:rPr>
            <w:t>(Legislation.Gov.UK, 2010)</w:t>
          </w:r>
          <w:r w:rsidR="00747788" w:rsidRPr="004923F8">
            <w:rPr>
              <w:rFonts w:asciiTheme="minorHAnsi" w:hAnsiTheme="minorHAnsi" w:cstheme="minorHAnsi"/>
              <w:bCs/>
              <w:sz w:val="24"/>
              <w:szCs w:val="24"/>
            </w:rPr>
            <w:fldChar w:fldCharType="end"/>
          </w:r>
        </w:sdtContent>
      </w:sdt>
      <w:r w:rsidR="00747788" w:rsidRPr="004923F8">
        <w:rPr>
          <w:rFonts w:asciiTheme="minorHAnsi" w:hAnsiTheme="minorHAnsi" w:cstheme="minorHAnsi"/>
          <w:bCs/>
          <w:sz w:val="24"/>
          <w:szCs w:val="24"/>
        </w:rPr>
        <w:t xml:space="preserve"> </w:t>
      </w:r>
      <w:r w:rsidR="00CC6450" w:rsidRPr="004923F8">
        <w:rPr>
          <w:rFonts w:asciiTheme="minorHAnsi" w:hAnsiTheme="minorHAnsi" w:cstheme="minorHAnsi"/>
          <w:bCs/>
          <w:sz w:val="24"/>
          <w:szCs w:val="24"/>
        </w:rPr>
        <w:t>and are extremely effective due to the fact that they come into effect upon being issued to the perpetrator</w:t>
      </w:r>
      <w:r w:rsidR="003D1143" w:rsidRPr="004923F8">
        <w:rPr>
          <w:rFonts w:asciiTheme="minorHAnsi" w:hAnsiTheme="minorHAnsi" w:cstheme="minorHAnsi"/>
          <w:bCs/>
          <w:sz w:val="24"/>
          <w:szCs w:val="24"/>
        </w:rPr>
        <w:t>, as supported by government guidance.</w:t>
      </w:r>
      <w:r w:rsidR="005B79B1" w:rsidRPr="004923F8">
        <w:rPr>
          <w:rFonts w:asciiTheme="minorHAnsi" w:hAnsiTheme="minorHAnsi" w:cstheme="minorHAnsi"/>
          <w:bCs/>
          <w:sz w:val="24"/>
          <w:szCs w:val="24"/>
        </w:rPr>
        <w:t xml:space="preserve"> The DVPN is also a useful tool as it allows police to bridge the gap and still offer adequate protection to potential victims in case</w:t>
      </w:r>
      <w:r w:rsidR="00747788" w:rsidRPr="004923F8">
        <w:rPr>
          <w:rFonts w:asciiTheme="minorHAnsi" w:hAnsiTheme="minorHAnsi" w:cstheme="minorHAnsi"/>
          <w:bCs/>
          <w:sz w:val="24"/>
          <w:szCs w:val="24"/>
        </w:rPr>
        <w:t>s which do not meet the Crown Prosecution S</w:t>
      </w:r>
      <w:r w:rsidR="005B79B1" w:rsidRPr="004923F8">
        <w:rPr>
          <w:rFonts w:asciiTheme="minorHAnsi" w:hAnsiTheme="minorHAnsi" w:cstheme="minorHAnsi"/>
          <w:bCs/>
          <w:sz w:val="24"/>
          <w:szCs w:val="24"/>
        </w:rPr>
        <w:t xml:space="preserve">ervices </w:t>
      </w:r>
      <w:r w:rsidR="00747788" w:rsidRPr="004923F8">
        <w:rPr>
          <w:rFonts w:asciiTheme="minorHAnsi" w:hAnsiTheme="minorHAnsi" w:cstheme="minorHAnsi"/>
          <w:bCs/>
          <w:sz w:val="24"/>
          <w:szCs w:val="24"/>
        </w:rPr>
        <w:t xml:space="preserve">(CPS) </w:t>
      </w:r>
      <w:r w:rsidR="005B79B1" w:rsidRPr="004923F8">
        <w:rPr>
          <w:rFonts w:asciiTheme="minorHAnsi" w:hAnsiTheme="minorHAnsi" w:cstheme="minorHAnsi"/>
          <w:bCs/>
          <w:sz w:val="24"/>
          <w:szCs w:val="24"/>
        </w:rPr>
        <w:t>evidential threshold. Upon reflection I feel that arranging the DVPN was significant step as it was the first time that one had been issued between the victim and the perpetrator. I feel this was important as it provide the victim with an opportunity move out of the perpetrator</w:t>
      </w:r>
      <w:r w:rsidR="00747788" w:rsidRPr="004923F8">
        <w:rPr>
          <w:rFonts w:asciiTheme="minorHAnsi" w:hAnsiTheme="minorHAnsi" w:cstheme="minorHAnsi"/>
          <w:bCs/>
          <w:sz w:val="24"/>
          <w:szCs w:val="24"/>
        </w:rPr>
        <w:t>’</w:t>
      </w:r>
      <w:r w:rsidR="005B79B1" w:rsidRPr="004923F8">
        <w:rPr>
          <w:rFonts w:asciiTheme="minorHAnsi" w:hAnsiTheme="minorHAnsi" w:cstheme="minorHAnsi"/>
          <w:bCs/>
          <w:sz w:val="24"/>
          <w:szCs w:val="24"/>
        </w:rPr>
        <w:t>s influence</w:t>
      </w:r>
      <w:r w:rsidR="00A76E57" w:rsidRPr="004923F8">
        <w:rPr>
          <w:rFonts w:asciiTheme="minorHAnsi" w:hAnsiTheme="minorHAnsi" w:cstheme="minorHAnsi"/>
          <w:bCs/>
          <w:sz w:val="24"/>
          <w:szCs w:val="24"/>
        </w:rPr>
        <w:t xml:space="preserve"> and break the cycle of abuse whi</w:t>
      </w:r>
      <w:r w:rsidR="00DB6709" w:rsidRPr="004923F8">
        <w:rPr>
          <w:rFonts w:asciiTheme="minorHAnsi" w:hAnsiTheme="minorHAnsi" w:cstheme="minorHAnsi"/>
          <w:bCs/>
          <w:sz w:val="24"/>
          <w:szCs w:val="24"/>
        </w:rPr>
        <w:t xml:space="preserve">ch they were subject to. The use of the DVPN in this incident also addresses one of the key criticisms of </w:t>
      </w:r>
      <w:r w:rsidR="00DB6709" w:rsidRPr="004923F8">
        <w:rPr>
          <w:rFonts w:asciiTheme="minorHAnsi" w:hAnsiTheme="minorHAnsi" w:cstheme="minorHAnsi"/>
          <w:bCs/>
          <w:sz w:val="24"/>
          <w:szCs w:val="24"/>
        </w:rPr>
        <w:lastRenderedPageBreak/>
        <w:t xml:space="preserve">immediate response services in that the support offered is only a short term solution as was highlighted by </w:t>
      </w:r>
      <w:r w:rsidR="00DC2561" w:rsidRPr="004923F8">
        <w:rPr>
          <w:rFonts w:asciiTheme="minorHAnsi" w:hAnsiTheme="minorHAnsi" w:cstheme="minorHAnsi"/>
          <w:noProof/>
          <w:sz w:val="24"/>
          <w:szCs w:val="24"/>
        </w:rPr>
        <w:t>(Spruin et al, 2017 p.19)</w:t>
      </w:r>
      <w:r w:rsidR="00DB6709" w:rsidRPr="004923F8">
        <w:rPr>
          <w:rFonts w:asciiTheme="minorHAnsi" w:hAnsiTheme="minorHAnsi" w:cstheme="minorHAnsi"/>
          <w:bCs/>
          <w:sz w:val="24"/>
          <w:szCs w:val="24"/>
        </w:rPr>
        <w:t xml:space="preserve"> who stated that the short term support “fails to address the belief system and personal experiences of the victims … and ultimately results in the victim</w:t>
      </w:r>
      <w:r w:rsidR="00DC2561" w:rsidRPr="004923F8">
        <w:rPr>
          <w:rFonts w:asciiTheme="minorHAnsi" w:hAnsiTheme="minorHAnsi" w:cstheme="minorHAnsi"/>
          <w:bCs/>
          <w:sz w:val="24"/>
          <w:szCs w:val="24"/>
        </w:rPr>
        <w:t xml:space="preserve"> staying with the perpetrator.”</w:t>
      </w:r>
    </w:p>
    <w:p w14:paraId="686CD2C1" w14:textId="77777777" w:rsidR="005B79B1" w:rsidRPr="004923F8" w:rsidRDefault="005B79B1" w:rsidP="00CF7913">
      <w:pPr>
        <w:ind w:right="237"/>
        <w:rPr>
          <w:rFonts w:asciiTheme="minorHAnsi" w:hAnsiTheme="minorHAnsi" w:cstheme="minorHAnsi"/>
          <w:bCs/>
          <w:sz w:val="24"/>
          <w:szCs w:val="24"/>
        </w:rPr>
      </w:pPr>
    </w:p>
    <w:p w14:paraId="1E52138C" w14:textId="50F624A2" w:rsidR="008D4194" w:rsidRPr="004923F8" w:rsidRDefault="003D1143" w:rsidP="00603771">
      <w:pPr>
        <w:ind w:right="237"/>
        <w:rPr>
          <w:rFonts w:asciiTheme="minorHAnsi" w:hAnsiTheme="minorHAnsi" w:cstheme="minorHAnsi"/>
          <w:bCs/>
          <w:sz w:val="24"/>
          <w:szCs w:val="24"/>
        </w:rPr>
      </w:pPr>
      <w:r w:rsidRPr="004923F8">
        <w:rPr>
          <w:rFonts w:asciiTheme="minorHAnsi" w:hAnsiTheme="minorHAnsi" w:cstheme="minorHAnsi"/>
          <w:bCs/>
          <w:sz w:val="24"/>
          <w:szCs w:val="24"/>
        </w:rPr>
        <w:t>In addition to this I also completed a multi-agency risk assessment conference (MARAC) referral</w:t>
      </w:r>
      <w:r w:rsidR="00DC2561" w:rsidRPr="004923F8">
        <w:rPr>
          <w:rFonts w:asciiTheme="minorHAnsi" w:hAnsiTheme="minorHAnsi" w:cstheme="minorHAnsi"/>
          <w:bCs/>
          <w:sz w:val="24"/>
          <w:szCs w:val="24"/>
        </w:rPr>
        <w:t xml:space="preserve"> </w:t>
      </w:r>
      <w:sdt>
        <w:sdtPr>
          <w:rPr>
            <w:rFonts w:asciiTheme="minorHAnsi" w:hAnsiTheme="minorHAnsi" w:cstheme="minorHAnsi"/>
            <w:bCs/>
            <w:sz w:val="24"/>
            <w:szCs w:val="24"/>
          </w:rPr>
          <w:id w:val="1899232473"/>
          <w:citation/>
        </w:sdtPr>
        <w:sdtContent>
          <w:r w:rsidR="00DC2561" w:rsidRPr="004923F8">
            <w:rPr>
              <w:rFonts w:asciiTheme="minorHAnsi" w:hAnsiTheme="minorHAnsi" w:cstheme="minorHAnsi"/>
              <w:bCs/>
              <w:sz w:val="24"/>
              <w:szCs w:val="24"/>
            </w:rPr>
            <w:fldChar w:fldCharType="begin"/>
          </w:r>
          <w:r w:rsidR="00DC2561" w:rsidRPr="004923F8">
            <w:rPr>
              <w:rFonts w:asciiTheme="minorHAnsi" w:hAnsiTheme="minorHAnsi" w:cstheme="minorHAnsi"/>
              <w:bCs/>
              <w:sz w:val="24"/>
              <w:szCs w:val="24"/>
            </w:rPr>
            <w:instrText xml:space="preserve"> CITATION Gwe18 \l 2057 </w:instrText>
          </w:r>
          <w:r w:rsidR="00DC2561" w:rsidRPr="004923F8">
            <w:rPr>
              <w:rFonts w:asciiTheme="minorHAnsi" w:hAnsiTheme="minorHAnsi" w:cstheme="minorHAnsi"/>
              <w:bCs/>
              <w:sz w:val="24"/>
              <w:szCs w:val="24"/>
            </w:rPr>
            <w:fldChar w:fldCharType="separate"/>
          </w:r>
          <w:r w:rsidR="00DC2561" w:rsidRPr="004923F8">
            <w:rPr>
              <w:rFonts w:asciiTheme="minorHAnsi" w:hAnsiTheme="minorHAnsi" w:cstheme="minorHAnsi"/>
              <w:noProof/>
              <w:sz w:val="24"/>
              <w:szCs w:val="24"/>
            </w:rPr>
            <w:t>(Gwent Police, 2018)</w:t>
          </w:r>
          <w:r w:rsidR="00DC2561" w:rsidRPr="004923F8">
            <w:rPr>
              <w:rFonts w:asciiTheme="minorHAnsi" w:hAnsiTheme="minorHAnsi" w:cstheme="minorHAnsi"/>
              <w:bCs/>
              <w:sz w:val="24"/>
              <w:szCs w:val="24"/>
            </w:rPr>
            <w:fldChar w:fldCharType="end"/>
          </w:r>
        </w:sdtContent>
      </w:sdt>
      <w:r w:rsidRPr="004923F8">
        <w:rPr>
          <w:rFonts w:asciiTheme="minorHAnsi" w:hAnsiTheme="minorHAnsi" w:cstheme="minorHAnsi"/>
          <w:bCs/>
          <w:sz w:val="24"/>
          <w:szCs w:val="24"/>
        </w:rPr>
        <w:t xml:space="preserve">. This was due to the fact the incident was graded as high with 17 correct answers on a DASH. </w:t>
      </w:r>
      <w:r w:rsidR="00905EF2" w:rsidRPr="004923F8">
        <w:rPr>
          <w:rFonts w:asciiTheme="minorHAnsi" w:hAnsiTheme="minorHAnsi" w:cstheme="minorHAnsi"/>
          <w:bCs/>
          <w:sz w:val="24"/>
          <w:szCs w:val="24"/>
        </w:rPr>
        <w:t xml:space="preserve">This referral is also an important safeguarding tool </w:t>
      </w:r>
      <w:r w:rsidR="005B79B1" w:rsidRPr="004923F8">
        <w:rPr>
          <w:rFonts w:asciiTheme="minorHAnsi" w:hAnsiTheme="minorHAnsi" w:cstheme="minorHAnsi"/>
          <w:bCs/>
          <w:sz w:val="24"/>
          <w:szCs w:val="24"/>
        </w:rPr>
        <w:t xml:space="preserve">as it enables police to work with other agencies to try and find the best level of support for the victim. </w:t>
      </w:r>
      <w:r w:rsidR="00660FDD" w:rsidRPr="004923F8">
        <w:rPr>
          <w:rFonts w:asciiTheme="minorHAnsi" w:hAnsiTheme="minorHAnsi" w:cstheme="minorHAnsi"/>
          <w:bCs/>
          <w:sz w:val="24"/>
          <w:szCs w:val="24"/>
        </w:rPr>
        <w:t xml:space="preserve">These </w:t>
      </w:r>
      <w:r w:rsidR="00603771" w:rsidRPr="004923F8">
        <w:rPr>
          <w:rFonts w:asciiTheme="minorHAnsi" w:hAnsiTheme="minorHAnsi" w:cstheme="minorHAnsi"/>
          <w:bCs/>
          <w:sz w:val="24"/>
          <w:szCs w:val="24"/>
        </w:rPr>
        <w:t xml:space="preserve">meetings often </w:t>
      </w:r>
      <w:r w:rsidR="00660FDD" w:rsidRPr="004923F8">
        <w:rPr>
          <w:rFonts w:asciiTheme="minorHAnsi" w:hAnsiTheme="minorHAnsi" w:cstheme="minorHAnsi"/>
          <w:bCs/>
          <w:sz w:val="24"/>
          <w:szCs w:val="24"/>
        </w:rPr>
        <w:t xml:space="preserve">include </w:t>
      </w:r>
      <w:r w:rsidR="00603771" w:rsidRPr="004923F8">
        <w:rPr>
          <w:rFonts w:asciiTheme="minorHAnsi" w:hAnsiTheme="minorHAnsi" w:cstheme="minorHAnsi"/>
          <w:bCs/>
          <w:sz w:val="24"/>
          <w:szCs w:val="24"/>
        </w:rPr>
        <w:t>partner organisations such as</w:t>
      </w:r>
      <w:r w:rsidR="00646456" w:rsidRPr="004923F8">
        <w:rPr>
          <w:rFonts w:asciiTheme="minorHAnsi" w:hAnsiTheme="minorHAnsi" w:cstheme="minorHAnsi"/>
          <w:bCs/>
          <w:sz w:val="24"/>
          <w:szCs w:val="24"/>
        </w:rPr>
        <w:t xml:space="preserve"> the NHS, housing association</w:t>
      </w:r>
      <w:r w:rsidR="00DC2561" w:rsidRPr="004923F8">
        <w:rPr>
          <w:rFonts w:asciiTheme="minorHAnsi" w:hAnsiTheme="minorHAnsi" w:cstheme="minorHAnsi"/>
          <w:bCs/>
          <w:sz w:val="24"/>
          <w:szCs w:val="24"/>
        </w:rPr>
        <w:t>, Women’s Aid</w:t>
      </w:r>
      <w:r w:rsidR="00646456" w:rsidRPr="004923F8">
        <w:rPr>
          <w:rFonts w:asciiTheme="minorHAnsi" w:hAnsiTheme="minorHAnsi" w:cstheme="minorHAnsi"/>
          <w:bCs/>
          <w:sz w:val="24"/>
          <w:szCs w:val="24"/>
        </w:rPr>
        <w:t xml:space="preserve"> and social services. </w:t>
      </w:r>
      <w:r w:rsidR="00603771" w:rsidRPr="004923F8">
        <w:rPr>
          <w:rFonts w:asciiTheme="minorHAnsi" w:hAnsiTheme="minorHAnsi" w:cstheme="minorHAnsi"/>
          <w:bCs/>
          <w:sz w:val="24"/>
          <w:szCs w:val="24"/>
        </w:rPr>
        <w:t xml:space="preserve">These meeting are important as they allow for all of the organisations to come together and find long term support plans for the victims. This support can range from finding alternative accommodation to explaining and providing support during the court process. </w:t>
      </w:r>
      <w:r w:rsidR="00777E80" w:rsidRPr="004923F8">
        <w:rPr>
          <w:rFonts w:asciiTheme="minorHAnsi" w:hAnsiTheme="minorHAnsi" w:cstheme="minorHAnsi"/>
          <w:bCs/>
          <w:sz w:val="24"/>
          <w:szCs w:val="24"/>
        </w:rPr>
        <w:t>As was highlighted by</w:t>
      </w:r>
      <w:r w:rsidR="00777E80" w:rsidRPr="004923F8">
        <w:rPr>
          <w:rFonts w:asciiTheme="minorHAnsi" w:hAnsiTheme="minorHAnsi" w:cstheme="minorHAnsi"/>
        </w:rPr>
        <w:t xml:space="preserve"> </w:t>
      </w:r>
      <w:r w:rsidR="00C02C2B" w:rsidRPr="004923F8">
        <w:rPr>
          <w:rFonts w:asciiTheme="minorHAnsi" w:hAnsiTheme="minorHAnsi" w:cstheme="minorHAnsi"/>
          <w:bCs/>
          <w:sz w:val="24"/>
          <w:szCs w:val="24"/>
        </w:rPr>
        <w:t>Howarth</w:t>
      </w:r>
      <w:r w:rsidR="00777E80" w:rsidRPr="004923F8">
        <w:rPr>
          <w:rFonts w:asciiTheme="minorHAnsi" w:hAnsiTheme="minorHAnsi" w:cstheme="minorHAnsi"/>
          <w:bCs/>
          <w:sz w:val="24"/>
          <w:szCs w:val="24"/>
        </w:rPr>
        <w:t xml:space="preserve"> et al</w:t>
      </w:r>
      <w:r w:rsidR="00C02C2B" w:rsidRPr="004923F8">
        <w:rPr>
          <w:rFonts w:asciiTheme="minorHAnsi" w:hAnsiTheme="minorHAnsi" w:cstheme="minorHAnsi"/>
          <w:bCs/>
          <w:sz w:val="24"/>
          <w:szCs w:val="24"/>
        </w:rPr>
        <w:t>, 2009</w:t>
      </w:r>
      <w:r w:rsidR="00777E80" w:rsidRPr="004923F8">
        <w:rPr>
          <w:rFonts w:asciiTheme="minorHAnsi" w:hAnsiTheme="minorHAnsi" w:cstheme="minorHAnsi"/>
          <w:bCs/>
          <w:sz w:val="24"/>
          <w:szCs w:val="24"/>
        </w:rPr>
        <w:t xml:space="preserve"> it has been found that MARAC has been successful which many cases with up to up to 60% of </w:t>
      </w:r>
      <w:r w:rsidR="00603771" w:rsidRPr="004923F8">
        <w:rPr>
          <w:rFonts w:asciiTheme="minorHAnsi" w:hAnsiTheme="minorHAnsi" w:cstheme="minorHAnsi"/>
          <w:bCs/>
          <w:sz w:val="24"/>
          <w:szCs w:val="24"/>
        </w:rPr>
        <w:t>domestic abuse victims report no further violence</w:t>
      </w:r>
      <w:r w:rsidR="00527BD8" w:rsidRPr="004923F8">
        <w:rPr>
          <w:rFonts w:asciiTheme="minorHAnsi" w:hAnsiTheme="minorHAnsi" w:cstheme="minorHAnsi"/>
          <w:bCs/>
          <w:sz w:val="24"/>
          <w:szCs w:val="24"/>
        </w:rPr>
        <w:t xml:space="preserve">. Upon reflecting upon this I believe that this referral was very important as </w:t>
      </w:r>
      <w:r w:rsidR="008D4194" w:rsidRPr="004923F8">
        <w:rPr>
          <w:rFonts w:asciiTheme="minorHAnsi" w:hAnsiTheme="minorHAnsi" w:cstheme="minorHAnsi"/>
          <w:bCs/>
          <w:sz w:val="24"/>
          <w:szCs w:val="24"/>
        </w:rPr>
        <w:t xml:space="preserve">the victim did engage with the support </w:t>
      </w:r>
      <w:r w:rsidR="00A76E57" w:rsidRPr="004923F8">
        <w:rPr>
          <w:rFonts w:asciiTheme="minorHAnsi" w:hAnsiTheme="minorHAnsi" w:cstheme="minorHAnsi"/>
          <w:bCs/>
          <w:sz w:val="24"/>
          <w:szCs w:val="24"/>
        </w:rPr>
        <w:t>offered by the other service</w:t>
      </w:r>
      <w:r w:rsidR="00C02C2B" w:rsidRPr="004923F8">
        <w:rPr>
          <w:rFonts w:asciiTheme="minorHAnsi" w:hAnsiTheme="minorHAnsi" w:cstheme="minorHAnsi"/>
          <w:bCs/>
          <w:sz w:val="24"/>
          <w:szCs w:val="24"/>
        </w:rPr>
        <w:t>s, in particular with W</w:t>
      </w:r>
      <w:r w:rsidR="00A76E57" w:rsidRPr="004923F8">
        <w:rPr>
          <w:rFonts w:asciiTheme="minorHAnsi" w:hAnsiTheme="minorHAnsi" w:cstheme="minorHAnsi"/>
          <w:bCs/>
          <w:sz w:val="24"/>
          <w:szCs w:val="24"/>
        </w:rPr>
        <w:t>omen</w:t>
      </w:r>
      <w:r w:rsidR="00C02C2B" w:rsidRPr="004923F8">
        <w:rPr>
          <w:rFonts w:asciiTheme="minorHAnsi" w:hAnsiTheme="minorHAnsi" w:cstheme="minorHAnsi"/>
          <w:bCs/>
          <w:sz w:val="24"/>
          <w:szCs w:val="24"/>
        </w:rPr>
        <w:t>’s A</w:t>
      </w:r>
      <w:r w:rsidR="00A76E57" w:rsidRPr="004923F8">
        <w:rPr>
          <w:rFonts w:asciiTheme="minorHAnsi" w:hAnsiTheme="minorHAnsi" w:cstheme="minorHAnsi"/>
          <w:bCs/>
          <w:sz w:val="24"/>
          <w:szCs w:val="24"/>
        </w:rPr>
        <w:t xml:space="preserve">id who had already spoken to the victim prior to this incident about finding her alternative accommodation. </w:t>
      </w:r>
      <w:r w:rsidR="008D4194" w:rsidRPr="004923F8">
        <w:rPr>
          <w:rFonts w:asciiTheme="minorHAnsi" w:hAnsiTheme="minorHAnsi" w:cstheme="minorHAnsi"/>
          <w:bCs/>
          <w:sz w:val="24"/>
          <w:szCs w:val="24"/>
        </w:rPr>
        <w:t>However</w:t>
      </w:r>
      <w:r w:rsidR="00C02C2B" w:rsidRPr="004923F8">
        <w:rPr>
          <w:rFonts w:asciiTheme="minorHAnsi" w:hAnsiTheme="minorHAnsi" w:cstheme="minorHAnsi"/>
          <w:bCs/>
          <w:sz w:val="24"/>
          <w:szCs w:val="24"/>
        </w:rPr>
        <w:t>,</w:t>
      </w:r>
      <w:r w:rsidR="008D4194" w:rsidRPr="004923F8">
        <w:rPr>
          <w:rFonts w:asciiTheme="minorHAnsi" w:hAnsiTheme="minorHAnsi" w:cstheme="minorHAnsi"/>
          <w:bCs/>
          <w:sz w:val="24"/>
          <w:szCs w:val="24"/>
        </w:rPr>
        <w:t xml:space="preserve"> I am also aware that this is not always the case and that sometimes the support offered by services falls short with only 29% of safeguarding work being completed to a good standard in most cases</w:t>
      </w:r>
      <w:r w:rsidR="00C02C2B" w:rsidRPr="004923F8">
        <w:rPr>
          <w:rFonts w:asciiTheme="minorHAnsi" w:hAnsiTheme="minorHAnsi" w:cstheme="minorHAnsi"/>
          <w:bCs/>
          <w:sz w:val="24"/>
          <w:szCs w:val="24"/>
        </w:rPr>
        <w:t xml:space="preserve"> </w:t>
      </w:r>
      <w:r w:rsidR="00DB2027" w:rsidRPr="004923F8">
        <w:rPr>
          <w:rFonts w:asciiTheme="minorHAnsi" w:hAnsiTheme="minorHAnsi" w:cstheme="minorHAnsi"/>
          <w:noProof/>
          <w:sz w:val="24"/>
          <w:szCs w:val="24"/>
        </w:rPr>
        <w:t>(HM Inspectorate of Probation, 2018)</w:t>
      </w:r>
      <w:r w:rsidR="00C02C2B" w:rsidRPr="004923F8">
        <w:rPr>
          <w:rFonts w:asciiTheme="minorHAnsi" w:hAnsiTheme="minorHAnsi" w:cstheme="minorHAnsi"/>
          <w:bCs/>
          <w:sz w:val="24"/>
          <w:szCs w:val="24"/>
        </w:rPr>
        <w:t>.</w:t>
      </w:r>
    </w:p>
    <w:p w14:paraId="244AE9B8" w14:textId="7E683469" w:rsidR="00A76E57" w:rsidRPr="004923F8" w:rsidRDefault="00A76E57" w:rsidP="00603771">
      <w:pPr>
        <w:ind w:right="237"/>
        <w:rPr>
          <w:rFonts w:asciiTheme="minorHAnsi" w:hAnsiTheme="minorHAnsi" w:cstheme="minorHAnsi"/>
          <w:bCs/>
          <w:sz w:val="24"/>
          <w:szCs w:val="24"/>
        </w:rPr>
      </w:pPr>
    </w:p>
    <w:p w14:paraId="7EAFAA62" w14:textId="68383BBC" w:rsidR="00A76E57" w:rsidRPr="004923F8" w:rsidRDefault="00FC4A48" w:rsidP="00603771">
      <w:pPr>
        <w:ind w:right="237"/>
        <w:rPr>
          <w:rFonts w:asciiTheme="minorHAnsi" w:hAnsiTheme="minorHAnsi" w:cstheme="minorHAnsi"/>
          <w:bCs/>
          <w:sz w:val="24"/>
          <w:szCs w:val="24"/>
        </w:rPr>
      </w:pPr>
      <w:r w:rsidRPr="004923F8">
        <w:rPr>
          <w:rFonts w:asciiTheme="minorHAnsi" w:hAnsiTheme="minorHAnsi" w:cstheme="minorHAnsi"/>
          <w:bCs/>
          <w:sz w:val="24"/>
          <w:szCs w:val="24"/>
        </w:rPr>
        <w:t>In conclusion, w</w:t>
      </w:r>
      <w:r w:rsidR="00A76E57" w:rsidRPr="004923F8">
        <w:rPr>
          <w:rFonts w:asciiTheme="minorHAnsi" w:hAnsiTheme="minorHAnsi" w:cstheme="minorHAnsi"/>
          <w:bCs/>
          <w:sz w:val="24"/>
          <w:szCs w:val="24"/>
        </w:rPr>
        <w:t xml:space="preserve">hen reflecting upon the incident as a whole I feel that </w:t>
      </w:r>
      <w:r w:rsidR="00CA57CC" w:rsidRPr="004923F8">
        <w:rPr>
          <w:rFonts w:asciiTheme="minorHAnsi" w:hAnsiTheme="minorHAnsi" w:cstheme="minorHAnsi"/>
          <w:bCs/>
          <w:sz w:val="24"/>
          <w:szCs w:val="24"/>
        </w:rPr>
        <w:t xml:space="preserve">I was able to utilise the tools that were available to me at the time and manage the needs and expectations of the victim. I feel that I was able to successfully communicate the importance of each of these tools and that I was able to communicate to the victim the level of support that </w:t>
      </w:r>
      <w:r w:rsidR="00C02C2B" w:rsidRPr="004923F8">
        <w:rPr>
          <w:rFonts w:asciiTheme="minorHAnsi" w:hAnsiTheme="minorHAnsi" w:cstheme="minorHAnsi"/>
          <w:bCs/>
          <w:sz w:val="24"/>
          <w:szCs w:val="24"/>
        </w:rPr>
        <w:t xml:space="preserve">was </w:t>
      </w:r>
      <w:r w:rsidR="00CA57CC" w:rsidRPr="004923F8">
        <w:rPr>
          <w:rFonts w:asciiTheme="minorHAnsi" w:hAnsiTheme="minorHAnsi" w:cstheme="minorHAnsi"/>
          <w:bCs/>
          <w:sz w:val="24"/>
          <w:szCs w:val="24"/>
        </w:rPr>
        <w:t xml:space="preserve">available to </w:t>
      </w:r>
      <w:r w:rsidR="00DB6709" w:rsidRPr="004923F8">
        <w:rPr>
          <w:rFonts w:asciiTheme="minorHAnsi" w:hAnsiTheme="minorHAnsi" w:cstheme="minorHAnsi"/>
          <w:bCs/>
          <w:sz w:val="24"/>
          <w:szCs w:val="24"/>
        </w:rPr>
        <w:t xml:space="preserve">the victim. In spite of the fact that the victim did not provide a statement of complaint, I feel that I was still able to effectively safeguard her to the best of my ability. </w:t>
      </w:r>
      <w:r w:rsidRPr="004923F8">
        <w:rPr>
          <w:rFonts w:asciiTheme="minorHAnsi" w:hAnsiTheme="minorHAnsi" w:cstheme="minorHAnsi"/>
          <w:bCs/>
          <w:sz w:val="24"/>
          <w:szCs w:val="24"/>
        </w:rPr>
        <w:t>When dealing with this incident I found that the DASH was a useful tool as it allowed</w:t>
      </w:r>
      <w:r w:rsidR="00C02C2B" w:rsidRPr="004923F8">
        <w:rPr>
          <w:rFonts w:asciiTheme="minorHAnsi" w:hAnsiTheme="minorHAnsi" w:cstheme="minorHAnsi"/>
          <w:bCs/>
          <w:sz w:val="24"/>
          <w:szCs w:val="24"/>
        </w:rPr>
        <w:t xml:space="preserve"> me to appropriately ga</w:t>
      </w:r>
      <w:r w:rsidRPr="004923F8">
        <w:rPr>
          <w:rFonts w:asciiTheme="minorHAnsi" w:hAnsiTheme="minorHAnsi" w:cstheme="minorHAnsi"/>
          <w:bCs/>
          <w:sz w:val="24"/>
          <w:szCs w:val="24"/>
        </w:rPr>
        <w:t>ge the level of support which was needed by the victim and informed me of which</w:t>
      </w:r>
      <w:r w:rsidR="00C02C2B" w:rsidRPr="004923F8">
        <w:rPr>
          <w:rFonts w:asciiTheme="minorHAnsi" w:hAnsiTheme="minorHAnsi" w:cstheme="minorHAnsi"/>
          <w:bCs/>
          <w:sz w:val="24"/>
          <w:szCs w:val="24"/>
        </w:rPr>
        <w:t xml:space="preserve"> services would be best suited </w:t>
      </w:r>
      <w:r w:rsidRPr="004923F8">
        <w:rPr>
          <w:rFonts w:asciiTheme="minorHAnsi" w:hAnsiTheme="minorHAnsi" w:cstheme="minorHAnsi"/>
          <w:bCs/>
          <w:sz w:val="24"/>
          <w:szCs w:val="24"/>
        </w:rPr>
        <w:t xml:space="preserve">to provide her with further support. Additionally, I also found that the DVPN was very effective in safeguarding the victim from the perpetrator and proving a longer term of support which could useful in breaking the cycle of abuse for victims.  </w:t>
      </w:r>
    </w:p>
    <w:p w14:paraId="119ADB3B" w14:textId="3755EDE0" w:rsidR="00A76E57" w:rsidRDefault="00A76E57" w:rsidP="00603771">
      <w:pPr>
        <w:ind w:right="237"/>
        <w:rPr>
          <w:bCs/>
          <w:sz w:val="24"/>
          <w:szCs w:val="24"/>
        </w:rPr>
      </w:pPr>
    </w:p>
    <w:p w14:paraId="76938BA1" w14:textId="56828051" w:rsidR="00A76E57" w:rsidRDefault="004923F8" w:rsidP="00603771">
      <w:pPr>
        <w:ind w:right="237"/>
        <w:rPr>
          <w:bCs/>
          <w:sz w:val="24"/>
          <w:szCs w:val="24"/>
        </w:rPr>
      </w:pPr>
      <w:r>
        <w:rPr>
          <w:bCs/>
          <w:sz w:val="24"/>
          <w:szCs w:val="24"/>
        </w:rPr>
        <w:t>Word</w:t>
      </w:r>
      <w:r w:rsidR="007C284F">
        <w:rPr>
          <w:bCs/>
          <w:sz w:val="24"/>
          <w:szCs w:val="24"/>
        </w:rPr>
        <w:t xml:space="preserve"> count: 2116</w:t>
      </w:r>
      <w:bookmarkStart w:id="0" w:name="_GoBack"/>
      <w:bookmarkEnd w:id="0"/>
    </w:p>
    <w:p w14:paraId="2592AF13" w14:textId="77777777" w:rsidR="008D4194" w:rsidRDefault="008D4194" w:rsidP="00603771">
      <w:pPr>
        <w:ind w:right="237"/>
        <w:rPr>
          <w:bCs/>
          <w:sz w:val="24"/>
          <w:szCs w:val="24"/>
        </w:rPr>
      </w:pPr>
    </w:p>
    <w:p w14:paraId="1E482154" w14:textId="47D8BCF8" w:rsidR="00C0594E" w:rsidRPr="00811819" w:rsidRDefault="008D4194" w:rsidP="00603771">
      <w:pPr>
        <w:ind w:right="237"/>
        <w:rPr>
          <w:bCs/>
          <w:sz w:val="24"/>
          <w:szCs w:val="24"/>
        </w:rPr>
      </w:pPr>
      <w:r>
        <w:rPr>
          <w:bCs/>
          <w:sz w:val="24"/>
          <w:szCs w:val="24"/>
        </w:rPr>
        <w:t xml:space="preserve"> </w:t>
      </w:r>
    </w:p>
    <w:p w14:paraId="0A944ED5" w14:textId="64886B7C" w:rsidR="00811819" w:rsidRDefault="00811819" w:rsidP="00CF7913">
      <w:pPr>
        <w:ind w:right="237"/>
        <w:rPr>
          <w:b/>
          <w:bCs/>
          <w:sz w:val="24"/>
          <w:szCs w:val="24"/>
        </w:rPr>
      </w:pPr>
    </w:p>
    <w:p w14:paraId="60906197" w14:textId="77777777" w:rsidR="00811819" w:rsidRPr="00E676F7" w:rsidRDefault="00811819" w:rsidP="00CF7913">
      <w:pPr>
        <w:ind w:right="237"/>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76691999"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C4238B">
        <w:rPr>
          <w:rStyle w:val="normaltextrun"/>
          <w:rFonts w:ascii="Arial" w:hAnsi="Arial" w:cs="Arial"/>
          <w:color w:val="000000"/>
        </w:rPr>
        <w:t>:  J.S.BEVAN</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54E71D60" w:rsidR="00A221AB" w:rsidRDefault="004923F8"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1/05/2022</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6B0989EF" w14:textId="740F856B"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5F758332" w14:textId="77777777" w:rsidR="000C0F89" w:rsidRDefault="000C0F89" w:rsidP="0AC9664E">
      <w:pPr>
        <w:ind w:right="237"/>
        <w:jc w:val="center"/>
        <w:rPr>
          <w:b/>
          <w:bCs/>
          <w:color w:val="000000" w:themeColor="text1"/>
          <w:sz w:val="28"/>
          <w:szCs w:val="28"/>
          <w:highlight w:val="yellow"/>
          <w:u w:val="single"/>
        </w:rPr>
      </w:pPr>
    </w:p>
    <w:p w14:paraId="216299BE" w14:textId="77777777" w:rsidR="000C0F89" w:rsidRDefault="000C0F89" w:rsidP="0AC9664E">
      <w:pPr>
        <w:ind w:right="237"/>
        <w:jc w:val="center"/>
        <w:rPr>
          <w:b/>
          <w:bCs/>
          <w:color w:val="000000" w:themeColor="text1"/>
          <w:sz w:val="28"/>
          <w:szCs w:val="28"/>
          <w:highlight w:val="yellow"/>
          <w:u w:val="single"/>
        </w:rPr>
      </w:pPr>
    </w:p>
    <w:p w14:paraId="042FA8D0" w14:textId="77777777" w:rsidR="000C0F89" w:rsidRDefault="000C0F89" w:rsidP="0AC9664E">
      <w:pPr>
        <w:ind w:right="237"/>
        <w:jc w:val="center"/>
        <w:rPr>
          <w:b/>
          <w:bCs/>
          <w:color w:val="000000" w:themeColor="text1"/>
          <w:sz w:val="28"/>
          <w:szCs w:val="28"/>
          <w:highlight w:val="yellow"/>
          <w:u w:val="single"/>
        </w:rPr>
      </w:pPr>
    </w:p>
    <w:p w14:paraId="5CF1B9EE" w14:textId="77777777" w:rsidR="000C0F89" w:rsidRDefault="000C0F89" w:rsidP="0AC9664E">
      <w:pPr>
        <w:ind w:right="237"/>
        <w:jc w:val="center"/>
        <w:rPr>
          <w:b/>
          <w:bCs/>
          <w:color w:val="000000" w:themeColor="text1"/>
          <w:sz w:val="28"/>
          <w:szCs w:val="28"/>
          <w:highlight w:val="yellow"/>
          <w:u w:val="single"/>
        </w:rPr>
      </w:pPr>
    </w:p>
    <w:p w14:paraId="55D4401B" w14:textId="77777777" w:rsidR="000C0F89" w:rsidRDefault="000C0F89" w:rsidP="0AC9664E">
      <w:pPr>
        <w:ind w:right="237"/>
        <w:jc w:val="center"/>
        <w:rPr>
          <w:b/>
          <w:bCs/>
          <w:color w:val="000000" w:themeColor="text1"/>
          <w:sz w:val="28"/>
          <w:szCs w:val="28"/>
          <w:highlight w:val="yellow"/>
          <w:u w:val="single"/>
        </w:rPr>
      </w:pPr>
    </w:p>
    <w:p w14:paraId="6673214F" w14:textId="77777777" w:rsidR="000C0F89" w:rsidRDefault="000C0F89" w:rsidP="0AC9664E">
      <w:pPr>
        <w:ind w:right="237"/>
        <w:jc w:val="center"/>
        <w:rPr>
          <w:b/>
          <w:bCs/>
          <w:color w:val="000000" w:themeColor="text1"/>
          <w:sz w:val="28"/>
          <w:szCs w:val="28"/>
          <w:highlight w:val="yellow"/>
          <w:u w:val="single"/>
        </w:rPr>
      </w:pPr>
    </w:p>
    <w:p w14:paraId="104D7372" w14:textId="77777777" w:rsidR="000C0F89" w:rsidRDefault="000C0F89" w:rsidP="0AC9664E">
      <w:pPr>
        <w:ind w:right="237"/>
        <w:jc w:val="center"/>
        <w:rPr>
          <w:b/>
          <w:bCs/>
          <w:color w:val="000000" w:themeColor="text1"/>
          <w:sz w:val="28"/>
          <w:szCs w:val="28"/>
          <w:highlight w:val="yellow"/>
          <w:u w:val="single"/>
        </w:rPr>
      </w:pPr>
    </w:p>
    <w:p w14:paraId="4844F224" w14:textId="77777777" w:rsidR="000C0F89" w:rsidRDefault="000C0F89" w:rsidP="0AC9664E">
      <w:pPr>
        <w:ind w:right="237"/>
        <w:jc w:val="center"/>
        <w:rPr>
          <w:b/>
          <w:bCs/>
          <w:color w:val="000000" w:themeColor="text1"/>
          <w:sz w:val="28"/>
          <w:szCs w:val="28"/>
          <w:highlight w:val="yellow"/>
          <w:u w:val="single"/>
        </w:rPr>
      </w:pPr>
    </w:p>
    <w:p w14:paraId="44228568" w14:textId="77777777" w:rsidR="000C0F89" w:rsidRDefault="000C0F89" w:rsidP="0AC9664E">
      <w:pPr>
        <w:ind w:right="237"/>
        <w:jc w:val="center"/>
        <w:rPr>
          <w:b/>
          <w:bCs/>
          <w:color w:val="000000" w:themeColor="text1"/>
          <w:sz w:val="28"/>
          <w:szCs w:val="28"/>
          <w:highlight w:val="yellow"/>
          <w:u w:val="single"/>
        </w:rPr>
      </w:pPr>
    </w:p>
    <w:p w14:paraId="7413F1E8" w14:textId="77777777" w:rsidR="000C0F89" w:rsidRDefault="000C0F89" w:rsidP="0AC9664E">
      <w:pPr>
        <w:ind w:right="237"/>
        <w:jc w:val="center"/>
        <w:rPr>
          <w:b/>
          <w:bCs/>
          <w:color w:val="000000" w:themeColor="text1"/>
          <w:sz w:val="28"/>
          <w:szCs w:val="28"/>
          <w:highlight w:val="yellow"/>
          <w:u w:val="single"/>
        </w:rPr>
      </w:pPr>
    </w:p>
    <w:p w14:paraId="1DE2C639" w14:textId="77777777" w:rsidR="000C0F89" w:rsidRDefault="000C0F89" w:rsidP="0AC9664E">
      <w:pPr>
        <w:ind w:right="237"/>
        <w:jc w:val="center"/>
        <w:rPr>
          <w:b/>
          <w:bCs/>
          <w:color w:val="000000" w:themeColor="text1"/>
          <w:sz w:val="28"/>
          <w:szCs w:val="28"/>
          <w:highlight w:val="yellow"/>
          <w:u w:val="single"/>
        </w:rPr>
      </w:pPr>
    </w:p>
    <w:p w14:paraId="59FFF565" w14:textId="77777777" w:rsidR="000C0F89" w:rsidRDefault="000C0F89" w:rsidP="0AC9664E">
      <w:pPr>
        <w:ind w:right="237"/>
        <w:jc w:val="center"/>
        <w:rPr>
          <w:b/>
          <w:bCs/>
          <w:color w:val="000000" w:themeColor="text1"/>
          <w:sz w:val="28"/>
          <w:szCs w:val="28"/>
          <w:highlight w:val="yellow"/>
          <w:u w:val="single"/>
        </w:rPr>
      </w:pPr>
    </w:p>
    <w:p w14:paraId="3E2D2303" w14:textId="77777777" w:rsidR="000C0F89" w:rsidRDefault="000C0F89" w:rsidP="0AC9664E">
      <w:pPr>
        <w:ind w:right="237"/>
        <w:jc w:val="center"/>
        <w:rPr>
          <w:b/>
          <w:bCs/>
          <w:color w:val="000000" w:themeColor="text1"/>
          <w:sz w:val="28"/>
          <w:szCs w:val="28"/>
          <w:highlight w:val="yellow"/>
          <w:u w:val="single"/>
        </w:rPr>
      </w:pPr>
    </w:p>
    <w:p w14:paraId="06489BA8" w14:textId="77777777" w:rsidR="000C0F89" w:rsidRDefault="000C0F89" w:rsidP="0AC9664E">
      <w:pPr>
        <w:ind w:right="237"/>
        <w:jc w:val="center"/>
        <w:rPr>
          <w:b/>
          <w:bCs/>
          <w:color w:val="000000" w:themeColor="text1"/>
          <w:sz w:val="28"/>
          <w:szCs w:val="28"/>
          <w:highlight w:val="yellow"/>
          <w:u w:val="single"/>
        </w:rPr>
      </w:pPr>
    </w:p>
    <w:p w14:paraId="3F1227B8" w14:textId="77777777" w:rsidR="000C0F89" w:rsidRDefault="000C0F89" w:rsidP="0AC9664E">
      <w:pPr>
        <w:ind w:right="237"/>
        <w:jc w:val="center"/>
        <w:rPr>
          <w:b/>
          <w:bCs/>
          <w:color w:val="000000" w:themeColor="text1"/>
          <w:sz w:val="28"/>
          <w:szCs w:val="28"/>
          <w:highlight w:val="yellow"/>
          <w:u w:val="single"/>
        </w:rPr>
      </w:pPr>
    </w:p>
    <w:p w14:paraId="47349C42" w14:textId="77777777" w:rsidR="000C0F89" w:rsidRDefault="000C0F89" w:rsidP="0AC9664E">
      <w:pPr>
        <w:ind w:right="237"/>
        <w:jc w:val="center"/>
        <w:rPr>
          <w:b/>
          <w:bCs/>
          <w:color w:val="000000" w:themeColor="text1"/>
          <w:sz w:val="28"/>
          <w:szCs w:val="28"/>
          <w:highlight w:val="yellow"/>
          <w:u w:val="single"/>
        </w:rPr>
      </w:pPr>
    </w:p>
    <w:p w14:paraId="30117D33" w14:textId="77777777" w:rsidR="000C0F89" w:rsidRDefault="000C0F89" w:rsidP="0AC9664E">
      <w:pPr>
        <w:ind w:right="237"/>
        <w:jc w:val="center"/>
        <w:rPr>
          <w:b/>
          <w:bCs/>
          <w:color w:val="000000" w:themeColor="text1"/>
          <w:sz w:val="28"/>
          <w:szCs w:val="28"/>
          <w:highlight w:val="yellow"/>
          <w:u w:val="single"/>
        </w:rPr>
      </w:pPr>
    </w:p>
    <w:p w14:paraId="7290A3FA" w14:textId="77777777" w:rsidR="000C0F89" w:rsidRDefault="000C0F89" w:rsidP="0AC9664E">
      <w:pPr>
        <w:ind w:right="237"/>
        <w:jc w:val="center"/>
        <w:rPr>
          <w:b/>
          <w:bCs/>
          <w:color w:val="000000" w:themeColor="text1"/>
          <w:sz w:val="28"/>
          <w:szCs w:val="28"/>
          <w:highlight w:val="yellow"/>
          <w:u w:val="single"/>
        </w:rPr>
      </w:pPr>
    </w:p>
    <w:p w14:paraId="6B119DF1" w14:textId="77777777" w:rsidR="000C0F89" w:rsidRDefault="000C0F89" w:rsidP="0AC9664E">
      <w:pPr>
        <w:ind w:right="237"/>
        <w:jc w:val="center"/>
        <w:rPr>
          <w:b/>
          <w:bCs/>
          <w:color w:val="000000" w:themeColor="text1"/>
          <w:sz w:val="28"/>
          <w:szCs w:val="28"/>
          <w:highlight w:val="yellow"/>
          <w:u w:val="single"/>
        </w:rPr>
      </w:pPr>
    </w:p>
    <w:p w14:paraId="505A96F2" w14:textId="77777777" w:rsidR="000C0F89" w:rsidRDefault="000C0F89" w:rsidP="0AC9664E">
      <w:pPr>
        <w:ind w:right="237"/>
        <w:jc w:val="center"/>
        <w:rPr>
          <w:b/>
          <w:bCs/>
          <w:color w:val="000000" w:themeColor="text1"/>
          <w:sz w:val="28"/>
          <w:szCs w:val="28"/>
          <w:highlight w:val="yellow"/>
          <w:u w:val="single"/>
        </w:rPr>
      </w:pPr>
    </w:p>
    <w:p w14:paraId="7961D223" w14:textId="77777777" w:rsidR="000C0F89" w:rsidRDefault="000C0F89" w:rsidP="0AC9664E">
      <w:pPr>
        <w:ind w:right="237"/>
        <w:jc w:val="center"/>
        <w:rPr>
          <w:b/>
          <w:bCs/>
          <w:color w:val="000000" w:themeColor="text1"/>
          <w:sz w:val="28"/>
          <w:szCs w:val="28"/>
          <w:highlight w:val="yellow"/>
          <w:u w:val="single"/>
        </w:rPr>
      </w:pPr>
    </w:p>
    <w:p w14:paraId="3C996846" w14:textId="13889250"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lastRenderedPageBreak/>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140F74">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150FC138" w14:textId="08129AAE" w:rsidR="00E674A0" w:rsidRDefault="005C76DE" w:rsidP="004923F8">
      <w:pPr>
        <w:ind w:right="237"/>
        <w:jc w:val="both"/>
        <w:rPr>
          <w:b/>
          <w:sz w:val="24"/>
          <w:szCs w:val="24"/>
        </w:rPr>
      </w:pPr>
      <w:r w:rsidRPr="00E676F7">
        <w:rPr>
          <w:b/>
          <w:sz w:val="24"/>
          <w:szCs w:val="24"/>
        </w:rPr>
        <w:t>ANSWER:</w:t>
      </w:r>
    </w:p>
    <w:p w14:paraId="4CC4BB62" w14:textId="77777777" w:rsidR="004923F8" w:rsidRPr="004923F8" w:rsidRDefault="004923F8" w:rsidP="004923F8">
      <w:pPr>
        <w:ind w:right="237"/>
        <w:jc w:val="both"/>
        <w:rPr>
          <w:b/>
          <w:sz w:val="24"/>
          <w:szCs w:val="24"/>
        </w:rPr>
      </w:pPr>
    </w:p>
    <w:p w14:paraId="18742E74" w14:textId="50EE404A"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 xml:space="preserve">This essay will critically evaluate an incident that I have dealt with as a serving police officer. I will be using the Gibbs reflective model </w:t>
      </w:r>
      <w:r w:rsidR="00D606F3" w:rsidRPr="004923F8">
        <w:rPr>
          <w:rFonts w:asciiTheme="minorHAnsi" w:hAnsiTheme="minorHAnsi" w:cstheme="minorHAnsi"/>
          <w:noProof/>
          <w:sz w:val="24"/>
          <w:szCs w:val="24"/>
        </w:rPr>
        <w:t>(Gibbs, 1988)</w:t>
      </w:r>
      <w:r w:rsidR="00D606F3" w:rsidRPr="004923F8">
        <w:rPr>
          <w:rFonts w:asciiTheme="minorHAnsi" w:hAnsiTheme="minorHAnsi" w:cstheme="minorHAnsi"/>
          <w:sz w:val="24"/>
          <w:szCs w:val="24"/>
        </w:rPr>
        <w:t xml:space="preserve"> </w:t>
      </w:r>
      <w:r w:rsidRPr="004923F8">
        <w:rPr>
          <w:rFonts w:asciiTheme="minorHAnsi" w:hAnsiTheme="minorHAnsi" w:cstheme="minorHAnsi"/>
          <w:sz w:val="24"/>
          <w:szCs w:val="24"/>
        </w:rPr>
        <w:t>to critically analyse this incident. This essay will look at the actions which I have initially taken when responding to an incident and how I have managed the various challenges which I faced when dealing with the incident. This essay will then consider if these actions were appropriate and consider what options I considered before concluding.</w:t>
      </w:r>
    </w:p>
    <w:p w14:paraId="3C26D8F4" w14:textId="77777777" w:rsidR="00E674A0" w:rsidRPr="004923F8" w:rsidRDefault="00E674A0" w:rsidP="00E674A0">
      <w:pPr>
        <w:rPr>
          <w:rFonts w:asciiTheme="minorHAnsi" w:hAnsiTheme="minorHAnsi" w:cstheme="minorHAnsi"/>
          <w:sz w:val="24"/>
          <w:szCs w:val="24"/>
        </w:rPr>
      </w:pPr>
    </w:p>
    <w:p w14:paraId="395DE70D" w14:textId="2C458AF9"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 xml:space="preserve">I was asked to respond to an incident which came through as an emergency call where there had been an abandoned call at an address where a woman was heard shouting over the phone. Whilst on route to the call I asked for checks to be carried out on the address and any persons connected to it. The reason for this was to gather as much information and intelligence about the incident as possible in order to inform any decisions </w:t>
      </w:r>
      <w:r w:rsidR="00D606F3" w:rsidRPr="004923F8">
        <w:rPr>
          <w:rFonts w:asciiTheme="minorHAnsi" w:hAnsiTheme="minorHAnsi" w:cstheme="minorHAnsi"/>
          <w:sz w:val="24"/>
          <w:szCs w:val="24"/>
        </w:rPr>
        <w:t>which I would make, as per the National Decision M</w:t>
      </w:r>
      <w:r w:rsidRPr="004923F8">
        <w:rPr>
          <w:rFonts w:asciiTheme="minorHAnsi" w:hAnsiTheme="minorHAnsi" w:cstheme="minorHAnsi"/>
          <w:sz w:val="24"/>
          <w:szCs w:val="24"/>
        </w:rPr>
        <w:t xml:space="preserve">odel </w:t>
      </w:r>
      <w:r w:rsidR="00D606F3" w:rsidRPr="004923F8">
        <w:rPr>
          <w:rFonts w:asciiTheme="minorHAnsi" w:hAnsiTheme="minorHAnsi" w:cstheme="minorHAnsi"/>
          <w:noProof/>
          <w:sz w:val="24"/>
          <w:szCs w:val="24"/>
        </w:rPr>
        <w:t>(College of Policing, 2014)</w:t>
      </w:r>
      <w:r w:rsidRPr="004923F8">
        <w:rPr>
          <w:rFonts w:asciiTheme="minorHAnsi" w:hAnsiTheme="minorHAnsi" w:cstheme="minorHAnsi"/>
          <w:sz w:val="24"/>
          <w:szCs w:val="24"/>
        </w:rPr>
        <w:t xml:space="preserve">. I was made aware that the address had a critical marker for domestic violence and that the male who resided at the address also had a marker for being a high risk domestic violence aggressor. The male also had a number of warning marker which included previous incidents of violence and violence towards police. I was in the company of another officer while dealing with the incident. </w:t>
      </w:r>
    </w:p>
    <w:p w14:paraId="6275B277" w14:textId="77777777" w:rsidR="00E674A0" w:rsidRPr="004923F8" w:rsidRDefault="00E674A0" w:rsidP="00E674A0">
      <w:pPr>
        <w:rPr>
          <w:rFonts w:asciiTheme="minorHAnsi" w:hAnsiTheme="minorHAnsi" w:cstheme="minorHAnsi"/>
          <w:sz w:val="24"/>
          <w:szCs w:val="24"/>
        </w:rPr>
      </w:pPr>
    </w:p>
    <w:p w14:paraId="584C69C7" w14:textId="2869E974"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 xml:space="preserve">Upon attending the address I was met by the victim and the perpetrator who were both still at the address. I have immediately activated by </w:t>
      </w:r>
      <w:r w:rsidR="00951773" w:rsidRPr="004923F8">
        <w:rPr>
          <w:rFonts w:asciiTheme="minorHAnsi" w:hAnsiTheme="minorHAnsi" w:cstheme="minorHAnsi"/>
          <w:sz w:val="24"/>
          <w:szCs w:val="24"/>
        </w:rPr>
        <w:t xml:space="preserve">body worn video </w:t>
      </w:r>
      <w:r w:rsidR="00DB2027">
        <w:rPr>
          <w:rFonts w:asciiTheme="minorHAnsi" w:hAnsiTheme="minorHAnsi" w:cstheme="minorHAnsi"/>
          <w:sz w:val="24"/>
          <w:szCs w:val="24"/>
        </w:rPr>
        <w:t>(</w:t>
      </w:r>
      <w:r w:rsidRPr="004923F8">
        <w:rPr>
          <w:rFonts w:asciiTheme="minorHAnsi" w:hAnsiTheme="minorHAnsi" w:cstheme="minorHAnsi"/>
          <w:sz w:val="24"/>
          <w:szCs w:val="24"/>
        </w:rPr>
        <w:t>BWV</w:t>
      </w:r>
      <w:r w:rsidR="00DB2027">
        <w:rPr>
          <w:rFonts w:asciiTheme="minorHAnsi" w:hAnsiTheme="minorHAnsi" w:cstheme="minorHAnsi"/>
          <w:sz w:val="24"/>
          <w:szCs w:val="24"/>
        </w:rPr>
        <w:t>)</w:t>
      </w:r>
      <w:r w:rsidRPr="004923F8">
        <w:rPr>
          <w:rFonts w:asciiTheme="minorHAnsi" w:hAnsiTheme="minorHAnsi" w:cstheme="minorHAnsi"/>
          <w:sz w:val="24"/>
          <w:szCs w:val="24"/>
        </w:rPr>
        <w:t xml:space="preserve"> as is </w:t>
      </w:r>
      <w:r w:rsidR="00FD3207" w:rsidRPr="004923F8">
        <w:rPr>
          <w:rFonts w:asciiTheme="minorHAnsi" w:hAnsiTheme="minorHAnsi" w:cstheme="minorHAnsi"/>
          <w:sz w:val="24"/>
          <w:szCs w:val="24"/>
        </w:rPr>
        <w:t>Gwent Police F</w:t>
      </w:r>
      <w:r w:rsidRPr="004923F8">
        <w:rPr>
          <w:rFonts w:asciiTheme="minorHAnsi" w:hAnsiTheme="minorHAnsi" w:cstheme="minorHAnsi"/>
          <w:sz w:val="24"/>
          <w:szCs w:val="24"/>
        </w:rPr>
        <w:t xml:space="preserve">orce policy upon attending the incident in order to try to capture and preserve as much evidence as possible. My colleague and I quickly separated both parties in an effort to </w:t>
      </w:r>
      <w:r w:rsidRPr="004923F8">
        <w:rPr>
          <w:rFonts w:asciiTheme="minorHAnsi" w:hAnsiTheme="minorHAnsi" w:cstheme="minorHAnsi"/>
          <w:sz w:val="24"/>
          <w:szCs w:val="24"/>
        </w:rPr>
        <w:lastRenderedPageBreak/>
        <w:t>ascertain if any criminal offences had taken place. I spoke wit</w:t>
      </w:r>
      <w:r w:rsidR="00FD3207" w:rsidRPr="004923F8">
        <w:rPr>
          <w:rFonts w:asciiTheme="minorHAnsi" w:hAnsiTheme="minorHAnsi" w:cstheme="minorHAnsi"/>
          <w:sz w:val="24"/>
          <w:szCs w:val="24"/>
        </w:rPr>
        <w:t>h the male while m</w:t>
      </w:r>
      <w:r w:rsidRPr="004923F8">
        <w:rPr>
          <w:rFonts w:asciiTheme="minorHAnsi" w:hAnsiTheme="minorHAnsi" w:cstheme="minorHAnsi"/>
          <w:sz w:val="24"/>
          <w:szCs w:val="24"/>
        </w:rPr>
        <w:t>y colleague spoke to the female who we believed was our caller. The male provided me with his details which matched the details of the domestic abuse aggressor the control room had given to me. Using this information I made the decision,</w:t>
      </w:r>
      <w:r w:rsidR="00FD3207" w:rsidRPr="004923F8">
        <w:rPr>
          <w:rFonts w:asciiTheme="minorHAnsi" w:hAnsiTheme="minorHAnsi" w:cstheme="minorHAnsi"/>
          <w:sz w:val="24"/>
          <w:szCs w:val="24"/>
        </w:rPr>
        <w:t xml:space="preserve"> using the National Decision M</w:t>
      </w:r>
      <w:r w:rsidRPr="004923F8">
        <w:rPr>
          <w:rFonts w:asciiTheme="minorHAnsi" w:hAnsiTheme="minorHAnsi" w:cstheme="minorHAnsi"/>
          <w:sz w:val="24"/>
          <w:szCs w:val="24"/>
        </w:rPr>
        <w:t>odel</w:t>
      </w:r>
      <w:r w:rsidR="00FD3207" w:rsidRPr="004923F8">
        <w:rPr>
          <w:rFonts w:asciiTheme="minorHAnsi" w:hAnsiTheme="minorHAnsi" w:cstheme="minorHAnsi"/>
          <w:sz w:val="24"/>
          <w:szCs w:val="24"/>
        </w:rPr>
        <w:t xml:space="preserve"> </w:t>
      </w:r>
      <w:r w:rsidR="00DB2027" w:rsidRPr="004923F8">
        <w:rPr>
          <w:rFonts w:asciiTheme="minorHAnsi" w:hAnsiTheme="minorHAnsi" w:cstheme="minorHAnsi"/>
          <w:noProof/>
          <w:sz w:val="24"/>
          <w:szCs w:val="24"/>
        </w:rPr>
        <w:t>(College of Policing, 2014)</w:t>
      </w:r>
      <w:r w:rsidRPr="004923F8">
        <w:rPr>
          <w:rFonts w:asciiTheme="minorHAnsi" w:hAnsiTheme="minorHAnsi" w:cstheme="minorHAnsi"/>
          <w:sz w:val="24"/>
          <w:szCs w:val="24"/>
        </w:rPr>
        <w:t xml:space="preserve">, to keep the male away from the kitchen and to speak to him in the living room. This was due to the male </w:t>
      </w:r>
      <w:r w:rsidR="00FD3207" w:rsidRPr="004923F8">
        <w:rPr>
          <w:rFonts w:asciiTheme="minorHAnsi" w:hAnsiTheme="minorHAnsi" w:cstheme="minorHAnsi"/>
          <w:sz w:val="24"/>
          <w:szCs w:val="24"/>
        </w:rPr>
        <w:t xml:space="preserve">having </w:t>
      </w:r>
      <w:r w:rsidRPr="004923F8">
        <w:rPr>
          <w:rFonts w:asciiTheme="minorHAnsi" w:hAnsiTheme="minorHAnsi" w:cstheme="minorHAnsi"/>
          <w:sz w:val="24"/>
          <w:szCs w:val="24"/>
        </w:rPr>
        <w:t>previous warning markers and t</w:t>
      </w:r>
      <w:r w:rsidR="00FD3207" w:rsidRPr="004923F8">
        <w:rPr>
          <w:rFonts w:asciiTheme="minorHAnsi" w:hAnsiTheme="minorHAnsi" w:cstheme="minorHAnsi"/>
          <w:sz w:val="24"/>
          <w:szCs w:val="24"/>
        </w:rPr>
        <w:t>he number of potentially dangerous</w:t>
      </w:r>
      <w:r w:rsidRPr="004923F8">
        <w:rPr>
          <w:rFonts w:asciiTheme="minorHAnsi" w:hAnsiTheme="minorHAnsi" w:cstheme="minorHAnsi"/>
          <w:sz w:val="24"/>
          <w:szCs w:val="24"/>
        </w:rPr>
        <w:t xml:space="preserve"> items that could be in the kitchen. </w:t>
      </w:r>
    </w:p>
    <w:p w14:paraId="0682DC60" w14:textId="77777777" w:rsidR="00E674A0" w:rsidRPr="004923F8" w:rsidRDefault="00E674A0" w:rsidP="00E674A0">
      <w:pPr>
        <w:rPr>
          <w:rFonts w:asciiTheme="minorHAnsi" w:hAnsiTheme="minorHAnsi" w:cstheme="minorHAnsi"/>
          <w:sz w:val="24"/>
          <w:szCs w:val="24"/>
        </w:rPr>
      </w:pPr>
    </w:p>
    <w:p w14:paraId="654D039F" w14:textId="3B1FA26D"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 xml:space="preserve">The male informed me that there had been a verbal argument between him and his partner over a birthday party which they were due to attend tomorrow but that nothing else had occurred inside the address. I then spoke to my colleague who informed me that the female had alleged that the male had punched her to the face and that there were no </w:t>
      </w:r>
      <w:r w:rsidR="00FD3207" w:rsidRPr="004923F8">
        <w:rPr>
          <w:rFonts w:asciiTheme="minorHAnsi" w:hAnsiTheme="minorHAnsi" w:cstheme="minorHAnsi"/>
          <w:sz w:val="24"/>
          <w:szCs w:val="24"/>
        </w:rPr>
        <w:t>visible</w:t>
      </w:r>
      <w:r w:rsidRPr="004923F8">
        <w:rPr>
          <w:rFonts w:asciiTheme="minorHAnsi" w:hAnsiTheme="minorHAnsi" w:cstheme="minorHAnsi"/>
          <w:sz w:val="24"/>
          <w:szCs w:val="24"/>
        </w:rPr>
        <w:t xml:space="preserve"> injuries. Upon hearing this information, I arrested the male for common assault and carried out a search of the male under S32 of the police and criminal evidence act 1984</w:t>
      </w:r>
      <w:r w:rsidR="00FD3207" w:rsidRPr="004923F8">
        <w:rPr>
          <w:rFonts w:asciiTheme="minorHAnsi" w:hAnsiTheme="minorHAnsi" w:cstheme="minorHAnsi"/>
          <w:sz w:val="24"/>
          <w:szCs w:val="24"/>
        </w:rPr>
        <w:t xml:space="preserve"> </w:t>
      </w:r>
      <w:r w:rsidR="00DB2027" w:rsidRPr="004923F8">
        <w:rPr>
          <w:rFonts w:asciiTheme="minorHAnsi" w:hAnsiTheme="minorHAnsi" w:cstheme="minorHAnsi"/>
          <w:noProof/>
          <w:sz w:val="24"/>
          <w:szCs w:val="24"/>
        </w:rPr>
        <w:t>(Legislation.Gov.UK, 1984)</w:t>
      </w:r>
      <w:r w:rsidRPr="004923F8">
        <w:rPr>
          <w:rFonts w:asciiTheme="minorHAnsi" w:hAnsiTheme="minorHAnsi" w:cstheme="minorHAnsi"/>
          <w:sz w:val="24"/>
          <w:szCs w:val="24"/>
        </w:rPr>
        <w:t>. I made sure to place the male in handcuff</w:t>
      </w:r>
      <w:r w:rsidR="00646B37" w:rsidRPr="004923F8">
        <w:rPr>
          <w:rFonts w:asciiTheme="minorHAnsi" w:hAnsiTheme="minorHAnsi" w:cstheme="minorHAnsi"/>
          <w:sz w:val="24"/>
          <w:szCs w:val="24"/>
        </w:rPr>
        <w:t>s</w:t>
      </w:r>
      <w:r w:rsidRPr="004923F8">
        <w:rPr>
          <w:rFonts w:asciiTheme="minorHAnsi" w:hAnsiTheme="minorHAnsi" w:cstheme="minorHAnsi"/>
          <w:sz w:val="24"/>
          <w:szCs w:val="24"/>
        </w:rPr>
        <w:t xml:space="preserve"> due to his previous warning markers and carried out the search on his person where I found he was only in possession of his mobile phone. Another unit then arrived to convey the male custody while I stayed with the victim in order to effectively safety plan </w:t>
      </w:r>
      <w:r w:rsidR="00646B37" w:rsidRPr="004923F8">
        <w:rPr>
          <w:rFonts w:asciiTheme="minorHAnsi" w:hAnsiTheme="minorHAnsi" w:cstheme="minorHAnsi"/>
          <w:sz w:val="24"/>
          <w:szCs w:val="24"/>
        </w:rPr>
        <w:t xml:space="preserve">for </w:t>
      </w:r>
      <w:r w:rsidRPr="004923F8">
        <w:rPr>
          <w:rFonts w:asciiTheme="minorHAnsi" w:hAnsiTheme="minorHAnsi" w:cstheme="minorHAnsi"/>
          <w:sz w:val="24"/>
          <w:szCs w:val="24"/>
        </w:rPr>
        <w:t xml:space="preserve">her and to try and obtain a victim statement. </w:t>
      </w:r>
    </w:p>
    <w:p w14:paraId="4A0A9FB2" w14:textId="77777777" w:rsidR="004923F8" w:rsidRPr="004923F8" w:rsidRDefault="004923F8" w:rsidP="00E674A0">
      <w:pPr>
        <w:rPr>
          <w:rFonts w:asciiTheme="minorHAnsi" w:hAnsiTheme="minorHAnsi" w:cstheme="minorHAnsi"/>
          <w:sz w:val="24"/>
          <w:szCs w:val="24"/>
        </w:rPr>
      </w:pPr>
    </w:p>
    <w:p w14:paraId="5690E62B" w14:textId="42A64AF3"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Upon returning to the victim my colleague an</w:t>
      </w:r>
      <w:r w:rsidR="00646B37" w:rsidRPr="004923F8">
        <w:rPr>
          <w:rFonts w:asciiTheme="minorHAnsi" w:hAnsiTheme="minorHAnsi" w:cstheme="minorHAnsi"/>
          <w:sz w:val="24"/>
          <w:szCs w:val="24"/>
        </w:rPr>
        <w:t>d I have noted that there was a change</w:t>
      </w:r>
      <w:r w:rsidRPr="004923F8">
        <w:rPr>
          <w:rFonts w:asciiTheme="minorHAnsi" w:hAnsiTheme="minorHAnsi" w:cstheme="minorHAnsi"/>
          <w:sz w:val="24"/>
          <w:szCs w:val="24"/>
        </w:rPr>
        <w:t xml:space="preserve"> in her demeanour. I went to approach the victim, however she then shouted “If you take him I am going to kill myself.” The female continued to </w:t>
      </w:r>
      <w:r w:rsidR="00646B37" w:rsidRPr="004923F8">
        <w:rPr>
          <w:rFonts w:asciiTheme="minorHAnsi" w:hAnsiTheme="minorHAnsi" w:cstheme="minorHAnsi"/>
          <w:sz w:val="24"/>
          <w:szCs w:val="24"/>
        </w:rPr>
        <w:t>shout this a number of times and tried</w:t>
      </w:r>
      <w:r w:rsidRPr="004923F8">
        <w:rPr>
          <w:rFonts w:asciiTheme="minorHAnsi" w:hAnsiTheme="minorHAnsi" w:cstheme="minorHAnsi"/>
          <w:sz w:val="24"/>
          <w:szCs w:val="24"/>
        </w:rPr>
        <w:t xml:space="preserve"> to run off in the direction of her partner. I detained the female with my colleague to prevent her from causing any harm or injury to herself. I contacted the force mental health professional in the control room to see if they would be able to provide me with further advice. While doing this I have also asked the control room if there were any previous mental health markers for the victim due to her behaviour and the threats that she was making. When reflecting on the incident I feel that prior to arrival I could have asked for information regarding our caller and if there were any mental health issues which I could have been made aware of. While this would </w:t>
      </w:r>
      <w:r w:rsidR="00646B37" w:rsidRPr="004923F8">
        <w:rPr>
          <w:rFonts w:asciiTheme="minorHAnsi" w:hAnsiTheme="minorHAnsi" w:cstheme="minorHAnsi"/>
          <w:sz w:val="24"/>
          <w:szCs w:val="24"/>
        </w:rPr>
        <w:t>not have a</w:t>
      </w:r>
      <w:r w:rsidRPr="004923F8">
        <w:rPr>
          <w:rFonts w:asciiTheme="minorHAnsi" w:hAnsiTheme="minorHAnsi" w:cstheme="minorHAnsi"/>
          <w:sz w:val="24"/>
          <w:szCs w:val="24"/>
        </w:rPr>
        <w:t>ffected dealing with the i</w:t>
      </w:r>
      <w:r w:rsidR="00646B37" w:rsidRPr="004923F8">
        <w:rPr>
          <w:rFonts w:asciiTheme="minorHAnsi" w:hAnsiTheme="minorHAnsi" w:cstheme="minorHAnsi"/>
          <w:sz w:val="24"/>
          <w:szCs w:val="24"/>
        </w:rPr>
        <w:t>nitial assault it would have fe</w:t>
      </w:r>
      <w:r w:rsidRPr="004923F8">
        <w:rPr>
          <w:rFonts w:asciiTheme="minorHAnsi" w:hAnsiTheme="minorHAnsi" w:cstheme="minorHAnsi"/>
          <w:sz w:val="24"/>
          <w:szCs w:val="24"/>
        </w:rPr>
        <w:t>d into my decisio</w:t>
      </w:r>
      <w:r w:rsidR="00646B37" w:rsidRPr="004923F8">
        <w:rPr>
          <w:rFonts w:asciiTheme="minorHAnsi" w:hAnsiTheme="minorHAnsi" w:cstheme="minorHAnsi"/>
          <w:sz w:val="24"/>
          <w:szCs w:val="24"/>
        </w:rPr>
        <w:t>n making and how I applied the National Decision M</w:t>
      </w:r>
      <w:r w:rsidRPr="004923F8">
        <w:rPr>
          <w:rFonts w:asciiTheme="minorHAnsi" w:hAnsiTheme="minorHAnsi" w:cstheme="minorHAnsi"/>
          <w:sz w:val="24"/>
          <w:szCs w:val="24"/>
        </w:rPr>
        <w:t>odel when dealing with this i</w:t>
      </w:r>
      <w:r w:rsidR="00646B37" w:rsidRPr="004923F8">
        <w:rPr>
          <w:rFonts w:asciiTheme="minorHAnsi" w:hAnsiTheme="minorHAnsi" w:cstheme="minorHAnsi"/>
          <w:sz w:val="24"/>
          <w:szCs w:val="24"/>
        </w:rPr>
        <w:t>ncident. The importance of the National Decision Model cannot be over</w:t>
      </w:r>
      <w:r w:rsidRPr="004923F8">
        <w:rPr>
          <w:rFonts w:asciiTheme="minorHAnsi" w:hAnsiTheme="minorHAnsi" w:cstheme="minorHAnsi"/>
          <w:sz w:val="24"/>
          <w:szCs w:val="24"/>
        </w:rPr>
        <w:t xml:space="preserve">stated as it </w:t>
      </w:r>
      <w:r w:rsidR="00646B37" w:rsidRPr="004923F8">
        <w:rPr>
          <w:rFonts w:asciiTheme="minorHAnsi" w:hAnsiTheme="minorHAnsi" w:cstheme="minorHAnsi"/>
          <w:sz w:val="24"/>
          <w:szCs w:val="24"/>
        </w:rPr>
        <w:t xml:space="preserve">is </w:t>
      </w:r>
      <w:r w:rsidRPr="004923F8">
        <w:rPr>
          <w:rFonts w:asciiTheme="minorHAnsi" w:hAnsiTheme="minorHAnsi" w:cstheme="minorHAnsi"/>
          <w:sz w:val="24"/>
          <w:szCs w:val="24"/>
        </w:rPr>
        <w:t xml:space="preserve">supported by Bryant &amp; Bryant (2020, p.79) who state that the National Decision Model “seeks to provide the policy basis and ethical underpinning for taking action, or for deciding not to act”. </w:t>
      </w:r>
    </w:p>
    <w:p w14:paraId="0FDADFAF" w14:textId="77777777" w:rsidR="00E674A0" w:rsidRPr="004923F8" w:rsidRDefault="00E674A0" w:rsidP="00E674A0">
      <w:pPr>
        <w:rPr>
          <w:rFonts w:asciiTheme="minorHAnsi" w:hAnsiTheme="minorHAnsi" w:cstheme="minorHAnsi"/>
          <w:sz w:val="24"/>
          <w:szCs w:val="24"/>
        </w:rPr>
      </w:pPr>
    </w:p>
    <w:p w14:paraId="5AC3EACE" w14:textId="2736CFED"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The control room informed me that there had been some mental health issues with the female in the past and that the female had been detained by p</w:t>
      </w:r>
      <w:r w:rsidR="00646B37" w:rsidRPr="004923F8">
        <w:rPr>
          <w:rFonts w:asciiTheme="minorHAnsi" w:hAnsiTheme="minorHAnsi" w:cstheme="minorHAnsi"/>
          <w:sz w:val="24"/>
          <w:szCs w:val="24"/>
        </w:rPr>
        <w:t>olice under section 136 of the Mental Health A</w:t>
      </w:r>
      <w:r w:rsidRPr="004923F8">
        <w:rPr>
          <w:rFonts w:asciiTheme="minorHAnsi" w:hAnsiTheme="minorHAnsi" w:cstheme="minorHAnsi"/>
          <w:sz w:val="24"/>
          <w:szCs w:val="24"/>
        </w:rPr>
        <w:t>ct 1983</w:t>
      </w:r>
      <w:r w:rsidR="00646B37" w:rsidRPr="004923F8">
        <w:rPr>
          <w:rFonts w:asciiTheme="minorHAnsi" w:hAnsiTheme="minorHAnsi" w:cstheme="minorHAnsi"/>
          <w:sz w:val="24"/>
          <w:szCs w:val="24"/>
        </w:rPr>
        <w:t xml:space="preserve"> </w:t>
      </w:r>
      <w:r w:rsidR="009C6314" w:rsidRPr="004923F8">
        <w:rPr>
          <w:rFonts w:asciiTheme="minorHAnsi" w:hAnsiTheme="minorHAnsi" w:cstheme="minorHAnsi"/>
          <w:noProof/>
          <w:sz w:val="24"/>
          <w:szCs w:val="24"/>
        </w:rPr>
        <w:t>(Legislation.Gov.UK, 1983)</w:t>
      </w:r>
      <w:r w:rsidRPr="004923F8">
        <w:rPr>
          <w:rFonts w:asciiTheme="minorHAnsi" w:hAnsiTheme="minorHAnsi" w:cstheme="minorHAnsi"/>
          <w:sz w:val="24"/>
          <w:szCs w:val="24"/>
        </w:rPr>
        <w:t>. They also made me aware that the female had become violent towards police the last time that she had been detained. This information was useful as</w:t>
      </w:r>
      <w:r w:rsidR="00646B37" w:rsidRPr="004923F8">
        <w:rPr>
          <w:rFonts w:asciiTheme="minorHAnsi" w:hAnsiTheme="minorHAnsi" w:cstheme="minorHAnsi"/>
          <w:sz w:val="24"/>
          <w:szCs w:val="24"/>
        </w:rPr>
        <w:t xml:space="preserve"> it fed into other part of the National Decision M</w:t>
      </w:r>
      <w:r w:rsidRPr="004923F8">
        <w:rPr>
          <w:rFonts w:asciiTheme="minorHAnsi" w:hAnsiTheme="minorHAnsi" w:cstheme="minorHAnsi"/>
          <w:sz w:val="24"/>
          <w:szCs w:val="24"/>
        </w:rPr>
        <w:t>odel which I would apply in this situation such as the powers and policies available to me</w:t>
      </w:r>
      <w:r w:rsidR="00DB2027" w:rsidRPr="004923F8">
        <w:rPr>
          <w:rFonts w:asciiTheme="minorHAnsi" w:hAnsiTheme="minorHAnsi" w:cstheme="minorHAnsi"/>
          <w:noProof/>
          <w:sz w:val="24"/>
          <w:szCs w:val="24"/>
        </w:rPr>
        <w:t xml:space="preserve"> (College of Policing, 2014)</w:t>
      </w:r>
      <w:r w:rsidRPr="004923F8">
        <w:rPr>
          <w:rFonts w:asciiTheme="minorHAnsi" w:hAnsiTheme="minorHAnsi" w:cstheme="minorHAnsi"/>
          <w:sz w:val="24"/>
          <w:szCs w:val="24"/>
        </w:rPr>
        <w:t>. However</w:t>
      </w:r>
      <w:r w:rsidR="00646B37" w:rsidRPr="004923F8">
        <w:rPr>
          <w:rFonts w:asciiTheme="minorHAnsi" w:hAnsiTheme="minorHAnsi" w:cstheme="minorHAnsi"/>
          <w:sz w:val="24"/>
          <w:szCs w:val="24"/>
        </w:rPr>
        <w:t>,</w:t>
      </w:r>
      <w:r w:rsidRPr="004923F8">
        <w:rPr>
          <w:rFonts w:asciiTheme="minorHAnsi" w:hAnsiTheme="minorHAnsi" w:cstheme="minorHAnsi"/>
          <w:sz w:val="24"/>
          <w:szCs w:val="24"/>
        </w:rPr>
        <w:t xml:space="preserve"> before I took this action </w:t>
      </w:r>
      <w:r w:rsidR="009C6314" w:rsidRPr="004923F8">
        <w:rPr>
          <w:rFonts w:asciiTheme="minorHAnsi" w:hAnsiTheme="minorHAnsi" w:cstheme="minorHAnsi"/>
          <w:sz w:val="24"/>
          <w:szCs w:val="24"/>
        </w:rPr>
        <w:t xml:space="preserve">I </w:t>
      </w:r>
      <w:r w:rsidRPr="004923F8">
        <w:rPr>
          <w:rFonts w:asciiTheme="minorHAnsi" w:hAnsiTheme="minorHAnsi" w:cstheme="minorHAnsi"/>
          <w:sz w:val="24"/>
          <w:szCs w:val="24"/>
        </w:rPr>
        <w:t>knew I need</w:t>
      </w:r>
      <w:r w:rsidR="009C6314" w:rsidRPr="004923F8">
        <w:rPr>
          <w:rFonts w:asciiTheme="minorHAnsi" w:hAnsiTheme="minorHAnsi" w:cstheme="minorHAnsi"/>
          <w:sz w:val="24"/>
          <w:szCs w:val="24"/>
        </w:rPr>
        <w:t>ed</w:t>
      </w:r>
      <w:r w:rsidRPr="004923F8">
        <w:rPr>
          <w:rFonts w:asciiTheme="minorHAnsi" w:hAnsiTheme="minorHAnsi" w:cstheme="minorHAnsi"/>
          <w:sz w:val="24"/>
          <w:szCs w:val="24"/>
        </w:rPr>
        <w:t xml:space="preserve"> to speak to </w:t>
      </w:r>
      <w:r w:rsidR="009C6314" w:rsidRPr="004923F8">
        <w:rPr>
          <w:rFonts w:asciiTheme="minorHAnsi" w:hAnsiTheme="minorHAnsi" w:cstheme="minorHAnsi"/>
          <w:sz w:val="24"/>
          <w:szCs w:val="24"/>
        </w:rPr>
        <w:t xml:space="preserve">a </w:t>
      </w:r>
      <w:r w:rsidRPr="004923F8">
        <w:rPr>
          <w:rFonts w:asciiTheme="minorHAnsi" w:hAnsiTheme="minorHAnsi" w:cstheme="minorHAnsi"/>
          <w:sz w:val="24"/>
          <w:szCs w:val="24"/>
        </w:rPr>
        <w:t xml:space="preserve">mental health professional in the force control room to </w:t>
      </w:r>
      <w:r w:rsidR="009C6314" w:rsidRPr="004923F8">
        <w:rPr>
          <w:rFonts w:asciiTheme="minorHAnsi" w:hAnsiTheme="minorHAnsi" w:cstheme="minorHAnsi"/>
          <w:sz w:val="24"/>
          <w:szCs w:val="24"/>
        </w:rPr>
        <w:t xml:space="preserve">see </w:t>
      </w:r>
      <w:r w:rsidRPr="004923F8">
        <w:rPr>
          <w:rFonts w:asciiTheme="minorHAnsi" w:hAnsiTheme="minorHAnsi" w:cstheme="minorHAnsi"/>
          <w:sz w:val="24"/>
          <w:szCs w:val="24"/>
        </w:rPr>
        <w:t>what they would recommend as the best course of action. This is supported by the me</w:t>
      </w:r>
      <w:r w:rsidR="00646B37" w:rsidRPr="004923F8">
        <w:rPr>
          <w:rFonts w:asciiTheme="minorHAnsi" w:hAnsiTheme="minorHAnsi" w:cstheme="minorHAnsi"/>
          <w:sz w:val="24"/>
          <w:szCs w:val="24"/>
        </w:rPr>
        <w:t>n</w:t>
      </w:r>
      <w:r w:rsidRPr="004923F8">
        <w:rPr>
          <w:rFonts w:asciiTheme="minorHAnsi" w:hAnsiTheme="minorHAnsi" w:cstheme="minorHAnsi"/>
          <w:sz w:val="24"/>
          <w:szCs w:val="24"/>
        </w:rPr>
        <w:t>tal health organisation MIND who state that “Before using section 136 the police must consult a re</w:t>
      </w:r>
      <w:r w:rsidR="009C6314" w:rsidRPr="004923F8">
        <w:rPr>
          <w:rFonts w:asciiTheme="minorHAnsi" w:hAnsiTheme="minorHAnsi" w:cstheme="minorHAnsi"/>
          <w:sz w:val="24"/>
          <w:szCs w:val="24"/>
        </w:rPr>
        <w:t xml:space="preserve">gistered medical practitioner.” </w:t>
      </w:r>
      <w:r w:rsidR="00646B37" w:rsidRPr="004923F8">
        <w:rPr>
          <w:rFonts w:asciiTheme="minorHAnsi" w:hAnsiTheme="minorHAnsi" w:cstheme="minorHAnsi"/>
          <w:noProof/>
          <w:sz w:val="24"/>
          <w:szCs w:val="24"/>
        </w:rPr>
        <w:lastRenderedPageBreak/>
        <w:t>(MIND, 2022)</w:t>
      </w:r>
      <w:r w:rsidRPr="004923F8">
        <w:rPr>
          <w:rFonts w:asciiTheme="minorHAnsi" w:hAnsiTheme="minorHAnsi" w:cstheme="minorHAnsi"/>
          <w:sz w:val="24"/>
          <w:szCs w:val="24"/>
        </w:rPr>
        <w:t xml:space="preserve"> Upon speaking to them, they advised me that due to the female’s behaviour she would need to be seen by a mental health professional for an assessment. I was </w:t>
      </w:r>
      <w:r w:rsidR="009C6314" w:rsidRPr="004923F8">
        <w:rPr>
          <w:rFonts w:asciiTheme="minorHAnsi" w:hAnsiTheme="minorHAnsi" w:cstheme="minorHAnsi"/>
          <w:sz w:val="24"/>
          <w:szCs w:val="24"/>
        </w:rPr>
        <w:t xml:space="preserve">advised </w:t>
      </w:r>
      <w:r w:rsidRPr="004923F8">
        <w:rPr>
          <w:rFonts w:asciiTheme="minorHAnsi" w:hAnsiTheme="minorHAnsi" w:cstheme="minorHAnsi"/>
          <w:sz w:val="24"/>
          <w:szCs w:val="24"/>
        </w:rPr>
        <w:t>that they could either do this voluntarily or I would potentially have to detai</w:t>
      </w:r>
      <w:r w:rsidR="009C6314" w:rsidRPr="004923F8">
        <w:rPr>
          <w:rFonts w:asciiTheme="minorHAnsi" w:hAnsiTheme="minorHAnsi" w:cstheme="minorHAnsi"/>
          <w:sz w:val="24"/>
          <w:szCs w:val="24"/>
        </w:rPr>
        <w:t>n the female under S136 of the Mental Health A</w:t>
      </w:r>
      <w:r w:rsidRPr="004923F8">
        <w:rPr>
          <w:rFonts w:asciiTheme="minorHAnsi" w:hAnsiTheme="minorHAnsi" w:cstheme="minorHAnsi"/>
          <w:sz w:val="24"/>
          <w:szCs w:val="24"/>
        </w:rPr>
        <w:t>ct if she was unwilling to cooperate</w:t>
      </w:r>
      <w:r w:rsidR="009C6314" w:rsidRPr="004923F8">
        <w:rPr>
          <w:rFonts w:asciiTheme="minorHAnsi" w:hAnsiTheme="minorHAnsi" w:cstheme="minorHAnsi"/>
          <w:sz w:val="24"/>
          <w:szCs w:val="24"/>
        </w:rPr>
        <w:t xml:space="preserve"> with police. Using the National Decision M</w:t>
      </w:r>
      <w:r w:rsidRPr="004923F8">
        <w:rPr>
          <w:rFonts w:asciiTheme="minorHAnsi" w:hAnsiTheme="minorHAnsi" w:cstheme="minorHAnsi"/>
          <w:sz w:val="24"/>
          <w:szCs w:val="24"/>
        </w:rPr>
        <w:t>odel I assessed the threat that the female posed and developed a working plan where I would discuss the option of her submitting herself to assessment or finding h</w:t>
      </w:r>
      <w:r w:rsidR="009C6314" w:rsidRPr="004923F8">
        <w:rPr>
          <w:rFonts w:asciiTheme="minorHAnsi" w:hAnsiTheme="minorHAnsi" w:cstheme="minorHAnsi"/>
          <w:sz w:val="24"/>
          <w:szCs w:val="24"/>
        </w:rPr>
        <w:t>er an alternative place to stay, such</w:t>
      </w:r>
      <w:r w:rsidRPr="004923F8">
        <w:rPr>
          <w:rFonts w:asciiTheme="minorHAnsi" w:hAnsiTheme="minorHAnsi" w:cstheme="minorHAnsi"/>
          <w:sz w:val="24"/>
          <w:szCs w:val="24"/>
        </w:rPr>
        <w:t xml:space="preserve"> as with family, and arranging to see her general practitioner. If she refused to do this, then I would have to detain her under the legislation. </w:t>
      </w:r>
    </w:p>
    <w:p w14:paraId="2913BD73" w14:textId="77777777" w:rsidR="00E674A0" w:rsidRPr="004923F8" w:rsidRDefault="00E674A0" w:rsidP="00E674A0">
      <w:pPr>
        <w:rPr>
          <w:rFonts w:asciiTheme="minorHAnsi" w:hAnsiTheme="minorHAnsi" w:cstheme="minorHAnsi"/>
          <w:sz w:val="24"/>
          <w:szCs w:val="24"/>
        </w:rPr>
      </w:pPr>
    </w:p>
    <w:p w14:paraId="7557ABBB" w14:textId="17ACCEF9"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 xml:space="preserve">Upon reflection I feel that this plan was the best option that was available at the time and since the incident I do </w:t>
      </w:r>
      <w:r w:rsidR="009C6314" w:rsidRPr="004923F8">
        <w:rPr>
          <w:rFonts w:asciiTheme="minorHAnsi" w:hAnsiTheme="minorHAnsi" w:cstheme="minorHAnsi"/>
          <w:sz w:val="24"/>
          <w:szCs w:val="24"/>
        </w:rPr>
        <w:t xml:space="preserve">not </w:t>
      </w:r>
      <w:r w:rsidRPr="004923F8">
        <w:rPr>
          <w:rFonts w:asciiTheme="minorHAnsi" w:hAnsiTheme="minorHAnsi" w:cstheme="minorHAnsi"/>
          <w:sz w:val="24"/>
          <w:szCs w:val="24"/>
        </w:rPr>
        <w:t xml:space="preserve">feel that there was any other way in which I could have dealt with the </w:t>
      </w:r>
      <w:r w:rsidR="009C6314" w:rsidRPr="004923F8">
        <w:rPr>
          <w:rFonts w:asciiTheme="minorHAnsi" w:hAnsiTheme="minorHAnsi" w:cstheme="minorHAnsi"/>
          <w:sz w:val="24"/>
          <w:szCs w:val="24"/>
        </w:rPr>
        <w:t>challenges I faced</w:t>
      </w:r>
      <w:r w:rsidRPr="004923F8">
        <w:rPr>
          <w:rFonts w:asciiTheme="minorHAnsi" w:hAnsiTheme="minorHAnsi" w:cstheme="minorHAnsi"/>
          <w:sz w:val="24"/>
          <w:szCs w:val="24"/>
        </w:rPr>
        <w:t>. However</w:t>
      </w:r>
      <w:r w:rsidR="009C6314" w:rsidRPr="004923F8">
        <w:rPr>
          <w:rFonts w:asciiTheme="minorHAnsi" w:hAnsiTheme="minorHAnsi" w:cstheme="minorHAnsi"/>
          <w:sz w:val="24"/>
          <w:szCs w:val="24"/>
        </w:rPr>
        <w:t>,</w:t>
      </w:r>
      <w:r w:rsidRPr="004923F8">
        <w:rPr>
          <w:rFonts w:asciiTheme="minorHAnsi" w:hAnsiTheme="minorHAnsi" w:cstheme="minorHAnsi"/>
          <w:sz w:val="24"/>
          <w:szCs w:val="24"/>
        </w:rPr>
        <w:t xml:space="preserve"> I do feel that this is a very challenging situation that I had to deal with and felt that there were a number of issues which could have caused complications. One of the main problems I faced was that as I am not a trained mental health professional, I do not know how to properly gage and deal with those who are having a mental health crisis, however</w:t>
      </w:r>
      <w:r w:rsidR="009C6314" w:rsidRPr="004923F8">
        <w:rPr>
          <w:rFonts w:asciiTheme="minorHAnsi" w:hAnsiTheme="minorHAnsi" w:cstheme="minorHAnsi"/>
          <w:sz w:val="24"/>
          <w:szCs w:val="24"/>
        </w:rPr>
        <w:t>,</w:t>
      </w:r>
      <w:r w:rsidRPr="004923F8">
        <w:rPr>
          <w:rFonts w:asciiTheme="minorHAnsi" w:hAnsiTheme="minorHAnsi" w:cstheme="minorHAnsi"/>
          <w:sz w:val="24"/>
          <w:szCs w:val="24"/>
        </w:rPr>
        <w:t xml:space="preserve"> I am expected to deal with them as a part of my role. This is a common theme being seen across policing as demonstrated by the fact that 23 English police forces stated that the total number of mental-health-related incidents police were called to in their areas rose by 41%, from 213,513 in 2015 to 301,144 </w:t>
      </w:r>
      <w:r w:rsidR="007C284F">
        <w:rPr>
          <w:rFonts w:asciiTheme="minorHAnsi" w:hAnsiTheme="minorHAnsi" w:cstheme="minorHAnsi"/>
          <w:sz w:val="24"/>
          <w:szCs w:val="24"/>
        </w:rPr>
        <w:t xml:space="preserve">in the </w:t>
      </w:r>
      <w:r w:rsidRPr="004923F8">
        <w:rPr>
          <w:rFonts w:asciiTheme="minorHAnsi" w:hAnsiTheme="minorHAnsi" w:cstheme="minorHAnsi"/>
          <w:sz w:val="24"/>
          <w:szCs w:val="24"/>
        </w:rPr>
        <w:t xml:space="preserve">last </w:t>
      </w:r>
      <w:r w:rsidR="007C284F">
        <w:rPr>
          <w:rFonts w:asciiTheme="minorHAnsi" w:hAnsiTheme="minorHAnsi" w:cstheme="minorHAnsi"/>
          <w:sz w:val="24"/>
          <w:szCs w:val="24"/>
        </w:rPr>
        <w:t xml:space="preserve">year </w:t>
      </w:r>
      <w:r w:rsidR="007C284F" w:rsidRPr="004923F8">
        <w:rPr>
          <w:rFonts w:asciiTheme="minorHAnsi" w:hAnsiTheme="minorHAnsi" w:cstheme="minorHAnsi"/>
          <w:noProof/>
          <w:sz w:val="24"/>
          <w:szCs w:val="24"/>
        </w:rPr>
        <w:t>(The Guardian, 2022)</w:t>
      </w:r>
      <w:r w:rsidRPr="004923F8">
        <w:rPr>
          <w:rFonts w:asciiTheme="minorHAnsi" w:hAnsiTheme="minorHAnsi" w:cstheme="minorHAnsi"/>
          <w:sz w:val="24"/>
          <w:szCs w:val="24"/>
        </w:rPr>
        <w:t>. This was also supported by Zoe Billingham who stated “When it comes to mental ill-health, the police should be the last resort</w:t>
      </w:r>
      <w:r w:rsidR="00221140" w:rsidRPr="004923F8">
        <w:rPr>
          <w:rFonts w:asciiTheme="minorHAnsi" w:hAnsiTheme="minorHAnsi" w:cstheme="minorHAnsi"/>
          <w:sz w:val="24"/>
          <w:szCs w:val="24"/>
        </w:rPr>
        <w:t xml:space="preserve">, not the first port of call.” </w:t>
      </w:r>
      <w:r w:rsidR="00221140" w:rsidRPr="004923F8">
        <w:rPr>
          <w:rFonts w:asciiTheme="minorHAnsi" w:hAnsiTheme="minorHAnsi" w:cstheme="minorHAnsi"/>
          <w:noProof/>
          <w:sz w:val="24"/>
          <w:szCs w:val="24"/>
        </w:rPr>
        <w:t>(HM Inspectorate of Constabulary and Fire and Rescue Service, 2018)</w:t>
      </w:r>
      <w:r w:rsidRPr="004923F8">
        <w:rPr>
          <w:rFonts w:asciiTheme="minorHAnsi" w:hAnsiTheme="minorHAnsi" w:cstheme="minorHAnsi"/>
          <w:sz w:val="24"/>
          <w:szCs w:val="24"/>
        </w:rPr>
        <w:t xml:space="preserve">. At this incident I did also consider contacting ambulance </w:t>
      </w:r>
      <w:r w:rsidR="00221140" w:rsidRPr="004923F8">
        <w:rPr>
          <w:rFonts w:asciiTheme="minorHAnsi" w:hAnsiTheme="minorHAnsi" w:cstheme="minorHAnsi"/>
          <w:sz w:val="24"/>
          <w:szCs w:val="24"/>
        </w:rPr>
        <w:t xml:space="preserve">services </w:t>
      </w:r>
      <w:r w:rsidRPr="004923F8">
        <w:rPr>
          <w:rFonts w:asciiTheme="minorHAnsi" w:hAnsiTheme="minorHAnsi" w:cstheme="minorHAnsi"/>
          <w:sz w:val="24"/>
          <w:szCs w:val="24"/>
        </w:rPr>
        <w:t>as they are the better equipped organisation to deal with an incident of this nature, however</w:t>
      </w:r>
      <w:r w:rsidR="00221140" w:rsidRPr="004923F8">
        <w:rPr>
          <w:rFonts w:asciiTheme="minorHAnsi" w:hAnsiTheme="minorHAnsi" w:cstheme="minorHAnsi"/>
          <w:sz w:val="24"/>
          <w:szCs w:val="24"/>
        </w:rPr>
        <w:t>,</w:t>
      </w:r>
      <w:r w:rsidRPr="004923F8">
        <w:rPr>
          <w:rFonts w:asciiTheme="minorHAnsi" w:hAnsiTheme="minorHAnsi" w:cstheme="minorHAnsi"/>
          <w:sz w:val="24"/>
          <w:szCs w:val="24"/>
        </w:rPr>
        <w:t xml:space="preserve"> I was informed by the force control room that there would be a</w:t>
      </w:r>
      <w:r w:rsidR="00221140" w:rsidRPr="004923F8">
        <w:rPr>
          <w:rFonts w:asciiTheme="minorHAnsi" w:hAnsiTheme="minorHAnsi" w:cstheme="minorHAnsi"/>
          <w:sz w:val="24"/>
          <w:szCs w:val="24"/>
        </w:rPr>
        <w:t>n</w:t>
      </w:r>
      <w:r w:rsidRPr="004923F8">
        <w:rPr>
          <w:rFonts w:asciiTheme="minorHAnsi" w:hAnsiTheme="minorHAnsi" w:cstheme="minorHAnsi"/>
          <w:sz w:val="24"/>
          <w:szCs w:val="24"/>
        </w:rPr>
        <w:t xml:space="preserve"> 8 hour waiting time. </w:t>
      </w:r>
    </w:p>
    <w:p w14:paraId="3F6425A9" w14:textId="77777777" w:rsidR="00E674A0" w:rsidRPr="004923F8" w:rsidRDefault="00E674A0" w:rsidP="00E674A0">
      <w:pPr>
        <w:rPr>
          <w:rFonts w:asciiTheme="minorHAnsi" w:hAnsiTheme="minorHAnsi" w:cstheme="minorHAnsi"/>
          <w:sz w:val="24"/>
          <w:szCs w:val="24"/>
        </w:rPr>
      </w:pPr>
    </w:p>
    <w:p w14:paraId="0005A0A3" w14:textId="1FD2753F"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I then spoke to the victim and presented her with the option available, however she was unwilling to engage with any voluntary assessment and stated she did not have any family or relatives that she was able to stay with. Based on this and the information which I had been presented with previously</w:t>
      </w:r>
      <w:r w:rsidR="00221140" w:rsidRPr="004923F8">
        <w:rPr>
          <w:rFonts w:asciiTheme="minorHAnsi" w:hAnsiTheme="minorHAnsi" w:cstheme="minorHAnsi"/>
          <w:sz w:val="24"/>
          <w:szCs w:val="24"/>
        </w:rPr>
        <w:t>,</w:t>
      </w:r>
      <w:r w:rsidRPr="004923F8">
        <w:rPr>
          <w:rFonts w:asciiTheme="minorHAnsi" w:hAnsiTheme="minorHAnsi" w:cstheme="minorHAnsi"/>
          <w:sz w:val="24"/>
          <w:szCs w:val="24"/>
        </w:rPr>
        <w:t xml:space="preserve"> I decided that I had no choice but to exerci</w:t>
      </w:r>
      <w:r w:rsidR="00221140" w:rsidRPr="004923F8">
        <w:rPr>
          <w:rFonts w:asciiTheme="minorHAnsi" w:hAnsiTheme="minorHAnsi" w:cstheme="minorHAnsi"/>
          <w:sz w:val="24"/>
          <w:szCs w:val="24"/>
        </w:rPr>
        <w:t>se my powers under S136 of the Mental Health A</w:t>
      </w:r>
      <w:r w:rsidRPr="004923F8">
        <w:rPr>
          <w:rFonts w:asciiTheme="minorHAnsi" w:hAnsiTheme="minorHAnsi" w:cstheme="minorHAnsi"/>
          <w:sz w:val="24"/>
          <w:szCs w:val="24"/>
        </w:rPr>
        <w:t>ct 1983</w:t>
      </w:r>
      <w:r w:rsidR="00221140" w:rsidRPr="004923F8">
        <w:rPr>
          <w:rFonts w:asciiTheme="minorHAnsi" w:hAnsiTheme="minorHAnsi" w:cstheme="minorHAnsi"/>
          <w:noProof/>
          <w:sz w:val="24"/>
          <w:szCs w:val="24"/>
        </w:rPr>
        <w:t xml:space="preserve"> (Legislation.Gov.UK, 1983)</w:t>
      </w:r>
      <w:r w:rsidRPr="004923F8">
        <w:rPr>
          <w:rFonts w:asciiTheme="minorHAnsi" w:hAnsiTheme="minorHAnsi" w:cstheme="minorHAnsi"/>
          <w:sz w:val="24"/>
          <w:szCs w:val="24"/>
        </w:rPr>
        <w:t xml:space="preserve"> </w:t>
      </w:r>
      <w:r w:rsidR="00221140" w:rsidRPr="004923F8">
        <w:rPr>
          <w:rFonts w:asciiTheme="minorHAnsi" w:hAnsiTheme="minorHAnsi" w:cstheme="minorHAnsi"/>
          <w:sz w:val="24"/>
          <w:szCs w:val="24"/>
        </w:rPr>
        <w:t xml:space="preserve">and </w:t>
      </w:r>
      <w:r w:rsidRPr="004923F8">
        <w:rPr>
          <w:rFonts w:asciiTheme="minorHAnsi" w:hAnsiTheme="minorHAnsi" w:cstheme="minorHAnsi"/>
          <w:sz w:val="24"/>
          <w:szCs w:val="24"/>
        </w:rPr>
        <w:t xml:space="preserve">detained the female so that she could be assessed by a mental health professional. I then conveyed the female in a police van to the closest place of safety. This proved difficult as the female became very aggressive at prospect of being assessed and I had to call further units to assist with conveying the female to a place of safety. When reflecting on this part of the incident, I do feel that I took the correct course of action that was available to me at the time. </w:t>
      </w:r>
    </w:p>
    <w:p w14:paraId="72F03154" w14:textId="77777777" w:rsidR="00E674A0" w:rsidRPr="004923F8" w:rsidRDefault="00E674A0" w:rsidP="00E674A0">
      <w:pPr>
        <w:rPr>
          <w:rFonts w:asciiTheme="minorHAnsi" w:hAnsiTheme="minorHAnsi" w:cstheme="minorHAnsi"/>
          <w:sz w:val="24"/>
          <w:szCs w:val="24"/>
        </w:rPr>
      </w:pPr>
    </w:p>
    <w:p w14:paraId="03A1527D" w14:textId="311E3B6A"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 xml:space="preserve">When evaluating this experience as a whole I feel that I acted appropriately and dealt with the incident using the appropriate powers and legislation available to me. In regards to the assault I feel I dealt with the subject appropriately and do </w:t>
      </w:r>
      <w:r w:rsidR="00221140" w:rsidRPr="004923F8">
        <w:rPr>
          <w:rFonts w:asciiTheme="minorHAnsi" w:hAnsiTheme="minorHAnsi" w:cstheme="minorHAnsi"/>
          <w:sz w:val="24"/>
          <w:szCs w:val="24"/>
        </w:rPr>
        <w:t xml:space="preserve">not </w:t>
      </w:r>
      <w:r w:rsidRPr="004923F8">
        <w:rPr>
          <w:rFonts w:asciiTheme="minorHAnsi" w:hAnsiTheme="minorHAnsi" w:cstheme="minorHAnsi"/>
          <w:sz w:val="24"/>
          <w:szCs w:val="24"/>
        </w:rPr>
        <w:t>feel that there is anything else which I could have done or would change regarding how I handled th</w:t>
      </w:r>
      <w:r w:rsidR="00221140" w:rsidRPr="004923F8">
        <w:rPr>
          <w:rFonts w:asciiTheme="minorHAnsi" w:hAnsiTheme="minorHAnsi" w:cstheme="minorHAnsi"/>
          <w:sz w:val="24"/>
          <w:szCs w:val="24"/>
        </w:rPr>
        <w:t>e situation. I feel I used the National Decision M</w:t>
      </w:r>
      <w:r w:rsidRPr="004923F8">
        <w:rPr>
          <w:rFonts w:asciiTheme="minorHAnsi" w:hAnsiTheme="minorHAnsi" w:cstheme="minorHAnsi"/>
          <w:sz w:val="24"/>
          <w:szCs w:val="24"/>
        </w:rPr>
        <w:t xml:space="preserve">odel to the best of my ability and by doing so I was able to come to the best decision about how to deal with the male. When considering how I dealt with the female during her mental health crisis, I feel I acted as best as I could to prevent the victim causing any harm or injury to herself or others. However if I were to respond to a similar situation again, I would consider some alternative actions, such as checking the callers warning markers. Additionally, while the victim did leave the address which enable me to </w:t>
      </w:r>
      <w:r w:rsidRPr="004923F8">
        <w:rPr>
          <w:rFonts w:asciiTheme="minorHAnsi" w:hAnsiTheme="minorHAnsi" w:cstheme="minorHAnsi"/>
          <w:sz w:val="24"/>
          <w:szCs w:val="24"/>
        </w:rPr>
        <w:lastRenderedPageBreak/>
        <w:t>use my S136 powers</w:t>
      </w:r>
      <w:r w:rsidR="00221140" w:rsidRPr="004923F8">
        <w:rPr>
          <w:rFonts w:asciiTheme="minorHAnsi" w:hAnsiTheme="minorHAnsi" w:cstheme="minorHAnsi"/>
          <w:sz w:val="24"/>
          <w:szCs w:val="24"/>
        </w:rPr>
        <w:t xml:space="preserve"> </w:t>
      </w:r>
      <w:r w:rsidR="007C284F" w:rsidRPr="004923F8">
        <w:rPr>
          <w:rFonts w:asciiTheme="minorHAnsi" w:hAnsiTheme="minorHAnsi" w:cstheme="minorHAnsi"/>
          <w:noProof/>
          <w:sz w:val="24"/>
          <w:szCs w:val="24"/>
        </w:rPr>
        <w:t>(Legislation.Gov.UK, 1983)</w:t>
      </w:r>
      <w:r w:rsidRPr="004923F8">
        <w:rPr>
          <w:rFonts w:asciiTheme="minorHAnsi" w:hAnsiTheme="minorHAnsi" w:cstheme="minorHAnsi"/>
          <w:sz w:val="24"/>
          <w:szCs w:val="24"/>
        </w:rPr>
        <w:t xml:space="preserve">, I am aware that if she had not left the address I would have had to have found an alternative way to deal with the situation, which may have led to further complications and challenges. This is one of the reasons why I feel police are not always the most appropriate public service to deal with the challenges posed by those suffering a mental health crisis. This viewpoint is also supported by the report conducted by Her Majesty’s Inspectorate of Constabulary and Fire &amp; Rescue Services which highlighted that police officers “too often, they find themselves responsible for the safety and welfare of people that other professionals would be better placed to deal with.” </w:t>
      </w:r>
      <w:r w:rsidR="007C284F" w:rsidRPr="004923F8">
        <w:rPr>
          <w:rFonts w:asciiTheme="minorHAnsi" w:hAnsiTheme="minorHAnsi" w:cstheme="minorHAnsi"/>
          <w:noProof/>
          <w:sz w:val="24"/>
          <w:szCs w:val="24"/>
        </w:rPr>
        <w:t>(Her Majesty's Inspectorate of Constabulary and Fire &amp; Rescue Services, 2018)</w:t>
      </w:r>
      <w:r w:rsidRPr="004923F8">
        <w:rPr>
          <w:rFonts w:asciiTheme="minorHAnsi" w:hAnsiTheme="minorHAnsi" w:cstheme="minorHAnsi"/>
          <w:sz w:val="24"/>
          <w:szCs w:val="24"/>
        </w:rPr>
        <w:t xml:space="preserve">. </w:t>
      </w:r>
    </w:p>
    <w:p w14:paraId="5EE6471F" w14:textId="77777777" w:rsidR="00E674A0" w:rsidRPr="004923F8" w:rsidRDefault="00E674A0" w:rsidP="00E674A0">
      <w:pPr>
        <w:rPr>
          <w:rFonts w:asciiTheme="minorHAnsi" w:hAnsiTheme="minorHAnsi" w:cstheme="minorHAnsi"/>
          <w:sz w:val="24"/>
          <w:szCs w:val="24"/>
        </w:rPr>
      </w:pPr>
    </w:p>
    <w:p w14:paraId="43435591" w14:textId="2C7AAF81" w:rsidR="00E674A0" w:rsidRPr="004923F8" w:rsidRDefault="00E674A0" w:rsidP="00E674A0">
      <w:pPr>
        <w:rPr>
          <w:rFonts w:asciiTheme="minorHAnsi" w:hAnsiTheme="minorHAnsi" w:cstheme="minorHAnsi"/>
          <w:sz w:val="24"/>
          <w:szCs w:val="24"/>
        </w:rPr>
      </w:pPr>
      <w:r w:rsidRPr="004923F8">
        <w:rPr>
          <w:rFonts w:asciiTheme="minorHAnsi" w:hAnsiTheme="minorHAnsi" w:cstheme="minorHAnsi"/>
          <w:sz w:val="24"/>
          <w:szCs w:val="24"/>
        </w:rPr>
        <w:t>In conclusion when considering the challenges facing response policing, one of the biggest issues that I have identified is overwhelming demand and pressures placed on officers to respond to calls relating to mental health. This issue is particularly challenging, especially when you consider that police officers are not the lead public service when dealing with mental health. When looking at the incident I feel that overall I was able to manage the incident well and that I was able to deal with most of the challenges that I was faced with. I feel that the main reason for this was the</w:t>
      </w:r>
      <w:r w:rsidR="00322C54" w:rsidRPr="004923F8">
        <w:rPr>
          <w:rFonts w:asciiTheme="minorHAnsi" w:hAnsiTheme="minorHAnsi" w:cstheme="minorHAnsi"/>
          <w:sz w:val="24"/>
          <w:szCs w:val="24"/>
        </w:rPr>
        <w:t xml:space="preserve"> way in which I considered the National Decision Model and applied its principles</w:t>
      </w:r>
      <w:r w:rsidRPr="004923F8">
        <w:rPr>
          <w:rFonts w:asciiTheme="minorHAnsi" w:hAnsiTheme="minorHAnsi" w:cstheme="minorHAnsi"/>
          <w:sz w:val="24"/>
          <w:szCs w:val="24"/>
        </w:rPr>
        <w:t xml:space="preserve"> to my decisions. </w:t>
      </w:r>
    </w:p>
    <w:p w14:paraId="6C38B2B4" w14:textId="77777777" w:rsidR="00E674A0" w:rsidRPr="00E676F7" w:rsidRDefault="00E674A0" w:rsidP="005C76DE">
      <w:pPr>
        <w:ind w:right="237"/>
        <w:jc w:val="both"/>
        <w:rPr>
          <w:b/>
          <w:sz w:val="24"/>
          <w:szCs w:val="24"/>
        </w:rPr>
      </w:pPr>
    </w:p>
    <w:p w14:paraId="1E05796E" w14:textId="57286B46" w:rsidR="005C76DE" w:rsidRPr="00E676F7" w:rsidRDefault="007C284F" w:rsidP="005C76DE">
      <w:pPr>
        <w:ind w:right="237"/>
        <w:jc w:val="both"/>
        <w:rPr>
          <w:sz w:val="24"/>
          <w:szCs w:val="24"/>
        </w:rPr>
      </w:pPr>
      <w:r>
        <w:rPr>
          <w:sz w:val="24"/>
          <w:szCs w:val="24"/>
        </w:rPr>
        <w:t>Word count: 1938</w:t>
      </w: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C0C0F99" w14:textId="77777777" w:rsidR="000C0F89" w:rsidRDefault="000C0F89" w:rsidP="0AC9664E">
      <w:pPr>
        <w:ind w:right="237"/>
        <w:jc w:val="center"/>
        <w:rPr>
          <w:b/>
          <w:bCs/>
          <w:color w:val="000000" w:themeColor="text1"/>
          <w:sz w:val="28"/>
          <w:szCs w:val="28"/>
          <w:highlight w:val="yellow"/>
          <w:u w:val="single"/>
        </w:rPr>
      </w:pPr>
    </w:p>
    <w:p w14:paraId="69CCB85C" w14:textId="77777777" w:rsidR="000C0F89" w:rsidRDefault="000C0F89" w:rsidP="0AC9664E">
      <w:pPr>
        <w:ind w:right="237"/>
        <w:jc w:val="center"/>
        <w:rPr>
          <w:b/>
          <w:bCs/>
          <w:color w:val="000000" w:themeColor="text1"/>
          <w:sz w:val="28"/>
          <w:szCs w:val="28"/>
          <w:highlight w:val="yellow"/>
          <w:u w:val="single"/>
        </w:rPr>
      </w:pPr>
    </w:p>
    <w:p w14:paraId="5066DA30" w14:textId="77777777" w:rsidR="000C0F89" w:rsidRDefault="000C0F89" w:rsidP="0AC9664E">
      <w:pPr>
        <w:ind w:right="237"/>
        <w:jc w:val="center"/>
        <w:rPr>
          <w:b/>
          <w:bCs/>
          <w:color w:val="000000" w:themeColor="text1"/>
          <w:sz w:val="28"/>
          <w:szCs w:val="28"/>
          <w:highlight w:val="yellow"/>
          <w:u w:val="single"/>
        </w:rPr>
      </w:pPr>
    </w:p>
    <w:p w14:paraId="34755CA1" w14:textId="77777777" w:rsidR="000C0F89" w:rsidRDefault="000C0F89" w:rsidP="0AC9664E">
      <w:pPr>
        <w:ind w:right="237"/>
        <w:jc w:val="center"/>
        <w:rPr>
          <w:b/>
          <w:bCs/>
          <w:color w:val="000000" w:themeColor="text1"/>
          <w:sz w:val="28"/>
          <w:szCs w:val="28"/>
          <w:highlight w:val="yellow"/>
          <w:u w:val="single"/>
        </w:rPr>
      </w:pPr>
    </w:p>
    <w:p w14:paraId="54DC70CC" w14:textId="77777777" w:rsidR="000C0F89" w:rsidRDefault="000C0F89" w:rsidP="0AC9664E">
      <w:pPr>
        <w:ind w:right="237"/>
        <w:jc w:val="center"/>
        <w:rPr>
          <w:b/>
          <w:bCs/>
          <w:color w:val="000000" w:themeColor="text1"/>
          <w:sz w:val="28"/>
          <w:szCs w:val="28"/>
          <w:highlight w:val="yellow"/>
          <w:u w:val="single"/>
        </w:rPr>
      </w:pPr>
    </w:p>
    <w:p w14:paraId="13BA74A1" w14:textId="77777777" w:rsidR="000C0F89" w:rsidRDefault="000C0F89" w:rsidP="0AC9664E">
      <w:pPr>
        <w:ind w:right="237"/>
        <w:jc w:val="center"/>
        <w:rPr>
          <w:b/>
          <w:bCs/>
          <w:color w:val="000000" w:themeColor="text1"/>
          <w:sz w:val="28"/>
          <w:szCs w:val="28"/>
          <w:highlight w:val="yellow"/>
          <w:u w:val="single"/>
        </w:rPr>
      </w:pPr>
    </w:p>
    <w:p w14:paraId="4F716E6D" w14:textId="77777777" w:rsidR="000C0F89" w:rsidRDefault="000C0F89" w:rsidP="0AC9664E">
      <w:pPr>
        <w:ind w:right="237"/>
        <w:jc w:val="center"/>
        <w:rPr>
          <w:b/>
          <w:bCs/>
          <w:color w:val="000000" w:themeColor="text1"/>
          <w:sz w:val="28"/>
          <w:szCs w:val="28"/>
          <w:highlight w:val="yellow"/>
          <w:u w:val="single"/>
        </w:rPr>
      </w:pPr>
    </w:p>
    <w:p w14:paraId="3FF3D946" w14:textId="77777777" w:rsidR="000C0F89" w:rsidRDefault="000C0F89" w:rsidP="0AC9664E">
      <w:pPr>
        <w:ind w:right="237"/>
        <w:jc w:val="center"/>
        <w:rPr>
          <w:b/>
          <w:bCs/>
          <w:color w:val="000000" w:themeColor="text1"/>
          <w:sz w:val="28"/>
          <w:szCs w:val="28"/>
          <w:highlight w:val="yellow"/>
          <w:u w:val="single"/>
        </w:rPr>
      </w:pPr>
    </w:p>
    <w:p w14:paraId="3CDD67BD" w14:textId="77777777" w:rsidR="000C0F89" w:rsidRDefault="000C0F89" w:rsidP="0AC9664E">
      <w:pPr>
        <w:ind w:right="237"/>
        <w:jc w:val="center"/>
        <w:rPr>
          <w:b/>
          <w:bCs/>
          <w:color w:val="000000" w:themeColor="text1"/>
          <w:sz w:val="28"/>
          <w:szCs w:val="28"/>
          <w:highlight w:val="yellow"/>
          <w:u w:val="single"/>
        </w:rPr>
      </w:pPr>
    </w:p>
    <w:p w14:paraId="4D3EE20B" w14:textId="77777777" w:rsidR="000C0F89" w:rsidRDefault="000C0F89" w:rsidP="0AC9664E">
      <w:pPr>
        <w:ind w:right="237"/>
        <w:jc w:val="center"/>
        <w:rPr>
          <w:b/>
          <w:bCs/>
          <w:color w:val="000000" w:themeColor="text1"/>
          <w:sz w:val="28"/>
          <w:szCs w:val="28"/>
          <w:highlight w:val="yellow"/>
          <w:u w:val="single"/>
        </w:rPr>
      </w:pPr>
    </w:p>
    <w:p w14:paraId="70385B7F" w14:textId="77777777" w:rsidR="000C0F89" w:rsidRDefault="000C0F89" w:rsidP="0AC9664E">
      <w:pPr>
        <w:ind w:right="237"/>
        <w:jc w:val="center"/>
        <w:rPr>
          <w:b/>
          <w:bCs/>
          <w:color w:val="000000" w:themeColor="text1"/>
          <w:sz w:val="28"/>
          <w:szCs w:val="28"/>
          <w:highlight w:val="yellow"/>
          <w:u w:val="single"/>
        </w:rPr>
      </w:pPr>
    </w:p>
    <w:p w14:paraId="792F9B43" w14:textId="77777777" w:rsidR="000C0F89" w:rsidRDefault="000C0F89" w:rsidP="0AC9664E">
      <w:pPr>
        <w:ind w:right="237"/>
        <w:jc w:val="center"/>
        <w:rPr>
          <w:b/>
          <w:bCs/>
          <w:color w:val="000000" w:themeColor="text1"/>
          <w:sz w:val="28"/>
          <w:szCs w:val="28"/>
          <w:highlight w:val="yellow"/>
          <w:u w:val="single"/>
        </w:rPr>
      </w:pPr>
    </w:p>
    <w:p w14:paraId="2B48B425" w14:textId="77777777" w:rsidR="000C0F89" w:rsidRDefault="000C0F89" w:rsidP="0AC9664E">
      <w:pPr>
        <w:ind w:right="237"/>
        <w:jc w:val="center"/>
        <w:rPr>
          <w:b/>
          <w:bCs/>
          <w:color w:val="000000" w:themeColor="text1"/>
          <w:sz w:val="28"/>
          <w:szCs w:val="28"/>
          <w:highlight w:val="yellow"/>
          <w:u w:val="single"/>
        </w:rPr>
      </w:pPr>
    </w:p>
    <w:p w14:paraId="111BD4D2" w14:textId="77777777" w:rsidR="000C0F89" w:rsidRDefault="000C0F89" w:rsidP="0AC9664E">
      <w:pPr>
        <w:ind w:right="237"/>
        <w:jc w:val="center"/>
        <w:rPr>
          <w:b/>
          <w:bCs/>
          <w:color w:val="000000" w:themeColor="text1"/>
          <w:sz w:val="28"/>
          <w:szCs w:val="28"/>
          <w:highlight w:val="yellow"/>
          <w:u w:val="single"/>
        </w:rPr>
      </w:pPr>
    </w:p>
    <w:p w14:paraId="2CAD7326" w14:textId="77777777" w:rsidR="000C0F89" w:rsidRDefault="000C0F89" w:rsidP="0AC9664E">
      <w:pPr>
        <w:ind w:right="237"/>
        <w:jc w:val="center"/>
        <w:rPr>
          <w:b/>
          <w:bCs/>
          <w:color w:val="000000" w:themeColor="text1"/>
          <w:sz w:val="28"/>
          <w:szCs w:val="28"/>
          <w:highlight w:val="yellow"/>
          <w:u w:val="single"/>
        </w:rPr>
      </w:pPr>
    </w:p>
    <w:p w14:paraId="440C1242" w14:textId="645BB14B"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lastRenderedPageBreak/>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lastRenderedPageBreak/>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lastRenderedPageBreak/>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773B9DA5" w14:textId="77777777" w:rsidR="0080308B" w:rsidRDefault="0080308B" w:rsidP="0080308B">
      <w:pPr>
        <w:ind w:right="237"/>
      </w:pPr>
    </w:p>
    <w:p w14:paraId="4EC26885" w14:textId="77777777" w:rsidR="0080308B" w:rsidRDefault="0080308B" w:rsidP="0080308B">
      <w:pPr>
        <w:ind w:right="237"/>
      </w:pPr>
    </w:p>
    <w:p w14:paraId="088AFE97" w14:textId="77777777" w:rsidR="0080308B" w:rsidRDefault="0080308B" w:rsidP="0080308B">
      <w:pPr>
        <w:ind w:right="237"/>
      </w:pPr>
    </w:p>
    <w:p w14:paraId="23A0AFCB" w14:textId="77777777" w:rsidR="0080308B" w:rsidRDefault="0080308B" w:rsidP="0080308B">
      <w:pPr>
        <w:ind w:right="237"/>
      </w:pPr>
    </w:p>
    <w:p w14:paraId="3622B24D" w14:textId="77777777" w:rsidR="0080308B" w:rsidRDefault="0080308B" w:rsidP="0080308B">
      <w:pPr>
        <w:ind w:right="237"/>
      </w:pPr>
    </w:p>
    <w:p w14:paraId="073C3BBF" w14:textId="77777777" w:rsidR="0080308B" w:rsidRDefault="0080308B" w:rsidP="0080308B">
      <w:pPr>
        <w:ind w:right="237"/>
      </w:pPr>
    </w:p>
    <w:p w14:paraId="4A2D69A1" w14:textId="77777777" w:rsidR="0080308B" w:rsidRDefault="0080308B" w:rsidP="0080308B">
      <w:pPr>
        <w:ind w:right="237"/>
      </w:pPr>
    </w:p>
    <w:p w14:paraId="5634B429" w14:textId="77777777" w:rsidR="0080308B" w:rsidRDefault="0080308B" w:rsidP="0080308B">
      <w:pPr>
        <w:ind w:right="237"/>
      </w:pPr>
    </w:p>
    <w:p w14:paraId="44321374" w14:textId="77777777" w:rsidR="0080308B" w:rsidRDefault="0080308B" w:rsidP="0080308B">
      <w:pPr>
        <w:ind w:right="237"/>
      </w:pPr>
    </w:p>
    <w:p w14:paraId="6F33C7DB" w14:textId="77777777" w:rsidR="0080308B" w:rsidRDefault="0080308B" w:rsidP="0080308B">
      <w:pPr>
        <w:ind w:right="237"/>
      </w:pPr>
    </w:p>
    <w:p w14:paraId="30AF5894" w14:textId="77777777" w:rsidR="0080308B" w:rsidRDefault="0080308B" w:rsidP="0080308B">
      <w:pPr>
        <w:ind w:right="237"/>
      </w:pPr>
    </w:p>
    <w:p w14:paraId="69DF91EC" w14:textId="77777777" w:rsidR="0080308B" w:rsidRDefault="0080308B" w:rsidP="0080308B">
      <w:pPr>
        <w:ind w:right="237"/>
      </w:pPr>
    </w:p>
    <w:p w14:paraId="56460860" w14:textId="77777777" w:rsidR="0080308B" w:rsidRDefault="0080308B" w:rsidP="0080308B">
      <w:pPr>
        <w:ind w:right="237"/>
      </w:pPr>
    </w:p>
    <w:p w14:paraId="06AE0D00" w14:textId="77777777" w:rsidR="0080308B" w:rsidRDefault="0080308B" w:rsidP="0080308B">
      <w:pPr>
        <w:ind w:right="237"/>
      </w:pPr>
    </w:p>
    <w:p w14:paraId="004498BE" w14:textId="77777777" w:rsidR="0080308B" w:rsidRDefault="0080308B" w:rsidP="0080308B">
      <w:pPr>
        <w:ind w:right="237"/>
      </w:pPr>
    </w:p>
    <w:p w14:paraId="7AF0C718" w14:textId="35224F2F" w:rsidR="009249F8" w:rsidRPr="0080308B" w:rsidRDefault="009249F8" w:rsidP="0080308B">
      <w:pPr>
        <w:ind w:right="237"/>
        <w:jc w:val="center"/>
      </w:pPr>
      <w:r w:rsidRPr="0FF883D4">
        <w:rPr>
          <w:b/>
          <w:bCs/>
          <w:sz w:val="24"/>
          <w:szCs w:val="24"/>
          <w:lang w:eastAsia="zh-TW"/>
        </w:rPr>
        <w:lastRenderedPageBreak/>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201F67E" w14:textId="6093D6D5" w:rsidR="000C0F89" w:rsidRPr="000C0F89" w:rsidRDefault="000C0F89" w:rsidP="00824033">
            <w:pPr>
              <w:pStyle w:val="ListParagraph"/>
              <w:numPr>
                <w:ilvl w:val="0"/>
                <w:numId w:val="7"/>
              </w:numPr>
              <w:overflowPunct/>
              <w:autoSpaceDE/>
              <w:autoSpaceDN/>
              <w:adjustRightInd/>
              <w:rPr>
                <w:sz w:val="22"/>
                <w:szCs w:val="22"/>
                <w:lang w:eastAsia="zh-TW"/>
              </w:rPr>
            </w:pPr>
            <w:r>
              <w:rPr>
                <w:sz w:val="22"/>
                <w:szCs w:val="22"/>
                <w:lang w:eastAsia="zh-TW"/>
              </w:rPr>
              <w:t>To</w:t>
            </w:r>
            <w:r w:rsidRPr="000C0F89">
              <w:rPr>
                <w:sz w:val="22"/>
                <w:szCs w:val="22"/>
                <w:lang w:eastAsia="zh-TW"/>
              </w:rPr>
              <w:t xml:space="preserve"> maintain and improve </w:t>
            </w:r>
            <w:r>
              <w:rPr>
                <w:sz w:val="22"/>
                <w:szCs w:val="22"/>
                <w:lang w:eastAsia="zh-TW"/>
              </w:rPr>
              <w:t xml:space="preserve">my </w:t>
            </w:r>
            <w:r w:rsidRPr="000C0F89">
              <w:rPr>
                <w:sz w:val="22"/>
                <w:szCs w:val="22"/>
                <w:lang w:eastAsia="zh-TW"/>
              </w:rPr>
              <w:t>knowledge of legislation in the UK</w:t>
            </w:r>
            <w:r w:rsidR="00831CB0">
              <w:rPr>
                <w:sz w:val="22"/>
                <w:szCs w:val="22"/>
                <w:lang w:eastAsia="zh-TW"/>
              </w:rPr>
              <w:t xml:space="preserve"> which I use regularly in my role</w:t>
            </w:r>
          </w:p>
          <w:p w14:paraId="405A1318" w14:textId="77777777" w:rsidR="000C0F89" w:rsidRPr="000C0F89" w:rsidRDefault="000C0F89" w:rsidP="000C0F89">
            <w:pPr>
              <w:overflowPunct/>
              <w:autoSpaceDE/>
              <w:autoSpaceDN/>
              <w:adjustRightInd/>
              <w:rPr>
                <w:sz w:val="22"/>
                <w:szCs w:val="22"/>
                <w:lang w:eastAsia="zh-TW"/>
              </w:rPr>
            </w:pPr>
            <w:r w:rsidRPr="000C0F89">
              <w:rPr>
                <w:sz w:val="22"/>
                <w:szCs w:val="22"/>
                <w:lang w:eastAsia="zh-TW"/>
              </w:rPr>
              <w:t xml:space="preserve"> </w:t>
            </w:r>
          </w:p>
          <w:p w14:paraId="5A9B58F5" w14:textId="77777777" w:rsidR="000C0F89" w:rsidRPr="000C0F89" w:rsidRDefault="000C0F89" w:rsidP="000C0F89">
            <w:pPr>
              <w:overflowPunct/>
              <w:autoSpaceDE/>
              <w:autoSpaceDN/>
              <w:adjustRightInd/>
              <w:rPr>
                <w:sz w:val="22"/>
                <w:szCs w:val="22"/>
                <w:lang w:eastAsia="zh-TW"/>
              </w:rPr>
            </w:pPr>
            <w:r w:rsidRPr="000C0F89">
              <w:rPr>
                <w:sz w:val="22"/>
                <w:szCs w:val="22"/>
                <w:lang w:eastAsia="zh-TW"/>
              </w:rPr>
              <w:t xml:space="preserve"> </w:t>
            </w:r>
          </w:p>
          <w:p w14:paraId="14B095A9" w14:textId="77777777" w:rsidR="000C0F89" w:rsidRPr="000C0F89" w:rsidRDefault="000C0F89" w:rsidP="000C0F89">
            <w:pPr>
              <w:overflowPunct/>
              <w:autoSpaceDE/>
              <w:autoSpaceDN/>
              <w:adjustRightInd/>
              <w:rPr>
                <w:sz w:val="22"/>
                <w:szCs w:val="22"/>
                <w:lang w:eastAsia="zh-TW"/>
              </w:rPr>
            </w:pPr>
            <w:r w:rsidRPr="000C0F89">
              <w:rPr>
                <w:sz w:val="22"/>
                <w:szCs w:val="22"/>
                <w:lang w:eastAsia="zh-TW"/>
              </w:rPr>
              <w:t xml:space="preserve"> </w:t>
            </w:r>
          </w:p>
          <w:p w14:paraId="31994256" w14:textId="7DEA9F6F" w:rsidR="009249F8" w:rsidRPr="00831CB0" w:rsidRDefault="00831CB0" w:rsidP="00824033">
            <w:pPr>
              <w:pStyle w:val="ListParagraph"/>
              <w:numPr>
                <w:ilvl w:val="0"/>
                <w:numId w:val="7"/>
              </w:numPr>
              <w:overflowPunct/>
              <w:autoSpaceDE/>
              <w:autoSpaceDN/>
              <w:adjustRightInd/>
              <w:rPr>
                <w:rFonts w:ascii="Times New Roman" w:hAnsi="Times New Roman" w:cs="Times New Roman"/>
                <w:sz w:val="24"/>
                <w:szCs w:val="24"/>
                <w:lang w:eastAsia="zh-TW"/>
              </w:rPr>
            </w:pPr>
            <w:r>
              <w:rPr>
                <w:sz w:val="22"/>
                <w:szCs w:val="22"/>
                <w:lang w:eastAsia="zh-TW"/>
              </w:rPr>
              <w:t xml:space="preserve">Continue to develop my knowledge </w:t>
            </w:r>
            <w:r w:rsidR="000C0F89" w:rsidRPr="00831CB0">
              <w:rPr>
                <w:sz w:val="22"/>
                <w:szCs w:val="22"/>
                <w:lang w:eastAsia="zh-TW"/>
              </w:rPr>
              <w:t xml:space="preserve">of other </w:t>
            </w:r>
            <w:r>
              <w:rPr>
                <w:sz w:val="22"/>
                <w:szCs w:val="22"/>
                <w:lang w:eastAsia="zh-TW"/>
              </w:rPr>
              <w:t xml:space="preserve">alternative </w:t>
            </w:r>
            <w:r w:rsidR="000C0F89" w:rsidRPr="00831CB0">
              <w:rPr>
                <w:sz w:val="22"/>
                <w:szCs w:val="22"/>
                <w:lang w:eastAsia="zh-TW"/>
              </w:rPr>
              <w:t>disposal</w:t>
            </w:r>
            <w:r>
              <w:rPr>
                <w:sz w:val="22"/>
                <w:szCs w:val="22"/>
                <w:lang w:eastAsia="zh-TW"/>
              </w:rPr>
              <w:t>s which are</w:t>
            </w:r>
            <w:r w:rsidR="000C0F89" w:rsidRPr="00831CB0">
              <w:rPr>
                <w:sz w:val="22"/>
                <w:szCs w:val="22"/>
                <w:lang w:eastAsia="zh-TW"/>
              </w:rPr>
              <w:t xml:space="preserve"> available to </w:t>
            </w:r>
            <w:r>
              <w:rPr>
                <w:sz w:val="22"/>
                <w:szCs w:val="22"/>
                <w:lang w:eastAsia="zh-TW"/>
              </w:rPr>
              <w:t xml:space="preserve">me when dealing with subjects </w:t>
            </w:r>
            <w:r w:rsidR="000C0F89" w:rsidRPr="00831CB0">
              <w:rPr>
                <w:sz w:val="22"/>
                <w:szCs w:val="22"/>
                <w:lang w:eastAsia="zh-TW"/>
              </w:rPr>
              <w:t xml:space="preserve">including </w:t>
            </w:r>
            <w:r>
              <w:rPr>
                <w:sz w:val="22"/>
                <w:szCs w:val="22"/>
                <w:lang w:eastAsia="zh-TW"/>
              </w:rPr>
              <w:t xml:space="preserve">Youth offending service </w:t>
            </w:r>
            <w:r w:rsidR="000C0F89" w:rsidRPr="00831CB0">
              <w:rPr>
                <w:sz w:val="22"/>
                <w:szCs w:val="22"/>
                <w:lang w:eastAsia="zh-TW"/>
              </w:rPr>
              <w:lastRenderedPageBreak/>
              <w:t>and community resolutions</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2A1595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19CDC28" w14:textId="77777777" w:rsidR="00831CB0" w:rsidRDefault="00831CB0" w:rsidP="009249F8">
            <w:pPr>
              <w:overflowPunct/>
              <w:autoSpaceDE/>
              <w:autoSpaceDN/>
              <w:adjustRightInd/>
              <w:rPr>
                <w:sz w:val="22"/>
                <w:szCs w:val="22"/>
                <w:lang w:eastAsia="zh-TW"/>
              </w:rPr>
            </w:pPr>
          </w:p>
          <w:p w14:paraId="25A4558E" w14:textId="77777777" w:rsidR="00831CB0" w:rsidRDefault="00831CB0" w:rsidP="009249F8">
            <w:pPr>
              <w:overflowPunct/>
              <w:autoSpaceDE/>
              <w:autoSpaceDN/>
              <w:adjustRightInd/>
              <w:rPr>
                <w:sz w:val="22"/>
                <w:szCs w:val="22"/>
                <w:lang w:eastAsia="zh-TW"/>
              </w:rPr>
            </w:pPr>
          </w:p>
          <w:p w14:paraId="10F9F5A2" w14:textId="77777777" w:rsidR="00831CB0" w:rsidRDefault="00831CB0" w:rsidP="009249F8">
            <w:pPr>
              <w:overflowPunct/>
              <w:autoSpaceDE/>
              <w:autoSpaceDN/>
              <w:adjustRightInd/>
              <w:rPr>
                <w:sz w:val="22"/>
                <w:szCs w:val="22"/>
                <w:lang w:eastAsia="zh-TW"/>
              </w:rPr>
            </w:pPr>
          </w:p>
          <w:p w14:paraId="6183F45F" w14:textId="77777777" w:rsidR="00831CB0" w:rsidRDefault="00831CB0" w:rsidP="009249F8">
            <w:pPr>
              <w:overflowPunct/>
              <w:autoSpaceDE/>
              <w:autoSpaceDN/>
              <w:adjustRightInd/>
              <w:rPr>
                <w:sz w:val="22"/>
                <w:szCs w:val="22"/>
                <w:lang w:eastAsia="zh-TW"/>
              </w:rPr>
            </w:pPr>
          </w:p>
          <w:p w14:paraId="51B218B4" w14:textId="77777777" w:rsidR="00831CB0" w:rsidRDefault="00831CB0" w:rsidP="009249F8">
            <w:pPr>
              <w:overflowPunct/>
              <w:autoSpaceDE/>
              <w:autoSpaceDN/>
              <w:adjustRightInd/>
              <w:rPr>
                <w:sz w:val="22"/>
                <w:szCs w:val="22"/>
                <w:lang w:eastAsia="zh-TW"/>
              </w:rPr>
            </w:pPr>
          </w:p>
          <w:p w14:paraId="1502FF18" w14:textId="77777777" w:rsidR="00831CB0" w:rsidRDefault="00831CB0" w:rsidP="009249F8">
            <w:pPr>
              <w:overflowPunct/>
              <w:autoSpaceDE/>
              <w:autoSpaceDN/>
              <w:adjustRightInd/>
              <w:rPr>
                <w:sz w:val="22"/>
                <w:szCs w:val="22"/>
                <w:lang w:eastAsia="zh-TW"/>
              </w:rPr>
            </w:pPr>
          </w:p>
          <w:p w14:paraId="68B128F6" w14:textId="77777777" w:rsidR="00831CB0" w:rsidRDefault="00831CB0" w:rsidP="009249F8">
            <w:pPr>
              <w:overflowPunct/>
              <w:autoSpaceDE/>
              <w:autoSpaceDN/>
              <w:adjustRightInd/>
              <w:rPr>
                <w:sz w:val="22"/>
                <w:szCs w:val="22"/>
                <w:lang w:eastAsia="zh-TW"/>
              </w:rPr>
            </w:pPr>
          </w:p>
          <w:p w14:paraId="3F528205" w14:textId="77777777" w:rsidR="00831CB0" w:rsidRDefault="00831CB0" w:rsidP="009249F8">
            <w:pPr>
              <w:overflowPunct/>
              <w:autoSpaceDE/>
              <w:autoSpaceDN/>
              <w:adjustRightInd/>
              <w:rPr>
                <w:sz w:val="22"/>
                <w:szCs w:val="22"/>
                <w:lang w:eastAsia="zh-TW"/>
              </w:rPr>
            </w:pPr>
          </w:p>
          <w:p w14:paraId="16D36046" w14:textId="77777777" w:rsidR="007D3E83" w:rsidRDefault="007D3E83" w:rsidP="00831CB0">
            <w:pPr>
              <w:overflowPunct/>
              <w:autoSpaceDE/>
              <w:autoSpaceDN/>
              <w:adjustRightInd/>
              <w:jc w:val="center"/>
              <w:rPr>
                <w:sz w:val="22"/>
                <w:szCs w:val="22"/>
                <w:lang w:eastAsia="zh-TW"/>
              </w:rPr>
            </w:pPr>
          </w:p>
          <w:p w14:paraId="77478DE4" w14:textId="77777777" w:rsidR="007D3E83" w:rsidRDefault="007D3E83" w:rsidP="00831CB0">
            <w:pPr>
              <w:overflowPunct/>
              <w:autoSpaceDE/>
              <w:autoSpaceDN/>
              <w:adjustRightInd/>
              <w:jc w:val="center"/>
              <w:rPr>
                <w:sz w:val="22"/>
                <w:szCs w:val="22"/>
                <w:lang w:eastAsia="zh-TW"/>
              </w:rPr>
            </w:pPr>
          </w:p>
          <w:p w14:paraId="3D106E3D" w14:textId="77777777" w:rsidR="007D3E83" w:rsidRDefault="007D3E83" w:rsidP="00831CB0">
            <w:pPr>
              <w:overflowPunct/>
              <w:autoSpaceDE/>
              <w:autoSpaceDN/>
              <w:adjustRightInd/>
              <w:jc w:val="center"/>
              <w:rPr>
                <w:sz w:val="22"/>
                <w:szCs w:val="22"/>
                <w:lang w:eastAsia="zh-TW"/>
              </w:rPr>
            </w:pPr>
          </w:p>
          <w:p w14:paraId="1A6E88C9" w14:textId="77777777" w:rsidR="007D3E83" w:rsidRDefault="007D3E83" w:rsidP="00831CB0">
            <w:pPr>
              <w:overflowPunct/>
              <w:autoSpaceDE/>
              <w:autoSpaceDN/>
              <w:adjustRightInd/>
              <w:jc w:val="center"/>
              <w:rPr>
                <w:sz w:val="22"/>
                <w:szCs w:val="22"/>
                <w:lang w:eastAsia="zh-TW"/>
              </w:rPr>
            </w:pPr>
          </w:p>
          <w:p w14:paraId="48034F60" w14:textId="77777777" w:rsidR="007D3E83" w:rsidRDefault="007D3E83" w:rsidP="00831CB0">
            <w:pPr>
              <w:overflowPunct/>
              <w:autoSpaceDE/>
              <w:autoSpaceDN/>
              <w:adjustRightInd/>
              <w:jc w:val="center"/>
              <w:rPr>
                <w:sz w:val="22"/>
                <w:szCs w:val="22"/>
                <w:lang w:eastAsia="zh-TW"/>
              </w:rPr>
            </w:pPr>
          </w:p>
          <w:p w14:paraId="507C423D" w14:textId="77777777" w:rsidR="007D3E83" w:rsidRDefault="007D3E83" w:rsidP="00831CB0">
            <w:pPr>
              <w:overflowPunct/>
              <w:autoSpaceDE/>
              <w:autoSpaceDN/>
              <w:adjustRightInd/>
              <w:jc w:val="center"/>
              <w:rPr>
                <w:sz w:val="22"/>
                <w:szCs w:val="22"/>
                <w:lang w:eastAsia="zh-TW"/>
              </w:rPr>
            </w:pPr>
          </w:p>
          <w:p w14:paraId="43CD66C9" w14:textId="4BCE9D7B" w:rsidR="00831CB0" w:rsidRPr="009249F8" w:rsidRDefault="00831CB0" w:rsidP="00831CB0">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503BCFC"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BBCCC7A" w14:textId="78482349" w:rsidR="00831CB0" w:rsidRDefault="00831CB0" w:rsidP="009249F8">
            <w:pPr>
              <w:overflowPunct/>
              <w:autoSpaceDE/>
              <w:autoSpaceDN/>
              <w:adjustRightInd/>
              <w:rPr>
                <w:sz w:val="22"/>
                <w:szCs w:val="22"/>
                <w:lang w:eastAsia="zh-TW"/>
              </w:rPr>
            </w:pPr>
          </w:p>
          <w:p w14:paraId="027E8DBA" w14:textId="55B267BC" w:rsidR="00831CB0" w:rsidRDefault="00831CB0" w:rsidP="00831CB0">
            <w:pPr>
              <w:overflowPunct/>
              <w:autoSpaceDE/>
              <w:autoSpaceDN/>
              <w:adjustRightInd/>
              <w:jc w:val="center"/>
              <w:rPr>
                <w:sz w:val="22"/>
                <w:szCs w:val="22"/>
                <w:lang w:eastAsia="zh-TW"/>
              </w:rPr>
            </w:pPr>
            <w:r>
              <w:rPr>
                <w:sz w:val="22"/>
                <w:szCs w:val="22"/>
                <w:lang w:eastAsia="zh-TW"/>
              </w:rPr>
              <w:t>9</w:t>
            </w:r>
          </w:p>
          <w:p w14:paraId="1C6535C5" w14:textId="77777777" w:rsidR="00831CB0" w:rsidRDefault="00831CB0" w:rsidP="009249F8">
            <w:pPr>
              <w:overflowPunct/>
              <w:autoSpaceDE/>
              <w:autoSpaceDN/>
              <w:adjustRightInd/>
              <w:rPr>
                <w:sz w:val="22"/>
                <w:szCs w:val="22"/>
                <w:lang w:eastAsia="zh-TW"/>
              </w:rPr>
            </w:pPr>
          </w:p>
          <w:p w14:paraId="1EDAC4BE" w14:textId="77777777" w:rsidR="00831CB0" w:rsidRDefault="00831CB0" w:rsidP="009249F8">
            <w:pPr>
              <w:overflowPunct/>
              <w:autoSpaceDE/>
              <w:autoSpaceDN/>
              <w:adjustRightInd/>
              <w:rPr>
                <w:sz w:val="22"/>
                <w:szCs w:val="22"/>
                <w:lang w:eastAsia="zh-TW"/>
              </w:rPr>
            </w:pPr>
          </w:p>
          <w:p w14:paraId="638FBCEA" w14:textId="77777777" w:rsidR="00831CB0" w:rsidRDefault="00831CB0" w:rsidP="009249F8">
            <w:pPr>
              <w:overflowPunct/>
              <w:autoSpaceDE/>
              <w:autoSpaceDN/>
              <w:adjustRightInd/>
              <w:rPr>
                <w:sz w:val="22"/>
                <w:szCs w:val="22"/>
                <w:lang w:eastAsia="zh-TW"/>
              </w:rPr>
            </w:pPr>
          </w:p>
          <w:p w14:paraId="52921599" w14:textId="7557E0FC" w:rsidR="00831CB0" w:rsidRPr="009249F8" w:rsidRDefault="00831CB0"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C42B2E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FA03F34" w14:textId="77777777" w:rsidR="00831CB0" w:rsidRDefault="00831CB0" w:rsidP="009249F8">
            <w:pPr>
              <w:overflowPunct/>
              <w:autoSpaceDE/>
              <w:autoSpaceDN/>
              <w:adjustRightInd/>
              <w:rPr>
                <w:sz w:val="22"/>
                <w:szCs w:val="22"/>
                <w:lang w:eastAsia="zh-TW"/>
              </w:rPr>
            </w:pPr>
          </w:p>
          <w:p w14:paraId="4CBF3604" w14:textId="090A1B8F" w:rsidR="00831CB0" w:rsidRDefault="007D3E83" w:rsidP="007D3E83">
            <w:pPr>
              <w:overflowPunct/>
              <w:autoSpaceDE/>
              <w:autoSpaceDN/>
              <w:adjustRightInd/>
              <w:jc w:val="center"/>
              <w:rPr>
                <w:sz w:val="22"/>
                <w:szCs w:val="22"/>
                <w:lang w:eastAsia="zh-TW"/>
              </w:rPr>
            </w:pPr>
            <w:r>
              <w:rPr>
                <w:sz w:val="22"/>
                <w:szCs w:val="22"/>
                <w:lang w:eastAsia="zh-TW"/>
              </w:rPr>
              <w:t>7</w:t>
            </w:r>
          </w:p>
          <w:p w14:paraId="62CB421B" w14:textId="77777777" w:rsidR="00831CB0" w:rsidRDefault="00831CB0" w:rsidP="009249F8">
            <w:pPr>
              <w:overflowPunct/>
              <w:autoSpaceDE/>
              <w:autoSpaceDN/>
              <w:adjustRightInd/>
              <w:rPr>
                <w:sz w:val="22"/>
                <w:szCs w:val="22"/>
                <w:lang w:eastAsia="zh-TW"/>
              </w:rPr>
            </w:pPr>
          </w:p>
          <w:p w14:paraId="458994CF" w14:textId="77777777" w:rsidR="00831CB0" w:rsidRDefault="00831CB0" w:rsidP="009249F8">
            <w:pPr>
              <w:overflowPunct/>
              <w:autoSpaceDE/>
              <w:autoSpaceDN/>
              <w:adjustRightInd/>
              <w:rPr>
                <w:sz w:val="22"/>
                <w:szCs w:val="22"/>
                <w:lang w:eastAsia="zh-TW"/>
              </w:rPr>
            </w:pPr>
          </w:p>
          <w:p w14:paraId="1F076EEB" w14:textId="77777777" w:rsidR="00831CB0" w:rsidRDefault="00831CB0" w:rsidP="009249F8">
            <w:pPr>
              <w:overflowPunct/>
              <w:autoSpaceDE/>
              <w:autoSpaceDN/>
              <w:adjustRightInd/>
              <w:rPr>
                <w:sz w:val="22"/>
                <w:szCs w:val="22"/>
                <w:lang w:eastAsia="zh-TW"/>
              </w:rPr>
            </w:pPr>
          </w:p>
          <w:p w14:paraId="49F417AA" w14:textId="77777777" w:rsidR="00831CB0" w:rsidRDefault="00831CB0" w:rsidP="009249F8">
            <w:pPr>
              <w:overflowPunct/>
              <w:autoSpaceDE/>
              <w:autoSpaceDN/>
              <w:adjustRightInd/>
              <w:rPr>
                <w:sz w:val="22"/>
                <w:szCs w:val="22"/>
                <w:lang w:eastAsia="zh-TW"/>
              </w:rPr>
            </w:pPr>
          </w:p>
          <w:p w14:paraId="317028F4" w14:textId="77777777" w:rsidR="00831CB0" w:rsidRDefault="00831CB0" w:rsidP="009249F8">
            <w:pPr>
              <w:overflowPunct/>
              <w:autoSpaceDE/>
              <w:autoSpaceDN/>
              <w:adjustRightInd/>
              <w:rPr>
                <w:sz w:val="22"/>
                <w:szCs w:val="22"/>
                <w:lang w:eastAsia="zh-TW"/>
              </w:rPr>
            </w:pPr>
          </w:p>
          <w:p w14:paraId="213F3056" w14:textId="77777777" w:rsidR="00831CB0" w:rsidRDefault="00831CB0" w:rsidP="009249F8">
            <w:pPr>
              <w:overflowPunct/>
              <w:autoSpaceDE/>
              <w:autoSpaceDN/>
              <w:adjustRightInd/>
              <w:rPr>
                <w:sz w:val="22"/>
                <w:szCs w:val="22"/>
                <w:lang w:eastAsia="zh-TW"/>
              </w:rPr>
            </w:pPr>
          </w:p>
          <w:p w14:paraId="0C8E3621" w14:textId="77777777" w:rsidR="007D3E83" w:rsidRDefault="007D3E83" w:rsidP="00831CB0">
            <w:pPr>
              <w:overflowPunct/>
              <w:autoSpaceDE/>
              <w:autoSpaceDN/>
              <w:adjustRightInd/>
              <w:jc w:val="center"/>
              <w:rPr>
                <w:sz w:val="22"/>
                <w:szCs w:val="22"/>
                <w:lang w:eastAsia="zh-TW"/>
              </w:rPr>
            </w:pPr>
          </w:p>
          <w:p w14:paraId="2A65D906" w14:textId="77777777" w:rsidR="007D3E83" w:rsidRDefault="007D3E83" w:rsidP="00831CB0">
            <w:pPr>
              <w:overflowPunct/>
              <w:autoSpaceDE/>
              <w:autoSpaceDN/>
              <w:adjustRightInd/>
              <w:jc w:val="center"/>
              <w:rPr>
                <w:sz w:val="22"/>
                <w:szCs w:val="22"/>
                <w:lang w:eastAsia="zh-TW"/>
              </w:rPr>
            </w:pPr>
          </w:p>
          <w:p w14:paraId="49CD3930" w14:textId="77777777" w:rsidR="007D3E83" w:rsidRDefault="007D3E83" w:rsidP="00831CB0">
            <w:pPr>
              <w:overflowPunct/>
              <w:autoSpaceDE/>
              <w:autoSpaceDN/>
              <w:adjustRightInd/>
              <w:jc w:val="center"/>
              <w:rPr>
                <w:sz w:val="22"/>
                <w:szCs w:val="22"/>
                <w:lang w:eastAsia="zh-TW"/>
              </w:rPr>
            </w:pPr>
          </w:p>
          <w:p w14:paraId="03565E84" w14:textId="77777777" w:rsidR="007D3E83" w:rsidRDefault="007D3E83" w:rsidP="00831CB0">
            <w:pPr>
              <w:overflowPunct/>
              <w:autoSpaceDE/>
              <w:autoSpaceDN/>
              <w:adjustRightInd/>
              <w:jc w:val="center"/>
              <w:rPr>
                <w:sz w:val="22"/>
                <w:szCs w:val="22"/>
                <w:lang w:eastAsia="zh-TW"/>
              </w:rPr>
            </w:pPr>
          </w:p>
          <w:p w14:paraId="019B5A5B" w14:textId="77777777" w:rsidR="007D3E83" w:rsidRDefault="007D3E83" w:rsidP="00831CB0">
            <w:pPr>
              <w:overflowPunct/>
              <w:autoSpaceDE/>
              <w:autoSpaceDN/>
              <w:adjustRightInd/>
              <w:jc w:val="center"/>
              <w:rPr>
                <w:sz w:val="22"/>
                <w:szCs w:val="22"/>
                <w:lang w:eastAsia="zh-TW"/>
              </w:rPr>
            </w:pPr>
          </w:p>
          <w:p w14:paraId="34958763" w14:textId="77777777" w:rsidR="007D3E83" w:rsidRDefault="007D3E83" w:rsidP="00831CB0">
            <w:pPr>
              <w:overflowPunct/>
              <w:autoSpaceDE/>
              <w:autoSpaceDN/>
              <w:adjustRightInd/>
              <w:jc w:val="center"/>
              <w:rPr>
                <w:sz w:val="22"/>
                <w:szCs w:val="22"/>
                <w:lang w:eastAsia="zh-TW"/>
              </w:rPr>
            </w:pPr>
          </w:p>
          <w:p w14:paraId="77B03C61" w14:textId="10735BCD" w:rsidR="00831CB0" w:rsidRPr="009249F8" w:rsidRDefault="00831CB0" w:rsidP="00831CB0">
            <w:pPr>
              <w:overflowPunct/>
              <w:autoSpaceDE/>
              <w:autoSpaceDN/>
              <w:adjustRightInd/>
              <w:jc w:val="center"/>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B1A589E"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30C7ECE" w14:textId="77777777" w:rsidR="00831CB0" w:rsidRDefault="00831CB0" w:rsidP="009249F8">
            <w:pPr>
              <w:overflowPunct/>
              <w:autoSpaceDE/>
              <w:autoSpaceDN/>
              <w:adjustRightInd/>
              <w:rPr>
                <w:sz w:val="22"/>
                <w:szCs w:val="22"/>
                <w:lang w:eastAsia="zh-TW"/>
              </w:rPr>
            </w:pPr>
          </w:p>
          <w:p w14:paraId="634AEB5E" w14:textId="2CC8F55C" w:rsidR="00831CB0" w:rsidRPr="009249F8" w:rsidRDefault="00831CB0" w:rsidP="007D3E83">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85073A8" w14:textId="24672DC1" w:rsidR="00831CB0" w:rsidRPr="00831CB0" w:rsidRDefault="00831CB0" w:rsidP="00831CB0">
            <w:pPr>
              <w:overflowPunct/>
              <w:autoSpaceDE/>
              <w:autoSpaceDN/>
              <w:adjustRightInd/>
              <w:rPr>
                <w:sz w:val="22"/>
                <w:szCs w:val="22"/>
                <w:lang w:eastAsia="zh-TW"/>
              </w:rPr>
            </w:pPr>
            <w:r>
              <w:rPr>
                <w:sz w:val="22"/>
                <w:szCs w:val="22"/>
                <w:lang w:eastAsia="zh-TW"/>
              </w:rPr>
              <w:t xml:space="preserve">I must continue to stay up to date with legislative changes which I can do using services available to me such as the Police National Database. This will allow me be aware of any chances and to improve my knowledge of statutory law. </w:t>
            </w:r>
          </w:p>
          <w:p w14:paraId="5171DA28" w14:textId="77777777" w:rsidR="00831CB0" w:rsidRPr="00831CB0" w:rsidRDefault="00831CB0" w:rsidP="00831CB0">
            <w:pPr>
              <w:overflowPunct/>
              <w:autoSpaceDE/>
              <w:autoSpaceDN/>
              <w:adjustRightInd/>
              <w:rPr>
                <w:sz w:val="22"/>
                <w:szCs w:val="22"/>
                <w:lang w:eastAsia="zh-TW"/>
              </w:rPr>
            </w:pPr>
          </w:p>
          <w:p w14:paraId="17CB207A" w14:textId="77777777" w:rsidR="00831CB0" w:rsidRPr="00831CB0" w:rsidRDefault="00831CB0" w:rsidP="00831CB0">
            <w:pPr>
              <w:overflowPunct/>
              <w:autoSpaceDE/>
              <w:autoSpaceDN/>
              <w:adjustRightInd/>
              <w:rPr>
                <w:sz w:val="22"/>
                <w:szCs w:val="22"/>
                <w:lang w:eastAsia="zh-TW"/>
              </w:rPr>
            </w:pPr>
          </w:p>
          <w:p w14:paraId="66A9AA08" w14:textId="77777777" w:rsidR="00831CB0" w:rsidRPr="00831CB0" w:rsidRDefault="00831CB0" w:rsidP="00831CB0">
            <w:pPr>
              <w:overflowPunct/>
              <w:autoSpaceDE/>
              <w:autoSpaceDN/>
              <w:adjustRightInd/>
              <w:rPr>
                <w:sz w:val="22"/>
                <w:szCs w:val="22"/>
                <w:lang w:eastAsia="zh-TW"/>
              </w:rPr>
            </w:pPr>
          </w:p>
          <w:p w14:paraId="4C34538F" w14:textId="64405BCD" w:rsidR="009249F8" w:rsidRPr="009249F8" w:rsidRDefault="00831CB0" w:rsidP="00831CB0">
            <w:pPr>
              <w:overflowPunct/>
              <w:autoSpaceDE/>
              <w:autoSpaceDN/>
              <w:adjustRightInd/>
              <w:rPr>
                <w:rFonts w:ascii="Times New Roman" w:hAnsi="Times New Roman" w:cs="Times New Roman"/>
                <w:sz w:val="24"/>
                <w:szCs w:val="24"/>
                <w:lang w:eastAsia="zh-TW"/>
              </w:rPr>
            </w:pPr>
            <w:r>
              <w:rPr>
                <w:sz w:val="22"/>
                <w:szCs w:val="22"/>
                <w:lang w:eastAsia="zh-TW"/>
              </w:rPr>
              <w:t xml:space="preserve">I will need to be aware of the constant changes that continue to occur throughout policing regarding alternative disposals and I will need to make sure to apply the correct one where applicable. I will look to do this by using the beat and conferring with </w:t>
            </w:r>
            <w:r>
              <w:rPr>
                <w:sz w:val="22"/>
                <w:szCs w:val="22"/>
                <w:lang w:eastAsia="zh-TW"/>
              </w:rPr>
              <w:lastRenderedPageBreak/>
              <w:t xml:space="preserve">colleague to determine what disposals are applicable.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5501323" w14:textId="7D783DBF" w:rsidR="00831CB0" w:rsidRPr="00831CB0" w:rsidRDefault="00831CB0" w:rsidP="00824033">
            <w:pPr>
              <w:pStyle w:val="ListParagraph"/>
              <w:numPr>
                <w:ilvl w:val="0"/>
                <w:numId w:val="8"/>
              </w:numPr>
              <w:overflowPunct/>
              <w:autoSpaceDE/>
              <w:autoSpaceDN/>
              <w:adjustRightInd/>
              <w:rPr>
                <w:bCs/>
                <w:sz w:val="22"/>
                <w:szCs w:val="22"/>
                <w:lang w:eastAsia="zh-TW"/>
              </w:rPr>
            </w:pPr>
            <w:r w:rsidRPr="00831CB0">
              <w:rPr>
                <w:bCs/>
                <w:sz w:val="22"/>
                <w:szCs w:val="22"/>
                <w:lang w:eastAsia="zh-TW"/>
              </w:rPr>
              <w:t>Use of force including handcuffs</w:t>
            </w:r>
            <w:r>
              <w:rPr>
                <w:bCs/>
                <w:sz w:val="22"/>
                <w:szCs w:val="22"/>
                <w:lang w:eastAsia="zh-TW"/>
              </w:rPr>
              <w:t xml:space="preserve"> and unarmed techniques </w:t>
            </w:r>
          </w:p>
          <w:p w14:paraId="3BFAD705" w14:textId="77777777" w:rsidR="00831CB0" w:rsidRPr="00831CB0" w:rsidRDefault="00831CB0" w:rsidP="00831CB0">
            <w:pPr>
              <w:overflowPunct/>
              <w:autoSpaceDE/>
              <w:autoSpaceDN/>
              <w:adjustRightInd/>
              <w:rPr>
                <w:bCs/>
                <w:sz w:val="22"/>
                <w:szCs w:val="22"/>
                <w:lang w:eastAsia="zh-TW"/>
              </w:rPr>
            </w:pPr>
          </w:p>
          <w:p w14:paraId="2117A23A" w14:textId="77777777" w:rsidR="00831CB0" w:rsidRPr="00831CB0" w:rsidRDefault="00831CB0" w:rsidP="00831CB0">
            <w:pPr>
              <w:overflowPunct/>
              <w:autoSpaceDE/>
              <w:autoSpaceDN/>
              <w:adjustRightInd/>
              <w:rPr>
                <w:bCs/>
                <w:sz w:val="22"/>
                <w:szCs w:val="22"/>
                <w:lang w:eastAsia="zh-TW"/>
              </w:rPr>
            </w:pPr>
          </w:p>
          <w:p w14:paraId="22B74285" w14:textId="77777777" w:rsidR="00831CB0" w:rsidRPr="00831CB0" w:rsidRDefault="00831CB0" w:rsidP="00831CB0">
            <w:pPr>
              <w:overflowPunct/>
              <w:autoSpaceDE/>
              <w:autoSpaceDN/>
              <w:adjustRightInd/>
              <w:rPr>
                <w:bCs/>
                <w:sz w:val="22"/>
                <w:szCs w:val="22"/>
                <w:lang w:eastAsia="zh-TW"/>
              </w:rPr>
            </w:pPr>
          </w:p>
          <w:p w14:paraId="6B7FABAD" w14:textId="77777777" w:rsidR="00831CB0" w:rsidRPr="00831CB0" w:rsidRDefault="00831CB0" w:rsidP="00831CB0">
            <w:pPr>
              <w:overflowPunct/>
              <w:autoSpaceDE/>
              <w:autoSpaceDN/>
              <w:adjustRightInd/>
              <w:rPr>
                <w:bCs/>
                <w:sz w:val="22"/>
                <w:szCs w:val="22"/>
                <w:lang w:eastAsia="zh-TW"/>
              </w:rPr>
            </w:pPr>
          </w:p>
          <w:p w14:paraId="1BE9F101" w14:textId="77777777" w:rsidR="00831CB0" w:rsidRPr="00831CB0" w:rsidRDefault="00831CB0" w:rsidP="00831CB0">
            <w:pPr>
              <w:overflowPunct/>
              <w:autoSpaceDE/>
              <w:autoSpaceDN/>
              <w:adjustRightInd/>
              <w:rPr>
                <w:bCs/>
                <w:sz w:val="22"/>
                <w:szCs w:val="22"/>
                <w:lang w:eastAsia="zh-TW"/>
              </w:rPr>
            </w:pPr>
          </w:p>
          <w:p w14:paraId="78CF6F3A" w14:textId="77777777" w:rsidR="00831CB0" w:rsidRPr="00831CB0" w:rsidRDefault="00831CB0" w:rsidP="00831CB0">
            <w:pPr>
              <w:overflowPunct/>
              <w:autoSpaceDE/>
              <w:autoSpaceDN/>
              <w:adjustRightInd/>
              <w:rPr>
                <w:bCs/>
                <w:sz w:val="22"/>
                <w:szCs w:val="22"/>
                <w:lang w:eastAsia="zh-TW"/>
              </w:rPr>
            </w:pPr>
          </w:p>
          <w:p w14:paraId="48EB094B" w14:textId="28BA2851" w:rsidR="00831CB0" w:rsidRPr="00831CB0" w:rsidRDefault="00831CB0" w:rsidP="00824033">
            <w:pPr>
              <w:pStyle w:val="ListParagraph"/>
              <w:numPr>
                <w:ilvl w:val="0"/>
                <w:numId w:val="8"/>
              </w:numPr>
              <w:overflowPunct/>
              <w:autoSpaceDE/>
              <w:autoSpaceDN/>
              <w:adjustRightInd/>
              <w:rPr>
                <w:bCs/>
                <w:sz w:val="22"/>
                <w:szCs w:val="22"/>
                <w:lang w:eastAsia="zh-TW"/>
              </w:rPr>
            </w:pPr>
            <w:r>
              <w:rPr>
                <w:bCs/>
                <w:sz w:val="22"/>
                <w:szCs w:val="22"/>
                <w:lang w:eastAsia="zh-TW"/>
              </w:rPr>
              <w:t xml:space="preserve"> </w:t>
            </w:r>
            <w:r w:rsidR="007D3E83">
              <w:rPr>
                <w:bCs/>
                <w:sz w:val="22"/>
                <w:szCs w:val="22"/>
                <w:lang w:eastAsia="zh-TW"/>
              </w:rPr>
              <w:t>To improve upon my  application of the f</w:t>
            </w:r>
            <w:r w:rsidRPr="00831CB0">
              <w:rPr>
                <w:bCs/>
                <w:sz w:val="22"/>
                <w:szCs w:val="22"/>
                <w:lang w:eastAsia="zh-TW"/>
              </w:rPr>
              <w:t>irst aid skills</w:t>
            </w:r>
            <w:r w:rsidR="007D3E83">
              <w:rPr>
                <w:bCs/>
                <w:sz w:val="22"/>
                <w:szCs w:val="22"/>
                <w:lang w:eastAsia="zh-TW"/>
              </w:rPr>
              <w:t xml:space="preserve"> I have been taught in OST </w:t>
            </w:r>
          </w:p>
          <w:p w14:paraId="0D43E7D6" w14:textId="77777777" w:rsidR="009249F8" w:rsidRPr="00831CB0" w:rsidRDefault="009249F8" w:rsidP="009249F8">
            <w:pPr>
              <w:overflowPunct/>
              <w:autoSpaceDE/>
              <w:autoSpaceDN/>
              <w:adjustRightInd/>
              <w:rPr>
                <w:bCs/>
                <w:sz w:val="22"/>
                <w:szCs w:val="22"/>
                <w:lang w:eastAsia="zh-TW"/>
              </w:rPr>
            </w:pP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3AFAA38"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151BAA2" w14:textId="77777777" w:rsidR="007D3E83" w:rsidRDefault="007D3E83" w:rsidP="009249F8">
            <w:pPr>
              <w:overflowPunct/>
              <w:autoSpaceDE/>
              <w:autoSpaceDN/>
              <w:adjustRightInd/>
              <w:rPr>
                <w:sz w:val="22"/>
                <w:szCs w:val="22"/>
                <w:lang w:eastAsia="zh-TW"/>
              </w:rPr>
            </w:pPr>
          </w:p>
          <w:p w14:paraId="41A8F760" w14:textId="77777777" w:rsidR="007D3E83" w:rsidRDefault="007D3E83" w:rsidP="009249F8">
            <w:pPr>
              <w:overflowPunct/>
              <w:autoSpaceDE/>
              <w:autoSpaceDN/>
              <w:adjustRightInd/>
              <w:rPr>
                <w:sz w:val="22"/>
                <w:szCs w:val="22"/>
                <w:lang w:eastAsia="zh-TW"/>
              </w:rPr>
            </w:pPr>
          </w:p>
          <w:p w14:paraId="7F9CB5B3" w14:textId="77777777" w:rsidR="007D3E83" w:rsidRDefault="007D3E83" w:rsidP="009249F8">
            <w:pPr>
              <w:overflowPunct/>
              <w:autoSpaceDE/>
              <w:autoSpaceDN/>
              <w:adjustRightInd/>
              <w:rPr>
                <w:sz w:val="22"/>
                <w:szCs w:val="22"/>
                <w:lang w:eastAsia="zh-TW"/>
              </w:rPr>
            </w:pPr>
          </w:p>
          <w:p w14:paraId="3CC0B18D" w14:textId="77777777" w:rsidR="007D3E83" w:rsidRDefault="007D3E83" w:rsidP="009249F8">
            <w:pPr>
              <w:overflowPunct/>
              <w:autoSpaceDE/>
              <w:autoSpaceDN/>
              <w:adjustRightInd/>
              <w:rPr>
                <w:sz w:val="22"/>
                <w:szCs w:val="22"/>
                <w:lang w:eastAsia="zh-TW"/>
              </w:rPr>
            </w:pPr>
          </w:p>
          <w:p w14:paraId="74DE9636" w14:textId="77777777" w:rsidR="007D3E83" w:rsidRDefault="007D3E83" w:rsidP="009249F8">
            <w:pPr>
              <w:overflowPunct/>
              <w:autoSpaceDE/>
              <w:autoSpaceDN/>
              <w:adjustRightInd/>
              <w:rPr>
                <w:sz w:val="22"/>
                <w:szCs w:val="22"/>
                <w:lang w:eastAsia="zh-TW"/>
              </w:rPr>
            </w:pPr>
          </w:p>
          <w:p w14:paraId="25BEF5AF" w14:textId="77777777" w:rsidR="007D3E83" w:rsidRDefault="007D3E83" w:rsidP="009249F8">
            <w:pPr>
              <w:overflowPunct/>
              <w:autoSpaceDE/>
              <w:autoSpaceDN/>
              <w:adjustRightInd/>
              <w:rPr>
                <w:sz w:val="22"/>
                <w:szCs w:val="22"/>
                <w:lang w:eastAsia="zh-TW"/>
              </w:rPr>
            </w:pPr>
          </w:p>
          <w:p w14:paraId="36884227" w14:textId="77777777" w:rsidR="007D3E83" w:rsidRDefault="007D3E83" w:rsidP="009249F8">
            <w:pPr>
              <w:overflowPunct/>
              <w:autoSpaceDE/>
              <w:autoSpaceDN/>
              <w:adjustRightInd/>
              <w:rPr>
                <w:sz w:val="22"/>
                <w:szCs w:val="22"/>
                <w:lang w:eastAsia="zh-TW"/>
              </w:rPr>
            </w:pPr>
          </w:p>
          <w:p w14:paraId="36A49A76" w14:textId="77777777" w:rsidR="007D3E83" w:rsidRDefault="007D3E83" w:rsidP="009249F8">
            <w:pPr>
              <w:overflowPunct/>
              <w:autoSpaceDE/>
              <w:autoSpaceDN/>
              <w:adjustRightInd/>
              <w:rPr>
                <w:sz w:val="22"/>
                <w:szCs w:val="22"/>
                <w:lang w:eastAsia="zh-TW"/>
              </w:rPr>
            </w:pPr>
          </w:p>
          <w:p w14:paraId="64AA793F" w14:textId="77777777" w:rsidR="007D3E83" w:rsidRDefault="007D3E83" w:rsidP="009249F8">
            <w:pPr>
              <w:overflowPunct/>
              <w:autoSpaceDE/>
              <w:autoSpaceDN/>
              <w:adjustRightInd/>
              <w:rPr>
                <w:sz w:val="22"/>
                <w:szCs w:val="22"/>
                <w:lang w:eastAsia="zh-TW"/>
              </w:rPr>
            </w:pPr>
          </w:p>
          <w:p w14:paraId="58B9199E" w14:textId="77777777" w:rsidR="007D3E83" w:rsidRDefault="007D3E83" w:rsidP="009249F8">
            <w:pPr>
              <w:overflowPunct/>
              <w:autoSpaceDE/>
              <w:autoSpaceDN/>
              <w:adjustRightInd/>
              <w:rPr>
                <w:sz w:val="22"/>
                <w:szCs w:val="22"/>
                <w:lang w:eastAsia="zh-TW"/>
              </w:rPr>
            </w:pPr>
          </w:p>
          <w:p w14:paraId="7B7766F1" w14:textId="77777777" w:rsidR="007D3E83" w:rsidRDefault="007D3E83" w:rsidP="009249F8">
            <w:pPr>
              <w:overflowPunct/>
              <w:autoSpaceDE/>
              <w:autoSpaceDN/>
              <w:adjustRightInd/>
              <w:rPr>
                <w:sz w:val="22"/>
                <w:szCs w:val="22"/>
                <w:lang w:eastAsia="zh-TW"/>
              </w:rPr>
            </w:pPr>
          </w:p>
          <w:p w14:paraId="3D99E31B" w14:textId="77777777" w:rsidR="007D3E83" w:rsidRDefault="007D3E83" w:rsidP="009249F8">
            <w:pPr>
              <w:overflowPunct/>
              <w:autoSpaceDE/>
              <w:autoSpaceDN/>
              <w:adjustRightInd/>
              <w:rPr>
                <w:sz w:val="22"/>
                <w:szCs w:val="22"/>
                <w:lang w:eastAsia="zh-TW"/>
              </w:rPr>
            </w:pPr>
          </w:p>
          <w:p w14:paraId="1F9094CB" w14:textId="77777777" w:rsidR="007D3E83" w:rsidRDefault="007D3E83" w:rsidP="009249F8">
            <w:pPr>
              <w:overflowPunct/>
              <w:autoSpaceDE/>
              <w:autoSpaceDN/>
              <w:adjustRightInd/>
              <w:rPr>
                <w:sz w:val="22"/>
                <w:szCs w:val="22"/>
                <w:lang w:eastAsia="zh-TW"/>
              </w:rPr>
            </w:pPr>
          </w:p>
          <w:p w14:paraId="62B1827F" w14:textId="77777777" w:rsidR="007D3E83" w:rsidRDefault="007D3E83" w:rsidP="009249F8">
            <w:pPr>
              <w:overflowPunct/>
              <w:autoSpaceDE/>
              <w:autoSpaceDN/>
              <w:adjustRightInd/>
              <w:rPr>
                <w:sz w:val="22"/>
                <w:szCs w:val="22"/>
                <w:lang w:eastAsia="zh-TW"/>
              </w:rPr>
            </w:pPr>
          </w:p>
          <w:p w14:paraId="130FB022" w14:textId="4EE5D88D" w:rsidR="007D3E83" w:rsidRPr="009249F8" w:rsidRDefault="007D3E83"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83C983A" w14:textId="77777777" w:rsidR="007D3E83" w:rsidRDefault="009249F8" w:rsidP="009249F8">
            <w:pPr>
              <w:overflowPunct/>
              <w:autoSpaceDE/>
              <w:autoSpaceDN/>
              <w:adjustRightInd/>
              <w:rPr>
                <w:sz w:val="22"/>
                <w:szCs w:val="22"/>
                <w:lang w:eastAsia="zh-TW"/>
              </w:rPr>
            </w:pPr>
            <w:r w:rsidRPr="009249F8">
              <w:rPr>
                <w:sz w:val="22"/>
                <w:szCs w:val="22"/>
                <w:lang w:eastAsia="zh-TW"/>
              </w:rPr>
              <w:t>8-10</w:t>
            </w:r>
          </w:p>
          <w:p w14:paraId="3A80A373" w14:textId="77777777" w:rsidR="007D3E83" w:rsidRDefault="007D3E83" w:rsidP="009249F8">
            <w:pPr>
              <w:overflowPunct/>
              <w:autoSpaceDE/>
              <w:autoSpaceDN/>
              <w:adjustRightInd/>
              <w:rPr>
                <w:sz w:val="22"/>
                <w:szCs w:val="22"/>
                <w:lang w:eastAsia="zh-TW"/>
              </w:rPr>
            </w:pPr>
          </w:p>
          <w:p w14:paraId="4DA61A77" w14:textId="77777777" w:rsidR="007D3E83" w:rsidRDefault="007D3E83" w:rsidP="009249F8">
            <w:pPr>
              <w:overflowPunct/>
              <w:autoSpaceDE/>
              <w:autoSpaceDN/>
              <w:adjustRightInd/>
              <w:rPr>
                <w:sz w:val="22"/>
                <w:szCs w:val="22"/>
                <w:lang w:eastAsia="zh-TW"/>
              </w:rPr>
            </w:pPr>
          </w:p>
          <w:p w14:paraId="241CD004" w14:textId="77777777" w:rsidR="009249F8" w:rsidRDefault="007D3E83" w:rsidP="007D3E83">
            <w:pPr>
              <w:overflowPunct/>
              <w:autoSpaceDE/>
              <w:autoSpaceDN/>
              <w:adjustRightInd/>
              <w:jc w:val="center"/>
              <w:rPr>
                <w:sz w:val="22"/>
                <w:szCs w:val="22"/>
                <w:lang w:eastAsia="zh-TW"/>
              </w:rPr>
            </w:pPr>
            <w:r>
              <w:rPr>
                <w:sz w:val="22"/>
                <w:szCs w:val="22"/>
                <w:lang w:eastAsia="zh-TW"/>
              </w:rPr>
              <w:t>9</w:t>
            </w:r>
          </w:p>
          <w:p w14:paraId="3277E927" w14:textId="77777777" w:rsidR="007D3E83" w:rsidRDefault="007D3E83" w:rsidP="007D3E83">
            <w:pPr>
              <w:overflowPunct/>
              <w:autoSpaceDE/>
              <w:autoSpaceDN/>
              <w:adjustRightInd/>
              <w:jc w:val="center"/>
              <w:rPr>
                <w:sz w:val="22"/>
                <w:szCs w:val="22"/>
                <w:lang w:eastAsia="zh-TW"/>
              </w:rPr>
            </w:pPr>
          </w:p>
          <w:p w14:paraId="0C401048" w14:textId="77777777" w:rsidR="007D3E83" w:rsidRDefault="007D3E83" w:rsidP="007D3E83">
            <w:pPr>
              <w:overflowPunct/>
              <w:autoSpaceDE/>
              <w:autoSpaceDN/>
              <w:adjustRightInd/>
              <w:jc w:val="center"/>
              <w:rPr>
                <w:sz w:val="22"/>
                <w:szCs w:val="22"/>
                <w:lang w:eastAsia="zh-TW"/>
              </w:rPr>
            </w:pPr>
          </w:p>
          <w:p w14:paraId="74C5B1B2" w14:textId="77777777" w:rsidR="007D3E83" w:rsidRDefault="007D3E83" w:rsidP="007D3E83">
            <w:pPr>
              <w:overflowPunct/>
              <w:autoSpaceDE/>
              <w:autoSpaceDN/>
              <w:adjustRightInd/>
              <w:jc w:val="center"/>
              <w:rPr>
                <w:sz w:val="22"/>
                <w:szCs w:val="22"/>
                <w:lang w:eastAsia="zh-TW"/>
              </w:rPr>
            </w:pPr>
          </w:p>
          <w:p w14:paraId="1240AA50" w14:textId="77777777" w:rsidR="007D3E83" w:rsidRDefault="007D3E83" w:rsidP="007D3E83">
            <w:pPr>
              <w:overflowPunct/>
              <w:autoSpaceDE/>
              <w:autoSpaceDN/>
              <w:adjustRightInd/>
              <w:jc w:val="center"/>
              <w:rPr>
                <w:sz w:val="22"/>
                <w:szCs w:val="22"/>
                <w:lang w:eastAsia="zh-TW"/>
              </w:rPr>
            </w:pPr>
          </w:p>
          <w:p w14:paraId="2EF4E493" w14:textId="77777777" w:rsidR="007D3E83" w:rsidRDefault="007D3E83" w:rsidP="007D3E83">
            <w:pPr>
              <w:overflowPunct/>
              <w:autoSpaceDE/>
              <w:autoSpaceDN/>
              <w:adjustRightInd/>
              <w:jc w:val="center"/>
              <w:rPr>
                <w:sz w:val="22"/>
                <w:szCs w:val="22"/>
                <w:lang w:eastAsia="zh-TW"/>
              </w:rPr>
            </w:pPr>
          </w:p>
          <w:p w14:paraId="0065BBAD" w14:textId="77777777" w:rsidR="007D3E83" w:rsidRDefault="007D3E83" w:rsidP="007D3E83">
            <w:pPr>
              <w:overflowPunct/>
              <w:autoSpaceDE/>
              <w:autoSpaceDN/>
              <w:adjustRightInd/>
              <w:jc w:val="center"/>
              <w:rPr>
                <w:sz w:val="22"/>
                <w:szCs w:val="22"/>
                <w:lang w:eastAsia="zh-TW"/>
              </w:rPr>
            </w:pPr>
          </w:p>
          <w:p w14:paraId="01E77C19" w14:textId="77777777" w:rsidR="007D3E83" w:rsidRDefault="007D3E83" w:rsidP="007D3E83">
            <w:pPr>
              <w:overflowPunct/>
              <w:autoSpaceDE/>
              <w:autoSpaceDN/>
              <w:adjustRightInd/>
              <w:jc w:val="center"/>
              <w:rPr>
                <w:sz w:val="22"/>
                <w:szCs w:val="22"/>
                <w:lang w:eastAsia="zh-TW"/>
              </w:rPr>
            </w:pPr>
          </w:p>
          <w:p w14:paraId="6CB6EE42" w14:textId="77777777" w:rsidR="007D3E83" w:rsidRDefault="007D3E83" w:rsidP="007D3E83">
            <w:pPr>
              <w:overflowPunct/>
              <w:autoSpaceDE/>
              <w:autoSpaceDN/>
              <w:adjustRightInd/>
              <w:jc w:val="center"/>
              <w:rPr>
                <w:sz w:val="22"/>
                <w:szCs w:val="22"/>
                <w:lang w:eastAsia="zh-TW"/>
              </w:rPr>
            </w:pPr>
          </w:p>
          <w:p w14:paraId="5B88C904" w14:textId="77777777" w:rsidR="007D3E83" w:rsidRDefault="007D3E83" w:rsidP="007D3E83">
            <w:pPr>
              <w:overflowPunct/>
              <w:autoSpaceDE/>
              <w:autoSpaceDN/>
              <w:adjustRightInd/>
              <w:jc w:val="center"/>
              <w:rPr>
                <w:sz w:val="22"/>
                <w:szCs w:val="22"/>
                <w:lang w:eastAsia="zh-TW"/>
              </w:rPr>
            </w:pPr>
          </w:p>
          <w:p w14:paraId="2AB0BDB0" w14:textId="77777777" w:rsidR="007D3E83" w:rsidRDefault="007D3E83" w:rsidP="007D3E83">
            <w:pPr>
              <w:overflowPunct/>
              <w:autoSpaceDE/>
              <w:autoSpaceDN/>
              <w:adjustRightInd/>
              <w:jc w:val="center"/>
              <w:rPr>
                <w:sz w:val="22"/>
                <w:szCs w:val="22"/>
                <w:lang w:eastAsia="zh-TW"/>
              </w:rPr>
            </w:pPr>
          </w:p>
          <w:p w14:paraId="7395E833" w14:textId="55BE6D6F" w:rsidR="007D3E83" w:rsidRPr="009249F8" w:rsidRDefault="007D3E83" w:rsidP="007D3E83">
            <w:pPr>
              <w:overflowPunct/>
              <w:autoSpaceDE/>
              <w:autoSpaceDN/>
              <w:adjustRightInd/>
              <w:jc w:val="center"/>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0FCD9B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F394FDE" w14:textId="77777777" w:rsidR="007D3E83" w:rsidRDefault="007D3E83" w:rsidP="009249F8">
            <w:pPr>
              <w:overflowPunct/>
              <w:autoSpaceDE/>
              <w:autoSpaceDN/>
              <w:adjustRightInd/>
              <w:rPr>
                <w:sz w:val="22"/>
                <w:szCs w:val="22"/>
                <w:lang w:eastAsia="zh-TW"/>
              </w:rPr>
            </w:pPr>
          </w:p>
          <w:p w14:paraId="22A45043" w14:textId="77777777" w:rsidR="007D3E83" w:rsidRDefault="007D3E83" w:rsidP="009249F8">
            <w:pPr>
              <w:overflowPunct/>
              <w:autoSpaceDE/>
              <w:autoSpaceDN/>
              <w:adjustRightInd/>
              <w:rPr>
                <w:sz w:val="22"/>
                <w:szCs w:val="22"/>
                <w:lang w:eastAsia="zh-TW"/>
              </w:rPr>
            </w:pPr>
          </w:p>
          <w:p w14:paraId="558E25B3" w14:textId="77777777" w:rsidR="007D3E83" w:rsidRDefault="007D3E83" w:rsidP="007D3E83">
            <w:pPr>
              <w:overflowPunct/>
              <w:autoSpaceDE/>
              <w:autoSpaceDN/>
              <w:adjustRightInd/>
              <w:jc w:val="center"/>
              <w:rPr>
                <w:sz w:val="22"/>
                <w:szCs w:val="22"/>
                <w:lang w:eastAsia="zh-TW"/>
              </w:rPr>
            </w:pPr>
            <w:r>
              <w:rPr>
                <w:sz w:val="22"/>
                <w:szCs w:val="22"/>
                <w:lang w:eastAsia="zh-TW"/>
              </w:rPr>
              <w:t>6</w:t>
            </w:r>
          </w:p>
          <w:p w14:paraId="5D56DA16" w14:textId="77777777" w:rsidR="007D3E83" w:rsidRDefault="007D3E83" w:rsidP="007D3E83">
            <w:pPr>
              <w:overflowPunct/>
              <w:autoSpaceDE/>
              <w:autoSpaceDN/>
              <w:adjustRightInd/>
              <w:jc w:val="center"/>
              <w:rPr>
                <w:sz w:val="22"/>
                <w:szCs w:val="22"/>
                <w:lang w:eastAsia="zh-TW"/>
              </w:rPr>
            </w:pPr>
          </w:p>
          <w:p w14:paraId="542FEE0E" w14:textId="77777777" w:rsidR="007D3E83" w:rsidRDefault="007D3E83" w:rsidP="007D3E83">
            <w:pPr>
              <w:overflowPunct/>
              <w:autoSpaceDE/>
              <w:autoSpaceDN/>
              <w:adjustRightInd/>
              <w:jc w:val="center"/>
              <w:rPr>
                <w:sz w:val="22"/>
                <w:szCs w:val="22"/>
                <w:lang w:eastAsia="zh-TW"/>
              </w:rPr>
            </w:pPr>
          </w:p>
          <w:p w14:paraId="158BEE65" w14:textId="77777777" w:rsidR="007D3E83" w:rsidRDefault="007D3E83" w:rsidP="007D3E83">
            <w:pPr>
              <w:overflowPunct/>
              <w:autoSpaceDE/>
              <w:autoSpaceDN/>
              <w:adjustRightInd/>
              <w:jc w:val="center"/>
              <w:rPr>
                <w:sz w:val="22"/>
                <w:szCs w:val="22"/>
                <w:lang w:eastAsia="zh-TW"/>
              </w:rPr>
            </w:pPr>
          </w:p>
          <w:p w14:paraId="1DA3A04A" w14:textId="77777777" w:rsidR="007D3E83" w:rsidRDefault="007D3E83" w:rsidP="007D3E83">
            <w:pPr>
              <w:overflowPunct/>
              <w:autoSpaceDE/>
              <w:autoSpaceDN/>
              <w:adjustRightInd/>
              <w:jc w:val="center"/>
              <w:rPr>
                <w:sz w:val="22"/>
                <w:szCs w:val="22"/>
                <w:lang w:eastAsia="zh-TW"/>
              </w:rPr>
            </w:pPr>
          </w:p>
          <w:p w14:paraId="0FBFAD68" w14:textId="77777777" w:rsidR="007D3E83" w:rsidRDefault="007D3E83" w:rsidP="007D3E83">
            <w:pPr>
              <w:overflowPunct/>
              <w:autoSpaceDE/>
              <w:autoSpaceDN/>
              <w:adjustRightInd/>
              <w:jc w:val="center"/>
              <w:rPr>
                <w:sz w:val="22"/>
                <w:szCs w:val="22"/>
                <w:lang w:eastAsia="zh-TW"/>
              </w:rPr>
            </w:pPr>
          </w:p>
          <w:p w14:paraId="72E247F3" w14:textId="77777777" w:rsidR="007D3E83" w:rsidRDefault="007D3E83" w:rsidP="007D3E83">
            <w:pPr>
              <w:overflowPunct/>
              <w:autoSpaceDE/>
              <w:autoSpaceDN/>
              <w:adjustRightInd/>
              <w:jc w:val="center"/>
              <w:rPr>
                <w:sz w:val="22"/>
                <w:szCs w:val="22"/>
                <w:lang w:eastAsia="zh-TW"/>
              </w:rPr>
            </w:pPr>
          </w:p>
          <w:p w14:paraId="5F789264" w14:textId="77777777" w:rsidR="007D3E83" w:rsidRDefault="007D3E83" w:rsidP="007D3E83">
            <w:pPr>
              <w:overflowPunct/>
              <w:autoSpaceDE/>
              <w:autoSpaceDN/>
              <w:adjustRightInd/>
              <w:jc w:val="center"/>
              <w:rPr>
                <w:sz w:val="22"/>
                <w:szCs w:val="22"/>
                <w:lang w:eastAsia="zh-TW"/>
              </w:rPr>
            </w:pPr>
          </w:p>
          <w:p w14:paraId="5E7B61EF" w14:textId="77777777" w:rsidR="007D3E83" w:rsidRDefault="007D3E83" w:rsidP="007D3E83">
            <w:pPr>
              <w:overflowPunct/>
              <w:autoSpaceDE/>
              <w:autoSpaceDN/>
              <w:adjustRightInd/>
              <w:jc w:val="center"/>
              <w:rPr>
                <w:sz w:val="22"/>
                <w:szCs w:val="22"/>
                <w:lang w:eastAsia="zh-TW"/>
              </w:rPr>
            </w:pPr>
          </w:p>
          <w:p w14:paraId="6A668A30" w14:textId="77777777" w:rsidR="007D3E83" w:rsidRDefault="007D3E83" w:rsidP="007D3E83">
            <w:pPr>
              <w:overflowPunct/>
              <w:autoSpaceDE/>
              <w:autoSpaceDN/>
              <w:adjustRightInd/>
              <w:jc w:val="center"/>
              <w:rPr>
                <w:sz w:val="22"/>
                <w:szCs w:val="22"/>
                <w:lang w:eastAsia="zh-TW"/>
              </w:rPr>
            </w:pPr>
          </w:p>
          <w:p w14:paraId="17A53F89" w14:textId="77777777" w:rsidR="007D3E83" w:rsidRDefault="007D3E83" w:rsidP="007D3E83">
            <w:pPr>
              <w:overflowPunct/>
              <w:autoSpaceDE/>
              <w:autoSpaceDN/>
              <w:adjustRightInd/>
              <w:jc w:val="center"/>
              <w:rPr>
                <w:sz w:val="22"/>
                <w:szCs w:val="22"/>
                <w:lang w:eastAsia="zh-TW"/>
              </w:rPr>
            </w:pPr>
          </w:p>
          <w:p w14:paraId="517F88D4" w14:textId="2EE93555" w:rsidR="007D3E83" w:rsidRPr="009249F8" w:rsidRDefault="007D3E83" w:rsidP="007D3E83">
            <w:pPr>
              <w:overflowPunct/>
              <w:autoSpaceDE/>
              <w:autoSpaceDN/>
              <w:adjustRightInd/>
              <w:jc w:val="center"/>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8AD1BC2" w14:textId="5158095B" w:rsidR="009249F8" w:rsidRDefault="007D3E83" w:rsidP="007D3E83">
            <w:pPr>
              <w:overflowPunct/>
              <w:autoSpaceDE/>
              <w:autoSpaceDN/>
              <w:adjustRightInd/>
              <w:rPr>
                <w:sz w:val="22"/>
                <w:szCs w:val="22"/>
                <w:lang w:eastAsia="zh-TW"/>
              </w:rPr>
            </w:pPr>
            <w:r>
              <w:rPr>
                <w:sz w:val="22"/>
                <w:szCs w:val="22"/>
                <w:lang w:eastAsia="zh-TW"/>
              </w:rPr>
              <w:t xml:space="preserve">In </w:t>
            </w:r>
            <w:r w:rsidRPr="007D3E83">
              <w:rPr>
                <w:sz w:val="22"/>
                <w:szCs w:val="22"/>
                <w:lang w:eastAsia="zh-TW"/>
              </w:rPr>
              <w:t xml:space="preserve">my </w:t>
            </w:r>
            <w:r>
              <w:rPr>
                <w:sz w:val="22"/>
                <w:szCs w:val="22"/>
                <w:lang w:eastAsia="zh-TW"/>
              </w:rPr>
              <w:t xml:space="preserve">policing career at this point I have used handcuffs on numerous occasions however I have rarely had the opportunity to use them </w:t>
            </w:r>
            <w:r w:rsidR="00C114B8">
              <w:rPr>
                <w:sz w:val="22"/>
                <w:szCs w:val="22"/>
                <w:lang w:eastAsia="zh-TW"/>
              </w:rPr>
              <w:t>on a non-complaint individual. This is a skill which I will look to improve on outside of officer safety training</w:t>
            </w:r>
          </w:p>
          <w:p w14:paraId="396BDB9A" w14:textId="4C23E68E" w:rsidR="00C114B8" w:rsidRDefault="00C114B8" w:rsidP="007D3E83">
            <w:pPr>
              <w:overflowPunct/>
              <w:autoSpaceDE/>
              <w:autoSpaceDN/>
              <w:adjustRightInd/>
              <w:rPr>
                <w:sz w:val="22"/>
                <w:szCs w:val="22"/>
                <w:lang w:eastAsia="zh-TW"/>
              </w:rPr>
            </w:pPr>
          </w:p>
          <w:p w14:paraId="1850B6EC" w14:textId="42F19807" w:rsidR="00C114B8" w:rsidRDefault="00C114B8" w:rsidP="007D3E83">
            <w:pPr>
              <w:overflowPunct/>
              <w:autoSpaceDE/>
              <w:autoSpaceDN/>
              <w:adjustRightInd/>
              <w:rPr>
                <w:sz w:val="22"/>
                <w:szCs w:val="22"/>
                <w:lang w:eastAsia="zh-TW"/>
              </w:rPr>
            </w:pPr>
          </w:p>
          <w:p w14:paraId="7F141AE1" w14:textId="79AF2629" w:rsidR="00C114B8" w:rsidRDefault="00C114B8" w:rsidP="007D3E83">
            <w:pPr>
              <w:overflowPunct/>
              <w:autoSpaceDE/>
              <w:autoSpaceDN/>
              <w:adjustRightInd/>
              <w:rPr>
                <w:sz w:val="22"/>
                <w:szCs w:val="22"/>
                <w:lang w:eastAsia="zh-TW"/>
              </w:rPr>
            </w:pPr>
            <w:r>
              <w:rPr>
                <w:sz w:val="22"/>
                <w:szCs w:val="22"/>
                <w:lang w:eastAsia="zh-TW"/>
              </w:rPr>
              <w:t>I will look to improve upon my first aid application skills by keeping up to date with all force documents and videos regarding the application of first aid treatment by officers</w:t>
            </w:r>
          </w:p>
          <w:p w14:paraId="247E3836" w14:textId="77777777" w:rsidR="00C114B8" w:rsidRDefault="00C114B8" w:rsidP="007D3E83">
            <w:pPr>
              <w:overflowPunct/>
              <w:autoSpaceDE/>
              <w:autoSpaceDN/>
              <w:adjustRightInd/>
              <w:rPr>
                <w:sz w:val="22"/>
                <w:szCs w:val="22"/>
                <w:lang w:eastAsia="zh-TW"/>
              </w:rPr>
            </w:pPr>
          </w:p>
          <w:p w14:paraId="038C5AF2" w14:textId="77777777" w:rsidR="00C114B8" w:rsidRDefault="00C114B8" w:rsidP="007D3E83">
            <w:pPr>
              <w:overflowPunct/>
              <w:autoSpaceDE/>
              <w:autoSpaceDN/>
              <w:adjustRightInd/>
              <w:rPr>
                <w:sz w:val="22"/>
                <w:szCs w:val="22"/>
                <w:lang w:eastAsia="zh-TW"/>
              </w:rPr>
            </w:pPr>
          </w:p>
          <w:p w14:paraId="2B36B191" w14:textId="5727D410" w:rsidR="00C114B8" w:rsidRPr="009249F8" w:rsidRDefault="00C114B8" w:rsidP="007D3E83">
            <w:pPr>
              <w:overflowPunct/>
              <w:autoSpaceDE/>
              <w:autoSpaceDN/>
              <w:adjustRightInd/>
              <w:rPr>
                <w:rFonts w:ascii="Times New Roman" w:hAnsi="Times New Roman" w:cs="Times New Roman"/>
                <w:sz w:val="24"/>
                <w:szCs w:val="24"/>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D010DC6" w14:textId="7E34756A" w:rsidR="00C114B8" w:rsidRPr="00C114B8" w:rsidRDefault="00C114B8" w:rsidP="00824033">
            <w:pPr>
              <w:pStyle w:val="ListParagraph"/>
              <w:numPr>
                <w:ilvl w:val="0"/>
                <w:numId w:val="9"/>
              </w:numPr>
              <w:overflowPunct/>
              <w:autoSpaceDE/>
              <w:autoSpaceDN/>
              <w:adjustRightInd/>
              <w:rPr>
                <w:bCs/>
                <w:sz w:val="22"/>
                <w:szCs w:val="22"/>
                <w:lang w:eastAsia="zh-TW"/>
              </w:rPr>
            </w:pPr>
            <w:r w:rsidRPr="00C114B8">
              <w:rPr>
                <w:bCs/>
                <w:sz w:val="22"/>
                <w:szCs w:val="22"/>
                <w:lang w:eastAsia="zh-TW"/>
              </w:rPr>
              <w:t>Incidents of RTC’s</w:t>
            </w:r>
          </w:p>
          <w:p w14:paraId="6C7A3147" w14:textId="77777777" w:rsidR="00C114B8" w:rsidRPr="00C114B8" w:rsidRDefault="00C114B8" w:rsidP="00C114B8">
            <w:pPr>
              <w:overflowPunct/>
              <w:autoSpaceDE/>
              <w:autoSpaceDN/>
              <w:adjustRightInd/>
              <w:rPr>
                <w:b/>
                <w:bCs/>
                <w:sz w:val="22"/>
                <w:szCs w:val="22"/>
                <w:lang w:eastAsia="zh-TW"/>
              </w:rPr>
            </w:pPr>
            <w:r w:rsidRPr="00C114B8">
              <w:rPr>
                <w:b/>
                <w:bCs/>
                <w:sz w:val="22"/>
                <w:szCs w:val="22"/>
                <w:lang w:eastAsia="zh-TW"/>
              </w:rPr>
              <w:t xml:space="preserve"> </w:t>
            </w:r>
          </w:p>
          <w:p w14:paraId="26C17485" w14:textId="77777777" w:rsidR="00C114B8" w:rsidRPr="00C114B8" w:rsidRDefault="00C114B8" w:rsidP="00C114B8">
            <w:pPr>
              <w:overflowPunct/>
              <w:autoSpaceDE/>
              <w:autoSpaceDN/>
              <w:adjustRightInd/>
              <w:rPr>
                <w:b/>
                <w:bCs/>
                <w:sz w:val="22"/>
                <w:szCs w:val="22"/>
                <w:lang w:eastAsia="zh-TW"/>
              </w:rPr>
            </w:pPr>
          </w:p>
          <w:p w14:paraId="669FD261" w14:textId="77777777" w:rsidR="00C114B8" w:rsidRPr="00C114B8" w:rsidRDefault="00C114B8" w:rsidP="00C114B8">
            <w:pPr>
              <w:overflowPunct/>
              <w:autoSpaceDE/>
              <w:autoSpaceDN/>
              <w:adjustRightInd/>
              <w:rPr>
                <w:b/>
                <w:bCs/>
                <w:sz w:val="22"/>
                <w:szCs w:val="22"/>
                <w:lang w:eastAsia="zh-TW"/>
              </w:rPr>
            </w:pPr>
          </w:p>
          <w:p w14:paraId="1C56B8B2" w14:textId="77777777" w:rsidR="00C114B8" w:rsidRPr="00C114B8" w:rsidRDefault="00C114B8" w:rsidP="00C114B8">
            <w:pPr>
              <w:overflowPunct/>
              <w:autoSpaceDE/>
              <w:autoSpaceDN/>
              <w:adjustRightInd/>
              <w:rPr>
                <w:b/>
                <w:bCs/>
                <w:sz w:val="22"/>
                <w:szCs w:val="22"/>
                <w:lang w:eastAsia="zh-TW"/>
              </w:rPr>
            </w:pPr>
          </w:p>
          <w:p w14:paraId="45F835E4" w14:textId="77777777" w:rsidR="00C114B8" w:rsidRPr="00C114B8" w:rsidRDefault="00C114B8" w:rsidP="00C114B8">
            <w:pPr>
              <w:overflowPunct/>
              <w:autoSpaceDE/>
              <w:autoSpaceDN/>
              <w:adjustRightInd/>
              <w:rPr>
                <w:b/>
                <w:bCs/>
                <w:sz w:val="22"/>
                <w:szCs w:val="22"/>
                <w:lang w:eastAsia="zh-TW"/>
              </w:rPr>
            </w:pPr>
          </w:p>
          <w:p w14:paraId="5E3852A1" w14:textId="77777777" w:rsidR="00C114B8" w:rsidRPr="00C114B8" w:rsidRDefault="00C114B8" w:rsidP="00C114B8">
            <w:pPr>
              <w:overflowPunct/>
              <w:autoSpaceDE/>
              <w:autoSpaceDN/>
              <w:adjustRightInd/>
              <w:rPr>
                <w:b/>
                <w:bCs/>
                <w:sz w:val="22"/>
                <w:szCs w:val="22"/>
                <w:lang w:eastAsia="zh-TW"/>
              </w:rPr>
            </w:pPr>
          </w:p>
          <w:p w14:paraId="31C6CC6C" w14:textId="77777777" w:rsidR="00C114B8" w:rsidRPr="00C114B8" w:rsidRDefault="00C114B8" w:rsidP="00C114B8">
            <w:pPr>
              <w:overflowPunct/>
              <w:autoSpaceDE/>
              <w:autoSpaceDN/>
              <w:adjustRightInd/>
              <w:rPr>
                <w:b/>
                <w:bCs/>
                <w:sz w:val="22"/>
                <w:szCs w:val="22"/>
                <w:lang w:eastAsia="zh-TW"/>
              </w:rPr>
            </w:pPr>
          </w:p>
          <w:p w14:paraId="329D0E39" w14:textId="77777777" w:rsidR="00C114B8" w:rsidRPr="00C114B8" w:rsidRDefault="00C114B8" w:rsidP="00C114B8">
            <w:pPr>
              <w:overflowPunct/>
              <w:autoSpaceDE/>
              <w:autoSpaceDN/>
              <w:adjustRightInd/>
              <w:rPr>
                <w:b/>
                <w:bCs/>
                <w:sz w:val="22"/>
                <w:szCs w:val="22"/>
                <w:lang w:eastAsia="zh-TW"/>
              </w:rPr>
            </w:pPr>
          </w:p>
          <w:p w14:paraId="4E376305" w14:textId="77777777" w:rsidR="00C114B8" w:rsidRPr="00C114B8" w:rsidRDefault="00C114B8" w:rsidP="00C114B8">
            <w:pPr>
              <w:overflowPunct/>
              <w:autoSpaceDE/>
              <w:autoSpaceDN/>
              <w:adjustRightInd/>
              <w:rPr>
                <w:b/>
                <w:bCs/>
                <w:sz w:val="22"/>
                <w:szCs w:val="22"/>
                <w:lang w:eastAsia="zh-TW"/>
              </w:rPr>
            </w:pPr>
          </w:p>
          <w:p w14:paraId="3DDE8724" w14:textId="77777777" w:rsidR="00C114B8" w:rsidRPr="00C114B8" w:rsidRDefault="00C114B8" w:rsidP="00C114B8">
            <w:pPr>
              <w:overflowPunct/>
              <w:autoSpaceDE/>
              <w:autoSpaceDN/>
              <w:adjustRightInd/>
              <w:rPr>
                <w:b/>
                <w:bCs/>
                <w:sz w:val="22"/>
                <w:szCs w:val="22"/>
                <w:lang w:eastAsia="zh-TW"/>
              </w:rPr>
            </w:pPr>
          </w:p>
          <w:p w14:paraId="1CF33F21" w14:textId="77777777" w:rsidR="00C114B8" w:rsidRPr="00C114B8" w:rsidRDefault="00C114B8" w:rsidP="00C114B8">
            <w:pPr>
              <w:overflowPunct/>
              <w:autoSpaceDE/>
              <w:autoSpaceDN/>
              <w:adjustRightInd/>
              <w:rPr>
                <w:b/>
                <w:bCs/>
                <w:sz w:val="22"/>
                <w:szCs w:val="22"/>
                <w:lang w:eastAsia="zh-TW"/>
              </w:rPr>
            </w:pPr>
          </w:p>
          <w:p w14:paraId="3AC9A0AB" w14:textId="77777777" w:rsidR="00C114B8" w:rsidRPr="00C114B8" w:rsidRDefault="00C114B8" w:rsidP="00C114B8">
            <w:pPr>
              <w:overflowPunct/>
              <w:autoSpaceDE/>
              <w:autoSpaceDN/>
              <w:adjustRightInd/>
              <w:rPr>
                <w:b/>
                <w:bCs/>
                <w:sz w:val="22"/>
                <w:szCs w:val="22"/>
                <w:lang w:eastAsia="zh-TW"/>
              </w:rPr>
            </w:pPr>
          </w:p>
          <w:p w14:paraId="51DCD42E" w14:textId="73D46155" w:rsidR="009249F8" w:rsidRPr="00C114B8" w:rsidRDefault="00C114B8" w:rsidP="00824033">
            <w:pPr>
              <w:pStyle w:val="ListParagraph"/>
              <w:numPr>
                <w:ilvl w:val="0"/>
                <w:numId w:val="9"/>
              </w:numPr>
              <w:overflowPunct/>
              <w:autoSpaceDE/>
              <w:autoSpaceDN/>
              <w:adjustRightInd/>
              <w:rPr>
                <w:bCs/>
                <w:sz w:val="22"/>
                <w:szCs w:val="22"/>
                <w:lang w:eastAsia="zh-TW"/>
              </w:rPr>
            </w:pPr>
            <w:r w:rsidRPr="00C114B8">
              <w:rPr>
                <w:bCs/>
                <w:sz w:val="22"/>
                <w:szCs w:val="22"/>
                <w:lang w:eastAsia="zh-TW"/>
              </w:rPr>
              <w:t>Case Files with a focus on MG5’s and knowledge of each section</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CDBFC7D" w14:textId="77777777" w:rsidR="00C114B8" w:rsidRDefault="009249F8" w:rsidP="009249F8">
            <w:pPr>
              <w:overflowPunct/>
              <w:autoSpaceDE/>
              <w:autoSpaceDN/>
              <w:adjustRightInd/>
              <w:rPr>
                <w:sz w:val="22"/>
                <w:szCs w:val="22"/>
                <w:lang w:eastAsia="zh-TW"/>
              </w:rPr>
            </w:pPr>
            <w:r w:rsidRPr="009249F8">
              <w:rPr>
                <w:sz w:val="22"/>
                <w:szCs w:val="22"/>
                <w:lang w:eastAsia="zh-TW"/>
              </w:rPr>
              <w:t>5-7</w:t>
            </w:r>
          </w:p>
          <w:p w14:paraId="06839940" w14:textId="77777777" w:rsidR="00C114B8" w:rsidRDefault="00C114B8" w:rsidP="009249F8">
            <w:pPr>
              <w:overflowPunct/>
              <w:autoSpaceDE/>
              <w:autoSpaceDN/>
              <w:adjustRightInd/>
              <w:rPr>
                <w:sz w:val="22"/>
                <w:szCs w:val="22"/>
                <w:lang w:eastAsia="zh-TW"/>
              </w:rPr>
            </w:pPr>
          </w:p>
          <w:p w14:paraId="235935C2" w14:textId="73E1B053" w:rsidR="009249F8" w:rsidRPr="009249F8" w:rsidRDefault="00C114B8" w:rsidP="00C114B8">
            <w:pPr>
              <w:overflowPunct/>
              <w:autoSpaceDE/>
              <w:autoSpaceDN/>
              <w:adjustRightInd/>
              <w:jc w:val="center"/>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514D886" w14:textId="77777777" w:rsidR="00C114B8" w:rsidRDefault="009249F8" w:rsidP="009249F8">
            <w:pPr>
              <w:overflowPunct/>
              <w:autoSpaceDE/>
              <w:autoSpaceDN/>
              <w:adjustRightInd/>
              <w:rPr>
                <w:sz w:val="22"/>
                <w:szCs w:val="22"/>
                <w:lang w:eastAsia="zh-TW"/>
              </w:rPr>
            </w:pPr>
            <w:r w:rsidRPr="009249F8">
              <w:rPr>
                <w:sz w:val="22"/>
                <w:szCs w:val="22"/>
                <w:lang w:eastAsia="zh-TW"/>
              </w:rPr>
              <w:t>8-10</w:t>
            </w:r>
          </w:p>
          <w:p w14:paraId="67B69CDF" w14:textId="77777777" w:rsidR="00C114B8" w:rsidRDefault="00C114B8" w:rsidP="009249F8">
            <w:pPr>
              <w:overflowPunct/>
              <w:autoSpaceDE/>
              <w:autoSpaceDN/>
              <w:adjustRightInd/>
              <w:rPr>
                <w:sz w:val="22"/>
                <w:szCs w:val="22"/>
                <w:lang w:eastAsia="zh-TW"/>
              </w:rPr>
            </w:pPr>
          </w:p>
          <w:p w14:paraId="260A275A" w14:textId="77777777" w:rsidR="00C114B8" w:rsidRDefault="00C114B8" w:rsidP="009249F8">
            <w:pPr>
              <w:overflowPunct/>
              <w:autoSpaceDE/>
              <w:autoSpaceDN/>
              <w:adjustRightInd/>
              <w:rPr>
                <w:sz w:val="22"/>
                <w:szCs w:val="22"/>
                <w:lang w:eastAsia="zh-TW"/>
              </w:rPr>
            </w:pPr>
          </w:p>
          <w:p w14:paraId="52CBD043" w14:textId="77777777" w:rsidR="00C114B8" w:rsidRDefault="00C114B8" w:rsidP="009249F8">
            <w:pPr>
              <w:overflowPunct/>
              <w:autoSpaceDE/>
              <w:autoSpaceDN/>
              <w:adjustRightInd/>
              <w:rPr>
                <w:sz w:val="22"/>
                <w:szCs w:val="22"/>
                <w:lang w:eastAsia="zh-TW"/>
              </w:rPr>
            </w:pPr>
          </w:p>
          <w:p w14:paraId="187B47CB" w14:textId="77777777" w:rsidR="00C114B8" w:rsidRDefault="00C114B8" w:rsidP="009249F8">
            <w:pPr>
              <w:overflowPunct/>
              <w:autoSpaceDE/>
              <w:autoSpaceDN/>
              <w:adjustRightInd/>
              <w:rPr>
                <w:sz w:val="22"/>
                <w:szCs w:val="22"/>
                <w:lang w:eastAsia="zh-TW"/>
              </w:rPr>
            </w:pPr>
          </w:p>
          <w:p w14:paraId="76D75EB1" w14:textId="77777777" w:rsidR="00C114B8" w:rsidRDefault="00C114B8" w:rsidP="009249F8">
            <w:pPr>
              <w:overflowPunct/>
              <w:autoSpaceDE/>
              <w:autoSpaceDN/>
              <w:adjustRightInd/>
              <w:rPr>
                <w:sz w:val="22"/>
                <w:szCs w:val="22"/>
                <w:lang w:eastAsia="zh-TW"/>
              </w:rPr>
            </w:pPr>
          </w:p>
          <w:p w14:paraId="6EBFD103" w14:textId="77777777" w:rsidR="00C114B8" w:rsidRDefault="00C114B8" w:rsidP="009249F8">
            <w:pPr>
              <w:overflowPunct/>
              <w:autoSpaceDE/>
              <w:autoSpaceDN/>
              <w:adjustRightInd/>
              <w:rPr>
                <w:sz w:val="22"/>
                <w:szCs w:val="22"/>
                <w:lang w:eastAsia="zh-TW"/>
              </w:rPr>
            </w:pPr>
          </w:p>
          <w:p w14:paraId="51622376" w14:textId="77777777" w:rsidR="00C114B8" w:rsidRDefault="00C114B8" w:rsidP="009249F8">
            <w:pPr>
              <w:overflowPunct/>
              <w:autoSpaceDE/>
              <w:autoSpaceDN/>
              <w:adjustRightInd/>
              <w:rPr>
                <w:sz w:val="22"/>
                <w:szCs w:val="22"/>
                <w:lang w:eastAsia="zh-TW"/>
              </w:rPr>
            </w:pPr>
          </w:p>
          <w:p w14:paraId="1F616B5C" w14:textId="77777777" w:rsidR="00C114B8" w:rsidRDefault="00C114B8" w:rsidP="009249F8">
            <w:pPr>
              <w:overflowPunct/>
              <w:autoSpaceDE/>
              <w:autoSpaceDN/>
              <w:adjustRightInd/>
              <w:rPr>
                <w:sz w:val="22"/>
                <w:szCs w:val="22"/>
                <w:lang w:eastAsia="zh-TW"/>
              </w:rPr>
            </w:pPr>
          </w:p>
          <w:p w14:paraId="3C73E40F" w14:textId="77777777" w:rsidR="00C114B8" w:rsidRDefault="00C114B8" w:rsidP="009249F8">
            <w:pPr>
              <w:overflowPunct/>
              <w:autoSpaceDE/>
              <w:autoSpaceDN/>
              <w:adjustRightInd/>
              <w:rPr>
                <w:sz w:val="22"/>
                <w:szCs w:val="22"/>
                <w:lang w:eastAsia="zh-TW"/>
              </w:rPr>
            </w:pPr>
          </w:p>
          <w:p w14:paraId="7E0A5EA8" w14:textId="77777777" w:rsidR="00C114B8" w:rsidRDefault="00C114B8" w:rsidP="009249F8">
            <w:pPr>
              <w:overflowPunct/>
              <w:autoSpaceDE/>
              <w:autoSpaceDN/>
              <w:adjustRightInd/>
              <w:rPr>
                <w:sz w:val="22"/>
                <w:szCs w:val="22"/>
                <w:lang w:eastAsia="zh-TW"/>
              </w:rPr>
            </w:pPr>
          </w:p>
          <w:p w14:paraId="47B70D00" w14:textId="77777777" w:rsidR="00C114B8" w:rsidRDefault="00C114B8" w:rsidP="009249F8">
            <w:pPr>
              <w:overflowPunct/>
              <w:autoSpaceDE/>
              <w:autoSpaceDN/>
              <w:adjustRightInd/>
              <w:rPr>
                <w:sz w:val="22"/>
                <w:szCs w:val="22"/>
                <w:lang w:eastAsia="zh-TW"/>
              </w:rPr>
            </w:pPr>
          </w:p>
          <w:p w14:paraId="1C2AC963" w14:textId="77777777" w:rsidR="00C114B8" w:rsidRDefault="00C114B8" w:rsidP="009249F8">
            <w:pPr>
              <w:overflowPunct/>
              <w:autoSpaceDE/>
              <w:autoSpaceDN/>
              <w:adjustRightInd/>
              <w:rPr>
                <w:sz w:val="22"/>
                <w:szCs w:val="22"/>
                <w:lang w:eastAsia="zh-TW"/>
              </w:rPr>
            </w:pPr>
          </w:p>
          <w:p w14:paraId="38ACE452" w14:textId="77777777" w:rsidR="00C114B8" w:rsidRDefault="00C114B8" w:rsidP="009249F8">
            <w:pPr>
              <w:overflowPunct/>
              <w:autoSpaceDE/>
              <w:autoSpaceDN/>
              <w:adjustRightInd/>
              <w:rPr>
                <w:sz w:val="22"/>
                <w:szCs w:val="22"/>
                <w:lang w:eastAsia="zh-TW"/>
              </w:rPr>
            </w:pPr>
          </w:p>
          <w:p w14:paraId="6FA58D1F" w14:textId="77777777" w:rsidR="00C114B8" w:rsidRDefault="00C114B8" w:rsidP="009249F8">
            <w:pPr>
              <w:overflowPunct/>
              <w:autoSpaceDE/>
              <w:autoSpaceDN/>
              <w:adjustRightInd/>
              <w:rPr>
                <w:sz w:val="22"/>
                <w:szCs w:val="22"/>
                <w:lang w:eastAsia="zh-TW"/>
              </w:rPr>
            </w:pPr>
          </w:p>
          <w:p w14:paraId="1BE51EB2" w14:textId="77777777" w:rsidR="00C114B8" w:rsidRDefault="00C114B8" w:rsidP="009249F8">
            <w:pPr>
              <w:overflowPunct/>
              <w:autoSpaceDE/>
              <w:autoSpaceDN/>
              <w:adjustRightInd/>
              <w:rPr>
                <w:sz w:val="22"/>
                <w:szCs w:val="22"/>
                <w:lang w:eastAsia="zh-TW"/>
              </w:rPr>
            </w:pPr>
          </w:p>
          <w:p w14:paraId="555D0996" w14:textId="213F03A5" w:rsidR="009249F8" w:rsidRPr="009249F8" w:rsidRDefault="00C114B8" w:rsidP="00C114B8">
            <w:pPr>
              <w:overflowPunct/>
              <w:autoSpaceDE/>
              <w:autoSpaceDN/>
              <w:adjustRightInd/>
              <w:jc w:val="center"/>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9DDD0D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3EAC9E7" w14:textId="77777777" w:rsidR="00C114B8" w:rsidRDefault="00C114B8" w:rsidP="009249F8">
            <w:pPr>
              <w:overflowPunct/>
              <w:autoSpaceDE/>
              <w:autoSpaceDN/>
              <w:adjustRightInd/>
              <w:rPr>
                <w:sz w:val="22"/>
                <w:szCs w:val="22"/>
                <w:lang w:eastAsia="zh-TW"/>
              </w:rPr>
            </w:pPr>
          </w:p>
          <w:p w14:paraId="7ECAB924" w14:textId="77777777" w:rsidR="00C114B8" w:rsidRDefault="00C114B8" w:rsidP="00C114B8">
            <w:pPr>
              <w:overflowPunct/>
              <w:autoSpaceDE/>
              <w:autoSpaceDN/>
              <w:adjustRightInd/>
              <w:jc w:val="center"/>
              <w:rPr>
                <w:sz w:val="22"/>
                <w:szCs w:val="22"/>
                <w:lang w:eastAsia="zh-TW"/>
              </w:rPr>
            </w:pPr>
            <w:r>
              <w:rPr>
                <w:sz w:val="22"/>
                <w:szCs w:val="22"/>
                <w:lang w:eastAsia="zh-TW"/>
              </w:rPr>
              <w:t>7</w:t>
            </w:r>
          </w:p>
          <w:p w14:paraId="19B0333D" w14:textId="77777777" w:rsidR="00C114B8" w:rsidRDefault="00C114B8" w:rsidP="00C114B8">
            <w:pPr>
              <w:overflowPunct/>
              <w:autoSpaceDE/>
              <w:autoSpaceDN/>
              <w:adjustRightInd/>
              <w:jc w:val="center"/>
              <w:rPr>
                <w:sz w:val="22"/>
                <w:szCs w:val="22"/>
                <w:lang w:eastAsia="zh-TW"/>
              </w:rPr>
            </w:pPr>
          </w:p>
          <w:p w14:paraId="7A57C44B" w14:textId="77777777" w:rsidR="00C114B8" w:rsidRDefault="00C114B8" w:rsidP="00C114B8">
            <w:pPr>
              <w:overflowPunct/>
              <w:autoSpaceDE/>
              <w:autoSpaceDN/>
              <w:adjustRightInd/>
              <w:jc w:val="center"/>
              <w:rPr>
                <w:sz w:val="22"/>
                <w:szCs w:val="22"/>
                <w:lang w:eastAsia="zh-TW"/>
              </w:rPr>
            </w:pPr>
          </w:p>
          <w:p w14:paraId="57A28EC6" w14:textId="77777777" w:rsidR="00C114B8" w:rsidRDefault="00C114B8" w:rsidP="00C114B8">
            <w:pPr>
              <w:overflowPunct/>
              <w:autoSpaceDE/>
              <w:autoSpaceDN/>
              <w:adjustRightInd/>
              <w:jc w:val="center"/>
              <w:rPr>
                <w:sz w:val="22"/>
                <w:szCs w:val="22"/>
                <w:lang w:eastAsia="zh-TW"/>
              </w:rPr>
            </w:pPr>
          </w:p>
          <w:p w14:paraId="2FA7BC10" w14:textId="77777777" w:rsidR="00C114B8" w:rsidRDefault="00C114B8" w:rsidP="00C114B8">
            <w:pPr>
              <w:overflowPunct/>
              <w:autoSpaceDE/>
              <w:autoSpaceDN/>
              <w:adjustRightInd/>
              <w:jc w:val="center"/>
              <w:rPr>
                <w:sz w:val="22"/>
                <w:szCs w:val="22"/>
                <w:lang w:eastAsia="zh-TW"/>
              </w:rPr>
            </w:pPr>
          </w:p>
          <w:p w14:paraId="44D25666" w14:textId="77777777" w:rsidR="00C114B8" w:rsidRDefault="00C114B8" w:rsidP="00C114B8">
            <w:pPr>
              <w:overflowPunct/>
              <w:autoSpaceDE/>
              <w:autoSpaceDN/>
              <w:adjustRightInd/>
              <w:jc w:val="center"/>
              <w:rPr>
                <w:sz w:val="22"/>
                <w:szCs w:val="22"/>
                <w:lang w:eastAsia="zh-TW"/>
              </w:rPr>
            </w:pPr>
          </w:p>
          <w:p w14:paraId="3D19F2D9" w14:textId="77777777" w:rsidR="00C114B8" w:rsidRDefault="00C114B8" w:rsidP="00C114B8">
            <w:pPr>
              <w:overflowPunct/>
              <w:autoSpaceDE/>
              <w:autoSpaceDN/>
              <w:adjustRightInd/>
              <w:jc w:val="center"/>
              <w:rPr>
                <w:sz w:val="22"/>
                <w:szCs w:val="22"/>
                <w:lang w:eastAsia="zh-TW"/>
              </w:rPr>
            </w:pPr>
          </w:p>
          <w:p w14:paraId="6E3C7642" w14:textId="77777777" w:rsidR="00C114B8" w:rsidRDefault="00C114B8" w:rsidP="00C114B8">
            <w:pPr>
              <w:overflowPunct/>
              <w:autoSpaceDE/>
              <w:autoSpaceDN/>
              <w:adjustRightInd/>
              <w:jc w:val="center"/>
              <w:rPr>
                <w:sz w:val="22"/>
                <w:szCs w:val="22"/>
                <w:lang w:eastAsia="zh-TW"/>
              </w:rPr>
            </w:pPr>
          </w:p>
          <w:p w14:paraId="40265428" w14:textId="77777777" w:rsidR="00C114B8" w:rsidRDefault="00C114B8" w:rsidP="00C114B8">
            <w:pPr>
              <w:overflowPunct/>
              <w:autoSpaceDE/>
              <w:autoSpaceDN/>
              <w:adjustRightInd/>
              <w:jc w:val="center"/>
              <w:rPr>
                <w:sz w:val="22"/>
                <w:szCs w:val="22"/>
                <w:lang w:eastAsia="zh-TW"/>
              </w:rPr>
            </w:pPr>
          </w:p>
          <w:p w14:paraId="24838CAF" w14:textId="77777777" w:rsidR="00C114B8" w:rsidRDefault="00C114B8" w:rsidP="00C114B8">
            <w:pPr>
              <w:overflowPunct/>
              <w:autoSpaceDE/>
              <w:autoSpaceDN/>
              <w:adjustRightInd/>
              <w:jc w:val="center"/>
              <w:rPr>
                <w:sz w:val="22"/>
                <w:szCs w:val="22"/>
                <w:lang w:eastAsia="zh-TW"/>
              </w:rPr>
            </w:pPr>
          </w:p>
          <w:p w14:paraId="4B87D515" w14:textId="77777777" w:rsidR="00C114B8" w:rsidRDefault="00C114B8" w:rsidP="00C114B8">
            <w:pPr>
              <w:overflowPunct/>
              <w:autoSpaceDE/>
              <w:autoSpaceDN/>
              <w:adjustRightInd/>
              <w:jc w:val="center"/>
              <w:rPr>
                <w:sz w:val="22"/>
                <w:szCs w:val="22"/>
                <w:lang w:eastAsia="zh-TW"/>
              </w:rPr>
            </w:pPr>
          </w:p>
          <w:p w14:paraId="7EDE2AED" w14:textId="77777777" w:rsidR="00C114B8" w:rsidRDefault="00C114B8" w:rsidP="00C114B8">
            <w:pPr>
              <w:overflowPunct/>
              <w:autoSpaceDE/>
              <w:autoSpaceDN/>
              <w:adjustRightInd/>
              <w:jc w:val="center"/>
              <w:rPr>
                <w:sz w:val="22"/>
                <w:szCs w:val="22"/>
                <w:lang w:eastAsia="zh-TW"/>
              </w:rPr>
            </w:pPr>
          </w:p>
          <w:p w14:paraId="69314AE6" w14:textId="77777777" w:rsidR="00C114B8" w:rsidRDefault="00C114B8" w:rsidP="00C114B8">
            <w:pPr>
              <w:overflowPunct/>
              <w:autoSpaceDE/>
              <w:autoSpaceDN/>
              <w:adjustRightInd/>
              <w:jc w:val="center"/>
              <w:rPr>
                <w:sz w:val="22"/>
                <w:szCs w:val="22"/>
                <w:lang w:eastAsia="zh-TW"/>
              </w:rPr>
            </w:pPr>
          </w:p>
          <w:p w14:paraId="62752E54" w14:textId="77777777" w:rsidR="00C114B8" w:rsidRDefault="00C114B8" w:rsidP="00C114B8">
            <w:pPr>
              <w:overflowPunct/>
              <w:autoSpaceDE/>
              <w:autoSpaceDN/>
              <w:adjustRightInd/>
              <w:jc w:val="center"/>
              <w:rPr>
                <w:sz w:val="22"/>
                <w:szCs w:val="22"/>
                <w:lang w:eastAsia="zh-TW"/>
              </w:rPr>
            </w:pPr>
          </w:p>
          <w:p w14:paraId="5CCB2C07" w14:textId="0C7EEF1C" w:rsidR="00C114B8" w:rsidRPr="009249F8" w:rsidRDefault="00C114B8" w:rsidP="00C114B8">
            <w:pPr>
              <w:overflowPunct/>
              <w:autoSpaceDE/>
              <w:autoSpaceDN/>
              <w:adjustRightInd/>
              <w:jc w:val="center"/>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B90B1C" w14:textId="537208F7" w:rsidR="00C114B8" w:rsidRDefault="00C114B8" w:rsidP="009249F8">
            <w:pPr>
              <w:overflowPunct/>
              <w:autoSpaceDE/>
              <w:autoSpaceDN/>
              <w:adjustRightInd/>
              <w:rPr>
                <w:sz w:val="22"/>
                <w:szCs w:val="22"/>
                <w:lang w:eastAsia="zh-TW"/>
              </w:rPr>
            </w:pPr>
            <w:r>
              <w:rPr>
                <w:sz w:val="22"/>
                <w:szCs w:val="22"/>
                <w:lang w:eastAsia="zh-TW"/>
              </w:rPr>
              <w:t xml:space="preserve">In my career so far I have attended very few </w:t>
            </w:r>
            <w:r w:rsidR="007C284F">
              <w:rPr>
                <w:sz w:val="22"/>
                <w:szCs w:val="22"/>
                <w:lang w:eastAsia="zh-TW"/>
              </w:rPr>
              <w:t>RTC’s</w:t>
            </w:r>
            <w:r>
              <w:rPr>
                <w:sz w:val="22"/>
                <w:szCs w:val="22"/>
                <w:lang w:eastAsia="zh-TW"/>
              </w:rPr>
              <w:t xml:space="preserve"> and I have had little chance to familiarise myself with the management of the situations and paperwork which is connected to them. I will look to improve upon this by arranging an attachment with RPSO in order continue to develop my skill set. </w:t>
            </w:r>
          </w:p>
          <w:p w14:paraId="643551EC" w14:textId="77777777" w:rsidR="00C114B8" w:rsidRDefault="00C114B8" w:rsidP="009249F8">
            <w:pPr>
              <w:overflowPunct/>
              <w:autoSpaceDE/>
              <w:autoSpaceDN/>
              <w:adjustRightInd/>
              <w:rPr>
                <w:sz w:val="22"/>
                <w:szCs w:val="22"/>
                <w:lang w:eastAsia="zh-TW"/>
              </w:rPr>
            </w:pPr>
            <w:r>
              <w:rPr>
                <w:sz w:val="22"/>
                <w:szCs w:val="22"/>
                <w:lang w:eastAsia="zh-TW"/>
              </w:rPr>
              <w:lastRenderedPageBreak/>
              <w:t xml:space="preserve"> </w:t>
            </w:r>
          </w:p>
          <w:p w14:paraId="1EC28993" w14:textId="77777777" w:rsidR="00C114B8" w:rsidRDefault="00C114B8" w:rsidP="009249F8">
            <w:pPr>
              <w:overflowPunct/>
              <w:autoSpaceDE/>
              <w:autoSpaceDN/>
              <w:adjustRightInd/>
              <w:rPr>
                <w:sz w:val="22"/>
                <w:szCs w:val="22"/>
                <w:lang w:eastAsia="zh-TW"/>
              </w:rPr>
            </w:pPr>
          </w:p>
          <w:p w14:paraId="540FB15D" w14:textId="55D36761" w:rsidR="00C114B8" w:rsidRPr="009249F8" w:rsidRDefault="00C114B8" w:rsidP="0080308B">
            <w:pPr>
              <w:overflowPunct/>
              <w:autoSpaceDE/>
              <w:autoSpaceDN/>
              <w:adjustRightInd/>
              <w:rPr>
                <w:rFonts w:ascii="Times New Roman" w:hAnsi="Times New Roman" w:cs="Times New Roman"/>
                <w:sz w:val="24"/>
                <w:szCs w:val="24"/>
                <w:lang w:eastAsia="zh-TW"/>
              </w:rPr>
            </w:pPr>
            <w:r>
              <w:rPr>
                <w:sz w:val="22"/>
                <w:szCs w:val="22"/>
                <w:lang w:eastAsia="zh-TW"/>
              </w:rPr>
              <w:t xml:space="preserve">In my </w:t>
            </w:r>
            <w:r w:rsidR="0080308B">
              <w:rPr>
                <w:sz w:val="22"/>
                <w:szCs w:val="22"/>
                <w:lang w:eastAsia="zh-TW"/>
              </w:rPr>
              <w:t>policing</w:t>
            </w:r>
            <w:r>
              <w:rPr>
                <w:sz w:val="22"/>
                <w:szCs w:val="22"/>
                <w:lang w:eastAsia="zh-TW"/>
              </w:rPr>
              <w:t xml:space="preserve"> career so far I have completed a number of case files however I </w:t>
            </w:r>
            <w:r w:rsidR="0080308B">
              <w:rPr>
                <w:sz w:val="22"/>
                <w:szCs w:val="22"/>
                <w:lang w:eastAsia="zh-TW"/>
              </w:rPr>
              <w:t xml:space="preserve">have had </w:t>
            </w:r>
            <w:r>
              <w:rPr>
                <w:sz w:val="22"/>
                <w:szCs w:val="22"/>
                <w:lang w:eastAsia="zh-TW"/>
              </w:rPr>
              <w:t>great d</w:t>
            </w:r>
            <w:r w:rsidR="0080308B">
              <w:rPr>
                <w:sz w:val="22"/>
                <w:szCs w:val="22"/>
                <w:lang w:eastAsia="zh-TW"/>
              </w:rPr>
              <w:t xml:space="preserve">ifficulty with, in particular with the streamlined disclosure. I have looked to improve my knowledge in this area by speaking the case file team regularly and I am looking to arrange to take part in a case file workshop session. </w:t>
            </w:r>
          </w:p>
        </w:tc>
      </w:tr>
    </w:tbl>
    <w:p w14:paraId="6BDBC8FD" w14:textId="2DD574D9" w:rsidR="5B843AF0" w:rsidRPr="0080308B" w:rsidRDefault="009249F8" w:rsidP="0080308B">
      <w:pPr>
        <w:overflowPunct/>
        <w:autoSpaceDE/>
        <w:autoSpaceDN/>
        <w:adjustRightInd/>
        <w:textAlignment w:val="auto"/>
        <w:rPr>
          <w:b/>
          <w:bCs/>
          <w:sz w:val="24"/>
          <w:szCs w:val="24"/>
        </w:rPr>
        <w:sectPr w:rsidR="5B843AF0" w:rsidRPr="0080308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7E289108">
        <w:rPr>
          <w:b/>
          <w:bCs/>
          <w:sz w:val="24"/>
          <w:szCs w:val="24"/>
        </w:rPr>
        <w:br w:type="page"/>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4248C350"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C79A6C8" w14:textId="77777777" w:rsidR="00322C54" w:rsidRDefault="00322C54" w:rsidP="00EA28F1">
      <w:pPr>
        <w:keepNext/>
        <w:spacing w:before="240" w:after="60"/>
        <w:ind w:right="237"/>
        <w:jc w:val="both"/>
        <w:rPr>
          <w:sz w:val="24"/>
          <w:szCs w:val="24"/>
        </w:rPr>
      </w:pPr>
    </w:p>
    <w:p w14:paraId="3F6163EF" w14:textId="22354D58"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sz w:val="24"/>
          <w:szCs w:val="24"/>
        </w:rPr>
        <w:fldChar w:fldCharType="begin"/>
      </w:r>
      <w:r w:rsidRPr="004923F8">
        <w:rPr>
          <w:rFonts w:asciiTheme="minorHAnsi" w:hAnsiTheme="minorHAnsi" w:cstheme="minorHAnsi"/>
          <w:sz w:val="24"/>
          <w:szCs w:val="24"/>
        </w:rPr>
        <w:instrText xml:space="preserve"> BIBLIOGRAPHY  \l 2057 </w:instrText>
      </w:r>
      <w:r w:rsidRPr="004923F8">
        <w:rPr>
          <w:rFonts w:asciiTheme="minorHAnsi" w:hAnsiTheme="minorHAnsi" w:cstheme="minorHAnsi"/>
          <w:sz w:val="24"/>
          <w:szCs w:val="24"/>
        </w:rPr>
        <w:fldChar w:fldCharType="separate"/>
      </w:r>
      <w:r w:rsidRPr="004923F8">
        <w:rPr>
          <w:rFonts w:asciiTheme="minorHAnsi" w:hAnsiTheme="minorHAnsi" w:cstheme="minorHAnsi"/>
          <w:noProof/>
          <w:sz w:val="24"/>
          <w:szCs w:val="24"/>
        </w:rPr>
        <w:t xml:space="preserve">Bonebright, D. A. (2010). 40 years of storming: a historical review of Tuckman's model of small group development. </w:t>
      </w:r>
      <w:r w:rsidRPr="004923F8">
        <w:rPr>
          <w:rFonts w:asciiTheme="minorHAnsi" w:hAnsiTheme="minorHAnsi" w:cstheme="minorHAnsi"/>
          <w:i/>
          <w:iCs/>
          <w:noProof/>
          <w:sz w:val="24"/>
          <w:szCs w:val="24"/>
        </w:rPr>
        <w:t>Human Resource Development International, 13</w:t>
      </w:r>
      <w:r w:rsidRPr="004923F8">
        <w:rPr>
          <w:rFonts w:asciiTheme="minorHAnsi" w:hAnsiTheme="minorHAnsi" w:cstheme="minorHAnsi"/>
          <w:noProof/>
          <w:sz w:val="24"/>
          <w:szCs w:val="24"/>
        </w:rPr>
        <w:t>(1), 111-120.</w:t>
      </w:r>
    </w:p>
    <w:p w14:paraId="71E4FE29" w14:textId="77777777" w:rsidR="00BD0EA9" w:rsidRPr="004923F8" w:rsidRDefault="00BD0EA9" w:rsidP="00BD0EA9">
      <w:pPr>
        <w:rPr>
          <w:rFonts w:asciiTheme="minorHAnsi" w:hAnsiTheme="minorHAnsi" w:cstheme="minorHAnsi"/>
          <w:sz w:val="24"/>
          <w:szCs w:val="24"/>
        </w:rPr>
      </w:pPr>
    </w:p>
    <w:p w14:paraId="164390A8" w14:textId="348DA5DB"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Bryant, R., &amp; Bryant, S. (2020). </w:t>
      </w:r>
      <w:r w:rsidRPr="004923F8">
        <w:rPr>
          <w:rFonts w:asciiTheme="minorHAnsi" w:hAnsiTheme="minorHAnsi" w:cstheme="minorHAnsi"/>
          <w:i/>
          <w:iCs/>
          <w:noProof/>
          <w:sz w:val="24"/>
          <w:szCs w:val="24"/>
        </w:rPr>
        <w:t>Blackstones Handbook for Policing Students</w:t>
      </w:r>
      <w:r w:rsidRPr="004923F8">
        <w:rPr>
          <w:rFonts w:asciiTheme="minorHAnsi" w:hAnsiTheme="minorHAnsi" w:cstheme="minorHAnsi"/>
          <w:noProof/>
          <w:sz w:val="24"/>
          <w:szCs w:val="24"/>
        </w:rPr>
        <w:t xml:space="preserve"> (14 ed.). Oxford: Oxford University Press.</w:t>
      </w:r>
    </w:p>
    <w:p w14:paraId="392086D2" w14:textId="77777777" w:rsidR="00BD0EA9" w:rsidRPr="004923F8" w:rsidRDefault="00BD0EA9" w:rsidP="00BD0EA9">
      <w:pPr>
        <w:rPr>
          <w:rFonts w:asciiTheme="minorHAnsi" w:hAnsiTheme="minorHAnsi" w:cstheme="minorHAnsi"/>
          <w:sz w:val="24"/>
          <w:szCs w:val="24"/>
        </w:rPr>
      </w:pPr>
    </w:p>
    <w:p w14:paraId="391145CA" w14:textId="15A80B16"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Cassidy, K. (2007). Tuckman Revisited: Proposing a New Model of Group Development for Practitioners. </w:t>
      </w:r>
      <w:r w:rsidRPr="004923F8">
        <w:rPr>
          <w:rFonts w:asciiTheme="minorHAnsi" w:hAnsiTheme="minorHAnsi" w:cstheme="minorHAnsi"/>
          <w:i/>
          <w:iCs/>
          <w:noProof/>
          <w:sz w:val="24"/>
          <w:szCs w:val="24"/>
        </w:rPr>
        <w:t>Journal of Experential Education, 29</w:t>
      </w:r>
      <w:r w:rsidRPr="004923F8">
        <w:rPr>
          <w:rFonts w:asciiTheme="minorHAnsi" w:hAnsiTheme="minorHAnsi" w:cstheme="minorHAnsi"/>
          <w:noProof/>
          <w:sz w:val="24"/>
          <w:szCs w:val="24"/>
        </w:rPr>
        <w:t>(3), 413-417.</w:t>
      </w:r>
    </w:p>
    <w:p w14:paraId="6ABE0A87" w14:textId="77777777" w:rsidR="00BD0EA9" w:rsidRPr="004923F8" w:rsidRDefault="00BD0EA9" w:rsidP="00BD0EA9">
      <w:pPr>
        <w:rPr>
          <w:rFonts w:asciiTheme="minorHAnsi" w:hAnsiTheme="minorHAnsi" w:cstheme="minorHAnsi"/>
          <w:sz w:val="24"/>
          <w:szCs w:val="24"/>
        </w:rPr>
      </w:pPr>
    </w:p>
    <w:p w14:paraId="66AF182B" w14:textId="3725C217"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College of Policing . (2020). </w:t>
      </w:r>
      <w:r w:rsidRPr="004923F8">
        <w:rPr>
          <w:rFonts w:asciiTheme="minorHAnsi" w:hAnsiTheme="minorHAnsi" w:cstheme="minorHAnsi"/>
          <w:i/>
          <w:iCs/>
          <w:noProof/>
          <w:sz w:val="24"/>
          <w:szCs w:val="24"/>
        </w:rPr>
        <w:t>Conflict Management Skills</w:t>
      </w:r>
      <w:r w:rsidRPr="004923F8">
        <w:rPr>
          <w:rFonts w:asciiTheme="minorHAnsi" w:hAnsiTheme="minorHAnsi" w:cstheme="minorHAnsi"/>
          <w:noProof/>
          <w:sz w:val="24"/>
          <w:szCs w:val="24"/>
        </w:rPr>
        <w:t>. Retrieved April 28, 2021, from https://www.college.police.uk/guidance/conflict-management/conflict-management-skills</w:t>
      </w:r>
    </w:p>
    <w:p w14:paraId="3E93C43F" w14:textId="77777777" w:rsidR="00BD0EA9" w:rsidRPr="004923F8" w:rsidRDefault="00BD0EA9" w:rsidP="00BD0EA9">
      <w:pPr>
        <w:rPr>
          <w:rFonts w:asciiTheme="minorHAnsi" w:hAnsiTheme="minorHAnsi" w:cstheme="minorHAnsi"/>
          <w:sz w:val="24"/>
          <w:szCs w:val="24"/>
        </w:rPr>
      </w:pPr>
    </w:p>
    <w:p w14:paraId="663F15E4" w14:textId="13FF8F9F"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College of Policing. (2014). Code of Ethics: A Code of Practice for the Principles and Standards of Professional Behaviour for the Policing Profession of England and Wales. Coventry: College of Policing LTD.</w:t>
      </w:r>
    </w:p>
    <w:p w14:paraId="4E35834E" w14:textId="77777777" w:rsidR="00BD0EA9" w:rsidRPr="004923F8" w:rsidRDefault="00BD0EA9" w:rsidP="00BD0EA9">
      <w:pPr>
        <w:rPr>
          <w:rFonts w:asciiTheme="minorHAnsi" w:hAnsiTheme="minorHAnsi" w:cstheme="minorHAnsi"/>
          <w:sz w:val="24"/>
          <w:szCs w:val="24"/>
        </w:rPr>
      </w:pPr>
    </w:p>
    <w:p w14:paraId="1D37B7BA" w14:textId="0C7462EA"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College of Policing. (2014). </w:t>
      </w:r>
      <w:r w:rsidRPr="004923F8">
        <w:rPr>
          <w:rFonts w:asciiTheme="minorHAnsi" w:hAnsiTheme="minorHAnsi" w:cstheme="minorHAnsi"/>
          <w:i/>
          <w:iCs/>
          <w:noProof/>
          <w:sz w:val="24"/>
          <w:szCs w:val="24"/>
        </w:rPr>
        <w:t>National Decision Making Model</w:t>
      </w:r>
      <w:r w:rsidRPr="004923F8">
        <w:rPr>
          <w:rFonts w:asciiTheme="minorHAnsi" w:hAnsiTheme="minorHAnsi" w:cstheme="minorHAnsi"/>
          <w:noProof/>
          <w:sz w:val="24"/>
          <w:szCs w:val="24"/>
        </w:rPr>
        <w:t>. Retrieved April 28, 2021, from https://www.app.college.police.uk/app-content/national-decision-model/the-national-decision-model/#code-of-ethics</w:t>
      </w:r>
    </w:p>
    <w:p w14:paraId="68035C89" w14:textId="77777777" w:rsidR="00BD0EA9" w:rsidRPr="004923F8" w:rsidRDefault="00BD0EA9" w:rsidP="00BD0EA9">
      <w:pPr>
        <w:rPr>
          <w:rFonts w:asciiTheme="minorHAnsi" w:hAnsiTheme="minorHAnsi" w:cstheme="minorHAnsi"/>
          <w:sz w:val="24"/>
          <w:szCs w:val="24"/>
        </w:rPr>
      </w:pPr>
    </w:p>
    <w:p w14:paraId="7D90239F" w14:textId="6F2EA642"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College of Policing. (2021, November). </w:t>
      </w:r>
      <w:r w:rsidRPr="004923F8">
        <w:rPr>
          <w:rFonts w:asciiTheme="minorHAnsi" w:hAnsiTheme="minorHAnsi" w:cstheme="minorHAnsi"/>
          <w:i/>
          <w:iCs/>
          <w:noProof/>
          <w:sz w:val="24"/>
          <w:szCs w:val="24"/>
        </w:rPr>
        <w:t>Recognising and responding to vulnerability-related risks guidelines.</w:t>
      </w:r>
      <w:r w:rsidRPr="004923F8">
        <w:rPr>
          <w:rFonts w:asciiTheme="minorHAnsi" w:hAnsiTheme="minorHAnsi" w:cstheme="minorHAnsi"/>
          <w:noProof/>
          <w:sz w:val="24"/>
          <w:szCs w:val="24"/>
        </w:rPr>
        <w:t xml:space="preserve"> Retrieved April 30, 2022, from https://assets.college.police.uk/s3fs-public/2021-11/Recognising-responding-vulnerability-related-risks-Evidence-review-part-2.pdf</w:t>
      </w:r>
    </w:p>
    <w:p w14:paraId="6BAD3014" w14:textId="77777777" w:rsidR="00BD0EA9" w:rsidRPr="004923F8" w:rsidRDefault="00BD0EA9" w:rsidP="00BD0EA9">
      <w:pPr>
        <w:rPr>
          <w:rFonts w:asciiTheme="minorHAnsi" w:hAnsiTheme="minorHAnsi" w:cstheme="minorHAnsi"/>
          <w:sz w:val="24"/>
          <w:szCs w:val="24"/>
        </w:rPr>
      </w:pPr>
    </w:p>
    <w:p w14:paraId="1DB38ECA" w14:textId="6339F014"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DASH risk checklist. (2022). </w:t>
      </w:r>
      <w:r w:rsidRPr="004923F8">
        <w:rPr>
          <w:rFonts w:asciiTheme="minorHAnsi" w:hAnsiTheme="minorHAnsi" w:cstheme="minorHAnsi"/>
          <w:i/>
          <w:iCs/>
          <w:noProof/>
          <w:sz w:val="24"/>
          <w:szCs w:val="24"/>
        </w:rPr>
        <w:t xml:space="preserve">DASH Risk Assessment </w:t>
      </w:r>
      <w:r w:rsidRPr="004923F8">
        <w:rPr>
          <w:rFonts w:asciiTheme="minorHAnsi" w:hAnsiTheme="minorHAnsi" w:cstheme="minorHAnsi"/>
          <w:noProof/>
          <w:sz w:val="24"/>
          <w:szCs w:val="24"/>
        </w:rPr>
        <w:t>. Retrieved April 30, 2022, from https://www.dashriskchecklist.co.uk/</w:t>
      </w:r>
    </w:p>
    <w:p w14:paraId="40BC1B50" w14:textId="77777777" w:rsidR="00BD0EA9" w:rsidRPr="004923F8" w:rsidRDefault="00BD0EA9" w:rsidP="00BD0EA9">
      <w:pPr>
        <w:rPr>
          <w:rFonts w:asciiTheme="minorHAnsi" w:hAnsiTheme="minorHAnsi" w:cstheme="minorHAnsi"/>
          <w:sz w:val="24"/>
          <w:szCs w:val="24"/>
        </w:rPr>
      </w:pPr>
    </w:p>
    <w:p w14:paraId="0C7990F6" w14:textId="4D99AAFB"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Emerald Works. (2022). </w:t>
      </w:r>
      <w:r w:rsidRPr="004923F8">
        <w:rPr>
          <w:rFonts w:asciiTheme="minorHAnsi" w:hAnsiTheme="minorHAnsi" w:cstheme="minorHAnsi"/>
          <w:i/>
          <w:iCs/>
          <w:noProof/>
          <w:sz w:val="24"/>
          <w:szCs w:val="24"/>
        </w:rPr>
        <w:t>MindTools</w:t>
      </w:r>
      <w:r w:rsidRPr="004923F8">
        <w:rPr>
          <w:rFonts w:asciiTheme="minorHAnsi" w:hAnsiTheme="minorHAnsi" w:cstheme="minorHAnsi"/>
          <w:noProof/>
          <w:sz w:val="24"/>
          <w:szCs w:val="24"/>
        </w:rPr>
        <w:t>. Retrieved April 30, 2022, from https://www.mindtools.com/pages/article/newCDV_92.htm</w:t>
      </w:r>
    </w:p>
    <w:p w14:paraId="1B414EC1" w14:textId="77777777" w:rsidR="00BD0EA9" w:rsidRPr="004923F8" w:rsidRDefault="00BD0EA9" w:rsidP="00BD0EA9">
      <w:pPr>
        <w:rPr>
          <w:rFonts w:asciiTheme="minorHAnsi" w:hAnsiTheme="minorHAnsi" w:cstheme="minorHAnsi"/>
          <w:sz w:val="24"/>
          <w:szCs w:val="24"/>
        </w:rPr>
      </w:pPr>
    </w:p>
    <w:p w14:paraId="2EBADBF9" w14:textId="167F2D33"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Gibbs, G. (1988). </w:t>
      </w:r>
      <w:r w:rsidRPr="004923F8">
        <w:rPr>
          <w:rFonts w:asciiTheme="minorHAnsi" w:hAnsiTheme="minorHAnsi" w:cstheme="minorHAnsi"/>
          <w:i/>
          <w:iCs/>
          <w:noProof/>
          <w:sz w:val="24"/>
          <w:szCs w:val="24"/>
        </w:rPr>
        <w:t>Learning by Doing: A guide to teaching and learning methods</w:t>
      </w:r>
      <w:r w:rsidRPr="004923F8">
        <w:rPr>
          <w:rFonts w:asciiTheme="minorHAnsi" w:hAnsiTheme="minorHAnsi" w:cstheme="minorHAnsi"/>
          <w:noProof/>
          <w:sz w:val="24"/>
          <w:szCs w:val="24"/>
        </w:rPr>
        <w:t xml:space="preserve"> (1 ed.). Oxford: Further Education Unit, Oxford Polytechnic.</w:t>
      </w:r>
    </w:p>
    <w:p w14:paraId="27F5BA72" w14:textId="77777777" w:rsidR="00BD0EA9" w:rsidRPr="004923F8" w:rsidRDefault="00BD0EA9" w:rsidP="00BD0EA9">
      <w:pPr>
        <w:rPr>
          <w:rFonts w:asciiTheme="minorHAnsi" w:hAnsiTheme="minorHAnsi" w:cstheme="minorHAnsi"/>
          <w:sz w:val="24"/>
          <w:szCs w:val="24"/>
        </w:rPr>
      </w:pPr>
    </w:p>
    <w:p w14:paraId="5195B88C" w14:textId="3C2D411C"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lastRenderedPageBreak/>
        <w:t xml:space="preserve">Gwent Police. (2018, September). </w:t>
      </w:r>
      <w:r w:rsidRPr="004923F8">
        <w:rPr>
          <w:rFonts w:asciiTheme="minorHAnsi" w:hAnsiTheme="minorHAnsi" w:cstheme="minorHAnsi"/>
          <w:i/>
          <w:iCs/>
          <w:noProof/>
          <w:sz w:val="24"/>
          <w:szCs w:val="24"/>
        </w:rPr>
        <w:t>Multi-Agency Risk Assessment Conferences (MARAC) Gwent Operating Protocol.</w:t>
      </w:r>
      <w:r w:rsidRPr="004923F8">
        <w:rPr>
          <w:rFonts w:asciiTheme="minorHAnsi" w:hAnsiTheme="minorHAnsi" w:cstheme="minorHAnsi"/>
          <w:noProof/>
          <w:sz w:val="24"/>
          <w:szCs w:val="24"/>
        </w:rPr>
        <w:t xml:space="preserve"> Retrieved April 30, 2022, from https://www.gwentsafeguarding.org.uk/assets/en-documents/Gwent-MARAC-Protocol.pdf</w:t>
      </w:r>
    </w:p>
    <w:p w14:paraId="2F2798D4" w14:textId="77777777" w:rsidR="00BD0EA9" w:rsidRPr="004923F8" w:rsidRDefault="00BD0EA9" w:rsidP="00BD0EA9">
      <w:pPr>
        <w:rPr>
          <w:rFonts w:asciiTheme="minorHAnsi" w:hAnsiTheme="minorHAnsi" w:cstheme="minorHAnsi"/>
          <w:sz w:val="24"/>
          <w:szCs w:val="24"/>
        </w:rPr>
      </w:pPr>
    </w:p>
    <w:p w14:paraId="77D5AB92" w14:textId="5EC75C3C"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Her Majesty's Inspectorate of Constabulary and Fire &amp; Rescue Services. (2018). </w:t>
      </w:r>
      <w:r w:rsidRPr="004923F8">
        <w:rPr>
          <w:rFonts w:asciiTheme="minorHAnsi" w:hAnsiTheme="minorHAnsi" w:cstheme="minorHAnsi"/>
          <w:i/>
          <w:iCs/>
          <w:noProof/>
          <w:sz w:val="24"/>
          <w:szCs w:val="24"/>
        </w:rPr>
        <w:t>Policing and mental health: Picking up the pieces</w:t>
      </w:r>
      <w:r w:rsidRPr="004923F8">
        <w:rPr>
          <w:rFonts w:asciiTheme="minorHAnsi" w:hAnsiTheme="minorHAnsi" w:cstheme="minorHAnsi"/>
          <w:noProof/>
          <w:sz w:val="24"/>
          <w:szCs w:val="24"/>
        </w:rPr>
        <w:t>. Retrieved April 30, 2022, from https://www.justiceinspectorates.gov.uk/hmicfrs/publications/policing-and-mental-health-picking-up-the-pieces/</w:t>
      </w:r>
    </w:p>
    <w:p w14:paraId="212A552C" w14:textId="77777777" w:rsidR="00BD0EA9" w:rsidRPr="004923F8" w:rsidRDefault="00BD0EA9" w:rsidP="00BD0EA9">
      <w:pPr>
        <w:rPr>
          <w:rFonts w:asciiTheme="minorHAnsi" w:hAnsiTheme="minorHAnsi" w:cstheme="minorHAnsi"/>
          <w:sz w:val="24"/>
          <w:szCs w:val="24"/>
        </w:rPr>
      </w:pPr>
    </w:p>
    <w:p w14:paraId="5B2402A3" w14:textId="1291F7C1"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HM Inspectorate of Constabulary and Fire and Rescue Service. (2018, November). </w:t>
      </w:r>
      <w:r w:rsidRPr="004923F8">
        <w:rPr>
          <w:rFonts w:asciiTheme="minorHAnsi" w:hAnsiTheme="minorHAnsi" w:cstheme="minorHAnsi"/>
          <w:i/>
          <w:iCs/>
          <w:noProof/>
          <w:sz w:val="24"/>
          <w:szCs w:val="24"/>
        </w:rPr>
        <w:t>Policing and Mental Health: Picking Up the Pieces.</w:t>
      </w:r>
      <w:r w:rsidRPr="004923F8">
        <w:rPr>
          <w:rFonts w:asciiTheme="minorHAnsi" w:hAnsiTheme="minorHAnsi" w:cstheme="minorHAnsi"/>
          <w:noProof/>
          <w:sz w:val="24"/>
          <w:szCs w:val="24"/>
        </w:rPr>
        <w:t xml:space="preserve"> Retrieved April 30, 2022, from https://www.justiceinspectorates.gov.uk/hmicfrs/wp-content/uploads/policing-and-mental-health-picking-up-the-pieces.pdf</w:t>
      </w:r>
    </w:p>
    <w:p w14:paraId="04DA54AC" w14:textId="77777777" w:rsidR="00BD0EA9" w:rsidRPr="004923F8" w:rsidRDefault="00BD0EA9" w:rsidP="00BD0EA9">
      <w:pPr>
        <w:rPr>
          <w:rFonts w:asciiTheme="minorHAnsi" w:hAnsiTheme="minorHAnsi" w:cstheme="minorHAnsi"/>
          <w:sz w:val="24"/>
          <w:szCs w:val="24"/>
        </w:rPr>
      </w:pPr>
    </w:p>
    <w:p w14:paraId="0F861823" w14:textId="3335C5F9"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HM Inspectorate of Probation. (2018, September). </w:t>
      </w:r>
      <w:r w:rsidRPr="004923F8">
        <w:rPr>
          <w:rFonts w:asciiTheme="minorHAnsi" w:hAnsiTheme="minorHAnsi" w:cstheme="minorHAnsi"/>
          <w:i/>
          <w:iCs/>
          <w:noProof/>
          <w:sz w:val="24"/>
          <w:szCs w:val="24"/>
        </w:rPr>
        <w:t>Domestic abuse: the work undertaken by Community Rehabilitation Companies (CRCs).</w:t>
      </w:r>
      <w:r w:rsidRPr="004923F8">
        <w:rPr>
          <w:rFonts w:asciiTheme="minorHAnsi" w:hAnsiTheme="minorHAnsi" w:cstheme="minorHAnsi"/>
          <w:noProof/>
          <w:sz w:val="24"/>
          <w:szCs w:val="24"/>
        </w:rPr>
        <w:t xml:space="preserve"> Retrieved April 30, 2022, from https://www.justiceinspectorates.gov.uk/hmiprobation/wp-content/uploads/sites/5/2018/09/Report-Domestic-Abuse-the-work-undertaken-by-CRCs.pdf</w:t>
      </w:r>
    </w:p>
    <w:p w14:paraId="30F8C09E" w14:textId="77777777" w:rsidR="00BD0EA9" w:rsidRPr="004923F8" w:rsidRDefault="00BD0EA9" w:rsidP="00BD0EA9">
      <w:pPr>
        <w:rPr>
          <w:rFonts w:asciiTheme="minorHAnsi" w:hAnsiTheme="minorHAnsi" w:cstheme="minorHAnsi"/>
          <w:sz w:val="24"/>
          <w:szCs w:val="24"/>
        </w:rPr>
      </w:pPr>
    </w:p>
    <w:p w14:paraId="26589FED" w14:textId="6182F76B"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Home Office. (2020). </w:t>
      </w:r>
      <w:r w:rsidRPr="004923F8">
        <w:rPr>
          <w:rFonts w:asciiTheme="minorHAnsi" w:hAnsiTheme="minorHAnsi" w:cstheme="minorHAnsi"/>
          <w:i/>
          <w:iCs/>
          <w:noProof/>
          <w:sz w:val="24"/>
          <w:szCs w:val="24"/>
        </w:rPr>
        <w:t>Domestic Violence Protection Notices (DVPNs) and Domestic Violence Protection Orders (DVPOs) guidance</w:t>
      </w:r>
      <w:r w:rsidRPr="004923F8">
        <w:rPr>
          <w:rFonts w:asciiTheme="minorHAnsi" w:hAnsiTheme="minorHAnsi" w:cstheme="minorHAnsi"/>
          <w:noProof/>
          <w:sz w:val="24"/>
          <w:szCs w:val="24"/>
        </w:rPr>
        <w:t>. Retrieved April 30, 2022, from https://www.gov.uk/government/publications/domestic-violence-protection-orders/domestic-violence-protection-notices-dvpns-and-domestic-violence-protection-orders-dvpos-guidance-sections-24-33-crime-and-security-act-2010</w:t>
      </w:r>
    </w:p>
    <w:p w14:paraId="785AA127" w14:textId="77777777" w:rsidR="00BD0EA9" w:rsidRPr="004923F8" w:rsidRDefault="00BD0EA9" w:rsidP="00BD0EA9">
      <w:pPr>
        <w:rPr>
          <w:rFonts w:asciiTheme="minorHAnsi" w:hAnsiTheme="minorHAnsi" w:cstheme="minorHAnsi"/>
          <w:sz w:val="24"/>
          <w:szCs w:val="24"/>
        </w:rPr>
      </w:pPr>
    </w:p>
    <w:p w14:paraId="30FC1D31" w14:textId="3E44647E"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Howarth, E., Stimpson, L., Barran, D., &amp; Robinson, A. (2009). </w:t>
      </w:r>
      <w:r w:rsidRPr="004923F8">
        <w:rPr>
          <w:rFonts w:asciiTheme="minorHAnsi" w:hAnsiTheme="minorHAnsi" w:cstheme="minorHAnsi"/>
          <w:i/>
          <w:iCs/>
          <w:noProof/>
          <w:sz w:val="24"/>
          <w:szCs w:val="24"/>
        </w:rPr>
        <w:t>Safety In Numbers: A Multi-site Evaluation of Independent Domestic Violence Advisor Services.</w:t>
      </w:r>
      <w:r w:rsidRPr="004923F8">
        <w:rPr>
          <w:rFonts w:asciiTheme="minorHAnsi" w:hAnsiTheme="minorHAnsi" w:cstheme="minorHAnsi"/>
          <w:noProof/>
          <w:sz w:val="24"/>
          <w:szCs w:val="24"/>
        </w:rPr>
        <w:t xml:space="preserve"> London: The Henry Smith Charity.</w:t>
      </w:r>
    </w:p>
    <w:p w14:paraId="60D003D9" w14:textId="77777777" w:rsidR="00BD0EA9" w:rsidRPr="004923F8" w:rsidRDefault="00BD0EA9" w:rsidP="00BD0EA9">
      <w:pPr>
        <w:rPr>
          <w:rFonts w:asciiTheme="minorHAnsi" w:hAnsiTheme="minorHAnsi" w:cstheme="minorHAnsi"/>
          <w:sz w:val="24"/>
          <w:szCs w:val="24"/>
        </w:rPr>
      </w:pPr>
    </w:p>
    <w:p w14:paraId="52F8AF53" w14:textId="06B20125"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Laing, L. (2004). </w:t>
      </w:r>
      <w:r w:rsidRPr="004923F8">
        <w:rPr>
          <w:rFonts w:asciiTheme="minorHAnsi" w:hAnsiTheme="minorHAnsi" w:cstheme="minorHAnsi"/>
          <w:i/>
          <w:iCs/>
          <w:noProof/>
          <w:sz w:val="24"/>
          <w:szCs w:val="24"/>
        </w:rPr>
        <w:t>Risk Assessment in Domestic Violence: Australian Domestic &amp; Family Violence Clearinghouse.</w:t>
      </w:r>
      <w:r w:rsidRPr="004923F8">
        <w:rPr>
          <w:rFonts w:asciiTheme="minorHAnsi" w:hAnsiTheme="minorHAnsi" w:cstheme="minorHAnsi"/>
          <w:noProof/>
          <w:sz w:val="24"/>
          <w:szCs w:val="24"/>
        </w:rPr>
        <w:t xml:space="preserve"> Retrieved April 30, 2022, from http://www.adfvc.unsw.edu. au/ PDF%20files/ risk_ assessment.pdf</w:t>
      </w:r>
    </w:p>
    <w:p w14:paraId="75E28CEE" w14:textId="77777777" w:rsidR="00BD0EA9" w:rsidRPr="004923F8" w:rsidRDefault="00BD0EA9" w:rsidP="00BD0EA9">
      <w:pPr>
        <w:rPr>
          <w:rFonts w:asciiTheme="minorHAnsi" w:hAnsiTheme="minorHAnsi" w:cstheme="minorHAnsi"/>
          <w:sz w:val="24"/>
          <w:szCs w:val="24"/>
        </w:rPr>
      </w:pPr>
    </w:p>
    <w:p w14:paraId="296AEAC8" w14:textId="27ABAE08"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Legislation.Gov.UK. (1983). </w:t>
      </w:r>
      <w:r w:rsidRPr="004923F8">
        <w:rPr>
          <w:rFonts w:asciiTheme="minorHAnsi" w:hAnsiTheme="minorHAnsi" w:cstheme="minorHAnsi"/>
          <w:i/>
          <w:iCs/>
          <w:noProof/>
          <w:sz w:val="24"/>
          <w:szCs w:val="24"/>
        </w:rPr>
        <w:t>Mental Health Act 1983</w:t>
      </w:r>
      <w:r w:rsidRPr="004923F8">
        <w:rPr>
          <w:rFonts w:asciiTheme="minorHAnsi" w:hAnsiTheme="minorHAnsi" w:cstheme="minorHAnsi"/>
          <w:noProof/>
          <w:sz w:val="24"/>
          <w:szCs w:val="24"/>
        </w:rPr>
        <w:t>. Retrieved April 30, 2022, from https://www.legislation.gov.uk/ukpga/1983/20/section/136</w:t>
      </w:r>
    </w:p>
    <w:p w14:paraId="004029F3" w14:textId="77777777" w:rsidR="00BD0EA9" w:rsidRPr="004923F8" w:rsidRDefault="00BD0EA9" w:rsidP="00BD0EA9">
      <w:pPr>
        <w:rPr>
          <w:rFonts w:asciiTheme="minorHAnsi" w:hAnsiTheme="minorHAnsi" w:cstheme="minorHAnsi"/>
          <w:sz w:val="24"/>
          <w:szCs w:val="24"/>
        </w:rPr>
      </w:pPr>
    </w:p>
    <w:p w14:paraId="05BDB627" w14:textId="24ECA96E"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Legislation.Gov.UK. (1984). </w:t>
      </w:r>
      <w:r w:rsidRPr="004923F8">
        <w:rPr>
          <w:rFonts w:asciiTheme="minorHAnsi" w:hAnsiTheme="minorHAnsi" w:cstheme="minorHAnsi"/>
          <w:i/>
          <w:iCs/>
          <w:noProof/>
          <w:sz w:val="24"/>
          <w:szCs w:val="24"/>
        </w:rPr>
        <w:t>Police and Criminal Evidence Act 1984</w:t>
      </w:r>
      <w:r w:rsidRPr="004923F8">
        <w:rPr>
          <w:rFonts w:asciiTheme="minorHAnsi" w:hAnsiTheme="minorHAnsi" w:cstheme="minorHAnsi"/>
          <w:noProof/>
          <w:sz w:val="24"/>
          <w:szCs w:val="24"/>
        </w:rPr>
        <w:t>. Retrieved April 30, 2022, from https://www.legislation.gov.uk/ukpga/1984/60/section/32</w:t>
      </w:r>
    </w:p>
    <w:p w14:paraId="262CAD3D" w14:textId="77777777" w:rsidR="00BD0EA9" w:rsidRPr="004923F8" w:rsidRDefault="00BD0EA9" w:rsidP="00BD0EA9">
      <w:pPr>
        <w:rPr>
          <w:rFonts w:asciiTheme="minorHAnsi" w:hAnsiTheme="minorHAnsi" w:cstheme="minorHAnsi"/>
          <w:sz w:val="24"/>
          <w:szCs w:val="24"/>
        </w:rPr>
      </w:pPr>
    </w:p>
    <w:p w14:paraId="5A01B22F" w14:textId="05CEDE27"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Legislation.Gov.UK. (1999). </w:t>
      </w:r>
      <w:r w:rsidRPr="004923F8">
        <w:rPr>
          <w:rFonts w:asciiTheme="minorHAnsi" w:hAnsiTheme="minorHAnsi" w:cstheme="minorHAnsi"/>
          <w:i/>
          <w:iCs/>
          <w:noProof/>
          <w:sz w:val="24"/>
          <w:szCs w:val="24"/>
        </w:rPr>
        <w:t>Youth Justice and Criminal Evidence Act 1999</w:t>
      </w:r>
      <w:r w:rsidRPr="004923F8">
        <w:rPr>
          <w:rFonts w:asciiTheme="minorHAnsi" w:hAnsiTheme="minorHAnsi" w:cstheme="minorHAnsi"/>
          <w:noProof/>
          <w:sz w:val="24"/>
          <w:szCs w:val="24"/>
        </w:rPr>
        <w:t>. Retrieved April 30, 2022, from https://www.legislation.gov.uk/ukpga/1999/23/section/17</w:t>
      </w:r>
    </w:p>
    <w:p w14:paraId="6C2D21C2" w14:textId="77777777" w:rsidR="00BD0EA9" w:rsidRPr="004923F8" w:rsidRDefault="00BD0EA9" w:rsidP="00BD0EA9">
      <w:pPr>
        <w:rPr>
          <w:rFonts w:asciiTheme="minorHAnsi" w:hAnsiTheme="minorHAnsi" w:cstheme="minorHAnsi"/>
          <w:sz w:val="24"/>
          <w:szCs w:val="24"/>
        </w:rPr>
      </w:pPr>
    </w:p>
    <w:p w14:paraId="0E1DA1E0" w14:textId="641D9E3C"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Legislation.Gov.UK. (2010). </w:t>
      </w:r>
      <w:r w:rsidRPr="004923F8">
        <w:rPr>
          <w:rFonts w:asciiTheme="minorHAnsi" w:hAnsiTheme="minorHAnsi" w:cstheme="minorHAnsi"/>
          <w:i/>
          <w:iCs/>
          <w:noProof/>
          <w:sz w:val="24"/>
          <w:szCs w:val="24"/>
        </w:rPr>
        <w:t>Crime and Security Act 2010</w:t>
      </w:r>
      <w:r w:rsidRPr="004923F8">
        <w:rPr>
          <w:rFonts w:asciiTheme="minorHAnsi" w:hAnsiTheme="minorHAnsi" w:cstheme="minorHAnsi"/>
          <w:noProof/>
          <w:sz w:val="24"/>
          <w:szCs w:val="24"/>
        </w:rPr>
        <w:t>. Retrieved April 30, 2022, from https://www.legislation.gov.uk/ukpga/2010/17/contents</w:t>
      </w:r>
    </w:p>
    <w:p w14:paraId="5F4C56BC" w14:textId="77777777" w:rsidR="00BD0EA9" w:rsidRPr="004923F8" w:rsidRDefault="00BD0EA9" w:rsidP="00BD0EA9">
      <w:pPr>
        <w:rPr>
          <w:rFonts w:asciiTheme="minorHAnsi" w:hAnsiTheme="minorHAnsi" w:cstheme="minorHAnsi"/>
          <w:sz w:val="24"/>
          <w:szCs w:val="24"/>
        </w:rPr>
      </w:pPr>
    </w:p>
    <w:p w14:paraId="21D7B7F6" w14:textId="64507609"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lastRenderedPageBreak/>
        <w:t xml:space="preserve">Legislation.Gov.UK. (2012, September 1st). </w:t>
      </w:r>
      <w:r w:rsidRPr="004923F8">
        <w:rPr>
          <w:rFonts w:asciiTheme="minorHAnsi" w:hAnsiTheme="minorHAnsi" w:cstheme="minorHAnsi"/>
          <w:i/>
          <w:iCs/>
          <w:noProof/>
          <w:sz w:val="24"/>
          <w:szCs w:val="24"/>
        </w:rPr>
        <w:t>Legislation.Gov.UK.</w:t>
      </w:r>
      <w:r w:rsidRPr="004923F8">
        <w:rPr>
          <w:rFonts w:asciiTheme="minorHAnsi" w:hAnsiTheme="minorHAnsi" w:cstheme="minorHAnsi"/>
          <w:noProof/>
          <w:sz w:val="24"/>
          <w:szCs w:val="24"/>
        </w:rPr>
        <w:t xml:space="preserve"> Retrieved April 30, 2022, from https://www.legislation.gov.uk/ukpga/1984/60/section/17/2010-08-15#:~:text=17%20Entry%20for%20purpose%20of%20arrest%20etc.%20%281%29,with%20or%20arising%20out%20of%20criminal%20proceedings%3B%20or</w:t>
      </w:r>
    </w:p>
    <w:p w14:paraId="7DCD2A6E" w14:textId="77777777" w:rsidR="00BD0EA9" w:rsidRPr="004923F8" w:rsidRDefault="00BD0EA9" w:rsidP="00BD0EA9">
      <w:pPr>
        <w:rPr>
          <w:rFonts w:asciiTheme="minorHAnsi" w:hAnsiTheme="minorHAnsi" w:cstheme="minorHAnsi"/>
          <w:sz w:val="24"/>
          <w:szCs w:val="24"/>
        </w:rPr>
      </w:pPr>
    </w:p>
    <w:p w14:paraId="6BB92AF0" w14:textId="200B0B2A"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Miller, H., &amp; Rayner, C. (2012). The Form and Function of “Bullying” Behaviors in a Strong Occupational Culture: Bullying in a U.K. Police Service. </w:t>
      </w:r>
      <w:r w:rsidRPr="004923F8">
        <w:rPr>
          <w:rFonts w:asciiTheme="minorHAnsi" w:hAnsiTheme="minorHAnsi" w:cstheme="minorHAnsi"/>
          <w:i/>
          <w:iCs/>
          <w:noProof/>
          <w:sz w:val="24"/>
          <w:szCs w:val="24"/>
        </w:rPr>
        <w:t>Group and Organization Management , 37</w:t>
      </w:r>
      <w:r w:rsidRPr="004923F8">
        <w:rPr>
          <w:rFonts w:asciiTheme="minorHAnsi" w:hAnsiTheme="minorHAnsi" w:cstheme="minorHAnsi"/>
          <w:noProof/>
          <w:sz w:val="24"/>
          <w:szCs w:val="24"/>
        </w:rPr>
        <w:t>(3), 347-375.</w:t>
      </w:r>
    </w:p>
    <w:p w14:paraId="62B7FABC" w14:textId="77777777" w:rsidR="00BD0EA9" w:rsidRPr="004923F8" w:rsidRDefault="00BD0EA9" w:rsidP="00BD0EA9">
      <w:pPr>
        <w:rPr>
          <w:rFonts w:asciiTheme="minorHAnsi" w:hAnsiTheme="minorHAnsi" w:cstheme="minorHAnsi"/>
          <w:sz w:val="24"/>
          <w:szCs w:val="24"/>
        </w:rPr>
      </w:pPr>
    </w:p>
    <w:p w14:paraId="39B11979" w14:textId="0D660E6E"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MIND. (2022). </w:t>
      </w:r>
      <w:r w:rsidRPr="004923F8">
        <w:rPr>
          <w:rFonts w:asciiTheme="minorHAnsi" w:hAnsiTheme="minorHAnsi" w:cstheme="minorHAnsi"/>
          <w:i/>
          <w:iCs/>
          <w:noProof/>
          <w:sz w:val="24"/>
          <w:szCs w:val="24"/>
        </w:rPr>
        <w:t>Police and mental health</w:t>
      </w:r>
      <w:r w:rsidRPr="004923F8">
        <w:rPr>
          <w:rFonts w:asciiTheme="minorHAnsi" w:hAnsiTheme="minorHAnsi" w:cstheme="minorHAnsi"/>
          <w:noProof/>
          <w:sz w:val="24"/>
          <w:szCs w:val="24"/>
        </w:rPr>
        <w:t>. Retrieved April 30, 2022, from https://www.mind.org.uk/information-support/legal-rights/police-and-mental-health/sections-135-136/</w:t>
      </w:r>
    </w:p>
    <w:p w14:paraId="1F444FC7" w14:textId="77777777" w:rsidR="00BD0EA9" w:rsidRPr="004923F8" w:rsidRDefault="00BD0EA9" w:rsidP="00BD0EA9">
      <w:pPr>
        <w:rPr>
          <w:rFonts w:asciiTheme="minorHAnsi" w:hAnsiTheme="minorHAnsi" w:cstheme="minorHAnsi"/>
          <w:sz w:val="24"/>
          <w:szCs w:val="24"/>
        </w:rPr>
      </w:pPr>
    </w:p>
    <w:p w14:paraId="5A2AFA2B" w14:textId="70206D79"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Ministry of Justice. (2022, January 30). </w:t>
      </w:r>
      <w:r w:rsidRPr="004923F8">
        <w:rPr>
          <w:rFonts w:asciiTheme="minorHAnsi" w:hAnsiTheme="minorHAnsi" w:cstheme="minorHAnsi"/>
          <w:i/>
          <w:iCs/>
          <w:noProof/>
          <w:sz w:val="24"/>
          <w:szCs w:val="24"/>
        </w:rPr>
        <w:t>Achieving Best Evidence in Criminal Proceedings: Guidance on Interviewing Victims and Witnesses, and Guidance on Using Special Measures.</w:t>
      </w:r>
      <w:r w:rsidRPr="004923F8">
        <w:rPr>
          <w:rFonts w:asciiTheme="minorHAnsi" w:hAnsiTheme="minorHAnsi" w:cstheme="minorHAnsi"/>
          <w:noProof/>
          <w:sz w:val="24"/>
          <w:szCs w:val="24"/>
        </w:rPr>
        <w:t xml:space="preserve"> Retrieved April 30, 2022, from https://assets.publishing.service.gov.uk/government/uploads/system/uploads/attachment_data/file/1051269/achieving-best-evidence-criminal-proceedings.pdf</w:t>
      </w:r>
    </w:p>
    <w:p w14:paraId="2714B65E" w14:textId="77777777" w:rsidR="00BD0EA9" w:rsidRPr="004923F8" w:rsidRDefault="00BD0EA9" w:rsidP="00BD0EA9">
      <w:pPr>
        <w:rPr>
          <w:rFonts w:asciiTheme="minorHAnsi" w:hAnsiTheme="minorHAnsi" w:cstheme="minorHAnsi"/>
          <w:sz w:val="24"/>
          <w:szCs w:val="24"/>
        </w:rPr>
      </w:pPr>
    </w:p>
    <w:p w14:paraId="3DCC1AD7" w14:textId="25F9F1A9"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Ministry of Justice. (2021). </w:t>
      </w:r>
      <w:r w:rsidRPr="004923F8">
        <w:rPr>
          <w:rFonts w:asciiTheme="minorHAnsi" w:hAnsiTheme="minorHAnsi" w:cstheme="minorHAnsi"/>
          <w:i/>
          <w:iCs/>
          <w:noProof/>
          <w:sz w:val="24"/>
          <w:szCs w:val="24"/>
        </w:rPr>
        <w:t>New Victims' Code comes into Force</w:t>
      </w:r>
      <w:r w:rsidRPr="004923F8">
        <w:rPr>
          <w:rFonts w:asciiTheme="minorHAnsi" w:hAnsiTheme="minorHAnsi" w:cstheme="minorHAnsi"/>
          <w:noProof/>
          <w:sz w:val="24"/>
          <w:szCs w:val="24"/>
        </w:rPr>
        <w:t>. Retrieved May 3, 2021, from https://www.gov.uk/government/news/new-victims-code-comes-into-force</w:t>
      </w:r>
    </w:p>
    <w:p w14:paraId="00B89646" w14:textId="77777777" w:rsidR="00BD0EA9" w:rsidRPr="004923F8" w:rsidRDefault="00BD0EA9" w:rsidP="00BD0EA9">
      <w:pPr>
        <w:rPr>
          <w:rFonts w:asciiTheme="minorHAnsi" w:hAnsiTheme="minorHAnsi" w:cstheme="minorHAnsi"/>
          <w:sz w:val="24"/>
          <w:szCs w:val="24"/>
        </w:rPr>
      </w:pPr>
    </w:p>
    <w:p w14:paraId="5A2E6E10" w14:textId="72AF9514"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Rickards, T., &amp; Moger, S. (2000). Creative Leadership Processes in Project Team Development: An Alternative to Tuckman's Stage Model. </w:t>
      </w:r>
      <w:r w:rsidRPr="004923F8">
        <w:rPr>
          <w:rFonts w:asciiTheme="minorHAnsi" w:hAnsiTheme="minorHAnsi" w:cstheme="minorHAnsi"/>
          <w:i/>
          <w:iCs/>
          <w:noProof/>
          <w:sz w:val="24"/>
          <w:szCs w:val="24"/>
        </w:rPr>
        <w:t>British Journal of Management , 11</w:t>
      </w:r>
      <w:r w:rsidRPr="004923F8">
        <w:rPr>
          <w:rFonts w:asciiTheme="minorHAnsi" w:hAnsiTheme="minorHAnsi" w:cstheme="minorHAnsi"/>
          <w:noProof/>
          <w:sz w:val="24"/>
          <w:szCs w:val="24"/>
        </w:rPr>
        <w:t>(4), 273-283.</w:t>
      </w:r>
    </w:p>
    <w:p w14:paraId="54F7123B" w14:textId="77777777" w:rsidR="00BD0EA9" w:rsidRPr="004923F8" w:rsidRDefault="00BD0EA9" w:rsidP="00BD0EA9">
      <w:pPr>
        <w:rPr>
          <w:rFonts w:asciiTheme="minorHAnsi" w:hAnsiTheme="minorHAnsi" w:cstheme="minorHAnsi"/>
          <w:sz w:val="24"/>
          <w:szCs w:val="24"/>
        </w:rPr>
      </w:pPr>
    </w:p>
    <w:p w14:paraId="42415259" w14:textId="6B7C1CB3"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Spruin, E., Baker, R., Papadaki, I., Franz, A., &amp; Alleyne, E. (2017). Exploring the belief systems of domestic abuse victims: An exploratory study. </w:t>
      </w:r>
      <w:r w:rsidRPr="004923F8">
        <w:rPr>
          <w:rFonts w:asciiTheme="minorHAnsi" w:hAnsiTheme="minorHAnsi" w:cstheme="minorHAnsi"/>
          <w:i/>
          <w:iCs/>
          <w:noProof/>
          <w:sz w:val="24"/>
          <w:szCs w:val="24"/>
        </w:rPr>
        <w:t>Journal of Criminological Research, Policy and Practice, 3</w:t>
      </w:r>
      <w:r w:rsidRPr="004923F8">
        <w:rPr>
          <w:rFonts w:asciiTheme="minorHAnsi" w:hAnsiTheme="minorHAnsi" w:cstheme="minorHAnsi"/>
          <w:noProof/>
          <w:sz w:val="24"/>
          <w:szCs w:val="24"/>
        </w:rPr>
        <w:t>(1), 17-26.</w:t>
      </w:r>
    </w:p>
    <w:p w14:paraId="1365E263" w14:textId="77777777" w:rsidR="00BD0EA9" w:rsidRPr="004923F8" w:rsidRDefault="00BD0EA9" w:rsidP="00BD0EA9">
      <w:pPr>
        <w:rPr>
          <w:rFonts w:asciiTheme="minorHAnsi" w:hAnsiTheme="minorHAnsi" w:cstheme="minorHAnsi"/>
          <w:sz w:val="24"/>
          <w:szCs w:val="24"/>
        </w:rPr>
      </w:pPr>
    </w:p>
    <w:p w14:paraId="5F0107CE" w14:textId="1BB94C37"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The Guardian. (2022). </w:t>
      </w:r>
      <w:r w:rsidRPr="004923F8">
        <w:rPr>
          <w:rFonts w:asciiTheme="minorHAnsi" w:hAnsiTheme="minorHAnsi" w:cstheme="minorHAnsi"/>
          <w:i/>
          <w:iCs/>
          <w:noProof/>
          <w:sz w:val="24"/>
          <w:szCs w:val="24"/>
        </w:rPr>
        <w:t>Police 999 callouts to people suffering mental health crises soar</w:t>
      </w:r>
      <w:r w:rsidRPr="004923F8">
        <w:rPr>
          <w:rFonts w:asciiTheme="minorHAnsi" w:hAnsiTheme="minorHAnsi" w:cstheme="minorHAnsi"/>
          <w:noProof/>
          <w:sz w:val="24"/>
          <w:szCs w:val="24"/>
        </w:rPr>
        <w:t>. Retrieved April 30, 2022, from https://www.theguardian.com/society/2020/oct/18/police-999-callouts-to-people-suffering-mental-health-crises-soars</w:t>
      </w:r>
    </w:p>
    <w:p w14:paraId="2EADAA61" w14:textId="77777777" w:rsidR="00BD0EA9" w:rsidRPr="004923F8" w:rsidRDefault="00BD0EA9" w:rsidP="00BD0EA9">
      <w:pPr>
        <w:rPr>
          <w:rFonts w:asciiTheme="minorHAnsi" w:hAnsiTheme="minorHAnsi" w:cstheme="minorHAnsi"/>
          <w:sz w:val="24"/>
          <w:szCs w:val="24"/>
        </w:rPr>
      </w:pPr>
    </w:p>
    <w:p w14:paraId="4595641E" w14:textId="77777777" w:rsidR="00322C54" w:rsidRPr="004923F8" w:rsidRDefault="00322C54" w:rsidP="00322C54">
      <w:pPr>
        <w:pStyle w:val="Bibliography"/>
        <w:ind w:left="720" w:hanging="720"/>
        <w:rPr>
          <w:rFonts w:asciiTheme="minorHAnsi" w:hAnsiTheme="minorHAnsi" w:cstheme="minorHAnsi"/>
          <w:noProof/>
          <w:sz w:val="24"/>
          <w:szCs w:val="24"/>
        </w:rPr>
      </w:pPr>
      <w:r w:rsidRPr="004923F8">
        <w:rPr>
          <w:rFonts w:asciiTheme="minorHAnsi" w:hAnsiTheme="minorHAnsi" w:cstheme="minorHAnsi"/>
          <w:noProof/>
          <w:sz w:val="24"/>
          <w:szCs w:val="24"/>
        </w:rPr>
        <w:t xml:space="preserve">Wendell, W. D. (2008). </w:t>
      </w:r>
      <w:r w:rsidRPr="004923F8">
        <w:rPr>
          <w:rFonts w:asciiTheme="minorHAnsi" w:hAnsiTheme="minorHAnsi" w:cstheme="minorHAnsi"/>
          <w:i/>
          <w:iCs/>
          <w:noProof/>
          <w:sz w:val="24"/>
          <w:szCs w:val="24"/>
        </w:rPr>
        <w:t>ERE Media</w:t>
      </w:r>
      <w:r w:rsidRPr="004923F8">
        <w:rPr>
          <w:rFonts w:asciiTheme="minorHAnsi" w:hAnsiTheme="minorHAnsi" w:cstheme="minorHAnsi"/>
          <w:noProof/>
          <w:sz w:val="24"/>
          <w:szCs w:val="24"/>
        </w:rPr>
        <w:t>. Retrieved April 30, 2022, from https://www.ere.net/dissecting-the-disc/</w:t>
      </w:r>
    </w:p>
    <w:p w14:paraId="1C4B1D80" w14:textId="47F35D93" w:rsidR="00322C54" w:rsidRDefault="00322C54" w:rsidP="00322C54">
      <w:pPr>
        <w:keepNext/>
        <w:spacing w:before="240" w:after="60"/>
        <w:ind w:right="237"/>
        <w:jc w:val="both"/>
      </w:pPr>
      <w:r w:rsidRPr="004923F8">
        <w:rPr>
          <w:rFonts w:asciiTheme="minorHAnsi" w:hAnsiTheme="minorHAnsi" w:cstheme="minorHAnsi"/>
          <w:sz w:val="24"/>
          <w:szCs w:val="24"/>
        </w:rPr>
        <w:fldChar w:fldCharType="end"/>
      </w:r>
    </w:p>
    <w:sectPr w:rsidR="00322C5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79ACF" w14:textId="77777777" w:rsidR="00824033" w:rsidRDefault="00824033">
      <w:r>
        <w:separator/>
      </w:r>
    </w:p>
  </w:endnote>
  <w:endnote w:type="continuationSeparator" w:id="0">
    <w:p w14:paraId="634C9B6B" w14:textId="77777777" w:rsidR="00824033" w:rsidRDefault="0082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482C1" w14:textId="77777777" w:rsidR="007D3E83" w:rsidRDefault="007D3E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1BD95B0" w:rsidR="007D3E83" w:rsidRDefault="007D3E83">
    <w:pPr>
      <w:pStyle w:val="Footer"/>
      <w:jc w:val="right"/>
    </w:pPr>
    <w:r>
      <w:fldChar w:fldCharType="begin"/>
    </w:r>
    <w:r>
      <w:instrText xml:space="preserve"> PAGE   \* MERGEFORMAT </w:instrText>
    </w:r>
    <w:r>
      <w:fldChar w:fldCharType="separate"/>
    </w:r>
    <w:r w:rsidR="007C284F">
      <w:rPr>
        <w:noProof/>
      </w:rPr>
      <w:t>14</w:t>
    </w:r>
    <w:r>
      <w:rPr>
        <w:noProof/>
      </w:rPr>
      <w:fldChar w:fldCharType="end"/>
    </w:r>
  </w:p>
  <w:p w14:paraId="790812FF" w14:textId="77777777" w:rsidR="007D3E83" w:rsidRPr="00BB5EAA" w:rsidRDefault="007D3E8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3E86B" w14:textId="77777777" w:rsidR="007D3E83" w:rsidRDefault="007D3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AF45D" w14:textId="77777777" w:rsidR="00824033" w:rsidRDefault="00824033">
      <w:r>
        <w:separator/>
      </w:r>
    </w:p>
  </w:footnote>
  <w:footnote w:type="continuationSeparator" w:id="0">
    <w:p w14:paraId="5DC5268D" w14:textId="77777777" w:rsidR="00824033" w:rsidRDefault="00824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01B2E" w14:textId="77777777" w:rsidR="007D3E83" w:rsidRDefault="007D3E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9B7FB" w14:textId="77777777" w:rsidR="007D3E83" w:rsidRDefault="007D3E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4542C" w14:textId="77777777" w:rsidR="007D3E83" w:rsidRDefault="007D3E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12D0A"/>
    <w:multiLevelType w:val="hybridMultilevel"/>
    <w:tmpl w:val="62CED034"/>
    <w:lvl w:ilvl="0" w:tplc="1236E42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3D885C23"/>
    <w:multiLevelType w:val="hybridMultilevel"/>
    <w:tmpl w:val="787819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136A36"/>
    <w:multiLevelType w:val="hybridMultilevel"/>
    <w:tmpl w:val="BD2236CE"/>
    <w:lvl w:ilvl="0" w:tplc="F8E4DE0C">
      <w:start w:val="1"/>
      <w:numFmt w:val="decimal"/>
      <w:lvlText w:val="%1."/>
      <w:lvlJc w:val="left"/>
      <w:pPr>
        <w:ind w:left="720" w:hanging="360"/>
      </w:pPr>
    </w:lvl>
    <w:lvl w:ilvl="1" w:tplc="0A5A9FE4">
      <w:start w:val="1"/>
      <w:numFmt w:val="decimal"/>
      <w:lvlText w:val="%2."/>
      <w:lvlJc w:val="left"/>
      <w:pPr>
        <w:ind w:left="1440" w:hanging="360"/>
      </w:pPr>
    </w:lvl>
    <w:lvl w:ilvl="2" w:tplc="802ED5EE">
      <w:start w:val="1"/>
      <w:numFmt w:val="lowerRoman"/>
      <w:lvlText w:val="%3."/>
      <w:lvlJc w:val="right"/>
      <w:pPr>
        <w:ind w:left="2160" w:hanging="180"/>
      </w:pPr>
    </w:lvl>
    <w:lvl w:ilvl="3" w:tplc="832CA0F2">
      <w:start w:val="1"/>
      <w:numFmt w:val="decimal"/>
      <w:lvlText w:val="%4."/>
      <w:lvlJc w:val="left"/>
      <w:pPr>
        <w:ind w:left="2880" w:hanging="360"/>
      </w:pPr>
    </w:lvl>
    <w:lvl w:ilvl="4" w:tplc="F89074EC">
      <w:start w:val="1"/>
      <w:numFmt w:val="lowerLetter"/>
      <w:lvlText w:val="%5."/>
      <w:lvlJc w:val="left"/>
      <w:pPr>
        <w:ind w:left="3600" w:hanging="360"/>
      </w:pPr>
    </w:lvl>
    <w:lvl w:ilvl="5" w:tplc="00783C5C">
      <w:start w:val="1"/>
      <w:numFmt w:val="lowerRoman"/>
      <w:lvlText w:val="%6."/>
      <w:lvlJc w:val="right"/>
      <w:pPr>
        <w:ind w:left="4320" w:hanging="180"/>
      </w:pPr>
    </w:lvl>
    <w:lvl w:ilvl="6" w:tplc="1BA61B3E">
      <w:start w:val="1"/>
      <w:numFmt w:val="decimal"/>
      <w:lvlText w:val="%7."/>
      <w:lvlJc w:val="left"/>
      <w:pPr>
        <w:ind w:left="5040" w:hanging="360"/>
      </w:pPr>
    </w:lvl>
    <w:lvl w:ilvl="7" w:tplc="817C0A88">
      <w:start w:val="1"/>
      <w:numFmt w:val="lowerLetter"/>
      <w:lvlText w:val="%8."/>
      <w:lvlJc w:val="left"/>
      <w:pPr>
        <w:ind w:left="5760" w:hanging="360"/>
      </w:pPr>
    </w:lvl>
    <w:lvl w:ilvl="8" w:tplc="7A86EE92">
      <w:start w:val="1"/>
      <w:numFmt w:val="lowerRoman"/>
      <w:lvlText w:val="%9."/>
      <w:lvlJc w:val="right"/>
      <w:pPr>
        <w:ind w:left="6480" w:hanging="180"/>
      </w:pPr>
    </w:lvl>
  </w:abstractNum>
  <w:abstractNum w:abstractNumId="5" w15:restartNumberingAfterBreak="0">
    <w:nsid w:val="5803229A"/>
    <w:multiLevelType w:val="hybridMultilevel"/>
    <w:tmpl w:val="EBF245C0"/>
    <w:lvl w:ilvl="0" w:tplc="1C6A592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7"/>
  </w:num>
  <w:num w:numId="5">
    <w:abstractNumId w:val="6"/>
  </w:num>
  <w:num w:numId="6">
    <w:abstractNumId w:val="8"/>
  </w:num>
  <w:num w:numId="7">
    <w:abstractNumId w:val="5"/>
  </w:num>
  <w:num w:numId="8">
    <w:abstractNumId w:val="2"/>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5B5"/>
    <w:rsid w:val="00003990"/>
    <w:rsid w:val="000045B8"/>
    <w:rsid w:val="00020EEC"/>
    <w:rsid w:val="00025650"/>
    <w:rsid w:val="00026FAB"/>
    <w:rsid w:val="00027B1F"/>
    <w:rsid w:val="0003088B"/>
    <w:rsid w:val="00031BD6"/>
    <w:rsid w:val="000325D9"/>
    <w:rsid w:val="000372B2"/>
    <w:rsid w:val="0004079F"/>
    <w:rsid w:val="00045B87"/>
    <w:rsid w:val="00045C07"/>
    <w:rsid w:val="00055D43"/>
    <w:rsid w:val="00056FAC"/>
    <w:rsid w:val="00057751"/>
    <w:rsid w:val="00062E39"/>
    <w:rsid w:val="000631E0"/>
    <w:rsid w:val="0006580E"/>
    <w:rsid w:val="00080E58"/>
    <w:rsid w:val="00083D99"/>
    <w:rsid w:val="00084EA6"/>
    <w:rsid w:val="00085699"/>
    <w:rsid w:val="00087891"/>
    <w:rsid w:val="00091F52"/>
    <w:rsid w:val="00092970"/>
    <w:rsid w:val="00092BC7"/>
    <w:rsid w:val="00093720"/>
    <w:rsid w:val="000938E6"/>
    <w:rsid w:val="00093B3C"/>
    <w:rsid w:val="0009488C"/>
    <w:rsid w:val="00095B58"/>
    <w:rsid w:val="00095C1B"/>
    <w:rsid w:val="00096DEA"/>
    <w:rsid w:val="000A4240"/>
    <w:rsid w:val="000A469A"/>
    <w:rsid w:val="000A7B49"/>
    <w:rsid w:val="000B1E96"/>
    <w:rsid w:val="000C0F89"/>
    <w:rsid w:val="000C378F"/>
    <w:rsid w:val="000C6892"/>
    <w:rsid w:val="000C6FFE"/>
    <w:rsid w:val="000D0BB6"/>
    <w:rsid w:val="000D64BD"/>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0F74"/>
    <w:rsid w:val="001447F6"/>
    <w:rsid w:val="00144EB1"/>
    <w:rsid w:val="00147DE3"/>
    <w:rsid w:val="001504DE"/>
    <w:rsid w:val="00150794"/>
    <w:rsid w:val="00152006"/>
    <w:rsid w:val="0015773D"/>
    <w:rsid w:val="001608C4"/>
    <w:rsid w:val="00171418"/>
    <w:rsid w:val="0017287C"/>
    <w:rsid w:val="00190913"/>
    <w:rsid w:val="001961CF"/>
    <w:rsid w:val="00197F6A"/>
    <w:rsid w:val="001A59BB"/>
    <w:rsid w:val="001A6A51"/>
    <w:rsid w:val="001A79C4"/>
    <w:rsid w:val="001B331A"/>
    <w:rsid w:val="001B4ECB"/>
    <w:rsid w:val="001C0E74"/>
    <w:rsid w:val="001C27C9"/>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140"/>
    <w:rsid w:val="002219BA"/>
    <w:rsid w:val="002246A0"/>
    <w:rsid w:val="00224AF9"/>
    <w:rsid w:val="00230439"/>
    <w:rsid w:val="00235176"/>
    <w:rsid w:val="00236061"/>
    <w:rsid w:val="0024100E"/>
    <w:rsid w:val="00241C1B"/>
    <w:rsid w:val="002423B2"/>
    <w:rsid w:val="0024288B"/>
    <w:rsid w:val="00244991"/>
    <w:rsid w:val="00255D8E"/>
    <w:rsid w:val="002615E6"/>
    <w:rsid w:val="00263402"/>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C5A9F"/>
    <w:rsid w:val="002C71EB"/>
    <w:rsid w:val="002D05EB"/>
    <w:rsid w:val="002D2F29"/>
    <w:rsid w:val="002D2FD3"/>
    <w:rsid w:val="002D345A"/>
    <w:rsid w:val="002E7017"/>
    <w:rsid w:val="002F4F6E"/>
    <w:rsid w:val="003015C3"/>
    <w:rsid w:val="0030698D"/>
    <w:rsid w:val="0031350A"/>
    <w:rsid w:val="00316815"/>
    <w:rsid w:val="003168CA"/>
    <w:rsid w:val="00321255"/>
    <w:rsid w:val="0032230D"/>
    <w:rsid w:val="00322A0B"/>
    <w:rsid w:val="00322C54"/>
    <w:rsid w:val="00332F54"/>
    <w:rsid w:val="00335FC5"/>
    <w:rsid w:val="00340E9A"/>
    <w:rsid w:val="00346578"/>
    <w:rsid w:val="003516C0"/>
    <w:rsid w:val="00352E59"/>
    <w:rsid w:val="00354DBE"/>
    <w:rsid w:val="00355210"/>
    <w:rsid w:val="003555D5"/>
    <w:rsid w:val="00365DF9"/>
    <w:rsid w:val="0036668D"/>
    <w:rsid w:val="00370EE5"/>
    <w:rsid w:val="00372DB4"/>
    <w:rsid w:val="0037490C"/>
    <w:rsid w:val="00375AF5"/>
    <w:rsid w:val="003761BD"/>
    <w:rsid w:val="003769F6"/>
    <w:rsid w:val="0038271D"/>
    <w:rsid w:val="00385414"/>
    <w:rsid w:val="00390074"/>
    <w:rsid w:val="0039403C"/>
    <w:rsid w:val="00394EC2"/>
    <w:rsid w:val="0039762B"/>
    <w:rsid w:val="003A0C37"/>
    <w:rsid w:val="003A16A7"/>
    <w:rsid w:val="003A1B6B"/>
    <w:rsid w:val="003A2F82"/>
    <w:rsid w:val="003A46C0"/>
    <w:rsid w:val="003A600E"/>
    <w:rsid w:val="003A6513"/>
    <w:rsid w:val="003B16C7"/>
    <w:rsid w:val="003B528D"/>
    <w:rsid w:val="003C13D3"/>
    <w:rsid w:val="003C19F1"/>
    <w:rsid w:val="003C4186"/>
    <w:rsid w:val="003C458C"/>
    <w:rsid w:val="003C6185"/>
    <w:rsid w:val="003D0D2D"/>
    <w:rsid w:val="003D1143"/>
    <w:rsid w:val="003D4710"/>
    <w:rsid w:val="003E16D7"/>
    <w:rsid w:val="003E197E"/>
    <w:rsid w:val="003E1A4A"/>
    <w:rsid w:val="004046F0"/>
    <w:rsid w:val="0040668F"/>
    <w:rsid w:val="00412677"/>
    <w:rsid w:val="00417925"/>
    <w:rsid w:val="004348AE"/>
    <w:rsid w:val="00435E9A"/>
    <w:rsid w:val="004360EF"/>
    <w:rsid w:val="004376C0"/>
    <w:rsid w:val="0044115F"/>
    <w:rsid w:val="0044223A"/>
    <w:rsid w:val="00446792"/>
    <w:rsid w:val="00446F80"/>
    <w:rsid w:val="00450C83"/>
    <w:rsid w:val="00451181"/>
    <w:rsid w:val="00451851"/>
    <w:rsid w:val="00453343"/>
    <w:rsid w:val="00453D4F"/>
    <w:rsid w:val="004608B9"/>
    <w:rsid w:val="00460ADB"/>
    <w:rsid w:val="00465947"/>
    <w:rsid w:val="004672C1"/>
    <w:rsid w:val="00470BB1"/>
    <w:rsid w:val="004718F7"/>
    <w:rsid w:val="00473153"/>
    <w:rsid w:val="004743AF"/>
    <w:rsid w:val="00482C17"/>
    <w:rsid w:val="004911B4"/>
    <w:rsid w:val="0049196A"/>
    <w:rsid w:val="004923DA"/>
    <w:rsid w:val="004923F8"/>
    <w:rsid w:val="00493434"/>
    <w:rsid w:val="00494F87"/>
    <w:rsid w:val="004962F9"/>
    <w:rsid w:val="00496846"/>
    <w:rsid w:val="004968E2"/>
    <w:rsid w:val="004A07F1"/>
    <w:rsid w:val="004A14C4"/>
    <w:rsid w:val="004A2A49"/>
    <w:rsid w:val="004A3669"/>
    <w:rsid w:val="004B600B"/>
    <w:rsid w:val="004B6822"/>
    <w:rsid w:val="004B69F6"/>
    <w:rsid w:val="004B786E"/>
    <w:rsid w:val="004C0CA8"/>
    <w:rsid w:val="004C2D3A"/>
    <w:rsid w:val="004D03C4"/>
    <w:rsid w:val="004D0BF1"/>
    <w:rsid w:val="004D24D2"/>
    <w:rsid w:val="004D34F6"/>
    <w:rsid w:val="004D35A4"/>
    <w:rsid w:val="004D445F"/>
    <w:rsid w:val="004E087B"/>
    <w:rsid w:val="004E44A4"/>
    <w:rsid w:val="004E7B8B"/>
    <w:rsid w:val="004E7BDD"/>
    <w:rsid w:val="004F1E21"/>
    <w:rsid w:val="004F72CD"/>
    <w:rsid w:val="004F740D"/>
    <w:rsid w:val="004F7B8F"/>
    <w:rsid w:val="00500748"/>
    <w:rsid w:val="005011D6"/>
    <w:rsid w:val="0050167A"/>
    <w:rsid w:val="005042F1"/>
    <w:rsid w:val="00510D6A"/>
    <w:rsid w:val="00513C7D"/>
    <w:rsid w:val="005169D1"/>
    <w:rsid w:val="00521123"/>
    <w:rsid w:val="00521221"/>
    <w:rsid w:val="00527BD8"/>
    <w:rsid w:val="00536FA9"/>
    <w:rsid w:val="005414F4"/>
    <w:rsid w:val="00546187"/>
    <w:rsid w:val="005463F1"/>
    <w:rsid w:val="00550143"/>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449C"/>
    <w:rsid w:val="0059469A"/>
    <w:rsid w:val="005976ED"/>
    <w:rsid w:val="005A1B4C"/>
    <w:rsid w:val="005A1BA3"/>
    <w:rsid w:val="005A545C"/>
    <w:rsid w:val="005B79B1"/>
    <w:rsid w:val="005C1567"/>
    <w:rsid w:val="005C2D60"/>
    <w:rsid w:val="005C6CE5"/>
    <w:rsid w:val="005C76DE"/>
    <w:rsid w:val="005D1446"/>
    <w:rsid w:val="005D3F07"/>
    <w:rsid w:val="005D583E"/>
    <w:rsid w:val="005E13EA"/>
    <w:rsid w:val="005E2FA2"/>
    <w:rsid w:val="005E53BD"/>
    <w:rsid w:val="00603771"/>
    <w:rsid w:val="00606E27"/>
    <w:rsid w:val="006108C9"/>
    <w:rsid w:val="006136B2"/>
    <w:rsid w:val="00615C7E"/>
    <w:rsid w:val="00617CCA"/>
    <w:rsid w:val="0062158D"/>
    <w:rsid w:val="00625AD0"/>
    <w:rsid w:val="00630F39"/>
    <w:rsid w:val="006326D1"/>
    <w:rsid w:val="00632E0A"/>
    <w:rsid w:val="00633165"/>
    <w:rsid w:val="00636B6C"/>
    <w:rsid w:val="006373DF"/>
    <w:rsid w:val="006447DE"/>
    <w:rsid w:val="00646456"/>
    <w:rsid w:val="00646B37"/>
    <w:rsid w:val="0065276E"/>
    <w:rsid w:val="00654329"/>
    <w:rsid w:val="00654CEC"/>
    <w:rsid w:val="00655507"/>
    <w:rsid w:val="00660FDD"/>
    <w:rsid w:val="006712A7"/>
    <w:rsid w:val="006733CC"/>
    <w:rsid w:val="00674B52"/>
    <w:rsid w:val="00674FC2"/>
    <w:rsid w:val="00676DFD"/>
    <w:rsid w:val="00677E42"/>
    <w:rsid w:val="00682334"/>
    <w:rsid w:val="00684B16"/>
    <w:rsid w:val="00694575"/>
    <w:rsid w:val="00694C00"/>
    <w:rsid w:val="00696F65"/>
    <w:rsid w:val="006A470A"/>
    <w:rsid w:val="006A7A6D"/>
    <w:rsid w:val="006B5E67"/>
    <w:rsid w:val="006C2EB5"/>
    <w:rsid w:val="006C536D"/>
    <w:rsid w:val="006D18A3"/>
    <w:rsid w:val="006D5970"/>
    <w:rsid w:val="006E0385"/>
    <w:rsid w:val="006E481E"/>
    <w:rsid w:val="006E795F"/>
    <w:rsid w:val="006F124B"/>
    <w:rsid w:val="00700249"/>
    <w:rsid w:val="0070604C"/>
    <w:rsid w:val="007069CD"/>
    <w:rsid w:val="00710D69"/>
    <w:rsid w:val="007110E6"/>
    <w:rsid w:val="00711A70"/>
    <w:rsid w:val="00711EF5"/>
    <w:rsid w:val="00712E6F"/>
    <w:rsid w:val="00712E90"/>
    <w:rsid w:val="00713B7E"/>
    <w:rsid w:val="0071499F"/>
    <w:rsid w:val="007203DA"/>
    <w:rsid w:val="007204AE"/>
    <w:rsid w:val="0072678F"/>
    <w:rsid w:val="00726F83"/>
    <w:rsid w:val="00727C4C"/>
    <w:rsid w:val="00734809"/>
    <w:rsid w:val="0073644B"/>
    <w:rsid w:val="00737F2A"/>
    <w:rsid w:val="007406E1"/>
    <w:rsid w:val="00743E40"/>
    <w:rsid w:val="00744CF1"/>
    <w:rsid w:val="00747788"/>
    <w:rsid w:val="00751263"/>
    <w:rsid w:val="0075704F"/>
    <w:rsid w:val="0076230A"/>
    <w:rsid w:val="00763B2D"/>
    <w:rsid w:val="00772924"/>
    <w:rsid w:val="00777E80"/>
    <w:rsid w:val="00784EC4"/>
    <w:rsid w:val="007872F2"/>
    <w:rsid w:val="007874BC"/>
    <w:rsid w:val="007908E0"/>
    <w:rsid w:val="00793EB3"/>
    <w:rsid w:val="00794205"/>
    <w:rsid w:val="0079563C"/>
    <w:rsid w:val="00797012"/>
    <w:rsid w:val="007A1F6A"/>
    <w:rsid w:val="007A47E1"/>
    <w:rsid w:val="007B0DE3"/>
    <w:rsid w:val="007B4444"/>
    <w:rsid w:val="007B491F"/>
    <w:rsid w:val="007B5CB2"/>
    <w:rsid w:val="007B7191"/>
    <w:rsid w:val="007C1634"/>
    <w:rsid w:val="007C1D94"/>
    <w:rsid w:val="007C284F"/>
    <w:rsid w:val="007C2879"/>
    <w:rsid w:val="007C6A87"/>
    <w:rsid w:val="007C705D"/>
    <w:rsid w:val="007D0A07"/>
    <w:rsid w:val="007D0C96"/>
    <w:rsid w:val="007D133D"/>
    <w:rsid w:val="007D3E83"/>
    <w:rsid w:val="007D3EB4"/>
    <w:rsid w:val="007D3F16"/>
    <w:rsid w:val="007D7146"/>
    <w:rsid w:val="007D78CC"/>
    <w:rsid w:val="007F09B5"/>
    <w:rsid w:val="007F3F7E"/>
    <w:rsid w:val="007F5497"/>
    <w:rsid w:val="0080308B"/>
    <w:rsid w:val="008079C1"/>
    <w:rsid w:val="00811819"/>
    <w:rsid w:val="00813CEC"/>
    <w:rsid w:val="0081534C"/>
    <w:rsid w:val="008171E4"/>
    <w:rsid w:val="008208EA"/>
    <w:rsid w:val="00821695"/>
    <w:rsid w:val="00824033"/>
    <w:rsid w:val="00824E67"/>
    <w:rsid w:val="00825A64"/>
    <w:rsid w:val="00826F48"/>
    <w:rsid w:val="008308AE"/>
    <w:rsid w:val="0083166E"/>
    <w:rsid w:val="00831CB0"/>
    <w:rsid w:val="00831DC3"/>
    <w:rsid w:val="008322C7"/>
    <w:rsid w:val="00833C4F"/>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6F45"/>
    <w:rsid w:val="0088737B"/>
    <w:rsid w:val="00890F7B"/>
    <w:rsid w:val="00892716"/>
    <w:rsid w:val="00893067"/>
    <w:rsid w:val="008933DE"/>
    <w:rsid w:val="00895FCE"/>
    <w:rsid w:val="0089642C"/>
    <w:rsid w:val="00897F3E"/>
    <w:rsid w:val="008A1BA8"/>
    <w:rsid w:val="008A21B4"/>
    <w:rsid w:val="008A4576"/>
    <w:rsid w:val="008B07DE"/>
    <w:rsid w:val="008B28E7"/>
    <w:rsid w:val="008C14C7"/>
    <w:rsid w:val="008C2FFB"/>
    <w:rsid w:val="008C6EEA"/>
    <w:rsid w:val="008D4194"/>
    <w:rsid w:val="008D5813"/>
    <w:rsid w:val="008D634E"/>
    <w:rsid w:val="008D778A"/>
    <w:rsid w:val="008E0291"/>
    <w:rsid w:val="008F22BD"/>
    <w:rsid w:val="00905EF2"/>
    <w:rsid w:val="009079BD"/>
    <w:rsid w:val="00912BD9"/>
    <w:rsid w:val="00915045"/>
    <w:rsid w:val="00916CFB"/>
    <w:rsid w:val="00920E5B"/>
    <w:rsid w:val="009222D6"/>
    <w:rsid w:val="00923782"/>
    <w:rsid w:val="009249F8"/>
    <w:rsid w:val="00926436"/>
    <w:rsid w:val="0093018C"/>
    <w:rsid w:val="00932CCA"/>
    <w:rsid w:val="00935062"/>
    <w:rsid w:val="009463CF"/>
    <w:rsid w:val="00951773"/>
    <w:rsid w:val="009544C0"/>
    <w:rsid w:val="00954FA4"/>
    <w:rsid w:val="00956AE9"/>
    <w:rsid w:val="00964CC6"/>
    <w:rsid w:val="00991FDA"/>
    <w:rsid w:val="009927A1"/>
    <w:rsid w:val="0099774D"/>
    <w:rsid w:val="009A28C5"/>
    <w:rsid w:val="009A310E"/>
    <w:rsid w:val="009A5F3B"/>
    <w:rsid w:val="009B0B61"/>
    <w:rsid w:val="009B28C0"/>
    <w:rsid w:val="009B395A"/>
    <w:rsid w:val="009B7136"/>
    <w:rsid w:val="009B7806"/>
    <w:rsid w:val="009C3AC2"/>
    <w:rsid w:val="009C6314"/>
    <w:rsid w:val="009D4365"/>
    <w:rsid w:val="009D4E3B"/>
    <w:rsid w:val="009D7BC9"/>
    <w:rsid w:val="009E0C5A"/>
    <w:rsid w:val="009E1982"/>
    <w:rsid w:val="009E4483"/>
    <w:rsid w:val="009E4D2C"/>
    <w:rsid w:val="009F0978"/>
    <w:rsid w:val="009F255A"/>
    <w:rsid w:val="009F3AEC"/>
    <w:rsid w:val="009F4A89"/>
    <w:rsid w:val="00A00081"/>
    <w:rsid w:val="00A015F7"/>
    <w:rsid w:val="00A10D56"/>
    <w:rsid w:val="00A12AAE"/>
    <w:rsid w:val="00A16DD1"/>
    <w:rsid w:val="00A221AB"/>
    <w:rsid w:val="00A22441"/>
    <w:rsid w:val="00A226E6"/>
    <w:rsid w:val="00A23F3B"/>
    <w:rsid w:val="00A24406"/>
    <w:rsid w:val="00A25F64"/>
    <w:rsid w:val="00A27CC2"/>
    <w:rsid w:val="00A3273B"/>
    <w:rsid w:val="00A40ED6"/>
    <w:rsid w:val="00A470EE"/>
    <w:rsid w:val="00A47621"/>
    <w:rsid w:val="00A479CD"/>
    <w:rsid w:val="00A50CFC"/>
    <w:rsid w:val="00A52BBB"/>
    <w:rsid w:val="00A54D67"/>
    <w:rsid w:val="00A54F3E"/>
    <w:rsid w:val="00A55A3F"/>
    <w:rsid w:val="00A56BC4"/>
    <w:rsid w:val="00A652F6"/>
    <w:rsid w:val="00A670BE"/>
    <w:rsid w:val="00A732EA"/>
    <w:rsid w:val="00A7489E"/>
    <w:rsid w:val="00A76E57"/>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415F"/>
    <w:rsid w:val="00B3747F"/>
    <w:rsid w:val="00B43194"/>
    <w:rsid w:val="00B47734"/>
    <w:rsid w:val="00B509EE"/>
    <w:rsid w:val="00B50FBA"/>
    <w:rsid w:val="00B53633"/>
    <w:rsid w:val="00B558EB"/>
    <w:rsid w:val="00B577D3"/>
    <w:rsid w:val="00B60466"/>
    <w:rsid w:val="00B6548F"/>
    <w:rsid w:val="00B65492"/>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0E80"/>
    <w:rsid w:val="00BC1C22"/>
    <w:rsid w:val="00BC460B"/>
    <w:rsid w:val="00BC5725"/>
    <w:rsid w:val="00BD0EA9"/>
    <w:rsid w:val="00BD30B1"/>
    <w:rsid w:val="00BE0F7B"/>
    <w:rsid w:val="00BE10C2"/>
    <w:rsid w:val="00BF3224"/>
    <w:rsid w:val="00C01D14"/>
    <w:rsid w:val="00C025B4"/>
    <w:rsid w:val="00C0275F"/>
    <w:rsid w:val="00C02C2B"/>
    <w:rsid w:val="00C0594E"/>
    <w:rsid w:val="00C114B8"/>
    <w:rsid w:val="00C11F61"/>
    <w:rsid w:val="00C136B2"/>
    <w:rsid w:val="00C161FD"/>
    <w:rsid w:val="00C23F17"/>
    <w:rsid w:val="00C26A95"/>
    <w:rsid w:val="00C26D0D"/>
    <w:rsid w:val="00C27C95"/>
    <w:rsid w:val="00C300D2"/>
    <w:rsid w:val="00C3270F"/>
    <w:rsid w:val="00C3278B"/>
    <w:rsid w:val="00C33375"/>
    <w:rsid w:val="00C34C23"/>
    <w:rsid w:val="00C371DC"/>
    <w:rsid w:val="00C42005"/>
    <w:rsid w:val="00C4238B"/>
    <w:rsid w:val="00C44446"/>
    <w:rsid w:val="00C4664D"/>
    <w:rsid w:val="00C472AA"/>
    <w:rsid w:val="00C50A05"/>
    <w:rsid w:val="00C54AED"/>
    <w:rsid w:val="00C55B2F"/>
    <w:rsid w:val="00C63D00"/>
    <w:rsid w:val="00C6441B"/>
    <w:rsid w:val="00C7108B"/>
    <w:rsid w:val="00C8089F"/>
    <w:rsid w:val="00C836CC"/>
    <w:rsid w:val="00C854A8"/>
    <w:rsid w:val="00C87A74"/>
    <w:rsid w:val="00C90A71"/>
    <w:rsid w:val="00C91574"/>
    <w:rsid w:val="00C91BC2"/>
    <w:rsid w:val="00C92C71"/>
    <w:rsid w:val="00C93F8F"/>
    <w:rsid w:val="00C94BF2"/>
    <w:rsid w:val="00CA2745"/>
    <w:rsid w:val="00CA3593"/>
    <w:rsid w:val="00CA57CC"/>
    <w:rsid w:val="00CA7F4F"/>
    <w:rsid w:val="00CB191F"/>
    <w:rsid w:val="00CB258E"/>
    <w:rsid w:val="00CB3C8F"/>
    <w:rsid w:val="00CB75CE"/>
    <w:rsid w:val="00CC02F1"/>
    <w:rsid w:val="00CC11A6"/>
    <w:rsid w:val="00CC135E"/>
    <w:rsid w:val="00CC6450"/>
    <w:rsid w:val="00CD5D3F"/>
    <w:rsid w:val="00CF1E90"/>
    <w:rsid w:val="00CF3DB3"/>
    <w:rsid w:val="00CF7913"/>
    <w:rsid w:val="00D052BC"/>
    <w:rsid w:val="00D07026"/>
    <w:rsid w:val="00D07BAB"/>
    <w:rsid w:val="00D1171D"/>
    <w:rsid w:val="00D11C62"/>
    <w:rsid w:val="00D162BF"/>
    <w:rsid w:val="00D22C8F"/>
    <w:rsid w:val="00D33491"/>
    <w:rsid w:val="00D44F8E"/>
    <w:rsid w:val="00D44FD0"/>
    <w:rsid w:val="00D5733C"/>
    <w:rsid w:val="00D606F3"/>
    <w:rsid w:val="00D607EF"/>
    <w:rsid w:val="00D60F88"/>
    <w:rsid w:val="00D625E7"/>
    <w:rsid w:val="00D646BD"/>
    <w:rsid w:val="00D65F7E"/>
    <w:rsid w:val="00D70239"/>
    <w:rsid w:val="00D71201"/>
    <w:rsid w:val="00D720C7"/>
    <w:rsid w:val="00D77A04"/>
    <w:rsid w:val="00D81D06"/>
    <w:rsid w:val="00D8652C"/>
    <w:rsid w:val="00D876E6"/>
    <w:rsid w:val="00D9632E"/>
    <w:rsid w:val="00D9646E"/>
    <w:rsid w:val="00DA1025"/>
    <w:rsid w:val="00DA22EC"/>
    <w:rsid w:val="00DA5860"/>
    <w:rsid w:val="00DB2027"/>
    <w:rsid w:val="00DB2767"/>
    <w:rsid w:val="00DB6709"/>
    <w:rsid w:val="00DC2561"/>
    <w:rsid w:val="00DC4729"/>
    <w:rsid w:val="00DE141C"/>
    <w:rsid w:val="00DE556F"/>
    <w:rsid w:val="00E03B6D"/>
    <w:rsid w:val="00E0649E"/>
    <w:rsid w:val="00E07E3E"/>
    <w:rsid w:val="00E11864"/>
    <w:rsid w:val="00E148F8"/>
    <w:rsid w:val="00E17160"/>
    <w:rsid w:val="00E35BEC"/>
    <w:rsid w:val="00E46B88"/>
    <w:rsid w:val="00E46D88"/>
    <w:rsid w:val="00E50821"/>
    <w:rsid w:val="00E50EF8"/>
    <w:rsid w:val="00E51F91"/>
    <w:rsid w:val="00E674A0"/>
    <w:rsid w:val="00E676F7"/>
    <w:rsid w:val="00E7086E"/>
    <w:rsid w:val="00E7374A"/>
    <w:rsid w:val="00E73C41"/>
    <w:rsid w:val="00E7598F"/>
    <w:rsid w:val="00E76F60"/>
    <w:rsid w:val="00E811DB"/>
    <w:rsid w:val="00E83D90"/>
    <w:rsid w:val="00E83F28"/>
    <w:rsid w:val="00E83F91"/>
    <w:rsid w:val="00E87727"/>
    <w:rsid w:val="00E90FF6"/>
    <w:rsid w:val="00E9107A"/>
    <w:rsid w:val="00E91F62"/>
    <w:rsid w:val="00E929FD"/>
    <w:rsid w:val="00E93240"/>
    <w:rsid w:val="00E9479B"/>
    <w:rsid w:val="00EA28F1"/>
    <w:rsid w:val="00EA4D48"/>
    <w:rsid w:val="00EB1C3A"/>
    <w:rsid w:val="00EB2173"/>
    <w:rsid w:val="00EB62E6"/>
    <w:rsid w:val="00ED141D"/>
    <w:rsid w:val="00ED1B30"/>
    <w:rsid w:val="00ED250E"/>
    <w:rsid w:val="00ED6535"/>
    <w:rsid w:val="00EE1AC1"/>
    <w:rsid w:val="00EE39D6"/>
    <w:rsid w:val="00EE413C"/>
    <w:rsid w:val="00EE52AD"/>
    <w:rsid w:val="00F01F92"/>
    <w:rsid w:val="00F07723"/>
    <w:rsid w:val="00F10A08"/>
    <w:rsid w:val="00F139CF"/>
    <w:rsid w:val="00F205B6"/>
    <w:rsid w:val="00F22AC5"/>
    <w:rsid w:val="00F23634"/>
    <w:rsid w:val="00F254D1"/>
    <w:rsid w:val="00F32B82"/>
    <w:rsid w:val="00F4043E"/>
    <w:rsid w:val="00F40CB5"/>
    <w:rsid w:val="00F41BBC"/>
    <w:rsid w:val="00F43B9D"/>
    <w:rsid w:val="00F444F0"/>
    <w:rsid w:val="00F47EC3"/>
    <w:rsid w:val="00F50847"/>
    <w:rsid w:val="00F53F27"/>
    <w:rsid w:val="00F546D1"/>
    <w:rsid w:val="00F6513F"/>
    <w:rsid w:val="00F66272"/>
    <w:rsid w:val="00F6ACA0"/>
    <w:rsid w:val="00F709C0"/>
    <w:rsid w:val="00F8610A"/>
    <w:rsid w:val="00F927A1"/>
    <w:rsid w:val="00F92E4D"/>
    <w:rsid w:val="00F94392"/>
    <w:rsid w:val="00F97FEB"/>
    <w:rsid w:val="00FA3764"/>
    <w:rsid w:val="00FA56ED"/>
    <w:rsid w:val="00FB5FA6"/>
    <w:rsid w:val="00FC1310"/>
    <w:rsid w:val="00FC1328"/>
    <w:rsid w:val="00FC2FF3"/>
    <w:rsid w:val="00FC3263"/>
    <w:rsid w:val="00FC3726"/>
    <w:rsid w:val="00FC4A48"/>
    <w:rsid w:val="00FC51F9"/>
    <w:rsid w:val="00FC5B40"/>
    <w:rsid w:val="00FC5FF8"/>
    <w:rsid w:val="00FC702B"/>
    <w:rsid w:val="00FD3207"/>
    <w:rsid w:val="00FD3D7C"/>
    <w:rsid w:val="00FD4F8F"/>
    <w:rsid w:val="00FD4FF1"/>
    <w:rsid w:val="00FE015A"/>
    <w:rsid w:val="00FE0C16"/>
    <w:rsid w:val="00FE14AD"/>
    <w:rsid w:val="00FE14B1"/>
    <w:rsid w:val="00FE1F6A"/>
    <w:rsid w:val="00FF0070"/>
    <w:rsid w:val="00FF31EC"/>
    <w:rsid w:val="00FF5610"/>
    <w:rsid w:val="00FF5F6A"/>
    <w:rsid w:val="00FF6BE0"/>
    <w:rsid w:val="00FF7728"/>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953058A8-BEDB-4F64-AB79-EBC18B45F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Bibliography">
    <w:name w:val="Bibliography"/>
    <w:basedOn w:val="Normal"/>
    <w:next w:val="Normal"/>
    <w:uiPriority w:val="37"/>
    <w:unhideWhenUsed/>
    <w:rsid w:val="00322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35171214">
      <w:bodyDiv w:val="1"/>
      <w:marLeft w:val="0"/>
      <w:marRight w:val="0"/>
      <w:marTop w:val="0"/>
      <w:marBottom w:val="0"/>
      <w:divBdr>
        <w:top w:val="none" w:sz="0" w:space="0" w:color="auto"/>
        <w:left w:val="none" w:sz="0" w:space="0" w:color="auto"/>
        <w:bottom w:val="none" w:sz="0" w:space="0" w:color="auto"/>
        <w:right w:val="none" w:sz="0" w:space="0" w:color="auto"/>
      </w:divBdr>
    </w:div>
    <w:div w:id="267737077">
      <w:bodyDiv w:val="1"/>
      <w:marLeft w:val="0"/>
      <w:marRight w:val="0"/>
      <w:marTop w:val="0"/>
      <w:marBottom w:val="0"/>
      <w:divBdr>
        <w:top w:val="none" w:sz="0" w:space="0" w:color="auto"/>
        <w:left w:val="none" w:sz="0" w:space="0" w:color="auto"/>
        <w:bottom w:val="none" w:sz="0" w:space="0" w:color="auto"/>
        <w:right w:val="none" w:sz="0" w:space="0" w:color="auto"/>
      </w:divBdr>
    </w:div>
    <w:div w:id="288245534">
      <w:bodyDiv w:val="1"/>
      <w:marLeft w:val="0"/>
      <w:marRight w:val="0"/>
      <w:marTop w:val="0"/>
      <w:marBottom w:val="0"/>
      <w:divBdr>
        <w:top w:val="none" w:sz="0" w:space="0" w:color="auto"/>
        <w:left w:val="none" w:sz="0" w:space="0" w:color="auto"/>
        <w:bottom w:val="none" w:sz="0" w:space="0" w:color="auto"/>
        <w:right w:val="none" w:sz="0" w:space="0" w:color="auto"/>
      </w:divBdr>
    </w:div>
    <w:div w:id="323633699">
      <w:bodyDiv w:val="1"/>
      <w:marLeft w:val="0"/>
      <w:marRight w:val="0"/>
      <w:marTop w:val="0"/>
      <w:marBottom w:val="0"/>
      <w:divBdr>
        <w:top w:val="none" w:sz="0" w:space="0" w:color="auto"/>
        <w:left w:val="none" w:sz="0" w:space="0" w:color="auto"/>
        <w:bottom w:val="none" w:sz="0" w:space="0" w:color="auto"/>
        <w:right w:val="none" w:sz="0" w:space="0" w:color="auto"/>
      </w:divBdr>
    </w:div>
    <w:div w:id="331832030">
      <w:bodyDiv w:val="1"/>
      <w:marLeft w:val="0"/>
      <w:marRight w:val="0"/>
      <w:marTop w:val="0"/>
      <w:marBottom w:val="0"/>
      <w:divBdr>
        <w:top w:val="none" w:sz="0" w:space="0" w:color="auto"/>
        <w:left w:val="none" w:sz="0" w:space="0" w:color="auto"/>
        <w:bottom w:val="none" w:sz="0" w:space="0" w:color="auto"/>
        <w:right w:val="none" w:sz="0" w:space="0" w:color="auto"/>
      </w:divBdr>
    </w:div>
    <w:div w:id="336884528">
      <w:bodyDiv w:val="1"/>
      <w:marLeft w:val="0"/>
      <w:marRight w:val="0"/>
      <w:marTop w:val="0"/>
      <w:marBottom w:val="0"/>
      <w:divBdr>
        <w:top w:val="none" w:sz="0" w:space="0" w:color="auto"/>
        <w:left w:val="none" w:sz="0" w:space="0" w:color="auto"/>
        <w:bottom w:val="none" w:sz="0" w:space="0" w:color="auto"/>
        <w:right w:val="none" w:sz="0" w:space="0" w:color="auto"/>
      </w:divBdr>
    </w:div>
    <w:div w:id="412774407">
      <w:bodyDiv w:val="1"/>
      <w:marLeft w:val="0"/>
      <w:marRight w:val="0"/>
      <w:marTop w:val="0"/>
      <w:marBottom w:val="0"/>
      <w:divBdr>
        <w:top w:val="none" w:sz="0" w:space="0" w:color="auto"/>
        <w:left w:val="none" w:sz="0" w:space="0" w:color="auto"/>
        <w:bottom w:val="none" w:sz="0" w:space="0" w:color="auto"/>
        <w:right w:val="none" w:sz="0" w:space="0" w:color="auto"/>
      </w:divBdr>
    </w:div>
    <w:div w:id="476841409">
      <w:bodyDiv w:val="1"/>
      <w:marLeft w:val="0"/>
      <w:marRight w:val="0"/>
      <w:marTop w:val="0"/>
      <w:marBottom w:val="0"/>
      <w:divBdr>
        <w:top w:val="none" w:sz="0" w:space="0" w:color="auto"/>
        <w:left w:val="none" w:sz="0" w:space="0" w:color="auto"/>
        <w:bottom w:val="none" w:sz="0" w:space="0" w:color="auto"/>
        <w:right w:val="none" w:sz="0" w:space="0" w:color="auto"/>
      </w:divBdr>
    </w:div>
    <w:div w:id="604846061">
      <w:bodyDiv w:val="1"/>
      <w:marLeft w:val="0"/>
      <w:marRight w:val="0"/>
      <w:marTop w:val="0"/>
      <w:marBottom w:val="0"/>
      <w:divBdr>
        <w:top w:val="none" w:sz="0" w:space="0" w:color="auto"/>
        <w:left w:val="none" w:sz="0" w:space="0" w:color="auto"/>
        <w:bottom w:val="none" w:sz="0" w:space="0" w:color="auto"/>
        <w:right w:val="none" w:sz="0" w:space="0" w:color="auto"/>
      </w:divBdr>
    </w:div>
    <w:div w:id="679164895">
      <w:bodyDiv w:val="1"/>
      <w:marLeft w:val="0"/>
      <w:marRight w:val="0"/>
      <w:marTop w:val="0"/>
      <w:marBottom w:val="0"/>
      <w:divBdr>
        <w:top w:val="none" w:sz="0" w:space="0" w:color="auto"/>
        <w:left w:val="none" w:sz="0" w:space="0" w:color="auto"/>
        <w:bottom w:val="none" w:sz="0" w:space="0" w:color="auto"/>
        <w:right w:val="none" w:sz="0" w:space="0" w:color="auto"/>
      </w:divBdr>
    </w:div>
    <w:div w:id="732046804">
      <w:bodyDiv w:val="1"/>
      <w:marLeft w:val="0"/>
      <w:marRight w:val="0"/>
      <w:marTop w:val="0"/>
      <w:marBottom w:val="0"/>
      <w:divBdr>
        <w:top w:val="none" w:sz="0" w:space="0" w:color="auto"/>
        <w:left w:val="none" w:sz="0" w:space="0" w:color="auto"/>
        <w:bottom w:val="none" w:sz="0" w:space="0" w:color="auto"/>
        <w:right w:val="none" w:sz="0" w:space="0" w:color="auto"/>
      </w:divBdr>
    </w:div>
    <w:div w:id="771899238">
      <w:bodyDiv w:val="1"/>
      <w:marLeft w:val="0"/>
      <w:marRight w:val="0"/>
      <w:marTop w:val="0"/>
      <w:marBottom w:val="0"/>
      <w:divBdr>
        <w:top w:val="none" w:sz="0" w:space="0" w:color="auto"/>
        <w:left w:val="none" w:sz="0" w:space="0" w:color="auto"/>
        <w:bottom w:val="none" w:sz="0" w:space="0" w:color="auto"/>
        <w:right w:val="none" w:sz="0" w:space="0" w:color="auto"/>
      </w:divBdr>
    </w:div>
    <w:div w:id="781071541">
      <w:bodyDiv w:val="1"/>
      <w:marLeft w:val="0"/>
      <w:marRight w:val="0"/>
      <w:marTop w:val="0"/>
      <w:marBottom w:val="0"/>
      <w:divBdr>
        <w:top w:val="none" w:sz="0" w:space="0" w:color="auto"/>
        <w:left w:val="none" w:sz="0" w:space="0" w:color="auto"/>
        <w:bottom w:val="none" w:sz="0" w:space="0" w:color="auto"/>
        <w:right w:val="none" w:sz="0" w:space="0" w:color="auto"/>
      </w:divBdr>
    </w:div>
    <w:div w:id="801533467">
      <w:bodyDiv w:val="1"/>
      <w:marLeft w:val="0"/>
      <w:marRight w:val="0"/>
      <w:marTop w:val="0"/>
      <w:marBottom w:val="0"/>
      <w:divBdr>
        <w:top w:val="none" w:sz="0" w:space="0" w:color="auto"/>
        <w:left w:val="none" w:sz="0" w:space="0" w:color="auto"/>
        <w:bottom w:val="none" w:sz="0" w:space="0" w:color="auto"/>
        <w:right w:val="none" w:sz="0" w:space="0" w:color="auto"/>
      </w:divBdr>
    </w:div>
    <w:div w:id="827937560">
      <w:bodyDiv w:val="1"/>
      <w:marLeft w:val="0"/>
      <w:marRight w:val="0"/>
      <w:marTop w:val="0"/>
      <w:marBottom w:val="0"/>
      <w:divBdr>
        <w:top w:val="none" w:sz="0" w:space="0" w:color="auto"/>
        <w:left w:val="none" w:sz="0" w:space="0" w:color="auto"/>
        <w:bottom w:val="none" w:sz="0" w:space="0" w:color="auto"/>
        <w:right w:val="none" w:sz="0" w:space="0" w:color="auto"/>
      </w:divBdr>
    </w:div>
    <w:div w:id="858549331">
      <w:bodyDiv w:val="1"/>
      <w:marLeft w:val="0"/>
      <w:marRight w:val="0"/>
      <w:marTop w:val="0"/>
      <w:marBottom w:val="0"/>
      <w:divBdr>
        <w:top w:val="none" w:sz="0" w:space="0" w:color="auto"/>
        <w:left w:val="none" w:sz="0" w:space="0" w:color="auto"/>
        <w:bottom w:val="none" w:sz="0" w:space="0" w:color="auto"/>
        <w:right w:val="none" w:sz="0" w:space="0" w:color="auto"/>
      </w:divBdr>
    </w:div>
    <w:div w:id="928387861">
      <w:bodyDiv w:val="1"/>
      <w:marLeft w:val="0"/>
      <w:marRight w:val="0"/>
      <w:marTop w:val="0"/>
      <w:marBottom w:val="0"/>
      <w:divBdr>
        <w:top w:val="none" w:sz="0" w:space="0" w:color="auto"/>
        <w:left w:val="none" w:sz="0" w:space="0" w:color="auto"/>
        <w:bottom w:val="none" w:sz="0" w:space="0" w:color="auto"/>
        <w:right w:val="none" w:sz="0" w:space="0" w:color="auto"/>
      </w:divBdr>
    </w:div>
    <w:div w:id="103627463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0200774">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7677474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5986684">
      <w:bodyDiv w:val="1"/>
      <w:marLeft w:val="0"/>
      <w:marRight w:val="0"/>
      <w:marTop w:val="0"/>
      <w:marBottom w:val="0"/>
      <w:divBdr>
        <w:top w:val="none" w:sz="0" w:space="0" w:color="auto"/>
        <w:left w:val="none" w:sz="0" w:space="0" w:color="auto"/>
        <w:bottom w:val="none" w:sz="0" w:space="0" w:color="auto"/>
        <w:right w:val="none" w:sz="0" w:space="0" w:color="auto"/>
      </w:divBdr>
    </w:div>
    <w:div w:id="1288897546">
      <w:bodyDiv w:val="1"/>
      <w:marLeft w:val="0"/>
      <w:marRight w:val="0"/>
      <w:marTop w:val="0"/>
      <w:marBottom w:val="0"/>
      <w:divBdr>
        <w:top w:val="none" w:sz="0" w:space="0" w:color="auto"/>
        <w:left w:val="none" w:sz="0" w:space="0" w:color="auto"/>
        <w:bottom w:val="none" w:sz="0" w:space="0" w:color="auto"/>
        <w:right w:val="none" w:sz="0" w:space="0" w:color="auto"/>
      </w:divBdr>
    </w:div>
    <w:div w:id="1309749216">
      <w:bodyDiv w:val="1"/>
      <w:marLeft w:val="0"/>
      <w:marRight w:val="0"/>
      <w:marTop w:val="0"/>
      <w:marBottom w:val="0"/>
      <w:divBdr>
        <w:top w:val="none" w:sz="0" w:space="0" w:color="auto"/>
        <w:left w:val="none" w:sz="0" w:space="0" w:color="auto"/>
        <w:bottom w:val="none" w:sz="0" w:space="0" w:color="auto"/>
        <w:right w:val="none" w:sz="0" w:space="0" w:color="auto"/>
      </w:divBdr>
    </w:div>
    <w:div w:id="1352685684">
      <w:bodyDiv w:val="1"/>
      <w:marLeft w:val="0"/>
      <w:marRight w:val="0"/>
      <w:marTop w:val="0"/>
      <w:marBottom w:val="0"/>
      <w:divBdr>
        <w:top w:val="none" w:sz="0" w:space="0" w:color="auto"/>
        <w:left w:val="none" w:sz="0" w:space="0" w:color="auto"/>
        <w:bottom w:val="none" w:sz="0" w:space="0" w:color="auto"/>
        <w:right w:val="none" w:sz="0" w:space="0" w:color="auto"/>
      </w:divBdr>
    </w:div>
    <w:div w:id="1383745493">
      <w:bodyDiv w:val="1"/>
      <w:marLeft w:val="0"/>
      <w:marRight w:val="0"/>
      <w:marTop w:val="0"/>
      <w:marBottom w:val="0"/>
      <w:divBdr>
        <w:top w:val="none" w:sz="0" w:space="0" w:color="auto"/>
        <w:left w:val="none" w:sz="0" w:space="0" w:color="auto"/>
        <w:bottom w:val="none" w:sz="0" w:space="0" w:color="auto"/>
        <w:right w:val="none" w:sz="0" w:space="0" w:color="auto"/>
      </w:divBdr>
    </w:div>
    <w:div w:id="1507863242">
      <w:bodyDiv w:val="1"/>
      <w:marLeft w:val="0"/>
      <w:marRight w:val="0"/>
      <w:marTop w:val="0"/>
      <w:marBottom w:val="0"/>
      <w:divBdr>
        <w:top w:val="none" w:sz="0" w:space="0" w:color="auto"/>
        <w:left w:val="none" w:sz="0" w:space="0" w:color="auto"/>
        <w:bottom w:val="none" w:sz="0" w:space="0" w:color="auto"/>
        <w:right w:val="none" w:sz="0" w:space="0" w:color="auto"/>
      </w:divBdr>
    </w:div>
    <w:div w:id="1582838242">
      <w:bodyDiv w:val="1"/>
      <w:marLeft w:val="0"/>
      <w:marRight w:val="0"/>
      <w:marTop w:val="0"/>
      <w:marBottom w:val="0"/>
      <w:divBdr>
        <w:top w:val="none" w:sz="0" w:space="0" w:color="auto"/>
        <w:left w:val="none" w:sz="0" w:space="0" w:color="auto"/>
        <w:bottom w:val="none" w:sz="0" w:space="0" w:color="auto"/>
        <w:right w:val="none" w:sz="0" w:space="0" w:color="auto"/>
      </w:divBdr>
    </w:div>
    <w:div w:id="1698460850">
      <w:bodyDiv w:val="1"/>
      <w:marLeft w:val="0"/>
      <w:marRight w:val="0"/>
      <w:marTop w:val="0"/>
      <w:marBottom w:val="0"/>
      <w:divBdr>
        <w:top w:val="none" w:sz="0" w:space="0" w:color="auto"/>
        <w:left w:val="none" w:sz="0" w:space="0" w:color="auto"/>
        <w:bottom w:val="none" w:sz="0" w:space="0" w:color="auto"/>
        <w:right w:val="none" w:sz="0" w:space="0" w:color="auto"/>
      </w:divBdr>
    </w:div>
    <w:div w:id="1721399306">
      <w:bodyDiv w:val="1"/>
      <w:marLeft w:val="0"/>
      <w:marRight w:val="0"/>
      <w:marTop w:val="0"/>
      <w:marBottom w:val="0"/>
      <w:divBdr>
        <w:top w:val="none" w:sz="0" w:space="0" w:color="auto"/>
        <w:left w:val="none" w:sz="0" w:space="0" w:color="auto"/>
        <w:bottom w:val="none" w:sz="0" w:space="0" w:color="auto"/>
        <w:right w:val="none" w:sz="0" w:space="0" w:color="auto"/>
      </w:divBdr>
    </w:div>
    <w:div w:id="175520181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303259">
      <w:bodyDiv w:val="1"/>
      <w:marLeft w:val="0"/>
      <w:marRight w:val="0"/>
      <w:marTop w:val="0"/>
      <w:marBottom w:val="0"/>
      <w:divBdr>
        <w:top w:val="none" w:sz="0" w:space="0" w:color="auto"/>
        <w:left w:val="none" w:sz="0" w:space="0" w:color="auto"/>
        <w:bottom w:val="none" w:sz="0" w:space="0" w:color="auto"/>
        <w:right w:val="none" w:sz="0" w:space="0" w:color="auto"/>
      </w:divBdr>
    </w:div>
    <w:div w:id="1869097510">
      <w:bodyDiv w:val="1"/>
      <w:marLeft w:val="0"/>
      <w:marRight w:val="0"/>
      <w:marTop w:val="0"/>
      <w:marBottom w:val="0"/>
      <w:divBdr>
        <w:top w:val="none" w:sz="0" w:space="0" w:color="auto"/>
        <w:left w:val="none" w:sz="0" w:space="0" w:color="auto"/>
        <w:bottom w:val="none" w:sz="0" w:space="0" w:color="auto"/>
        <w:right w:val="none" w:sz="0" w:space="0" w:color="auto"/>
      </w:divBdr>
    </w:div>
    <w:div w:id="1911380326">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1952515616">
      <w:bodyDiv w:val="1"/>
      <w:marLeft w:val="0"/>
      <w:marRight w:val="0"/>
      <w:marTop w:val="0"/>
      <w:marBottom w:val="0"/>
      <w:divBdr>
        <w:top w:val="none" w:sz="0" w:space="0" w:color="auto"/>
        <w:left w:val="none" w:sz="0" w:space="0" w:color="auto"/>
        <w:bottom w:val="none" w:sz="0" w:space="0" w:color="auto"/>
        <w:right w:val="none" w:sz="0" w:space="0" w:color="auto"/>
      </w:divBdr>
    </w:div>
    <w:div w:id="1955280850">
      <w:bodyDiv w:val="1"/>
      <w:marLeft w:val="0"/>
      <w:marRight w:val="0"/>
      <w:marTop w:val="0"/>
      <w:marBottom w:val="0"/>
      <w:divBdr>
        <w:top w:val="none" w:sz="0" w:space="0" w:color="auto"/>
        <w:left w:val="none" w:sz="0" w:space="0" w:color="auto"/>
        <w:bottom w:val="none" w:sz="0" w:space="0" w:color="auto"/>
        <w:right w:val="none" w:sz="0" w:space="0" w:color="auto"/>
      </w:divBdr>
    </w:div>
    <w:div w:id="1980454537">
      <w:bodyDiv w:val="1"/>
      <w:marLeft w:val="0"/>
      <w:marRight w:val="0"/>
      <w:marTop w:val="0"/>
      <w:marBottom w:val="0"/>
      <w:divBdr>
        <w:top w:val="none" w:sz="0" w:space="0" w:color="auto"/>
        <w:left w:val="none" w:sz="0" w:space="0" w:color="auto"/>
        <w:bottom w:val="none" w:sz="0" w:space="0" w:color="auto"/>
        <w:right w:val="none" w:sz="0" w:space="0" w:color="auto"/>
      </w:divBdr>
    </w:div>
    <w:div w:id="199428827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8401591">
      <w:bodyDiv w:val="1"/>
      <w:marLeft w:val="0"/>
      <w:marRight w:val="0"/>
      <w:marTop w:val="0"/>
      <w:marBottom w:val="0"/>
      <w:divBdr>
        <w:top w:val="none" w:sz="0" w:space="0" w:color="auto"/>
        <w:left w:val="none" w:sz="0" w:space="0" w:color="auto"/>
        <w:bottom w:val="none" w:sz="0" w:space="0" w:color="auto"/>
        <w:right w:val="none" w:sz="0" w:space="0" w:color="auto"/>
      </w:divBdr>
    </w:div>
    <w:div w:id="212803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b:Source>
    <b:Tag>Bon10</b:Tag>
    <b:SourceType>JournalArticle</b:SourceType>
    <b:Guid>{30E93396-FF64-4657-9A1B-886BA0ED67E8}</b:Guid>
    <b:Author>
      <b:Author>
        <b:NameList>
          <b:Person>
            <b:Last>Bonebright</b:Last>
            <b:First>D,</b:First>
            <b:Middle>A,</b:Middle>
          </b:Person>
        </b:NameList>
      </b:Author>
    </b:Author>
    <b:Title>40 years of storming: a historical review of Tuckman's model of small group development</b:Title>
    <b:JournalName>Human Resource Development International</b:JournalName>
    <b:Year>2010</b:Year>
    <b:Pages>111-120</b:Pages>
    <b:Volume>13</b:Volume>
    <b:Issue>1</b:Issue>
    <b:RefOrder>1</b:RefOrder>
  </b:Source>
  <b:Source>
    <b:Tag>Mil12</b:Tag>
    <b:SourceType>JournalArticle</b:SourceType>
    <b:Guid>{3360BEA0-07FD-435D-A733-BE3C938DC9EB}</b:Guid>
    <b:Author>
      <b:Author>
        <b:NameList>
          <b:Person>
            <b:Last>Miller</b:Last>
            <b:First>H</b:First>
          </b:Person>
          <b:Person>
            <b:Last>Rayner</b:Last>
            <b:First>C</b:First>
          </b:Person>
        </b:NameList>
      </b:Author>
    </b:Author>
    <b:Title>The Form and Function  of “Bullying” Behaviors  in a Strong Occupational Culture: Bullying in a U.K.  Police  Service</b:Title>
    <b:JournalName>Group and Organization Management </b:JournalName>
    <b:Year>2012</b:Year>
    <b:Pages>347-375</b:Pages>
    <b:Volume>37</b:Volume>
    <b:Issue>3</b:Issue>
    <b:RefOrder>15</b:RefOrder>
  </b:Source>
  <b:Source>
    <b:Tag>Eme22</b:Tag>
    <b:SourceType>InternetSite</b:SourceType>
    <b:Guid>{EF4DEACE-5ACE-41C0-BD47-2859DF49FAEA}</b:Guid>
    <b:Title>MindTools</b:Title>
    <b:Year>2022</b:Year>
    <b:Author>
      <b:Author>
        <b:Corporate>Emerald Works</b:Corporate>
      </b:Author>
    </b:Author>
    <b:YearAccessed>2022</b:YearAccessed>
    <b:MonthAccessed>April</b:MonthAccessed>
    <b:DayAccessed>30</b:DayAccessed>
    <b:URL>https://www.mindtools.com/pages/article/newCDV_92.htm</b:URL>
    <b:RefOrder>16</b:RefOrder>
  </b:Source>
  <b:Source>
    <b:Tag>Ric00</b:Tag>
    <b:SourceType>JournalArticle</b:SourceType>
    <b:Guid>{8EF46EE3-A70B-4DA4-9B03-B657D8EF8195}</b:Guid>
    <b:Author>
      <b:Author>
        <b:NameList>
          <b:Person>
            <b:Last>Rickards</b:Last>
            <b:First>T</b:First>
          </b:Person>
          <b:Person>
            <b:Last>Moger</b:Last>
            <b:First>S</b:First>
          </b:Person>
        </b:NameList>
      </b:Author>
    </b:Author>
    <b:Title>Creative  Leadership  Processes in Project Team Development: An Alternative to Tuckman's  Stage Model</b:Title>
    <b:JournalName>British Journal of  Management </b:JournalName>
    <b:Year>2000</b:Year>
    <b:Pages>273-283</b:Pages>
    <b:Volume>11</b:Volume>
    <b:Issue>4</b:Issue>
    <b:RefOrder>17</b:RefOrder>
  </b:Source>
  <b:Source>
    <b:Tag>Wen08</b:Tag>
    <b:SourceType>InternetSite</b:SourceType>
    <b:Guid>{6F5EA4C1-58E7-484E-B8BF-13C4A592AD0B}</b:Guid>
    <b:Author>
      <b:Author>
        <b:NameList>
          <b:Person>
            <b:Last>Wendell</b:Last>
            <b:First>W,</b:First>
            <b:Middle>Dr,</b:Middle>
          </b:Person>
        </b:NameList>
      </b:Author>
    </b:Author>
    <b:Title>ERE Media</b:Title>
    <b:Year>2008</b:Year>
    <b:YearAccessed>2022</b:YearAccessed>
    <b:MonthAccessed>April</b:MonthAccessed>
    <b:DayAccessed>30</b:DayAccessed>
    <b:URL>https://www.ere.net/dissecting-the-disc/</b:URL>
    <b:RefOrder>18</b:RefOrder>
  </b:Source>
  <b:Source>
    <b:Tag>Col141</b:Tag>
    <b:SourceType>Misc</b:SourceType>
    <b:Guid>{242CD978-773A-494F-A49B-A84FFF476157}</b:Guid>
    <b:Title>Code of Ethics: A Code of Practice for the Principles and Standards of Professional Behaviour for the Policing Profession  of England and Wales</b:Title>
    <b:Year>2014</b:Year>
    <b:Author>
      <b:Author>
        <b:Corporate>College of Policing</b:Corporate>
      </b:Author>
    </b:Author>
    <b:City>Coventry</b:City>
    <b:Publisher>College of Policing LTD</b:Publisher>
    <b:RefOrder>19</b:RefOrder>
  </b:Source>
  <b:Source>
    <b:Tag>Cas07</b:Tag>
    <b:SourceType>JournalArticle</b:SourceType>
    <b:Guid>{DB404C23-EE65-4971-BFEA-C1404F72AFDD}</b:Guid>
    <b:Author>
      <b:Author>
        <b:NameList>
          <b:Person>
            <b:Last>Cassidy</b:Last>
            <b:First>K</b:First>
          </b:Person>
        </b:NameList>
      </b:Author>
    </b:Author>
    <b:Title>Tuckman Revisited: Proposing a New Model of  Group  Development for  Practitioners</b:Title>
    <b:JournalName>Journal of   Experential Education</b:JournalName>
    <b:Year>2007</b:Year>
    <b:Pages>413-417</b:Pages>
    <b:Volume>29</b:Volume>
    <b:Issue>3</b:Issue>
    <b:RefOrder>20</b:RefOrder>
  </b:Source>
  <b:Source>
    <b:Tag>Gib88</b:Tag>
    <b:SourceType>Book</b:SourceType>
    <b:Guid>{5C353BE0-87BA-4847-B4C8-2D64591E9A62}</b:Guid>
    <b:Title>Learning by Doing: A guide to teaching and learning methods</b:Title>
    <b:Year>1988</b:Year>
    <b:City>Oxford</b:City>
    <b:Publisher>Further Education Unit, Oxford Polytechnic</b:Publisher>
    <b:Author>
      <b:Author>
        <b:NameList>
          <b:Person>
            <b:Last>Gibbs</b:Last>
            <b:First>G</b:First>
          </b:Person>
        </b:NameList>
      </b:Author>
    </b:Author>
    <b:Edition>1</b:Edition>
    <b:RefOrder>2</b:RefOrder>
  </b:Source>
  <b:Source>
    <b:Tag>Col14</b:Tag>
    <b:SourceType>InternetSite</b:SourceType>
    <b:Guid>{F1A73E35-CE3E-41E3-A92A-30604805E046}</b:Guid>
    <b:Author>
      <b:Author>
        <b:Corporate>College of Policing</b:Corporate>
      </b:Author>
    </b:Author>
    <b:Title>National Decision Making Model</b:Title>
    <b:Year>2014</b:Year>
    <b:YearAccessed>2021</b:YearAccessed>
    <b:MonthAccessed>April</b:MonthAccessed>
    <b:DayAccessed>28</b:DayAccessed>
    <b:URL>https://www.app.college.police.uk/app-content/national-decision-model/the-national-decision-model/#code-of-ethics</b:URL>
    <b:RefOrder>10</b:RefOrder>
  </b:Source>
  <b:Source>
    <b:Tag>Leg12</b:Tag>
    <b:SourceType>DocumentFromInternetSite</b:SourceType>
    <b:Guid>{3CB8FD60-5304-4A6E-98D6-8999498D89D0}</b:Guid>
    <b:Title>Legislation.Gov.UK</b:Title>
    <b:Year>2012</b:Year>
    <b:Author>
      <b:Author>
        <b:Corporate>Legislation.Gov.UK</b:Corporate>
      </b:Author>
    </b:Author>
    <b:Month>September</b:Month>
    <b:Day>1st</b:Day>
    <b:YearAccessed>2022</b:YearAccessed>
    <b:MonthAccessed>April</b:MonthAccessed>
    <b:DayAccessed>30</b:DayAccessed>
    <b:URL>https://www.legislation.gov.uk/ukpga/1984/60/section/17/2010-08-15#:~:text=17%20Entry%20for%20purpose%20of%20arrest%20etc.%20%281%29,with%20or%20arising%20out%20of%20criminal%20proceedings%3B%20or</b:URL>
    <b:RefOrder>21</b:RefOrder>
  </b:Source>
  <b:Source>
    <b:Tag>Col20</b:Tag>
    <b:SourceType>InternetSite</b:SourceType>
    <b:Guid>{823A7A16-5278-47F2-AE35-C08DBD0221F6}</b:Guid>
    <b:Author>
      <b:Author>
        <b:Corporate>College of Policing </b:Corporate>
      </b:Author>
    </b:Author>
    <b:Title>Conflict Management Skills</b:Title>
    <b:Year>2020</b:Year>
    <b:YearAccessed>2021</b:YearAccessed>
    <b:MonthAccessed>April</b:MonthAccessed>
    <b:DayAccessed>28</b:DayAccessed>
    <b:URL>https://www.college.police.uk/guidance/conflict-management/conflict-management-skills</b:URL>
    <b:RefOrder>22</b:RefOrder>
  </b:Source>
  <b:Source>
    <b:Tag>DAS22</b:Tag>
    <b:SourceType>InternetSite</b:SourceType>
    <b:Guid>{350171ED-78DC-47B6-BF89-9EEC9833DA68}</b:Guid>
    <b:Title>DASH Risk Assessment </b:Title>
    <b:Year>2022</b:Year>
    <b:YearAccessed>2022</b:YearAccessed>
    <b:MonthAccessed>April</b:MonthAccessed>
    <b:DayAccessed>30</b:DayAccessed>
    <b:URL>https://www.dashriskchecklist.co.uk/</b:URL>
    <b:Author>
      <b:Author>
        <b:Corporate>DASH risk checklist</b:Corporate>
      </b:Author>
    </b:Author>
    <b:RefOrder>23</b:RefOrder>
  </b:Source>
  <b:Source>
    <b:Tag>Col212</b:Tag>
    <b:SourceType>DocumentFromInternetSite</b:SourceType>
    <b:Guid>{61361784-E041-463D-B60A-0CADC1FBC7FE}</b:Guid>
    <b:Author>
      <b:Author>
        <b:Corporate>College of Policing</b:Corporate>
      </b:Author>
    </b:Author>
    <b:Title>Recognising and responding to vulnerability-related risks guidelines</b:Title>
    <b:Year>2021</b:Year>
    <b:YearAccessed>2022</b:YearAccessed>
    <b:MonthAccessed>April</b:MonthAccessed>
    <b:DayAccessed>30</b:DayAccessed>
    <b:URL>https://assets.college.police.uk/s3fs-public/2021-11/Recognising-responding-vulnerability-related-risks-Evidence-review-part-2.pdf</b:URL>
    <b:Month>November</b:Month>
    <b:RefOrder>3</b:RefOrder>
  </b:Source>
  <b:Source>
    <b:Tag>Lai04</b:Tag>
    <b:SourceType>DocumentFromInternetSite</b:SourceType>
    <b:Guid>{6DD813F0-F68C-4AB2-B538-CAF6519FF8C8}</b:Guid>
    <b:Title>Risk Assessment in Domestic Violence:   Australian Domestic &amp; Family  Violence Clearinghouse</b:Title>
    <b:Year>2004</b:Year>
    <b:YearAccessed>2022</b:YearAccessed>
    <b:MonthAccessed>April</b:MonthAccessed>
    <b:DayAccessed>30</b:DayAccessed>
    <b:URL> http://www.adfvc.unsw.edu. au/ PDF%20files/ risk_ assessment.pdf</b:URL>
    <b:Author>
      <b:Author>
        <b:NameList>
          <b:Person>
            <b:Last>Laing</b:Last>
            <b:First>L</b:First>
          </b:Person>
        </b:NameList>
      </b:Author>
    </b:Author>
    <b:RefOrder>24</b:RefOrder>
  </b:Source>
  <b:Source>
    <b:Tag>Min21</b:Tag>
    <b:SourceType>InternetSite</b:SourceType>
    <b:Guid>{D378B186-C4B8-4AB9-B264-951E6709E865}</b:Guid>
    <b:Author>
      <b:Author>
        <b:Corporate>Ministry of Justice</b:Corporate>
      </b:Author>
    </b:Author>
    <b:Title>New Victims' Code comes into Force</b:Title>
    <b:Year>2021</b:Year>
    <b:YearAccessed>2021</b:YearAccessed>
    <b:MonthAccessed>May</b:MonthAccessed>
    <b:DayAccessed>3</b:DayAccessed>
    <b:URL>https://www.gov.uk/government/news/new-victims-code-comes-into-force</b:URL>
    <b:RefOrder>25</b:RefOrder>
  </b:Source>
  <b:Source>
    <b:Tag>Min22</b:Tag>
    <b:SourceType>DocumentFromInternetSite</b:SourceType>
    <b:Guid>{C01AC51B-6BE4-4613-A8C3-5DE09B9ED197}</b:Guid>
    <b:Author>
      <b:Author>
        <b:Corporate>Ministry of  Justice</b:Corporate>
      </b:Author>
    </b:Author>
    <b:Title>Achieving Best Evidence in Criminal Proceedings: Guidance on Interviewing Victims and Witnesses, and Guidance on Using Special Measures</b:Title>
    <b:Year>2022</b:Year>
    <b:Month>January</b:Month>
    <b:Day>30</b:Day>
    <b:YearAccessed>2022</b:YearAccessed>
    <b:MonthAccessed>April</b:MonthAccessed>
    <b:DayAccessed>30</b:DayAccessed>
    <b:URL>https://assets.publishing.service.gov.uk/government/uploads/system/uploads/attachment_data/file/1051269/achieving-best-evidence-criminal-proceedings.pdf</b:URL>
    <b:RefOrder>4</b:RefOrder>
  </b:Source>
  <b:Source>
    <b:Tag>Leg99</b:Tag>
    <b:SourceType>InternetSite</b:SourceType>
    <b:Guid>{2E64868A-A7B6-4045-9E30-F89D4FEABE22}</b:Guid>
    <b:Title>Youth Justice and Criminal Evidence Act 1999</b:Title>
    <b:Year>1999</b:Year>
    <b:YearAccessed>2022</b:YearAccessed>
    <b:MonthAccessed>April</b:MonthAccessed>
    <b:DayAccessed>30</b:DayAccessed>
    <b:URL>https://www.legislation.gov.uk/ukpga/1999/23/section/17</b:URL>
    <b:Author>
      <b:Author>
        <b:Corporate>Legislation.Gov.UK</b:Corporate>
      </b:Author>
    </b:Author>
    <b:RefOrder>5</b:RefOrder>
  </b:Source>
  <b:Source>
    <b:Tag>Hom20</b:Tag>
    <b:SourceType>InternetSite</b:SourceType>
    <b:Guid>{0C4FE973-A13F-420A-9FB0-3A99D8B27513}</b:Guid>
    <b:Author>
      <b:Author>
        <b:Corporate>Home Office</b:Corporate>
      </b:Author>
    </b:Author>
    <b:Title>Domestic Violence Protection Notices (DVPNs) and Domestic Violence Protection Orders (DVPOs) guidance</b:Title>
    <b:Year>2020</b:Year>
    <b:YearAccessed>2022</b:YearAccessed>
    <b:MonthAccessed>April</b:MonthAccessed>
    <b:DayAccessed>30</b:DayAccessed>
    <b:URL>https://www.gov.uk/government/publications/domestic-violence-protection-orders/domestic-violence-protection-notices-dvpns-and-domestic-violence-protection-orders-dvpos-guidance-sections-24-33-crime-and-security-act-2010</b:URL>
    <b:RefOrder>6</b:RefOrder>
  </b:Source>
  <b:Source>
    <b:Tag>Leg10</b:Tag>
    <b:SourceType>InternetSite</b:SourceType>
    <b:Guid>{2314C80A-FFB7-4AC4-87F8-98906E90F578}</b:Guid>
    <b:Author>
      <b:Author>
        <b:Corporate>Legislation.Gov.UK</b:Corporate>
      </b:Author>
    </b:Author>
    <b:Title>Crime and Security Act 2010</b:Title>
    <b:Year>2010</b:Year>
    <b:YearAccessed>2022</b:YearAccessed>
    <b:MonthAccessed>April</b:MonthAccessed>
    <b:DayAccessed>30</b:DayAccessed>
    <b:URL>https://www.legislation.gov.uk/ukpga/2010/17/contents</b:URL>
    <b:RefOrder>7</b:RefOrder>
  </b:Source>
  <b:Source>
    <b:Tag>Spr17</b:Tag>
    <b:SourceType>JournalArticle</b:SourceType>
    <b:Guid>{07FCCC50-67B2-4EBC-90D2-630AC2AD2AC2}</b:Guid>
    <b:Title> Exploring the belief systems of domestic abuse victims: An exploratory study</b:Title>
    <b:Year>2017</b:Year>
    <b:Author>
      <b:Author>
        <b:NameList>
          <b:Person>
            <b:Last>Spruin</b:Last>
            <b:First>E</b:First>
          </b:Person>
          <b:Person>
            <b:Last>Baker</b:Last>
            <b:First>R</b:First>
          </b:Person>
          <b:Person>
            <b:Last>Papadaki</b:Last>
            <b:First>I</b:First>
          </b:Person>
          <b:Person>
            <b:Last>Franz</b:Last>
            <b:First>A</b:First>
          </b:Person>
          <b:Person>
            <b:Last>Alleyne</b:Last>
            <b:First>E</b:First>
          </b:Person>
        </b:NameList>
      </b:Author>
    </b:Author>
    <b:JournalName>Journal of Criminological Research, Policy and Practice</b:JournalName>
    <b:Pages>17-26</b:Pages>
    <b:Volume>3</b:Volume>
    <b:Issue>1</b:Issue>
    <b:RefOrder>26</b:RefOrder>
  </b:Source>
  <b:Source>
    <b:Tag>Gwe18</b:Tag>
    <b:SourceType>DocumentFromInternetSite</b:SourceType>
    <b:Guid>{F291ADC0-B2DF-45CE-8B95-AFC0CD2EF4E5}</b:Guid>
    <b:Title>Multi-Agency Risk Assessment Conferences (MARAC) Gwent Operating Protocol</b:Title>
    <b:Year>2018</b:Year>
    <b:Author>
      <b:Author>
        <b:Corporate>Gwent Police</b:Corporate>
      </b:Author>
    </b:Author>
    <b:Month>September</b:Month>
    <b:YearAccessed>2022</b:YearAccessed>
    <b:MonthAccessed>April</b:MonthAccessed>
    <b:DayAccessed>30</b:DayAccessed>
    <b:URL>https://www.gwentsafeguarding.org.uk/assets/en-documents/Gwent-MARAC-Protocol.pdf</b:URL>
    <b:RefOrder>8</b:RefOrder>
  </b:Source>
  <b:Source>
    <b:Tag>How09</b:Tag>
    <b:SourceType>Report</b:SourceType>
    <b:Guid>{C029343A-D7D6-4925-8646-FCF0810C9741}</b:Guid>
    <b:Title>Safety In Numbers: A Multi-site Evaluation of Independent Domestic Violence Advisor Services</b:Title>
    <b:Year>2009</b:Year>
    <b:Author>
      <b:Author>
        <b:NameList>
          <b:Person>
            <b:Last>Howarth</b:Last>
            <b:First>E</b:First>
          </b:Person>
          <b:Person>
            <b:Last>Stimpson</b:Last>
            <b:First>L</b:First>
          </b:Person>
          <b:Person>
            <b:Last>Barran</b:Last>
            <b:First>D</b:First>
          </b:Person>
          <b:Person>
            <b:Last>Robinson</b:Last>
            <b:First>A</b:First>
          </b:Person>
        </b:NameList>
      </b:Author>
    </b:Author>
    <b:Publisher>The Henry Smith Charity</b:Publisher>
    <b:City>London</b:City>
    <b:RefOrder>27</b:RefOrder>
  </b:Source>
  <b:Source>
    <b:Tag>HMI18</b:Tag>
    <b:SourceType>DocumentFromInternetSite</b:SourceType>
    <b:Guid>{8EA8FF93-51E7-4D55-915F-DE18C6091115}</b:Guid>
    <b:Title>Domestic abuse: the work undertaken by Community Rehabilitation  Companies (CRCs)</b:Title>
    <b:Year>2018</b:Year>
    <b:Author>
      <b:Author>
        <b:Corporate>HM Inspectorate of  Probation</b:Corporate>
      </b:Author>
    </b:Author>
    <b:Month>September</b:Month>
    <b:YearAccessed>2022</b:YearAccessed>
    <b:MonthAccessed>April</b:MonthAccessed>
    <b:DayAccessed>30</b:DayAccessed>
    <b:URL>https://www.justiceinspectorates.gov.uk/hmiprobation/wp-content/uploads/sites/5/2018/09/Report-Domestic-Abuse-the-work-undertaken-by-CRCs.pdf</b:URL>
    <b:RefOrder>9</b:RefOrder>
  </b:Source>
  <b:Source>
    <b:Tag>Leg84</b:Tag>
    <b:SourceType>InternetSite</b:SourceType>
    <b:Guid>{A86BC0B6-FB96-40BF-820C-B2D9502B805A}</b:Guid>
    <b:Title>Police and Criminal Evidence Act 1984</b:Title>
    <b:Year>1984</b:Year>
    <b:YearAccessed>2022</b:YearAccessed>
    <b:MonthAccessed>April</b:MonthAccessed>
    <b:DayAccessed>30</b:DayAccessed>
    <b:URL>https://www.legislation.gov.uk/ukpga/1984/60/section/32</b:URL>
    <b:Author>
      <b:Author>
        <b:Corporate>Legislation.Gov.UK</b:Corporate>
      </b:Author>
    </b:Author>
    <b:RefOrder>11</b:RefOrder>
  </b:Source>
  <b:Source>
    <b:Tag>Bry20</b:Tag>
    <b:SourceType>Book</b:SourceType>
    <b:Guid>{E1D6E42B-956A-40D3-A74E-56FBF1755D01}</b:Guid>
    <b:Author>
      <b:Author>
        <b:NameList>
          <b:Person>
            <b:Last>Bryant</b:Last>
            <b:First>R</b:First>
          </b:Person>
          <b:Person>
            <b:Last>Bryant</b:Last>
            <b:First>S</b:First>
          </b:Person>
        </b:NameList>
      </b:Author>
    </b:Author>
    <b:Title>Blackstones Handbook for Policing Students</b:Title>
    <b:Year>2020</b:Year>
    <b:Publisher>Oxford University Press</b:Publisher>
    <b:Edition>14</b:Edition>
    <b:City>Oxford</b:City>
    <b:RefOrder>28</b:RefOrder>
  </b:Source>
  <b:Source>
    <b:Tag>Leg83</b:Tag>
    <b:SourceType>InternetSite</b:SourceType>
    <b:Guid>{B46E4B18-F786-4A48-BEE2-29109961AEF6}</b:Guid>
    <b:Author>
      <b:Author>
        <b:Corporate>Legislation.Gov.UK</b:Corporate>
      </b:Author>
    </b:Author>
    <b:Title>Mental Health Act 1983</b:Title>
    <b:Year>1983</b:Year>
    <b:YearAccessed>2022</b:YearAccessed>
    <b:MonthAccessed>April</b:MonthAccessed>
    <b:DayAccessed>30</b:DayAccessed>
    <b:URL>https://www.legislation.gov.uk/ukpga/1983/20/section/136</b:URL>
    <b:RefOrder>13</b:RefOrder>
  </b:Source>
  <b:Source>
    <b:Tag>MIN22</b:Tag>
    <b:SourceType>InternetSite</b:SourceType>
    <b:Guid>{8AC365DF-453E-47AC-AC63-EAA6EF86ADF8}</b:Guid>
    <b:Author>
      <b:Author>
        <b:Corporate>MIND</b:Corporate>
      </b:Author>
    </b:Author>
    <b:Title>Police and mental health</b:Title>
    <b:Year>2022</b:Year>
    <b:YearAccessed>2022</b:YearAccessed>
    <b:MonthAccessed>April</b:MonthAccessed>
    <b:DayAccessed>30</b:DayAccessed>
    <b:URL>https://www.mind.org.uk/information-support/legal-rights/police-and-mental-health/sections-135-136/</b:URL>
    <b:RefOrder>29</b:RefOrder>
  </b:Source>
  <b:Source>
    <b:Tag>The22</b:Tag>
    <b:SourceType>InternetSite</b:SourceType>
    <b:Guid>{9149DAB6-2B69-49A0-A7BB-5A699CF42A95}</b:Guid>
    <b:Author>
      <b:Author>
        <b:Corporate>The Guardian</b:Corporate>
      </b:Author>
    </b:Author>
    <b:Title>Police 999 callouts to people suffering mental health crises soar</b:Title>
    <b:Year>2022</b:Year>
    <b:YearAccessed>2022</b:YearAccessed>
    <b:MonthAccessed>April</b:MonthAccessed>
    <b:DayAccessed>30</b:DayAccessed>
    <b:URL>https://www.theguardian.com/society/2020/oct/18/police-999-callouts-to-people-suffering-mental-health-crises-soars</b:URL>
    <b:RefOrder>12</b:RefOrder>
  </b:Source>
  <b:Source>
    <b:Tag>HMI181</b:Tag>
    <b:SourceType>DocumentFromInternetSite</b:SourceType>
    <b:Guid>{E0D3F375-3721-4E68-8619-417DE1993327}</b:Guid>
    <b:Author>
      <b:Author>
        <b:Corporate>HM  Inspectorate of Constabulary and Fire and Rescue Service</b:Corporate>
      </b:Author>
    </b:Author>
    <b:Title>Policing and Mental Health: Picking Up the Pieces</b:Title>
    <b:Year>2018</b:Year>
    <b:YearAccessed>2022</b:YearAccessed>
    <b:MonthAccessed>April</b:MonthAccessed>
    <b:DayAccessed>30</b:DayAccessed>
    <b:URL>https://www.justiceinspectorates.gov.uk/hmicfrs/wp-content/uploads/policing-and-mental-health-picking-up-the-pieces.pdf</b:URL>
    <b:Month>November</b:Month>
    <b:RefOrder>30</b:RefOrder>
  </b:Source>
  <b:Source>
    <b:Tag>Her18</b:Tag>
    <b:SourceType>InternetSite</b:SourceType>
    <b:Guid>{C34D0247-057C-4A80-A229-58EBB29C5E56}</b:Guid>
    <b:Title>Policing and mental health: Picking up the pieces</b:Title>
    <b:Year>2018</b:Year>
    <b:YearAccessed>2022</b:YearAccessed>
    <b:MonthAccessed>April</b:MonthAccessed>
    <b:DayAccessed>30</b:DayAccessed>
    <b:URL>https://www.justiceinspectorates.gov.uk/hmicfrs/publications/policing-and-mental-health-picking-up-the-pieces/</b:URL>
    <b:Author>
      <b:Author>
        <b:Corporate>Her Majesty's Inspectorate of Constabulary and Fire &amp; Rescue Services</b:Corporate>
      </b:Author>
    </b:Author>
    <b:RefOrder>14</b:RefOrder>
  </b:Source>
</b:Sourc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E0C379A-FC2D-4C66-A932-26EBCA989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34551</TotalTime>
  <Pages>30</Pages>
  <Words>8568</Words>
  <Characters>48844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Bevan, Jack</cp:lastModifiedBy>
  <cp:revision>41</cp:revision>
  <cp:lastPrinted>2014-08-26T08:55:00Z</cp:lastPrinted>
  <dcterms:created xsi:type="dcterms:W3CDTF">2022-03-22T11:13:00Z</dcterms:created>
  <dcterms:modified xsi:type="dcterms:W3CDTF">2022-05-01T17:31:00Z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etDate">
    <vt:lpwstr>2022-02-16T06:24:54Z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f55a8bad-2ebf-4d3f-8420-f1fd634cfae5</vt:lpwstr>
  </property>
  <property fmtid="{D5CDD505-2E9C-101B-9397-08002B2CF9AE}" pid="12" name="MSIP_Label_f2acd28b-79a3-4a0f-b0ff-4b75658b1549_ContentBits">
    <vt:lpwstr>0</vt:lpwstr>
  </property>
</Properties>
</file>