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0EF09" w14:textId="77777777" w:rsidR="00A1667A" w:rsidRDefault="00A1667A" w:rsidP="00A1667A">
      <w:pPr>
        <w:pStyle w:val="Title"/>
        <w:jc w:val="left"/>
        <w:rPr>
          <w:rFonts w:ascii="Arial" w:hAnsi="Arial" w:cs="Arial"/>
        </w:rPr>
      </w:pPr>
      <w:r w:rsidRPr="00A105DA">
        <w:rPr>
          <w:noProof/>
        </w:rPr>
        <w:drawing>
          <wp:inline distT="0" distB="0" distL="0" distR="0" wp14:anchorId="202BCDEC" wp14:editId="4B87ACE7">
            <wp:extent cx="3639820" cy="1816735"/>
            <wp:effectExtent l="0" t="0" r="0" b="0"/>
            <wp:docPr id="6057733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330"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71AFDCC7" w14:textId="77777777" w:rsidR="00A1667A" w:rsidRDefault="00A1667A" w:rsidP="00A1667A">
      <w:pPr>
        <w:pStyle w:val="Title"/>
        <w:jc w:val="left"/>
        <w:rPr>
          <w:rFonts w:ascii="Arial" w:hAnsi="Arial" w:cs="Arial"/>
        </w:rPr>
      </w:pPr>
    </w:p>
    <w:p w14:paraId="2224C34A" w14:textId="77777777" w:rsidR="00A1667A" w:rsidRPr="00231F81" w:rsidRDefault="00A1667A" w:rsidP="00A1667A">
      <w:pPr>
        <w:jc w:val="left"/>
        <w:rPr>
          <w:rFonts w:ascii="Arial" w:hAnsi="Arial" w:cs="Arial"/>
          <w:b/>
          <w:bCs/>
          <w:sz w:val="28"/>
          <w:szCs w:val="28"/>
        </w:rPr>
      </w:pPr>
      <w:bookmarkStart w:id="0" w:name="_Hlk204242458"/>
      <w:r w:rsidRPr="00231F81">
        <w:rPr>
          <w:rFonts w:ascii="Arial" w:hAnsi="Arial" w:cs="Arial"/>
          <w:b/>
          <w:bCs/>
          <w:sz w:val="28"/>
          <w:szCs w:val="28"/>
        </w:rPr>
        <w:t>Name: Katerina Mezova</w:t>
      </w:r>
    </w:p>
    <w:p w14:paraId="7764C339" w14:textId="77777777" w:rsidR="00A1667A" w:rsidRPr="00231F81" w:rsidRDefault="00A1667A" w:rsidP="00A1667A">
      <w:pPr>
        <w:jc w:val="left"/>
        <w:rPr>
          <w:rFonts w:ascii="Arial" w:hAnsi="Arial" w:cs="Arial"/>
          <w:b/>
          <w:bCs/>
          <w:sz w:val="28"/>
          <w:szCs w:val="28"/>
        </w:rPr>
      </w:pPr>
      <w:r w:rsidRPr="00231F81">
        <w:rPr>
          <w:rFonts w:ascii="Arial" w:hAnsi="Arial" w:cs="Arial"/>
          <w:b/>
          <w:bCs/>
          <w:sz w:val="28"/>
          <w:szCs w:val="28"/>
        </w:rPr>
        <w:t>Student ID: 2246854</w:t>
      </w:r>
    </w:p>
    <w:p w14:paraId="6FA25DA3" w14:textId="6B148448" w:rsidR="00A1667A" w:rsidRPr="00231F81" w:rsidRDefault="00A1667A" w:rsidP="00A1667A">
      <w:pPr>
        <w:jc w:val="left"/>
        <w:rPr>
          <w:rFonts w:ascii="Arial" w:hAnsi="Arial" w:cs="Arial"/>
          <w:b/>
          <w:bCs/>
          <w:sz w:val="28"/>
          <w:szCs w:val="28"/>
        </w:rPr>
      </w:pPr>
      <w:r w:rsidRPr="00231F81">
        <w:rPr>
          <w:rFonts w:ascii="Arial" w:hAnsi="Arial" w:cs="Arial"/>
          <w:b/>
          <w:bCs/>
          <w:sz w:val="28"/>
          <w:szCs w:val="28"/>
        </w:rPr>
        <w:t>Module code: LCBB600</w:t>
      </w:r>
      <w:r w:rsidR="00231F81" w:rsidRPr="00231F81">
        <w:rPr>
          <w:rFonts w:ascii="Arial" w:hAnsi="Arial" w:cs="Arial"/>
          <w:b/>
          <w:bCs/>
          <w:sz w:val="28"/>
          <w:szCs w:val="28"/>
        </w:rPr>
        <w:t>3</w:t>
      </w:r>
    </w:p>
    <w:p w14:paraId="42EF20D7" w14:textId="2F0BF9C9" w:rsidR="00A1667A" w:rsidRPr="00231F81" w:rsidRDefault="00A1667A" w:rsidP="00A1667A">
      <w:pPr>
        <w:jc w:val="left"/>
        <w:rPr>
          <w:rFonts w:ascii="Arial" w:hAnsi="Arial" w:cs="Arial"/>
          <w:b/>
          <w:bCs/>
          <w:lang w:val="en-GB"/>
        </w:rPr>
      </w:pPr>
      <w:r w:rsidRPr="00231F81">
        <w:rPr>
          <w:rFonts w:ascii="Arial" w:hAnsi="Arial" w:cs="Arial"/>
          <w:b/>
          <w:bCs/>
          <w:sz w:val="28"/>
          <w:szCs w:val="28"/>
        </w:rPr>
        <w:t xml:space="preserve">Module name: </w:t>
      </w:r>
      <w:r w:rsidR="00231F81" w:rsidRPr="00231F81">
        <w:rPr>
          <w:rFonts w:ascii="Arial" w:hAnsi="Arial" w:cs="Arial"/>
          <w:b/>
          <w:bCs/>
          <w:sz w:val="28"/>
          <w:szCs w:val="28"/>
        </w:rPr>
        <w:t>Leadership and Management Theory and Practice</w:t>
      </w:r>
    </w:p>
    <w:p w14:paraId="71636C5E" w14:textId="77777777" w:rsidR="00231F81" w:rsidRDefault="00A1667A" w:rsidP="00231F81">
      <w:pPr>
        <w:jc w:val="left"/>
        <w:rPr>
          <w:rFonts w:ascii="Arial" w:hAnsi="Arial" w:cs="Arial"/>
          <w:b/>
          <w:bCs/>
          <w:sz w:val="28"/>
          <w:szCs w:val="28"/>
        </w:rPr>
      </w:pPr>
      <w:r w:rsidRPr="00231F81">
        <w:rPr>
          <w:rFonts w:ascii="Arial" w:hAnsi="Arial" w:cs="Arial"/>
          <w:b/>
          <w:bCs/>
          <w:sz w:val="28"/>
          <w:szCs w:val="28"/>
        </w:rPr>
        <w:t xml:space="preserve">Lecturer: </w:t>
      </w:r>
      <w:bookmarkEnd w:id="0"/>
      <w:r w:rsidR="00231F81" w:rsidRPr="00231F81">
        <w:rPr>
          <w:rFonts w:ascii="Arial" w:hAnsi="Arial" w:cs="Arial"/>
          <w:b/>
          <w:bCs/>
          <w:sz w:val="28"/>
          <w:szCs w:val="28"/>
        </w:rPr>
        <w:t xml:space="preserve">Dr </w:t>
      </w:r>
      <w:proofErr w:type="spellStart"/>
      <w:r w:rsidR="00231F81" w:rsidRPr="00231F81">
        <w:rPr>
          <w:rFonts w:ascii="Arial" w:hAnsi="Arial" w:cs="Arial"/>
          <w:b/>
          <w:bCs/>
          <w:sz w:val="28"/>
          <w:szCs w:val="28"/>
        </w:rPr>
        <w:t>Piyumika</w:t>
      </w:r>
      <w:proofErr w:type="spellEnd"/>
      <w:r w:rsidR="00231F81" w:rsidRPr="00231F81">
        <w:rPr>
          <w:rFonts w:ascii="Arial" w:hAnsi="Arial" w:cs="Arial"/>
          <w:b/>
          <w:bCs/>
          <w:sz w:val="28"/>
          <w:szCs w:val="28"/>
        </w:rPr>
        <w:t xml:space="preserve"> K. Gamage </w:t>
      </w:r>
    </w:p>
    <w:p w14:paraId="787A559D" w14:textId="77777777" w:rsidR="00231F81" w:rsidRDefault="00231F81" w:rsidP="00231F81">
      <w:pPr>
        <w:jc w:val="left"/>
        <w:rPr>
          <w:rFonts w:ascii="Arial" w:hAnsi="Arial" w:cs="Arial"/>
          <w:b/>
          <w:bCs/>
          <w:sz w:val="28"/>
          <w:szCs w:val="28"/>
        </w:rPr>
      </w:pPr>
    </w:p>
    <w:p w14:paraId="34727DAB" w14:textId="77777777" w:rsidR="00231F81" w:rsidRDefault="00231F81" w:rsidP="00231F81">
      <w:pPr>
        <w:jc w:val="left"/>
        <w:rPr>
          <w:rFonts w:ascii="Arial" w:hAnsi="Arial" w:cs="Arial"/>
          <w:b/>
          <w:bCs/>
          <w:sz w:val="28"/>
          <w:szCs w:val="28"/>
        </w:rPr>
      </w:pPr>
    </w:p>
    <w:p w14:paraId="2368FEE6" w14:textId="77777777" w:rsidR="00231F81" w:rsidRDefault="00231F81" w:rsidP="00231F81">
      <w:pPr>
        <w:jc w:val="left"/>
        <w:rPr>
          <w:rFonts w:ascii="Arial" w:hAnsi="Arial" w:cs="Arial"/>
          <w:b/>
          <w:bCs/>
          <w:sz w:val="28"/>
          <w:szCs w:val="28"/>
        </w:rPr>
      </w:pPr>
    </w:p>
    <w:p w14:paraId="4F59E823" w14:textId="77777777" w:rsidR="00231F81" w:rsidRDefault="00231F81" w:rsidP="00231F81">
      <w:pPr>
        <w:jc w:val="left"/>
        <w:rPr>
          <w:rFonts w:ascii="Arial" w:hAnsi="Arial" w:cs="Arial"/>
          <w:b/>
          <w:bCs/>
          <w:sz w:val="28"/>
          <w:szCs w:val="28"/>
        </w:rPr>
      </w:pPr>
    </w:p>
    <w:p w14:paraId="66FB8F8E" w14:textId="77777777" w:rsidR="00231F81" w:rsidRDefault="00231F81" w:rsidP="00231F81">
      <w:pPr>
        <w:jc w:val="left"/>
        <w:rPr>
          <w:rFonts w:ascii="Arial" w:hAnsi="Arial" w:cs="Arial"/>
          <w:b/>
          <w:bCs/>
          <w:sz w:val="28"/>
          <w:szCs w:val="28"/>
        </w:rPr>
      </w:pPr>
    </w:p>
    <w:p w14:paraId="51DA8D95" w14:textId="77777777" w:rsidR="00231F81" w:rsidRDefault="00231F81" w:rsidP="00231F81">
      <w:pPr>
        <w:jc w:val="left"/>
        <w:rPr>
          <w:rFonts w:ascii="Arial" w:hAnsi="Arial" w:cs="Arial"/>
          <w:b/>
          <w:bCs/>
          <w:sz w:val="28"/>
          <w:szCs w:val="28"/>
        </w:rPr>
      </w:pPr>
    </w:p>
    <w:p w14:paraId="7FE63A72" w14:textId="77777777" w:rsidR="00231F81" w:rsidRDefault="00231F81" w:rsidP="00231F81">
      <w:pPr>
        <w:jc w:val="left"/>
        <w:rPr>
          <w:rFonts w:ascii="Arial" w:hAnsi="Arial" w:cs="Arial"/>
          <w:b/>
          <w:bCs/>
          <w:sz w:val="28"/>
          <w:szCs w:val="28"/>
        </w:rPr>
      </w:pPr>
    </w:p>
    <w:p w14:paraId="0A860921" w14:textId="77777777" w:rsidR="00231F81" w:rsidRDefault="00231F81" w:rsidP="00231F81">
      <w:pPr>
        <w:jc w:val="center"/>
        <w:rPr>
          <w:rFonts w:ascii="Arial" w:hAnsi="Arial" w:cs="Arial"/>
          <w:b/>
          <w:bCs/>
          <w:sz w:val="28"/>
          <w:szCs w:val="28"/>
        </w:rPr>
      </w:pPr>
    </w:p>
    <w:p w14:paraId="5F9FB1AA" w14:textId="77777777" w:rsidR="00231F81" w:rsidRPr="00231F81" w:rsidRDefault="00231F81" w:rsidP="00231F81">
      <w:pPr>
        <w:jc w:val="center"/>
        <w:rPr>
          <w:rFonts w:ascii="Arial" w:hAnsi="Arial" w:cs="Arial"/>
          <w:b/>
          <w:bCs/>
          <w:sz w:val="28"/>
          <w:szCs w:val="28"/>
        </w:rPr>
      </w:pPr>
    </w:p>
    <w:p w14:paraId="04A8A859" w14:textId="77777777" w:rsidR="00231F81" w:rsidRDefault="00231F81" w:rsidP="00231F81">
      <w:pPr>
        <w:jc w:val="center"/>
        <w:rPr>
          <w:rFonts w:ascii="Arial" w:hAnsi="Arial" w:cs="Arial"/>
          <w:b/>
          <w:bCs/>
        </w:rPr>
      </w:pPr>
    </w:p>
    <w:p w14:paraId="54B30C26" w14:textId="1FD1071C" w:rsidR="00231F81" w:rsidRPr="00231F81" w:rsidRDefault="00231F81" w:rsidP="00231F81">
      <w:pPr>
        <w:jc w:val="center"/>
        <w:rPr>
          <w:rFonts w:ascii="Arial" w:hAnsi="Arial" w:cs="Arial"/>
          <w:b/>
          <w:bCs/>
          <w:sz w:val="28"/>
          <w:szCs w:val="28"/>
        </w:rPr>
      </w:pPr>
      <w:r>
        <w:rPr>
          <w:rFonts w:ascii="Arial" w:hAnsi="Arial" w:cs="Arial"/>
          <w:b/>
          <w:bCs/>
          <w:sz w:val="28"/>
          <w:szCs w:val="28"/>
        </w:rPr>
        <w:t>C</w:t>
      </w:r>
      <w:r w:rsidRPr="00231F81">
        <w:rPr>
          <w:rFonts w:ascii="Arial" w:hAnsi="Arial" w:cs="Arial"/>
          <w:b/>
          <w:bCs/>
          <w:sz w:val="28"/>
          <w:szCs w:val="28"/>
        </w:rPr>
        <w:t>ritical analysis</w:t>
      </w:r>
      <w:r>
        <w:rPr>
          <w:rFonts w:ascii="Arial" w:hAnsi="Arial" w:cs="Arial"/>
          <w:b/>
          <w:bCs/>
          <w:sz w:val="28"/>
          <w:szCs w:val="28"/>
        </w:rPr>
        <w:t>:</w:t>
      </w:r>
    </w:p>
    <w:p w14:paraId="7D14DC24" w14:textId="77777777" w:rsidR="00231F81" w:rsidRDefault="00231F81" w:rsidP="00231F81">
      <w:pPr>
        <w:jc w:val="center"/>
        <w:rPr>
          <w:rFonts w:ascii="Arial" w:hAnsi="Arial" w:cs="Arial"/>
          <w:b/>
          <w:bCs/>
        </w:rPr>
      </w:pPr>
    </w:p>
    <w:p w14:paraId="00000002" w14:textId="244E594D" w:rsidR="006F4A32" w:rsidRPr="00231F81" w:rsidRDefault="00231F81" w:rsidP="00231F81">
      <w:pPr>
        <w:jc w:val="center"/>
        <w:rPr>
          <w:rFonts w:ascii="Arial" w:hAnsi="Arial" w:cs="Arial"/>
        </w:rPr>
      </w:pPr>
      <w:r w:rsidRPr="00231F81">
        <w:rPr>
          <w:rFonts w:ascii="Arial" w:hAnsi="Arial" w:cs="Arial"/>
          <w:b/>
          <w:bCs/>
        </w:rPr>
        <w:t>C</w:t>
      </w:r>
      <w:r w:rsidRPr="00231F81">
        <w:rPr>
          <w:rFonts w:ascii="Arial" w:hAnsi="Arial" w:cs="Arial"/>
          <w:b/>
          <w:bCs/>
        </w:rPr>
        <w:t>hallenges associated with controlling and how managers can mitigate these challenges.</w:t>
      </w:r>
      <w:r w:rsidRPr="00231F81">
        <w:rPr>
          <w:rFonts w:ascii="Arial" w:hAnsi="Arial" w:cs="Arial"/>
        </w:rPr>
        <w:br w:type="page"/>
      </w:r>
    </w:p>
    <w:p w14:paraId="00000003" w14:textId="77777777" w:rsidR="006F4A32" w:rsidRPr="0058783B" w:rsidRDefault="00231F81">
      <w:pPr>
        <w:jc w:val="center"/>
        <w:rPr>
          <w:rFonts w:ascii="Arial" w:hAnsi="Arial" w:cs="Arial"/>
          <w:sz w:val="28"/>
          <w:szCs w:val="28"/>
        </w:rPr>
      </w:pPr>
      <w:r w:rsidRPr="0058783B">
        <w:rPr>
          <w:rFonts w:ascii="Arial" w:hAnsi="Arial" w:cs="Arial"/>
          <w:b/>
          <w:sz w:val="28"/>
          <w:szCs w:val="28"/>
        </w:rPr>
        <w:lastRenderedPageBreak/>
        <w:t>T</w:t>
      </w:r>
      <w:r w:rsidRPr="0058783B">
        <w:rPr>
          <w:rFonts w:ascii="Arial" w:hAnsi="Arial" w:cs="Arial"/>
          <w:b/>
          <w:sz w:val="28"/>
          <w:szCs w:val="28"/>
        </w:rPr>
        <w:t>able of Contents</w:t>
      </w:r>
    </w:p>
    <w:sdt>
      <w:sdtPr>
        <w:rPr>
          <w:rFonts w:ascii="Arial" w:hAnsi="Arial" w:cs="Arial"/>
        </w:rPr>
        <w:id w:val="-409253089"/>
        <w:docPartObj>
          <w:docPartGallery w:val="Table of Contents"/>
          <w:docPartUnique/>
        </w:docPartObj>
      </w:sdtPr>
      <w:sdtEndPr/>
      <w:sdtContent>
        <w:p w14:paraId="2D309262" w14:textId="0521CE90" w:rsidR="0084005B" w:rsidRPr="0058783B" w:rsidRDefault="00231F81">
          <w:pPr>
            <w:pStyle w:val="TOC1"/>
            <w:tabs>
              <w:tab w:val="right" w:leader="dot" w:pos="9350"/>
            </w:tabs>
            <w:rPr>
              <w:rFonts w:ascii="Arial" w:hAnsi="Arial" w:cs="Arial"/>
              <w:noProof/>
            </w:rPr>
          </w:pPr>
          <w:r w:rsidRPr="0058783B">
            <w:rPr>
              <w:rFonts w:ascii="Arial" w:hAnsi="Arial" w:cs="Arial"/>
            </w:rPr>
            <w:fldChar w:fldCharType="begin"/>
          </w:r>
          <w:r w:rsidRPr="0058783B">
            <w:rPr>
              <w:rFonts w:ascii="Arial" w:hAnsi="Arial" w:cs="Arial"/>
            </w:rPr>
            <w:instrText xml:space="preserve"> TOC \h \u \z \t "Heading 1,1,Heading 2,2,Heading 3,3,Heading 4,4,Heading 5,5,Heading 6,6,"</w:instrText>
          </w:r>
          <w:r w:rsidRPr="0058783B">
            <w:rPr>
              <w:rFonts w:ascii="Arial" w:hAnsi="Arial" w:cs="Arial"/>
            </w:rPr>
            <w:fldChar w:fldCharType="separate"/>
          </w:r>
          <w:hyperlink w:anchor="_Toc213581204" w:history="1">
            <w:r w:rsidR="0084005B" w:rsidRPr="0058783B">
              <w:rPr>
                <w:rStyle w:val="Hyperlink"/>
                <w:rFonts w:ascii="Arial" w:hAnsi="Arial" w:cs="Arial"/>
                <w:noProof/>
              </w:rPr>
              <w:t>Introduction</w:t>
            </w:r>
            <w:r w:rsidR="0084005B" w:rsidRPr="0058783B">
              <w:rPr>
                <w:rFonts w:ascii="Arial" w:hAnsi="Arial" w:cs="Arial"/>
                <w:noProof/>
                <w:webHidden/>
              </w:rPr>
              <w:tab/>
            </w:r>
            <w:r w:rsidR="0084005B" w:rsidRPr="0058783B">
              <w:rPr>
                <w:rFonts w:ascii="Arial" w:hAnsi="Arial" w:cs="Arial"/>
                <w:noProof/>
                <w:webHidden/>
              </w:rPr>
              <w:fldChar w:fldCharType="begin"/>
            </w:r>
            <w:r w:rsidR="0084005B" w:rsidRPr="0058783B">
              <w:rPr>
                <w:rFonts w:ascii="Arial" w:hAnsi="Arial" w:cs="Arial"/>
                <w:noProof/>
                <w:webHidden/>
              </w:rPr>
              <w:instrText xml:space="preserve"> PAGEREF _Toc213581204 \h </w:instrText>
            </w:r>
            <w:r w:rsidR="0084005B" w:rsidRPr="0058783B">
              <w:rPr>
                <w:rFonts w:ascii="Arial" w:hAnsi="Arial" w:cs="Arial"/>
                <w:noProof/>
                <w:webHidden/>
              </w:rPr>
            </w:r>
            <w:r w:rsidR="0084005B" w:rsidRPr="0058783B">
              <w:rPr>
                <w:rFonts w:ascii="Arial" w:hAnsi="Arial" w:cs="Arial"/>
                <w:noProof/>
                <w:webHidden/>
              </w:rPr>
              <w:fldChar w:fldCharType="separate"/>
            </w:r>
            <w:r w:rsidR="0084005B" w:rsidRPr="0058783B">
              <w:rPr>
                <w:rFonts w:ascii="Arial" w:hAnsi="Arial" w:cs="Arial"/>
                <w:noProof/>
                <w:webHidden/>
              </w:rPr>
              <w:t>2</w:t>
            </w:r>
            <w:r w:rsidR="0084005B" w:rsidRPr="0058783B">
              <w:rPr>
                <w:rFonts w:ascii="Arial" w:hAnsi="Arial" w:cs="Arial"/>
                <w:noProof/>
                <w:webHidden/>
              </w:rPr>
              <w:fldChar w:fldCharType="end"/>
            </w:r>
          </w:hyperlink>
        </w:p>
        <w:p w14:paraId="3B6C7B77" w14:textId="393FFD48" w:rsidR="0084005B" w:rsidRPr="0058783B" w:rsidRDefault="0084005B">
          <w:pPr>
            <w:pStyle w:val="TOC1"/>
            <w:tabs>
              <w:tab w:val="right" w:leader="dot" w:pos="9350"/>
            </w:tabs>
            <w:rPr>
              <w:rFonts w:ascii="Arial" w:hAnsi="Arial" w:cs="Arial"/>
              <w:noProof/>
            </w:rPr>
          </w:pPr>
          <w:hyperlink w:anchor="_Toc213581205" w:history="1">
            <w:r w:rsidRPr="0058783B">
              <w:rPr>
                <w:rStyle w:val="Hyperlink"/>
                <w:rFonts w:ascii="Arial" w:hAnsi="Arial" w:cs="Arial"/>
                <w:noProof/>
              </w:rPr>
              <w:t>Main Body</w:t>
            </w:r>
            <w:r w:rsidRPr="0058783B">
              <w:rPr>
                <w:rFonts w:ascii="Arial" w:hAnsi="Arial" w:cs="Arial"/>
                <w:noProof/>
                <w:webHidden/>
              </w:rPr>
              <w:tab/>
            </w:r>
            <w:r w:rsidRPr="0058783B">
              <w:rPr>
                <w:rFonts w:ascii="Arial" w:hAnsi="Arial" w:cs="Arial"/>
                <w:noProof/>
                <w:webHidden/>
              </w:rPr>
              <w:fldChar w:fldCharType="begin"/>
            </w:r>
            <w:r w:rsidRPr="0058783B">
              <w:rPr>
                <w:rFonts w:ascii="Arial" w:hAnsi="Arial" w:cs="Arial"/>
                <w:noProof/>
                <w:webHidden/>
              </w:rPr>
              <w:instrText xml:space="preserve"> PAGEREF _Toc213581205 \h </w:instrText>
            </w:r>
            <w:r w:rsidRPr="0058783B">
              <w:rPr>
                <w:rFonts w:ascii="Arial" w:hAnsi="Arial" w:cs="Arial"/>
                <w:noProof/>
                <w:webHidden/>
              </w:rPr>
            </w:r>
            <w:r w:rsidRPr="0058783B">
              <w:rPr>
                <w:rFonts w:ascii="Arial" w:hAnsi="Arial" w:cs="Arial"/>
                <w:noProof/>
                <w:webHidden/>
              </w:rPr>
              <w:fldChar w:fldCharType="separate"/>
            </w:r>
            <w:r w:rsidRPr="0058783B">
              <w:rPr>
                <w:rFonts w:ascii="Arial" w:hAnsi="Arial" w:cs="Arial"/>
                <w:noProof/>
                <w:webHidden/>
              </w:rPr>
              <w:t>2</w:t>
            </w:r>
            <w:r w:rsidRPr="0058783B">
              <w:rPr>
                <w:rFonts w:ascii="Arial" w:hAnsi="Arial" w:cs="Arial"/>
                <w:noProof/>
                <w:webHidden/>
              </w:rPr>
              <w:fldChar w:fldCharType="end"/>
            </w:r>
          </w:hyperlink>
        </w:p>
        <w:p w14:paraId="4BC9511B" w14:textId="0CDA4B47" w:rsidR="0084005B" w:rsidRPr="0058783B" w:rsidRDefault="0084005B">
          <w:pPr>
            <w:pStyle w:val="TOC1"/>
            <w:tabs>
              <w:tab w:val="right" w:leader="dot" w:pos="9350"/>
            </w:tabs>
            <w:rPr>
              <w:rFonts w:ascii="Arial" w:hAnsi="Arial" w:cs="Arial"/>
              <w:noProof/>
            </w:rPr>
          </w:pPr>
          <w:hyperlink w:anchor="_Toc213581206" w:history="1">
            <w:r w:rsidRPr="0058783B">
              <w:rPr>
                <w:rStyle w:val="Hyperlink"/>
                <w:rFonts w:ascii="Arial" w:hAnsi="Arial" w:cs="Arial"/>
                <w:noProof/>
              </w:rPr>
              <w:t>Conclusion</w:t>
            </w:r>
            <w:r w:rsidRPr="0058783B">
              <w:rPr>
                <w:rFonts w:ascii="Arial" w:hAnsi="Arial" w:cs="Arial"/>
                <w:noProof/>
                <w:webHidden/>
              </w:rPr>
              <w:tab/>
            </w:r>
            <w:r w:rsidR="00231F81">
              <w:rPr>
                <w:rFonts w:ascii="Arial" w:hAnsi="Arial" w:cs="Arial"/>
                <w:noProof/>
                <w:webHidden/>
              </w:rPr>
              <w:t>7</w:t>
            </w:r>
          </w:hyperlink>
        </w:p>
        <w:p w14:paraId="05396097" w14:textId="5182D028" w:rsidR="0084005B" w:rsidRPr="0058783B" w:rsidRDefault="0084005B">
          <w:pPr>
            <w:pStyle w:val="TOC1"/>
            <w:tabs>
              <w:tab w:val="right" w:leader="dot" w:pos="9350"/>
            </w:tabs>
            <w:rPr>
              <w:rFonts w:ascii="Arial" w:hAnsi="Arial" w:cs="Arial"/>
              <w:noProof/>
            </w:rPr>
          </w:pPr>
          <w:hyperlink w:anchor="_Toc213581207" w:history="1">
            <w:r w:rsidRPr="0058783B">
              <w:rPr>
                <w:rStyle w:val="Hyperlink"/>
                <w:rFonts w:ascii="Arial" w:hAnsi="Arial" w:cs="Arial"/>
                <w:noProof/>
              </w:rPr>
              <w:t>Reference list</w:t>
            </w:r>
            <w:r w:rsidRPr="0058783B">
              <w:rPr>
                <w:rFonts w:ascii="Arial" w:hAnsi="Arial" w:cs="Arial"/>
                <w:noProof/>
                <w:webHidden/>
              </w:rPr>
              <w:tab/>
            </w:r>
            <w:r w:rsidRPr="0058783B">
              <w:rPr>
                <w:rFonts w:ascii="Arial" w:hAnsi="Arial" w:cs="Arial"/>
                <w:noProof/>
                <w:webHidden/>
              </w:rPr>
              <w:fldChar w:fldCharType="begin"/>
            </w:r>
            <w:r w:rsidRPr="0058783B">
              <w:rPr>
                <w:rFonts w:ascii="Arial" w:hAnsi="Arial" w:cs="Arial"/>
                <w:noProof/>
                <w:webHidden/>
              </w:rPr>
              <w:instrText xml:space="preserve"> PAGEREF _Toc213581207 \h </w:instrText>
            </w:r>
            <w:r w:rsidRPr="0058783B">
              <w:rPr>
                <w:rFonts w:ascii="Arial" w:hAnsi="Arial" w:cs="Arial"/>
                <w:noProof/>
                <w:webHidden/>
              </w:rPr>
            </w:r>
            <w:r w:rsidRPr="0058783B">
              <w:rPr>
                <w:rFonts w:ascii="Arial" w:hAnsi="Arial" w:cs="Arial"/>
                <w:noProof/>
                <w:webHidden/>
              </w:rPr>
              <w:fldChar w:fldCharType="separate"/>
            </w:r>
            <w:r w:rsidRPr="0058783B">
              <w:rPr>
                <w:rFonts w:ascii="Arial" w:hAnsi="Arial" w:cs="Arial"/>
                <w:noProof/>
                <w:webHidden/>
              </w:rPr>
              <w:t>8</w:t>
            </w:r>
            <w:r w:rsidRPr="0058783B">
              <w:rPr>
                <w:rFonts w:ascii="Arial" w:hAnsi="Arial" w:cs="Arial"/>
                <w:noProof/>
                <w:webHidden/>
              </w:rPr>
              <w:fldChar w:fldCharType="end"/>
            </w:r>
          </w:hyperlink>
        </w:p>
        <w:p w14:paraId="00000007" w14:textId="053B23ED" w:rsidR="006F4A32" w:rsidRPr="0058783B" w:rsidRDefault="00231F81">
          <w:pPr>
            <w:widowControl w:val="0"/>
            <w:tabs>
              <w:tab w:val="right" w:leader="dot" w:pos="9360"/>
            </w:tabs>
            <w:spacing w:before="60" w:line="240" w:lineRule="auto"/>
            <w:jc w:val="left"/>
            <w:rPr>
              <w:rFonts w:ascii="Arial" w:hAnsi="Arial" w:cs="Arial"/>
              <w:color w:val="000000"/>
            </w:rPr>
          </w:pPr>
          <w:r w:rsidRPr="0058783B">
            <w:rPr>
              <w:rFonts w:ascii="Arial" w:hAnsi="Arial" w:cs="Arial"/>
            </w:rPr>
            <w:fldChar w:fldCharType="end"/>
          </w:r>
        </w:p>
      </w:sdtContent>
    </w:sdt>
    <w:p w14:paraId="00000008" w14:textId="77777777" w:rsidR="006F4A32" w:rsidRPr="0058783B" w:rsidRDefault="00231F81">
      <w:pPr>
        <w:jc w:val="center"/>
        <w:rPr>
          <w:rFonts w:ascii="Arial" w:hAnsi="Arial" w:cs="Arial"/>
        </w:rPr>
      </w:pPr>
      <w:r w:rsidRPr="0058783B">
        <w:rPr>
          <w:rFonts w:ascii="Arial" w:hAnsi="Arial" w:cs="Arial"/>
        </w:rPr>
        <w:br w:type="page"/>
      </w:r>
    </w:p>
    <w:p w14:paraId="00000009" w14:textId="77777777" w:rsidR="006F4A32" w:rsidRPr="0058783B" w:rsidRDefault="00231F81">
      <w:pPr>
        <w:pStyle w:val="Heading1"/>
        <w:rPr>
          <w:rFonts w:ascii="Arial" w:hAnsi="Arial" w:cs="Arial"/>
        </w:rPr>
      </w:pPr>
      <w:bookmarkStart w:id="1" w:name="_Toc213581204"/>
      <w:r w:rsidRPr="0058783B">
        <w:rPr>
          <w:rFonts w:ascii="Arial" w:hAnsi="Arial" w:cs="Arial"/>
        </w:rPr>
        <w:lastRenderedPageBreak/>
        <w:t>Introduction</w:t>
      </w:r>
      <w:bookmarkEnd w:id="1"/>
    </w:p>
    <w:p w14:paraId="0000000A" w14:textId="56E1C1A9" w:rsidR="006F4A32" w:rsidRDefault="00231F81">
      <w:pPr>
        <w:rPr>
          <w:rFonts w:ascii="Arial" w:hAnsi="Arial" w:cs="Arial"/>
        </w:rPr>
      </w:pPr>
      <w:r w:rsidRPr="0058783B">
        <w:rPr>
          <w:rFonts w:ascii="Arial" w:hAnsi="Arial" w:cs="Arial"/>
        </w:rPr>
        <w:t xml:space="preserve">Management in business plays a crucial role by setting the business objectives, optimising the utilisation of organisational resources and coordinating with the employees to fulfil the organisational goals. These things are crucial for optimising organisational productivity on the one hand, and ensuring innovation on the other. </w:t>
      </w:r>
      <w:r w:rsidR="0058783B">
        <w:rPr>
          <w:rFonts w:ascii="Arial" w:hAnsi="Arial" w:cs="Arial"/>
        </w:rPr>
        <w:t xml:space="preserve">Management </w:t>
      </w:r>
      <w:r w:rsidRPr="0058783B">
        <w:rPr>
          <w:rFonts w:ascii="Arial" w:hAnsi="Arial" w:cs="Arial"/>
        </w:rPr>
        <w:t>depicts the interaction between humans in a business environment that helps an organisation to achieve optimum results by utilising minimum time, capital, and technology. This essay focuses on the identification and explanation of the managerial functions to understand the cruciality of the roles of the managers, and evaluates the importance of control in all types of organisations. Moreover, the challenges of controlling in an organisation and the approaches that can be helpful for mitigating th</w:t>
      </w:r>
      <w:r w:rsidRPr="0058783B">
        <w:rPr>
          <w:rFonts w:ascii="Arial" w:hAnsi="Arial" w:cs="Arial"/>
        </w:rPr>
        <w:t xml:space="preserve">ese challenges are also discussed here. Managerial control helps the managers to ensure that efficiency is maintained in terms of using resources and performing the tasks so that organisational goals are met properly. However, there are certain challenges like resistance from the employees, an opaque communication system, and so on that can reduce the effectiveness of managerial control. These things are properly evaluated in the essay to understand the aspect of managerial control completely. </w:t>
      </w:r>
    </w:p>
    <w:p w14:paraId="7CFCEF05" w14:textId="77777777" w:rsidR="00231F81" w:rsidRPr="0058783B" w:rsidRDefault="00231F81">
      <w:pPr>
        <w:rPr>
          <w:rFonts w:ascii="Arial" w:hAnsi="Arial" w:cs="Arial"/>
        </w:rPr>
      </w:pPr>
    </w:p>
    <w:p w14:paraId="0000000B" w14:textId="77777777" w:rsidR="006F4A32" w:rsidRDefault="00231F81">
      <w:pPr>
        <w:pStyle w:val="Heading1"/>
        <w:rPr>
          <w:rFonts w:ascii="Arial" w:hAnsi="Arial" w:cs="Arial"/>
        </w:rPr>
      </w:pPr>
      <w:bookmarkStart w:id="2" w:name="_Toc213581205"/>
      <w:r w:rsidRPr="0058783B">
        <w:rPr>
          <w:rFonts w:ascii="Arial" w:hAnsi="Arial" w:cs="Arial"/>
        </w:rPr>
        <w:t>Main Body</w:t>
      </w:r>
      <w:bookmarkEnd w:id="2"/>
    </w:p>
    <w:p w14:paraId="27A88ECF" w14:textId="77777777" w:rsidR="00231F81" w:rsidRPr="00231F81" w:rsidRDefault="00231F81" w:rsidP="00231F81"/>
    <w:p w14:paraId="0000000C" w14:textId="77777777" w:rsidR="006F4A32" w:rsidRPr="0058783B" w:rsidRDefault="00231F81">
      <w:pPr>
        <w:rPr>
          <w:rFonts w:ascii="Arial" w:hAnsi="Arial" w:cs="Arial"/>
          <w:b/>
        </w:rPr>
      </w:pPr>
      <w:r w:rsidRPr="0058783B">
        <w:rPr>
          <w:rFonts w:ascii="Arial" w:hAnsi="Arial" w:cs="Arial"/>
          <w:b/>
        </w:rPr>
        <w:t>Identification of managerial functions</w:t>
      </w:r>
    </w:p>
    <w:p w14:paraId="0000000D" w14:textId="77777777" w:rsidR="006F4A32" w:rsidRPr="0058783B" w:rsidRDefault="00231F81">
      <w:pPr>
        <w:rPr>
          <w:rFonts w:ascii="Arial" w:hAnsi="Arial" w:cs="Arial"/>
        </w:rPr>
      </w:pPr>
      <w:r w:rsidRPr="0058783B">
        <w:rPr>
          <w:rFonts w:ascii="Arial" w:hAnsi="Arial" w:cs="Arial"/>
        </w:rPr>
        <w:t>Ensuring the completion of work by involving people in an organised manner is the main aim of management. It is crucial for businesses to achieve the organisational goals. This is done by developing proper plans, allocating the resources properly, involving the employees through task allocation, and monitoring whether the plan is being executed properly or not. The four main functions of managers in an organisation, planning, organising, leading, and controlling, were described by Henri Fayol. The concept i</w:t>
      </w:r>
      <w:r w:rsidRPr="0058783B">
        <w:rPr>
          <w:rFonts w:ascii="Arial" w:hAnsi="Arial" w:cs="Arial"/>
        </w:rPr>
        <w:t xml:space="preserve">s still highly prevalent in modern organisations. Apart from Fayol, Peter Drucker, and Henry Mintzberg have also described the managerial functions. </w:t>
      </w:r>
    </w:p>
    <w:p w14:paraId="0000000E" w14:textId="77777777" w:rsidR="006F4A32" w:rsidRPr="0058783B" w:rsidRDefault="00231F81">
      <w:pPr>
        <w:rPr>
          <w:rFonts w:ascii="Arial" w:hAnsi="Arial" w:cs="Arial"/>
        </w:rPr>
      </w:pPr>
      <w:r w:rsidRPr="0058783B">
        <w:rPr>
          <w:rFonts w:ascii="Arial" w:hAnsi="Arial" w:cs="Arial"/>
        </w:rPr>
        <w:t xml:space="preserve">The first stage of managerial function is </w:t>
      </w:r>
      <w:r w:rsidRPr="0058783B">
        <w:rPr>
          <w:rFonts w:ascii="Arial" w:hAnsi="Arial" w:cs="Arial"/>
          <w:b/>
          <w:i/>
        </w:rPr>
        <w:t xml:space="preserve">planning, </w:t>
      </w:r>
      <w:r w:rsidRPr="0058783B">
        <w:rPr>
          <w:rFonts w:ascii="Arial" w:hAnsi="Arial" w:cs="Arial"/>
        </w:rPr>
        <w:t xml:space="preserve">which enables the managers to identify the nature of the tasks and how to complete them and who should be involved (Chen et </w:t>
      </w:r>
      <w:r w:rsidRPr="0058783B">
        <w:rPr>
          <w:rFonts w:ascii="Arial" w:hAnsi="Arial" w:cs="Arial"/>
        </w:rPr>
        <w:lastRenderedPageBreak/>
        <w:t>al., 2014). This initial phase is very crucial for developing a clear roadmap and avoiding confusion. The study of Drucker (1954) shows that planning is the phase where objectives are identified and preparation for future challenges is taken. Examples of careful planning can be seen in the activities of big companies like Apple that go through a rigorous planning process before launchi</w:t>
      </w:r>
      <w:r w:rsidRPr="0058783B">
        <w:rPr>
          <w:rFonts w:ascii="Arial" w:hAnsi="Arial" w:cs="Arial"/>
        </w:rPr>
        <w:t xml:space="preserve">ng any new product, which enhances their competitiveness (Podolny and Hansen, 2020). </w:t>
      </w:r>
    </w:p>
    <w:p w14:paraId="0000000F" w14:textId="77777777" w:rsidR="006F4A32" w:rsidRPr="0058783B" w:rsidRDefault="00231F81">
      <w:pPr>
        <w:rPr>
          <w:rFonts w:ascii="Arial" w:hAnsi="Arial" w:cs="Arial"/>
        </w:rPr>
      </w:pPr>
      <w:r w:rsidRPr="0058783B">
        <w:rPr>
          <w:rFonts w:ascii="Arial" w:hAnsi="Arial" w:cs="Arial"/>
        </w:rPr>
        <w:t>The second important managerial function is</w:t>
      </w:r>
      <w:r w:rsidRPr="0058783B">
        <w:rPr>
          <w:rFonts w:ascii="Arial" w:hAnsi="Arial" w:cs="Arial"/>
          <w:b/>
          <w:i/>
        </w:rPr>
        <w:t xml:space="preserve"> organising</w:t>
      </w:r>
      <w:r w:rsidRPr="0058783B">
        <w:rPr>
          <w:rFonts w:ascii="Arial" w:hAnsi="Arial" w:cs="Arial"/>
        </w:rPr>
        <w:t xml:space="preserve">. This enables the managers to allocate adequate resources, employees and materials so that the plan can be implemented properly. Developing a team by understanding the requirements of the task and the capability of the potential team members, and assigning the tasks, is included in this phase. The theory of Scientific management by Taylor depicts that efficiency of work depends on the effective allocation of tasks, and this is also helpful for ensuring waste reduction. </w:t>
      </w:r>
    </w:p>
    <w:p w14:paraId="00000010" w14:textId="77777777" w:rsidR="006F4A32" w:rsidRPr="0058783B" w:rsidRDefault="00231F81">
      <w:pPr>
        <w:rPr>
          <w:rFonts w:ascii="Arial" w:hAnsi="Arial" w:cs="Arial"/>
        </w:rPr>
      </w:pPr>
      <w:r w:rsidRPr="0058783B">
        <w:rPr>
          <w:rFonts w:ascii="Arial" w:hAnsi="Arial" w:cs="Arial"/>
        </w:rPr>
        <w:t xml:space="preserve">The third stage of managerial function is </w:t>
      </w:r>
      <w:r w:rsidRPr="0058783B">
        <w:rPr>
          <w:rFonts w:ascii="Arial" w:hAnsi="Arial" w:cs="Arial"/>
          <w:b/>
          <w:i/>
        </w:rPr>
        <w:t xml:space="preserve">leading, </w:t>
      </w:r>
      <w:r w:rsidRPr="0058783B">
        <w:rPr>
          <w:rFonts w:ascii="Arial" w:hAnsi="Arial" w:cs="Arial"/>
        </w:rPr>
        <w:t>where required guidance and motivation are given to the employees. As per the identification of Mintzberg (1973), assuming leadership is required for the manager, as it is a vital part of the managerial process. Effectiveness depends on the ability of the leaders to develop trust, develop proper communication, and encourage the team members. For example, the CEO of Microsoft, Satya Nadella, prioritises creating a positive work environment where everyone feels safe. This is crucial for optimising th</w:t>
      </w:r>
      <w:r w:rsidRPr="0058783B">
        <w:rPr>
          <w:rFonts w:ascii="Arial" w:hAnsi="Arial" w:cs="Arial"/>
        </w:rPr>
        <w:t>e motivation and performance of the team (Times of India, 2024).</w:t>
      </w:r>
    </w:p>
    <w:p w14:paraId="00000011" w14:textId="77777777" w:rsidR="006F4A32" w:rsidRDefault="00231F81">
      <w:pPr>
        <w:rPr>
          <w:rFonts w:ascii="Arial" w:hAnsi="Arial" w:cs="Arial"/>
        </w:rPr>
      </w:pPr>
      <w:r w:rsidRPr="0058783B">
        <w:rPr>
          <w:rFonts w:ascii="Arial" w:hAnsi="Arial" w:cs="Arial"/>
        </w:rPr>
        <w:t xml:space="preserve">The final stage of the managerial function is </w:t>
      </w:r>
      <w:r w:rsidRPr="0058783B">
        <w:rPr>
          <w:rFonts w:ascii="Arial" w:hAnsi="Arial" w:cs="Arial"/>
          <w:b/>
          <w:i/>
        </w:rPr>
        <w:t>controlling</w:t>
      </w:r>
      <w:r w:rsidRPr="0058783B">
        <w:rPr>
          <w:rFonts w:ascii="Arial" w:hAnsi="Arial" w:cs="Arial"/>
        </w:rPr>
        <w:t xml:space="preserve">. This is crucial because it helps in assessing the implementation process. The managers can understand whether the plan is being properly implemented or not. In case there is any issue, they can identify and take corrective steps. </w:t>
      </w:r>
    </w:p>
    <w:p w14:paraId="013D89B7" w14:textId="77777777" w:rsidR="00231F81" w:rsidRPr="0058783B" w:rsidRDefault="00231F81">
      <w:pPr>
        <w:rPr>
          <w:rFonts w:ascii="Arial" w:hAnsi="Arial" w:cs="Arial"/>
        </w:rPr>
      </w:pPr>
    </w:p>
    <w:p w14:paraId="00000012" w14:textId="77777777" w:rsidR="006F4A32" w:rsidRPr="0058783B" w:rsidRDefault="00231F81">
      <w:pPr>
        <w:rPr>
          <w:rFonts w:ascii="Arial" w:hAnsi="Arial" w:cs="Arial"/>
          <w:b/>
        </w:rPr>
      </w:pPr>
      <w:r w:rsidRPr="0058783B">
        <w:rPr>
          <w:rFonts w:ascii="Arial" w:hAnsi="Arial" w:cs="Arial"/>
          <w:b/>
        </w:rPr>
        <w:t xml:space="preserve">Importance of Controlling in Organisation </w:t>
      </w:r>
    </w:p>
    <w:p w14:paraId="00000013" w14:textId="77777777" w:rsidR="006F4A32" w:rsidRPr="0058783B" w:rsidRDefault="00231F81">
      <w:pPr>
        <w:rPr>
          <w:rFonts w:ascii="Arial" w:hAnsi="Arial" w:cs="Arial"/>
        </w:rPr>
      </w:pPr>
      <w:r w:rsidRPr="0058783B">
        <w:rPr>
          <w:rFonts w:ascii="Arial" w:hAnsi="Arial" w:cs="Arial"/>
        </w:rPr>
        <w:t xml:space="preserve">Controlling is an essential tool for managers to ensure that everything is going as per the developed plans. In other words, controlling allows the management to evaluate the performance of the team and juxtapose it with the goals to identify if there is any problem and fix the same if anything is found. It is important in the context of every organisation </w:t>
      </w:r>
      <w:r w:rsidRPr="0058783B">
        <w:rPr>
          <w:rFonts w:ascii="Arial" w:hAnsi="Arial" w:cs="Arial"/>
        </w:rPr>
        <w:lastRenderedPageBreak/>
        <w:t xml:space="preserve">because it helps them to be on the right track. At the same time, controlling properly is essential for avoiding waste and achieving the goals effectively. </w:t>
      </w:r>
    </w:p>
    <w:p w14:paraId="00000014" w14:textId="77777777" w:rsidR="006F4A32" w:rsidRPr="0058783B" w:rsidRDefault="00231F81">
      <w:pPr>
        <w:rPr>
          <w:rFonts w:ascii="Arial" w:hAnsi="Arial" w:cs="Arial"/>
        </w:rPr>
      </w:pPr>
      <w:r w:rsidRPr="0058783B">
        <w:rPr>
          <w:rFonts w:ascii="Arial" w:hAnsi="Arial" w:cs="Arial"/>
        </w:rPr>
        <w:t>As per the study of Robbins and Coulter (2020), managers can identify the progress and any misalignment with the plan so that they can be fixed on a timely basis. There are possibilities of failure of very well-developed plans in case progress is not monitored properly and mistakes are not identified. For instance, in case there is a plan to develop 1000 units of products, but in the end only 800 units are developed, it would be necessary for the managers to identify the reason for this gap and take necessa</w:t>
      </w:r>
      <w:r w:rsidRPr="0058783B">
        <w:rPr>
          <w:rFonts w:ascii="Arial" w:hAnsi="Arial" w:cs="Arial"/>
        </w:rPr>
        <w:t xml:space="preserve">ry actions to improve performance. </w:t>
      </w:r>
    </w:p>
    <w:p w14:paraId="00000015" w14:textId="77777777" w:rsidR="006F4A32" w:rsidRPr="0058783B" w:rsidRDefault="00231F81">
      <w:pPr>
        <w:rPr>
          <w:rFonts w:ascii="Arial" w:hAnsi="Arial" w:cs="Arial"/>
        </w:rPr>
      </w:pPr>
      <w:r w:rsidRPr="0058783B">
        <w:rPr>
          <w:rFonts w:ascii="Arial" w:hAnsi="Arial" w:cs="Arial"/>
        </w:rPr>
        <w:t xml:space="preserve">Quality maintenance, accountability and productivity can also be ensured by adequate controlling measures. An example of Toyota can be seen, where a strict quality control system is utilised so that safety can be ensured and the trust of the customers can be maintained (Toyota, 2020). An effective controlling system is essential not only for performance management in private organisations, but also in the government sector. </w:t>
      </w:r>
    </w:p>
    <w:p w14:paraId="00000016" w14:textId="5AA53F75" w:rsidR="006F4A32" w:rsidRPr="0058783B" w:rsidRDefault="00231F81">
      <w:pPr>
        <w:rPr>
          <w:rFonts w:ascii="Arial" w:hAnsi="Arial" w:cs="Arial"/>
        </w:rPr>
      </w:pPr>
      <w:r w:rsidRPr="0058783B">
        <w:rPr>
          <w:rFonts w:ascii="Arial" w:hAnsi="Arial" w:cs="Arial"/>
        </w:rPr>
        <w:t>The study of Hasanbegović (2024), shows that the managers get a snapshot of the performance of the whole company by controlling. They are able to make effective decisions based on the feedback and develop planning in a more detailed manner in the future. The accountability of the employees is also improved by controlling because in case they know that there will be a review of their performance, they would endeavour to perform better. Digital tools like dashboards were used by the companies during the COVID</w:t>
      </w:r>
      <w:r w:rsidRPr="0058783B">
        <w:rPr>
          <w:rFonts w:ascii="Arial" w:hAnsi="Arial" w:cs="Arial"/>
        </w:rPr>
        <w:t>-19 pandemic for tracking performance and controlling.</w:t>
      </w:r>
    </w:p>
    <w:p w14:paraId="00000017" w14:textId="77777777" w:rsidR="006F4A32" w:rsidRDefault="00231F81">
      <w:pPr>
        <w:rPr>
          <w:rFonts w:ascii="Arial" w:hAnsi="Arial" w:cs="Arial"/>
        </w:rPr>
      </w:pPr>
      <w:r w:rsidRPr="0058783B">
        <w:rPr>
          <w:rFonts w:ascii="Arial" w:hAnsi="Arial" w:cs="Arial"/>
        </w:rPr>
        <w:t xml:space="preserve">Moreover, financial stability can also be maintained by the controlling process. As per the identification of Cote (2022) managers are able to properly look into the utilisation of the budget and reduce costs. This is also helpful for avoiding losses.  Strong control helps </w:t>
      </w:r>
      <w:proofErr w:type="gramStart"/>
      <w:r w:rsidRPr="0058783B">
        <w:rPr>
          <w:rFonts w:ascii="Arial" w:hAnsi="Arial" w:cs="Arial"/>
        </w:rPr>
        <w:t>in</w:t>
      </w:r>
      <w:proofErr w:type="gramEnd"/>
      <w:r w:rsidRPr="0058783B">
        <w:rPr>
          <w:rFonts w:ascii="Arial" w:hAnsi="Arial" w:cs="Arial"/>
        </w:rPr>
        <w:t xml:space="preserve"> better decision-making on the one </w:t>
      </w:r>
      <w:proofErr w:type="gramStart"/>
      <w:r w:rsidRPr="0058783B">
        <w:rPr>
          <w:rFonts w:ascii="Arial" w:hAnsi="Arial" w:cs="Arial"/>
        </w:rPr>
        <w:t>hand, and</w:t>
      </w:r>
      <w:proofErr w:type="gramEnd"/>
      <w:r w:rsidRPr="0058783B">
        <w:rPr>
          <w:rFonts w:ascii="Arial" w:hAnsi="Arial" w:cs="Arial"/>
        </w:rPr>
        <w:t xml:space="preserve"> developing trust and long-term success on the other. </w:t>
      </w:r>
    </w:p>
    <w:p w14:paraId="0E4FA019" w14:textId="77777777" w:rsidR="00231F81" w:rsidRPr="0058783B" w:rsidRDefault="00231F81">
      <w:pPr>
        <w:rPr>
          <w:rFonts w:ascii="Arial" w:hAnsi="Arial" w:cs="Arial"/>
        </w:rPr>
      </w:pPr>
    </w:p>
    <w:p w14:paraId="00000018" w14:textId="77777777" w:rsidR="006F4A32" w:rsidRPr="0058783B" w:rsidRDefault="00231F81">
      <w:pPr>
        <w:rPr>
          <w:rFonts w:ascii="Arial" w:hAnsi="Arial" w:cs="Arial"/>
          <w:b/>
        </w:rPr>
      </w:pPr>
      <w:r w:rsidRPr="0058783B">
        <w:rPr>
          <w:rFonts w:ascii="Arial" w:hAnsi="Arial" w:cs="Arial"/>
          <w:b/>
        </w:rPr>
        <w:t xml:space="preserve">Challenges associated with controlling </w:t>
      </w:r>
    </w:p>
    <w:p w14:paraId="00000019" w14:textId="77777777" w:rsidR="006F4A32" w:rsidRPr="0058783B" w:rsidRDefault="00231F81">
      <w:pPr>
        <w:rPr>
          <w:rFonts w:ascii="Arial" w:hAnsi="Arial" w:cs="Arial"/>
        </w:rPr>
      </w:pPr>
      <w:r w:rsidRPr="0058783B">
        <w:rPr>
          <w:rFonts w:ascii="Arial" w:hAnsi="Arial" w:cs="Arial"/>
        </w:rPr>
        <w:t xml:space="preserve">Although controlling is essential and helps organisations to achieve their goals, there are certain challenges that cause problems for managers to execute their plans regarding control properly. </w:t>
      </w:r>
    </w:p>
    <w:p w14:paraId="0000001A" w14:textId="77777777" w:rsidR="006F4A32" w:rsidRPr="0058783B" w:rsidRDefault="00231F81">
      <w:pPr>
        <w:rPr>
          <w:rFonts w:ascii="Arial" w:hAnsi="Arial" w:cs="Arial"/>
        </w:rPr>
      </w:pPr>
      <w:r w:rsidRPr="0058783B">
        <w:rPr>
          <w:rFonts w:ascii="Arial" w:hAnsi="Arial" w:cs="Arial"/>
        </w:rPr>
        <w:lastRenderedPageBreak/>
        <w:t xml:space="preserve">First of all, the control system is often affected by the rapid and sudden changes in the environment. For instance, the study of Phan et al. (2024), shows that the sudden outbreak of the COVID-19 pandemic disrupted the environment and traditional control systems were affected severely. In case there is a rapid change in the external situation, there may be a problem in following the predetermined control standards. </w:t>
      </w:r>
    </w:p>
    <w:p w14:paraId="0000001B" w14:textId="77777777" w:rsidR="006F4A32" w:rsidRPr="0058783B" w:rsidRDefault="00231F81">
      <w:pPr>
        <w:rPr>
          <w:rFonts w:ascii="Arial" w:hAnsi="Arial" w:cs="Arial"/>
        </w:rPr>
      </w:pPr>
      <w:r w:rsidRPr="0058783B">
        <w:rPr>
          <w:rFonts w:ascii="Arial" w:hAnsi="Arial" w:cs="Arial"/>
        </w:rPr>
        <w:t xml:space="preserve">Secondly, issues regarding technology integration and data are also prominent challenges. As per the article of Lambovska and Angelova-Stanimirova (2025), it is evident that the current shift towards digital infrastructure has created challenges management of data and analysing the same. It is also creating problems for adapting the business model to the new technology (Hiebl, 2024). Lack of adequate technologies and proper systems for controlling the workflow often creates problems for organisations. </w:t>
      </w:r>
    </w:p>
    <w:p w14:paraId="0000001C" w14:textId="77777777" w:rsidR="006F4A32" w:rsidRPr="0058783B" w:rsidRDefault="00231F81">
      <w:pPr>
        <w:rPr>
          <w:rFonts w:ascii="Arial" w:hAnsi="Arial" w:cs="Arial"/>
        </w:rPr>
      </w:pPr>
      <w:r w:rsidRPr="0058783B">
        <w:rPr>
          <w:rFonts w:ascii="Arial" w:hAnsi="Arial" w:cs="Arial"/>
        </w:rPr>
        <w:t>Thirdly, there are also challenges for the controlling systems because of the human and culture-based traditions. Often, resistance from the employees can be seen. Moreover, aspects like a lack of effective management, poor communication and low competence of the employees create problems for the organisation's control. The study of Flood (2023), identifies a lack of proper engagement along with HR problems, creating frequent challenges. In case the value of the control system is not portrayed to the people</w:t>
      </w:r>
      <w:r w:rsidRPr="0058783B">
        <w:rPr>
          <w:rFonts w:ascii="Arial" w:hAnsi="Arial" w:cs="Arial"/>
        </w:rPr>
        <w:t xml:space="preserve"> properly, or the oversight is not properly supported by the culture, the control system becomes ineffective. </w:t>
      </w:r>
    </w:p>
    <w:p w14:paraId="0000001D" w14:textId="77777777" w:rsidR="006F4A32" w:rsidRPr="0058783B" w:rsidRDefault="00231F81">
      <w:pPr>
        <w:rPr>
          <w:rFonts w:ascii="Arial" w:hAnsi="Arial" w:cs="Arial"/>
        </w:rPr>
      </w:pPr>
      <w:r w:rsidRPr="0058783B">
        <w:rPr>
          <w:rFonts w:ascii="Arial" w:hAnsi="Arial" w:cs="Arial"/>
        </w:rPr>
        <w:t>Moreover, constraints related to resources often create problems for the management to develop an effective control system. It is because there are requirements of skilled employees along with time and tools, and advanced technologies for the development and implementation of a control system (Verburg et al., 2018).  Therefore, in case there are requirements of complex or expensive control systems, the companies may fail to comply with the requirements of the same due to constraints on the budget. The study</w:t>
      </w:r>
      <w:r w:rsidRPr="0058783B">
        <w:rPr>
          <w:rFonts w:ascii="Arial" w:hAnsi="Arial" w:cs="Arial"/>
        </w:rPr>
        <w:t xml:space="preserve"> of Tunisini, Harrison and Bocconcelli (2023) depicts that there can be a reduction in the usefulness of the control system in case there is are lack of resources. </w:t>
      </w:r>
    </w:p>
    <w:p w14:paraId="0000001E" w14:textId="77777777" w:rsidR="006F4A32" w:rsidRDefault="00231F81">
      <w:pPr>
        <w:rPr>
          <w:rFonts w:ascii="Arial" w:hAnsi="Arial" w:cs="Arial"/>
        </w:rPr>
      </w:pPr>
      <w:r w:rsidRPr="0058783B">
        <w:rPr>
          <w:rFonts w:ascii="Arial" w:hAnsi="Arial" w:cs="Arial"/>
        </w:rPr>
        <w:t xml:space="preserve">Finally, often there is misalignment between the management functions and the control system. This creates a problem for the implementation and extraction of the needed result. In case there is proper alignment of the control system and the planning and </w:t>
      </w:r>
      <w:r w:rsidRPr="0058783B">
        <w:rPr>
          <w:rFonts w:ascii="Arial" w:hAnsi="Arial" w:cs="Arial"/>
        </w:rPr>
        <w:lastRenderedPageBreak/>
        <w:t xml:space="preserve">implementation of the organisational process, then controlling would be useful for the organisations, rather than being an extra layer of bureaucracy in the organisation. </w:t>
      </w:r>
    </w:p>
    <w:p w14:paraId="49D29558" w14:textId="77777777" w:rsidR="00231F81" w:rsidRPr="0058783B" w:rsidRDefault="00231F81">
      <w:pPr>
        <w:rPr>
          <w:rFonts w:ascii="Arial" w:hAnsi="Arial" w:cs="Arial"/>
        </w:rPr>
      </w:pPr>
    </w:p>
    <w:p w14:paraId="0000001F" w14:textId="77777777" w:rsidR="006F4A32" w:rsidRPr="0058783B" w:rsidRDefault="00231F81">
      <w:pPr>
        <w:rPr>
          <w:rFonts w:ascii="Arial" w:hAnsi="Arial" w:cs="Arial"/>
          <w:b/>
        </w:rPr>
      </w:pPr>
      <w:r w:rsidRPr="0058783B">
        <w:rPr>
          <w:rFonts w:ascii="Arial" w:hAnsi="Arial" w:cs="Arial"/>
          <w:b/>
        </w:rPr>
        <w:t>Mitigation strategies of the challenges</w:t>
      </w:r>
    </w:p>
    <w:p w14:paraId="00000020" w14:textId="77777777" w:rsidR="006F4A32" w:rsidRPr="0058783B" w:rsidRDefault="00231F81">
      <w:pPr>
        <w:rPr>
          <w:rFonts w:ascii="Arial" w:hAnsi="Arial" w:cs="Arial"/>
        </w:rPr>
      </w:pPr>
      <w:r w:rsidRPr="0058783B">
        <w:rPr>
          <w:rFonts w:ascii="Arial" w:hAnsi="Arial" w:cs="Arial"/>
        </w:rPr>
        <w:t xml:space="preserve">Various practical steps are there that are used by the managers in case they face difficulties in implementing a robust controlling system because of resistance from the employees, unclear standards, old technology or lack of adequate data. </w:t>
      </w:r>
    </w:p>
    <w:p w14:paraId="00000021" w14:textId="77777777" w:rsidR="006F4A32" w:rsidRPr="0058783B" w:rsidRDefault="00231F81">
      <w:pPr>
        <w:rPr>
          <w:rFonts w:ascii="Arial" w:hAnsi="Arial" w:cs="Arial"/>
        </w:rPr>
      </w:pPr>
      <w:r w:rsidRPr="0058783B">
        <w:rPr>
          <w:rFonts w:ascii="Arial" w:hAnsi="Arial" w:cs="Arial"/>
        </w:rPr>
        <w:t>The first practical step is to develop involvement and communication to make the employees feel that they are considered as valuable parts of the company and that there is not simple monitoring involved in the process of managerial control. This is effective for reducing resistance from the employees. The study of Phan et al. (2024) shows that the development of control system that is interactive is useful for the development of flexibility and trust. According to Manzini, Oosthuizen and Chikwanda (2025), r</w:t>
      </w:r>
      <w:r w:rsidRPr="0058783B">
        <w:rPr>
          <w:rFonts w:ascii="Arial" w:hAnsi="Arial" w:cs="Arial"/>
        </w:rPr>
        <w:t xml:space="preserve">esilience and workplace flexibility can be enhanced by implementing an interactive control system. There must be meetings and feedback sessions on a regular basis by the managers so that the employees can provide their ideas. </w:t>
      </w:r>
    </w:p>
    <w:p w14:paraId="00000022" w14:textId="77777777" w:rsidR="006F4A32" w:rsidRPr="0058783B" w:rsidRDefault="00231F81">
      <w:pPr>
        <w:rPr>
          <w:rFonts w:ascii="Arial" w:hAnsi="Arial" w:cs="Arial"/>
        </w:rPr>
      </w:pPr>
      <w:r w:rsidRPr="0058783B">
        <w:rPr>
          <w:rFonts w:ascii="Arial" w:hAnsi="Arial" w:cs="Arial"/>
        </w:rPr>
        <w:t xml:space="preserve">Providing training and updating the technology can also be helpful for improving the control system. The use of outdated technology and the weakness of their integration often cause failure in the control systems. According to Schmidt (2023), inadequate training related to technology and ineffectiveness of IT infrastructure are the main challenges. Hence, it is important for the managers to invest in controlling tools that are user-friendly on the one hand and maintain the accuracy of data on the other. </w:t>
      </w:r>
    </w:p>
    <w:p w14:paraId="00000023" w14:textId="77777777" w:rsidR="006F4A32" w:rsidRPr="0058783B" w:rsidRDefault="00231F81">
      <w:pPr>
        <w:rPr>
          <w:rFonts w:ascii="Arial" w:hAnsi="Arial" w:cs="Arial"/>
        </w:rPr>
      </w:pPr>
      <w:r w:rsidRPr="0058783B">
        <w:rPr>
          <w:rFonts w:ascii="Arial" w:hAnsi="Arial" w:cs="Arial"/>
        </w:rPr>
        <w:t>Making sure that the control system is in alignment with the culture of the organisation and the strategies can also be effective in this regard. In order to improve effectiveness, it is important to eradicate the feeling that control is a punishment. Tying the control system to the culture and goals of the organisations can be useful for this. The study of Hieblb (2024), depicts that the performance of the organisations becomes better in case there is integration of the control system with the risk managem</w:t>
      </w:r>
      <w:r w:rsidRPr="0058783B">
        <w:rPr>
          <w:rFonts w:ascii="Arial" w:hAnsi="Arial" w:cs="Arial"/>
        </w:rPr>
        <w:t xml:space="preserve">ent framework and overall organisational strategy. There must be a periodic review of the control system by the managers. </w:t>
      </w:r>
    </w:p>
    <w:p w14:paraId="00000024" w14:textId="77777777" w:rsidR="006F4A32" w:rsidRDefault="00231F81">
      <w:pPr>
        <w:rPr>
          <w:rFonts w:ascii="Arial" w:hAnsi="Arial" w:cs="Arial"/>
        </w:rPr>
      </w:pPr>
      <w:r w:rsidRPr="0058783B">
        <w:rPr>
          <w:rFonts w:ascii="Arial" w:hAnsi="Arial" w:cs="Arial"/>
        </w:rPr>
        <w:lastRenderedPageBreak/>
        <w:t xml:space="preserve">Moreover, it is also important to have clear, realistic standards for monitoring and control. In case the standards are not clear or vague, there may be confusion among the employees regarding the standards, and it can cause a negative impact on the organisational productivity. The study of Madan et al. (2022) shows that setting standards that are not ambiguous is helpful for employees to maintain the standards, and it is also helpful for managers to monitor the performance properly. </w:t>
      </w:r>
    </w:p>
    <w:p w14:paraId="6C5BB13B" w14:textId="77777777" w:rsidR="00231F81" w:rsidRPr="0058783B" w:rsidRDefault="00231F81">
      <w:pPr>
        <w:rPr>
          <w:rFonts w:ascii="Arial" w:hAnsi="Arial" w:cs="Arial"/>
        </w:rPr>
      </w:pPr>
    </w:p>
    <w:p w14:paraId="00000025" w14:textId="77777777" w:rsidR="006F4A32" w:rsidRPr="0058783B" w:rsidRDefault="00231F81">
      <w:pPr>
        <w:pStyle w:val="Heading1"/>
        <w:rPr>
          <w:rFonts w:ascii="Arial" w:hAnsi="Arial" w:cs="Arial"/>
        </w:rPr>
      </w:pPr>
      <w:bookmarkStart w:id="3" w:name="_Toc213581206"/>
      <w:r w:rsidRPr="0058783B">
        <w:rPr>
          <w:rFonts w:ascii="Arial" w:hAnsi="Arial" w:cs="Arial"/>
        </w:rPr>
        <w:t>Conclusion</w:t>
      </w:r>
      <w:bookmarkEnd w:id="3"/>
      <w:r w:rsidRPr="0058783B">
        <w:rPr>
          <w:rFonts w:ascii="Arial" w:hAnsi="Arial" w:cs="Arial"/>
        </w:rPr>
        <w:t xml:space="preserve"> </w:t>
      </w:r>
    </w:p>
    <w:p w14:paraId="00000026" w14:textId="77777777" w:rsidR="006F4A32" w:rsidRPr="0058783B" w:rsidRDefault="00231F81">
      <w:pPr>
        <w:rPr>
          <w:rFonts w:ascii="Arial" w:hAnsi="Arial" w:cs="Arial"/>
        </w:rPr>
      </w:pPr>
      <w:r w:rsidRPr="0058783B">
        <w:rPr>
          <w:rFonts w:ascii="Arial" w:hAnsi="Arial" w:cs="Arial"/>
        </w:rPr>
        <w:t>Based on the discussion of organisational control, it is evident that controlling is a very crucial step for maintaining the performance of the organisation and its productivity. It is because the management gets the opportunity to evaluate the progress, utilisation of resources by controlling and taking corrective steps if required. It also helps in connecting the other functions of the management by giving necessary feedback that can ensure organisational development. Although there may be some challenges</w:t>
      </w:r>
      <w:r w:rsidRPr="0058783B">
        <w:rPr>
          <w:rFonts w:ascii="Arial" w:hAnsi="Arial" w:cs="Arial"/>
        </w:rPr>
        <w:t>, like resistance from the employees, lack of effective communication, and absence of adequate technological resources, ensuring effective training, a flexible system for control and open communication can be used for handling the challenges. In contemporary times, digital tools are also increasingly used for monitoring the performance and maintenance of transparency. Effective control is important because it helps in developing performance standards by enhancing accountability on the one hand, and encourag</w:t>
      </w:r>
      <w:r w:rsidRPr="0058783B">
        <w:rPr>
          <w:rFonts w:ascii="Arial" w:hAnsi="Arial" w:cs="Arial"/>
        </w:rPr>
        <w:t xml:space="preserve">ing innovation on the other. Hence, it is important to have an effective control system and effective implementation of the same for better results. </w:t>
      </w:r>
      <w:r w:rsidRPr="0058783B">
        <w:rPr>
          <w:rFonts w:ascii="Arial" w:hAnsi="Arial" w:cs="Arial"/>
        </w:rPr>
        <w:br w:type="page"/>
      </w:r>
    </w:p>
    <w:p w14:paraId="00000027" w14:textId="77777777" w:rsidR="006F4A32" w:rsidRDefault="00231F81">
      <w:pPr>
        <w:pStyle w:val="Heading1"/>
        <w:rPr>
          <w:rFonts w:ascii="Arial" w:hAnsi="Arial" w:cs="Arial"/>
        </w:rPr>
      </w:pPr>
      <w:bookmarkStart w:id="4" w:name="_Toc213581207"/>
      <w:r w:rsidRPr="0058783B">
        <w:rPr>
          <w:rFonts w:ascii="Arial" w:hAnsi="Arial" w:cs="Arial"/>
        </w:rPr>
        <w:lastRenderedPageBreak/>
        <w:t>Reference list</w:t>
      </w:r>
      <w:bookmarkEnd w:id="4"/>
    </w:p>
    <w:p w14:paraId="0098C1C8" w14:textId="77777777" w:rsidR="00231F81" w:rsidRPr="00231F81" w:rsidRDefault="00231F81" w:rsidP="00231F81"/>
    <w:p w14:paraId="00000029" w14:textId="77777777" w:rsidR="006F4A32" w:rsidRPr="0058783B" w:rsidRDefault="00231F81">
      <w:pPr>
        <w:spacing w:after="240"/>
        <w:rPr>
          <w:rFonts w:ascii="Arial" w:hAnsi="Arial" w:cs="Arial"/>
        </w:rPr>
      </w:pPr>
      <w:r w:rsidRPr="0058783B">
        <w:rPr>
          <w:rFonts w:ascii="Arial" w:hAnsi="Arial" w:cs="Arial"/>
        </w:rPr>
        <w:t xml:space="preserve">Chen, T.T., Honda, T., Hosoda, E. and Hayase, K. (2014). </w:t>
      </w:r>
      <w:r w:rsidRPr="0058783B">
        <w:rPr>
          <w:rFonts w:ascii="Arial" w:hAnsi="Arial" w:cs="Arial"/>
          <w:i/>
        </w:rPr>
        <w:t>The Relationship between Environmental Management and Economic Performance: A New Model with Accumulated Earnings Ratio</w:t>
      </w:r>
      <w:r w:rsidRPr="0058783B">
        <w:rPr>
          <w:rFonts w:ascii="Arial" w:hAnsi="Arial" w:cs="Arial"/>
        </w:rPr>
        <w:t>. [online] www.scirp.org. Available at: https://www.scirp.org/reference/referencespapers?referenceid=1197362 [Accessed 9 Nov. 2025].</w:t>
      </w:r>
    </w:p>
    <w:p w14:paraId="0000002A" w14:textId="77777777" w:rsidR="006F4A32" w:rsidRPr="0058783B" w:rsidRDefault="00231F81">
      <w:pPr>
        <w:spacing w:after="240"/>
        <w:rPr>
          <w:rFonts w:ascii="Arial" w:hAnsi="Arial" w:cs="Arial"/>
        </w:rPr>
      </w:pPr>
      <w:r w:rsidRPr="0058783B">
        <w:rPr>
          <w:rFonts w:ascii="Arial" w:hAnsi="Arial" w:cs="Arial"/>
        </w:rPr>
        <w:t xml:space="preserve">Cote, C. (2022). </w:t>
      </w:r>
      <w:r w:rsidRPr="0058783B">
        <w:rPr>
          <w:rFonts w:ascii="Arial" w:hAnsi="Arial" w:cs="Arial"/>
          <w:i/>
        </w:rPr>
        <w:t>Why is budgeting important in business? 5 reasons</w:t>
      </w:r>
      <w:r w:rsidRPr="0058783B">
        <w:rPr>
          <w:rFonts w:ascii="Arial" w:hAnsi="Arial" w:cs="Arial"/>
        </w:rPr>
        <w:t>. [online] Harvard Business School Online. Available at: https://online.hbs.edu/blog/post/importance-of-budgeting-in-business [Accessed 9 Nov. 2025].</w:t>
      </w:r>
    </w:p>
    <w:p w14:paraId="0000002B" w14:textId="77777777" w:rsidR="006F4A32" w:rsidRPr="0058783B" w:rsidRDefault="00231F81">
      <w:pPr>
        <w:spacing w:after="240"/>
        <w:rPr>
          <w:rFonts w:ascii="Arial" w:hAnsi="Arial" w:cs="Arial"/>
        </w:rPr>
      </w:pPr>
      <w:r w:rsidRPr="0058783B">
        <w:rPr>
          <w:rFonts w:ascii="Arial" w:hAnsi="Arial" w:cs="Arial"/>
        </w:rPr>
        <w:t>Drucker, P.F. (1954). The Practice of Management.</w:t>
      </w:r>
    </w:p>
    <w:p w14:paraId="0000002C" w14:textId="77777777" w:rsidR="006F4A32" w:rsidRPr="0058783B" w:rsidRDefault="00231F81">
      <w:pPr>
        <w:spacing w:after="240"/>
        <w:rPr>
          <w:rFonts w:ascii="Arial" w:hAnsi="Arial" w:cs="Arial"/>
        </w:rPr>
      </w:pPr>
      <w:r w:rsidRPr="0058783B">
        <w:rPr>
          <w:rFonts w:ascii="Arial" w:hAnsi="Arial" w:cs="Arial"/>
        </w:rPr>
        <w:t>Flood, J.M. (2023). AU</w:t>
      </w:r>
      <w:r w:rsidRPr="0058783B">
        <w:rPr>
          <w:rFonts w:ascii="Cambria Math" w:hAnsi="Cambria Math" w:cs="Cambria Math"/>
        </w:rPr>
        <w:t>‐</w:t>
      </w:r>
      <w:r w:rsidRPr="0058783B">
        <w:rPr>
          <w:rFonts w:ascii="Arial" w:hAnsi="Arial" w:cs="Arial"/>
        </w:rPr>
        <w:t xml:space="preserve">C 220 Quality Control for an Engagement Conducted in Accordance with Generally Accepted Auditing Standards. </w:t>
      </w:r>
      <w:r w:rsidRPr="0058783B">
        <w:rPr>
          <w:rFonts w:ascii="Arial" w:hAnsi="Arial" w:cs="Arial"/>
          <w:i/>
        </w:rPr>
        <w:t>Practitioner’s Guide to GAAS 2023</w:t>
      </w:r>
      <w:r w:rsidRPr="0058783B">
        <w:rPr>
          <w:rFonts w:ascii="Arial" w:hAnsi="Arial" w:cs="Arial"/>
        </w:rPr>
        <w:t>, pp.17–23. doi:https://doi.org/10.1002/9781394152735.ch3.</w:t>
      </w:r>
    </w:p>
    <w:p w14:paraId="0000002D" w14:textId="77777777" w:rsidR="006F4A32" w:rsidRPr="0058783B" w:rsidRDefault="00231F81">
      <w:pPr>
        <w:spacing w:after="240"/>
        <w:rPr>
          <w:rFonts w:ascii="Arial" w:hAnsi="Arial" w:cs="Arial"/>
        </w:rPr>
      </w:pPr>
      <w:r w:rsidRPr="0058783B">
        <w:rPr>
          <w:rFonts w:ascii="Arial" w:hAnsi="Arial" w:cs="Arial"/>
        </w:rPr>
        <w:t xml:space="preserve">Hasanbegović, E. (2024). CONTROLLING AS A KEY SUCCESS FACTOR IN BUSINESS OPERATIONS. </w:t>
      </w:r>
      <w:r w:rsidRPr="0058783B">
        <w:rPr>
          <w:rFonts w:ascii="Arial" w:hAnsi="Arial" w:cs="Arial"/>
          <w:i/>
        </w:rPr>
        <w:t>Nauka i tehnologija</w:t>
      </w:r>
      <w:r w:rsidRPr="0058783B">
        <w:rPr>
          <w:rFonts w:ascii="Arial" w:hAnsi="Arial" w:cs="Arial"/>
        </w:rPr>
        <w:t>, 12(1), pp.26–32. doi:https://doi.org/10.58952/nit20241201026.</w:t>
      </w:r>
    </w:p>
    <w:p w14:paraId="0000002E" w14:textId="77777777" w:rsidR="006F4A32" w:rsidRPr="0058783B" w:rsidRDefault="00231F81">
      <w:pPr>
        <w:spacing w:after="240"/>
        <w:rPr>
          <w:rFonts w:ascii="Arial" w:hAnsi="Arial" w:cs="Arial"/>
        </w:rPr>
      </w:pPr>
      <w:r w:rsidRPr="0058783B">
        <w:rPr>
          <w:rFonts w:ascii="Arial" w:hAnsi="Arial" w:cs="Arial"/>
        </w:rPr>
        <w:t xml:space="preserve">Hiebl, M.R.W. (2024). The integration of risk into management control systems: towards a deeper understanding across multiple levels of analysis. </w:t>
      </w:r>
      <w:r w:rsidRPr="0058783B">
        <w:rPr>
          <w:rFonts w:ascii="Arial" w:hAnsi="Arial" w:cs="Arial"/>
          <w:i/>
        </w:rPr>
        <w:t>Journal of management control</w:t>
      </w:r>
      <w:r w:rsidRPr="0058783B">
        <w:rPr>
          <w:rFonts w:ascii="Arial" w:hAnsi="Arial" w:cs="Arial"/>
        </w:rPr>
        <w:t>. doi:https://doi.org/10.1007/s00187-024-00373-6.</w:t>
      </w:r>
    </w:p>
    <w:p w14:paraId="0000002F" w14:textId="77777777" w:rsidR="006F4A32" w:rsidRPr="0058783B" w:rsidRDefault="00231F81">
      <w:pPr>
        <w:spacing w:after="240"/>
        <w:rPr>
          <w:rFonts w:ascii="Arial" w:hAnsi="Arial" w:cs="Arial"/>
        </w:rPr>
      </w:pPr>
      <w:r w:rsidRPr="0058783B">
        <w:rPr>
          <w:rFonts w:ascii="Arial" w:hAnsi="Arial" w:cs="Arial"/>
        </w:rPr>
        <w:t xml:space="preserve">Lambovska, M. and Angelova-Stanimirova, A. (2025). Unveiling Challenges to Management Control Systems in Higher Education: A Systematic Literature Review. </w:t>
      </w:r>
      <w:r w:rsidRPr="0058783B">
        <w:rPr>
          <w:rFonts w:ascii="Arial" w:hAnsi="Arial" w:cs="Arial"/>
          <w:i/>
        </w:rPr>
        <w:t>World</w:t>
      </w:r>
      <w:r w:rsidRPr="0058783B">
        <w:rPr>
          <w:rFonts w:ascii="Arial" w:hAnsi="Arial" w:cs="Arial"/>
        </w:rPr>
        <w:t>, 6(3), p.100. doi:https://doi.org/10.3390/world6030100.</w:t>
      </w:r>
    </w:p>
    <w:p w14:paraId="00000030" w14:textId="77777777" w:rsidR="006F4A32" w:rsidRPr="0058783B" w:rsidRDefault="00231F81">
      <w:pPr>
        <w:spacing w:after="240"/>
        <w:rPr>
          <w:rFonts w:ascii="Arial" w:hAnsi="Arial" w:cs="Arial"/>
        </w:rPr>
      </w:pPr>
      <w:r w:rsidRPr="0058783B">
        <w:rPr>
          <w:rFonts w:ascii="Arial" w:hAnsi="Arial" w:cs="Arial"/>
        </w:rPr>
        <w:t xml:space="preserve">Madan, S., Basu, S., Ng, S. and Savani, K. (2022). The breadth of normative standards: Antecedents and consequences for individuals and organizations. </w:t>
      </w:r>
      <w:r w:rsidRPr="0058783B">
        <w:rPr>
          <w:rFonts w:ascii="Arial" w:hAnsi="Arial" w:cs="Arial"/>
          <w:i/>
        </w:rPr>
        <w:t>Organizational Behavior and Human Decision Processes</w:t>
      </w:r>
      <w:r w:rsidRPr="0058783B">
        <w:rPr>
          <w:rFonts w:ascii="Arial" w:hAnsi="Arial" w:cs="Arial"/>
        </w:rPr>
        <w:t>, 172, p.104181. doi:https://doi.org/10.1016/j.obhdp.2022.104181.</w:t>
      </w:r>
    </w:p>
    <w:p w14:paraId="00000031" w14:textId="77777777" w:rsidR="006F4A32" w:rsidRPr="0058783B" w:rsidRDefault="00231F81">
      <w:pPr>
        <w:spacing w:after="240"/>
        <w:rPr>
          <w:rFonts w:ascii="Arial" w:hAnsi="Arial" w:cs="Arial"/>
        </w:rPr>
      </w:pPr>
      <w:r w:rsidRPr="0058783B">
        <w:rPr>
          <w:rFonts w:ascii="Arial" w:hAnsi="Arial" w:cs="Arial"/>
        </w:rPr>
        <w:lastRenderedPageBreak/>
        <w:t xml:space="preserve">Manzini, D., Oosthuizen, R. and Chikwanda, H. (2025). Enhancing organisational resilience through systems thinking. </w:t>
      </w:r>
      <w:r w:rsidRPr="0058783B">
        <w:rPr>
          <w:rFonts w:ascii="Arial" w:hAnsi="Arial" w:cs="Arial"/>
          <w:i/>
        </w:rPr>
        <w:t>Social Sciences &amp; Humanities Open</w:t>
      </w:r>
      <w:r w:rsidRPr="0058783B">
        <w:rPr>
          <w:rFonts w:ascii="Arial" w:hAnsi="Arial" w:cs="Arial"/>
        </w:rPr>
        <w:t>, 12, p.101783. doi:https://doi.org/10.1016/j.ssaho.2025.101783.</w:t>
      </w:r>
    </w:p>
    <w:p w14:paraId="00000032" w14:textId="77777777" w:rsidR="006F4A32" w:rsidRPr="0058783B" w:rsidRDefault="00231F81">
      <w:pPr>
        <w:spacing w:after="240"/>
        <w:rPr>
          <w:rFonts w:ascii="Arial" w:hAnsi="Arial" w:cs="Arial"/>
        </w:rPr>
      </w:pPr>
      <w:r w:rsidRPr="0058783B">
        <w:rPr>
          <w:rFonts w:ascii="Arial" w:hAnsi="Arial" w:cs="Arial"/>
        </w:rPr>
        <w:t xml:space="preserve">Mintzberg, H. (1973). The Nature of Managerial Work. </w:t>
      </w:r>
      <w:r w:rsidRPr="0058783B">
        <w:rPr>
          <w:rFonts w:ascii="Arial" w:hAnsi="Arial" w:cs="Arial"/>
          <w:i/>
        </w:rPr>
        <w:t>Administrative Science Quarterly</w:t>
      </w:r>
      <w:r w:rsidRPr="0058783B">
        <w:rPr>
          <w:rFonts w:ascii="Arial" w:hAnsi="Arial" w:cs="Arial"/>
        </w:rPr>
        <w:t>, 19(1), p.111. doi:https://doi.org/10.2307/2391793.</w:t>
      </w:r>
    </w:p>
    <w:p w14:paraId="00000034" w14:textId="77777777" w:rsidR="006F4A32" w:rsidRPr="0058783B" w:rsidRDefault="00231F81">
      <w:pPr>
        <w:spacing w:after="240"/>
        <w:rPr>
          <w:rFonts w:ascii="Arial" w:hAnsi="Arial" w:cs="Arial"/>
        </w:rPr>
      </w:pPr>
      <w:r w:rsidRPr="0058783B">
        <w:rPr>
          <w:rFonts w:ascii="Arial" w:hAnsi="Arial" w:cs="Arial"/>
        </w:rPr>
        <w:t xml:space="preserve">Phan, T., Baird, K., Bhuyan, M. and Tung, A. (2024). The associations between management control systems, organisational capabilities and performance. </w:t>
      </w:r>
      <w:r w:rsidRPr="0058783B">
        <w:rPr>
          <w:rFonts w:ascii="Arial" w:hAnsi="Arial" w:cs="Arial"/>
          <w:i/>
        </w:rPr>
        <w:t>Journal of Management Control</w:t>
      </w:r>
      <w:r w:rsidRPr="0058783B">
        <w:rPr>
          <w:rFonts w:ascii="Arial" w:hAnsi="Arial" w:cs="Arial"/>
        </w:rPr>
        <w:t>, 34, pp.435–462. doi:https://doi.org/10.1007/s00187-024-00365-6.</w:t>
      </w:r>
    </w:p>
    <w:p w14:paraId="00000035" w14:textId="77777777" w:rsidR="006F4A32" w:rsidRPr="0058783B" w:rsidRDefault="00231F81">
      <w:pPr>
        <w:spacing w:after="240"/>
        <w:rPr>
          <w:rFonts w:ascii="Arial" w:hAnsi="Arial" w:cs="Arial"/>
        </w:rPr>
      </w:pPr>
      <w:r w:rsidRPr="0058783B">
        <w:rPr>
          <w:rFonts w:ascii="Arial" w:hAnsi="Arial" w:cs="Arial"/>
        </w:rPr>
        <w:t xml:space="preserve">Podolny, J. and Hansen, M. (2020). </w:t>
      </w:r>
      <w:r w:rsidRPr="0058783B">
        <w:rPr>
          <w:rFonts w:ascii="Arial" w:hAnsi="Arial" w:cs="Arial"/>
          <w:i/>
        </w:rPr>
        <w:t>How Apple Is Organized for Innovation It’s about experts leading experts</w:t>
      </w:r>
      <w:r w:rsidRPr="0058783B">
        <w:rPr>
          <w:rFonts w:ascii="Arial" w:hAnsi="Arial" w:cs="Arial"/>
        </w:rPr>
        <w:t xml:space="preserve">. [online] </w:t>
      </w:r>
      <w:r w:rsidRPr="0058783B">
        <w:rPr>
          <w:rFonts w:ascii="Arial" w:hAnsi="Arial" w:cs="Arial"/>
          <w:i/>
        </w:rPr>
        <w:t>Apple</w:t>
      </w:r>
      <w:r w:rsidRPr="0058783B">
        <w:rPr>
          <w:rFonts w:ascii="Arial" w:hAnsi="Arial" w:cs="Arial"/>
        </w:rPr>
        <w:t>, www.apple.com: Harvard Business Review, pp.1–11. Available at: https://www.apple.com/jobs/pdf/HBR_How_Apple_Is_Organized_For_Innovation-4.pdf [Accessed 9 Nov. 2025].</w:t>
      </w:r>
    </w:p>
    <w:p w14:paraId="00000036" w14:textId="77777777" w:rsidR="006F4A32" w:rsidRPr="0058783B" w:rsidRDefault="00231F81">
      <w:pPr>
        <w:spacing w:after="240"/>
        <w:rPr>
          <w:rFonts w:ascii="Arial" w:hAnsi="Arial" w:cs="Arial"/>
        </w:rPr>
      </w:pPr>
      <w:r w:rsidRPr="0058783B">
        <w:rPr>
          <w:rFonts w:ascii="Arial" w:hAnsi="Arial" w:cs="Arial"/>
        </w:rPr>
        <w:t xml:space="preserve">Robbins, S.P. and Coulter, M. (2020). </w:t>
      </w:r>
      <w:r w:rsidRPr="0058783B">
        <w:rPr>
          <w:rFonts w:ascii="Arial" w:hAnsi="Arial" w:cs="Arial"/>
          <w:i/>
        </w:rPr>
        <w:t>Management</w:t>
      </w:r>
      <w:r w:rsidRPr="0058783B">
        <w:rPr>
          <w:rFonts w:ascii="Arial" w:hAnsi="Arial" w:cs="Arial"/>
        </w:rPr>
        <w:t>. 15th ed. Harlow, England Pearson.</w:t>
      </w:r>
    </w:p>
    <w:p w14:paraId="00000037" w14:textId="77777777" w:rsidR="006F4A32" w:rsidRPr="0058783B" w:rsidRDefault="00231F81">
      <w:pPr>
        <w:spacing w:after="240"/>
        <w:rPr>
          <w:rFonts w:ascii="Arial" w:hAnsi="Arial" w:cs="Arial"/>
        </w:rPr>
      </w:pPr>
      <w:r w:rsidRPr="0058783B">
        <w:rPr>
          <w:rFonts w:ascii="Arial" w:hAnsi="Arial" w:cs="Arial"/>
        </w:rPr>
        <w:t xml:space="preserve">Schmidt, J.M. (2023). Mitigating risk of failure in information technology projects: Causes and mechanisms. </w:t>
      </w:r>
      <w:r w:rsidRPr="0058783B">
        <w:rPr>
          <w:rFonts w:ascii="Arial" w:hAnsi="Arial" w:cs="Arial"/>
          <w:i/>
        </w:rPr>
        <w:t>Project Leadership and Society</w:t>
      </w:r>
      <w:r w:rsidRPr="0058783B">
        <w:rPr>
          <w:rFonts w:ascii="Arial" w:hAnsi="Arial" w:cs="Arial"/>
        </w:rPr>
        <w:t>, 4. doi:https://doi.org/10.1016/j.plas.2023.100097.</w:t>
      </w:r>
    </w:p>
    <w:p w14:paraId="00000038" w14:textId="77777777" w:rsidR="006F4A32" w:rsidRPr="0058783B" w:rsidRDefault="00231F81">
      <w:pPr>
        <w:spacing w:after="240"/>
        <w:rPr>
          <w:rFonts w:ascii="Arial" w:hAnsi="Arial" w:cs="Arial"/>
        </w:rPr>
      </w:pPr>
      <w:r w:rsidRPr="0058783B">
        <w:rPr>
          <w:rFonts w:ascii="Arial" w:hAnsi="Arial" w:cs="Arial"/>
        </w:rPr>
        <w:t xml:space="preserve">Times of India (2024). 6 leadership lessons from Microsoft CEO Satya Nadella to fuel success. </w:t>
      </w:r>
      <w:r w:rsidRPr="0058783B">
        <w:rPr>
          <w:rFonts w:ascii="Arial" w:hAnsi="Arial" w:cs="Arial"/>
          <w:i/>
        </w:rPr>
        <w:t>The Times of India</w:t>
      </w:r>
      <w:r w:rsidRPr="0058783B">
        <w:rPr>
          <w:rFonts w:ascii="Arial" w:hAnsi="Arial" w:cs="Arial"/>
        </w:rPr>
        <w:t>. [online] 10 Jun. Available at: https://timesofindia.indiatimes.com/technology/tech-news/6-leadership-lessons-from-microsoft-ceo-satya-nadella-to-fuel-success/articleshow/110847416.cms [Accessed 2024].</w:t>
      </w:r>
    </w:p>
    <w:p w14:paraId="00000039" w14:textId="77777777" w:rsidR="006F4A32" w:rsidRPr="0058783B" w:rsidRDefault="00231F81">
      <w:pPr>
        <w:spacing w:after="240"/>
        <w:rPr>
          <w:rFonts w:ascii="Arial" w:hAnsi="Arial" w:cs="Arial"/>
        </w:rPr>
      </w:pPr>
      <w:r w:rsidRPr="0058783B">
        <w:rPr>
          <w:rFonts w:ascii="Arial" w:hAnsi="Arial" w:cs="Arial"/>
        </w:rPr>
        <w:t xml:space="preserve">Toyota (2020). </w:t>
      </w:r>
      <w:r w:rsidRPr="0058783B">
        <w:rPr>
          <w:rFonts w:ascii="Arial" w:hAnsi="Arial" w:cs="Arial"/>
          <w:i/>
        </w:rPr>
        <w:t>TOYOTA MOTOR CORPORATION GLOBAL WEBSITE | 75 Years of TOYOTA | Part1 Chapter2 Section7 | Item 6. Establishment of quality control system</w:t>
      </w:r>
      <w:r w:rsidRPr="0058783B">
        <w:rPr>
          <w:rFonts w:ascii="Arial" w:hAnsi="Arial" w:cs="Arial"/>
        </w:rPr>
        <w:t>. [online] Toyota-global.com. Available at: https://www.toyota-global.com/company/history_of_toyota/75years/text/taking_on_the_automotive_business/chapter2/section7/item6_a.html [Accessed 9 Nov. 2025].</w:t>
      </w:r>
    </w:p>
    <w:p w14:paraId="0000003A" w14:textId="77777777" w:rsidR="006F4A32" w:rsidRPr="0058783B" w:rsidRDefault="00231F81">
      <w:pPr>
        <w:spacing w:after="240"/>
        <w:rPr>
          <w:rFonts w:ascii="Arial" w:hAnsi="Arial" w:cs="Arial"/>
        </w:rPr>
      </w:pPr>
      <w:r w:rsidRPr="0058783B">
        <w:rPr>
          <w:rFonts w:ascii="Arial" w:hAnsi="Arial" w:cs="Arial"/>
        </w:rPr>
        <w:lastRenderedPageBreak/>
        <w:t xml:space="preserve">Tunisini, A., Harrison, D. and Bocconcelli, R. (2023). Handling resource deficiencies through resource interaction in business networks. </w:t>
      </w:r>
      <w:r w:rsidRPr="0058783B">
        <w:rPr>
          <w:rFonts w:ascii="Arial" w:hAnsi="Arial" w:cs="Arial"/>
          <w:i/>
        </w:rPr>
        <w:t>Industrial Marketing Management</w:t>
      </w:r>
      <w:r w:rsidRPr="0058783B">
        <w:rPr>
          <w:rFonts w:ascii="Arial" w:hAnsi="Arial" w:cs="Arial"/>
        </w:rPr>
        <w:t>, 109, pp.154–163. doi:https://doi.org/10.1016/j.indmarman.2022.12.016.</w:t>
      </w:r>
    </w:p>
    <w:p w14:paraId="0000003B" w14:textId="77777777" w:rsidR="006F4A32" w:rsidRPr="0058783B" w:rsidRDefault="00231F81">
      <w:pPr>
        <w:spacing w:after="240"/>
        <w:rPr>
          <w:rFonts w:ascii="Arial" w:hAnsi="Arial" w:cs="Arial"/>
        </w:rPr>
      </w:pPr>
      <w:r w:rsidRPr="0058783B">
        <w:rPr>
          <w:rFonts w:ascii="Arial" w:hAnsi="Arial" w:cs="Arial"/>
        </w:rPr>
        <w:t xml:space="preserve">Verburg, R.M., Nienaber, A.-M., Searle, R.H., Weibel, A., Den Hartog, D.N. and Rupp, D.E. (2018). The Role of Organizational Control Systems in Employees’ Organizational Trust and Performance Outcomes. </w:t>
      </w:r>
      <w:r w:rsidRPr="0058783B">
        <w:rPr>
          <w:rFonts w:ascii="Arial" w:hAnsi="Arial" w:cs="Arial"/>
          <w:i/>
        </w:rPr>
        <w:t>Group &amp; Organization Management</w:t>
      </w:r>
      <w:r w:rsidRPr="0058783B">
        <w:rPr>
          <w:rFonts w:ascii="Arial" w:hAnsi="Arial" w:cs="Arial"/>
        </w:rPr>
        <w:t>, 43(2), pp.179–206. doi:https://doi.org/10.1177/1059601117725191.</w:t>
      </w:r>
    </w:p>
    <w:p w14:paraId="0000003C" w14:textId="77777777" w:rsidR="006F4A32" w:rsidRPr="0058783B" w:rsidRDefault="006F4A32">
      <w:pPr>
        <w:rPr>
          <w:rFonts w:ascii="Arial" w:hAnsi="Arial" w:cs="Arial"/>
        </w:rPr>
      </w:pPr>
    </w:p>
    <w:sectPr w:rsidR="006F4A32" w:rsidRPr="0058783B" w:rsidSect="0058783B">
      <w:headerReference w:type="default" r:id="rId7"/>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40726" w14:textId="77777777" w:rsidR="00EE27B9" w:rsidRDefault="00EE27B9">
      <w:pPr>
        <w:spacing w:line="240" w:lineRule="auto"/>
      </w:pPr>
      <w:r>
        <w:separator/>
      </w:r>
    </w:p>
  </w:endnote>
  <w:endnote w:type="continuationSeparator" w:id="0">
    <w:p w14:paraId="77B18AA5" w14:textId="77777777" w:rsidR="00EE27B9" w:rsidRDefault="00EE27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113219D3-D453-4FC0-A7D4-A6EEB3240341}"/>
  </w:font>
  <w:font w:name="Calibri">
    <w:panose1 w:val="020F0502020204030204"/>
    <w:charset w:val="00"/>
    <w:family w:val="swiss"/>
    <w:pitch w:val="variable"/>
    <w:sig w:usb0="E4002EFF" w:usb1="C200247B" w:usb2="00000009" w:usb3="00000000" w:csb0="000001FF" w:csb1="00000000"/>
    <w:embedRegular r:id="rId2" w:fontKey="{3A0E6AFA-6E31-4383-8113-0009E69B04E9}"/>
  </w:font>
  <w:font w:name="Cambria">
    <w:panose1 w:val="02040503050406030204"/>
    <w:charset w:val="00"/>
    <w:family w:val="roman"/>
    <w:pitch w:val="variable"/>
    <w:sig w:usb0="E00006FF" w:usb1="420024FF" w:usb2="02000000" w:usb3="00000000" w:csb0="0000019F" w:csb1="00000000"/>
    <w:embedRegular r:id="rId3" w:fontKey="{45E225F9-C693-4D86-AE54-1A08EAFB44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E" w14:textId="405C308C" w:rsidR="006F4A32" w:rsidRDefault="00231F81">
    <w:pPr>
      <w:jc w:val="right"/>
    </w:pPr>
    <w:r>
      <w:fldChar w:fldCharType="begin"/>
    </w:r>
    <w:r>
      <w:instrText>PAGE</w:instrText>
    </w:r>
    <w:r>
      <w:fldChar w:fldCharType="separate"/>
    </w:r>
    <w:r w:rsidR="0084005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2B40A" w14:textId="77777777" w:rsidR="00EE27B9" w:rsidRDefault="00EE27B9">
      <w:pPr>
        <w:spacing w:line="240" w:lineRule="auto"/>
      </w:pPr>
      <w:r>
        <w:separator/>
      </w:r>
    </w:p>
  </w:footnote>
  <w:footnote w:type="continuationSeparator" w:id="0">
    <w:p w14:paraId="7DD20F94" w14:textId="77777777" w:rsidR="00EE27B9" w:rsidRDefault="00EE27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D" w14:textId="74D4A7A9" w:rsidR="006F4A32" w:rsidRDefault="006F4A32">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A32"/>
    <w:rsid w:val="0007011B"/>
    <w:rsid w:val="000934D5"/>
    <w:rsid w:val="00231F81"/>
    <w:rsid w:val="00243E4E"/>
    <w:rsid w:val="0058783B"/>
    <w:rsid w:val="006F4A32"/>
    <w:rsid w:val="0084005B"/>
    <w:rsid w:val="00A1667A"/>
    <w:rsid w:val="00C13BC9"/>
    <w:rsid w:val="00EE27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2752A"/>
  <w15:docId w15:val="{6DA8F2A0-4503-4474-8018-D3A2FDA5E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outlineLvl w:val="3"/>
    </w:pPr>
    <w:rPr>
      <w:b/>
      <w:i/>
    </w:rPr>
  </w:style>
  <w:style w:type="paragraph" w:styleId="Heading5">
    <w:name w:val="heading 5"/>
    <w:basedOn w:val="Normal"/>
    <w:next w:val="Normal"/>
    <w:uiPriority w:val="9"/>
    <w:semiHidden/>
    <w:unhideWhenUsed/>
    <w:qFormat/>
    <w:pPr>
      <w:keepNext/>
      <w:keepLines/>
      <w:outlineLvl w:val="4"/>
    </w:pPr>
    <w:rPr>
      <w:b/>
      <w:i/>
    </w:rPr>
  </w:style>
  <w:style w:type="paragraph" w:styleId="Heading6">
    <w:name w:val="heading 6"/>
    <w:basedOn w:val="Normal"/>
    <w:next w:val="Normal"/>
    <w:uiPriority w:val="9"/>
    <w:semiHidden/>
    <w:unhideWhenUsed/>
    <w:qFormat/>
    <w:pPr>
      <w:keepNext/>
      <w:keepLines/>
      <w:outlineLvl w:val="5"/>
    </w:pPr>
    <w:rPr>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sz w:val="40"/>
      <w:szCs w:val="40"/>
    </w:rPr>
  </w:style>
  <w:style w:type="paragraph" w:styleId="Subtitle">
    <w:name w:val="Subtitle"/>
    <w:basedOn w:val="Normal"/>
    <w:next w:val="Normal"/>
    <w:uiPriority w:val="11"/>
    <w:qFormat/>
    <w:pPr>
      <w:keepNext/>
      <w:keepLines/>
      <w:spacing w:after="320"/>
    </w:pPr>
    <w:rPr>
      <w:i/>
      <w:color w:val="666666"/>
      <w:sz w:val="36"/>
      <w:szCs w:val="36"/>
    </w:rPr>
  </w:style>
  <w:style w:type="paragraph" w:styleId="TOC1">
    <w:name w:val="toc 1"/>
    <w:basedOn w:val="Normal"/>
    <w:next w:val="Normal"/>
    <w:autoRedefine/>
    <w:uiPriority w:val="39"/>
    <w:unhideWhenUsed/>
    <w:rsid w:val="0084005B"/>
    <w:pPr>
      <w:spacing w:after="100"/>
    </w:pPr>
  </w:style>
  <w:style w:type="character" w:styleId="Hyperlink">
    <w:name w:val="Hyperlink"/>
    <w:basedOn w:val="DefaultParagraphFont"/>
    <w:uiPriority w:val="99"/>
    <w:unhideWhenUsed/>
    <w:rsid w:val="0084005B"/>
    <w:rPr>
      <w:color w:val="0000FF" w:themeColor="hyperlink"/>
      <w:u w:val="single"/>
    </w:rPr>
  </w:style>
  <w:style w:type="paragraph" w:styleId="ListParagraph">
    <w:name w:val="List Paragraph"/>
    <w:basedOn w:val="Normal"/>
    <w:uiPriority w:val="34"/>
    <w:qFormat/>
    <w:rsid w:val="0058783B"/>
    <w:pPr>
      <w:ind w:left="720"/>
      <w:contextualSpacing/>
    </w:pPr>
  </w:style>
  <w:style w:type="paragraph" w:styleId="Header">
    <w:name w:val="header"/>
    <w:basedOn w:val="Normal"/>
    <w:link w:val="HeaderChar"/>
    <w:uiPriority w:val="99"/>
    <w:unhideWhenUsed/>
    <w:rsid w:val="0058783B"/>
    <w:pPr>
      <w:tabs>
        <w:tab w:val="center" w:pos="4513"/>
        <w:tab w:val="right" w:pos="9026"/>
      </w:tabs>
      <w:spacing w:line="240" w:lineRule="auto"/>
    </w:pPr>
  </w:style>
  <w:style w:type="character" w:customStyle="1" w:styleId="HeaderChar">
    <w:name w:val="Header Char"/>
    <w:basedOn w:val="DefaultParagraphFont"/>
    <w:link w:val="Header"/>
    <w:uiPriority w:val="99"/>
    <w:rsid w:val="0058783B"/>
  </w:style>
  <w:style w:type="paragraph" w:styleId="Footer">
    <w:name w:val="footer"/>
    <w:basedOn w:val="Normal"/>
    <w:link w:val="FooterChar"/>
    <w:uiPriority w:val="99"/>
    <w:unhideWhenUsed/>
    <w:rsid w:val="0058783B"/>
    <w:pPr>
      <w:tabs>
        <w:tab w:val="center" w:pos="4513"/>
        <w:tab w:val="right" w:pos="9026"/>
      </w:tabs>
      <w:spacing w:line="240" w:lineRule="auto"/>
    </w:pPr>
  </w:style>
  <w:style w:type="character" w:customStyle="1" w:styleId="FooterChar">
    <w:name w:val="Footer Char"/>
    <w:basedOn w:val="DefaultParagraphFont"/>
    <w:link w:val="Footer"/>
    <w:uiPriority w:val="99"/>
    <w:rsid w:val="00587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11</Pages>
  <Words>2690</Words>
  <Characters>15418</Characters>
  <Application>Microsoft Office Word</Application>
  <DocSecurity>4</DocSecurity>
  <Lines>308</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kater</dc:creator>
  <cp:lastModifiedBy>katerinamezova@gmail.com</cp:lastModifiedBy>
  <cp:revision>2</cp:revision>
  <dcterms:created xsi:type="dcterms:W3CDTF">2025-11-15T21:10:00Z</dcterms:created>
  <dcterms:modified xsi:type="dcterms:W3CDTF">2025-11-15T21:10:00Z</dcterms:modified>
</cp:coreProperties>
</file>