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E59C86" w14:textId="3974F14D" w:rsidR="00C376FD" w:rsidRPr="00156B55" w:rsidRDefault="00156B55" w:rsidP="00C37F23">
      <w:pPr>
        <w:spacing w:line="480" w:lineRule="auto"/>
        <w:jc w:val="center"/>
        <w:rPr>
          <w:rFonts w:ascii="Times New Roman" w:hAnsi="Times New Roman" w:cs="Times New Roman"/>
          <w:b/>
          <w:sz w:val="44"/>
          <w:szCs w:val="44"/>
          <w:lang w:val="en-GB"/>
        </w:rPr>
      </w:pPr>
      <w:r w:rsidRPr="00156B55">
        <w:rPr>
          <w:rFonts w:ascii="Times New Roman" w:hAnsi="Times New Roman" w:cs="Times New Roman"/>
          <w:b/>
          <w:sz w:val="44"/>
          <w:szCs w:val="44"/>
          <w:lang w:val="en-GB"/>
        </w:rPr>
        <w:t xml:space="preserve">Student name: Bogdan </w:t>
      </w:r>
      <w:proofErr w:type="spellStart"/>
      <w:r w:rsidRPr="00156B55">
        <w:rPr>
          <w:rFonts w:ascii="Times New Roman" w:hAnsi="Times New Roman" w:cs="Times New Roman"/>
          <w:b/>
          <w:sz w:val="44"/>
          <w:szCs w:val="44"/>
          <w:lang w:val="en-GB"/>
        </w:rPr>
        <w:t>Ionut</w:t>
      </w:r>
      <w:proofErr w:type="spellEnd"/>
      <w:r w:rsidRPr="00156B55">
        <w:rPr>
          <w:rFonts w:ascii="Times New Roman" w:hAnsi="Times New Roman" w:cs="Times New Roman"/>
          <w:b/>
          <w:sz w:val="44"/>
          <w:szCs w:val="44"/>
          <w:lang w:val="en-GB"/>
        </w:rPr>
        <w:t xml:space="preserve"> </w:t>
      </w:r>
      <w:proofErr w:type="spellStart"/>
      <w:r w:rsidRPr="00156B55">
        <w:rPr>
          <w:rFonts w:ascii="Times New Roman" w:hAnsi="Times New Roman" w:cs="Times New Roman"/>
          <w:b/>
          <w:sz w:val="44"/>
          <w:szCs w:val="44"/>
          <w:lang w:val="en-GB"/>
        </w:rPr>
        <w:t>Milosi</w:t>
      </w:r>
      <w:proofErr w:type="spellEnd"/>
    </w:p>
    <w:p w14:paraId="518403BC" w14:textId="448AEB4E" w:rsidR="00156B55" w:rsidRPr="00156B55" w:rsidRDefault="00156B55" w:rsidP="00C37F23">
      <w:pPr>
        <w:spacing w:line="480" w:lineRule="auto"/>
        <w:jc w:val="center"/>
        <w:rPr>
          <w:rFonts w:ascii="Times New Roman" w:hAnsi="Times New Roman" w:cs="Times New Roman"/>
          <w:b/>
          <w:sz w:val="44"/>
          <w:szCs w:val="44"/>
          <w:lang w:val="en-GB"/>
        </w:rPr>
      </w:pPr>
      <w:r w:rsidRPr="00156B55">
        <w:rPr>
          <w:rFonts w:ascii="Times New Roman" w:hAnsi="Times New Roman" w:cs="Times New Roman"/>
          <w:b/>
          <w:sz w:val="44"/>
          <w:szCs w:val="44"/>
          <w:lang w:val="en-GB"/>
        </w:rPr>
        <w:t>Student ID: 2122795</w:t>
      </w:r>
    </w:p>
    <w:p w14:paraId="5AB2A801" w14:textId="77777777" w:rsidR="00C376FD" w:rsidRPr="00156B55" w:rsidRDefault="00C376FD" w:rsidP="00C37F23">
      <w:pPr>
        <w:spacing w:line="480" w:lineRule="auto"/>
        <w:jc w:val="center"/>
        <w:rPr>
          <w:rFonts w:ascii="Times New Roman" w:hAnsi="Times New Roman" w:cs="Times New Roman"/>
          <w:b/>
          <w:sz w:val="44"/>
          <w:szCs w:val="44"/>
          <w:lang w:val="en-GB"/>
        </w:rPr>
      </w:pPr>
    </w:p>
    <w:p w14:paraId="0DA98CB3" w14:textId="77777777" w:rsidR="00C376FD" w:rsidRPr="00DA736F" w:rsidRDefault="00C376FD" w:rsidP="00C37F23">
      <w:pPr>
        <w:spacing w:line="480" w:lineRule="auto"/>
        <w:jc w:val="center"/>
        <w:rPr>
          <w:rFonts w:ascii="Times New Roman" w:hAnsi="Times New Roman" w:cs="Times New Roman"/>
          <w:b/>
          <w:sz w:val="24"/>
          <w:szCs w:val="24"/>
          <w:lang w:val="en-GB"/>
        </w:rPr>
      </w:pPr>
    </w:p>
    <w:p w14:paraId="3C8766B3" w14:textId="77777777" w:rsidR="00C376FD" w:rsidRPr="00DA736F" w:rsidRDefault="00C376FD" w:rsidP="00C37F23">
      <w:pPr>
        <w:spacing w:line="480" w:lineRule="auto"/>
        <w:jc w:val="center"/>
        <w:rPr>
          <w:rFonts w:ascii="Times New Roman" w:hAnsi="Times New Roman" w:cs="Times New Roman"/>
          <w:b/>
          <w:sz w:val="24"/>
          <w:szCs w:val="24"/>
          <w:lang w:val="en-GB"/>
        </w:rPr>
      </w:pPr>
      <w:r w:rsidRPr="00DA736F">
        <w:rPr>
          <w:rFonts w:ascii="Times New Roman" w:hAnsi="Times New Roman" w:cs="Times New Roman"/>
          <w:b/>
          <w:sz w:val="44"/>
          <w:szCs w:val="24"/>
          <w:lang w:val="en-GB"/>
        </w:rPr>
        <w:t>Personnel Resourcing and Development</w:t>
      </w:r>
      <w:r w:rsidRPr="00DA736F">
        <w:rPr>
          <w:rFonts w:ascii="Times New Roman" w:hAnsi="Times New Roman" w:cs="Times New Roman"/>
          <w:b/>
          <w:sz w:val="24"/>
          <w:szCs w:val="24"/>
          <w:lang w:val="en-GB"/>
        </w:rPr>
        <w:br w:type="page"/>
      </w:r>
    </w:p>
    <w:sdt>
      <w:sdtPr>
        <w:rPr>
          <w:rFonts w:ascii="Arial" w:eastAsia="Arial" w:hAnsi="Arial" w:cs="Arial"/>
          <w:b w:val="0"/>
          <w:bCs w:val="0"/>
          <w:color w:val="auto"/>
          <w:sz w:val="22"/>
          <w:szCs w:val="22"/>
          <w:lang w:val="en-GB"/>
        </w:rPr>
        <w:id w:val="865051321"/>
        <w:docPartObj>
          <w:docPartGallery w:val="Table of Contents"/>
          <w:docPartUnique/>
        </w:docPartObj>
      </w:sdtPr>
      <w:sdtContent>
        <w:p w14:paraId="317BB94B" w14:textId="77777777" w:rsidR="00C37F23" w:rsidRPr="00EF5F24" w:rsidRDefault="00C37F23" w:rsidP="00EF5F24">
          <w:pPr>
            <w:pStyle w:val="TOCHeading"/>
            <w:spacing w:line="480" w:lineRule="auto"/>
            <w:rPr>
              <w:rFonts w:ascii="Times New Roman" w:hAnsi="Times New Roman" w:cs="Times New Roman"/>
              <w:lang w:val="en-GB"/>
            </w:rPr>
          </w:pPr>
          <w:r w:rsidRPr="00EF5F24">
            <w:rPr>
              <w:rFonts w:ascii="Times New Roman" w:hAnsi="Times New Roman" w:cs="Times New Roman"/>
              <w:lang w:val="en-GB"/>
            </w:rPr>
            <w:t>Table of Contents</w:t>
          </w:r>
        </w:p>
        <w:p w14:paraId="72804B09" w14:textId="77777777" w:rsidR="00EF5F24" w:rsidRPr="00C75F5F" w:rsidRDefault="00C37F23" w:rsidP="00EF5F24">
          <w:pPr>
            <w:pStyle w:val="TOC1"/>
            <w:tabs>
              <w:tab w:val="right" w:leader="dot" w:pos="9350"/>
            </w:tabs>
            <w:spacing w:line="480" w:lineRule="auto"/>
            <w:rPr>
              <w:rFonts w:ascii="Times New Roman" w:eastAsiaTheme="minorEastAsia" w:hAnsi="Times New Roman" w:cs="Times New Roman"/>
              <w:noProof/>
              <w:sz w:val="24"/>
              <w:szCs w:val="24"/>
              <w:lang w:eastAsia="en-IN"/>
            </w:rPr>
          </w:pPr>
          <w:r w:rsidRPr="00EF5F24">
            <w:rPr>
              <w:rFonts w:ascii="Times New Roman" w:hAnsi="Times New Roman" w:cs="Times New Roman"/>
              <w:lang w:val="en-GB"/>
            </w:rPr>
            <w:fldChar w:fldCharType="begin"/>
          </w:r>
          <w:r w:rsidRPr="00EF5F24">
            <w:rPr>
              <w:rFonts w:ascii="Times New Roman" w:hAnsi="Times New Roman" w:cs="Times New Roman"/>
              <w:lang w:val="en-GB"/>
            </w:rPr>
            <w:instrText xml:space="preserve"> TOC \o "1-3" \h \z \u </w:instrText>
          </w:r>
          <w:r w:rsidRPr="00EF5F24">
            <w:rPr>
              <w:rFonts w:ascii="Times New Roman" w:hAnsi="Times New Roman" w:cs="Times New Roman"/>
              <w:lang w:val="en-GB"/>
            </w:rPr>
            <w:fldChar w:fldCharType="separate"/>
          </w:r>
          <w:hyperlink w:anchor="_Toc137417815" w:history="1">
            <w:r w:rsidR="00EF5F24" w:rsidRPr="00C75F5F">
              <w:rPr>
                <w:rStyle w:val="Hyperlink"/>
                <w:rFonts w:ascii="Times New Roman" w:hAnsi="Times New Roman" w:cs="Times New Roman"/>
                <w:noProof/>
                <w:sz w:val="24"/>
                <w:szCs w:val="24"/>
                <w:lang w:val="en-GB"/>
              </w:rPr>
              <w:t>Task 1: Essay</w:t>
            </w:r>
            <w:r w:rsidR="00EF5F24" w:rsidRPr="00C75F5F">
              <w:rPr>
                <w:rFonts w:ascii="Times New Roman" w:hAnsi="Times New Roman" w:cs="Times New Roman"/>
                <w:noProof/>
                <w:webHidden/>
                <w:sz w:val="24"/>
                <w:szCs w:val="24"/>
              </w:rPr>
              <w:tab/>
            </w:r>
            <w:r w:rsidR="00EF5F24" w:rsidRPr="00C75F5F">
              <w:rPr>
                <w:rFonts w:ascii="Times New Roman" w:hAnsi="Times New Roman" w:cs="Times New Roman"/>
                <w:noProof/>
                <w:webHidden/>
                <w:sz w:val="24"/>
                <w:szCs w:val="24"/>
              </w:rPr>
              <w:fldChar w:fldCharType="begin"/>
            </w:r>
            <w:r w:rsidR="00EF5F24" w:rsidRPr="00C75F5F">
              <w:rPr>
                <w:rFonts w:ascii="Times New Roman" w:hAnsi="Times New Roman" w:cs="Times New Roman"/>
                <w:noProof/>
                <w:webHidden/>
                <w:sz w:val="24"/>
                <w:szCs w:val="24"/>
              </w:rPr>
              <w:instrText xml:space="preserve"> PAGEREF _Toc137417815 \h </w:instrText>
            </w:r>
            <w:r w:rsidR="00EF5F24" w:rsidRPr="00C75F5F">
              <w:rPr>
                <w:rFonts w:ascii="Times New Roman" w:hAnsi="Times New Roman" w:cs="Times New Roman"/>
                <w:noProof/>
                <w:webHidden/>
                <w:sz w:val="24"/>
                <w:szCs w:val="24"/>
              </w:rPr>
            </w:r>
            <w:r w:rsidR="00EF5F24" w:rsidRPr="00C75F5F">
              <w:rPr>
                <w:rFonts w:ascii="Times New Roman" w:hAnsi="Times New Roman" w:cs="Times New Roman"/>
                <w:noProof/>
                <w:webHidden/>
                <w:sz w:val="24"/>
                <w:szCs w:val="24"/>
              </w:rPr>
              <w:fldChar w:fldCharType="separate"/>
            </w:r>
            <w:r w:rsidR="00EF5F24" w:rsidRPr="00C75F5F">
              <w:rPr>
                <w:rFonts w:ascii="Times New Roman" w:hAnsi="Times New Roman" w:cs="Times New Roman"/>
                <w:noProof/>
                <w:webHidden/>
                <w:sz w:val="24"/>
                <w:szCs w:val="24"/>
              </w:rPr>
              <w:t>3</w:t>
            </w:r>
            <w:r w:rsidR="00EF5F24" w:rsidRPr="00C75F5F">
              <w:rPr>
                <w:rFonts w:ascii="Times New Roman" w:hAnsi="Times New Roman" w:cs="Times New Roman"/>
                <w:noProof/>
                <w:webHidden/>
                <w:sz w:val="24"/>
                <w:szCs w:val="24"/>
              </w:rPr>
              <w:fldChar w:fldCharType="end"/>
            </w:r>
          </w:hyperlink>
        </w:p>
        <w:p w14:paraId="3ECB7B7A" w14:textId="77777777" w:rsidR="00EF5F24" w:rsidRPr="00C75F5F" w:rsidRDefault="00000000" w:rsidP="00EF5F24">
          <w:pPr>
            <w:pStyle w:val="TOC1"/>
            <w:tabs>
              <w:tab w:val="right" w:leader="dot" w:pos="9350"/>
            </w:tabs>
            <w:spacing w:line="480" w:lineRule="auto"/>
            <w:rPr>
              <w:rFonts w:ascii="Times New Roman" w:eastAsiaTheme="minorEastAsia" w:hAnsi="Times New Roman" w:cs="Times New Roman"/>
              <w:noProof/>
              <w:sz w:val="24"/>
              <w:szCs w:val="24"/>
              <w:lang w:eastAsia="en-IN"/>
            </w:rPr>
          </w:pPr>
          <w:hyperlink w:anchor="_Toc137417816" w:history="1">
            <w:r w:rsidR="00EF5F24" w:rsidRPr="00C75F5F">
              <w:rPr>
                <w:rStyle w:val="Hyperlink"/>
                <w:rFonts w:ascii="Times New Roman" w:hAnsi="Times New Roman" w:cs="Times New Roman"/>
                <w:noProof/>
                <w:sz w:val="24"/>
                <w:szCs w:val="24"/>
                <w:lang w:val="en-GB"/>
              </w:rPr>
              <w:t>Task 2: Research Project Proposal</w:t>
            </w:r>
            <w:r w:rsidR="00EF5F24" w:rsidRPr="00C75F5F">
              <w:rPr>
                <w:rFonts w:ascii="Times New Roman" w:hAnsi="Times New Roman" w:cs="Times New Roman"/>
                <w:noProof/>
                <w:webHidden/>
                <w:sz w:val="24"/>
                <w:szCs w:val="24"/>
              </w:rPr>
              <w:tab/>
            </w:r>
            <w:r w:rsidR="00EF5F24" w:rsidRPr="00C75F5F">
              <w:rPr>
                <w:rFonts w:ascii="Times New Roman" w:hAnsi="Times New Roman" w:cs="Times New Roman"/>
                <w:noProof/>
                <w:webHidden/>
                <w:sz w:val="24"/>
                <w:szCs w:val="24"/>
              </w:rPr>
              <w:fldChar w:fldCharType="begin"/>
            </w:r>
            <w:r w:rsidR="00EF5F24" w:rsidRPr="00C75F5F">
              <w:rPr>
                <w:rFonts w:ascii="Times New Roman" w:hAnsi="Times New Roman" w:cs="Times New Roman"/>
                <w:noProof/>
                <w:webHidden/>
                <w:sz w:val="24"/>
                <w:szCs w:val="24"/>
              </w:rPr>
              <w:instrText xml:space="preserve"> PAGEREF _Toc137417816 \h </w:instrText>
            </w:r>
            <w:r w:rsidR="00EF5F24" w:rsidRPr="00C75F5F">
              <w:rPr>
                <w:rFonts w:ascii="Times New Roman" w:hAnsi="Times New Roman" w:cs="Times New Roman"/>
                <w:noProof/>
                <w:webHidden/>
                <w:sz w:val="24"/>
                <w:szCs w:val="24"/>
              </w:rPr>
            </w:r>
            <w:r w:rsidR="00EF5F24" w:rsidRPr="00C75F5F">
              <w:rPr>
                <w:rFonts w:ascii="Times New Roman" w:hAnsi="Times New Roman" w:cs="Times New Roman"/>
                <w:noProof/>
                <w:webHidden/>
                <w:sz w:val="24"/>
                <w:szCs w:val="24"/>
              </w:rPr>
              <w:fldChar w:fldCharType="separate"/>
            </w:r>
            <w:r w:rsidR="00EF5F24" w:rsidRPr="00C75F5F">
              <w:rPr>
                <w:rFonts w:ascii="Times New Roman" w:hAnsi="Times New Roman" w:cs="Times New Roman"/>
                <w:noProof/>
                <w:webHidden/>
                <w:sz w:val="24"/>
                <w:szCs w:val="24"/>
              </w:rPr>
              <w:t>10</w:t>
            </w:r>
            <w:r w:rsidR="00EF5F24" w:rsidRPr="00C75F5F">
              <w:rPr>
                <w:rFonts w:ascii="Times New Roman" w:hAnsi="Times New Roman" w:cs="Times New Roman"/>
                <w:noProof/>
                <w:webHidden/>
                <w:sz w:val="24"/>
                <w:szCs w:val="24"/>
              </w:rPr>
              <w:fldChar w:fldCharType="end"/>
            </w:r>
          </w:hyperlink>
        </w:p>
        <w:p w14:paraId="1F4CBDAE" w14:textId="77777777" w:rsidR="00EF5F24" w:rsidRPr="00C75F5F" w:rsidRDefault="00000000" w:rsidP="00EF5F24">
          <w:pPr>
            <w:pStyle w:val="TOC2"/>
            <w:tabs>
              <w:tab w:val="right" w:leader="dot" w:pos="9350"/>
            </w:tabs>
            <w:spacing w:line="480" w:lineRule="auto"/>
            <w:rPr>
              <w:rFonts w:ascii="Times New Roman" w:eastAsiaTheme="minorEastAsia" w:hAnsi="Times New Roman" w:cs="Times New Roman"/>
              <w:noProof/>
              <w:sz w:val="24"/>
              <w:szCs w:val="24"/>
              <w:lang w:eastAsia="en-IN"/>
            </w:rPr>
          </w:pPr>
          <w:hyperlink w:anchor="_Toc137417817" w:history="1">
            <w:r w:rsidR="00EF5F24" w:rsidRPr="00C75F5F">
              <w:rPr>
                <w:rStyle w:val="Hyperlink"/>
                <w:rFonts w:ascii="Times New Roman" w:hAnsi="Times New Roman" w:cs="Times New Roman"/>
                <w:noProof/>
                <w:sz w:val="24"/>
                <w:szCs w:val="24"/>
                <w:lang w:val="en-GB"/>
              </w:rPr>
              <w:t>Introduction</w:t>
            </w:r>
            <w:r w:rsidR="00EF5F24" w:rsidRPr="00C75F5F">
              <w:rPr>
                <w:rFonts w:ascii="Times New Roman" w:hAnsi="Times New Roman" w:cs="Times New Roman"/>
                <w:noProof/>
                <w:webHidden/>
                <w:sz w:val="24"/>
                <w:szCs w:val="24"/>
              </w:rPr>
              <w:tab/>
            </w:r>
            <w:r w:rsidR="00EF5F24" w:rsidRPr="00C75F5F">
              <w:rPr>
                <w:rFonts w:ascii="Times New Roman" w:hAnsi="Times New Roman" w:cs="Times New Roman"/>
                <w:noProof/>
                <w:webHidden/>
                <w:sz w:val="24"/>
                <w:szCs w:val="24"/>
              </w:rPr>
              <w:fldChar w:fldCharType="begin"/>
            </w:r>
            <w:r w:rsidR="00EF5F24" w:rsidRPr="00C75F5F">
              <w:rPr>
                <w:rFonts w:ascii="Times New Roman" w:hAnsi="Times New Roman" w:cs="Times New Roman"/>
                <w:noProof/>
                <w:webHidden/>
                <w:sz w:val="24"/>
                <w:szCs w:val="24"/>
              </w:rPr>
              <w:instrText xml:space="preserve"> PAGEREF _Toc137417817 \h </w:instrText>
            </w:r>
            <w:r w:rsidR="00EF5F24" w:rsidRPr="00C75F5F">
              <w:rPr>
                <w:rFonts w:ascii="Times New Roman" w:hAnsi="Times New Roman" w:cs="Times New Roman"/>
                <w:noProof/>
                <w:webHidden/>
                <w:sz w:val="24"/>
                <w:szCs w:val="24"/>
              </w:rPr>
            </w:r>
            <w:r w:rsidR="00EF5F24" w:rsidRPr="00C75F5F">
              <w:rPr>
                <w:rFonts w:ascii="Times New Roman" w:hAnsi="Times New Roman" w:cs="Times New Roman"/>
                <w:noProof/>
                <w:webHidden/>
                <w:sz w:val="24"/>
                <w:szCs w:val="24"/>
              </w:rPr>
              <w:fldChar w:fldCharType="separate"/>
            </w:r>
            <w:r w:rsidR="00EF5F24" w:rsidRPr="00C75F5F">
              <w:rPr>
                <w:rFonts w:ascii="Times New Roman" w:hAnsi="Times New Roman" w:cs="Times New Roman"/>
                <w:noProof/>
                <w:webHidden/>
                <w:sz w:val="24"/>
                <w:szCs w:val="24"/>
              </w:rPr>
              <w:t>10</w:t>
            </w:r>
            <w:r w:rsidR="00EF5F24" w:rsidRPr="00C75F5F">
              <w:rPr>
                <w:rFonts w:ascii="Times New Roman" w:hAnsi="Times New Roman" w:cs="Times New Roman"/>
                <w:noProof/>
                <w:webHidden/>
                <w:sz w:val="24"/>
                <w:szCs w:val="24"/>
              </w:rPr>
              <w:fldChar w:fldCharType="end"/>
            </w:r>
          </w:hyperlink>
        </w:p>
        <w:p w14:paraId="5E158531" w14:textId="77777777" w:rsidR="00EF5F24" w:rsidRPr="00C75F5F" w:rsidRDefault="00000000" w:rsidP="00EF5F24">
          <w:pPr>
            <w:pStyle w:val="TOC2"/>
            <w:tabs>
              <w:tab w:val="right" w:leader="dot" w:pos="9350"/>
            </w:tabs>
            <w:spacing w:line="480" w:lineRule="auto"/>
            <w:rPr>
              <w:rFonts w:ascii="Times New Roman" w:eastAsiaTheme="minorEastAsia" w:hAnsi="Times New Roman" w:cs="Times New Roman"/>
              <w:noProof/>
              <w:sz w:val="24"/>
              <w:szCs w:val="24"/>
              <w:lang w:eastAsia="en-IN"/>
            </w:rPr>
          </w:pPr>
          <w:hyperlink w:anchor="_Toc137417818" w:history="1">
            <w:r w:rsidR="00EF5F24" w:rsidRPr="00C75F5F">
              <w:rPr>
                <w:rStyle w:val="Hyperlink"/>
                <w:rFonts w:ascii="Times New Roman" w:hAnsi="Times New Roman" w:cs="Times New Roman"/>
                <w:noProof/>
                <w:sz w:val="24"/>
                <w:szCs w:val="24"/>
                <w:lang w:val="en-GB"/>
              </w:rPr>
              <w:t>Discussion</w:t>
            </w:r>
            <w:r w:rsidR="00EF5F24" w:rsidRPr="00C75F5F">
              <w:rPr>
                <w:rFonts w:ascii="Times New Roman" w:hAnsi="Times New Roman" w:cs="Times New Roman"/>
                <w:noProof/>
                <w:webHidden/>
                <w:sz w:val="24"/>
                <w:szCs w:val="24"/>
              </w:rPr>
              <w:tab/>
            </w:r>
            <w:r w:rsidR="00EF5F24" w:rsidRPr="00C75F5F">
              <w:rPr>
                <w:rFonts w:ascii="Times New Roman" w:hAnsi="Times New Roman" w:cs="Times New Roman"/>
                <w:noProof/>
                <w:webHidden/>
                <w:sz w:val="24"/>
                <w:szCs w:val="24"/>
              </w:rPr>
              <w:fldChar w:fldCharType="begin"/>
            </w:r>
            <w:r w:rsidR="00EF5F24" w:rsidRPr="00C75F5F">
              <w:rPr>
                <w:rFonts w:ascii="Times New Roman" w:hAnsi="Times New Roman" w:cs="Times New Roman"/>
                <w:noProof/>
                <w:webHidden/>
                <w:sz w:val="24"/>
                <w:szCs w:val="24"/>
              </w:rPr>
              <w:instrText xml:space="preserve"> PAGEREF _Toc137417818 \h </w:instrText>
            </w:r>
            <w:r w:rsidR="00EF5F24" w:rsidRPr="00C75F5F">
              <w:rPr>
                <w:rFonts w:ascii="Times New Roman" w:hAnsi="Times New Roman" w:cs="Times New Roman"/>
                <w:noProof/>
                <w:webHidden/>
                <w:sz w:val="24"/>
                <w:szCs w:val="24"/>
              </w:rPr>
            </w:r>
            <w:r w:rsidR="00EF5F24" w:rsidRPr="00C75F5F">
              <w:rPr>
                <w:rFonts w:ascii="Times New Roman" w:hAnsi="Times New Roman" w:cs="Times New Roman"/>
                <w:noProof/>
                <w:webHidden/>
                <w:sz w:val="24"/>
                <w:szCs w:val="24"/>
              </w:rPr>
              <w:fldChar w:fldCharType="separate"/>
            </w:r>
            <w:r w:rsidR="00EF5F24" w:rsidRPr="00C75F5F">
              <w:rPr>
                <w:rFonts w:ascii="Times New Roman" w:hAnsi="Times New Roman" w:cs="Times New Roman"/>
                <w:noProof/>
                <w:webHidden/>
                <w:sz w:val="24"/>
                <w:szCs w:val="24"/>
              </w:rPr>
              <w:t>11</w:t>
            </w:r>
            <w:r w:rsidR="00EF5F24" w:rsidRPr="00C75F5F">
              <w:rPr>
                <w:rFonts w:ascii="Times New Roman" w:hAnsi="Times New Roman" w:cs="Times New Roman"/>
                <w:noProof/>
                <w:webHidden/>
                <w:sz w:val="24"/>
                <w:szCs w:val="24"/>
              </w:rPr>
              <w:fldChar w:fldCharType="end"/>
            </w:r>
          </w:hyperlink>
        </w:p>
        <w:p w14:paraId="7AA37F7D" w14:textId="77777777" w:rsidR="00EF5F24" w:rsidRPr="00C75F5F" w:rsidRDefault="00000000" w:rsidP="00EF5F24">
          <w:pPr>
            <w:pStyle w:val="TOC2"/>
            <w:tabs>
              <w:tab w:val="right" w:leader="dot" w:pos="9350"/>
            </w:tabs>
            <w:spacing w:line="480" w:lineRule="auto"/>
            <w:rPr>
              <w:rFonts w:ascii="Times New Roman" w:eastAsiaTheme="minorEastAsia" w:hAnsi="Times New Roman" w:cs="Times New Roman"/>
              <w:noProof/>
              <w:sz w:val="24"/>
              <w:szCs w:val="24"/>
              <w:lang w:eastAsia="en-IN"/>
            </w:rPr>
          </w:pPr>
          <w:hyperlink w:anchor="_Toc137417819" w:history="1">
            <w:r w:rsidR="00EF5F24" w:rsidRPr="00C75F5F">
              <w:rPr>
                <w:rStyle w:val="Hyperlink"/>
                <w:rFonts w:ascii="Times New Roman" w:hAnsi="Times New Roman" w:cs="Times New Roman"/>
                <w:noProof/>
                <w:sz w:val="24"/>
                <w:szCs w:val="24"/>
                <w:lang w:val="en-GB"/>
              </w:rPr>
              <w:t>Evaluation and Conclusion</w:t>
            </w:r>
            <w:r w:rsidR="00EF5F24" w:rsidRPr="00C75F5F">
              <w:rPr>
                <w:rFonts w:ascii="Times New Roman" w:hAnsi="Times New Roman" w:cs="Times New Roman"/>
                <w:noProof/>
                <w:webHidden/>
                <w:sz w:val="24"/>
                <w:szCs w:val="24"/>
              </w:rPr>
              <w:tab/>
            </w:r>
            <w:r w:rsidR="00EF5F24" w:rsidRPr="00C75F5F">
              <w:rPr>
                <w:rFonts w:ascii="Times New Roman" w:hAnsi="Times New Roman" w:cs="Times New Roman"/>
                <w:noProof/>
                <w:webHidden/>
                <w:sz w:val="24"/>
                <w:szCs w:val="24"/>
              </w:rPr>
              <w:fldChar w:fldCharType="begin"/>
            </w:r>
            <w:r w:rsidR="00EF5F24" w:rsidRPr="00C75F5F">
              <w:rPr>
                <w:rFonts w:ascii="Times New Roman" w:hAnsi="Times New Roman" w:cs="Times New Roman"/>
                <w:noProof/>
                <w:webHidden/>
                <w:sz w:val="24"/>
                <w:szCs w:val="24"/>
              </w:rPr>
              <w:instrText xml:space="preserve"> PAGEREF _Toc137417819 \h </w:instrText>
            </w:r>
            <w:r w:rsidR="00EF5F24" w:rsidRPr="00C75F5F">
              <w:rPr>
                <w:rFonts w:ascii="Times New Roman" w:hAnsi="Times New Roman" w:cs="Times New Roman"/>
                <w:noProof/>
                <w:webHidden/>
                <w:sz w:val="24"/>
                <w:szCs w:val="24"/>
              </w:rPr>
            </w:r>
            <w:r w:rsidR="00EF5F24" w:rsidRPr="00C75F5F">
              <w:rPr>
                <w:rFonts w:ascii="Times New Roman" w:hAnsi="Times New Roman" w:cs="Times New Roman"/>
                <w:noProof/>
                <w:webHidden/>
                <w:sz w:val="24"/>
                <w:szCs w:val="24"/>
              </w:rPr>
              <w:fldChar w:fldCharType="separate"/>
            </w:r>
            <w:r w:rsidR="00EF5F24" w:rsidRPr="00C75F5F">
              <w:rPr>
                <w:rFonts w:ascii="Times New Roman" w:hAnsi="Times New Roman" w:cs="Times New Roman"/>
                <w:noProof/>
                <w:webHidden/>
                <w:sz w:val="24"/>
                <w:szCs w:val="24"/>
              </w:rPr>
              <w:t>17</w:t>
            </w:r>
            <w:r w:rsidR="00EF5F24" w:rsidRPr="00C75F5F">
              <w:rPr>
                <w:rFonts w:ascii="Times New Roman" w:hAnsi="Times New Roman" w:cs="Times New Roman"/>
                <w:noProof/>
                <w:webHidden/>
                <w:sz w:val="24"/>
                <w:szCs w:val="24"/>
              </w:rPr>
              <w:fldChar w:fldCharType="end"/>
            </w:r>
          </w:hyperlink>
        </w:p>
        <w:p w14:paraId="6D5EE4AE" w14:textId="77777777" w:rsidR="00EF5F24" w:rsidRPr="00EF5F24" w:rsidRDefault="00000000" w:rsidP="00EF5F24">
          <w:pPr>
            <w:pStyle w:val="TOC1"/>
            <w:tabs>
              <w:tab w:val="right" w:leader="dot" w:pos="9350"/>
            </w:tabs>
            <w:spacing w:line="480" w:lineRule="auto"/>
            <w:rPr>
              <w:rFonts w:ascii="Times New Roman" w:eastAsiaTheme="minorEastAsia" w:hAnsi="Times New Roman" w:cs="Times New Roman"/>
              <w:noProof/>
              <w:lang w:eastAsia="en-IN"/>
            </w:rPr>
          </w:pPr>
          <w:hyperlink w:anchor="_Toc137417820" w:history="1">
            <w:r w:rsidR="00EF5F24" w:rsidRPr="00C75F5F">
              <w:rPr>
                <w:rStyle w:val="Hyperlink"/>
                <w:rFonts w:ascii="Times New Roman" w:hAnsi="Times New Roman" w:cs="Times New Roman"/>
                <w:noProof/>
                <w:sz w:val="24"/>
                <w:szCs w:val="24"/>
                <w:lang w:val="en-GB"/>
              </w:rPr>
              <w:t>References</w:t>
            </w:r>
            <w:r w:rsidR="00EF5F24" w:rsidRPr="00C75F5F">
              <w:rPr>
                <w:rFonts w:ascii="Times New Roman" w:hAnsi="Times New Roman" w:cs="Times New Roman"/>
                <w:noProof/>
                <w:webHidden/>
                <w:sz w:val="24"/>
                <w:szCs w:val="24"/>
              </w:rPr>
              <w:tab/>
            </w:r>
            <w:r w:rsidR="00EF5F24" w:rsidRPr="00C75F5F">
              <w:rPr>
                <w:rFonts w:ascii="Times New Roman" w:hAnsi="Times New Roman" w:cs="Times New Roman"/>
                <w:noProof/>
                <w:webHidden/>
                <w:sz w:val="24"/>
                <w:szCs w:val="24"/>
              </w:rPr>
              <w:fldChar w:fldCharType="begin"/>
            </w:r>
            <w:r w:rsidR="00EF5F24" w:rsidRPr="00C75F5F">
              <w:rPr>
                <w:rFonts w:ascii="Times New Roman" w:hAnsi="Times New Roman" w:cs="Times New Roman"/>
                <w:noProof/>
                <w:webHidden/>
                <w:sz w:val="24"/>
                <w:szCs w:val="24"/>
              </w:rPr>
              <w:instrText xml:space="preserve"> PAGEREF _Toc137417820 \h </w:instrText>
            </w:r>
            <w:r w:rsidR="00EF5F24" w:rsidRPr="00C75F5F">
              <w:rPr>
                <w:rFonts w:ascii="Times New Roman" w:hAnsi="Times New Roman" w:cs="Times New Roman"/>
                <w:noProof/>
                <w:webHidden/>
                <w:sz w:val="24"/>
                <w:szCs w:val="24"/>
              </w:rPr>
            </w:r>
            <w:r w:rsidR="00EF5F24" w:rsidRPr="00C75F5F">
              <w:rPr>
                <w:rFonts w:ascii="Times New Roman" w:hAnsi="Times New Roman" w:cs="Times New Roman"/>
                <w:noProof/>
                <w:webHidden/>
                <w:sz w:val="24"/>
                <w:szCs w:val="24"/>
              </w:rPr>
              <w:fldChar w:fldCharType="separate"/>
            </w:r>
            <w:r w:rsidR="00EF5F24" w:rsidRPr="00C75F5F">
              <w:rPr>
                <w:rFonts w:ascii="Times New Roman" w:hAnsi="Times New Roman" w:cs="Times New Roman"/>
                <w:noProof/>
                <w:webHidden/>
                <w:sz w:val="24"/>
                <w:szCs w:val="24"/>
              </w:rPr>
              <w:t>19</w:t>
            </w:r>
            <w:r w:rsidR="00EF5F24" w:rsidRPr="00C75F5F">
              <w:rPr>
                <w:rFonts w:ascii="Times New Roman" w:hAnsi="Times New Roman" w:cs="Times New Roman"/>
                <w:noProof/>
                <w:webHidden/>
                <w:sz w:val="24"/>
                <w:szCs w:val="24"/>
              </w:rPr>
              <w:fldChar w:fldCharType="end"/>
            </w:r>
          </w:hyperlink>
        </w:p>
        <w:p w14:paraId="6C77D43B" w14:textId="77777777" w:rsidR="00C37F23" w:rsidRPr="00DA736F" w:rsidRDefault="00C37F23" w:rsidP="00EF5F24">
          <w:pPr>
            <w:spacing w:line="480" w:lineRule="auto"/>
            <w:rPr>
              <w:lang w:val="en-GB"/>
            </w:rPr>
          </w:pPr>
          <w:r w:rsidRPr="00EF5F24">
            <w:rPr>
              <w:rFonts w:ascii="Times New Roman" w:hAnsi="Times New Roman" w:cs="Times New Roman"/>
              <w:lang w:val="en-GB"/>
            </w:rPr>
            <w:fldChar w:fldCharType="end"/>
          </w:r>
        </w:p>
      </w:sdtContent>
    </w:sdt>
    <w:p w14:paraId="4C15C05D" w14:textId="77777777" w:rsidR="00C37F23" w:rsidRPr="00DA736F" w:rsidRDefault="00C37F23">
      <w:pPr>
        <w:rPr>
          <w:rFonts w:ascii="Times New Roman" w:hAnsi="Times New Roman"/>
          <w:b/>
          <w:sz w:val="28"/>
          <w:szCs w:val="40"/>
          <w:lang w:val="en-GB"/>
        </w:rPr>
      </w:pPr>
      <w:r w:rsidRPr="00DA736F">
        <w:rPr>
          <w:lang w:val="en-GB"/>
        </w:rPr>
        <w:br w:type="page"/>
      </w:r>
    </w:p>
    <w:p w14:paraId="79817D08" w14:textId="77777777" w:rsidR="00DD250D" w:rsidRPr="00DA736F" w:rsidRDefault="00983654" w:rsidP="00C37F23">
      <w:pPr>
        <w:pStyle w:val="Heading1"/>
        <w:rPr>
          <w:lang w:val="en-GB"/>
        </w:rPr>
      </w:pPr>
      <w:bookmarkStart w:id="0" w:name="_Toc137417815"/>
      <w:r w:rsidRPr="00DA736F">
        <w:rPr>
          <w:lang w:val="en-GB"/>
        </w:rPr>
        <w:lastRenderedPageBreak/>
        <w:t>Task 1: Essay</w:t>
      </w:r>
      <w:bookmarkEnd w:id="0"/>
    </w:p>
    <w:p w14:paraId="77A6A685" w14:textId="77777777" w:rsidR="00DD250D" w:rsidRPr="00DA736F" w:rsidRDefault="00DA736F" w:rsidP="00C37F23">
      <w:pPr>
        <w:pStyle w:val="Normal1"/>
        <w:spacing w:line="480" w:lineRule="auto"/>
        <w:jc w:val="both"/>
        <w:rPr>
          <w:rFonts w:ascii="Times New Roman" w:hAnsi="Times New Roman" w:cs="Times New Roman"/>
          <w:b/>
          <w:sz w:val="24"/>
          <w:szCs w:val="24"/>
          <w:u w:val="single"/>
          <w:lang w:val="en-GB"/>
        </w:rPr>
      </w:pPr>
      <w:r w:rsidRPr="00DA736F">
        <w:rPr>
          <w:rFonts w:ascii="Times New Roman" w:hAnsi="Times New Roman" w:cs="Times New Roman"/>
          <w:b/>
          <w:sz w:val="24"/>
          <w:szCs w:val="24"/>
          <w:u w:val="single"/>
          <w:lang w:val="en-GB"/>
        </w:rPr>
        <w:t>Ways</w:t>
      </w:r>
      <w:r w:rsidR="00C376FD" w:rsidRPr="00DA736F">
        <w:rPr>
          <w:rFonts w:ascii="Times New Roman" w:hAnsi="Times New Roman" w:cs="Times New Roman"/>
          <w:b/>
          <w:sz w:val="24"/>
          <w:szCs w:val="24"/>
          <w:u w:val="single"/>
          <w:lang w:val="en-GB"/>
        </w:rPr>
        <w:t xml:space="preserve"> to retain and engage employees throughout the employee lifecycle</w:t>
      </w:r>
    </w:p>
    <w:p w14:paraId="4F4F3E04" w14:textId="77777777" w:rsidR="00DD250D" w:rsidRPr="00DA736F" w:rsidRDefault="00983654" w:rsidP="00C37F23">
      <w:pPr>
        <w:pStyle w:val="Normal1"/>
        <w:spacing w:line="480" w:lineRule="auto"/>
        <w:jc w:val="both"/>
        <w:rPr>
          <w:rFonts w:ascii="Times New Roman" w:hAnsi="Times New Roman" w:cs="Times New Roman"/>
          <w:sz w:val="24"/>
          <w:szCs w:val="24"/>
          <w:lang w:val="en-GB"/>
        </w:rPr>
      </w:pPr>
      <w:r w:rsidRPr="00DA736F">
        <w:rPr>
          <w:rFonts w:ascii="Times New Roman" w:hAnsi="Times New Roman" w:cs="Times New Roman"/>
          <w:sz w:val="24"/>
          <w:szCs w:val="24"/>
          <w:lang w:val="en-GB"/>
        </w:rPr>
        <w:t xml:space="preserve">One of the most crucial factors in a business' success is employee engagement. The management of large hotels should put special emphasis on developing talent management over the whole employee lifecycle. Organisations in the hospitality industry use a variety of tactics to increase staff engagement and employee retention. In order for employees to feel valued in the workplace, HR professionals should value their opinions and ideas. The experts in human resource management should concentrate on employee empowerment. Employee satisfaction can be attained through emphasising the value of new ideas and thinking from employees. With the right talent management tactics, workers' productivity can also be increased. A continual strengths-based coaching approach can help HR professionals at a big hotel enhance staff productivity. This essay is going to focus on the strategies to retain and engage employees throughout the employee lifecycle. </w:t>
      </w:r>
    </w:p>
    <w:p w14:paraId="2E0B097A" w14:textId="77777777" w:rsidR="00DD250D" w:rsidRPr="00DA736F" w:rsidRDefault="00983654" w:rsidP="00C37F23">
      <w:pPr>
        <w:pStyle w:val="Normal1"/>
        <w:spacing w:line="480" w:lineRule="auto"/>
        <w:jc w:val="both"/>
        <w:rPr>
          <w:rFonts w:ascii="Times New Roman" w:hAnsi="Times New Roman" w:cs="Times New Roman"/>
          <w:sz w:val="24"/>
          <w:szCs w:val="24"/>
          <w:lang w:val="en-GB"/>
        </w:rPr>
      </w:pPr>
      <w:r w:rsidRPr="00DA736F">
        <w:rPr>
          <w:rFonts w:ascii="Times New Roman" w:hAnsi="Times New Roman" w:cs="Times New Roman"/>
          <w:sz w:val="24"/>
          <w:szCs w:val="24"/>
          <w:lang w:val="en-GB"/>
        </w:rPr>
        <w:t>Employee engagement is one of the most important aspects of the success of an enterprise. The management of large hotels should focus on the management and the development of talent management throughout the employee lifecycle within that company (</w:t>
      </w:r>
      <w:proofErr w:type="spellStart"/>
      <w:r w:rsidRPr="00DA736F">
        <w:rPr>
          <w:rFonts w:ascii="Times New Roman" w:eastAsia="Times New Roman" w:hAnsi="Times New Roman" w:cs="Times New Roman"/>
          <w:color w:val="222222"/>
          <w:sz w:val="24"/>
          <w:szCs w:val="24"/>
          <w:highlight w:val="white"/>
          <w:lang w:val="en-GB"/>
        </w:rPr>
        <w:t>Itam</w:t>
      </w:r>
      <w:proofErr w:type="spellEnd"/>
      <w:r w:rsidRPr="00DA736F">
        <w:rPr>
          <w:rFonts w:ascii="Times New Roman" w:eastAsia="Times New Roman" w:hAnsi="Times New Roman" w:cs="Times New Roman"/>
          <w:color w:val="222222"/>
          <w:sz w:val="24"/>
          <w:szCs w:val="24"/>
          <w:highlight w:val="white"/>
          <w:lang w:val="en-GB"/>
        </w:rPr>
        <w:t xml:space="preserve"> </w:t>
      </w:r>
      <w:r w:rsidRPr="00DA736F">
        <w:rPr>
          <w:rFonts w:ascii="Times New Roman" w:eastAsia="Times New Roman" w:hAnsi="Times New Roman" w:cs="Times New Roman"/>
          <w:i/>
          <w:color w:val="222222"/>
          <w:sz w:val="24"/>
          <w:szCs w:val="24"/>
          <w:highlight w:val="white"/>
          <w:lang w:val="en-GB"/>
        </w:rPr>
        <w:t xml:space="preserve">et.al., </w:t>
      </w:r>
      <w:r w:rsidRPr="00DA736F">
        <w:rPr>
          <w:rFonts w:ascii="Times New Roman" w:eastAsia="Times New Roman" w:hAnsi="Times New Roman" w:cs="Times New Roman"/>
          <w:color w:val="222222"/>
          <w:sz w:val="24"/>
          <w:szCs w:val="24"/>
          <w:highlight w:val="white"/>
          <w:lang w:val="en-GB"/>
        </w:rPr>
        <w:t>2020</w:t>
      </w:r>
      <w:r w:rsidRPr="00DA736F">
        <w:rPr>
          <w:rFonts w:ascii="Times New Roman" w:hAnsi="Times New Roman" w:cs="Times New Roman"/>
          <w:sz w:val="24"/>
          <w:szCs w:val="24"/>
          <w:lang w:val="en-GB"/>
        </w:rPr>
        <w:t xml:space="preserve">). Organisations from the hospitality sector implement different strategies to improve employee retention via employee engagement. Solid </w:t>
      </w:r>
      <w:r w:rsidR="00DA736F" w:rsidRPr="00DA736F">
        <w:rPr>
          <w:rFonts w:ascii="Times New Roman" w:hAnsi="Times New Roman" w:cs="Times New Roman"/>
          <w:sz w:val="24"/>
          <w:szCs w:val="24"/>
          <w:lang w:val="en-GB"/>
        </w:rPr>
        <w:t>on boarding</w:t>
      </w:r>
      <w:r w:rsidRPr="00DA736F">
        <w:rPr>
          <w:rFonts w:ascii="Times New Roman" w:hAnsi="Times New Roman" w:cs="Times New Roman"/>
          <w:sz w:val="24"/>
          <w:szCs w:val="24"/>
          <w:lang w:val="en-GB"/>
        </w:rPr>
        <w:t xml:space="preserve"> is one of the most effective strategies implemented by organisations from the hospitality sector to retain efficient employees. Professionals of human resource management of a large hotel should focus on solid </w:t>
      </w:r>
      <w:r w:rsidR="00DA736F" w:rsidRPr="00DA736F">
        <w:rPr>
          <w:rFonts w:ascii="Times New Roman" w:hAnsi="Times New Roman" w:cs="Times New Roman"/>
          <w:sz w:val="24"/>
          <w:szCs w:val="24"/>
          <w:lang w:val="en-GB"/>
        </w:rPr>
        <w:t>on boarding</w:t>
      </w:r>
      <w:r w:rsidRPr="00DA736F">
        <w:rPr>
          <w:rFonts w:ascii="Times New Roman" w:hAnsi="Times New Roman" w:cs="Times New Roman"/>
          <w:sz w:val="24"/>
          <w:szCs w:val="24"/>
          <w:lang w:val="en-GB"/>
        </w:rPr>
        <w:t xml:space="preserve"> to achieve employee satisfaction. HR professionals should ensure that the new employees are comfortable with their roles along with working with co-workers. This strategy can help new employees start on the right foot by the creation of a comprehensive </w:t>
      </w:r>
      <w:r w:rsidR="00DA736F" w:rsidRPr="00DA736F">
        <w:rPr>
          <w:rFonts w:ascii="Times New Roman" w:hAnsi="Times New Roman" w:cs="Times New Roman"/>
          <w:sz w:val="24"/>
          <w:szCs w:val="24"/>
          <w:lang w:val="en-GB"/>
        </w:rPr>
        <w:t>on boarding</w:t>
      </w:r>
      <w:r w:rsidRPr="00DA736F">
        <w:rPr>
          <w:rFonts w:ascii="Times New Roman" w:hAnsi="Times New Roman" w:cs="Times New Roman"/>
          <w:sz w:val="24"/>
          <w:szCs w:val="24"/>
          <w:lang w:val="en-GB"/>
        </w:rPr>
        <w:t xml:space="preserve"> program (</w:t>
      </w:r>
      <w:r w:rsidRPr="00DA736F">
        <w:rPr>
          <w:rFonts w:ascii="Times New Roman" w:eastAsia="Times New Roman" w:hAnsi="Times New Roman" w:cs="Times New Roman"/>
          <w:color w:val="222222"/>
          <w:sz w:val="24"/>
          <w:szCs w:val="24"/>
          <w:highlight w:val="white"/>
          <w:lang w:val="en-GB"/>
        </w:rPr>
        <w:t xml:space="preserve">Morris </w:t>
      </w:r>
      <w:r w:rsidRPr="00DA736F">
        <w:rPr>
          <w:rFonts w:ascii="Times New Roman" w:eastAsia="Times New Roman" w:hAnsi="Times New Roman" w:cs="Times New Roman"/>
          <w:i/>
          <w:color w:val="222222"/>
          <w:sz w:val="24"/>
          <w:szCs w:val="24"/>
          <w:highlight w:val="white"/>
          <w:lang w:val="en-GB"/>
        </w:rPr>
        <w:lastRenderedPageBreak/>
        <w:t xml:space="preserve">et.al., </w:t>
      </w:r>
      <w:r w:rsidRPr="00DA736F">
        <w:rPr>
          <w:rFonts w:ascii="Times New Roman" w:eastAsia="Times New Roman" w:hAnsi="Times New Roman" w:cs="Times New Roman"/>
          <w:color w:val="222222"/>
          <w:sz w:val="24"/>
          <w:szCs w:val="24"/>
          <w:highlight w:val="white"/>
          <w:lang w:val="en-GB"/>
        </w:rPr>
        <w:t>2021</w:t>
      </w:r>
      <w:r w:rsidRPr="00DA736F">
        <w:rPr>
          <w:rFonts w:ascii="Times New Roman" w:hAnsi="Times New Roman" w:cs="Times New Roman"/>
          <w:sz w:val="24"/>
          <w:szCs w:val="24"/>
          <w:lang w:val="en-GB"/>
        </w:rPr>
        <w:t xml:space="preserve">). Positive company culture is another important aspect that should also be focused on HR professionals of large hotels to achieve employee satisfaction. An accepting and open company culture can help to ensure that new employees can learn what they need to know. Senior employees of an organisation from the hospitality sector can improve their productivity by developing the organisational culture as an open and accepting company culture. The conduct of surveys during the </w:t>
      </w:r>
      <w:r w:rsidR="00DA736F" w:rsidRPr="00DA736F">
        <w:rPr>
          <w:rFonts w:ascii="Times New Roman" w:hAnsi="Times New Roman" w:cs="Times New Roman"/>
          <w:sz w:val="24"/>
          <w:szCs w:val="24"/>
          <w:lang w:val="en-GB"/>
        </w:rPr>
        <w:t>on boarding</w:t>
      </w:r>
      <w:r w:rsidRPr="00DA736F">
        <w:rPr>
          <w:rFonts w:ascii="Times New Roman" w:hAnsi="Times New Roman" w:cs="Times New Roman"/>
          <w:sz w:val="24"/>
          <w:szCs w:val="24"/>
          <w:lang w:val="en-GB"/>
        </w:rPr>
        <w:t xml:space="preserve"> process can be another effective way to learn the expectations of new hires. Professionals of HR professionals can detect the needs and requirements of new employees through the collection of feedback. </w:t>
      </w:r>
    </w:p>
    <w:p w14:paraId="787767FB" w14:textId="77777777" w:rsidR="00DD250D" w:rsidRPr="00DA736F" w:rsidRDefault="00983654" w:rsidP="00C37F23">
      <w:pPr>
        <w:pStyle w:val="Normal1"/>
        <w:spacing w:line="480" w:lineRule="auto"/>
        <w:jc w:val="both"/>
        <w:rPr>
          <w:rFonts w:ascii="Times New Roman" w:hAnsi="Times New Roman" w:cs="Times New Roman"/>
          <w:sz w:val="24"/>
          <w:szCs w:val="24"/>
          <w:lang w:val="en-GB"/>
        </w:rPr>
      </w:pPr>
      <w:r w:rsidRPr="00DA736F">
        <w:rPr>
          <w:rFonts w:ascii="Times New Roman" w:hAnsi="Times New Roman" w:cs="Times New Roman"/>
          <w:sz w:val="24"/>
          <w:szCs w:val="24"/>
          <w:lang w:val="en-GB"/>
        </w:rPr>
        <w:t>Making employees feel valued can be one of the most effective strategies of HR professionals to make employees engaged in a business environment. HR professionals should importance the ideas and thoughts of employees to feel their value in the business environment. Employee empowerment should be focused on by the professionals of human resource management. Providing the importance of new ideas and thoughts of employees can help to achieve employee satisfaction (</w:t>
      </w:r>
      <w:r w:rsidRPr="00DA736F">
        <w:rPr>
          <w:rFonts w:ascii="Times New Roman" w:eastAsia="Times New Roman" w:hAnsi="Times New Roman" w:cs="Times New Roman"/>
          <w:color w:val="222222"/>
          <w:sz w:val="24"/>
          <w:szCs w:val="24"/>
          <w:highlight w:val="white"/>
          <w:lang w:val="en-GB"/>
        </w:rPr>
        <w:t>Kwon and Park, 2019</w:t>
      </w:r>
      <w:r w:rsidRPr="00DA736F">
        <w:rPr>
          <w:rFonts w:ascii="Times New Roman" w:hAnsi="Times New Roman" w:cs="Times New Roman"/>
          <w:sz w:val="24"/>
          <w:szCs w:val="24"/>
          <w:lang w:val="en-GB"/>
        </w:rPr>
        <w:t>). Employees should be empowered to implement their innovative ideas in a business environment. Marriott is a large organisation from the hospitality sector of the United Kingdom and this enterprise has empowered its employees to make organisational decisions. Providing promotional opportunities can be another effective way to achieve employee satisfaction. HR professionals should ensure employees that their success matters to the entire enterprise by prioritising their professional development. The implementation of a reward system can be another effective way to achieve employee satisfaction. Efficient workers should be rewarded for their better work. This strategy can help encourage other employees to improve their productivity and engage more in a business environment (</w:t>
      </w:r>
      <w:r w:rsidRPr="00DA736F">
        <w:rPr>
          <w:rFonts w:ascii="Times New Roman" w:eastAsia="Times New Roman" w:hAnsi="Times New Roman" w:cs="Times New Roman"/>
          <w:color w:val="222222"/>
          <w:sz w:val="24"/>
          <w:szCs w:val="24"/>
          <w:highlight w:val="white"/>
          <w:lang w:val="en-GB"/>
        </w:rPr>
        <w:t xml:space="preserve">Schwartz </w:t>
      </w:r>
      <w:r w:rsidRPr="00DA736F">
        <w:rPr>
          <w:rFonts w:ascii="Times New Roman" w:eastAsia="Times New Roman" w:hAnsi="Times New Roman" w:cs="Times New Roman"/>
          <w:i/>
          <w:color w:val="222222"/>
          <w:sz w:val="24"/>
          <w:szCs w:val="24"/>
          <w:highlight w:val="white"/>
          <w:lang w:val="en-GB"/>
        </w:rPr>
        <w:t xml:space="preserve">et.al., </w:t>
      </w:r>
      <w:r w:rsidRPr="00DA736F">
        <w:rPr>
          <w:rFonts w:ascii="Times New Roman" w:eastAsia="Times New Roman" w:hAnsi="Times New Roman" w:cs="Times New Roman"/>
          <w:color w:val="222222"/>
          <w:sz w:val="24"/>
          <w:szCs w:val="24"/>
          <w:highlight w:val="white"/>
          <w:lang w:val="en-GB"/>
        </w:rPr>
        <w:t>2019</w:t>
      </w:r>
      <w:r w:rsidRPr="00DA736F">
        <w:rPr>
          <w:rFonts w:ascii="Times New Roman" w:hAnsi="Times New Roman" w:cs="Times New Roman"/>
          <w:sz w:val="24"/>
          <w:szCs w:val="24"/>
          <w:lang w:val="en-GB"/>
        </w:rPr>
        <w:t xml:space="preserve">). Keeping employees informed of company news can be another way to engage </w:t>
      </w:r>
      <w:r w:rsidRPr="00DA736F">
        <w:rPr>
          <w:rFonts w:ascii="Times New Roman" w:hAnsi="Times New Roman" w:cs="Times New Roman"/>
          <w:sz w:val="24"/>
          <w:szCs w:val="24"/>
          <w:lang w:val="en-GB"/>
        </w:rPr>
        <w:lastRenderedPageBreak/>
        <w:t>employees in a business environment. Employees should have proper knowledge of different business aspects and upcoming organisational changes. In this aspect, HR professionals of a large hotel should focus on an internal company newsletter for the creation of a consistent and centralised source of company information for employees. Opinions from employees should also be taken regarding organisational changes. This can be another way to show that employees are important for organisational growth (</w:t>
      </w:r>
      <w:proofErr w:type="spellStart"/>
      <w:r w:rsidRPr="00DA736F">
        <w:rPr>
          <w:rFonts w:ascii="Times New Roman" w:eastAsia="Times New Roman" w:hAnsi="Times New Roman" w:cs="Times New Roman"/>
          <w:color w:val="222222"/>
          <w:sz w:val="24"/>
          <w:szCs w:val="24"/>
          <w:highlight w:val="white"/>
          <w:lang w:val="en-GB"/>
        </w:rPr>
        <w:t>Heslin</w:t>
      </w:r>
      <w:proofErr w:type="spellEnd"/>
      <w:r w:rsidRPr="00DA736F">
        <w:rPr>
          <w:rFonts w:ascii="Times New Roman" w:eastAsia="Times New Roman" w:hAnsi="Times New Roman" w:cs="Times New Roman"/>
          <w:color w:val="222222"/>
          <w:sz w:val="24"/>
          <w:szCs w:val="24"/>
          <w:highlight w:val="white"/>
          <w:lang w:val="en-GB"/>
        </w:rPr>
        <w:t xml:space="preserve"> </w:t>
      </w:r>
      <w:r w:rsidRPr="00DA736F">
        <w:rPr>
          <w:rFonts w:ascii="Times New Roman" w:eastAsia="Times New Roman" w:hAnsi="Times New Roman" w:cs="Times New Roman"/>
          <w:i/>
          <w:color w:val="222222"/>
          <w:sz w:val="24"/>
          <w:szCs w:val="24"/>
          <w:highlight w:val="white"/>
          <w:lang w:val="en-GB"/>
        </w:rPr>
        <w:t xml:space="preserve">et.al., </w:t>
      </w:r>
      <w:r w:rsidRPr="00DA736F">
        <w:rPr>
          <w:rFonts w:ascii="Times New Roman" w:eastAsia="Times New Roman" w:hAnsi="Times New Roman" w:cs="Times New Roman"/>
          <w:color w:val="222222"/>
          <w:sz w:val="24"/>
          <w:szCs w:val="24"/>
          <w:highlight w:val="white"/>
          <w:lang w:val="en-GB"/>
        </w:rPr>
        <w:t>2020</w:t>
      </w:r>
      <w:r w:rsidRPr="00DA736F">
        <w:rPr>
          <w:rFonts w:ascii="Times New Roman" w:hAnsi="Times New Roman" w:cs="Times New Roman"/>
          <w:sz w:val="24"/>
          <w:szCs w:val="24"/>
          <w:lang w:val="en-GB"/>
        </w:rPr>
        <w:t xml:space="preserve">). All the aforementioned strategies should be taken by professionals in human resource management of a large hotel to engage employees in a business environment. </w:t>
      </w:r>
    </w:p>
    <w:p w14:paraId="17DD0026" w14:textId="77777777" w:rsidR="00DD250D" w:rsidRPr="00DA736F" w:rsidRDefault="00983654" w:rsidP="00C37F23">
      <w:pPr>
        <w:pStyle w:val="Normal1"/>
        <w:spacing w:line="480" w:lineRule="auto"/>
        <w:jc w:val="both"/>
        <w:rPr>
          <w:rFonts w:ascii="Times New Roman" w:hAnsi="Times New Roman" w:cs="Times New Roman"/>
          <w:sz w:val="24"/>
          <w:szCs w:val="24"/>
          <w:lang w:val="en-GB"/>
        </w:rPr>
      </w:pPr>
      <w:r w:rsidRPr="00DA736F">
        <w:rPr>
          <w:rFonts w:ascii="Times New Roman" w:hAnsi="Times New Roman" w:cs="Times New Roman"/>
          <w:sz w:val="24"/>
          <w:szCs w:val="24"/>
          <w:lang w:val="en-GB"/>
        </w:rPr>
        <w:t>Talent management can be introduced as the recruiting of efficient employees in a business environment and helping them to develop their careers. On the other hand, talent development can encompass all of the activities and initiatives of an enterprise that support employee growth and learning. Proper talent management and talent development can also lead to significant growth in revenue generation (</w:t>
      </w:r>
      <w:proofErr w:type="spellStart"/>
      <w:r w:rsidRPr="00DA736F">
        <w:rPr>
          <w:rFonts w:ascii="Times New Roman" w:eastAsia="Times New Roman" w:hAnsi="Times New Roman" w:cs="Times New Roman"/>
          <w:color w:val="222222"/>
          <w:sz w:val="24"/>
          <w:szCs w:val="24"/>
          <w:highlight w:val="white"/>
          <w:lang w:val="en-GB"/>
        </w:rPr>
        <w:t>Hongal</w:t>
      </w:r>
      <w:proofErr w:type="spellEnd"/>
      <w:r w:rsidRPr="00DA736F">
        <w:rPr>
          <w:rFonts w:ascii="Times New Roman" w:eastAsia="Times New Roman" w:hAnsi="Times New Roman" w:cs="Times New Roman"/>
          <w:color w:val="222222"/>
          <w:sz w:val="24"/>
          <w:szCs w:val="24"/>
          <w:highlight w:val="white"/>
          <w:lang w:val="en-GB"/>
        </w:rPr>
        <w:t xml:space="preserve"> and </w:t>
      </w:r>
      <w:proofErr w:type="spellStart"/>
      <w:r w:rsidRPr="00DA736F">
        <w:rPr>
          <w:rFonts w:ascii="Times New Roman" w:eastAsia="Times New Roman" w:hAnsi="Times New Roman" w:cs="Times New Roman"/>
          <w:color w:val="222222"/>
          <w:sz w:val="24"/>
          <w:szCs w:val="24"/>
          <w:highlight w:val="white"/>
          <w:lang w:val="en-GB"/>
        </w:rPr>
        <w:t>Kinange</w:t>
      </w:r>
      <w:proofErr w:type="spellEnd"/>
      <w:r w:rsidRPr="00DA736F">
        <w:rPr>
          <w:rFonts w:ascii="Times New Roman" w:eastAsia="Times New Roman" w:hAnsi="Times New Roman" w:cs="Times New Roman"/>
          <w:color w:val="222222"/>
          <w:sz w:val="24"/>
          <w:szCs w:val="24"/>
          <w:highlight w:val="white"/>
          <w:lang w:val="en-GB"/>
        </w:rPr>
        <w:t>, 2020</w:t>
      </w:r>
      <w:r w:rsidRPr="00DA736F">
        <w:rPr>
          <w:rFonts w:ascii="Times New Roman" w:hAnsi="Times New Roman" w:cs="Times New Roman"/>
          <w:sz w:val="24"/>
          <w:szCs w:val="24"/>
          <w:lang w:val="en-GB"/>
        </w:rPr>
        <w:t xml:space="preserve">). Talent management system helps HR professionals of an enterprise to source talents and assess skills and qualifications. Apart from that, managing employee strengths, rewarding top performers and </w:t>
      </w:r>
      <w:r w:rsidR="00DA736F" w:rsidRPr="00DA736F">
        <w:rPr>
          <w:rFonts w:ascii="Times New Roman" w:hAnsi="Times New Roman" w:cs="Times New Roman"/>
          <w:sz w:val="24"/>
          <w:szCs w:val="24"/>
          <w:lang w:val="en-GB"/>
        </w:rPr>
        <w:t>on boarding</w:t>
      </w:r>
      <w:r w:rsidRPr="00DA736F">
        <w:rPr>
          <w:rFonts w:ascii="Times New Roman" w:hAnsi="Times New Roman" w:cs="Times New Roman"/>
          <w:sz w:val="24"/>
          <w:szCs w:val="24"/>
          <w:lang w:val="en-GB"/>
        </w:rPr>
        <w:t xml:space="preserve"> new hires can also be done with the help of talent management. The implementation of proper talent management strategies can help an enterprise to enhance business growth. Different steps can be followed to adopt adequate talent management. Specifying required skills, attracting right candidates, </w:t>
      </w:r>
      <w:r w:rsidR="00DA736F" w:rsidRPr="00DA736F">
        <w:rPr>
          <w:rFonts w:ascii="Times New Roman" w:hAnsi="Times New Roman" w:cs="Times New Roman"/>
          <w:sz w:val="24"/>
          <w:szCs w:val="24"/>
          <w:lang w:val="en-GB"/>
        </w:rPr>
        <w:t>on boarding</w:t>
      </w:r>
      <w:r w:rsidRPr="00DA736F">
        <w:rPr>
          <w:rFonts w:ascii="Times New Roman" w:hAnsi="Times New Roman" w:cs="Times New Roman"/>
          <w:sz w:val="24"/>
          <w:szCs w:val="24"/>
          <w:lang w:val="en-GB"/>
        </w:rPr>
        <w:t xml:space="preserve"> and organising work can be some effective strategies to develop proper talent management. HR professionals can recruit efficient employees in a business environment with the help of proper talent management strategies. Talent management can help a large hotel to recruit efficient staff based on the requirement. Minimising disruption is another major benefit of talent management and talent development. Unexpected departures of employees can create a huge gap </w:t>
      </w:r>
      <w:r w:rsidRPr="00DA736F">
        <w:rPr>
          <w:rFonts w:ascii="Times New Roman" w:hAnsi="Times New Roman" w:cs="Times New Roman"/>
          <w:sz w:val="24"/>
          <w:szCs w:val="24"/>
          <w:lang w:val="en-GB"/>
        </w:rPr>
        <w:lastRenderedPageBreak/>
        <w:t>in the business environment (</w:t>
      </w:r>
      <w:r w:rsidRPr="00DA736F">
        <w:rPr>
          <w:rFonts w:ascii="Times New Roman" w:eastAsia="Times New Roman" w:hAnsi="Times New Roman" w:cs="Times New Roman"/>
          <w:color w:val="222222"/>
          <w:sz w:val="24"/>
          <w:szCs w:val="24"/>
          <w:highlight w:val="white"/>
          <w:lang w:val="en-GB"/>
        </w:rPr>
        <w:t xml:space="preserve">Van der Heijden </w:t>
      </w:r>
      <w:r w:rsidRPr="00DA736F">
        <w:rPr>
          <w:rFonts w:ascii="Times New Roman" w:eastAsia="Times New Roman" w:hAnsi="Times New Roman" w:cs="Times New Roman"/>
          <w:i/>
          <w:color w:val="222222"/>
          <w:sz w:val="24"/>
          <w:szCs w:val="24"/>
          <w:highlight w:val="white"/>
          <w:lang w:val="en-GB"/>
        </w:rPr>
        <w:t xml:space="preserve">et.al., </w:t>
      </w:r>
      <w:r w:rsidRPr="00DA736F">
        <w:rPr>
          <w:rFonts w:ascii="Times New Roman" w:eastAsia="Times New Roman" w:hAnsi="Times New Roman" w:cs="Times New Roman"/>
          <w:color w:val="222222"/>
          <w:sz w:val="24"/>
          <w:szCs w:val="24"/>
          <w:highlight w:val="white"/>
          <w:lang w:val="en-GB"/>
        </w:rPr>
        <w:t>2020</w:t>
      </w:r>
      <w:r w:rsidRPr="00DA736F">
        <w:rPr>
          <w:rFonts w:ascii="Times New Roman" w:hAnsi="Times New Roman" w:cs="Times New Roman"/>
          <w:sz w:val="24"/>
          <w:szCs w:val="24"/>
          <w:lang w:val="en-GB"/>
        </w:rPr>
        <w:t xml:space="preserve">). Proper talent management strategies can be helpful for filling the gap through the recruiting of efficient employees and can also help to keep business operations running smoothly. </w:t>
      </w:r>
    </w:p>
    <w:p w14:paraId="145B5DF1" w14:textId="77777777" w:rsidR="00DD250D" w:rsidRPr="00DA736F" w:rsidRDefault="00983654" w:rsidP="00C37F23">
      <w:pPr>
        <w:pStyle w:val="Normal1"/>
        <w:spacing w:line="480" w:lineRule="auto"/>
        <w:jc w:val="both"/>
        <w:rPr>
          <w:rFonts w:ascii="Times New Roman" w:hAnsi="Times New Roman" w:cs="Times New Roman"/>
          <w:sz w:val="24"/>
          <w:szCs w:val="24"/>
          <w:lang w:val="en-GB"/>
        </w:rPr>
      </w:pPr>
      <w:r w:rsidRPr="00DA736F">
        <w:rPr>
          <w:rFonts w:ascii="Times New Roman" w:hAnsi="Times New Roman" w:cs="Times New Roman"/>
          <w:sz w:val="24"/>
          <w:szCs w:val="24"/>
          <w:lang w:val="en-GB"/>
        </w:rPr>
        <w:t>The productivity of employees can also be improved through proper talent management strategies. HR professionals of a large hotel can increase productivity of employees through a continuous strengths-based coaching system. The detection of weaknesses of existing employees is another major benefit of talent management and talent development (</w:t>
      </w:r>
      <w:r w:rsidRPr="00DA736F">
        <w:rPr>
          <w:rFonts w:ascii="Times New Roman" w:eastAsia="Times New Roman" w:hAnsi="Times New Roman" w:cs="Times New Roman"/>
          <w:color w:val="222222"/>
          <w:sz w:val="24"/>
          <w:szCs w:val="24"/>
          <w:highlight w:val="white"/>
          <w:lang w:val="en-GB"/>
        </w:rPr>
        <w:t>Yohn, 2020</w:t>
      </w:r>
      <w:r w:rsidRPr="00DA736F">
        <w:rPr>
          <w:rFonts w:ascii="Times New Roman" w:hAnsi="Times New Roman" w:cs="Times New Roman"/>
          <w:sz w:val="24"/>
          <w:szCs w:val="24"/>
          <w:lang w:val="en-GB"/>
        </w:rPr>
        <w:t xml:space="preserve">). Marriott is one of the largest hotels in the United Kingdom. The management of this enterprise has implemented a </w:t>
      </w:r>
      <w:r w:rsidRPr="00DA736F">
        <w:rPr>
          <w:rFonts w:ascii="Times New Roman" w:hAnsi="Times New Roman" w:cs="Times New Roman"/>
          <w:b/>
          <w:i/>
          <w:sz w:val="24"/>
          <w:szCs w:val="24"/>
          <w:lang w:val="en-GB"/>
        </w:rPr>
        <w:t xml:space="preserve">"Gamification" </w:t>
      </w:r>
      <w:r w:rsidRPr="00DA736F">
        <w:rPr>
          <w:rFonts w:ascii="Times New Roman" w:hAnsi="Times New Roman" w:cs="Times New Roman"/>
          <w:sz w:val="24"/>
          <w:szCs w:val="24"/>
          <w:lang w:val="en-GB"/>
        </w:rPr>
        <w:t>strategy to recruit efficient employees. This strategy has helped this enterprise to target youth of different developing countries including China and India where the hospitality sector is not prominent. The management of this enterprise has implemented this talent management strategy to bypass traditional methods of recruiting new employees (</w:t>
      </w:r>
      <w:r w:rsidRPr="00DA736F">
        <w:rPr>
          <w:rFonts w:ascii="Times New Roman" w:eastAsia="Times New Roman" w:hAnsi="Times New Roman" w:cs="Times New Roman"/>
          <w:color w:val="222222"/>
          <w:sz w:val="24"/>
          <w:szCs w:val="24"/>
          <w:highlight w:val="white"/>
          <w:lang w:val="en-GB"/>
        </w:rPr>
        <w:t xml:space="preserve">Rodrigues </w:t>
      </w:r>
      <w:r w:rsidRPr="00DA736F">
        <w:rPr>
          <w:rFonts w:ascii="Times New Roman" w:eastAsia="Times New Roman" w:hAnsi="Times New Roman" w:cs="Times New Roman"/>
          <w:i/>
          <w:color w:val="222222"/>
          <w:sz w:val="24"/>
          <w:szCs w:val="24"/>
          <w:highlight w:val="white"/>
          <w:lang w:val="en-GB"/>
        </w:rPr>
        <w:t xml:space="preserve">et.al., </w:t>
      </w:r>
      <w:r w:rsidRPr="00DA736F">
        <w:rPr>
          <w:rFonts w:ascii="Times New Roman" w:eastAsia="Times New Roman" w:hAnsi="Times New Roman" w:cs="Times New Roman"/>
          <w:color w:val="222222"/>
          <w:sz w:val="24"/>
          <w:szCs w:val="24"/>
          <w:highlight w:val="white"/>
          <w:lang w:val="en-GB"/>
        </w:rPr>
        <w:t>2020</w:t>
      </w:r>
      <w:r w:rsidRPr="00DA736F">
        <w:rPr>
          <w:rFonts w:ascii="Times New Roman" w:hAnsi="Times New Roman" w:cs="Times New Roman"/>
          <w:sz w:val="24"/>
          <w:szCs w:val="24"/>
          <w:lang w:val="en-GB"/>
        </w:rPr>
        <w:t xml:space="preserve">). Creating a virtual workplace has helped to detect the ability of youth of these countries to operate services in the hospitality sector. HR professionals of these enterprise contact candidates from these countries to be a part of this enterprise. In this way, this large hotel can recruit efficient employees in a business environment with a lower range of wages. </w:t>
      </w:r>
    </w:p>
    <w:p w14:paraId="102F9981" w14:textId="77777777" w:rsidR="00DD250D" w:rsidRPr="00DA736F" w:rsidRDefault="00983654" w:rsidP="00C37F23">
      <w:pPr>
        <w:pStyle w:val="Normal1"/>
        <w:spacing w:line="480" w:lineRule="auto"/>
        <w:jc w:val="both"/>
        <w:rPr>
          <w:rFonts w:ascii="Times New Roman" w:hAnsi="Times New Roman" w:cs="Times New Roman"/>
          <w:sz w:val="24"/>
          <w:szCs w:val="24"/>
          <w:lang w:val="en-GB"/>
        </w:rPr>
      </w:pPr>
      <w:r w:rsidRPr="00DA736F">
        <w:rPr>
          <w:rFonts w:ascii="Times New Roman" w:hAnsi="Times New Roman" w:cs="Times New Roman"/>
          <w:sz w:val="24"/>
          <w:szCs w:val="24"/>
          <w:lang w:val="en-GB"/>
        </w:rPr>
        <w:t>Reduction of costs is another major benefit of proper talent management and talent development strategies. Talent management strategies can help to retain efficient employees. The retention of efficient employees is more cost-effective than recruiting and training new candidates. The retention of efficient employees in business environment can also lead to increased organisational efficiency (</w:t>
      </w:r>
      <w:r w:rsidRPr="00DA736F">
        <w:rPr>
          <w:rFonts w:ascii="Times New Roman" w:eastAsia="Times New Roman" w:hAnsi="Times New Roman" w:cs="Times New Roman"/>
          <w:color w:val="222222"/>
          <w:sz w:val="24"/>
          <w:szCs w:val="24"/>
          <w:highlight w:val="white"/>
          <w:lang w:val="en-GB"/>
        </w:rPr>
        <w:t>Claus, 2019</w:t>
      </w:r>
      <w:r w:rsidRPr="00DA736F">
        <w:rPr>
          <w:rFonts w:ascii="Times New Roman" w:hAnsi="Times New Roman" w:cs="Times New Roman"/>
          <w:sz w:val="24"/>
          <w:szCs w:val="24"/>
          <w:lang w:val="en-GB"/>
        </w:rPr>
        <w:t xml:space="preserve">). An enterprise can also be able to implement innovative ideas in business environment with the help of proper talent management strategies. The retention of efficient employees in business environment can lead to innovations in organisation. Apart from that, </w:t>
      </w:r>
      <w:r w:rsidRPr="00DA736F">
        <w:rPr>
          <w:rFonts w:ascii="Times New Roman" w:hAnsi="Times New Roman" w:cs="Times New Roman"/>
          <w:sz w:val="24"/>
          <w:szCs w:val="24"/>
          <w:lang w:val="en-GB"/>
        </w:rPr>
        <w:lastRenderedPageBreak/>
        <w:t>recruitment of efficient and experienced employees in a business environment can also help to implement different innovative ideas in an organisational environment. Talented teams are more likely to develop different problem-solving methods. Making advancement in technological aspects can also be done with the help of efficient employees of an enterprise (</w:t>
      </w:r>
      <w:r w:rsidRPr="00DA736F">
        <w:rPr>
          <w:rFonts w:ascii="Times New Roman" w:eastAsia="Times New Roman" w:hAnsi="Times New Roman" w:cs="Times New Roman"/>
          <w:color w:val="222222"/>
          <w:sz w:val="24"/>
          <w:szCs w:val="24"/>
          <w:highlight w:val="white"/>
          <w:lang w:val="en-GB"/>
        </w:rPr>
        <w:t xml:space="preserve">Whysall </w:t>
      </w:r>
      <w:r w:rsidRPr="00DA736F">
        <w:rPr>
          <w:rFonts w:ascii="Times New Roman" w:eastAsia="Times New Roman" w:hAnsi="Times New Roman" w:cs="Times New Roman"/>
          <w:i/>
          <w:color w:val="222222"/>
          <w:sz w:val="24"/>
          <w:szCs w:val="24"/>
          <w:highlight w:val="white"/>
          <w:lang w:val="en-GB"/>
        </w:rPr>
        <w:t xml:space="preserve">et.al., </w:t>
      </w:r>
      <w:r w:rsidRPr="00DA736F">
        <w:rPr>
          <w:rFonts w:ascii="Times New Roman" w:eastAsia="Times New Roman" w:hAnsi="Times New Roman" w:cs="Times New Roman"/>
          <w:color w:val="222222"/>
          <w:sz w:val="24"/>
          <w:szCs w:val="24"/>
          <w:highlight w:val="white"/>
          <w:lang w:val="en-GB"/>
        </w:rPr>
        <w:t>2019</w:t>
      </w:r>
      <w:r w:rsidRPr="00DA736F">
        <w:rPr>
          <w:rFonts w:ascii="Times New Roman" w:hAnsi="Times New Roman" w:cs="Times New Roman"/>
          <w:sz w:val="24"/>
          <w:szCs w:val="24"/>
          <w:lang w:val="en-GB"/>
        </w:rPr>
        <w:t xml:space="preserve">). As a result, proper talent management strategies can be applied in the business environment of organisations from the hospitality sector of the United Kingdom to ensure organisational growth and increase business performance. </w:t>
      </w:r>
    </w:p>
    <w:p w14:paraId="0D20B120" w14:textId="77777777" w:rsidR="00C376FD" w:rsidRPr="00DA736F" w:rsidRDefault="00983654" w:rsidP="00C37F23">
      <w:pPr>
        <w:pStyle w:val="Normal1"/>
        <w:spacing w:line="480" w:lineRule="auto"/>
        <w:jc w:val="both"/>
        <w:rPr>
          <w:rFonts w:ascii="Times New Roman" w:hAnsi="Times New Roman" w:cs="Times New Roman"/>
          <w:sz w:val="24"/>
          <w:szCs w:val="24"/>
          <w:lang w:val="en-GB"/>
        </w:rPr>
      </w:pPr>
      <w:r w:rsidRPr="00DA736F">
        <w:rPr>
          <w:rFonts w:ascii="Times New Roman" w:hAnsi="Times New Roman" w:cs="Times New Roman"/>
          <w:sz w:val="24"/>
          <w:szCs w:val="24"/>
          <w:lang w:val="en-GB"/>
        </w:rPr>
        <w:t>Professionals of human resource management should also focus on different elements of the employee lifecycle. Attraction, recruitment, onboarding, development, retention and separation are different elements of employee lifecycle. In this aspect, new candidates can be attracted adequately through providing adequate advertisement regarding margin of wages, working hours and learning opportunities. Large hotels can also collaborate with different universities in which business-related courses are covered (</w:t>
      </w:r>
      <w:proofErr w:type="spellStart"/>
      <w:r w:rsidRPr="00DA736F">
        <w:rPr>
          <w:rFonts w:ascii="Times New Roman" w:eastAsia="Times New Roman" w:hAnsi="Times New Roman" w:cs="Times New Roman"/>
          <w:color w:val="222222"/>
          <w:sz w:val="24"/>
          <w:szCs w:val="24"/>
          <w:highlight w:val="white"/>
          <w:lang w:val="en-GB"/>
        </w:rPr>
        <w:t>Gladka</w:t>
      </w:r>
      <w:proofErr w:type="spellEnd"/>
      <w:r w:rsidRPr="00DA736F">
        <w:rPr>
          <w:rFonts w:ascii="Times New Roman" w:eastAsia="Times New Roman" w:hAnsi="Times New Roman" w:cs="Times New Roman"/>
          <w:color w:val="222222"/>
          <w:sz w:val="24"/>
          <w:szCs w:val="24"/>
          <w:highlight w:val="white"/>
          <w:lang w:val="en-GB"/>
        </w:rPr>
        <w:t xml:space="preserve"> and Fedorova, 2019</w:t>
      </w:r>
      <w:r w:rsidRPr="00DA736F">
        <w:rPr>
          <w:rFonts w:ascii="Times New Roman" w:hAnsi="Times New Roman" w:cs="Times New Roman"/>
          <w:sz w:val="24"/>
          <w:szCs w:val="24"/>
          <w:lang w:val="en-GB"/>
        </w:rPr>
        <w:t xml:space="preserve">). This strategy can help to recruit talented students in the business environment. Advertisements related to job vacancy can also be helpful for picking efficient employees for the business environment. Recruitment is the next element of the employee lifecycle. </w:t>
      </w:r>
    </w:p>
    <w:p w14:paraId="3A37C223" w14:textId="77777777" w:rsidR="00DD250D" w:rsidRPr="00DA736F" w:rsidRDefault="00983654" w:rsidP="00C37F23">
      <w:pPr>
        <w:pStyle w:val="Normal1"/>
        <w:spacing w:line="480" w:lineRule="auto"/>
        <w:jc w:val="both"/>
        <w:rPr>
          <w:rFonts w:ascii="Times New Roman" w:hAnsi="Times New Roman" w:cs="Times New Roman"/>
          <w:sz w:val="24"/>
          <w:szCs w:val="24"/>
          <w:lang w:val="en-GB"/>
        </w:rPr>
      </w:pPr>
      <w:r w:rsidRPr="00DA736F">
        <w:rPr>
          <w:rFonts w:ascii="Times New Roman" w:hAnsi="Times New Roman" w:cs="Times New Roman"/>
          <w:sz w:val="24"/>
          <w:szCs w:val="24"/>
          <w:lang w:val="en-GB"/>
        </w:rPr>
        <w:t xml:space="preserve">HR professionals should implement </w:t>
      </w:r>
      <w:r w:rsidRPr="00DA736F">
        <w:rPr>
          <w:rFonts w:ascii="Times New Roman" w:hAnsi="Times New Roman" w:cs="Times New Roman"/>
          <w:b/>
          <w:i/>
          <w:sz w:val="24"/>
          <w:szCs w:val="24"/>
          <w:lang w:val="en-GB"/>
        </w:rPr>
        <w:t xml:space="preserve">talent-based </w:t>
      </w:r>
      <w:r w:rsidRPr="00DA736F">
        <w:rPr>
          <w:rFonts w:ascii="Times New Roman" w:hAnsi="Times New Roman" w:cs="Times New Roman"/>
          <w:sz w:val="24"/>
          <w:szCs w:val="24"/>
          <w:lang w:val="en-GB"/>
        </w:rPr>
        <w:t xml:space="preserve">recruitment strategies to ensure the efficiency of new employees. The recruitment of efficient employees in a business environment can lead to increasing the organisational efficiency of organisations from the hospitality sector. Proper </w:t>
      </w:r>
      <w:r w:rsidR="00DA736F" w:rsidRPr="00DA736F">
        <w:rPr>
          <w:rFonts w:ascii="Times New Roman" w:hAnsi="Times New Roman" w:cs="Times New Roman"/>
          <w:sz w:val="24"/>
          <w:szCs w:val="24"/>
          <w:lang w:val="en-GB"/>
        </w:rPr>
        <w:t>on boarding</w:t>
      </w:r>
      <w:r w:rsidRPr="00DA736F">
        <w:rPr>
          <w:rFonts w:ascii="Times New Roman" w:hAnsi="Times New Roman" w:cs="Times New Roman"/>
          <w:sz w:val="24"/>
          <w:szCs w:val="24"/>
          <w:lang w:val="en-GB"/>
        </w:rPr>
        <w:t xml:space="preserve"> system is the next stage of the employee lifecycle (</w:t>
      </w:r>
      <w:proofErr w:type="spellStart"/>
      <w:r w:rsidRPr="00DA736F">
        <w:rPr>
          <w:rFonts w:ascii="Times New Roman" w:eastAsia="Times New Roman" w:hAnsi="Times New Roman" w:cs="Times New Roman"/>
          <w:color w:val="222222"/>
          <w:sz w:val="24"/>
          <w:szCs w:val="24"/>
          <w:highlight w:val="white"/>
          <w:lang w:val="en-GB"/>
        </w:rPr>
        <w:t>Kooij</w:t>
      </w:r>
      <w:proofErr w:type="spellEnd"/>
      <w:r w:rsidRPr="00DA736F">
        <w:rPr>
          <w:rFonts w:ascii="Times New Roman" w:eastAsia="Times New Roman" w:hAnsi="Times New Roman" w:cs="Times New Roman"/>
          <w:color w:val="222222"/>
          <w:sz w:val="24"/>
          <w:szCs w:val="24"/>
          <w:highlight w:val="white"/>
          <w:lang w:val="en-GB"/>
        </w:rPr>
        <w:t xml:space="preserve"> and </w:t>
      </w:r>
      <w:proofErr w:type="spellStart"/>
      <w:r w:rsidRPr="00DA736F">
        <w:rPr>
          <w:rFonts w:ascii="Times New Roman" w:eastAsia="Times New Roman" w:hAnsi="Times New Roman" w:cs="Times New Roman"/>
          <w:color w:val="222222"/>
          <w:sz w:val="24"/>
          <w:szCs w:val="24"/>
          <w:highlight w:val="white"/>
          <w:lang w:val="en-GB"/>
        </w:rPr>
        <w:t>Kanfer</w:t>
      </w:r>
      <w:proofErr w:type="spellEnd"/>
      <w:r w:rsidRPr="00DA736F">
        <w:rPr>
          <w:rFonts w:ascii="Times New Roman" w:eastAsia="Times New Roman" w:hAnsi="Times New Roman" w:cs="Times New Roman"/>
          <w:color w:val="222222"/>
          <w:sz w:val="24"/>
          <w:szCs w:val="24"/>
          <w:highlight w:val="white"/>
          <w:lang w:val="en-GB"/>
        </w:rPr>
        <w:t>, 2019</w:t>
      </w:r>
      <w:r w:rsidRPr="00DA736F">
        <w:rPr>
          <w:rFonts w:ascii="Times New Roman" w:hAnsi="Times New Roman" w:cs="Times New Roman"/>
          <w:sz w:val="24"/>
          <w:szCs w:val="24"/>
          <w:lang w:val="en-GB"/>
        </w:rPr>
        <w:t xml:space="preserve">). In this aspect, HR professionals should focus on a proper </w:t>
      </w:r>
      <w:r w:rsidR="00DA736F" w:rsidRPr="00DA736F">
        <w:rPr>
          <w:rFonts w:ascii="Times New Roman" w:hAnsi="Times New Roman" w:cs="Times New Roman"/>
          <w:sz w:val="24"/>
          <w:szCs w:val="24"/>
          <w:lang w:val="en-GB"/>
        </w:rPr>
        <w:t>on boarding</w:t>
      </w:r>
      <w:r w:rsidRPr="00DA736F">
        <w:rPr>
          <w:rFonts w:ascii="Times New Roman" w:hAnsi="Times New Roman" w:cs="Times New Roman"/>
          <w:sz w:val="24"/>
          <w:szCs w:val="24"/>
          <w:lang w:val="en-GB"/>
        </w:rPr>
        <w:t xml:space="preserve"> system to achieve employee satisfaction and developing proper relationships between new employees and existing employees. The development of productivity of new employees can be another important element of the </w:t>
      </w:r>
      <w:r w:rsidRPr="00DA736F">
        <w:rPr>
          <w:rFonts w:ascii="Times New Roman" w:hAnsi="Times New Roman" w:cs="Times New Roman"/>
          <w:sz w:val="24"/>
          <w:szCs w:val="24"/>
          <w:lang w:val="en-GB"/>
        </w:rPr>
        <w:lastRenderedPageBreak/>
        <w:t xml:space="preserve">employee lifecycle. Professionals of the HR department can think about the arrangement of different training programs to develop the skills of existing employees. The arrangement of motivation programs can also be helpful for retaining efficient employees in a business environment. </w:t>
      </w:r>
    </w:p>
    <w:p w14:paraId="081F8452" w14:textId="77777777" w:rsidR="00C376FD" w:rsidRPr="00DA736F" w:rsidRDefault="00983654" w:rsidP="00C37F23">
      <w:pPr>
        <w:pStyle w:val="Normal1"/>
        <w:spacing w:line="480" w:lineRule="auto"/>
        <w:jc w:val="both"/>
        <w:rPr>
          <w:rFonts w:ascii="Times New Roman" w:hAnsi="Times New Roman" w:cs="Times New Roman"/>
          <w:sz w:val="24"/>
          <w:szCs w:val="24"/>
          <w:lang w:val="en-GB"/>
        </w:rPr>
      </w:pPr>
      <w:r w:rsidRPr="00DA736F">
        <w:rPr>
          <w:rFonts w:ascii="Times New Roman" w:hAnsi="Times New Roman" w:cs="Times New Roman"/>
          <w:sz w:val="24"/>
          <w:szCs w:val="24"/>
          <w:lang w:val="en-GB"/>
        </w:rPr>
        <w:t>Increasing organisational performance can be helpful for meeting organisational goals and achieving business growth. The organisational performance of a large hotel is related to employee retention, employee engagement and recruitment of efficient employees in a business environment (</w:t>
      </w:r>
      <w:r w:rsidRPr="00DA736F">
        <w:rPr>
          <w:rFonts w:ascii="Times New Roman" w:eastAsia="Times New Roman" w:hAnsi="Times New Roman" w:cs="Times New Roman"/>
          <w:color w:val="222222"/>
          <w:sz w:val="24"/>
          <w:szCs w:val="24"/>
          <w:highlight w:val="white"/>
          <w:lang w:val="en-GB"/>
        </w:rPr>
        <w:t xml:space="preserve">Ashok </w:t>
      </w:r>
      <w:r w:rsidRPr="00DA736F">
        <w:rPr>
          <w:rFonts w:ascii="Times New Roman" w:eastAsia="Times New Roman" w:hAnsi="Times New Roman" w:cs="Times New Roman"/>
          <w:i/>
          <w:color w:val="222222"/>
          <w:sz w:val="24"/>
          <w:szCs w:val="24"/>
          <w:highlight w:val="white"/>
          <w:lang w:val="en-GB"/>
        </w:rPr>
        <w:t xml:space="preserve">et.al., </w:t>
      </w:r>
      <w:r w:rsidRPr="00DA736F">
        <w:rPr>
          <w:rFonts w:ascii="Times New Roman" w:eastAsia="Times New Roman" w:hAnsi="Times New Roman" w:cs="Times New Roman"/>
          <w:color w:val="222222"/>
          <w:sz w:val="24"/>
          <w:szCs w:val="24"/>
          <w:highlight w:val="white"/>
          <w:lang w:val="en-GB"/>
        </w:rPr>
        <w:t>2021</w:t>
      </w:r>
      <w:r w:rsidRPr="00DA736F">
        <w:rPr>
          <w:rFonts w:ascii="Times New Roman" w:hAnsi="Times New Roman" w:cs="Times New Roman"/>
          <w:sz w:val="24"/>
          <w:szCs w:val="24"/>
          <w:lang w:val="en-GB"/>
        </w:rPr>
        <w:t>). Premier Inn is the largest hotel chain in the United Kingdom with more than 800 hotels. This enterprise has achieved the highest market share in the hospitality sector of the United Kingdom through better organisational performance. Better organisational performance includes attracting a large customer base. As a result, increasing the customer base of an enterprise is a major benefit of better organisational performance. The annual revenue and business growth of an enterprise is directly related to the number of customers. As a result, the management of an enterprise should focus on organisational performance. Better organisational performance can also help to achieve customer satisfaction and positive word of mouth. Employee efficiency and productivity are directly related to the business performance of an enterprise (</w:t>
      </w:r>
      <w:r w:rsidRPr="00DA736F">
        <w:rPr>
          <w:rFonts w:ascii="Times New Roman" w:eastAsia="Times New Roman" w:hAnsi="Times New Roman" w:cs="Times New Roman"/>
          <w:color w:val="222222"/>
          <w:sz w:val="24"/>
          <w:szCs w:val="24"/>
          <w:highlight w:val="white"/>
          <w:lang w:val="en-GB"/>
        </w:rPr>
        <w:t xml:space="preserve">Schaefer </w:t>
      </w:r>
      <w:r w:rsidRPr="00DA736F">
        <w:rPr>
          <w:rFonts w:ascii="Times New Roman" w:eastAsia="Times New Roman" w:hAnsi="Times New Roman" w:cs="Times New Roman"/>
          <w:i/>
          <w:color w:val="222222"/>
          <w:sz w:val="24"/>
          <w:szCs w:val="24"/>
          <w:highlight w:val="white"/>
          <w:lang w:val="en-GB"/>
        </w:rPr>
        <w:t xml:space="preserve">et.al., </w:t>
      </w:r>
      <w:r w:rsidRPr="00DA736F">
        <w:rPr>
          <w:rFonts w:ascii="Times New Roman" w:eastAsia="Times New Roman" w:hAnsi="Times New Roman" w:cs="Times New Roman"/>
          <w:color w:val="222222"/>
          <w:sz w:val="24"/>
          <w:szCs w:val="24"/>
          <w:highlight w:val="white"/>
          <w:lang w:val="en-GB"/>
        </w:rPr>
        <w:t>2019</w:t>
      </w:r>
      <w:r w:rsidRPr="00DA736F">
        <w:rPr>
          <w:rFonts w:ascii="Times New Roman" w:hAnsi="Times New Roman" w:cs="Times New Roman"/>
          <w:sz w:val="24"/>
          <w:szCs w:val="24"/>
          <w:lang w:val="en-GB"/>
        </w:rPr>
        <w:t xml:space="preserve">). As a result, recruitment and retention of efficient employees in a business environment can lead to increased organisational performance of an enterprise. </w:t>
      </w:r>
    </w:p>
    <w:p w14:paraId="3C23FBD5" w14:textId="77777777" w:rsidR="00DD250D" w:rsidRPr="00DA736F" w:rsidRDefault="00983654" w:rsidP="00C37F23">
      <w:pPr>
        <w:pStyle w:val="Normal1"/>
        <w:spacing w:line="480" w:lineRule="auto"/>
        <w:jc w:val="both"/>
        <w:rPr>
          <w:rFonts w:ascii="Times New Roman" w:hAnsi="Times New Roman" w:cs="Times New Roman"/>
          <w:sz w:val="24"/>
          <w:szCs w:val="24"/>
          <w:lang w:val="en-GB"/>
        </w:rPr>
      </w:pPr>
      <w:r w:rsidRPr="00DA736F">
        <w:rPr>
          <w:rFonts w:ascii="Times New Roman" w:hAnsi="Times New Roman" w:cs="Times New Roman"/>
          <w:sz w:val="24"/>
          <w:szCs w:val="24"/>
          <w:lang w:val="en-GB"/>
        </w:rPr>
        <w:t xml:space="preserve">The organisational performance of an enterprise is also dependent on the implemented leadership style. Employee empowerment of an enterprise is dependent on the activities of leaders of that organisation. The management of an enterprise can also increase market share with the help of proper organisational performance. Increasing sales of services or products can help to increase market share. The expansion of business policies can also be done with the help of proper </w:t>
      </w:r>
      <w:r w:rsidRPr="00DA736F">
        <w:rPr>
          <w:rFonts w:ascii="Times New Roman" w:hAnsi="Times New Roman" w:cs="Times New Roman"/>
          <w:sz w:val="24"/>
          <w:szCs w:val="24"/>
          <w:lang w:val="en-GB"/>
        </w:rPr>
        <w:lastRenderedPageBreak/>
        <w:t xml:space="preserve">organisational performance. As a result, proper business performance can help an enterprise to become a multinational organisation. The achievement of positive word of mouth through proper business performance can also help in increasing the customer base. </w:t>
      </w:r>
    </w:p>
    <w:p w14:paraId="4B80DD24" w14:textId="77777777" w:rsidR="00DD250D" w:rsidRPr="00DA736F" w:rsidRDefault="00983654" w:rsidP="00C37F23">
      <w:pPr>
        <w:pStyle w:val="Normal1"/>
        <w:spacing w:line="480" w:lineRule="auto"/>
        <w:jc w:val="both"/>
        <w:rPr>
          <w:rFonts w:ascii="Times New Roman" w:hAnsi="Times New Roman" w:cs="Times New Roman"/>
          <w:sz w:val="24"/>
          <w:szCs w:val="24"/>
          <w:lang w:val="en-GB"/>
        </w:rPr>
      </w:pPr>
      <w:r w:rsidRPr="00DA736F">
        <w:rPr>
          <w:rFonts w:ascii="Times New Roman" w:hAnsi="Times New Roman" w:cs="Times New Roman"/>
          <w:sz w:val="24"/>
          <w:szCs w:val="24"/>
          <w:lang w:val="en-GB"/>
        </w:rPr>
        <w:t xml:space="preserve">It can be concluded that to achieve employee happiness, HR experts of large hotels should also concentrate on a positive business culture. New hires can be helped to learn what they need to know through a welcoming and open workplace culture. Senior personnel of a company in the hospitality industry might increase their productivity by fostering a welcoming and open workplace culture. An organisation's HR experts may find talent and evaluate abilities and qualifications with the use of a talent management system. In addition, talent management can be used to manage employee strengths, recognise top performers, and </w:t>
      </w:r>
      <w:r w:rsidR="00DA736F" w:rsidRPr="00DA736F">
        <w:rPr>
          <w:rFonts w:ascii="Times New Roman" w:hAnsi="Times New Roman" w:cs="Times New Roman"/>
          <w:sz w:val="24"/>
          <w:szCs w:val="24"/>
          <w:lang w:val="en-GB"/>
        </w:rPr>
        <w:t>on board</w:t>
      </w:r>
      <w:r w:rsidRPr="00DA736F">
        <w:rPr>
          <w:rFonts w:ascii="Times New Roman" w:hAnsi="Times New Roman" w:cs="Times New Roman"/>
          <w:sz w:val="24"/>
          <w:szCs w:val="24"/>
          <w:lang w:val="en-GB"/>
        </w:rPr>
        <w:t xml:space="preserve"> new personnel. Implementing effective talent management practices can aid a company in accelerating business expansion. Effective personnel can be retained with the aid of talent management initiatives. Retaining effective workers is more cost-effective than finding and developing fresh candidates. Retaining effective workers in the workplace can also result in a rise in organisational effectiveness. With the aid of effective people management tactics, an organisation can also introduce novel concepts in the workplace. Another crucial aspect of the employment lifetime is the growth of new hires' productivity. </w:t>
      </w:r>
    </w:p>
    <w:p w14:paraId="29B081DA" w14:textId="77777777" w:rsidR="00C37F23" w:rsidRPr="00DA736F" w:rsidRDefault="00C37F23">
      <w:pPr>
        <w:rPr>
          <w:rFonts w:ascii="Times New Roman" w:hAnsi="Times New Roman"/>
          <w:b/>
          <w:sz w:val="28"/>
          <w:szCs w:val="40"/>
          <w:lang w:val="en-GB"/>
        </w:rPr>
      </w:pPr>
      <w:r w:rsidRPr="00DA736F">
        <w:rPr>
          <w:lang w:val="en-GB"/>
        </w:rPr>
        <w:br w:type="page"/>
      </w:r>
    </w:p>
    <w:p w14:paraId="73723E84" w14:textId="77777777" w:rsidR="00C376FD" w:rsidRPr="00DA736F" w:rsidRDefault="00C376FD" w:rsidP="00C37F23">
      <w:pPr>
        <w:pStyle w:val="Heading1"/>
        <w:rPr>
          <w:lang w:val="en-GB"/>
        </w:rPr>
      </w:pPr>
      <w:bookmarkStart w:id="1" w:name="_Toc137417816"/>
      <w:r w:rsidRPr="00DA736F">
        <w:rPr>
          <w:lang w:val="en-GB"/>
        </w:rPr>
        <w:lastRenderedPageBreak/>
        <w:t>Task 2: Research Project Proposal</w:t>
      </w:r>
      <w:bookmarkEnd w:id="1"/>
    </w:p>
    <w:p w14:paraId="00D5423F" w14:textId="77777777" w:rsidR="00C376FD" w:rsidRPr="00DA736F" w:rsidRDefault="00C376FD" w:rsidP="00C37F23">
      <w:pPr>
        <w:pStyle w:val="Heading2"/>
        <w:rPr>
          <w:lang w:val="en-GB"/>
        </w:rPr>
      </w:pPr>
      <w:bookmarkStart w:id="2" w:name="_Toc137417817"/>
      <w:r w:rsidRPr="00DA736F">
        <w:rPr>
          <w:lang w:val="en-GB"/>
        </w:rPr>
        <w:t>Introduction</w:t>
      </w:r>
      <w:bookmarkEnd w:id="2"/>
      <w:r w:rsidRPr="00DA736F">
        <w:rPr>
          <w:lang w:val="en-GB"/>
        </w:rPr>
        <w:t xml:space="preserve"> </w:t>
      </w:r>
    </w:p>
    <w:p w14:paraId="105B1AC5" w14:textId="77777777" w:rsidR="00C376FD" w:rsidRPr="00DA736F" w:rsidRDefault="00C376FD" w:rsidP="00C37F23">
      <w:pPr>
        <w:pStyle w:val="Normal1"/>
        <w:spacing w:line="480" w:lineRule="auto"/>
        <w:jc w:val="both"/>
        <w:rPr>
          <w:rFonts w:ascii="Times New Roman" w:hAnsi="Times New Roman" w:cs="Times New Roman"/>
          <w:sz w:val="24"/>
          <w:szCs w:val="24"/>
          <w:lang w:val="en-GB"/>
        </w:rPr>
      </w:pPr>
      <w:r w:rsidRPr="00DA736F">
        <w:rPr>
          <w:rFonts w:ascii="Times New Roman" w:hAnsi="Times New Roman" w:cs="Times New Roman"/>
          <w:sz w:val="24"/>
          <w:szCs w:val="24"/>
          <w:lang w:val="en-GB"/>
        </w:rPr>
        <w:t>InterContinental Hotels Group or IHG is a British multinational hospitality company. The headquarters of this hotel is situated in Windsor, England. Around 325000 employees are connected with the business environment of this hotel (</w:t>
      </w:r>
      <w:proofErr w:type="spellStart"/>
      <w:r w:rsidRPr="00DA736F">
        <w:rPr>
          <w:rFonts w:ascii="Times New Roman" w:eastAsia="Times New Roman" w:hAnsi="Times New Roman" w:cs="Times New Roman"/>
          <w:sz w:val="24"/>
          <w:szCs w:val="24"/>
          <w:lang w:val="en-GB"/>
        </w:rPr>
        <w:t>Ihgplc</w:t>
      </w:r>
      <w:proofErr w:type="spellEnd"/>
      <w:r w:rsidRPr="00DA736F">
        <w:rPr>
          <w:rFonts w:ascii="Times New Roman" w:eastAsia="Times New Roman" w:hAnsi="Times New Roman" w:cs="Times New Roman"/>
          <w:sz w:val="24"/>
          <w:szCs w:val="24"/>
          <w:lang w:val="en-GB"/>
        </w:rPr>
        <w:t>, 2023</w:t>
      </w:r>
      <w:r w:rsidRPr="00DA736F">
        <w:rPr>
          <w:rFonts w:ascii="Times New Roman" w:hAnsi="Times New Roman" w:cs="Times New Roman"/>
          <w:sz w:val="24"/>
          <w:szCs w:val="24"/>
          <w:lang w:val="en-GB"/>
        </w:rPr>
        <w:t xml:space="preserve">). The management of this enterprise provides different types of hospitality services to customers of this enterprise. Luxury room services, accommodation, gym, indoor games and different other types of services can be obtained from this enterprise. The revenue of this enterprise is around 390 crores US dollars. Different challenges are being faced by this enterprise. This enterprise has been accused due to smelly rooms and parking problems. Poor organisational culture of this enterprise is one of the major reasons behind the lack of employee retention. During the covid-19 pandemic, a large number of employees have been terminated. Apart from that, a large number of employees have faced issues related to the reduction of wages during this pandemic. These are two major reasons behind the lack of employee retention in this enterprise compared to other large hotels. There are different other aspects that can negatively affect employee satisfaction. Staff shortage, poor management, lack of training, lack of knowledge sharing and poor behaviour among employees can be some of the major aspects that can negatively affect employee retention. </w:t>
      </w:r>
    </w:p>
    <w:p w14:paraId="121EADAB" w14:textId="77777777" w:rsidR="00C376FD" w:rsidRPr="00DA736F" w:rsidRDefault="00C376FD" w:rsidP="00C37F23">
      <w:pPr>
        <w:pStyle w:val="Normal1"/>
        <w:spacing w:line="480" w:lineRule="auto"/>
        <w:jc w:val="both"/>
        <w:rPr>
          <w:rFonts w:ascii="Times New Roman" w:hAnsi="Times New Roman" w:cs="Times New Roman"/>
          <w:sz w:val="24"/>
          <w:szCs w:val="24"/>
          <w:lang w:val="en-GB"/>
        </w:rPr>
      </w:pPr>
      <w:r w:rsidRPr="00DA736F">
        <w:rPr>
          <w:rFonts w:ascii="Times New Roman" w:hAnsi="Times New Roman" w:cs="Times New Roman"/>
          <w:sz w:val="24"/>
          <w:szCs w:val="24"/>
          <w:lang w:val="en-GB"/>
        </w:rPr>
        <w:t xml:space="preserve">This study is going to focus on different challenges that have been faced by the management of InterContinental Hotels Group. The impact of different external factors and internal factors on employee retention in this enterprise will also be discussed in this study in a proper way. The possible role of opportunities of this enterprise to overcome challenges will also be demonstrated </w:t>
      </w:r>
      <w:r w:rsidRPr="00DA736F">
        <w:rPr>
          <w:rFonts w:ascii="Times New Roman" w:hAnsi="Times New Roman" w:cs="Times New Roman"/>
          <w:sz w:val="24"/>
          <w:szCs w:val="24"/>
          <w:lang w:val="en-GB"/>
        </w:rPr>
        <w:lastRenderedPageBreak/>
        <w:t xml:space="preserve">in this report in a proper way. Different steps and strategies to overcome challenges will also be recommended in this report. </w:t>
      </w:r>
    </w:p>
    <w:p w14:paraId="3DF93DA5" w14:textId="77777777" w:rsidR="00C376FD" w:rsidRPr="00DA736F" w:rsidRDefault="00C376FD" w:rsidP="00C37F23">
      <w:pPr>
        <w:pStyle w:val="Heading2"/>
        <w:rPr>
          <w:lang w:val="en-GB"/>
        </w:rPr>
      </w:pPr>
      <w:bookmarkStart w:id="3" w:name="_Toc137417818"/>
      <w:r w:rsidRPr="00DA736F">
        <w:rPr>
          <w:lang w:val="en-GB"/>
        </w:rPr>
        <w:t>Discussion</w:t>
      </w:r>
      <w:bookmarkEnd w:id="3"/>
      <w:r w:rsidRPr="00DA736F">
        <w:rPr>
          <w:lang w:val="en-GB"/>
        </w:rPr>
        <w:t xml:space="preserve"> </w:t>
      </w:r>
    </w:p>
    <w:p w14:paraId="1DBEADD6" w14:textId="77777777" w:rsidR="00C376FD" w:rsidRPr="00DA736F" w:rsidRDefault="00C376FD" w:rsidP="00C37F23">
      <w:pPr>
        <w:pStyle w:val="Normal1"/>
        <w:spacing w:line="480" w:lineRule="auto"/>
        <w:jc w:val="both"/>
        <w:rPr>
          <w:rFonts w:ascii="Times New Roman" w:hAnsi="Times New Roman" w:cs="Times New Roman"/>
          <w:b/>
          <w:sz w:val="24"/>
          <w:szCs w:val="24"/>
          <w:u w:val="single"/>
          <w:lang w:val="en-GB"/>
        </w:rPr>
      </w:pPr>
      <w:r w:rsidRPr="00DA736F">
        <w:rPr>
          <w:rFonts w:ascii="Times New Roman" w:hAnsi="Times New Roman" w:cs="Times New Roman"/>
          <w:b/>
          <w:sz w:val="24"/>
          <w:szCs w:val="24"/>
          <w:u w:val="single"/>
          <w:lang w:val="en-GB"/>
        </w:rPr>
        <w:t xml:space="preserve">Current challenges faced by selected hotel </w:t>
      </w:r>
    </w:p>
    <w:p w14:paraId="371FA018" w14:textId="77777777" w:rsidR="00C376FD" w:rsidRPr="00DA736F" w:rsidRDefault="00C376FD" w:rsidP="00C37F23">
      <w:pPr>
        <w:pStyle w:val="Normal1"/>
        <w:spacing w:line="480" w:lineRule="auto"/>
        <w:jc w:val="both"/>
        <w:rPr>
          <w:rFonts w:ascii="Times New Roman" w:hAnsi="Times New Roman" w:cs="Times New Roman"/>
          <w:sz w:val="24"/>
          <w:szCs w:val="24"/>
          <w:lang w:val="en-GB"/>
        </w:rPr>
      </w:pPr>
      <w:r w:rsidRPr="00DA736F">
        <w:rPr>
          <w:rFonts w:ascii="Times New Roman" w:hAnsi="Times New Roman" w:cs="Times New Roman"/>
          <w:sz w:val="24"/>
          <w:szCs w:val="24"/>
          <w:lang w:val="en-GB"/>
        </w:rPr>
        <w:t xml:space="preserve">Different challenges are being faced by the management of InterContinental Hotels Group. </w:t>
      </w:r>
    </w:p>
    <w:p w14:paraId="534D78C8" w14:textId="77777777" w:rsidR="00C376FD" w:rsidRPr="00DA736F" w:rsidRDefault="00C376FD" w:rsidP="00C37F23">
      <w:pPr>
        <w:pStyle w:val="Normal1"/>
        <w:spacing w:line="480" w:lineRule="auto"/>
        <w:jc w:val="both"/>
        <w:rPr>
          <w:rFonts w:ascii="Times New Roman" w:hAnsi="Times New Roman" w:cs="Times New Roman"/>
          <w:sz w:val="24"/>
          <w:szCs w:val="24"/>
          <w:lang w:val="en-GB"/>
        </w:rPr>
      </w:pPr>
      <w:r w:rsidRPr="00DA736F">
        <w:rPr>
          <w:rFonts w:ascii="Times New Roman" w:hAnsi="Times New Roman" w:cs="Times New Roman"/>
          <w:b/>
          <w:sz w:val="24"/>
          <w:szCs w:val="24"/>
          <w:lang w:val="en-GB"/>
        </w:rPr>
        <w:t xml:space="preserve">Fluctuation in revenue: </w:t>
      </w:r>
      <w:r w:rsidRPr="00DA736F">
        <w:rPr>
          <w:rFonts w:ascii="Times New Roman" w:hAnsi="Times New Roman" w:cs="Times New Roman"/>
          <w:sz w:val="24"/>
          <w:szCs w:val="24"/>
          <w:lang w:val="en-GB"/>
        </w:rPr>
        <w:t xml:space="preserve">Fluctuation in revenue of this enterprise is one of the major issues faced by this enterprise. </w:t>
      </w:r>
    </w:p>
    <w:p w14:paraId="5E1F761C" w14:textId="77777777" w:rsidR="00C376FD" w:rsidRPr="00DA736F" w:rsidRDefault="00C376FD" w:rsidP="00C37F23">
      <w:pPr>
        <w:pStyle w:val="Normal1"/>
        <w:spacing w:line="480" w:lineRule="auto"/>
        <w:jc w:val="center"/>
        <w:rPr>
          <w:rFonts w:ascii="Times New Roman" w:hAnsi="Times New Roman" w:cs="Times New Roman"/>
          <w:sz w:val="24"/>
          <w:szCs w:val="24"/>
          <w:lang w:val="en-GB"/>
        </w:rPr>
      </w:pPr>
      <w:r w:rsidRPr="00DA736F">
        <w:rPr>
          <w:rFonts w:ascii="Times New Roman" w:hAnsi="Times New Roman" w:cs="Times New Roman"/>
          <w:noProof/>
          <w:sz w:val="24"/>
          <w:szCs w:val="24"/>
          <w:lang w:val="en-GB" w:eastAsia="en-IN"/>
        </w:rPr>
        <w:drawing>
          <wp:inline distT="114300" distB="114300" distL="114300" distR="114300" wp14:anchorId="605BB32A" wp14:editId="38F53564">
            <wp:extent cx="5943600" cy="3784600"/>
            <wp:effectExtent l="38100" t="57150" r="114300" b="101600"/>
            <wp:docPr id="3"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8"/>
                    <a:stretch>
                      <a:fillRect/>
                    </a:stretch>
                  </pic:blipFill>
                  <pic:spPr>
                    <a:xfrm>
                      <a:off x="0" y="0"/>
                      <a:ext cx="5943600" cy="37846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802E7C3" w14:textId="77777777" w:rsidR="00C376FD" w:rsidRPr="00DA736F" w:rsidRDefault="00C376FD" w:rsidP="00C37F23">
      <w:pPr>
        <w:pStyle w:val="Normal1"/>
        <w:spacing w:line="480" w:lineRule="auto"/>
        <w:jc w:val="center"/>
        <w:rPr>
          <w:rFonts w:ascii="Times New Roman" w:hAnsi="Times New Roman" w:cs="Times New Roman"/>
          <w:b/>
          <w:sz w:val="24"/>
          <w:szCs w:val="24"/>
          <w:lang w:val="en-GB"/>
        </w:rPr>
      </w:pPr>
      <w:r w:rsidRPr="00DA736F">
        <w:rPr>
          <w:rFonts w:ascii="Times New Roman" w:hAnsi="Times New Roman" w:cs="Times New Roman"/>
          <w:b/>
          <w:sz w:val="24"/>
          <w:szCs w:val="24"/>
          <w:lang w:val="en-GB"/>
        </w:rPr>
        <w:t>Figure 1: Revenue of InterContinental Hotels Group</w:t>
      </w:r>
    </w:p>
    <w:p w14:paraId="22820AA5" w14:textId="77777777" w:rsidR="00C376FD" w:rsidRPr="00DA736F" w:rsidRDefault="00C376FD" w:rsidP="00C37F23">
      <w:pPr>
        <w:pStyle w:val="Normal1"/>
        <w:spacing w:line="480" w:lineRule="auto"/>
        <w:jc w:val="center"/>
        <w:rPr>
          <w:rFonts w:ascii="Times New Roman" w:hAnsi="Times New Roman" w:cs="Times New Roman"/>
          <w:sz w:val="24"/>
          <w:szCs w:val="24"/>
          <w:lang w:val="en-GB"/>
        </w:rPr>
      </w:pPr>
      <w:r w:rsidRPr="00DA736F">
        <w:rPr>
          <w:rFonts w:ascii="Times New Roman" w:hAnsi="Times New Roman" w:cs="Times New Roman"/>
          <w:sz w:val="24"/>
          <w:szCs w:val="24"/>
          <w:lang w:val="en-GB"/>
        </w:rPr>
        <w:t>(Source: Static, 2023)</w:t>
      </w:r>
    </w:p>
    <w:p w14:paraId="71DF1782" w14:textId="77777777" w:rsidR="00C376FD" w:rsidRPr="00DA736F" w:rsidRDefault="00C376FD" w:rsidP="00C37F23">
      <w:pPr>
        <w:pStyle w:val="Normal1"/>
        <w:spacing w:line="480" w:lineRule="auto"/>
        <w:jc w:val="both"/>
        <w:rPr>
          <w:rFonts w:ascii="Times New Roman" w:hAnsi="Times New Roman" w:cs="Times New Roman"/>
          <w:sz w:val="24"/>
          <w:szCs w:val="24"/>
          <w:lang w:val="en-GB"/>
        </w:rPr>
      </w:pPr>
      <w:r w:rsidRPr="00DA736F">
        <w:rPr>
          <w:rFonts w:ascii="Times New Roman" w:hAnsi="Times New Roman" w:cs="Times New Roman"/>
          <w:sz w:val="24"/>
          <w:szCs w:val="24"/>
          <w:lang w:val="en-GB"/>
        </w:rPr>
        <w:t xml:space="preserve">The above figure shows the revenue of this enterprise. According to the aforementioned figure, the revenue of this enterprise was around 2.08 billion US dollars in 2019. Revenue of this </w:t>
      </w:r>
      <w:r w:rsidRPr="00DA736F">
        <w:rPr>
          <w:rFonts w:ascii="Times New Roman" w:hAnsi="Times New Roman" w:cs="Times New Roman"/>
          <w:sz w:val="24"/>
          <w:szCs w:val="24"/>
          <w:lang w:val="en-GB"/>
        </w:rPr>
        <w:lastRenderedPageBreak/>
        <w:t>enterprise was reduced to around 0.99 billion US dollars in 2021 due to the arrival of the covid-19 pandemic (</w:t>
      </w:r>
      <w:proofErr w:type="spellStart"/>
      <w:r w:rsidRPr="00DA736F">
        <w:rPr>
          <w:rFonts w:ascii="Times New Roman" w:hAnsi="Times New Roman" w:cs="Times New Roman"/>
          <w:sz w:val="24"/>
          <w:szCs w:val="24"/>
          <w:lang w:val="en-GB"/>
        </w:rPr>
        <w:t>Voegeli</w:t>
      </w:r>
      <w:proofErr w:type="spellEnd"/>
      <w:r w:rsidRPr="00DA736F">
        <w:rPr>
          <w:rFonts w:ascii="Times New Roman" w:hAnsi="Times New Roman" w:cs="Times New Roman"/>
          <w:sz w:val="24"/>
          <w:szCs w:val="24"/>
          <w:lang w:val="en-GB"/>
        </w:rPr>
        <w:t xml:space="preserve">, 2021). A gradual decrease in the revenue of this enterprise has also been seen after 2014. Poor team management and organisational planning are two major reasons behind the fluctuation in revenue of this enterprise. </w:t>
      </w:r>
    </w:p>
    <w:p w14:paraId="1695BF94" w14:textId="77777777" w:rsidR="00C376FD" w:rsidRPr="00DA736F" w:rsidRDefault="00C376FD" w:rsidP="00C37F23">
      <w:pPr>
        <w:pStyle w:val="Normal1"/>
        <w:spacing w:line="480" w:lineRule="auto"/>
        <w:jc w:val="both"/>
        <w:rPr>
          <w:rFonts w:ascii="Times New Roman" w:hAnsi="Times New Roman" w:cs="Times New Roman"/>
          <w:sz w:val="24"/>
          <w:szCs w:val="24"/>
          <w:lang w:val="en-GB"/>
        </w:rPr>
      </w:pPr>
      <w:r w:rsidRPr="00DA736F">
        <w:rPr>
          <w:rFonts w:ascii="Times New Roman" w:hAnsi="Times New Roman" w:cs="Times New Roman"/>
          <w:b/>
          <w:sz w:val="24"/>
          <w:szCs w:val="24"/>
          <w:lang w:val="en-GB"/>
        </w:rPr>
        <w:t xml:space="preserve">Smelly Rooms and parking problem: </w:t>
      </w:r>
      <w:r w:rsidRPr="00DA736F">
        <w:rPr>
          <w:rFonts w:ascii="Times New Roman" w:hAnsi="Times New Roman" w:cs="Times New Roman"/>
          <w:sz w:val="24"/>
          <w:szCs w:val="24"/>
          <w:lang w:val="en-GB"/>
        </w:rPr>
        <w:t>According to the review and feedback from the customers of this enterprise, smelly rooms and parking problems are two major problems of the hotels of this hotel group. The Intercontinental hotels and resorts have been found to be hard maintaining an odour-free environment due to the usage of low-quality detergent and other solvents. As a result, customers of this hotel are giving negative reviews on different social media platforms. Providing negative reviews by customers of this enterprise has negatively affected the market share and competitive advantage of this enterprise. Parking problems are another major problem inside the hotels of this hotel group (</w:t>
      </w:r>
      <w:r w:rsidRPr="00DA736F">
        <w:rPr>
          <w:rFonts w:ascii="Times New Roman" w:eastAsia="Times New Roman" w:hAnsi="Times New Roman" w:cs="Times New Roman"/>
          <w:color w:val="222222"/>
          <w:sz w:val="24"/>
          <w:szCs w:val="24"/>
          <w:highlight w:val="white"/>
          <w:lang w:val="en-GB"/>
        </w:rPr>
        <w:t>Gong, 2020</w:t>
      </w:r>
      <w:r w:rsidRPr="00DA736F">
        <w:rPr>
          <w:rFonts w:ascii="Times New Roman" w:hAnsi="Times New Roman" w:cs="Times New Roman"/>
          <w:sz w:val="24"/>
          <w:szCs w:val="24"/>
          <w:lang w:val="en-GB"/>
        </w:rPr>
        <w:t xml:space="preserve">). A number of guests reported that there is a huge problem with car parking in the hotels of this hotel group due to lack of sufficient area. </w:t>
      </w:r>
    </w:p>
    <w:p w14:paraId="09E3533B" w14:textId="77777777" w:rsidR="00C376FD" w:rsidRPr="00DA736F" w:rsidRDefault="00C376FD" w:rsidP="00C37F23">
      <w:pPr>
        <w:pStyle w:val="Normal1"/>
        <w:spacing w:line="480" w:lineRule="auto"/>
        <w:jc w:val="both"/>
        <w:rPr>
          <w:rFonts w:ascii="Times New Roman" w:hAnsi="Times New Roman" w:cs="Times New Roman"/>
          <w:sz w:val="24"/>
          <w:szCs w:val="24"/>
          <w:lang w:val="en-GB"/>
        </w:rPr>
      </w:pPr>
      <w:r w:rsidRPr="00DA736F">
        <w:rPr>
          <w:rFonts w:ascii="Times New Roman" w:hAnsi="Times New Roman" w:cs="Times New Roman"/>
          <w:b/>
          <w:sz w:val="24"/>
          <w:szCs w:val="24"/>
          <w:lang w:val="en-GB"/>
        </w:rPr>
        <w:t xml:space="preserve">Lack of collaborative business culture: </w:t>
      </w:r>
      <w:r w:rsidRPr="00DA736F">
        <w:rPr>
          <w:rFonts w:ascii="Times New Roman" w:hAnsi="Times New Roman" w:cs="Times New Roman"/>
          <w:sz w:val="24"/>
          <w:szCs w:val="24"/>
          <w:lang w:val="en-GB"/>
        </w:rPr>
        <w:t xml:space="preserve">The management of this hotel group has implemented an autocratic leadership style in the business environment. As a result, collaborative business culture has not been maintained in this enterprise. The employees of this enterprise are not empowered to implement their thoughts and ideas in business aspects. Lack of employee empowerment has decreased the margin of employee retention. Poor behaviour of leaders of this enterprise with workers is another major reason behind the lack of employee retention. </w:t>
      </w:r>
    </w:p>
    <w:p w14:paraId="70FCB654" w14:textId="77777777" w:rsidR="00C376FD" w:rsidRPr="00DA736F" w:rsidRDefault="00C376FD" w:rsidP="00C37F23">
      <w:pPr>
        <w:pStyle w:val="Normal1"/>
        <w:spacing w:line="480" w:lineRule="auto"/>
        <w:jc w:val="center"/>
        <w:rPr>
          <w:rFonts w:ascii="Times New Roman" w:hAnsi="Times New Roman" w:cs="Times New Roman"/>
          <w:sz w:val="24"/>
          <w:szCs w:val="24"/>
          <w:lang w:val="en-GB"/>
        </w:rPr>
      </w:pPr>
      <w:r w:rsidRPr="00DA736F">
        <w:rPr>
          <w:rFonts w:ascii="Times New Roman" w:hAnsi="Times New Roman" w:cs="Times New Roman"/>
          <w:noProof/>
          <w:sz w:val="24"/>
          <w:szCs w:val="24"/>
          <w:lang w:val="en-GB" w:eastAsia="en-IN"/>
        </w:rPr>
        <w:lastRenderedPageBreak/>
        <w:drawing>
          <wp:inline distT="114300" distB="114300" distL="114300" distR="114300" wp14:anchorId="320DFCB8" wp14:editId="5DA4EBF2">
            <wp:extent cx="5943600" cy="3975100"/>
            <wp:effectExtent l="38100" t="57150" r="114300" b="101600"/>
            <wp:docPr id="4" name="image2.png"/>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9"/>
                    <a:stretch>
                      <a:fillRect/>
                    </a:stretch>
                  </pic:blipFill>
                  <pic:spPr>
                    <a:xfrm>
                      <a:off x="0" y="0"/>
                      <a:ext cx="5943600" cy="39751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9EBA1B0" w14:textId="77777777" w:rsidR="00C376FD" w:rsidRPr="00DA736F" w:rsidRDefault="00C376FD" w:rsidP="00C37F23">
      <w:pPr>
        <w:pStyle w:val="Normal1"/>
        <w:spacing w:line="480" w:lineRule="auto"/>
        <w:jc w:val="center"/>
        <w:rPr>
          <w:rFonts w:ascii="Times New Roman" w:hAnsi="Times New Roman" w:cs="Times New Roman"/>
          <w:b/>
          <w:sz w:val="24"/>
          <w:szCs w:val="24"/>
          <w:lang w:val="en-GB"/>
        </w:rPr>
      </w:pPr>
      <w:r w:rsidRPr="00DA736F">
        <w:rPr>
          <w:rFonts w:ascii="Times New Roman" w:hAnsi="Times New Roman" w:cs="Times New Roman"/>
          <w:b/>
          <w:sz w:val="24"/>
          <w:szCs w:val="24"/>
          <w:lang w:val="en-GB"/>
        </w:rPr>
        <w:t>Figure 2: Number of employees of IHG from 2007 to 2022</w:t>
      </w:r>
    </w:p>
    <w:p w14:paraId="4FA6A970" w14:textId="77777777" w:rsidR="00C376FD" w:rsidRPr="00DA736F" w:rsidRDefault="00C376FD" w:rsidP="00C37F23">
      <w:pPr>
        <w:pStyle w:val="Normal1"/>
        <w:spacing w:line="480" w:lineRule="auto"/>
        <w:jc w:val="center"/>
        <w:rPr>
          <w:rFonts w:ascii="Times New Roman" w:hAnsi="Times New Roman" w:cs="Times New Roman"/>
          <w:sz w:val="24"/>
          <w:szCs w:val="24"/>
          <w:lang w:val="en-GB"/>
        </w:rPr>
      </w:pPr>
      <w:r w:rsidRPr="00DA736F">
        <w:rPr>
          <w:rFonts w:ascii="Times New Roman" w:hAnsi="Times New Roman" w:cs="Times New Roman"/>
          <w:sz w:val="24"/>
          <w:szCs w:val="24"/>
          <w:lang w:val="en-GB"/>
        </w:rPr>
        <w:t xml:space="preserve">(Source: </w:t>
      </w:r>
      <w:proofErr w:type="spellStart"/>
      <w:r w:rsidRPr="00DA736F">
        <w:rPr>
          <w:rFonts w:ascii="Times New Roman" w:eastAsia="Times New Roman" w:hAnsi="Times New Roman" w:cs="Times New Roman"/>
          <w:color w:val="222222"/>
          <w:sz w:val="24"/>
          <w:szCs w:val="24"/>
          <w:highlight w:val="white"/>
          <w:lang w:val="en-GB"/>
        </w:rPr>
        <w:t>Kulakhmetova</w:t>
      </w:r>
      <w:proofErr w:type="spellEnd"/>
      <w:r w:rsidRPr="00DA736F">
        <w:rPr>
          <w:rFonts w:ascii="Times New Roman" w:eastAsia="Times New Roman" w:hAnsi="Times New Roman" w:cs="Times New Roman"/>
          <w:color w:val="222222"/>
          <w:sz w:val="24"/>
          <w:szCs w:val="24"/>
          <w:highlight w:val="white"/>
          <w:lang w:val="en-GB"/>
        </w:rPr>
        <w:t xml:space="preserve"> </w:t>
      </w:r>
      <w:r w:rsidRPr="00DA736F">
        <w:rPr>
          <w:rFonts w:ascii="Times New Roman" w:eastAsia="Times New Roman" w:hAnsi="Times New Roman" w:cs="Times New Roman"/>
          <w:i/>
          <w:color w:val="222222"/>
          <w:sz w:val="24"/>
          <w:szCs w:val="24"/>
          <w:highlight w:val="white"/>
          <w:lang w:val="en-GB"/>
        </w:rPr>
        <w:t xml:space="preserve">et.al., </w:t>
      </w:r>
      <w:r w:rsidRPr="00DA736F">
        <w:rPr>
          <w:rFonts w:ascii="Times New Roman" w:eastAsia="Times New Roman" w:hAnsi="Times New Roman" w:cs="Times New Roman"/>
          <w:color w:val="222222"/>
          <w:sz w:val="24"/>
          <w:szCs w:val="24"/>
          <w:highlight w:val="white"/>
          <w:lang w:val="en-GB"/>
        </w:rPr>
        <w:t>2022)</w:t>
      </w:r>
    </w:p>
    <w:p w14:paraId="47BF18FC" w14:textId="77777777" w:rsidR="00C376FD" w:rsidRPr="00DA736F" w:rsidRDefault="00C376FD" w:rsidP="00C37F23">
      <w:pPr>
        <w:pStyle w:val="Normal1"/>
        <w:spacing w:line="480" w:lineRule="auto"/>
        <w:jc w:val="both"/>
        <w:rPr>
          <w:rFonts w:ascii="Times New Roman" w:hAnsi="Times New Roman" w:cs="Times New Roman"/>
          <w:sz w:val="24"/>
          <w:szCs w:val="24"/>
          <w:lang w:val="en-GB"/>
        </w:rPr>
      </w:pPr>
      <w:r w:rsidRPr="00DA736F">
        <w:rPr>
          <w:rFonts w:ascii="Times New Roman" w:hAnsi="Times New Roman" w:cs="Times New Roman"/>
          <w:sz w:val="24"/>
          <w:szCs w:val="24"/>
          <w:lang w:val="en-GB"/>
        </w:rPr>
        <w:t xml:space="preserve">The above figure shows the number of employees of this enterprise in the last few years. As per the above figure, this enterprise has faced issues related to gradual decrease in the number of employees after 2019. The covid-19 pandemic and poor management are two major reasons behind the lack of employee satisfaction. </w:t>
      </w:r>
    </w:p>
    <w:p w14:paraId="092E5996" w14:textId="77777777" w:rsidR="00C376FD" w:rsidRPr="00DA736F" w:rsidRDefault="00C376FD" w:rsidP="00C37F23">
      <w:pPr>
        <w:pStyle w:val="Normal1"/>
        <w:spacing w:line="480" w:lineRule="auto"/>
        <w:jc w:val="both"/>
        <w:rPr>
          <w:rFonts w:ascii="Times New Roman" w:hAnsi="Times New Roman" w:cs="Times New Roman"/>
          <w:sz w:val="24"/>
          <w:szCs w:val="24"/>
          <w:lang w:val="en-GB"/>
        </w:rPr>
      </w:pPr>
      <w:r w:rsidRPr="00DA736F">
        <w:rPr>
          <w:rFonts w:ascii="Times New Roman" w:hAnsi="Times New Roman" w:cs="Times New Roman"/>
          <w:b/>
          <w:sz w:val="24"/>
          <w:szCs w:val="24"/>
          <w:lang w:val="en-GB"/>
        </w:rPr>
        <w:t xml:space="preserve">Noise problem and front office inefficiency: </w:t>
      </w:r>
      <w:r w:rsidRPr="00DA736F">
        <w:rPr>
          <w:rFonts w:ascii="Times New Roman" w:hAnsi="Times New Roman" w:cs="Times New Roman"/>
          <w:sz w:val="24"/>
          <w:szCs w:val="24"/>
          <w:lang w:val="en-GB"/>
        </w:rPr>
        <w:t>Noise problem is another major problem that has been faced by customers of this hotel. This problem has been faced due to the noise from nearby construction sites. The lack of technology to reduce noise frequency is the major reason behind this issue (</w:t>
      </w:r>
      <w:r w:rsidRPr="00DA736F">
        <w:rPr>
          <w:rFonts w:ascii="Times New Roman" w:eastAsia="Times New Roman" w:hAnsi="Times New Roman" w:cs="Times New Roman"/>
          <w:color w:val="222222"/>
          <w:sz w:val="24"/>
          <w:szCs w:val="24"/>
          <w:highlight w:val="white"/>
          <w:lang w:val="en-GB"/>
        </w:rPr>
        <w:t>Rodríguez-Antón and Alonso-Almeida, 2019</w:t>
      </w:r>
      <w:r w:rsidRPr="00DA736F">
        <w:rPr>
          <w:rFonts w:ascii="Times New Roman" w:hAnsi="Times New Roman" w:cs="Times New Roman"/>
          <w:sz w:val="24"/>
          <w:szCs w:val="24"/>
          <w:lang w:val="en-GB"/>
        </w:rPr>
        <w:t xml:space="preserve">). Customers of this enterprise have also </w:t>
      </w:r>
      <w:r w:rsidRPr="00DA736F">
        <w:rPr>
          <w:rFonts w:ascii="Times New Roman" w:hAnsi="Times New Roman" w:cs="Times New Roman"/>
          <w:sz w:val="24"/>
          <w:szCs w:val="24"/>
          <w:lang w:val="en-GB"/>
        </w:rPr>
        <w:lastRenderedPageBreak/>
        <w:t xml:space="preserve">provided negative reviews due to the lack of sound masking system in the business environment of this hotel group. </w:t>
      </w:r>
    </w:p>
    <w:p w14:paraId="522F8165" w14:textId="77777777" w:rsidR="00C376FD" w:rsidRPr="00DA736F" w:rsidRDefault="00C376FD" w:rsidP="00C37F23">
      <w:pPr>
        <w:pStyle w:val="Normal1"/>
        <w:spacing w:line="480" w:lineRule="auto"/>
        <w:jc w:val="both"/>
        <w:rPr>
          <w:rFonts w:ascii="Times New Roman" w:hAnsi="Times New Roman" w:cs="Times New Roman"/>
          <w:sz w:val="24"/>
          <w:szCs w:val="24"/>
          <w:lang w:val="en-GB"/>
        </w:rPr>
      </w:pPr>
      <w:r w:rsidRPr="00DA736F">
        <w:rPr>
          <w:rFonts w:ascii="Times New Roman" w:hAnsi="Times New Roman" w:cs="Times New Roman"/>
          <w:b/>
          <w:sz w:val="24"/>
          <w:szCs w:val="24"/>
          <w:lang w:val="en-GB"/>
        </w:rPr>
        <w:t xml:space="preserve">Lack of ability to compete: </w:t>
      </w:r>
      <w:r w:rsidRPr="00DA736F">
        <w:rPr>
          <w:rFonts w:ascii="Times New Roman" w:hAnsi="Times New Roman" w:cs="Times New Roman"/>
          <w:sz w:val="24"/>
          <w:szCs w:val="24"/>
          <w:lang w:val="en-GB"/>
        </w:rPr>
        <w:t>Gradual increase in the margin of competition is another major issue faced by this enterprise. Marriott, Holidaying and Hilton are some of major competitors of this enterprise. The management of this enterprise is facing a number of challenges to compete with these organisations due to a gradual decrease in the number of employees and negative reviews from the customers of this enterprise (</w:t>
      </w:r>
      <w:proofErr w:type="spellStart"/>
      <w:r w:rsidRPr="00DA736F">
        <w:rPr>
          <w:rFonts w:ascii="Times New Roman" w:eastAsia="Times New Roman" w:hAnsi="Times New Roman" w:cs="Times New Roman"/>
          <w:color w:val="222222"/>
          <w:sz w:val="24"/>
          <w:szCs w:val="24"/>
          <w:highlight w:val="white"/>
          <w:lang w:val="en-GB"/>
        </w:rPr>
        <w:t>Kwansa</w:t>
      </w:r>
      <w:proofErr w:type="spellEnd"/>
      <w:r w:rsidRPr="00DA736F">
        <w:rPr>
          <w:rFonts w:ascii="Times New Roman" w:eastAsia="Times New Roman" w:hAnsi="Times New Roman" w:cs="Times New Roman"/>
          <w:color w:val="222222"/>
          <w:sz w:val="24"/>
          <w:szCs w:val="24"/>
          <w:highlight w:val="white"/>
          <w:lang w:val="en-GB"/>
        </w:rPr>
        <w:t xml:space="preserve"> and Yang, 2021</w:t>
      </w:r>
      <w:r w:rsidRPr="00DA736F">
        <w:rPr>
          <w:rFonts w:ascii="Times New Roman" w:hAnsi="Times New Roman" w:cs="Times New Roman"/>
          <w:sz w:val="24"/>
          <w:szCs w:val="24"/>
          <w:lang w:val="en-GB"/>
        </w:rPr>
        <w:t xml:space="preserve">). The market share of this enterprise is around 6.68% and 5.46% in 3rd quarter and 4th quarter of 2022. As a result, a notable decrease in the market share has also been seen. Decrease in the market share is another major reason behind lack of ability to compete with other organisations. </w:t>
      </w:r>
    </w:p>
    <w:p w14:paraId="0383D87C" w14:textId="77777777" w:rsidR="00C376FD" w:rsidRPr="00DA736F" w:rsidRDefault="00C376FD" w:rsidP="00C37F23">
      <w:pPr>
        <w:pStyle w:val="Normal1"/>
        <w:spacing w:line="480" w:lineRule="auto"/>
        <w:jc w:val="both"/>
        <w:rPr>
          <w:rFonts w:ascii="Times New Roman" w:hAnsi="Times New Roman" w:cs="Times New Roman"/>
          <w:b/>
          <w:sz w:val="24"/>
          <w:szCs w:val="24"/>
          <w:lang w:val="en-GB"/>
        </w:rPr>
      </w:pPr>
      <w:r w:rsidRPr="00DA736F">
        <w:rPr>
          <w:rFonts w:ascii="Times New Roman" w:hAnsi="Times New Roman" w:cs="Times New Roman"/>
          <w:b/>
          <w:sz w:val="24"/>
          <w:szCs w:val="24"/>
          <w:lang w:val="en-GB"/>
        </w:rPr>
        <w:t xml:space="preserve">Recruitment crisis: </w:t>
      </w:r>
      <w:r w:rsidRPr="00DA736F">
        <w:rPr>
          <w:rFonts w:ascii="Times New Roman" w:hAnsi="Times New Roman" w:cs="Times New Roman"/>
          <w:sz w:val="24"/>
          <w:szCs w:val="24"/>
          <w:lang w:val="en-GB"/>
        </w:rPr>
        <w:t xml:space="preserve">The recruitment crisis is another major problem facing this enterprise. Lack of a collaborative business environment, negative reviews, and decrease in demand for services of this enterprise are some major reasons behind issues related to the recruitment of new employees. During the covid-19 pandemic, this enterprise has downsized employees forcefully. As a result, a decrease in the number of efficient employees has been seen after this pandemic. New candidates are also not showing their interest to be a part of this enterprise due to lower wages and lack of a collaborative business environment. </w:t>
      </w:r>
    </w:p>
    <w:p w14:paraId="7414C9E3" w14:textId="77777777" w:rsidR="00C376FD" w:rsidRPr="00DA736F" w:rsidRDefault="00C376FD" w:rsidP="00C37F23">
      <w:pPr>
        <w:pStyle w:val="Normal1"/>
        <w:spacing w:line="480" w:lineRule="auto"/>
        <w:jc w:val="both"/>
        <w:rPr>
          <w:rFonts w:ascii="Times New Roman" w:hAnsi="Times New Roman" w:cs="Times New Roman"/>
          <w:b/>
          <w:sz w:val="24"/>
          <w:szCs w:val="24"/>
          <w:lang w:val="en-GB"/>
        </w:rPr>
      </w:pPr>
      <w:r w:rsidRPr="00DA736F">
        <w:rPr>
          <w:rFonts w:ascii="Times New Roman" w:hAnsi="Times New Roman" w:cs="Times New Roman"/>
          <w:b/>
          <w:sz w:val="24"/>
          <w:szCs w:val="24"/>
          <w:lang w:val="en-GB"/>
        </w:rPr>
        <w:t xml:space="preserve">Impact of external environment to foster challenges </w:t>
      </w:r>
    </w:p>
    <w:p w14:paraId="5C91F62F" w14:textId="77777777" w:rsidR="00C376FD" w:rsidRPr="00DA736F" w:rsidRDefault="00C376FD" w:rsidP="00C37F23">
      <w:pPr>
        <w:pStyle w:val="Normal1"/>
        <w:spacing w:line="480" w:lineRule="auto"/>
        <w:jc w:val="both"/>
        <w:rPr>
          <w:rFonts w:ascii="Times New Roman" w:hAnsi="Times New Roman" w:cs="Times New Roman"/>
          <w:b/>
          <w:i/>
          <w:sz w:val="24"/>
          <w:szCs w:val="24"/>
          <w:lang w:val="en-GB"/>
        </w:rPr>
      </w:pPr>
      <w:r w:rsidRPr="00DA736F">
        <w:rPr>
          <w:rFonts w:ascii="Times New Roman" w:hAnsi="Times New Roman" w:cs="Times New Roman"/>
          <w:b/>
          <w:i/>
          <w:sz w:val="24"/>
          <w:szCs w:val="24"/>
          <w:lang w:val="en-GB"/>
        </w:rPr>
        <w:t xml:space="preserve">PESTLE Analysis </w:t>
      </w:r>
    </w:p>
    <w:tbl>
      <w:tblPr>
        <w:tblStyle w:val="Table1"/>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C376FD" w:rsidRPr="00DA736F" w14:paraId="4D4AF91C" w14:textId="77777777" w:rsidTr="00D03D7B">
        <w:trPr>
          <w:cantSplit/>
          <w:tblHeader/>
        </w:trPr>
        <w:tc>
          <w:tcPr>
            <w:tcW w:w="4680" w:type="dxa"/>
            <w:shd w:val="clear" w:color="auto" w:fill="auto"/>
            <w:tcMar>
              <w:top w:w="100" w:type="dxa"/>
              <w:left w:w="100" w:type="dxa"/>
              <w:bottom w:w="100" w:type="dxa"/>
              <w:right w:w="100" w:type="dxa"/>
            </w:tcMar>
          </w:tcPr>
          <w:p w14:paraId="669E587E" w14:textId="77777777" w:rsidR="00C376FD" w:rsidRPr="00DA736F" w:rsidRDefault="00C376FD" w:rsidP="00C37F23">
            <w:pPr>
              <w:pStyle w:val="Normal1"/>
              <w:widowControl w:val="0"/>
              <w:pBdr>
                <w:top w:val="nil"/>
                <w:left w:val="nil"/>
                <w:bottom w:val="nil"/>
                <w:right w:val="nil"/>
                <w:between w:val="nil"/>
              </w:pBdr>
              <w:spacing w:line="480" w:lineRule="auto"/>
              <w:jc w:val="center"/>
              <w:rPr>
                <w:rFonts w:ascii="Times New Roman" w:hAnsi="Times New Roman" w:cs="Times New Roman"/>
                <w:b/>
                <w:sz w:val="24"/>
                <w:szCs w:val="24"/>
                <w:lang w:val="en-GB"/>
              </w:rPr>
            </w:pPr>
            <w:r w:rsidRPr="00DA736F">
              <w:rPr>
                <w:rFonts w:ascii="Times New Roman" w:hAnsi="Times New Roman" w:cs="Times New Roman"/>
                <w:b/>
                <w:sz w:val="24"/>
                <w:szCs w:val="24"/>
                <w:lang w:val="en-GB"/>
              </w:rPr>
              <w:lastRenderedPageBreak/>
              <w:t>Elements</w:t>
            </w:r>
          </w:p>
        </w:tc>
        <w:tc>
          <w:tcPr>
            <w:tcW w:w="4680" w:type="dxa"/>
            <w:shd w:val="clear" w:color="auto" w:fill="auto"/>
            <w:tcMar>
              <w:top w:w="100" w:type="dxa"/>
              <w:left w:w="100" w:type="dxa"/>
              <w:bottom w:w="100" w:type="dxa"/>
              <w:right w:w="100" w:type="dxa"/>
            </w:tcMar>
          </w:tcPr>
          <w:p w14:paraId="63B5B76F" w14:textId="77777777" w:rsidR="00C376FD" w:rsidRPr="00DA736F" w:rsidRDefault="00C376FD" w:rsidP="00C37F23">
            <w:pPr>
              <w:pStyle w:val="Normal1"/>
              <w:widowControl w:val="0"/>
              <w:pBdr>
                <w:top w:val="nil"/>
                <w:left w:val="nil"/>
                <w:bottom w:val="nil"/>
                <w:right w:val="nil"/>
                <w:between w:val="nil"/>
              </w:pBdr>
              <w:spacing w:line="480" w:lineRule="auto"/>
              <w:jc w:val="center"/>
              <w:rPr>
                <w:rFonts w:ascii="Times New Roman" w:hAnsi="Times New Roman" w:cs="Times New Roman"/>
                <w:b/>
                <w:sz w:val="24"/>
                <w:szCs w:val="24"/>
                <w:lang w:val="en-GB"/>
              </w:rPr>
            </w:pPr>
            <w:r w:rsidRPr="00DA736F">
              <w:rPr>
                <w:rFonts w:ascii="Times New Roman" w:hAnsi="Times New Roman" w:cs="Times New Roman"/>
                <w:b/>
                <w:sz w:val="24"/>
                <w:szCs w:val="24"/>
                <w:lang w:val="en-GB"/>
              </w:rPr>
              <w:t>Factors</w:t>
            </w:r>
          </w:p>
        </w:tc>
      </w:tr>
      <w:tr w:rsidR="00C376FD" w:rsidRPr="00DA736F" w14:paraId="6F1B04B1" w14:textId="77777777" w:rsidTr="00D03D7B">
        <w:trPr>
          <w:cantSplit/>
          <w:tblHeader/>
        </w:trPr>
        <w:tc>
          <w:tcPr>
            <w:tcW w:w="4680" w:type="dxa"/>
            <w:shd w:val="clear" w:color="auto" w:fill="auto"/>
            <w:tcMar>
              <w:top w:w="100" w:type="dxa"/>
              <w:left w:w="100" w:type="dxa"/>
              <w:bottom w:w="100" w:type="dxa"/>
              <w:right w:w="100" w:type="dxa"/>
            </w:tcMar>
          </w:tcPr>
          <w:p w14:paraId="50439491" w14:textId="77777777" w:rsidR="00C376FD" w:rsidRPr="00DA736F" w:rsidRDefault="00C376FD" w:rsidP="00C37F23">
            <w:pPr>
              <w:pStyle w:val="Normal1"/>
              <w:widowControl w:val="0"/>
              <w:pBdr>
                <w:top w:val="nil"/>
                <w:left w:val="nil"/>
                <w:bottom w:val="nil"/>
                <w:right w:val="nil"/>
                <w:between w:val="nil"/>
              </w:pBdr>
              <w:spacing w:line="480" w:lineRule="auto"/>
              <w:rPr>
                <w:rFonts w:ascii="Times New Roman" w:hAnsi="Times New Roman" w:cs="Times New Roman"/>
                <w:b/>
                <w:sz w:val="24"/>
                <w:szCs w:val="24"/>
                <w:lang w:val="en-GB"/>
              </w:rPr>
            </w:pPr>
            <w:r w:rsidRPr="00DA736F">
              <w:rPr>
                <w:rFonts w:ascii="Times New Roman" w:hAnsi="Times New Roman" w:cs="Times New Roman"/>
                <w:b/>
                <w:sz w:val="24"/>
                <w:szCs w:val="24"/>
                <w:lang w:val="en-GB"/>
              </w:rPr>
              <w:t xml:space="preserve">Political </w:t>
            </w:r>
          </w:p>
        </w:tc>
        <w:tc>
          <w:tcPr>
            <w:tcW w:w="4680" w:type="dxa"/>
            <w:shd w:val="clear" w:color="auto" w:fill="auto"/>
            <w:tcMar>
              <w:top w:w="100" w:type="dxa"/>
              <w:left w:w="100" w:type="dxa"/>
              <w:bottom w:w="100" w:type="dxa"/>
              <w:right w:w="100" w:type="dxa"/>
            </w:tcMar>
          </w:tcPr>
          <w:p w14:paraId="4BA76002" w14:textId="77777777" w:rsidR="00C376FD" w:rsidRPr="00DA736F" w:rsidRDefault="00C376FD" w:rsidP="00C37F23">
            <w:pPr>
              <w:pStyle w:val="Normal1"/>
              <w:widowControl w:val="0"/>
              <w:numPr>
                <w:ilvl w:val="0"/>
                <w:numId w:val="8"/>
              </w:numPr>
              <w:pBdr>
                <w:top w:val="nil"/>
                <w:left w:val="nil"/>
                <w:bottom w:val="nil"/>
                <w:right w:val="nil"/>
                <w:between w:val="nil"/>
              </w:pBdr>
              <w:spacing w:line="480" w:lineRule="auto"/>
              <w:rPr>
                <w:rFonts w:ascii="Times New Roman" w:hAnsi="Times New Roman" w:cs="Times New Roman"/>
                <w:sz w:val="24"/>
                <w:szCs w:val="24"/>
                <w:lang w:val="en-GB"/>
              </w:rPr>
            </w:pPr>
            <w:r w:rsidRPr="00DA736F">
              <w:rPr>
                <w:rFonts w:ascii="Times New Roman" w:hAnsi="Times New Roman" w:cs="Times New Roman"/>
                <w:sz w:val="24"/>
                <w:szCs w:val="24"/>
                <w:lang w:val="en-GB"/>
              </w:rPr>
              <w:t xml:space="preserve">Brexit has changed rules and regulations </w:t>
            </w:r>
          </w:p>
        </w:tc>
      </w:tr>
      <w:tr w:rsidR="00C376FD" w:rsidRPr="00DA736F" w14:paraId="01E7AF50" w14:textId="77777777" w:rsidTr="00D03D7B">
        <w:trPr>
          <w:cantSplit/>
          <w:tblHeader/>
        </w:trPr>
        <w:tc>
          <w:tcPr>
            <w:tcW w:w="4680" w:type="dxa"/>
            <w:shd w:val="clear" w:color="auto" w:fill="auto"/>
            <w:tcMar>
              <w:top w:w="100" w:type="dxa"/>
              <w:left w:w="100" w:type="dxa"/>
              <w:bottom w:w="100" w:type="dxa"/>
              <w:right w:w="100" w:type="dxa"/>
            </w:tcMar>
          </w:tcPr>
          <w:p w14:paraId="7A8FDD94" w14:textId="77777777" w:rsidR="00C376FD" w:rsidRPr="00DA736F" w:rsidRDefault="00C376FD" w:rsidP="00C37F23">
            <w:pPr>
              <w:pStyle w:val="Normal1"/>
              <w:widowControl w:val="0"/>
              <w:pBdr>
                <w:top w:val="nil"/>
                <w:left w:val="nil"/>
                <w:bottom w:val="nil"/>
                <w:right w:val="nil"/>
                <w:between w:val="nil"/>
              </w:pBdr>
              <w:spacing w:line="480" w:lineRule="auto"/>
              <w:rPr>
                <w:rFonts w:ascii="Times New Roman" w:hAnsi="Times New Roman" w:cs="Times New Roman"/>
                <w:b/>
                <w:sz w:val="24"/>
                <w:szCs w:val="24"/>
                <w:lang w:val="en-GB"/>
              </w:rPr>
            </w:pPr>
            <w:r w:rsidRPr="00DA736F">
              <w:rPr>
                <w:rFonts w:ascii="Times New Roman" w:hAnsi="Times New Roman" w:cs="Times New Roman"/>
                <w:b/>
                <w:sz w:val="24"/>
                <w:szCs w:val="24"/>
                <w:lang w:val="en-GB"/>
              </w:rPr>
              <w:t xml:space="preserve">Economical </w:t>
            </w:r>
          </w:p>
        </w:tc>
        <w:tc>
          <w:tcPr>
            <w:tcW w:w="4680" w:type="dxa"/>
            <w:shd w:val="clear" w:color="auto" w:fill="auto"/>
            <w:tcMar>
              <w:top w:w="100" w:type="dxa"/>
              <w:left w:w="100" w:type="dxa"/>
              <w:bottom w:w="100" w:type="dxa"/>
              <w:right w:w="100" w:type="dxa"/>
            </w:tcMar>
          </w:tcPr>
          <w:p w14:paraId="7C346A87" w14:textId="77777777" w:rsidR="00C376FD" w:rsidRPr="00DA736F" w:rsidRDefault="00C376FD" w:rsidP="00C37F23">
            <w:pPr>
              <w:pStyle w:val="Normal1"/>
              <w:widowControl w:val="0"/>
              <w:numPr>
                <w:ilvl w:val="0"/>
                <w:numId w:val="4"/>
              </w:numPr>
              <w:pBdr>
                <w:top w:val="nil"/>
                <w:left w:val="nil"/>
                <w:bottom w:val="nil"/>
                <w:right w:val="nil"/>
                <w:between w:val="nil"/>
              </w:pBdr>
              <w:spacing w:line="480" w:lineRule="auto"/>
              <w:rPr>
                <w:rFonts w:ascii="Times New Roman" w:hAnsi="Times New Roman" w:cs="Times New Roman"/>
                <w:sz w:val="24"/>
                <w:szCs w:val="24"/>
                <w:lang w:val="en-GB"/>
              </w:rPr>
            </w:pPr>
            <w:r w:rsidRPr="00DA736F">
              <w:rPr>
                <w:rFonts w:ascii="Times New Roman" w:hAnsi="Times New Roman" w:cs="Times New Roman"/>
                <w:sz w:val="24"/>
                <w:szCs w:val="24"/>
                <w:lang w:val="en-GB"/>
              </w:rPr>
              <w:t xml:space="preserve">Inflation rate of the United Kingdom in 2022 was around 11% </w:t>
            </w:r>
          </w:p>
        </w:tc>
      </w:tr>
      <w:tr w:rsidR="00C376FD" w:rsidRPr="00DA736F" w14:paraId="634E6102" w14:textId="77777777" w:rsidTr="00D03D7B">
        <w:trPr>
          <w:cantSplit/>
          <w:tblHeader/>
        </w:trPr>
        <w:tc>
          <w:tcPr>
            <w:tcW w:w="4680" w:type="dxa"/>
            <w:shd w:val="clear" w:color="auto" w:fill="auto"/>
            <w:tcMar>
              <w:top w:w="100" w:type="dxa"/>
              <w:left w:w="100" w:type="dxa"/>
              <w:bottom w:w="100" w:type="dxa"/>
              <w:right w:w="100" w:type="dxa"/>
            </w:tcMar>
          </w:tcPr>
          <w:p w14:paraId="303D43B0" w14:textId="77777777" w:rsidR="00C376FD" w:rsidRPr="00DA736F" w:rsidRDefault="00C376FD" w:rsidP="00C37F23">
            <w:pPr>
              <w:pStyle w:val="Normal1"/>
              <w:widowControl w:val="0"/>
              <w:pBdr>
                <w:top w:val="nil"/>
                <w:left w:val="nil"/>
                <w:bottom w:val="nil"/>
                <w:right w:val="nil"/>
                <w:between w:val="nil"/>
              </w:pBdr>
              <w:spacing w:line="480" w:lineRule="auto"/>
              <w:rPr>
                <w:rFonts w:ascii="Times New Roman" w:hAnsi="Times New Roman" w:cs="Times New Roman"/>
                <w:b/>
                <w:sz w:val="24"/>
                <w:szCs w:val="24"/>
                <w:lang w:val="en-GB"/>
              </w:rPr>
            </w:pPr>
            <w:r w:rsidRPr="00DA736F">
              <w:rPr>
                <w:rFonts w:ascii="Times New Roman" w:hAnsi="Times New Roman" w:cs="Times New Roman"/>
                <w:b/>
                <w:sz w:val="24"/>
                <w:szCs w:val="24"/>
                <w:lang w:val="en-GB"/>
              </w:rPr>
              <w:t xml:space="preserve">Social </w:t>
            </w:r>
          </w:p>
        </w:tc>
        <w:tc>
          <w:tcPr>
            <w:tcW w:w="4680" w:type="dxa"/>
            <w:shd w:val="clear" w:color="auto" w:fill="auto"/>
            <w:tcMar>
              <w:top w:w="100" w:type="dxa"/>
              <w:left w:w="100" w:type="dxa"/>
              <w:bottom w:w="100" w:type="dxa"/>
              <w:right w:w="100" w:type="dxa"/>
            </w:tcMar>
          </w:tcPr>
          <w:p w14:paraId="395A968D" w14:textId="77777777" w:rsidR="00C376FD" w:rsidRPr="00DA736F" w:rsidRDefault="00C376FD" w:rsidP="00C37F23">
            <w:pPr>
              <w:pStyle w:val="Normal1"/>
              <w:widowControl w:val="0"/>
              <w:numPr>
                <w:ilvl w:val="0"/>
                <w:numId w:val="7"/>
              </w:numPr>
              <w:pBdr>
                <w:top w:val="nil"/>
                <w:left w:val="nil"/>
                <w:bottom w:val="nil"/>
                <w:right w:val="nil"/>
                <w:between w:val="nil"/>
              </w:pBdr>
              <w:spacing w:line="480" w:lineRule="auto"/>
              <w:rPr>
                <w:rFonts w:ascii="Times New Roman" w:hAnsi="Times New Roman" w:cs="Times New Roman"/>
                <w:sz w:val="24"/>
                <w:szCs w:val="24"/>
                <w:lang w:val="en-GB"/>
              </w:rPr>
            </w:pPr>
            <w:r w:rsidRPr="00DA736F">
              <w:rPr>
                <w:rFonts w:ascii="Times New Roman" w:hAnsi="Times New Roman" w:cs="Times New Roman"/>
                <w:sz w:val="24"/>
                <w:szCs w:val="24"/>
                <w:lang w:val="en-GB"/>
              </w:rPr>
              <w:t>Crime rate in the United Kingdom has increased around 8% since 2021 (</w:t>
            </w:r>
            <w:r w:rsidRPr="00DA736F">
              <w:rPr>
                <w:rFonts w:ascii="Times New Roman" w:eastAsia="Times New Roman" w:hAnsi="Times New Roman" w:cs="Times New Roman"/>
                <w:color w:val="222222"/>
                <w:sz w:val="24"/>
                <w:szCs w:val="24"/>
                <w:highlight w:val="white"/>
                <w:lang w:val="en-GB"/>
              </w:rPr>
              <w:t xml:space="preserve">Hsieh </w:t>
            </w:r>
            <w:r w:rsidRPr="00DA736F">
              <w:rPr>
                <w:rFonts w:ascii="Times New Roman" w:eastAsia="Times New Roman" w:hAnsi="Times New Roman" w:cs="Times New Roman"/>
                <w:i/>
                <w:color w:val="222222"/>
                <w:sz w:val="24"/>
                <w:szCs w:val="24"/>
                <w:highlight w:val="white"/>
                <w:lang w:val="en-GB"/>
              </w:rPr>
              <w:t xml:space="preserve">et.al., </w:t>
            </w:r>
            <w:r w:rsidRPr="00DA736F">
              <w:rPr>
                <w:rFonts w:ascii="Times New Roman" w:eastAsia="Times New Roman" w:hAnsi="Times New Roman" w:cs="Times New Roman"/>
                <w:color w:val="222222"/>
                <w:sz w:val="24"/>
                <w:szCs w:val="24"/>
                <w:highlight w:val="white"/>
                <w:lang w:val="en-GB"/>
              </w:rPr>
              <w:t>2021</w:t>
            </w:r>
            <w:r w:rsidRPr="00DA736F">
              <w:rPr>
                <w:rFonts w:ascii="Times New Roman" w:hAnsi="Times New Roman" w:cs="Times New Roman"/>
                <w:sz w:val="24"/>
                <w:szCs w:val="24"/>
                <w:lang w:val="en-GB"/>
              </w:rPr>
              <w:t>)</w:t>
            </w:r>
          </w:p>
        </w:tc>
      </w:tr>
      <w:tr w:rsidR="00C376FD" w:rsidRPr="00DA736F" w14:paraId="7AC987D2" w14:textId="77777777" w:rsidTr="00D03D7B">
        <w:trPr>
          <w:cantSplit/>
          <w:tblHeader/>
        </w:trPr>
        <w:tc>
          <w:tcPr>
            <w:tcW w:w="4680" w:type="dxa"/>
            <w:shd w:val="clear" w:color="auto" w:fill="auto"/>
            <w:tcMar>
              <w:top w:w="100" w:type="dxa"/>
              <w:left w:w="100" w:type="dxa"/>
              <w:bottom w:w="100" w:type="dxa"/>
              <w:right w:w="100" w:type="dxa"/>
            </w:tcMar>
          </w:tcPr>
          <w:p w14:paraId="50EC75FF" w14:textId="77777777" w:rsidR="00C376FD" w:rsidRPr="00DA736F" w:rsidRDefault="00C376FD" w:rsidP="00C37F23">
            <w:pPr>
              <w:pStyle w:val="Normal1"/>
              <w:widowControl w:val="0"/>
              <w:pBdr>
                <w:top w:val="nil"/>
                <w:left w:val="nil"/>
                <w:bottom w:val="nil"/>
                <w:right w:val="nil"/>
                <w:between w:val="nil"/>
              </w:pBdr>
              <w:spacing w:line="480" w:lineRule="auto"/>
              <w:rPr>
                <w:rFonts w:ascii="Times New Roman" w:hAnsi="Times New Roman" w:cs="Times New Roman"/>
                <w:b/>
                <w:sz w:val="24"/>
                <w:szCs w:val="24"/>
                <w:lang w:val="en-GB"/>
              </w:rPr>
            </w:pPr>
            <w:r w:rsidRPr="00DA736F">
              <w:rPr>
                <w:rFonts w:ascii="Times New Roman" w:hAnsi="Times New Roman" w:cs="Times New Roman"/>
                <w:b/>
                <w:sz w:val="24"/>
                <w:szCs w:val="24"/>
                <w:lang w:val="en-GB"/>
              </w:rPr>
              <w:t xml:space="preserve">Technical </w:t>
            </w:r>
          </w:p>
        </w:tc>
        <w:tc>
          <w:tcPr>
            <w:tcW w:w="4680" w:type="dxa"/>
            <w:shd w:val="clear" w:color="auto" w:fill="auto"/>
            <w:tcMar>
              <w:top w:w="100" w:type="dxa"/>
              <w:left w:w="100" w:type="dxa"/>
              <w:bottom w:w="100" w:type="dxa"/>
              <w:right w:w="100" w:type="dxa"/>
            </w:tcMar>
          </w:tcPr>
          <w:p w14:paraId="1A77A389" w14:textId="77777777" w:rsidR="00C376FD" w:rsidRPr="00DA736F" w:rsidRDefault="00C376FD" w:rsidP="00C37F23">
            <w:pPr>
              <w:pStyle w:val="Normal1"/>
              <w:widowControl w:val="0"/>
              <w:numPr>
                <w:ilvl w:val="0"/>
                <w:numId w:val="2"/>
              </w:numPr>
              <w:pBdr>
                <w:top w:val="nil"/>
                <w:left w:val="nil"/>
                <w:bottom w:val="nil"/>
                <w:right w:val="nil"/>
                <w:between w:val="nil"/>
              </w:pBdr>
              <w:spacing w:line="480" w:lineRule="auto"/>
              <w:rPr>
                <w:rFonts w:ascii="Times New Roman" w:hAnsi="Times New Roman" w:cs="Times New Roman"/>
                <w:sz w:val="24"/>
                <w:szCs w:val="24"/>
                <w:lang w:val="en-GB"/>
              </w:rPr>
            </w:pPr>
            <w:r w:rsidRPr="00DA736F">
              <w:rPr>
                <w:rFonts w:ascii="Times New Roman" w:hAnsi="Times New Roman" w:cs="Times New Roman"/>
                <w:sz w:val="24"/>
                <w:szCs w:val="24"/>
                <w:lang w:val="en-GB"/>
              </w:rPr>
              <w:t xml:space="preserve">An increase in the number of social media users has also been seen. Around 6 crore people in the United Kingdom have accounts on different digital platforms. </w:t>
            </w:r>
          </w:p>
        </w:tc>
      </w:tr>
      <w:tr w:rsidR="00C376FD" w:rsidRPr="00DA736F" w14:paraId="712AA8F7" w14:textId="77777777" w:rsidTr="00D03D7B">
        <w:trPr>
          <w:cantSplit/>
          <w:tblHeader/>
        </w:trPr>
        <w:tc>
          <w:tcPr>
            <w:tcW w:w="4680" w:type="dxa"/>
            <w:shd w:val="clear" w:color="auto" w:fill="auto"/>
            <w:tcMar>
              <w:top w:w="100" w:type="dxa"/>
              <w:left w:w="100" w:type="dxa"/>
              <w:bottom w:w="100" w:type="dxa"/>
              <w:right w:w="100" w:type="dxa"/>
            </w:tcMar>
          </w:tcPr>
          <w:p w14:paraId="206C8751" w14:textId="77777777" w:rsidR="00C376FD" w:rsidRPr="00DA736F" w:rsidRDefault="00C376FD" w:rsidP="00C37F23">
            <w:pPr>
              <w:pStyle w:val="Normal1"/>
              <w:widowControl w:val="0"/>
              <w:pBdr>
                <w:top w:val="nil"/>
                <w:left w:val="nil"/>
                <w:bottom w:val="nil"/>
                <w:right w:val="nil"/>
                <w:between w:val="nil"/>
              </w:pBdr>
              <w:spacing w:line="480" w:lineRule="auto"/>
              <w:rPr>
                <w:rFonts w:ascii="Times New Roman" w:hAnsi="Times New Roman" w:cs="Times New Roman"/>
                <w:b/>
                <w:sz w:val="24"/>
                <w:szCs w:val="24"/>
                <w:lang w:val="en-GB"/>
              </w:rPr>
            </w:pPr>
            <w:r w:rsidRPr="00DA736F">
              <w:rPr>
                <w:rFonts w:ascii="Times New Roman" w:hAnsi="Times New Roman" w:cs="Times New Roman"/>
                <w:b/>
                <w:sz w:val="24"/>
                <w:szCs w:val="24"/>
                <w:lang w:val="en-GB"/>
              </w:rPr>
              <w:t xml:space="preserve">Legal </w:t>
            </w:r>
          </w:p>
        </w:tc>
        <w:tc>
          <w:tcPr>
            <w:tcW w:w="4680" w:type="dxa"/>
            <w:shd w:val="clear" w:color="auto" w:fill="auto"/>
            <w:tcMar>
              <w:top w:w="100" w:type="dxa"/>
              <w:left w:w="100" w:type="dxa"/>
              <w:bottom w:w="100" w:type="dxa"/>
              <w:right w:w="100" w:type="dxa"/>
            </w:tcMar>
          </w:tcPr>
          <w:p w14:paraId="7E8FE3FF" w14:textId="77777777" w:rsidR="00C376FD" w:rsidRPr="00DA736F" w:rsidRDefault="00C376FD" w:rsidP="00C37F23">
            <w:pPr>
              <w:pStyle w:val="Normal1"/>
              <w:widowControl w:val="0"/>
              <w:numPr>
                <w:ilvl w:val="0"/>
                <w:numId w:val="5"/>
              </w:numPr>
              <w:pBdr>
                <w:top w:val="nil"/>
                <w:left w:val="nil"/>
                <w:bottom w:val="nil"/>
                <w:right w:val="nil"/>
                <w:between w:val="nil"/>
              </w:pBdr>
              <w:spacing w:line="480" w:lineRule="auto"/>
              <w:rPr>
                <w:rFonts w:ascii="Times New Roman" w:hAnsi="Times New Roman" w:cs="Times New Roman"/>
                <w:sz w:val="24"/>
                <w:szCs w:val="24"/>
                <w:lang w:val="en-GB"/>
              </w:rPr>
            </w:pPr>
            <w:r w:rsidRPr="00DA736F">
              <w:rPr>
                <w:rFonts w:ascii="Times New Roman" w:hAnsi="Times New Roman" w:cs="Times New Roman"/>
                <w:sz w:val="24"/>
                <w:szCs w:val="24"/>
                <w:lang w:val="en-GB"/>
              </w:rPr>
              <w:t xml:space="preserve">Employment Rights Act </w:t>
            </w:r>
          </w:p>
        </w:tc>
      </w:tr>
      <w:tr w:rsidR="00C376FD" w:rsidRPr="00DA736F" w14:paraId="4636EF46" w14:textId="77777777" w:rsidTr="00D03D7B">
        <w:trPr>
          <w:cantSplit/>
          <w:tblHeader/>
        </w:trPr>
        <w:tc>
          <w:tcPr>
            <w:tcW w:w="4680" w:type="dxa"/>
            <w:shd w:val="clear" w:color="auto" w:fill="auto"/>
            <w:tcMar>
              <w:top w:w="100" w:type="dxa"/>
              <w:left w:w="100" w:type="dxa"/>
              <w:bottom w:w="100" w:type="dxa"/>
              <w:right w:w="100" w:type="dxa"/>
            </w:tcMar>
          </w:tcPr>
          <w:p w14:paraId="0CA10B56" w14:textId="77777777" w:rsidR="00C376FD" w:rsidRPr="00DA736F" w:rsidRDefault="00C376FD" w:rsidP="00C37F23">
            <w:pPr>
              <w:pStyle w:val="Normal1"/>
              <w:widowControl w:val="0"/>
              <w:pBdr>
                <w:top w:val="nil"/>
                <w:left w:val="nil"/>
                <w:bottom w:val="nil"/>
                <w:right w:val="nil"/>
                <w:between w:val="nil"/>
              </w:pBdr>
              <w:spacing w:line="480" w:lineRule="auto"/>
              <w:rPr>
                <w:rFonts w:ascii="Times New Roman" w:hAnsi="Times New Roman" w:cs="Times New Roman"/>
                <w:b/>
                <w:sz w:val="24"/>
                <w:szCs w:val="24"/>
                <w:lang w:val="en-GB"/>
              </w:rPr>
            </w:pPr>
            <w:r w:rsidRPr="00DA736F">
              <w:rPr>
                <w:rFonts w:ascii="Times New Roman" w:hAnsi="Times New Roman" w:cs="Times New Roman"/>
                <w:b/>
                <w:sz w:val="24"/>
                <w:szCs w:val="24"/>
                <w:lang w:val="en-GB"/>
              </w:rPr>
              <w:t xml:space="preserve">Environmental </w:t>
            </w:r>
          </w:p>
        </w:tc>
        <w:tc>
          <w:tcPr>
            <w:tcW w:w="4680" w:type="dxa"/>
            <w:shd w:val="clear" w:color="auto" w:fill="auto"/>
            <w:tcMar>
              <w:top w:w="100" w:type="dxa"/>
              <w:left w:w="100" w:type="dxa"/>
              <w:bottom w:w="100" w:type="dxa"/>
              <w:right w:w="100" w:type="dxa"/>
            </w:tcMar>
          </w:tcPr>
          <w:p w14:paraId="193CA29C" w14:textId="77777777" w:rsidR="00C376FD" w:rsidRPr="00DA736F" w:rsidRDefault="00C376FD" w:rsidP="00C37F23">
            <w:pPr>
              <w:pStyle w:val="Normal1"/>
              <w:widowControl w:val="0"/>
              <w:numPr>
                <w:ilvl w:val="0"/>
                <w:numId w:val="1"/>
              </w:numPr>
              <w:pBdr>
                <w:top w:val="nil"/>
                <w:left w:val="nil"/>
                <w:bottom w:val="nil"/>
                <w:right w:val="nil"/>
                <w:between w:val="nil"/>
              </w:pBdr>
              <w:spacing w:line="480" w:lineRule="auto"/>
              <w:rPr>
                <w:rFonts w:ascii="Times New Roman" w:hAnsi="Times New Roman" w:cs="Times New Roman"/>
                <w:sz w:val="24"/>
                <w:szCs w:val="24"/>
                <w:lang w:val="en-GB"/>
              </w:rPr>
            </w:pPr>
            <w:r w:rsidRPr="00DA736F">
              <w:rPr>
                <w:rFonts w:ascii="Times New Roman" w:hAnsi="Times New Roman" w:cs="Times New Roman"/>
                <w:sz w:val="24"/>
                <w:szCs w:val="24"/>
                <w:lang w:val="en-GB"/>
              </w:rPr>
              <w:t xml:space="preserve">The arrival of the Covid-19 pandemic </w:t>
            </w:r>
          </w:p>
        </w:tc>
      </w:tr>
    </w:tbl>
    <w:p w14:paraId="44861789" w14:textId="77777777" w:rsidR="00C376FD" w:rsidRPr="00DA736F" w:rsidRDefault="00C376FD" w:rsidP="00C37F23">
      <w:pPr>
        <w:pStyle w:val="Normal1"/>
        <w:spacing w:line="480" w:lineRule="auto"/>
        <w:jc w:val="center"/>
        <w:rPr>
          <w:rFonts w:ascii="Times New Roman" w:hAnsi="Times New Roman" w:cs="Times New Roman"/>
          <w:b/>
          <w:sz w:val="24"/>
          <w:szCs w:val="24"/>
          <w:lang w:val="en-GB"/>
        </w:rPr>
      </w:pPr>
      <w:r w:rsidRPr="00DA736F">
        <w:rPr>
          <w:rFonts w:ascii="Times New Roman" w:hAnsi="Times New Roman" w:cs="Times New Roman"/>
          <w:b/>
          <w:sz w:val="24"/>
          <w:szCs w:val="24"/>
          <w:lang w:val="en-GB"/>
        </w:rPr>
        <w:t>Table 1: PESTLE Analysis</w:t>
      </w:r>
    </w:p>
    <w:p w14:paraId="6741CB11" w14:textId="77777777" w:rsidR="00C376FD" w:rsidRPr="00DA736F" w:rsidRDefault="00C376FD" w:rsidP="00C37F23">
      <w:pPr>
        <w:pStyle w:val="Normal1"/>
        <w:spacing w:line="480" w:lineRule="auto"/>
        <w:jc w:val="center"/>
        <w:rPr>
          <w:rFonts w:ascii="Times New Roman" w:hAnsi="Times New Roman" w:cs="Times New Roman"/>
          <w:sz w:val="24"/>
          <w:szCs w:val="24"/>
          <w:lang w:val="en-GB"/>
        </w:rPr>
      </w:pPr>
      <w:r w:rsidRPr="00DA736F">
        <w:rPr>
          <w:rFonts w:ascii="Times New Roman" w:hAnsi="Times New Roman" w:cs="Times New Roman"/>
          <w:sz w:val="24"/>
          <w:szCs w:val="24"/>
          <w:lang w:val="en-GB"/>
        </w:rPr>
        <w:t>(Source: Self-created)</w:t>
      </w:r>
    </w:p>
    <w:p w14:paraId="62184562" w14:textId="77777777" w:rsidR="00C376FD" w:rsidRPr="00DA736F" w:rsidRDefault="00C376FD" w:rsidP="00C37F23">
      <w:pPr>
        <w:pStyle w:val="Normal1"/>
        <w:spacing w:line="480" w:lineRule="auto"/>
        <w:jc w:val="both"/>
        <w:rPr>
          <w:rFonts w:ascii="Times New Roman" w:hAnsi="Times New Roman" w:cs="Times New Roman"/>
          <w:sz w:val="24"/>
          <w:szCs w:val="24"/>
          <w:lang w:val="en-GB"/>
        </w:rPr>
      </w:pPr>
      <w:r w:rsidRPr="00DA736F">
        <w:rPr>
          <w:rFonts w:ascii="Times New Roman" w:hAnsi="Times New Roman" w:cs="Times New Roman"/>
          <w:sz w:val="24"/>
          <w:szCs w:val="24"/>
          <w:lang w:val="en-GB"/>
        </w:rPr>
        <w:t xml:space="preserve">According to the aforementioned external environmental analysis, a number of changes in business-related rules and regulations have been seen after Brexit in 2020. People from other countries of the European Union have to carry a visa to enter the United Kingdom. As a result, a notable decrease in the number of customers has been seen after Brexit. Employees from other </w:t>
      </w:r>
      <w:r w:rsidRPr="00DA736F">
        <w:rPr>
          <w:rFonts w:ascii="Times New Roman" w:hAnsi="Times New Roman" w:cs="Times New Roman"/>
          <w:sz w:val="24"/>
          <w:szCs w:val="24"/>
          <w:lang w:val="en-GB"/>
        </w:rPr>
        <w:lastRenderedPageBreak/>
        <w:t>countries can also not be hired due to the changes in rules and regulations. Higher inflation rate is another aspect that has also negatively affected the business performance of this enterprise (</w:t>
      </w:r>
      <w:proofErr w:type="spellStart"/>
      <w:r w:rsidRPr="00DA736F">
        <w:rPr>
          <w:rFonts w:ascii="Times New Roman" w:eastAsia="Times New Roman" w:hAnsi="Times New Roman" w:cs="Times New Roman"/>
          <w:color w:val="222222"/>
          <w:sz w:val="24"/>
          <w:szCs w:val="24"/>
          <w:highlight w:val="white"/>
          <w:lang w:val="en-GB"/>
        </w:rPr>
        <w:t>Kansakar</w:t>
      </w:r>
      <w:proofErr w:type="spellEnd"/>
      <w:r w:rsidRPr="00DA736F">
        <w:rPr>
          <w:rFonts w:ascii="Times New Roman" w:eastAsia="Times New Roman" w:hAnsi="Times New Roman" w:cs="Times New Roman"/>
          <w:color w:val="222222"/>
          <w:sz w:val="24"/>
          <w:szCs w:val="24"/>
          <w:highlight w:val="white"/>
          <w:lang w:val="en-GB"/>
        </w:rPr>
        <w:t xml:space="preserve"> </w:t>
      </w:r>
      <w:r w:rsidRPr="00DA736F">
        <w:rPr>
          <w:rFonts w:ascii="Times New Roman" w:eastAsia="Times New Roman" w:hAnsi="Times New Roman" w:cs="Times New Roman"/>
          <w:i/>
          <w:color w:val="222222"/>
          <w:sz w:val="24"/>
          <w:szCs w:val="24"/>
          <w:highlight w:val="white"/>
          <w:lang w:val="en-GB"/>
        </w:rPr>
        <w:t xml:space="preserve">et.al., </w:t>
      </w:r>
      <w:r w:rsidRPr="00DA736F">
        <w:rPr>
          <w:rFonts w:ascii="Times New Roman" w:eastAsia="Times New Roman" w:hAnsi="Times New Roman" w:cs="Times New Roman"/>
          <w:color w:val="222222"/>
          <w:sz w:val="24"/>
          <w:szCs w:val="24"/>
          <w:highlight w:val="white"/>
          <w:lang w:val="en-GB"/>
        </w:rPr>
        <w:t>2019</w:t>
      </w:r>
      <w:r w:rsidRPr="00DA736F">
        <w:rPr>
          <w:rFonts w:ascii="Times New Roman" w:hAnsi="Times New Roman" w:cs="Times New Roman"/>
          <w:sz w:val="24"/>
          <w:szCs w:val="24"/>
          <w:lang w:val="en-GB"/>
        </w:rPr>
        <w:t xml:space="preserve">). This enterprise has increased the prices of services forcefully due to increase in inflation rate. Increasing crime rate in this country has also negatively affected the retention of employees. Gradual increase in the number of social media users has increased negative reviews on the services of this enterprise on different social media platforms. The covid-19 pandemic has also negatively affected employee retention due to job loss and a decrease in demand for services of this company. </w:t>
      </w:r>
    </w:p>
    <w:p w14:paraId="582AA441" w14:textId="77777777" w:rsidR="00C376FD" w:rsidRPr="00DA736F" w:rsidRDefault="00C376FD" w:rsidP="00C37F23">
      <w:pPr>
        <w:pStyle w:val="Normal1"/>
        <w:spacing w:line="480" w:lineRule="auto"/>
        <w:jc w:val="both"/>
        <w:rPr>
          <w:rFonts w:ascii="Times New Roman" w:hAnsi="Times New Roman" w:cs="Times New Roman"/>
          <w:b/>
          <w:sz w:val="24"/>
          <w:szCs w:val="24"/>
          <w:u w:val="single"/>
          <w:lang w:val="en-GB"/>
        </w:rPr>
      </w:pPr>
      <w:r w:rsidRPr="00DA736F">
        <w:rPr>
          <w:rFonts w:ascii="Times New Roman" w:hAnsi="Times New Roman" w:cs="Times New Roman"/>
          <w:b/>
          <w:sz w:val="24"/>
          <w:szCs w:val="24"/>
          <w:u w:val="single"/>
          <w:lang w:val="en-GB"/>
        </w:rPr>
        <w:t>Impact of Challenges on internal environment</w:t>
      </w:r>
    </w:p>
    <w:tbl>
      <w:tblPr>
        <w:tblStyle w:val="Table2"/>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C376FD" w:rsidRPr="00DA736F" w14:paraId="1EDA925F" w14:textId="77777777" w:rsidTr="00C37F23">
        <w:trPr>
          <w:cantSplit/>
          <w:tblHeader/>
        </w:trPr>
        <w:tc>
          <w:tcPr>
            <w:tcW w:w="4680" w:type="dxa"/>
            <w:shd w:val="clear" w:color="auto" w:fill="DAEEF3" w:themeFill="accent5" w:themeFillTint="33"/>
            <w:tcMar>
              <w:top w:w="100" w:type="dxa"/>
              <w:left w:w="100" w:type="dxa"/>
              <w:bottom w:w="100" w:type="dxa"/>
              <w:right w:w="100" w:type="dxa"/>
            </w:tcMar>
          </w:tcPr>
          <w:p w14:paraId="76EC41C7" w14:textId="77777777" w:rsidR="00C376FD" w:rsidRPr="00DA736F" w:rsidRDefault="00C376FD" w:rsidP="00C37F23">
            <w:pPr>
              <w:pStyle w:val="Normal1"/>
              <w:widowControl w:val="0"/>
              <w:pBdr>
                <w:top w:val="nil"/>
                <w:left w:val="nil"/>
                <w:bottom w:val="nil"/>
                <w:right w:val="nil"/>
                <w:between w:val="nil"/>
              </w:pBdr>
              <w:spacing w:line="480" w:lineRule="auto"/>
              <w:jc w:val="center"/>
              <w:rPr>
                <w:rFonts w:ascii="Times New Roman" w:hAnsi="Times New Roman" w:cs="Times New Roman"/>
                <w:b/>
                <w:sz w:val="24"/>
                <w:szCs w:val="24"/>
                <w:lang w:val="en-GB"/>
              </w:rPr>
            </w:pPr>
            <w:r w:rsidRPr="00DA736F">
              <w:rPr>
                <w:rFonts w:ascii="Times New Roman" w:hAnsi="Times New Roman" w:cs="Times New Roman"/>
                <w:b/>
                <w:sz w:val="24"/>
                <w:szCs w:val="24"/>
                <w:lang w:val="en-GB"/>
              </w:rPr>
              <w:t>Strengths</w:t>
            </w:r>
          </w:p>
        </w:tc>
        <w:tc>
          <w:tcPr>
            <w:tcW w:w="4680" w:type="dxa"/>
            <w:shd w:val="clear" w:color="auto" w:fill="DAEEF3" w:themeFill="accent5" w:themeFillTint="33"/>
            <w:tcMar>
              <w:top w:w="100" w:type="dxa"/>
              <w:left w:w="100" w:type="dxa"/>
              <w:bottom w:w="100" w:type="dxa"/>
              <w:right w:w="100" w:type="dxa"/>
            </w:tcMar>
          </w:tcPr>
          <w:p w14:paraId="60A46C46" w14:textId="77777777" w:rsidR="00C376FD" w:rsidRPr="00DA736F" w:rsidRDefault="00C376FD" w:rsidP="00C37F23">
            <w:pPr>
              <w:pStyle w:val="Normal1"/>
              <w:widowControl w:val="0"/>
              <w:pBdr>
                <w:top w:val="nil"/>
                <w:left w:val="nil"/>
                <w:bottom w:val="nil"/>
                <w:right w:val="nil"/>
                <w:between w:val="nil"/>
              </w:pBdr>
              <w:spacing w:line="480" w:lineRule="auto"/>
              <w:jc w:val="center"/>
              <w:rPr>
                <w:rFonts w:ascii="Times New Roman" w:hAnsi="Times New Roman" w:cs="Times New Roman"/>
                <w:b/>
                <w:sz w:val="24"/>
                <w:szCs w:val="24"/>
                <w:lang w:val="en-GB"/>
              </w:rPr>
            </w:pPr>
            <w:r w:rsidRPr="00DA736F">
              <w:rPr>
                <w:rFonts w:ascii="Times New Roman" w:hAnsi="Times New Roman" w:cs="Times New Roman"/>
                <w:b/>
                <w:sz w:val="24"/>
                <w:szCs w:val="24"/>
                <w:lang w:val="en-GB"/>
              </w:rPr>
              <w:t>Weaknesses</w:t>
            </w:r>
          </w:p>
        </w:tc>
      </w:tr>
      <w:tr w:rsidR="00C376FD" w:rsidRPr="00DA736F" w14:paraId="00B37849" w14:textId="77777777" w:rsidTr="00D03D7B">
        <w:trPr>
          <w:cantSplit/>
          <w:tblHeader/>
        </w:trPr>
        <w:tc>
          <w:tcPr>
            <w:tcW w:w="4680" w:type="dxa"/>
            <w:shd w:val="clear" w:color="auto" w:fill="auto"/>
            <w:tcMar>
              <w:top w:w="100" w:type="dxa"/>
              <w:left w:w="100" w:type="dxa"/>
              <w:bottom w:w="100" w:type="dxa"/>
              <w:right w:w="100" w:type="dxa"/>
            </w:tcMar>
          </w:tcPr>
          <w:p w14:paraId="422E114A" w14:textId="77777777" w:rsidR="00C376FD" w:rsidRPr="00DA736F" w:rsidRDefault="00C376FD" w:rsidP="00C37F23">
            <w:pPr>
              <w:pStyle w:val="Normal1"/>
              <w:widowControl w:val="0"/>
              <w:numPr>
                <w:ilvl w:val="0"/>
                <w:numId w:val="6"/>
              </w:numPr>
              <w:pBdr>
                <w:top w:val="nil"/>
                <w:left w:val="nil"/>
                <w:bottom w:val="nil"/>
                <w:right w:val="nil"/>
                <w:between w:val="nil"/>
              </w:pBdr>
              <w:spacing w:line="480" w:lineRule="auto"/>
              <w:rPr>
                <w:rFonts w:ascii="Times New Roman" w:hAnsi="Times New Roman" w:cs="Times New Roman"/>
                <w:sz w:val="24"/>
                <w:szCs w:val="24"/>
                <w:lang w:val="en-GB"/>
              </w:rPr>
            </w:pPr>
            <w:r w:rsidRPr="00DA736F">
              <w:rPr>
                <w:rFonts w:ascii="Times New Roman" w:hAnsi="Times New Roman" w:cs="Times New Roman"/>
                <w:sz w:val="24"/>
                <w:szCs w:val="24"/>
                <w:lang w:val="en-GB"/>
              </w:rPr>
              <w:t xml:space="preserve">Superb performance in new market </w:t>
            </w:r>
          </w:p>
          <w:p w14:paraId="7C5A285C" w14:textId="77777777" w:rsidR="00C376FD" w:rsidRPr="00DA736F" w:rsidRDefault="00C376FD" w:rsidP="00C37F23">
            <w:pPr>
              <w:pStyle w:val="Normal1"/>
              <w:widowControl w:val="0"/>
              <w:numPr>
                <w:ilvl w:val="0"/>
                <w:numId w:val="6"/>
              </w:numPr>
              <w:pBdr>
                <w:top w:val="nil"/>
                <w:left w:val="nil"/>
                <w:bottom w:val="nil"/>
                <w:right w:val="nil"/>
                <w:between w:val="nil"/>
              </w:pBdr>
              <w:spacing w:line="480" w:lineRule="auto"/>
              <w:rPr>
                <w:rFonts w:ascii="Times New Roman" w:hAnsi="Times New Roman" w:cs="Times New Roman"/>
                <w:sz w:val="24"/>
                <w:szCs w:val="24"/>
                <w:lang w:val="en-GB"/>
              </w:rPr>
            </w:pPr>
            <w:r w:rsidRPr="00DA736F">
              <w:rPr>
                <w:rFonts w:ascii="Times New Roman" w:hAnsi="Times New Roman" w:cs="Times New Roman"/>
                <w:sz w:val="24"/>
                <w:szCs w:val="24"/>
                <w:lang w:val="en-GB"/>
              </w:rPr>
              <w:t xml:space="preserve">Successful track record </w:t>
            </w:r>
          </w:p>
        </w:tc>
        <w:tc>
          <w:tcPr>
            <w:tcW w:w="4680" w:type="dxa"/>
            <w:shd w:val="clear" w:color="auto" w:fill="auto"/>
            <w:tcMar>
              <w:top w:w="100" w:type="dxa"/>
              <w:left w:w="100" w:type="dxa"/>
              <w:bottom w:w="100" w:type="dxa"/>
              <w:right w:w="100" w:type="dxa"/>
            </w:tcMar>
          </w:tcPr>
          <w:p w14:paraId="29CB4184" w14:textId="77777777" w:rsidR="00C376FD" w:rsidRPr="00DA736F" w:rsidRDefault="00C376FD" w:rsidP="00C37F23">
            <w:pPr>
              <w:pStyle w:val="Normal1"/>
              <w:widowControl w:val="0"/>
              <w:numPr>
                <w:ilvl w:val="0"/>
                <w:numId w:val="10"/>
              </w:numPr>
              <w:pBdr>
                <w:top w:val="nil"/>
                <w:left w:val="nil"/>
                <w:bottom w:val="nil"/>
                <w:right w:val="nil"/>
                <w:between w:val="nil"/>
              </w:pBdr>
              <w:spacing w:line="480" w:lineRule="auto"/>
              <w:rPr>
                <w:rFonts w:ascii="Times New Roman" w:hAnsi="Times New Roman" w:cs="Times New Roman"/>
                <w:sz w:val="24"/>
                <w:szCs w:val="24"/>
                <w:lang w:val="en-GB"/>
              </w:rPr>
            </w:pPr>
            <w:r w:rsidRPr="00DA736F">
              <w:rPr>
                <w:rFonts w:ascii="Times New Roman" w:hAnsi="Times New Roman" w:cs="Times New Roman"/>
                <w:sz w:val="24"/>
                <w:szCs w:val="24"/>
                <w:lang w:val="en-GB"/>
              </w:rPr>
              <w:t xml:space="preserve">Lack of investment in new technologies </w:t>
            </w:r>
          </w:p>
          <w:p w14:paraId="759D3499" w14:textId="77777777" w:rsidR="00C376FD" w:rsidRPr="00DA736F" w:rsidRDefault="00C376FD" w:rsidP="00C37F23">
            <w:pPr>
              <w:pStyle w:val="Normal1"/>
              <w:widowControl w:val="0"/>
              <w:numPr>
                <w:ilvl w:val="0"/>
                <w:numId w:val="10"/>
              </w:numPr>
              <w:pBdr>
                <w:top w:val="nil"/>
                <w:left w:val="nil"/>
                <w:bottom w:val="nil"/>
                <w:right w:val="nil"/>
                <w:between w:val="nil"/>
              </w:pBdr>
              <w:spacing w:line="480" w:lineRule="auto"/>
              <w:rPr>
                <w:rFonts w:ascii="Times New Roman" w:hAnsi="Times New Roman" w:cs="Times New Roman"/>
                <w:sz w:val="24"/>
                <w:szCs w:val="24"/>
                <w:lang w:val="en-GB"/>
              </w:rPr>
            </w:pPr>
            <w:r w:rsidRPr="00DA736F">
              <w:rPr>
                <w:rFonts w:ascii="Times New Roman" w:hAnsi="Times New Roman" w:cs="Times New Roman"/>
                <w:sz w:val="24"/>
                <w:szCs w:val="24"/>
                <w:lang w:val="en-GB"/>
              </w:rPr>
              <w:t xml:space="preserve">Below average profitability ratio </w:t>
            </w:r>
          </w:p>
          <w:p w14:paraId="2AF7D502" w14:textId="77777777" w:rsidR="00C376FD" w:rsidRPr="00DA736F" w:rsidRDefault="00C376FD" w:rsidP="00C37F23">
            <w:pPr>
              <w:pStyle w:val="Normal1"/>
              <w:widowControl w:val="0"/>
              <w:numPr>
                <w:ilvl w:val="0"/>
                <w:numId w:val="10"/>
              </w:numPr>
              <w:pBdr>
                <w:top w:val="nil"/>
                <w:left w:val="nil"/>
                <w:bottom w:val="nil"/>
                <w:right w:val="nil"/>
                <w:between w:val="nil"/>
              </w:pBdr>
              <w:spacing w:line="480" w:lineRule="auto"/>
              <w:rPr>
                <w:rFonts w:ascii="Times New Roman" w:hAnsi="Times New Roman" w:cs="Times New Roman"/>
                <w:sz w:val="24"/>
                <w:szCs w:val="24"/>
                <w:lang w:val="en-GB"/>
              </w:rPr>
            </w:pPr>
            <w:r w:rsidRPr="00DA736F">
              <w:rPr>
                <w:rFonts w:ascii="Times New Roman" w:hAnsi="Times New Roman" w:cs="Times New Roman"/>
                <w:sz w:val="24"/>
                <w:szCs w:val="24"/>
                <w:lang w:val="en-GB"/>
              </w:rPr>
              <w:t xml:space="preserve">Lack of proper financial planning </w:t>
            </w:r>
          </w:p>
        </w:tc>
      </w:tr>
      <w:tr w:rsidR="00C376FD" w:rsidRPr="00DA736F" w14:paraId="034B4B92" w14:textId="77777777" w:rsidTr="00C37F23">
        <w:trPr>
          <w:cantSplit/>
          <w:tblHeader/>
        </w:trPr>
        <w:tc>
          <w:tcPr>
            <w:tcW w:w="4680" w:type="dxa"/>
            <w:shd w:val="clear" w:color="auto" w:fill="FDE9D9" w:themeFill="accent6" w:themeFillTint="33"/>
            <w:tcMar>
              <w:top w:w="100" w:type="dxa"/>
              <w:left w:w="100" w:type="dxa"/>
              <w:bottom w:w="100" w:type="dxa"/>
              <w:right w:w="100" w:type="dxa"/>
            </w:tcMar>
          </w:tcPr>
          <w:p w14:paraId="001A31BC" w14:textId="77777777" w:rsidR="00C376FD" w:rsidRPr="00DA736F" w:rsidRDefault="00C376FD" w:rsidP="00C37F23">
            <w:pPr>
              <w:pStyle w:val="Normal1"/>
              <w:widowControl w:val="0"/>
              <w:pBdr>
                <w:top w:val="nil"/>
                <w:left w:val="nil"/>
                <w:bottom w:val="nil"/>
                <w:right w:val="nil"/>
                <w:between w:val="nil"/>
              </w:pBdr>
              <w:spacing w:line="480" w:lineRule="auto"/>
              <w:jc w:val="center"/>
              <w:rPr>
                <w:rFonts w:ascii="Times New Roman" w:hAnsi="Times New Roman" w:cs="Times New Roman"/>
                <w:b/>
                <w:sz w:val="24"/>
                <w:szCs w:val="24"/>
                <w:lang w:val="en-GB"/>
              </w:rPr>
            </w:pPr>
            <w:r w:rsidRPr="00DA736F">
              <w:rPr>
                <w:rFonts w:ascii="Times New Roman" w:hAnsi="Times New Roman" w:cs="Times New Roman"/>
                <w:b/>
                <w:sz w:val="24"/>
                <w:szCs w:val="24"/>
                <w:lang w:val="en-GB"/>
              </w:rPr>
              <w:t>Opportunities</w:t>
            </w:r>
          </w:p>
        </w:tc>
        <w:tc>
          <w:tcPr>
            <w:tcW w:w="4680" w:type="dxa"/>
            <w:shd w:val="clear" w:color="auto" w:fill="FDE9D9" w:themeFill="accent6" w:themeFillTint="33"/>
            <w:tcMar>
              <w:top w:w="100" w:type="dxa"/>
              <w:left w:w="100" w:type="dxa"/>
              <w:bottom w:w="100" w:type="dxa"/>
              <w:right w:w="100" w:type="dxa"/>
            </w:tcMar>
          </w:tcPr>
          <w:p w14:paraId="07F2A908" w14:textId="77777777" w:rsidR="00C376FD" w:rsidRPr="00DA736F" w:rsidRDefault="00C376FD" w:rsidP="00C37F23">
            <w:pPr>
              <w:pStyle w:val="Normal1"/>
              <w:widowControl w:val="0"/>
              <w:pBdr>
                <w:top w:val="nil"/>
                <w:left w:val="nil"/>
                <w:bottom w:val="nil"/>
                <w:right w:val="nil"/>
                <w:between w:val="nil"/>
              </w:pBdr>
              <w:spacing w:line="480" w:lineRule="auto"/>
              <w:jc w:val="center"/>
              <w:rPr>
                <w:rFonts w:ascii="Times New Roman" w:hAnsi="Times New Roman" w:cs="Times New Roman"/>
                <w:b/>
                <w:sz w:val="24"/>
                <w:szCs w:val="24"/>
                <w:lang w:val="en-GB"/>
              </w:rPr>
            </w:pPr>
            <w:r w:rsidRPr="00DA736F">
              <w:rPr>
                <w:rFonts w:ascii="Times New Roman" w:hAnsi="Times New Roman" w:cs="Times New Roman"/>
                <w:b/>
                <w:sz w:val="24"/>
                <w:szCs w:val="24"/>
                <w:lang w:val="en-GB"/>
              </w:rPr>
              <w:t>Threats</w:t>
            </w:r>
          </w:p>
        </w:tc>
      </w:tr>
      <w:tr w:rsidR="00C376FD" w:rsidRPr="00DA736F" w14:paraId="264DE713" w14:textId="77777777" w:rsidTr="00D03D7B">
        <w:trPr>
          <w:cantSplit/>
          <w:tblHeader/>
        </w:trPr>
        <w:tc>
          <w:tcPr>
            <w:tcW w:w="4680" w:type="dxa"/>
            <w:shd w:val="clear" w:color="auto" w:fill="auto"/>
            <w:tcMar>
              <w:top w:w="100" w:type="dxa"/>
              <w:left w:w="100" w:type="dxa"/>
              <w:bottom w:w="100" w:type="dxa"/>
              <w:right w:w="100" w:type="dxa"/>
            </w:tcMar>
          </w:tcPr>
          <w:p w14:paraId="7A9EDBD4" w14:textId="77777777" w:rsidR="00C376FD" w:rsidRPr="00DA736F" w:rsidRDefault="00C376FD" w:rsidP="00C37F23">
            <w:pPr>
              <w:pStyle w:val="Normal1"/>
              <w:widowControl w:val="0"/>
              <w:numPr>
                <w:ilvl w:val="0"/>
                <w:numId w:val="3"/>
              </w:numPr>
              <w:pBdr>
                <w:top w:val="nil"/>
                <w:left w:val="nil"/>
                <w:bottom w:val="nil"/>
                <w:right w:val="nil"/>
                <w:between w:val="nil"/>
              </w:pBdr>
              <w:spacing w:line="480" w:lineRule="auto"/>
              <w:rPr>
                <w:rFonts w:ascii="Times New Roman" w:hAnsi="Times New Roman" w:cs="Times New Roman"/>
                <w:sz w:val="24"/>
                <w:szCs w:val="24"/>
                <w:lang w:val="en-GB"/>
              </w:rPr>
            </w:pPr>
            <w:r w:rsidRPr="00DA736F">
              <w:rPr>
                <w:rFonts w:ascii="Times New Roman" w:hAnsi="Times New Roman" w:cs="Times New Roman"/>
                <w:sz w:val="24"/>
                <w:szCs w:val="24"/>
                <w:lang w:val="en-GB"/>
              </w:rPr>
              <w:t xml:space="preserve">Rewarding system for employees </w:t>
            </w:r>
          </w:p>
          <w:p w14:paraId="3B645246" w14:textId="77777777" w:rsidR="00C376FD" w:rsidRPr="00DA736F" w:rsidRDefault="00C376FD" w:rsidP="00C37F23">
            <w:pPr>
              <w:pStyle w:val="Normal1"/>
              <w:widowControl w:val="0"/>
              <w:numPr>
                <w:ilvl w:val="0"/>
                <w:numId w:val="3"/>
              </w:numPr>
              <w:pBdr>
                <w:top w:val="nil"/>
                <w:left w:val="nil"/>
                <w:bottom w:val="nil"/>
                <w:right w:val="nil"/>
                <w:between w:val="nil"/>
              </w:pBdr>
              <w:spacing w:line="480" w:lineRule="auto"/>
              <w:rPr>
                <w:rFonts w:ascii="Times New Roman" w:hAnsi="Times New Roman" w:cs="Times New Roman"/>
                <w:sz w:val="24"/>
                <w:szCs w:val="24"/>
                <w:lang w:val="en-GB"/>
              </w:rPr>
            </w:pPr>
            <w:r w:rsidRPr="00DA736F">
              <w:rPr>
                <w:rFonts w:ascii="Times New Roman" w:hAnsi="Times New Roman" w:cs="Times New Roman"/>
                <w:sz w:val="24"/>
                <w:szCs w:val="24"/>
                <w:lang w:val="en-GB"/>
              </w:rPr>
              <w:t>Attracting new customers from online channels (</w:t>
            </w:r>
            <w:r w:rsidRPr="00DA736F">
              <w:rPr>
                <w:rFonts w:ascii="Times New Roman" w:eastAsia="Times New Roman" w:hAnsi="Times New Roman" w:cs="Times New Roman"/>
                <w:color w:val="222222"/>
                <w:sz w:val="24"/>
                <w:szCs w:val="24"/>
                <w:highlight w:val="white"/>
                <w:lang w:val="en-GB"/>
              </w:rPr>
              <w:t xml:space="preserve">Liu </w:t>
            </w:r>
            <w:r w:rsidRPr="00DA736F">
              <w:rPr>
                <w:rFonts w:ascii="Times New Roman" w:eastAsia="Times New Roman" w:hAnsi="Times New Roman" w:cs="Times New Roman"/>
                <w:i/>
                <w:color w:val="222222"/>
                <w:sz w:val="24"/>
                <w:szCs w:val="24"/>
                <w:highlight w:val="white"/>
                <w:lang w:val="en-GB"/>
              </w:rPr>
              <w:t xml:space="preserve">et.al., </w:t>
            </w:r>
            <w:r w:rsidRPr="00DA736F">
              <w:rPr>
                <w:rFonts w:ascii="Times New Roman" w:eastAsia="Times New Roman" w:hAnsi="Times New Roman" w:cs="Times New Roman"/>
                <w:color w:val="222222"/>
                <w:sz w:val="24"/>
                <w:szCs w:val="24"/>
                <w:highlight w:val="white"/>
                <w:lang w:val="en-GB"/>
              </w:rPr>
              <w:t>2021</w:t>
            </w:r>
            <w:r w:rsidRPr="00DA736F">
              <w:rPr>
                <w:rFonts w:ascii="Times New Roman" w:hAnsi="Times New Roman" w:cs="Times New Roman"/>
                <w:sz w:val="24"/>
                <w:szCs w:val="24"/>
                <w:lang w:val="en-GB"/>
              </w:rPr>
              <w:t>)</w:t>
            </w:r>
          </w:p>
        </w:tc>
        <w:tc>
          <w:tcPr>
            <w:tcW w:w="4680" w:type="dxa"/>
            <w:shd w:val="clear" w:color="auto" w:fill="auto"/>
            <w:tcMar>
              <w:top w:w="100" w:type="dxa"/>
              <w:left w:w="100" w:type="dxa"/>
              <w:bottom w:w="100" w:type="dxa"/>
              <w:right w:w="100" w:type="dxa"/>
            </w:tcMar>
          </w:tcPr>
          <w:p w14:paraId="12B51462" w14:textId="77777777" w:rsidR="00C376FD" w:rsidRPr="00DA736F" w:rsidRDefault="00C376FD" w:rsidP="00C37F23">
            <w:pPr>
              <w:pStyle w:val="Normal1"/>
              <w:widowControl w:val="0"/>
              <w:numPr>
                <w:ilvl w:val="0"/>
                <w:numId w:val="9"/>
              </w:numPr>
              <w:pBdr>
                <w:top w:val="nil"/>
                <w:left w:val="nil"/>
                <w:bottom w:val="nil"/>
                <w:right w:val="nil"/>
                <w:between w:val="nil"/>
              </w:pBdr>
              <w:spacing w:line="480" w:lineRule="auto"/>
              <w:rPr>
                <w:rFonts w:ascii="Times New Roman" w:hAnsi="Times New Roman" w:cs="Times New Roman"/>
                <w:sz w:val="24"/>
                <w:szCs w:val="24"/>
                <w:lang w:val="en-GB"/>
              </w:rPr>
            </w:pPr>
            <w:r w:rsidRPr="00DA736F">
              <w:rPr>
                <w:rFonts w:ascii="Times New Roman" w:hAnsi="Times New Roman" w:cs="Times New Roman"/>
                <w:sz w:val="24"/>
                <w:szCs w:val="24"/>
                <w:lang w:val="en-GB"/>
              </w:rPr>
              <w:t xml:space="preserve">Shortage of skilled workforce </w:t>
            </w:r>
          </w:p>
          <w:p w14:paraId="47DBBBFB" w14:textId="77777777" w:rsidR="00C376FD" w:rsidRPr="00DA736F" w:rsidRDefault="00C376FD" w:rsidP="00C37F23">
            <w:pPr>
              <w:pStyle w:val="Normal1"/>
              <w:widowControl w:val="0"/>
              <w:numPr>
                <w:ilvl w:val="0"/>
                <w:numId w:val="9"/>
              </w:numPr>
              <w:pBdr>
                <w:top w:val="nil"/>
                <w:left w:val="nil"/>
                <w:bottom w:val="nil"/>
                <w:right w:val="nil"/>
                <w:between w:val="nil"/>
              </w:pBdr>
              <w:spacing w:line="480" w:lineRule="auto"/>
              <w:rPr>
                <w:rFonts w:ascii="Times New Roman" w:hAnsi="Times New Roman" w:cs="Times New Roman"/>
                <w:sz w:val="24"/>
                <w:szCs w:val="24"/>
                <w:lang w:val="en-GB"/>
              </w:rPr>
            </w:pPr>
            <w:r w:rsidRPr="00DA736F">
              <w:rPr>
                <w:rFonts w:ascii="Times New Roman" w:hAnsi="Times New Roman" w:cs="Times New Roman"/>
                <w:sz w:val="24"/>
                <w:szCs w:val="24"/>
                <w:lang w:val="en-GB"/>
              </w:rPr>
              <w:t xml:space="preserve">Rising pay levels for employees </w:t>
            </w:r>
          </w:p>
          <w:p w14:paraId="53C777DB" w14:textId="77777777" w:rsidR="00C376FD" w:rsidRPr="00DA736F" w:rsidRDefault="00C376FD" w:rsidP="00C37F23">
            <w:pPr>
              <w:pStyle w:val="Normal1"/>
              <w:widowControl w:val="0"/>
              <w:numPr>
                <w:ilvl w:val="0"/>
                <w:numId w:val="9"/>
              </w:numPr>
              <w:pBdr>
                <w:top w:val="nil"/>
                <w:left w:val="nil"/>
                <w:bottom w:val="nil"/>
                <w:right w:val="nil"/>
                <w:between w:val="nil"/>
              </w:pBdr>
              <w:spacing w:line="480" w:lineRule="auto"/>
              <w:rPr>
                <w:rFonts w:ascii="Times New Roman" w:hAnsi="Times New Roman" w:cs="Times New Roman"/>
                <w:sz w:val="24"/>
                <w:szCs w:val="24"/>
                <w:lang w:val="en-GB"/>
              </w:rPr>
            </w:pPr>
            <w:r w:rsidRPr="00DA736F">
              <w:rPr>
                <w:rFonts w:ascii="Times New Roman" w:hAnsi="Times New Roman" w:cs="Times New Roman"/>
                <w:sz w:val="24"/>
                <w:szCs w:val="24"/>
                <w:lang w:val="en-GB"/>
              </w:rPr>
              <w:t xml:space="preserve">Changing consumer buying behaviour </w:t>
            </w:r>
          </w:p>
        </w:tc>
      </w:tr>
    </w:tbl>
    <w:p w14:paraId="15A68791" w14:textId="77777777" w:rsidR="00C376FD" w:rsidRPr="00DA736F" w:rsidRDefault="00C376FD" w:rsidP="00C37F23">
      <w:pPr>
        <w:pStyle w:val="Normal1"/>
        <w:spacing w:line="480" w:lineRule="auto"/>
        <w:jc w:val="center"/>
        <w:rPr>
          <w:rFonts w:ascii="Times New Roman" w:hAnsi="Times New Roman" w:cs="Times New Roman"/>
          <w:b/>
          <w:sz w:val="24"/>
          <w:szCs w:val="24"/>
          <w:lang w:val="en-GB"/>
        </w:rPr>
      </w:pPr>
      <w:r w:rsidRPr="00DA736F">
        <w:rPr>
          <w:rFonts w:ascii="Times New Roman" w:hAnsi="Times New Roman" w:cs="Times New Roman"/>
          <w:b/>
          <w:sz w:val="24"/>
          <w:szCs w:val="24"/>
          <w:lang w:val="en-GB"/>
        </w:rPr>
        <w:t>Table 2: SWOT Analysis</w:t>
      </w:r>
    </w:p>
    <w:p w14:paraId="30AB79FA" w14:textId="77777777" w:rsidR="00C376FD" w:rsidRPr="00DA736F" w:rsidRDefault="00C376FD" w:rsidP="00C37F23">
      <w:pPr>
        <w:pStyle w:val="Normal1"/>
        <w:spacing w:line="480" w:lineRule="auto"/>
        <w:jc w:val="center"/>
        <w:rPr>
          <w:rFonts w:ascii="Times New Roman" w:hAnsi="Times New Roman" w:cs="Times New Roman"/>
          <w:sz w:val="24"/>
          <w:szCs w:val="24"/>
          <w:lang w:val="en-GB"/>
        </w:rPr>
      </w:pPr>
      <w:r w:rsidRPr="00DA736F">
        <w:rPr>
          <w:rFonts w:ascii="Times New Roman" w:hAnsi="Times New Roman" w:cs="Times New Roman"/>
          <w:sz w:val="24"/>
          <w:szCs w:val="24"/>
          <w:lang w:val="en-GB"/>
        </w:rPr>
        <w:t>(Source: Self-created)</w:t>
      </w:r>
    </w:p>
    <w:p w14:paraId="3D733D6B" w14:textId="77777777" w:rsidR="00C376FD" w:rsidRPr="00DA736F" w:rsidRDefault="00C376FD" w:rsidP="00C37F23">
      <w:pPr>
        <w:pStyle w:val="Normal1"/>
        <w:spacing w:line="480" w:lineRule="auto"/>
        <w:jc w:val="both"/>
        <w:rPr>
          <w:rFonts w:ascii="Times New Roman" w:hAnsi="Times New Roman" w:cs="Times New Roman"/>
          <w:sz w:val="24"/>
          <w:szCs w:val="24"/>
          <w:lang w:val="en-GB"/>
        </w:rPr>
      </w:pPr>
      <w:r w:rsidRPr="00DA736F">
        <w:rPr>
          <w:rFonts w:ascii="Times New Roman" w:hAnsi="Times New Roman" w:cs="Times New Roman"/>
          <w:sz w:val="24"/>
          <w:szCs w:val="24"/>
          <w:lang w:val="en-GB"/>
        </w:rPr>
        <w:t xml:space="preserve">As per the internal environment analysis, successful track record and better performance in new markets are two major strengths of this enterprise. This enterprise has not focused on investment </w:t>
      </w:r>
      <w:r w:rsidRPr="00DA736F">
        <w:rPr>
          <w:rFonts w:ascii="Times New Roman" w:hAnsi="Times New Roman" w:cs="Times New Roman"/>
          <w:sz w:val="24"/>
          <w:szCs w:val="24"/>
          <w:lang w:val="en-GB"/>
        </w:rPr>
        <w:lastRenderedPageBreak/>
        <w:t>in new technologies. Employees of this enterprise cannot learn about new technologies due to a lack of implementation of technical aspects in the business environment. As a result, the lack of learning opportunities is one of the major reasons behind the lack of employee retention. This enterprise is also not increasing wages of employees due to below average profitability ratio. The financial planning of this enterprise is also poor compared to rivals of this hotel group. The implementation of a reward system in a business environment can be helpful for achieving employee satisfaction (</w:t>
      </w:r>
      <w:r w:rsidRPr="00DA736F">
        <w:rPr>
          <w:rFonts w:ascii="Times New Roman" w:eastAsia="Times New Roman" w:hAnsi="Times New Roman" w:cs="Times New Roman"/>
          <w:color w:val="222222"/>
          <w:sz w:val="24"/>
          <w:szCs w:val="24"/>
          <w:highlight w:val="white"/>
          <w:lang w:val="en-GB"/>
        </w:rPr>
        <w:t xml:space="preserve">Tanveer </w:t>
      </w:r>
      <w:r w:rsidRPr="00DA736F">
        <w:rPr>
          <w:rFonts w:ascii="Times New Roman" w:eastAsia="Times New Roman" w:hAnsi="Times New Roman" w:cs="Times New Roman"/>
          <w:i/>
          <w:color w:val="222222"/>
          <w:sz w:val="24"/>
          <w:szCs w:val="24"/>
          <w:highlight w:val="white"/>
          <w:lang w:val="en-GB"/>
        </w:rPr>
        <w:t xml:space="preserve">et.al., </w:t>
      </w:r>
      <w:r w:rsidRPr="00DA736F">
        <w:rPr>
          <w:rFonts w:ascii="Times New Roman" w:eastAsia="Times New Roman" w:hAnsi="Times New Roman" w:cs="Times New Roman"/>
          <w:color w:val="222222"/>
          <w:sz w:val="24"/>
          <w:szCs w:val="24"/>
          <w:highlight w:val="white"/>
          <w:lang w:val="en-GB"/>
        </w:rPr>
        <w:t>2023</w:t>
      </w:r>
      <w:r w:rsidRPr="00DA736F">
        <w:rPr>
          <w:rFonts w:ascii="Times New Roman" w:hAnsi="Times New Roman" w:cs="Times New Roman"/>
          <w:sz w:val="24"/>
          <w:szCs w:val="24"/>
          <w:lang w:val="en-GB"/>
        </w:rPr>
        <w:t xml:space="preserve">). Employees of this enterprise can also be engaged in a business environment by providing promotional opportunities for better performance. This enterprise can face issues related to the shortage of skilled employees due to higher employee turnover rate. Increasing the pay levels of employees can also be another reason behind the decreasing number of employees of this hotel group. </w:t>
      </w:r>
    </w:p>
    <w:p w14:paraId="0908044C" w14:textId="77777777" w:rsidR="00C376FD" w:rsidRPr="00DA736F" w:rsidRDefault="00C376FD" w:rsidP="00C37F23">
      <w:pPr>
        <w:pStyle w:val="Normal1"/>
        <w:spacing w:line="480" w:lineRule="auto"/>
        <w:jc w:val="both"/>
        <w:rPr>
          <w:rFonts w:ascii="Times New Roman" w:hAnsi="Times New Roman" w:cs="Times New Roman"/>
          <w:b/>
          <w:sz w:val="24"/>
          <w:szCs w:val="24"/>
          <w:u w:val="single"/>
          <w:lang w:val="en-GB"/>
        </w:rPr>
      </w:pPr>
      <w:r w:rsidRPr="00DA736F">
        <w:rPr>
          <w:rFonts w:ascii="Times New Roman" w:hAnsi="Times New Roman" w:cs="Times New Roman"/>
          <w:b/>
          <w:sz w:val="24"/>
          <w:szCs w:val="24"/>
          <w:u w:val="single"/>
          <w:lang w:val="en-GB"/>
        </w:rPr>
        <w:t xml:space="preserve">Potential solutions to overcome challenges </w:t>
      </w:r>
    </w:p>
    <w:p w14:paraId="13998398" w14:textId="77777777" w:rsidR="00C376FD" w:rsidRPr="00DA736F" w:rsidRDefault="00C376FD" w:rsidP="00C37F23">
      <w:pPr>
        <w:pStyle w:val="Normal1"/>
        <w:spacing w:line="480" w:lineRule="auto"/>
        <w:jc w:val="both"/>
        <w:rPr>
          <w:rFonts w:ascii="Times New Roman" w:hAnsi="Times New Roman" w:cs="Times New Roman"/>
          <w:sz w:val="24"/>
          <w:szCs w:val="24"/>
          <w:lang w:val="en-GB"/>
        </w:rPr>
      </w:pPr>
      <w:r w:rsidRPr="00DA736F">
        <w:rPr>
          <w:rFonts w:ascii="Times New Roman" w:hAnsi="Times New Roman" w:cs="Times New Roman"/>
          <w:sz w:val="24"/>
          <w:szCs w:val="24"/>
          <w:lang w:val="en-GB"/>
        </w:rPr>
        <w:t>Successful track record of this enterprise is one of its major strengths. This area can be utilised to overcome issues related to decrease in customer demand for the services of this hotel group. This enterprise can also focus on the quality of services and accommodation for achieving customer satisfaction (</w:t>
      </w:r>
      <w:r w:rsidRPr="00DA736F">
        <w:rPr>
          <w:rFonts w:ascii="Times New Roman" w:eastAsia="Times New Roman" w:hAnsi="Times New Roman" w:cs="Times New Roman"/>
          <w:color w:val="222222"/>
          <w:sz w:val="24"/>
          <w:szCs w:val="24"/>
          <w:highlight w:val="white"/>
          <w:lang w:val="en-GB"/>
        </w:rPr>
        <w:t>Jones and Comfort, 2020</w:t>
      </w:r>
      <w:r w:rsidRPr="00DA736F">
        <w:rPr>
          <w:rFonts w:ascii="Times New Roman" w:hAnsi="Times New Roman" w:cs="Times New Roman"/>
          <w:sz w:val="24"/>
          <w:szCs w:val="24"/>
          <w:lang w:val="en-GB"/>
        </w:rPr>
        <w:t xml:space="preserve">). This enterprise should also focus on the investment in the adaptation of different innovative technical aspects. This strategy can be helpful for converting this enterprise into a learning organisation. </w:t>
      </w:r>
    </w:p>
    <w:p w14:paraId="035A299A" w14:textId="77777777" w:rsidR="00C376FD" w:rsidRPr="00DA736F" w:rsidRDefault="00C376FD" w:rsidP="00C37F23">
      <w:pPr>
        <w:pStyle w:val="Heading2"/>
        <w:rPr>
          <w:lang w:val="en-GB"/>
        </w:rPr>
      </w:pPr>
      <w:bookmarkStart w:id="4" w:name="_Toc137417819"/>
      <w:r w:rsidRPr="00DA736F">
        <w:rPr>
          <w:lang w:val="en-GB"/>
        </w:rPr>
        <w:t>Evaluation and Conclusion</w:t>
      </w:r>
      <w:bookmarkEnd w:id="4"/>
      <w:r w:rsidRPr="00DA736F">
        <w:rPr>
          <w:lang w:val="en-GB"/>
        </w:rPr>
        <w:t xml:space="preserve"> </w:t>
      </w:r>
    </w:p>
    <w:p w14:paraId="34FAA215" w14:textId="77777777" w:rsidR="00C376FD" w:rsidRPr="00DA736F" w:rsidRDefault="00C376FD" w:rsidP="00C37F23">
      <w:pPr>
        <w:pStyle w:val="Normal1"/>
        <w:spacing w:line="480" w:lineRule="auto"/>
        <w:jc w:val="both"/>
        <w:rPr>
          <w:rFonts w:ascii="Times New Roman" w:hAnsi="Times New Roman" w:cs="Times New Roman"/>
          <w:sz w:val="24"/>
          <w:szCs w:val="24"/>
          <w:lang w:val="en-GB"/>
        </w:rPr>
      </w:pPr>
      <w:r w:rsidRPr="00DA736F">
        <w:rPr>
          <w:rFonts w:ascii="Times New Roman" w:hAnsi="Times New Roman" w:cs="Times New Roman"/>
          <w:sz w:val="24"/>
          <w:szCs w:val="24"/>
          <w:lang w:val="en-GB"/>
        </w:rPr>
        <w:t xml:space="preserve">It can be recommended that the management of this enterprise should focus on the investment of a huge amount of money to implement different innovative technical aspects including artificial intelligence, Internet of Things and machine learning to convert this company into a learning organisation. The adaptation of reward system can be another effective way to achieve employee </w:t>
      </w:r>
      <w:r w:rsidRPr="00DA736F">
        <w:rPr>
          <w:rFonts w:ascii="Times New Roman" w:hAnsi="Times New Roman" w:cs="Times New Roman"/>
          <w:sz w:val="24"/>
          <w:szCs w:val="24"/>
          <w:lang w:val="en-GB"/>
        </w:rPr>
        <w:lastRenderedPageBreak/>
        <w:t xml:space="preserve">satisfaction. Apart from that, this enterprise should focus on the implementation of a clan organisational culture to convert the business culture into a collaborative business culture. It can also be recommended that this enterprise should implement a sound masking system in hotels to mitigate noise problems. </w:t>
      </w:r>
    </w:p>
    <w:p w14:paraId="0E28CEC2" w14:textId="77777777" w:rsidR="00C37F23" w:rsidRPr="00DA736F" w:rsidRDefault="00C376FD" w:rsidP="00C37F23">
      <w:pPr>
        <w:pStyle w:val="Normal1"/>
        <w:spacing w:line="480" w:lineRule="auto"/>
        <w:jc w:val="both"/>
        <w:rPr>
          <w:rFonts w:ascii="Times New Roman" w:hAnsi="Times New Roman" w:cs="Times New Roman"/>
          <w:sz w:val="24"/>
          <w:szCs w:val="24"/>
          <w:lang w:val="en-GB"/>
        </w:rPr>
      </w:pPr>
      <w:r w:rsidRPr="00DA736F">
        <w:rPr>
          <w:rFonts w:ascii="Times New Roman" w:hAnsi="Times New Roman" w:cs="Times New Roman"/>
          <w:sz w:val="24"/>
          <w:szCs w:val="24"/>
          <w:lang w:val="en-GB"/>
        </w:rPr>
        <w:t>It can be concluded that due to the use of cheap detergent and other chemicals, it has been shown that maintaining an odour-free environment in intercontinental hotels and resorts is difficult. Customers of this hotel are as a result posting critical evaluations on various social media platforms. Customer reviews that are unfavourable to the business have a detrimental impact on its market share and competitive advantage. The staff at this company lacks the authority to apply their ideas and views to business-related matters. Employee retention has suffered from a lack of employee empowerment. Another significant issue that guests of this hotel have reported is noise. The noise from surrounding construction projects is the cause of this issue. One of the main causes of this problem is a lack of technology to lower noise frequency. Another significant issue this company is dealing with is a recruitment dilemma. Issues with hiring new employees are largely caused by a lack of a cooperative work environment, bad reviews, and a decline in the demand for this company's services. In response to the COVID-19 outbreak, this company has forcefully reduced its workforce. To enter the United Kingdom, citizens of other EU nations must have a valid visa. As a result, following Brexit, there has been a noticeable drop in the number of clients. Due to the altered laws and regulations, hiring individuals from foreign nations is also not permitted. Due to a below-average profitability ratio, this company is also not raising employee wages. In comparison to this hotel group's competitors, this company's financial planning is likewise subpar. To increase employee happiness, a reward system might be implemented in a professional setting.</w:t>
      </w:r>
    </w:p>
    <w:p w14:paraId="4E9094C2" w14:textId="77777777" w:rsidR="00C37F23" w:rsidRPr="00DA736F" w:rsidRDefault="00C37F23">
      <w:pPr>
        <w:rPr>
          <w:rFonts w:ascii="Times New Roman" w:hAnsi="Times New Roman" w:cs="Times New Roman"/>
          <w:sz w:val="24"/>
          <w:szCs w:val="24"/>
          <w:lang w:val="en-GB"/>
        </w:rPr>
      </w:pPr>
      <w:r w:rsidRPr="00DA736F">
        <w:rPr>
          <w:rFonts w:ascii="Times New Roman" w:hAnsi="Times New Roman" w:cs="Times New Roman"/>
          <w:sz w:val="24"/>
          <w:szCs w:val="24"/>
          <w:lang w:val="en-GB"/>
        </w:rPr>
        <w:lastRenderedPageBreak/>
        <w:br w:type="page"/>
      </w:r>
    </w:p>
    <w:p w14:paraId="1BA7BDBB" w14:textId="77777777" w:rsidR="00C376FD" w:rsidRPr="00DA736F" w:rsidRDefault="00C37F23" w:rsidP="00C37F23">
      <w:pPr>
        <w:pStyle w:val="Heading1"/>
        <w:rPr>
          <w:lang w:val="en-GB"/>
        </w:rPr>
      </w:pPr>
      <w:bookmarkStart w:id="5" w:name="_Toc137417820"/>
      <w:r w:rsidRPr="00DA736F">
        <w:rPr>
          <w:lang w:val="en-GB"/>
        </w:rPr>
        <w:lastRenderedPageBreak/>
        <w:t>Reference</w:t>
      </w:r>
      <w:r w:rsidR="00DA736F">
        <w:rPr>
          <w:lang w:val="en-GB"/>
        </w:rPr>
        <w:t>s</w:t>
      </w:r>
      <w:bookmarkEnd w:id="5"/>
    </w:p>
    <w:p w14:paraId="0D266DF4" w14:textId="77777777" w:rsidR="00DA736F" w:rsidRPr="00DA736F" w:rsidRDefault="00DA736F" w:rsidP="00C37F23">
      <w:pPr>
        <w:spacing w:line="480" w:lineRule="auto"/>
        <w:jc w:val="both"/>
        <w:rPr>
          <w:rFonts w:ascii="Times New Roman" w:hAnsi="Times New Roman" w:cs="Times New Roman"/>
          <w:color w:val="222222"/>
          <w:sz w:val="24"/>
          <w:szCs w:val="20"/>
          <w:shd w:val="clear" w:color="auto" w:fill="FFFFFF"/>
          <w:lang w:val="en-GB"/>
        </w:rPr>
      </w:pPr>
      <w:r w:rsidRPr="00DA736F">
        <w:rPr>
          <w:rFonts w:ascii="Times New Roman" w:hAnsi="Times New Roman" w:cs="Times New Roman"/>
          <w:color w:val="222222"/>
          <w:sz w:val="24"/>
          <w:szCs w:val="20"/>
          <w:shd w:val="clear" w:color="auto" w:fill="FFFFFF"/>
          <w:lang w:val="en-GB"/>
        </w:rPr>
        <w:t xml:space="preserve">Ashok, M., Al Badi Al </w:t>
      </w:r>
      <w:proofErr w:type="spellStart"/>
      <w:r w:rsidRPr="00DA736F">
        <w:rPr>
          <w:rFonts w:ascii="Times New Roman" w:hAnsi="Times New Roman" w:cs="Times New Roman"/>
          <w:color w:val="222222"/>
          <w:sz w:val="24"/>
          <w:szCs w:val="20"/>
          <w:shd w:val="clear" w:color="auto" w:fill="FFFFFF"/>
          <w:lang w:val="en-GB"/>
        </w:rPr>
        <w:t>Dhaheri</w:t>
      </w:r>
      <w:proofErr w:type="spellEnd"/>
      <w:r w:rsidRPr="00DA736F">
        <w:rPr>
          <w:rFonts w:ascii="Times New Roman" w:hAnsi="Times New Roman" w:cs="Times New Roman"/>
          <w:color w:val="222222"/>
          <w:sz w:val="24"/>
          <w:szCs w:val="20"/>
          <w:shd w:val="clear" w:color="auto" w:fill="FFFFFF"/>
          <w:lang w:val="en-GB"/>
        </w:rPr>
        <w:t xml:space="preserve">, M.S.M., Madan, R. and </w:t>
      </w:r>
      <w:proofErr w:type="spellStart"/>
      <w:r w:rsidRPr="00DA736F">
        <w:rPr>
          <w:rFonts w:ascii="Times New Roman" w:hAnsi="Times New Roman" w:cs="Times New Roman"/>
          <w:color w:val="222222"/>
          <w:sz w:val="24"/>
          <w:szCs w:val="20"/>
          <w:shd w:val="clear" w:color="auto" w:fill="FFFFFF"/>
          <w:lang w:val="en-GB"/>
        </w:rPr>
        <w:t>Dzandu</w:t>
      </w:r>
      <w:proofErr w:type="spellEnd"/>
      <w:r w:rsidRPr="00DA736F">
        <w:rPr>
          <w:rFonts w:ascii="Times New Roman" w:hAnsi="Times New Roman" w:cs="Times New Roman"/>
          <w:color w:val="222222"/>
          <w:sz w:val="24"/>
          <w:szCs w:val="20"/>
          <w:shd w:val="clear" w:color="auto" w:fill="FFFFFF"/>
          <w:lang w:val="en-GB"/>
        </w:rPr>
        <w:t>, M.D., 2021. How to counter organisational inertia to enable knowledge management practices adoption in public sector organisations. </w:t>
      </w:r>
      <w:r w:rsidRPr="00DA736F">
        <w:rPr>
          <w:rFonts w:ascii="Times New Roman" w:hAnsi="Times New Roman" w:cs="Times New Roman"/>
          <w:i/>
          <w:iCs/>
          <w:color w:val="222222"/>
          <w:sz w:val="24"/>
          <w:szCs w:val="20"/>
          <w:shd w:val="clear" w:color="auto" w:fill="FFFFFF"/>
          <w:lang w:val="en-GB"/>
        </w:rPr>
        <w:t>Journal of Knowledge Management</w:t>
      </w:r>
      <w:r w:rsidRPr="00DA736F">
        <w:rPr>
          <w:rFonts w:ascii="Times New Roman" w:hAnsi="Times New Roman" w:cs="Times New Roman"/>
          <w:color w:val="222222"/>
          <w:sz w:val="24"/>
          <w:szCs w:val="20"/>
          <w:shd w:val="clear" w:color="auto" w:fill="FFFFFF"/>
          <w:lang w:val="en-GB"/>
        </w:rPr>
        <w:t>, </w:t>
      </w:r>
      <w:r w:rsidRPr="00DA736F">
        <w:rPr>
          <w:rFonts w:ascii="Times New Roman" w:hAnsi="Times New Roman" w:cs="Times New Roman"/>
          <w:i/>
          <w:iCs/>
          <w:color w:val="222222"/>
          <w:sz w:val="24"/>
          <w:szCs w:val="20"/>
          <w:shd w:val="clear" w:color="auto" w:fill="FFFFFF"/>
          <w:lang w:val="en-GB"/>
        </w:rPr>
        <w:t>25</w:t>
      </w:r>
      <w:r w:rsidRPr="00DA736F">
        <w:rPr>
          <w:rFonts w:ascii="Times New Roman" w:hAnsi="Times New Roman" w:cs="Times New Roman"/>
          <w:color w:val="222222"/>
          <w:sz w:val="24"/>
          <w:szCs w:val="20"/>
          <w:shd w:val="clear" w:color="auto" w:fill="FFFFFF"/>
          <w:lang w:val="en-GB"/>
        </w:rPr>
        <w:t>(9), pp.2245-2273.</w:t>
      </w:r>
    </w:p>
    <w:p w14:paraId="1654D3E7" w14:textId="77777777" w:rsidR="00DA736F" w:rsidRPr="00DA736F" w:rsidRDefault="00DA736F" w:rsidP="00C37F23">
      <w:pPr>
        <w:spacing w:line="480" w:lineRule="auto"/>
        <w:jc w:val="both"/>
        <w:rPr>
          <w:rFonts w:ascii="Times New Roman" w:hAnsi="Times New Roman" w:cs="Times New Roman"/>
          <w:color w:val="222222"/>
          <w:sz w:val="24"/>
          <w:szCs w:val="20"/>
          <w:shd w:val="clear" w:color="auto" w:fill="FFFFFF"/>
          <w:lang w:val="en-GB"/>
        </w:rPr>
      </w:pPr>
      <w:r w:rsidRPr="00DA736F">
        <w:rPr>
          <w:rFonts w:ascii="Times New Roman" w:hAnsi="Times New Roman" w:cs="Times New Roman"/>
          <w:color w:val="222222"/>
          <w:sz w:val="24"/>
          <w:szCs w:val="20"/>
          <w:shd w:val="clear" w:color="auto" w:fill="FFFFFF"/>
          <w:lang w:val="en-GB"/>
        </w:rPr>
        <w:t>Claus, L., 2019. HR disruption—Time already to reinvent talent management. </w:t>
      </w:r>
      <w:r w:rsidRPr="00DA736F">
        <w:rPr>
          <w:rFonts w:ascii="Times New Roman" w:hAnsi="Times New Roman" w:cs="Times New Roman"/>
          <w:i/>
          <w:iCs/>
          <w:color w:val="222222"/>
          <w:sz w:val="24"/>
          <w:szCs w:val="20"/>
          <w:shd w:val="clear" w:color="auto" w:fill="FFFFFF"/>
          <w:lang w:val="en-GB"/>
        </w:rPr>
        <w:t>BRQ Business Research Quarterly</w:t>
      </w:r>
      <w:r w:rsidRPr="00DA736F">
        <w:rPr>
          <w:rFonts w:ascii="Times New Roman" w:hAnsi="Times New Roman" w:cs="Times New Roman"/>
          <w:color w:val="222222"/>
          <w:sz w:val="24"/>
          <w:szCs w:val="20"/>
          <w:shd w:val="clear" w:color="auto" w:fill="FFFFFF"/>
          <w:lang w:val="en-GB"/>
        </w:rPr>
        <w:t>, </w:t>
      </w:r>
      <w:r w:rsidRPr="00DA736F">
        <w:rPr>
          <w:rFonts w:ascii="Times New Roman" w:hAnsi="Times New Roman" w:cs="Times New Roman"/>
          <w:i/>
          <w:iCs/>
          <w:color w:val="222222"/>
          <w:sz w:val="24"/>
          <w:szCs w:val="20"/>
          <w:shd w:val="clear" w:color="auto" w:fill="FFFFFF"/>
          <w:lang w:val="en-GB"/>
        </w:rPr>
        <w:t>22</w:t>
      </w:r>
      <w:r w:rsidRPr="00DA736F">
        <w:rPr>
          <w:rFonts w:ascii="Times New Roman" w:hAnsi="Times New Roman" w:cs="Times New Roman"/>
          <w:color w:val="222222"/>
          <w:sz w:val="24"/>
          <w:szCs w:val="20"/>
          <w:shd w:val="clear" w:color="auto" w:fill="FFFFFF"/>
          <w:lang w:val="en-GB"/>
        </w:rPr>
        <w:t>(3), pp.207-215.</w:t>
      </w:r>
    </w:p>
    <w:p w14:paraId="4F52097A" w14:textId="77777777" w:rsidR="00DA736F" w:rsidRPr="00DA736F" w:rsidRDefault="00DA736F" w:rsidP="00C37F23">
      <w:pPr>
        <w:spacing w:line="480" w:lineRule="auto"/>
        <w:jc w:val="both"/>
        <w:rPr>
          <w:rFonts w:ascii="Times New Roman" w:hAnsi="Times New Roman" w:cs="Times New Roman"/>
          <w:color w:val="222222"/>
          <w:sz w:val="24"/>
          <w:szCs w:val="20"/>
          <w:shd w:val="clear" w:color="auto" w:fill="FFFFFF"/>
          <w:lang w:val="en-GB"/>
        </w:rPr>
      </w:pPr>
      <w:proofErr w:type="spellStart"/>
      <w:r w:rsidRPr="00DA736F">
        <w:rPr>
          <w:rFonts w:ascii="Times New Roman" w:hAnsi="Times New Roman" w:cs="Times New Roman"/>
          <w:color w:val="222222"/>
          <w:sz w:val="24"/>
          <w:szCs w:val="20"/>
          <w:shd w:val="clear" w:color="auto" w:fill="FFFFFF"/>
          <w:lang w:val="en-GB"/>
        </w:rPr>
        <w:t>Gladka</w:t>
      </w:r>
      <w:proofErr w:type="spellEnd"/>
      <w:r w:rsidRPr="00DA736F">
        <w:rPr>
          <w:rFonts w:ascii="Times New Roman" w:hAnsi="Times New Roman" w:cs="Times New Roman"/>
          <w:color w:val="222222"/>
          <w:sz w:val="24"/>
          <w:szCs w:val="20"/>
          <w:shd w:val="clear" w:color="auto" w:fill="FFFFFF"/>
          <w:lang w:val="en-GB"/>
        </w:rPr>
        <w:t>, O. and Fedorova, V., 2019. Defining personnel marketing strategies. </w:t>
      </w:r>
      <w:r w:rsidRPr="00DA736F">
        <w:rPr>
          <w:rFonts w:ascii="Times New Roman" w:hAnsi="Times New Roman" w:cs="Times New Roman"/>
          <w:i/>
          <w:iCs/>
          <w:color w:val="222222"/>
          <w:sz w:val="24"/>
          <w:szCs w:val="20"/>
          <w:shd w:val="clear" w:color="auto" w:fill="FFFFFF"/>
          <w:lang w:val="en-GB"/>
        </w:rPr>
        <w:t>Business: Theory and Practice</w:t>
      </w:r>
      <w:r w:rsidRPr="00DA736F">
        <w:rPr>
          <w:rFonts w:ascii="Times New Roman" w:hAnsi="Times New Roman" w:cs="Times New Roman"/>
          <w:color w:val="222222"/>
          <w:sz w:val="24"/>
          <w:szCs w:val="20"/>
          <w:shd w:val="clear" w:color="auto" w:fill="FFFFFF"/>
          <w:lang w:val="en-GB"/>
        </w:rPr>
        <w:t>, </w:t>
      </w:r>
      <w:r w:rsidRPr="00DA736F">
        <w:rPr>
          <w:rFonts w:ascii="Times New Roman" w:hAnsi="Times New Roman" w:cs="Times New Roman"/>
          <w:i/>
          <w:iCs/>
          <w:color w:val="222222"/>
          <w:sz w:val="24"/>
          <w:szCs w:val="20"/>
          <w:shd w:val="clear" w:color="auto" w:fill="FFFFFF"/>
          <w:lang w:val="en-GB"/>
        </w:rPr>
        <w:t>20</w:t>
      </w:r>
      <w:r w:rsidRPr="00DA736F">
        <w:rPr>
          <w:rFonts w:ascii="Times New Roman" w:hAnsi="Times New Roman" w:cs="Times New Roman"/>
          <w:color w:val="222222"/>
          <w:sz w:val="24"/>
          <w:szCs w:val="20"/>
          <w:shd w:val="clear" w:color="auto" w:fill="FFFFFF"/>
          <w:lang w:val="en-GB"/>
        </w:rPr>
        <w:t>, pp.146-157.</w:t>
      </w:r>
    </w:p>
    <w:p w14:paraId="19426EE1" w14:textId="77777777" w:rsidR="00DA736F" w:rsidRPr="00DA736F" w:rsidRDefault="00DA736F" w:rsidP="00C37F23">
      <w:pPr>
        <w:spacing w:line="480" w:lineRule="auto"/>
        <w:jc w:val="both"/>
        <w:rPr>
          <w:rFonts w:ascii="Times New Roman" w:hAnsi="Times New Roman" w:cs="Times New Roman"/>
          <w:color w:val="222222"/>
          <w:sz w:val="24"/>
          <w:szCs w:val="24"/>
          <w:shd w:val="clear" w:color="auto" w:fill="FFFFFF"/>
          <w:lang w:val="en-GB"/>
        </w:rPr>
      </w:pPr>
      <w:r w:rsidRPr="00DA736F">
        <w:rPr>
          <w:rFonts w:ascii="Times New Roman" w:hAnsi="Times New Roman" w:cs="Times New Roman"/>
          <w:color w:val="222222"/>
          <w:sz w:val="24"/>
          <w:szCs w:val="24"/>
          <w:shd w:val="clear" w:color="auto" w:fill="FFFFFF"/>
          <w:lang w:val="en-GB"/>
        </w:rPr>
        <w:t>Gong, J., 2020, November. The Enterprise in the Emerging Market Influenced by Coronavirus: Experience From IHG. In </w:t>
      </w:r>
      <w:r w:rsidRPr="00DA736F">
        <w:rPr>
          <w:rFonts w:ascii="Times New Roman" w:hAnsi="Times New Roman" w:cs="Times New Roman"/>
          <w:i/>
          <w:iCs/>
          <w:color w:val="222222"/>
          <w:sz w:val="24"/>
          <w:szCs w:val="24"/>
          <w:shd w:val="clear" w:color="auto" w:fill="FFFFFF"/>
          <w:lang w:val="en-GB"/>
        </w:rPr>
        <w:t>2020 2nd International Conference on Economic Management and Cultural Industry (ICEMCI 2020)</w:t>
      </w:r>
      <w:r w:rsidRPr="00DA736F">
        <w:rPr>
          <w:rFonts w:ascii="Times New Roman" w:hAnsi="Times New Roman" w:cs="Times New Roman"/>
          <w:color w:val="222222"/>
          <w:sz w:val="24"/>
          <w:szCs w:val="24"/>
          <w:shd w:val="clear" w:color="auto" w:fill="FFFFFF"/>
          <w:lang w:val="en-GB"/>
        </w:rPr>
        <w:t> (pp. 157-160). Atlantis Press.</w:t>
      </w:r>
    </w:p>
    <w:p w14:paraId="24A4743F" w14:textId="77777777" w:rsidR="00DA736F" w:rsidRPr="00DA736F" w:rsidRDefault="00DA736F" w:rsidP="00C37F23">
      <w:pPr>
        <w:spacing w:line="480" w:lineRule="auto"/>
        <w:jc w:val="both"/>
        <w:rPr>
          <w:rFonts w:ascii="Times New Roman" w:hAnsi="Times New Roman" w:cs="Times New Roman"/>
          <w:color w:val="222222"/>
          <w:sz w:val="24"/>
          <w:szCs w:val="20"/>
          <w:shd w:val="clear" w:color="auto" w:fill="FFFFFF"/>
          <w:lang w:val="en-GB"/>
        </w:rPr>
      </w:pPr>
      <w:proofErr w:type="spellStart"/>
      <w:r w:rsidRPr="00DA736F">
        <w:rPr>
          <w:rFonts w:ascii="Times New Roman" w:hAnsi="Times New Roman" w:cs="Times New Roman"/>
          <w:color w:val="222222"/>
          <w:sz w:val="24"/>
          <w:szCs w:val="20"/>
          <w:shd w:val="clear" w:color="auto" w:fill="FFFFFF"/>
          <w:lang w:val="en-GB"/>
        </w:rPr>
        <w:t>Heslin</w:t>
      </w:r>
      <w:proofErr w:type="spellEnd"/>
      <w:r w:rsidRPr="00DA736F">
        <w:rPr>
          <w:rFonts w:ascii="Times New Roman" w:hAnsi="Times New Roman" w:cs="Times New Roman"/>
          <w:color w:val="222222"/>
          <w:sz w:val="24"/>
          <w:szCs w:val="20"/>
          <w:shd w:val="clear" w:color="auto" w:fill="FFFFFF"/>
          <w:lang w:val="en-GB"/>
        </w:rPr>
        <w:t>, P.A., Keating, L.A. and Ashford, S.J., 2020. How being in learning mode may enable a sustainable career across the lifespan. </w:t>
      </w:r>
      <w:r w:rsidRPr="00DA736F">
        <w:rPr>
          <w:rFonts w:ascii="Times New Roman" w:hAnsi="Times New Roman" w:cs="Times New Roman"/>
          <w:i/>
          <w:iCs/>
          <w:color w:val="222222"/>
          <w:sz w:val="24"/>
          <w:szCs w:val="20"/>
          <w:shd w:val="clear" w:color="auto" w:fill="FFFFFF"/>
          <w:lang w:val="en-GB"/>
        </w:rPr>
        <w:t xml:space="preserve">Journal of Vocational </w:t>
      </w:r>
      <w:proofErr w:type="spellStart"/>
      <w:r w:rsidRPr="00DA736F">
        <w:rPr>
          <w:rFonts w:ascii="Times New Roman" w:hAnsi="Times New Roman" w:cs="Times New Roman"/>
          <w:i/>
          <w:iCs/>
          <w:color w:val="222222"/>
          <w:sz w:val="24"/>
          <w:szCs w:val="20"/>
          <w:shd w:val="clear" w:color="auto" w:fill="FFFFFF"/>
          <w:lang w:val="en-GB"/>
        </w:rPr>
        <w:t>Behavior</w:t>
      </w:r>
      <w:proofErr w:type="spellEnd"/>
      <w:r w:rsidRPr="00DA736F">
        <w:rPr>
          <w:rFonts w:ascii="Times New Roman" w:hAnsi="Times New Roman" w:cs="Times New Roman"/>
          <w:color w:val="222222"/>
          <w:sz w:val="24"/>
          <w:szCs w:val="20"/>
          <w:shd w:val="clear" w:color="auto" w:fill="FFFFFF"/>
          <w:lang w:val="en-GB"/>
        </w:rPr>
        <w:t>, </w:t>
      </w:r>
      <w:r w:rsidRPr="00DA736F">
        <w:rPr>
          <w:rFonts w:ascii="Times New Roman" w:hAnsi="Times New Roman" w:cs="Times New Roman"/>
          <w:i/>
          <w:iCs/>
          <w:color w:val="222222"/>
          <w:sz w:val="24"/>
          <w:szCs w:val="20"/>
          <w:shd w:val="clear" w:color="auto" w:fill="FFFFFF"/>
          <w:lang w:val="en-GB"/>
        </w:rPr>
        <w:t>117</w:t>
      </w:r>
      <w:r w:rsidRPr="00DA736F">
        <w:rPr>
          <w:rFonts w:ascii="Times New Roman" w:hAnsi="Times New Roman" w:cs="Times New Roman"/>
          <w:color w:val="222222"/>
          <w:sz w:val="24"/>
          <w:szCs w:val="20"/>
          <w:shd w:val="clear" w:color="auto" w:fill="FFFFFF"/>
          <w:lang w:val="en-GB"/>
        </w:rPr>
        <w:t>, p.103324.</w:t>
      </w:r>
    </w:p>
    <w:p w14:paraId="540C6BCD" w14:textId="77777777" w:rsidR="00DA736F" w:rsidRPr="00DA736F" w:rsidRDefault="00DA736F" w:rsidP="00C37F23">
      <w:pPr>
        <w:spacing w:line="480" w:lineRule="auto"/>
        <w:jc w:val="both"/>
        <w:rPr>
          <w:rFonts w:ascii="Times New Roman" w:hAnsi="Times New Roman" w:cs="Times New Roman"/>
          <w:color w:val="222222"/>
          <w:sz w:val="24"/>
          <w:szCs w:val="20"/>
          <w:shd w:val="clear" w:color="auto" w:fill="FFFFFF"/>
          <w:lang w:val="en-GB"/>
        </w:rPr>
      </w:pPr>
      <w:proofErr w:type="spellStart"/>
      <w:r w:rsidRPr="00DA736F">
        <w:rPr>
          <w:rFonts w:ascii="Times New Roman" w:hAnsi="Times New Roman" w:cs="Times New Roman"/>
          <w:color w:val="222222"/>
          <w:sz w:val="24"/>
          <w:szCs w:val="20"/>
          <w:shd w:val="clear" w:color="auto" w:fill="FFFFFF"/>
          <w:lang w:val="en-GB"/>
        </w:rPr>
        <w:t>Hongal</w:t>
      </w:r>
      <w:proofErr w:type="spellEnd"/>
      <w:r w:rsidRPr="00DA736F">
        <w:rPr>
          <w:rFonts w:ascii="Times New Roman" w:hAnsi="Times New Roman" w:cs="Times New Roman"/>
          <w:color w:val="222222"/>
          <w:sz w:val="24"/>
          <w:szCs w:val="20"/>
          <w:shd w:val="clear" w:color="auto" w:fill="FFFFFF"/>
          <w:lang w:val="en-GB"/>
        </w:rPr>
        <w:t xml:space="preserve">, P. and </w:t>
      </w:r>
      <w:proofErr w:type="spellStart"/>
      <w:r w:rsidRPr="00DA736F">
        <w:rPr>
          <w:rFonts w:ascii="Times New Roman" w:hAnsi="Times New Roman" w:cs="Times New Roman"/>
          <w:color w:val="222222"/>
          <w:sz w:val="24"/>
          <w:szCs w:val="20"/>
          <w:shd w:val="clear" w:color="auto" w:fill="FFFFFF"/>
          <w:lang w:val="en-GB"/>
        </w:rPr>
        <w:t>Kinange</w:t>
      </w:r>
      <w:proofErr w:type="spellEnd"/>
      <w:r w:rsidRPr="00DA736F">
        <w:rPr>
          <w:rFonts w:ascii="Times New Roman" w:hAnsi="Times New Roman" w:cs="Times New Roman"/>
          <w:color w:val="222222"/>
          <w:sz w:val="24"/>
          <w:szCs w:val="20"/>
          <w:shd w:val="clear" w:color="auto" w:fill="FFFFFF"/>
          <w:lang w:val="en-GB"/>
        </w:rPr>
        <w:t>, U., 2020. A study on talent management and its impact on organization performance-an empirical review. </w:t>
      </w:r>
      <w:r w:rsidRPr="00DA736F">
        <w:rPr>
          <w:rFonts w:ascii="Times New Roman" w:hAnsi="Times New Roman" w:cs="Times New Roman"/>
          <w:i/>
          <w:iCs/>
          <w:color w:val="222222"/>
          <w:sz w:val="24"/>
          <w:szCs w:val="20"/>
          <w:shd w:val="clear" w:color="auto" w:fill="FFFFFF"/>
          <w:lang w:val="en-GB"/>
        </w:rPr>
        <w:t>International Journal of Engineering and Management Research</w:t>
      </w:r>
      <w:r w:rsidRPr="00DA736F">
        <w:rPr>
          <w:rFonts w:ascii="Times New Roman" w:hAnsi="Times New Roman" w:cs="Times New Roman"/>
          <w:color w:val="222222"/>
          <w:sz w:val="24"/>
          <w:szCs w:val="20"/>
          <w:shd w:val="clear" w:color="auto" w:fill="FFFFFF"/>
          <w:lang w:val="en-GB"/>
        </w:rPr>
        <w:t>, </w:t>
      </w:r>
      <w:r w:rsidRPr="00DA736F">
        <w:rPr>
          <w:rFonts w:ascii="Times New Roman" w:hAnsi="Times New Roman" w:cs="Times New Roman"/>
          <w:i/>
          <w:iCs/>
          <w:color w:val="222222"/>
          <w:sz w:val="24"/>
          <w:szCs w:val="20"/>
          <w:shd w:val="clear" w:color="auto" w:fill="FFFFFF"/>
          <w:lang w:val="en-GB"/>
        </w:rPr>
        <w:t>10</w:t>
      </w:r>
      <w:r w:rsidRPr="00DA736F">
        <w:rPr>
          <w:rFonts w:ascii="Times New Roman" w:hAnsi="Times New Roman" w:cs="Times New Roman"/>
          <w:color w:val="222222"/>
          <w:sz w:val="24"/>
          <w:szCs w:val="20"/>
          <w:shd w:val="clear" w:color="auto" w:fill="FFFFFF"/>
          <w:lang w:val="en-GB"/>
        </w:rPr>
        <w:t>.</w:t>
      </w:r>
    </w:p>
    <w:p w14:paraId="7B908C48" w14:textId="77777777" w:rsidR="00DA736F" w:rsidRPr="00DA736F" w:rsidRDefault="00DA736F" w:rsidP="00C37F23">
      <w:pPr>
        <w:spacing w:line="480" w:lineRule="auto"/>
        <w:jc w:val="both"/>
        <w:rPr>
          <w:rFonts w:ascii="Times New Roman" w:hAnsi="Times New Roman" w:cs="Times New Roman"/>
          <w:color w:val="222222"/>
          <w:sz w:val="24"/>
          <w:szCs w:val="24"/>
          <w:shd w:val="clear" w:color="auto" w:fill="FFFFFF"/>
          <w:lang w:val="en-GB"/>
        </w:rPr>
      </w:pPr>
      <w:r w:rsidRPr="00DA736F">
        <w:rPr>
          <w:rFonts w:ascii="Times New Roman" w:hAnsi="Times New Roman" w:cs="Times New Roman"/>
          <w:color w:val="222222"/>
          <w:sz w:val="24"/>
          <w:szCs w:val="24"/>
          <w:shd w:val="clear" w:color="auto" w:fill="FFFFFF"/>
          <w:lang w:val="en-GB"/>
        </w:rPr>
        <w:t>Hsieh, Y.J., Chen, Y.L. and Wang, Y.C., 2021. Government and social trust vs. hotel response efficacy: A protection motivation perspective on hotel stay intention during the COVID-19 pandemic. </w:t>
      </w:r>
      <w:r w:rsidRPr="00DA736F">
        <w:rPr>
          <w:rFonts w:ascii="Times New Roman" w:hAnsi="Times New Roman" w:cs="Times New Roman"/>
          <w:i/>
          <w:iCs/>
          <w:color w:val="222222"/>
          <w:sz w:val="24"/>
          <w:szCs w:val="24"/>
          <w:shd w:val="clear" w:color="auto" w:fill="FFFFFF"/>
          <w:lang w:val="en-GB"/>
        </w:rPr>
        <w:t>International Journal of Hospitality Management</w:t>
      </w:r>
      <w:r w:rsidRPr="00DA736F">
        <w:rPr>
          <w:rFonts w:ascii="Times New Roman" w:hAnsi="Times New Roman" w:cs="Times New Roman"/>
          <w:color w:val="222222"/>
          <w:sz w:val="24"/>
          <w:szCs w:val="24"/>
          <w:shd w:val="clear" w:color="auto" w:fill="FFFFFF"/>
          <w:lang w:val="en-GB"/>
        </w:rPr>
        <w:t>, </w:t>
      </w:r>
      <w:r w:rsidRPr="00DA736F">
        <w:rPr>
          <w:rFonts w:ascii="Times New Roman" w:hAnsi="Times New Roman" w:cs="Times New Roman"/>
          <w:i/>
          <w:iCs/>
          <w:color w:val="222222"/>
          <w:sz w:val="24"/>
          <w:szCs w:val="24"/>
          <w:shd w:val="clear" w:color="auto" w:fill="FFFFFF"/>
          <w:lang w:val="en-GB"/>
        </w:rPr>
        <w:t>97</w:t>
      </w:r>
      <w:r w:rsidRPr="00DA736F">
        <w:rPr>
          <w:rFonts w:ascii="Times New Roman" w:hAnsi="Times New Roman" w:cs="Times New Roman"/>
          <w:color w:val="222222"/>
          <w:sz w:val="24"/>
          <w:szCs w:val="24"/>
          <w:shd w:val="clear" w:color="auto" w:fill="FFFFFF"/>
          <w:lang w:val="en-GB"/>
        </w:rPr>
        <w:t>, p.102991.</w:t>
      </w:r>
    </w:p>
    <w:p w14:paraId="7362AD2D" w14:textId="77777777" w:rsidR="00DA736F" w:rsidRPr="00DA736F" w:rsidRDefault="00DA736F" w:rsidP="00C37F23">
      <w:pPr>
        <w:spacing w:line="480" w:lineRule="auto"/>
        <w:jc w:val="both"/>
        <w:rPr>
          <w:rFonts w:ascii="Times New Roman" w:hAnsi="Times New Roman" w:cs="Times New Roman"/>
          <w:sz w:val="24"/>
          <w:szCs w:val="24"/>
          <w:lang w:val="en-GB"/>
        </w:rPr>
      </w:pPr>
      <w:r w:rsidRPr="00DA736F">
        <w:rPr>
          <w:rFonts w:ascii="Times New Roman" w:hAnsi="Times New Roman" w:cs="Times New Roman"/>
          <w:sz w:val="24"/>
          <w:szCs w:val="24"/>
          <w:lang w:val="en-GB"/>
        </w:rPr>
        <w:t xml:space="preserve">Ihgplc.com, 2023 [ONLINE] Available at:  </w:t>
      </w:r>
      <w:hyperlink r:id="rId10" w:history="1">
        <w:r w:rsidRPr="00DA736F">
          <w:rPr>
            <w:rStyle w:val="Hyperlink"/>
            <w:rFonts w:ascii="Times New Roman" w:hAnsi="Times New Roman" w:cs="Times New Roman"/>
            <w:sz w:val="24"/>
            <w:szCs w:val="24"/>
            <w:lang w:val="en-GB"/>
          </w:rPr>
          <w:t>https://www.ihgplc.com/en/contact-us/guest-services</w:t>
        </w:r>
      </w:hyperlink>
      <w:r w:rsidRPr="00DA736F">
        <w:rPr>
          <w:rFonts w:ascii="Times New Roman" w:hAnsi="Times New Roman" w:cs="Times New Roman"/>
          <w:sz w:val="24"/>
          <w:szCs w:val="24"/>
          <w:lang w:val="en-GB"/>
        </w:rPr>
        <w:t xml:space="preserve"> [Accessed on 1</w:t>
      </w:r>
      <w:r w:rsidR="00147271">
        <w:rPr>
          <w:rFonts w:ascii="Times New Roman" w:hAnsi="Times New Roman" w:cs="Times New Roman"/>
          <w:sz w:val="24"/>
          <w:szCs w:val="24"/>
          <w:lang w:val="en-GB"/>
        </w:rPr>
        <w:t>1</w:t>
      </w:r>
      <w:r w:rsidRPr="00DA736F">
        <w:rPr>
          <w:rFonts w:ascii="Times New Roman" w:hAnsi="Times New Roman" w:cs="Times New Roman"/>
          <w:sz w:val="24"/>
          <w:szCs w:val="24"/>
          <w:lang w:val="en-GB"/>
        </w:rPr>
        <w:t>.06.2023]</w:t>
      </w:r>
    </w:p>
    <w:p w14:paraId="2B9A7D7A" w14:textId="77777777" w:rsidR="00DA736F" w:rsidRPr="00DA736F" w:rsidRDefault="00DA736F" w:rsidP="00C37F23">
      <w:pPr>
        <w:spacing w:line="480" w:lineRule="auto"/>
        <w:jc w:val="both"/>
        <w:rPr>
          <w:rFonts w:ascii="Times New Roman" w:hAnsi="Times New Roman" w:cs="Times New Roman"/>
          <w:color w:val="222222"/>
          <w:sz w:val="24"/>
          <w:szCs w:val="20"/>
          <w:shd w:val="clear" w:color="auto" w:fill="FFFFFF"/>
          <w:lang w:val="en-GB"/>
        </w:rPr>
      </w:pPr>
      <w:proofErr w:type="spellStart"/>
      <w:r w:rsidRPr="00DA736F">
        <w:rPr>
          <w:rFonts w:ascii="Times New Roman" w:hAnsi="Times New Roman" w:cs="Times New Roman"/>
          <w:color w:val="222222"/>
          <w:sz w:val="24"/>
          <w:szCs w:val="20"/>
          <w:shd w:val="clear" w:color="auto" w:fill="FFFFFF"/>
          <w:lang w:val="en-GB"/>
        </w:rPr>
        <w:lastRenderedPageBreak/>
        <w:t>Itam</w:t>
      </w:r>
      <w:proofErr w:type="spellEnd"/>
      <w:r w:rsidRPr="00DA736F">
        <w:rPr>
          <w:rFonts w:ascii="Times New Roman" w:hAnsi="Times New Roman" w:cs="Times New Roman"/>
          <w:color w:val="222222"/>
          <w:sz w:val="24"/>
          <w:szCs w:val="20"/>
          <w:shd w:val="clear" w:color="auto" w:fill="FFFFFF"/>
          <w:lang w:val="en-GB"/>
        </w:rPr>
        <w:t>, U., Misra, S. and Anjum, H., 2020. HRD indicators and branding practices: A viewpoint on the employer brand building process. </w:t>
      </w:r>
      <w:r w:rsidRPr="00DA736F">
        <w:rPr>
          <w:rFonts w:ascii="Times New Roman" w:hAnsi="Times New Roman" w:cs="Times New Roman"/>
          <w:i/>
          <w:iCs/>
          <w:color w:val="222222"/>
          <w:sz w:val="24"/>
          <w:szCs w:val="20"/>
          <w:shd w:val="clear" w:color="auto" w:fill="FFFFFF"/>
          <w:lang w:val="en-GB"/>
        </w:rPr>
        <w:t>European Journal of Training and Development</w:t>
      </w:r>
      <w:r w:rsidRPr="00DA736F">
        <w:rPr>
          <w:rFonts w:ascii="Times New Roman" w:hAnsi="Times New Roman" w:cs="Times New Roman"/>
          <w:color w:val="222222"/>
          <w:sz w:val="24"/>
          <w:szCs w:val="20"/>
          <w:shd w:val="clear" w:color="auto" w:fill="FFFFFF"/>
          <w:lang w:val="en-GB"/>
        </w:rPr>
        <w:t>, </w:t>
      </w:r>
      <w:r w:rsidRPr="00DA736F">
        <w:rPr>
          <w:rFonts w:ascii="Times New Roman" w:hAnsi="Times New Roman" w:cs="Times New Roman"/>
          <w:i/>
          <w:iCs/>
          <w:color w:val="222222"/>
          <w:sz w:val="24"/>
          <w:szCs w:val="20"/>
          <w:shd w:val="clear" w:color="auto" w:fill="FFFFFF"/>
          <w:lang w:val="en-GB"/>
        </w:rPr>
        <w:t>44</w:t>
      </w:r>
      <w:r w:rsidRPr="00DA736F">
        <w:rPr>
          <w:rFonts w:ascii="Times New Roman" w:hAnsi="Times New Roman" w:cs="Times New Roman"/>
          <w:color w:val="222222"/>
          <w:sz w:val="24"/>
          <w:szCs w:val="20"/>
          <w:shd w:val="clear" w:color="auto" w:fill="FFFFFF"/>
          <w:lang w:val="en-GB"/>
        </w:rPr>
        <w:t>(6/7), pp.675-694.</w:t>
      </w:r>
    </w:p>
    <w:p w14:paraId="60CC7AF9" w14:textId="77777777" w:rsidR="00DA736F" w:rsidRPr="00DA736F" w:rsidRDefault="00DA736F" w:rsidP="00C37F23">
      <w:pPr>
        <w:spacing w:line="480" w:lineRule="auto"/>
        <w:jc w:val="both"/>
        <w:rPr>
          <w:rFonts w:ascii="Times New Roman" w:hAnsi="Times New Roman" w:cs="Times New Roman"/>
          <w:color w:val="222222"/>
          <w:sz w:val="24"/>
          <w:szCs w:val="24"/>
          <w:shd w:val="clear" w:color="auto" w:fill="FFFFFF"/>
          <w:lang w:val="en-GB"/>
        </w:rPr>
      </w:pPr>
      <w:r w:rsidRPr="00DA736F">
        <w:rPr>
          <w:rFonts w:ascii="Times New Roman" w:hAnsi="Times New Roman" w:cs="Times New Roman"/>
          <w:color w:val="222222"/>
          <w:sz w:val="24"/>
          <w:szCs w:val="24"/>
          <w:shd w:val="clear" w:color="auto" w:fill="FFFFFF"/>
          <w:lang w:val="en-GB"/>
        </w:rPr>
        <w:t>Jones, P. and Comfort, D., 2020. The COVID-19 crisis and sustainability in the hospitality industry. </w:t>
      </w:r>
      <w:r w:rsidRPr="00DA736F">
        <w:rPr>
          <w:rFonts w:ascii="Times New Roman" w:hAnsi="Times New Roman" w:cs="Times New Roman"/>
          <w:i/>
          <w:iCs/>
          <w:color w:val="222222"/>
          <w:sz w:val="24"/>
          <w:szCs w:val="24"/>
          <w:shd w:val="clear" w:color="auto" w:fill="FFFFFF"/>
          <w:lang w:val="en-GB"/>
        </w:rPr>
        <w:t>International journal of contemporary hospitality management</w:t>
      </w:r>
      <w:r w:rsidRPr="00DA736F">
        <w:rPr>
          <w:rFonts w:ascii="Times New Roman" w:hAnsi="Times New Roman" w:cs="Times New Roman"/>
          <w:color w:val="222222"/>
          <w:sz w:val="24"/>
          <w:szCs w:val="24"/>
          <w:shd w:val="clear" w:color="auto" w:fill="FFFFFF"/>
          <w:lang w:val="en-GB"/>
        </w:rPr>
        <w:t>, </w:t>
      </w:r>
      <w:r w:rsidRPr="00DA736F">
        <w:rPr>
          <w:rFonts w:ascii="Times New Roman" w:hAnsi="Times New Roman" w:cs="Times New Roman"/>
          <w:i/>
          <w:iCs/>
          <w:color w:val="222222"/>
          <w:sz w:val="24"/>
          <w:szCs w:val="24"/>
          <w:shd w:val="clear" w:color="auto" w:fill="FFFFFF"/>
          <w:lang w:val="en-GB"/>
        </w:rPr>
        <w:t>32</w:t>
      </w:r>
      <w:r w:rsidRPr="00DA736F">
        <w:rPr>
          <w:rFonts w:ascii="Times New Roman" w:hAnsi="Times New Roman" w:cs="Times New Roman"/>
          <w:color w:val="222222"/>
          <w:sz w:val="24"/>
          <w:szCs w:val="24"/>
          <w:shd w:val="clear" w:color="auto" w:fill="FFFFFF"/>
          <w:lang w:val="en-GB"/>
        </w:rPr>
        <w:t>(10), pp.3037-3050.</w:t>
      </w:r>
    </w:p>
    <w:p w14:paraId="1F969181" w14:textId="77777777" w:rsidR="00DA736F" w:rsidRPr="00DA736F" w:rsidRDefault="00DA736F" w:rsidP="00C37F23">
      <w:pPr>
        <w:spacing w:line="480" w:lineRule="auto"/>
        <w:jc w:val="both"/>
        <w:rPr>
          <w:rFonts w:ascii="Times New Roman" w:hAnsi="Times New Roman" w:cs="Times New Roman"/>
          <w:color w:val="222222"/>
          <w:sz w:val="24"/>
          <w:szCs w:val="24"/>
          <w:shd w:val="clear" w:color="auto" w:fill="FFFFFF"/>
          <w:lang w:val="en-GB"/>
        </w:rPr>
      </w:pPr>
      <w:proofErr w:type="spellStart"/>
      <w:r w:rsidRPr="00DA736F">
        <w:rPr>
          <w:rFonts w:ascii="Times New Roman" w:hAnsi="Times New Roman" w:cs="Times New Roman"/>
          <w:color w:val="222222"/>
          <w:sz w:val="24"/>
          <w:szCs w:val="24"/>
          <w:shd w:val="clear" w:color="auto" w:fill="FFFFFF"/>
          <w:lang w:val="en-GB"/>
        </w:rPr>
        <w:t>Kansakar</w:t>
      </w:r>
      <w:proofErr w:type="spellEnd"/>
      <w:r w:rsidRPr="00DA736F">
        <w:rPr>
          <w:rFonts w:ascii="Times New Roman" w:hAnsi="Times New Roman" w:cs="Times New Roman"/>
          <w:color w:val="222222"/>
          <w:sz w:val="24"/>
          <w:szCs w:val="24"/>
          <w:shd w:val="clear" w:color="auto" w:fill="FFFFFF"/>
          <w:lang w:val="en-GB"/>
        </w:rPr>
        <w:t xml:space="preserve">, P., Munir, A. and </w:t>
      </w:r>
      <w:proofErr w:type="spellStart"/>
      <w:r w:rsidRPr="00DA736F">
        <w:rPr>
          <w:rFonts w:ascii="Times New Roman" w:hAnsi="Times New Roman" w:cs="Times New Roman"/>
          <w:color w:val="222222"/>
          <w:sz w:val="24"/>
          <w:szCs w:val="24"/>
          <w:shd w:val="clear" w:color="auto" w:fill="FFFFFF"/>
          <w:lang w:val="en-GB"/>
        </w:rPr>
        <w:t>Shabani</w:t>
      </w:r>
      <w:proofErr w:type="spellEnd"/>
      <w:r w:rsidRPr="00DA736F">
        <w:rPr>
          <w:rFonts w:ascii="Times New Roman" w:hAnsi="Times New Roman" w:cs="Times New Roman"/>
          <w:color w:val="222222"/>
          <w:sz w:val="24"/>
          <w:szCs w:val="24"/>
          <w:shd w:val="clear" w:color="auto" w:fill="FFFFFF"/>
          <w:lang w:val="en-GB"/>
        </w:rPr>
        <w:t>, N., 2019. Technology in the hospitality industry: Prospects and challenges. </w:t>
      </w:r>
      <w:r w:rsidRPr="00DA736F">
        <w:rPr>
          <w:rFonts w:ascii="Times New Roman" w:hAnsi="Times New Roman" w:cs="Times New Roman"/>
          <w:i/>
          <w:iCs/>
          <w:color w:val="222222"/>
          <w:sz w:val="24"/>
          <w:szCs w:val="24"/>
          <w:shd w:val="clear" w:color="auto" w:fill="FFFFFF"/>
          <w:lang w:val="en-GB"/>
        </w:rPr>
        <w:t>IEEE Consumer Electronics Magazine</w:t>
      </w:r>
      <w:r w:rsidRPr="00DA736F">
        <w:rPr>
          <w:rFonts w:ascii="Times New Roman" w:hAnsi="Times New Roman" w:cs="Times New Roman"/>
          <w:color w:val="222222"/>
          <w:sz w:val="24"/>
          <w:szCs w:val="24"/>
          <w:shd w:val="clear" w:color="auto" w:fill="FFFFFF"/>
          <w:lang w:val="en-GB"/>
        </w:rPr>
        <w:t>, </w:t>
      </w:r>
      <w:r w:rsidRPr="00DA736F">
        <w:rPr>
          <w:rFonts w:ascii="Times New Roman" w:hAnsi="Times New Roman" w:cs="Times New Roman"/>
          <w:i/>
          <w:iCs/>
          <w:color w:val="222222"/>
          <w:sz w:val="24"/>
          <w:szCs w:val="24"/>
          <w:shd w:val="clear" w:color="auto" w:fill="FFFFFF"/>
          <w:lang w:val="en-GB"/>
        </w:rPr>
        <w:t>8</w:t>
      </w:r>
      <w:r w:rsidRPr="00DA736F">
        <w:rPr>
          <w:rFonts w:ascii="Times New Roman" w:hAnsi="Times New Roman" w:cs="Times New Roman"/>
          <w:color w:val="222222"/>
          <w:sz w:val="24"/>
          <w:szCs w:val="24"/>
          <w:shd w:val="clear" w:color="auto" w:fill="FFFFFF"/>
          <w:lang w:val="en-GB"/>
        </w:rPr>
        <w:t>(3), pp.60-65.</w:t>
      </w:r>
    </w:p>
    <w:p w14:paraId="6E58BCAE" w14:textId="77777777" w:rsidR="00DA736F" w:rsidRPr="00DA736F" w:rsidRDefault="00DA736F" w:rsidP="00C37F23">
      <w:pPr>
        <w:spacing w:line="480" w:lineRule="auto"/>
        <w:jc w:val="both"/>
        <w:rPr>
          <w:rFonts w:ascii="Times New Roman" w:hAnsi="Times New Roman" w:cs="Times New Roman"/>
          <w:color w:val="222222"/>
          <w:sz w:val="24"/>
          <w:szCs w:val="20"/>
          <w:shd w:val="clear" w:color="auto" w:fill="FFFFFF"/>
          <w:lang w:val="en-GB"/>
        </w:rPr>
      </w:pPr>
      <w:proofErr w:type="spellStart"/>
      <w:r w:rsidRPr="00DA736F">
        <w:rPr>
          <w:rFonts w:ascii="Times New Roman" w:hAnsi="Times New Roman" w:cs="Times New Roman"/>
          <w:color w:val="222222"/>
          <w:sz w:val="24"/>
          <w:szCs w:val="20"/>
          <w:shd w:val="clear" w:color="auto" w:fill="FFFFFF"/>
          <w:lang w:val="en-GB"/>
        </w:rPr>
        <w:t>Kooij</w:t>
      </w:r>
      <w:proofErr w:type="spellEnd"/>
      <w:r w:rsidRPr="00DA736F">
        <w:rPr>
          <w:rFonts w:ascii="Times New Roman" w:hAnsi="Times New Roman" w:cs="Times New Roman"/>
          <w:color w:val="222222"/>
          <w:sz w:val="24"/>
          <w:szCs w:val="20"/>
          <w:shd w:val="clear" w:color="auto" w:fill="FFFFFF"/>
          <w:lang w:val="en-GB"/>
        </w:rPr>
        <w:t xml:space="preserve">, D.T. and </w:t>
      </w:r>
      <w:proofErr w:type="spellStart"/>
      <w:r w:rsidRPr="00DA736F">
        <w:rPr>
          <w:rFonts w:ascii="Times New Roman" w:hAnsi="Times New Roman" w:cs="Times New Roman"/>
          <w:color w:val="222222"/>
          <w:sz w:val="24"/>
          <w:szCs w:val="20"/>
          <w:shd w:val="clear" w:color="auto" w:fill="FFFFFF"/>
          <w:lang w:val="en-GB"/>
        </w:rPr>
        <w:t>Kanfer</w:t>
      </w:r>
      <w:proofErr w:type="spellEnd"/>
      <w:r w:rsidRPr="00DA736F">
        <w:rPr>
          <w:rFonts w:ascii="Times New Roman" w:hAnsi="Times New Roman" w:cs="Times New Roman"/>
          <w:color w:val="222222"/>
          <w:sz w:val="24"/>
          <w:szCs w:val="20"/>
          <w:shd w:val="clear" w:color="auto" w:fill="FFFFFF"/>
          <w:lang w:val="en-GB"/>
        </w:rPr>
        <w:t>, R., 2019. Lifespan perspectives on work motivation. In </w:t>
      </w:r>
      <w:r w:rsidRPr="00DA736F">
        <w:rPr>
          <w:rFonts w:ascii="Times New Roman" w:hAnsi="Times New Roman" w:cs="Times New Roman"/>
          <w:i/>
          <w:iCs/>
          <w:color w:val="222222"/>
          <w:sz w:val="24"/>
          <w:szCs w:val="20"/>
          <w:shd w:val="clear" w:color="auto" w:fill="FFFFFF"/>
          <w:lang w:val="en-GB"/>
        </w:rPr>
        <w:t>Work across the lifespan</w:t>
      </w:r>
      <w:r w:rsidRPr="00DA736F">
        <w:rPr>
          <w:rFonts w:ascii="Times New Roman" w:hAnsi="Times New Roman" w:cs="Times New Roman"/>
          <w:color w:val="222222"/>
          <w:sz w:val="24"/>
          <w:szCs w:val="20"/>
          <w:shd w:val="clear" w:color="auto" w:fill="FFFFFF"/>
          <w:lang w:val="en-GB"/>
        </w:rPr>
        <w:t> (pp. 475-493). Academic Press.</w:t>
      </w:r>
    </w:p>
    <w:p w14:paraId="5D4B4F9A" w14:textId="77777777" w:rsidR="00DA736F" w:rsidRPr="00DA736F" w:rsidRDefault="00DA736F" w:rsidP="00C37F23">
      <w:pPr>
        <w:spacing w:line="480" w:lineRule="auto"/>
        <w:jc w:val="both"/>
        <w:rPr>
          <w:rFonts w:ascii="Times New Roman" w:hAnsi="Times New Roman" w:cs="Times New Roman"/>
          <w:color w:val="222222"/>
          <w:sz w:val="24"/>
          <w:szCs w:val="24"/>
          <w:shd w:val="clear" w:color="auto" w:fill="FFFFFF"/>
          <w:lang w:val="en-GB"/>
        </w:rPr>
      </w:pPr>
      <w:proofErr w:type="spellStart"/>
      <w:r w:rsidRPr="00DA736F">
        <w:rPr>
          <w:rFonts w:ascii="Times New Roman" w:hAnsi="Times New Roman" w:cs="Times New Roman"/>
          <w:color w:val="222222"/>
          <w:sz w:val="24"/>
          <w:szCs w:val="24"/>
          <w:shd w:val="clear" w:color="auto" w:fill="FFFFFF"/>
          <w:lang w:val="en-GB"/>
        </w:rPr>
        <w:t>Kulakhmetova</w:t>
      </w:r>
      <w:proofErr w:type="spellEnd"/>
      <w:r w:rsidRPr="00DA736F">
        <w:rPr>
          <w:rFonts w:ascii="Times New Roman" w:hAnsi="Times New Roman" w:cs="Times New Roman"/>
          <w:color w:val="222222"/>
          <w:sz w:val="24"/>
          <w:szCs w:val="24"/>
          <w:shd w:val="clear" w:color="auto" w:fill="FFFFFF"/>
          <w:lang w:val="en-GB"/>
        </w:rPr>
        <w:t xml:space="preserve">, G., </w:t>
      </w:r>
      <w:proofErr w:type="spellStart"/>
      <w:r w:rsidRPr="00DA736F">
        <w:rPr>
          <w:rFonts w:ascii="Times New Roman" w:hAnsi="Times New Roman" w:cs="Times New Roman"/>
          <w:color w:val="222222"/>
          <w:sz w:val="24"/>
          <w:szCs w:val="24"/>
          <w:shd w:val="clear" w:color="auto" w:fill="FFFFFF"/>
          <w:lang w:val="en-GB"/>
        </w:rPr>
        <w:t>Aktymbayeva</w:t>
      </w:r>
      <w:proofErr w:type="spellEnd"/>
      <w:r w:rsidRPr="00DA736F">
        <w:rPr>
          <w:rFonts w:ascii="Times New Roman" w:hAnsi="Times New Roman" w:cs="Times New Roman"/>
          <w:color w:val="222222"/>
          <w:sz w:val="24"/>
          <w:szCs w:val="24"/>
          <w:shd w:val="clear" w:color="auto" w:fill="FFFFFF"/>
          <w:lang w:val="en-GB"/>
        </w:rPr>
        <w:t xml:space="preserve">, A., </w:t>
      </w:r>
      <w:proofErr w:type="spellStart"/>
      <w:r w:rsidRPr="00DA736F">
        <w:rPr>
          <w:rFonts w:ascii="Times New Roman" w:hAnsi="Times New Roman" w:cs="Times New Roman"/>
          <w:color w:val="222222"/>
          <w:sz w:val="24"/>
          <w:szCs w:val="24"/>
          <w:shd w:val="clear" w:color="auto" w:fill="FFFFFF"/>
          <w:lang w:val="en-GB"/>
        </w:rPr>
        <w:t>Assipova</w:t>
      </w:r>
      <w:proofErr w:type="spellEnd"/>
      <w:r w:rsidRPr="00DA736F">
        <w:rPr>
          <w:rFonts w:ascii="Times New Roman" w:hAnsi="Times New Roman" w:cs="Times New Roman"/>
          <w:color w:val="222222"/>
          <w:sz w:val="24"/>
          <w:szCs w:val="24"/>
          <w:shd w:val="clear" w:color="auto" w:fill="FFFFFF"/>
          <w:lang w:val="en-GB"/>
        </w:rPr>
        <w:t xml:space="preserve">, Z., </w:t>
      </w:r>
      <w:proofErr w:type="spellStart"/>
      <w:r w:rsidRPr="00DA736F">
        <w:rPr>
          <w:rFonts w:ascii="Times New Roman" w:hAnsi="Times New Roman" w:cs="Times New Roman"/>
          <w:color w:val="222222"/>
          <w:sz w:val="24"/>
          <w:szCs w:val="24"/>
          <w:shd w:val="clear" w:color="auto" w:fill="FFFFFF"/>
          <w:lang w:val="en-GB"/>
        </w:rPr>
        <w:t>Baoleer</w:t>
      </w:r>
      <w:proofErr w:type="spellEnd"/>
      <w:r w:rsidRPr="00DA736F">
        <w:rPr>
          <w:rFonts w:ascii="Times New Roman" w:hAnsi="Times New Roman" w:cs="Times New Roman"/>
          <w:color w:val="222222"/>
          <w:sz w:val="24"/>
          <w:szCs w:val="24"/>
          <w:shd w:val="clear" w:color="auto" w:fill="FFFFFF"/>
          <w:lang w:val="en-GB"/>
        </w:rPr>
        <w:t xml:space="preserve">, B. and </w:t>
      </w:r>
      <w:proofErr w:type="spellStart"/>
      <w:r w:rsidRPr="00DA736F">
        <w:rPr>
          <w:rFonts w:ascii="Times New Roman" w:hAnsi="Times New Roman" w:cs="Times New Roman"/>
          <w:color w:val="222222"/>
          <w:sz w:val="24"/>
          <w:szCs w:val="24"/>
          <w:shd w:val="clear" w:color="auto" w:fill="FFFFFF"/>
          <w:lang w:val="en-GB"/>
        </w:rPr>
        <w:t>Koshkimbayeva</w:t>
      </w:r>
      <w:proofErr w:type="spellEnd"/>
      <w:r w:rsidRPr="00DA736F">
        <w:rPr>
          <w:rFonts w:ascii="Times New Roman" w:hAnsi="Times New Roman" w:cs="Times New Roman"/>
          <w:color w:val="222222"/>
          <w:sz w:val="24"/>
          <w:szCs w:val="24"/>
          <w:shd w:val="clear" w:color="auto" w:fill="FFFFFF"/>
          <w:lang w:val="en-GB"/>
        </w:rPr>
        <w:t xml:space="preserve">, U., 2022. Current Problems </w:t>
      </w:r>
      <w:proofErr w:type="gramStart"/>
      <w:r w:rsidRPr="00DA736F">
        <w:rPr>
          <w:rFonts w:ascii="Times New Roman" w:hAnsi="Times New Roman" w:cs="Times New Roman"/>
          <w:color w:val="222222"/>
          <w:sz w:val="24"/>
          <w:szCs w:val="24"/>
          <w:shd w:val="clear" w:color="auto" w:fill="FFFFFF"/>
          <w:lang w:val="en-GB"/>
        </w:rPr>
        <w:t>In</w:t>
      </w:r>
      <w:proofErr w:type="gramEnd"/>
      <w:r w:rsidRPr="00DA736F">
        <w:rPr>
          <w:rFonts w:ascii="Times New Roman" w:hAnsi="Times New Roman" w:cs="Times New Roman"/>
          <w:color w:val="222222"/>
          <w:sz w:val="24"/>
          <w:szCs w:val="24"/>
          <w:shd w:val="clear" w:color="auto" w:fill="FFFFFF"/>
          <w:lang w:val="en-GB"/>
        </w:rPr>
        <w:t xml:space="preserve"> The Tourism And Hotel Industry Taking The World's Tourist Cities As An Example. </w:t>
      </w:r>
      <w:proofErr w:type="spellStart"/>
      <w:r w:rsidRPr="00DA736F">
        <w:rPr>
          <w:rFonts w:ascii="Times New Roman" w:hAnsi="Times New Roman" w:cs="Times New Roman"/>
          <w:i/>
          <w:iCs/>
          <w:color w:val="222222"/>
          <w:sz w:val="24"/>
          <w:szCs w:val="24"/>
          <w:shd w:val="clear" w:color="auto" w:fill="FFFFFF"/>
          <w:lang w:val="en-GB"/>
        </w:rPr>
        <w:t>GeoJournal</w:t>
      </w:r>
      <w:proofErr w:type="spellEnd"/>
      <w:r w:rsidRPr="00DA736F">
        <w:rPr>
          <w:rFonts w:ascii="Times New Roman" w:hAnsi="Times New Roman" w:cs="Times New Roman"/>
          <w:i/>
          <w:iCs/>
          <w:color w:val="222222"/>
          <w:sz w:val="24"/>
          <w:szCs w:val="24"/>
          <w:shd w:val="clear" w:color="auto" w:fill="FFFFFF"/>
          <w:lang w:val="en-GB"/>
        </w:rPr>
        <w:t xml:space="preserve"> of Tourism and </w:t>
      </w:r>
      <w:proofErr w:type="spellStart"/>
      <w:r w:rsidRPr="00DA736F">
        <w:rPr>
          <w:rFonts w:ascii="Times New Roman" w:hAnsi="Times New Roman" w:cs="Times New Roman"/>
          <w:i/>
          <w:iCs/>
          <w:color w:val="222222"/>
          <w:sz w:val="24"/>
          <w:szCs w:val="24"/>
          <w:shd w:val="clear" w:color="auto" w:fill="FFFFFF"/>
          <w:lang w:val="en-GB"/>
        </w:rPr>
        <w:t>Geosites</w:t>
      </w:r>
      <w:proofErr w:type="spellEnd"/>
      <w:r w:rsidRPr="00DA736F">
        <w:rPr>
          <w:rFonts w:ascii="Times New Roman" w:hAnsi="Times New Roman" w:cs="Times New Roman"/>
          <w:color w:val="222222"/>
          <w:sz w:val="24"/>
          <w:szCs w:val="24"/>
          <w:shd w:val="clear" w:color="auto" w:fill="FFFFFF"/>
          <w:lang w:val="en-GB"/>
        </w:rPr>
        <w:t>, </w:t>
      </w:r>
      <w:r w:rsidRPr="00DA736F">
        <w:rPr>
          <w:rFonts w:ascii="Times New Roman" w:hAnsi="Times New Roman" w:cs="Times New Roman"/>
          <w:i/>
          <w:iCs/>
          <w:color w:val="222222"/>
          <w:sz w:val="24"/>
          <w:szCs w:val="24"/>
          <w:shd w:val="clear" w:color="auto" w:fill="FFFFFF"/>
          <w:lang w:val="en-GB"/>
        </w:rPr>
        <w:t>43</w:t>
      </w:r>
      <w:r w:rsidRPr="00DA736F">
        <w:rPr>
          <w:rFonts w:ascii="Times New Roman" w:hAnsi="Times New Roman" w:cs="Times New Roman"/>
          <w:color w:val="222222"/>
          <w:sz w:val="24"/>
          <w:szCs w:val="24"/>
          <w:shd w:val="clear" w:color="auto" w:fill="FFFFFF"/>
          <w:lang w:val="en-GB"/>
        </w:rPr>
        <w:t>(3), pp.841-849.</w:t>
      </w:r>
    </w:p>
    <w:p w14:paraId="2D39B278" w14:textId="77777777" w:rsidR="00DA736F" w:rsidRPr="00DA736F" w:rsidRDefault="00DA736F" w:rsidP="00C37F23">
      <w:pPr>
        <w:spacing w:line="480" w:lineRule="auto"/>
        <w:jc w:val="both"/>
        <w:rPr>
          <w:rFonts w:ascii="Times New Roman" w:hAnsi="Times New Roman" w:cs="Times New Roman"/>
          <w:color w:val="222222"/>
          <w:sz w:val="24"/>
          <w:szCs w:val="24"/>
          <w:shd w:val="clear" w:color="auto" w:fill="FFFFFF"/>
          <w:lang w:val="en-GB"/>
        </w:rPr>
      </w:pPr>
      <w:proofErr w:type="spellStart"/>
      <w:r w:rsidRPr="00DA736F">
        <w:rPr>
          <w:rFonts w:ascii="Times New Roman" w:hAnsi="Times New Roman" w:cs="Times New Roman"/>
          <w:color w:val="222222"/>
          <w:sz w:val="24"/>
          <w:szCs w:val="24"/>
          <w:shd w:val="clear" w:color="auto" w:fill="FFFFFF"/>
          <w:lang w:val="en-GB"/>
        </w:rPr>
        <w:t>Kwansa</w:t>
      </w:r>
      <w:proofErr w:type="spellEnd"/>
      <w:r w:rsidRPr="00DA736F">
        <w:rPr>
          <w:rFonts w:ascii="Times New Roman" w:hAnsi="Times New Roman" w:cs="Times New Roman"/>
          <w:color w:val="222222"/>
          <w:sz w:val="24"/>
          <w:szCs w:val="24"/>
          <w:shd w:val="clear" w:color="auto" w:fill="FFFFFF"/>
          <w:lang w:val="en-GB"/>
        </w:rPr>
        <w:t>, F.A. and Yang, X., 2021. The Impact of the EB-5 Program in the Hospitality Industry: Now and the Future. </w:t>
      </w:r>
      <w:r w:rsidRPr="00DA736F">
        <w:rPr>
          <w:rFonts w:ascii="Times New Roman" w:hAnsi="Times New Roman" w:cs="Times New Roman"/>
          <w:i/>
          <w:iCs/>
          <w:color w:val="222222"/>
          <w:sz w:val="24"/>
          <w:szCs w:val="24"/>
          <w:shd w:val="clear" w:color="auto" w:fill="FFFFFF"/>
          <w:lang w:val="en-GB"/>
        </w:rPr>
        <w:t>Journal of Hospitality Financial Management</w:t>
      </w:r>
      <w:r w:rsidRPr="00DA736F">
        <w:rPr>
          <w:rFonts w:ascii="Times New Roman" w:hAnsi="Times New Roman" w:cs="Times New Roman"/>
          <w:color w:val="222222"/>
          <w:sz w:val="24"/>
          <w:szCs w:val="24"/>
          <w:shd w:val="clear" w:color="auto" w:fill="FFFFFF"/>
          <w:lang w:val="en-GB"/>
        </w:rPr>
        <w:t>, </w:t>
      </w:r>
      <w:r w:rsidRPr="00DA736F">
        <w:rPr>
          <w:rFonts w:ascii="Times New Roman" w:hAnsi="Times New Roman" w:cs="Times New Roman"/>
          <w:i/>
          <w:iCs/>
          <w:color w:val="222222"/>
          <w:sz w:val="24"/>
          <w:szCs w:val="24"/>
          <w:shd w:val="clear" w:color="auto" w:fill="FFFFFF"/>
          <w:lang w:val="en-GB"/>
        </w:rPr>
        <w:t>29</w:t>
      </w:r>
      <w:r w:rsidRPr="00DA736F">
        <w:rPr>
          <w:rFonts w:ascii="Times New Roman" w:hAnsi="Times New Roman" w:cs="Times New Roman"/>
          <w:color w:val="222222"/>
          <w:sz w:val="24"/>
          <w:szCs w:val="24"/>
          <w:shd w:val="clear" w:color="auto" w:fill="FFFFFF"/>
          <w:lang w:val="en-GB"/>
        </w:rPr>
        <w:t>(2), p.5.</w:t>
      </w:r>
    </w:p>
    <w:p w14:paraId="1980722C" w14:textId="77777777" w:rsidR="00DA736F" w:rsidRPr="00DA736F" w:rsidRDefault="00DA736F" w:rsidP="00C37F23">
      <w:pPr>
        <w:spacing w:line="480" w:lineRule="auto"/>
        <w:jc w:val="both"/>
        <w:rPr>
          <w:rFonts w:ascii="Times New Roman" w:hAnsi="Times New Roman" w:cs="Times New Roman"/>
          <w:color w:val="222222"/>
          <w:sz w:val="24"/>
          <w:szCs w:val="20"/>
          <w:shd w:val="clear" w:color="auto" w:fill="FFFFFF"/>
          <w:lang w:val="en-GB"/>
        </w:rPr>
      </w:pPr>
      <w:r w:rsidRPr="00DA736F">
        <w:rPr>
          <w:rFonts w:ascii="Times New Roman" w:hAnsi="Times New Roman" w:cs="Times New Roman"/>
          <w:color w:val="222222"/>
          <w:sz w:val="24"/>
          <w:szCs w:val="20"/>
          <w:shd w:val="clear" w:color="auto" w:fill="FFFFFF"/>
          <w:lang w:val="en-GB"/>
        </w:rPr>
        <w:t>Kwon, K. and Park, J., 2019. The life cycle of employee engagement theory in HRD research. </w:t>
      </w:r>
      <w:r w:rsidRPr="00DA736F">
        <w:rPr>
          <w:rFonts w:ascii="Times New Roman" w:hAnsi="Times New Roman" w:cs="Times New Roman"/>
          <w:i/>
          <w:iCs/>
          <w:color w:val="222222"/>
          <w:sz w:val="24"/>
          <w:szCs w:val="20"/>
          <w:shd w:val="clear" w:color="auto" w:fill="FFFFFF"/>
          <w:lang w:val="en-GB"/>
        </w:rPr>
        <w:t>Advances in Developing Human Resources</w:t>
      </w:r>
      <w:r w:rsidRPr="00DA736F">
        <w:rPr>
          <w:rFonts w:ascii="Times New Roman" w:hAnsi="Times New Roman" w:cs="Times New Roman"/>
          <w:color w:val="222222"/>
          <w:sz w:val="24"/>
          <w:szCs w:val="20"/>
          <w:shd w:val="clear" w:color="auto" w:fill="FFFFFF"/>
          <w:lang w:val="en-GB"/>
        </w:rPr>
        <w:t>, </w:t>
      </w:r>
      <w:r w:rsidRPr="00DA736F">
        <w:rPr>
          <w:rFonts w:ascii="Times New Roman" w:hAnsi="Times New Roman" w:cs="Times New Roman"/>
          <w:i/>
          <w:iCs/>
          <w:color w:val="222222"/>
          <w:sz w:val="24"/>
          <w:szCs w:val="20"/>
          <w:shd w:val="clear" w:color="auto" w:fill="FFFFFF"/>
          <w:lang w:val="en-GB"/>
        </w:rPr>
        <w:t>21</w:t>
      </w:r>
      <w:r w:rsidRPr="00DA736F">
        <w:rPr>
          <w:rFonts w:ascii="Times New Roman" w:hAnsi="Times New Roman" w:cs="Times New Roman"/>
          <w:color w:val="222222"/>
          <w:sz w:val="24"/>
          <w:szCs w:val="20"/>
          <w:shd w:val="clear" w:color="auto" w:fill="FFFFFF"/>
          <w:lang w:val="en-GB"/>
        </w:rPr>
        <w:t>(3), pp.352-370.</w:t>
      </w:r>
    </w:p>
    <w:p w14:paraId="6FA8CDE2" w14:textId="77777777" w:rsidR="00DA736F" w:rsidRPr="00DA736F" w:rsidRDefault="00DA736F" w:rsidP="00C37F23">
      <w:pPr>
        <w:spacing w:line="480" w:lineRule="auto"/>
        <w:jc w:val="both"/>
        <w:rPr>
          <w:rFonts w:ascii="Times New Roman" w:hAnsi="Times New Roman" w:cs="Times New Roman"/>
          <w:color w:val="222222"/>
          <w:sz w:val="24"/>
          <w:szCs w:val="24"/>
          <w:shd w:val="clear" w:color="auto" w:fill="FFFFFF"/>
          <w:lang w:val="en-GB"/>
        </w:rPr>
      </w:pPr>
      <w:r w:rsidRPr="00DA736F">
        <w:rPr>
          <w:rFonts w:ascii="Times New Roman" w:hAnsi="Times New Roman" w:cs="Times New Roman"/>
          <w:color w:val="222222"/>
          <w:sz w:val="24"/>
          <w:szCs w:val="24"/>
          <w:shd w:val="clear" w:color="auto" w:fill="FFFFFF"/>
          <w:lang w:val="en-GB"/>
        </w:rPr>
        <w:t>Liu, M.T., Wang, S., McCartney, G. and Wong, I.A., 2021. Taking a break is for accomplishing a longer journey: hospitality industry in Macao under the COVID-19 pandemic. </w:t>
      </w:r>
      <w:r w:rsidRPr="00DA736F">
        <w:rPr>
          <w:rFonts w:ascii="Times New Roman" w:hAnsi="Times New Roman" w:cs="Times New Roman"/>
          <w:i/>
          <w:iCs/>
          <w:color w:val="222222"/>
          <w:sz w:val="24"/>
          <w:szCs w:val="24"/>
          <w:shd w:val="clear" w:color="auto" w:fill="FFFFFF"/>
          <w:lang w:val="en-GB"/>
        </w:rPr>
        <w:t>International Journal of Contemporary Hospitality Management</w:t>
      </w:r>
      <w:r w:rsidRPr="00DA736F">
        <w:rPr>
          <w:rFonts w:ascii="Times New Roman" w:hAnsi="Times New Roman" w:cs="Times New Roman"/>
          <w:color w:val="222222"/>
          <w:sz w:val="24"/>
          <w:szCs w:val="24"/>
          <w:shd w:val="clear" w:color="auto" w:fill="FFFFFF"/>
          <w:lang w:val="en-GB"/>
        </w:rPr>
        <w:t>.</w:t>
      </w:r>
    </w:p>
    <w:p w14:paraId="39EF5761" w14:textId="77777777" w:rsidR="00DA736F" w:rsidRPr="00DA736F" w:rsidRDefault="00DA736F" w:rsidP="00C37F23">
      <w:pPr>
        <w:spacing w:line="480" w:lineRule="auto"/>
        <w:jc w:val="both"/>
        <w:rPr>
          <w:rFonts w:ascii="Times New Roman" w:hAnsi="Times New Roman" w:cs="Times New Roman"/>
          <w:color w:val="222222"/>
          <w:sz w:val="24"/>
          <w:szCs w:val="20"/>
          <w:shd w:val="clear" w:color="auto" w:fill="FFFFFF"/>
          <w:lang w:val="en-GB"/>
        </w:rPr>
      </w:pPr>
      <w:r w:rsidRPr="00DA736F">
        <w:rPr>
          <w:rFonts w:ascii="Times New Roman" w:hAnsi="Times New Roman" w:cs="Times New Roman"/>
          <w:color w:val="222222"/>
          <w:sz w:val="24"/>
          <w:szCs w:val="20"/>
          <w:shd w:val="clear" w:color="auto" w:fill="FFFFFF"/>
          <w:lang w:val="en-GB"/>
        </w:rPr>
        <w:t>Morris, S.S., Alvarez, S.A. and Barney, J.B., 2021. Dancing with the stars: The practical value of theory in managing star employees. </w:t>
      </w:r>
      <w:r w:rsidRPr="00DA736F">
        <w:rPr>
          <w:rFonts w:ascii="Times New Roman" w:hAnsi="Times New Roman" w:cs="Times New Roman"/>
          <w:i/>
          <w:iCs/>
          <w:color w:val="222222"/>
          <w:sz w:val="24"/>
          <w:szCs w:val="20"/>
          <w:shd w:val="clear" w:color="auto" w:fill="FFFFFF"/>
          <w:lang w:val="en-GB"/>
        </w:rPr>
        <w:t>Academy of Management Perspectives</w:t>
      </w:r>
      <w:r w:rsidRPr="00DA736F">
        <w:rPr>
          <w:rFonts w:ascii="Times New Roman" w:hAnsi="Times New Roman" w:cs="Times New Roman"/>
          <w:color w:val="222222"/>
          <w:sz w:val="24"/>
          <w:szCs w:val="20"/>
          <w:shd w:val="clear" w:color="auto" w:fill="FFFFFF"/>
          <w:lang w:val="en-GB"/>
        </w:rPr>
        <w:t>, </w:t>
      </w:r>
      <w:r w:rsidRPr="00DA736F">
        <w:rPr>
          <w:rFonts w:ascii="Times New Roman" w:hAnsi="Times New Roman" w:cs="Times New Roman"/>
          <w:i/>
          <w:iCs/>
          <w:color w:val="222222"/>
          <w:sz w:val="24"/>
          <w:szCs w:val="20"/>
          <w:shd w:val="clear" w:color="auto" w:fill="FFFFFF"/>
          <w:lang w:val="en-GB"/>
        </w:rPr>
        <w:t>35</w:t>
      </w:r>
      <w:r w:rsidRPr="00DA736F">
        <w:rPr>
          <w:rFonts w:ascii="Times New Roman" w:hAnsi="Times New Roman" w:cs="Times New Roman"/>
          <w:color w:val="222222"/>
          <w:sz w:val="24"/>
          <w:szCs w:val="20"/>
          <w:shd w:val="clear" w:color="auto" w:fill="FFFFFF"/>
          <w:lang w:val="en-GB"/>
        </w:rPr>
        <w:t>(2), pp.248-264.</w:t>
      </w:r>
    </w:p>
    <w:p w14:paraId="2DF7FCE1" w14:textId="77777777" w:rsidR="00DA736F" w:rsidRPr="00DA736F" w:rsidRDefault="00DA736F" w:rsidP="00C37F23">
      <w:pPr>
        <w:spacing w:line="480" w:lineRule="auto"/>
        <w:jc w:val="both"/>
        <w:rPr>
          <w:rFonts w:ascii="Times New Roman" w:hAnsi="Times New Roman" w:cs="Times New Roman"/>
          <w:color w:val="222222"/>
          <w:sz w:val="24"/>
          <w:szCs w:val="20"/>
          <w:shd w:val="clear" w:color="auto" w:fill="FFFFFF"/>
          <w:lang w:val="en-GB"/>
        </w:rPr>
      </w:pPr>
      <w:r w:rsidRPr="00DA736F">
        <w:rPr>
          <w:rFonts w:ascii="Times New Roman" w:hAnsi="Times New Roman" w:cs="Times New Roman"/>
          <w:color w:val="222222"/>
          <w:sz w:val="24"/>
          <w:szCs w:val="20"/>
          <w:shd w:val="clear" w:color="auto" w:fill="FFFFFF"/>
          <w:lang w:val="en-GB"/>
        </w:rPr>
        <w:lastRenderedPageBreak/>
        <w:t xml:space="preserve">Rodrigues, F.R., e Cunha, M.P., </w:t>
      </w:r>
      <w:proofErr w:type="spellStart"/>
      <w:r w:rsidRPr="00DA736F">
        <w:rPr>
          <w:rFonts w:ascii="Times New Roman" w:hAnsi="Times New Roman" w:cs="Times New Roman"/>
          <w:color w:val="222222"/>
          <w:sz w:val="24"/>
          <w:szCs w:val="20"/>
          <w:shd w:val="clear" w:color="auto" w:fill="FFFFFF"/>
          <w:lang w:val="en-GB"/>
        </w:rPr>
        <w:t>Castanheira</w:t>
      </w:r>
      <w:proofErr w:type="spellEnd"/>
      <w:r w:rsidRPr="00DA736F">
        <w:rPr>
          <w:rFonts w:ascii="Times New Roman" w:hAnsi="Times New Roman" w:cs="Times New Roman"/>
          <w:color w:val="222222"/>
          <w:sz w:val="24"/>
          <w:szCs w:val="20"/>
          <w:shd w:val="clear" w:color="auto" w:fill="FFFFFF"/>
          <w:lang w:val="en-GB"/>
        </w:rPr>
        <w:t xml:space="preserve">, F., Bal, </w:t>
      </w:r>
      <w:proofErr w:type="gramStart"/>
      <w:r w:rsidRPr="00DA736F">
        <w:rPr>
          <w:rFonts w:ascii="Times New Roman" w:hAnsi="Times New Roman" w:cs="Times New Roman"/>
          <w:color w:val="222222"/>
          <w:sz w:val="24"/>
          <w:szCs w:val="20"/>
          <w:shd w:val="clear" w:color="auto" w:fill="FFFFFF"/>
          <w:lang w:val="en-GB"/>
        </w:rPr>
        <w:t>P.M.</w:t>
      </w:r>
      <w:proofErr w:type="gramEnd"/>
      <w:r w:rsidRPr="00DA736F">
        <w:rPr>
          <w:rFonts w:ascii="Times New Roman" w:hAnsi="Times New Roman" w:cs="Times New Roman"/>
          <w:color w:val="222222"/>
          <w:sz w:val="24"/>
          <w:szCs w:val="20"/>
          <w:shd w:val="clear" w:color="auto" w:fill="FFFFFF"/>
          <w:lang w:val="en-GB"/>
        </w:rPr>
        <w:t xml:space="preserve"> and Jansen, P.G., 2020. Person-job fit across the work lifespan–The case of classical ballet dancers. </w:t>
      </w:r>
      <w:r w:rsidRPr="00DA736F">
        <w:rPr>
          <w:rFonts w:ascii="Times New Roman" w:hAnsi="Times New Roman" w:cs="Times New Roman"/>
          <w:i/>
          <w:iCs/>
          <w:color w:val="222222"/>
          <w:sz w:val="24"/>
          <w:szCs w:val="20"/>
          <w:shd w:val="clear" w:color="auto" w:fill="FFFFFF"/>
          <w:lang w:val="en-GB"/>
        </w:rPr>
        <w:t xml:space="preserve">Journal of Vocational </w:t>
      </w:r>
      <w:proofErr w:type="spellStart"/>
      <w:r w:rsidRPr="00DA736F">
        <w:rPr>
          <w:rFonts w:ascii="Times New Roman" w:hAnsi="Times New Roman" w:cs="Times New Roman"/>
          <w:i/>
          <w:iCs/>
          <w:color w:val="222222"/>
          <w:sz w:val="24"/>
          <w:szCs w:val="20"/>
          <w:shd w:val="clear" w:color="auto" w:fill="FFFFFF"/>
          <w:lang w:val="en-GB"/>
        </w:rPr>
        <w:t>Behavior</w:t>
      </w:r>
      <w:proofErr w:type="spellEnd"/>
      <w:r w:rsidRPr="00DA736F">
        <w:rPr>
          <w:rFonts w:ascii="Times New Roman" w:hAnsi="Times New Roman" w:cs="Times New Roman"/>
          <w:color w:val="222222"/>
          <w:sz w:val="24"/>
          <w:szCs w:val="20"/>
          <w:shd w:val="clear" w:color="auto" w:fill="FFFFFF"/>
          <w:lang w:val="en-GB"/>
        </w:rPr>
        <w:t>, </w:t>
      </w:r>
      <w:r w:rsidRPr="00DA736F">
        <w:rPr>
          <w:rFonts w:ascii="Times New Roman" w:hAnsi="Times New Roman" w:cs="Times New Roman"/>
          <w:i/>
          <w:iCs/>
          <w:color w:val="222222"/>
          <w:sz w:val="24"/>
          <w:szCs w:val="20"/>
          <w:shd w:val="clear" w:color="auto" w:fill="FFFFFF"/>
          <w:lang w:val="en-GB"/>
        </w:rPr>
        <w:t>118</w:t>
      </w:r>
      <w:r w:rsidRPr="00DA736F">
        <w:rPr>
          <w:rFonts w:ascii="Times New Roman" w:hAnsi="Times New Roman" w:cs="Times New Roman"/>
          <w:color w:val="222222"/>
          <w:sz w:val="24"/>
          <w:szCs w:val="20"/>
          <w:shd w:val="clear" w:color="auto" w:fill="FFFFFF"/>
          <w:lang w:val="en-GB"/>
        </w:rPr>
        <w:t>, p.103400.</w:t>
      </w:r>
    </w:p>
    <w:p w14:paraId="1DAD1902" w14:textId="77777777" w:rsidR="00DA736F" w:rsidRPr="00DA736F" w:rsidRDefault="00DA736F" w:rsidP="00C37F23">
      <w:pPr>
        <w:spacing w:line="480" w:lineRule="auto"/>
        <w:jc w:val="both"/>
        <w:rPr>
          <w:rFonts w:ascii="Times New Roman" w:hAnsi="Times New Roman" w:cs="Times New Roman"/>
          <w:color w:val="222222"/>
          <w:sz w:val="24"/>
          <w:szCs w:val="24"/>
          <w:shd w:val="clear" w:color="auto" w:fill="FFFFFF"/>
          <w:lang w:val="en-GB"/>
        </w:rPr>
      </w:pPr>
      <w:r w:rsidRPr="00DA736F">
        <w:rPr>
          <w:rFonts w:ascii="Times New Roman" w:hAnsi="Times New Roman" w:cs="Times New Roman"/>
          <w:color w:val="222222"/>
          <w:sz w:val="24"/>
          <w:szCs w:val="24"/>
          <w:shd w:val="clear" w:color="auto" w:fill="FFFFFF"/>
          <w:lang w:val="en-GB"/>
        </w:rPr>
        <w:t xml:space="preserve">Rodríguez-Antón, J.M. and Alonso-Almeida, M.D.M., 2019. The circular economy strategy in hospitality: A </w:t>
      </w:r>
      <w:proofErr w:type="spellStart"/>
      <w:r w:rsidRPr="00DA736F">
        <w:rPr>
          <w:rFonts w:ascii="Times New Roman" w:hAnsi="Times New Roman" w:cs="Times New Roman"/>
          <w:color w:val="222222"/>
          <w:sz w:val="24"/>
          <w:szCs w:val="24"/>
          <w:shd w:val="clear" w:color="auto" w:fill="FFFFFF"/>
          <w:lang w:val="en-GB"/>
        </w:rPr>
        <w:t>multicase</w:t>
      </w:r>
      <w:proofErr w:type="spellEnd"/>
      <w:r w:rsidRPr="00DA736F">
        <w:rPr>
          <w:rFonts w:ascii="Times New Roman" w:hAnsi="Times New Roman" w:cs="Times New Roman"/>
          <w:color w:val="222222"/>
          <w:sz w:val="24"/>
          <w:szCs w:val="24"/>
          <w:shd w:val="clear" w:color="auto" w:fill="FFFFFF"/>
          <w:lang w:val="en-GB"/>
        </w:rPr>
        <w:t xml:space="preserve"> approach. </w:t>
      </w:r>
      <w:r w:rsidRPr="00DA736F">
        <w:rPr>
          <w:rFonts w:ascii="Times New Roman" w:hAnsi="Times New Roman" w:cs="Times New Roman"/>
          <w:i/>
          <w:iCs/>
          <w:color w:val="222222"/>
          <w:sz w:val="24"/>
          <w:szCs w:val="24"/>
          <w:shd w:val="clear" w:color="auto" w:fill="FFFFFF"/>
          <w:lang w:val="en-GB"/>
        </w:rPr>
        <w:t>Sustainability</w:t>
      </w:r>
      <w:r w:rsidRPr="00DA736F">
        <w:rPr>
          <w:rFonts w:ascii="Times New Roman" w:hAnsi="Times New Roman" w:cs="Times New Roman"/>
          <w:color w:val="222222"/>
          <w:sz w:val="24"/>
          <w:szCs w:val="24"/>
          <w:shd w:val="clear" w:color="auto" w:fill="FFFFFF"/>
          <w:lang w:val="en-GB"/>
        </w:rPr>
        <w:t>, </w:t>
      </w:r>
      <w:r w:rsidRPr="00DA736F">
        <w:rPr>
          <w:rFonts w:ascii="Times New Roman" w:hAnsi="Times New Roman" w:cs="Times New Roman"/>
          <w:i/>
          <w:iCs/>
          <w:color w:val="222222"/>
          <w:sz w:val="24"/>
          <w:szCs w:val="24"/>
          <w:shd w:val="clear" w:color="auto" w:fill="FFFFFF"/>
          <w:lang w:val="en-GB"/>
        </w:rPr>
        <w:t>11</w:t>
      </w:r>
      <w:r w:rsidRPr="00DA736F">
        <w:rPr>
          <w:rFonts w:ascii="Times New Roman" w:hAnsi="Times New Roman" w:cs="Times New Roman"/>
          <w:color w:val="222222"/>
          <w:sz w:val="24"/>
          <w:szCs w:val="24"/>
          <w:shd w:val="clear" w:color="auto" w:fill="FFFFFF"/>
          <w:lang w:val="en-GB"/>
        </w:rPr>
        <w:t>(20), p.5665.</w:t>
      </w:r>
    </w:p>
    <w:p w14:paraId="14A53054" w14:textId="77777777" w:rsidR="00DA736F" w:rsidRPr="00DA736F" w:rsidRDefault="00DA736F" w:rsidP="00C37F23">
      <w:pPr>
        <w:spacing w:line="480" w:lineRule="auto"/>
        <w:jc w:val="both"/>
        <w:rPr>
          <w:rFonts w:ascii="Times New Roman" w:hAnsi="Times New Roman" w:cs="Times New Roman"/>
          <w:color w:val="222222"/>
          <w:sz w:val="24"/>
          <w:szCs w:val="20"/>
          <w:shd w:val="clear" w:color="auto" w:fill="FFFFFF"/>
          <w:lang w:val="en-GB"/>
        </w:rPr>
      </w:pPr>
      <w:r w:rsidRPr="00DA736F">
        <w:rPr>
          <w:rFonts w:ascii="Times New Roman" w:hAnsi="Times New Roman" w:cs="Times New Roman"/>
          <w:color w:val="222222"/>
          <w:sz w:val="24"/>
          <w:szCs w:val="20"/>
          <w:shd w:val="clear" w:color="auto" w:fill="FFFFFF"/>
          <w:lang w:val="en-GB"/>
        </w:rPr>
        <w:t xml:space="preserve">Schaefer, S.D., </w:t>
      </w:r>
      <w:proofErr w:type="spellStart"/>
      <w:r w:rsidRPr="00DA736F">
        <w:rPr>
          <w:rFonts w:ascii="Times New Roman" w:hAnsi="Times New Roman" w:cs="Times New Roman"/>
          <w:color w:val="222222"/>
          <w:sz w:val="24"/>
          <w:szCs w:val="20"/>
          <w:shd w:val="clear" w:color="auto" w:fill="FFFFFF"/>
          <w:lang w:val="en-GB"/>
        </w:rPr>
        <w:t>Terlutter</w:t>
      </w:r>
      <w:proofErr w:type="spellEnd"/>
      <w:r w:rsidRPr="00DA736F">
        <w:rPr>
          <w:rFonts w:ascii="Times New Roman" w:hAnsi="Times New Roman" w:cs="Times New Roman"/>
          <w:color w:val="222222"/>
          <w:sz w:val="24"/>
          <w:szCs w:val="20"/>
          <w:shd w:val="clear" w:color="auto" w:fill="FFFFFF"/>
          <w:lang w:val="en-GB"/>
        </w:rPr>
        <w:t>, R. and Diehl, S., 2019. Is my company really doing good? Factors influencing employees' evaluation of the authenticity of their company's corporate social responsibility engagement. </w:t>
      </w:r>
      <w:r w:rsidRPr="00DA736F">
        <w:rPr>
          <w:rFonts w:ascii="Times New Roman" w:hAnsi="Times New Roman" w:cs="Times New Roman"/>
          <w:i/>
          <w:iCs/>
          <w:color w:val="222222"/>
          <w:sz w:val="24"/>
          <w:szCs w:val="20"/>
          <w:shd w:val="clear" w:color="auto" w:fill="FFFFFF"/>
          <w:lang w:val="en-GB"/>
        </w:rPr>
        <w:t>Journal of business research</w:t>
      </w:r>
      <w:r w:rsidRPr="00DA736F">
        <w:rPr>
          <w:rFonts w:ascii="Times New Roman" w:hAnsi="Times New Roman" w:cs="Times New Roman"/>
          <w:color w:val="222222"/>
          <w:sz w:val="24"/>
          <w:szCs w:val="20"/>
          <w:shd w:val="clear" w:color="auto" w:fill="FFFFFF"/>
          <w:lang w:val="en-GB"/>
        </w:rPr>
        <w:t>, </w:t>
      </w:r>
      <w:r w:rsidRPr="00DA736F">
        <w:rPr>
          <w:rFonts w:ascii="Times New Roman" w:hAnsi="Times New Roman" w:cs="Times New Roman"/>
          <w:i/>
          <w:iCs/>
          <w:color w:val="222222"/>
          <w:sz w:val="24"/>
          <w:szCs w:val="20"/>
          <w:shd w:val="clear" w:color="auto" w:fill="FFFFFF"/>
          <w:lang w:val="en-GB"/>
        </w:rPr>
        <w:t>101</w:t>
      </w:r>
      <w:r w:rsidRPr="00DA736F">
        <w:rPr>
          <w:rFonts w:ascii="Times New Roman" w:hAnsi="Times New Roman" w:cs="Times New Roman"/>
          <w:color w:val="222222"/>
          <w:sz w:val="24"/>
          <w:szCs w:val="20"/>
          <w:shd w:val="clear" w:color="auto" w:fill="FFFFFF"/>
          <w:lang w:val="en-GB"/>
        </w:rPr>
        <w:t>, pp.128-143.</w:t>
      </w:r>
    </w:p>
    <w:p w14:paraId="203BCEC0" w14:textId="77777777" w:rsidR="00DA736F" w:rsidRPr="00DA736F" w:rsidRDefault="00DA736F" w:rsidP="00C37F23">
      <w:pPr>
        <w:spacing w:line="480" w:lineRule="auto"/>
        <w:jc w:val="both"/>
        <w:rPr>
          <w:rFonts w:ascii="Times New Roman" w:hAnsi="Times New Roman" w:cs="Times New Roman"/>
          <w:color w:val="222222"/>
          <w:sz w:val="24"/>
          <w:szCs w:val="20"/>
          <w:shd w:val="clear" w:color="auto" w:fill="FFFFFF"/>
          <w:lang w:val="en-GB"/>
        </w:rPr>
      </w:pPr>
      <w:r w:rsidRPr="00DA736F">
        <w:rPr>
          <w:rFonts w:ascii="Times New Roman" w:hAnsi="Times New Roman" w:cs="Times New Roman"/>
          <w:color w:val="222222"/>
          <w:sz w:val="24"/>
          <w:szCs w:val="20"/>
          <w:shd w:val="clear" w:color="auto" w:fill="FFFFFF"/>
          <w:lang w:val="en-GB"/>
        </w:rPr>
        <w:t>Schwartz, J., Hatfield, S., Jones, R. and Anderson, S., 2019. What is the future of work. </w:t>
      </w:r>
      <w:r w:rsidRPr="00DA736F">
        <w:rPr>
          <w:rFonts w:ascii="Times New Roman" w:hAnsi="Times New Roman" w:cs="Times New Roman"/>
          <w:i/>
          <w:iCs/>
          <w:color w:val="222222"/>
          <w:sz w:val="24"/>
          <w:szCs w:val="20"/>
          <w:shd w:val="clear" w:color="auto" w:fill="FFFFFF"/>
          <w:lang w:val="en-GB"/>
        </w:rPr>
        <w:t>Redefining work, workforces, and workplaces [published online April 1, 2019]. Deloitte Insights: ed</w:t>
      </w:r>
      <w:r w:rsidRPr="00DA736F">
        <w:rPr>
          <w:rFonts w:ascii="Times New Roman" w:hAnsi="Times New Roman" w:cs="Times New Roman"/>
          <w:color w:val="222222"/>
          <w:sz w:val="24"/>
          <w:szCs w:val="20"/>
          <w:shd w:val="clear" w:color="auto" w:fill="FFFFFF"/>
          <w:lang w:val="en-GB"/>
        </w:rPr>
        <w:t>.</w:t>
      </w:r>
    </w:p>
    <w:p w14:paraId="31775320" w14:textId="77777777" w:rsidR="00DA736F" w:rsidRPr="00DA736F" w:rsidRDefault="00DA736F" w:rsidP="00C37F23">
      <w:pPr>
        <w:spacing w:line="480" w:lineRule="auto"/>
        <w:jc w:val="both"/>
        <w:rPr>
          <w:rFonts w:ascii="Times New Roman" w:hAnsi="Times New Roman" w:cs="Times New Roman"/>
          <w:sz w:val="24"/>
          <w:szCs w:val="24"/>
          <w:lang w:val="en-GB"/>
        </w:rPr>
      </w:pPr>
      <w:r w:rsidRPr="00DA736F">
        <w:rPr>
          <w:rFonts w:ascii="Times New Roman" w:hAnsi="Times New Roman" w:cs="Times New Roman"/>
          <w:sz w:val="24"/>
          <w:szCs w:val="24"/>
          <w:lang w:val="en-GB"/>
        </w:rPr>
        <w:t xml:space="preserve">Statista.com, 2023 [ONLINE] Available at: </w:t>
      </w:r>
      <w:hyperlink r:id="rId11" w:history="1">
        <w:r w:rsidRPr="00DA736F">
          <w:rPr>
            <w:rStyle w:val="Hyperlink"/>
            <w:rFonts w:ascii="Times New Roman" w:hAnsi="Times New Roman" w:cs="Times New Roman"/>
            <w:sz w:val="24"/>
            <w:szCs w:val="24"/>
            <w:lang w:val="en-GB"/>
          </w:rPr>
          <w:t>https://www.statista.com/statistics/273254/revenue-of-the-intercontinental-hotels-group/</w:t>
        </w:r>
      </w:hyperlink>
      <w:r>
        <w:rPr>
          <w:rFonts w:ascii="Times New Roman" w:hAnsi="Times New Roman" w:cs="Times New Roman"/>
          <w:sz w:val="24"/>
          <w:szCs w:val="24"/>
          <w:lang w:val="en-GB"/>
        </w:rPr>
        <w:t xml:space="preserve"> [Accessed on 11</w:t>
      </w:r>
      <w:r w:rsidRPr="00DA736F">
        <w:rPr>
          <w:rFonts w:ascii="Times New Roman" w:hAnsi="Times New Roman" w:cs="Times New Roman"/>
          <w:sz w:val="24"/>
          <w:szCs w:val="24"/>
          <w:lang w:val="en-GB"/>
        </w:rPr>
        <w:t>.06.2023]</w:t>
      </w:r>
    </w:p>
    <w:p w14:paraId="49BCAF04" w14:textId="77777777" w:rsidR="00DA736F" w:rsidRPr="00DA736F" w:rsidRDefault="00DA736F" w:rsidP="00C37F23">
      <w:pPr>
        <w:spacing w:line="480" w:lineRule="auto"/>
        <w:jc w:val="both"/>
        <w:rPr>
          <w:rFonts w:ascii="Times New Roman" w:hAnsi="Times New Roman" w:cs="Times New Roman"/>
          <w:color w:val="222222"/>
          <w:sz w:val="24"/>
          <w:szCs w:val="24"/>
          <w:shd w:val="clear" w:color="auto" w:fill="FFFFFF"/>
          <w:lang w:val="en-GB"/>
        </w:rPr>
      </w:pPr>
      <w:r w:rsidRPr="00DA736F">
        <w:rPr>
          <w:rFonts w:ascii="Times New Roman" w:hAnsi="Times New Roman" w:cs="Times New Roman"/>
          <w:color w:val="222222"/>
          <w:sz w:val="24"/>
          <w:szCs w:val="24"/>
          <w:shd w:val="clear" w:color="auto" w:fill="FFFFFF"/>
          <w:lang w:val="en-GB"/>
        </w:rPr>
        <w:t xml:space="preserve">Tanveer, M.I., </w:t>
      </w:r>
      <w:proofErr w:type="spellStart"/>
      <w:r w:rsidRPr="00DA736F">
        <w:rPr>
          <w:rFonts w:ascii="Times New Roman" w:hAnsi="Times New Roman" w:cs="Times New Roman"/>
          <w:color w:val="222222"/>
          <w:sz w:val="24"/>
          <w:szCs w:val="24"/>
          <w:shd w:val="clear" w:color="auto" w:fill="FFFFFF"/>
          <w:lang w:val="en-GB"/>
        </w:rPr>
        <w:t>Yusliza</w:t>
      </w:r>
      <w:proofErr w:type="spellEnd"/>
      <w:r w:rsidRPr="00DA736F">
        <w:rPr>
          <w:rFonts w:ascii="Times New Roman" w:hAnsi="Times New Roman" w:cs="Times New Roman"/>
          <w:color w:val="222222"/>
          <w:sz w:val="24"/>
          <w:szCs w:val="24"/>
          <w:shd w:val="clear" w:color="auto" w:fill="FFFFFF"/>
          <w:lang w:val="en-GB"/>
        </w:rPr>
        <w:t>, M.Y. and Fawehinmi, O., 2023. Green HRM and hospitality industry: challenges and barriers in adopting environmentally friendly practices. </w:t>
      </w:r>
      <w:r w:rsidRPr="00DA736F">
        <w:rPr>
          <w:rFonts w:ascii="Times New Roman" w:hAnsi="Times New Roman" w:cs="Times New Roman"/>
          <w:i/>
          <w:iCs/>
          <w:color w:val="222222"/>
          <w:sz w:val="24"/>
          <w:szCs w:val="24"/>
          <w:shd w:val="clear" w:color="auto" w:fill="FFFFFF"/>
          <w:lang w:val="en-GB"/>
        </w:rPr>
        <w:t>Journal of Hospitality and Tourism Insights</w:t>
      </w:r>
      <w:r w:rsidRPr="00DA736F">
        <w:rPr>
          <w:rFonts w:ascii="Times New Roman" w:hAnsi="Times New Roman" w:cs="Times New Roman"/>
          <w:color w:val="222222"/>
          <w:sz w:val="24"/>
          <w:szCs w:val="24"/>
          <w:shd w:val="clear" w:color="auto" w:fill="FFFFFF"/>
          <w:lang w:val="en-GB"/>
        </w:rPr>
        <w:t>.</w:t>
      </w:r>
    </w:p>
    <w:p w14:paraId="669315BA" w14:textId="77777777" w:rsidR="00DA736F" w:rsidRPr="00DA736F" w:rsidRDefault="00DA736F" w:rsidP="00C37F23">
      <w:pPr>
        <w:spacing w:line="480" w:lineRule="auto"/>
        <w:jc w:val="both"/>
        <w:rPr>
          <w:rFonts w:ascii="Times New Roman" w:hAnsi="Times New Roman" w:cs="Times New Roman"/>
          <w:color w:val="222222"/>
          <w:sz w:val="24"/>
          <w:szCs w:val="20"/>
          <w:shd w:val="clear" w:color="auto" w:fill="FFFFFF"/>
          <w:lang w:val="en-GB"/>
        </w:rPr>
      </w:pPr>
      <w:r w:rsidRPr="00DA736F">
        <w:rPr>
          <w:rFonts w:ascii="Times New Roman" w:hAnsi="Times New Roman" w:cs="Times New Roman"/>
          <w:color w:val="222222"/>
          <w:sz w:val="24"/>
          <w:szCs w:val="20"/>
          <w:shd w:val="clear" w:color="auto" w:fill="FFFFFF"/>
          <w:lang w:val="en-GB"/>
        </w:rPr>
        <w:t xml:space="preserve">Van der Heijden, B., De Vos, A., </w:t>
      </w:r>
      <w:proofErr w:type="spellStart"/>
      <w:r w:rsidRPr="00DA736F">
        <w:rPr>
          <w:rFonts w:ascii="Times New Roman" w:hAnsi="Times New Roman" w:cs="Times New Roman"/>
          <w:color w:val="222222"/>
          <w:sz w:val="24"/>
          <w:szCs w:val="20"/>
          <w:shd w:val="clear" w:color="auto" w:fill="FFFFFF"/>
          <w:lang w:val="en-GB"/>
        </w:rPr>
        <w:t>Akkermans</w:t>
      </w:r>
      <w:proofErr w:type="spellEnd"/>
      <w:r w:rsidRPr="00DA736F">
        <w:rPr>
          <w:rFonts w:ascii="Times New Roman" w:hAnsi="Times New Roman" w:cs="Times New Roman"/>
          <w:color w:val="222222"/>
          <w:sz w:val="24"/>
          <w:szCs w:val="20"/>
          <w:shd w:val="clear" w:color="auto" w:fill="FFFFFF"/>
          <w:lang w:val="en-GB"/>
        </w:rPr>
        <w:t xml:space="preserve">, J., </w:t>
      </w:r>
      <w:proofErr w:type="spellStart"/>
      <w:r w:rsidRPr="00DA736F">
        <w:rPr>
          <w:rFonts w:ascii="Times New Roman" w:hAnsi="Times New Roman" w:cs="Times New Roman"/>
          <w:color w:val="222222"/>
          <w:sz w:val="24"/>
          <w:szCs w:val="20"/>
          <w:shd w:val="clear" w:color="auto" w:fill="FFFFFF"/>
          <w:lang w:val="en-GB"/>
        </w:rPr>
        <w:t>Spurk</w:t>
      </w:r>
      <w:proofErr w:type="spellEnd"/>
      <w:r w:rsidRPr="00DA736F">
        <w:rPr>
          <w:rFonts w:ascii="Times New Roman" w:hAnsi="Times New Roman" w:cs="Times New Roman"/>
          <w:color w:val="222222"/>
          <w:sz w:val="24"/>
          <w:szCs w:val="20"/>
          <w:shd w:val="clear" w:color="auto" w:fill="FFFFFF"/>
          <w:lang w:val="en-GB"/>
        </w:rPr>
        <w:t xml:space="preserve">, D., </w:t>
      </w:r>
      <w:proofErr w:type="spellStart"/>
      <w:r w:rsidRPr="00DA736F">
        <w:rPr>
          <w:rFonts w:ascii="Times New Roman" w:hAnsi="Times New Roman" w:cs="Times New Roman"/>
          <w:color w:val="222222"/>
          <w:sz w:val="24"/>
          <w:szCs w:val="20"/>
          <w:shd w:val="clear" w:color="auto" w:fill="FFFFFF"/>
          <w:lang w:val="en-GB"/>
        </w:rPr>
        <w:t>Semeijn</w:t>
      </w:r>
      <w:proofErr w:type="spellEnd"/>
      <w:r w:rsidRPr="00DA736F">
        <w:rPr>
          <w:rFonts w:ascii="Times New Roman" w:hAnsi="Times New Roman" w:cs="Times New Roman"/>
          <w:color w:val="222222"/>
          <w:sz w:val="24"/>
          <w:szCs w:val="20"/>
          <w:shd w:val="clear" w:color="auto" w:fill="FFFFFF"/>
          <w:lang w:val="en-GB"/>
        </w:rPr>
        <w:t>, J., Van der Velde, M. and Fugate, M., 2020. Sustainable careers across the lifespan: Moving the field forward. </w:t>
      </w:r>
      <w:r w:rsidRPr="00DA736F">
        <w:rPr>
          <w:rFonts w:ascii="Times New Roman" w:hAnsi="Times New Roman" w:cs="Times New Roman"/>
          <w:i/>
          <w:iCs/>
          <w:color w:val="222222"/>
          <w:sz w:val="24"/>
          <w:szCs w:val="20"/>
          <w:shd w:val="clear" w:color="auto" w:fill="FFFFFF"/>
          <w:lang w:val="en-GB"/>
        </w:rPr>
        <w:t xml:space="preserve">Journal of Vocational </w:t>
      </w:r>
      <w:proofErr w:type="spellStart"/>
      <w:r w:rsidRPr="00DA736F">
        <w:rPr>
          <w:rFonts w:ascii="Times New Roman" w:hAnsi="Times New Roman" w:cs="Times New Roman"/>
          <w:i/>
          <w:iCs/>
          <w:color w:val="222222"/>
          <w:sz w:val="24"/>
          <w:szCs w:val="20"/>
          <w:shd w:val="clear" w:color="auto" w:fill="FFFFFF"/>
          <w:lang w:val="en-GB"/>
        </w:rPr>
        <w:t>Behavior</w:t>
      </w:r>
      <w:proofErr w:type="spellEnd"/>
      <w:r w:rsidRPr="00DA736F">
        <w:rPr>
          <w:rFonts w:ascii="Times New Roman" w:hAnsi="Times New Roman" w:cs="Times New Roman"/>
          <w:color w:val="222222"/>
          <w:sz w:val="24"/>
          <w:szCs w:val="20"/>
          <w:shd w:val="clear" w:color="auto" w:fill="FFFFFF"/>
          <w:lang w:val="en-GB"/>
        </w:rPr>
        <w:t>, </w:t>
      </w:r>
      <w:r w:rsidRPr="00DA736F">
        <w:rPr>
          <w:rFonts w:ascii="Times New Roman" w:hAnsi="Times New Roman" w:cs="Times New Roman"/>
          <w:i/>
          <w:iCs/>
          <w:color w:val="222222"/>
          <w:sz w:val="24"/>
          <w:szCs w:val="20"/>
          <w:shd w:val="clear" w:color="auto" w:fill="FFFFFF"/>
          <w:lang w:val="en-GB"/>
        </w:rPr>
        <w:t>117</w:t>
      </w:r>
      <w:r w:rsidRPr="00DA736F">
        <w:rPr>
          <w:rFonts w:ascii="Times New Roman" w:hAnsi="Times New Roman" w:cs="Times New Roman"/>
          <w:color w:val="222222"/>
          <w:sz w:val="24"/>
          <w:szCs w:val="20"/>
          <w:shd w:val="clear" w:color="auto" w:fill="FFFFFF"/>
          <w:lang w:val="en-GB"/>
        </w:rPr>
        <w:t>, p.103344.</w:t>
      </w:r>
    </w:p>
    <w:p w14:paraId="33B56247" w14:textId="77777777" w:rsidR="00DA736F" w:rsidRPr="00DA736F" w:rsidRDefault="00DA736F" w:rsidP="00C37F23">
      <w:pPr>
        <w:spacing w:line="480" w:lineRule="auto"/>
        <w:jc w:val="both"/>
        <w:rPr>
          <w:rFonts w:ascii="Times New Roman" w:hAnsi="Times New Roman" w:cs="Times New Roman"/>
          <w:color w:val="222222"/>
          <w:sz w:val="24"/>
          <w:szCs w:val="24"/>
          <w:shd w:val="clear" w:color="auto" w:fill="FFFFFF"/>
          <w:lang w:val="en-GB"/>
        </w:rPr>
      </w:pPr>
      <w:proofErr w:type="spellStart"/>
      <w:r w:rsidRPr="00DA736F">
        <w:rPr>
          <w:rFonts w:ascii="Times New Roman" w:hAnsi="Times New Roman" w:cs="Times New Roman"/>
          <w:color w:val="222222"/>
          <w:sz w:val="24"/>
          <w:szCs w:val="24"/>
          <w:shd w:val="clear" w:color="auto" w:fill="FFFFFF"/>
          <w:lang w:val="en-GB"/>
        </w:rPr>
        <w:t>Voegeli</w:t>
      </w:r>
      <w:proofErr w:type="spellEnd"/>
      <w:r w:rsidRPr="00DA736F">
        <w:rPr>
          <w:rFonts w:ascii="Times New Roman" w:hAnsi="Times New Roman" w:cs="Times New Roman"/>
          <w:color w:val="222222"/>
          <w:sz w:val="24"/>
          <w:szCs w:val="24"/>
          <w:shd w:val="clear" w:color="auto" w:fill="FFFFFF"/>
          <w:lang w:val="en-GB"/>
        </w:rPr>
        <w:t>, C., 2021. A Case Study of Knowledge Management Practices at the Intercontinental Hotels’ Group. </w:t>
      </w:r>
      <w:r w:rsidRPr="00DA736F">
        <w:rPr>
          <w:rFonts w:ascii="Times New Roman" w:hAnsi="Times New Roman" w:cs="Times New Roman"/>
          <w:i/>
          <w:iCs/>
          <w:color w:val="222222"/>
          <w:sz w:val="24"/>
          <w:szCs w:val="24"/>
          <w:shd w:val="clear" w:color="auto" w:fill="FFFFFF"/>
          <w:lang w:val="en-GB"/>
        </w:rPr>
        <w:t>Available at SSRN 3819409</w:t>
      </w:r>
      <w:r w:rsidRPr="00DA736F">
        <w:rPr>
          <w:rFonts w:ascii="Times New Roman" w:hAnsi="Times New Roman" w:cs="Times New Roman"/>
          <w:color w:val="222222"/>
          <w:sz w:val="24"/>
          <w:szCs w:val="24"/>
          <w:shd w:val="clear" w:color="auto" w:fill="FFFFFF"/>
          <w:lang w:val="en-GB"/>
        </w:rPr>
        <w:t>.</w:t>
      </w:r>
    </w:p>
    <w:p w14:paraId="5088123D" w14:textId="77777777" w:rsidR="00DA736F" w:rsidRPr="00DA736F" w:rsidRDefault="00DA736F" w:rsidP="00C37F23">
      <w:pPr>
        <w:spacing w:line="480" w:lineRule="auto"/>
        <w:jc w:val="both"/>
        <w:rPr>
          <w:rFonts w:ascii="Times New Roman" w:hAnsi="Times New Roman" w:cs="Times New Roman"/>
          <w:color w:val="222222"/>
          <w:sz w:val="24"/>
          <w:szCs w:val="20"/>
          <w:shd w:val="clear" w:color="auto" w:fill="FFFFFF"/>
          <w:lang w:val="en-GB"/>
        </w:rPr>
      </w:pPr>
      <w:r w:rsidRPr="00DA736F">
        <w:rPr>
          <w:rFonts w:ascii="Times New Roman" w:hAnsi="Times New Roman" w:cs="Times New Roman"/>
          <w:color w:val="222222"/>
          <w:sz w:val="24"/>
          <w:szCs w:val="20"/>
          <w:shd w:val="clear" w:color="auto" w:fill="FFFFFF"/>
          <w:lang w:val="en-GB"/>
        </w:rPr>
        <w:t xml:space="preserve">Whysall, Z., </w:t>
      </w:r>
      <w:proofErr w:type="spellStart"/>
      <w:r w:rsidRPr="00DA736F">
        <w:rPr>
          <w:rFonts w:ascii="Times New Roman" w:hAnsi="Times New Roman" w:cs="Times New Roman"/>
          <w:color w:val="222222"/>
          <w:sz w:val="24"/>
          <w:szCs w:val="20"/>
          <w:shd w:val="clear" w:color="auto" w:fill="FFFFFF"/>
          <w:lang w:val="en-GB"/>
        </w:rPr>
        <w:t>Owtram</w:t>
      </w:r>
      <w:proofErr w:type="spellEnd"/>
      <w:r w:rsidRPr="00DA736F">
        <w:rPr>
          <w:rFonts w:ascii="Times New Roman" w:hAnsi="Times New Roman" w:cs="Times New Roman"/>
          <w:color w:val="222222"/>
          <w:sz w:val="24"/>
          <w:szCs w:val="20"/>
          <w:shd w:val="clear" w:color="auto" w:fill="FFFFFF"/>
          <w:lang w:val="en-GB"/>
        </w:rPr>
        <w:t xml:space="preserve">, M. and </w:t>
      </w:r>
      <w:proofErr w:type="spellStart"/>
      <w:r w:rsidRPr="00DA736F">
        <w:rPr>
          <w:rFonts w:ascii="Times New Roman" w:hAnsi="Times New Roman" w:cs="Times New Roman"/>
          <w:color w:val="222222"/>
          <w:sz w:val="24"/>
          <w:szCs w:val="20"/>
          <w:shd w:val="clear" w:color="auto" w:fill="FFFFFF"/>
          <w:lang w:val="en-GB"/>
        </w:rPr>
        <w:t>Brittain</w:t>
      </w:r>
      <w:proofErr w:type="spellEnd"/>
      <w:r w:rsidRPr="00DA736F">
        <w:rPr>
          <w:rFonts w:ascii="Times New Roman" w:hAnsi="Times New Roman" w:cs="Times New Roman"/>
          <w:color w:val="222222"/>
          <w:sz w:val="24"/>
          <w:szCs w:val="20"/>
          <w:shd w:val="clear" w:color="auto" w:fill="FFFFFF"/>
          <w:lang w:val="en-GB"/>
        </w:rPr>
        <w:t>, S., 2019. The new talent management challenges of Industry 4.0. </w:t>
      </w:r>
      <w:r w:rsidRPr="00DA736F">
        <w:rPr>
          <w:rFonts w:ascii="Times New Roman" w:hAnsi="Times New Roman" w:cs="Times New Roman"/>
          <w:i/>
          <w:iCs/>
          <w:color w:val="222222"/>
          <w:sz w:val="24"/>
          <w:szCs w:val="20"/>
          <w:shd w:val="clear" w:color="auto" w:fill="FFFFFF"/>
          <w:lang w:val="en-GB"/>
        </w:rPr>
        <w:t>Journal of management development</w:t>
      </w:r>
      <w:r w:rsidRPr="00DA736F">
        <w:rPr>
          <w:rFonts w:ascii="Times New Roman" w:hAnsi="Times New Roman" w:cs="Times New Roman"/>
          <w:color w:val="222222"/>
          <w:sz w:val="24"/>
          <w:szCs w:val="20"/>
          <w:shd w:val="clear" w:color="auto" w:fill="FFFFFF"/>
          <w:lang w:val="en-GB"/>
        </w:rPr>
        <w:t>.</w:t>
      </w:r>
    </w:p>
    <w:p w14:paraId="0F307CD7" w14:textId="77777777" w:rsidR="00DA736F" w:rsidRPr="00DA736F" w:rsidRDefault="00DA736F" w:rsidP="00C37F23">
      <w:pPr>
        <w:spacing w:line="480" w:lineRule="auto"/>
        <w:jc w:val="both"/>
        <w:rPr>
          <w:rFonts w:ascii="Times New Roman" w:hAnsi="Times New Roman" w:cs="Times New Roman"/>
          <w:color w:val="222222"/>
          <w:sz w:val="24"/>
          <w:szCs w:val="20"/>
          <w:shd w:val="clear" w:color="auto" w:fill="FFFFFF"/>
          <w:lang w:val="en-GB"/>
        </w:rPr>
      </w:pPr>
      <w:r w:rsidRPr="00DA736F">
        <w:rPr>
          <w:rFonts w:ascii="Times New Roman" w:hAnsi="Times New Roman" w:cs="Times New Roman"/>
          <w:color w:val="222222"/>
          <w:sz w:val="24"/>
          <w:szCs w:val="20"/>
          <w:shd w:val="clear" w:color="auto" w:fill="FFFFFF"/>
          <w:lang w:val="en-GB"/>
        </w:rPr>
        <w:lastRenderedPageBreak/>
        <w:t>Yohn, D.L., 2020. Brand authenticity, employee experience and corporate citizenship priorities in the COVID-19 era and beyond. </w:t>
      </w:r>
      <w:r w:rsidRPr="00DA736F">
        <w:rPr>
          <w:rFonts w:ascii="Times New Roman" w:hAnsi="Times New Roman" w:cs="Times New Roman"/>
          <w:i/>
          <w:iCs/>
          <w:color w:val="222222"/>
          <w:sz w:val="24"/>
          <w:szCs w:val="20"/>
          <w:shd w:val="clear" w:color="auto" w:fill="FFFFFF"/>
          <w:lang w:val="en-GB"/>
        </w:rPr>
        <w:t>Strategy &amp; leadership</w:t>
      </w:r>
      <w:r w:rsidRPr="00DA736F">
        <w:rPr>
          <w:rFonts w:ascii="Times New Roman" w:hAnsi="Times New Roman" w:cs="Times New Roman"/>
          <w:color w:val="222222"/>
          <w:sz w:val="24"/>
          <w:szCs w:val="20"/>
          <w:shd w:val="clear" w:color="auto" w:fill="FFFFFF"/>
          <w:lang w:val="en-GB"/>
        </w:rPr>
        <w:t>, </w:t>
      </w:r>
      <w:r w:rsidRPr="00DA736F">
        <w:rPr>
          <w:rFonts w:ascii="Times New Roman" w:hAnsi="Times New Roman" w:cs="Times New Roman"/>
          <w:i/>
          <w:iCs/>
          <w:color w:val="222222"/>
          <w:sz w:val="24"/>
          <w:szCs w:val="20"/>
          <w:shd w:val="clear" w:color="auto" w:fill="FFFFFF"/>
          <w:lang w:val="en-GB"/>
        </w:rPr>
        <w:t>48</w:t>
      </w:r>
      <w:r w:rsidRPr="00DA736F">
        <w:rPr>
          <w:rFonts w:ascii="Times New Roman" w:hAnsi="Times New Roman" w:cs="Times New Roman"/>
          <w:color w:val="222222"/>
          <w:sz w:val="24"/>
          <w:szCs w:val="20"/>
          <w:shd w:val="clear" w:color="auto" w:fill="FFFFFF"/>
          <w:lang w:val="en-GB"/>
        </w:rPr>
        <w:t>(5), pp.33-39.</w:t>
      </w:r>
    </w:p>
    <w:p w14:paraId="5231ECF1" w14:textId="77777777" w:rsidR="00C376FD" w:rsidRPr="00DA736F" w:rsidRDefault="00C376FD" w:rsidP="00C37F23">
      <w:pPr>
        <w:pStyle w:val="Normal1"/>
        <w:spacing w:line="480" w:lineRule="auto"/>
        <w:jc w:val="both"/>
        <w:rPr>
          <w:rFonts w:ascii="Times New Roman" w:hAnsi="Times New Roman" w:cs="Times New Roman"/>
          <w:sz w:val="24"/>
          <w:szCs w:val="24"/>
          <w:lang w:val="en-GB"/>
        </w:rPr>
      </w:pPr>
    </w:p>
    <w:sectPr w:rsidR="00C376FD" w:rsidRPr="00DA736F" w:rsidSect="00C376FD">
      <w:headerReference w:type="default" r:id="rId12"/>
      <w:footerReference w:type="default" r:id="rId13"/>
      <w:pgSz w:w="12240" w:h="15840"/>
      <w:pgMar w:top="1440" w:right="1440" w:bottom="1440" w:left="1440" w:header="720" w:footer="720" w:gutter="0"/>
      <w:pgNumType w:start="1"/>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257D6D" w14:textId="77777777" w:rsidR="00F37CC1" w:rsidRDefault="00F37CC1" w:rsidP="00C376FD">
      <w:pPr>
        <w:spacing w:line="240" w:lineRule="auto"/>
      </w:pPr>
      <w:r>
        <w:separator/>
      </w:r>
    </w:p>
  </w:endnote>
  <w:endnote w:type="continuationSeparator" w:id="0">
    <w:p w14:paraId="62F96BD8" w14:textId="77777777" w:rsidR="00F37CC1" w:rsidRDefault="00F37CC1" w:rsidP="00C376F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65051313"/>
      <w:docPartObj>
        <w:docPartGallery w:val="Page Numbers (Bottom of Page)"/>
        <w:docPartUnique/>
      </w:docPartObj>
    </w:sdtPr>
    <w:sdtContent>
      <w:sdt>
        <w:sdtPr>
          <w:id w:val="565050523"/>
          <w:docPartObj>
            <w:docPartGallery w:val="Page Numbers (Top of Page)"/>
            <w:docPartUnique/>
          </w:docPartObj>
        </w:sdtPr>
        <w:sdtContent>
          <w:p w14:paraId="5E119B78" w14:textId="77777777" w:rsidR="00C376FD" w:rsidRDefault="00C376FD" w:rsidP="00C376FD">
            <w:pPr>
              <w:pStyle w:val="Footer"/>
              <w:spacing w:line="480" w:lineRule="auto"/>
              <w:jc w:val="right"/>
            </w:pPr>
            <w:r w:rsidRPr="00C376FD">
              <w:rPr>
                <w:rFonts w:ascii="Times New Roman" w:hAnsi="Times New Roman" w:cs="Times New Roman"/>
                <w:sz w:val="20"/>
                <w:szCs w:val="20"/>
              </w:rPr>
              <w:t xml:space="preserve">Page </w:t>
            </w:r>
            <w:r w:rsidRPr="00C376FD">
              <w:rPr>
                <w:rFonts w:ascii="Times New Roman" w:hAnsi="Times New Roman" w:cs="Times New Roman"/>
                <w:b/>
                <w:sz w:val="20"/>
                <w:szCs w:val="20"/>
              </w:rPr>
              <w:fldChar w:fldCharType="begin"/>
            </w:r>
            <w:r w:rsidRPr="00C376FD">
              <w:rPr>
                <w:rFonts w:ascii="Times New Roman" w:hAnsi="Times New Roman" w:cs="Times New Roman"/>
                <w:b/>
                <w:sz w:val="20"/>
                <w:szCs w:val="20"/>
              </w:rPr>
              <w:instrText xml:space="preserve"> PAGE </w:instrText>
            </w:r>
            <w:r w:rsidRPr="00C376FD">
              <w:rPr>
                <w:rFonts w:ascii="Times New Roman" w:hAnsi="Times New Roman" w:cs="Times New Roman"/>
                <w:b/>
                <w:sz w:val="20"/>
                <w:szCs w:val="20"/>
              </w:rPr>
              <w:fldChar w:fldCharType="separate"/>
            </w:r>
            <w:r w:rsidR="001B1465">
              <w:rPr>
                <w:rFonts w:ascii="Times New Roman" w:hAnsi="Times New Roman" w:cs="Times New Roman"/>
                <w:b/>
                <w:noProof/>
                <w:sz w:val="20"/>
                <w:szCs w:val="20"/>
              </w:rPr>
              <w:t>2</w:t>
            </w:r>
            <w:r w:rsidRPr="00C376FD">
              <w:rPr>
                <w:rFonts w:ascii="Times New Roman" w:hAnsi="Times New Roman" w:cs="Times New Roman"/>
                <w:b/>
                <w:sz w:val="20"/>
                <w:szCs w:val="20"/>
              </w:rPr>
              <w:fldChar w:fldCharType="end"/>
            </w:r>
            <w:r w:rsidRPr="00C376FD">
              <w:rPr>
                <w:rFonts w:ascii="Times New Roman" w:hAnsi="Times New Roman" w:cs="Times New Roman"/>
                <w:sz w:val="20"/>
                <w:szCs w:val="20"/>
              </w:rPr>
              <w:t xml:space="preserve"> of </w:t>
            </w:r>
            <w:r w:rsidRPr="00C376FD">
              <w:rPr>
                <w:rFonts w:ascii="Times New Roman" w:hAnsi="Times New Roman" w:cs="Times New Roman"/>
                <w:b/>
                <w:sz w:val="20"/>
                <w:szCs w:val="20"/>
              </w:rPr>
              <w:fldChar w:fldCharType="begin"/>
            </w:r>
            <w:r w:rsidRPr="00C376FD">
              <w:rPr>
                <w:rFonts w:ascii="Times New Roman" w:hAnsi="Times New Roman" w:cs="Times New Roman"/>
                <w:b/>
                <w:sz w:val="20"/>
                <w:szCs w:val="20"/>
              </w:rPr>
              <w:instrText xml:space="preserve"> NUMPAGES  </w:instrText>
            </w:r>
            <w:r w:rsidRPr="00C376FD">
              <w:rPr>
                <w:rFonts w:ascii="Times New Roman" w:hAnsi="Times New Roman" w:cs="Times New Roman"/>
                <w:b/>
                <w:sz w:val="20"/>
                <w:szCs w:val="20"/>
              </w:rPr>
              <w:fldChar w:fldCharType="separate"/>
            </w:r>
            <w:r w:rsidR="001B1465">
              <w:rPr>
                <w:rFonts w:ascii="Times New Roman" w:hAnsi="Times New Roman" w:cs="Times New Roman"/>
                <w:b/>
                <w:noProof/>
                <w:sz w:val="20"/>
                <w:szCs w:val="20"/>
              </w:rPr>
              <w:t>23</w:t>
            </w:r>
            <w:r w:rsidRPr="00C376FD">
              <w:rPr>
                <w:rFonts w:ascii="Times New Roman" w:hAnsi="Times New Roman" w:cs="Times New Roman"/>
                <w:b/>
                <w:sz w:val="20"/>
                <w:szCs w:val="20"/>
              </w:rPr>
              <w:fldChar w:fldCharType="end"/>
            </w:r>
          </w:p>
        </w:sdtContent>
      </w:sdt>
    </w:sdtContent>
  </w:sdt>
  <w:p w14:paraId="64862A6D" w14:textId="77777777" w:rsidR="00C376FD" w:rsidRDefault="00C376F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B6C419" w14:textId="77777777" w:rsidR="00F37CC1" w:rsidRDefault="00F37CC1" w:rsidP="00C376FD">
      <w:pPr>
        <w:spacing w:line="240" w:lineRule="auto"/>
      </w:pPr>
      <w:r>
        <w:separator/>
      </w:r>
    </w:p>
  </w:footnote>
  <w:footnote w:type="continuationSeparator" w:id="0">
    <w:p w14:paraId="7080337F" w14:textId="77777777" w:rsidR="00F37CC1" w:rsidRDefault="00F37CC1" w:rsidP="00C376FD">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22E162" w14:textId="77777777" w:rsidR="00C376FD" w:rsidRPr="00C376FD" w:rsidRDefault="00C376FD" w:rsidP="00C376FD">
    <w:pPr>
      <w:pStyle w:val="Header"/>
      <w:spacing w:line="480" w:lineRule="auto"/>
      <w:jc w:val="right"/>
      <w:rPr>
        <w:rFonts w:ascii="Times New Roman" w:hAnsi="Times New Roman" w:cs="Times New Roman"/>
        <w:b/>
        <w:sz w:val="20"/>
      </w:rPr>
    </w:pPr>
    <w:r w:rsidRPr="00C376FD">
      <w:rPr>
        <w:rFonts w:ascii="Times New Roman" w:hAnsi="Times New Roman" w:cs="Times New Roman"/>
        <w:b/>
        <w:sz w:val="20"/>
      </w:rPr>
      <w:t>Personnel Resourcing and Development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801804"/>
    <w:multiLevelType w:val="hybridMultilevel"/>
    <w:tmpl w:val="00000000"/>
    <w:lvl w:ilvl="0" w:tplc="AC96A418">
      <w:start w:val="1"/>
      <w:numFmt w:val="bullet"/>
      <w:lvlText w:val="●"/>
      <w:lvlJc w:val="left"/>
      <w:pPr>
        <w:ind w:left="720" w:hanging="360"/>
      </w:pPr>
      <w:rPr>
        <w:u w:val="none"/>
      </w:rPr>
    </w:lvl>
    <w:lvl w:ilvl="1" w:tplc="9E9095A4">
      <w:start w:val="1"/>
      <w:numFmt w:val="bullet"/>
      <w:lvlText w:val="○"/>
      <w:lvlJc w:val="left"/>
      <w:pPr>
        <w:ind w:left="1440" w:hanging="360"/>
      </w:pPr>
      <w:rPr>
        <w:u w:val="none"/>
      </w:rPr>
    </w:lvl>
    <w:lvl w:ilvl="2" w:tplc="1C82FBAC">
      <w:start w:val="1"/>
      <w:numFmt w:val="bullet"/>
      <w:lvlText w:val="■"/>
      <w:lvlJc w:val="left"/>
      <w:pPr>
        <w:ind w:left="2160" w:hanging="360"/>
      </w:pPr>
      <w:rPr>
        <w:u w:val="none"/>
      </w:rPr>
    </w:lvl>
    <w:lvl w:ilvl="3" w:tplc="8DF0B3BC">
      <w:start w:val="1"/>
      <w:numFmt w:val="bullet"/>
      <w:lvlText w:val="●"/>
      <w:lvlJc w:val="left"/>
      <w:pPr>
        <w:ind w:left="2880" w:hanging="360"/>
      </w:pPr>
      <w:rPr>
        <w:u w:val="none"/>
      </w:rPr>
    </w:lvl>
    <w:lvl w:ilvl="4" w:tplc="A7FC1112">
      <w:start w:val="1"/>
      <w:numFmt w:val="bullet"/>
      <w:lvlText w:val="○"/>
      <w:lvlJc w:val="left"/>
      <w:pPr>
        <w:ind w:left="3600" w:hanging="360"/>
      </w:pPr>
      <w:rPr>
        <w:u w:val="none"/>
      </w:rPr>
    </w:lvl>
    <w:lvl w:ilvl="5" w:tplc="56E02E50">
      <w:start w:val="1"/>
      <w:numFmt w:val="bullet"/>
      <w:lvlText w:val="■"/>
      <w:lvlJc w:val="left"/>
      <w:pPr>
        <w:ind w:left="4320" w:hanging="360"/>
      </w:pPr>
      <w:rPr>
        <w:u w:val="none"/>
      </w:rPr>
    </w:lvl>
    <w:lvl w:ilvl="6" w:tplc="3684C9B6">
      <w:start w:val="1"/>
      <w:numFmt w:val="bullet"/>
      <w:lvlText w:val="●"/>
      <w:lvlJc w:val="left"/>
      <w:pPr>
        <w:ind w:left="5040" w:hanging="360"/>
      </w:pPr>
      <w:rPr>
        <w:u w:val="none"/>
      </w:rPr>
    </w:lvl>
    <w:lvl w:ilvl="7" w:tplc="FE581236">
      <w:start w:val="1"/>
      <w:numFmt w:val="bullet"/>
      <w:lvlText w:val="○"/>
      <w:lvlJc w:val="left"/>
      <w:pPr>
        <w:ind w:left="5760" w:hanging="360"/>
      </w:pPr>
      <w:rPr>
        <w:u w:val="none"/>
      </w:rPr>
    </w:lvl>
    <w:lvl w:ilvl="8" w:tplc="098482BC">
      <w:start w:val="1"/>
      <w:numFmt w:val="bullet"/>
      <w:lvlText w:val="■"/>
      <w:lvlJc w:val="left"/>
      <w:pPr>
        <w:ind w:left="6480" w:hanging="360"/>
      </w:pPr>
      <w:rPr>
        <w:u w:val="none"/>
      </w:rPr>
    </w:lvl>
  </w:abstractNum>
  <w:abstractNum w:abstractNumId="1" w15:restartNumberingAfterBreak="0">
    <w:nsid w:val="144FCB06"/>
    <w:multiLevelType w:val="hybridMultilevel"/>
    <w:tmpl w:val="00000000"/>
    <w:lvl w:ilvl="0" w:tplc="5F909A60">
      <w:start w:val="1"/>
      <w:numFmt w:val="bullet"/>
      <w:lvlText w:val="●"/>
      <w:lvlJc w:val="left"/>
      <w:pPr>
        <w:ind w:left="720" w:hanging="360"/>
      </w:pPr>
      <w:rPr>
        <w:u w:val="none"/>
      </w:rPr>
    </w:lvl>
    <w:lvl w:ilvl="1" w:tplc="BB60F102">
      <w:start w:val="1"/>
      <w:numFmt w:val="bullet"/>
      <w:lvlText w:val="○"/>
      <w:lvlJc w:val="left"/>
      <w:pPr>
        <w:ind w:left="1440" w:hanging="360"/>
      </w:pPr>
      <w:rPr>
        <w:u w:val="none"/>
      </w:rPr>
    </w:lvl>
    <w:lvl w:ilvl="2" w:tplc="7FC2C6C6">
      <w:start w:val="1"/>
      <w:numFmt w:val="bullet"/>
      <w:lvlText w:val="■"/>
      <w:lvlJc w:val="left"/>
      <w:pPr>
        <w:ind w:left="2160" w:hanging="360"/>
      </w:pPr>
      <w:rPr>
        <w:u w:val="none"/>
      </w:rPr>
    </w:lvl>
    <w:lvl w:ilvl="3" w:tplc="547EEF78">
      <w:start w:val="1"/>
      <w:numFmt w:val="bullet"/>
      <w:lvlText w:val="●"/>
      <w:lvlJc w:val="left"/>
      <w:pPr>
        <w:ind w:left="2880" w:hanging="360"/>
      </w:pPr>
      <w:rPr>
        <w:u w:val="none"/>
      </w:rPr>
    </w:lvl>
    <w:lvl w:ilvl="4" w:tplc="5998B648">
      <w:start w:val="1"/>
      <w:numFmt w:val="bullet"/>
      <w:lvlText w:val="○"/>
      <w:lvlJc w:val="left"/>
      <w:pPr>
        <w:ind w:left="3600" w:hanging="360"/>
      </w:pPr>
      <w:rPr>
        <w:u w:val="none"/>
      </w:rPr>
    </w:lvl>
    <w:lvl w:ilvl="5" w:tplc="85AC817A">
      <w:start w:val="1"/>
      <w:numFmt w:val="bullet"/>
      <w:lvlText w:val="■"/>
      <w:lvlJc w:val="left"/>
      <w:pPr>
        <w:ind w:left="4320" w:hanging="360"/>
      </w:pPr>
      <w:rPr>
        <w:u w:val="none"/>
      </w:rPr>
    </w:lvl>
    <w:lvl w:ilvl="6" w:tplc="8730B13E">
      <w:start w:val="1"/>
      <w:numFmt w:val="bullet"/>
      <w:lvlText w:val="●"/>
      <w:lvlJc w:val="left"/>
      <w:pPr>
        <w:ind w:left="5040" w:hanging="360"/>
      </w:pPr>
      <w:rPr>
        <w:u w:val="none"/>
      </w:rPr>
    </w:lvl>
    <w:lvl w:ilvl="7" w:tplc="1E4A7C9E">
      <w:start w:val="1"/>
      <w:numFmt w:val="bullet"/>
      <w:lvlText w:val="○"/>
      <w:lvlJc w:val="left"/>
      <w:pPr>
        <w:ind w:left="5760" w:hanging="360"/>
      </w:pPr>
      <w:rPr>
        <w:u w:val="none"/>
      </w:rPr>
    </w:lvl>
    <w:lvl w:ilvl="8" w:tplc="23A601DE">
      <w:start w:val="1"/>
      <w:numFmt w:val="bullet"/>
      <w:lvlText w:val="■"/>
      <w:lvlJc w:val="left"/>
      <w:pPr>
        <w:ind w:left="6480" w:hanging="360"/>
      </w:pPr>
      <w:rPr>
        <w:u w:val="none"/>
      </w:rPr>
    </w:lvl>
  </w:abstractNum>
  <w:abstractNum w:abstractNumId="2" w15:restartNumberingAfterBreak="0">
    <w:nsid w:val="451F2C4A"/>
    <w:multiLevelType w:val="hybridMultilevel"/>
    <w:tmpl w:val="00000000"/>
    <w:lvl w:ilvl="0" w:tplc="58FE662E">
      <w:start w:val="1"/>
      <w:numFmt w:val="bullet"/>
      <w:lvlText w:val="●"/>
      <w:lvlJc w:val="left"/>
      <w:pPr>
        <w:ind w:left="720" w:hanging="360"/>
      </w:pPr>
      <w:rPr>
        <w:u w:val="none"/>
      </w:rPr>
    </w:lvl>
    <w:lvl w:ilvl="1" w:tplc="7EF03008">
      <w:start w:val="1"/>
      <w:numFmt w:val="bullet"/>
      <w:lvlText w:val="○"/>
      <w:lvlJc w:val="left"/>
      <w:pPr>
        <w:ind w:left="1440" w:hanging="360"/>
      </w:pPr>
      <w:rPr>
        <w:u w:val="none"/>
      </w:rPr>
    </w:lvl>
    <w:lvl w:ilvl="2" w:tplc="F0E665C8">
      <w:start w:val="1"/>
      <w:numFmt w:val="bullet"/>
      <w:lvlText w:val="■"/>
      <w:lvlJc w:val="left"/>
      <w:pPr>
        <w:ind w:left="2160" w:hanging="360"/>
      </w:pPr>
      <w:rPr>
        <w:u w:val="none"/>
      </w:rPr>
    </w:lvl>
    <w:lvl w:ilvl="3" w:tplc="0C6830CE">
      <w:start w:val="1"/>
      <w:numFmt w:val="bullet"/>
      <w:lvlText w:val="●"/>
      <w:lvlJc w:val="left"/>
      <w:pPr>
        <w:ind w:left="2880" w:hanging="360"/>
      </w:pPr>
      <w:rPr>
        <w:u w:val="none"/>
      </w:rPr>
    </w:lvl>
    <w:lvl w:ilvl="4" w:tplc="D93C55FC">
      <w:start w:val="1"/>
      <w:numFmt w:val="bullet"/>
      <w:lvlText w:val="○"/>
      <w:lvlJc w:val="left"/>
      <w:pPr>
        <w:ind w:left="3600" w:hanging="360"/>
      </w:pPr>
      <w:rPr>
        <w:u w:val="none"/>
      </w:rPr>
    </w:lvl>
    <w:lvl w:ilvl="5" w:tplc="1EDE9EBC">
      <w:start w:val="1"/>
      <w:numFmt w:val="bullet"/>
      <w:lvlText w:val="■"/>
      <w:lvlJc w:val="left"/>
      <w:pPr>
        <w:ind w:left="4320" w:hanging="360"/>
      </w:pPr>
      <w:rPr>
        <w:u w:val="none"/>
      </w:rPr>
    </w:lvl>
    <w:lvl w:ilvl="6" w:tplc="07DE404C">
      <w:start w:val="1"/>
      <w:numFmt w:val="bullet"/>
      <w:lvlText w:val="●"/>
      <w:lvlJc w:val="left"/>
      <w:pPr>
        <w:ind w:left="5040" w:hanging="360"/>
      </w:pPr>
      <w:rPr>
        <w:u w:val="none"/>
      </w:rPr>
    </w:lvl>
    <w:lvl w:ilvl="7" w:tplc="2B0498BE">
      <w:start w:val="1"/>
      <w:numFmt w:val="bullet"/>
      <w:lvlText w:val="○"/>
      <w:lvlJc w:val="left"/>
      <w:pPr>
        <w:ind w:left="5760" w:hanging="360"/>
      </w:pPr>
      <w:rPr>
        <w:u w:val="none"/>
      </w:rPr>
    </w:lvl>
    <w:lvl w:ilvl="8" w:tplc="1F2A18F0">
      <w:start w:val="1"/>
      <w:numFmt w:val="bullet"/>
      <w:lvlText w:val="■"/>
      <w:lvlJc w:val="left"/>
      <w:pPr>
        <w:ind w:left="6480" w:hanging="360"/>
      </w:pPr>
      <w:rPr>
        <w:u w:val="none"/>
      </w:rPr>
    </w:lvl>
  </w:abstractNum>
  <w:abstractNum w:abstractNumId="3" w15:restartNumberingAfterBreak="0">
    <w:nsid w:val="4E82A262"/>
    <w:multiLevelType w:val="hybridMultilevel"/>
    <w:tmpl w:val="00000000"/>
    <w:lvl w:ilvl="0" w:tplc="D4380AEC">
      <w:start w:val="1"/>
      <w:numFmt w:val="bullet"/>
      <w:lvlText w:val="●"/>
      <w:lvlJc w:val="left"/>
      <w:pPr>
        <w:ind w:left="720" w:hanging="360"/>
      </w:pPr>
      <w:rPr>
        <w:u w:val="none"/>
      </w:rPr>
    </w:lvl>
    <w:lvl w:ilvl="1" w:tplc="6B9CBF46">
      <w:start w:val="1"/>
      <w:numFmt w:val="bullet"/>
      <w:lvlText w:val="○"/>
      <w:lvlJc w:val="left"/>
      <w:pPr>
        <w:ind w:left="1440" w:hanging="360"/>
      </w:pPr>
      <w:rPr>
        <w:u w:val="none"/>
      </w:rPr>
    </w:lvl>
    <w:lvl w:ilvl="2" w:tplc="8E18D898">
      <w:start w:val="1"/>
      <w:numFmt w:val="bullet"/>
      <w:lvlText w:val="■"/>
      <w:lvlJc w:val="left"/>
      <w:pPr>
        <w:ind w:left="2160" w:hanging="360"/>
      </w:pPr>
      <w:rPr>
        <w:u w:val="none"/>
      </w:rPr>
    </w:lvl>
    <w:lvl w:ilvl="3" w:tplc="FBA6BD92">
      <w:start w:val="1"/>
      <w:numFmt w:val="bullet"/>
      <w:lvlText w:val="●"/>
      <w:lvlJc w:val="left"/>
      <w:pPr>
        <w:ind w:left="2880" w:hanging="360"/>
      </w:pPr>
      <w:rPr>
        <w:u w:val="none"/>
      </w:rPr>
    </w:lvl>
    <w:lvl w:ilvl="4" w:tplc="21B47056">
      <w:start w:val="1"/>
      <w:numFmt w:val="bullet"/>
      <w:lvlText w:val="○"/>
      <w:lvlJc w:val="left"/>
      <w:pPr>
        <w:ind w:left="3600" w:hanging="360"/>
      </w:pPr>
      <w:rPr>
        <w:u w:val="none"/>
      </w:rPr>
    </w:lvl>
    <w:lvl w:ilvl="5" w:tplc="3174A6A4">
      <w:start w:val="1"/>
      <w:numFmt w:val="bullet"/>
      <w:lvlText w:val="■"/>
      <w:lvlJc w:val="left"/>
      <w:pPr>
        <w:ind w:left="4320" w:hanging="360"/>
      </w:pPr>
      <w:rPr>
        <w:u w:val="none"/>
      </w:rPr>
    </w:lvl>
    <w:lvl w:ilvl="6" w:tplc="535EB38E">
      <w:start w:val="1"/>
      <w:numFmt w:val="bullet"/>
      <w:lvlText w:val="●"/>
      <w:lvlJc w:val="left"/>
      <w:pPr>
        <w:ind w:left="5040" w:hanging="360"/>
      </w:pPr>
      <w:rPr>
        <w:u w:val="none"/>
      </w:rPr>
    </w:lvl>
    <w:lvl w:ilvl="7" w:tplc="FC82CD28">
      <w:start w:val="1"/>
      <w:numFmt w:val="bullet"/>
      <w:lvlText w:val="○"/>
      <w:lvlJc w:val="left"/>
      <w:pPr>
        <w:ind w:left="5760" w:hanging="360"/>
      </w:pPr>
      <w:rPr>
        <w:u w:val="none"/>
      </w:rPr>
    </w:lvl>
    <w:lvl w:ilvl="8" w:tplc="238E6F18">
      <w:start w:val="1"/>
      <w:numFmt w:val="bullet"/>
      <w:lvlText w:val="■"/>
      <w:lvlJc w:val="left"/>
      <w:pPr>
        <w:ind w:left="6480" w:hanging="360"/>
      </w:pPr>
      <w:rPr>
        <w:u w:val="none"/>
      </w:rPr>
    </w:lvl>
  </w:abstractNum>
  <w:abstractNum w:abstractNumId="4" w15:restartNumberingAfterBreak="0">
    <w:nsid w:val="54C28048"/>
    <w:multiLevelType w:val="hybridMultilevel"/>
    <w:tmpl w:val="00000000"/>
    <w:lvl w:ilvl="0" w:tplc="B8228D6C">
      <w:start w:val="1"/>
      <w:numFmt w:val="bullet"/>
      <w:lvlText w:val="●"/>
      <w:lvlJc w:val="left"/>
      <w:pPr>
        <w:ind w:left="720" w:hanging="360"/>
      </w:pPr>
      <w:rPr>
        <w:u w:val="none"/>
      </w:rPr>
    </w:lvl>
    <w:lvl w:ilvl="1" w:tplc="CA747710">
      <w:start w:val="1"/>
      <w:numFmt w:val="bullet"/>
      <w:lvlText w:val="○"/>
      <w:lvlJc w:val="left"/>
      <w:pPr>
        <w:ind w:left="1440" w:hanging="360"/>
      </w:pPr>
      <w:rPr>
        <w:u w:val="none"/>
      </w:rPr>
    </w:lvl>
    <w:lvl w:ilvl="2" w:tplc="18D861DC">
      <w:start w:val="1"/>
      <w:numFmt w:val="bullet"/>
      <w:lvlText w:val="■"/>
      <w:lvlJc w:val="left"/>
      <w:pPr>
        <w:ind w:left="2160" w:hanging="360"/>
      </w:pPr>
      <w:rPr>
        <w:u w:val="none"/>
      </w:rPr>
    </w:lvl>
    <w:lvl w:ilvl="3" w:tplc="B4A0CD5E">
      <w:start w:val="1"/>
      <w:numFmt w:val="bullet"/>
      <w:lvlText w:val="●"/>
      <w:lvlJc w:val="left"/>
      <w:pPr>
        <w:ind w:left="2880" w:hanging="360"/>
      </w:pPr>
      <w:rPr>
        <w:u w:val="none"/>
      </w:rPr>
    </w:lvl>
    <w:lvl w:ilvl="4" w:tplc="10169530">
      <w:start w:val="1"/>
      <w:numFmt w:val="bullet"/>
      <w:lvlText w:val="○"/>
      <w:lvlJc w:val="left"/>
      <w:pPr>
        <w:ind w:left="3600" w:hanging="360"/>
      </w:pPr>
      <w:rPr>
        <w:u w:val="none"/>
      </w:rPr>
    </w:lvl>
    <w:lvl w:ilvl="5" w:tplc="C57A5D9C">
      <w:start w:val="1"/>
      <w:numFmt w:val="bullet"/>
      <w:lvlText w:val="■"/>
      <w:lvlJc w:val="left"/>
      <w:pPr>
        <w:ind w:left="4320" w:hanging="360"/>
      </w:pPr>
      <w:rPr>
        <w:u w:val="none"/>
      </w:rPr>
    </w:lvl>
    <w:lvl w:ilvl="6" w:tplc="A04028E6">
      <w:start w:val="1"/>
      <w:numFmt w:val="bullet"/>
      <w:lvlText w:val="●"/>
      <w:lvlJc w:val="left"/>
      <w:pPr>
        <w:ind w:left="5040" w:hanging="360"/>
      </w:pPr>
      <w:rPr>
        <w:u w:val="none"/>
      </w:rPr>
    </w:lvl>
    <w:lvl w:ilvl="7" w:tplc="8CA4052C">
      <w:start w:val="1"/>
      <w:numFmt w:val="bullet"/>
      <w:lvlText w:val="○"/>
      <w:lvlJc w:val="left"/>
      <w:pPr>
        <w:ind w:left="5760" w:hanging="360"/>
      </w:pPr>
      <w:rPr>
        <w:u w:val="none"/>
      </w:rPr>
    </w:lvl>
    <w:lvl w:ilvl="8" w:tplc="C4207428">
      <w:start w:val="1"/>
      <w:numFmt w:val="bullet"/>
      <w:lvlText w:val="■"/>
      <w:lvlJc w:val="left"/>
      <w:pPr>
        <w:ind w:left="6480" w:hanging="360"/>
      </w:pPr>
      <w:rPr>
        <w:u w:val="none"/>
      </w:rPr>
    </w:lvl>
  </w:abstractNum>
  <w:abstractNum w:abstractNumId="5" w15:restartNumberingAfterBreak="0">
    <w:nsid w:val="636EF377"/>
    <w:multiLevelType w:val="hybridMultilevel"/>
    <w:tmpl w:val="00000000"/>
    <w:lvl w:ilvl="0" w:tplc="8698F5AA">
      <w:start w:val="1"/>
      <w:numFmt w:val="bullet"/>
      <w:lvlText w:val="●"/>
      <w:lvlJc w:val="left"/>
      <w:pPr>
        <w:ind w:left="720" w:hanging="360"/>
      </w:pPr>
      <w:rPr>
        <w:u w:val="none"/>
      </w:rPr>
    </w:lvl>
    <w:lvl w:ilvl="1" w:tplc="33D24FE2">
      <w:start w:val="1"/>
      <w:numFmt w:val="bullet"/>
      <w:lvlText w:val="○"/>
      <w:lvlJc w:val="left"/>
      <w:pPr>
        <w:ind w:left="1440" w:hanging="360"/>
      </w:pPr>
      <w:rPr>
        <w:u w:val="none"/>
      </w:rPr>
    </w:lvl>
    <w:lvl w:ilvl="2" w:tplc="1666C86C">
      <w:start w:val="1"/>
      <w:numFmt w:val="bullet"/>
      <w:lvlText w:val="■"/>
      <w:lvlJc w:val="left"/>
      <w:pPr>
        <w:ind w:left="2160" w:hanging="360"/>
      </w:pPr>
      <w:rPr>
        <w:u w:val="none"/>
      </w:rPr>
    </w:lvl>
    <w:lvl w:ilvl="3" w:tplc="6408170C">
      <w:start w:val="1"/>
      <w:numFmt w:val="bullet"/>
      <w:lvlText w:val="●"/>
      <w:lvlJc w:val="left"/>
      <w:pPr>
        <w:ind w:left="2880" w:hanging="360"/>
      </w:pPr>
      <w:rPr>
        <w:u w:val="none"/>
      </w:rPr>
    </w:lvl>
    <w:lvl w:ilvl="4" w:tplc="8AE61BF6">
      <w:start w:val="1"/>
      <w:numFmt w:val="bullet"/>
      <w:lvlText w:val="○"/>
      <w:lvlJc w:val="left"/>
      <w:pPr>
        <w:ind w:left="3600" w:hanging="360"/>
      </w:pPr>
      <w:rPr>
        <w:u w:val="none"/>
      </w:rPr>
    </w:lvl>
    <w:lvl w:ilvl="5" w:tplc="12FE1B2C">
      <w:start w:val="1"/>
      <w:numFmt w:val="bullet"/>
      <w:lvlText w:val="■"/>
      <w:lvlJc w:val="left"/>
      <w:pPr>
        <w:ind w:left="4320" w:hanging="360"/>
      </w:pPr>
      <w:rPr>
        <w:u w:val="none"/>
      </w:rPr>
    </w:lvl>
    <w:lvl w:ilvl="6" w:tplc="CED2C2E6">
      <w:start w:val="1"/>
      <w:numFmt w:val="bullet"/>
      <w:lvlText w:val="●"/>
      <w:lvlJc w:val="left"/>
      <w:pPr>
        <w:ind w:left="5040" w:hanging="360"/>
      </w:pPr>
      <w:rPr>
        <w:u w:val="none"/>
      </w:rPr>
    </w:lvl>
    <w:lvl w:ilvl="7" w:tplc="7F88F002">
      <w:start w:val="1"/>
      <w:numFmt w:val="bullet"/>
      <w:lvlText w:val="○"/>
      <w:lvlJc w:val="left"/>
      <w:pPr>
        <w:ind w:left="5760" w:hanging="360"/>
      </w:pPr>
      <w:rPr>
        <w:u w:val="none"/>
      </w:rPr>
    </w:lvl>
    <w:lvl w:ilvl="8" w:tplc="3C12D40E">
      <w:start w:val="1"/>
      <w:numFmt w:val="bullet"/>
      <w:lvlText w:val="■"/>
      <w:lvlJc w:val="left"/>
      <w:pPr>
        <w:ind w:left="6480" w:hanging="360"/>
      </w:pPr>
      <w:rPr>
        <w:u w:val="none"/>
      </w:rPr>
    </w:lvl>
  </w:abstractNum>
  <w:abstractNum w:abstractNumId="6" w15:restartNumberingAfterBreak="0">
    <w:nsid w:val="6E44EC5F"/>
    <w:multiLevelType w:val="hybridMultilevel"/>
    <w:tmpl w:val="00000000"/>
    <w:lvl w:ilvl="0" w:tplc="AA0E4948">
      <w:start w:val="1"/>
      <w:numFmt w:val="bullet"/>
      <w:lvlText w:val="●"/>
      <w:lvlJc w:val="left"/>
      <w:pPr>
        <w:ind w:left="720" w:hanging="360"/>
      </w:pPr>
      <w:rPr>
        <w:u w:val="none"/>
      </w:rPr>
    </w:lvl>
    <w:lvl w:ilvl="1" w:tplc="DC067C78">
      <w:start w:val="1"/>
      <w:numFmt w:val="bullet"/>
      <w:lvlText w:val="○"/>
      <w:lvlJc w:val="left"/>
      <w:pPr>
        <w:ind w:left="1440" w:hanging="360"/>
      </w:pPr>
      <w:rPr>
        <w:u w:val="none"/>
      </w:rPr>
    </w:lvl>
    <w:lvl w:ilvl="2" w:tplc="9B4C22A4">
      <w:start w:val="1"/>
      <w:numFmt w:val="bullet"/>
      <w:lvlText w:val="■"/>
      <w:lvlJc w:val="left"/>
      <w:pPr>
        <w:ind w:left="2160" w:hanging="360"/>
      </w:pPr>
      <w:rPr>
        <w:u w:val="none"/>
      </w:rPr>
    </w:lvl>
    <w:lvl w:ilvl="3" w:tplc="6978AFE2">
      <w:start w:val="1"/>
      <w:numFmt w:val="bullet"/>
      <w:lvlText w:val="●"/>
      <w:lvlJc w:val="left"/>
      <w:pPr>
        <w:ind w:left="2880" w:hanging="360"/>
      </w:pPr>
      <w:rPr>
        <w:u w:val="none"/>
      </w:rPr>
    </w:lvl>
    <w:lvl w:ilvl="4" w:tplc="E3D4DE64">
      <w:start w:val="1"/>
      <w:numFmt w:val="bullet"/>
      <w:lvlText w:val="○"/>
      <w:lvlJc w:val="left"/>
      <w:pPr>
        <w:ind w:left="3600" w:hanging="360"/>
      </w:pPr>
      <w:rPr>
        <w:u w:val="none"/>
      </w:rPr>
    </w:lvl>
    <w:lvl w:ilvl="5" w:tplc="5B1CC260">
      <w:start w:val="1"/>
      <w:numFmt w:val="bullet"/>
      <w:lvlText w:val="■"/>
      <w:lvlJc w:val="left"/>
      <w:pPr>
        <w:ind w:left="4320" w:hanging="360"/>
      </w:pPr>
      <w:rPr>
        <w:u w:val="none"/>
      </w:rPr>
    </w:lvl>
    <w:lvl w:ilvl="6" w:tplc="6F080C7C">
      <w:start w:val="1"/>
      <w:numFmt w:val="bullet"/>
      <w:lvlText w:val="●"/>
      <w:lvlJc w:val="left"/>
      <w:pPr>
        <w:ind w:left="5040" w:hanging="360"/>
      </w:pPr>
      <w:rPr>
        <w:u w:val="none"/>
      </w:rPr>
    </w:lvl>
    <w:lvl w:ilvl="7" w:tplc="4F6656F2">
      <w:start w:val="1"/>
      <w:numFmt w:val="bullet"/>
      <w:lvlText w:val="○"/>
      <w:lvlJc w:val="left"/>
      <w:pPr>
        <w:ind w:left="5760" w:hanging="360"/>
      </w:pPr>
      <w:rPr>
        <w:u w:val="none"/>
      </w:rPr>
    </w:lvl>
    <w:lvl w:ilvl="8" w:tplc="1E3AFB52">
      <w:start w:val="1"/>
      <w:numFmt w:val="bullet"/>
      <w:lvlText w:val="■"/>
      <w:lvlJc w:val="left"/>
      <w:pPr>
        <w:ind w:left="6480" w:hanging="360"/>
      </w:pPr>
      <w:rPr>
        <w:u w:val="none"/>
      </w:rPr>
    </w:lvl>
  </w:abstractNum>
  <w:abstractNum w:abstractNumId="7" w15:restartNumberingAfterBreak="0">
    <w:nsid w:val="6F9741D6"/>
    <w:multiLevelType w:val="hybridMultilevel"/>
    <w:tmpl w:val="00000000"/>
    <w:lvl w:ilvl="0" w:tplc="40D0BDD6">
      <w:start w:val="1"/>
      <w:numFmt w:val="bullet"/>
      <w:lvlText w:val="●"/>
      <w:lvlJc w:val="left"/>
      <w:pPr>
        <w:ind w:left="720" w:hanging="360"/>
      </w:pPr>
      <w:rPr>
        <w:u w:val="none"/>
      </w:rPr>
    </w:lvl>
    <w:lvl w:ilvl="1" w:tplc="4158287E">
      <w:start w:val="1"/>
      <w:numFmt w:val="bullet"/>
      <w:lvlText w:val="○"/>
      <w:lvlJc w:val="left"/>
      <w:pPr>
        <w:ind w:left="1440" w:hanging="360"/>
      </w:pPr>
      <w:rPr>
        <w:u w:val="none"/>
      </w:rPr>
    </w:lvl>
    <w:lvl w:ilvl="2" w:tplc="E2403250">
      <w:start w:val="1"/>
      <w:numFmt w:val="bullet"/>
      <w:lvlText w:val="■"/>
      <w:lvlJc w:val="left"/>
      <w:pPr>
        <w:ind w:left="2160" w:hanging="360"/>
      </w:pPr>
      <w:rPr>
        <w:u w:val="none"/>
      </w:rPr>
    </w:lvl>
    <w:lvl w:ilvl="3" w:tplc="7992663A">
      <w:start w:val="1"/>
      <w:numFmt w:val="bullet"/>
      <w:lvlText w:val="●"/>
      <w:lvlJc w:val="left"/>
      <w:pPr>
        <w:ind w:left="2880" w:hanging="360"/>
      </w:pPr>
      <w:rPr>
        <w:u w:val="none"/>
      </w:rPr>
    </w:lvl>
    <w:lvl w:ilvl="4" w:tplc="37B68D64">
      <w:start w:val="1"/>
      <w:numFmt w:val="bullet"/>
      <w:lvlText w:val="○"/>
      <w:lvlJc w:val="left"/>
      <w:pPr>
        <w:ind w:left="3600" w:hanging="360"/>
      </w:pPr>
      <w:rPr>
        <w:u w:val="none"/>
      </w:rPr>
    </w:lvl>
    <w:lvl w:ilvl="5" w:tplc="968A9396">
      <w:start w:val="1"/>
      <w:numFmt w:val="bullet"/>
      <w:lvlText w:val="■"/>
      <w:lvlJc w:val="left"/>
      <w:pPr>
        <w:ind w:left="4320" w:hanging="360"/>
      </w:pPr>
      <w:rPr>
        <w:u w:val="none"/>
      </w:rPr>
    </w:lvl>
    <w:lvl w:ilvl="6" w:tplc="61463ACA">
      <w:start w:val="1"/>
      <w:numFmt w:val="bullet"/>
      <w:lvlText w:val="●"/>
      <w:lvlJc w:val="left"/>
      <w:pPr>
        <w:ind w:left="5040" w:hanging="360"/>
      </w:pPr>
      <w:rPr>
        <w:u w:val="none"/>
      </w:rPr>
    </w:lvl>
    <w:lvl w:ilvl="7" w:tplc="A6D6FC06">
      <w:start w:val="1"/>
      <w:numFmt w:val="bullet"/>
      <w:lvlText w:val="○"/>
      <w:lvlJc w:val="left"/>
      <w:pPr>
        <w:ind w:left="5760" w:hanging="360"/>
      </w:pPr>
      <w:rPr>
        <w:u w:val="none"/>
      </w:rPr>
    </w:lvl>
    <w:lvl w:ilvl="8" w:tplc="183E5958">
      <w:start w:val="1"/>
      <w:numFmt w:val="bullet"/>
      <w:lvlText w:val="■"/>
      <w:lvlJc w:val="left"/>
      <w:pPr>
        <w:ind w:left="6480" w:hanging="360"/>
      </w:pPr>
      <w:rPr>
        <w:u w:val="none"/>
      </w:rPr>
    </w:lvl>
  </w:abstractNum>
  <w:abstractNum w:abstractNumId="8" w15:restartNumberingAfterBreak="0">
    <w:nsid w:val="6FF0A4E1"/>
    <w:multiLevelType w:val="hybridMultilevel"/>
    <w:tmpl w:val="00000000"/>
    <w:lvl w:ilvl="0" w:tplc="5082EF50">
      <w:start w:val="1"/>
      <w:numFmt w:val="bullet"/>
      <w:lvlText w:val="●"/>
      <w:lvlJc w:val="left"/>
      <w:pPr>
        <w:ind w:left="720" w:hanging="360"/>
      </w:pPr>
      <w:rPr>
        <w:u w:val="none"/>
      </w:rPr>
    </w:lvl>
    <w:lvl w:ilvl="1" w:tplc="6ADAC44A">
      <w:start w:val="1"/>
      <w:numFmt w:val="bullet"/>
      <w:lvlText w:val="○"/>
      <w:lvlJc w:val="left"/>
      <w:pPr>
        <w:ind w:left="1440" w:hanging="360"/>
      </w:pPr>
      <w:rPr>
        <w:u w:val="none"/>
      </w:rPr>
    </w:lvl>
    <w:lvl w:ilvl="2" w:tplc="D1CE66A6">
      <w:start w:val="1"/>
      <w:numFmt w:val="bullet"/>
      <w:lvlText w:val="■"/>
      <w:lvlJc w:val="left"/>
      <w:pPr>
        <w:ind w:left="2160" w:hanging="360"/>
      </w:pPr>
      <w:rPr>
        <w:u w:val="none"/>
      </w:rPr>
    </w:lvl>
    <w:lvl w:ilvl="3" w:tplc="8830210E">
      <w:start w:val="1"/>
      <w:numFmt w:val="bullet"/>
      <w:lvlText w:val="●"/>
      <w:lvlJc w:val="left"/>
      <w:pPr>
        <w:ind w:left="2880" w:hanging="360"/>
      </w:pPr>
      <w:rPr>
        <w:u w:val="none"/>
      </w:rPr>
    </w:lvl>
    <w:lvl w:ilvl="4" w:tplc="71ECEBEC">
      <w:start w:val="1"/>
      <w:numFmt w:val="bullet"/>
      <w:lvlText w:val="○"/>
      <w:lvlJc w:val="left"/>
      <w:pPr>
        <w:ind w:left="3600" w:hanging="360"/>
      </w:pPr>
      <w:rPr>
        <w:u w:val="none"/>
      </w:rPr>
    </w:lvl>
    <w:lvl w:ilvl="5" w:tplc="5210AD3A">
      <w:start w:val="1"/>
      <w:numFmt w:val="bullet"/>
      <w:lvlText w:val="■"/>
      <w:lvlJc w:val="left"/>
      <w:pPr>
        <w:ind w:left="4320" w:hanging="360"/>
      </w:pPr>
      <w:rPr>
        <w:u w:val="none"/>
      </w:rPr>
    </w:lvl>
    <w:lvl w:ilvl="6" w:tplc="318065A0">
      <w:start w:val="1"/>
      <w:numFmt w:val="bullet"/>
      <w:lvlText w:val="●"/>
      <w:lvlJc w:val="left"/>
      <w:pPr>
        <w:ind w:left="5040" w:hanging="360"/>
      </w:pPr>
      <w:rPr>
        <w:u w:val="none"/>
      </w:rPr>
    </w:lvl>
    <w:lvl w:ilvl="7" w:tplc="43605008">
      <w:start w:val="1"/>
      <w:numFmt w:val="bullet"/>
      <w:lvlText w:val="○"/>
      <w:lvlJc w:val="left"/>
      <w:pPr>
        <w:ind w:left="5760" w:hanging="360"/>
      </w:pPr>
      <w:rPr>
        <w:u w:val="none"/>
      </w:rPr>
    </w:lvl>
    <w:lvl w:ilvl="8" w:tplc="AAB45B8C">
      <w:start w:val="1"/>
      <w:numFmt w:val="bullet"/>
      <w:lvlText w:val="■"/>
      <w:lvlJc w:val="left"/>
      <w:pPr>
        <w:ind w:left="6480" w:hanging="360"/>
      </w:pPr>
      <w:rPr>
        <w:u w:val="none"/>
      </w:rPr>
    </w:lvl>
  </w:abstractNum>
  <w:abstractNum w:abstractNumId="9" w15:restartNumberingAfterBreak="0">
    <w:nsid w:val="72C4F195"/>
    <w:multiLevelType w:val="hybridMultilevel"/>
    <w:tmpl w:val="00000000"/>
    <w:lvl w:ilvl="0" w:tplc="8634FABE">
      <w:start w:val="1"/>
      <w:numFmt w:val="bullet"/>
      <w:lvlText w:val="●"/>
      <w:lvlJc w:val="left"/>
      <w:pPr>
        <w:ind w:left="720" w:hanging="360"/>
      </w:pPr>
      <w:rPr>
        <w:u w:val="none"/>
      </w:rPr>
    </w:lvl>
    <w:lvl w:ilvl="1" w:tplc="F70C53C8">
      <w:start w:val="1"/>
      <w:numFmt w:val="bullet"/>
      <w:lvlText w:val="○"/>
      <w:lvlJc w:val="left"/>
      <w:pPr>
        <w:ind w:left="1440" w:hanging="360"/>
      </w:pPr>
      <w:rPr>
        <w:u w:val="none"/>
      </w:rPr>
    </w:lvl>
    <w:lvl w:ilvl="2" w:tplc="9D542C18">
      <w:start w:val="1"/>
      <w:numFmt w:val="bullet"/>
      <w:lvlText w:val="■"/>
      <w:lvlJc w:val="left"/>
      <w:pPr>
        <w:ind w:left="2160" w:hanging="360"/>
      </w:pPr>
      <w:rPr>
        <w:u w:val="none"/>
      </w:rPr>
    </w:lvl>
    <w:lvl w:ilvl="3" w:tplc="E3B4FDA0">
      <w:start w:val="1"/>
      <w:numFmt w:val="bullet"/>
      <w:lvlText w:val="●"/>
      <w:lvlJc w:val="left"/>
      <w:pPr>
        <w:ind w:left="2880" w:hanging="360"/>
      </w:pPr>
      <w:rPr>
        <w:u w:val="none"/>
      </w:rPr>
    </w:lvl>
    <w:lvl w:ilvl="4" w:tplc="948E7672">
      <w:start w:val="1"/>
      <w:numFmt w:val="bullet"/>
      <w:lvlText w:val="○"/>
      <w:lvlJc w:val="left"/>
      <w:pPr>
        <w:ind w:left="3600" w:hanging="360"/>
      </w:pPr>
      <w:rPr>
        <w:u w:val="none"/>
      </w:rPr>
    </w:lvl>
    <w:lvl w:ilvl="5" w:tplc="6BD08B76">
      <w:start w:val="1"/>
      <w:numFmt w:val="bullet"/>
      <w:lvlText w:val="■"/>
      <w:lvlJc w:val="left"/>
      <w:pPr>
        <w:ind w:left="4320" w:hanging="360"/>
      </w:pPr>
      <w:rPr>
        <w:u w:val="none"/>
      </w:rPr>
    </w:lvl>
    <w:lvl w:ilvl="6" w:tplc="C48CB286">
      <w:start w:val="1"/>
      <w:numFmt w:val="bullet"/>
      <w:lvlText w:val="●"/>
      <w:lvlJc w:val="left"/>
      <w:pPr>
        <w:ind w:left="5040" w:hanging="360"/>
      </w:pPr>
      <w:rPr>
        <w:u w:val="none"/>
      </w:rPr>
    </w:lvl>
    <w:lvl w:ilvl="7" w:tplc="40A467A4">
      <w:start w:val="1"/>
      <w:numFmt w:val="bullet"/>
      <w:lvlText w:val="○"/>
      <w:lvlJc w:val="left"/>
      <w:pPr>
        <w:ind w:left="5760" w:hanging="360"/>
      </w:pPr>
      <w:rPr>
        <w:u w:val="none"/>
      </w:rPr>
    </w:lvl>
    <w:lvl w:ilvl="8" w:tplc="6B1EC174">
      <w:start w:val="1"/>
      <w:numFmt w:val="bullet"/>
      <w:lvlText w:val="■"/>
      <w:lvlJc w:val="left"/>
      <w:pPr>
        <w:ind w:left="6480" w:hanging="360"/>
      </w:pPr>
      <w:rPr>
        <w:u w:val="none"/>
      </w:rPr>
    </w:lvl>
  </w:abstractNum>
  <w:num w:numId="1" w16cid:durableId="1849829501">
    <w:abstractNumId w:val="7"/>
  </w:num>
  <w:num w:numId="2" w16cid:durableId="1743676659">
    <w:abstractNumId w:val="4"/>
  </w:num>
  <w:num w:numId="3" w16cid:durableId="1947493177">
    <w:abstractNumId w:val="9"/>
  </w:num>
  <w:num w:numId="4" w16cid:durableId="1937470786">
    <w:abstractNumId w:val="0"/>
  </w:num>
  <w:num w:numId="5" w16cid:durableId="1873805874">
    <w:abstractNumId w:val="2"/>
  </w:num>
  <w:num w:numId="6" w16cid:durableId="1446971503">
    <w:abstractNumId w:val="5"/>
  </w:num>
  <w:num w:numId="7" w16cid:durableId="1259173704">
    <w:abstractNumId w:val="8"/>
  </w:num>
  <w:num w:numId="8" w16cid:durableId="1498769247">
    <w:abstractNumId w:val="3"/>
  </w:num>
  <w:num w:numId="9" w16cid:durableId="137381951">
    <w:abstractNumId w:val="6"/>
  </w:num>
  <w:num w:numId="10" w16cid:durableId="114858959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D250D"/>
    <w:rsid w:val="00147271"/>
    <w:rsid w:val="00156B55"/>
    <w:rsid w:val="001B1465"/>
    <w:rsid w:val="001E31C0"/>
    <w:rsid w:val="002F72ED"/>
    <w:rsid w:val="00983654"/>
    <w:rsid w:val="00C36F79"/>
    <w:rsid w:val="00C376FD"/>
    <w:rsid w:val="00C37F23"/>
    <w:rsid w:val="00C75F5F"/>
    <w:rsid w:val="00DA736F"/>
    <w:rsid w:val="00DD250D"/>
    <w:rsid w:val="00EF5F24"/>
    <w:rsid w:val="00F37CC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2403D6"/>
  <w15:docId w15:val="{B0FC47B0-5D4E-4EB2-9207-8255DC6D3B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rsid w:val="00C376FD"/>
    <w:pPr>
      <w:keepNext/>
      <w:keepLines/>
      <w:spacing w:before="400" w:after="120" w:line="480" w:lineRule="auto"/>
      <w:jc w:val="both"/>
      <w:outlineLvl w:val="0"/>
    </w:pPr>
    <w:rPr>
      <w:rFonts w:ascii="Times New Roman" w:hAnsi="Times New Roman"/>
      <w:b/>
      <w:sz w:val="28"/>
      <w:szCs w:val="40"/>
    </w:rPr>
  </w:style>
  <w:style w:type="paragraph" w:styleId="Heading2">
    <w:name w:val="heading 2"/>
    <w:basedOn w:val="Normal1"/>
    <w:next w:val="Normal1"/>
    <w:rsid w:val="00C376FD"/>
    <w:pPr>
      <w:keepNext/>
      <w:keepLines/>
      <w:spacing w:before="360" w:after="120" w:line="480" w:lineRule="auto"/>
      <w:jc w:val="both"/>
      <w:outlineLvl w:val="1"/>
    </w:pPr>
    <w:rPr>
      <w:rFonts w:ascii="Times New Roman" w:hAnsi="Times New Roman"/>
      <w:b/>
      <w:sz w:val="26"/>
      <w:szCs w:val="32"/>
    </w:rPr>
  </w:style>
  <w:style w:type="paragraph" w:styleId="Heading3">
    <w:name w:val="heading 3"/>
    <w:basedOn w:val="Normal1"/>
    <w:next w:val="Normal1"/>
    <w:rsid w:val="00DD250D"/>
    <w:pPr>
      <w:keepNext/>
      <w:keepLines/>
      <w:spacing w:before="320" w:after="80"/>
      <w:outlineLvl w:val="2"/>
    </w:pPr>
    <w:rPr>
      <w:color w:val="434343"/>
      <w:sz w:val="28"/>
      <w:szCs w:val="28"/>
    </w:rPr>
  </w:style>
  <w:style w:type="paragraph" w:styleId="Heading4">
    <w:name w:val="heading 4"/>
    <w:basedOn w:val="Normal1"/>
    <w:next w:val="Normal1"/>
    <w:rsid w:val="00DD250D"/>
    <w:pPr>
      <w:keepNext/>
      <w:keepLines/>
      <w:spacing w:before="280" w:after="80"/>
      <w:outlineLvl w:val="3"/>
    </w:pPr>
    <w:rPr>
      <w:color w:val="666666"/>
      <w:sz w:val="24"/>
      <w:szCs w:val="24"/>
    </w:rPr>
  </w:style>
  <w:style w:type="paragraph" w:styleId="Heading5">
    <w:name w:val="heading 5"/>
    <w:basedOn w:val="Normal1"/>
    <w:next w:val="Normal1"/>
    <w:rsid w:val="00DD250D"/>
    <w:pPr>
      <w:keepNext/>
      <w:keepLines/>
      <w:spacing w:before="240" w:after="80"/>
      <w:outlineLvl w:val="4"/>
    </w:pPr>
    <w:rPr>
      <w:color w:val="666666"/>
    </w:rPr>
  </w:style>
  <w:style w:type="paragraph" w:styleId="Heading6">
    <w:name w:val="heading 6"/>
    <w:basedOn w:val="Normal1"/>
    <w:next w:val="Normal1"/>
    <w:rsid w:val="00DD250D"/>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DD250D"/>
  </w:style>
  <w:style w:type="table" w:customStyle="1" w:styleId="TableNormal1">
    <w:name w:val="Table Normal1"/>
    <w:rsid w:val="00DD250D"/>
    <w:tblPr>
      <w:tblCellMar>
        <w:top w:w="0" w:type="dxa"/>
        <w:left w:w="0" w:type="dxa"/>
        <w:bottom w:w="0" w:type="dxa"/>
        <w:right w:w="0" w:type="dxa"/>
      </w:tblCellMar>
    </w:tblPr>
  </w:style>
  <w:style w:type="paragraph" w:styleId="Title">
    <w:name w:val="Title"/>
    <w:basedOn w:val="Normal1"/>
    <w:next w:val="Normal1"/>
    <w:rsid w:val="00DD250D"/>
    <w:pPr>
      <w:keepNext/>
      <w:keepLines/>
      <w:spacing w:after="60"/>
    </w:pPr>
    <w:rPr>
      <w:sz w:val="52"/>
      <w:szCs w:val="52"/>
    </w:rPr>
  </w:style>
  <w:style w:type="paragraph" w:styleId="Subtitle">
    <w:name w:val="Subtitle"/>
    <w:basedOn w:val="Normal1"/>
    <w:next w:val="Normal1"/>
    <w:rsid w:val="00DD250D"/>
    <w:pPr>
      <w:keepNext/>
      <w:keepLines/>
      <w:spacing w:after="320"/>
    </w:pPr>
    <w:rPr>
      <w:color w:val="666666"/>
      <w:sz w:val="30"/>
      <w:szCs w:val="30"/>
    </w:rPr>
  </w:style>
  <w:style w:type="paragraph" w:styleId="Header">
    <w:name w:val="header"/>
    <w:basedOn w:val="Normal"/>
    <w:link w:val="HeaderChar"/>
    <w:uiPriority w:val="99"/>
    <w:semiHidden/>
    <w:unhideWhenUsed/>
    <w:rsid w:val="00C376FD"/>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C376FD"/>
  </w:style>
  <w:style w:type="paragraph" w:styleId="Footer">
    <w:name w:val="footer"/>
    <w:basedOn w:val="Normal"/>
    <w:link w:val="FooterChar"/>
    <w:uiPriority w:val="99"/>
    <w:unhideWhenUsed/>
    <w:rsid w:val="00C376FD"/>
    <w:pPr>
      <w:tabs>
        <w:tab w:val="center" w:pos="4680"/>
        <w:tab w:val="right" w:pos="9360"/>
      </w:tabs>
      <w:spacing w:line="240" w:lineRule="auto"/>
    </w:pPr>
  </w:style>
  <w:style w:type="character" w:customStyle="1" w:styleId="FooterChar">
    <w:name w:val="Footer Char"/>
    <w:basedOn w:val="DefaultParagraphFont"/>
    <w:link w:val="Footer"/>
    <w:uiPriority w:val="99"/>
    <w:rsid w:val="00C376FD"/>
  </w:style>
  <w:style w:type="table" w:customStyle="1" w:styleId="Table1">
    <w:name w:val="Table1"/>
    <w:basedOn w:val="TableNormal1"/>
    <w:rsid w:val="00C376FD"/>
    <w:tblPr>
      <w:tblStyleRowBandSize w:val="1"/>
      <w:tblStyleColBandSize w:val="1"/>
      <w:tblCellMar>
        <w:top w:w="100" w:type="dxa"/>
        <w:left w:w="100" w:type="dxa"/>
        <w:bottom w:w="100" w:type="dxa"/>
        <w:right w:w="100" w:type="dxa"/>
      </w:tblCellMar>
    </w:tblPr>
  </w:style>
  <w:style w:type="table" w:customStyle="1" w:styleId="Table2">
    <w:name w:val="Table2"/>
    <w:basedOn w:val="TableNormal1"/>
    <w:rsid w:val="00C376FD"/>
    <w:tblPr>
      <w:tblStyleRowBandSize w:val="1"/>
      <w:tblStyleColBandSize w:val="1"/>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C376FD"/>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376FD"/>
    <w:rPr>
      <w:rFonts w:ascii="Tahoma" w:hAnsi="Tahoma" w:cs="Tahoma"/>
      <w:sz w:val="16"/>
      <w:szCs w:val="16"/>
    </w:rPr>
  </w:style>
  <w:style w:type="character" w:styleId="Hyperlink">
    <w:name w:val="Hyperlink"/>
    <w:basedOn w:val="DefaultParagraphFont"/>
    <w:uiPriority w:val="99"/>
    <w:unhideWhenUsed/>
    <w:rsid w:val="00C37F23"/>
    <w:rPr>
      <w:color w:val="0000FF" w:themeColor="hyperlink"/>
      <w:u w:val="single"/>
    </w:rPr>
  </w:style>
  <w:style w:type="paragraph" w:styleId="TOCHeading">
    <w:name w:val="TOC Heading"/>
    <w:basedOn w:val="Heading1"/>
    <w:next w:val="Normal"/>
    <w:uiPriority w:val="39"/>
    <w:semiHidden/>
    <w:unhideWhenUsed/>
    <w:qFormat/>
    <w:rsid w:val="00C37F23"/>
    <w:pPr>
      <w:spacing w:before="480" w:after="0" w:line="276" w:lineRule="auto"/>
      <w:jc w:val="left"/>
      <w:outlineLvl w:val="9"/>
    </w:pPr>
    <w:rPr>
      <w:rFonts w:asciiTheme="majorHAnsi" w:eastAsiaTheme="majorEastAsia" w:hAnsiTheme="majorHAnsi" w:cstheme="majorBidi"/>
      <w:bCs/>
      <w:color w:val="365F91" w:themeColor="accent1" w:themeShade="BF"/>
      <w:szCs w:val="28"/>
      <w:lang w:val="en-US"/>
    </w:rPr>
  </w:style>
  <w:style w:type="paragraph" w:styleId="TOC1">
    <w:name w:val="toc 1"/>
    <w:basedOn w:val="Normal"/>
    <w:next w:val="Normal"/>
    <w:autoRedefine/>
    <w:uiPriority w:val="39"/>
    <w:unhideWhenUsed/>
    <w:rsid w:val="00C37F23"/>
    <w:pPr>
      <w:spacing w:after="100"/>
    </w:pPr>
  </w:style>
  <w:style w:type="paragraph" w:styleId="TOC2">
    <w:name w:val="toc 2"/>
    <w:basedOn w:val="Normal"/>
    <w:next w:val="Normal"/>
    <w:autoRedefine/>
    <w:uiPriority w:val="39"/>
    <w:unhideWhenUsed/>
    <w:rsid w:val="00C37F23"/>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tatista.com/statistics/273254/revenue-of-the-intercontinental-hotels-group/"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ihgplc.com/en/contact-us/guest-service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5E83007-4871-404C-9541-3E5C715C1F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23</Pages>
  <Words>4871</Words>
  <Characters>27769</Characters>
  <Application>Microsoft Office Word</Application>
  <DocSecurity>0</DocSecurity>
  <Lines>231</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32575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Andreea M Dumitrescu</dc:creator>
  <cp:lastModifiedBy>Andreea M Dumitrescu</cp:lastModifiedBy>
  <cp:revision>2</cp:revision>
  <dcterms:created xsi:type="dcterms:W3CDTF">2023-06-12T06:53:00Z</dcterms:created>
  <dcterms:modified xsi:type="dcterms:W3CDTF">2023-06-12T06:53:00Z</dcterms:modified>
</cp:coreProperties>
</file>