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F8E6F93"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4D7026">
              <w:rPr>
                <w:b/>
                <w:color w:val="auto"/>
                <w:sz w:val="32"/>
              </w:rPr>
              <w:t>ROSE ROBERTS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F7B4E57" w:rsidR="005A1BA3" w:rsidRDefault="00C57884" w:rsidP="0022001B">
            <w:pPr>
              <w:overflowPunct/>
              <w:autoSpaceDE/>
              <w:autoSpaceDN/>
              <w:adjustRightInd/>
              <w:ind w:right="-330"/>
              <w:textAlignment w:val="auto"/>
              <w:rPr>
                <w:b/>
                <w:color w:val="auto"/>
                <w:sz w:val="32"/>
              </w:rPr>
            </w:pPr>
            <w:r>
              <w:rPr>
                <w:b/>
                <w:color w:val="auto"/>
                <w:sz w:val="32"/>
              </w:rPr>
              <w:t>2319886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000000"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w:t>
            </w:r>
            <w:proofErr w:type="gramStart"/>
            <w:r w:rsidRPr="62FE5CAF">
              <w:rPr>
                <w:b/>
                <w:bCs/>
                <w:sz w:val="22"/>
                <w:szCs w:val="22"/>
              </w:rPr>
              <w:t>difference</w:t>
            </w:r>
            <w:proofErr w:type="gramEnd"/>
            <w:r w:rsidRPr="62FE5CAF">
              <w:rPr>
                <w:b/>
                <w:bCs/>
                <w:sz w:val="22"/>
                <w:szCs w:val="22"/>
              </w:rPr>
              <w:t xml:space="preserv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6BFD7A2C" w:rsidR="00AA666E" w:rsidRDefault="00025650" w:rsidP="00FF7EBB">
      <w:pPr>
        <w:jc w:val="both"/>
        <w:rPr>
          <w:b/>
          <w:sz w:val="24"/>
          <w:szCs w:val="24"/>
        </w:rPr>
      </w:pPr>
      <w:r w:rsidRPr="00025650">
        <w:rPr>
          <w:b/>
          <w:sz w:val="24"/>
          <w:szCs w:val="24"/>
        </w:rPr>
        <w:t>ANSWER:</w:t>
      </w:r>
      <w:r w:rsidR="004D7026">
        <w:rPr>
          <w:b/>
          <w:sz w:val="24"/>
          <w:szCs w:val="24"/>
        </w:rPr>
        <w:t xml:space="preserve"> </w:t>
      </w:r>
    </w:p>
    <w:p w14:paraId="5B26F769" w14:textId="455E1975" w:rsidR="004D7026" w:rsidRPr="00806B77" w:rsidRDefault="004D7026" w:rsidP="004D7026">
      <w:pPr>
        <w:jc w:val="both"/>
        <w:rPr>
          <w:rFonts w:asciiTheme="minorHAnsi" w:hAnsiTheme="minorHAnsi" w:cstheme="minorHAnsi"/>
          <w:sz w:val="24"/>
          <w:szCs w:val="24"/>
        </w:rPr>
      </w:pPr>
    </w:p>
    <w:p w14:paraId="0C340AD2" w14:textId="77777777" w:rsidR="004D7026" w:rsidRPr="00806B77" w:rsidRDefault="004D7026" w:rsidP="004D7026">
      <w:pPr>
        <w:rPr>
          <w:rFonts w:asciiTheme="minorHAnsi" w:hAnsiTheme="minorHAnsi" w:cstheme="minorHAnsi"/>
        </w:rPr>
      </w:pPr>
    </w:p>
    <w:p w14:paraId="438FDBA0" w14:textId="77777777" w:rsidR="004D7026" w:rsidRPr="00806B77" w:rsidRDefault="004D7026" w:rsidP="004D7026">
      <w:pPr>
        <w:rPr>
          <w:rFonts w:asciiTheme="minorHAnsi" w:hAnsiTheme="minorHAnsi" w:cstheme="minorHAnsi"/>
          <w:sz w:val="24"/>
          <w:szCs w:val="24"/>
        </w:rPr>
      </w:pPr>
      <w:r w:rsidRPr="00806B77">
        <w:rPr>
          <w:rFonts w:asciiTheme="minorHAnsi" w:hAnsiTheme="minorHAnsi" w:cstheme="minorHAnsi"/>
          <w:sz w:val="24"/>
          <w:szCs w:val="24"/>
        </w:rPr>
        <w:t xml:space="preserve">In this essay, I will be discussing and comparing the coping strategies I have used and explored to develop resilience and minimise stress since being attested as a Police Constable. This essay is of a reflective nature therefore, I will be using Borton’s ‘Model of Reflection’ (Borton, 1970) to structure my writing. </w:t>
      </w:r>
      <w:proofErr w:type="spellStart"/>
      <w:r w:rsidRPr="00806B77">
        <w:rPr>
          <w:rFonts w:asciiTheme="minorHAnsi" w:hAnsiTheme="minorHAnsi" w:cstheme="minorHAnsi"/>
          <w:sz w:val="24"/>
          <w:szCs w:val="24"/>
        </w:rPr>
        <w:t>Bortons</w:t>
      </w:r>
      <w:proofErr w:type="spellEnd"/>
      <w:r w:rsidRPr="00806B77">
        <w:rPr>
          <w:rFonts w:asciiTheme="minorHAnsi" w:hAnsiTheme="minorHAnsi" w:cstheme="minorHAnsi"/>
          <w:sz w:val="24"/>
          <w:szCs w:val="24"/>
        </w:rPr>
        <w:t xml:space="preserve"> reflective tool has 3 main stages. The first stage is “what?”, this is where I will define the key elements of stress and resilience and the importance of managing stress and building resilience in policing. Secondly is “so what?”, this section will be where I discuss the methods I’ve personally used and trialled to minimise stress within my role. The final part of the tool is “now what?”, this final section requires the most reflection. During this I will evaluate and compare the strategies I used and whether they worked or not and decide what strategies I will continue to use going forward in my policing career.</w:t>
      </w:r>
    </w:p>
    <w:p w14:paraId="00E971F4" w14:textId="77777777" w:rsidR="004D7026" w:rsidRPr="00806B77" w:rsidRDefault="004D7026" w:rsidP="004D7026">
      <w:pPr>
        <w:rPr>
          <w:rFonts w:asciiTheme="minorHAnsi" w:hAnsiTheme="minorHAnsi" w:cstheme="minorHAnsi"/>
          <w:sz w:val="24"/>
          <w:szCs w:val="24"/>
        </w:rPr>
      </w:pPr>
    </w:p>
    <w:p w14:paraId="16C5558A" w14:textId="77777777" w:rsidR="004D7026" w:rsidRDefault="004D7026" w:rsidP="004D7026">
      <w:pPr>
        <w:rPr>
          <w:rFonts w:asciiTheme="minorHAnsi" w:hAnsiTheme="minorHAnsi" w:cstheme="minorHAnsi"/>
          <w:sz w:val="24"/>
          <w:szCs w:val="24"/>
        </w:rPr>
      </w:pPr>
      <w:r w:rsidRPr="00806B77">
        <w:rPr>
          <w:rFonts w:asciiTheme="minorHAnsi" w:hAnsiTheme="minorHAnsi" w:cstheme="minorHAnsi"/>
          <w:sz w:val="24"/>
          <w:szCs w:val="24"/>
        </w:rPr>
        <w:t xml:space="preserve">The World Health Organisation (2023) states that stress can be defined as state of worry or mental tension caused by a difficult situation and that it’s a natural human response that prompts us to address challenges and threat in our daily lives. Everybody deals with stress at some point in their lives but the way we respond to stress makes a big difference to our overall well-being. Furthermore, Hans Selye referred to as the “founder of stress </w:t>
      </w:r>
      <w:proofErr w:type="gramStart"/>
      <w:r w:rsidRPr="00806B77">
        <w:rPr>
          <w:rFonts w:asciiTheme="minorHAnsi" w:hAnsiTheme="minorHAnsi" w:cstheme="minorHAnsi"/>
          <w:sz w:val="24"/>
          <w:szCs w:val="24"/>
        </w:rPr>
        <w:t xml:space="preserve">theory” </w:t>
      </w:r>
      <w:r>
        <w:rPr>
          <w:rFonts w:asciiTheme="minorHAnsi" w:hAnsiTheme="minorHAnsi" w:cstheme="minorHAnsi"/>
          <w:sz w:val="24"/>
          <w:szCs w:val="24"/>
        </w:rPr>
        <w:t xml:space="preserve"> states</w:t>
      </w:r>
      <w:proofErr w:type="gramEnd"/>
      <w:r>
        <w:rPr>
          <w:rFonts w:asciiTheme="minorHAnsi" w:hAnsiTheme="minorHAnsi" w:cstheme="minorHAnsi"/>
          <w:sz w:val="24"/>
          <w:szCs w:val="24"/>
        </w:rPr>
        <w:t xml:space="preserve"> </w:t>
      </w:r>
      <w:r w:rsidRPr="00806B77">
        <w:rPr>
          <w:rFonts w:asciiTheme="minorHAnsi" w:hAnsiTheme="minorHAnsi" w:cstheme="minorHAnsi"/>
          <w:sz w:val="24"/>
          <w:szCs w:val="24"/>
        </w:rPr>
        <w:t>that stress is the “</w:t>
      </w:r>
      <w:r w:rsidRPr="00806B77">
        <w:rPr>
          <w:rFonts w:asciiTheme="minorHAnsi" w:hAnsiTheme="minorHAnsi" w:cstheme="minorHAnsi"/>
          <w:color w:val="212121"/>
          <w:sz w:val="24"/>
          <w:szCs w:val="24"/>
          <w:shd w:val="clear" w:color="auto" w:fill="FFFFFF"/>
        </w:rPr>
        <w:t>response given by the body to any request made to it, whether it is caused by, or results in, pleasant or unpleasant conditions</w:t>
      </w:r>
      <w:r w:rsidRPr="00191836">
        <w:rPr>
          <w:rFonts w:asciiTheme="minorHAnsi" w:hAnsiTheme="minorHAnsi" w:cstheme="minorHAnsi"/>
          <w:color w:val="auto"/>
          <w:sz w:val="24"/>
          <w:szCs w:val="24"/>
          <w:shd w:val="clear" w:color="auto" w:fill="FFFFFF"/>
        </w:rPr>
        <w:t xml:space="preserve">” (Rochette, Dogon and </w:t>
      </w:r>
      <w:proofErr w:type="spellStart"/>
      <w:r w:rsidRPr="00191836">
        <w:rPr>
          <w:rFonts w:asciiTheme="minorHAnsi" w:hAnsiTheme="minorHAnsi" w:cstheme="minorHAnsi"/>
          <w:color w:val="auto"/>
          <w:sz w:val="24"/>
          <w:szCs w:val="24"/>
          <w:shd w:val="clear" w:color="auto" w:fill="FFFFFF"/>
        </w:rPr>
        <w:t>Vergely</w:t>
      </w:r>
      <w:proofErr w:type="spellEnd"/>
      <w:r w:rsidRPr="00191836">
        <w:rPr>
          <w:rFonts w:asciiTheme="minorHAnsi" w:hAnsiTheme="minorHAnsi" w:cstheme="minorHAnsi"/>
          <w:color w:val="auto"/>
          <w:sz w:val="24"/>
          <w:szCs w:val="24"/>
          <w:shd w:val="clear" w:color="auto" w:fill="FFFFFF"/>
        </w:rPr>
        <w:t xml:space="preserve">, 2023).  According to a survey by the Police Federation of England and Wales in 2019, “43.9% of respondents reported that they viewed their job as very or extremely stressful”. This </w:t>
      </w:r>
      <w:r>
        <w:rPr>
          <w:rFonts w:asciiTheme="minorHAnsi" w:hAnsiTheme="minorHAnsi" w:cstheme="minorHAnsi"/>
          <w:sz w:val="24"/>
          <w:szCs w:val="24"/>
          <w:shd w:val="clear" w:color="auto" w:fill="FFFFFF"/>
        </w:rPr>
        <w:t>statistic reveals that policing is a stressful environment and coping strategies to minimise the stress are crucial.</w:t>
      </w:r>
      <w:r>
        <w:rPr>
          <w:rFonts w:asciiTheme="minorHAnsi" w:hAnsiTheme="minorHAnsi" w:cstheme="minorHAnsi"/>
          <w:sz w:val="28"/>
          <w:szCs w:val="28"/>
        </w:rPr>
        <w:t xml:space="preserve"> </w:t>
      </w:r>
      <w:r>
        <w:rPr>
          <w:rFonts w:asciiTheme="minorHAnsi" w:hAnsiTheme="minorHAnsi" w:cstheme="minorHAnsi"/>
          <w:sz w:val="24"/>
          <w:szCs w:val="24"/>
        </w:rPr>
        <w:t>(Police Federation, 2019).</w:t>
      </w:r>
    </w:p>
    <w:p w14:paraId="2B6F55F1" w14:textId="16EEDEFA" w:rsidR="004D7026" w:rsidRDefault="00D309B0" w:rsidP="004D7026">
      <w:pPr>
        <w:rPr>
          <w:rFonts w:asciiTheme="minorHAnsi" w:hAnsiTheme="minorHAnsi" w:cstheme="minorHAnsi"/>
          <w:sz w:val="24"/>
          <w:szCs w:val="24"/>
        </w:rPr>
      </w:pPr>
      <w:r>
        <w:rPr>
          <w:rFonts w:asciiTheme="minorHAnsi" w:hAnsiTheme="minorHAnsi" w:cstheme="minorHAnsi"/>
          <w:sz w:val="24"/>
          <w:szCs w:val="24"/>
        </w:rPr>
        <w:t xml:space="preserve"> </w:t>
      </w:r>
    </w:p>
    <w:p w14:paraId="4418BB37" w14:textId="77777777" w:rsidR="004D7026" w:rsidRDefault="004D7026" w:rsidP="004D7026">
      <w:pPr>
        <w:rPr>
          <w:rFonts w:asciiTheme="minorHAnsi" w:hAnsiTheme="minorHAnsi" w:cstheme="minorHAnsi"/>
          <w:sz w:val="24"/>
          <w:szCs w:val="24"/>
        </w:rPr>
      </w:pPr>
      <w:r>
        <w:rPr>
          <w:rFonts w:asciiTheme="minorHAnsi" w:hAnsiTheme="minorHAnsi" w:cstheme="minorHAnsi"/>
          <w:sz w:val="24"/>
          <w:szCs w:val="24"/>
        </w:rPr>
        <w:t xml:space="preserve">Resilience is a psychological term that people often use to describe what it takes to overcome stress. The American Psychological Association defines resilience as “the process of adapting well in the face of adversity, trauma, tragedy, threats or significant sources of stress” (Psych Central, 2022). The University of Cambridge conducted an online survey where 16,857 Police personnel in the UK took part in. It was revealed that 1 in 5 of UK Police Officers and Police staff have experienced symptoms of Complex Post-Traumatic Stress Disorder (CPTSD) or Post-Traumatic Stress Disorder (PTSD). The same study showed that 90% of the participants have been exposed to traumatic events in their job (University of </w:t>
      </w:r>
      <w:r>
        <w:rPr>
          <w:rFonts w:asciiTheme="minorHAnsi" w:hAnsiTheme="minorHAnsi" w:cstheme="minorHAnsi"/>
          <w:sz w:val="24"/>
          <w:szCs w:val="24"/>
        </w:rPr>
        <w:lastRenderedPageBreak/>
        <w:t>Cambridge, 2019). These statistics show the importance of developing strong psychological resilience as a Police Constable. Society relies on emergency workers to have high levels of professionalism and make key decisions during high stress situations and not developing strong resilience will have consequences on this, effectively leaving the people we serve feeling let down by the police.</w:t>
      </w:r>
    </w:p>
    <w:p w14:paraId="03D30852" w14:textId="77777777" w:rsidR="004D7026" w:rsidRDefault="004D7026" w:rsidP="004D7026">
      <w:pPr>
        <w:rPr>
          <w:rFonts w:asciiTheme="minorHAnsi" w:hAnsiTheme="minorHAnsi" w:cstheme="minorHAnsi"/>
          <w:sz w:val="24"/>
          <w:szCs w:val="24"/>
        </w:rPr>
      </w:pPr>
    </w:p>
    <w:p w14:paraId="51F2F560" w14:textId="77777777" w:rsidR="004D7026" w:rsidRDefault="004D7026" w:rsidP="004D7026">
      <w:pPr>
        <w:rPr>
          <w:rFonts w:asciiTheme="minorHAnsi" w:hAnsiTheme="minorHAnsi" w:cstheme="minorHAnsi"/>
          <w:sz w:val="24"/>
          <w:szCs w:val="24"/>
        </w:rPr>
      </w:pPr>
      <w:r>
        <w:rPr>
          <w:rFonts w:asciiTheme="minorHAnsi" w:hAnsiTheme="minorHAnsi" w:cstheme="minorHAnsi"/>
          <w:sz w:val="24"/>
          <w:szCs w:val="24"/>
        </w:rPr>
        <w:t xml:space="preserve">The next stage of </w:t>
      </w:r>
      <w:proofErr w:type="spellStart"/>
      <w:r>
        <w:rPr>
          <w:rFonts w:asciiTheme="minorHAnsi" w:hAnsiTheme="minorHAnsi" w:cstheme="minorHAnsi"/>
          <w:sz w:val="24"/>
          <w:szCs w:val="24"/>
        </w:rPr>
        <w:t>Bortons</w:t>
      </w:r>
      <w:proofErr w:type="spellEnd"/>
      <w:r>
        <w:rPr>
          <w:rFonts w:asciiTheme="minorHAnsi" w:hAnsiTheme="minorHAnsi" w:cstheme="minorHAnsi"/>
          <w:sz w:val="24"/>
          <w:szCs w:val="24"/>
        </w:rPr>
        <w:t xml:space="preserve"> reflective tool is “so what?”. The issue has been identified and examined; I will now discuss what I have done to tackle it.</w:t>
      </w:r>
    </w:p>
    <w:p w14:paraId="70BC3791" w14:textId="77777777" w:rsidR="004D7026" w:rsidRDefault="004D7026" w:rsidP="004D7026">
      <w:pPr>
        <w:rPr>
          <w:rFonts w:asciiTheme="minorHAnsi" w:hAnsiTheme="minorHAnsi" w:cstheme="minorHAnsi"/>
          <w:sz w:val="24"/>
          <w:szCs w:val="24"/>
        </w:rPr>
      </w:pPr>
    </w:p>
    <w:p w14:paraId="7FACB1C1" w14:textId="77777777" w:rsidR="004D7026" w:rsidRDefault="004D7026" w:rsidP="004D7026">
      <w:pPr>
        <w:rPr>
          <w:rFonts w:asciiTheme="minorHAnsi" w:hAnsiTheme="minorHAnsi" w:cstheme="minorHAnsi"/>
          <w:sz w:val="24"/>
          <w:szCs w:val="24"/>
        </w:rPr>
      </w:pPr>
      <w:r>
        <w:rPr>
          <w:rFonts w:asciiTheme="minorHAnsi" w:hAnsiTheme="minorHAnsi" w:cstheme="minorHAnsi"/>
          <w:sz w:val="24"/>
          <w:szCs w:val="24"/>
        </w:rPr>
        <w:t>The first strategy I use to cope with stress and develop my resilience is exercising. While in my initial training, I realised that do be competent in my role, I must be physically fit as well as being mentally fit. I now try to go to the gym three to four times a week but have dedicated one of the days to focus solely on cardio-vascular fitness to increase my aerobic capacity running or walking outside when the weather is appropriate. Havard university states that regular aerobic exercise has the capacity to “counter depression and dissipate stress”, it was stated that clinical trials have verified that exercise has successfully treated anxiety disorders and clinical depression. It was also proven that aerobic exercise “reduces levels of the body’s stress hormones” and “stimulates the production of endorphins” which are chemicals in the brain that are the body’s natural painkillers and mood elevators (Havard Health Publishing, 2020).</w:t>
      </w:r>
    </w:p>
    <w:p w14:paraId="1F2C3186" w14:textId="77777777" w:rsidR="004D7026" w:rsidRDefault="004D7026" w:rsidP="004D7026">
      <w:pPr>
        <w:rPr>
          <w:rFonts w:asciiTheme="minorHAnsi" w:hAnsiTheme="minorHAnsi" w:cstheme="minorHAnsi"/>
          <w:sz w:val="24"/>
          <w:szCs w:val="24"/>
        </w:rPr>
      </w:pPr>
    </w:p>
    <w:p w14:paraId="7D74B79E" w14:textId="04985BA7" w:rsidR="004D7026" w:rsidRDefault="004D7026" w:rsidP="004D7026">
      <w:pPr>
        <w:rPr>
          <w:rFonts w:asciiTheme="minorHAnsi" w:hAnsiTheme="minorHAnsi" w:cstheme="minorHAnsi"/>
          <w:color w:val="auto"/>
          <w:sz w:val="24"/>
          <w:szCs w:val="24"/>
          <w:shd w:val="clear" w:color="auto" w:fill="FFFFFF"/>
        </w:rPr>
      </w:pPr>
      <w:r>
        <w:rPr>
          <w:rFonts w:asciiTheme="minorHAnsi" w:hAnsiTheme="minorHAnsi" w:cstheme="minorHAnsi"/>
          <w:sz w:val="24"/>
          <w:szCs w:val="24"/>
        </w:rPr>
        <w:t xml:space="preserve">The next method I used to cope with stress and develop my resilience is cooking. After a long and exhausting day, I noticed that alongside needing a nice meal at the end of it’s important to eat good meals during the day.  I found myself planning breakfast and lunch for work and then making a nice meal when I got home. Research shows that going too long </w:t>
      </w:r>
      <w:r w:rsidRPr="00DF50B5">
        <w:rPr>
          <w:rFonts w:asciiTheme="minorHAnsi" w:hAnsiTheme="minorHAnsi" w:cstheme="minorHAnsi"/>
          <w:color w:val="auto"/>
          <w:sz w:val="24"/>
          <w:szCs w:val="24"/>
        </w:rPr>
        <w:t>without eating drops your sugar levels and may also cause an imbalance your cortisol levels, this impacts your mood, your stress response and how you respond to daily tasks</w:t>
      </w:r>
      <w:r w:rsidRPr="00DF50B5">
        <w:rPr>
          <w:rFonts w:asciiTheme="minorHAnsi" w:hAnsiTheme="minorHAnsi" w:cstheme="minorHAnsi"/>
          <w:color w:val="auto"/>
          <w:sz w:val="24"/>
          <w:szCs w:val="24"/>
          <w:shd w:val="clear" w:color="auto" w:fill="FFFFFF"/>
        </w:rPr>
        <w:t xml:space="preserve"> (EatingWell, n.d.). I enjoyed making different types of cuisines and found it was a good way to destress of a long day.</w:t>
      </w:r>
      <w:r>
        <w:rPr>
          <w:rFonts w:asciiTheme="minorHAnsi" w:hAnsiTheme="minorHAnsi" w:cstheme="minorHAnsi"/>
          <w:color w:val="auto"/>
          <w:sz w:val="24"/>
          <w:szCs w:val="24"/>
          <w:shd w:val="clear" w:color="auto" w:fill="FFFFFF"/>
        </w:rPr>
        <w:t xml:space="preserve"> There is now a growing number of therapists who recommend cooking therapy and state </w:t>
      </w:r>
      <w:r w:rsidRPr="00792B75">
        <w:rPr>
          <w:rFonts w:asciiTheme="minorHAnsi" w:hAnsiTheme="minorHAnsi" w:cstheme="minorHAnsi"/>
          <w:color w:val="auto"/>
          <w:sz w:val="24"/>
          <w:szCs w:val="24"/>
          <w:shd w:val="clear" w:color="auto" w:fill="FFFFFF"/>
        </w:rPr>
        <w:t xml:space="preserve">that </w:t>
      </w:r>
      <w:proofErr w:type="spellStart"/>
      <w:r w:rsidRPr="00792B75">
        <w:rPr>
          <w:rFonts w:asciiTheme="minorHAnsi" w:hAnsiTheme="minorHAnsi" w:cstheme="minorHAnsi"/>
          <w:color w:val="auto"/>
          <w:sz w:val="24"/>
          <w:szCs w:val="24"/>
          <w:shd w:val="clear" w:color="auto" w:fill="FFFFFF"/>
        </w:rPr>
        <w:t>its</w:t>
      </w:r>
      <w:proofErr w:type="spellEnd"/>
      <w:r w:rsidRPr="00792B75">
        <w:rPr>
          <w:rFonts w:asciiTheme="minorHAnsi" w:hAnsiTheme="minorHAnsi" w:cstheme="minorHAnsi"/>
          <w:color w:val="auto"/>
          <w:sz w:val="24"/>
          <w:szCs w:val="24"/>
          <w:shd w:val="clear" w:color="auto" w:fill="FFFFFF"/>
        </w:rPr>
        <w:t xml:space="preserve"> actually a great way to get better talking about their day if you cook with another person (BBC Food, n.d.)</w:t>
      </w:r>
      <w:r w:rsidR="003458A2">
        <w:rPr>
          <w:rFonts w:asciiTheme="minorHAnsi" w:hAnsiTheme="minorHAnsi" w:cstheme="minorHAnsi"/>
          <w:color w:val="auto"/>
          <w:sz w:val="24"/>
          <w:szCs w:val="24"/>
          <w:shd w:val="clear" w:color="auto" w:fill="FFFFFF"/>
        </w:rPr>
        <w:t>.</w:t>
      </w:r>
    </w:p>
    <w:p w14:paraId="0A688231" w14:textId="77777777" w:rsidR="003458A2" w:rsidRDefault="003458A2" w:rsidP="004D7026">
      <w:pPr>
        <w:rPr>
          <w:rFonts w:asciiTheme="minorHAnsi" w:hAnsiTheme="minorHAnsi" w:cstheme="minorHAnsi"/>
          <w:color w:val="auto"/>
          <w:sz w:val="24"/>
          <w:szCs w:val="24"/>
          <w:shd w:val="clear" w:color="auto" w:fill="FFFFFF"/>
        </w:rPr>
      </w:pPr>
    </w:p>
    <w:p w14:paraId="3AE75F0A" w14:textId="1E64AA88" w:rsidR="003458A2" w:rsidRPr="00792B75" w:rsidRDefault="003458A2" w:rsidP="004D7026">
      <w:pPr>
        <w:rPr>
          <w:rFonts w:asciiTheme="minorHAnsi" w:hAnsiTheme="minorHAnsi" w:cstheme="minorHAnsi"/>
          <w:color w:val="auto"/>
          <w:sz w:val="28"/>
          <w:szCs w:val="28"/>
          <w:shd w:val="clear" w:color="auto" w:fill="FFFFFF"/>
        </w:rPr>
      </w:pPr>
      <w:r>
        <w:rPr>
          <w:rFonts w:asciiTheme="minorHAnsi" w:hAnsiTheme="minorHAnsi" w:cstheme="minorHAnsi"/>
          <w:color w:val="auto"/>
          <w:sz w:val="24"/>
          <w:szCs w:val="24"/>
          <w:shd w:val="clear" w:color="auto" w:fill="FFFFFF"/>
        </w:rPr>
        <w:t xml:space="preserve">The two above examples are the main two strategies that I used to reduce stress and develop resilience.  They both help relieve stress although they are both differentiate in the style of relieving stress.  The physical element of exercising </w:t>
      </w:r>
      <w:r w:rsidR="004E6E91">
        <w:rPr>
          <w:rFonts w:asciiTheme="minorHAnsi" w:hAnsiTheme="minorHAnsi" w:cstheme="minorHAnsi"/>
          <w:color w:val="auto"/>
          <w:sz w:val="24"/>
          <w:szCs w:val="24"/>
          <w:shd w:val="clear" w:color="auto" w:fill="FFFFFF"/>
        </w:rPr>
        <w:t xml:space="preserve">is beneficial for reducing stress </w:t>
      </w:r>
      <w:proofErr w:type="gramStart"/>
      <w:r w:rsidR="004E6E91">
        <w:rPr>
          <w:rFonts w:asciiTheme="minorHAnsi" w:hAnsiTheme="minorHAnsi" w:cstheme="minorHAnsi"/>
          <w:color w:val="auto"/>
          <w:sz w:val="24"/>
          <w:szCs w:val="24"/>
          <w:shd w:val="clear" w:color="auto" w:fill="FFFFFF"/>
        </w:rPr>
        <w:t>however  with</w:t>
      </w:r>
      <w:proofErr w:type="gramEnd"/>
      <w:r w:rsidR="004E6E91">
        <w:rPr>
          <w:rFonts w:asciiTheme="minorHAnsi" w:hAnsiTheme="minorHAnsi" w:cstheme="minorHAnsi"/>
          <w:color w:val="auto"/>
          <w:sz w:val="24"/>
          <w:szCs w:val="24"/>
          <w:shd w:val="clear" w:color="auto" w:fill="FFFFFF"/>
        </w:rPr>
        <w:t xml:space="preserve"> the high demand of police constables physically, this method cannot be solely used as after a long shift or a demanding day in training I realised that sometimes exercising is the last thing I wanted to do.</w:t>
      </w:r>
      <w:r w:rsidR="00687F6D">
        <w:rPr>
          <w:rFonts w:asciiTheme="minorHAnsi" w:hAnsiTheme="minorHAnsi" w:cstheme="minorHAnsi"/>
          <w:color w:val="auto"/>
          <w:sz w:val="24"/>
          <w:szCs w:val="24"/>
          <w:shd w:val="clear" w:color="auto" w:fill="FFFFFF"/>
        </w:rPr>
        <w:t xml:space="preserve"> Although I feel refreshed and have a clear mind after exercising, I will have to reduce the level I do so I do not become over exerted. However, </w:t>
      </w:r>
      <w:proofErr w:type="gramStart"/>
      <w:r w:rsidR="00687F6D">
        <w:rPr>
          <w:rFonts w:asciiTheme="minorHAnsi" w:hAnsiTheme="minorHAnsi" w:cstheme="minorHAnsi"/>
          <w:color w:val="auto"/>
          <w:sz w:val="24"/>
          <w:szCs w:val="24"/>
          <w:shd w:val="clear" w:color="auto" w:fill="FFFFFF"/>
        </w:rPr>
        <w:t>I  found</w:t>
      </w:r>
      <w:proofErr w:type="gramEnd"/>
      <w:r w:rsidR="00687F6D">
        <w:rPr>
          <w:rFonts w:asciiTheme="minorHAnsi" w:hAnsiTheme="minorHAnsi" w:cstheme="minorHAnsi"/>
          <w:color w:val="auto"/>
          <w:sz w:val="24"/>
          <w:szCs w:val="24"/>
          <w:shd w:val="clear" w:color="auto" w:fill="FFFFFF"/>
        </w:rPr>
        <w:t xml:space="preserve"> that </w:t>
      </w:r>
      <w:r w:rsidR="007A381E">
        <w:rPr>
          <w:rFonts w:asciiTheme="minorHAnsi" w:hAnsiTheme="minorHAnsi" w:cstheme="minorHAnsi"/>
          <w:color w:val="auto"/>
          <w:sz w:val="24"/>
          <w:szCs w:val="24"/>
          <w:shd w:val="clear" w:color="auto" w:fill="FFFFFF"/>
        </w:rPr>
        <w:t xml:space="preserve"> </w:t>
      </w:r>
      <w:r w:rsidR="00687F6D">
        <w:rPr>
          <w:rFonts w:asciiTheme="minorHAnsi" w:hAnsiTheme="minorHAnsi" w:cstheme="minorHAnsi"/>
          <w:color w:val="auto"/>
          <w:sz w:val="24"/>
          <w:szCs w:val="24"/>
          <w:shd w:val="clear" w:color="auto" w:fill="FFFFFF"/>
        </w:rPr>
        <w:t xml:space="preserve">cooking a meal after a long day in training was always enjoyable, even after a long and exhausting day I would always have the </w:t>
      </w:r>
      <w:r w:rsidR="007A381E">
        <w:rPr>
          <w:rFonts w:asciiTheme="minorHAnsi" w:hAnsiTheme="minorHAnsi" w:cstheme="minorHAnsi"/>
          <w:color w:val="auto"/>
          <w:sz w:val="24"/>
          <w:szCs w:val="24"/>
          <w:shd w:val="clear" w:color="auto" w:fill="FFFFFF"/>
        </w:rPr>
        <w:t>motivation</w:t>
      </w:r>
      <w:r w:rsidR="00687F6D">
        <w:rPr>
          <w:rFonts w:asciiTheme="minorHAnsi" w:hAnsiTheme="minorHAnsi" w:cstheme="minorHAnsi"/>
          <w:color w:val="auto"/>
          <w:sz w:val="24"/>
          <w:szCs w:val="24"/>
          <w:shd w:val="clear" w:color="auto" w:fill="FFFFFF"/>
        </w:rPr>
        <w:t xml:space="preserve"> to make a nice meal. Firstly because </w:t>
      </w:r>
      <w:r w:rsidR="007A381E">
        <w:rPr>
          <w:rFonts w:asciiTheme="minorHAnsi" w:hAnsiTheme="minorHAnsi" w:cstheme="minorHAnsi"/>
          <w:color w:val="auto"/>
          <w:sz w:val="24"/>
          <w:szCs w:val="24"/>
          <w:shd w:val="clear" w:color="auto" w:fill="FFFFFF"/>
        </w:rPr>
        <w:t xml:space="preserve">I knew I’d need a nutritious meal to energise my body and secondly I found that this was more </w:t>
      </w:r>
      <w:proofErr w:type="gramStart"/>
      <w:r w:rsidR="007A381E">
        <w:rPr>
          <w:rFonts w:asciiTheme="minorHAnsi" w:hAnsiTheme="minorHAnsi" w:cstheme="minorHAnsi"/>
          <w:color w:val="auto"/>
          <w:sz w:val="24"/>
          <w:szCs w:val="24"/>
          <w:shd w:val="clear" w:color="auto" w:fill="FFFFFF"/>
        </w:rPr>
        <w:t>of  a</w:t>
      </w:r>
      <w:proofErr w:type="gramEnd"/>
      <w:r w:rsidR="007A381E">
        <w:rPr>
          <w:rFonts w:asciiTheme="minorHAnsi" w:hAnsiTheme="minorHAnsi" w:cstheme="minorHAnsi"/>
          <w:color w:val="auto"/>
          <w:sz w:val="24"/>
          <w:szCs w:val="24"/>
          <w:shd w:val="clear" w:color="auto" w:fill="FFFFFF"/>
        </w:rPr>
        <w:t xml:space="preserve"> mental element for relieving stress. I will be continuing to use these two methods to relieve stress throughout my career however I would like to develop other strategies</w:t>
      </w:r>
      <w:r w:rsidR="00D309B0">
        <w:rPr>
          <w:rFonts w:asciiTheme="minorHAnsi" w:hAnsiTheme="minorHAnsi" w:cstheme="minorHAnsi"/>
          <w:color w:val="auto"/>
          <w:sz w:val="24"/>
          <w:szCs w:val="24"/>
          <w:shd w:val="clear" w:color="auto" w:fill="FFFFFF"/>
        </w:rPr>
        <w:t>.</w:t>
      </w:r>
    </w:p>
    <w:p w14:paraId="42DE09B3" w14:textId="0A70E670" w:rsidR="004D7026" w:rsidRDefault="003458A2" w:rsidP="00FF7EBB">
      <w:pPr>
        <w:jc w:val="both"/>
        <w:rPr>
          <w:b/>
          <w:sz w:val="24"/>
          <w:szCs w:val="24"/>
        </w:rPr>
      </w:pPr>
      <w:r>
        <w:rPr>
          <w:b/>
          <w:sz w:val="24"/>
          <w:szCs w:val="24"/>
        </w:rPr>
        <w:t xml:space="preserve"> </w:t>
      </w:r>
    </w:p>
    <w:p w14:paraId="3B855813" w14:textId="460372FF" w:rsidR="00FF7784" w:rsidRPr="007F3585" w:rsidRDefault="00D309B0" w:rsidP="00FF7EBB">
      <w:pPr>
        <w:jc w:val="both"/>
        <w:rPr>
          <w:b/>
          <w:sz w:val="24"/>
          <w:szCs w:val="24"/>
        </w:rPr>
      </w:pPr>
      <w:r>
        <w:rPr>
          <w:b/>
          <w:sz w:val="24"/>
          <w:szCs w:val="24"/>
        </w:rPr>
        <w:t>Word count</w:t>
      </w:r>
      <w:proofErr w:type="gramStart"/>
      <w:r>
        <w:rPr>
          <w:b/>
          <w:sz w:val="24"/>
          <w:szCs w:val="24"/>
        </w:rPr>
        <w:t>=  1019</w:t>
      </w:r>
      <w:proofErr w:type="gramEnd"/>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345CBD06"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Default="00450C83" w:rsidP="00450C83">
      <w:pPr>
        <w:jc w:val="both"/>
        <w:rPr>
          <w:b/>
          <w:sz w:val="24"/>
          <w:szCs w:val="24"/>
        </w:rPr>
      </w:pPr>
      <w:r w:rsidRPr="00450C83">
        <w:rPr>
          <w:b/>
          <w:sz w:val="24"/>
          <w:szCs w:val="24"/>
        </w:rPr>
        <w:t>ANSWER:</w:t>
      </w:r>
    </w:p>
    <w:p w14:paraId="68C9057C" w14:textId="6FFF0AFB" w:rsidR="00923593" w:rsidRDefault="00923593" w:rsidP="00450C83">
      <w:pPr>
        <w:jc w:val="both"/>
        <w:rPr>
          <w:b/>
          <w:sz w:val="24"/>
          <w:szCs w:val="24"/>
        </w:rPr>
      </w:pPr>
    </w:p>
    <w:p w14:paraId="3B1762AC" w14:textId="629385AE" w:rsidR="00806DF4" w:rsidRDefault="00923593" w:rsidP="00450C83">
      <w:pPr>
        <w:jc w:val="both"/>
        <w:rPr>
          <w:bCs/>
          <w:sz w:val="24"/>
          <w:szCs w:val="24"/>
        </w:rPr>
      </w:pPr>
      <w:r>
        <w:rPr>
          <w:bCs/>
          <w:sz w:val="24"/>
          <w:szCs w:val="24"/>
        </w:rPr>
        <w:t>Conflict plays a massive role in policing. While the definition</w:t>
      </w:r>
      <w:r w:rsidR="001C0496">
        <w:rPr>
          <w:bCs/>
          <w:sz w:val="24"/>
          <w:szCs w:val="24"/>
        </w:rPr>
        <w:t xml:space="preserve"> of conflict mainly refers to a serious disagreement or argument</w:t>
      </w:r>
      <w:r w:rsidR="004D02CE">
        <w:rPr>
          <w:bCs/>
          <w:sz w:val="24"/>
          <w:szCs w:val="24"/>
        </w:rPr>
        <w:t xml:space="preserve"> (Collins,2019), there are many different types of conflict in policing</w:t>
      </w:r>
      <w:r w:rsidR="00B808EC">
        <w:rPr>
          <w:bCs/>
          <w:sz w:val="24"/>
          <w:szCs w:val="24"/>
        </w:rPr>
        <w:t xml:space="preserve">. Police officers face </w:t>
      </w:r>
      <w:r w:rsidR="000847F4">
        <w:rPr>
          <w:bCs/>
          <w:sz w:val="24"/>
          <w:szCs w:val="24"/>
        </w:rPr>
        <w:t xml:space="preserve">physical conflict </w:t>
      </w:r>
      <w:r w:rsidR="00B808EC">
        <w:rPr>
          <w:bCs/>
          <w:sz w:val="24"/>
          <w:szCs w:val="24"/>
        </w:rPr>
        <w:t xml:space="preserve">often. However, the main conflict police officers face is emotional and verbal conflict. Sometimes this occurs just from officer presence, emotional </w:t>
      </w:r>
      <w:r w:rsidR="00CB3060">
        <w:rPr>
          <w:bCs/>
          <w:sz w:val="24"/>
          <w:szCs w:val="24"/>
        </w:rPr>
        <w:t xml:space="preserve">and verbal </w:t>
      </w:r>
      <w:r w:rsidR="00B808EC">
        <w:rPr>
          <w:bCs/>
          <w:sz w:val="24"/>
          <w:szCs w:val="24"/>
        </w:rPr>
        <w:t xml:space="preserve">conflict is </w:t>
      </w:r>
      <w:r w:rsidR="00806DF4">
        <w:rPr>
          <w:bCs/>
          <w:sz w:val="24"/>
          <w:szCs w:val="24"/>
        </w:rPr>
        <w:t>predominantly the</w:t>
      </w:r>
      <w:r w:rsidR="00B808EC">
        <w:rPr>
          <w:bCs/>
          <w:sz w:val="24"/>
          <w:szCs w:val="24"/>
        </w:rPr>
        <w:t xml:space="preserve"> main source of conflict. </w:t>
      </w:r>
      <w:r w:rsidR="008E0FBA">
        <w:rPr>
          <w:bCs/>
          <w:sz w:val="24"/>
          <w:szCs w:val="24"/>
        </w:rPr>
        <w:t>Usually this isn’t</w:t>
      </w:r>
      <w:r w:rsidR="00B808EC">
        <w:rPr>
          <w:bCs/>
          <w:sz w:val="24"/>
          <w:szCs w:val="24"/>
        </w:rPr>
        <w:t xml:space="preserve"> </w:t>
      </w:r>
      <w:r w:rsidR="00806DF4">
        <w:rPr>
          <w:bCs/>
          <w:sz w:val="24"/>
          <w:szCs w:val="24"/>
        </w:rPr>
        <w:t>directed</w:t>
      </w:r>
      <w:r w:rsidR="00B808EC">
        <w:rPr>
          <w:bCs/>
          <w:sz w:val="24"/>
          <w:szCs w:val="24"/>
        </w:rPr>
        <w:t xml:space="preserve"> at officers but the people we deal with are going through sometimes </w:t>
      </w:r>
      <w:r w:rsidR="008E0FBA">
        <w:rPr>
          <w:bCs/>
          <w:sz w:val="24"/>
          <w:szCs w:val="24"/>
        </w:rPr>
        <w:t>their lowest</w:t>
      </w:r>
      <w:r w:rsidR="000847F4">
        <w:rPr>
          <w:bCs/>
          <w:sz w:val="24"/>
          <w:szCs w:val="24"/>
        </w:rPr>
        <w:t xml:space="preserve"> </w:t>
      </w:r>
      <w:r w:rsidR="008E0FBA">
        <w:rPr>
          <w:bCs/>
          <w:sz w:val="24"/>
          <w:szCs w:val="24"/>
        </w:rPr>
        <w:t>moments. O</w:t>
      </w:r>
      <w:r w:rsidR="00B808EC">
        <w:rPr>
          <w:bCs/>
          <w:sz w:val="24"/>
          <w:szCs w:val="24"/>
        </w:rPr>
        <w:t>fficers are taught procedures</w:t>
      </w:r>
      <w:r w:rsidR="00806DF4">
        <w:rPr>
          <w:bCs/>
          <w:sz w:val="24"/>
          <w:szCs w:val="24"/>
        </w:rPr>
        <w:t xml:space="preserve"> </w:t>
      </w:r>
      <w:r w:rsidR="00B808EC">
        <w:rPr>
          <w:bCs/>
          <w:sz w:val="24"/>
          <w:szCs w:val="24"/>
        </w:rPr>
        <w:t xml:space="preserve">on how to deal with conflict. I will explore and refer to these in my writing. </w:t>
      </w:r>
    </w:p>
    <w:p w14:paraId="772D7B23" w14:textId="77777777" w:rsidR="00806DF4" w:rsidRDefault="00806DF4" w:rsidP="00450C83">
      <w:pPr>
        <w:jc w:val="both"/>
        <w:rPr>
          <w:bCs/>
          <w:sz w:val="24"/>
          <w:szCs w:val="24"/>
        </w:rPr>
      </w:pPr>
    </w:p>
    <w:p w14:paraId="2C9EEB0B" w14:textId="3F42FEAC" w:rsidR="00923593" w:rsidRDefault="00B808EC" w:rsidP="00450C83">
      <w:pPr>
        <w:jc w:val="both"/>
        <w:rPr>
          <w:bCs/>
          <w:sz w:val="24"/>
          <w:szCs w:val="24"/>
        </w:rPr>
      </w:pPr>
      <w:r>
        <w:rPr>
          <w:bCs/>
          <w:sz w:val="24"/>
          <w:szCs w:val="24"/>
        </w:rPr>
        <w:t xml:space="preserve">I will be referring to an incident I have </w:t>
      </w:r>
      <w:r w:rsidR="007F3585">
        <w:rPr>
          <w:bCs/>
          <w:sz w:val="24"/>
          <w:szCs w:val="24"/>
        </w:rPr>
        <w:t>attended, I</w:t>
      </w:r>
      <w:r w:rsidR="00D10CAD">
        <w:rPr>
          <w:bCs/>
          <w:sz w:val="24"/>
          <w:szCs w:val="24"/>
        </w:rPr>
        <w:t xml:space="preserve"> will describe the </w:t>
      </w:r>
      <w:r w:rsidR="00806DF4">
        <w:rPr>
          <w:bCs/>
          <w:sz w:val="24"/>
          <w:szCs w:val="24"/>
        </w:rPr>
        <w:t>incident whilst</w:t>
      </w:r>
      <w:r w:rsidR="00D10CAD">
        <w:rPr>
          <w:bCs/>
          <w:sz w:val="24"/>
          <w:szCs w:val="24"/>
        </w:rPr>
        <w:t xml:space="preserve"> being in line with data protection regulations. I will </w:t>
      </w:r>
      <w:r w:rsidR="00806DF4">
        <w:rPr>
          <w:bCs/>
          <w:sz w:val="24"/>
          <w:szCs w:val="24"/>
        </w:rPr>
        <w:t>also discuss</w:t>
      </w:r>
      <w:r w:rsidR="00D10CAD">
        <w:rPr>
          <w:bCs/>
          <w:sz w:val="24"/>
          <w:szCs w:val="24"/>
        </w:rPr>
        <w:t xml:space="preserve"> the incident including any social or legislative </w:t>
      </w:r>
      <w:r w:rsidR="00806DF4">
        <w:rPr>
          <w:bCs/>
          <w:sz w:val="24"/>
          <w:szCs w:val="24"/>
        </w:rPr>
        <w:t>contexts and</w:t>
      </w:r>
      <w:r w:rsidR="00D10CAD">
        <w:rPr>
          <w:bCs/>
          <w:sz w:val="24"/>
          <w:szCs w:val="24"/>
        </w:rPr>
        <w:t xml:space="preserve"> review the fundamental elements of my communication. I will be critically reflecting</w:t>
      </w:r>
      <w:r w:rsidR="00806DF4">
        <w:rPr>
          <w:bCs/>
          <w:sz w:val="24"/>
          <w:szCs w:val="24"/>
        </w:rPr>
        <w:t xml:space="preserve"> on</w:t>
      </w:r>
      <w:r w:rsidR="00D10CAD">
        <w:rPr>
          <w:bCs/>
          <w:sz w:val="24"/>
          <w:szCs w:val="24"/>
        </w:rPr>
        <w:t xml:space="preserve"> my performance. </w:t>
      </w:r>
      <w:r w:rsidR="00806DF4">
        <w:rPr>
          <w:bCs/>
          <w:sz w:val="24"/>
          <w:szCs w:val="24"/>
        </w:rPr>
        <w:t>I’ll also</w:t>
      </w:r>
      <w:r w:rsidR="00771701">
        <w:rPr>
          <w:bCs/>
          <w:sz w:val="24"/>
          <w:szCs w:val="24"/>
        </w:rPr>
        <w:t xml:space="preserve"> </w:t>
      </w:r>
      <w:r w:rsidR="00D10CAD">
        <w:rPr>
          <w:bCs/>
          <w:sz w:val="24"/>
          <w:szCs w:val="24"/>
        </w:rPr>
        <w:t xml:space="preserve">be </w:t>
      </w:r>
      <w:r w:rsidR="00806DF4">
        <w:rPr>
          <w:bCs/>
          <w:sz w:val="24"/>
          <w:szCs w:val="24"/>
        </w:rPr>
        <w:t>discussing the</w:t>
      </w:r>
      <w:r w:rsidR="00D10CAD">
        <w:rPr>
          <w:bCs/>
          <w:sz w:val="24"/>
          <w:szCs w:val="24"/>
        </w:rPr>
        <w:t xml:space="preserve"> process for determining whether use of force is necessary, during this I’ll be referring to internal police models and academic models.</w:t>
      </w:r>
    </w:p>
    <w:p w14:paraId="355155C4" w14:textId="0B1F7758" w:rsidR="00D10CAD" w:rsidRPr="00D10CAD" w:rsidRDefault="00D10CAD" w:rsidP="00450C83">
      <w:pPr>
        <w:jc w:val="both"/>
        <w:rPr>
          <w:b/>
          <w:sz w:val="24"/>
          <w:szCs w:val="24"/>
        </w:rPr>
      </w:pPr>
    </w:p>
    <w:p w14:paraId="47ACB7B8" w14:textId="427C031F" w:rsidR="006707B9" w:rsidRDefault="006707B9" w:rsidP="00FF7EBB">
      <w:pPr>
        <w:jc w:val="both"/>
        <w:rPr>
          <w:sz w:val="24"/>
          <w:szCs w:val="24"/>
        </w:rPr>
      </w:pPr>
      <w:r>
        <w:rPr>
          <w:sz w:val="24"/>
          <w:szCs w:val="24"/>
        </w:rPr>
        <w:t>Firstly, I will describe the occurrence, certain details will not be mentioned so that I am compliant with data protection protocols.</w:t>
      </w:r>
    </w:p>
    <w:p w14:paraId="53541650" w14:textId="77777777" w:rsidR="006707B9" w:rsidRDefault="006707B9" w:rsidP="00FF7EBB">
      <w:pPr>
        <w:jc w:val="both"/>
        <w:rPr>
          <w:sz w:val="24"/>
          <w:szCs w:val="24"/>
        </w:rPr>
      </w:pPr>
    </w:p>
    <w:p w14:paraId="405489FD" w14:textId="2173325E" w:rsidR="00B91646" w:rsidRDefault="006707B9" w:rsidP="00FF7EBB">
      <w:pPr>
        <w:jc w:val="both"/>
        <w:rPr>
          <w:sz w:val="24"/>
          <w:szCs w:val="24"/>
        </w:rPr>
      </w:pPr>
      <w:r>
        <w:rPr>
          <w:sz w:val="24"/>
          <w:szCs w:val="24"/>
        </w:rPr>
        <w:t>This call was received from a neighbour stating a young male has knocked their door covered in blood stating that his brother</w:t>
      </w:r>
      <w:r w:rsidR="000847F4">
        <w:rPr>
          <w:sz w:val="24"/>
          <w:szCs w:val="24"/>
        </w:rPr>
        <w:t xml:space="preserve"> </w:t>
      </w:r>
      <w:r>
        <w:rPr>
          <w:sz w:val="24"/>
          <w:szCs w:val="24"/>
        </w:rPr>
        <w:t xml:space="preserve">beat him up. The male was still believed to be in the address. My tutor and I attended the </w:t>
      </w:r>
      <w:r w:rsidR="00806DF4">
        <w:rPr>
          <w:sz w:val="24"/>
          <w:szCs w:val="24"/>
        </w:rPr>
        <w:t>neighbours address</w:t>
      </w:r>
      <w:r>
        <w:rPr>
          <w:sz w:val="24"/>
          <w:szCs w:val="24"/>
        </w:rPr>
        <w:t xml:space="preserve"> where we confirmed the injuries to </w:t>
      </w:r>
      <w:r w:rsidR="000847F4">
        <w:rPr>
          <w:sz w:val="24"/>
          <w:szCs w:val="24"/>
        </w:rPr>
        <w:t xml:space="preserve">be </w:t>
      </w:r>
      <w:r w:rsidR="00B91646">
        <w:rPr>
          <w:sz w:val="24"/>
          <w:szCs w:val="24"/>
        </w:rPr>
        <w:t>actual bodily harm</w:t>
      </w:r>
      <w:r w:rsidR="003B42AA">
        <w:rPr>
          <w:sz w:val="24"/>
          <w:szCs w:val="24"/>
        </w:rPr>
        <w:t xml:space="preserve"> (ABH) </w:t>
      </w:r>
      <w:r w:rsidR="00B91646">
        <w:rPr>
          <w:sz w:val="24"/>
          <w:szCs w:val="24"/>
        </w:rPr>
        <w:t xml:space="preserve">under Section 47 of the Offences against the person act. After speaking to the victim, we found out that his older brother had used a glass to assault him. The male required medical </w:t>
      </w:r>
      <w:r w:rsidR="00806DF4">
        <w:rPr>
          <w:sz w:val="24"/>
          <w:szCs w:val="24"/>
        </w:rPr>
        <w:t>attention;</w:t>
      </w:r>
      <w:r w:rsidR="00B91646">
        <w:rPr>
          <w:sz w:val="24"/>
          <w:szCs w:val="24"/>
        </w:rPr>
        <w:t xml:space="preserve"> due to high demand an ambulance would’ve been over 4 hours. We called for another officer to attend to convey the male to hospital while myself and my tutor arrested the suspect. The male we arrested was complaint initially until we had the handcuffs on him, he became aggressive with my tutor and </w:t>
      </w:r>
      <w:proofErr w:type="gramStart"/>
      <w:r w:rsidR="00B91646">
        <w:rPr>
          <w:sz w:val="24"/>
          <w:szCs w:val="24"/>
        </w:rPr>
        <w:t>I</w:t>
      </w:r>
      <w:proofErr w:type="gramEnd"/>
      <w:r w:rsidR="00B91646">
        <w:rPr>
          <w:sz w:val="24"/>
          <w:szCs w:val="24"/>
        </w:rPr>
        <w:t xml:space="preserve"> so it took the two of us to</w:t>
      </w:r>
      <w:r w:rsidR="00200414">
        <w:rPr>
          <w:sz w:val="24"/>
          <w:szCs w:val="24"/>
        </w:rPr>
        <w:t xml:space="preserve"> get him out of the property and </w:t>
      </w:r>
      <w:r w:rsidR="00512FD1">
        <w:rPr>
          <w:sz w:val="24"/>
          <w:szCs w:val="24"/>
        </w:rPr>
        <w:t>in</w:t>
      </w:r>
      <w:r w:rsidR="00B91646">
        <w:rPr>
          <w:sz w:val="24"/>
          <w:szCs w:val="24"/>
        </w:rPr>
        <w:t>to the van.</w:t>
      </w:r>
    </w:p>
    <w:p w14:paraId="49C34B32" w14:textId="77777777" w:rsidR="006707B9" w:rsidRDefault="006707B9" w:rsidP="00FF7EBB">
      <w:pPr>
        <w:jc w:val="both"/>
        <w:rPr>
          <w:sz w:val="24"/>
          <w:szCs w:val="24"/>
        </w:rPr>
      </w:pPr>
    </w:p>
    <w:p w14:paraId="3C005B62" w14:textId="40E2023A" w:rsidR="00200414" w:rsidRDefault="00200414" w:rsidP="00FF7EBB">
      <w:pPr>
        <w:jc w:val="both"/>
        <w:rPr>
          <w:sz w:val="24"/>
          <w:szCs w:val="24"/>
        </w:rPr>
      </w:pPr>
      <w:r>
        <w:rPr>
          <w:sz w:val="24"/>
          <w:szCs w:val="24"/>
        </w:rPr>
        <w:t xml:space="preserve">The legislative context for this incident was clear. While it was obvious an assault had taken place, with the element of any assault being the application of unlawful force from one person onto another. This unlawful force can be intentional or reckless as to whether their actions would cause harm to another. From the account of the victim, it was clear that the male had intention to hurt his brother and he was not act in </w:t>
      </w:r>
      <w:proofErr w:type="spellStart"/>
      <w:r>
        <w:rPr>
          <w:sz w:val="24"/>
          <w:szCs w:val="24"/>
        </w:rPr>
        <w:t>self defence</w:t>
      </w:r>
      <w:proofErr w:type="spellEnd"/>
      <w:r>
        <w:rPr>
          <w:sz w:val="24"/>
          <w:szCs w:val="24"/>
        </w:rPr>
        <w:t xml:space="preserve">, the </w:t>
      </w:r>
      <w:r w:rsidR="003B42AA">
        <w:rPr>
          <w:sz w:val="24"/>
          <w:szCs w:val="24"/>
        </w:rPr>
        <w:t>victim was the only party with any injuries. While we knew an assault had taken place, the next step was to decide the level of injuries to determine which</w:t>
      </w:r>
      <w:r w:rsidR="00D7444E">
        <w:rPr>
          <w:sz w:val="24"/>
          <w:szCs w:val="24"/>
        </w:rPr>
        <w:t xml:space="preserve"> </w:t>
      </w:r>
      <w:r w:rsidR="003B42AA">
        <w:rPr>
          <w:sz w:val="24"/>
          <w:szCs w:val="24"/>
        </w:rPr>
        <w:t xml:space="preserve">offence has been </w:t>
      </w:r>
      <w:r w:rsidR="00D7444E">
        <w:rPr>
          <w:sz w:val="24"/>
          <w:szCs w:val="24"/>
        </w:rPr>
        <w:t>committed, in</w:t>
      </w:r>
      <w:r w:rsidR="003B42AA">
        <w:rPr>
          <w:sz w:val="24"/>
          <w:szCs w:val="24"/>
        </w:rPr>
        <w:t xml:space="preserve"> this case the victim had small cuts all over his body from head to toe. I had to make the decision if this was common assault or ABH, I deemed this to be ABH. The level of injuries could’ve been deemed as common assault as they were small grazes, due to the use of an object involved with intent to cause harm with it, ABH was the most appropriate decision.</w:t>
      </w:r>
    </w:p>
    <w:p w14:paraId="64662A21" w14:textId="77777777" w:rsidR="00D7444E" w:rsidRDefault="00D7444E" w:rsidP="00FF7EBB">
      <w:pPr>
        <w:jc w:val="both"/>
        <w:rPr>
          <w:sz w:val="24"/>
          <w:szCs w:val="24"/>
        </w:rPr>
      </w:pPr>
    </w:p>
    <w:p w14:paraId="56AF2A1E" w14:textId="2F346AB4" w:rsidR="003B42AA" w:rsidRDefault="00917448" w:rsidP="00FF7EBB">
      <w:pPr>
        <w:jc w:val="both"/>
        <w:rPr>
          <w:sz w:val="24"/>
          <w:szCs w:val="24"/>
        </w:rPr>
      </w:pPr>
      <w:r>
        <w:rPr>
          <w:sz w:val="24"/>
          <w:szCs w:val="24"/>
        </w:rPr>
        <w:t xml:space="preserve">Impact factors must be considered by officers, one of the most common impact factors that officers come across daily is alcohol. </w:t>
      </w:r>
      <w:r w:rsidR="002E02E8">
        <w:rPr>
          <w:sz w:val="24"/>
          <w:szCs w:val="24"/>
        </w:rPr>
        <w:t>The</w:t>
      </w:r>
      <w:r>
        <w:rPr>
          <w:sz w:val="24"/>
          <w:szCs w:val="24"/>
        </w:rPr>
        <w:t xml:space="preserve"> male arrested </w:t>
      </w:r>
      <w:r w:rsidR="002E02E8">
        <w:rPr>
          <w:sz w:val="24"/>
          <w:szCs w:val="24"/>
        </w:rPr>
        <w:t xml:space="preserve">was </w:t>
      </w:r>
      <w:r>
        <w:rPr>
          <w:sz w:val="24"/>
          <w:szCs w:val="24"/>
        </w:rPr>
        <w:t xml:space="preserve">heavily </w:t>
      </w:r>
      <w:r w:rsidRPr="00917448">
        <w:rPr>
          <w:sz w:val="24"/>
          <w:szCs w:val="24"/>
        </w:rPr>
        <w:t xml:space="preserve">intoxicated. While alcohol is no excuse for violence, alcohol impairs decision making and impulse control which can lead to a range of negative consequence </w:t>
      </w:r>
      <w:r w:rsidRPr="00917448">
        <w:rPr>
          <w:color w:val="auto"/>
          <w:sz w:val="24"/>
          <w:szCs w:val="24"/>
          <w:shd w:val="clear" w:color="auto" w:fill="FFFFFF"/>
        </w:rPr>
        <w:t>(National Institute on Alcohol Abuse and Alcoholism, 2022)</w:t>
      </w:r>
      <w:r w:rsidRPr="00917448">
        <w:rPr>
          <w:color w:val="auto"/>
          <w:sz w:val="24"/>
          <w:szCs w:val="24"/>
        </w:rPr>
        <w:t xml:space="preserve">, </w:t>
      </w:r>
      <w:r w:rsidRPr="00917448">
        <w:rPr>
          <w:sz w:val="24"/>
          <w:szCs w:val="24"/>
        </w:rPr>
        <w:t xml:space="preserve">in this case the consequence of being violent </w:t>
      </w:r>
      <w:r>
        <w:rPr>
          <w:sz w:val="24"/>
          <w:szCs w:val="24"/>
        </w:rPr>
        <w:t>towards</w:t>
      </w:r>
      <w:r w:rsidRPr="00917448">
        <w:rPr>
          <w:sz w:val="24"/>
          <w:szCs w:val="24"/>
        </w:rPr>
        <w:t xml:space="preserve"> his brother and being arrested.</w:t>
      </w:r>
      <w:r>
        <w:rPr>
          <w:sz w:val="24"/>
          <w:szCs w:val="24"/>
        </w:rPr>
        <w:t xml:space="preserve">  </w:t>
      </w:r>
    </w:p>
    <w:p w14:paraId="6DDB785F" w14:textId="77777777" w:rsidR="00917448" w:rsidRDefault="00917448" w:rsidP="00FF7EBB">
      <w:pPr>
        <w:jc w:val="both"/>
        <w:rPr>
          <w:sz w:val="24"/>
          <w:szCs w:val="24"/>
        </w:rPr>
      </w:pPr>
    </w:p>
    <w:p w14:paraId="4B049106" w14:textId="77484122" w:rsidR="00917448" w:rsidRDefault="00917448" w:rsidP="00FF7EBB">
      <w:pPr>
        <w:jc w:val="both"/>
        <w:rPr>
          <w:sz w:val="24"/>
          <w:szCs w:val="24"/>
        </w:rPr>
      </w:pPr>
      <w:r>
        <w:rPr>
          <w:sz w:val="24"/>
          <w:szCs w:val="24"/>
        </w:rPr>
        <w:t xml:space="preserve">There were no cultural issues or language barriers present in this incident, both males were white </w:t>
      </w:r>
      <w:r w:rsidR="00D7444E">
        <w:rPr>
          <w:sz w:val="24"/>
          <w:szCs w:val="24"/>
        </w:rPr>
        <w:t xml:space="preserve">English-speaking </w:t>
      </w:r>
      <w:r w:rsidR="00092F71">
        <w:rPr>
          <w:sz w:val="24"/>
          <w:szCs w:val="24"/>
        </w:rPr>
        <w:t xml:space="preserve">males </w:t>
      </w:r>
      <w:r w:rsidR="00D7444E">
        <w:rPr>
          <w:sz w:val="24"/>
          <w:szCs w:val="24"/>
        </w:rPr>
        <w:t>from</w:t>
      </w:r>
      <w:r w:rsidR="00092F71">
        <w:rPr>
          <w:sz w:val="24"/>
          <w:szCs w:val="24"/>
        </w:rPr>
        <w:t xml:space="preserve"> Liverpool.</w:t>
      </w:r>
    </w:p>
    <w:p w14:paraId="74D68FF1" w14:textId="2D387297" w:rsidR="00771701" w:rsidRDefault="00771701" w:rsidP="00FF7EBB">
      <w:pPr>
        <w:jc w:val="both"/>
        <w:rPr>
          <w:sz w:val="24"/>
          <w:szCs w:val="24"/>
        </w:rPr>
      </w:pPr>
    </w:p>
    <w:p w14:paraId="221D41C6" w14:textId="77777777" w:rsidR="00771701" w:rsidRDefault="00771701" w:rsidP="00FF7EBB">
      <w:pPr>
        <w:jc w:val="both"/>
        <w:rPr>
          <w:sz w:val="24"/>
          <w:szCs w:val="24"/>
        </w:rPr>
      </w:pPr>
      <w:r>
        <w:rPr>
          <w:sz w:val="24"/>
          <w:szCs w:val="24"/>
        </w:rPr>
        <w:t>As a new officer, I find myself reflecting on my actions sometimes a little too much, however this reflection is crucial for my development.</w:t>
      </w:r>
    </w:p>
    <w:p w14:paraId="0D06FCC7" w14:textId="77777777" w:rsidR="00D7444E" w:rsidRDefault="00D7444E" w:rsidP="00FF7EBB">
      <w:pPr>
        <w:jc w:val="both"/>
        <w:rPr>
          <w:sz w:val="24"/>
          <w:szCs w:val="24"/>
        </w:rPr>
      </w:pPr>
    </w:p>
    <w:p w14:paraId="29350D58" w14:textId="0C78B010" w:rsidR="00CB3060" w:rsidRDefault="00771701" w:rsidP="00FF7EBB">
      <w:pPr>
        <w:jc w:val="both"/>
        <w:rPr>
          <w:sz w:val="24"/>
          <w:szCs w:val="24"/>
        </w:rPr>
      </w:pPr>
      <w:r>
        <w:rPr>
          <w:sz w:val="24"/>
          <w:szCs w:val="24"/>
        </w:rPr>
        <w:t xml:space="preserve">During this incident I used several communication skills with both males. When speaking to the victim, I noticed rather quickly that he did not like talking to my </w:t>
      </w:r>
      <w:r w:rsidR="00C23688">
        <w:rPr>
          <w:sz w:val="24"/>
          <w:szCs w:val="24"/>
        </w:rPr>
        <w:t xml:space="preserve">colleague who was a male. Once I noticed this and decided to take over by asking the open questions like “what has happened?” and later confirming his account with closed questions paraphrasing what he has said to me. </w:t>
      </w:r>
    </w:p>
    <w:p w14:paraId="063D9325" w14:textId="77777777" w:rsidR="00CB3060" w:rsidRDefault="00CB3060" w:rsidP="00FF7EBB">
      <w:pPr>
        <w:jc w:val="both"/>
        <w:rPr>
          <w:sz w:val="24"/>
          <w:szCs w:val="24"/>
        </w:rPr>
      </w:pPr>
    </w:p>
    <w:p w14:paraId="31849BC8" w14:textId="77D288F4" w:rsidR="00CB3060" w:rsidRDefault="00C23688" w:rsidP="00FF7EBB">
      <w:pPr>
        <w:jc w:val="both"/>
        <w:rPr>
          <w:sz w:val="24"/>
          <w:szCs w:val="24"/>
        </w:rPr>
      </w:pPr>
      <w:r>
        <w:rPr>
          <w:sz w:val="24"/>
          <w:szCs w:val="24"/>
        </w:rPr>
        <w:t xml:space="preserve">With the second male, the suspect, my communication types varied, initially building a rapport. </w:t>
      </w:r>
      <w:r w:rsidR="00A651D6">
        <w:rPr>
          <w:sz w:val="24"/>
          <w:szCs w:val="24"/>
        </w:rPr>
        <w:t>W</w:t>
      </w:r>
      <w:r>
        <w:rPr>
          <w:sz w:val="24"/>
          <w:szCs w:val="24"/>
        </w:rPr>
        <w:t>hen</w:t>
      </w:r>
      <w:r w:rsidR="00A651D6">
        <w:rPr>
          <w:sz w:val="24"/>
          <w:szCs w:val="24"/>
        </w:rPr>
        <w:t xml:space="preserve"> speaking to him regarding the incident I spoke calmly as there was no initial conflict</w:t>
      </w:r>
      <w:r w:rsidR="00EF32F7">
        <w:rPr>
          <w:sz w:val="24"/>
          <w:szCs w:val="24"/>
        </w:rPr>
        <w:t>.</w:t>
      </w:r>
      <w:r w:rsidR="00917C04">
        <w:rPr>
          <w:sz w:val="24"/>
          <w:szCs w:val="24"/>
        </w:rPr>
        <w:t xml:space="preserve"> This tactic worked as he compliantly allowed handcuffs to be applied and he was cautioned with no issues. </w:t>
      </w:r>
      <w:r w:rsidR="00D7444E">
        <w:rPr>
          <w:sz w:val="24"/>
          <w:szCs w:val="24"/>
        </w:rPr>
        <w:t xml:space="preserve">His </w:t>
      </w:r>
      <w:r w:rsidR="00EF32F7">
        <w:rPr>
          <w:sz w:val="24"/>
          <w:szCs w:val="24"/>
        </w:rPr>
        <w:t xml:space="preserve">attitude towards myself and my colleague changed </w:t>
      </w:r>
      <w:r w:rsidR="00D7444E">
        <w:rPr>
          <w:sz w:val="24"/>
          <w:szCs w:val="24"/>
        </w:rPr>
        <w:t>rapidly</w:t>
      </w:r>
      <w:r w:rsidR="00EF32F7">
        <w:rPr>
          <w:sz w:val="24"/>
          <w:szCs w:val="24"/>
        </w:rPr>
        <w:t xml:space="preserve"> when I had asked him if he wanted or needed to bring anything with </w:t>
      </w:r>
      <w:r w:rsidR="00EF32F7">
        <w:rPr>
          <w:sz w:val="24"/>
          <w:szCs w:val="24"/>
        </w:rPr>
        <w:lastRenderedPageBreak/>
        <w:t xml:space="preserve">him to custody. The male was </w:t>
      </w:r>
      <w:proofErr w:type="gramStart"/>
      <w:r w:rsidR="00EF32F7">
        <w:rPr>
          <w:sz w:val="24"/>
          <w:szCs w:val="24"/>
        </w:rPr>
        <w:t>intoxicated</w:t>
      </w:r>
      <w:proofErr w:type="gramEnd"/>
      <w:r w:rsidR="00EF32F7">
        <w:rPr>
          <w:sz w:val="24"/>
          <w:szCs w:val="24"/>
        </w:rPr>
        <w:t xml:space="preserve"> and I believe that the realisation of the situation had set in for him once </w:t>
      </w:r>
      <w:r w:rsidR="00E0543A">
        <w:rPr>
          <w:sz w:val="24"/>
          <w:szCs w:val="24"/>
        </w:rPr>
        <w:t>this question was asked, he became aggressive and did not want to leave his address</w:t>
      </w:r>
      <w:r w:rsidR="00452484">
        <w:rPr>
          <w:sz w:val="24"/>
          <w:szCs w:val="24"/>
        </w:rPr>
        <w:t>, resulting in my colleague and I having to get hands on to get him out of the address and into the police van.</w:t>
      </w:r>
    </w:p>
    <w:p w14:paraId="408C77A4" w14:textId="77777777" w:rsidR="00CB3060" w:rsidRDefault="00CB3060" w:rsidP="00FF7EBB">
      <w:pPr>
        <w:jc w:val="both"/>
        <w:rPr>
          <w:sz w:val="24"/>
          <w:szCs w:val="24"/>
        </w:rPr>
      </w:pPr>
    </w:p>
    <w:p w14:paraId="28ED9DA6" w14:textId="58180B99" w:rsidR="00771701" w:rsidRDefault="00E0543A" w:rsidP="00FF7EBB">
      <w:pPr>
        <w:jc w:val="both"/>
        <w:rPr>
          <w:sz w:val="24"/>
          <w:szCs w:val="24"/>
        </w:rPr>
      </w:pPr>
      <w:r>
        <w:rPr>
          <w:sz w:val="24"/>
          <w:szCs w:val="24"/>
        </w:rPr>
        <w:t xml:space="preserve">I used high quality communication skills to calm him down and I built a good rapport with him, I noticed he had a Liverpool accent and we spoke about this, if </w:t>
      </w:r>
      <w:r w:rsidR="00D7444E">
        <w:rPr>
          <w:sz w:val="24"/>
          <w:szCs w:val="24"/>
        </w:rPr>
        <w:t>I wasn’t</w:t>
      </w:r>
      <w:r>
        <w:rPr>
          <w:sz w:val="24"/>
          <w:szCs w:val="24"/>
        </w:rPr>
        <w:t xml:space="preserve"> talking to </w:t>
      </w:r>
      <w:r w:rsidR="00D84F3A">
        <w:rPr>
          <w:sz w:val="24"/>
          <w:szCs w:val="24"/>
        </w:rPr>
        <w:t>him,</w:t>
      </w:r>
      <w:r>
        <w:rPr>
          <w:sz w:val="24"/>
          <w:szCs w:val="24"/>
        </w:rPr>
        <w:t xml:space="preserve"> he would become aggressive in the back of the van threatening my colleague and kicking the cage door. Communication skills were vital for this incident, keeping the male talking ensured that he stayed calm</w:t>
      </w:r>
      <w:r w:rsidR="00CB3060">
        <w:rPr>
          <w:sz w:val="24"/>
          <w:szCs w:val="24"/>
        </w:rPr>
        <w:t xml:space="preserve"> and preventing him from causing verbal conflict and the physical conflict of him kicking the cage door. I was actively listening to the things he was saying so that I could have the next </w:t>
      </w:r>
      <w:r w:rsidR="00D7444E">
        <w:rPr>
          <w:sz w:val="24"/>
          <w:szCs w:val="24"/>
        </w:rPr>
        <w:t>topic I</w:t>
      </w:r>
      <w:r w:rsidR="00CB3060">
        <w:rPr>
          <w:sz w:val="24"/>
          <w:szCs w:val="24"/>
        </w:rPr>
        <w:t xml:space="preserve"> could talk to him about ready to keep him distracted.</w:t>
      </w:r>
      <w:r>
        <w:rPr>
          <w:sz w:val="24"/>
          <w:szCs w:val="24"/>
        </w:rPr>
        <w:t xml:space="preserve"> </w:t>
      </w:r>
    </w:p>
    <w:p w14:paraId="767A1425" w14:textId="1AC3E2AC" w:rsidR="00771701" w:rsidRDefault="00771701" w:rsidP="00FF7EBB">
      <w:pPr>
        <w:jc w:val="both"/>
        <w:rPr>
          <w:sz w:val="24"/>
          <w:szCs w:val="24"/>
        </w:rPr>
      </w:pPr>
    </w:p>
    <w:p w14:paraId="5046D61C" w14:textId="55577E90" w:rsidR="00771701" w:rsidRDefault="00452484" w:rsidP="00FF7EBB">
      <w:pPr>
        <w:jc w:val="both"/>
        <w:rPr>
          <w:sz w:val="24"/>
          <w:szCs w:val="24"/>
        </w:rPr>
      </w:pPr>
      <w:r>
        <w:rPr>
          <w:sz w:val="24"/>
          <w:szCs w:val="24"/>
        </w:rPr>
        <w:t xml:space="preserve">My contribution to this incident was significant, I had the most interaction with the victim and the suspect.  I think my interaction with the victim went well and by actively listening to him I observed that he didn’t like talking to my male colleague, realising this meant we could find out what had happened more precisely which benefited the process of our investigation.   I reflected a lot about my communication skills with the suspect, I built a good rapport from the start of our </w:t>
      </w:r>
      <w:r w:rsidR="00D84F3A">
        <w:rPr>
          <w:sz w:val="24"/>
          <w:szCs w:val="24"/>
        </w:rPr>
        <w:t>interaction, I</w:t>
      </w:r>
      <w:r>
        <w:rPr>
          <w:sz w:val="24"/>
          <w:szCs w:val="24"/>
        </w:rPr>
        <w:t xml:space="preserve"> would’ve like to have been more confident in my ability to </w:t>
      </w:r>
      <w:r w:rsidR="00F53E4A">
        <w:rPr>
          <w:sz w:val="24"/>
          <w:szCs w:val="24"/>
        </w:rPr>
        <w:t xml:space="preserve">use my tactical communication to warn the male that resisting was unacceptable. Doing this might’ve set the tone from the start, resulting in him not causing verbal conflict and kicking the cage door of the van cell. However, once this conflict had happened and I spoke to the male and started building a rapport he was calm. It’s a tough decision deciding which way I should’ve dealt with him as warning the male and shouting at him could’ve made the situation better or worse, every person would react different to this. </w:t>
      </w:r>
    </w:p>
    <w:p w14:paraId="51671D0B" w14:textId="77777777" w:rsidR="00F53E4A" w:rsidRDefault="00F53E4A" w:rsidP="00FF7EBB">
      <w:pPr>
        <w:jc w:val="both"/>
        <w:rPr>
          <w:sz w:val="24"/>
          <w:szCs w:val="24"/>
        </w:rPr>
      </w:pPr>
    </w:p>
    <w:p w14:paraId="43760DBE" w14:textId="3267EE88" w:rsidR="00F53E4A" w:rsidRDefault="00F53E4A" w:rsidP="00FF7EBB">
      <w:pPr>
        <w:jc w:val="both"/>
        <w:rPr>
          <w:sz w:val="24"/>
          <w:szCs w:val="24"/>
        </w:rPr>
      </w:pPr>
      <w:r>
        <w:rPr>
          <w:sz w:val="24"/>
          <w:szCs w:val="24"/>
        </w:rPr>
        <w:t xml:space="preserve">Throughout this incident I felt calm and comfortable, the journey to custody was easier when I spoke to the male and kept the conversation going. I booked him into custody and there was no </w:t>
      </w:r>
      <w:r w:rsidR="00D7444E">
        <w:rPr>
          <w:sz w:val="24"/>
          <w:szCs w:val="24"/>
        </w:rPr>
        <w:t>further conflict.</w:t>
      </w:r>
      <w:r w:rsidR="007A768A">
        <w:rPr>
          <w:sz w:val="24"/>
          <w:szCs w:val="24"/>
        </w:rPr>
        <w:t xml:space="preserve"> </w:t>
      </w:r>
    </w:p>
    <w:p w14:paraId="731B58BF" w14:textId="77777777" w:rsidR="007A768A" w:rsidRDefault="007A768A" w:rsidP="00FF7EBB">
      <w:pPr>
        <w:jc w:val="both"/>
        <w:rPr>
          <w:sz w:val="24"/>
          <w:szCs w:val="24"/>
        </w:rPr>
      </w:pPr>
    </w:p>
    <w:p w14:paraId="5F7A4B88" w14:textId="0ADA89B2" w:rsidR="007A768A" w:rsidRDefault="007A768A" w:rsidP="00FF7EBB">
      <w:pPr>
        <w:jc w:val="both"/>
        <w:rPr>
          <w:sz w:val="24"/>
          <w:szCs w:val="24"/>
        </w:rPr>
      </w:pPr>
      <w:r>
        <w:rPr>
          <w:sz w:val="24"/>
          <w:szCs w:val="24"/>
        </w:rPr>
        <w:t>From this incident, I have learned that rapport building is crucial whether the prisoner is compliant or non-compliant. It has also taught that me that sometimes no matter how well you try to build a rapport or talk calmly like I did with this suspect initially, that sometimes a suspect will react aggressively and escalate regardless of what a police constable does.</w:t>
      </w:r>
    </w:p>
    <w:p w14:paraId="38A4E379" w14:textId="77777777" w:rsidR="00F53E4A" w:rsidRDefault="00F53E4A" w:rsidP="00FF7EBB">
      <w:pPr>
        <w:jc w:val="both"/>
        <w:rPr>
          <w:sz w:val="24"/>
          <w:szCs w:val="24"/>
        </w:rPr>
      </w:pPr>
    </w:p>
    <w:p w14:paraId="4C2A3796" w14:textId="77777777" w:rsidR="00806DF4" w:rsidRDefault="007A768A" w:rsidP="00FF7EBB">
      <w:pPr>
        <w:jc w:val="both"/>
        <w:rPr>
          <w:sz w:val="24"/>
          <w:szCs w:val="24"/>
        </w:rPr>
      </w:pPr>
      <w:r>
        <w:rPr>
          <w:sz w:val="24"/>
          <w:szCs w:val="24"/>
        </w:rPr>
        <w:t xml:space="preserve">When a police constable makes any decision, the National Decision Model (NDM) </w:t>
      </w:r>
      <w:r w:rsidRPr="007A768A">
        <w:rPr>
          <w:color w:val="auto"/>
          <w:sz w:val="24"/>
          <w:szCs w:val="24"/>
          <w:shd w:val="clear" w:color="auto" w:fill="FFFFFF"/>
        </w:rPr>
        <w:t xml:space="preserve">(College </w:t>
      </w:r>
      <w:proofErr w:type="gramStart"/>
      <w:r w:rsidRPr="007A768A">
        <w:rPr>
          <w:color w:val="auto"/>
          <w:sz w:val="24"/>
          <w:szCs w:val="24"/>
          <w:shd w:val="clear" w:color="auto" w:fill="FFFFFF"/>
        </w:rPr>
        <w:t>Of</w:t>
      </w:r>
      <w:proofErr w:type="gramEnd"/>
      <w:r w:rsidRPr="007A768A">
        <w:rPr>
          <w:color w:val="auto"/>
          <w:sz w:val="24"/>
          <w:szCs w:val="24"/>
          <w:shd w:val="clear" w:color="auto" w:fill="FFFFFF"/>
        </w:rPr>
        <w:t xml:space="preserve"> Policing, 2013)</w:t>
      </w:r>
      <w:r w:rsidRPr="007A768A">
        <w:rPr>
          <w:rFonts w:ascii="Roboto" w:hAnsi="Roboto"/>
          <w:color w:val="auto"/>
          <w:sz w:val="24"/>
          <w:szCs w:val="24"/>
          <w:shd w:val="clear" w:color="auto" w:fill="FFFFFF"/>
        </w:rPr>
        <w:t xml:space="preserve"> </w:t>
      </w:r>
      <w:r>
        <w:rPr>
          <w:sz w:val="24"/>
          <w:szCs w:val="24"/>
        </w:rPr>
        <w:t xml:space="preserve">is used.  </w:t>
      </w:r>
    </w:p>
    <w:p w14:paraId="394C1D57" w14:textId="77777777" w:rsidR="00806DF4" w:rsidRDefault="00806DF4" w:rsidP="00FF7EBB">
      <w:pPr>
        <w:jc w:val="both"/>
        <w:rPr>
          <w:sz w:val="24"/>
          <w:szCs w:val="24"/>
        </w:rPr>
      </w:pPr>
    </w:p>
    <w:p w14:paraId="202094C4" w14:textId="559E68F4" w:rsidR="00F53E4A" w:rsidRDefault="007A768A" w:rsidP="00FF7EBB">
      <w:pPr>
        <w:jc w:val="both"/>
        <w:rPr>
          <w:sz w:val="24"/>
          <w:szCs w:val="24"/>
        </w:rPr>
      </w:pPr>
      <w:r>
        <w:rPr>
          <w:sz w:val="24"/>
          <w:szCs w:val="24"/>
        </w:rPr>
        <w:t>The NDM is taught in police training</w:t>
      </w:r>
      <w:r w:rsidR="002E02E8">
        <w:rPr>
          <w:sz w:val="24"/>
          <w:szCs w:val="24"/>
        </w:rPr>
        <w:t xml:space="preserve"> that if you </w:t>
      </w:r>
      <w:proofErr w:type="gramStart"/>
      <w:r w:rsidR="002E02E8">
        <w:rPr>
          <w:sz w:val="24"/>
          <w:szCs w:val="24"/>
        </w:rPr>
        <w:t>make a decision</w:t>
      </w:r>
      <w:proofErr w:type="gramEnd"/>
      <w:r w:rsidR="002E02E8">
        <w:rPr>
          <w:sz w:val="24"/>
          <w:szCs w:val="24"/>
        </w:rPr>
        <w:t xml:space="preserve"> and it’s in line with the NDM you will not be criticised.</w:t>
      </w:r>
      <w:r>
        <w:rPr>
          <w:sz w:val="24"/>
          <w:szCs w:val="24"/>
        </w:rPr>
        <w:t xml:space="preserve"> and was developed by the College of Policing (COP)</w:t>
      </w:r>
      <w:r w:rsidR="002E02E8">
        <w:rPr>
          <w:sz w:val="24"/>
          <w:szCs w:val="24"/>
        </w:rPr>
        <w:t xml:space="preserve">, it underpins any decision a police officer makes. It has 5 </w:t>
      </w:r>
      <w:proofErr w:type="gramStart"/>
      <w:r w:rsidR="002E02E8">
        <w:rPr>
          <w:sz w:val="24"/>
          <w:szCs w:val="24"/>
        </w:rPr>
        <w:t>sections</w:t>
      </w:r>
      <w:proofErr w:type="gramEnd"/>
    </w:p>
    <w:p w14:paraId="78859709" w14:textId="58B9D9CD" w:rsidR="002E02E8" w:rsidRDefault="002E02E8" w:rsidP="00FF7EBB">
      <w:pPr>
        <w:jc w:val="both"/>
        <w:rPr>
          <w:sz w:val="24"/>
          <w:szCs w:val="24"/>
        </w:rPr>
      </w:pPr>
      <w:r>
        <w:rPr>
          <w:sz w:val="24"/>
          <w:szCs w:val="24"/>
        </w:rPr>
        <w:t>1.Gather information and intelligence</w:t>
      </w:r>
    </w:p>
    <w:p w14:paraId="3B1A72CF" w14:textId="4C851B3D" w:rsidR="002E02E8" w:rsidRDefault="002E02E8" w:rsidP="00FF7EBB">
      <w:pPr>
        <w:jc w:val="both"/>
        <w:rPr>
          <w:sz w:val="24"/>
          <w:szCs w:val="24"/>
        </w:rPr>
      </w:pPr>
      <w:r>
        <w:rPr>
          <w:sz w:val="24"/>
          <w:szCs w:val="24"/>
        </w:rPr>
        <w:t>2.Assess threat/risk</w:t>
      </w:r>
      <w:r w:rsidR="00B10405">
        <w:rPr>
          <w:sz w:val="24"/>
          <w:szCs w:val="24"/>
        </w:rPr>
        <w:t xml:space="preserve"> </w:t>
      </w:r>
      <w:r w:rsidR="00B10405">
        <w:rPr>
          <w:sz w:val="24"/>
          <w:szCs w:val="24"/>
        </w:rPr>
        <w:t>and develop a working strategy</w:t>
      </w:r>
    </w:p>
    <w:p w14:paraId="10D1D8F0" w14:textId="13CFDA9C" w:rsidR="002E02E8" w:rsidRDefault="002E02E8" w:rsidP="00FF7EBB">
      <w:pPr>
        <w:jc w:val="both"/>
        <w:rPr>
          <w:sz w:val="24"/>
          <w:szCs w:val="24"/>
        </w:rPr>
      </w:pPr>
      <w:r>
        <w:rPr>
          <w:sz w:val="24"/>
          <w:szCs w:val="24"/>
        </w:rPr>
        <w:t>3.Consider powers/policy</w:t>
      </w:r>
    </w:p>
    <w:p w14:paraId="79587C56" w14:textId="02EC1B9E" w:rsidR="002E02E8" w:rsidRDefault="002E02E8" w:rsidP="00FF7EBB">
      <w:pPr>
        <w:jc w:val="both"/>
        <w:rPr>
          <w:sz w:val="24"/>
          <w:szCs w:val="24"/>
        </w:rPr>
      </w:pPr>
      <w:r>
        <w:rPr>
          <w:sz w:val="24"/>
          <w:szCs w:val="24"/>
        </w:rPr>
        <w:t>4.Identify options/contingencies</w:t>
      </w:r>
    </w:p>
    <w:p w14:paraId="2028DCB4" w14:textId="193478B3" w:rsidR="002E02E8" w:rsidRDefault="002E02E8" w:rsidP="00FF7EBB">
      <w:pPr>
        <w:jc w:val="both"/>
        <w:rPr>
          <w:sz w:val="24"/>
          <w:szCs w:val="24"/>
        </w:rPr>
      </w:pPr>
      <w:r>
        <w:rPr>
          <w:sz w:val="24"/>
          <w:szCs w:val="24"/>
        </w:rPr>
        <w:t>5.Action and review</w:t>
      </w:r>
    </w:p>
    <w:p w14:paraId="7D1E9611" w14:textId="77777777" w:rsidR="002E02E8" w:rsidRDefault="002E02E8" w:rsidP="00FF7EBB">
      <w:pPr>
        <w:jc w:val="both"/>
        <w:rPr>
          <w:sz w:val="24"/>
          <w:szCs w:val="24"/>
        </w:rPr>
      </w:pPr>
    </w:p>
    <w:p w14:paraId="789EB054" w14:textId="3845841E" w:rsidR="002E02E8" w:rsidRDefault="002E02E8" w:rsidP="00FF7EBB">
      <w:pPr>
        <w:jc w:val="both"/>
        <w:rPr>
          <w:sz w:val="24"/>
          <w:szCs w:val="24"/>
        </w:rPr>
      </w:pPr>
      <w:r>
        <w:rPr>
          <w:sz w:val="24"/>
          <w:szCs w:val="24"/>
        </w:rPr>
        <w:lastRenderedPageBreak/>
        <w:t>The centre of the NDM is the code of ethics (COE) (College of Policing, 2024)</w:t>
      </w:r>
      <w:r w:rsidR="00512FD1">
        <w:rPr>
          <w:sz w:val="24"/>
          <w:szCs w:val="24"/>
        </w:rPr>
        <w:t xml:space="preserve">, a set of ethical guidelines that are intended to teach/guide officers on how to behave ethically. Some examples include showing courage, taking </w:t>
      </w:r>
      <w:proofErr w:type="gramStart"/>
      <w:r w:rsidR="00512FD1">
        <w:rPr>
          <w:sz w:val="24"/>
          <w:szCs w:val="24"/>
        </w:rPr>
        <w:t>responsibility</w:t>
      </w:r>
      <w:proofErr w:type="gramEnd"/>
      <w:r w:rsidR="00512FD1">
        <w:rPr>
          <w:sz w:val="24"/>
          <w:szCs w:val="24"/>
        </w:rPr>
        <w:t xml:space="preserve"> and showing respect. Officers are also taught a pneumonic JPLANE, before a dec</w:t>
      </w:r>
      <w:r w:rsidR="00806DF4">
        <w:rPr>
          <w:sz w:val="24"/>
          <w:szCs w:val="24"/>
        </w:rPr>
        <w:t>ision</w:t>
      </w:r>
      <w:r w:rsidR="00512FD1">
        <w:rPr>
          <w:sz w:val="24"/>
          <w:szCs w:val="24"/>
        </w:rPr>
        <w:t xml:space="preserve"> it made</w:t>
      </w:r>
      <w:r w:rsidR="00806DF4">
        <w:rPr>
          <w:sz w:val="24"/>
          <w:szCs w:val="24"/>
        </w:rPr>
        <w:t xml:space="preserve"> </w:t>
      </w:r>
      <w:r w:rsidR="00512FD1">
        <w:rPr>
          <w:sz w:val="24"/>
          <w:szCs w:val="24"/>
        </w:rPr>
        <w:t>it must be:</w:t>
      </w:r>
    </w:p>
    <w:p w14:paraId="16095049" w14:textId="4E9CC338" w:rsidR="00512FD1" w:rsidRDefault="00512FD1" w:rsidP="00FF7EBB">
      <w:pPr>
        <w:jc w:val="both"/>
        <w:rPr>
          <w:sz w:val="24"/>
          <w:szCs w:val="24"/>
        </w:rPr>
      </w:pPr>
    </w:p>
    <w:p w14:paraId="7044CA7D" w14:textId="4EEDD583" w:rsidR="00512FD1" w:rsidRDefault="00512FD1" w:rsidP="00FF7EBB">
      <w:pPr>
        <w:jc w:val="both"/>
        <w:rPr>
          <w:sz w:val="24"/>
          <w:szCs w:val="24"/>
        </w:rPr>
      </w:pPr>
      <w:r>
        <w:rPr>
          <w:sz w:val="24"/>
          <w:szCs w:val="24"/>
        </w:rPr>
        <w:t>Justified, Proportionate, Legal, Accountable, Necessary, Ethical.</w:t>
      </w:r>
    </w:p>
    <w:p w14:paraId="45931251" w14:textId="77777777" w:rsidR="00512FD1" w:rsidRDefault="00512FD1" w:rsidP="00FF7EBB">
      <w:pPr>
        <w:jc w:val="both"/>
        <w:rPr>
          <w:sz w:val="24"/>
          <w:szCs w:val="24"/>
        </w:rPr>
      </w:pPr>
    </w:p>
    <w:p w14:paraId="4D64B764" w14:textId="130A7ACE" w:rsidR="00512FD1" w:rsidRDefault="00512FD1" w:rsidP="00FF7EBB">
      <w:pPr>
        <w:jc w:val="both"/>
        <w:rPr>
          <w:sz w:val="24"/>
          <w:szCs w:val="24"/>
        </w:rPr>
      </w:pPr>
      <w:r>
        <w:rPr>
          <w:sz w:val="24"/>
          <w:szCs w:val="24"/>
        </w:rPr>
        <w:t xml:space="preserve">These models are used for every </w:t>
      </w:r>
      <w:r w:rsidR="00806DF4">
        <w:rPr>
          <w:sz w:val="24"/>
          <w:szCs w:val="24"/>
        </w:rPr>
        <w:t>decision,</w:t>
      </w:r>
      <w:r>
        <w:rPr>
          <w:sz w:val="24"/>
          <w:szCs w:val="24"/>
        </w:rPr>
        <w:t xml:space="preserve"> but officers must take extra care when deciding to use force and ensure it falls in line with these models above.</w:t>
      </w:r>
    </w:p>
    <w:p w14:paraId="25B11093" w14:textId="77777777" w:rsidR="00806DF4" w:rsidRDefault="00806DF4" w:rsidP="00FF7EBB">
      <w:pPr>
        <w:jc w:val="both"/>
        <w:rPr>
          <w:sz w:val="24"/>
          <w:szCs w:val="24"/>
        </w:rPr>
      </w:pPr>
    </w:p>
    <w:p w14:paraId="6203AB77" w14:textId="6D9BFB3E" w:rsidR="00806DF4" w:rsidRPr="008E0FBA" w:rsidRDefault="00806DF4" w:rsidP="00FF7EBB">
      <w:pPr>
        <w:jc w:val="both"/>
        <w:rPr>
          <w:color w:val="auto"/>
          <w:sz w:val="28"/>
          <w:szCs w:val="28"/>
        </w:rPr>
      </w:pPr>
      <w:r w:rsidRPr="008E0FBA">
        <w:rPr>
          <w:color w:val="auto"/>
          <w:sz w:val="24"/>
          <w:szCs w:val="24"/>
        </w:rPr>
        <w:t>The “</w:t>
      </w:r>
      <w:proofErr w:type="spellStart"/>
      <w:r w:rsidRPr="008E0FBA">
        <w:rPr>
          <w:color w:val="auto"/>
          <w:sz w:val="24"/>
          <w:szCs w:val="24"/>
        </w:rPr>
        <w:t>Betari</w:t>
      </w:r>
      <w:proofErr w:type="spellEnd"/>
      <w:r w:rsidRPr="008E0FBA">
        <w:rPr>
          <w:color w:val="auto"/>
          <w:sz w:val="24"/>
          <w:szCs w:val="24"/>
        </w:rPr>
        <w:t xml:space="preserve"> Box” is an academic taught in policing training, it </w:t>
      </w:r>
      <w:r w:rsidR="008E0FBA" w:rsidRPr="008E0FBA">
        <w:rPr>
          <w:color w:val="auto"/>
          <w:sz w:val="24"/>
          <w:szCs w:val="24"/>
        </w:rPr>
        <w:t>demonstrates</w:t>
      </w:r>
      <w:r w:rsidRPr="008E0FBA">
        <w:rPr>
          <w:color w:val="auto"/>
          <w:sz w:val="24"/>
          <w:szCs w:val="24"/>
        </w:rPr>
        <w:t xml:space="preserve"> how attitudes and behaviour react to each other</w:t>
      </w:r>
      <w:r w:rsidR="008E0FBA" w:rsidRPr="008E0FBA">
        <w:rPr>
          <w:color w:val="auto"/>
          <w:sz w:val="24"/>
          <w:szCs w:val="24"/>
        </w:rPr>
        <w:t xml:space="preserve">. It states that our attitude affects behaviour which then affects other people’s attitude in turn affecting their behaviour </w:t>
      </w:r>
      <w:r w:rsidR="008E0FBA" w:rsidRPr="008E0FBA">
        <w:rPr>
          <w:color w:val="auto"/>
          <w:sz w:val="24"/>
          <w:szCs w:val="24"/>
          <w:shd w:val="clear" w:color="auto" w:fill="FFFFFF"/>
        </w:rPr>
        <w:t>(Revolution Learning and Development, 2023)</w:t>
      </w:r>
      <w:r w:rsidR="008E0FBA">
        <w:rPr>
          <w:color w:val="auto"/>
          <w:sz w:val="24"/>
          <w:szCs w:val="24"/>
          <w:shd w:val="clear" w:color="auto" w:fill="FFFFFF"/>
        </w:rPr>
        <w:t>. People display their attitude by the type of things they say, how things are said and their body language. When in conflict, the theory states that a change in attitude from one of the people will result in the conflict breaking down. This theory can be problematic as a police officer as sometimes no matter what attitude you portray, you cannot change the attitude of others present.</w:t>
      </w:r>
    </w:p>
    <w:p w14:paraId="0473507B" w14:textId="77777777" w:rsidR="003B42AA" w:rsidRDefault="003B42AA" w:rsidP="00FF7EBB">
      <w:pPr>
        <w:jc w:val="both"/>
        <w:rPr>
          <w:sz w:val="24"/>
          <w:szCs w:val="24"/>
        </w:rPr>
      </w:pPr>
    </w:p>
    <w:p w14:paraId="3A200DF4" w14:textId="6738884F" w:rsidR="006861AA" w:rsidRDefault="006861AA" w:rsidP="00FF7EBB">
      <w:pPr>
        <w:jc w:val="both"/>
        <w:rPr>
          <w:sz w:val="24"/>
          <w:szCs w:val="24"/>
        </w:rPr>
      </w:pPr>
      <w:r>
        <w:rPr>
          <w:sz w:val="24"/>
          <w:szCs w:val="24"/>
        </w:rPr>
        <w:t xml:space="preserve">Overall, I am satisfied with the above incident. </w:t>
      </w:r>
      <w:r w:rsidR="00D84F3A">
        <w:rPr>
          <w:sz w:val="24"/>
          <w:szCs w:val="24"/>
        </w:rPr>
        <w:t>While</w:t>
      </w:r>
      <w:r>
        <w:rPr>
          <w:sz w:val="24"/>
          <w:szCs w:val="24"/>
        </w:rPr>
        <w:t xml:space="preserve"> there was a small amount of physical conflict</w:t>
      </w:r>
      <w:r w:rsidR="007F3585">
        <w:rPr>
          <w:sz w:val="24"/>
          <w:szCs w:val="24"/>
        </w:rPr>
        <w:t xml:space="preserve"> </w:t>
      </w:r>
      <w:r>
        <w:rPr>
          <w:sz w:val="24"/>
          <w:szCs w:val="24"/>
        </w:rPr>
        <w:t xml:space="preserve">faced, </w:t>
      </w:r>
      <w:proofErr w:type="gramStart"/>
      <w:r>
        <w:rPr>
          <w:sz w:val="24"/>
          <w:szCs w:val="24"/>
        </w:rPr>
        <w:t>the majority of</w:t>
      </w:r>
      <w:proofErr w:type="gramEnd"/>
      <w:r>
        <w:rPr>
          <w:sz w:val="24"/>
          <w:szCs w:val="24"/>
        </w:rPr>
        <w:t xml:space="preserve"> the conflict was verbal. I have noticed that if your communication is strong then most of the time it prevents any verbal conflict becoming physical. This worked for this instance and calmed down the prisoner, I am </w:t>
      </w:r>
      <w:r w:rsidR="007F3585">
        <w:rPr>
          <w:sz w:val="24"/>
          <w:szCs w:val="24"/>
        </w:rPr>
        <w:t>happy my</w:t>
      </w:r>
      <w:r>
        <w:rPr>
          <w:sz w:val="24"/>
          <w:szCs w:val="24"/>
        </w:rPr>
        <w:t xml:space="preserve"> communication skills portrayed were most importantly ethical but also tactical and proportionate.</w:t>
      </w:r>
    </w:p>
    <w:p w14:paraId="63367584" w14:textId="77777777" w:rsidR="003B42AA" w:rsidRDefault="003B42AA" w:rsidP="00FF7EBB">
      <w:pPr>
        <w:jc w:val="both"/>
        <w:rPr>
          <w:sz w:val="24"/>
          <w:szCs w:val="24"/>
        </w:rPr>
      </w:pPr>
    </w:p>
    <w:p w14:paraId="545B147F" w14:textId="76D31753" w:rsidR="008B28E7" w:rsidRPr="007F3585" w:rsidRDefault="007F3585" w:rsidP="00FF7EBB">
      <w:pPr>
        <w:jc w:val="both"/>
        <w:rPr>
          <w:b/>
          <w:bCs/>
          <w:sz w:val="24"/>
          <w:szCs w:val="24"/>
        </w:rPr>
      </w:pPr>
      <w:r w:rsidRPr="007F3585">
        <w:rPr>
          <w:b/>
          <w:bCs/>
          <w:sz w:val="24"/>
          <w:szCs w:val="24"/>
        </w:rPr>
        <w:t>Word count=16</w:t>
      </w:r>
      <w:r w:rsidR="00B10405">
        <w:rPr>
          <w:b/>
          <w:bCs/>
          <w:sz w:val="24"/>
          <w:szCs w:val="24"/>
        </w:rPr>
        <w:t>15</w:t>
      </w: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w:t>
      </w:r>
      <w:proofErr w:type="gramStart"/>
      <w:r w:rsidR="003769F6">
        <w:rPr>
          <w:b/>
          <w:sz w:val="24"/>
          <w:szCs w:val="24"/>
        </w:rPr>
        <w:t>difference</w:t>
      </w:r>
      <w:proofErr w:type="gramEnd"/>
      <w:r w:rsidR="003769F6">
        <w:rPr>
          <w:b/>
          <w:sz w:val="24"/>
          <w:szCs w:val="24"/>
        </w:rPr>
        <w:t xml:space="preserv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095A166" w14:textId="77777777" w:rsidR="006D134A" w:rsidRDefault="006D134A" w:rsidP="00025650">
      <w:pPr>
        <w:jc w:val="both"/>
        <w:rPr>
          <w:sz w:val="24"/>
          <w:szCs w:val="24"/>
        </w:rPr>
      </w:pPr>
    </w:p>
    <w:p w14:paraId="4B59420E" w14:textId="0B8E1F4C" w:rsidR="006D134A" w:rsidRDefault="006D134A" w:rsidP="00025650">
      <w:pPr>
        <w:jc w:val="both"/>
        <w:rPr>
          <w:color w:val="auto"/>
          <w:sz w:val="24"/>
          <w:szCs w:val="24"/>
          <w:shd w:val="clear" w:color="auto" w:fill="FFFFFF"/>
        </w:rPr>
      </w:pPr>
      <w:r>
        <w:rPr>
          <w:sz w:val="24"/>
          <w:szCs w:val="24"/>
        </w:rPr>
        <w:t xml:space="preserve">The victims code came </w:t>
      </w:r>
      <w:r w:rsidR="00D84F3A">
        <w:rPr>
          <w:sz w:val="24"/>
          <w:szCs w:val="24"/>
        </w:rPr>
        <w:t>into</w:t>
      </w:r>
      <w:r>
        <w:rPr>
          <w:sz w:val="24"/>
          <w:szCs w:val="24"/>
        </w:rPr>
        <w:t xml:space="preserve"> practice by the Home </w:t>
      </w:r>
      <w:r w:rsidR="00262BD4">
        <w:rPr>
          <w:sz w:val="24"/>
          <w:szCs w:val="24"/>
        </w:rPr>
        <w:t>Of</w:t>
      </w:r>
      <w:r>
        <w:rPr>
          <w:sz w:val="24"/>
          <w:szCs w:val="24"/>
        </w:rPr>
        <w:t>fice in 2006. Its establishes that victims of crime in England and Wales must be provided the code of practice by criminal justice agencies.</w:t>
      </w:r>
      <w:r w:rsidR="00A8347E">
        <w:rPr>
          <w:sz w:val="24"/>
          <w:szCs w:val="24"/>
        </w:rPr>
        <w:t xml:space="preserve"> </w:t>
      </w:r>
      <w:r>
        <w:rPr>
          <w:sz w:val="24"/>
          <w:szCs w:val="24"/>
        </w:rPr>
        <w:t xml:space="preserve">In 2018, a new ‘Victim Strategy’ was introduced </w:t>
      </w:r>
      <w:r w:rsidRPr="006D134A">
        <w:rPr>
          <w:color w:val="auto"/>
          <w:sz w:val="24"/>
          <w:szCs w:val="24"/>
        </w:rPr>
        <w:t xml:space="preserve">which outlined the changes made over the recent years for </w:t>
      </w:r>
      <w:r w:rsidR="009B3478" w:rsidRPr="006D134A">
        <w:rPr>
          <w:color w:val="auto"/>
          <w:sz w:val="24"/>
          <w:szCs w:val="24"/>
        </w:rPr>
        <w:t>victim’s</w:t>
      </w:r>
      <w:r w:rsidRPr="006D134A">
        <w:rPr>
          <w:color w:val="auto"/>
          <w:sz w:val="24"/>
          <w:szCs w:val="24"/>
        </w:rPr>
        <w:t xml:space="preserve"> services</w:t>
      </w:r>
      <w:r w:rsidR="00355922">
        <w:rPr>
          <w:color w:val="auto"/>
          <w:sz w:val="24"/>
          <w:szCs w:val="24"/>
        </w:rPr>
        <w:t xml:space="preserve"> and </w:t>
      </w:r>
      <w:r w:rsidR="00355922" w:rsidRPr="00355922">
        <w:rPr>
          <w:sz w:val="24"/>
          <w:szCs w:val="24"/>
        </w:rPr>
        <w:t>provides a national, cross-government framework to make fundamental improvements for victims</w:t>
      </w:r>
      <w:r w:rsidR="00355922">
        <w:rPr>
          <w:sz w:val="24"/>
          <w:szCs w:val="24"/>
        </w:rPr>
        <w:t xml:space="preserve"> </w:t>
      </w:r>
      <w:r w:rsidRPr="006D134A">
        <w:rPr>
          <w:color w:val="auto"/>
          <w:sz w:val="24"/>
          <w:szCs w:val="24"/>
          <w:shd w:val="clear" w:color="auto" w:fill="FFFFFF"/>
        </w:rPr>
        <w:t xml:space="preserve">(HM Government, 2018). </w:t>
      </w:r>
      <w:r>
        <w:rPr>
          <w:color w:val="auto"/>
          <w:sz w:val="24"/>
          <w:szCs w:val="24"/>
          <w:shd w:val="clear" w:color="auto" w:fill="FFFFFF"/>
        </w:rPr>
        <w:t xml:space="preserve"> Following this, the College of Policing launched the new ‘Victims Code’ was released in </w:t>
      </w:r>
      <w:r w:rsidR="00262BD4">
        <w:rPr>
          <w:color w:val="auto"/>
          <w:sz w:val="24"/>
          <w:szCs w:val="24"/>
          <w:shd w:val="clear" w:color="auto" w:fill="FFFFFF"/>
        </w:rPr>
        <w:t xml:space="preserve">2021 </w:t>
      </w:r>
      <w:r w:rsidR="00262BD4">
        <w:rPr>
          <w:rFonts w:ascii="Roboto" w:hAnsi="Roboto"/>
          <w:color w:val="2C3E50"/>
          <w:sz w:val="23"/>
          <w:szCs w:val="23"/>
          <w:shd w:val="clear" w:color="auto" w:fill="FFFFFF"/>
        </w:rPr>
        <w:t>(</w:t>
      </w:r>
      <w:r w:rsidR="00355922" w:rsidRPr="00355922">
        <w:rPr>
          <w:color w:val="auto"/>
          <w:sz w:val="24"/>
          <w:szCs w:val="24"/>
          <w:shd w:val="clear" w:color="auto" w:fill="FFFFFF"/>
        </w:rPr>
        <w:t>College of Policing, 2021)</w:t>
      </w:r>
      <w:r w:rsidR="00355922">
        <w:rPr>
          <w:color w:val="auto"/>
          <w:sz w:val="24"/>
          <w:szCs w:val="24"/>
          <w:shd w:val="clear" w:color="auto" w:fill="FFFFFF"/>
        </w:rPr>
        <w:t xml:space="preserve">. The ‘victims code’ brings in the recommendation from the ‘victim strategy’ into policing operational practice. Frontline officers play a key part in ensuring victims get the level of service they require and </w:t>
      </w:r>
      <w:r w:rsidR="00A85BB0">
        <w:rPr>
          <w:color w:val="auto"/>
          <w:sz w:val="24"/>
          <w:szCs w:val="24"/>
          <w:shd w:val="clear" w:color="auto" w:fill="FFFFFF"/>
        </w:rPr>
        <w:t xml:space="preserve">ensure the requirements are being met.  Frontline officers are the first point of contact a victim will have and they are the entrance in which victims enter the Criminal Justice System. In this essay, I will be describing an incident where I have played a significant role with a </w:t>
      </w:r>
      <w:r w:rsidR="00974FEA">
        <w:rPr>
          <w:color w:val="auto"/>
          <w:sz w:val="24"/>
          <w:szCs w:val="24"/>
          <w:shd w:val="clear" w:color="auto" w:fill="FFFFFF"/>
        </w:rPr>
        <w:t>victim,</w:t>
      </w:r>
      <w:r w:rsidR="00A8347E">
        <w:rPr>
          <w:color w:val="auto"/>
          <w:sz w:val="24"/>
          <w:szCs w:val="24"/>
          <w:shd w:val="clear" w:color="auto" w:fill="FFFFFF"/>
        </w:rPr>
        <w:t xml:space="preserve"> </w:t>
      </w:r>
      <w:r w:rsidR="00A85BB0">
        <w:rPr>
          <w:color w:val="auto"/>
          <w:sz w:val="24"/>
          <w:szCs w:val="24"/>
          <w:shd w:val="clear" w:color="auto" w:fill="FFFFFF"/>
        </w:rPr>
        <w:t>and I</w:t>
      </w:r>
      <w:r w:rsidR="009C1BEB">
        <w:rPr>
          <w:color w:val="auto"/>
          <w:sz w:val="24"/>
          <w:szCs w:val="24"/>
          <w:shd w:val="clear" w:color="auto" w:fill="FFFFFF"/>
        </w:rPr>
        <w:t>’ll</w:t>
      </w:r>
      <w:r w:rsidR="00A85BB0">
        <w:rPr>
          <w:color w:val="auto"/>
          <w:sz w:val="24"/>
          <w:szCs w:val="24"/>
          <w:shd w:val="clear" w:color="auto" w:fill="FFFFFF"/>
        </w:rPr>
        <w:t xml:space="preserve"> be explaining and reflecting upon my responsibilities with the victim </w:t>
      </w:r>
      <w:r w:rsidR="00A8347E">
        <w:rPr>
          <w:color w:val="auto"/>
          <w:sz w:val="24"/>
          <w:szCs w:val="24"/>
          <w:shd w:val="clear" w:color="auto" w:fill="FFFFFF"/>
        </w:rPr>
        <w:t>so far.</w:t>
      </w:r>
    </w:p>
    <w:p w14:paraId="7FE182E0" w14:textId="77777777" w:rsidR="00A85BB0" w:rsidRDefault="00A85BB0" w:rsidP="00025650">
      <w:pPr>
        <w:jc w:val="both"/>
        <w:rPr>
          <w:color w:val="auto"/>
          <w:sz w:val="24"/>
          <w:szCs w:val="24"/>
          <w:shd w:val="clear" w:color="auto" w:fill="FFFFFF"/>
        </w:rPr>
      </w:pPr>
    </w:p>
    <w:p w14:paraId="5E9E8F4B" w14:textId="2A574A1A" w:rsidR="00FB4B0F" w:rsidRDefault="00A85BB0" w:rsidP="00025650">
      <w:pPr>
        <w:jc w:val="both"/>
        <w:rPr>
          <w:color w:val="auto"/>
          <w:sz w:val="24"/>
          <w:szCs w:val="24"/>
          <w:shd w:val="clear" w:color="auto" w:fill="FFFFFF"/>
        </w:rPr>
      </w:pPr>
      <w:r>
        <w:rPr>
          <w:color w:val="auto"/>
          <w:sz w:val="24"/>
          <w:szCs w:val="24"/>
          <w:shd w:val="clear" w:color="auto" w:fill="FFFFFF"/>
        </w:rPr>
        <w:t>A grade 1 emergency call came</w:t>
      </w:r>
      <w:r w:rsidR="009C1BEB">
        <w:rPr>
          <w:color w:val="auto"/>
          <w:sz w:val="24"/>
          <w:szCs w:val="24"/>
          <w:shd w:val="clear" w:color="auto" w:fill="FFFFFF"/>
        </w:rPr>
        <w:t xml:space="preserve"> in</w:t>
      </w:r>
      <w:r w:rsidR="00A8347E">
        <w:rPr>
          <w:color w:val="auto"/>
          <w:sz w:val="24"/>
          <w:szCs w:val="24"/>
          <w:shd w:val="clear" w:color="auto" w:fill="FFFFFF"/>
        </w:rPr>
        <w:t xml:space="preserve">, a female </w:t>
      </w:r>
      <w:r>
        <w:rPr>
          <w:color w:val="auto"/>
          <w:sz w:val="24"/>
          <w:szCs w:val="24"/>
          <w:shd w:val="clear" w:color="auto" w:fill="FFFFFF"/>
        </w:rPr>
        <w:t>reported that she had just being assaulted by a male outside of her address.</w:t>
      </w:r>
      <w:r w:rsidR="008A6593">
        <w:rPr>
          <w:color w:val="auto"/>
          <w:sz w:val="24"/>
          <w:szCs w:val="24"/>
          <w:shd w:val="clear" w:color="auto" w:fill="FFFFFF"/>
        </w:rPr>
        <w:t xml:space="preserve"> My self and my colleague attended her address, she disclosed that he had racially abused her while he was leaving </w:t>
      </w:r>
      <w:r w:rsidR="009C1BEB">
        <w:rPr>
          <w:color w:val="auto"/>
          <w:sz w:val="24"/>
          <w:szCs w:val="24"/>
          <w:shd w:val="clear" w:color="auto" w:fill="FFFFFF"/>
        </w:rPr>
        <w:t>and before</w:t>
      </w:r>
      <w:r w:rsidR="008A6593">
        <w:rPr>
          <w:color w:val="auto"/>
          <w:sz w:val="24"/>
          <w:szCs w:val="24"/>
          <w:shd w:val="clear" w:color="auto" w:fill="FFFFFF"/>
        </w:rPr>
        <w:t xml:space="preserve"> he had assaulted her.</w:t>
      </w:r>
      <w:r w:rsidR="00FB4B0F">
        <w:rPr>
          <w:color w:val="auto"/>
          <w:sz w:val="24"/>
          <w:szCs w:val="24"/>
          <w:shd w:val="clear" w:color="auto" w:fill="FFFFFF"/>
        </w:rPr>
        <w:t xml:space="preserve"> She was a black female who has lived in the </w:t>
      </w:r>
      <w:r w:rsidR="009C1BEB">
        <w:rPr>
          <w:color w:val="auto"/>
          <w:sz w:val="24"/>
          <w:szCs w:val="24"/>
          <w:shd w:val="clear" w:color="auto" w:fill="FFFFFF"/>
        </w:rPr>
        <w:t>area but</w:t>
      </w:r>
      <w:r w:rsidR="00FB4B0F">
        <w:rPr>
          <w:color w:val="auto"/>
          <w:sz w:val="24"/>
          <w:szCs w:val="24"/>
          <w:shd w:val="clear" w:color="auto" w:fill="FFFFFF"/>
        </w:rPr>
        <w:t xml:space="preserve"> originally from London. </w:t>
      </w:r>
      <w:r w:rsidR="008A6593">
        <w:rPr>
          <w:color w:val="auto"/>
          <w:sz w:val="24"/>
          <w:szCs w:val="24"/>
          <w:shd w:val="clear" w:color="auto" w:fill="FFFFFF"/>
        </w:rPr>
        <w:t xml:space="preserve"> The female wanted to make a complaint against the </w:t>
      </w:r>
      <w:r w:rsidR="009C1BEB">
        <w:rPr>
          <w:color w:val="auto"/>
          <w:sz w:val="24"/>
          <w:szCs w:val="24"/>
          <w:shd w:val="clear" w:color="auto" w:fill="FFFFFF"/>
        </w:rPr>
        <w:t>male,</w:t>
      </w:r>
      <w:r w:rsidR="00A8347E">
        <w:rPr>
          <w:color w:val="auto"/>
          <w:sz w:val="24"/>
          <w:szCs w:val="24"/>
          <w:shd w:val="clear" w:color="auto" w:fill="FFFFFF"/>
        </w:rPr>
        <w:t xml:space="preserve"> and I took a statement from her</w:t>
      </w:r>
      <w:r w:rsidR="008A6593">
        <w:rPr>
          <w:color w:val="auto"/>
          <w:sz w:val="24"/>
          <w:szCs w:val="24"/>
          <w:shd w:val="clear" w:color="auto" w:fill="FFFFFF"/>
        </w:rPr>
        <w:t xml:space="preserve">.  I stayed with the female </w:t>
      </w:r>
      <w:r w:rsidR="00A8347E">
        <w:rPr>
          <w:color w:val="auto"/>
          <w:sz w:val="24"/>
          <w:szCs w:val="24"/>
          <w:shd w:val="clear" w:color="auto" w:fill="FFFFFF"/>
        </w:rPr>
        <w:t>whilst</w:t>
      </w:r>
      <w:r w:rsidR="008A6593">
        <w:rPr>
          <w:color w:val="auto"/>
          <w:sz w:val="24"/>
          <w:szCs w:val="24"/>
          <w:shd w:val="clear" w:color="auto" w:fill="FFFFFF"/>
        </w:rPr>
        <w:t xml:space="preserve"> other units searched for the male. </w:t>
      </w:r>
    </w:p>
    <w:p w14:paraId="11687E60" w14:textId="77777777" w:rsidR="00FB4B0F" w:rsidRDefault="00FB4B0F" w:rsidP="00025650">
      <w:pPr>
        <w:jc w:val="both"/>
        <w:rPr>
          <w:color w:val="auto"/>
          <w:sz w:val="24"/>
          <w:szCs w:val="24"/>
          <w:shd w:val="clear" w:color="auto" w:fill="FFFFFF"/>
        </w:rPr>
      </w:pPr>
    </w:p>
    <w:p w14:paraId="43395172" w14:textId="356D1138" w:rsidR="009B3478" w:rsidRDefault="008A6593" w:rsidP="00FB4B0F">
      <w:pPr>
        <w:jc w:val="both"/>
        <w:rPr>
          <w:sz w:val="24"/>
          <w:szCs w:val="24"/>
        </w:rPr>
      </w:pPr>
      <w:r>
        <w:rPr>
          <w:color w:val="auto"/>
          <w:sz w:val="24"/>
          <w:szCs w:val="24"/>
          <w:shd w:val="clear" w:color="auto" w:fill="FFFFFF"/>
        </w:rPr>
        <w:t>He was later arrested for racially aggravated common assault</w:t>
      </w:r>
      <w:r w:rsidR="00467C39">
        <w:rPr>
          <w:color w:val="auto"/>
          <w:sz w:val="24"/>
          <w:szCs w:val="24"/>
          <w:shd w:val="clear" w:color="auto" w:fill="FFFFFF"/>
        </w:rPr>
        <w:t xml:space="preserve"> under the Crime and Disorder act, this act makes it </w:t>
      </w:r>
      <w:r w:rsidR="009C1BEB">
        <w:rPr>
          <w:color w:val="auto"/>
          <w:sz w:val="24"/>
          <w:szCs w:val="24"/>
          <w:shd w:val="clear" w:color="auto" w:fill="FFFFFF"/>
        </w:rPr>
        <w:t xml:space="preserve">a </w:t>
      </w:r>
      <w:r w:rsidR="00467C39">
        <w:rPr>
          <w:color w:val="auto"/>
          <w:sz w:val="24"/>
          <w:szCs w:val="24"/>
          <w:shd w:val="clear" w:color="auto" w:fill="FFFFFF"/>
        </w:rPr>
        <w:t xml:space="preserve">more serious offence for a person if they commit an assault and at the time of </w:t>
      </w:r>
      <w:r w:rsidR="00FB4B0F">
        <w:rPr>
          <w:color w:val="auto"/>
          <w:sz w:val="24"/>
          <w:szCs w:val="24"/>
          <w:shd w:val="clear" w:color="auto" w:fill="FFFFFF"/>
        </w:rPr>
        <w:t xml:space="preserve">doing so, immediately before or after doing so the offender demonstrates towards the victim of the offence hostility based on the victim’s </w:t>
      </w:r>
      <w:r w:rsidR="00FB4B0F" w:rsidRPr="00FB4B0F">
        <w:rPr>
          <w:color w:val="auto"/>
          <w:sz w:val="24"/>
          <w:szCs w:val="24"/>
          <w:shd w:val="clear" w:color="auto" w:fill="FFFFFF"/>
        </w:rPr>
        <w:t xml:space="preserve">membership of a racial group </w:t>
      </w:r>
      <w:r w:rsidR="00FB4B0F" w:rsidRPr="00FB4B0F">
        <w:rPr>
          <w:rFonts w:ascii="Roboto" w:hAnsi="Roboto"/>
          <w:color w:val="auto"/>
          <w:sz w:val="23"/>
          <w:szCs w:val="23"/>
          <w:shd w:val="clear" w:color="auto" w:fill="FFFFFF"/>
        </w:rPr>
        <w:t>(legislation.gov.uk, 2012)</w:t>
      </w:r>
      <w:r w:rsidR="00FB4B0F" w:rsidRPr="00FB4B0F">
        <w:rPr>
          <w:color w:val="auto"/>
          <w:sz w:val="24"/>
          <w:szCs w:val="24"/>
          <w:shd w:val="clear" w:color="auto" w:fill="FFFFFF"/>
        </w:rPr>
        <w:t>. While the core offence was a common under</w:t>
      </w:r>
      <w:r w:rsidR="00FB4B0F">
        <w:rPr>
          <w:color w:val="auto"/>
          <w:sz w:val="24"/>
          <w:szCs w:val="24"/>
          <w:shd w:val="clear" w:color="auto" w:fill="FFFFFF"/>
        </w:rPr>
        <w:t xml:space="preserve"> </w:t>
      </w:r>
      <w:r w:rsidR="00FB4B0F" w:rsidRPr="00FB4B0F">
        <w:rPr>
          <w:sz w:val="24"/>
          <w:szCs w:val="24"/>
        </w:rPr>
        <w:t>Section 39 of the Criminal Justice Act 1988</w:t>
      </w:r>
      <w:r w:rsidR="00FB4B0F">
        <w:rPr>
          <w:sz w:val="24"/>
          <w:szCs w:val="24"/>
        </w:rPr>
        <w:t>. Being found guilty of this offence could result in up to two years of prison</w:t>
      </w:r>
      <w:r w:rsidR="00913453">
        <w:rPr>
          <w:sz w:val="24"/>
          <w:szCs w:val="24"/>
        </w:rPr>
        <w:t xml:space="preserve"> if its racially aggravated.</w:t>
      </w:r>
    </w:p>
    <w:p w14:paraId="6FD0692D" w14:textId="77777777" w:rsidR="009B3478" w:rsidRDefault="009B3478" w:rsidP="00FB4B0F">
      <w:pPr>
        <w:jc w:val="both"/>
        <w:rPr>
          <w:sz w:val="24"/>
          <w:szCs w:val="24"/>
        </w:rPr>
      </w:pPr>
    </w:p>
    <w:p w14:paraId="296E9597" w14:textId="5CB2B556" w:rsidR="00FB4B0F" w:rsidRDefault="009B3478" w:rsidP="00FB4B0F">
      <w:pPr>
        <w:jc w:val="both"/>
        <w:rPr>
          <w:color w:val="auto"/>
          <w:sz w:val="24"/>
          <w:szCs w:val="24"/>
          <w:shd w:val="clear" w:color="auto" w:fill="FFFFFF"/>
        </w:rPr>
      </w:pPr>
      <w:r>
        <w:rPr>
          <w:sz w:val="24"/>
          <w:szCs w:val="24"/>
        </w:rPr>
        <w:t xml:space="preserve">This offence is a hate crime, any offence can be prosecuted as </w:t>
      </w:r>
      <w:r w:rsidR="00913453">
        <w:rPr>
          <w:sz w:val="24"/>
          <w:szCs w:val="24"/>
        </w:rPr>
        <w:t xml:space="preserve">a </w:t>
      </w:r>
      <w:r>
        <w:rPr>
          <w:sz w:val="24"/>
          <w:szCs w:val="24"/>
        </w:rPr>
        <w:t xml:space="preserve">hate crime is the offender has demonstrated hostility based on race, religion, disability, sexual </w:t>
      </w:r>
      <w:proofErr w:type="gramStart"/>
      <w:r>
        <w:rPr>
          <w:sz w:val="24"/>
          <w:szCs w:val="24"/>
        </w:rPr>
        <w:t>orientation</w:t>
      </w:r>
      <w:proofErr w:type="gramEnd"/>
      <w:r>
        <w:rPr>
          <w:sz w:val="24"/>
          <w:szCs w:val="24"/>
        </w:rPr>
        <w:t xml:space="preserve"> or transgender </w:t>
      </w:r>
      <w:r w:rsidR="00262BD4">
        <w:rPr>
          <w:sz w:val="24"/>
          <w:szCs w:val="24"/>
        </w:rPr>
        <w:t>identity or</w:t>
      </w:r>
      <w:r>
        <w:rPr>
          <w:sz w:val="24"/>
          <w:szCs w:val="24"/>
        </w:rPr>
        <w:t xml:space="preserve"> if </w:t>
      </w:r>
      <w:r w:rsidR="00262BD4">
        <w:rPr>
          <w:sz w:val="24"/>
          <w:szCs w:val="24"/>
        </w:rPr>
        <w:t>it’s</w:t>
      </w:r>
      <w:r>
        <w:rPr>
          <w:sz w:val="24"/>
          <w:szCs w:val="24"/>
        </w:rPr>
        <w:t xml:space="preserve"> been motivated by any of the </w:t>
      </w:r>
      <w:r w:rsidRPr="009B3478">
        <w:rPr>
          <w:color w:val="auto"/>
          <w:sz w:val="24"/>
          <w:szCs w:val="24"/>
        </w:rPr>
        <w:t xml:space="preserve">above </w:t>
      </w:r>
      <w:r w:rsidRPr="009B3478">
        <w:rPr>
          <w:color w:val="auto"/>
          <w:sz w:val="24"/>
          <w:szCs w:val="24"/>
          <w:shd w:val="clear" w:color="auto" w:fill="FFFFFF"/>
        </w:rPr>
        <w:t>(Crown Prosecution Service, 2022)</w:t>
      </w:r>
      <w:r>
        <w:rPr>
          <w:color w:val="auto"/>
          <w:sz w:val="24"/>
          <w:szCs w:val="24"/>
          <w:shd w:val="clear" w:color="auto" w:fill="FFFFFF"/>
        </w:rPr>
        <w:t>.</w:t>
      </w:r>
    </w:p>
    <w:p w14:paraId="5C90C930" w14:textId="77777777" w:rsidR="009B3478" w:rsidRDefault="009B3478" w:rsidP="00FB4B0F">
      <w:pPr>
        <w:jc w:val="both"/>
        <w:rPr>
          <w:color w:val="auto"/>
          <w:sz w:val="24"/>
          <w:szCs w:val="24"/>
          <w:shd w:val="clear" w:color="auto" w:fill="FFFFFF"/>
        </w:rPr>
      </w:pPr>
    </w:p>
    <w:p w14:paraId="746D6174" w14:textId="67972A26" w:rsidR="009B3478" w:rsidRDefault="009B3478" w:rsidP="00FB4B0F">
      <w:pPr>
        <w:jc w:val="both"/>
        <w:rPr>
          <w:color w:val="auto"/>
          <w:sz w:val="24"/>
          <w:szCs w:val="24"/>
          <w:shd w:val="clear" w:color="auto" w:fill="FFFFFF"/>
        </w:rPr>
      </w:pPr>
      <w:r>
        <w:rPr>
          <w:color w:val="auto"/>
          <w:sz w:val="24"/>
          <w:szCs w:val="24"/>
          <w:shd w:val="clear" w:color="auto" w:fill="FFFFFF"/>
        </w:rPr>
        <w:t xml:space="preserve">During this incident, there were no language issues. The victims first language was English. </w:t>
      </w:r>
    </w:p>
    <w:p w14:paraId="0960AB4D" w14:textId="77777777" w:rsidR="00B328FA" w:rsidRDefault="00B328FA" w:rsidP="00FB4B0F">
      <w:pPr>
        <w:jc w:val="both"/>
        <w:rPr>
          <w:color w:val="auto"/>
          <w:sz w:val="24"/>
          <w:szCs w:val="24"/>
          <w:shd w:val="clear" w:color="auto" w:fill="FFFFFF"/>
        </w:rPr>
      </w:pPr>
    </w:p>
    <w:p w14:paraId="28244D0B" w14:textId="77777777" w:rsidR="00C16DF2" w:rsidRDefault="00B328FA" w:rsidP="00025650">
      <w:pPr>
        <w:jc w:val="both"/>
        <w:rPr>
          <w:color w:val="auto"/>
          <w:sz w:val="24"/>
          <w:szCs w:val="24"/>
          <w:shd w:val="clear" w:color="auto" w:fill="FFFFFF"/>
        </w:rPr>
      </w:pPr>
      <w:r>
        <w:rPr>
          <w:color w:val="auto"/>
          <w:sz w:val="24"/>
          <w:szCs w:val="24"/>
          <w:shd w:val="clear" w:color="auto" w:fill="FFFFFF"/>
        </w:rPr>
        <w:t>The victims code sets of the services and minimum standards that must be provided to victims of crime by police</w:t>
      </w:r>
      <w:r w:rsidR="00970357">
        <w:rPr>
          <w:color w:val="auto"/>
          <w:sz w:val="24"/>
          <w:szCs w:val="24"/>
          <w:shd w:val="clear" w:color="auto" w:fill="FFFFFF"/>
        </w:rPr>
        <w:t>, there are 12 rights.</w:t>
      </w:r>
      <w:r w:rsidR="00C16DF2">
        <w:rPr>
          <w:color w:val="auto"/>
          <w:sz w:val="24"/>
          <w:szCs w:val="24"/>
          <w:shd w:val="clear" w:color="auto" w:fill="FFFFFF"/>
        </w:rPr>
        <w:t xml:space="preserve"> I will not explore all these 12 rights but will highlight those applied and those important. </w:t>
      </w:r>
      <w:r w:rsidR="00970357">
        <w:rPr>
          <w:color w:val="auto"/>
          <w:sz w:val="24"/>
          <w:szCs w:val="24"/>
          <w:shd w:val="clear" w:color="auto" w:fill="FFFFFF"/>
        </w:rPr>
        <w:t xml:space="preserve"> </w:t>
      </w:r>
    </w:p>
    <w:p w14:paraId="59A786CB" w14:textId="77777777" w:rsidR="00C16DF2" w:rsidRDefault="00C16DF2" w:rsidP="00025650">
      <w:pPr>
        <w:jc w:val="both"/>
        <w:rPr>
          <w:color w:val="auto"/>
          <w:sz w:val="24"/>
          <w:szCs w:val="24"/>
          <w:shd w:val="clear" w:color="auto" w:fill="FFFFFF"/>
        </w:rPr>
      </w:pPr>
    </w:p>
    <w:p w14:paraId="0E0C17BE" w14:textId="39E7876C" w:rsidR="00FB4B0F" w:rsidRPr="00C16DF2" w:rsidRDefault="00970357" w:rsidP="00025650">
      <w:pPr>
        <w:jc w:val="both"/>
        <w:rPr>
          <w:color w:val="auto"/>
          <w:sz w:val="24"/>
          <w:szCs w:val="24"/>
        </w:rPr>
      </w:pPr>
      <w:r>
        <w:rPr>
          <w:color w:val="auto"/>
          <w:sz w:val="24"/>
          <w:szCs w:val="24"/>
          <w:shd w:val="clear" w:color="auto" w:fill="FFFFFF"/>
        </w:rPr>
        <w:t>Due to the victim being a victim of a hate crime, one of the rights is directly applicable, they are entitled a point of contact for a hate crime support officer (HCSO). These officers are not response officers, they are specialist officers who can tailor their service for the victim. Hate crime is classed as a serious crime</w:t>
      </w:r>
      <w:r w:rsidR="00C16DF2">
        <w:rPr>
          <w:color w:val="auto"/>
          <w:sz w:val="24"/>
          <w:szCs w:val="24"/>
          <w:shd w:val="clear" w:color="auto" w:fill="FFFFFF"/>
        </w:rPr>
        <w:t xml:space="preserve">, alongside sexual </w:t>
      </w:r>
      <w:proofErr w:type="gramStart"/>
      <w:r w:rsidR="00C16DF2">
        <w:rPr>
          <w:color w:val="auto"/>
          <w:sz w:val="24"/>
          <w:szCs w:val="24"/>
          <w:shd w:val="clear" w:color="auto" w:fill="FFFFFF"/>
        </w:rPr>
        <w:t>offences</w:t>
      </w:r>
      <w:proofErr w:type="gramEnd"/>
      <w:r w:rsidR="00C16DF2">
        <w:rPr>
          <w:color w:val="auto"/>
          <w:sz w:val="24"/>
          <w:szCs w:val="24"/>
          <w:shd w:val="clear" w:color="auto" w:fill="FFFFFF"/>
        </w:rPr>
        <w:t xml:space="preserve"> and domestic violence. There are </w:t>
      </w:r>
      <w:r>
        <w:rPr>
          <w:color w:val="auto"/>
          <w:sz w:val="24"/>
          <w:szCs w:val="24"/>
          <w:shd w:val="clear" w:color="auto" w:fill="FFFFFF"/>
        </w:rPr>
        <w:t>support officers who provide</w:t>
      </w:r>
      <w:r w:rsidR="00C16DF2">
        <w:rPr>
          <w:color w:val="auto"/>
          <w:sz w:val="24"/>
          <w:szCs w:val="24"/>
          <w:shd w:val="clear" w:color="auto" w:fill="FFFFFF"/>
        </w:rPr>
        <w:t xml:space="preserve"> tailored</w:t>
      </w:r>
      <w:r>
        <w:rPr>
          <w:color w:val="auto"/>
          <w:sz w:val="24"/>
          <w:szCs w:val="24"/>
          <w:shd w:val="clear" w:color="auto" w:fill="FFFFFF"/>
        </w:rPr>
        <w:t xml:space="preserve"> support for the </w:t>
      </w:r>
      <w:r w:rsidR="00C16DF2">
        <w:rPr>
          <w:color w:val="auto"/>
          <w:sz w:val="24"/>
          <w:szCs w:val="24"/>
          <w:shd w:val="clear" w:color="auto" w:fill="FFFFFF"/>
        </w:rPr>
        <w:t>victims of serious crimes.</w:t>
      </w:r>
    </w:p>
    <w:p w14:paraId="0927461E" w14:textId="77777777" w:rsidR="00913453" w:rsidRDefault="00913453" w:rsidP="00025650">
      <w:pPr>
        <w:jc w:val="both"/>
        <w:rPr>
          <w:color w:val="auto"/>
          <w:sz w:val="24"/>
          <w:szCs w:val="24"/>
          <w:shd w:val="clear" w:color="auto" w:fill="FFFFFF"/>
        </w:rPr>
      </w:pPr>
    </w:p>
    <w:p w14:paraId="598FFEC5" w14:textId="641C10CF" w:rsidR="00025650" w:rsidRDefault="00C16DF2" w:rsidP="00025650">
      <w:pPr>
        <w:jc w:val="both"/>
        <w:rPr>
          <w:color w:val="auto"/>
          <w:sz w:val="24"/>
          <w:szCs w:val="24"/>
          <w:shd w:val="clear" w:color="auto" w:fill="FFFFFF"/>
        </w:rPr>
      </w:pPr>
      <w:r>
        <w:rPr>
          <w:color w:val="auto"/>
          <w:sz w:val="24"/>
          <w:szCs w:val="24"/>
          <w:shd w:val="clear" w:color="auto" w:fill="FFFFFF"/>
        </w:rPr>
        <w:t xml:space="preserve">Another right which is directly applicable to this incident is the right to make a victim personal statement (VPS). This is a statement made by the victim which explains the impact the crime had on </w:t>
      </w:r>
      <w:r w:rsidR="00761D60">
        <w:rPr>
          <w:color w:val="auto"/>
          <w:sz w:val="24"/>
          <w:szCs w:val="24"/>
          <w:shd w:val="clear" w:color="auto" w:fill="FFFFFF"/>
        </w:rPr>
        <w:t>them;</w:t>
      </w:r>
      <w:r>
        <w:rPr>
          <w:color w:val="auto"/>
          <w:sz w:val="24"/>
          <w:szCs w:val="24"/>
          <w:shd w:val="clear" w:color="auto" w:fill="FFFFFF"/>
        </w:rPr>
        <w:t xml:space="preserve"> this is re</w:t>
      </w:r>
      <w:r w:rsidR="00761D60">
        <w:rPr>
          <w:color w:val="auto"/>
          <w:sz w:val="24"/>
          <w:szCs w:val="24"/>
          <w:shd w:val="clear" w:color="auto" w:fill="FFFFFF"/>
        </w:rPr>
        <w:t>a</w:t>
      </w:r>
      <w:r>
        <w:rPr>
          <w:color w:val="auto"/>
          <w:sz w:val="24"/>
          <w:szCs w:val="24"/>
          <w:shd w:val="clear" w:color="auto" w:fill="FFFFFF"/>
        </w:rPr>
        <w:t>d to court after conviction but before the suspect is sentenced. It</w:t>
      </w:r>
      <w:r w:rsidR="00262BD4">
        <w:rPr>
          <w:color w:val="auto"/>
          <w:sz w:val="24"/>
          <w:szCs w:val="24"/>
          <w:shd w:val="clear" w:color="auto" w:fill="FFFFFF"/>
        </w:rPr>
        <w:t xml:space="preserve"> </w:t>
      </w:r>
      <w:r>
        <w:rPr>
          <w:color w:val="auto"/>
          <w:sz w:val="24"/>
          <w:szCs w:val="24"/>
          <w:shd w:val="clear" w:color="auto" w:fill="FFFFFF"/>
        </w:rPr>
        <w:t>informs the judges of the sentencing criteria and helps with the sentencing. The officer who took the initial statement of complaint from the victim must explain the purpose and procedure of a VPS. The victim does not have to make a VPS the same time as the statement of complaint, it is often better to leave it closer to the court date so that the victim has digested what has happened and any affects from it have taken place.</w:t>
      </w:r>
    </w:p>
    <w:p w14:paraId="6586DD57" w14:textId="77777777" w:rsidR="00913453" w:rsidRDefault="00913453" w:rsidP="00025650">
      <w:pPr>
        <w:jc w:val="both"/>
        <w:rPr>
          <w:color w:val="auto"/>
          <w:sz w:val="24"/>
          <w:szCs w:val="24"/>
          <w:shd w:val="clear" w:color="auto" w:fill="FFFFFF"/>
        </w:rPr>
      </w:pPr>
    </w:p>
    <w:p w14:paraId="1F57C786" w14:textId="4A641958" w:rsidR="00913453" w:rsidRDefault="00913453" w:rsidP="00025650">
      <w:pPr>
        <w:jc w:val="both"/>
        <w:rPr>
          <w:color w:val="auto"/>
          <w:sz w:val="24"/>
          <w:szCs w:val="24"/>
          <w:shd w:val="clear" w:color="auto" w:fill="FFFFFF"/>
        </w:rPr>
      </w:pPr>
      <w:r>
        <w:rPr>
          <w:color w:val="auto"/>
          <w:sz w:val="24"/>
          <w:szCs w:val="24"/>
          <w:shd w:val="clear" w:color="auto" w:fill="FFFFFF"/>
        </w:rPr>
        <w:t xml:space="preserve">Another right under the </w:t>
      </w:r>
      <w:proofErr w:type="gramStart"/>
      <w:r>
        <w:rPr>
          <w:color w:val="auto"/>
          <w:sz w:val="24"/>
          <w:szCs w:val="24"/>
          <w:shd w:val="clear" w:color="auto" w:fill="FFFFFF"/>
        </w:rPr>
        <w:t>victims</w:t>
      </w:r>
      <w:proofErr w:type="gramEnd"/>
      <w:r>
        <w:rPr>
          <w:color w:val="auto"/>
          <w:sz w:val="24"/>
          <w:szCs w:val="24"/>
          <w:shd w:val="clear" w:color="auto" w:fill="FFFFFF"/>
        </w:rPr>
        <w:t xml:space="preserve"> code is the right to receive support through the court process, this support will be tailored to the victims individual needs and their vulnerabilities. Special measures</w:t>
      </w:r>
      <w:r w:rsidR="001F5110">
        <w:rPr>
          <w:color w:val="auto"/>
          <w:sz w:val="24"/>
          <w:szCs w:val="24"/>
          <w:shd w:val="clear" w:color="auto" w:fill="FFFFFF"/>
        </w:rPr>
        <w:t xml:space="preserve"> which were designed in 1999 under the Youth Justice and Criminal Evidence Act </w:t>
      </w:r>
      <w:r w:rsidR="001F5110" w:rsidRPr="001F5110">
        <w:rPr>
          <w:color w:val="auto"/>
          <w:sz w:val="24"/>
          <w:szCs w:val="24"/>
          <w:shd w:val="clear" w:color="auto" w:fill="FFFFFF"/>
        </w:rPr>
        <w:t>(Legislation.gov.uk, 1999)</w:t>
      </w:r>
      <w:r w:rsidRPr="001F5110">
        <w:rPr>
          <w:color w:val="auto"/>
          <w:sz w:val="28"/>
          <w:szCs w:val="28"/>
          <w:shd w:val="clear" w:color="auto" w:fill="FFFFFF"/>
        </w:rPr>
        <w:t xml:space="preserve"> </w:t>
      </w:r>
      <w:r>
        <w:rPr>
          <w:color w:val="auto"/>
          <w:sz w:val="24"/>
          <w:szCs w:val="24"/>
          <w:shd w:val="clear" w:color="auto" w:fill="FFFFFF"/>
        </w:rPr>
        <w:t>are designed to make the court process less intimidating and stressful for those who are vulnerable. The aim of this is to achieve the best evidence from them, there are many options available. Usually if children or vulnerable adults are giving evidence to the court and they feel nervous or intimidated by the judge then they will remove their wigs and gowns to put this person at ease. If the victim feels vulnerable or intimated by the suspect but which more often, they can give evidence via a video link or be in the court room behind a screen. Everyone else would be able to see them other than the suspect.</w:t>
      </w:r>
    </w:p>
    <w:p w14:paraId="364559EB" w14:textId="77777777" w:rsidR="00913453" w:rsidRDefault="00913453" w:rsidP="00025650">
      <w:pPr>
        <w:jc w:val="both"/>
        <w:rPr>
          <w:color w:val="auto"/>
          <w:sz w:val="24"/>
          <w:szCs w:val="24"/>
          <w:shd w:val="clear" w:color="auto" w:fill="FFFFFF"/>
        </w:rPr>
      </w:pPr>
    </w:p>
    <w:p w14:paraId="77F30FAF" w14:textId="31CB4801" w:rsidR="00913453" w:rsidRDefault="00913453" w:rsidP="00025650">
      <w:pPr>
        <w:jc w:val="both"/>
        <w:rPr>
          <w:color w:val="auto"/>
          <w:sz w:val="24"/>
          <w:szCs w:val="24"/>
          <w:shd w:val="clear" w:color="auto" w:fill="FFFFFF"/>
        </w:rPr>
      </w:pPr>
      <w:r>
        <w:rPr>
          <w:color w:val="auto"/>
          <w:sz w:val="24"/>
          <w:szCs w:val="24"/>
          <w:shd w:val="clear" w:color="auto" w:fill="FFFFFF"/>
        </w:rPr>
        <w:lastRenderedPageBreak/>
        <w:t>When I took the statement from the female, she had told me multiple times she feels intimidated by the male, I explained special measures to her</w:t>
      </w:r>
      <w:r w:rsidR="00A8347E">
        <w:rPr>
          <w:color w:val="auto"/>
          <w:sz w:val="24"/>
          <w:szCs w:val="24"/>
          <w:shd w:val="clear" w:color="auto" w:fill="FFFFFF"/>
        </w:rPr>
        <w:t xml:space="preserve">. </w:t>
      </w:r>
      <w:r w:rsidR="001F5110">
        <w:rPr>
          <w:color w:val="auto"/>
          <w:sz w:val="24"/>
          <w:szCs w:val="24"/>
          <w:shd w:val="clear" w:color="auto" w:fill="FFFFFF"/>
        </w:rPr>
        <w:t xml:space="preserve">She wanted to apply for special measures to be put in place. It is crucial to remind victims that they are applied for through the </w:t>
      </w:r>
      <w:proofErr w:type="gramStart"/>
      <w:r w:rsidR="001F5110">
        <w:rPr>
          <w:color w:val="auto"/>
          <w:sz w:val="24"/>
          <w:szCs w:val="24"/>
          <w:shd w:val="clear" w:color="auto" w:fill="FFFFFF"/>
        </w:rPr>
        <w:t>court</w:t>
      </w:r>
      <w:proofErr w:type="gramEnd"/>
      <w:r w:rsidR="001F5110">
        <w:rPr>
          <w:color w:val="auto"/>
          <w:sz w:val="24"/>
          <w:szCs w:val="24"/>
          <w:shd w:val="clear" w:color="auto" w:fill="FFFFFF"/>
        </w:rPr>
        <w:t xml:space="preserve"> and you cannot promise that the court will accept the application.</w:t>
      </w:r>
      <w:r w:rsidR="00A8347E">
        <w:rPr>
          <w:color w:val="auto"/>
          <w:sz w:val="24"/>
          <w:szCs w:val="24"/>
          <w:shd w:val="clear" w:color="auto" w:fill="FFFFFF"/>
        </w:rPr>
        <w:t xml:space="preserve"> T</w:t>
      </w:r>
      <w:r w:rsidR="001F5110">
        <w:rPr>
          <w:color w:val="auto"/>
          <w:sz w:val="24"/>
          <w:szCs w:val="24"/>
          <w:shd w:val="clear" w:color="auto" w:fill="FFFFFF"/>
        </w:rPr>
        <w:t xml:space="preserve">hese </w:t>
      </w:r>
      <w:proofErr w:type="gramStart"/>
      <w:r w:rsidR="001F5110">
        <w:rPr>
          <w:color w:val="auto"/>
          <w:sz w:val="24"/>
          <w:szCs w:val="24"/>
          <w:shd w:val="clear" w:color="auto" w:fill="FFFFFF"/>
        </w:rPr>
        <w:t xml:space="preserve">applications </w:t>
      </w:r>
      <w:r w:rsidR="00A8347E">
        <w:rPr>
          <w:color w:val="auto"/>
          <w:sz w:val="24"/>
          <w:szCs w:val="24"/>
          <w:shd w:val="clear" w:color="auto" w:fill="FFFFFF"/>
        </w:rPr>
        <w:t xml:space="preserve"> usually</w:t>
      </w:r>
      <w:proofErr w:type="gramEnd"/>
      <w:r w:rsidR="00A8347E">
        <w:rPr>
          <w:color w:val="auto"/>
          <w:sz w:val="24"/>
          <w:szCs w:val="24"/>
          <w:shd w:val="clear" w:color="auto" w:fill="FFFFFF"/>
        </w:rPr>
        <w:t xml:space="preserve"> </w:t>
      </w:r>
      <w:r w:rsidR="001F5110">
        <w:rPr>
          <w:color w:val="auto"/>
          <w:sz w:val="24"/>
          <w:szCs w:val="24"/>
          <w:shd w:val="clear" w:color="auto" w:fill="FFFFFF"/>
        </w:rPr>
        <w:t xml:space="preserve">get accepted but if someone is </w:t>
      </w:r>
      <w:r w:rsidR="00A8347E">
        <w:rPr>
          <w:color w:val="auto"/>
          <w:sz w:val="24"/>
          <w:szCs w:val="24"/>
          <w:shd w:val="clear" w:color="auto" w:fill="FFFFFF"/>
        </w:rPr>
        <w:t xml:space="preserve"> without good reason </w:t>
      </w:r>
      <w:r w:rsidR="001F5110">
        <w:rPr>
          <w:color w:val="auto"/>
          <w:sz w:val="24"/>
          <w:szCs w:val="24"/>
          <w:shd w:val="clear" w:color="auto" w:fill="FFFFFF"/>
        </w:rPr>
        <w:t xml:space="preserve">they can get rejected. </w:t>
      </w:r>
      <w:r w:rsidR="00BC159A">
        <w:rPr>
          <w:color w:val="auto"/>
          <w:sz w:val="24"/>
          <w:szCs w:val="24"/>
          <w:shd w:val="clear" w:color="auto" w:fill="FFFFFF"/>
        </w:rPr>
        <w:t>This links with the</w:t>
      </w:r>
      <w:r w:rsidR="00E80B99">
        <w:rPr>
          <w:color w:val="auto"/>
          <w:sz w:val="24"/>
          <w:szCs w:val="24"/>
          <w:shd w:val="clear" w:color="auto" w:fill="FFFFFF"/>
        </w:rPr>
        <w:t xml:space="preserve"> policing principle of</w:t>
      </w:r>
      <w:r w:rsidR="00BC159A">
        <w:rPr>
          <w:color w:val="auto"/>
          <w:sz w:val="24"/>
          <w:szCs w:val="24"/>
          <w:shd w:val="clear" w:color="auto" w:fill="FFFFFF"/>
        </w:rPr>
        <w:t xml:space="preserve"> honesty</w:t>
      </w:r>
      <w:r w:rsidR="00E80B99">
        <w:rPr>
          <w:color w:val="auto"/>
          <w:sz w:val="24"/>
          <w:szCs w:val="24"/>
          <w:shd w:val="clear" w:color="auto" w:fill="FFFFFF"/>
        </w:rPr>
        <w:t xml:space="preserve">, </w:t>
      </w:r>
      <w:proofErr w:type="gramStart"/>
      <w:r w:rsidR="00BC159A">
        <w:rPr>
          <w:color w:val="auto"/>
          <w:sz w:val="24"/>
          <w:szCs w:val="24"/>
          <w:shd w:val="clear" w:color="auto" w:fill="FFFFFF"/>
        </w:rPr>
        <w:t>openness</w:t>
      </w:r>
      <w:proofErr w:type="gramEnd"/>
      <w:r w:rsidR="00BC159A">
        <w:rPr>
          <w:color w:val="auto"/>
          <w:sz w:val="24"/>
          <w:szCs w:val="24"/>
          <w:shd w:val="clear" w:color="auto" w:fill="FFFFFF"/>
        </w:rPr>
        <w:t xml:space="preserve"> </w:t>
      </w:r>
      <w:r w:rsidR="00E80B99">
        <w:rPr>
          <w:color w:val="auto"/>
          <w:sz w:val="24"/>
          <w:szCs w:val="24"/>
          <w:shd w:val="clear" w:color="auto" w:fill="FFFFFF"/>
        </w:rPr>
        <w:t>and accountability</w:t>
      </w:r>
      <w:r w:rsidR="00BC159A">
        <w:rPr>
          <w:color w:val="auto"/>
          <w:sz w:val="24"/>
          <w:szCs w:val="24"/>
          <w:shd w:val="clear" w:color="auto" w:fill="FFFFFF"/>
        </w:rPr>
        <w:t>, you cannot make victims promises that you cannot fulfil.</w:t>
      </w:r>
    </w:p>
    <w:p w14:paraId="1673D9BD" w14:textId="77777777" w:rsidR="00375B0A" w:rsidRDefault="00375B0A" w:rsidP="00025650">
      <w:pPr>
        <w:jc w:val="both"/>
        <w:rPr>
          <w:color w:val="auto"/>
          <w:sz w:val="24"/>
          <w:szCs w:val="24"/>
          <w:shd w:val="clear" w:color="auto" w:fill="FFFFFF"/>
        </w:rPr>
      </w:pPr>
    </w:p>
    <w:p w14:paraId="7FD39A42" w14:textId="0DCC20F2" w:rsidR="00025650" w:rsidRDefault="00A8347E" w:rsidP="00025650">
      <w:pPr>
        <w:jc w:val="both"/>
        <w:rPr>
          <w:sz w:val="24"/>
          <w:szCs w:val="24"/>
        </w:rPr>
      </w:pPr>
      <w:r>
        <w:rPr>
          <w:sz w:val="24"/>
          <w:szCs w:val="24"/>
        </w:rPr>
        <w:t>L</w:t>
      </w:r>
      <w:r w:rsidR="00BC159A">
        <w:rPr>
          <w:sz w:val="24"/>
          <w:szCs w:val="24"/>
        </w:rPr>
        <w:t xml:space="preserve">astly, as officers we have a responsibility to make regular contact and updates to the victim. They should be updated on the investigation, like when the suspect has been arrested, if they have been bailed, charge or released without charge. The victim should also always be </w:t>
      </w:r>
      <w:proofErr w:type="gramStart"/>
      <w:r w:rsidR="00BC159A">
        <w:rPr>
          <w:sz w:val="24"/>
          <w:szCs w:val="24"/>
        </w:rPr>
        <w:t>update</w:t>
      </w:r>
      <w:proofErr w:type="gramEnd"/>
      <w:r w:rsidR="00BC159A">
        <w:rPr>
          <w:sz w:val="24"/>
          <w:szCs w:val="24"/>
        </w:rPr>
        <w:t xml:space="preserve"> any information for the trial or the court process. The golden standard is that victims should be contacted every 5 days for an update and </w:t>
      </w:r>
      <w:r w:rsidR="00C03733">
        <w:rPr>
          <w:sz w:val="24"/>
          <w:szCs w:val="24"/>
        </w:rPr>
        <w:t>but if</w:t>
      </w:r>
      <w:r w:rsidR="00BC159A">
        <w:rPr>
          <w:sz w:val="24"/>
          <w:szCs w:val="24"/>
        </w:rPr>
        <w:t xml:space="preserve"> they eligible for receiving an enhanced service then they should receive daily updates. </w:t>
      </w:r>
      <w:r w:rsidR="00A80B43">
        <w:rPr>
          <w:sz w:val="24"/>
          <w:szCs w:val="24"/>
        </w:rPr>
        <w:t>I</w:t>
      </w:r>
      <w:r w:rsidR="00BC159A">
        <w:rPr>
          <w:sz w:val="24"/>
          <w:szCs w:val="24"/>
        </w:rPr>
        <w:t xml:space="preserve">n my opinion, this is where officers let victims down the most, this is usually quite hard to keep on track of when you have multiple victims and officers work six days then have four rest days. </w:t>
      </w:r>
      <w:r w:rsidR="00A05B3C">
        <w:rPr>
          <w:sz w:val="24"/>
          <w:szCs w:val="24"/>
        </w:rPr>
        <w:t xml:space="preserve">I haven’t experienced this problem myself yet but with the workload response officers are under it can sometimes be understandable how we might forget or not have the time to fulfil this right </w:t>
      </w:r>
      <w:r w:rsidR="00F66B23">
        <w:rPr>
          <w:sz w:val="24"/>
          <w:szCs w:val="24"/>
        </w:rPr>
        <w:t>of</w:t>
      </w:r>
      <w:r w:rsidR="00A05B3C">
        <w:rPr>
          <w:sz w:val="24"/>
          <w:szCs w:val="24"/>
        </w:rPr>
        <w:t xml:space="preserve"> the </w:t>
      </w:r>
      <w:proofErr w:type="gramStart"/>
      <w:r w:rsidR="00A05B3C">
        <w:rPr>
          <w:sz w:val="24"/>
          <w:szCs w:val="24"/>
        </w:rPr>
        <w:t>victims</w:t>
      </w:r>
      <w:proofErr w:type="gramEnd"/>
      <w:r w:rsidR="00A05B3C">
        <w:rPr>
          <w:sz w:val="24"/>
          <w:szCs w:val="24"/>
        </w:rPr>
        <w:t xml:space="preserve"> code.</w:t>
      </w:r>
      <w:r>
        <w:rPr>
          <w:sz w:val="24"/>
          <w:szCs w:val="24"/>
        </w:rPr>
        <w:t xml:space="preserve"> To comply with right of providing information to victims, I gave the female my work mobile number and the crime reference number.</w:t>
      </w:r>
    </w:p>
    <w:p w14:paraId="2D5E39C5" w14:textId="77777777" w:rsidR="00A05B3C" w:rsidRDefault="00A05B3C" w:rsidP="00025650">
      <w:pPr>
        <w:jc w:val="both"/>
        <w:rPr>
          <w:sz w:val="24"/>
          <w:szCs w:val="24"/>
        </w:rPr>
      </w:pPr>
    </w:p>
    <w:p w14:paraId="4564F916" w14:textId="762AA4A3" w:rsidR="00C03733" w:rsidRDefault="00C96860" w:rsidP="00025650">
      <w:pPr>
        <w:jc w:val="both"/>
        <w:rPr>
          <w:sz w:val="24"/>
          <w:szCs w:val="24"/>
        </w:rPr>
      </w:pPr>
      <w:r>
        <w:rPr>
          <w:sz w:val="24"/>
          <w:szCs w:val="24"/>
        </w:rPr>
        <w:t xml:space="preserve">I considered language preference with this incident, in line with force policy victims have the right to be understood. Although there were no language barriers present, I always like to ask victims what their preferred language are. I do this now from experience as I have spoken to one person who I thought would be happy speaking to me in English but when I asked this question her preferred language was </w:t>
      </w:r>
      <w:proofErr w:type="gramStart"/>
      <w:r>
        <w:rPr>
          <w:sz w:val="24"/>
          <w:szCs w:val="24"/>
        </w:rPr>
        <w:t>Russian</w:t>
      </w:r>
      <w:proofErr w:type="gramEnd"/>
      <w:r>
        <w:rPr>
          <w:sz w:val="24"/>
          <w:szCs w:val="24"/>
        </w:rPr>
        <w:t xml:space="preserve"> so I used language line to ensure I got the best evidence from her. </w:t>
      </w:r>
      <w:proofErr w:type="gramStart"/>
      <w:r>
        <w:rPr>
          <w:sz w:val="24"/>
          <w:szCs w:val="24"/>
        </w:rPr>
        <w:t>This victims</w:t>
      </w:r>
      <w:proofErr w:type="gramEnd"/>
      <w:r>
        <w:rPr>
          <w:sz w:val="24"/>
          <w:szCs w:val="24"/>
        </w:rPr>
        <w:t xml:space="preserve"> first and only language was English. </w:t>
      </w:r>
    </w:p>
    <w:p w14:paraId="5ADD7299" w14:textId="77777777" w:rsidR="00375B0A" w:rsidRDefault="00375B0A" w:rsidP="00025650">
      <w:pPr>
        <w:jc w:val="both"/>
        <w:rPr>
          <w:sz w:val="24"/>
          <w:szCs w:val="24"/>
        </w:rPr>
      </w:pPr>
    </w:p>
    <w:p w14:paraId="2D522402" w14:textId="0308BF7D" w:rsidR="00375B0A" w:rsidRDefault="00375B0A" w:rsidP="00025650">
      <w:pPr>
        <w:jc w:val="both"/>
        <w:rPr>
          <w:sz w:val="24"/>
          <w:szCs w:val="24"/>
        </w:rPr>
      </w:pPr>
      <w:r>
        <w:rPr>
          <w:sz w:val="24"/>
          <w:szCs w:val="24"/>
        </w:rPr>
        <w:t>I will now illustrate how policing values were involved in this incident. Policing values doesn’t have a specific definition but the understanding of it comes from a mix of the ‘Code of Ethics’ and ‘Principles of Policing’</w:t>
      </w:r>
      <w:r w:rsidR="00632DFE">
        <w:rPr>
          <w:sz w:val="24"/>
          <w:szCs w:val="24"/>
        </w:rPr>
        <w:t>. These are set guidelines on how to behave morally and ethically that underpin every decision made by police officers and any police staff.  For the incident I have described above, some of the principles and parts of the code of ethics are irrelevant.</w:t>
      </w:r>
      <w:r w:rsidR="00A8347E">
        <w:rPr>
          <w:sz w:val="24"/>
          <w:szCs w:val="24"/>
        </w:rPr>
        <w:t xml:space="preserve"> I have mentioned some of the relevant principles above when describing my responsibility.</w:t>
      </w:r>
    </w:p>
    <w:p w14:paraId="596A18E3" w14:textId="77777777" w:rsidR="00632DFE" w:rsidRDefault="00632DFE" w:rsidP="00025650">
      <w:pPr>
        <w:jc w:val="both"/>
        <w:rPr>
          <w:sz w:val="24"/>
          <w:szCs w:val="24"/>
        </w:rPr>
      </w:pPr>
    </w:p>
    <w:p w14:paraId="60C4783F" w14:textId="20F28762" w:rsidR="00632DFE" w:rsidRDefault="00632DFE" w:rsidP="00025650">
      <w:pPr>
        <w:jc w:val="both"/>
        <w:rPr>
          <w:sz w:val="24"/>
          <w:szCs w:val="24"/>
        </w:rPr>
      </w:pPr>
      <w:r>
        <w:rPr>
          <w:sz w:val="24"/>
          <w:szCs w:val="24"/>
        </w:rPr>
        <w:t xml:space="preserve">Duties and responsibility is a part of the code of </w:t>
      </w:r>
      <w:proofErr w:type="gramStart"/>
      <w:r>
        <w:rPr>
          <w:sz w:val="24"/>
          <w:szCs w:val="24"/>
        </w:rPr>
        <w:t>ethics,  this</w:t>
      </w:r>
      <w:proofErr w:type="gramEnd"/>
      <w:r>
        <w:rPr>
          <w:sz w:val="24"/>
          <w:szCs w:val="24"/>
        </w:rPr>
        <w:t xml:space="preserve"> section covers the procedures and responsibilities that officers must comply with to be competent in their role. The responsibilities I have listed and discussed above are procedural responsibilities I must do in my role to ensure that victims are getting the best service as possible. The policing principles of ‘accountability’ and ‘discretion’ falls under this too. To be accountable in policing you must take responsibility for any thing in your workload and</w:t>
      </w:r>
      <w:r w:rsidR="00E80B99">
        <w:rPr>
          <w:sz w:val="24"/>
          <w:szCs w:val="24"/>
        </w:rPr>
        <w:t xml:space="preserve"> that you can back up why you have </w:t>
      </w:r>
      <w:proofErr w:type="gramStart"/>
      <w:r w:rsidR="00E80B99">
        <w:rPr>
          <w:sz w:val="24"/>
          <w:szCs w:val="24"/>
        </w:rPr>
        <w:t>made a decision</w:t>
      </w:r>
      <w:proofErr w:type="gramEnd"/>
      <w:r w:rsidR="00E80B99">
        <w:rPr>
          <w:sz w:val="24"/>
          <w:szCs w:val="24"/>
        </w:rPr>
        <w:t xml:space="preserve">. Alongside this is the national decision model which I have discussed previously. The principle of discretion links with this as every time I’m making </w:t>
      </w:r>
      <w:proofErr w:type="gramStart"/>
      <w:r w:rsidR="00E80B99">
        <w:rPr>
          <w:sz w:val="24"/>
          <w:szCs w:val="24"/>
        </w:rPr>
        <w:t>decisions</w:t>
      </w:r>
      <w:proofErr w:type="gramEnd"/>
      <w:r w:rsidR="00E80B99">
        <w:rPr>
          <w:sz w:val="24"/>
          <w:szCs w:val="24"/>
        </w:rPr>
        <w:t xml:space="preserve"> I am using my discretion which is my professional judgment alongside the other tools. The incident I have discussed is hate crime, taking accountable for this is crucial before this case is closed, it will be reviewed by the local inspector which is a highly ranked officer. I was the </w:t>
      </w:r>
      <w:r w:rsidR="00E80B99">
        <w:rPr>
          <w:sz w:val="24"/>
          <w:szCs w:val="24"/>
        </w:rPr>
        <w:lastRenderedPageBreak/>
        <w:t>attending officer and the officer in the case for this incident, I must ensure I am accountable for any decisions I made and even be accountable for the decisions I decided not to make.</w:t>
      </w:r>
    </w:p>
    <w:p w14:paraId="74FEE140" w14:textId="77777777" w:rsidR="00A05B3C" w:rsidRDefault="00A05B3C" w:rsidP="00025650">
      <w:pPr>
        <w:jc w:val="both"/>
        <w:rPr>
          <w:sz w:val="24"/>
          <w:szCs w:val="24"/>
        </w:rPr>
      </w:pPr>
    </w:p>
    <w:p w14:paraId="68AFCA16" w14:textId="77870238" w:rsidR="009C1BEB" w:rsidRDefault="009C1BEB" w:rsidP="00025650">
      <w:pPr>
        <w:jc w:val="both"/>
        <w:rPr>
          <w:sz w:val="24"/>
          <w:szCs w:val="24"/>
        </w:rPr>
      </w:pPr>
      <w:r>
        <w:rPr>
          <w:sz w:val="24"/>
          <w:szCs w:val="24"/>
        </w:rPr>
        <w:t>‘Honesty’ and ‘openness</w:t>
      </w:r>
      <w:r w:rsidR="001039F2">
        <w:rPr>
          <w:sz w:val="24"/>
          <w:szCs w:val="24"/>
        </w:rPr>
        <w:t>’ are</w:t>
      </w:r>
      <w:r>
        <w:rPr>
          <w:sz w:val="24"/>
          <w:szCs w:val="24"/>
        </w:rPr>
        <w:t xml:space="preserve"> core values, I demonstrated this by explaining to the female that her statement is the only evidence </w:t>
      </w:r>
      <w:proofErr w:type="gramStart"/>
      <w:r w:rsidR="00AA2E34">
        <w:rPr>
          <w:sz w:val="24"/>
          <w:szCs w:val="24"/>
        </w:rPr>
        <w:t>at the moment</w:t>
      </w:r>
      <w:proofErr w:type="gramEnd"/>
      <w:r w:rsidR="00AA2E34">
        <w:rPr>
          <w:sz w:val="24"/>
          <w:szCs w:val="24"/>
        </w:rPr>
        <w:t xml:space="preserve"> and investigation would need to take place</w:t>
      </w:r>
      <w:r>
        <w:rPr>
          <w:sz w:val="24"/>
          <w:szCs w:val="24"/>
        </w:rPr>
        <w:t xml:space="preserve">. I told her he would most likely be bailed so that other enquiries like CCTV and finding other witnesses, being open with her from the start. </w:t>
      </w:r>
    </w:p>
    <w:p w14:paraId="70C7D665" w14:textId="77777777" w:rsidR="009C1BEB" w:rsidRDefault="009C1BEB" w:rsidP="00025650">
      <w:pPr>
        <w:jc w:val="both"/>
        <w:rPr>
          <w:sz w:val="24"/>
          <w:szCs w:val="24"/>
        </w:rPr>
      </w:pPr>
    </w:p>
    <w:p w14:paraId="5F3EFB0C" w14:textId="5ECC40FD" w:rsidR="009C1BEB" w:rsidRDefault="009C1BEB" w:rsidP="00025650">
      <w:pPr>
        <w:jc w:val="both"/>
        <w:rPr>
          <w:sz w:val="24"/>
          <w:szCs w:val="24"/>
        </w:rPr>
      </w:pPr>
      <w:r>
        <w:rPr>
          <w:sz w:val="24"/>
          <w:szCs w:val="24"/>
        </w:rPr>
        <w:t xml:space="preserve">To conclude, since starting this essay I have picked up a lot more victims on my workload. I am happy with how I treated this victim and feel satisfied I’ve gave </w:t>
      </w:r>
      <w:proofErr w:type="gramStart"/>
      <w:r>
        <w:rPr>
          <w:sz w:val="24"/>
          <w:szCs w:val="24"/>
        </w:rPr>
        <w:t>her  a</w:t>
      </w:r>
      <w:proofErr w:type="gramEnd"/>
      <w:r>
        <w:rPr>
          <w:sz w:val="24"/>
          <w:szCs w:val="24"/>
        </w:rPr>
        <w:t xml:space="preserve"> good service. However, when the workload is heavier managing victims becomes more difficult and sometimes the excitement of the job pulls you from doing this. This case is still </w:t>
      </w:r>
      <w:proofErr w:type="gramStart"/>
      <w:r>
        <w:rPr>
          <w:sz w:val="24"/>
          <w:szCs w:val="24"/>
        </w:rPr>
        <w:t>ongoing</w:t>
      </w:r>
      <w:proofErr w:type="gramEnd"/>
      <w:r>
        <w:rPr>
          <w:sz w:val="24"/>
          <w:szCs w:val="24"/>
        </w:rPr>
        <w:t xml:space="preserve"> and my responsibilities will grow as I support the female through the curt process.</w:t>
      </w:r>
    </w:p>
    <w:p w14:paraId="3703C487" w14:textId="77777777" w:rsidR="00A8347E" w:rsidRPr="001039F2" w:rsidRDefault="00A8347E" w:rsidP="00025650">
      <w:pPr>
        <w:jc w:val="both"/>
        <w:rPr>
          <w:b/>
          <w:bCs/>
          <w:sz w:val="24"/>
          <w:szCs w:val="24"/>
        </w:rPr>
      </w:pPr>
    </w:p>
    <w:p w14:paraId="73D1DF2B" w14:textId="02022B18" w:rsidR="00025650" w:rsidRPr="001039F2" w:rsidRDefault="001039F2" w:rsidP="00025650">
      <w:pPr>
        <w:jc w:val="both"/>
        <w:rPr>
          <w:b/>
          <w:bCs/>
          <w:sz w:val="24"/>
          <w:szCs w:val="24"/>
        </w:rPr>
      </w:pPr>
      <w:r w:rsidRPr="001039F2">
        <w:rPr>
          <w:b/>
          <w:bCs/>
          <w:sz w:val="24"/>
          <w:szCs w:val="24"/>
        </w:rPr>
        <w:t>Word count= 16</w:t>
      </w:r>
      <w:r w:rsidR="00AA2E34">
        <w:rPr>
          <w:b/>
          <w:bCs/>
          <w:sz w:val="24"/>
          <w:szCs w:val="24"/>
        </w:rPr>
        <w:t>4</w:t>
      </w:r>
      <w:r w:rsidR="00D84F3A">
        <w:rPr>
          <w:b/>
          <w:bCs/>
          <w:sz w:val="24"/>
          <w:szCs w:val="24"/>
        </w:rPr>
        <w:t>6</w:t>
      </w: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Default="00025650" w:rsidP="00025650">
      <w:pPr>
        <w:jc w:val="both"/>
        <w:rPr>
          <w:sz w:val="24"/>
          <w:szCs w:val="24"/>
        </w:rPr>
      </w:pPr>
    </w:p>
    <w:p w14:paraId="665AF586" w14:textId="3C9762C3" w:rsidR="00AA2E34" w:rsidRDefault="00AA2E34" w:rsidP="00025650">
      <w:pPr>
        <w:jc w:val="both"/>
        <w:rPr>
          <w:sz w:val="24"/>
          <w:szCs w:val="24"/>
        </w:rPr>
      </w:pPr>
      <w:r>
        <w:rPr>
          <w:sz w:val="24"/>
          <w:szCs w:val="24"/>
        </w:rPr>
        <w:t xml:space="preserve">Decision making is something police officers are doing almost every second while on duty. </w:t>
      </w:r>
      <w:proofErr w:type="spellStart"/>
      <w:r>
        <w:rPr>
          <w:sz w:val="24"/>
          <w:szCs w:val="24"/>
        </w:rPr>
        <w:t>Its</w:t>
      </w:r>
      <w:proofErr w:type="spellEnd"/>
      <w:r>
        <w:rPr>
          <w:sz w:val="24"/>
          <w:szCs w:val="24"/>
        </w:rPr>
        <w:t xml:space="preserve"> crucial that while those decision are made quickly in high stress situations that they</w:t>
      </w:r>
      <w:r w:rsidR="00043BB3">
        <w:rPr>
          <w:sz w:val="24"/>
          <w:szCs w:val="24"/>
        </w:rPr>
        <w:t xml:space="preserve"> are </w:t>
      </w:r>
      <w:r w:rsidR="00043BB3">
        <w:rPr>
          <w:sz w:val="24"/>
          <w:szCs w:val="24"/>
        </w:rPr>
        <w:t>justifiable</w:t>
      </w:r>
      <w:r w:rsidR="00043BB3">
        <w:rPr>
          <w:sz w:val="24"/>
          <w:szCs w:val="24"/>
        </w:rPr>
        <w:t xml:space="preserve"> with</w:t>
      </w:r>
      <w:r>
        <w:rPr>
          <w:sz w:val="24"/>
          <w:szCs w:val="24"/>
        </w:rPr>
        <w:t xml:space="preserve"> policing </w:t>
      </w:r>
      <w:r w:rsidR="002B7ECB">
        <w:rPr>
          <w:sz w:val="24"/>
          <w:szCs w:val="24"/>
        </w:rPr>
        <w:t>regulations.</w:t>
      </w:r>
      <w:r>
        <w:rPr>
          <w:sz w:val="24"/>
          <w:szCs w:val="24"/>
        </w:rPr>
        <w:t xml:space="preserve"> The national decision model (NDM) is the main tool that officers use when required to make any decision whether with a victim, suspect or just a general member of the public. In this essay, I will be reflecting on the incident using the national decision model. I will then explain and refer to the </w:t>
      </w:r>
      <w:r w:rsidR="005F5D90">
        <w:rPr>
          <w:sz w:val="24"/>
          <w:szCs w:val="24"/>
        </w:rPr>
        <w:t>responsibilities and</w:t>
      </w:r>
      <w:r>
        <w:rPr>
          <w:sz w:val="24"/>
          <w:szCs w:val="24"/>
        </w:rPr>
        <w:t xml:space="preserve"> procedures set out by the Criminal Procedure and Investigations Act (CPIA) and how they were met in this incident. Finally, I will illustrate how policing values were kept to a high standard while I was the officer in the case and the investigating officers and how I </w:t>
      </w:r>
      <w:r w:rsidR="005F5D90">
        <w:rPr>
          <w:sz w:val="24"/>
          <w:szCs w:val="24"/>
        </w:rPr>
        <w:t>ensured that I wasn’t making decisions based on a bias.</w:t>
      </w:r>
    </w:p>
    <w:p w14:paraId="0EF098D9" w14:textId="77777777" w:rsidR="005F5D90" w:rsidRDefault="005F5D90" w:rsidP="00025650">
      <w:pPr>
        <w:jc w:val="both"/>
        <w:rPr>
          <w:sz w:val="24"/>
          <w:szCs w:val="24"/>
        </w:rPr>
      </w:pPr>
    </w:p>
    <w:p w14:paraId="77900EDB" w14:textId="2773A018" w:rsidR="005F5D90" w:rsidRPr="00270EEB" w:rsidRDefault="005F5D90" w:rsidP="00025650">
      <w:pPr>
        <w:jc w:val="both"/>
        <w:rPr>
          <w:sz w:val="24"/>
          <w:szCs w:val="24"/>
        </w:rPr>
      </w:pPr>
      <w:r>
        <w:rPr>
          <w:sz w:val="24"/>
          <w:szCs w:val="24"/>
        </w:rPr>
        <w:t xml:space="preserve">The NDM is a decision-making tool that is sued by officers for every decision </w:t>
      </w:r>
      <w:r w:rsidR="008147CD">
        <w:rPr>
          <w:sz w:val="24"/>
          <w:szCs w:val="24"/>
        </w:rPr>
        <w:t>made, it</w:t>
      </w:r>
      <w:r>
        <w:rPr>
          <w:sz w:val="24"/>
          <w:szCs w:val="24"/>
        </w:rPr>
        <w:t xml:space="preserve"> was made and developed by the College of Policing </w:t>
      </w:r>
      <w:r w:rsidRPr="007A768A">
        <w:rPr>
          <w:color w:val="auto"/>
          <w:sz w:val="24"/>
          <w:szCs w:val="24"/>
          <w:shd w:val="clear" w:color="auto" w:fill="FFFFFF"/>
        </w:rPr>
        <w:t xml:space="preserve">(College </w:t>
      </w:r>
      <w:proofErr w:type="gramStart"/>
      <w:r w:rsidRPr="007A768A">
        <w:rPr>
          <w:color w:val="auto"/>
          <w:sz w:val="24"/>
          <w:szCs w:val="24"/>
          <w:shd w:val="clear" w:color="auto" w:fill="FFFFFF"/>
        </w:rPr>
        <w:t>Of</w:t>
      </w:r>
      <w:proofErr w:type="gramEnd"/>
      <w:r w:rsidRPr="007A768A">
        <w:rPr>
          <w:color w:val="auto"/>
          <w:sz w:val="24"/>
          <w:szCs w:val="24"/>
          <w:shd w:val="clear" w:color="auto" w:fill="FFFFFF"/>
        </w:rPr>
        <w:t xml:space="preserve"> Policing, 2013)</w:t>
      </w:r>
      <w:r>
        <w:rPr>
          <w:color w:val="auto"/>
          <w:sz w:val="24"/>
          <w:szCs w:val="24"/>
          <w:shd w:val="clear" w:color="auto" w:fill="FFFFFF"/>
        </w:rPr>
        <w:t>. It was brought into practice so that very police officer follows a set lay out for making decisions, using it doesn’t guarantee the most appropriate outcome</w:t>
      </w:r>
      <w:r w:rsidR="0087220A">
        <w:rPr>
          <w:color w:val="auto"/>
          <w:sz w:val="24"/>
          <w:szCs w:val="24"/>
          <w:shd w:val="clear" w:color="auto" w:fill="FFFFFF"/>
        </w:rPr>
        <w:t xml:space="preserve">. If officers have used the model and have justified why they have made a certain decision, they will not be scrutinised. </w:t>
      </w:r>
    </w:p>
    <w:p w14:paraId="4C50E184" w14:textId="77777777" w:rsidR="00025650" w:rsidRDefault="00025650" w:rsidP="00025650">
      <w:pPr>
        <w:jc w:val="both"/>
        <w:rPr>
          <w:sz w:val="24"/>
          <w:szCs w:val="24"/>
        </w:rPr>
      </w:pPr>
    </w:p>
    <w:p w14:paraId="5CDE697F" w14:textId="60309468" w:rsidR="0087220A" w:rsidRDefault="005F5D90" w:rsidP="00025650">
      <w:pPr>
        <w:jc w:val="both"/>
        <w:rPr>
          <w:sz w:val="24"/>
          <w:szCs w:val="24"/>
        </w:rPr>
      </w:pPr>
      <w:r>
        <w:rPr>
          <w:sz w:val="24"/>
          <w:szCs w:val="24"/>
        </w:rPr>
        <w:t>I attended a report of a theft ongoing with the female currently being detained by a member of the public</w:t>
      </w:r>
      <w:r w:rsidR="0087220A">
        <w:rPr>
          <w:sz w:val="24"/>
          <w:szCs w:val="24"/>
        </w:rPr>
        <w:t xml:space="preserve"> in a petrol station</w:t>
      </w:r>
      <w:r>
        <w:rPr>
          <w:sz w:val="24"/>
          <w:szCs w:val="24"/>
        </w:rPr>
        <w:t xml:space="preserve">, the shop staff revealed that she had stolen </w:t>
      </w:r>
      <w:r>
        <w:rPr>
          <w:sz w:val="24"/>
          <w:szCs w:val="24"/>
        </w:rPr>
        <w:lastRenderedPageBreak/>
        <w:t xml:space="preserve">£12.72 worth of items from wine to confectionary items.  The shop staff had taken her name and reported it to the police when making the </w:t>
      </w:r>
      <w:r w:rsidR="00D84F3A">
        <w:rPr>
          <w:sz w:val="24"/>
          <w:szCs w:val="24"/>
        </w:rPr>
        <w:t>report</w:t>
      </w:r>
      <w:r>
        <w:rPr>
          <w:sz w:val="24"/>
          <w:szCs w:val="24"/>
        </w:rPr>
        <w:t xml:space="preserve">. </w:t>
      </w:r>
      <w:r w:rsidR="0087220A">
        <w:rPr>
          <w:sz w:val="24"/>
          <w:szCs w:val="24"/>
        </w:rPr>
        <w:t xml:space="preserve"> </w:t>
      </w:r>
    </w:p>
    <w:p w14:paraId="2885DD25" w14:textId="77777777" w:rsidR="0087220A" w:rsidRDefault="0087220A" w:rsidP="00025650">
      <w:pPr>
        <w:jc w:val="both"/>
        <w:rPr>
          <w:sz w:val="24"/>
          <w:szCs w:val="24"/>
        </w:rPr>
      </w:pPr>
    </w:p>
    <w:p w14:paraId="33A6163A" w14:textId="2B752663" w:rsidR="0087220A" w:rsidRDefault="0087220A" w:rsidP="00025650">
      <w:pPr>
        <w:jc w:val="both"/>
        <w:rPr>
          <w:sz w:val="24"/>
          <w:szCs w:val="24"/>
        </w:rPr>
      </w:pPr>
      <w:r>
        <w:rPr>
          <w:sz w:val="24"/>
          <w:szCs w:val="24"/>
        </w:rPr>
        <w:t xml:space="preserve">To shorten the story, I decided to offer the suspect a voluntary attendance interview, these are often used for low level crimes and can be completed slow time. Its essentially an interview just the same as a suspect would get if arrested but a less urgent one. I booked in this interview with the female and explained it to the shop staff, they were happy to go down this route.  </w:t>
      </w:r>
    </w:p>
    <w:p w14:paraId="1EA497B3" w14:textId="48D671F8" w:rsidR="0087220A" w:rsidRDefault="0087220A" w:rsidP="00025650">
      <w:pPr>
        <w:jc w:val="both"/>
        <w:rPr>
          <w:sz w:val="24"/>
          <w:szCs w:val="24"/>
        </w:rPr>
      </w:pPr>
      <w:r>
        <w:rPr>
          <w:sz w:val="24"/>
          <w:szCs w:val="24"/>
        </w:rPr>
        <w:t xml:space="preserve">The interview was booked in for a week later so we could gather CCTV. </w:t>
      </w:r>
      <w:r w:rsidR="00B10405">
        <w:rPr>
          <w:sz w:val="24"/>
          <w:szCs w:val="24"/>
        </w:rPr>
        <w:t>It was explained to the female that if she commits another theft before this time</w:t>
      </w:r>
      <w:r w:rsidR="0040047F">
        <w:rPr>
          <w:sz w:val="24"/>
          <w:szCs w:val="24"/>
        </w:rPr>
        <w:t xml:space="preserve"> or if she didn’t attend</w:t>
      </w:r>
      <w:r w:rsidR="00B10405">
        <w:rPr>
          <w:sz w:val="24"/>
          <w:szCs w:val="24"/>
        </w:rPr>
        <w:t xml:space="preserve"> then she would be arrested, she promised us that she wouldn’t and told us she made a mistake.</w:t>
      </w:r>
      <w:r w:rsidR="00B10405">
        <w:rPr>
          <w:sz w:val="24"/>
          <w:szCs w:val="24"/>
        </w:rPr>
        <w:t xml:space="preserve"> </w:t>
      </w:r>
      <w:r>
        <w:rPr>
          <w:sz w:val="24"/>
          <w:szCs w:val="24"/>
        </w:rPr>
        <w:t xml:space="preserve">The suspect was then dropped home and approximately an hour later we had </w:t>
      </w:r>
      <w:r w:rsidR="008147CD">
        <w:rPr>
          <w:sz w:val="24"/>
          <w:szCs w:val="24"/>
        </w:rPr>
        <w:t>received a</w:t>
      </w:r>
      <w:r>
        <w:rPr>
          <w:sz w:val="24"/>
          <w:szCs w:val="24"/>
        </w:rPr>
        <w:t xml:space="preserve"> call that the same female had committed theft from 3 other shops, Tesco, B &amp;M and Poundland totalling to £32.25 from these 3 shops. The female was then arrested</w:t>
      </w:r>
      <w:r w:rsidR="0040047F">
        <w:rPr>
          <w:sz w:val="24"/>
          <w:szCs w:val="24"/>
        </w:rPr>
        <w:t xml:space="preserve"> by two other colleagues in my team</w:t>
      </w:r>
      <w:r>
        <w:rPr>
          <w:sz w:val="24"/>
          <w:szCs w:val="24"/>
        </w:rPr>
        <w:t xml:space="preserve"> for all 4 </w:t>
      </w:r>
      <w:r w:rsidR="00B10405">
        <w:rPr>
          <w:sz w:val="24"/>
          <w:szCs w:val="24"/>
        </w:rPr>
        <w:t>incidents</w:t>
      </w:r>
      <w:r>
        <w:rPr>
          <w:sz w:val="24"/>
          <w:szCs w:val="24"/>
        </w:rPr>
        <w:t xml:space="preserve"> of theft</w:t>
      </w:r>
      <w:r w:rsidR="0040047F">
        <w:rPr>
          <w:sz w:val="24"/>
          <w:szCs w:val="24"/>
        </w:rPr>
        <w:t xml:space="preserve"> totalling to £44.97.</w:t>
      </w:r>
    </w:p>
    <w:p w14:paraId="13A4F190" w14:textId="77777777" w:rsidR="0087220A" w:rsidRDefault="0087220A" w:rsidP="00025650">
      <w:pPr>
        <w:jc w:val="both"/>
        <w:rPr>
          <w:sz w:val="24"/>
          <w:szCs w:val="24"/>
        </w:rPr>
      </w:pPr>
    </w:p>
    <w:p w14:paraId="48034A37" w14:textId="55A3F4D6" w:rsidR="00B10405" w:rsidRDefault="00B10405" w:rsidP="00025650">
      <w:pPr>
        <w:jc w:val="both"/>
        <w:rPr>
          <w:sz w:val="24"/>
          <w:szCs w:val="24"/>
        </w:rPr>
      </w:pPr>
      <w:r>
        <w:rPr>
          <w:sz w:val="24"/>
          <w:szCs w:val="24"/>
        </w:rPr>
        <w:t xml:space="preserve">The NDM is split into 5 stages which </w:t>
      </w:r>
      <w:r w:rsidR="008147CD">
        <w:rPr>
          <w:sz w:val="24"/>
          <w:szCs w:val="24"/>
        </w:rPr>
        <w:t>are</w:t>
      </w:r>
      <w:r>
        <w:rPr>
          <w:sz w:val="24"/>
          <w:szCs w:val="24"/>
        </w:rPr>
        <w:t xml:space="preserve"> gather information and intelligence, assess </w:t>
      </w:r>
      <w:proofErr w:type="gramStart"/>
      <w:r>
        <w:rPr>
          <w:sz w:val="24"/>
          <w:szCs w:val="24"/>
        </w:rPr>
        <w:t>threat</w:t>
      </w:r>
      <w:proofErr w:type="gramEnd"/>
      <w:r>
        <w:rPr>
          <w:sz w:val="24"/>
          <w:szCs w:val="24"/>
        </w:rPr>
        <w:t xml:space="preserve"> and risk and develop a working strategy, consider powers and policy, identify options and contingencies and take action and review.  At the centre of these 5 is the code of ethics and this underpins every stage and should always be considered by officers.</w:t>
      </w:r>
    </w:p>
    <w:p w14:paraId="437667F1" w14:textId="77777777" w:rsidR="00B10405" w:rsidRDefault="00B10405" w:rsidP="00025650">
      <w:pPr>
        <w:jc w:val="both"/>
        <w:rPr>
          <w:sz w:val="24"/>
          <w:szCs w:val="24"/>
        </w:rPr>
      </w:pPr>
    </w:p>
    <w:p w14:paraId="260E6CF1" w14:textId="118D99C8" w:rsidR="005F5D90" w:rsidRDefault="005F5D90" w:rsidP="00025650">
      <w:pPr>
        <w:jc w:val="both"/>
        <w:rPr>
          <w:sz w:val="24"/>
          <w:szCs w:val="24"/>
        </w:rPr>
      </w:pPr>
      <w:r>
        <w:rPr>
          <w:sz w:val="24"/>
          <w:szCs w:val="24"/>
        </w:rPr>
        <w:t>The first stage is gathering information and intelligence</w:t>
      </w:r>
      <w:r w:rsidR="00B10405">
        <w:rPr>
          <w:sz w:val="24"/>
          <w:szCs w:val="24"/>
        </w:rPr>
        <w:t>, this was actioned as soon as I heard to call on my</w:t>
      </w:r>
      <w:r w:rsidR="0040047F">
        <w:rPr>
          <w:sz w:val="24"/>
          <w:szCs w:val="24"/>
        </w:rPr>
        <w:t xml:space="preserve"> police</w:t>
      </w:r>
      <w:r w:rsidR="00B10405">
        <w:rPr>
          <w:sz w:val="24"/>
          <w:szCs w:val="24"/>
        </w:rPr>
        <w:t xml:space="preserve"> radio and responded. From listening to the information passed over with the call, I requested a Niche and PNC search of the female, doing this would inform me of any warning markers the female may have </w:t>
      </w:r>
      <w:r w:rsidR="002B7ECB">
        <w:rPr>
          <w:sz w:val="24"/>
          <w:szCs w:val="24"/>
        </w:rPr>
        <w:t>and history</w:t>
      </w:r>
      <w:r w:rsidR="00B10405">
        <w:rPr>
          <w:sz w:val="24"/>
          <w:szCs w:val="24"/>
        </w:rPr>
        <w:t xml:space="preserve"> </w:t>
      </w:r>
      <w:r w:rsidR="0040047F">
        <w:rPr>
          <w:sz w:val="24"/>
          <w:szCs w:val="24"/>
        </w:rPr>
        <w:t>of</w:t>
      </w:r>
      <w:r w:rsidR="00B10405">
        <w:rPr>
          <w:sz w:val="24"/>
          <w:szCs w:val="24"/>
        </w:rPr>
        <w:t xml:space="preserve"> any incidents she had been involved in. </w:t>
      </w:r>
      <w:r w:rsidR="0040047F">
        <w:rPr>
          <w:sz w:val="24"/>
          <w:szCs w:val="24"/>
        </w:rPr>
        <w:t>Sh</w:t>
      </w:r>
      <w:r w:rsidR="00B10405">
        <w:rPr>
          <w:sz w:val="24"/>
          <w:szCs w:val="24"/>
        </w:rPr>
        <w:t>e had no previous convictions</w:t>
      </w:r>
      <w:r w:rsidR="0040047F">
        <w:rPr>
          <w:sz w:val="24"/>
          <w:szCs w:val="24"/>
        </w:rPr>
        <w:t xml:space="preserve"> or warning markers. I continued to gather information and intelligence on my initial attendance to the petrol station, listening to the staff and the witnesses accounts of what happened.</w:t>
      </w:r>
    </w:p>
    <w:p w14:paraId="15ABBCC4" w14:textId="78529A74" w:rsidR="0040047F" w:rsidRDefault="0040047F" w:rsidP="00025650">
      <w:pPr>
        <w:jc w:val="both"/>
        <w:rPr>
          <w:sz w:val="24"/>
          <w:szCs w:val="24"/>
        </w:rPr>
      </w:pPr>
    </w:p>
    <w:p w14:paraId="55E8513B" w14:textId="6E69F0EF" w:rsidR="00025650" w:rsidRDefault="0040047F" w:rsidP="00025650">
      <w:pPr>
        <w:jc w:val="both"/>
        <w:rPr>
          <w:sz w:val="24"/>
          <w:szCs w:val="24"/>
        </w:rPr>
      </w:pPr>
      <w:r>
        <w:rPr>
          <w:sz w:val="24"/>
          <w:szCs w:val="24"/>
        </w:rPr>
        <w:t>The next stage of assessing threat and risk and developing a working strategy also took placed from the start of the call. Finding out if she had any warning markers is crucial to this, the threat and risk was deemed to be low. My colleague and I developed a working strategy of removing the female out of the petrol station and detaining her in the van while more information could be gathered from the witness and staff members.</w:t>
      </w:r>
      <w:r w:rsidR="006D5AEB">
        <w:rPr>
          <w:sz w:val="24"/>
          <w:szCs w:val="24"/>
        </w:rPr>
        <w:t xml:space="preserve"> Once the information was </w:t>
      </w:r>
      <w:r w:rsidR="002B7ECB">
        <w:rPr>
          <w:sz w:val="24"/>
          <w:szCs w:val="24"/>
        </w:rPr>
        <w:t>gathered,</w:t>
      </w:r>
      <w:r w:rsidR="006D5AEB">
        <w:rPr>
          <w:sz w:val="24"/>
          <w:szCs w:val="24"/>
        </w:rPr>
        <w:t xml:space="preserve"> I could consider my powers, the female had committed an arrestable offence and there </w:t>
      </w:r>
      <w:r w:rsidR="00D84F3A">
        <w:rPr>
          <w:sz w:val="24"/>
          <w:szCs w:val="24"/>
        </w:rPr>
        <w:t>was a</w:t>
      </w:r>
      <w:r w:rsidR="006D5AEB">
        <w:rPr>
          <w:sz w:val="24"/>
          <w:szCs w:val="24"/>
        </w:rPr>
        <w:t xml:space="preserve"> power of arrest, however this was a </w:t>
      </w:r>
      <w:proofErr w:type="gramStart"/>
      <w:r w:rsidR="006D5AEB">
        <w:rPr>
          <w:sz w:val="24"/>
          <w:szCs w:val="24"/>
        </w:rPr>
        <w:t>low level</w:t>
      </w:r>
      <w:proofErr w:type="gramEnd"/>
      <w:r w:rsidR="006D5AEB">
        <w:rPr>
          <w:sz w:val="24"/>
          <w:szCs w:val="24"/>
        </w:rPr>
        <w:t xml:space="preserve"> crime which could be investigated in slow time, it’s also quite common for custody sergeants to refuse detention for an offence like this and they will often suggest a voluntary attendance interview. The options of out of court disposals were discussed and a voluntary interview was deemed the most appropriate. During this, I had considered the safeguarding of all those present, I was happy that all parties were safeguarded.</w:t>
      </w:r>
    </w:p>
    <w:p w14:paraId="011C6B1C" w14:textId="77777777" w:rsidR="006D5AEB" w:rsidRDefault="006D5AEB" w:rsidP="00025650">
      <w:pPr>
        <w:jc w:val="both"/>
        <w:rPr>
          <w:sz w:val="24"/>
          <w:szCs w:val="24"/>
        </w:rPr>
      </w:pPr>
    </w:p>
    <w:p w14:paraId="3BE9534A" w14:textId="6EE77B72" w:rsidR="00812263" w:rsidRDefault="006D5AEB" w:rsidP="00025650">
      <w:pPr>
        <w:jc w:val="both"/>
        <w:rPr>
          <w:color w:val="auto"/>
          <w:sz w:val="24"/>
          <w:szCs w:val="24"/>
          <w:shd w:val="clear" w:color="auto" w:fill="FFFFFF"/>
        </w:rPr>
      </w:pPr>
      <w:r>
        <w:rPr>
          <w:sz w:val="24"/>
          <w:szCs w:val="24"/>
        </w:rPr>
        <w:t xml:space="preserve">Discretion in policing is described as using your professional judgement to come to a </w:t>
      </w:r>
      <w:r w:rsidRPr="006D5AEB">
        <w:rPr>
          <w:color w:val="auto"/>
          <w:sz w:val="24"/>
          <w:szCs w:val="24"/>
        </w:rPr>
        <w:t xml:space="preserve">decision </w:t>
      </w:r>
      <w:r w:rsidRPr="006D5AEB">
        <w:rPr>
          <w:color w:val="auto"/>
          <w:sz w:val="24"/>
          <w:szCs w:val="24"/>
          <w:shd w:val="clear" w:color="auto" w:fill="FFFFFF"/>
        </w:rPr>
        <w:t>(College of Policing, 2022)</w:t>
      </w:r>
      <w:r>
        <w:rPr>
          <w:color w:val="auto"/>
          <w:sz w:val="24"/>
          <w:szCs w:val="24"/>
          <w:shd w:val="clear" w:color="auto" w:fill="FFFFFF"/>
        </w:rPr>
        <w:t xml:space="preserve">. While this is a broad </w:t>
      </w:r>
      <w:r w:rsidR="008147CD">
        <w:rPr>
          <w:color w:val="auto"/>
          <w:sz w:val="24"/>
          <w:szCs w:val="24"/>
          <w:shd w:val="clear" w:color="auto" w:fill="FFFFFF"/>
        </w:rPr>
        <w:t>term,</w:t>
      </w:r>
      <w:r>
        <w:rPr>
          <w:color w:val="auto"/>
          <w:sz w:val="24"/>
          <w:szCs w:val="24"/>
          <w:shd w:val="clear" w:color="auto" w:fill="FFFFFF"/>
        </w:rPr>
        <w:t xml:space="preserve"> </w:t>
      </w:r>
      <w:r w:rsidR="00812263">
        <w:rPr>
          <w:color w:val="auto"/>
          <w:sz w:val="24"/>
          <w:szCs w:val="24"/>
          <w:shd w:val="clear" w:color="auto" w:fill="FFFFFF"/>
        </w:rPr>
        <w:t xml:space="preserve">this discretion must still follow the morals of the code of ethics and remain accountable. In some </w:t>
      </w:r>
      <w:r w:rsidR="008147CD">
        <w:rPr>
          <w:color w:val="auto"/>
          <w:sz w:val="24"/>
          <w:szCs w:val="24"/>
          <w:shd w:val="clear" w:color="auto" w:fill="FFFFFF"/>
        </w:rPr>
        <w:t>situations,</w:t>
      </w:r>
      <w:r w:rsidR="00812263">
        <w:rPr>
          <w:color w:val="auto"/>
          <w:sz w:val="24"/>
          <w:szCs w:val="24"/>
          <w:shd w:val="clear" w:color="auto" w:fill="FFFFFF"/>
        </w:rPr>
        <w:t xml:space="preserve"> officers </w:t>
      </w:r>
      <w:r w:rsidR="00FF03F2">
        <w:rPr>
          <w:color w:val="auto"/>
          <w:sz w:val="24"/>
          <w:szCs w:val="24"/>
          <w:shd w:val="clear" w:color="auto" w:fill="FFFFFF"/>
        </w:rPr>
        <w:t>must</w:t>
      </w:r>
      <w:r w:rsidR="00812263">
        <w:rPr>
          <w:color w:val="auto"/>
          <w:sz w:val="24"/>
          <w:szCs w:val="24"/>
          <w:shd w:val="clear" w:color="auto" w:fill="FFFFFF"/>
        </w:rPr>
        <w:t xml:space="preserve"> use their discretion to come to a decision in a short time. I used discretion when deciding not to arrest the female, I had the support of my sergeant when making </w:t>
      </w:r>
      <w:r w:rsidR="00812263">
        <w:rPr>
          <w:color w:val="auto"/>
          <w:sz w:val="24"/>
          <w:szCs w:val="24"/>
          <w:shd w:val="clear" w:color="auto" w:fill="FFFFFF"/>
        </w:rPr>
        <w:lastRenderedPageBreak/>
        <w:t xml:space="preserve">this decision and </w:t>
      </w:r>
      <w:r w:rsidR="0082527C">
        <w:rPr>
          <w:color w:val="auto"/>
          <w:sz w:val="24"/>
          <w:szCs w:val="24"/>
          <w:shd w:val="clear" w:color="auto" w:fill="FFFFFF"/>
        </w:rPr>
        <w:t xml:space="preserve">it was correct legal option to deal with this incident. </w:t>
      </w:r>
      <w:proofErr w:type="gramStart"/>
      <w:r w:rsidR="00EC713F">
        <w:rPr>
          <w:color w:val="auto"/>
          <w:sz w:val="24"/>
          <w:szCs w:val="24"/>
          <w:shd w:val="clear" w:color="auto" w:fill="FFFFFF"/>
        </w:rPr>
        <w:t>Myself nor anyone</w:t>
      </w:r>
      <w:proofErr w:type="gramEnd"/>
      <w:r w:rsidR="00EC713F">
        <w:rPr>
          <w:color w:val="auto"/>
          <w:sz w:val="24"/>
          <w:szCs w:val="24"/>
          <w:shd w:val="clear" w:color="auto" w:fill="FFFFFF"/>
        </w:rPr>
        <w:t xml:space="preserve"> </w:t>
      </w:r>
      <w:r w:rsidR="0082527C">
        <w:rPr>
          <w:color w:val="auto"/>
          <w:sz w:val="24"/>
          <w:szCs w:val="24"/>
          <w:shd w:val="clear" w:color="auto" w:fill="FFFFFF"/>
        </w:rPr>
        <w:t xml:space="preserve">could not say that this female was going to commit this offence again. If the second report came in </w:t>
      </w:r>
      <w:r w:rsidR="008147CD">
        <w:rPr>
          <w:color w:val="auto"/>
          <w:sz w:val="24"/>
          <w:szCs w:val="24"/>
          <w:shd w:val="clear" w:color="auto" w:fill="FFFFFF"/>
        </w:rPr>
        <w:t>first,</w:t>
      </w:r>
      <w:r w:rsidR="0082527C">
        <w:rPr>
          <w:color w:val="auto"/>
          <w:sz w:val="24"/>
          <w:szCs w:val="24"/>
          <w:shd w:val="clear" w:color="auto" w:fill="FFFFFF"/>
        </w:rPr>
        <w:t xml:space="preserve"> I would’ve used my discretion and arrested the </w:t>
      </w:r>
      <w:proofErr w:type="gramStart"/>
      <w:r w:rsidR="0082527C">
        <w:rPr>
          <w:color w:val="auto"/>
          <w:sz w:val="24"/>
          <w:szCs w:val="24"/>
          <w:shd w:val="clear" w:color="auto" w:fill="FFFFFF"/>
        </w:rPr>
        <w:t>female</w:t>
      </w:r>
      <w:proofErr w:type="gramEnd"/>
      <w:r w:rsidR="0082527C">
        <w:rPr>
          <w:color w:val="auto"/>
          <w:sz w:val="24"/>
          <w:szCs w:val="24"/>
          <w:shd w:val="clear" w:color="auto" w:fill="FFFFFF"/>
        </w:rPr>
        <w:t xml:space="preserve"> but I had to decide </w:t>
      </w:r>
      <w:r w:rsidR="00FF03F2">
        <w:rPr>
          <w:color w:val="auto"/>
          <w:sz w:val="24"/>
          <w:szCs w:val="24"/>
          <w:shd w:val="clear" w:color="auto" w:fill="FFFFFF"/>
        </w:rPr>
        <w:t>if it was necessary to arrest her in the first incident.</w:t>
      </w:r>
    </w:p>
    <w:p w14:paraId="3CCB98D2" w14:textId="77777777" w:rsidR="0082527C" w:rsidRDefault="0082527C" w:rsidP="00025650">
      <w:pPr>
        <w:jc w:val="both"/>
        <w:rPr>
          <w:color w:val="auto"/>
          <w:sz w:val="24"/>
          <w:szCs w:val="24"/>
          <w:shd w:val="clear" w:color="auto" w:fill="FFFFFF"/>
        </w:rPr>
      </w:pPr>
    </w:p>
    <w:p w14:paraId="02051EAE" w14:textId="26D3805B" w:rsidR="0082527C" w:rsidRDefault="0082527C" w:rsidP="00025650">
      <w:pPr>
        <w:jc w:val="both"/>
        <w:rPr>
          <w:color w:val="auto"/>
          <w:sz w:val="24"/>
          <w:szCs w:val="24"/>
          <w:shd w:val="clear" w:color="auto" w:fill="FFFFFF"/>
        </w:rPr>
      </w:pPr>
      <w:r>
        <w:rPr>
          <w:color w:val="auto"/>
          <w:sz w:val="24"/>
          <w:szCs w:val="24"/>
          <w:shd w:val="clear" w:color="auto" w:fill="FFFFFF"/>
        </w:rPr>
        <w:t xml:space="preserve">The Criminal Procedure and Investigations Act (CPIA, 1966) is in legal act that was made by the parliament, it includes procedures and protocols relating to the investigation and prosecution of criminals. The act applies to all parties across the criminal justice system from police officers, the CPS, defence barristers and judges. For police, it sets </w:t>
      </w:r>
      <w:r w:rsidR="00FF03F2">
        <w:rPr>
          <w:color w:val="auto"/>
          <w:sz w:val="24"/>
          <w:szCs w:val="24"/>
          <w:shd w:val="clear" w:color="auto" w:fill="FFFFFF"/>
        </w:rPr>
        <w:t>out procedures</w:t>
      </w:r>
      <w:r>
        <w:rPr>
          <w:color w:val="auto"/>
          <w:sz w:val="24"/>
          <w:szCs w:val="24"/>
          <w:shd w:val="clear" w:color="auto" w:fill="FFFFFF"/>
        </w:rPr>
        <w:t xml:space="preserve"> and protocols for the management of information gained from investigations and the disclosure of this. The act states that there are 3 types of </w:t>
      </w:r>
      <w:r w:rsidR="00FF03F2">
        <w:rPr>
          <w:color w:val="auto"/>
          <w:sz w:val="24"/>
          <w:szCs w:val="24"/>
          <w:shd w:val="clear" w:color="auto" w:fill="FFFFFF"/>
        </w:rPr>
        <w:t>information:</w:t>
      </w:r>
      <w:r>
        <w:rPr>
          <w:color w:val="auto"/>
          <w:sz w:val="24"/>
          <w:szCs w:val="24"/>
          <w:shd w:val="clear" w:color="auto" w:fill="FFFFFF"/>
        </w:rPr>
        <w:t xml:space="preserve"> evidence, unused </w:t>
      </w:r>
      <w:proofErr w:type="gramStart"/>
      <w:r>
        <w:rPr>
          <w:color w:val="auto"/>
          <w:sz w:val="24"/>
          <w:szCs w:val="24"/>
          <w:shd w:val="clear" w:color="auto" w:fill="FFFFFF"/>
        </w:rPr>
        <w:t>material</w:t>
      </w:r>
      <w:proofErr w:type="gramEnd"/>
      <w:r>
        <w:rPr>
          <w:color w:val="auto"/>
          <w:sz w:val="24"/>
          <w:szCs w:val="24"/>
          <w:shd w:val="clear" w:color="auto" w:fill="FFFFFF"/>
        </w:rPr>
        <w:t xml:space="preserve"> and non-relevant material. I was responsible for the construction of the case file and had to disclose these 3 types of information. The evidence I disclosed in the file was any information which I deemed evidential like CCTV, witness statements</w:t>
      </w:r>
      <w:r w:rsidR="008147CD">
        <w:rPr>
          <w:color w:val="auto"/>
          <w:sz w:val="24"/>
          <w:szCs w:val="24"/>
          <w:shd w:val="clear" w:color="auto" w:fill="FFFFFF"/>
        </w:rPr>
        <w:t>, the interview tape</w:t>
      </w:r>
      <w:r>
        <w:rPr>
          <w:color w:val="auto"/>
          <w:sz w:val="24"/>
          <w:szCs w:val="24"/>
          <w:shd w:val="clear" w:color="auto" w:fill="FFFFFF"/>
        </w:rPr>
        <w:t xml:space="preserve"> and body worn video.</w:t>
      </w:r>
      <w:r w:rsidR="008147CD">
        <w:rPr>
          <w:color w:val="auto"/>
          <w:sz w:val="24"/>
          <w:szCs w:val="24"/>
          <w:shd w:val="clear" w:color="auto" w:fill="FFFFFF"/>
        </w:rPr>
        <w:t xml:space="preserve"> I had to disclose the unused material, some things disclosed </w:t>
      </w:r>
      <w:r w:rsidR="00FF03F2">
        <w:rPr>
          <w:color w:val="auto"/>
          <w:sz w:val="24"/>
          <w:szCs w:val="24"/>
          <w:shd w:val="clear" w:color="auto" w:fill="FFFFFF"/>
        </w:rPr>
        <w:t>were the</w:t>
      </w:r>
      <w:r w:rsidR="008147CD">
        <w:rPr>
          <w:color w:val="auto"/>
          <w:sz w:val="24"/>
          <w:szCs w:val="24"/>
          <w:shd w:val="clear" w:color="auto" w:fill="FFFFFF"/>
        </w:rPr>
        <w:t xml:space="preserve"> NICHE occurrence log, the CAD </w:t>
      </w:r>
      <w:r w:rsidR="00EC713F">
        <w:rPr>
          <w:color w:val="auto"/>
          <w:sz w:val="24"/>
          <w:szCs w:val="24"/>
          <w:shd w:val="clear" w:color="auto" w:fill="FFFFFF"/>
        </w:rPr>
        <w:t>log and</w:t>
      </w:r>
      <w:r w:rsidR="008147CD">
        <w:rPr>
          <w:color w:val="auto"/>
          <w:sz w:val="24"/>
          <w:szCs w:val="24"/>
          <w:shd w:val="clear" w:color="auto" w:fill="FFFFFF"/>
        </w:rPr>
        <w:t xml:space="preserve"> custody records. These help no evidential value. The non-relevant material disclosed was any information gathered in the investigation which were not relevant in any way to the investigation.</w:t>
      </w:r>
    </w:p>
    <w:p w14:paraId="0B3FF0B0" w14:textId="77777777" w:rsidR="008147CD" w:rsidRDefault="008147CD" w:rsidP="00025650">
      <w:pPr>
        <w:jc w:val="both"/>
        <w:rPr>
          <w:color w:val="auto"/>
          <w:sz w:val="24"/>
          <w:szCs w:val="24"/>
          <w:shd w:val="clear" w:color="auto" w:fill="FFFFFF"/>
        </w:rPr>
      </w:pPr>
    </w:p>
    <w:p w14:paraId="5FC8DC90" w14:textId="734A6A50" w:rsidR="008147CD" w:rsidRPr="00812263" w:rsidRDefault="00EC713F" w:rsidP="00025650">
      <w:pPr>
        <w:jc w:val="both"/>
        <w:rPr>
          <w:color w:val="auto"/>
          <w:sz w:val="24"/>
          <w:szCs w:val="24"/>
          <w:shd w:val="clear" w:color="auto" w:fill="FFFFFF"/>
        </w:rPr>
      </w:pPr>
      <w:r>
        <w:rPr>
          <w:color w:val="auto"/>
          <w:sz w:val="24"/>
          <w:szCs w:val="24"/>
          <w:shd w:val="clear" w:color="auto" w:fill="FFFFFF"/>
        </w:rPr>
        <w:t>All</w:t>
      </w:r>
      <w:r w:rsidR="008147CD">
        <w:rPr>
          <w:color w:val="auto"/>
          <w:sz w:val="24"/>
          <w:szCs w:val="24"/>
          <w:shd w:val="clear" w:color="auto" w:fill="FFFFFF"/>
        </w:rPr>
        <w:t xml:space="preserve"> this information will be added to a file and submitted to the </w:t>
      </w:r>
      <w:proofErr w:type="gramStart"/>
      <w:r w:rsidR="008147CD">
        <w:rPr>
          <w:color w:val="auto"/>
          <w:sz w:val="24"/>
          <w:szCs w:val="24"/>
          <w:shd w:val="clear" w:color="auto" w:fill="FFFFFF"/>
        </w:rPr>
        <w:t>CPS,</w:t>
      </w:r>
      <w:proofErr w:type="gramEnd"/>
      <w:r w:rsidR="008147CD">
        <w:rPr>
          <w:color w:val="auto"/>
          <w:sz w:val="24"/>
          <w:szCs w:val="24"/>
          <w:shd w:val="clear" w:color="auto" w:fill="FFFFFF"/>
        </w:rPr>
        <w:t xml:space="preserve"> the Cps then have a duty to disclose this information to the defence under CPIA. Police in this sense are basically evidence gathers for the CPS. All material must be disclosed even if it underpins the investigation. If the disclosure </w:t>
      </w:r>
      <w:r w:rsidR="00FF03F2">
        <w:rPr>
          <w:color w:val="auto"/>
          <w:sz w:val="24"/>
          <w:szCs w:val="24"/>
          <w:shd w:val="clear" w:color="auto" w:fill="FFFFFF"/>
        </w:rPr>
        <w:t xml:space="preserve">criteria </w:t>
      </w:r>
      <w:proofErr w:type="gramStart"/>
      <w:r w:rsidR="00FF03F2">
        <w:rPr>
          <w:color w:val="auto"/>
          <w:sz w:val="24"/>
          <w:szCs w:val="24"/>
          <w:shd w:val="clear" w:color="auto" w:fill="FFFFFF"/>
        </w:rPr>
        <w:t>is</w:t>
      </w:r>
      <w:r w:rsidR="008147CD">
        <w:rPr>
          <w:color w:val="auto"/>
          <w:sz w:val="24"/>
          <w:szCs w:val="24"/>
          <w:shd w:val="clear" w:color="auto" w:fill="FFFFFF"/>
        </w:rPr>
        <w:t>n</w:t>
      </w:r>
      <w:r w:rsidR="00FF03F2">
        <w:rPr>
          <w:color w:val="auto"/>
          <w:sz w:val="24"/>
          <w:szCs w:val="24"/>
          <w:shd w:val="clear" w:color="auto" w:fill="FFFFFF"/>
        </w:rPr>
        <w:t>’t</w:t>
      </w:r>
      <w:proofErr w:type="gramEnd"/>
      <w:r w:rsidR="008147CD">
        <w:rPr>
          <w:color w:val="auto"/>
          <w:sz w:val="24"/>
          <w:szCs w:val="24"/>
          <w:shd w:val="clear" w:color="auto" w:fill="FFFFFF"/>
        </w:rPr>
        <w:t xml:space="preserve"> met, the entire case can be thrown out of the courts and jeopardise the investigation. Disclosure is a key part of a fair trial.</w:t>
      </w:r>
    </w:p>
    <w:p w14:paraId="4C811AD3" w14:textId="77777777" w:rsidR="00025650" w:rsidRDefault="00025650" w:rsidP="00025650">
      <w:pPr>
        <w:jc w:val="both"/>
        <w:rPr>
          <w:sz w:val="24"/>
          <w:szCs w:val="24"/>
        </w:rPr>
      </w:pPr>
    </w:p>
    <w:p w14:paraId="1DA8A403" w14:textId="7DF57B78" w:rsidR="00FF03F2" w:rsidRDefault="00FF03F2" w:rsidP="00025650">
      <w:pPr>
        <w:jc w:val="both"/>
        <w:rPr>
          <w:sz w:val="24"/>
          <w:szCs w:val="24"/>
        </w:rPr>
      </w:pPr>
      <w:r>
        <w:rPr>
          <w:sz w:val="24"/>
          <w:szCs w:val="24"/>
        </w:rPr>
        <w:t>The definition of policing values was discussed previously based upon the code of ethics and the nine policing principles. These have been engaged within this incident naturally in the following ways.</w:t>
      </w:r>
    </w:p>
    <w:p w14:paraId="5AEA455F" w14:textId="77777777" w:rsidR="00FF03F2" w:rsidRDefault="00FF03F2" w:rsidP="00025650">
      <w:pPr>
        <w:jc w:val="both"/>
        <w:rPr>
          <w:sz w:val="24"/>
          <w:szCs w:val="24"/>
        </w:rPr>
      </w:pPr>
    </w:p>
    <w:p w14:paraId="4E387549" w14:textId="431BCAA1" w:rsidR="00FF03F2" w:rsidRDefault="00FF03F2" w:rsidP="00025650">
      <w:pPr>
        <w:jc w:val="both"/>
        <w:rPr>
          <w:sz w:val="24"/>
          <w:szCs w:val="24"/>
        </w:rPr>
      </w:pPr>
      <w:r>
        <w:rPr>
          <w:sz w:val="24"/>
          <w:szCs w:val="24"/>
        </w:rPr>
        <w:t xml:space="preserve">Authority, </w:t>
      </w:r>
      <w:proofErr w:type="gramStart"/>
      <w:r>
        <w:rPr>
          <w:sz w:val="24"/>
          <w:szCs w:val="24"/>
        </w:rPr>
        <w:t>courtesy</w:t>
      </w:r>
      <w:proofErr w:type="gramEnd"/>
      <w:r>
        <w:rPr>
          <w:sz w:val="24"/>
          <w:szCs w:val="24"/>
        </w:rPr>
        <w:t xml:space="preserve"> and respect </w:t>
      </w:r>
      <w:r w:rsidR="00EC713F">
        <w:rPr>
          <w:sz w:val="24"/>
          <w:szCs w:val="24"/>
        </w:rPr>
        <w:t>are the</w:t>
      </w:r>
      <w:r>
        <w:rPr>
          <w:sz w:val="24"/>
          <w:szCs w:val="24"/>
        </w:rPr>
        <w:t xml:space="preserve"> most important when police interact with members of the public. This incident happened public where other people were present, I spoke to the members of staff present and the witness. When speaking to them I was respectful, </w:t>
      </w:r>
      <w:proofErr w:type="gramStart"/>
      <w:r>
        <w:rPr>
          <w:sz w:val="24"/>
          <w:szCs w:val="24"/>
        </w:rPr>
        <w:t>polite</w:t>
      </w:r>
      <w:proofErr w:type="gramEnd"/>
      <w:r>
        <w:rPr>
          <w:sz w:val="24"/>
          <w:szCs w:val="24"/>
        </w:rPr>
        <w:t xml:space="preserve"> and attentive. While doing this I was considering my duties and responsibilities of safeguarding these people. The shop wished for the female to be banned and to be removed from the area. I fulfilled their wish by taking the female home and informing her that she cannot go there anymore.</w:t>
      </w:r>
    </w:p>
    <w:p w14:paraId="5FD15199" w14:textId="77777777" w:rsidR="00EC713F" w:rsidRDefault="00EC713F" w:rsidP="00025650">
      <w:pPr>
        <w:jc w:val="both"/>
        <w:rPr>
          <w:sz w:val="24"/>
          <w:szCs w:val="24"/>
        </w:rPr>
      </w:pPr>
    </w:p>
    <w:p w14:paraId="7E9FED4B" w14:textId="4A62B062" w:rsidR="00EC713F" w:rsidRPr="00270EEB" w:rsidRDefault="00EC713F" w:rsidP="00025650">
      <w:pPr>
        <w:jc w:val="both"/>
        <w:rPr>
          <w:sz w:val="24"/>
          <w:szCs w:val="24"/>
        </w:rPr>
      </w:pPr>
      <w:r>
        <w:rPr>
          <w:sz w:val="24"/>
          <w:szCs w:val="24"/>
        </w:rPr>
        <w:t xml:space="preserve">Bias </w:t>
      </w:r>
      <w:proofErr w:type="gramStart"/>
      <w:r>
        <w:rPr>
          <w:sz w:val="24"/>
          <w:szCs w:val="24"/>
        </w:rPr>
        <w:t>are</w:t>
      </w:r>
      <w:proofErr w:type="gramEnd"/>
      <w:r>
        <w:rPr>
          <w:sz w:val="24"/>
          <w:szCs w:val="24"/>
        </w:rPr>
        <w:t xml:space="preserve"> present every day from liking one person over another because you have similar interest to political choices, they are an inclination against or for something. When taking policing values into consideration, its crucial to not let bias take over. Impartiality is a part of the College of Policing core values and competencies framework. Bias have been seen to be problematic towards certain groups in policing over the years and it has damaged the </w:t>
      </w:r>
      <w:proofErr w:type="spellStart"/>
      <w:r>
        <w:rPr>
          <w:sz w:val="24"/>
          <w:szCs w:val="24"/>
        </w:rPr>
        <w:t>publics</w:t>
      </w:r>
      <w:proofErr w:type="spellEnd"/>
      <w:r>
        <w:rPr>
          <w:sz w:val="24"/>
          <w:szCs w:val="24"/>
        </w:rPr>
        <w:t xml:space="preserve"> confidence in police.</w:t>
      </w:r>
    </w:p>
    <w:p w14:paraId="0FEEFB0E" w14:textId="77777777" w:rsidR="00025650" w:rsidRDefault="00025650" w:rsidP="00025650">
      <w:pPr>
        <w:jc w:val="both"/>
        <w:rPr>
          <w:sz w:val="24"/>
          <w:szCs w:val="24"/>
        </w:rPr>
      </w:pPr>
    </w:p>
    <w:p w14:paraId="622E9798" w14:textId="0DFB224F" w:rsidR="00043BB3" w:rsidRDefault="00EC713F" w:rsidP="00025650">
      <w:pPr>
        <w:jc w:val="both"/>
        <w:rPr>
          <w:sz w:val="24"/>
          <w:szCs w:val="24"/>
        </w:rPr>
      </w:pPr>
      <w:r>
        <w:rPr>
          <w:sz w:val="24"/>
          <w:szCs w:val="24"/>
        </w:rPr>
        <w:t xml:space="preserve">In every incident I attend, I pride myself on being rational and I don’t let my mind slip into letting bias override policing policies. </w:t>
      </w:r>
      <w:proofErr w:type="spellStart"/>
      <w:r>
        <w:rPr>
          <w:sz w:val="24"/>
          <w:szCs w:val="24"/>
        </w:rPr>
        <w:t>Its</w:t>
      </w:r>
      <w:proofErr w:type="spellEnd"/>
      <w:r>
        <w:rPr>
          <w:sz w:val="24"/>
          <w:szCs w:val="24"/>
        </w:rPr>
        <w:t xml:space="preserve"> good to remember that there are always two sides to a story and police are investigators, while still upholding the code of ethics </w:t>
      </w:r>
      <w:r w:rsidR="00043BB3">
        <w:rPr>
          <w:sz w:val="24"/>
          <w:szCs w:val="24"/>
        </w:rPr>
        <w:t xml:space="preserve">and principles, </w:t>
      </w:r>
      <w:r>
        <w:rPr>
          <w:sz w:val="24"/>
          <w:szCs w:val="24"/>
        </w:rPr>
        <w:t>tre</w:t>
      </w:r>
      <w:r w:rsidR="00043BB3">
        <w:rPr>
          <w:sz w:val="24"/>
          <w:szCs w:val="24"/>
        </w:rPr>
        <w:t>at</w:t>
      </w:r>
      <w:r>
        <w:rPr>
          <w:sz w:val="24"/>
          <w:szCs w:val="24"/>
        </w:rPr>
        <w:t>ing people with care and respect</w:t>
      </w:r>
      <w:r w:rsidR="00043BB3">
        <w:rPr>
          <w:sz w:val="24"/>
          <w:szCs w:val="24"/>
        </w:rPr>
        <w:t xml:space="preserve">. In this incident, I believe that </w:t>
      </w:r>
      <w:r w:rsidR="00043BB3">
        <w:rPr>
          <w:sz w:val="24"/>
          <w:szCs w:val="24"/>
        </w:rPr>
        <w:lastRenderedPageBreak/>
        <w:t xml:space="preserve">bias didn’t affect me, I did not </w:t>
      </w:r>
      <w:r w:rsidR="00D84F3A">
        <w:rPr>
          <w:sz w:val="24"/>
          <w:szCs w:val="24"/>
        </w:rPr>
        <w:t>take a like</w:t>
      </w:r>
      <w:r w:rsidR="00043BB3">
        <w:rPr>
          <w:sz w:val="24"/>
          <w:szCs w:val="24"/>
        </w:rPr>
        <w:t xml:space="preserve"> or dislike to the offender. </w:t>
      </w:r>
      <w:r w:rsidR="00D84F3A">
        <w:rPr>
          <w:sz w:val="24"/>
          <w:szCs w:val="24"/>
        </w:rPr>
        <w:t>While</w:t>
      </w:r>
      <w:r w:rsidR="00043BB3">
        <w:rPr>
          <w:sz w:val="24"/>
          <w:szCs w:val="24"/>
        </w:rPr>
        <w:t xml:space="preserve"> the theft was wrong its hard to say why someone has done this and what’s going on in their life. Its easy to dislike an offender straight away but this is when bias come into play.</w:t>
      </w:r>
    </w:p>
    <w:p w14:paraId="2F226DD6" w14:textId="77777777" w:rsidR="00043BB3" w:rsidRDefault="00043BB3" w:rsidP="00025650">
      <w:pPr>
        <w:jc w:val="both"/>
        <w:rPr>
          <w:sz w:val="24"/>
          <w:szCs w:val="24"/>
        </w:rPr>
      </w:pPr>
    </w:p>
    <w:p w14:paraId="60A9C9E9" w14:textId="54CDFA8A" w:rsidR="00043BB3" w:rsidRDefault="00043BB3" w:rsidP="00025650">
      <w:pPr>
        <w:jc w:val="both"/>
        <w:rPr>
          <w:sz w:val="24"/>
          <w:szCs w:val="24"/>
        </w:rPr>
      </w:pPr>
      <w:r>
        <w:rPr>
          <w:sz w:val="24"/>
          <w:szCs w:val="24"/>
        </w:rPr>
        <w:t>Overall, I am satisfied with my involvement in this incident. When the second call came in, I did feel as though I made a mistake in the first incident but for my involvement with the female this was deemed the most appropriate action to take at that moment in time. Ultimately, every decision I made was in line with the NDM, code of ethics and policing principles.  I am satisfied I dealt with the first incident as well as I could and cannot hold it on myself that she commit</w:t>
      </w:r>
      <w:r w:rsidR="00D84F3A">
        <w:rPr>
          <w:sz w:val="24"/>
          <w:szCs w:val="24"/>
        </w:rPr>
        <w:t>ted</w:t>
      </w:r>
      <w:r>
        <w:rPr>
          <w:sz w:val="24"/>
          <w:szCs w:val="24"/>
        </w:rPr>
        <w:t xml:space="preserve"> the other offences of theft after I had booked her voluntary attendance interview and taken her home. This file has been completed and it has now been sent to the CPS in preparation for court and I</w:t>
      </w:r>
      <w:r w:rsidR="00D84F3A">
        <w:rPr>
          <w:sz w:val="24"/>
          <w:szCs w:val="24"/>
        </w:rPr>
        <w:t>’m satisfied</w:t>
      </w:r>
      <w:r>
        <w:rPr>
          <w:sz w:val="24"/>
          <w:szCs w:val="24"/>
        </w:rPr>
        <w:t xml:space="preserve"> that the disclosure criteria has been met.</w:t>
      </w:r>
    </w:p>
    <w:p w14:paraId="59E94B30" w14:textId="77777777" w:rsidR="00D84F3A" w:rsidRDefault="00D84F3A" w:rsidP="00025650">
      <w:pPr>
        <w:jc w:val="both"/>
        <w:rPr>
          <w:sz w:val="24"/>
          <w:szCs w:val="24"/>
        </w:rPr>
      </w:pPr>
    </w:p>
    <w:p w14:paraId="36A8BF27" w14:textId="3C424548" w:rsidR="00D84F3A" w:rsidRPr="00D84F3A" w:rsidRDefault="00D84F3A" w:rsidP="00025650">
      <w:pPr>
        <w:jc w:val="both"/>
        <w:rPr>
          <w:b/>
          <w:bCs/>
          <w:sz w:val="24"/>
          <w:szCs w:val="24"/>
        </w:rPr>
      </w:pPr>
      <w:r w:rsidRPr="00D84F3A">
        <w:rPr>
          <w:b/>
          <w:bCs/>
          <w:sz w:val="24"/>
          <w:szCs w:val="24"/>
        </w:rPr>
        <w:t>Word count= 16</w:t>
      </w:r>
      <w:r>
        <w:rPr>
          <w:b/>
          <w:bCs/>
          <w:sz w:val="24"/>
          <w:szCs w:val="24"/>
        </w:rPr>
        <w:t>49</w:t>
      </w: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w:t>
            </w:r>
            <w:proofErr w:type="gramStart"/>
            <w:r w:rsidRPr="62FE5CAF">
              <w:rPr>
                <w:b/>
                <w:bCs/>
                <w:sz w:val="24"/>
                <w:szCs w:val="24"/>
              </w:rPr>
              <w:t>development</w:t>
            </w:r>
            <w:proofErr w:type="gramEnd"/>
            <w:r w:rsidRPr="62FE5CAF">
              <w:rPr>
                <w:b/>
                <w:bCs/>
                <w:sz w:val="24"/>
                <w:szCs w:val="24"/>
              </w:rPr>
              <w:t xml:space="preserve">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4B5016F9" w14:textId="769C64EB" w:rsidR="00220D06" w:rsidRDefault="002B7ECB" w:rsidP="002B7ECB">
            <w:pPr>
              <w:rPr>
                <w:sz w:val="24"/>
                <w:szCs w:val="24"/>
              </w:rPr>
            </w:pPr>
            <w:r>
              <w:rPr>
                <w:sz w:val="24"/>
                <w:szCs w:val="24"/>
              </w:rPr>
              <w:t xml:space="preserve">I would like to </w:t>
            </w:r>
            <w:proofErr w:type="gramStart"/>
            <w:r>
              <w:rPr>
                <w:sz w:val="24"/>
                <w:szCs w:val="24"/>
              </w:rPr>
              <w:t>have  a</w:t>
            </w:r>
            <w:proofErr w:type="gramEnd"/>
            <w:r>
              <w:rPr>
                <w:sz w:val="24"/>
                <w:szCs w:val="24"/>
              </w:rPr>
              <w:t xml:space="preserve"> better balance between my workload, daily response calls, my university work and home life.</w:t>
            </w:r>
          </w:p>
          <w:p w14:paraId="151747CA" w14:textId="732EDA40" w:rsidR="002B7ECB" w:rsidRPr="00270EEB" w:rsidRDefault="002B7ECB" w:rsidP="002B7ECB">
            <w:pPr>
              <w:rPr>
                <w:sz w:val="24"/>
                <w:szCs w:val="24"/>
              </w:rPr>
            </w:pPr>
            <w:r>
              <w:rPr>
                <w:sz w:val="24"/>
                <w:szCs w:val="24"/>
              </w:rPr>
              <w:t xml:space="preserve">This can be measured by my levels of stress, I have found the last few weeks to be stressful with my tutorship coming to an </w:t>
            </w:r>
            <w:proofErr w:type="gramStart"/>
            <w:r>
              <w:rPr>
                <w:sz w:val="24"/>
                <w:szCs w:val="24"/>
              </w:rPr>
              <w:t>end ,</w:t>
            </w:r>
            <w:proofErr w:type="gramEnd"/>
            <w:r>
              <w:rPr>
                <w:sz w:val="24"/>
                <w:szCs w:val="24"/>
              </w:rPr>
              <w:t xml:space="preserve"> uni</w:t>
            </w:r>
            <w:r>
              <w:rPr>
                <w:sz w:val="24"/>
                <w:szCs w:val="24"/>
              </w:rPr>
              <w:t xml:space="preserve">versity </w:t>
            </w:r>
            <w:r>
              <w:rPr>
                <w:sz w:val="24"/>
                <w:szCs w:val="24"/>
              </w:rPr>
              <w:t>work and dealing with my workload.</w:t>
            </w:r>
          </w:p>
          <w:p w14:paraId="0ED85F85" w14:textId="77777777" w:rsidR="00220D06" w:rsidRPr="00270EEB" w:rsidRDefault="00220D06" w:rsidP="00FF7EBB">
            <w:pPr>
              <w:jc w:val="both"/>
              <w:rPr>
                <w:sz w:val="24"/>
                <w:szCs w:val="24"/>
              </w:rPr>
            </w:pPr>
          </w:p>
        </w:tc>
        <w:tc>
          <w:tcPr>
            <w:tcW w:w="2249" w:type="dxa"/>
            <w:shd w:val="clear" w:color="auto" w:fill="auto"/>
          </w:tcPr>
          <w:p w14:paraId="1CB558A3" w14:textId="144F938B" w:rsidR="00220D06" w:rsidRDefault="00220D06" w:rsidP="002B7ECB">
            <w:pPr>
              <w:rPr>
                <w:sz w:val="24"/>
                <w:szCs w:val="24"/>
              </w:rPr>
            </w:pPr>
          </w:p>
          <w:p w14:paraId="4B173553" w14:textId="77777777" w:rsidR="002B7ECB" w:rsidRDefault="002B7ECB" w:rsidP="002B7ECB">
            <w:pPr>
              <w:rPr>
                <w:sz w:val="24"/>
                <w:szCs w:val="24"/>
              </w:rPr>
            </w:pPr>
            <w:r>
              <w:rPr>
                <w:sz w:val="24"/>
                <w:szCs w:val="24"/>
              </w:rPr>
              <w:t>Failing to control these will result in a burn out and things not been completed to the standard they should be.</w:t>
            </w:r>
          </w:p>
          <w:p w14:paraId="548F7B18" w14:textId="77777777" w:rsidR="002B7ECB" w:rsidRDefault="002B7ECB" w:rsidP="002B7ECB">
            <w:pPr>
              <w:rPr>
                <w:sz w:val="24"/>
                <w:szCs w:val="24"/>
              </w:rPr>
            </w:pPr>
          </w:p>
          <w:p w14:paraId="1DD535CE" w14:textId="4BDC036D" w:rsidR="002B7ECB" w:rsidRPr="00270EEB" w:rsidRDefault="002B7ECB" w:rsidP="002B7ECB">
            <w:pPr>
              <w:rPr>
                <w:sz w:val="24"/>
                <w:szCs w:val="24"/>
              </w:rPr>
            </w:pPr>
            <w:r>
              <w:rPr>
                <w:sz w:val="24"/>
                <w:szCs w:val="24"/>
              </w:rPr>
              <w:t>This is easily achievable by managing my time effectively and making the most of my protected learning days.</w:t>
            </w:r>
          </w:p>
        </w:tc>
        <w:tc>
          <w:tcPr>
            <w:tcW w:w="2230" w:type="dxa"/>
            <w:shd w:val="clear" w:color="auto" w:fill="auto"/>
          </w:tcPr>
          <w:p w14:paraId="374D1890" w14:textId="77777777" w:rsidR="00220D06" w:rsidRDefault="00220D06" w:rsidP="00FF7EBB">
            <w:pPr>
              <w:jc w:val="both"/>
              <w:rPr>
                <w:sz w:val="24"/>
                <w:szCs w:val="24"/>
              </w:rPr>
            </w:pPr>
          </w:p>
          <w:p w14:paraId="177DD410" w14:textId="51E23C8F" w:rsidR="002B7ECB" w:rsidRPr="00270EEB" w:rsidRDefault="002B7ECB" w:rsidP="00FF7EBB">
            <w:pPr>
              <w:jc w:val="both"/>
              <w:rPr>
                <w:sz w:val="24"/>
                <w:szCs w:val="24"/>
              </w:rPr>
            </w:pPr>
            <w:r>
              <w:rPr>
                <w:sz w:val="24"/>
                <w:szCs w:val="24"/>
              </w:rPr>
              <w:t>My sergeant can support me when my workload on response is getting too much. The university can help if this is the case for my university work</w:t>
            </w:r>
            <w:r w:rsidR="00F278C4">
              <w:rPr>
                <w:sz w:val="24"/>
                <w:szCs w:val="24"/>
              </w:rPr>
              <w:t>.</w:t>
            </w:r>
          </w:p>
        </w:tc>
        <w:tc>
          <w:tcPr>
            <w:tcW w:w="2230" w:type="dxa"/>
            <w:shd w:val="clear" w:color="auto" w:fill="auto"/>
          </w:tcPr>
          <w:p w14:paraId="435EA2C0" w14:textId="77777777" w:rsidR="62FE5CAF" w:rsidRDefault="62FE5CAF" w:rsidP="62FE5CAF">
            <w:pPr>
              <w:jc w:val="both"/>
              <w:rPr>
                <w:sz w:val="24"/>
                <w:szCs w:val="24"/>
              </w:rPr>
            </w:pPr>
          </w:p>
          <w:p w14:paraId="1F90E38B" w14:textId="3B7973F3" w:rsidR="002B7ECB" w:rsidRDefault="002B7ECB" w:rsidP="62FE5CAF">
            <w:pPr>
              <w:jc w:val="both"/>
              <w:rPr>
                <w:sz w:val="24"/>
                <w:szCs w:val="24"/>
              </w:rPr>
            </w:pPr>
            <w:r>
              <w:rPr>
                <w:sz w:val="24"/>
                <w:szCs w:val="24"/>
              </w:rPr>
              <w:t xml:space="preserve">The timeline for this would be for when my next workbook is due, </w:t>
            </w:r>
            <w:r w:rsidR="00F278C4">
              <w:rPr>
                <w:sz w:val="24"/>
                <w:szCs w:val="24"/>
              </w:rPr>
              <w:t>I’</w:t>
            </w:r>
            <w:r>
              <w:rPr>
                <w:sz w:val="24"/>
                <w:szCs w:val="24"/>
              </w:rPr>
              <w:t>d like to be in more control and not experiencing stress about the next one.</w:t>
            </w:r>
          </w:p>
        </w:tc>
      </w:tr>
      <w:tr w:rsidR="00220D06" w:rsidRPr="00270EEB" w14:paraId="4DD6097A" w14:textId="77777777" w:rsidTr="6E3AA50A">
        <w:tc>
          <w:tcPr>
            <w:tcW w:w="2318" w:type="dxa"/>
            <w:shd w:val="clear" w:color="auto" w:fill="auto"/>
          </w:tcPr>
          <w:p w14:paraId="4B5300CC" w14:textId="0D0E581A" w:rsidR="00F278C4" w:rsidRPr="00270EEB" w:rsidRDefault="002B7ECB" w:rsidP="00F278C4">
            <w:pPr>
              <w:rPr>
                <w:sz w:val="24"/>
                <w:szCs w:val="24"/>
              </w:rPr>
            </w:pPr>
            <w:r>
              <w:rPr>
                <w:sz w:val="24"/>
                <w:szCs w:val="24"/>
              </w:rPr>
              <w:t>I would like to become a part of the PSU team.</w:t>
            </w:r>
            <w:r w:rsidR="00EE6F90">
              <w:rPr>
                <w:sz w:val="24"/>
                <w:szCs w:val="24"/>
              </w:rPr>
              <w:t xml:space="preserve"> This is ideal for my future aspiration in policing and a stepping stone on to </w:t>
            </w:r>
            <w:r w:rsidR="00F278C4">
              <w:rPr>
                <w:sz w:val="24"/>
                <w:szCs w:val="24"/>
              </w:rPr>
              <w:t>TST.</w:t>
            </w:r>
          </w:p>
        </w:tc>
        <w:tc>
          <w:tcPr>
            <w:tcW w:w="2249" w:type="dxa"/>
            <w:shd w:val="clear" w:color="auto" w:fill="auto"/>
          </w:tcPr>
          <w:p w14:paraId="4A5263DB" w14:textId="304EB7AE" w:rsidR="00220D06" w:rsidRPr="00270EEB" w:rsidRDefault="002B7ECB" w:rsidP="002B7ECB">
            <w:pPr>
              <w:rPr>
                <w:sz w:val="24"/>
                <w:szCs w:val="24"/>
              </w:rPr>
            </w:pPr>
            <w:r>
              <w:rPr>
                <w:sz w:val="24"/>
                <w:szCs w:val="24"/>
              </w:rPr>
              <w:t>This is realistic as this can be done when out of tutorship, this is coming to an end now and I have been added to the waiting list</w:t>
            </w:r>
            <w:r w:rsidR="00F278C4">
              <w:rPr>
                <w:sz w:val="24"/>
                <w:szCs w:val="24"/>
              </w:rPr>
              <w:t>.</w:t>
            </w:r>
          </w:p>
        </w:tc>
        <w:tc>
          <w:tcPr>
            <w:tcW w:w="2230" w:type="dxa"/>
            <w:shd w:val="clear" w:color="auto" w:fill="auto"/>
          </w:tcPr>
          <w:p w14:paraId="62F6B75B" w14:textId="77777777" w:rsidR="00EE6F90" w:rsidRDefault="00EE6F90" w:rsidP="00EE6F90">
            <w:pPr>
              <w:jc w:val="center"/>
              <w:rPr>
                <w:sz w:val="24"/>
                <w:szCs w:val="24"/>
              </w:rPr>
            </w:pPr>
          </w:p>
          <w:p w14:paraId="55CDA8EA" w14:textId="5BFBC43F" w:rsidR="00220D06" w:rsidRPr="00270EEB" w:rsidRDefault="002B7ECB" w:rsidP="00F278C4">
            <w:pPr>
              <w:rPr>
                <w:sz w:val="24"/>
                <w:szCs w:val="24"/>
              </w:rPr>
            </w:pPr>
            <w:r>
              <w:rPr>
                <w:sz w:val="24"/>
                <w:szCs w:val="24"/>
              </w:rPr>
              <w:t>My sergeant and the inspector can support me for this.</w:t>
            </w:r>
          </w:p>
        </w:tc>
        <w:tc>
          <w:tcPr>
            <w:tcW w:w="2230" w:type="dxa"/>
            <w:shd w:val="clear" w:color="auto" w:fill="auto"/>
          </w:tcPr>
          <w:p w14:paraId="28A456C6" w14:textId="77777777" w:rsidR="00EE6F90" w:rsidRDefault="00EE6F90" w:rsidP="62FE5CAF">
            <w:pPr>
              <w:jc w:val="both"/>
              <w:rPr>
                <w:sz w:val="24"/>
                <w:szCs w:val="24"/>
              </w:rPr>
            </w:pPr>
          </w:p>
          <w:p w14:paraId="25AAFC86" w14:textId="43A1B1C9" w:rsidR="62FE5CAF" w:rsidRDefault="002B7ECB" w:rsidP="62FE5CAF">
            <w:pPr>
              <w:jc w:val="both"/>
              <w:rPr>
                <w:sz w:val="24"/>
                <w:szCs w:val="24"/>
              </w:rPr>
            </w:pPr>
            <w:r>
              <w:rPr>
                <w:sz w:val="24"/>
                <w:szCs w:val="24"/>
              </w:rPr>
              <w:t xml:space="preserve">Due to the waiting </w:t>
            </w:r>
            <w:proofErr w:type="gramStart"/>
            <w:r>
              <w:rPr>
                <w:sz w:val="24"/>
                <w:szCs w:val="24"/>
              </w:rPr>
              <w:t>list</w:t>
            </w:r>
            <w:proofErr w:type="gramEnd"/>
            <w:r>
              <w:rPr>
                <w:sz w:val="24"/>
                <w:szCs w:val="24"/>
              </w:rPr>
              <w:t xml:space="preserve"> I cannot set a timeline for this but am hoping that by September 2025, I will be on the team.</w:t>
            </w:r>
          </w:p>
        </w:tc>
      </w:tr>
      <w:tr w:rsidR="00EE6F90" w:rsidRPr="00270EEB" w14:paraId="32973BBE" w14:textId="77777777" w:rsidTr="6E3AA50A">
        <w:tc>
          <w:tcPr>
            <w:tcW w:w="2318" w:type="dxa"/>
            <w:shd w:val="clear" w:color="auto" w:fill="auto"/>
          </w:tcPr>
          <w:p w14:paraId="4E196ACF" w14:textId="77777777" w:rsidR="00EE6F90" w:rsidRDefault="00EE6F90" w:rsidP="00EE6F90">
            <w:pPr>
              <w:jc w:val="center"/>
              <w:rPr>
                <w:sz w:val="24"/>
                <w:szCs w:val="24"/>
              </w:rPr>
            </w:pPr>
          </w:p>
          <w:p w14:paraId="40236396" w14:textId="77777777" w:rsidR="00EE6F90" w:rsidRPr="00270EEB" w:rsidRDefault="00EE6F90" w:rsidP="00EE6F90">
            <w:pPr>
              <w:rPr>
                <w:sz w:val="24"/>
                <w:szCs w:val="24"/>
              </w:rPr>
            </w:pPr>
            <w:r>
              <w:rPr>
                <w:sz w:val="24"/>
                <w:szCs w:val="24"/>
              </w:rPr>
              <w:t>Improve my knowledge of traffic and roads policing, I have not encountered any calls for this topic and my knowledge is very low.</w:t>
            </w:r>
          </w:p>
          <w:p w14:paraId="59B02BC7" w14:textId="77777777" w:rsidR="00EE6F90" w:rsidRPr="00270EEB" w:rsidRDefault="00EE6F90" w:rsidP="00EE6F90">
            <w:pPr>
              <w:jc w:val="both"/>
              <w:rPr>
                <w:sz w:val="24"/>
                <w:szCs w:val="24"/>
              </w:rPr>
            </w:pPr>
          </w:p>
        </w:tc>
        <w:tc>
          <w:tcPr>
            <w:tcW w:w="2249" w:type="dxa"/>
            <w:shd w:val="clear" w:color="auto" w:fill="auto"/>
          </w:tcPr>
          <w:p w14:paraId="28B049E9" w14:textId="77777777" w:rsidR="00EE6F90" w:rsidRDefault="00EE6F90" w:rsidP="00EE6F90">
            <w:pPr>
              <w:rPr>
                <w:sz w:val="24"/>
                <w:szCs w:val="24"/>
              </w:rPr>
            </w:pPr>
          </w:p>
          <w:p w14:paraId="485FC6E0" w14:textId="77777777" w:rsidR="00EE6F90" w:rsidRDefault="00EE6F90" w:rsidP="00EE6F90">
            <w:pPr>
              <w:rPr>
                <w:sz w:val="24"/>
                <w:szCs w:val="24"/>
              </w:rPr>
            </w:pPr>
          </w:p>
          <w:p w14:paraId="568C69DA" w14:textId="22A4541A" w:rsidR="00EE6F90" w:rsidRPr="00270EEB" w:rsidRDefault="00EE6F90" w:rsidP="00EE6F90">
            <w:pPr>
              <w:rPr>
                <w:sz w:val="24"/>
                <w:szCs w:val="24"/>
              </w:rPr>
            </w:pPr>
            <w:r>
              <w:rPr>
                <w:sz w:val="24"/>
                <w:szCs w:val="24"/>
              </w:rPr>
              <w:t xml:space="preserve">This is a realistic target </w:t>
            </w:r>
            <w:r>
              <w:rPr>
                <w:sz w:val="24"/>
                <w:szCs w:val="24"/>
              </w:rPr>
              <w:t>as I</w:t>
            </w:r>
            <w:r>
              <w:rPr>
                <w:sz w:val="24"/>
                <w:szCs w:val="24"/>
              </w:rPr>
              <w:t xml:space="preserve"> can request to be put on a traffic attachment.</w:t>
            </w:r>
          </w:p>
        </w:tc>
        <w:tc>
          <w:tcPr>
            <w:tcW w:w="2230" w:type="dxa"/>
            <w:shd w:val="clear" w:color="auto" w:fill="auto"/>
          </w:tcPr>
          <w:p w14:paraId="30DE2869" w14:textId="77777777" w:rsidR="00EE6F90" w:rsidRDefault="00EE6F90" w:rsidP="00EE6F90">
            <w:pPr>
              <w:jc w:val="both"/>
              <w:rPr>
                <w:sz w:val="24"/>
                <w:szCs w:val="24"/>
              </w:rPr>
            </w:pPr>
          </w:p>
          <w:p w14:paraId="69132779" w14:textId="77777777" w:rsidR="00EE6F90" w:rsidRDefault="00EE6F90" w:rsidP="00EE6F90">
            <w:pPr>
              <w:jc w:val="both"/>
              <w:rPr>
                <w:sz w:val="24"/>
                <w:szCs w:val="24"/>
              </w:rPr>
            </w:pPr>
          </w:p>
          <w:p w14:paraId="63C5B3FF" w14:textId="56E95EAF" w:rsidR="00EE6F90" w:rsidRPr="00270EEB" w:rsidRDefault="00EE6F90" w:rsidP="00EE6F90">
            <w:pPr>
              <w:rPr>
                <w:sz w:val="24"/>
                <w:szCs w:val="24"/>
              </w:rPr>
            </w:pPr>
            <w:r>
              <w:rPr>
                <w:sz w:val="24"/>
                <w:szCs w:val="24"/>
              </w:rPr>
              <w:t>My sergeant and the local traffic sergeant can help with this</w:t>
            </w:r>
            <w:r w:rsidR="00F278C4">
              <w:rPr>
                <w:sz w:val="24"/>
                <w:szCs w:val="24"/>
              </w:rPr>
              <w:t>.</w:t>
            </w:r>
          </w:p>
        </w:tc>
        <w:tc>
          <w:tcPr>
            <w:tcW w:w="2230" w:type="dxa"/>
            <w:shd w:val="clear" w:color="auto" w:fill="auto"/>
          </w:tcPr>
          <w:p w14:paraId="1DCD4BF9" w14:textId="77777777" w:rsidR="00EE6F90" w:rsidRDefault="00EE6F90" w:rsidP="00EE6F90">
            <w:pPr>
              <w:jc w:val="both"/>
              <w:rPr>
                <w:sz w:val="24"/>
                <w:szCs w:val="24"/>
              </w:rPr>
            </w:pPr>
          </w:p>
          <w:p w14:paraId="5A4090B6" w14:textId="5753CBB4" w:rsidR="00EE6F90" w:rsidRDefault="00EE6F90" w:rsidP="00EE6F90">
            <w:pPr>
              <w:rPr>
                <w:sz w:val="24"/>
                <w:szCs w:val="24"/>
              </w:rPr>
            </w:pPr>
            <w:r>
              <w:rPr>
                <w:sz w:val="24"/>
                <w:szCs w:val="24"/>
              </w:rPr>
              <w:t>I’d like to complete this by the end of my probation, there is a waiting list for this like the above target.</w:t>
            </w:r>
          </w:p>
        </w:tc>
      </w:tr>
    </w:tbl>
    <w:p w14:paraId="7DF140BE" w14:textId="3D62178E" w:rsidR="00536FA9" w:rsidRDefault="00536FA9">
      <w:pPr>
        <w:overflowPunct/>
        <w:autoSpaceDE/>
        <w:autoSpaceDN/>
        <w:adjustRightInd/>
        <w:textAlignment w:val="auto"/>
        <w:rPr>
          <w:b/>
          <w:sz w:val="24"/>
          <w:szCs w:val="24"/>
        </w:rPr>
      </w:pP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29867DC" w14:textId="77777777" w:rsidR="001C0496" w:rsidRDefault="001C0496" w:rsidP="00C44446">
      <w:pPr>
        <w:keepNext/>
        <w:spacing w:before="240" w:after="60"/>
        <w:jc w:val="both"/>
        <w:rPr>
          <w:sz w:val="24"/>
          <w:szCs w:val="24"/>
        </w:rPr>
      </w:pPr>
    </w:p>
    <w:p w14:paraId="1E5B158D" w14:textId="77777777" w:rsidR="00C57884" w:rsidRPr="00C57884" w:rsidRDefault="00C57884" w:rsidP="00C57884">
      <w:pPr>
        <w:shd w:val="clear" w:color="auto" w:fill="FFFFFF" w:themeFill="background1"/>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BBC Food. (n.d.). </w:t>
      </w:r>
      <w:r w:rsidRPr="00C57884">
        <w:rPr>
          <w:rFonts w:ascii="Calibri" w:hAnsi="Calibri" w:cs="Calibri"/>
          <w:i/>
          <w:iCs/>
          <w:color w:val="2C3E50"/>
          <w:sz w:val="27"/>
          <w:szCs w:val="27"/>
          <w:shd w:val="clear" w:color="auto" w:fill="FEF1C4"/>
        </w:rPr>
        <w:t>Could cooking therapy help your mental health?</w:t>
      </w:r>
      <w:r w:rsidRPr="00C57884">
        <w:rPr>
          <w:rFonts w:ascii="Calibri" w:hAnsi="Calibri" w:cs="Calibri"/>
          <w:color w:val="2C3E50"/>
          <w:sz w:val="27"/>
          <w:szCs w:val="27"/>
          <w:shd w:val="clear" w:color="auto" w:fill="FEF1C4"/>
        </w:rPr>
        <w:t xml:space="preserve"> [online] Available at: </w:t>
      </w:r>
      <w:hyperlink r:id="rId15" w:history="1">
        <w:r w:rsidRPr="00C57884">
          <w:rPr>
            <w:rStyle w:val="Hyperlink"/>
            <w:rFonts w:ascii="Calibri" w:hAnsi="Calibri" w:cs="Calibri"/>
            <w:sz w:val="27"/>
            <w:szCs w:val="27"/>
            <w:shd w:val="clear" w:color="auto" w:fill="FEF1C4"/>
          </w:rPr>
          <w:t>https://www.bbc.co.uk/food/articles/cooking_therapy</w:t>
        </w:r>
      </w:hyperlink>
      <w:r w:rsidRPr="00C57884">
        <w:rPr>
          <w:rFonts w:ascii="Calibri" w:hAnsi="Calibri" w:cs="Calibri"/>
          <w:color w:val="2C3E50"/>
          <w:sz w:val="27"/>
          <w:szCs w:val="27"/>
          <w:shd w:val="clear" w:color="auto" w:fill="FEF1C4"/>
        </w:rPr>
        <w:t>.</w:t>
      </w:r>
    </w:p>
    <w:p w14:paraId="67149BAB" w14:textId="77777777" w:rsidR="00C57884" w:rsidRPr="00C57884" w:rsidRDefault="00C57884" w:rsidP="00C57884">
      <w:pPr>
        <w:rPr>
          <w:rFonts w:ascii="Calibri" w:hAnsi="Calibri" w:cs="Calibri"/>
          <w:color w:val="2C3E50"/>
          <w:sz w:val="27"/>
          <w:szCs w:val="27"/>
          <w:shd w:val="clear" w:color="auto" w:fill="FEF1C4"/>
        </w:rPr>
      </w:pPr>
    </w:p>
    <w:p w14:paraId="27568D9A" w14:textId="69BBDCDB"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College Of Policing (2013). </w:t>
      </w:r>
      <w:r w:rsidRPr="00C57884">
        <w:rPr>
          <w:rFonts w:ascii="Calibri" w:hAnsi="Calibri" w:cs="Calibri"/>
          <w:i/>
          <w:iCs/>
          <w:color w:val="2C3E50"/>
          <w:sz w:val="27"/>
          <w:szCs w:val="27"/>
          <w:shd w:val="clear" w:color="auto" w:fill="FEF1C4"/>
        </w:rPr>
        <w:t>National Decision Model</w:t>
      </w:r>
      <w:r w:rsidRPr="00C57884">
        <w:rPr>
          <w:rFonts w:ascii="Calibri" w:hAnsi="Calibri" w:cs="Calibri"/>
          <w:color w:val="2C3E50"/>
          <w:sz w:val="27"/>
          <w:szCs w:val="27"/>
          <w:shd w:val="clear" w:color="auto" w:fill="FEF1C4"/>
        </w:rPr>
        <w:t xml:space="preserve">. [online] College of Policing. Available at: </w:t>
      </w:r>
      <w:hyperlink r:id="rId16" w:history="1">
        <w:r w:rsidRPr="00C57884">
          <w:rPr>
            <w:rStyle w:val="Hyperlink"/>
            <w:rFonts w:ascii="Calibri" w:hAnsi="Calibri" w:cs="Calibri"/>
            <w:sz w:val="27"/>
            <w:szCs w:val="27"/>
            <w:shd w:val="clear" w:color="auto" w:fill="FEF1C4"/>
          </w:rPr>
          <w:t>https://www.college.police.uk/app/national-decision-model/national-decision-model</w:t>
        </w:r>
      </w:hyperlink>
      <w:r w:rsidRPr="00C57884">
        <w:rPr>
          <w:rFonts w:ascii="Calibri" w:hAnsi="Calibri" w:cs="Calibri"/>
          <w:color w:val="2C3E50"/>
          <w:sz w:val="27"/>
          <w:szCs w:val="27"/>
          <w:shd w:val="clear" w:color="auto" w:fill="FEF1C4"/>
        </w:rPr>
        <w:t>.</w:t>
      </w:r>
    </w:p>
    <w:p w14:paraId="798D4DB9" w14:textId="77777777" w:rsidR="00C57884" w:rsidRPr="00C57884" w:rsidRDefault="00C57884" w:rsidP="00C57884">
      <w:pPr>
        <w:rPr>
          <w:rFonts w:ascii="Calibri" w:hAnsi="Calibri" w:cs="Calibri"/>
          <w:color w:val="2C3E50"/>
          <w:sz w:val="27"/>
          <w:szCs w:val="27"/>
          <w:shd w:val="clear" w:color="auto" w:fill="FEF1C4"/>
        </w:rPr>
      </w:pPr>
    </w:p>
    <w:p w14:paraId="3E831C72" w14:textId="1CA4CE5C" w:rsidR="00C57884" w:rsidRPr="00C57884" w:rsidRDefault="00C57884" w:rsidP="00C57884">
      <w:r w:rsidRPr="00C57884">
        <w:rPr>
          <w:rFonts w:ascii="Calibri" w:hAnsi="Calibri" w:cs="Calibri"/>
          <w:color w:val="2C3E50"/>
          <w:sz w:val="27"/>
          <w:szCs w:val="27"/>
          <w:shd w:val="clear" w:color="auto" w:fill="FEF1C4"/>
        </w:rPr>
        <w:t>College of Policing (2021). </w:t>
      </w:r>
      <w:r w:rsidRPr="00C57884">
        <w:rPr>
          <w:rFonts w:ascii="Calibri" w:hAnsi="Calibri" w:cs="Calibri"/>
          <w:i/>
          <w:iCs/>
          <w:color w:val="2C3E50"/>
          <w:sz w:val="27"/>
          <w:szCs w:val="27"/>
          <w:shd w:val="clear" w:color="auto" w:fill="FEF1C4"/>
        </w:rPr>
        <w:t>Victims’ Code for policing</w:t>
      </w:r>
      <w:r w:rsidRPr="00C57884">
        <w:rPr>
          <w:rFonts w:ascii="Calibri" w:hAnsi="Calibri" w:cs="Calibri"/>
          <w:color w:val="2C3E50"/>
          <w:sz w:val="27"/>
          <w:szCs w:val="27"/>
          <w:shd w:val="clear" w:color="auto" w:fill="FEF1C4"/>
        </w:rPr>
        <w:t xml:space="preserve">. [online] college of policing. Available at: </w:t>
      </w:r>
      <w:hyperlink r:id="rId17" w:history="1">
        <w:r w:rsidRPr="00C57884">
          <w:rPr>
            <w:rStyle w:val="Hyperlink"/>
            <w:rFonts w:ascii="Calibri" w:hAnsi="Calibri" w:cs="Calibri"/>
            <w:sz w:val="27"/>
            <w:szCs w:val="27"/>
            <w:shd w:val="clear" w:color="auto" w:fill="FEF1C4"/>
          </w:rPr>
          <w:t>https://www.college.police.uk/guidance/victims-code/victims-rights-policing</w:t>
        </w:r>
      </w:hyperlink>
      <w:r w:rsidRPr="00C57884">
        <w:rPr>
          <w:rFonts w:ascii="Calibri" w:hAnsi="Calibri" w:cs="Calibri"/>
          <w:color w:val="2C3E50"/>
          <w:sz w:val="27"/>
          <w:szCs w:val="27"/>
          <w:shd w:val="clear" w:color="auto" w:fill="FEF1C4"/>
        </w:rPr>
        <w:t>.</w:t>
      </w:r>
    </w:p>
    <w:p w14:paraId="3A9DE714" w14:textId="77777777" w:rsidR="00C57884" w:rsidRPr="00C57884" w:rsidRDefault="00C57884" w:rsidP="00C57884">
      <w:pPr>
        <w:rPr>
          <w:rFonts w:ascii="Calibri" w:hAnsi="Calibri" w:cs="Calibri"/>
          <w:color w:val="2C3E50"/>
          <w:sz w:val="27"/>
          <w:szCs w:val="27"/>
          <w:shd w:val="clear" w:color="auto" w:fill="FEF1C4"/>
        </w:rPr>
      </w:pPr>
    </w:p>
    <w:p w14:paraId="46E7108A" w14:textId="3CEBBC27" w:rsidR="00C57884" w:rsidRPr="00C57884" w:rsidRDefault="00C57884" w:rsidP="00C57884">
      <w:pPr>
        <w:rPr>
          <w:b/>
          <w:sz w:val="24"/>
          <w:szCs w:val="24"/>
        </w:rPr>
      </w:pPr>
      <w:r w:rsidRPr="00C57884">
        <w:rPr>
          <w:rFonts w:ascii="Calibri" w:hAnsi="Calibri" w:cs="Calibri"/>
          <w:color w:val="2C3E50"/>
          <w:sz w:val="27"/>
          <w:szCs w:val="27"/>
          <w:shd w:val="clear" w:color="auto" w:fill="FEF1C4"/>
        </w:rPr>
        <w:t>College of Policing (2022). </w:t>
      </w:r>
      <w:r w:rsidRPr="00C57884">
        <w:rPr>
          <w:rFonts w:ascii="Calibri" w:hAnsi="Calibri" w:cs="Calibri"/>
          <w:i/>
          <w:iCs/>
          <w:color w:val="2C3E50"/>
          <w:sz w:val="27"/>
          <w:szCs w:val="27"/>
          <w:shd w:val="clear" w:color="auto" w:fill="FEF1C4"/>
        </w:rPr>
        <w:t>Supporting professional discretion in decision making</w:t>
      </w:r>
      <w:r w:rsidRPr="00C57884">
        <w:rPr>
          <w:rFonts w:ascii="Calibri" w:hAnsi="Calibri" w:cs="Calibri"/>
          <w:color w:val="2C3E50"/>
          <w:sz w:val="27"/>
          <w:szCs w:val="27"/>
          <w:shd w:val="clear" w:color="auto" w:fill="FEF1C4"/>
        </w:rPr>
        <w:t>. [online] College of Policing. Available at: https://www.college.police.uk/guidance/effective-supervision/supporting-professional-discretion-decision-making.</w:t>
      </w:r>
    </w:p>
    <w:p w14:paraId="3DBBE3E7" w14:textId="77777777" w:rsidR="00C57884" w:rsidRPr="00C57884" w:rsidRDefault="00C57884" w:rsidP="00C57884">
      <w:pPr>
        <w:rPr>
          <w:rFonts w:ascii="Calibri" w:hAnsi="Calibri" w:cs="Calibri"/>
          <w:color w:val="2C3E50"/>
          <w:sz w:val="27"/>
          <w:szCs w:val="27"/>
          <w:shd w:val="clear" w:color="auto" w:fill="FEF1C4"/>
        </w:rPr>
      </w:pPr>
    </w:p>
    <w:p w14:paraId="297250C8" w14:textId="56B6CBF9"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College of Policing (2024). </w:t>
      </w:r>
      <w:r w:rsidRPr="00C57884">
        <w:rPr>
          <w:rFonts w:ascii="Calibri" w:hAnsi="Calibri" w:cs="Calibri"/>
          <w:i/>
          <w:iCs/>
          <w:color w:val="2C3E50"/>
          <w:sz w:val="27"/>
          <w:szCs w:val="27"/>
          <w:shd w:val="clear" w:color="auto" w:fill="FEF1C4"/>
        </w:rPr>
        <w:t>Code of Ethics</w:t>
      </w:r>
      <w:r w:rsidRPr="00C57884">
        <w:rPr>
          <w:rFonts w:ascii="Calibri" w:hAnsi="Calibri" w:cs="Calibri"/>
          <w:color w:val="2C3E50"/>
          <w:sz w:val="27"/>
          <w:szCs w:val="27"/>
          <w:shd w:val="clear" w:color="auto" w:fill="FEF1C4"/>
        </w:rPr>
        <w:t xml:space="preserve">. [online] College of Policing. Available at: </w:t>
      </w:r>
      <w:hyperlink r:id="rId18" w:history="1">
        <w:r w:rsidRPr="00C57884">
          <w:rPr>
            <w:rStyle w:val="Hyperlink"/>
            <w:rFonts w:ascii="Calibri" w:hAnsi="Calibri" w:cs="Calibri"/>
            <w:sz w:val="27"/>
            <w:szCs w:val="27"/>
            <w:shd w:val="clear" w:color="auto" w:fill="FEF1C4"/>
          </w:rPr>
          <w:t>https://www.college.police.uk/ethics/code-of-ethics</w:t>
        </w:r>
      </w:hyperlink>
      <w:r w:rsidRPr="00C57884">
        <w:rPr>
          <w:rFonts w:ascii="Calibri" w:hAnsi="Calibri" w:cs="Calibri"/>
          <w:color w:val="2C3E50"/>
          <w:sz w:val="27"/>
          <w:szCs w:val="27"/>
          <w:shd w:val="clear" w:color="auto" w:fill="FEF1C4"/>
        </w:rPr>
        <w:t>.</w:t>
      </w:r>
    </w:p>
    <w:p w14:paraId="11820D6C" w14:textId="77777777" w:rsidR="00C57884" w:rsidRPr="00C57884" w:rsidRDefault="00C57884" w:rsidP="00C57884">
      <w:pPr>
        <w:rPr>
          <w:rFonts w:ascii="Calibri" w:hAnsi="Calibri" w:cs="Calibri"/>
          <w:color w:val="2C3E50"/>
          <w:sz w:val="27"/>
          <w:szCs w:val="27"/>
          <w:shd w:val="clear" w:color="auto" w:fill="FEF1C4"/>
        </w:rPr>
      </w:pPr>
    </w:p>
    <w:p w14:paraId="2191C98C" w14:textId="6C22E39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Collins (2019). </w:t>
      </w:r>
      <w:r w:rsidRPr="00C57884">
        <w:rPr>
          <w:rFonts w:ascii="Calibri" w:hAnsi="Calibri" w:cs="Calibri"/>
          <w:i/>
          <w:iCs/>
          <w:color w:val="2C3E50"/>
          <w:sz w:val="27"/>
          <w:szCs w:val="27"/>
          <w:shd w:val="clear" w:color="auto" w:fill="FEF1C4"/>
        </w:rPr>
        <w:t>Conflict definition and meaning | Collins English Dictionary</w:t>
      </w:r>
      <w:r w:rsidRPr="00C57884">
        <w:rPr>
          <w:rFonts w:ascii="Calibri" w:hAnsi="Calibri" w:cs="Calibri"/>
          <w:color w:val="2C3E50"/>
          <w:sz w:val="27"/>
          <w:szCs w:val="27"/>
          <w:shd w:val="clear" w:color="auto" w:fill="FEF1C4"/>
        </w:rPr>
        <w:t xml:space="preserve">. [online] Collinsdictionary.com. Available at: </w:t>
      </w:r>
      <w:hyperlink r:id="rId19" w:history="1">
        <w:r w:rsidRPr="00C57884">
          <w:rPr>
            <w:rStyle w:val="Hyperlink"/>
            <w:rFonts w:ascii="Calibri" w:hAnsi="Calibri" w:cs="Calibri"/>
            <w:sz w:val="27"/>
            <w:szCs w:val="27"/>
            <w:shd w:val="clear" w:color="auto" w:fill="FEF1C4"/>
          </w:rPr>
          <w:t>https://www.collinsdictionary.com/dictionary/english/conflict</w:t>
        </w:r>
      </w:hyperlink>
      <w:r w:rsidRPr="00C57884">
        <w:rPr>
          <w:rFonts w:ascii="Calibri" w:hAnsi="Calibri" w:cs="Calibri"/>
          <w:color w:val="2C3E50"/>
          <w:sz w:val="27"/>
          <w:szCs w:val="27"/>
          <w:shd w:val="clear" w:color="auto" w:fill="FEF1C4"/>
        </w:rPr>
        <w:t>.</w:t>
      </w:r>
    </w:p>
    <w:p w14:paraId="33E1A70C" w14:textId="77777777" w:rsidR="00C57884" w:rsidRPr="00C57884" w:rsidRDefault="00C57884" w:rsidP="00C57884">
      <w:pPr>
        <w:rPr>
          <w:rFonts w:ascii="Calibri" w:hAnsi="Calibri" w:cs="Calibri"/>
          <w:color w:val="2C3E50"/>
          <w:sz w:val="27"/>
          <w:szCs w:val="27"/>
          <w:shd w:val="clear" w:color="auto" w:fill="FEF1C4"/>
        </w:rPr>
      </w:pPr>
    </w:p>
    <w:p w14:paraId="70EDBEDF" w14:textId="25852508"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Crown Prosecution Service (2022). </w:t>
      </w:r>
      <w:r w:rsidRPr="00C57884">
        <w:rPr>
          <w:rFonts w:ascii="Calibri" w:hAnsi="Calibri" w:cs="Calibri"/>
          <w:i/>
          <w:iCs/>
          <w:color w:val="2C3E50"/>
          <w:sz w:val="27"/>
          <w:szCs w:val="27"/>
          <w:shd w:val="clear" w:color="auto" w:fill="FEF1C4"/>
        </w:rPr>
        <w:t>Hate Crime</w:t>
      </w:r>
      <w:r w:rsidRPr="00C57884">
        <w:rPr>
          <w:rFonts w:ascii="Calibri" w:hAnsi="Calibri" w:cs="Calibri"/>
          <w:color w:val="2C3E50"/>
          <w:sz w:val="27"/>
          <w:szCs w:val="27"/>
          <w:shd w:val="clear" w:color="auto" w:fill="FEF1C4"/>
        </w:rPr>
        <w:t xml:space="preserve">. [online] www.cps.gov.uk. Available at: </w:t>
      </w:r>
      <w:hyperlink r:id="rId20" w:history="1">
        <w:r w:rsidRPr="00C57884">
          <w:rPr>
            <w:rStyle w:val="Hyperlink"/>
            <w:rFonts w:ascii="Calibri" w:hAnsi="Calibri" w:cs="Calibri"/>
            <w:sz w:val="27"/>
            <w:szCs w:val="27"/>
            <w:shd w:val="clear" w:color="auto" w:fill="FEF1C4"/>
          </w:rPr>
          <w:t>https://www.cps.gov.uk/crime-info/hate-crime</w:t>
        </w:r>
      </w:hyperlink>
      <w:r w:rsidRPr="00C57884">
        <w:rPr>
          <w:rFonts w:ascii="Calibri" w:hAnsi="Calibri" w:cs="Calibri"/>
          <w:color w:val="2C3E50"/>
          <w:sz w:val="27"/>
          <w:szCs w:val="27"/>
          <w:shd w:val="clear" w:color="auto" w:fill="FEF1C4"/>
        </w:rPr>
        <w:t>.</w:t>
      </w:r>
    </w:p>
    <w:p w14:paraId="0AACD5C1" w14:textId="77777777" w:rsidR="00C57884" w:rsidRPr="00C57884" w:rsidRDefault="00C57884" w:rsidP="00C57884">
      <w:pPr>
        <w:rPr>
          <w:rFonts w:ascii="Calibri" w:hAnsi="Calibri" w:cs="Calibri"/>
          <w:color w:val="2C3E50"/>
          <w:sz w:val="27"/>
          <w:szCs w:val="27"/>
          <w:shd w:val="clear" w:color="auto" w:fill="FEF1C4"/>
        </w:rPr>
      </w:pPr>
    </w:p>
    <w:p w14:paraId="6BC067FF" w14:textId="72D258FD"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EatingWell. (n.d.). </w:t>
      </w:r>
      <w:r w:rsidRPr="00C57884">
        <w:rPr>
          <w:rFonts w:ascii="Calibri" w:hAnsi="Calibri" w:cs="Calibri"/>
          <w:i/>
          <w:iCs/>
          <w:color w:val="2C3E50"/>
          <w:sz w:val="27"/>
          <w:szCs w:val="27"/>
          <w:shd w:val="clear" w:color="auto" w:fill="FEF1C4"/>
        </w:rPr>
        <w:t>What Happens to Your Body When You Skip Breakfast</w:t>
      </w:r>
      <w:r w:rsidRPr="00C57884">
        <w:rPr>
          <w:rFonts w:ascii="Calibri" w:hAnsi="Calibri" w:cs="Calibri"/>
          <w:color w:val="2C3E50"/>
          <w:sz w:val="27"/>
          <w:szCs w:val="27"/>
          <w:shd w:val="clear" w:color="auto" w:fill="FEF1C4"/>
        </w:rPr>
        <w:t>. [online] Available at: https://www.eatingwell.com/what-happens-to-your-body-when-you-skip-breakfast-8417958#:~:text=Going%20too%20long%20without%20eating%20can%20drop%20your [Accessed 25 Apr. 2024].</w:t>
      </w:r>
    </w:p>
    <w:p w14:paraId="4F628C8F" w14:textId="7777777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lastRenderedPageBreak/>
        <w:t>Harvard Health Publishing (2020). </w:t>
      </w:r>
      <w:r w:rsidRPr="00C57884">
        <w:rPr>
          <w:rFonts w:ascii="Calibri" w:hAnsi="Calibri" w:cs="Calibri"/>
          <w:i/>
          <w:iCs/>
          <w:color w:val="2C3E50"/>
          <w:sz w:val="27"/>
          <w:szCs w:val="27"/>
          <w:shd w:val="clear" w:color="auto" w:fill="FEF1C4"/>
        </w:rPr>
        <w:t>Exercising to Relax</w:t>
      </w:r>
      <w:r w:rsidRPr="00C57884">
        <w:rPr>
          <w:rFonts w:ascii="Calibri" w:hAnsi="Calibri" w:cs="Calibri"/>
          <w:color w:val="2C3E50"/>
          <w:sz w:val="27"/>
          <w:szCs w:val="27"/>
          <w:shd w:val="clear" w:color="auto" w:fill="FEF1C4"/>
        </w:rPr>
        <w:t xml:space="preserve">. [online] Harvard Health. Available at:  </w:t>
      </w:r>
      <w:hyperlink r:id="rId21" w:history="1">
        <w:r w:rsidRPr="00C57884">
          <w:rPr>
            <w:rStyle w:val="Hyperlink"/>
            <w:rFonts w:ascii="Calibri" w:hAnsi="Calibri" w:cs="Calibri"/>
            <w:sz w:val="27"/>
            <w:szCs w:val="27"/>
            <w:shd w:val="clear" w:color="auto" w:fill="FEF1C4"/>
          </w:rPr>
          <w:t>https://www.health.harvard.edu/staying-healthy/exercising-to-relax</w:t>
        </w:r>
      </w:hyperlink>
      <w:r w:rsidRPr="00C57884">
        <w:rPr>
          <w:rFonts w:ascii="Calibri" w:hAnsi="Calibri" w:cs="Calibri"/>
          <w:color w:val="2C3E50"/>
          <w:sz w:val="27"/>
          <w:szCs w:val="27"/>
          <w:shd w:val="clear" w:color="auto" w:fill="FEF1C4"/>
        </w:rPr>
        <w:t>.</w:t>
      </w:r>
    </w:p>
    <w:p w14:paraId="0BC7FE6E" w14:textId="77777777" w:rsidR="00C57884" w:rsidRPr="00C57884" w:rsidRDefault="00C57884" w:rsidP="00C57884">
      <w:pPr>
        <w:rPr>
          <w:rFonts w:ascii="Calibri" w:hAnsi="Calibri" w:cs="Calibri"/>
          <w:color w:val="2C3E50"/>
          <w:sz w:val="27"/>
          <w:szCs w:val="27"/>
          <w:shd w:val="clear" w:color="auto" w:fill="FEF1C4"/>
        </w:rPr>
      </w:pPr>
    </w:p>
    <w:p w14:paraId="12B72B95" w14:textId="2390F9B3"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HM Government (2018). </w:t>
      </w:r>
      <w:r w:rsidRPr="00C57884">
        <w:rPr>
          <w:rFonts w:ascii="Calibri" w:hAnsi="Calibri" w:cs="Calibri"/>
          <w:i/>
          <w:iCs/>
          <w:color w:val="2C3E50"/>
          <w:sz w:val="27"/>
          <w:szCs w:val="27"/>
          <w:shd w:val="clear" w:color="auto" w:fill="FEF1C4"/>
        </w:rPr>
        <w:t>Victims Strategy Cm 9700</w:t>
      </w:r>
      <w:r w:rsidRPr="00C57884">
        <w:rPr>
          <w:rFonts w:ascii="Calibri" w:hAnsi="Calibri" w:cs="Calibri"/>
          <w:color w:val="2C3E50"/>
          <w:sz w:val="27"/>
          <w:szCs w:val="27"/>
          <w:shd w:val="clear" w:color="auto" w:fill="FEF1C4"/>
        </w:rPr>
        <w:t xml:space="preserve">. [online] Available at: </w:t>
      </w:r>
      <w:hyperlink r:id="rId22" w:history="1">
        <w:r w:rsidRPr="00C57884">
          <w:rPr>
            <w:rStyle w:val="Hyperlink"/>
            <w:rFonts w:ascii="Calibri" w:hAnsi="Calibri" w:cs="Calibri"/>
            <w:sz w:val="27"/>
            <w:szCs w:val="27"/>
            <w:shd w:val="clear" w:color="auto" w:fill="FEF1C4"/>
          </w:rPr>
          <w:t>https://assets.publishing.service.gov.uk/media/5bbca235ed915d23aa4c2e2d/victim-strategy.pdf</w:t>
        </w:r>
      </w:hyperlink>
      <w:r w:rsidRPr="00C57884">
        <w:rPr>
          <w:rFonts w:ascii="Calibri" w:hAnsi="Calibri" w:cs="Calibri"/>
          <w:color w:val="2C3E50"/>
          <w:sz w:val="27"/>
          <w:szCs w:val="27"/>
          <w:shd w:val="clear" w:color="auto" w:fill="FEF1C4"/>
        </w:rPr>
        <w:t>.</w:t>
      </w:r>
    </w:p>
    <w:p w14:paraId="180FC09C" w14:textId="7FEA596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 xml:space="preserve"> </w:t>
      </w:r>
    </w:p>
    <w:p w14:paraId="163553A3" w14:textId="7777777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Janse, B. (2022). </w:t>
      </w:r>
      <w:r w:rsidRPr="00C57884">
        <w:rPr>
          <w:rFonts w:ascii="Calibri" w:hAnsi="Calibri" w:cs="Calibri"/>
          <w:i/>
          <w:iCs/>
          <w:color w:val="2C3E50"/>
          <w:sz w:val="27"/>
          <w:szCs w:val="27"/>
          <w:shd w:val="clear" w:color="auto" w:fill="FEF1C4"/>
        </w:rPr>
        <w:t>Borton’s Model of Reflection</w:t>
      </w:r>
      <w:r w:rsidRPr="00C57884">
        <w:rPr>
          <w:rFonts w:ascii="Calibri" w:hAnsi="Calibri" w:cs="Calibri"/>
          <w:color w:val="2C3E50"/>
          <w:sz w:val="27"/>
          <w:szCs w:val="27"/>
          <w:shd w:val="clear" w:color="auto" w:fill="FEF1C4"/>
        </w:rPr>
        <w:t xml:space="preserve">. [online] </w:t>
      </w:r>
      <w:proofErr w:type="spellStart"/>
      <w:r w:rsidRPr="00C57884">
        <w:rPr>
          <w:rFonts w:ascii="Calibri" w:hAnsi="Calibri" w:cs="Calibri"/>
          <w:color w:val="2C3E50"/>
          <w:sz w:val="27"/>
          <w:szCs w:val="27"/>
          <w:shd w:val="clear" w:color="auto" w:fill="FEF1C4"/>
        </w:rPr>
        <w:t>toolshero</w:t>
      </w:r>
      <w:proofErr w:type="spellEnd"/>
      <w:r w:rsidRPr="00C57884">
        <w:rPr>
          <w:rFonts w:ascii="Calibri" w:hAnsi="Calibri" w:cs="Calibri"/>
          <w:color w:val="2C3E50"/>
          <w:sz w:val="27"/>
          <w:szCs w:val="27"/>
          <w:shd w:val="clear" w:color="auto" w:fill="FEF1C4"/>
        </w:rPr>
        <w:t xml:space="preserve">. Available at: </w:t>
      </w:r>
      <w:hyperlink r:id="rId23" w:history="1">
        <w:r w:rsidRPr="00C57884">
          <w:rPr>
            <w:rStyle w:val="Hyperlink"/>
            <w:rFonts w:ascii="Calibri" w:hAnsi="Calibri" w:cs="Calibri"/>
            <w:sz w:val="27"/>
            <w:szCs w:val="27"/>
            <w:shd w:val="clear" w:color="auto" w:fill="FEF1C4"/>
          </w:rPr>
          <w:t>https://www.toolshero.com/personal-development/borton-model-of-reflection/</w:t>
        </w:r>
      </w:hyperlink>
      <w:r w:rsidRPr="00C57884">
        <w:rPr>
          <w:rFonts w:ascii="Calibri" w:hAnsi="Calibri" w:cs="Calibri"/>
          <w:color w:val="2C3E50"/>
          <w:sz w:val="27"/>
          <w:szCs w:val="27"/>
          <w:shd w:val="clear" w:color="auto" w:fill="FEF1C4"/>
        </w:rPr>
        <w:t>.</w:t>
      </w:r>
    </w:p>
    <w:p w14:paraId="6FAA70FE" w14:textId="77777777" w:rsidR="00C57884" w:rsidRPr="00C57884" w:rsidRDefault="00C57884" w:rsidP="00C57884">
      <w:pPr>
        <w:rPr>
          <w:rFonts w:ascii="Calibri" w:hAnsi="Calibri" w:cs="Calibri"/>
          <w:color w:val="2C3E50"/>
          <w:sz w:val="27"/>
          <w:szCs w:val="27"/>
          <w:shd w:val="clear" w:color="auto" w:fill="FEF1C4"/>
        </w:rPr>
      </w:pPr>
    </w:p>
    <w:p w14:paraId="16D64AFE" w14:textId="3F2E1647" w:rsidR="00C57884" w:rsidRPr="00C57884" w:rsidRDefault="00C57884" w:rsidP="00C57884">
      <w:pPr>
        <w:pStyle w:val="NormalWeb"/>
        <w:shd w:val="clear" w:color="auto" w:fill="FEF1C4"/>
        <w:spacing w:before="0" w:beforeAutospacing="0" w:after="0" w:afterAutospacing="0" w:line="360" w:lineRule="atLeast"/>
        <w:rPr>
          <w:rFonts w:ascii="Calibri" w:hAnsi="Calibri" w:cs="Calibri"/>
          <w:color w:val="2C3E50"/>
          <w:sz w:val="27"/>
          <w:szCs w:val="27"/>
        </w:rPr>
      </w:pPr>
      <w:r w:rsidRPr="00C57884">
        <w:rPr>
          <w:rFonts w:ascii="Calibri" w:hAnsi="Calibri" w:cs="Calibri"/>
          <w:color w:val="2C3E50"/>
          <w:sz w:val="27"/>
          <w:szCs w:val="27"/>
        </w:rPr>
        <w:t>Legislation.gov.uk (1999). </w:t>
      </w:r>
      <w:r w:rsidRPr="00C57884">
        <w:rPr>
          <w:rFonts w:ascii="Calibri" w:hAnsi="Calibri" w:cs="Calibri"/>
          <w:i/>
          <w:iCs/>
          <w:color w:val="2C3E50"/>
          <w:sz w:val="27"/>
          <w:szCs w:val="27"/>
        </w:rPr>
        <w:t>Youth Justice and Criminal Evidence Act 1999</w:t>
      </w:r>
      <w:r w:rsidRPr="00C57884">
        <w:rPr>
          <w:rFonts w:ascii="Calibri" w:hAnsi="Calibri" w:cs="Calibri"/>
          <w:color w:val="2C3E50"/>
          <w:sz w:val="27"/>
          <w:szCs w:val="27"/>
        </w:rPr>
        <w:t>. [online] Legislation.gov.uk. Available at: https://www.legislation.gov.uk/ukpga/1999/23/contents.</w:t>
      </w:r>
    </w:p>
    <w:p w14:paraId="21ADA428" w14:textId="77777777" w:rsidR="00C57884" w:rsidRPr="00C57884" w:rsidRDefault="00C57884" w:rsidP="00C57884">
      <w:pPr>
        <w:rPr>
          <w:rFonts w:ascii="Calibri" w:hAnsi="Calibri" w:cs="Calibri"/>
          <w:color w:val="2C3E50"/>
          <w:sz w:val="27"/>
          <w:szCs w:val="27"/>
          <w:shd w:val="clear" w:color="auto" w:fill="FEF1C4"/>
        </w:rPr>
      </w:pPr>
    </w:p>
    <w:p w14:paraId="36079D49" w14:textId="78BDBAA1"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legislation.gov.uk (2012). </w:t>
      </w:r>
      <w:r w:rsidRPr="00C57884">
        <w:rPr>
          <w:rFonts w:ascii="Calibri" w:hAnsi="Calibri" w:cs="Calibri"/>
          <w:i/>
          <w:iCs/>
          <w:color w:val="2C3E50"/>
          <w:sz w:val="27"/>
          <w:szCs w:val="27"/>
          <w:shd w:val="clear" w:color="auto" w:fill="FEF1C4"/>
        </w:rPr>
        <w:t>Crime and Disorder Act 1998</w:t>
      </w:r>
      <w:r w:rsidRPr="00C57884">
        <w:rPr>
          <w:rFonts w:ascii="Calibri" w:hAnsi="Calibri" w:cs="Calibri"/>
          <w:color w:val="2C3E50"/>
          <w:sz w:val="27"/>
          <w:szCs w:val="27"/>
          <w:shd w:val="clear" w:color="auto" w:fill="FEF1C4"/>
        </w:rPr>
        <w:t xml:space="preserve">. [online] Legislation.gov.uk. Available at: </w:t>
      </w:r>
      <w:hyperlink r:id="rId24" w:history="1">
        <w:r w:rsidRPr="00C57884">
          <w:rPr>
            <w:rStyle w:val="Hyperlink"/>
            <w:rFonts w:ascii="Calibri" w:hAnsi="Calibri" w:cs="Calibri"/>
            <w:sz w:val="27"/>
            <w:szCs w:val="27"/>
            <w:shd w:val="clear" w:color="auto" w:fill="FEF1C4"/>
          </w:rPr>
          <w:t>https://www.legislation.gov.uk/ukpga/1998/37/part/II/crossheading/raciallyaggravated-offences-england-and-wales</w:t>
        </w:r>
      </w:hyperlink>
      <w:r w:rsidRPr="00C57884">
        <w:rPr>
          <w:rFonts w:ascii="Calibri" w:hAnsi="Calibri" w:cs="Calibri"/>
          <w:color w:val="2C3E50"/>
          <w:sz w:val="27"/>
          <w:szCs w:val="27"/>
          <w:shd w:val="clear" w:color="auto" w:fill="FEF1C4"/>
        </w:rPr>
        <w:t>.</w:t>
      </w:r>
    </w:p>
    <w:p w14:paraId="10704C5C" w14:textId="77777777" w:rsidR="00C57884" w:rsidRPr="00C57884" w:rsidRDefault="00C57884" w:rsidP="00C57884">
      <w:pPr>
        <w:rPr>
          <w:rFonts w:ascii="Calibri" w:hAnsi="Calibri" w:cs="Calibri"/>
          <w:color w:val="2C3E50"/>
          <w:sz w:val="27"/>
          <w:szCs w:val="27"/>
          <w:shd w:val="clear" w:color="auto" w:fill="FEF1C4"/>
        </w:rPr>
      </w:pPr>
    </w:p>
    <w:p w14:paraId="60DAD5DC" w14:textId="4E2C3168"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National Institute on Alcohol Abuse and Alcoholism (2022). </w:t>
      </w:r>
      <w:r w:rsidRPr="00C57884">
        <w:rPr>
          <w:rFonts w:ascii="Calibri" w:hAnsi="Calibri" w:cs="Calibri"/>
          <w:i/>
          <w:iCs/>
          <w:color w:val="2C3E50"/>
          <w:sz w:val="27"/>
          <w:szCs w:val="27"/>
          <w:shd w:val="clear" w:color="auto" w:fill="FEF1C4"/>
        </w:rPr>
        <w:t>Alcohol and the Adolescent Brain | National Institute on Alcohol Abuse and Alcoholism (NIAAA)</w:t>
      </w:r>
      <w:r w:rsidRPr="00C57884">
        <w:rPr>
          <w:rFonts w:ascii="Calibri" w:hAnsi="Calibri" w:cs="Calibri"/>
          <w:color w:val="2C3E50"/>
          <w:sz w:val="27"/>
          <w:szCs w:val="27"/>
          <w:shd w:val="clear" w:color="auto" w:fill="FEF1C4"/>
        </w:rPr>
        <w:t xml:space="preserve">. [online] www.niaaa.nih.gov. Available at: </w:t>
      </w:r>
      <w:hyperlink r:id="rId25" w:history="1">
        <w:r w:rsidRPr="00C57884">
          <w:rPr>
            <w:rStyle w:val="Hyperlink"/>
            <w:rFonts w:ascii="Calibri" w:hAnsi="Calibri" w:cs="Calibri"/>
            <w:sz w:val="27"/>
            <w:szCs w:val="27"/>
            <w:shd w:val="clear" w:color="auto" w:fill="FEF1C4"/>
          </w:rPr>
          <w:t>https://www.niaaa.nih.gov/publications/alcohol-and-adolescent-brain</w:t>
        </w:r>
      </w:hyperlink>
      <w:r w:rsidRPr="00C57884">
        <w:rPr>
          <w:rFonts w:ascii="Calibri" w:hAnsi="Calibri" w:cs="Calibri"/>
          <w:color w:val="2C3E50"/>
          <w:sz w:val="27"/>
          <w:szCs w:val="27"/>
          <w:shd w:val="clear" w:color="auto" w:fill="FEF1C4"/>
        </w:rPr>
        <w:t>.</w:t>
      </w:r>
    </w:p>
    <w:p w14:paraId="5D29B709" w14:textId="464B348F" w:rsidR="00C57884" w:rsidRPr="00C57884" w:rsidRDefault="00C57884" w:rsidP="00C57884">
      <w:pPr>
        <w:rPr>
          <w:rFonts w:ascii="Calibri" w:hAnsi="Calibri" w:cs="Calibri"/>
          <w:color w:val="2C3E50"/>
          <w:sz w:val="27"/>
          <w:szCs w:val="27"/>
          <w:shd w:val="clear" w:color="auto" w:fill="FEF1C4"/>
        </w:rPr>
      </w:pPr>
    </w:p>
    <w:p w14:paraId="245FB2FB" w14:textId="7777777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Police Federation (2019). </w:t>
      </w:r>
      <w:r w:rsidRPr="00C57884">
        <w:rPr>
          <w:rFonts w:ascii="Calibri" w:hAnsi="Calibri" w:cs="Calibri"/>
          <w:i/>
          <w:iCs/>
          <w:color w:val="2C3E50"/>
          <w:sz w:val="27"/>
          <w:szCs w:val="27"/>
          <w:shd w:val="clear" w:color="auto" w:fill="FEF1C4"/>
        </w:rPr>
        <w:t>Government must face facts - extreme stress in policing is real</w:t>
      </w:r>
      <w:r w:rsidRPr="00C57884">
        <w:rPr>
          <w:rFonts w:ascii="Calibri" w:hAnsi="Calibri" w:cs="Calibri"/>
          <w:color w:val="2C3E50"/>
          <w:sz w:val="27"/>
          <w:szCs w:val="27"/>
          <w:shd w:val="clear" w:color="auto" w:fill="FEF1C4"/>
        </w:rPr>
        <w:t xml:space="preserve">. [online] www.polfed.org. Available at: </w:t>
      </w:r>
      <w:hyperlink r:id="rId26" w:history="1">
        <w:r w:rsidRPr="00C57884">
          <w:rPr>
            <w:rStyle w:val="Hyperlink"/>
            <w:rFonts w:ascii="Calibri" w:hAnsi="Calibri" w:cs="Calibri"/>
            <w:sz w:val="27"/>
            <w:szCs w:val="27"/>
            <w:shd w:val="clear" w:color="auto" w:fill="FEF1C4"/>
          </w:rPr>
          <w:t>https://www.polfed.org/news/latest-news/2019/government-must-face-facts-extreme-stress-in-policing-is-real/</w:t>
        </w:r>
      </w:hyperlink>
      <w:r w:rsidRPr="00C57884">
        <w:rPr>
          <w:rFonts w:ascii="Calibri" w:hAnsi="Calibri" w:cs="Calibri"/>
          <w:color w:val="2C3E50"/>
          <w:sz w:val="27"/>
          <w:szCs w:val="27"/>
          <w:shd w:val="clear" w:color="auto" w:fill="FEF1C4"/>
        </w:rPr>
        <w:t>.</w:t>
      </w:r>
    </w:p>
    <w:p w14:paraId="39D827EE" w14:textId="77777777" w:rsidR="00C57884" w:rsidRPr="00C57884" w:rsidRDefault="00C57884" w:rsidP="00C57884">
      <w:pPr>
        <w:rPr>
          <w:rFonts w:ascii="Calibri" w:hAnsi="Calibri" w:cs="Calibri"/>
          <w:color w:val="2C3E50"/>
          <w:sz w:val="27"/>
          <w:szCs w:val="27"/>
          <w:shd w:val="clear" w:color="auto" w:fill="FEF1C4"/>
        </w:rPr>
      </w:pPr>
    </w:p>
    <w:p w14:paraId="06621171" w14:textId="1D7F5B24"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Psych Central. (2022). </w:t>
      </w:r>
      <w:r w:rsidRPr="00C57884">
        <w:rPr>
          <w:rFonts w:ascii="Calibri" w:hAnsi="Calibri" w:cs="Calibri"/>
          <w:i/>
          <w:iCs/>
          <w:color w:val="2C3E50"/>
          <w:sz w:val="27"/>
          <w:szCs w:val="27"/>
          <w:shd w:val="clear" w:color="auto" w:fill="FEF1C4"/>
        </w:rPr>
        <w:t>What Is Resilience?</w:t>
      </w:r>
      <w:r w:rsidRPr="00C57884">
        <w:rPr>
          <w:rFonts w:ascii="Calibri" w:hAnsi="Calibri" w:cs="Calibri"/>
          <w:color w:val="2C3E50"/>
          <w:sz w:val="27"/>
          <w:szCs w:val="27"/>
          <w:shd w:val="clear" w:color="auto" w:fill="FEF1C4"/>
        </w:rPr>
        <w:t xml:space="preserve"> [online] Available at: </w:t>
      </w:r>
      <w:hyperlink r:id="rId27" w:anchor="examples" w:history="1">
        <w:r w:rsidRPr="00C57884">
          <w:rPr>
            <w:rStyle w:val="Hyperlink"/>
            <w:rFonts w:ascii="Calibri" w:hAnsi="Calibri" w:cs="Calibri"/>
            <w:sz w:val="27"/>
            <w:szCs w:val="27"/>
            <w:shd w:val="clear" w:color="auto" w:fill="FEF1C4"/>
          </w:rPr>
          <w:t>https://psychcentral.com/lib/what-is-resilience#examples</w:t>
        </w:r>
      </w:hyperlink>
      <w:r w:rsidRPr="00C57884">
        <w:rPr>
          <w:rFonts w:ascii="Calibri" w:hAnsi="Calibri" w:cs="Calibri"/>
          <w:color w:val="2C3E50"/>
          <w:sz w:val="27"/>
          <w:szCs w:val="27"/>
          <w:shd w:val="clear" w:color="auto" w:fill="FEF1C4"/>
        </w:rPr>
        <w:t>.</w:t>
      </w:r>
    </w:p>
    <w:p w14:paraId="461182D2" w14:textId="77777777" w:rsidR="00C57884" w:rsidRPr="00C57884" w:rsidRDefault="00C57884" w:rsidP="00C57884">
      <w:pPr>
        <w:rPr>
          <w:rFonts w:ascii="Calibri" w:hAnsi="Calibri" w:cs="Calibri"/>
          <w:color w:val="2C3E50"/>
          <w:sz w:val="27"/>
          <w:szCs w:val="27"/>
          <w:shd w:val="clear" w:color="auto" w:fill="FEF1C4"/>
        </w:rPr>
      </w:pPr>
    </w:p>
    <w:p w14:paraId="7B43CFBF" w14:textId="3480A39D"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Revolution Learning and Development (2023). </w:t>
      </w:r>
      <w:r w:rsidRPr="00C57884">
        <w:rPr>
          <w:rFonts w:ascii="Calibri" w:hAnsi="Calibri" w:cs="Calibri"/>
          <w:i/>
          <w:iCs/>
          <w:color w:val="2C3E50"/>
          <w:sz w:val="27"/>
          <w:szCs w:val="27"/>
          <w:shd w:val="clear" w:color="auto" w:fill="FEF1C4"/>
        </w:rPr>
        <w:t xml:space="preserve">The </w:t>
      </w:r>
      <w:proofErr w:type="spellStart"/>
      <w:r w:rsidRPr="00C57884">
        <w:rPr>
          <w:rFonts w:ascii="Calibri" w:hAnsi="Calibri" w:cs="Calibri"/>
          <w:i/>
          <w:iCs/>
          <w:color w:val="2C3E50"/>
          <w:sz w:val="27"/>
          <w:szCs w:val="27"/>
          <w:shd w:val="clear" w:color="auto" w:fill="FEF1C4"/>
        </w:rPr>
        <w:t>Betari</w:t>
      </w:r>
      <w:proofErr w:type="spellEnd"/>
      <w:r w:rsidRPr="00C57884">
        <w:rPr>
          <w:rFonts w:ascii="Calibri" w:hAnsi="Calibri" w:cs="Calibri"/>
          <w:i/>
          <w:iCs/>
          <w:color w:val="2C3E50"/>
          <w:sz w:val="27"/>
          <w:szCs w:val="27"/>
          <w:shd w:val="clear" w:color="auto" w:fill="FEF1C4"/>
        </w:rPr>
        <w:t xml:space="preserve"> Box Model - Wellbeing Articles</w:t>
      </w:r>
      <w:r w:rsidRPr="00C57884">
        <w:rPr>
          <w:rFonts w:ascii="Calibri" w:hAnsi="Calibri" w:cs="Calibri"/>
          <w:color w:val="2C3E50"/>
          <w:sz w:val="27"/>
          <w:szCs w:val="27"/>
          <w:shd w:val="clear" w:color="auto" w:fill="FEF1C4"/>
        </w:rPr>
        <w:t xml:space="preserve">. [online] www.revolutionlearning.co.uk. Available at: </w:t>
      </w:r>
      <w:hyperlink r:id="rId28" w:history="1">
        <w:r w:rsidRPr="00C57884">
          <w:rPr>
            <w:rStyle w:val="Hyperlink"/>
            <w:rFonts w:ascii="Calibri" w:hAnsi="Calibri" w:cs="Calibri"/>
            <w:sz w:val="27"/>
            <w:szCs w:val="27"/>
            <w:shd w:val="clear" w:color="auto" w:fill="FEF1C4"/>
          </w:rPr>
          <w:t>https://www.revolutionlearning.co.uk/article/the-betari-box-model/</w:t>
        </w:r>
      </w:hyperlink>
      <w:r w:rsidRPr="00C57884">
        <w:rPr>
          <w:rFonts w:ascii="Calibri" w:hAnsi="Calibri" w:cs="Calibri"/>
          <w:color w:val="2C3E50"/>
          <w:sz w:val="27"/>
          <w:szCs w:val="27"/>
          <w:shd w:val="clear" w:color="auto" w:fill="FEF1C4"/>
        </w:rPr>
        <w:t>.</w:t>
      </w:r>
    </w:p>
    <w:p w14:paraId="02082A00" w14:textId="0AD0729E" w:rsidR="00C57884" w:rsidRPr="00C57884" w:rsidRDefault="00C57884" w:rsidP="00C57884">
      <w:pPr>
        <w:rPr>
          <w:rFonts w:ascii="Calibri" w:hAnsi="Calibri" w:cs="Calibri"/>
          <w:color w:val="2C3E50"/>
          <w:sz w:val="27"/>
          <w:szCs w:val="27"/>
          <w:shd w:val="clear" w:color="auto" w:fill="FEF1C4"/>
        </w:rPr>
      </w:pPr>
    </w:p>
    <w:p w14:paraId="49317E8B" w14:textId="77777777" w:rsidR="00C57884" w:rsidRPr="00C57884" w:rsidRDefault="00C57884" w:rsidP="00C57884">
      <w:pPr>
        <w:rPr>
          <w:rFonts w:ascii="Calibri" w:hAnsi="Calibri" w:cs="Calibri"/>
          <w:color w:val="2C3E50"/>
          <w:sz w:val="27"/>
          <w:szCs w:val="27"/>
          <w:shd w:val="clear" w:color="auto" w:fill="FEF1C4"/>
        </w:rPr>
      </w:pPr>
    </w:p>
    <w:p w14:paraId="7385DF53" w14:textId="0E4005F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 xml:space="preserve">Rochette, L., Dogon, G. and </w:t>
      </w:r>
      <w:proofErr w:type="spellStart"/>
      <w:r w:rsidRPr="00C57884">
        <w:rPr>
          <w:rFonts w:ascii="Calibri" w:hAnsi="Calibri" w:cs="Calibri"/>
          <w:color w:val="2C3E50"/>
          <w:sz w:val="27"/>
          <w:szCs w:val="27"/>
          <w:shd w:val="clear" w:color="auto" w:fill="FEF1C4"/>
        </w:rPr>
        <w:t>Vergely</w:t>
      </w:r>
      <w:proofErr w:type="spellEnd"/>
      <w:r w:rsidRPr="00C57884">
        <w:rPr>
          <w:rFonts w:ascii="Calibri" w:hAnsi="Calibri" w:cs="Calibri"/>
          <w:color w:val="2C3E50"/>
          <w:sz w:val="27"/>
          <w:szCs w:val="27"/>
          <w:shd w:val="clear" w:color="auto" w:fill="FEF1C4"/>
        </w:rPr>
        <w:t>, C. (2023). Stress: Eight Decades after Its Definition by Hans Selye: ‘Stress Is the Spice of Life’. </w:t>
      </w:r>
      <w:r w:rsidRPr="00C57884">
        <w:rPr>
          <w:rFonts w:ascii="Calibri" w:hAnsi="Calibri" w:cs="Calibri"/>
          <w:i/>
          <w:iCs/>
          <w:color w:val="2C3E50"/>
          <w:sz w:val="27"/>
          <w:szCs w:val="27"/>
          <w:shd w:val="clear" w:color="auto" w:fill="FEF1C4"/>
        </w:rPr>
        <w:t>Brain Sciences</w:t>
      </w:r>
      <w:r w:rsidRPr="00C57884">
        <w:rPr>
          <w:rFonts w:ascii="Calibri" w:hAnsi="Calibri" w:cs="Calibri"/>
          <w:color w:val="2C3E50"/>
          <w:sz w:val="27"/>
          <w:szCs w:val="27"/>
          <w:shd w:val="clear" w:color="auto" w:fill="FEF1C4"/>
        </w:rPr>
        <w:t xml:space="preserve">, 13(2), p.310. </w:t>
      </w:r>
      <w:proofErr w:type="spellStart"/>
      <w:proofErr w:type="gramStart"/>
      <w:r w:rsidRPr="00C57884">
        <w:rPr>
          <w:rFonts w:ascii="Calibri" w:hAnsi="Calibri" w:cs="Calibri"/>
          <w:color w:val="2C3E50"/>
          <w:sz w:val="27"/>
          <w:szCs w:val="27"/>
          <w:shd w:val="clear" w:color="auto" w:fill="FEF1C4"/>
        </w:rPr>
        <w:t>doi:https</w:t>
      </w:r>
      <w:proofErr w:type="spellEnd"/>
      <w:r w:rsidRPr="00C57884">
        <w:rPr>
          <w:rFonts w:ascii="Calibri" w:hAnsi="Calibri" w:cs="Calibri"/>
          <w:color w:val="2C3E50"/>
          <w:sz w:val="27"/>
          <w:szCs w:val="27"/>
          <w:shd w:val="clear" w:color="auto" w:fill="FEF1C4"/>
        </w:rPr>
        <w:t>://doi.org/10.3390/brainsci13020310</w:t>
      </w:r>
      <w:proofErr w:type="gramEnd"/>
      <w:r w:rsidRPr="00C57884">
        <w:rPr>
          <w:rFonts w:ascii="Calibri" w:hAnsi="Calibri" w:cs="Calibri"/>
          <w:color w:val="2C3E50"/>
          <w:sz w:val="27"/>
          <w:szCs w:val="27"/>
          <w:shd w:val="clear" w:color="auto" w:fill="FEF1C4"/>
        </w:rPr>
        <w:t>.</w:t>
      </w:r>
    </w:p>
    <w:p w14:paraId="71D5669D" w14:textId="77777777" w:rsidR="00C57884" w:rsidRPr="00C57884"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lastRenderedPageBreak/>
        <w:t>University of Cambridge (2019). </w:t>
      </w:r>
      <w:r w:rsidRPr="00C57884">
        <w:rPr>
          <w:rFonts w:ascii="Calibri" w:hAnsi="Calibri" w:cs="Calibri"/>
          <w:i/>
          <w:iCs/>
          <w:color w:val="2C3E50"/>
          <w:sz w:val="27"/>
          <w:szCs w:val="27"/>
          <w:shd w:val="clear" w:color="auto" w:fill="FEF1C4"/>
        </w:rPr>
        <w:t>Police workforce: almost one in five suffer with a form of PTSD</w:t>
      </w:r>
      <w:r w:rsidRPr="00C57884">
        <w:rPr>
          <w:rFonts w:ascii="Calibri" w:hAnsi="Calibri" w:cs="Calibri"/>
          <w:color w:val="2C3E50"/>
          <w:sz w:val="27"/>
          <w:szCs w:val="27"/>
          <w:shd w:val="clear" w:color="auto" w:fill="FEF1C4"/>
        </w:rPr>
        <w:t xml:space="preserve">. [online] University of Cambridge. Available at: </w:t>
      </w:r>
      <w:hyperlink r:id="rId29" w:history="1">
        <w:r w:rsidRPr="00C57884">
          <w:rPr>
            <w:rStyle w:val="Hyperlink"/>
            <w:rFonts w:ascii="Calibri" w:hAnsi="Calibri" w:cs="Calibri"/>
            <w:sz w:val="27"/>
            <w:szCs w:val="27"/>
            <w:shd w:val="clear" w:color="auto" w:fill="FEF1C4"/>
          </w:rPr>
          <w:t>https://www.cam.ac.uk/stories/police-ptsd</w:t>
        </w:r>
      </w:hyperlink>
      <w:r w:rsidRPr="00C57884">
        <w:rPr>
          <w:rFonts w:ascii="Calibri" w:hAnsi="Calibri" w:cs="Calibri"/>
          <w:color w:val="2C3E50"/>
          <w:sz w:val="27"/>
          <w:szCs w:val="27"/>
          <w:shd w:val="clear" w:color="auto" w:fill="FEF1C4"/>
        </w:rPr>
        <w:t>.</w:t>
      </w:r>
    </w:p>
    <w:p w14:paraId="4B39DEE9" w14:textId="77777777" w:rsidR="00C57884" w:rsidRPr="00C57884" w:rsidRDefault="00C57884" w:rsidP="00C57884">
      <w:pPr>
        <w:rPr>
          <w:rFonts w:ascii="Calibri" w:hAnsi="Calibri" w:cs="Calibri"/>
          <w:color w:val="2C3E50"/>
          <w:sz w:val="27"/>
          <w:szCs w:val="27"/>
          <w:shd w:val="clear" w:color="auto" w:fill="FEF1C4"/>
        </w:rPr>
      </w:pPr>
    </w:p>
    <w:p w14:paraId="00A4492B" w14:textId="77777777" w:rsidR="00C57884" w:rsidRPr="00C57884" w:rsidRDefault="00C57884" w:rsidP="00C57884">
      <w:pPr>
        <w:rPr>
          <w:rFonts w:ascii="Calibri" w:hAnsi="Calibri" w:cs="Calibri"/>
          <w:color w:val="2C3E50"/>
          <w:sz w:val="27"/>
          <w:szCs w:val="27"/>
          <w:shd w:val="clear" w:color="auto" w:fill="FEF1C4"/>
        </w:rPr>
      </w:pPr>
    </w:p>
    <w:p w14:paraId="22CE91CB" w14:textId="06297CC5" w:rsidR="00C57884" w:rsidRPr="005D23BA" w:rsidRDefault="00C57884" w:rsidP="00C57884">
      <w:pPr>
        <w:rPr>
          <w:rFonts w:ascii="Calibri" w:hAnsi="Calibri" w:cs="Calibri"/>
          <w:color w:val="2C3E50"/>
          <w:sz w:val="27"/>
          <w:szCs w:val="27"/>
          <w:shd w:val="clear" w:color="auto" w:fill="FEF1C4"/>
        </w:rPr>
      </w:pPr>
      <w:r w:rsidRPr="00C57884">
        <w:rPr>
          <w:rFonts w:ascii="Calibri" w:hAnsi="Calibri" w:cs="Calibri"/>
          <w:color w:val="2C3E50"/>
          <w:sz w:val="27"/>
          <w:szCs w:val="27"/>
          <w:shd w:val="clear" w:color="auto" w:fill="FEF1C4"/>
        </w:rPr>
        <w:t>World Health Organization (2023). </w:t>
      </w:r>
      <w:r w:rsidRPr="00C57884">
        <w:rPr>
          <w:rFonts w:ascii="Calibri" w:hAnsi="Calibri" w:cs="Calibri"/>
          <w:i/>
          <w:iCs/>
          <w:color w:val="2C3E50"/>
          <w:sz w:val="27"/>
          <w:szCs w:val="27"/>
          <w:shd w:val="clear" w:color="auto" w:fill="FEF1C4"/>
        </w:rPr>
        <w:t>Stress</w:t>
      </w:r>
      <w:r w:rsidRPr="00C57884">
        <w:rPr>
          <w:rFonts w:ascii="Calibri" w:hAnsi="Calibri" w:cs="Calibri"/>
          <w:color w:val="2C3E50"/>
          <w:sz w:val="27"/>
          <w:szCs w:val="27"/>
          <w:shd w:val="clear" w:color="auto" w:fill="FEF1C4"/>
        </w:rPr>
        <w:t xml:space="preserve">. [online] www.who.int. Available at: </w:t>
      </w:r>
      <w:hyperlink r:id="rId30" w:history="1">
        <w:r w:rsidRPr="00C57884">
          <w:rPr>
            <w:rStyle w:val="Hyperlink"/>
            <w:rFonts w:ascii="Calibri" w:hAnsi="Calibri" w:cs="Calibri"/>
            <w:sz w:val="27"/>
            <w:szCs w:val="27"/>
            <w:shd w:val="clear" w:color="auto" w:fill="FEF1C4"/>
          </w:rPr>
          <w:t>https://www.who.int/news-room/questions-and-answers/item/stress</w:t>
        </w:r>
      </w:hyperlink>
      <w:r w:rsidRPr="00C57884">
        <w:rPr>
          <w:rFonts w:ascii="Calibri" w:hAnsi="Calibri" w:cs="Calibri"/>
          <w:color w:val="2C3E50"/>
          <w:sz w:val="27"/>
          <w:szCs w:val="27"/>
          <w:shd w:val="clear" w:color="auto" w:fill="FEF1C4"/>
        </w:rPr>
        <w:t>.</w:t>
      </w: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58BA8FC2" w:rsidR="62FE5CAF" w:rsidRDefault="62FE5CAF" w:rsidP="62FE5CAF">
      <w:pPr>
        <w:jc w:val="both"/>
        <w:rPr>
          <w:sz w:val="24"/>
          <w:szCs w:val="24"/>
        </w:rPr>
      </w:pPr>
      <w:r w:rsidRPr="48DF4B50">
        <w:rPr>
          <w:sz w:val="24"/>
          <w:szCs w:val="24"/>
        </w:rPr>
        <w:t>Signed:  _</w:t>
      </w:r>
      <w:r w:rsidR="00F278C4">
        <w:rPr>
          <w:sz w:val="24"/>
          <w:szCs w:val="24"/>
        </w:rPr>
        <w:t>ROSE ROBERTS</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DF957DB" w:rsidR="62FE5CAF" w:rsidRDefault="62FE5CAF" w:rsidP="62FE5CAF">
      <w:pPr>
        <w:jc w:val="both"/>
        <w:rPr>
          <w:sz w:val="24"/>
          <w:szCs w:val="24"/>
        </w:rPr>
      </w:pPr>
      <w:r w:rsidRPr="62FE5CAF">
        <w:rPr>
          <w:sz w:val="24"/>
          <w:szCs w:val="24"/>
        </w:rPr>
        <w:t xml:space="preserve">Date: </w:t>
      </w:r>
      <w:r w:rsidR="00F278C4">
        <w:rPr>
          <w:sz w:val="24"/>
          <w:szCs w:val="24"/>
        </w:rPr>
        <w:t>27/05/2024</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80B37" w14:textId="77777777" w:rsidR="009B3DE0" w:rsidRDefault="009B3DE0">
      <w:r>
        <w:separator/>
      </w:r>
    </w:p>
  </w:endnote>
  <w:endnote w:type="continuationSeparator" w:id="0">
    <w:p w14:paraId="08212900" w14:textId="77777777" w:rsidR="009B3DE0" w:rsidRDefault="009B3D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7B754" w14:textId="77777777" w:rsidR="009B3DE0" w:rsidRDefault="009B3DE0">
      <w:r>
        <w:separator/>
      </w:r>
    </w:p>
  </w:footnote>
  <w:footnote w:type="continuationSeparator" w:id="0">
    <w:p w14:paraId="3B6B3817" w14:textId="77777777" w:rsidR="009B3DE0" w:rsidRDefault="009B3D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30313D"/>
    <w:multiLevelType w:val="hybridMultilevel"/>
    <w:tmpl w:val="57C80C2E"/>
    <w:lvl w:ilvl="0" w:tplc="1B90BD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268926349">
    <w:abstractNumId w:val="32"/>
  </w:num>
  <w:num w:numId="2" w16cid:durableId="146017669">
    <w:abstractNumId w:val="1"/>
    <w:lvlOverride w:ilvl="0">
      <w:lvl w:ilvl="0">
        <w:start w:val="1"/>
        <w:numFmt w:val="bullet"/>
        <w:lvlText w:val=""/>
        <w:lvlJc w:val="left"/>
        <w:pPr>
          <w:ind w:left="720" w:hanging="360"/>
        </w:pPr>
        <w:rPr>
          <w:rFonts w:ascii="Symbol" w:hAnsi="Symbol" w:hint="default"/>
        </w:rPr>
      </w:lvl>
    </w:lvlOverride>
  </w:num>
  <w:num w:numId="3" w16cid:durableId="951012655">
    <w:abstractNumId w:val="21"/>
  </w:num>
  <w:num w:numId="4" w16cid:durableId="1520773322">
    <w:abstractNumId w:val="45"/>
  </w:num>
  <w:num w:numId="5" w16cid:durableId="705712226">
    <w:abstractNumId w:val="47"/>
  </w:num>
  <w:num w:numId="6" w16cid:durableId="1273440869">
    <w:abstractNumId w:val="35"/>
  </w:num>
  <w:num w:numId="7" w16cid:durableId="1872723271">
    <w:abstractNumId w:val="33"/>
  </w:num>
  <w:num w:numId="8" w16cid:durableId="305626846">
    <w:abstractNumId w:val="29"/>
  </w:num>
  <w:num w:numId="9" w16cid:durableId="2020278745">
    <w:abstractNumId w:val="30"/>
  </w:num>
  <w:num w:numId="10" w16cid:durableId="1932857224">
    <w:abstractNumId w:val="9"/>
  </w:num>
  <w:num w:numId="11" w16cid:durableId="324433274">
    <w:abstractNumId w:val="34"/>
  </w:num>
  <w:num w:numId="12" w16cid:durableId="2110466792">
    <w:abstractNumId w:val="16"/>
  </w:num>
  <w:num w:numId="13" w16cid:durableId="1340767415">
    <w:abstractNumId w:val="15"/>
  </w:num>
  <w:num w:numId="14" w16cid:durableId="1082138473">
    <w:abstractNumId w:val="26"/>
  </w:num>
  <w:num w:numId="15" w16cid:durableId="1647010349">
    <w:abstractNumId w:val="7"/>
  </w:num>
  <w:num w:numId="16" w16cid:durableId="887952812">
    <w:abstractNumId w:val="24"/>
  </w:num>
  <w:num w:numId="17" w16cid:durableId="212814308">
    <w:abstractNumId w:val="14"/>
  </w:num>
  <w:num w:numId="18" w16cid:durableId="786236876">
    <w:abstractNumId w:val="12"/>
  </w:num>
  <w:num w:numId="19" w16cid:durableId="196118606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55451012">
    <w:abstractNumId w:val="22"/>
  </w:num>
  <w:num w:numId="21" w16cid:durableId="1623026572">
    <w:abstractNumId w:val="17"/>
  </w:num>
  <w:num w:numId="22" w16cid:durableId="1952930139">
    <w:abstractNumId w:val="13"/>
  </w:num>
  <w:num w:numId="23" w16cid:durableId="745078836">
    <w:abstractNumId w:val="10"/>
  </w:num>
  <w:num w:numId="24" w16cid:durableId="1058283653">
    <w:abstractNumId w:val="27"/>
  </w:num>
  <w:num w:numId="25" w16cid:durableId="686718186">
    <w:abstractNumId w:val="18"/>
  </w:num>
  <w:num w:numId="26" w16cid:durableId="230698515">
    <w:abstractNumId w:val="41"/>
  </w:num>
  <w:num w:numId="27" w16cid:durableId="93793811">
    <w:abstractNumId w:val="36"/>
  </w:num>
  <w:num w:numId="28" w16cid:durableId="1454009890">
    <w:abstractNumId w:val="40"/>
  </w:num>
  <w:num w:numId="29" w16cid:durableId="226385228">
    <w:abstractNumId w:val="19"/>
  </w:num>
  <w:num w:numId="30" w16cid:durableId="289018182">
    <w:abstractNumId w:val="43"/>
  </w:num>
  <w:num w:numId="31" w16cid:durableId="487941653">
    <w:abstractNumId w:val="31"/>
  </w:num>
  <w:num w:numId="32" w16cid:durableId="435102418">
    <w:abstractNumId w:val="11"/>
  </w:num>
  <w:num w:numId="33" w16cid:durableId="268319687">
    <w:abstractNumId w:val="44"/>
  </w:num>
  <w:num w:numId="34" w16cid:durableId="1478692455">
    <w:abstractNumId w:val="39"/>
  </w:num>
  <w:num w:numId="35" w16cid:durableId="1170146103">
    <w:abstractNumId w:val="4"/>
  </w:num>
  <w:num w:numId="36" w16cid:durableId="91901937">
    <w:abstractNumId w:val="46"/>
  </w:num>
  <w:num w:numId="37" w16cid:durableId="154609137">
    <w:abstractNumId w:val="42"/>
  </w:num>
  <w:num w:numId="38" w16cid:durableId="1191256817">
    <w:abstractNumId w:val="37"/>
  </w:num>
  <w:num w:numId="39" w16cid:durableId="1774087877">
    <w:abstractNumId w:val="38"/>
  </w:num>
  <w:num w:numId="40" w16cid:durableId="1434588614">
    <w:abstractNumId w:val="3"/>
  </w:num>
  <w:num w:numId="41" w16cid:durableId="1736126927">
    <w:abstractNumId w:val="5"/>
  </w:num>
  <w:num w:numId="42" w16cid:durableId="1172337412">
    <w:abstractNumId w:val="23"/>
  </w:num>
  <w:num w:numId="43" w16cid:durableId="1821577717">
    <w:abstractNumId w:val="6"/>
  </w:num>
  <w:num w:numId="44" w16cid:durableId="1522552219">
    <w:abstractNumId w:val="2"/>
  </w:num>
  <w:num w:numId="45" w16cid:durableId="829910232">
    <w:abstractNumId w:val="0"/>
  </w:num>
  <w:num w:numId="46" w16cid:durableId="286085975">
    <w:abstractNumId w:val="20"/>
  </w:num>
  <w:num w:numId="47" w16cid:durableId="1934435195">
    <w:abstractNumId w:val="28"/>
  </w:num>
  <w:num w:numId="48" w16cid:durableId="234753107">
    <w:abstractNumId w:val="48"/>
  </w:num>
  <w:num w:numId="49" w16cid:durableId="527910196">
    <w:abstractNumId w:val="2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3BB3"/>
    <w:rsid w:val="00045B87"/>
    <w:rsid w:val="00045C07"/>
    <w:rsid w:val="00055D43"/>
    <w:rsid w:val="00056FAC"/>
    <w:rsid w:val="00057751"/>
    <w:rsid w:val="00062E39"/>
    <w:rsid w:val="00080E58"/>
    <w:rsid w:val="00083D99"/>
    <w:rsid w:val="000847F4"/>
    <w:rsid w:val="00084EA6"/>
    <w:rsid w:val="00085699"/>
    <w:rsid w:val="00087891"/>
    <w:rsid w:val="00091F52"/>
    <w:rsid w:val="00092970"/>
    <w:rsid w:val="00092BC7"/>
    <w:rsid w:val="00092F71"/>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9F2"/>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0A11"/>
    <w:rsid w:val="001A59BB"/>
    <w:rsid w:val="001A6A51"/>
    <w:rsid w:val="001A79C4"/>
    <w:rsid w:val="001B331A"/>
    <w:rsid w:val="001C0496"/>
    <w:rsid w:val="001C0E74"/>
    <w:rsid w:val="001C6CEC"/>
    <w:rsid w:val="001D229F"/>
    <w:rsid w:val="001D6162"/>
    <w:rsid w:val="001E7592"/>
    <w:rsid w:val="001F3878"/>
    <w:rsid w:val="001F4552"/>
    <w:rsid w:val="001F5110"/>
    <w:rsid w:val="00200414"/>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2BD4"/>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7ECB"/>
    <w:rsid w:val="002C256A"/>
    <w:rsid w:val="002C496D"/>
    <w:rsid w:val="002D05EB"/>
    <w:rsid w:val="002D2F29"/>
    <w:rsid w:val="002D2FD3"/>
    <w:rsid w:val="002E02E8"/>
    <w:rsid w:val="002E7017"/>
    <w:rsid w:val="002E733D"/>
    <w:rsid w:val="002F4F6E"/>
    <w:rsid w:val="003015C3"/>
    <w:rsid w:val="0030698D"/>
    <w:rsid w:val="00306B7D"/>
    <w:rsid w:val="0031350A"/>
    <w:rsid w:val="0031353F"/>
    <w:rsid w:val="00316815"/>
    <w:rsid w:val="003168CA"/>
    <w:rsid w:val="00321255"/>
    <w:rsid w:val="0032230D"/>
    <w:rsid w:val="00322A0B"/>
    <w:rsid w:val="00335FC5"/>
    <w:rsid w:val="003458A2"/>
    <w:rsid w:val="003516C0"/>
    <w:rsid w:val="00352E59"/>
    <w:rsid w:val="00354DBE"/>
    <w:rsid w:val="00355210"/>
    <w:rsid w:val="00355922"/>
    <w:rsid w:val="00365DF9"/>
    <w:rsid w:val="00372DB4"/>
    <w:rsid w:val="0037490C"/>
    <w:rsid w:val="00375AF5"/>
    <w:rsid w:val="00375B0A"/>
    <w:rsid w:val="003761BD"/>
    <w:rsid w:val="003769F6"/>
    <w:rsid w:val="0037A2D4"/>
    <w:rsid w:val="00385414"/>
    <w:rsid w:val="00390074"/>
    <w:rsid w:val="0039762B"/>
    <w:rsid w:val="003A0C37"/>
    <w:rsid w:val="003A1B6B"/>
    <w:rsid w:val="003A46C0"/>
    <w:rsid w:val="003A600E"/>
    <w:rsid w:val="003A6513"/>
    <w:rsid w:val="003B16C7"/>
    <w:rsid w:val="003B42AA"/>
    <w:rsid w:val="003C19F1"/>
    <w:rsid w:val="003C4186"/>
    <w:rsid w:val="003C458C"/>
    <w:rsid w:val="003C6185"/>
    <w:rsid w:val="003D0D2D"/>
    <w:rsid w:val="003D4710"/>
    <w:rsid w:val="003E16D7"/>
    <w:rsid w:val="003E197E"/>
    <w:rsid w:val="0040047F"/>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2484"/>
    <w:rsid w:val="00453343"/>
    <w:rsid w:val="004608B9"/>
    <w:rsid w:val="00465947"/>
    <w:rsid w:val="00467644"/>
    <w:rsid w:val="00467C39"/>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2CE"/>
    <w:rsid w:val="004D03C4"/>
    <w:rsid w:val="004D0BF1"/>
    <w:rsid w:val="004D24D2"/>
    <w:rsid w:val="004D35A4"/>
    <w:rsid w:val="004D445F"/>
    <w:rsid w:val="004D7026"/>
    <w:rsid w:val="004E087B"/>
    <w:rsid w:val="004E44A4"/>
    <w:rsid w:val="004E6E91"/>
    <w:rsid w:val="004E7B8B"/>
    <w:rsid w:val="004E7BDD"/>
    <w:rsid w:val="004F1E21"/>
    <w:rsid w:val="004F740D"/>
    <w:rsid w:val="004F7B8F"/>
    <w:rsid w:val="00500748"/>
    <w:rsid w:val="005011D6"/>
    <w:rsid w:val="0050167A"/>
    <w:rsid w:val="005042F1"/>
    <w:rsid w:val="00512FD1"/>
    <w:rsid w:val="00513C7D"/>
    <w:rsid w:val="005169D1"/>
    <w:rsid w:val="00521123"/>
    <w:rsid w:val="00521221"/>
    <w:rsid w:val="0052682A"/>
    <w:rsid w:val="00536FA9"/>
    <w:rsid w:val="00537E21"/>
    <w:rsid w:val="005414F4"/>
    <w:rsid w:val="00546187"/>
    <w:rsid w:val="005463F1"/>
    <w:rsid w:val="00557D77"/>
    <w:rsid w:val="00562EAA"/>
    <w:rsid w:val="0056398C"/>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23BA"/>
    <w:rsid w:val="005D3F07"/>
    <w:rsid w:val="005D583E"/>
    <w:rsid w:val="005E13EA"/>
    <w:rsid w:val="005F5D90"/>
    <w:rsid w:val="00606E27"/>
    <w:rsid w:val="006108C9"/>
    <w:rsid w:val="00615C7E"/>
    <w:rsid w:val="0062158D"/>
    <w:rsid w:val="00630F39"/>
    <w:rsid w:val="006326D1"/>
    <w:rsid w:val="00632DFE"/>
    <w:rsid w:val="00632E0A"/>
    <w:rsid w:val="00633165"/>
    <w:rsid w:val="00636B6C"/>
    <w:rsid w:val="006447DE"/>
    <w:rsid w:val="0065276E"/>
    <w:rsid w:val="00654329"/>
    <w:rsid w:val="00654CEC"/>
    <w:rsid w:val="00655507"/>
    <w:rsid w:val="006707B9"/>
    <w:rsid w:val="006712A7"/>
    <w:rsid w:val="006733CC"/>
    <w:rsid w:val="00674FC2"/>
    <w:rsid w:val="00677E42"/>
    <w:rsid w:val="00682334"/>
    <w:rsid w:val="00684B16"/>
    <w:rsid w:val="006861AA"/>
    <w:rsid w:val="00687B72"/>
    <w:rsid w:val="00687F6D"/>
    <w:rsid w:val="00696F65"/>
    <w:rsid w:val="006A69F5"/>
    <w:rsid w:val="006A7A6D"/>
    <w:rsid w:val="006B5E67"/>
    <w:rsid w:val="006C2EB5"/>
    <w:rsid w:val="006D134A"/>
    <w:rsid w:val="006D18A3"/>
    <w:rsid w:val="006D5970"/>
    <w:rsid w:val="006D5AEB"/>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1D60"/>
    <w:rsid w:val="00763B2D"/>
    <w:rsid w:val="00771701"/>
    <w:rsid w:val="00772924"/>
    <w:rsid w:val="00784EC4"/>
    <w:rsid w:val="007872F2"/>
    <w:rsid w:val="007874BC"/>
    <w:rsid w:val="007908E0"/>
    <w:rsid w:val="00793EB3"/>
    <w:rsid w:val="00794205"/>
    <w:rsid w:val="007A1F6A"/>
    <w:rsid w:val="007A381E"/>
    <w:rsid w:val="007A768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585"/>
    <w:rsid w:val="007F3F7E"/>
    <w:rsid w:val="007F5497"/>
    <w:rsid w:val="00806DF4"/>
    <w:rsid w:val="0080759B"/>
    <w:rsid w:val="00812263"/>
    <w:rsid w:val="00813CEC"/>
    <w:rsid w:val="008147CD"/>
    <w:rsid w:val="0081534C"/>
    <w:rsid w:val="008171E4"/>
    <w:rsid w:val="008208EA"/>
    <w:rsid w:val="00824E67"/>
    <w:rsid w:val="0082527C"/>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220A"/>
    <w:rsid w:val="00880539"/>
    <w:rsid w:val="008859E8"/>
    <w:rsid w:val="0088737B"/>
    <w:rsid w:val="00892716"/>
    <w:rsid w:val="00893067"/>
    <w:rsid w:val="008933DE"/>
    <w:rsid w:val="00895FCE"/>
    <w:rsid w:val="00897F3E"/>
    <w:rsid w:val="008A1BA8"/>
    <w:rsid w:val="008A21B4"/>
    <w:rsid w:val="008A4576"/>
    <w:rsid w:val="008A6593"/>
    <w:rsid w:val="008B07DE"/>
    <w:rsid w:val="008B28E7"/>
    <w:rsid w:val="008C14C7"/>
    <w:rsid w:val="008C2FFB"/>
    <w:rsid w:val="008C6EEA"/>
    <w:rsid w:val="008D5813"/>
    <w:rsid w:val="008D634E"/>
    <w:rsid w:val="008D778A"/>
    <w:rsid w:val="008E0FBA"/>
    <w:rsid w:val="008F22BD"/>
    <w:rsid w:val="009079BD"/>
    <w:rsid w:val="00912BD9"/>
    <w:rsid w:val="00913453"/>
    <w:rsid w:val="00917448"/>
    <w:rsid w:val="00917C04"/>
    <w:rsid w:val="00920E5B"/>
    <w:rsid w:val="00923593"/>
    <w:rsid w:val="00926436"/>
    <w:rsid w:val="0093018C"/>
    <w:rsid w:val="00932CCA"/>
    <w:rsid w:val="009544C0"/>
    <w:rsid w:val="00954FA4"/>
    <w:rsid w:val="00956AE9"/>
    <w:rsid w:val="00964CC6"/>
    <w:rsid w:val="00970357"/>
    <w:rsid w:val="00974FEA"/>
    <w:rsid w:val="009861B9"/>
    <w:rsid w:val="00991FDA"/>
    <w:rsid w:val="009927A1"/>
    <w:rsid w:val="0099774D"/>
    <w:rsid w:val="009A5F3B"/>
    <w:rsid w:val="009B0B61"/>
    <w:rsid w:val="009B28C0"/>
    <w:rsid w:val="009B3478"/>
    <w:rsid w:val="009B3DE0"/>
    <w:rsid w:val="009B7136"/>
    <w:rsid w:val="009B7806"/>
    <w:rsid w:val="009C1BEB"/>
    <w:rsid w:val="009C3AC2"/>
    <w:rsid w:val="009C53E9"/>
    <w:rsid w:val="009D4365"/>
    <w:rsid w:val="009D4E3B"/>
    <w:rsid w:val="009D7BC9"/>
    <w:rsid w:val="009E1982"/>
    <w:rsid w:val="009E4D2C"/>
    <w:rsid w:val="009F0978"/>
    <w:rsid w:val="009F3AEC"/>
    <w:rsid w:val="00A00081"/>
    <w:rsid w:val="00A015F7"/>
    <w:rsid w:val="00A05B3C"/>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1D6"/>
    <w:rsid w:val="00A652F6"/>
    <w:rsid w:val="00A732EA"/>
    <w:rsid w:val="00A7489E"/>
    <w:rsid w:val="00A8015F"/>
    <w:rsid w:val="00A80B43"/>
    <w:rsid w:val="00A80BD2"/>
    <w:rsid w:val="00A8347E"/>
    <w:rsid w:val="00A85039"/>
    <w:rsid w:val="00A851F7"/>
    <w:rsid w:val="00A85BB0"/>
    <w:rsid w:val="00A906AA"/>
    <w:rsid w:val="00A94C5E"/>
    <w:rsid w:val="00AA241A"/>
    <w:rsid w:val="00AA252C"/>
    <w:rsid w:val="00AA2E34"/>
    <w:rsid w:val="00AA666E"/>
    <w:rsid w:val="00AB5518"/>
    <w:rsid w:val="00AC01D4"/>
    <w:rsid w:val="00AC4A04"/>
    <w:rsid w:val="00AC677A"/>
    <w:rsid w:val="00AD336F"/>
    <w:rsid w:val="00AD3550"/>
    <w:rsid w:val="00AE2564"/>
    <w:rsid w:val="00AE301F"/>
    <w:rsid w:val="00AE3302"/>
    <w:rsid w:val="00AE5BE7"/>
    <w:rsid w:val="00AE7077"/>
    <w:rsid w:val="00AF61C2"/>
    <w:rsid w:val="00AF6CC6"/>
    <w:rsid w:val="00B011CD"/>
    <w:rsid w:val="00B0296A"/>
    <w:rsid w:val="00B10405"/>
    <w:rsid w:val="00B12295"/>
    <w:rsid w:val="00B137BE"/>
    <w:rsid w:val="00B17FA0"/>
    <w:rsid w:val="00B24344"/>
    <w:rsid w:val="00B26769"/>
    <w:rsid w:val="00B31C91"/>
    <w:rsid w:val="00B328FA"/>
    <w:rsid w:val="00B3747F"/>
    <w:rsid w:val="00B43194"/>
    <w:rsid w:val="00B47734"/>
    <w:rsid w:val="00B50FBA"/>
    <w:rsid w:val="00B558EB"/>
    <w:rsid w:val="00B577D3"/>
    <w:rsid w:val="00B60466"/>
    <w:rsid w:val="00B6548F"/>
    <w:rsid w:val="00B7502A"/>
    <w:rsid w:val="00B77305"/>
    <w:rsid w:val="00B808EC"/>
    <w:rsid w:val="00B82CC2"/>
    <w:rsid w:val="00B84A89"/>
    <w:rsid w:val="00B91646"/>
    <w:rsid w:val="00B92BEF"/>
    <w:rsid w:val="00B9358A"/>
    <w:rsid w:val="00B9689A"/>
    <w:rsid w:val="00BA1FFA"/>
    <w:rsid w:val="00BA7FF1"/>
    <w:rsid w:val="00BB06CB"/>
    <w:rsid w:val="00BB261F"/>
    <w:rsid w:val="00BB2887"/>
    <w:rsid w:val="00BB5EAA"/>
    <w:rsid w:val="00BB5F11"/>
    <w:rsid w:val="00BC0401"/>
    <w:rsid w:val="00BC04FA"/>
    <w:rsid w:val="00BC159A"/>
    <w:rsid w:val="00BC1C22"/>
    <w:rsid w:val="00BC460B"/>
    <w:rsid w:val="00BC5725"/>
    <w:rsid w:val="00BD30B1"/>
    <w:rsid w:val="00BE0F7B"/>
    <w:rsid w:val="00BE10C2"/>
    <w:rsid w:val="00C01D14"/>
    <w:rsid w:val="00C025B4"/>
    <w:rsid w:val="00C03733"/>
    <w:rsid w:val="00C161FD"/>
    <w:rsid w:val="00C16DF2"/>
    <w:rsid w:val="00C23688"/>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57884"/>
    <w:rsid w:val="00C63D00"/>
    <w:rsid w:val="00C6441B"/>
    <w:rsid w:val="00C7108B"/>
    <w:rsid w:val="00C8089F"/>
    <w:rsid w:val="00C836CC"/>
    <w:rsid w:val="00C87A74"/>
    <w:rsid w:val="00C90A71"/>
    <w:rsid w:val="00C92C71"/>
    <w:rsid w:val="00C93F8F"/>
    <w:rsid w:val="00C96860"/>
    <w:rsid w:val="00CA3593"/>
    <w:rsid w:val="00CA7F4F"/>
    <w:rsid w:val="00CB258E"/>
    <w:rsid w:val="00CB3060"/>
    <w:rsid w:val="00CB3C8F"/>
    <w:rsid w:val="00CC02F1"/>
    <w:rsid w:val="00CC11A6"/>
    <w:rsid w:val="00CC135E"/>
    <w:rsid w:val="00CD5D3F"/>
    <w:rsid w:val="00CF1E90"/>
    <w:rsid w:val="00CF3DB3"/>
    <w:rsid w:val="00D00A18"/>
    <w:rsid w:val="00D052BC"/>
    <w:rsid w:val="00D07026"/>
    <w:rsid w:val="00D10CAD"/>
    <w:rsid w:val="00D22C8F"/>
    <w:rsid w:val="00D309B0"/>
    <w:rsid w:val="00D33491"/>
    <w:rsid w:val="00D36DE0"/>
    <w:rsid w:val="00D44F8E"/>
    <w:rsid w:val="00D44FD0"/>
    <w:rsid w:val="00D607EF"/>
    <w:rsid w:val="00D60F88"/>
    <w:rsid w:val="00D625E7"/>
    <w:rsid w:val="00D646BD"/>
    <w:rsid w:val="00D70239"/>
    <w:rsid w:val="00D71201"/>
    <w:rsid w:val="00D720C7"/>
    <w:rsid w:val="00D7444E"/>
    <w:rsid w:val="00D81D06"/>
    <w:rsid w:val="00D84F3A"/>
    <w:rsid w:val="00D8652C"/>
    <w:rsid w:val="00D876E6"/>
    <w:rsid w:val="00DA1025"/>
    <w:rsid w:val="00DA22EC"/>
    <w:rsid w:val="00DA5860"/>
    <w:rsid w:val="00DB2767"/>
    <w:rsid w:val="00DB7C42"/>
    <w:rsid w:val="00DC4729"/>
    <w:rsid w:val="00DE2EED"/>
    <w:rsid w:val="00DE556F"/>
    <w:rsid w:val="00DF413A"/>
    <w:rsid w:val="00E03B6D"/>
    <w:rsid w:val="00E0543A"/>
    <w:rsid w:val="00E17160"/>
    <w:rsid w:val="00E35BEC"/>
    <w:rsid w:val="00E50821"/>
    <w:rsid w:val="00E51F91"/>
    <w:rsid w:val="00E7086E"/>
    <w:rsid w:val="00E7374A"/>
    <w:rsid w:val="00E73C41"/>
    <w:rsid w:val="00E7598F"/>
    <w:rsid w:val="00E76F60"/>
    <w:rsid w:val="00E80B99"/>
    <w:rsid w:val="00E83D90"/>
    <w:rsid w:val="00E83F28"/>
    <w:rsid w:val="00E83F91"/>
    <w:rsid w:val="00E9107A"/>
    <w:rsid w:val="00E91F62"/>
    <w:rsid w:val="00E929FD"/>
    <w:rsid w:val="00E93240"/>
    <w:rsid w:val="00E9479B"/>
    <w:rsid w:val="00EA4D48"/>
    <w:rsid w:val="00EA6AAA"/>
    <w:rsid w:val="00EB2173"/>
    <w:rsid w:val="00EB62E6"/>
    <w:rsid w:val="00EC4602"/>
    <w:rsid w:val="00EC713F"/>
    <w:rsid w:val="00ED1B30"/>
    <w:rsid w:val="00ED250E"/>
    <w:rsid w:val="00EE1AC1"/>
    <w:rsid w:val="00EE39D6"/>
    <w:rsid w:val="00EE413C"/>
    <w:rsid w:val="00EE52AD"/>
    <w:rsid w:val="00EE6F90"/>
    <w:rsid w:val="00EF32F7"/>
    <w:rsid w:val="00F01F92"/>
    <w:rsid w:val="00F10A08"/>
    <w:rsid w:val="00F139CF"/>
    <w:rsid w:val="00F22AC5"/>
    <w:rsid w:val="00F254D1"/>
    <w:rsid w:val="00F278C4"/>
    <w:rsid w:val="00F32B82"/>
    <w:rsid w:val="00F4043E"/>
    <w:rsid w:val="00F40CB5"/>
    <w:rsid w:val="00F41BBC"/>
    <w:rsid w:val="00F43B9D"/>
    <w:rsid w:val="00F444F0"/>
    <w:rsid w:val="00F50847"/>
    <w:rsid w:val="00F53E4A"/>
    <w:rsid w:val="00F53F27"/>
    <w:rsid w:val="00F546D1"/>
    <w:rsid w:val="00F61951"/>
    <w:rsid w:val="00F6513F"/>
    <w:rsid w:val="00F66272"/>
    <w:rsid w:val="00F66B23"/>
    <w:rsid w:val="00F709C0"/>
    <w:rsid w:val="00F77009"/>
    <w:rsid w:val="00F927A1"/>
    <w:rsid w:val="00F92E4D"/>
    <w:rsid w:val="00FA3764"/>
    <w:rsid w:val="00FA56ED"/>
    <w:rsid w:val="00FB4B0F"/>
    <w:rsid w:val="00FB5FA6"/>
    <w:rsid w:val="00FC1310"/>
    <w:rsid w:val="00FC2FF3"/>
    <w:rsid w:val="00FC3263"/>
    <w:rsid w:val="00FC51F9"/>
    <w:rsid w:val="00FC5B40"/>
    <w:rsid w:val="00FC5FF8"/>
    <w:rsid w:val="00FD3D7C"/>
    <w:rsid w:val="00FD4F8F"/>
    <w:rsid w:val="00FE0C16"/>
    <w:rsid w:val="00FE14AD"/>
    <w:rsid w:val="00FE14B1"/>
    <w:rsid w:val="00FF0070"/>
    <w:rsid w:val="00FF03F2"/>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4D02CE"/>
    <w:rPr>
      <w:color w:val="605E5C"/>
      <w:shd w:val="clear" w:color="auto" w:fill="E1DFDD"/>
    </w:rPr>
  </w:style>
  <w:style w:type="paragraph" w:customStyle="1" w:styleId="legclearfix">
    <w:name w:val="legclearfix"/>
    <w:basedOn w:val="Normal"/>
    <w:rsid w:val="00467C3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
    <w:name w:val="legds"/>
    <w:basedOn w:val="DefaultParagraphFont"/>
    <w:rsid w:val="00467C39"/>
  </w:style>
  <w:style w:type="character" w:customStyle="1" w:styleId="legchangedelimiter">
    <w:name w:val="legchangedelimiter"/>
    <w:basedOn w:val="DefaultParagraphFont"/>
    <w:rsid w:val="00467C39"/>
  </w:style>
  <w:style w:type="character" w:customStyle="1" w:styleId="legaddition">
    <w:name w:val="legaddition"/>
    <w:basedOn w:val="DefaultParagraphFont"/>
    <w:rsid w:val="00467C39"/>
  </w:style>
  <w:style w:type="paragraph" w:customStyle="1" w:styleId="legrhs">
    <w:name w:val="legrhs"/>
    <w:basedOn w:val="Normal"/>
    <w:rsid w:val="00467C39"/>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rmalWeb">
    <w:name w:val="Normal (Web)"/>
    <w:basedOn w:val="Normal"/>
    <w:uiPriority w:val="99"/>
    <w:semiHidden/>
    <w:unhideWhenUsed/>
    <w:rsid w:val="001F511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756256">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6290329">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11196569">
      <w:bodyDiv w:val="1"/>
      <w:marLeft w:val="0"/>
      <w:marRight w:val="0"/>
      <w:marTop w:val="0"/>
      <w:marBottom w:val="0"/>
      <w:divBdr>
        <w:top w:val="none" w:sz="0" w:space="0" w:color="auto"/>
        <w:left w:val="none" w:sz="0" w:space="0" w:color="auto"/>
        <w:bottom w:val="none" w:sz="0" w:space="0" w:color="auto"/>
        <w:right w:val="none" w:sz="0" w:space="0" w:color="auto"/>
      </w:divBdr>
      <w:divsChild>
        <w:div w:id="154610163">
          <w:marLeft w:val="0"/>
          <w:marRight w:val="0"/>
          <w:marTop w:val="0"/>
          <w:marBottom w:val="15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1269311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ethics/code-of-ethics" TargetMode="External"/><Relationship Id="rId26" Type="http://schemas.openxmlformats.org/officeDocument/2006/relationships/hyperlink" Target="https://www.polfed.org/news/latest-news/2019/government-must-face-facts-extreme-stress-in-policing-is-real/" TargetMode="External"/><Relationship Id="rId3" Type="http://schemas.openxmlformats.org/officeDocument/2006/relationships/customXml" Target="../customXml/item3.xml"/><Relationship Id="rId21" Type="http://schemas.openxmlformats.org/officeDocument/2006/relationships/hyperlink" Target="https://www.health.harvard.edu/staying-healthy/exercising-to-relax"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victims-code/victims-rights-policing" TargetMode="External"/><Relationship Id="rId25" Type="http://schemas.openxmlformats.org/officeDocument/2006/relationships/hyperlink" Target="https://www.niaaa.nih.gov/publications/alcohol-and-adolescent-brain"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ps.gov.uk/crime-info/hate-crime" TargetMode="External"/><Relationship Id="rId29" Type="http://schemas.openxmlformats.org/officeDocument/2006/relationships/hyperlink" Target="https://www.cam.ac.uk/stories/police-pts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1998/37/part/II/crossheading/raciallyaggravated-offences-england-and-wales"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bc.co.uk/food/articles/cooking_therapy" TargetMode="External"/><Relationship Id="rId23" Type="http://schemas.openxmlformats.org/officeDocument/2006/relationships/hyperlink" Target="https://www.toolshero.com/personal-development/borton-model-of-reflection/" TargetMode="External"/><Relationship Id="rId28" Type="http://schemas.openxmlformats.org/officeDocument/2006/relationships/hyperlink" Target="https://www.revolutionlearning.co.uk/article/the-betari-box-model/" TargetMode="External"/><Relationship Id="rId10" Type="http://schemas.openxmlformats.org/officeDocument/2006/relationships/endnotes" Target="endnotes.xml"/><Relationship Id="rId19" Type="http://schemas.openxmlformats.org/officeDocument/2006/relationships/hyperlink" Target="https://www.collinsdictionary.com/dictionary/english/conflict"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assets.publishing.service.gov.uk/media/5bbca235ed915d23aa4c2e2d/victim-strategy.pdf" TargetMode="External"/><Relationship Id="rId27" Type="http://schemas.openxmlformats.org/officeDocument/2006/relationships/hyperlink" Target="https://psychcentral.com/lib/what-is-resilience" TargetMode="External"/><Relationship Id="rId30" Type="http://schemas.openxmlformats.org/officeDocument/2006/relationships/hyperlink" Target="https://www.who.int/news-room/questions-and-answers/item/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27</Pages>
  <Words>7935</Words>
  <Characters>45231</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Roberts,Rose swp8727</cp:lastModifiedBy>
  <cp:revision>6</cp:revision>
  <cp:lastPrinted>2014-08-26T08:55:00Z</cp:lastPrinted>
  <dcterms:created xsi:type="dcterms:W3CDTF">2024-05-27T14:44:00Z</dcterms:created>
  <dcterms:modified xsi:type="dcterms:W3CDTF">2024-05-27T14:53:00Z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2024-05-23T13:48:12Z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d59ea85c-b1ed-4413-a7c6-9ddd199a0587</vt:lpwstr>
  </property>
  <property fmtid="{D5CDD505-2E9C-101B-9397-08002B2CF9AE}" pid="9" name="MSIP_Label_66cf8fe5-b7b7-4df7-b38d-1c61ac2f6639_ContentBits">
    <vt:lpwstr>0</vt:lpwstr>
  </property>
</Properties>
</file>