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9ED" w:rsidRDefault="000139ED"/>
    <w:p w:rsidR="00296414" w:rsidRDefault="00296414"/>
    <w:p w:rsidR="00296414" w:rsidRDefault="00296414"/>
    <w:p w:rsidR="00296414" w:rsidRDefault="00296414"/>
    <w:p w:rsidR="00296414" w:rsidRDefault="00296414"/>
    <w:p w:rsidR="00040831" w:rsidRPr="0019427A" w:rsidRDefault="00040831" w:rsidP="00040831">
      <w:pPr>
        <w:keepNext/>
        <w:spacing w:before="240" w:after="60"/>
        <w:jc w:val="center"/>
        <w:outlineLvl w:val="0"/>
        <w:rPr>
          <w:rFonts w:asciiTheme="majorHAnsi" w:eastAsia="Times New Roman" w:hAnsiTheme="majorHAnsi" w:cstheme="majorHAnsi"/>
          <w:b/>
          <w:bCs/>
          <w:color w:val="000000"/>
          <w:kern w:val="32"/>
          <w:sz w:val="44"/>
          <w:szCs w:val="44"/>
          <w:lang w:val="en-US"/>
        </w:rPr>
      </w:pPr>
      <w:bookmarkStart w:id="0" w:name="_Toc498023532"/>
      <w:bookmarkStart w:id="1" w:name="_Toc512893880"/>
      <w:r w:rsidRPr="0019427A">
        <w:rPr>
          <w:rFonts w:asciiTheme="majorHAnsi" w:eastAsia="Times New Roman" w:hAnsiTheme="majorHAnsi" w:cstheme="majorHAnsi"/>
          <w:b/>
          <w:bCs/>
          <w:color w:val="000000"/>
          <w:kern w:val="32"/>
          <w:sz w:val="44"/>
          <w:szCs w:val="44"/>
          <w:lang w:val="en-US"/>
        </w:rPr>
        <w:t>Managing an IT Project for home users</w:t>
      </w:r>
      <w:bookmarkEnd w:id="0"/>
      <w:bookmarkEnd w:id="1"/>
    </w:p>
    <w:p w:rsidR="00040831" w:rsidRPr="0019427A" w:rsidRDefault="00040831" w:rsidP="00040831">
      <w:pPr>
        <w:keepNext/>
        <w:spacing w:before="240" w:after="60"/>
        <w:jc w:val="center"/>
        <w:outlineLvl w:val="1"/>
        <w:rPr>
          <w:rFonts w:asciiTheme="majorHAnsi" w:eastAsia="Times New Roman" w:hAnsiTheme="majorHAnsi" w:cstheme="majorHAnsi"/>
          <w:b/>
          <w:bCs/>
          <w:iCs/>
          <w:color w:val="000000"/>
          <w:sz w:val="44"/>
          <w:szCs w:val="44"/>
          <w:lang w:val="en-US"/>
        </w:rPr>
      </w:pPr>
      <w:bookmarkStart w:id="2" w:name="_Toc498023533"/>
      <w:bookmarkStart w:id="3" w:name="_Toc512893881"/>
      <w:r w:rsidRPr="0019427A">
        <w:rPr>
          <w:rFonts w:asciiTheme="majorHAnsi" w:eastAsia="Times New Roman" w:hAnsiTheme="majorHAnsi" w:cstheme="majorHAnsi"/>
          <w:b/>
          <w:bCs/>
          <w:iCs/>
          <w:color w:val="000000"/>
          <w:sz w:val="44"/>
          <w:szCs w:val="44"/>
          <w:lang w:val="en-US"/>
        </w:rPr>
        <w:t>George Cristian Petrescu</w:t>
      </w:r>
      <w:bookmarkEnd w:id="2"/>
      <w:bookmarkEnd w:id="3"/>
    </w:p>
    <w:p w:rsidR="00040831" w:rsidRPr="0019427A" w:rsidRDefault="00040831" w:rsidP="00040831">
      <w:pPr>
        <w:keepNext/>
        <w:spacing w:before="240" w:after="60"/>
        <w:jc w:val="center"/>
        <w:outlineLvl w:val="1"/>
        <w:rPr>
          <w:rFonts w:asciiTheme="majorHAnsi" w:eastAsia="Times New Roman" w:hAnsiTheme="majorHAnsi" w:cstheme="majorHAnsi"/>
          <w:b/>
          <w:bCs/>
          <w:iCs/>
          <w:color w:val="000000"/>
          <w:sz w:val="44"/>
          <w:szCs w:val="44"/>
          <w:lang w:val="en-US"/>
        </w:rPr>
      </w:pPr>
      <w:bookmarkStart w:id="4" w:name="_Toc498023534"/>
      <w:bookmarkStart w:id="5" w:name="_Toc512893882"/>
      <w:r w:rsidRPr="0019427A">
        <w:rPr>
          <w:rFonts w:asciiTheme="majorHAnsi" w:eastAsia="Times New Roman" w:hAnsiTheme="majorHAnsi" w:cstheme="majorHAnsi"/>
          <w:b/>
          <w:bCs/>
          <w:iCs/>
          <w:color w:val="000000"/>
          <w:sz w:val="44"/>
          <w:szCs w:val="44"/>
          <w:lang w:val="en-US"/>
        </w:rPr>
        <w:t>Student ID: P151317</w:t>
      </w:r>
      <w:bookmarkEnd w:id="4"/>
      <w:bookmarkEnd w:id="5"/>
    </w:p>
    <w:p w:rsidR="00040831" w:rsidRPr="0019427A" w:rsidRDefault="00040831" w:rsidP="00040831">
      <w:pPr>
        <w:keepNext/>
        <w:spacing w:before="240" w:after="60"/>
        <w:jc w:val="center"/>
        <w:outlineLvl w:val="1"/>
        <w:rPr>
          <w:rFonts w:asciiTheme="majorHAnsi" w:eastAsia="Times New Roman" w:hAnsiTheme="majorHAnsi" w:cstheme="majorHAnsi"/>
          <w:b/>
          <w:bCs/>
          <w:iCs/>
          <w:sz w:val="44"/>
          <w:szCs w:val="44"/>
          <w:lang w:val="en-US"/>
        </w:rPr>
      </w:pPr>
      <w:bookmarkStart w:id="6" w:name="_Toc498023535"/>
      <w:bookmarkStart w:id="7" w:name="_Toc512893883"/>
      <w:r w:rsidRPr="0019427A">
        <w:rPr>
          <w:rFonts w:asciiTheme="majorHAnsi" w:eastAsia="Times New Roman" w:hAnsiTheme="majorHAnsi" w:cstheme="majorHAnsi"/>
          <w:b/>
          <w:bCs/>
          <w:iCs/>
          <w:color w:val="000000"/>
          <w:sz w:val="44"/>
          <w:szCs w:val="44"/>
          <w:lang w:val="en-US"/>
        </w:rPr>
        <w:t>Course: Computer Networks</w:t>
      </w:r>
      <w:bookmarkEnd w:id="6"/>
      <w:bookmarkEnd w:id="7"/>
    </w:p>
    <w:p w:rsidR="00040831" w:rsidRPr="0019427A" w:rsidRDefault="00040831" w:rsidP="00040831">
      <w:pPr>
        <w:keepNext/>
        <w:spacing w:before="240" w:after="60"/>
        <w:jc w:val="center"/>
        <w:outlineLvl w:val="1"/>
        <w:rPr>
          <w:rFonts w:asciiTheme="majorHAnsi" w:eastAsia="Times New Roman" w:hAnsiTheme="majorHAnsi" w:cstheme="majorHAnsi"/>
          <w:b/>
          <w:bCs/>
          <w:iCs/>
          <w:color w:val="000000"/>
          <w:sz w:val="44"/>
          <w:szCs w:val="44"/>
          <w:lang w:val="en-US"/>
        </w:rPr>
      </w:pPr>
      <w:bookmarkStart w:id="8" w:name="_Toc498023536"/>
      <w:bookmarkStart w:id="9" w:name="_Toc512893884"/>
      <w:r w:rsidRPr="0019427A">
        <w:rPr>
          <w:rFonts w:asciiTheme="majorHAnsi" w:eastAsia="Times New Roman" w:hAnsiTheme="majorHAnsi" w:cstheme="majorHAnsi"/>
          <w:b/>
          <w:bCs/>
          <w:iCs/>
          <w:color w:val="000000"/>
          <w:sz w:val="44"/>
          <w:szCs w:val="44"/>
          <w:lang w:val="en-US"/>
        </w:rPr>
        <w:t>Module: Project Management</w:t>
      </w:r>
      <w:bookmarkEnd w:id="8"/>
      <w:bookmarkEnd w:id="9"/>
    </w:p>
    <w:p w:rsidR="00040831" w:rsidRPr="0019427A" w:rsidRDefault="00040831" w:rsidP="00040831">
      <w:pPr>
        <w:jc w:val="center"/>
        <w:rPr>
          <w:rFonts w:asciiTheme="majorHAnsi" w:hAnsiTheme="majorHAnsi" w:cstheme="majorHAnsi"/>
          <w:b/>
          <w:sz w:val="44"/>
          <w:szCs w:val="44"/>
        </w:rPr>
      </w:pPr>
      <w:bookmarkStart w:id="10" w:name="_Toc498023537"/>
      <w:r w:rsidRPr="0019427A">
        <w:rPr>
          <w:rFonts w:asciiTheme="majorHAnsi" w:eastAsia="Times New Roman" w:hAnsiTheme="majorHAnsi" w:cstheme="majorHAnsi"/>
          <w:b/>
          <w:color w:val="000000"/>
          <w:sz w:val="44"/>
          <w:szCs w:val="44"/>
          <w:lang w:val="en-US"/>
        </w:rPr>
        <w:t>Tutor: Sue Maw</w:t>
      </w:r>
      <w:bookmarkEnd w:id="10"/>
    </w:p>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sdt>
      <w:sdtPr>
        <w:id w:val="6548032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19427A" w:rsidRDefault="0019427A">
          <w:pPr>
            <w:pStyle w:val="TOCHeading"/>
          </w:pPr>
          <w:r>
            <w:t>Contents</w:t>
          </w:r>
        </w:p>
        <w:p w:rsidR="00040831" w:rsidRDefault="0019427A">
          <w:pPr>
            <w:pStyle w:val="TOC1"/>
            <w:tabs>
              <w:tab w:val="right" w:leader="dot" w:pos="13948"/>
            </w:tabs>
            <w:rPr>
              <w:rFonts w:eastAsiaTheme="minorEastAsia"/>
              <w:noProof/>
              <w:lang w:eastAsia="en-GB"/>
            </w:rPr>
          </w:pPr>
          <w:r>
            <w:fldChar w:fldCharType="begin"/>
          </w:r>
          <w:r>
            <w:instrText xml:space="preserve"> TOC \o "1-3" \h \z \u </w:instrText>
          </w:r>
          <w:r>
            <w:fldChar w:fldCharType="separate"/>
          </w:r>
          <w:hyperlink w:anchor="_Toc512893896" w:history="1">
            <w:r w:rsidR="00040831" w:rsidRPr="000E186C">
              <w:rPr>
                <w:rStyle w:val="Hyperlink"/>
                <w:noProof/>
              </w:rPr>
              <w:t>Table of Tables</w:t>
            </w:r>
            <w:r w:rsidR="00040831">
              <w:rPr>
                <w:noProof/>
                <w:webHidden/>
              </w:rPr>
              <w:tab/>
            </w:r>
            <w:r w:rsidR="00040831">
              <w:rPr>
                <w:noProof/>
                <w:webHidden/>
              </w:rPr>
              <w:fldChar w:fldCharType="begin"/>
            </w:r>
            <w:r w:rsidR="00040831">
              <w:rPr>
                <w:noProof/>
                <w:webHidden/>
              </w:rPr>
              <w:instrText xml:space="preserve"> PAGEREF _Toc512893896 \h </w:instrText>
            </w:r>
            <w:r w:rsidR="00040831">
              <w:rPr>
                <w:noProof/>
                <w:webHidden/>
              </w:rPr>
            </w:r>
            <w:r w:rsidR="00040831">
              <w:rPr>
                <w:noProof/>
                <w:webHidden/>
              </w:rPr>
              <w:fldChar w:fldCharType="separate"/>
            </w:r>
            <w:r w:rsidR="00040831">
              <w:rPr>
                <w:noProof/>
                <w:webHidden/>
              </w:rPr>
              <w:t>2</w:t>
            </w:r>
            <w:r w:rsidR="00040831">
              <w:rPr>
                <w:noProof/>
                <w:webHidden/>
              </w:rPr>
              <w:fldChar w:fldCharType="end"/>
            </w:r>
          </w:hyperlink>
        </w:p>
        <w:p w:rsidR="00040831" w:rsidRDefault="00040831">
          <w:pPr>
            <w:pStyle w:val="TOC1"/>
            <w:tabs>
              <w:tab w:val="left" w:pos="440"/>
              <w:tab w:val="right" w:leader="dot" w:pos="13948"/>
            </w:tabs>
            <w:rPr>
              <w:rFonts w:eastAsiaTheme="minorEastAsia"/>
              <w:noProof/>
              <w:lang w:eastAsia="en-GB"/>
            </w:rPr>
          </w:pPr>
          <w:hyperlink w:anchor="_Toc512893897" w:history="1">
            <w:r w:rsidRPr="000E186C">
              <w:rPr>
                <w:rStyle w:val="Hyperlink"/>
                <w:noProof/>
              </w:rPr>
              <w:t>1)</w:t>
            </w:r>
            <w:r>
              <w:rPr>
                <w:rFonts w:eastAsiaTheme="minorEastAsia"/>
                <w:noProof/>
                <w:lang w:eastAsia="en-GB"/>
              </w:rPr>
              <w:tab/>
            </w:r>
            <w:r w:rsidRPr="000E186C">
              <w:rPr>
                <w:rStyle w:val="Hyperlink"/>
                <w:noProof/>
              </w:rPr>
              <w:t>Abstract</w:t>
            </w:r>
            <w:r>
              <w:rPr>
                <w:noProof/>
                <w:webHidden/>
              </w:rPr>
              <w:tab/>
            </w:r>
            <w:r>
              <w:rPr>
                <w:noProof/>
                <w:webHidden/>
              </w:rPr>
              <w:fldChar w:fldCharType="begin"/>
            </w:r>
            <w:r>
              <w:rPr>
                <w:noProof/>
                <w:webHidden/>
              </w:rPr>
              <w:instrText xml:space="preserve"> PAGEREF _Toc512893897 \h </w:instrText>
            </w:r>
            <w:r>
              <w:rPr>
                <w:noProof/>
                <w:webHidden/>
              </w:rPr>
            </w:r>
            <w:r>
              <w:rPr>
                <w:noProof/>
                <w:webHidden/>
              </w:rPr>
              <w:fldChar w:fldCharType="separate"/>
            </w:r>
            <w:r>
              <w:rPr>
                <w:noProof/>
                <w:webHidden/>
              </w:rPr>
              <w:t>4</w:t>
            </w:r>
            <w:r>
              <w:rPr>
                <w:noProof/>
                <w:webHidden/>
              </w:rPr>
              <w:fldChar w:fldCharType="end"/>
            </w:r>
          </w:hyperlink>
        </w:p>
        <w:p w:rsidR="00040831" w:rsidRDefault="00040831">
          <w:pPr>
            <w:pStyle w:val="TOC1"/>
            <w:tabs>
              <w:tab w:val="left" w:pos="440"/>
              <w:tab w:val="right" w:leader="dot" w:pos="13948"/>
            </w:tabs>
            <w:rPr>
              <w:rFonts w:eastAsiaTheme="minorEastAsia"/>
              <w:noProof/>
              <w:lang w:eastAsia="en-GB"/>
            </w:rPr>
          </w:pPr>
          <w:hyperlink w:anchor="_Toc512893898" w:history="1">
            <w:r w:rsidRPr="000E186C">
              <w:rPr>
                <w:rStyle w:val="Hyperlink"/>
                <w:noProof/>
              </w:rPr>
              <w:t>2)</w:t>
            </w:r>
            <w:r>
              <w:rPr>
                <w:rFonts w:eastAsiaTheme="minorEastAsia"/>
                <w:noProof/>
                <w:lang w:eastAsia="en-GB"/>
              </w:rPr>
              <w:tab/>
            </w:r>
            <w:r w:rsidRPr="000E186C">
              <w:rPr>
                <w:rStyle w:val="Hyperlink"/>
                <w:noProof/>
              </w:rPr>
              <w:t>Risk Management</w:t>
            </w:r>
            <w:r>
              <w:rPr>
                <w:noProof/>
                <w:webHidden/>
              </w:rPr>
              <w:tab/>
            </w:r>
            <w:r>
              <w:rPr>
                <w:noProof/>
                <w:webHidden/>
              </w:rPr>
              <w:fldChar w:fldCharType="begin"/>
            </w:r>
            <w:r>
              <w:rPr>
                <w:noProof/>
                <w:webHidden/>
              </w:rPr>
              <w:instrText xml:space="preserve"> PAGEREF _Toc512893898 \h </w:instrText>
            </w:r>
            <w:r>
              <w:rPr>
                <w:noProof/>
                <w:webHidden/>
              </w:rPr>
            </w:r>
            <w:r>
              <w:rPr>
                <w:noProof/>
                <w:webHidden/>
              </w:rPr>
              <w:fldChar w:fldCharType="separate"/>
            </w:r>
            <w:r>
              <w:rPr>
                <w:noProof/>
                <w:webHidden/>
              </w:rPr>
              <w:t>5</w:t>
            </w:r>
            <w:r>
              <w:rPr>
                <w:noProof/>
                <w:webHidden/>
              </w:rPr>
              <w:fldChar w:fldCharType="end"/>
            </w:r>
          </w:hyperlink>
        </w:p>
        <w:p w:rsidR="00040831" w:rsidRDefault="00040831">
          <w:pPr>
            <w:pStyle w:val="TOC1"/>
            <w:tabs>
              <w:tab w:val="left" w:pos="440"/>
              <w:tab w:val="right" w:leader="dot" w:pos="13948"/>
            </w:tabs>
            <w:rPr>
              <w:rFonts w:eastAsiaTheme="minorEastAsia"/>
              <w:noProof/>
              <w:lang w:eastAsia="en-GB"/>
            </w:rPr>
          </w:pPr>
          <w:hyperlink w:anchor="_Toc512893899" w:history="1">
            <w:r w:rsidRPr="000E186C">
              <w:rPr>
                <w:rStyle w:val="Hyperlink"/>
                <w:noProof/>
              </w:rPr>
              <w:t>3)</w:t>
            </w:r>
            <w:r>
              <w:rPr>
                <w:rFonts w:eastAsiaTheme="minorEastAsia"/>
                <w:noProof/>
                <w:lang w:eastAsia="en-GB"/>
              </w:rPr>
              <w:tab/>
            </w:r>
            <w:r w:rsidRPr="000E186C">
              <w:rPr>
                <w:rStyle w:val="Hyperlink"/>
                <w:noProof/>
              </w:rPr>
              <w:t>Code of practice</w:t>
            </w:r>
            <w:r>
              <w:rPr>
                <w:noProof/>
                <w:webHidden/>
              </w:rPr>
              <w:tab/>
            </w:r>
            <w:r>
              <w:rPr>
                <w:noProof/>
                <w:webHidden/>
              </w:rPr>
              <w:fldChar w:fldCharType="begin"/>
            </w:r>
            <w:r>
              <w:rPr>
                <w:noProof/>
                <w:webHidden/>
              </w:rPr>
              <w:instrText xml:space="preserve"> PAGEREF _Toc512893899 \h </w:instrText>
            </w:r>
            <w:r>
              <w:rPr>
                <w:noProof/>
                <w:webHidden/>
              </w:rPr>
            </w:r>
            <w:r>
              <w:rPr>
                <w:noProof/>
                <w:webHidden/>
              </w:rPr>
              <w:fldChar w:fldCharType="separate"/>
            </w:r>
            <w:r>
              <w:rPr>
                <w:noProof/>
                <w:webHidden/>
              </w:rPr>
              <w:t>9</w:t>
            </w:r>
            <w:r>
              <w:rPr>
                <w:noProof/>
                <w:webHidden/>
              </w:rPr>
              <w:fldChar w:fldCharType="end"/>
            </w:r>
          </w:hyperlink>
        </w:p>
        <w:p w:rsidR="00040831" w:rsidRDefault="00040831">
          <w:pPr>
            <w:pStyle w:val="TOC2"/>
            <w:tabs>
              <w:tab w:val="right" w:leader="dot" w:pos="13948"/>
            </w:tabs>
            <w:rPr>
              <w:rFonts w:eastAsiaTheme="minorEastAsia"/>
              <w:noProof/>
              <w:lang w:eastAsia="en-GB"/>
            </w:rPr>
          </w:pPr>
          <w:hyperlink w:anchor="_Toc512893900" w:history="1">
            <w:r w:rsidRPr="000E186C">
              <w:rPr>
                <w:rStyle w:val="Hyperlink"/>
                <w:noProof/>
              </w:rPr>
              <w:t>3.1) Sustainability issues</w:t>
            </w:r>
            <w:r>
              <w:rPr>
                <w:noProof/>
                <w:webHidden/>
              </w:rPr>
              <w:tab/>
            </w:r>
            <w:r>
              <w:rPr>
                <w:noProof/>
                <w:webHidden/>
              </w:rPr>
              <w:fldChar w:fldCharType="begin"/>
            </w:r>
            <w:r>
              <w:rPr>
                <w:noProof/>
                <w:webHidden/>
              </w:rPr>
              <w:instrText xml:space="preserve"> PAGEREF _Toc512893900 \h </w:instrText>
            </w:r>
            <w:r>
              <w:rPr>
                <w:noProof/>
                <w:webHidden/>
              </w:rPr>
            </w:r>
            <w:r>
              <w:rPr>
                <w:noProof/>
                <w:webHidden/>
              </w:rPr>
              <w:fldChar w:fldCharType="separate"/>
            </w:r>
            <w:r>
              <w:rPr>
                <w:noProof/>
                <w:webHidden/>
              </w:rPr>
              <w:t>9</w:t>
            </w:r>
            <w:r>
              <w:rPr>
                <w:noProof/>
                <w:webHidden/>
              </w:rPr>
              <w:fldChar w:fldCharType="end"/>
            </w:r>
          </w:hyperlink>
        </w:p>
        <w:p w:rsidR="00040831" w:rsidRDefault="00040831">
          <w:pPr>
            <w:pStyle w:val="TOC2"/>
            <w:tabs>
              <w:tab w:val="right" w:leader="dot" w:pos="13948"/>
            </w:tabs>
            <w:rPr>
              <w:rFonts w:eastAsiaTheme="minorEastAsia"/>
              <w:noProof/>
              <w:lang w:eastAsia="en-GB"/>
            </w:rPr>
          </w:pPr>
          <w:hyperlink w:anchor="_Toc512893901" w:history="1">
            <w:r w:rsidRPr="000E186C">
              <w:rPr>
                <w:rStyle w:val="Hyperlink"/>
                <w:noProof/>
              </w:rPr>
              <w:t>3.2) Ethical and Legal issues</w:t>
            </w:r>
            <w:r>
              <w:rPr>
                <w:noProof/>
                <w:webHidden/>
              </w:rPr>
              <w:tab/>
            </w:r>
            <w:r>
              <w:rPr>
                <w:noProof/>
                <w:webHidden/>
              </w:rPr>
              <w:fldChar w:fldCharType="begin"/>
            </w:r>
            <w:r>
              <w:rPr>
                <w:noProof/>
                <w:webHidden/>
              </w:rPr>
              <w:instrText xml:space="preserve"> PAGEREF _Toc512893901 \h </w:instrText>
            </w:r>
            <w:r>
              <w:rPr>
                <w:noProof/>
                <w:webHidden/>
              </w:rPr>
            </w:r>
            <w:r>
              <w:rPr>
                <w:noProof/>
                <w:webHidden/>
              </w:rPr>
              <w:fldChar w:fldCharType="separate"/>
            </w:r>
            <w:r>
              <w:rPr>
                <w:noProof/>
                <w:webHidden/>
              </w:rPr>
              <w:t>10</w:t>
            </w:r>
            <w:r>
              <w:rPr>
                <w:noProof/>
                <w:webHidden/>
              </w:rPr>
              <w:fldChar w:fldCharType="end"/>
            </w:r>
          </w:hyperlink>
        </w:p>
        <w:p w:rsidR="00040831" w:rsidRDefault="00040831">
          <w:pPr>
            <w:pStyle w:val="TOC1"/>
            <w:tabs>
              <w:tab w:val="left" w:pos="440"/>
              <w:tab w:val="right" w:leader="dot" w:pos="13948"/>
            </w:tabs>
            <w:rPr>
              <w:rFonts w:eastAsiaTheme="minorEastAsia"/>
              <w:noProof/>
              <w:lang w:eastAsia="en-GB"/>
            </w:rPr>
          </w:pPr>
          <w:hyperlink w:anchor="_Toc512893902" w:history="1">
            <w:r w:rsidRPr="000E186C">
              <w:rPr>
                <w:rStyle w:val="Hyperlink"/>
                <w:noProof/>
              </w:rPr>
              <w:t>4)</w:t>
            </w:r>
            <w:r>
              <w:rPr>
                <w:rFonts w:eastAsiaTheme="minorEastAsia"/>
                <w:noProof/>
                <w:lang w:eastAsia="en-GB"/>
              </w:rPr>
              <w:tab/>
            </w:r>
            <w:r w:rsidRPr="000E186C">
              <w:rPr>
                <w:rStyle w:val="Hyperlink"/>
                <w:noProof/>
              </w:rPr>
              <w:t>Quality Assurance</w:t>
            </w:r>
            <w:r>
              <w:rPr>
                <w:noProof/>
                <w:webHidden/>
              </w:rPr>
              <w:tab/>
            </w:r>
            <w:r>
              <w:rPr>
                <w:noProof/>
                <w:webHidden/>
              </w:rPr>
              <w:fldChar w:fldCharType="begin"/>
            </w:r>
            <w:r>
              <w:rPr>
                <w:noProof/>
                <w:webHidden/>
              </w:rPr>
              <w:instrText xml:space="preserve"> PAGEREF _Toc512893902 \h </w:instrText>
            </w:r>
            <w:r>
              <w:rPr>
                <w:noProof/>
                <w:webHidden/>
              </w:rPr>
            </w:r>
            <w:r>
              <w:rPr>
                <w:noProof/>
                <w:webHidden/>
              </w:rPr>
              <w:fldChar w:fldCharType="separate"/>
            </w:r>
            <w:r>
              <w:rPr>
                <w:noProof/>
                <w:webHidden/>
              </w:rPr>
              <w:t>11</w:t>
            </w:r>
            <w:r>
              <w:rPr>
                <w:noProof/>
                <w:webHidden/>
              </w:rPr>
              <w:fldChar w:fldCharType="end"/>
            </w:r>
          </w:hyperlink>
        </w:p>
        <w:p w:rsidR="00040831" w:rsidRDefault="00040831">
          <w:pPr>
            <w:pStyle w:val="TOC1"/>
            <w:tabs>
              <w:tab w:val="left" w:pos="440"/>
              <w:tab w:val="right" w:leader="dot" w:pos="13948"/>
            </w:tabs>
            <w:rPr>
              <w:rFonts w:eastAsiaTheme="minorEastAsia"/>
              <w:noProof/>
              <w:lang w:eastAsia="en-GB"/>
            </w:rPr>
          </w:pPr>
          <w:hyperlink w:anchor="_Toc512893903" w:history="1">
            <w:r w:rsidRPr="000E186C">
              <w:rPr>
                <w:rStyle w:val="Hyperlink"/>
                <w:noProof/>
              </w:rPr>
              <w:t>5)</w:t>
            </w:r>
            <w:r>
              <w:rPr>
                <w:rFonts w:eastAsiaTheme="minorEastAsia"/>
                <w:noProof/>
                <w:lang w:eastAsia="en-GB"/>
              </w:rPr>
              <w:tab/>
            </w:r>
            <w:r w:rsidRPr="000E186C">
              <w:rPr>
                <w:rStyle w:val="Hyperlink"/>
                <w:noProof/>
              </w:rPr>
              <w:t>Conclusion</w:t>
            </w:r>
            <w:r>
              <w:rPr>
                <w:noProof/>
                <w:webHidden/>
              </w:rPr>
              <w:tab/>
            </w:r>
            <w:r>
              <w:rPr>
                <w:noProof/>
                <w:webHidden/>
              </w:rPr>
              <w:fldChar w:fldCharType="begin"/>
            </w:r>
            <w:r>
              <w:rPr>
                <w:noProof/>
                <w:webHidden/>
              </w:rPr>
              <w:instrText xml:space="preserve"> PAGEREF _Toc512893903 \h </w:instrText>
            </w:r>
            <w:r>
              <w:rPr>
                <w:noProof/>
                <w:webHidden/>
              </w:rPr>
            </w:r>
            <w:r>
              <w:rPr>
                <w:noProof/>
                <w:webHidden/>
              </w:rPr>
              <w:fldChar w:fldCharType="separate"/>
            </w:r>
            <w:r>
              <w:rPr>
                <w:noProof/>
                <w:webHidden/>
              </w:rPr>
              <w:t>12</w:t>
            </w:r>
            <w:r>
              <w:rPr>
                <w:noProof/>
                <w:webHidden/>
              </w:rPr>
              <w:fldChar w:fldCharType="end"/>
            </w:r>
          </w:hyperlink>
        </w:p>
        <w:p w:rsidR="0019427A" w:rsidRDefault="0019427A">
          <w:r>
            <w:rPr>
              <w:b/>
              <w:bCs/>
              <w:noProof/>
            </w:rPr>
            <w:fldChar w:fldCharType="end"/>
          </w:r>
        </w:p>
      </w:sdtContent>
    </w:sdt>
    <w:p w:rsidR="00296414" w:rsidRDefault="00296414"/>
    <w:p w:rsidR="00296414" w:rsidRDefault="00040831" w:rsidP="00040831">
      <w:pPr>
        <w:pStyle w:val="Heading1"/>
      </w:pPr>
      <w:bookmarkStart w:id="11" w:name="_Toc512893896"/>
      <w:r>
        <w:t>Table of Tables</w:t>
      </w:r>
      <w:bookmarkEnd w:id="11"/>
    </w:p>
    <w:p w:rsidR="00296414" w:rsidRDefault="00296414"/>
    <w:p w:rsidR="00040831" w:rsidRDefault="00040831">
      <w:pPr>
        <w:pStyle w:val="TableofFigures"/>
        <w:tabs>
          <w:tab w:val="right" w:leader="dot" w:pos="13948"/>
        </w:tabs>
        <w:rPr>
          <w:rFonts w:eastAsiaTheme="minorEastAsia"/>
          <w:noProof/>
          <w:lang w:eastAsia="en-GB"/>
        </w:rPr>
      </w:pPr>
      <w:r>
        <w:fldChar w:fldCharType="begin"/>
      </w:r>
      <w:r>
        <w:instrText xml:space="preserve"> TOC \h \z \c "Table" </w:instrText>
      </w:r>
      <w:r>
        <w:fldChar w:fldCharType="separate"/>
      </w:r>
      <w:hyperlink w:anchor="_Toc512893834" w:history="1">
        <w:r w:rsidRPr="00B85672">
          <w:rPr>
            <w:rStyle w:val="Hyperlink"/>
            <w:noProof/>
          </w:rPr>
          <w:t>1 Risk Matrix</w:t>
        </w:r>
        <w:r>
          <w:rPr>
            <w:noProof/>
            <w:webHidden/>
          </w:rPr>
          <w:tab/>
        </w:r>
        <w:r>
          <w:rPr>
            <w:noProof/>
            <w:webHidden/>
          </w:rPr>
          <w:fldChar w:fldCharType="begin"/>
        </w:r>
        <w:r>
          <w:rPr>
            <w:noProof/>
            <w:webHidden/>
          </w:rPr>
          <w:instrText xml:space="preserve"> PAGEREF _Toc512893834 \h </w:instrText>
        </w:r>
        <w:r>
          <w:rPr>
            <w:noProof/>
            <w:webHidden/>
          </w:rPr>
        </w:r>
        <w:r>
          <w:rPr>
            <w:noProof/>
            <w:webHidden/>
          </w:rPr>
          <w:fldChar w:fldCharType="separate"/>
        </w:r>
        <w:r>
          <w:rPr>
            <w:noProof/>
            <w:webHidden/>
          </w:rPr>
          <w:t>8</w:t>
        </w:r>
        <w:r>
          <w:rPr>
            <w:noProof/>
            <w:webHidden/>
          </w:rPr>
          <w:fldChar w:fldCharType="end"/>
        </w:r>
      </w:hyperlink>
    </w:p>
    <w:p w:rsidR="00040831" w:rsidRDefault="00040831">
      <w:pPr>
        <w:pStyle w:val="TableofFigures"/>
        <w:tabs>
          <w:tab w:val="right" w:leader="dot" w:pos="13948"/>
        </w:tabs>
        <w:rPr>
          <w:rFonts w:eastAsiaTheme="minorEastAsia"/>
          <w:noProof/>
          <w:lang w:eastAsia="en-GB"/>
        </w:rPr>
      </w:pPr>
      <w:hyperlink w:anchor="_Toc512893835" w:history="1">
        <w:r w:rsidRPr="00B85672">
          <w:rPr>
            <w:rStyle w:val="Hyperlink"/>
            <w:noProof/>
          </w:rPr>
          <w:t>2 Risk Assessment</w:t>
        </w:r>
        <w:r>
          <w:rPr>
            <w:noProof/>
            <w:webHidden/>
          </w:rPr>
          <w:tab/>
        </w:r>
        <w:r>
          <w:rPr>
            <w:noProof/>
            <w:webHidden/>
          </w:rPr>
          <w:fldChar w:fldCharType="begin"/>
        </w:r>
        <w:r>
          <w:rPr>
            <w:noProof/>
            <w:webHidden/>
          </w:rPr>
          <w:instrText xml:space="preserve"> PAGEREF _Toc512893835 \h </w:instrText>
        </w:r>
        <w:r>
          <w:rPr>
            <w:noProof/>
            <w:webHidden/>
          </w:rPr>
        </w:r>
        <w:r>
          <w:rPr>
            <w:noProof/>
            <w:webHidden/>
          </w:rPr>
          <w:fldChar w:fldCharType="separate"/>
        </w:r>
        <w:r>
          <w:rPr>
            <w:noProof/>
            <w:webHidden/>
          </w:rPr>
          <w:t>9</w:t>
        </w:r>
        <w:r>
          <w:rPr>
            <w:noProof/>
            <w:webHidden/>
          </w:rPr>
          <w:fldChar w:fldCharType="end"/>
        </w:r>
      </w:hyperlink>
    </w:p>
    <w:p w:rsidR="00296414" w:rsidRDefault="00040831">
      <w:r>
        <w:fldChar w:fldCharType="end"/>
      </w:r>
    </w:p>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rsidP="00296414">
      <w:pPr>
        <w:pStyle w:val="Heading1"/>
        <w:numPr>
          <w:ilvl w:val="0"/>
          <w:numId w:val="1"/>
        </w:numPr>
      </w:pPr>
      <w:bookmarkStart w:id="12" w:name="_Toc512893897"/>
      <w:r>
        <w:lastRenderedPageBreak/>
        <w:t>Abstract</w:t>
      </w:r>
      <w:bookmarkEnd w:id="12"/>
    </w:p>
    <w:p w:rsidR="00390849" w:rsidRDefault="00390849" w:rsidP="00390849"/>
    <w:p w:rsidR="00296414" w:rsidRPr="00390849" w:rsidRDefault="00390849" w:rsidP="00296414">
      <w:pPr>
        <w:rPr>
          <w:rFonts w:ascii="Arial" w:hAnsi="Arial" w:cs="Arial"/>
          <w:sz w:val="24"/>
          <w:szCs w:val="24"/>
        </w:rPr>
      </w:pPr>
      <w:r w:rsidRPr="00390849">
        <w:rPr>
          <w:rFonts w:ascii="Arial" w:hAnsi="Arial" w:cs="Arial"/>
          <w:sz w:val="24"/>
          <w:szCs w:val="24"/>
        </w:rPr>
        <w:t>The project presented in this paper is a LAN network for the Kids Cancer Charity which is a charity that provides support for children with cancer and their families.</w:t>
      </w:r>
      <w:r>
        <w:rPr>
          <w:rFonts w:ascii="Arial" w:hAnsi="Arial" w:cs="Arial"/>
          <w:sz w:val="24"/>
          <w:szCs w:val="24"/>
        </w:rPr>
        <w:t xml:space="preserve"> The charity is based in Swansea and the project will be implemented in the property in which the charity is based. </w:t>
      </w:r>
    </w:p>
    <w:p w:rsidR="00390849" w:rsidRDefault="00390849" w:rsidP="00296414">
      <w:pPr>
        <w:rPr>
          <w:rFonts w:ascii="Arial" w:hAnsi="Arial" w:cs="Arial"/>
          <w:sz w:val="24"/>
          <w:szCs w:val="24"/>
        </w:rPr>
      </w:pPr>
      <w:r>
        <w:rPr>
          <w:rFonts w:ascii="Arial" w:hAnsi="Arial" w:cs="Arial"/>
          <w:sz w:val="24"/>
          <w:szCs w:val="24"/>
        </w:rPr>
        <w:t>This paper is going to analyse and discuss the most important parts of the LAN network project for the Kids Cancer Charity before and after its implementation. The most important parts are:</w:t>
      </w:r>
    </w:p>
    <w:p w:rsidR="00390849" w:rsidRDefault="00390849" w:rsidP="00390849">
      <w:pPr>
        <w:pStyle w:val="ListParagraph"/>
        <w:numPr>
          <w:ilvl w:val="0"/>
          <w:numId w:val="4"/>
        </w:numPr>
        <w:rPr>
          <w:rFonts w:ascii="Arial" w:hAnsi="Arial" w:cs="Arial"/>
          <w:sz w:val="24"/>
          <w:szCs w:val="24"/>
        </w:rPr>
      </w:pPr>
      <w:r>
        <w:rPr>
          <w:rFonts w:ascii="Arial" w:hAnsi="Arial" w:cs="Arial"/>
          <w:sz w:val="24"/>
          <w:szCs w:val="24"/>
        </w:rPr>
        <w:t>Risk Management</w:t>
      </w:r>
    </w:p>
    <w:p w:rsidR="00390849" w:rsidRDefault="00390849" w:rsidP="00390849">
      <w:pPr>
        <w:pStyle w:val="ListParagraph"/>
        <w:numPr>
          <w:ilvl w:val="0"/>
          <w:numId w:val="4"/>
        </w:numPr>
        <w:rPr>
          <w:rFonts w:ascii="Arial" w:hAnsi="Arial" w:cs="Arial"/>
          <w:sz w:val="24"/>
          <w:szCs w:val="24"/>
        </w:rPr>
      </w:pPr>
      <w:r>
        <w:rPr>
          <w:rFonts w:ascii="Arial" w:hAnsi="Arial" w:cs="Arial"/>
          <w:sz w:val="24"/>
          <w:szCs w:val="24"/>
        </w:rPr>
        <w:t>Code of Practice</w:t>
      </w:r>
    </w:p>
    <w:p w:rsidR="00390849" w:rsidRPr="00390849" w:rsidRDefault="00390849" w:rsidP="00390849">
      <w:pPr>
        <w:pStyle w:val="ListParagraph"/>
        <w:numPr>
          <w:ilvl w:val="0"/>
          <w:numId w:val="4"/>
        </w:numPr>
        <w:rPr>
          <w:rFonts w:ascii="Arial" w:hAnsi="Arial" w:cs="Arial"/>
          <w:sz w:val="24"/>
          <w:szCs w:val="24"/>
        </w:rPr>
      </w:pPr>
      <w:r>
        <w:rPr>
          <w:rFonts w:ascii="Arial" w:hAnsi="Arial" w:cs="Arial"/>
          <w:sz w:val="24"/>
          <w:szCs w:val="24"/>
        </w:rPr>
        <w:t>Quality Assurance</w:t>
      </w:r>
    </w:p>
    <w:p w:rsidR="00296414" w:rsidRDefault="00296414" w:rsidP="00296414">
      <w:pPr>
        <w:pStyle w:val="Heading1"/>
        <w:numPr>
          <w:ilvl w:val="0"/>
          <w:numId w:val="1"/>
        </w:numPr>
      </w:pPr>
      <w:bookmarkStart w:id="13" w:name="_Toc512893898"/>
      <w:r>
        <w:t>Risk Management</w:t>
      </w:r>
      <w:bookmarkEnd w:id="13"/>
    </w:p>
    <w:p w:rsidR="003602FD" w:rsidRDefault="003602FD" w:rsidP="003602FD"/>
    <w:p w:rsidR="003602FD" w:rsidRDefault="003602FD" w:rsidP="003602FD">
      <w:pPr>
        <w:rPr>
          <w:rFonts w:ascii="Arial" w:hAnsi="Arial" w:cs="Arial"/>
          <w:sz w:val="24"/>
          <w:szCs w:val="24"/>
        </w:rPr>
      </w:pPr>
      <w:r>
        <w:rPr>
          <w:rFonts w:ascii="Arial" w:hAnsi="Arial" w:cs="Arial"/>
          <w:sz w:val="24"/>
          <w:szCs w:val="24"/>
        </w:rPr>
        <w:t>Risk Management is a very important part of major p</w:t>
      </w:r>
      <w:r w:rsidR="00AC3A22">
        <w:rPr>
          <w:rFonts w:ascii="Arial" w:hAnsi="Arial" w:cs="Arial"/>
          <w:sz w:val="24"/>
          <w:szCs w:val="24"/>
        </w:rPr>
        <w:t>rojects .Risk management can be split in 3 major steps:</w:t>
      </w:r>
    </w:p>
    <w:p w:rsidR="00AC3A22" w:rsidRDefault="00AC3A22" w:rsidP="00AC3A22">
      <w:pPr>
        <w:pStyle w:val="ListParagraph"/>
        <w:numPr>
          <w:ilvl w:val="0"/>
          <w:numId w:val="2"/>
        </w:numPr>
        <w:rPr>
          <w:rFonts w:ascii="Arial" w:hAnsi="Arial" w:cs="Arial"/>
          <w:sz w:val="24"/>
          <w:szCs w:val="24"/>
        </w:rPr>
      </w:pPr>
      <w:r>
        <w:rPr>
          <w:rFonts w:ascii="Arial" w:hAnsi="Arial" w:cs="Arial"/>
          <w:sz w:val="24"/>
          <w:szCs w:val="24"/>
        </w:rPr>
        <w:t>Risk identification which identifies the risk that might appear in the project.</w:t>
      </w:r>
    </w:p>
    <w:p w:rsidR="00AC3A22" w:rsidRDefault="00AC3A22" w:rsidP="00AC3A22">
      <w:pPr>
        <w:pStyle w:val="ListParagraph"/>
        <w:numPr>
          <w:ilvl w:val="0"/>
          <w:numId w:val="2"/>
        </w:numPr>
        <w:rPr>
          <w:rFonts w:ascii="Arial" w:hAnsi="Arial" w:cs="Arial"/>
          <w:sz w:val="24"/>
          <w:szCs w:val="24"/>
        </w:rPr>
      </w:pPr>
      <w:r>
        <w:rPr>
          <w:rFonts w:ascii="Arial" w:hAnsi="Arial" w:cs="Arial"/>
          <w:sz w:val="24"/>
          <w:szCs w:val="24"/>
        </w:rPr>
        <w:t>Risk analysis which evaluate each of the identified risks and prioritize them so that they can be approached depending on their level of importance.</w:t>
      </w:r>
    </w:p>
    <w:p w:rsidR="00AC3A22" w:rsidRDefault="00AC3A22" w:rsidP="00AC3A22">
      <w:pPr>
        <w:pStyle w:val="ListParagraph"/>
        <w:numPr>
          <w:ilvl w:val="0"/>
          <w:numId w:val="2"/>
        </w:numPr>
        <w:rPr>
          <w:rFonts w:ascii="Arial" w:hAnsi="Arial" w:cs="Arial"/>
          <w:sz w:val="24"/>
          <w:szCs w:val="24"/>
        </w:rPr>
      </w:pPr>
      <w:r>
        <w:rPr>
          <w:rFonts w:ascii="Arial" w:hAnsi="Arial" w:cs="Arial"/>
          <w:sz w:val="24"/>
          <w:szCs w:val="24"/>
        </w:rPr>
        <w:t>Risk planning which develops a plan of how the risks can be dealt with.</w:t>
      </w:r>
    </w:p>
    <w:p w:rsidR="00AC3A22" w:rsidRDefault="00AC3A22" w:rsidP="00AC3A22">
      <w:pPr>
        <w:rPr>
          <w:rFonts w:ascii="Arial" w:hAnsi="Arial" w:cs="Arial"/>
          <w:sz w:val="24"/>
          <w:szCs w:val="24"/>
        </w:rPr>
      </w:pPr>
    </w:p>
    <w:p w:rsidR="00AC3A22" w:rsidRDefault="00AC3A22" w:rsidP="00AC3A22">
      <w:pPr>
        <w:rPr>
          <w:rFonts w:ascii="Arial" w:hAnsi="Arial" w:cs="Arial"/>
          <w:sz w:val="24"/>
          <w:szCs w:val="24"/>
        </w:rPr>
      </w:pPr>
      <w:r>
        <w:rPr>
          <w:rFonts w:ascii="Arial" w:hAnsi="Arial" w:cs="Arial"/>
          <w:sz w:val="24"/>
          <w:szCs w:val="24"/>
        </w:rPr>
        <w:t>In this Project we are using Risk Matrix and Risk Assessment table to identify the risks, analyse their level of importance and plan how to manage the risks.</w:t>
      </w:r>
    </w:p>
    <w:p w:rsidR="00AC3A22" w:rsidRDefault="00AC3A22" w:rsidP="00AC3A22">
      <w:pPr>
        <w:rPr>
          <w:rFonts w:ascii="Arial" w:hAnsi="Arial" w:cs="Arial"/>
          <w:sz w:val="24"/>
          <w:szCs w:val="24"/>
        </w:rPr>
      </w:pPr>
    </w:p>
    <w:p w:rsidR="00AC3A22" w:rsidRDefault="00AC3A22" w:rsidP="00AC3A22">
      <w:pPr>
        <w:rPr>
          <w:rFonts w:ascii="Arial" w:hAnsi="Arial" w:cs="Arial"/>
          <w:sz w:val="24"/>
          <w:szCs w:val="24"/>
        </w:rPr>
      </w:pPr>
      <w:r>
        <w:rPr>
          <w:rFonts w:ascii="Arial" w:hAnsi="Arial" w:cs="Arial"/>
          <w:sz w:val="24"/>
          <w:szCs w:val="24"/>
        </w:rPr>
        <w:t xml:space="preserve">In the Risk Matrix presented in </w:t>
      </w:r>
      <w:r w:rsidR="005E042B">
        <w:rPr>
          <w:rFonts w:ascii="Arial" w:hAnsi="Arial" w:cs="Arial"/>
          <w:sz w:val="24"/>
          <w:szCs w:val="24"/>
        </w:rPr>
        <w:fldChar w:fldCharType="begin"/>
      </w:r>
      <w:r w:rsidR="005E042B">
        <w:rPr>
          <w:rFonts w:ascii="Arial" w:hAnsi="Arial" w:cs="Arial"/>
          <w:sz w:val="24"/>
          <w:szCs w:val="24"/>
        </w:rPr>
        <w:instrText xml:space="preserve"> REF _Ref512869230 \h </w:instrText>
      </w:r>
      <w:r w:rsidR="005E042B">
        <w:rPr>
          <w:rFonts w:ascii="Arial" w:hAnsi="Arial" w:cs="Arial"/>
          <w:sz w:val="24"/>
          <w:szCs w:val="24"/>
        </w:rPr>
      </w:r>
      <w:r w:rsidR="005E042B">
        <w:rPr>
          <w:rFonts w:ascii="Arial" w:hAnsi="Arial" w:cs="Arial"/>
          <w:sz w:val="24"/>
          <w:szCs w:val="24"/>
        </w:rPr>
        <w:fldChar w:fldCharType="separate"/>
      </w:r>
      <w:r w:rsidR="005E042B" w:rsidRPr="005E042B">
        <w:rPr>
          <w:noProof/>
          <w:sz w:val="24"/>
          <w:szCs w:val="24"/>
        </w:rPr>
        <w:t>1</w:t>
      </w:r>
      <w:r w:rsidR="005E042B" w:rsidRPr="005E042B">
        <w:rPr>
          <w:sz w:val="24"/>
          <w:szCs w:val="24"/>
        </w:rPr>
        <w:t xml:space="preserve"> Risk Matrix</w:t>
      </w:r>
      <w:r w:rsidR="005E042B">
        <w:rPr>
          <w:rFonts w:ascii="Arial" w:hAnsi="Arial" w:cs="Arial"/>
          <w:sz w:val="24"/>
          <w:szCs w:val="24"/>
        </w:rPr>
        <w:fldChar w:fldCharType="end"/>
      </w:r>
      <w:r w:rsidR="005E042B">
        <w:rPr>
          <w:rFonts w:ascii="Arial" w:hAnsi="Arial" w:cs="Arial"/>
          <w:sz w:val="24"/>
          <w:szCs w:val="24"/>
        </w:rPr>
        <w:t xml:space="preserve"> we evaluate the presented risks by severity of the risk and the probability of it to occur. </w:t>
      </w:r>
    </w:p>
    <w:p w:rsidR="005E042B" w:rsidRDefault="005E042B" w:rsidP="00AC3A22">
      <w:pPr>
        <w:rPr>
          <w:rFonts w:ascii="Arial" w:hAnsi="Arial" w:cs="Arial"/>
          <w:sz w:val="24"/>
          <w:szCs w:val="24"/>
        </w:rPr>
      </w:pPr>
      <w:r>
        <w:rPr>
          <w:rFonts w:ascii="Arial" w:hAnsi="Arial" w:cs="Arial"/>
          <w:sz w:val="24"/>
          <w:szCs w:val="24"/>
        </w:rPr>
        <w:t xml:space="preserve">The values presented in the table for </w:t>
      </w:r>
      <w:r w:rsidR="00061F58">
        <w:rPr>
          <w:rFonts w:ascii="Arial" w:hAnsi="Arial" w:cs="Arial"/>
          <w:sz w:val="24"/>
          <w:szCs w:val="24"/>
        </w:rPr>
        <w:t>probability are</w:t>
      </w:r>
      <w:r>
        <w:rPr>
          <w:rFonts w:ascii="Arial" w:hAnsi="Arial" w:cs="Arial"/>
          <w:sz w:val="24"/>
          <w:szCs w:val="24"/>
        </w:rPr>
        <w:t>:</w:t>
      </w:r>
    </w:p>
    <w:p w:rsidR="005E042B" w:rsidRDefault="005E042B" w:rsidP="005E042B">
      <w:pPr>
        <w:pStyle w:val="ListParagraph"/>
        <w:numPr>
          <w:ilvl w:val="0"/>
          <w:numId w:val="2"/>
        </w:numPr>
        <w:rPr>
          <w:rFonts w:ascii="Arial" w:hAnsi="Arial" w:cs="Arial"/>
          <w:sz w:val="24"/>
          <w:szCs w:val="24"/>
        </w:rPr>
      </w:pPr>
      <w:r>
        <w:rPr>
          <w:rFonts w:ascii="Arial" w:hAnsi="Arial" w:cs="Arial"/>
          <w:sz w:val="24"/>
          <w:szCs w:val="24"/>
        </w:rPr>
        <w:lastRenderedPageBreak/>
        <w:t>Low (less than 10% chance of happening)</w:t>
      </w:r>
    </w:p>
    <w:p w:rsidR="005E042B" w:rsidRDefault="005E042B" w:rsidP="005E042B">
      <w:pPr>
        <w:pStyle w:val="ListParagraph"/>
        <w:numPr>
          <w:ilvl w:val="0"/>
          <w:numId w:val="2"/>
        </w:numPr>
        <w:rPr>
          <w:rFonts w:ascii="Arial" w:hAnsi="Arial" w:cs="Arial"/>
          <w:sz w:val="24"/>
          <w:szCs w:val="24"/>
        </w:rPr>
      </w:pPr>
      <w:r>
        <w:rPr>
          <w:rFonts w:ascii="Arial" w:hAnsi="Arial" w:cs="Arial"/>
          <w:sz w:val="24"/>
          <w:szCs w:val="24"/>
        </w:rPr>
        <w:t>Moderate ( 10-29% chance of happening )</w:t>
      </w:r>
    </w:p>
    <w:p w:rsidR="005E042B" w:rsidRDefault="005E042B" w:rsidP="005E042B">
      <w:pPr>
        <w:pStyle w:val="ListParagraph"/>
        <w:numPr>
          <w:ilvl w:val="0"/>
          <w:numId w:val="2"/>
        </w:numPr>
        <w:rPr>
          <w:rFonts w:ascii="Arial" w:hAnsi="Arial" w:cs="Arial"/>
          <w:sz w:val="24"/>
          <w:szCs w:val="24"/>
        </w:rPr>
      </w:pPr>
      <w:r>
        <w:rPr>
          <w:rFonts w:ascii="Arial" w:hAnsi="Arial" w:cs="Arial"/>
          <w:sz w:val="24"/>
          <w:szCs w:val="24"/>
        </w:rPr>
        <w:t>Significant ( 30-50% chance of happening )</w:t>
      </w:r>
    </w:p>
    <w:p w:rsidR="005E042B" w:rsidRDefault="005E042B" w:rsidP="005E042B">
      <w:pPr>
        <w:pStyle w:val="ListParagraph"/>
        <w:numPr>
          <w:ilvl w:val="0"/>
          <w:numId w:val="2"/>
        </w:numPr>
        <w:rPr>
          <w:rFonts w:ascii="Arial" w:hAnsi="Arial" w:cs="Arial"/>
          <w:sz w:val="24"/>
          <w:szCs w:val="24"/>
        </w:rPr>
      </w:pPr>
      <w:r>
        <w:rPr>
          <w:rFonts w:ascii="Arial" w:hAnsi="Arial" w:cs="Arial"/>
          <w:sz w:val="24"/>
          <w:szCs w:val="24"/>
        </w:rPr>
        <w:t xml:space="preserve">High ( </w:t>
      </w:r>
      <w:r w:rsidR="00061F58">
        <w:rPr>
          <w:rFonts w:ascii="Arial" w:hAnsi="Arial" w:cs="Arial"/>
          <w:sz w:val="24"/>
          <w:szCs w:val="24"/>
        </w:rPr>
        <w:t>greater than 50% chance of happening )</w:t>
      </w:r>
    </w:p>
    <w:p w:rsidR="00061F58" w:rsidRDefault="00061F58" w:rsidP="00061F58">
      <w:pPr>
        <w:rPr>
          <w:rFonts w:ascii="Arial" w:hAnsi="Arial" w:cs="Arial"/>
          <w:sz w:val="24"/>
          <w:szCs w:val="24"/>
        </w:rPr>
      </w:pPr>
    </w:p>
    <w:p w:rsidR="00296414" w:rsidRDefault="00061F58" w:rsidP="00296414">
      <w:pPr>
        <w:rPr>
          <w:rFonts w:ascii="Arial" w:hAnsi="Arial" w:cs="Arial"/>
          <w:sz w:val="24"/>
          <w:szCs w:val="24"/>
        </w:rPr>
      </w:pPr>
      <w:r>
        <w:rPr>
          <w:rFonts w:ascii="Arial" w:hAnsi="Arial" w:cs="Arial"/>
          <w:sz w:val="24"/>
          <w:szCs w:val="24"/>
        </w:rPr>
        <w:t>The values presented in the table for severity are:</w:t>
      </w:r>
    </w:p>
    <w:p w:rsidR="00061F58" w:rsidRDefault="00061F58" w:rsidP="00296414"/>
    <w:p w:rsidR="00061F58" w:rsidRDefault="00061F58" w:rsidP="00061F58">
      <w:pPr>
        <w:pStyle w:val="ListParagraph"/>
        <w:numPr>
          <w:ilvl w:val="0"/>
          <w:numId w:val="2"/>
        </w:numPr>
        <w:rPr>
          <w:rFonts w:ascii="Arial" w:hAnsi="Arial" w:cs="Arial"/>
          <w:sz w:val="24"/>
          <w:szCs w:val="24"/>
        </w:rPr>
      </w:pPr>
      <w:r>
        <w:rPr>
          <w:rFonts w:ascii="Arial" w:hAnsi="Arial" w:cs="Arial"/>
          <w:sz w:val="24"/>
          <w:szCs w:val="24"/>
        </w:rPr>
        <w:t>Low (the losses occurred are less than 10% of the expenditure budget)</w:t>
      </w:r>
    </w:p>
    <w:p w:rsidR="00061F58" w:rsidRDefault="00061F58" w:rsidP="00061F58">
      <w:pPr>
        <w:pStyle w:val="ListParagraph"/>
        <w:numPr>
          <w:ilvl w:val="0"/>
          <w:numId w:val="2"/>
        </w:numPr>
        <w:rPr>
          <w:rFonts w:ascii="Arial" w:hAnsi="Arial" w:cs="Arial"/>
          <w:sz w:val="24"/>
          <w:szCs w:val="24"/>
        </w:rPr>
      </w:pPr>
      <w:r>
        <w:rPr>
          <w:rFonts w:ascii="Arial" w:hAnsi="Arial" w:cs="Arial"/>
          <w:sz w:val="24"/>
          <w:szCs w:val="24"/>
        </w:rPr>
        <w:t>Moderate ( the losses occurred are between 10% and 19% of the expenditure budget)</w:t>
      </w:r>
    </w:p>
    <w:p w:rsidR="00061F58" w:rsidRDefault="00061F58" w:rsidP="00061F58">
      <w:pPr>
        <w:pStyle w:val="ListParagraph"/>
        <w:numPr>
          <w:ilvl w:val="0"/>
          <w:numId w:val="2"/>
        </w:numPr>
        <w:rPr>
          <w:rFonts w:ascii="Arial" w:hAnsi="Arial" w:cs="Arial"/>
          <w:sz w:val="24"/>
          <w:szCs w:val="24"/>
        </w:rPr>
      </w:pPr>
      <w:r>
        <w:rPr>
          <w:rFonts w:ascii="Arial" w:hAnsi="Arial" w:cs="Arial"/>
          <w:sz w:val="24"/>
          <w:szCs w:val="24"/>
        </w:rPr>
        <w:t>Significant ( the losses occurred are between 20% and 29% of the expenditure budget)</w:t>
      </w:r>
    </w:p>
    <w:p w:rsidR="00061F58" w:rsidRDefault="00061F58" w:rsidP="00061F58">
      <w:pPr>
        <w:pStyle w:val="ListParagraph"/>
        <w:numPr>
          <w:ilvl w:val="0"/>
          <w:numId w:val="2"/>
        </w:numPr>
        <w:rPr>
          <w:rFonts w:ascii="Arial" w:hAnsi="Arial" w:cs="Arial"/>
          <w:sz w:val="24"/>
          <w:szCs w:val="24"/>
        </w:rPr>
      </w:pPr>
      <w:r>
        <w:rPr>
          <w:rFonts w:ascii="Arial" w:hAnsi="Arial" w:cs="Arial"/>
          <w:sz w:val="24"/>
          <w:szCs w:val="24"/>
        </w:rPr>
        <w:t>High ( the losses occurred are higher than 30% of the expenditure budget)</w:t>
      </w:r>
    </w:p>
    <w:p w:rsidR="009658E1" w:rsidRDefault="009658E1" w:rsidP="00296414"/>
    <w:p w:rsidR="00AC3A22" w:rsidRDefault="00061F58" w:rsidP="00296414">
      <w:pPr>
        <w:rPr>
          <w:rFonts w:ascii="Arial" w:hAnsi="Arial" w:cs="Arial"/>
        </w:rPr>
      </w:pPr>
      <w:r w:rsidRPr="00061F58">
        <w:rPr>
          <w:rFonts w:ascii="Arial" w:hAnsi="Arial" w:cs="Arial"/>
        </w:rPr>
        <w:t xml:space="preserve">Combining the </w:t>
      </w:r>
      <w:r>
        <w:rPr>
          <w:rFonts w:ascii="Arial" w:hAnsi="Arial" w:cs="Arial"/>
        </w:rPr>
        <w:t xml:space="preserve">severity and the probability we came up with a tolerance line which marks the risks that needs to be managed urgently. In our </w:t>
      </w:r>
      <w:r>
        <w:rPr>
          <w:rFonts w:ascii="Arial" w:hAnsi="Arial" w:cs="Arial"/>
        </w:rPr>
        <w:fldChar w:fldCharType="begin"/>
      </w:r>
      <w:r>
        <w:rPr>
          <w:rFonts w:ascii="Arial" w:hAnsi="Arial" w:cs="Arial"/>
        </w:rPr>
        <w:instrText xml:space="preserve"> REF _Ref512869230 \h </w:instrText>
      </w:r>
      <w:r>
        <w:rPr>
          <w:rFonts w:ascii="Arial" w:hAnsi="Arial" w:cs="Arial"/>
        </w:rPr>
      </w:r>
      <w:r>
        <w:rPr>
          <w:rFonts w:ascii="Arial" w:hAnsi="Arial" w:cs="Arial"/>
        </w:rPr>
        <w:fldChar w:fldCharType="separate"/>
      </w:r>
      <w:r w:rsidRPr="005E042B">
        <w:rPr>
          <w:noProof/>
          <w:sz w:val="24"/>
          <w:szCs w:val="24"/>
        </w:rPr>
        <w:t>1</w:t>
      </w:r>
      <w:r w:rsidRPr="005E042B">
        <w:rPr>
          <w:sz w:val="24"/>
          <w:szCs w:val="24"/>
        </w:rPr>
        <w:t xml:space="preserve"> Risk Matrix</w:t>
      </w:r>
      <w:r>
        <w:rPr>
          <w:rFonts w:ascii="Arial" w:hAnsi="Arial" w:cs="Arial"/>
        </w:rPr>
        <w:fldChar w:fldCharType="end"/>
      </w:r>
      <w:r>
        <w:rPr>
          <w:rFonts w:ascii="Arial" w:hAnsi="Arial" w:cs="Arial"/>
        </w:rPr>
        <w:t xml:space="preserve"> </w:t>
      </w:r>
      <w:proofErr w:type="gramStart"/>
      <w:r>
        <w:rPr>
          <w:rFonts w:ascii="Arial" w:hAnsi="Arial" w:cs="Arial"/>
        </w:rPr>
        <w:t>The</w:t>
      </w:r>
      <w:proofErr w:type="gramEnd"/>
      <w:r>
        <w:rPr>
          <w:rFonts w:ascii="Arial" w:hAnsi="Arial" w:cs="Arial"/>
        </w:rPr>
        <w:t xml:space="preserve"> risks under the tolerance line are coloured with yellow while the risk that necessitate immediate action are coloured in red. </w:t>
      </w:r>
    </w:p>
    <w:p w:rsidR="00AC3A22" w:rsidRDefault="00952464" w:rsidP="00296414">
      <w:r>
        <w:rPr>
          <w:rFonts w:ascii="Arial" w:hAnsi="Arial" w:cs="Arial"/>
        </w:rPr>
        <w:t>The risks are noted with</w:t>
      </w:r>
      <w:r w:rsidR="00061F58">
        <w:rPr>
          <w:rFonts w:ascii="Arial" w:hAnsi="Arial" w:cs="Arial"/>
        </w:rPr>
        <w:t xml:space="preserve"> R and numbered them from 1 to 7 as we are presenting 7 risks of the presented project. </w:t>
      </w:r>
      <w:r>
        <w:rPr>
          <w:rFonts w:ascii="Arial" w:hAnsi="Arial" w:cs="Arial"/>
        </w:rPr>
        <w:t xml:space="preserve">In </w:t>
      </w:r>
      <w:r>
        <w:rPr>
          <w:rFonts w:ascii="Arial" w:hAnsi="Arial" w:cs="Arial"/>
        </w:rPr>
        <w:fldChar w:fldCharType="begin"/>
      </w:r>
      <w:r>
        <w:rPr>
          <w:rFonts w:ascii="Arial" w:hAnsi="Arial" w:cs="Arial"/>
        </w:rPr>
        <w:instrText xml:space="preserve"> REF _Ref512870119 \h </w:instrText>
      </w:r>
      <w:r>
        <w:rPr>
          <w:rFonts w:ascii="Arial" w:hAnsi="Arial" w:cs="Arial"/>
        </w:rPr>
      </w:r>
      <w:r>
        <w:rPr>
          <w:rFonts w:ascii="Arial" w:hAnsi="Arial" w:cs="Arial"/>
        </w:rPr>
        <w:fldChar w:fldCharType="separate"/>
      </w:r>
      <w:r w:rsidRPr="00061F58">
        <w:rPr>
          <w:noProof/>
          <w:sz w:val="24"/>
          <w:szCs w:val="24"/>
        </w:rPr>
        <w:t>2</w:t>
      </w:r>
      <w:r w:rsidRPr="00061F58">
        <w:rPr>
          <w:sz w:val="24"/>
          <w:szCs w:val="24"/>
        </w:rPr>
        <w:t xml:space="preserve"> Risk Assessment</w:t>
      </w:r>
      <w:r>
        <w:rPr>
          <w:rFonts w:ascii="Arial" w:hAnsi="Arial" w:cs="Arial"/>
        </w:rPr>
        <w:fldChar w:fldCharType="end"/>
      </w:r>
      <w:r>
        <w:rPr>
          <w:rFonts w:ascii="Arial" w:hAnsi="Arial" w:cs="Arial"/>
        </w:rPr>
        <w:t xml:space="preserve"> the risks are presented and ways</w:t>
      </w:r>
      <w:r w:rsidR="00040831">
        <w:rPr>
          <w:rFonts w:ascii="Arial" w:hAnsi="Arial" w:cs="Arial"/>
        </w:rPr>
        <w:t xml:space="preserve"> </w:t>
      </w:r>
      <w:r>
        <w:rPr>
          <w:rFonts w:ascii="Arial" w:hAnsi="Arial" w:cs="Arial"/>
        </w:rPr>
        <w:t xml:space="preserve">(if there are) to manage them are presented </w:t>
      </w:r>
    </w:p>
    <w:p w:rsidR="00AC3A22" w:rsidRDefault="00AC3A22" w:rsidP="00296414"/>
    <w:p w:rsidR="00AC3A22" w:rsidRDefault="00AC3A22" w:rsidP="00296414"/>
    <w:p w:rsidR="00AC3A22" w:rsidRDefault="00AC3A22" w:rsidP="00296414"/>
    <w:p w:rsidR="00AC3A22" w:rsidRDefault="00AC3A22" w:rsidP="00296414"/>
    <w:p w:rsidR="00AC3A22" w:rsidRDefault="00AC3A22" w:rsidP="00296414"/>
    <w:p w:rsidR="009658E1" w:rsidRDefault="009658E1" w:rsidP="00296414"/>
    <w:p w:rsidR="003602FD" w:rsidRDefault="003602FD" w:rsidP="00296414"/>
    <w:tbl>
      <w:tblPr>
        <w:tblW w:w="11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1830"/>
        <w:gridCol w:w="2261"/>
        <w:gridCol w:w="2223"/>
        <w:gridCol w:w="2217"/>
        <w:gridCol w:w="2531"/>
      </w:tblGrid>
      <w:tr w:rsidR="003602FD" w:rsidRPr="0096604C" w:rsidTr="003602FD">
        <w:trPr>
          <w:trHeight w:val="533"/>
        </w:trPr>
        <w:tc>
          <w:tcPr>
            <w:tcW w:w="2527" w:type="dxa"/>
            <w:gridSpan w:val="2"/>
            <w:vMerge w:val="restart"/>
            <w:tcBorders>
              <w:top w:val="nil"/>
              <w:left w:val="nil"/>
            </w:tcBorders>
            <w:textDirection w:val="btLr"/>
          </w:tcPr>
          <w:p w:rsidR="003602FD" w:rsidRPr="005F3624" w:rsidRDefault="003602FD" w:rsidP="003602FD">
            <w:pPr>
              <w:spacing w:before="120" w:after="120"/>
              <w:ind w:left="113" w:right="113"/>
              <w:jc w:val="center"/>
              <w:rPr>
                <w:rFonts w:ascii="Cambria" w:hAnsi="Cambria"/>
                <w:b/>
                <w:sz w:val="16"/>
                <w:szCs w:val="16"/>
              </w:rPr>
            </w:pPr>
          </w:p>
        </w:tc>
        <w:tc>
          <w:tcPr>
            <w:tcW w:w="9232" w:type="dxa"/>
            <w:gridSpan w:val="4"/>
            <w:vAlign w:val="center"/>
          </w:tcPr>
          <w:p w:rsidR="003602FD" w:rsidRPr="00326D0B" w:rsidRDefault="003602FD" w:rsidP="003602FD">
            <w:pPr>
              <w:jc w:val="center"/>
              <w:rPr>
                <w:rFonts w:ascii="Tahoma" w:hAnsi="Tahoma" w:cs="Tahoma"/>
                <w:sz w:val="32"/>
                <w:szCs w:val="32"/>
              </w:rPr>
            </w:pPr>
            <w:r>
              <w:rPr>
                <w:rFonts w:ascii="Tahoma" w:hAnsi="Tahoma" w:cs="Tahoma"/>
                <w:sz w:val="32"/>
                <w:szCs w:val="32"/>
              </w:rPr>
              <w:t>Severity</w:t>
            </w:r>
          </w:p>
        </w:tc>
      </w:tr>
      <w:tr w:rsidR="003602FD" w:rsidRPr="0096604C" w:rsidTr="003602FD">
        <w:trPr>
          <w:trHeight w:val="1983"/>
        </w:trPr>
        <w:tc>
          <w:tcPr>
            <w:tcW w:w="2527" w:type="dxa"/>
            <w:gridSpan w:val="2"/>
            <w:vMerge/>
            <w:tcBorders>
              <w:left w:val="nil"/>
            </w:tcBorders>
            <w:textDirection w:val="btLr"/>
          </w:tcPr>
          <w:p w:rsidR="003602FD" w:rsidRPr="005F3624" w:rsidRDefault="003602FD" w:rsidP="003602FD">
            <w:pPr>
              <w:spacing w:before="120" w:after="120"/>
              <w:ind w:left="113" w:right="113"/>
              <w:jc w:val="center"/>
              <w:rPr>
                <w:rFonts w:ascii="Cambria" w:hAnsi="Cambria"/>
                <w:b/>
                <w:sz w:val="16"/>
                <w:szCs w:val="16"/>
              </w:rPr>
            </w:pPr>
          </w:p>
        </w:tc>
        <w:tc>
          <w:tcPr>
            <w:tcW w:w="2261" w:type="dxa"/>
            <w:vAlign w:val="center"/>
          </w:tcPr>
          <w:p w:rsidR="003602FD" w:rsidRDefault="003602FD" w:rsidP="003602FD">
            <w:pPr>
              <w:ind w:left="94"/>
              <w:jc w:val="center"/>
              <w:rPr>
                <w:rFonts w:ascii="Tahoma" w:hAnsi="Tahoma" w:cs="Tahoma"/>
                <w:sz w:val="16"/>
                <w:szCs w:val="16"/>
              </w:rPr>
            </w:pPr>
            <w:r>
              <w:rPr>
                <w:rFonts w:ascii="Tahoma" w:hAnsi="Tahoma" w:cs="Tahoma"/>
                <w:caps/>
              </w:rPr>
              <w:t>LOW</w:t>
            </w:r>
          </w:p>
          <w:p w:rsidR="003602FD" w:rsidRPr="00EA67E9" w:rsidRDefault="003602FD" w:rsidP="003602FD">
            <w:pPr>
              <w:rPr>
                <w:rFonts w:ascii="Tahoma" w:hAnsi="Tahoma" w:cs="Tahoma"/>
                <w:caps/>
                <w:sz w:val="16"/>
                <w:szCs w:val="16"/>
              </w:rPr>
            </w:pPr>
          </w:p>
        </w:tc>
        <w:tc>
          <w:tcPr>
            <w:tcW w:w="2223" w:type="dxa"/>
            <w:vAlign w:val="center"/>
          </w:tcPr>
          <w:p w:rsidR="003602FD" w:rsidRPr="005F3624" w:rsidRDefault="003602FD" w:rsidP="003602FD">
            <w:pPr>
              <w:jc w:val="center"/>
              <w:rPr>
                <w:rFonts w:ascii="Tahoma" w:hAnsi="Tahoma" w:cs="Tahoma"/>
                <w:caps/>
              </w:rPr>
            </w:pPr>
            <w:r>
              <w:rPr>
                <w:rFonts w:ascii="Tahoma" w:hAnsi="Tahoma" w:cs="Tahoma"/>
                <w:caps/>
              </w:rPr>
              <w:t>MODERATE</w:t>
            </w:r>
          </w:p>
        </w:tc>
        <w:tc>
          <w:tcPr>
            <w:tcW w:w="2217" w:type="dxa"/>
            <w:vAlign w:val="center"/>
          </w:tcPr>
          <w:p w:rsidR="003602FD" w:rsidRPr="005F3624" w:rsidRDefault="003602FD" w:rsidP="003602FD">
            <w:pPr>
              <w:jc w:val="center"/>
              <w:rPr>
                <w:rFonts w:ascii="Tahoma" w:hAnsi="Tahoma" w:cs="Tahoma"/>
                <w:caps/>
              </w:rPr>
            </w:pPr>
            <w:r>
              <w:rPr>
                <w:rFonts w:ascii="Tahoma" w:hAnsi="Tahoma" w:cs="Tahoma"/>
                <w:caps/>
              </w:rPr>
              <w:t>SIGNIFICANT</w:t>
            </w:r>
          </w:p>
        </w:tc>
        <w:tc>
          <w:tcPr>
            <w:tcW w:w="2531" w:type="dxa"/>
            <w:vAlign w:val="center"/>
          </w:tcPr>
          <w:p w:rsidR="003602FD" w:rsidRPr="005F3624" w:rsidRDefault="003602FD" w:rsidP="003602FD">
            <w:pPr>
              <w:ind w:left="-5"/>
              <w:jc w:val="center"/>
              <w:rPr>
                <w:rFonts w:ascii="Tahoma" w:hAnsi="Tahoma" w:cs="Tahoma"/>
                <w:caps/>
              </w:rPr>
            </w:pPr>
            <w:r>
              <w:rPr>
                <w:rFonts w:ascii="Tahoma" w:hAnsi="Tahoma" w:cs="Tahoma"/>
                <w:caps/>
              </w:rPr>
              <w:t>HIGH</w:t>
            </w:r>
          </w:p>
        </w:tc>
      </w:tr>
      <w:tr w:rsidR="003602FD" w:rsidRPr="0096604C" w:rsidTr="003602FD">
        <w:trPr>
          <w:trHeight w:val="1096"/>
        </w:trPr>
        <w:tc>
          <w:tcPr>
            <w:tcW w:w="697" w:type="dxa"/>
            <w:vMerge w:val="restart"/>
            <w:textDirection w:val="btLr"/>
            <w:vAlign w:val="center"/>
          </w:tcPr>
          <w:p w:rsidR="003602FD" w:rsidRPr="005F3624" w:rsidRDefault="003602FD" w:rsidP="003602FD">
            <w:pPr>
              <w:spacing w:before="120" w:after="120"/>
              <w:ind w:left="113" w:right="113"/>
              <w:jc w:val="center"/>
              <w:rPr>
                <w:rFonts w:ascii="Tahoma" w:hAnsi="Tahoma" w:cs="Tahoma"/>
                <w:sz w:val="32"/>
                <w:szCs w:val="32"/>
              </w:rPr>
            </w:pPr>
            <w:r>
              <w:rPr>
                <w:rFonts w:ascii="Tahoma" w:hAnsi="Tahoma" w:cs="Tahoma"/>
                <w:sz w:val="32"/>
                <w:szCs w:val="32"/>
              </w:rPr>
              <w:t>Probability</w:t>
            </w:r>
          </w:p>
        </w:tc>
        <w:tc>
          <w:tcPr>
            <w:tcW w:w="1830" w:type="dxa"/>
          </w:tcPr>
          <w:p w:rsidR="003602FD" w:rsidRPr="005F3624" w:rsidRDefault="003602FD" w:rsidP="003602FD">
            <w:pPr>
              <w:spacing w:before="120" w:after="120"/>
              <w:jc w:val="center"/>
              <w:rPr>
                <w:rFonts w:ascii="Tahoma" w:hAnsi="Tahoma" w:cs="Tahoma"/>
              </w:rPr>
            </w:pPr>
            <w:r>
              <w:rPr>
                <w:rFonts w:ascii="Tahoma" w:hAnsi="Tahoma" w:cs="Tahoma"/>
              </w:rPr>
              <w:t>LOW</w:t>
            </w:r>
          </w:p>
          <w:p w:rsidR="003602FD" w:rsidRPr="005F3624" w:rsidRDefault="003602FD" w:rsidP="003602FD">
            <w:pPr>
              <w:spacing w:before="120" w:after="120"/>
              <w:jc w:val="center"/>
              <w:rPr>
                <w:rFonts w:ascii="Tahoma" w:hAnsi="Tahoma" w:cs="Tahoma"/>
              </w:rPr>
            </w:pPr>
          </w:p>
        </w:tc>
        <w:tc>
          <w:tcPr>
            <w:tcW w:w="2261" w:type="dxa"/>
            <w:shd w:val="clear" w:color="auto" w:fill="FFFF00"/>
            <w:vAlign w:val="center"/>
          </w:tcPr>
          <w:p w:rsidR="003602FD" w:rsidRPr="00AD6DB4" w:rsidRDefault="003602FD" w:rsidP="003602FD">
            <w:pPr>
              <w:spacing w:before="120" w:after="120"/>
              <w:jc w:val="center"/>
              <w:rPr>
                <w:rFonts w:ascii="Cambria" w:hAnsi="Cambria"/>
              </w:rPr>
            </w:pPr>
          </w:p>
        </w:tc>
        <w:tc>
          <w:tcPr>
            <w:tcW w:w="2223" w:type="dxa"/>
            <w:shd w:val="clear" w:color="auto" w:fill="FFFF00"/>
            <w:vAlign w:val="center"/>
          </w:tcPr>
          <w:p w:rsidR="003602FD" w:rsidRPr="00AD6DB4" w:rsidRDefault="003602FD" w:rsidP="003602FD">
            <w:pPr>
              <w:spacing w:before="120" w:after="120"/>
              <w:jc w:val="center"/>
              <w:rPr>
                <w:rFonts w:ascii="Cambria" w:hAnsi="Cambria"/>
              </w:rPr>
            </w:pPr>
          </w:p>
        </w:tc>
        <w:tc>
          <w:tcPr>
            <w:tcW w:w="2217" w:type="dxa"/>
            <w:tcBorders>
              <w:right w:val="single" w:sz="12" w:space="0" w:color="auto"/>
            </w:tcBorders>
            <w:shd w:val="clear" w:color="auto" w:fill="FFFF00"/>
            <w:vAlign w:val="center"/>
          </w:tcPr>
          <w:p w:rsidR="003602FD" w:rsidRPr="00AD6DB4" w:rsidRDefault="003602FD" w:rsidP="003602FD">
            <w:pPr>
              <w:spacing w:before="120" w:after="120"/>
              <w:jc w:val="center"/>
              <w:rPr>
                <w:rFonts w:ascii="Cambria" w:hAnsi="Cambria"/>
              </w:rPr>
            </w:pPr>
            <w:r>
              <w:rPr>
                <w:rFonts w:ascii="Cambria" w:hAnsi="Cambria"/>
              </w:rPr>
              <w:t>R3</w:t>
            </w:r>
          </w:p>
        </w:tc>
        <w:tc>
          <w:tcPr>
            <w:tcW w:w="2531" w:type="dxa"/>
            <w:tcBorders>
              <w:left w:val="single" w:sz="12" w:space="0" w:color="auto"/>
            </w:tcBorders>
            <w:shd w:val="clear" w:color="auto" w:fill="FF0000"/>
            <w:vAlign w:val="center"/>
          </w:tcPr>
          <w:p w:rsidR="003602FD" w:rsidRPr="00AD6DB4" w:rsidRDefault="003602FD" w:rsidP="003602FD">
            <w:pPr>
              <w:spacing w:before="120" w:after="120"/>
              <w:jc w:val="center"/>
              <w:rPr>
                <w:rFonts w:ascii="Cambria" w:hAnsi="Cambria"/>
              </w:rPr>
            </w:pPr>
            <w:r>
              <w:rPr>
                <w:rFonts w:ascii="Cambria" w:hAnsi="Cambria"/>
              </w:rPr>
              <w:t>R1, R2</w:t>
            </w:r>
          </w:p>
        </w:tc>
      </w:tr>
      <w:tr w:rsidR="003602FD" w:rsidRPr="0096604C" w:rsidTr="003602FD">
        <w:trPr>
          <w:trHeight w:val="1096"/>
        </w:trPr>
        <w:tc>
          <w:tcPr>
            <w:tcW w:w="697" w:type="dxa"/>
            <w:vMerge/>
            <w:textDirection w:val="btLr"/>
            <w:vAlign w:val="center"/>
          </w:tcPr>
          <w:p w:rsidR="003602FD" w:rsidRDefault="003602FD" w:rsidP="003602FD">
            <w:pPr>
              <w:spacing w:before="120" w:after="120"/>
              <w:ind w:left="113" w:right="113"/>
              <w:jc w:val="center"/>
              <w:rPr>
                <w:rFonts w:ascii="Tahoma" w:hAnsi="Tahoma" w:cs="Tahoma"/>
                <w:sz w:val="32"/>
                <w:szCs w:val="32"/>
              </w:rPr>
            </w:pPr>
          </w:p>
        </w:tc>
        <w:tc>
          <w:tcPr>
            <w:tcW w:w="1830" w:type="dxa"/>
          </w:tcPr>
          <w:p w:rsidR="003602FD" w:rsidRDefault="003602FD" w:rsidP="003602FD">
            <w:pPr>
              <w:spacing w:before="120" w:after="120"/>
              <w:jc w:val="center"/>
              <w:rPr>
                <w:rFonts w:ascii="Tahoma" w:hAnsi="Tahoma" w:cs="Tahoma"/>
              </w:rPr>
            </w:pPr>
            <w:r>
              <w:rPr>
                <w:rFonts w:ascii="Tahoma" w:hAnsi="Tahoma" w:cs="Tahoma"/>
              </w:rPr>
              <w:t>MODERATE</w:t>
            </w:r>
          </w:p>
        </w:tc>
        <w:tc>
          <w:tcPr>
            <w:tcW w:w="2261" w:type="dxa"/>
            <w:shd w:val="clear" w:color="auto" w:fill="FFFF00"/>
            <w:vAlign w:val="center"/>
          </w:tcPr>
          <w:p w:rsidR="003602FD" w:rsidRPr="00AD6DB4" w:rsidRDefault="003602FD" w:rsidP="003602FD">
            <w:pPr>
              <w:spacing w:before="120" w:after="120"/>
              <w:jc w:val="center"/>
              <w:rPr>
                <w:rFonts w:ascii="Cambria" w:hAnsi="Cambria"/>
              </w:rPr>
            </w:pPr>
            <w:r>
              <w:rPr>
                <w:rFonts w:ascii="Cambria" w:hAnsi="Cambria"/>
              </w:rPr>
              <w:t>R7</w:t>
            </w:r>
          </w:p>
        </w:tc>
        <w:tc>
          <w:tcPr>
            <w:tcW w:w="2223" w:type="dxa"/>
            <w:shd w:val="clear" w:color="auto" w:fill="FFFF00"/>
            <w:vAlign w:val="center"/>
          </w:tcPr>
          <w:p w:rsidR="003602FD" w:rsidRPr="00AD6DB4" w:rsidRDefault="003602FD" w:rsidP="003602FD">
            <w:pPr>
              <w:spacing w:before="120" w:after="120"/>
              <w:jc w:val="center"/>
              <w:rPr>
                <w:rFonts w:ascii="Cambria" w:hAnsi="Cambria"/>
              </w:rPr>
            </w:pPr>
            <w:r>
              <w:rPr>
                <w:rFonts w:ascii="Cambria" w:hAnsi="Cambria"/>
              </w:rPr>
              <w:t>R4</w:t>
            </w:r>
          </w:p>
        </w:tc>
        <w:tc>
          <w:tcPr>
            <w:tcW w:w="2217" w:type="dxa"/>
            <w:tcBorders>
              <w:bottom w:val="single" w:sz="12" w:space="0" w:color="auto"/>
              <w:right w:val="single" w:sz="12" w:space="0" w:color="auto"/>
            </w:tcBorders>
            <w:shd w:val="clear" w:color="auto" w:fill="FFFF00"/>
            <w:vAlign w:val="center"/>
          </w:tcPr>
          <w:p w:rsidR="003602FD" w:rsidRPr="00AD6DB4" w:rsidRDefault="003602FD" w:rsidP="003602FD">
            <w:pPr>
              <w:spacing w:before="120" w:after="120"/>
              <w:jc w:val="center"/>
              <w:rPr>
                <w:rFonts w:ascii="Cambria" w:hAnsi="Cambria"/>
              </w:rPr>
            </w:pPr>
          </w:p>
        </w:tc>
        <w:tc>
          <w:tcPr>
            <w:tcW w:w="2531" w:type="dxa"/>
            <w:tcBorders>
              <w:left w:val="single" w:sz="12" w:space="0" w:color="auto"/>
            </w:tcBorders>
            <w:shd w:val="clear" w:color="auto" w:fill="FF0000"/>
            <w:vAlign w:val="center"/>
          </w:tcPr>
          <w:p w:rsidR="003602FD" w:rsidRPr="00AD6DB4" w:rsidRDefault="003602FD" w:rsidP="003602FD">
            <w:pPr>
              <w:spacing w:before="120" w:after="120"/>
              <w:jc w:val="center"/>
              <w:rPr>
                <w:rFonts w:ascii="Cambria" w:hAnsi="Cambria"/>
              </w:rPr>
            </w:pPr>
            <w:r>
              <w:rPr>
                <w:rFonts w:ascii="Cambria" w:hAnsi="Cambria"/>
              </w:rPr>
              <w:t>R5</w:t>
            </w:r>
          </w:p>
        </w:tc>
      </w:tr>
      <w:tr w:rsidR="003602FD" w:rsidRPr="0096604C" w:rsidTr="003602FD">
        <w:trPr>
          <w:trHeight w:val="1394"/>
        </w:trPr>
        <w:tc>
          <w:tcPr>
            <w:tcW w:w="697" w:type="dxa"/>
            <w:vMerge/>
          </w:tcPr>
          <w:p w:rsidR="003602FD" w:rsidRPr="005F3624" w:rsidRDefault="003602FD" w:rsidP="003602FD">
            <w:pPr>
              <w:spacing w:before="120" w:after="120"/>
              <w:jc w:val="center"/>
              <w:rPr>
                <w:rFonts w:ascii="Tahoma" w:hAnsi="Tahoma" w:cs="Tahoma"/>
              </w:rPr>
            </w:pPr>
          </w:p>
        </w:tc>
        <w:tc>
          <w:tcPr>
            <w:tcW w:w="1830" w:type="dxa"/>
          </w:tcPr>
          <w:p w:rsidR="003602FD" w:rsidRPr="005F3624" w:rsidRDefault="003602FD" w:rsidP="003602FD">
            <w:pPr>
              <w:spacing w:before="120" w:after="120"/>
              <w:jc w:val="center"/>
              <w:rPr>
                <w:rFonts w:ascii="Tahoma" w:hAnsi="Tahoma" w:cs="Tahoma"/>
                <w:sz w:val="16"/>
                <w:szCs w:val="16"/>
              </w:rPr>
            </w:pPr>
            <w:r>
              <w:rPr>
                <w:rFonts w:ascii="Tahoma" w:hAnsi="Tahoma" w:cs="Tahoma"/>
              </w:rPr>
              <w:t>SIGNIFICANT</w:t>
            </w:r>
          </w:p>
        </w:tc>
        <w:tc>
          <w:tcPr>
            <w:tcW w:w="2261" w:type="dxa"/>
            <w:shd w:val="clear" w:color="auto" w:fill="FFFF00"/>
            <w:vAlign w:val="center"/>
          </w:tcPr>
          <w:p w:rsidR="003602FD" w:rsidRPr="00AD6DB4" w:rsidRDefault="003602FD" w:rsidP="003602FD">
            <w:pPr>
              <w:spacing w:before="120" w:after="120"/>
              <w:jc w:val="center"/>
              <w:rPr>
                <w:rFonts w:ascii="Cambria" w:hAnsi="Cambria"/>
              </w:rPr>
            </w:pPr>
            <w:r>
              <w:rPr>
                <w:rFonts w:ascii="Cambria" w:hAnsi="Cambria"/>
              </w:rPr>
              <w:t>R6</w:t>
            </w:r>
          </w:p>
        </w:tc>
        <w:tc>
          <w:tcPr>
            <w:tcW w:w="2223" w:type="dxa"/>
            <w:tcBorders>
              <w:right w:val="single" w:sz="12" w:space="0" w:color="auto"/>
            </w:tcBorders>
            <w:shd w:val="clear" w:color="auto" w:fill="FFFF00"/>
            <w:vAlign w:val="center"/>
          </w:tcPr>
          <w:p w:rsidR="003602FD" w:rsidRPr="00AD6DB4" w:rsidRDefault="003602FD" w:rsidP="003602FD">
            <w:pPr>
              <w:spacing w:before="120" w:after="120"/>
              <w:jc w:val="center"/>
              <w:rPr>
                <w:rFonts w:ascii="Cambria" w:hAnsi="Cambria"/>
              </w:rPr>
            </w:pPr>
          </w:p>
        </w:tc>
        <w:tc>
          <w:tcPr>
            <w:tcW w:w="2217" w:type="dxa"/>
            <w:tcBorders>
              <w:top w:val="single" w:sz="12" w:space="0" w:color="auto"/>
              <w:left w:val="single" w:sz="12" w:space="0" w:color="auto"/>
            </w:tcBorders>
            <w:shd w:val="clear" w:color="auto" w:fill="FF0000"/>
            <w:vAlign w:val="center"/>
          </w:tcPr>
          <w:p w:rsidR="003602FD" w:rsidRPr="00AD6DB4" w:rsidRDefault="003602FD" w:rsidP="003602FD">
            <w:pPr>
              <w:spacing w:before="120" w:after="120"/>
              <w:jc w:val="center"/>
              <w:rPr>
                <w:rFonts w:ascii="Cambria" w:hAnsi="Cambria"/>
              </w:rPr>
            </w:pPr>
          </w:p>
        </w:tc>
        <w:tc>
          <w:tcPr>
            <w:tcW w:w="2531" w:type="dxa"/>
            <w:shd w:val="clear" w:color="auto" w:fill="FF0000"/>
            <w:vAlign w:val="center"/>
          </w:tcPr>
          <w:p w:rsidR="003602FD" w:rsidRPr="00AD6DB4" w:rsidRDefault="003602FD" w:rsidP="003602FD">
            <w:pPr>
              <w:spacing w:before="120" w:after="120"/>
              <w:jc w:val="center"/>
              <w:rPr>
                <w:rFonts w:ascii="Cambria" w:hAnsi="Cambria"/>
              </w:rPr>
            </w:pPr>
          </w:p>
        </w:tc>
      </w:tr>
      <w:tr w:rsidR="003602FD" w:rsidRPr="0096604C" w:rsidTr="003602FD">
        <w:trPr>
          <w:trHeight w:val="1548"/>
        </w:trPr>
        <w:tc>
          <w:tcPr>
            <w:tcW w:w="697" w:type="dxa"/>
            <w:vMerge/>
          </w:tcPr>
          <w:p w:rsidR="003602FD" w:rsidRPr="005F3624" w:rsidRDefault="003602FD" w:rsidP="003602FD">
            <w:pPr>
              <w:spacing w:before="120" w:after="120"/>
              <w:jc w:val="center"/>
              <w:rPr>
                <w:rFonts w:ascii="Tahoma" w:hAnsi="Tahoma" w:cs="Tahoma"/>
              </w:rPr>
            </w:pPr>
          </w:p>
        </w:tc>
        <w:tc>
          <w:tcPr>
            <w:tcW w:w="1830" w:type="dxa"/>
          </w:tcPr>
          <w:p w:rsidR="003602FD" w:rsidRPr="005F3624" w:rsidRDefault="003602FD" w:rsidP="003602FD">
            <w:pPr>
              <w:spacing w:before="120" w:after="120"/>
              <w:jc w:val="center"/>
              <w:rPr>
                <w:rFonts w:ascii="Tahoma" w:hAnsi="Tahoma" w:cs="Tahoma"/>
                <w:sz w:val="16"/>
                <w:szCs w:val="16"/>
              </w:rPr>
            </w:pPr>
            <w:r>
              <w:rPr>
                <w:rFonts w:ascii="Tahoma" w:hAnsi="Tahoma" w:cs="Tahoma"/>
              </w:rPr>
              <w:t>HIGH</w:t>
            </w:r>
          </w:p>
        </w:tc>
        <w:tc>
          <w:tcPr>
            <w:tcW w:w="2261" w:type="dxa"/>
            <w:shd w:val="clear" w:color="auto" w:fill="FFFF00"/>
            <w:vAlign w:val="center"/>
          </w:tcPr>
          <w:p w:rsidR="003602FD" w:rsidRPr="00AD6DB4" w:rsidRDefault="003602FD" w:rsidP="003602FD">
            <w:pPr>
              <w:spacing w:before="120" w:after="120"/>
              <w:rPr>
                <w:rFonts w:ascii="Cambria" w:hAnsi="Cambria"/>
              </w:rPr>
            </w:pPr>
          </w:p>
        </w:tc>
        <w:tc>
          <w:tcPr>
            <w:tcW w:w="2223" w:type="dxa"/>
            <w:tcBorders>
              <w:right w:val="single" w:sz="12" w:space="0" w:color="auto"/>
            </w:tcBorders>
            <w:shd w:val="clear" w:color="auto" w:fill="FFFF00"/>
            <w:vAlign w:val="center"/>
          </w:tcPr>
          <w:p w:rsidR="003602FD" w:rsidRPr="00AD6DB4" w:rsidRDefault="003602FD" w:rsidP="003602FD">
            <w:pPr>
              <w:spacing w:before="120" w:after="120"/>
              <w:jc w:val="center"/>
              <w:rPr>
                <w:rFonts w:ascii="Cambria" w:hAnsi="Cambria"/>
              </w:rPr>
            </w:pPr>
          </w:p>
        </w:tc>
        <w:tc>
          <w:tcPr>
            <w:tcW w:w="2217" w:type="dxa"/>
            <w:tcBorders>
              <w:left w:val="single" w:sz="12" w:space="0" w:color="auto"/>
            </w:tcBorders>
            <w:shd w:val="clear" w:color="auto" w:fill="FF0000"/>
            <w:vAlign w:val="center"/>
          </w:tcPr>
          <w:p w:rsidR="003602FD" w:rsidRPr="006A4BA9" w:rsidRDefault="003602FD" w:rsidP="003602FD">
            <w:pPr>
              <w:spacing w:before="120" w:after="120"/>
              <w:rPr>
                <w:rFonts w:ascii="Cambria" w:hAnsi="Cambria"/>
                <w:color w:val="FF0000"/>
                <w:highlight w:val="red"/>
              </w:rPr>
            </w:pPr>
          </w:p>
        </w:tc>
        <w:tc>
          <w:tcPr>
            <w:tcW w:w="2531" w:type="dxa"/>
            <w:shd w:val="clear" w:color="auto" w:fill="FF0000"/>
            <w:vAlign w:val="center"/>
          </w:tcPr>
          <w:p w:rsidR="003602FD" w:rsidRPr="006A4BA9" w:rsidRDefault="003602FD" w:rsidP="003602FD">
            <w:pPr>
              <w:keepNext/>
              <w:spacing w:before="120" w:after="120"/>
              <w:jc w:val="center"/>
              <w:rPr>
                <w:rFonts w:ascii="Cambria" w:hAnsi="Cambria"/>
                <w:color w:val="FF0000"/>
                <w:highlight w:val="red"/>
              </w:rPr>
            </w:pPr>
          </w:p>
        </w:tc>
      </w:tr>
    </w:tbl>
    <w:p w:rsidR="003602FD" w:rsidRDefault="003602FD" w:rsidP="003602FD">
      <w:pPr>
        <w:pStyle w:val="Caption"/>
      </w:pPr>
    </w:p>
    <w:bookmarkStart w:id="14" w:name="_Ref512869230"/>
    <w:p w:rsidR="003602FD" w:rsidRPr="005E042B" w:rsidRDefault="003602FD" w:rsidP="003602FD">
      <w:pPr>
        <w:pStyle w:val="Caption"/>
        <w:rPr>
          <w:sz w:val="24"/>
          <w:szCs w:val="24"/>
        </w:rPr>
      </w:pPr>
      <w:r w:rsidRPr="005E042B">
        <w:rPr>
          <w:sz w:val="24"/>
          <w:szCs w:val="24"/>
        </w:rPr>
        <w:fldChar w:fldCharType="begin"/>
      </w:r>
      <w:r w:rsidRPr="005E042B">
        <w:rPr>
          <w:sz w:val="24"/>
          <w:szCs w:val="24"/>
        </w:rPr>
        <w:instrText xml:space="preserve"> SEQ Table \* ARABIC </w:instrText>
      </w:r>
      <w:r w:rsidRPr="005E042B">
        <w:rPr>
          <w:sz w:val="24"/>
          <w:szCs w:val="24"/>
        </w:rPr>
        <w:fldChar w:fldCharType="separate"/>
      </w:r>
      <w:bookmarkStart w:id="15" w:name="_Toc512893834"/>
      <w:r w:rsidR="00061F58">
        <w:rPr>
          <w:noProof/>
          <w:sz w:val="24"/>
          <w:szCs w:val="24"/>
        </w:rPr>
        <w:t>1</w:t>
      </w:r>
      <w:r w:rsidRPr="005E042B">
        <w:rPr>
          <w:sz w:val="24"/>
          <w:szCs w:val="24"/>
        </w:rPr>
        <w:fldChar w:fldCharType="end"/>
      </w:r>
      <w:r w:rsidRPr="005E042B">
        <w:rPr>
          <w:sz w:val="24"/>
          <w:szCs w:val="24"/>
        </w:rPr>
        <w:t xml:space="preserve"> Risk Matrix</w:t>
      </w:r>
      <w:bookmarkEnd w:id="14"/>
      <w:bookmarkEnd w:id="15"/>
    </w:p>
    <w:p w:rsidR="003602FD" w:rsidRPr="003602FD" w:rsidRDefault="003602FD" w:rsidP="003602FD"/>
    <w:tbl>
      <w:tblPr>
        <w:tblStyle w:val="TableGrid"/>
        <w:tblW w:w="14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3168"/>
        <w:gridCol w:w="1980"/>
        <w:gridCol w:w="1535"/>
        <w:gridCol w:w="2155"/>
        <w:gridCol w:w="3536"/>
      </w:tblGrid>
      <w:tr w:rsidR="00061F58" w:rsidTr="00E669BB">
        <w:trPr>
          <w:trHeight w:val="1197"/>
        </w:trPr>
        <w:tc>
          <w:tcPr>
            <w:tcW w:w="2070" w:type="dxa"/>
            <w:tcBorders>
              <w:bottom w:val="single" w:sz="4" w:space="0" w:color="auto"/>
              <w:right w:val="single" w:sz="4" w:space="0" w:color="auto"/>
            </w:tcBorders>
            <w:shd w:val="clear" w:color="auto" w:fill="D9D9D9" w:themeFill="background1" w:themeFillShade="D9"/>
          </w:tcPr>
          <w:p w:rsidR="00061F58" w:rsidRPr="00D34D67" w:rsidRDefault="00061F58" w:rsidP="00E669BB">
            <w:pPr>
              <w:rPr>
                <w:rFonts w:ascii="Tahoma" w:hAnsi="Tahoma" w:cs="Tahoma"/>
                <w:b/>
                <w:sz w:val="24"/>
                <w:szCs w:val="24"/>
              </w:rPr>
            </w:pPr>
            <w:r w:rsidRPr="00D34D67">
              <w:rPr>
                <w:rFonts w:ascii="Tahoma" w:hAnsi="Tahoma" w:cs="Tahoma"/>
                <w:b/>
                <w:sz w:val="24"/>
                <w:szCs w:val="24"/>
              </w:rPr>
              <w:t xml:space="preserve">List All </w:t>
            </w:r>
            <w:r>
              <w:rPr>
                <w:rFonts w:ascii="Tahoma" w:hAnsi="Tahoma" w:cs="Tahoma"/>
                <w:b/>
                <w:sz w:val="24"/>
                <w:szCs w:val="24"/>
              </w:rPr>
              <w:t>INCIDENTS</w:t>
            </w:r>
          </w:p>
          <w:p w:rsidR="00061F58" w:rsidRPr="00BA7EF3" w:rsidRDefault="00061F58" w:rsidP="00E669BB">
            <w:pPr>
              <w:jc w:val="both"/>
              <w:rPr>
                <w:rFonts w:ascii="Tahoma" w:hAnsi="Tahoma" w:cs="Tahoma"/>
                <w:sz w:val="20"/>
                <w:szCs w:val="20"/>
              </w:rPr>
            </w:pPr>
            <w:r w:rsidRPr="00BA7EF3">
              <w:rPr>
                <w:rFonts w:ascii="Tahoma" w:hAnsi="Tahoma" w:cs="Tahoma"/>
                <w:i/>
                <w:sz w:val="20"/>
                <w:szCs w:val="20"/>
              </w:rPr>
              <w:t xml:space="preserve">Your </w:t>
            </w:r>
            <w:r>
              <w:rPr>
                <w:rFonts w:ascii="Tahoma" w:hAnsi="Tahoma" w:cs="Tahoma"/>
                <w:i/>
                <w:sz w:val="20"/>
                <w:szCs w:val="20"/>
              </w:rPr>
              <w:t xml:space="preserve">incident </w:t>
            </w:r>
            <w:r w:rsidRPr="00BA7EF3">
              <w:rPr>
                <w:rFonts w:ascii="Tahoma" w:hAnsi="Tahoma" w:cs="Tahoma"/>
                <w:i/>
                <w:sz w:val="20"/>
                <w:szCs w:val="20"/>
              </w:rPr>
              <w:t>name</w:t>
            </w:r>
          </w:p>
        </w:tc>
        <w:tc>
          <w:tcPr>
            <w:tcW w:w="3168" w:type="dxa"/>
            <w:tcBorders>
              <w:left w:val="single" w:sz="4" w:space="0" w:color="auto"/>
              <w:bottom w:val="single" w:sz="4" w:space="0" w:color="auto"/>
              <w:right w:val="single" w:sz="4" w:space="0" w:color="auto"/>
            </w:tcBorders>
            <w:shd w:val="clear" w:color="auto" w:fill="D9D9D9" w:themeFill="background1" w:themeFillShade="D9"/>
          </w:tcPr>
          <w:p w:rsidR="00061F58" w:rsidRPr="00D34D67" w:rsidRDefault="00061F58" w:rsidP="00E669BB">
            <w:pPr>
              <w:jc w:val="both"/>
              <w:rPr>
                <w:rFonts w:ascii="Tahoma" w:hAnsi="Tahoma" w:cs="Tahoma"/>
                <w:b/>
                <w:sz w:val="24"/>
                <w:szCs w:val="24"/>
              </w:rPr>
            </w:pPr>
            <w:r w:rsidRPr="00D34D67">
              <w:rPr>
                <w:rFonts w:ascii="Tahoma" w:hAnsi="Tahoma" w:cs="Tahoma"/>
                <w:b/>
                <w:sz w:val="24"/>
                <w:szCs w:val="24"/>
              </w:rPr>
              <w:t>Associated Risk(s)</w:t>
            </w:r>
          </w:p>
          <w:p w:rsidR="00061F58" w:rsidRPr="00BA7EF3" w:rsidRDefault="00061F58" w:rsidP="00E669BB">
            <w:pPr>
              <w:jc w:val="both"/>
              <w:rPr>
                <w:rFonts w:ascii="Tahoma" w:hAnsi="Tahoma" w:cs="Tahoma"/>
                <w:sz w:val="20"/>
                <w:szCs w:val="20"/>
              </w:rPr>
            </w:pPr>
            <w:r>
              <w:rPr>
                <w:rFonts w:ascii="Tahoma" w:hAnsi="Tahoma" w:cs="Tahoma"/>
                <w:i/>
                <w:sz w:val="20"/>
                <w:szCs w:val="20"/>
              </w:rPr>
              <w:t>R</w:t>
            </w:r>
            <w:r w:rsidRPr="00BA7EF3">
              <w:rPr>
                <w:rFonts w:ascii="Tahoma" w:hAnsi="Tahoma" w:cs="Tahoma"/>
                <w:i/>
                <w:sz w:val="20"/>
                <w:szCs w:val="20"/>
              </w:rPr>
              <w:t>isk</w:t>
            </w:r>
            <w:r>
              <w:rPr>
                <w:rFonts w:ascii="Tahoma" w:hAnsi="Tahoma" w:cs="Tahoma"/>
                <w:i/>
                <w:sz w:val="20"/>
                <w:szCs w:val="20"/>
              </w:rPr>
              <w:t>(s) associated with the</w:t>
            </w:r>
            <w:r w:rsidRPr="00BA7EF3">
              <w:rPr>
                <w:rFonts w:ascii="Tahoma" w:hAnsi="Tahoma" w:cs="Tahoma"/>
                <w:i/>
                <w:sz w:val="20"/>
                <w:szCs w:val="20"/>
              </w:rPr>
              <w:t xml:space="preserve"> </w:t>
            </w:r>
            <w:r>
              <w:rPr>
                <w:rFonts w:ascii="Tahoma" w:hAnsi="Tahoma" w:cs="Tahoma"/>
                <w:i/>
                <w:sz w:val="20"/>
                <w:szCs w:val="20"/>
              </w:rPr>
              <w:t>incident</w:t>
            </w:r>
          </w:p>
        </w:tc>
        <w:tc>
          <w:tcPr>
            <w:tcW w:w="1980" w:type="dxa"/>
            <w:tcBorders>
              <w:left w:val="single" w:sz="4" w:space="0" w:color="auto"/>
              <w:bottom w:val="single" w:sz="4" w:space="0" w:color="auto"/>
              <w:right w:val="single" w:sz="4" w:space="0" w:color="auto"/>
            </w:tcBorders>
            <w:shd w:val="clear" w:color="auto" w:fill="D9D9D9" w:themeFill="background1" w:themeFillShade="D9"/>
          </w:tcPr>
          <w:p w:rsidR="00061F58" w:rsidRPr="00D34D67" w:rsidRDefault="00061F58" w:rsidP="00E669BB">
            <w:pPr>
              <w:jc w:val="both"/>
              <w:rPr>
                <w:rFonts w:ascii="Tahoma" w:hAnsi="Tahoma" w:cs="Tahoma"/>
                <w:b/>
                <w:sz w:val="24"/>
                <w:szCs w:val="24"/>
              </w:rPr>
            </w:pPr>
            <w:r w:rsidRPr="00D34D67">
              <w:rPr>
                <w:rFonts w:ascii="Tahoma" w:hAnsi="Tahoma" w:cs="Tahoma"/>
                <w:b/>
                <w:sz w:val="24"/>
                <w:szCs w:val="24"/>
              </w:rPr>
              <w:t>Severity</w:t>
            </w:r>
          </w:p>
          <w:p w:rsidR="00061F58" w:rsidRPr="00BA7EF3" w:rsidRDefault="00061F58" w:rsidP="00E669BB">
            <w:pPr>
              <w:rPr>
                <w:rFonts w:ascii="Tahoma" w:hAnsi="Tahoma" w:cs="Tahoma"/>
                <w:sz w:val="20"/>
                <w:szCs w:val="20"/>
              </w:rPr>
            </w:pPr>
            <w:r w:rsidRPr="00BA7EF3">
              <w:rPr>
                <w:rFonts w:ascii="Tahoma" w:hAnsi="Tahoma" w:cs="Tahoma"/>
                <w:i/>
                <w:sz w:val="20"/>
                <w:szCs w:val="20"/>
              </w:rPr>
              <w:t xml:space="preserve">Level of impact on the </w:t>
            </w:r>
            <w:r>
              <w:rPr>
                <w:rFonts w:ascii="Tahoma" w:hAnsi="Tahoma" w:cs="Tahoma"/>
                <w:i/>
                <w:sz w:val="20"/>
                <w:szCs w:val="20"/>
              </w:rPr>
              <w:t>project</w:t>
            </w:r>
          </w:p>
        </w:tc>
        <w:tc>
          <w:tcPr>
            <w:tcW w:w="1535" w:type="dxa"/>
            <w:tcBorders>
              <w:left w:val="single" w:sz="4" w:space="0" w:color="auto"/>
              <w:bottom w:val="single" w:sz="4" w:space="0" w:color="auto"/>
              <w:right w:val="single" w:sz="4" w:space="0" w:color="auto"/>
            </w:tcBorders>
            <w:shd w:val="clear" w:color="auto" w:fill="D9D9D9" w:themeFill="background1" w:themeFillShade="D9"/>
          </w:tcPr>
          <w:p w:rsidR="00061F58" w:rsidRPr="00D34D67" w:rsidRDefault="00061F58" w:rsidP="00E669BB">
            <w:pPr>
              <w:jc w:val="both"/>
              <w:rPr>
                <w:rFonts w:ascii="Tahoma" w:hAnsi="Tahoma" w:cs="Tahoma"/>
                <w:b/>
                <w:sz w:val="24"/>
                <w:szCs w:val="24"/>
              </w:rPr>
            </w:pPr>
            <w:r w:rsidRPr="00D34D67">
              <w:rPr>
                <w:rFonts w:ascii="Tahoma" w:hAnsi="Tahoma" w:cs="Tahoma"/>
                <w:b/>
                <w:sz w:val="24"/>
                <w:szCs w:val="24"/>
              </w:rPr>
              <w:t>Probability</w:t>
            </w:r>
          </w:p>
          <w:p w:rsidR="00061F58" w:rsidRPr="00BA7EF3" w:rsidRDefault="00061F58" w:rsidP="00E669BB">
            <w:pPr>
              <w:rPr>
                <w:rFonts w:ascii="Tahoma" w:hAnsi="Tahoma" w:cs="Tahoma"/>
                <w:sz w:val="20"/>
                <w:szCs w:val="20"/>
              </w:rPr>
            </w:pPr>
            <w:r w:rsidRPr="00BA7EF3">
              <w:rPr>
                <w:rFonts w:ascii="Tahoma" w:hAnsi="Tahoma" w:cs="Tahoma"/>
                <w:i/>
                <w:sz w:val="20"/>
                <w:szCs w:val="20"/>
              </w:rPr>
              <w:t>The chances of that risk happening</w:t>
            </w:r>
          </w:p>
        </w:tc>
        <w:tc>
          <w:tcPr>
            <w:tcW w:w="2155" w:type="dxa"/>
            <w:tcBorders>
              <w:left w:val="single" w:sz="4" w:space="0" w:color="auto"/>
              <w:bottom w:val="single" w:sz="4" w:space="0" w:color="auto"/>
              <w:right w:val="single" w:sz="4" w:space="0" w:color="auto"/>
            </w:tcBorders>
            <w:shd w:val="clear" w:color="auto" w:fill="D9D9D9" w:themeFill="background1" w:themeFillShade="D9"/>
          </w:tcPr>
          <w:p w:rsidR="00061F58" w:rsidRPr="00D34D67" w:rsidRDefault="00061F58" w:rsidP="00E669BB">
            <w:pPr>
              <w:jc w:val="both"/>
              <w:rPr>
                <w:rFonts w:ascii="Tahoma" w:hAnsi="Tahoma" w:cs="Tahoma"/>
                <w:b/>
                <w:sz w:val="24"/>
                <w:szCs w:val="24"/>
              </w:rPr>
            </w:pPr>
            <w:r w:rsidRPr="00D34D67">
              <w:rPr>
                <w:rFonts w:ascii="Tahoma" w:hAnsi="Tahoma" w:cs="Tahoma"/>
                <w:b/>
                <w:sz w:val="24"/>
                <w:szCs w:val="24"/>
              </w:rPr>
              <w:t>Risk Score</w:t>
            </w:r>
          </w:p>
          <w:p w:rsidR="00061F58" w:rsidRPr="00BA7EF3" w:rsidRDefault="00061F58" w:rsidP="00E669BB">
            <w:pPr>
              <w:rPr>
                <w:rFonts w:ascii="Tahoma" w:hAnsi="Tahoma" w:cs="Tahoma"/>
                <w:sz w:val="20"/>
                <w:szCs w:val="20"/>
              </w:rPr>
            </w:pPr>
            <w:r w:rsidRPr="00BA7EF3">
              <w:rPr>
                <w:rFonts w:ascii="Tahoma" w:hAnsi="Tahoma" w:cs="Tahoma"/>
                <w:i/>
                <w:sz w:val="20"/>
                <w:szCs w:val="20"/>
              </w:rPr>
              <w:t>Risk score, found by combining impact and probability on the risk matrix</w:t>
            </w:r>
          </w:p>
        </w:tc>
        <w:tc>
          <w:tcPr>
            <w:tcW w:w="3536" w:type="dxa"/>
            <w:tcBorders>
              <w:left w:val="single" w:sz="4" w:space="0" w:color="auto"/>
              <w:bottom w:val="single" w:sz="4" w:space="0" w:color="auto"/>
              <w:right w:val="single" w:sz="4" w:space="0" w:color="auto"/>
            </w:tcBorders>
            <w:shd w:val="clear" w:color="auto" w:fill="D9D9D9" w:themeFill="background1" w:themeFillShade="D9"/>
          </w:tcPr>
          <w:p w:rsidR="00061F58" w:rsidRPr="00D34D67" w:rsidRDefault="00061F58" w:rsidP="00E669BB">
            <w:pPr>
              <w:jc w:val="both"/>
              <w:rPr>
                <w:rFonts w:ascii="Tahoma" w:hAnsi="Tahoma" w:cs="Tahoma"/>
                <w:b/>
                <w:sz w:val="24"/>
                <w:szCs w:val="24"/>
              </w:rPr>
            </w:pPr>
            <w:r w:rsidRPr="00D34D67">
              <w:rPr>
                <w:rFonts w:ascii="Tahoma" w:hAnsi="Tahoma" w:cs="Tahoma"/>
                <w:b/>
                <w:sz w:val="24"/>
                <w:szCs w:val="24"/>
              </w:rPr>
              <w:t>Method(s) to Manage the Risk</w:t>
            </w:r>
          </w:p>
          <w:p w:rsidR="00061F58" w:rsidRPr="00BA7EF3" w:rsidRDefault="00061F58" w:rsidP="00E669BB">
            <w:pPr>
              <w:rPr>
                <w:rFonts w:ascii="Tahoma" w:hAnsi="Tahoma" w:cs="Tahoma"/>
                <w:sz w:val="20"/>
                <w:szCs w:val="20"/>
              </w:rPr>
            </w:pPr>
            <w:r w:rsidRPr="00BA7EF3">
              <w:rPr>
                <w:rFonts w:ascii="Tahoma" w:hAnsi="Tahoma" w:cs="Tahoma"/>
                <w:i/>
                <w:sz w:val="20"/>
                <w:szCs w:val="20"/>
              </w:rPr>
              <w:t>A list of methods you will use to minimize the chances of the risk happening and/or the resulting damages of the risk</w:t>
            </w:r>
          </w:p>
        </w:tc>
      </w:tr>
      <w:tr w:rsidR="00061F58" w:rsidTr="00E669BB">
        <w:trPr>
          <w:trHeight w:val="1097"/>
        </w:trPr>
        <w:tc>
          <w:tcPr>
            <w:tcW w:w="2070" w:type="dxa"/>
            <w:tcBorders>
              <w:top w:val="single" w:sz="4" w:space="0" w:color="auto"/>
              <w:bottom w:val="single" w:sz="4" w:space="0" w:color="auto"/>
              <w:right w:val="single" w:sz="4" w:space="0" w:color="auto"/>
            </w:tcBorders>
            <w:shd w:val="clear" w:color="auto" w:fill="D9D9D9" w:themeFill="background1" w:themeFillShade="D9"/>
            <w:vAlign w:val="center"/>
          </w:tcPr>
          <w:p w:rsidR="00061F58" w:rsidRPr="00BA7EF3" w:rsidRDefault="00061F58" w:rsidP="00E669BB">
            <w:pPr>
              <w:jc w:val="center"/>
              <w:rPr>
                <w:rFonts w:ascii="Tahoma" w:hAnsi="Tahoma" w:cs="Tahoma"/>
                <w:sz w:val="24"/>
                <w:szCs w:val="24"/>
              </w:rPr>
            </w:pPr>
            <w:r>
              <w:rPr>
                <w:rFonts w:ascii="Tahoma" w:hAnsi="Tahoma" w:cs="Tahoma"/>
                <w:sz w:val="24"/>
                <w:szCs w:val="24"/>
              </w:rPr>
              <w:t>R1: Disaster that would affect the network components</w:t>
            </w:r>
          </w:p>
        </w:tc>
        <w:tc>
          <w:tcPr>
            <w:tcW w:w="3168" w:type="dxa"/>
            <w:tcBorders>
              <w:top w:val="single" w:sz="4" w:space="0" w:color="auto"/>
              <w:left w:val="single" w:sz="4" w:space="0" w:color="auto"/>
              <w:bottom w:val="single" w:sz="4" w:space="0" w:color="auto"/>
              <w:right w:val="single" w:sz="4" w:space="0" w:color="auto"/>
            </w:tcBorders>
          </w:tcPr>
          <w:p w:rsidR="00061F58" w:rsidRPr="006A3DCC" w:rsidRDefault="00061F58" w:rsidP="00E669BB">
            <w:pPr>
              <w:jc w:val="center"/>
              <w:rPr>
                <w:rFonts w:ascii="Tahoma" w:hAnsi="Tahoma" w:cs="Tahoma"/>
              </w:rPr>
            </w:pPr>
            <w:r>
              <w:rPr>
                <w:rFonts w:ascii="Tahoma" w:hAnsi="Tahoma" w:cs="Tahoma"/>
              </w:rPr>
              <w:t>Network components destroyed or broken</w:t>
            </w:r>
          </w:p>
        </w:tc>
        <w:tc>
          <w:tcPr>
            <w:tcW w:w="1980" w:type="dxa"/>
            <w:tcBorders>
              <w:top w:val="single" w:sz="4" w:space="0" w:color="auto"/>
              <w:left w:val="single" w:sz="4" w:space="0" w:color="auto"/>
              <w:bottom w:val="single" w:sz="4" w:space="0" w:color="auto"/>
              <w:right w:val="single" w:sz="4" w:space="0" w:color="auto"/>
            </w:tcBorders>
          </w:tcPr>
          <w:p w:rsidR="00061F58" w:rsidRPr="00EA67E9" w:rsidRDefault="00061F58" w:rsidP="00E669BB">
            <w:pPr>
              <w:pStyle w:val="ListParagraph"/>
              <w:ind w:left="324"/>
              <w:jc w:val="center"/>
              <w:rPr>
                <w:rFonts w:ascii="Tahoma" w:hAnsi="Tahoma" w:cs="Tahoma"/>
              </w:rPr>
            </w:pPr>
            <w:r>
              <w:rPr>
                <w:rFonts w:ascii="Tahoma" w:hAnsi="Tahoma" w:cs="Tahoma"/>
              </w:rPr>
              <w:t>4</w:t>
            </w:r>
          </w:p>
        </w:tc>
        <w:tc>
          <w:tcPr>
            <w:tcW w:w="1535" w:type="dxa"/>
            <w:tcBorders>
              <w:top w:val="single" w:sz="4" w:space="0" w:color="auto"/>
              <w:left w:val="single" w:sz="4" w:space="0" w:color="auto"/>
              <w:bottom w:val="single" w:sz="4" w:space="0" w:color="auto"/>
              <w:right w:val="single" w:sz="4" w:space="0" w:color="auto"/>
            </w:tcBorders>
          </w:tcPr>
          <w:p w:rsidR="00061F58" w:rsidRPr="00EA67E9" w:rsidRDefault="00061F58" w:rsidP="00E669BB">
            <w:pPr>
              <w:pStyle w:val="ListParagraph"/>
              <w:ind w:left="324"/>
              <w:jc w:val="center"/>
              <w:rPr>
                <w:rFonts w:ascii="Tahoma" w:hAnsi="Tahoma" w:cs="Tahoma"/>
              </w:rPr>
            </w:pPr>
            <w:r>
              <w:rPr>
                <w:rFonts w:ascii="Tahoma" w:hAnsi="Tahoma" w:cs="Tahoma"/>
              </w:rPr>
              <w:t>1</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061F58" w:rsidRPr="00EA67E9" w:rsidRDefault="00061F58" w:rsidP="00E669BB">
            <w:pPr>
              <w:pStyle w:val="ListParagraph"/>
              <w:ind w:left="319"/>
              <w:jc w:val="center"/>
              <w:rPr>
                <w:rFonts w:ascii="Tahoma" w:hAnsi="Tahoma" w:cs="Tahoma"/>
              </w:rPr>
            </w:pPr>
            <w:r>
              <w:rPr>
                <w:rFonts w:ascii="Tahoma" w:hAnsi="Tahoma" w:cs="Tahoma"/>
              </w:rPr>
              <w:t>4</w:t>
            </w:r>
          </w:p>
        </w:tc>
        <w:tc>
          <w:tcPr>
            <w:tcW w:w="3536" w:type="dxa"/>
            <w:tcBorders>
              <w:top w:val="single" w:sz="4" w:space="0" w:color="auto"/>
              <w:left w:val="single" w:sz="4" w:space="0" w:color="auto"/>
              <w:bottom w:val="single" w:sz="4" w:space="0" w:color="auto"/>
              <w:right w:val="single" w:sz="4" w:space="0" w:color="auto"/>
            </w:tcBorders>
            <w:shd w:val="clear" w:color="auto" w:fill="auto"/>
          </w:tcPr>
          <w:p w:rsidR="00061F58" w:rsidRPr="006A3DCC" w:rsidRDefault="00061F58" w:rsidP="00952464">
            <w:pPr>
              <w:jc w:val="center"/>
              <w:rPr>
                <w:rFonts w:ascii="Tahoma" w:hAnsi="Tahoma" w:cs="Tahoma"/>
              </w:rPr>
            </w:pPr>
            <w:r>
              <w:rPr>
                <w:rFonts w:ascii="Tahoma" w:hAnsi="Tahoma" w:cs="Tahoma"/>
              </w:rPr>
              <w:t>Protecting network devices putting them in boxes, above ground level, for protection and security.</w:t>
            </w:r>
          </w:p>
        </w:tc>
      </w:tr>
      <w:tr w:rsidR="00061F58" w:rsidTr="00E669BB">
        <w:trPr>
          <w:trHeight w:val="1430"/>
        </w:trPr>
        <w:tc>
          <w:tcPr>
            <w:tcW w:w="2070" w:type="dxa"/>
            <w:tcBorders>
              <w:top w:val="single" w:sz="4" w:space="0" w:color="auto"/>
              <w:bottom w:val="single" w:sz="4" w:space="0" w:color="auto"/>
              <w:right w:val="single" w:sz="4" w:space="0" w:color="auto"/>
            </w:tcBorders>
            <w:shd w:val="clear" w:color="auto" w:fill="D9D9D9" w:themeFill="background1" w:themeFillShade="D9"/>
            <w:vAlign w:val="center"/>
          </w:tcPr>
          <w:p w:rsidR="00061F58" w:rsidRDefault="00061F58" w:rsidP="00E669BB">
            <w:pPr>
              <w:jc w:val="center"/>
              <w:rPr>
                <w:rFonts w:ascii="Tahoma" w:hAnsi="Tahoma" w:cs="Tahoma"/>
                <w:sz w:val="24"/>
                <w:szCs w:val="24"/>
              </w:rPr>
            </w:pPr>
            <w:r>
              <w:rPr>
                <w:rFonts w:ascii="Tahoma" w:hAnsi="Tahoma" w:cs="Tahoma"/>
                <w:sz w:val="24"/>
                <w:szCs w:val="24"/>
              </w:rPr>
              <w:t>R2: Company closing while project implementation</w:t>
            </w:r>
          </w:p>
        </w:tc>
        <w:tc>
          <w:tcPr>
            <w:tcW w:w="3168" w:type="dxa"/>
            <w:tcBorders>
              <w:top w:val="single" w:sz="4" w:space="0" w:color="auto"/>
              <w:left w:val="single" w:sz="4" w:space="0" w:color="auto"/>
              <w:bottom w:val="single" w:sz="4" w:space="0" w:color="auto"/>
              <w:right w:val="single" w:sz="4" w:space="0" w:color="auto"/>
            </w:tcBorders>
          </w:tcPr>
          <w:p w:rsidR="00061F58" w:rsidRPr="005701AE" w:rsidRDefault="00061F58" w:rsidP="00E669BB">
            <w:pPr>
              <w:pStyle w:val="ListParagraph"/>
              <w:ind w:left="342"/>
              <w:jc w:val="center"/>
              <w:rPr>
                <w:rFonts w:ascii="Tahoma" w:hAnsi="Tahoma" w:cs="Tahoma"/>
              </w:rPr>
            </w:pPr>
            <w:r>
              <w:rPr>
                <w:rFonts w:ascii="Tahoma" w:hAnsi="Tahoma" w:cs="Tahoma"/>
              </w:rPr>
              <w:t>Resources wasted</w:t>
            </w:r>
          </w:p>
        </w:tc>
        <w:tc>
          <w:tcPr>
            <w:tcW w:w="1980" w:type="dxa"/>
            <w:tcBorders>
              <w:top w:val="single" w:sz="4" w:space="0" w:color="auto"/>
              <w:left w:val="single" w:sz="4" w:space="0" w:color="auto"/>
              <w:bottom w:val="single" w:sz="4" w:space="0" w:color="auto"/>
              <w:right w:val="single" w:sz="4" w:space="0" w:color="auto"/>
            </w:tcBorders>
          </w:tcPr>
          <w:p w:rsidR="00061F58" w:rsidRPr="005701AE" w:rsidRDefault="00061F58" w:rsidP="00E669BB">
            <w:pPr>
              <w:pStyle w:val="ListParagraph"/>
              <w:ind w:left="324"/>
              <w:jc w:val="center"/>
              <w:rPr>
                <w:rFonts w:ascii="Tahoma" w:hAnsi="Tahoma" w:cs="Tahoma"/>
              </w:rPr>
            </w:pPr>
            <w:r>
              <w:rPr>
                <w:rFonts w:ascii="Tahoma" w:hAnsi="Tahoma" w:cs="Tahoma"/>
              </w:rPr>
              <w:t>4</w:t>
            </w:r>
          </w:p>
        </w:tc>
        <w:tc>
          <w:tcPr>
            <w:tcW w:w="1535" w:type="dxa"/>
            <w:tcBorders>
              <w:top w:val="single" w:sz="4" w:space="0" w:color="auto"/>
              <w:left w:val="single" w:sz="4" w:space="0" w:color="auto"/>
              <w:bottom w:val="single" w:sz="4" w:space="0" w:color="auto"/>
              <w:right w:val="single" w:sz="4" w:space="0" w:color="auto"/>
            </w:tcBorders>
          </w:tcPr>
          <w:p w:rsidR="00061F58" w:rsidRPr="005701AE" w:rsidRDefault="00061F58" w:rsidP="00E669BB">
            <w:pPr>
              <w:pStyle w:val="ListParagraph"/>
              <w:ind w:left="324"/>
              <w:jc w:val="center"/>
              <w:rPr>
                <w:rFonts w:ascii="Tahoma" w:hAnsi="Tahoma" w:cs="Tahoma"/>
              </w:rPr>
            </w:pPr>
            <w:r>
              <w:rPr>
                <w:rFonts w:ascii="Tahoma" w:hAnsi="Tahoma" w:cs="Tahoma"/>
              </w:rPr>
              <w:t>1</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061F58" w:rsidRPr="00BE1857" w:rsidRDefault="00061F58" w:rsidP="00E669BB">
            <w:pPr>
              <w:pStyle w:val="ListParagraph"/>
              <w:ind w:left="319"/>
              <w:jc w:val="center"/>
              <w:rPr>
                <w:rFonts w:ascii="Tahoma" w:hAnsi="Tahoma" w:cs="Tahoma"/>
              </w:rPr>
            </w:pPr>
            <w:r>
              <w:rPr>
                <w:rFonts w:ascii="Tahoma" w:hAnsi="Tahoma" w:cs="Tahoma"/>
              </w:rPr>
              <w:t>4</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482F33" w:rsidRDefault="00061F58" w:rsidP="00E669BB">
            <w:pPr>
              <w:pStyle w:val="ListParagraph"/>
              <w:ind w:left="234"/>
              <w:jc w:val="center"/>
              <w:rPr>
                <w:rFonts w:ascii="Tahoma" w:hAnsi="Tahoma" w:cs="Tahoma"/>
              </w:rPr>
            </w:pPr>
            <w:r>
              <w:rPr>
                <w:rFonts w:ascii="Tahoma" w:hAnsi="Tahoma" w:cs="Tahoma"/>
              </w:rPr>
              <w:t>Maintaining communication with the client</w:t>
            </w:r>
          </w:p>
        </w:tc>
      </w:tr>
      <w:tr w:rsidR="00061F58" w:rsidTr="00E669BB">
        <w:trPr>
          <w:trHeight w:val="1700"/>
        </w:trPr>
        <w:tc>
          <w:tcPr>
            <w:tcW w:w="2070" w:type="dxa"/>
            <w:tcBorders>
              <w:top w:val="single" w:sz="4" w:space="0" w:color="auto"/>
              <w:bottom w:val="single" w:sz="4" w:space="0" w:color="auto"/>
              <w:right w:val="single" w:sz="4" w:space="0" w:color="auto"/>
            </w:tcBorders>
            <w:shd w:val="clear" w:color="auto" w:fill="D9D9D9" w:themeFill="background1" w:themeFillShade="D9"/>
            <w:vAlign w:val="center"/>
          </w:tcPr>
          <w:p w:rsidR="00061F58" w:rsidRDefault="00061F58" w:rsidP="00E669BB">
            <w:pPr>
              <w:jc w:val="center"/>
              <w:rPr>
                <w:rFonts w:ascii="Tahoma" w:hAnsi="Tahoma" w:cs="Tahoma"/>
                <w:sz w:val="24"/>
                <w:szCs w:val="24"/>
              </w:rPr>
            </w:pPr>
            <w:r>
              <w:rPr>
                <w:rFonts w:ascii="Tahoma" w:hAnsi="Tahoma" w:cs="Tahoma"/>
                <w:sz w:val="24"/>
                <w:szCs w:val="24"/>
              </w:rPr>
              <w:t>R3: Network intrusion (physical access from inside)</w:t>
            </w:r>
          </w:p>
        </w:tc>
        <w:tc>
          <w:tcPr>
            <w:tcW w:w="3168" w:type="dxa"/>
            <w:tcBorders>
              <w:top w:val="single" w:sz="4" w:space="0" w:color="auto"/>
              <w:left w:val="single" w:sz="4" w:space="0" w:color="auto"/>
              <w:bottom w:val="single" w:sz="4" w:space="0" w:color="auto"/>
              <w:right w:val="single" w:sz="4" w:space="0" w:color="auto"/>
            </w:tcBorders>
          </w:tcPr>
          <w:p w:rsidR="00061F58" w:rsidRPr="00482F33" w:rsidRDefault="00061F58" w:rsidP="00E669BB">
            <w:pPr>
              <w:pStyle w:val="ListParagraph"/>
              <w:ind w:left="342"/>
              <w:jc w:val="center"/>
              <w:rPr>
                <w:rFonts w:ascii="Tahoma" w:hAnsi="Tahoma" w:cs="Tahoma"/>
              </w:rPr>
            </w:pPr>
            <w:r>
              <w:rPr>
                <w:rFonts w:ascii="Tahoma" w:hAnsi="Tahoma" w:cs="Tahoma"/>
              </w:rPr>
              <w:t>Corrupted devices which might make them unusable</w:t>
            </w:r>
          </w:p>
        </w:tc>
        <w:tc>
          <w:tcPr>
            <w:tcW w:w="1980" w:type="dxa"/>
            <w:tcBorders>
              <w:top w:val="single" w:sz="4" w:space="0" w:color="auto"/>
              <w:left w:val="single" w:sz="4" w:space="0" w:color="auto"/>
              <w:bottom w:val="single" w:sz="4" w:space="0" w:color="auto"/>
              <w:right w:val="single" w:sz="4" w:space="0" w:color="auto"/>
            </w:tcBorders>
          </w:tcPr>
          <w:p w:rsidR="00061F58" w:rsidRPr="00C405D8" w:rsidRDefault="00061F58" w:rsidP="00E669BB">
            <w:pPr>
              <w:pStyle w:val="ListParagraph"/>
              <w:ind w:left="324"/>
              <w:jc w:val="center"/>
              <w:rPr>
                <w:rFonts w:ascii="Tahoma" w:hAnsi="Tahoma" w:cs="Tahoma"/>
              </w:rPr>
            </w:pPr>
            <w:r>
              <w:rPr>
                <w:rFonts w:ascii="Tahoma" w:hAnsi="Tahoma" w:cs="Tahoma"/>
              </w:rPr>
              <w:t>3</w:t>
            </w:r>
          </w:p>
        </w:tc>
        <w:tc>
          <w:tcPr>
            <w:tcW w:w="1535" w:type="dxa"/>
            <w:tcBorders>
              <w:top w:val="single" w:sz="4" w:space="0" w:color="auto"/>
              <w:left w:val="single" w:sz="4" w:space="0" w:color="auto"/>
              <w:bottom w:val="single" w:sz="4" w:space="0" w:color="auto"/>
              <w:right w:val="single" w:sz="4" w:space="0" w:color="auto"/>
            </w:tcBorders>
          </w:tcPr>
          <w:p w:rsidR="00061F58" w:rsidRPr="00C405D8" w:rsidRDefault="00061F58" w:rsidP="00E669BB">
            <w:pPr>
              <w:pStyle w:val="ListParagraph"/>
              <w:ind w:left="324"/>
              <w:jc w:val="center"/>
              <w:rPr>
                <w:rFonts w:ascii="Tahoma" w:hAnsi="Tahoma" w:cs="Tahoma"/>
              </w:rPr>
            </w:pPr>
            <w:r>
              <w:rPr>
                <w:rFonts w:ascii="Tahoma" w:hAnsi="Tahoma" w:cs="Tahoma"/>
              </w:rPr>
              <w:t>1</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061F58" w:rsidRPr="00482F33" w:rsidRDefault="00061F58" w:rsidP="00E669BB">
            <w:pPr>
              <w:pStyle w:val="ListParagraph"/>
              <w:ind w:left="319"/>
              <w:jc w:val="center"/>
              <w:rPr>
                <w:rFonts w:ascii="Tahoma" w:hAnsi="Tahoma" w:cs="Tahoma"/>
              </w:rPr>
            </w:pPr>
            <w:r>
              <w:rPr>
                <w:rFonts w:ascii="Tahoma" w:hAnsi="Tahoma" w:cs="Tahoma"/>
              </w:rPr>
              <w:t>3</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Default="00061F58" w:rsidP="00061F58">
            <w:pPr>
              <w:pStyle w:val="ListParagraph"/>
              <w:numPr>
                <w:ilvl w:val="0"/>
                <w:numId w:val="3"/>
              </w:numPr>
              <w:jc w:val="center"/>
              <w:rPr>
                <w:rFonts w:ascii="Tahoma" w:hAnsi="Tahoma" w:cs="Tahoma"/>
              </w:rPr>
            </w:pPr>
            <w:r>
              <w:rPr>
                <w:rFonts w:ascii="Tahoma" w:hAnsi="Tahoma" w:cs="Tahoma"/>
              </w:rPr>
              <w:t>Protecting network devices putting them in boxes for protection and security.</w:t>
            </w:r>
          </w:p>
          <w:p w:rsidR="00061F58" w:rsidRDefault="00061F58" w:rsidP="00061F58">
            <w:pPr>
              <w:pStyle w:val="ListParagraph"/>
              <w:numPr>
                <w:ilvl w:val="0"/>
                <w:numId w:val="3"/>
              </w:numPr>
              <w:jc w:val="center"/>
              <w:rPr>
                <w:rFonts w:ascii="Tahoma" w:hAnsi="Tahoma" w:cs="Tahoma"/>
              </w:rPr>
            </w:pPr>
            <w:r>
              <w:rPr>
                <w:rFonts w:ascii="Tahoma" w:hAnsi="Tahoma" w:cs="Tahoma"/>
              </w:rPr>
              <w:t>Training client to secure access to devices</w:t>
            </w:r>
          </w:p>
          <w:p w:rsidR="00061F58" w:rsidRDefault="00061F58" w:rsidP="00E669BB">
            <w:pPr>
              <w:pStyle w:val="ListParagraph"/>
              <w:ind w:left="234"/>
              <w:jc w:val="center"/>
              <w:rPr>
                <w:rFonts w:ascii="Tahoma" w:hAnsi="Tahoma" w:cs="Tahoma"/>
              </w:rPr>
            </w:pPr>
          </w:p>
          <w:p w:rsidR="00061F58" w:rsidRPr="00C405D8" w:rsidRDefault="00061F58" w:rsidP="00E669BB">
            <w:pPr>
              <w:pStyle w:val="ListParagraph"/>
              <w:ind w:left="234"/>
              <w:jc w:val="center"/>
              <w:rPr>
                <w:rFonts w:ascii="Tahoma" w:hAnsi="Tahoma" w:cs="Tahoma"/>
              </w:rPr>
            </w:pPr>
          </w:p>
        </w:tc>
      </w:tr>
      <w:tr w:rsidR="00061F58" w:rsidTr="00E669BB">
        <w:trPr>
          <w:trHeight w:val="1340"/>
        </w:trPr>
        <w:tc>
          <w:tcPr>
            <w:tcW w:w="2070" w:type="dxa"/>
            <w:tcBorders>
              <w:top w:val="single" w:sz="4" w:space="0" w:color="auto"/>
              <w:bottom w:val="single" w:sz="4" w:space="0" w:color="auto"/>
              <w:right w:val="single" w:sz="4" w:space="0" w:color="auto"/>
            </w:tcBorders>
            <w:shd w:val="clear" w:color="auto" w:fill="D9D9D9" w:themeFill="background1" w:themeFillShade="D9"/>
            <w:vAlign w:val="center"/>
          </w:tcPr>
          <w:p w:rsidR="00061F58" w:rsidRDefault="00061F58" w:rsidP="00E669BB">
            <w:pPr>
              <w:jc w:val="center"/>
              <w:rPr>
                <w:rFonts w:ascii="Tahoma" w:hAnsi="Tahoma" w:cs="Tahoma"/>
                <w:sz w:val="24"/>
                <w:szCs w:val="24"/>
              </w:rPr>
            </w:pPr>
            <w:r>
              <w:rPr>
                <w:rFonts w:ascii="Tahoma" w:hAnsi="Tahoma" w:cs="Tahoma"/>
                <w:sz w:val="24"/>
                <w:szCs w:val="24"/>
              </w:rPr>
              <w:t>R4: Company changing address(location)</w:t>
            </w:r>
          </w:p>
        </w:tc>
        <w:tc>
          <w:tcPr>
            <w:tcW w:w="3168"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r>
              <w:rPr>
                <w:rFonts w:ascii="Tahoma" w:hAnsi="Tahoma" w:cs="Tahoma"/>
              </w:rPr>
              <w:t>Design a new network that might need more resources</w:t>
            </w:r>
          </w:p>
        </w:tc>
        <w:tc>
          <w:tcPr>
            <w:tcW w:w="1980"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r>
              <w:rPr>
                <w:rFonts w:ascii="Tahoma" w:hAnsi="Tahoma" w:cs="Tahoma"/>
              </w:rPr>
              <w:t>2</w:t>
            </w:r>
          </w:p>
        </w:tc>
        <w:tc>
          <w:tcPr>
            <w:tcW w:w="1535"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r>
              <w:rPr>
                <w:rFonts w:ascii="Tahoma" w:hAnsi="Tahoma" w:cs="Tahoma"/>
              </w:rPr>
              <w:t>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5701AE" w:rsidRDefault="00061F58" w:rsidP="00E669BB">
            <w:pPr>
              <w:jc w:val="center"/>
              <w:rPr>
                <w:rFonts w:ascii="Tahoma" w:hAnsi="Tahoma" w:cs="Tahoma"/>
              </w:rPr>
            </w:pPr>
            <w:r>
              <w:rPr>
                <w:rFonts w:ascii="Tahoma" w:hAnsi="Tahoma" w:cs="Tahoma"/>
              </w:rPr>
              <w:t>4</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5701AE" w:rsidRDefault="00061F58" w:rsidP="00E669BB">
            <w:pPr>
              <w:jc w:val="center"/>
              <w:rPr>
                <w:rFonts w:ascii="Tahoma" w:hAnsi="Tahoma" w:cs="Tahoma"/>
              </w:rPr>
            </w:pPr>
            <w:r>
              <w:rPr>
                <w:rFonts w:ascii="Tahoma" w:hAnsi="Tahoma" w:cs="Tahoma"/>
              </w:rPr>
              <w:t>Use cables that are longer than it is needed so they can be used to access different areas than the ones selected initially</w:t>
            </w:r>
          </w:p>
        </w:tc>
      </w:tr>
      <w:tr w:rsidR="00061F58" w:rsidTr="00E669BB">
        <w:trPr>
          <w:trHeight w:val="1340"/>
        </w:trPr>
        <w:tc>
          <w:tcPr>
            <w:tcW w:w="2070" w:type="dxa"/>
            <w:tcBorders>
              <w:top w:val="single" w:sz="4" w:space="0" w:color="auto"/>
              <w:bottom w:val="single" w:sz="4" w:space="0" w:color="auto"/>
              <w:right w:val="single" w:sz="4" w:space="0" w:color="auto"/>
            </w:tcBorders>
            <w:shd w:val="clear" w:color="auto" w:fill="D9D9D9" w:themeFill="background1" w:themeFillShade="D9"/>
            <w:vAlign w:val="center"/>
          </w:tcPr>
          <w:p w:rsidR="00061F58" w:rsidRDefault="00061F58" w:rsidP="00E669BB">
            <w:pPr>
              <w:jc w:val="center"/>
              <w:rPr>
                <w:rFonts w:ascii="Tahoma" w:hAnsi="Tahoma" w:cs="Tahoma"/>
                <w:sz w:val="24"/>
                <w:szCs w:val="24"/>
              </w:rPr>
            </w:pPr>
            <w:r>
              <w:rPr>
                <w:rFonts w:ascii="Tahoma" w:hAnsi="Tahoma" w:cs="Tahoma"/>
                <w:sz w:val="24"/>
                <w:szCs w:val="24"/>
              </w:rPr>
              <w:lastRenderedPageBreak/>
              <w:t>R5: Network peripherals failure(router , switch )</w:t>
            </w:r>
          </w:p>
        </w:tc>
        <w:tc>
          <w:tcPr>
            <w:tcW w:w="3168"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p>
        </w:tc>
        <w:tc>
          <w:tcPr>
            <w:tcW w:w="1980"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r>
              <w:rPr>
                <w:rFonts w:ascii="Tahoma" w:hAnsi="Tahoma" w:cs="Tahoma"/>
              </w:rPr>
              <w:t>4</w:t>
            </w:r>
          </w:p>
        </w:tc>
        <w:tc>
          <w:tcPr>
            <w:tcW w:w="1535"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r>
              <w:rPr>
                <w:rFonts w:ascii="Tahoma" w:hAnsi="Tahoma" w:cs="Tahoma"/>
              </w:rPr>
              <w:t>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5701AE" w:rsidRDefault="00061F58" w:rsidP="00E669BB">
            <w:pPr>
              <w:jc w:val="center"/>
              <w:rPr>
                <w:rFonts w:ascii="Tahoma" w:hAnsi="Tahoma" w:cs="Tahoma"/>
              </w:rPr>
            </w:pPr>
            <w:r>
              <w:rPr>
                <w:rFonts w:ascii="Tahoma" w:hAnsi="Tahoma" w:cs="Tahoma"/>
              </w:rPr>
              <w:t>8</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5701AE" w:rsidRDefault="00061F58" w:rsidP="00E669BB">
            <w:pPr>
              <w:rPr>
                <w:rFonts w:ascii="Tahoma" w:hAnsi="Tahoma" w:cs="Tahoma"/>
              </w:rPr>
            </w:pPr>
            <w:r>
              <w:rPr>
                <w:rFonts w:ascii="Tahoma" w:hAnsi="Tahoma" w:cs="Tahoma"/>
              </w:rPr>
              <w:t>Devices properly maintained and updated.</w:t>
            </w:r>
          </w:p>
        </w:tc>
      </w:tr>
      <w:tr w:rsidR="00061F58" w:rsidTr="00E669BB">
        <w:trPr>
          <w:trHeight w:val="962"/>
        </w:trPr>
        <w:tc>
          <w:tcPr>
            <w:tcW w:w="2070" w:type="dxa"/>
            <w:tcBorders>
              <w:top w:val="single" w:sz="4" w:space="0" w:color="auto"/>
              <w:bottom w:val="single" w:sz="4" w:space="0" w:color="auto"/>
              <w:right w:val="single" w:sz="4" w:space="0" w:color="auto"/>
            </w:tcBorders>
            <w:shd w:val="clear" w:color="auto" w:fill="D9D9D9" w:themeFill="background1" w:themeFillShade="D9"/>
            <w:vAlign w:val="center"/>
          </w:tcPr>
          <w:p w:rsidR="00061F58" w:rsidRDefault="00061F58" w:rsidP="00E669BB">
            <w:pPr>
              <w:jc w:val="center"/>
              <w:rPr>
                <w:rFonts w:ascii="Tahoma" w:hAnsi="Tahoma" w:cs="Tahoma"/>
                <w:sz w:val="24"/>
                <w:szCs w:val="24"/>
              </w:rPr>
            </w:pPr>
            <w:r>
              <w:rPr>
                <w:rFonts w:ascii="Tahoma" w:hAnsi="Tahoma" w:cs="Tahoma"/>
                <w:sz w:val="24"/>
                <w:szCs w:val="24"/>
              </w:rPr>
              <w:t>R6: Network cable , NIC or ja</w:t>
            </w:r>
            <w:r w:rsidR="00952464">
              <w:rPr>
                <w:rFonts w:ascii="Tahoma" w:hAnsi="Tahoma" w:cs="Tahoma"/>
                <w:sz w:val="24"/>
                <w:szCs w:val="24"/>
              </w:rPr>
              <w:t>c</w:t>
            </w:r>
            <w:r>
              <w:rPr>
                <w:rFonts w:ascii="Tahoma" w:hAnsi="Tahoma" w:cs="Tahoma"/>
                <w:sz w:val="24"/>
                <w:szCs w:val="24"/>
              </w:rPr>
              <w:t>ks failure</w:t>
            </w:r>
          </w:p>
        </w:tc>
        <w:tc>
          <w:tcPr>
            <w:tcW w:w="3168"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p>
        </w:tc>
        <w:tc>
          <w:tcPr>
            <w:tcW w:w="1980"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r>
              <w:rPr>
                <w:rFonts w:ascii="Tahoma" w:hAnsi="Tahoma" w:cs="Tahoma"/>
              </w:rPr>
              <w:t>1</w:t>
            </w:r>
          </w:p>
        </w:tc>
        <w:tc>
          <w:tcPr>
            <w:tcW w:w="1535"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r>
              <w:rPr>
                <w:rFonts w:ascii="Tahoma" w:hAnsi="Tahoma" w:cs="Tahoma"/>
              </w:rPr>
              <w:t>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5701AE" w:rsidRDefault="00061F58" w:rsidP="00E669BB">
            <w:pPr>
              <w:jc w:val="center"/>
              <w:rPr>
                <w:rFonts w:ascii="Tahoma" w:hAnsi="Tahoma" w:cs="Tahoma"/>
              </w:rPr>
            </w:pPr>
            <w:r>
              <w:rPr>
                <w:rFonts w:ascii="Tahoma" w:hAnsi="Tahoma" w:cs="Tahoma"/>
              </w:rPr>
              <w:t>3</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5701AE" w:rsidRDefault="00061F58" w:rsidP="00E669BB">
            <w:pPr>
              <w:rPr>
                <w:rFonts w:ascii="Tahoma" w:hAnsi="Tahoma" w:cs="Tahoma"/>
              </w:rPr>
            </w:pPr>
            <w:r>
              <w:rPr>
                <w:rFonts w:ascii="Tahoma" w:hAnsi="Tahoma" w:cs="Tahoma"/>
              </w:rPr>
              <w:t xml:space="preserve">Protection for </w:t>
            </w:r>
            <w:r w:rsidR="00952464">
              <w:rPr>
                <w:rFonts w:ascii="Tahoma" w:hAnsi="Tahoma" w:cs="Tahoma"/>
              </w:rPr>
              <w:t xml:space="preserve">cables and </w:t>
            </w:r>
            <w:proofErr w:type="gramStart"/>
            <w:r w:rsidR="00952464">
              <w:rPr>
                <w:rFonts w:ascii="Tahoma" w:hAnsi="Tahoma" w:cs="Tahoma"/>
              </w:rPr>
              <w:t>jacks .</w:t>
            </w:r>
            <w:proofErr w:type="gramEnd"/>
          </w:p>
        </w:tc>
      </w:tr>
      <w:tr w:rsidR="00061F58" w:rsidTr="00E669BB">
        <w:trPr>
          <w:trHeight w:val="962"/>
        </w:trPr>
        <w:tc>
          <w:tcPr>
            <w:tcW w:w="2070" w:type="dxa"/>
            <w:tcBorders>
              <w:top w:val="single" w:sz="4" w:space="0" w:color="auto"/>
              <w:bottom w:val="single" w:sz="4" w:space="0" w:color="auto"/>
              <w:right w:val="single" w:sz="4" w:space="0" w:color="auto"/>
            </w:tcBorders>
            <w:shd w:val="clear" w:color="auto" w:fill="D9D9D9" w:themeFill="background1" w:themeFillShade="D9"/>
            <w:vAlign w:val="center"/>
          </w:tcPr>
          <w:p w:rsidR="00061F58" w:rsidRDefault="00061F58" w:rsidP="00E669BB">
            <w:pPr>
              <w:jc w:val="center"/>
              <w:rPr>
                <w:rFonts w:ascii="Tahoma" w:hAnsi="Tahoma" w:cs="Tahoma"/>
                <w:sz w:val="24"/>
                <w:szCs w:val="24"/>
              </w:rPr>
            </w:pPr>
            <w:r>
              <w:rPr>
                <w:rFonts w:ascii="Tahoma" w:hAnsi="Tahoma" w:cs="Tahoma"/>
                <w:sz w:val="24"/>
                <w:szCs w:val="24"/>
              </w:rPr>
              <w:t>R7: Changing ISP</w:t>
            </w:r>
          </w:p>
        </w:tc>
        <w:tc>
          <w:tcPr>
            <w:tcW w:w="3168"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p>
        </w:tc>
        <w:tc>
          <w:tcPr>
            <w:tcW w:w="1980" w:type="dxa"/>
            <w:tcBorders>
              <w:top w:val="single" w:sz="4" w:space="0" w:color="auto"/>
              <w:left w:val="single" w:sz="4" w:space="0" w:color="auto"/>
              <w:bottom w:val="single" w:sz="4" w:space="0" w:color="auto"/>
              <w:right w:val="single" w:sz="4" w:space="0" w:color="auto"/>
            </w:tcBorders>
            <w:vAlign w:val="center"/>
          </w:tcPr>
          <w:p w:rsidR="00061F58" w:rsidRDefault="00061F58" w:rsidP="00E669BB">
            <w:pPr>
              <w:jc w:val="center"/>
              <w:rPr>
                <w:rFonts w:ascii="Tahoma" w:hAnsi="Tahoma" w:cs="Tahoma"/>
              </w:rPr>
            </w:pPr>
            <w:r>
              <w:rPr>
                <w:rFonts w:ascii="Tahoma" w:hAnsi="Tahoma" w:cs="Tahoma"/>
              </w:rPr>
              <w:t>1</w:t>
            </w:r>
          </w:p>
        </w:tc>
        <w:tc>
          <w:tcPr>
            <w:tcW w:w="1535" w:type="dxa"/>
            <w:tcBorders>
              <w:top w:val="single" w:sz="4" w:space="0" w:color="auto"/>
              <w:left w:val="single" w:sz="4" w:space="0" w:color="auto"/>
              <w:bottom w:val="single" w:sz="4" w:space="0" w:color="auto"/>
              <w:right w:val="single" w:sz="4" w:space="0" w:color="auto"/>
            </w:tcBorders>
            <w:vAlign w:val="center"/>
          </w:tcPr>
          <w:p w:rsidR="00061F58" w:rsidRDefault="00061F58" w:rsidP="00E669BB">
            <w:pPr>
              <w:jc w:val="center"/>
              <w:rPr>
                <w:rFonts w:ascii="Tahoma" w:hAnsi="Tahoma" w:cs="Tahoma"/>
              </w:rPr>
            </w:pPr>
            <w:r>
              <w:rPr>
                <w:rFonts w:ascii="Tahoma" w:hAnsi="Tahoma" w:cs="Tahoma"/>
              </w:rPr>
              <w:t>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Default="00061F58" w:rsidP="00E669BB">
            <w:pPr>
              <w:jc w:val="center"/>
              <w:rPr>
                <w:rFonts w:ascii="Tahoma" w:hAnsi="Tahoma" w:cs="Tahoma"/>
              </w:rPr>
            </w:pPr>
            <w:r>
              <w:rPr>
                <w:rFonts w:ascii="Tahoma" w:hAnsi="Tahoma" w:cs="Tahoma"/>
              </w:rPr>
              <w:t>2</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5701AE" w:rsidRDefault="00061F58" w:rsidP="00E669BB">
            <w:pPr>
              <w:rPr>
                <w:rFonts w:ascii="Tahoma" w:hAnsi="Tahoma" w:cs="Tahoma"/>
              </w:rPr>
            </w:pPr>
          </w:p>
        </w:tc>
      </w:tr>
      <w:tr w:rsidR="00061F58" w:rsidTr="00E669BB">
        <w:trPr>
          <w:trHeight w:val="962"/>
        </w:trPr>
        <w:tc>
          <w:tcPr>
            <w:tcW w:w="2070" w:type="dxa"/>
            <w:tcBorders>
              <w:top w:val="single" w:sz="4" w:space="0" w:color="auto"/>
              <w:bottom w:val="single" w:sz="4" w:space="0" w:color="auto"/>
              <w:right w:val="single" w:sz="4" w:space="0" w:color="auto"/>
            </w:tcBorders>
            <w:shd w:val="clear" w:color="auto" w:fill="D9D9D9" w:themeFill="background1" w:themeFillShade="D9"/>
            <w:vAlign w:val="center"/>
          </w:tcPr>
          <w:p w:rsidR="00061F58" w:rsidRDefault="00061F58" w:rsidP="00E669BB">
            <w:pPr>
              <w:jc w:val="center"/>
              <w:rPr>
                <w:rFonts w:ascii="Tahoma" w:hAnsi="Tahoma" w:cs="Tahoma"/>
                <w:sz w:val="24"/>
                <w:szCs w:val="24"/>
              </w:rPr>
            </w:pPr>
          </w:p>
        </w:tc>
        <w:tc>
          <w:tcPr>
            <w:tcW w:w="3168" w:type="dxa"/>
            <w:tcBorders>
              <w:top w:val="single" w:sz="4" w:space="0" w:color="auto"/>
              <w:left w:val="single" w:sz="4" w:space="0" w:color="auto"/>
              <w:bottom w:val="single" w:sz="4" w:space="0" w:color="auto"/>
              <w:right w:val="single" w:sz="4" w:space="0" w:color="auto"/>
            </w:tcBorders>
            <w:vAlign w:val="center"/>
          </w:tcPr>
          <w:p w:rsidR="00061F58" w:rsidRPr="005701AE" w:rsidRDefault="00061F58" w:rsidP="00E669BB">
            <w:pPr>
              <w:jc w:val="center"/>
              <w:rPr>
                <w:rFonts w:ascii="Tahoma" w:hAnsi="Tahoma" w:cs="Tahoma"/>
              </w:rPr>
            </w:pPr>
          </w:p>
        </w:tc>
        <w:tc>
          <w:tcPr>
            <w:tcW w:w="1980" w:type="dxa"/>
            <w:tcBorders>
              <w:top w:val="single" w:sz="4" w:space="0" w:color="auto"/>
              <w:left w:val="single" w:sz="4" w:space="0" w:color="auto"/>
              <w:bottom w:val="single" w:sz="4" w:space="0" w:color="auto"/>
              <w:right w:val="single" w:sz="4" w:space="0" w:color="auto"/>
            </w:tcBorders>
            <w:vAlign w:val="center"/>
          </w:tcPr>
          <w:p w:rsidR="00061F58" w:rsidRDefault="00061F58" w:rsidP="00E669BB">
            <w:pPr>
              <w:jc w:val="center"/>
              <w:rPr>
                <w:rFonts w:ascii="Tahoma" w:hAnsi="Tahoma" w:cs="Tahoma"/>
              </w:rPr>
            </w:pPr>
          </w:p>
        </w:tc>
        <w:tc>
          <w:tcPr>
            <w:tcW w:w="1535" w:type="dxa"/>
            <w:tcBorders>
              <w:top w:val="single" w:sz="4" w:space="0" w:color="auto"/>
              <w:left w:val="single" w:sz="4" w:space="0" w:color="auto"/>
              <w:bottom w:val="single" w:sz="4" w:space="0" w:color="auto"/>
              <w:right w:val="single" w:sz="4" w:space="0" w:color="auto"/>
            </w:tcBorders>
            <w:vAlign w:val="center"/>
          </w:tcPr>
          <w:p w:rsidR="00061F58" w:rsidRDefault="00061F58" w:rsidP="00E669BB">
            <w:pPr>
              <w:jc w:val="center"/>
              <w:rPr>
                <w:rFonts w:ascii="Tahoma" w:hAnsi="Tahoma" w:cs="Tahoma"/>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Default="00061F58" w:rsidP="00E669BB">
            <w:pPr>
              <w:jc w:val="center"/>
              <w:rPr>
                <w:rFonts w:ascii="Tahoma" w:hAnsi="Tahoma" w:cs="Tahoma"/>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61F58" w:rsidRPr="005701AE" w:rsidRDefault="00061F58" w:rsidP="00061F58">
            <w:pPr>
              <w:keepNext/>
              <w:rPr>
                <w:rFonts w:ascii="Tahoma" w:hAnsi="Tahoma" w:cs="Tahoma"/>
              </w:rPr>
            </w:pPr>
          </w:p>
        </w:tc>
      </w:tr>
    </w:tbl>
    <w:p w:rsidR="00061F58" w:rsidRDefault="00061F58" w:rsidP="00061F58">
      <w:pPr>
        <w:pStyle w:val="Caption"/>
      </w:pPr>
    </w:p>
    <w:bookmarkStart w:id="16" w:name="_Ref512870119"/>
    <w:p w:rsidR="009658E1" w:rsidRDefault="00061F58" w:rsidP="0019427A">
      <w:pPr>
        <w:pStyle w:val="Caption"/>
      </w:pPr>
      <w:r w:rsidRPr="00061F58">
        <w:rPr>
          <w:sz w:val="24"/>
          <w:szCs w:val="24"/>
        </w:rPr>
        <w:fldChar w:fldCharType="begin"/>
      </w:r>
      <w:r w:rsidRPr="00061F58">
        <w:rPr>
          <w:sz w:val="24"/>
          <w:szCs w:val="24"/>
        </w:rPr>
        <w:instrText xml:space="preserve"> SEQ Table \* ARABIC </w:instrText>
      </w:r>
      <w:r w:rsidRPr="00061F58">
        <w:rPr>
          <w:sz w:val="24"/>
          <w:szCs w:val="24"/>
        </w:rPr>
        <w:fldChar w:fldCharType="separate"/>
      </w:r>
      <w:bookmarkStart w:id="17" w:name="_Toc512893835"/>
      <w:r w:rsidRPr="00061F58">
        <w:rPr>
          <w:noProof/>
          <w:sz w:val="24"/>
          <w:szCs w:val="24"/>
        </w:rPr>
        <w:t>2</w:t>
      </w:r>
      <w:r w:rsidRPr="00061F58">
        <w:rPr>
          <w:sz w:val="24"/>
          <w:szCs w:val="24"/>
        </w:rPr>
        <w:fldChar w:fldCharType="end"/>
      </w:r>
      <w:r w:rsidRPr="00061F58">
        <w:rPr>
          <w:sz w:val="24"/>
          <w:szCs w:val="24"/>
        </w:rPr>
        <w:t xml:space="preserve"> Risk Assessment</w:t>
      </w:r>
      <w:bookmarkEnd w:id="16"/>
      <w:bookmarkEnd w:id="17"/>
    </w:p>
    <w:p w:rsidR="009658E1" w:rsidRDefault="009658E1" w:rsidP="00296414"/>
    <w:p w:rsidR="009658E1" w:rsidRDefault="009658E1" w:rsidP="00296414"/>
    <w:p w:rsidR="009658E1" w:rsidRDefault="009658E1" w:rsidP="00296414"/>
    <w:p w:rsidR="009658E1" w:rsidRDefault="009658E1" w:rsidP="00296414"/>
    <w:p w:rsidR="00296414" w:rsidRPr="00296414" w:rsidRDefault="00296414" w:rsidP="00296414"/>
    <w:p w:rsidR="00296414" w:rsidRDefault="00296414" w:rsidP="00296414">
      <w:pPr>
        <w:pStyle w:val="Heading1"/>
        <w:numPr>
          <w:ilvl w:val="0"/>
          <w:numId w:val="1"/>
        </w:numPr>
      </w:pPr>
      <w:bookmarkStart w:id="18" w:name="_Toc512893899"/>
      <w:r>
        <w:t>Code of practice</w:t>
      </w:r>
      <w:bookmarkEnd w:id="18"/>
    </w:p>
    <w:p w:rsidR="00390849" w:rsidRDefault="00390849" w:rsidP="00390849"/>
    <w:p w:rsidR="00390849" w:rsidRPr="00390849" w:rsidRDefault="00390849" w:rsidP="00390849">
      <w:pPr>
        <w:rPr>
          <w:rFonts w:ascii="Arial" w:hAnsi="Arial" w:cs="Arial"/>
          <w:sz w:val="24"/>
          <w:szCs w:val="24"/>
        </w:rPr>
      </w:pPr>
      <w:r>
        <w:rPr>
          <w:rFonts w:ascii="Arial" w:hAnsi="Arial" w:cs="Arial"/>
          <w:sz w:val="24"/>
          <w:szCs w:val="24"/>
        </w:rPr>
        <w:t xml:space="preserve">A very important subject is the code of practice. In a project that touches the balancing of the time, cost and quality in relation to the result of the project and the needs for sustainability. </w:t>
      </w:r>
      <w:r w:rsidR="005F4FBF">
        <w:rPr>
          <w:rFonts w:ascii="Arial" w:hAnsi="Arial" w:cs="Arial"/>
          <w:sz w:val="24"/>
          <w:szCs w:val="24"/>
        </w:rPr>
        <w:t>In this paper Sustainability and Ethical and Legal will be discussed</w:t>
      </w:r>
    </w:p>
    <w:p w:rsidR="00296414" w:rsidRDefault="00296414" w:rsidP="00296414"/>
    <w:p w:rsidR="00296414" w:rsidRDefault="00390849" w:rsidP="00296414">
      <w:pPr>
        <w:pStyle w:val="Heading2"/>
      </w:pPr>
      <w:bookmarkStart w:id="19" w:name="_Toc512893900"/>
      <w:r>
        <w:t>3</w:t>
      </w:r>
      <w:r w:rsidR="00296414">
        <w:t>.1) Sustainability issues</w:t>
      </w:r>
      <w:bookmarkEnd w:id="19"/>
    </w:p>
    <w:p w:rsidR="005F4FBF" w:rsidRDefault="005F4FBF" w:rsidP="005F4FBF"/>
    <w:p w:rsidR="005D1DCD" w:rsidRDefault="005F4FBF" w:rsidP="005F4FBF">
      <w:pPr>
        <w:rPr>
          <w:rFonts w:ascii="Arial" w:hAnsi="Arial" w:cs="Arial"/>
          <w:sz w:val="24"/>
          <w:szCs w:val="24"/>
        </w:rPr>
      </w:pPr>
      <w:r>
        <w:rPr>
          <w:rFonts w:ascii="Arial" w:hAnsi="Arial" w:cs="Arial"/>
          <w:sz w:val="24"/>
          <w:szCs w:val="24"/>
        </w:rPr>
        <w:t xml:space="preserve">Sustainability became critical </w:t>
      </w:r>
      <w:r w:rsidR="005D1DCD">
        <w:rPr>
          <w:rFonts w:ascii="Arial" w:hAnsi="Arial" w:cs="Arial"/>
          <w:sz w:val="24"/>
          <w:szCs w:val="24"/>
        </w:rPr>
        <w:t xml:space="preserve">since the global industrialisation which is developing at high speed and with that the ecosystem was influenced in a negative way; other things that are affecting the ecosystem are over </w:t>
      </w:r>
      <w:r w:rsidR="00040831">
        <w:rPr>
          <w:rFonts w:ascii="Arial" w:hAnsi="Arial" w:cs="Arial"/>
          <w:sz w:val="24"/>
          <w:szCs w:val="24"/>
        </w:rPr>
        <w:t>population, high consumption</w:t>
      </w:r>
      <w:r w:rsidR="005D1DCD">
        <w:rPr>
          <w:rFonts w:ascii="Arial" w:hAnsi="Arial" w:cs="Arial"/>
          <w:sz w:val="24"/>
          <w:szCs w:val="24"/>
        </w:rPr>
        <w:t>, pollution and the fact that the earth is close to resource depletion. Every company take in consideration sustainability in every project no matter if major or minor.  In the project for the Kids Cancer Charity sustainability is addressed with the following impacts:</w:t>
      </w:r>
    </w:p>
    <w:p w:rsidR="005D1DCD" w:rsidRPr="00A21F0D" w:rsidRDefault="005D1DCD" w:rsidP="00A21F0D">
      <w:pPr>
        <w:pStyle w:val="ListParagraph"/>
        <w:numPr>
          <w:ilvl w:val="0"/>
          <w:numId w:val="5"/>
        </w:numPr>
        <w:rPr>
          <w:rFonts w:ascii="Arial" w:hAnsi="Arial" w:cs="Arial"/>
          <w:sz w:val="24"/>
          <w:szCs w:val="24"/>
        </w:rPr>
      </w:pPr>
      <w:r w:rsidRPr="00A21F0D">
        <w:rPr>
          <w:rFonts w:ascii="Arial" w:hAnsi="Arial" w:cs="Arial"/>
          <w:sz w:val="24"/>
          <w:szCs w:val="24"/>
        </w:rPr>
        <w:t xml:space="preserve">First order impact : </w:t>
      </w:r>
    </w:p>
    <w:p w:rsidR="005D1DCD" w:rsidRPr="00A21F0D" w:rsidRDefault="005D1DCD" w:rsidP="00A21F0D">
      <w:pPr>
        <w:ind w:left="720"/>
        <w:rPr>
          <w:rFonts w:ascii="Arial" w:hAnsi="Arial" w:cs="Arial"/>
          <w:sz w:val="24"/>
          <w:szCs w:val="24"/>
        </w:rPr>
      </w:pPr>
      <w:r w:rsidRPr="00A21F0D">
        <w:rPr>
          <w:rFonts w:ascii="Arial" w:hAnsi="Arial" w:cs="Arial"/>
          <w:sz w:val="24"/>
          <w:szCs w:val="24"/>
        </w:rPr>
        <w:t>Save of paper resources due to the fact that the work is done online.</w:t>
      </w:r>
    </w:p>
    <w:p w:rsidR="005D1DCD" w:rsidRPr="00A21F0D" w:rsidRDefault="005D1DCD" w:rsidP="00A21F0D">
      <w:pPr>
        <w:ind w:left="720"/>
        <w:rPr>
          <w:rFonts w:ascii="Arial" w:hAnsi="Arial" w:cs="Arial"/>
          <w:sz w:val="24"/>
          <w:szCs w:val="24"/>
        </w:rPr>
      </w:pPr>
      <w:r w:rsidRPr="00A21F0D">
        <w:rPr>
          <w:rFonts w:ascii="Arial" w:hAnsi="Arial" w:cs="Arial"/>
          <w:sz w:val="24"/>
          <w:szCs w:val="24"/>
        </w:rPr>
        <w:t xml:space="preserve">Save of energy using low energy consumers in the network and setting the computers to go into safe mode after 5 minutes of inactivity </w:t>
      </w:r>
    </w:p>
    <w:p w:rsidR="005D1DCD" w:rsidRDefault="00A21F0D" w:rsidP="00A21F0D">
      <w:pPr>
        <w:ind w:left="720"/>
        <w:rPr>
          <w:rFonts w:ascii="Arial" w:hAnsi="Arial" w:cs="Arial"/>
          <w:sz w:val="24"/>
          <w:szCs w:val="24"/>
        </w:rPr>
      </w:pPr>
      <w:r w:rsidRPr="00A21F0D">
        <w:rPr>
          <w:rFonts w:ascii="Arial" w:hAnsi="Arial" w:cs="Arial"/>
          <w:sz w:val="24"/>
          <w:szCs w:val="24"/>
        </w:rPr>
        <w:t>Protecting the network peripherals in order to extend their life.</w:t>
      </w:r>
    </w:p>
    <w:p w:rsidR="00A21F0D" w:rsidRDefault="00A21F0D" w:rsidP="00A21F0D">
      <w:pPr>
        <w:ind w:left="720"/>
        <w:rPr>
          <w:rFonts w:ascii="Arial" w:hAnsi="Arial" w:cs="Arial"/>
          <w:sz w:val="24"/>
          <w:szCs w:val="24"/>
        </w:rPr>
      </w:pPr>
    </w:p>
    <w:p w:rsidR="00A21F0D" w:rsidRDefault="00A21F0D" w:rsidP="00A21F0D">
      <w:pPr>
        <w:pStyle w:val="ListParagraph"/>
        <w:numPr>
          <w:ilvl w:val="0"/>
          <w:numId w:val="5"/>
        </w:numPr>
        <w:rPr>
          <w:rFonts w:ascii="Arial" w:hAnsi="Arial" w:cs="Arial"/>
          <w:sz w:val="24"/>
          <w:szCs w:val="24"/>
        </w:rPr>
      </w:pPr>
      <w:r>
        <w:rPr>
          <w:rFonts w:ascii="Arial" w:hAnsi="Arial" w:cs="Arial"/>
          <w:sz w:val="24"/>
          <w:szCs w:val="24"/>
        </w:rPr>
        <w:t>Second order impact:</w:t>
      </w:r>
    </w:p>
    <w:p w:rsidR="00A21F0D" w:rsidRDefault="00A21F0D" w:rsidP="00A21F0D">
      <w:pPr>
        <w:pStyle w:val="ListParagraph"/>
        <w:rPr>
          <w:rFonts w:ascii="Arial" w:hAnsi="Arial" w:cs="Arial"/>
          <w:sz w:val="24"/>
          <w:szCs w:val="24"/>
        </w:rPr>
      </w:pPr>
    </w:p>
    <w:p w:rsidR="00A21F0D" w:rsidRDefault="00A21F0D" w:rsidP="00A21F0D">
      <w:pPr>
        <w:pStyle w:val="ListParagraph"/>
        <w:rPr>
          <w:rFonts w:ascii="Arial" w:hAnsi="Arial" w:cs="Arial"/>
          <w:sz w:val="24"/>
          <w:szCs w:val="24"/>
        </w:rPr>
      </w:pPr>
      <w:r>
        <w:rPr>
          <w:rFonts w:ascii="Arial" w:hAnsi="Arial" w:cs="Arial"/>
          <w:sz w:val="24"/>
          <w:szCs w:val="24"/>
        </w:rPr>
        <w:t>BYOD – Bring Your Own Device allows people to connect to the network with their own device and be able to work and access the internet from the Charitie`s base.</w:t>
      </w:r>
    </w:p>
    <w:p w:rsidR="00A21F0D" w:rsidRDefault="00A21F0D" w:rsidP="00A21F0D">
      <w:pPr>
        <w:pStyle w:val="ListParagraph"/>
        <w:rPr>
          <w:rFonts w:ascii="Arial" w:hAnsi="Arial" w:cs="Arial"/>
          <w:sz w:val="24"/>
          <w:szCs w:val="24"/>
        </w:rPr>
      </w:pPr>
    </w:p>
    <w:p w:rsidR="00A21F0D" w:rsidRDefault="00A21F0D" w:rsidP="00A21F0D">
      <w:pPr>
        <w:pStyle w:val="ListParagraph"/>
        <w:numPr>
          <w:ilvl w:val="0"/>
          <w:numId w:val="5"/>
        </w:numPr>
        <w:rPr>
          <w:rFonts w:ascii="Arial" w:hAnsi="Arial" w:cs="Arial"/>
          <w:sz w:val="24"/>
          <w:szCs w:val="24"/>
        </w:rPr>
      </w:pPr>
      <w:r>
        <w:rPr>
          <w:rFonts w:ascii="Arial" w:hAnsi="Arial" w:cs="Arial"/>
          <w:sz w:val="24"/>
          <w:szCs w:val="24"/>
        </w:rPr>
        <w:t>Third order impact :</w:t>
      </w:r>
    </w:p>
    <w:p w:rsidR="00A21F0D" w:rsidRDefault="00A21F0D" w:rsidP="00A21F0D">
      <w:pPr>
        <w:rPr>
          <w:rFonts w:ascii="Arial" w:hAnsi="Arial" w:cs="Arial"/>
          <w:sz w:val="24"/>
          <w:szCs w:val="24"/>
        </w:rPr>
      </w:pPr>
    </w:p>
    <w:p w:rsidR="00A21F0D" w:rsidRPr="00A21F0D" w:rsidRDefault="00A21F0D" w:rsidP="00A21F0D">
      <w:pPr>
        <w:ind w:left="720"/>
        <w:rPr>
          <w:rFonts w:ascii="Arial" w:hAnsi="Arial" w:cs="Arial"/>
          <w:sz w:val="24"/>
          <w:szCs w:val="24"/>
        </w:rPr>
      </w:pPr>
      <w:r>
        <w:rPr>
          <w:rFonts w:ascii="Arial" w:hAnsi="Arial" w:cs="Arial"/>
          <w:sz w:val="24"/>
          <w:szCs w:val="24"/>
        </w:rPr>
        <w:t>The fact that the Charity will help the society improving life of people that are having difficulties due to illness.</w:t>
      </w:r>
    </w:p>
    <w:p w:rsidR="00A21F0D" w:rsidRDefault="00A21F0D" w:rsidP="00A21F0D">
      <w:pPr>
        <w:pStyle w:val="ListParagraph"/>
        <w:ind w:left="1440"/>
        <w:rPr>
          <w:rFonts w:ascii="Arial" w:hAnsi="Arial" w:cs="Arial"/>
          <w:sz w:val="24"/>
          <w:szCs w:val="24"/>
        </w:rPr>
      </w:pPr>
    </w:p>
    <w:p w:rsidR="00A21F0D" w:rsidRDefault="00A21F0D" w:rsidP="00A21F0D">
      <w:pPr>
        <w:pStyle w:val="ListParagraph"/>
        <w:ind w:left="1440"/>
        <w:rPr>
          <w:rFonts w:ascii="Arial" w:hAnsi="Arial" w:cs="Arial"/>
          <w:sz w:val="24"/>
          <w:szCs w:val="24"/>
        </w:rPr>
      </w:pPr>
    </w:p>
    <w:p w:rsidR="00A21F0D" w:rsidRPr="005D1DCD" w:rsidRDefault="00A21F0D" w:rsidP="00A21F0D">
      <w:pPr>
        <w:pStyle w:val="ListParagraph"/>
        <w:ind w:left="1440"/>
        <w:rPr>
          <w:rFonts w:ascii="Arial" w:hAnsi="Arial" w:cs="Arial"/>
          <w:sz w:val="24"/>
          <w:szCs w:val="24"/>
        </w:rPr>
      </w:pPr>
    </w:p>
    <w:p w:rsidR="00296414" w:rsidRDefault="00390849" w:rsidP="00296414">
      <w:pPr>
        <w:pStyle w:val="Heading2"/>
      </w:pPr>
      <w:bookmarkStart w:id="20" w:name="_Toc512893901"/>
      <w:r>
        <w:lastRenderedPageBreak/>
        <w:t>3</w:t>
      </w:r>
      <w:r w:rsidR="00296414">
        <w:t>.2) Ethical and Legal issues</w:t>
      </w:r>
      <w:bookmarkEnd w:id="20"/>
    </w:p>
    <w:p w:rsidR="00A21F0D" w:rsidRDefault="00A21F0D" w:rsidP="00A21F0D"/>
    <w:p w:rsidR="00A21F0D" w:rsidRDefault="00A21F0D" w:rsidP="00A21F0D">
      <w:pPr>
        <w:rPr>
          <w:rFonts w:ascii="Arial" w:hAnsi="Arial" w:cs="Arial"/>
          <w:sz w:val="24"/>
          <w:szCs w:val="24"/>
        </w:rPr>
      </w:pPr>
      <w:r>
        <w:rPr>
          <w:rFonts w:ascii="Arial" w:hAnsi="Arial" w:cs="Arial"/>
          <w:sz w:val="24"/>
          <w:szCs w:val="24"/>
        </w:rPr>
        <w:t>Ethical and Legal issues will be taken very serious by the project developers. The team will work professionally on this project and will guard the client`s interest and will present best options for him putting in balance his needs and his resources. The prices will be fair and transp</w:t>
      </w:r>
      <w:r w:rsidR="00095B23">
        <w:rPr>
          <w:rFonts w:ascii="Arial" w:hAnsi="Arial" w:cs="Arial"/>
          <w:sz w:val="24"/>
          <w:szCs w:val="24"/>
        </w:rPr>
        <w:t>arently presented to the client</w:t>
      </w:r>
      <w:r>
        <w:rPr>
          <w:rFonts w:ascii="Arial" w:hAnsi="Arial" w:cs="Arial"/>
          <w:sz w:val="24"/>
          <w:szCs w:val="24"/>
        </w:rPr>
        <w:t>.</w:t>
      </w:r>
      <w:r w:rsidR="00095B23">
        <w:rPr>
          <w:rFonts w:ascii="Arial" w:hAnsi="Arial" w:cs="Arial"/>
          <w:sz w:val="24"/>
          <w:szCs w:val="24"/>
        </w:rPr>
        <w:t xml:space="preserve"> The project team will follow the industry standards when they will advise the client, provide services and acquire resources needed for the project. </w:t>
      </w:r>
    </w:p>
    <w:p w:rsidR="00095B23" w:rsidRDefault="00095B23" w:rsidP="00A21F0D">
      <w:pPr>
        <w:rPr>
          <w:rFonts w:ascii="Arial" w:hAnsi="Arial" w:cs="Arial"/>
          <w:sz w:val="24"/>
          <w:szCs w:val="24"/>
        </w:rPr>
      </w:pPr>
      <w:r>
        <w:rPr>
          <w:rFonts w:ascii="Arial" w:hAnsi="Arial" w:cs="Arial"/>
          <w:sz w:val="24"/>
          <w:szCs w:val="24"/>
        </w:rPr>
        <w:t>On the legal part the team will access client`s data only with his permission and only the data that is needed. Client`s privacy will be respected and protected and there will take measures toward that providing security to the network and granting full control of the network only to the client . The software used for the project will only be licensed software and only the appropriate ones will be presented to the client. The team will provide training to the client so he can use the product at its best.</w:t>
      </w:r>
    </w:p>
    <w:p w:rsidR="00095B23" w:rsidRDefault="00095B23" w:rsidP="00A21F0D">
      <w:pPr>
        <w:rPr>
          <w:rFonts w:ascii="Arial" w:hAnsi="Arial" w:cs="Arial"/>
          <w:sz w:val="24"/>
          <w:szCs w:val="24"/>
        </w:rPr>
      </w:pPr>
      <w:r>
        <w:rPr>
          <w:rFonts w:ascii="Arial" w:hAnsi="Arial" w:cs="Arial"/>
          <w:sz w:val="24"/>
          <w:szCs w:val="24"/>
        </w:rPr>
        <w:t>There are several Protection Laws and Regulations which the team working on this project is aware of and is abiding those.</w:t>
      </w:r>
    </w:p>
    <w:p w:rsidR="00095B23" w:rsidRPr="00A21F0D" w:rsidRDefault="00095B23" w:rsidP="00A21F0D">
      <w:pPr>
        <w:rPr>
          <w:rFonts w:ascii="Arial" w:hAnsi="Arial" w:cs="Arial"/>
          <w:sz w:val="24"/>
          <w:szCs w:val="24"/>
        </w:rPr>
      </w:pPr>
      <w:r>
        <w:rPr>
          <w:rFonts w:ascii="Arial" w:hAnsi="Arial" w:cs="Arial"/>
          <w:sz w:val="24"/>
          <w:szCs w:val="24"/>
        </w:rPr>
        <w:t>The major ones are The Data Protection Act that was introduced in 1998 and the more recent one the General Data Protection Regulation.</w:t>
      </w:r>
    </w:p>
    <w:p w:rsidR="00296414" w:rsidRPr="00296414" w:rsidRDefault="00296414" w:rsidP="00296414"/>
    <w:p w:rsidR="00296414" w:rsidRDefault="00296414" w:rsidP="00296414">
      <w:pPr>
        <w:pStyle w:val="Heading1"/>
        <w:numPr>
          <w:ilvl w:val="0"/>
          <w:numId w:val="1"/>
        </w:numPr>
      </w:pPr>
      <w:bookmarkStart w:id="21" w:name="_Toc512893902"/>
      <w:r>
        <w:t>Quality Assurance</w:t>
      </w:r>
      <w:bookmarkEnd w:id="21"/>
      <w:r>
        <w:t xml:space="preserve"> </w:t>
      </w:r>
    </w:p>
    <w:p w:rsidR="00095B23" w:rsidRDefault="00095B23" w:rsidP="00095B23"/>
    <w:p w:rsidR="00095B23" w:rsidRDefault="00095B23" w:rsidP="00095B23">
      <w:pPr>
        <w:rPr>
          <w:rFonts w:ascii="Arial" w:hAnsi="Arial" w:cs="Arial"/>
          <w:sz w:val="24"/>
          <w:szCs w:val="24"/>
        </w:rPr>
      </w:pPr>
      <w:r>
        <w:rPr>
          <w:rFonts w:ascii="Arial" w:hAnsi="Arial" w:cs="Arial"/>
          <w:sz w:val="24"/>
          <w:szCs w:val="24"/>
        </w:rPr>
        <w:t>The quality of the resources used for the project affects the costs of running the project on the long term even if sometimes it reduces the initial costs.</w:t>
      </w:r>
      <w:r w:rsidR="005849B4">
        <w:rPr>
          <w:rFonts w:ascii="Arial" w:hAnsi="Arial" w:cs="Arial"/>
          <w:sz w:val="24"/>
          <w:szCs w:val="24"/>
        </w:rPr>
        <w:t xml:space="preserve"> The quality can be divided in</w:t>
      </w:r>
      <w:r>
        <w:rPr>
          <w:rFonts w:ascii="Arial" w:hAnsi="Arial" w:cs="Arial"/>
          <w:sz w:val="24"/>
          <w:szCs w:val="24"/>
        </w:rPr>
        <w:t>:</w:t>
      </w:r>
    </w:p>
    <w:p w:rsidR="00095B23" w:rsidRDefault="00095B23" w:rsidP="00095B23">
      <w:pPr>
        <w:pStyle w:val="ListParagraph"/>
        <w:numPr>
          <w:ilvl w:val="0"/>
          <w:numId w:val="5"/>
        </w:numPr>
        <w:rPr>
          <w:rFonts w:ascii="Arial" w:hAnsi="Arial" w:cs="Arial"/>
          <w:sz w:val="24"/>
          <w:szCs w:val="24"/>
        </w:rPr>
      </w:pPr>
      <w:r>
        <w:rPr>
          <w:rFonts w:ascii="Arial" w:hAnsi="Arial" w:cs="Arial"/>
          <w:sz w:val="24"/>
          <w:szCs w:val="24"/>
        </w:rPr>
        <w:t xml:space="preserve">Effectiveness </w:t>
      </w:r>
      <w:r w:rsidR="005849B4">
        <w:rPr>
          <w:rFonts w:ascii="Arial" w:hAnsi="Arial" w:cs="Arial"/>
          <w:sz w:val="24"/>
          <w:szCs w:val="24"/>
        </w:rPr>
        <w:t>– the accuracy with which the client`s needs and requests are met. This can be approach by the professionalism of the team and keeping communication up to date with customer during the project development. In this way the customer can be informed and presented the results at every stage of the project and he can assess and understand it better.</w:t>
      </w:r>
    </w:p>
    <w:p w:rsidR="005849B4" w:rsidRDefault="005849B4" w:rsidP="00095B23">
      <w:pPr>
        <w:pStyle w:val="ListParagraph"/>
        <w:numPr>
          <w:ilvl w:val="0"/>
          <w:numId w:val="5"/>
        </w:numPr>
        <w:rPr>
          <w:rFonts w:ascii="Arial" w:hAnsi="Arial" w:cs="Arial"/>
          <w:sz w:val="24"/>
          <w:szCs w:val="24"/>
        </w:rPr>
      </w:pPr>
      <w:r>
        <w:rPr>
          <w:rFonts w:ascii="Arial" w:hAnsi="Arial" w:cs="Arial"/>
          <w:sz w:val="24"/>
          <w:szCs w:val="24"/>
        </w:rPr>
        <w:t>Productivity – keeping a good balance between the resources needed and resources used in order to develop the project.</w:t>
      </w:r>
    </w:p>
    <w:p w:rsidR="005849B4" w:rsidRDefault="005849B4" w:rsidP="005849B4">
      <w:pPr>
        <w:pStyle w:val="ListParagraph"/>
        <w:numPr>
          <w:ilvl w:val="0"/>
          <w:numId w:val="5"/>
        </w:numPr>
        <w:rPr>
          <w:rFonts w:ascii="Arial" w:hAnsi="Arial" w:cs="Arial"/>
          <w:sz w:val="24"/>
          <w:szCs w:val="24"/>
        </w:rPr>
      </w:pPr>
      <w:r>
        <w:rPr>
          <w:rFonts w:ascii="Arial" w:hAnsi="Arial" w:cs="Arial"/>
          <w:sz w:val="24"/>
          <w:szCs w:val="24"/>
        </w:rPr>
        <w:lastRenderedPageBreak/>
        <w:t xml:space="preserve">Safety – This is done by an extended analysis and a good management of risks. The risks of the project are presented in </w:t>
      </w:r>
      <w:r>
        <w:rPr>
          <w:rFonts w:ascii="Arial" w:hAnsi="Arial" w:cs="Arial"/>
          <w:sz w:val="24"/>
          <w:szCs w:val="24"/>
        </w:rPr>
        <w:fldChar w:fldCharType="begin"/>
      </w:r>
      <w:r>
        <w:rPr>
          <w:rFonts w:ascii="Arial" w:hAnsi="Arial" w:cs="Arial"/>
          <w:sz w:val="24"/>
          <w:szCs w:val="24"/>
        </w:rPr>
        <w:instrText xml:space="preserve"> REF _Ref512869230 \h </w:instrText>
      </w:r>
      <w:r>
        <w:rPr>
          <w:rFonts w:ascii="Arial" w:hAnsi="Arial" w:cs="Arial"/>
          <w:sz w:val="24"/>
          <w:szCs w:val="24"/>
        </w:rPr>
      </w:r>
      <w:r>
        <w:rPr>
          <w:rFonts w:ascii="Arial" w:hAnsi="Arial" w:cs="Arial"/>
          <w:sz w:val="24"/>
          <w:szCs w:val="24"/>
        </w:rPr>
        <w:fldChar w:fldCharType="separate"/>
      </w:r>
      <w:r>
        <w:rPr>
          <w:noProof/>
          <w:sz w:val="24"/>
          <w:szCs w:val="24"/>
        </w:rPr>
        <w:t>1</w:t>
      </w:r>
      <w:r w:rsidRPr="005E042B">
        <w:rPr>
          <w:sz w:val="24"/>
          <w:szCs w:val="24"/>
        </w:rPr>
        <w:t xml:space="preserve"> Risk Matrix</w:t>
      </w:r>
      <w:r>
        <w:rPr>
          <w:rFonts w:ascii="Arial" w:hAnsi="Arial" w:cs="Arial"/>
          <w:sz w:val="24"/>
          <w:szCs w:val="24"/>
        </w:rPr>
        <w:fldChar w:fldCharType="end"/>
      </w:r>
      <w:r>
        <w:rPr>
          <w:rFonts w:ascii="Arial" w:hAnsi="Arial" w:cs="Arial"/>
          <w:sz w:val="24"/>
          <w:szCs w:val="24"/>
        </w:rPr>
        <w:t xml:space="preserve"> and in </w:t>
      </w:r>
      <w:r>
        <w:rPr>
          <w:rFonts w:ascii="Arial" w:hAnsi="Arial" w:cs="Arial"/>
          <w:sz w:val="24"/>
          <w:szCs w:val="24"/>
        </w:rPr>
        <w:fldChar w:fldCharType="begin"/>
      </w:r>
      <w:r>
        <w:rPr>
          <w:rFonts w:ascii="Arial" w:hAnsi="Arial" w:cs="Arial"/>
          <w:sz w:val="24"/>
          <w:szCs w:val="24"/>
        </w:rPr>
        <w:instrText xml:space="preserve"> REF _Ref512870119 \h </w:instrText>
      </w:r>
      <w:r>
        <w:rPr>
          <w:rFonts w:ascii="Arial" w:hAnsi="Arial" w:cs="Arial"/>
          <w:sz w:val="24"/>
          <w:szCs w:val="24"/>
        </w:rPr>
      </w:r>
      <w:r>
        <w:rPr>
          <w:rFonts w:ascii="Arial" w:hAnsi="Arial" w:cs="Arial"/>
          <w:sz w:val="24"/>
          <w:szCs w:val="24"/>
        </w:rPr>
        <w:fldChar w:fldCharType="separate"/>
      </w:r>
      <w:r w:rsidRPr="00061F58">
        <w:rPr>
          <w:noProof/>
          <w:sz w:val="24"/>
          <w:szCs w:val="24"/>
        </w:rPr>
        <w:t>2</w:t>
      </w:r>
      <w:r w:rsidRPr="00061F58">
        <w:rPr>
          <w:sz w:val="24"/>
          <w:szCs w:val="24"/>
        </w:rPr>
        <w:t xml:space="preserve"> Risk Assessment</w:t>
      </w:r>
      <w:r>
        <w:rPr>
          <w:rFonts w:ascii="Arial" w:hAnsi="Arial" w:cs="Arial"/>
          <w:sz w:val="24"/>
          <w:szCs w:val="24"/>
        </w:rPr>
        <w:fldChar w:fldCharType="end"/>
      </w:r>
      <w:r>
        <w:rPr>
          <w:rFonts w:ascii="Arial" w:hAnsi="Arial" w:cs="Arial"/>
          <w:sz w:val="24"/>
          <w:szCs w:val="24"/>
        </w:rPr>
        <w:t xml:space="preserve"> the risks are analysed and solutions are presented for them. In addition, the team, will always put safety of the customer and of the team on first place.</w:t>
      </w:r>
    </w:p>
    <w:p w:rsidR="005849B4" w:rsidRDefault="005849B4" w:rsidP="005849B4">
      <w:pPr>
        <w:pStyle w:val="ListParagraph"/>
        <w:numPr>
          <w:ilvl w:val="0"/>
          <w:numId w:val="5"/>
        </w:numPr>
        <w:rPr>
          <w:rFonts w:ascii="Arial" w:hAnsi="Arial" w:cs="Arial"/>
          <w:sz w:val="24"/>
          <w:szCs w:val="24"/>
        </w:rPr>
      </w:pPr>
      <w:r>
        <w:rPr>
          <w:rFonts w:ascii="Arial" w:hAnsi="Arial" w:cs="Arial"/>
          <w:sz w:val="24"/>
          <w:szCs w:val="24"/>
        </w:rPr>
        <w:t xml:space="preserve">Satisfaction – Providing best service and </w:t>
      </w:r>
      <w:r w:rsidR="007A5EB8">
        <w:rPr>
          <w:rFonts w:ascii="Arial" w:hAnsi="Arial" w:cs="Arial"/>
          <w:sz w:val="24"/>
          <w:szCs w:val="24"/>
        </w:rPr>
        <w:t>presenting to the client a project that covers all his requirements and needs.</w:t>
      </w:r>
    </w:p>
    <w:p w:rsidR="007A5EB8" w:rsidRDefault="007A5EB8" w:rsidP="007A5EB8">
      <w:pPr>
        <w:rPr>
          <w:rFonts w:ascii="Arial" w:hAnsi="Arial" w:cs="Arial"/>
          <w:sz w:val="24"/>
          <w:szCs w:val="24"/>
        </w:rPr>
      </w:pPr>
    </w:p>
    <w:p w:rsidR="007A5EB8" w:rsidRDefault="007A5EB8" w:rsidP="007A5EB8">
      <w:pPr>
        <w:pStyle w:val="Heading1"/>
        <w:numPr>
          <w:ilvl w:val="0"/>
          <w:numId w:val="1"/>
        </w:numPr>
      </w:pPr>
      <w:bookmarkStart w:id="22" w:name="_Toc512893903"/>
      <w:r>
        <w:t>Conclusion</w:t>
      </w:r>
      <w:bookmarkEnd w:id="22"/>
      <w:r>
        <w:t xml:space="preserve"> </w:t>
      </w:r>
    </w:p>
    <w:p w:rsidR="007A5EB8" w:rsidRDefault="007A5EB8" w:rsidP="007A5EB8"/>
    <w:p w:rsidR="007A5EB8" w:rsidRPr="007A5EB8" w:rsidRDefault="007A5EB8" w:rsidP="007A5EB8">
      <w:pPr>
        <w:rPr>
          <w:rFonts w:ascii="Arial" w:hAnsi="Arial" w:cs="Arial"/>
          <w:sz w:val="24"/>
          <w:szCs w:val="24"/>
        </w:rPr>
      </w:pPr>
      <w:r w:rsidRPr="007A5EB8">
        <w:rPr>
          <w:rFonts w:ascii="Arial" w:hAnsi="Arial" w:cs="Arial"/>
          <w:sz w:val="24"/>
          <w:szCs w:val="24"/>
        </w:rPr>
        <w:t xml:space="preserve">This is not a major project as </w:t>
      </w:r>
      <w:r>
        <w:rPr>
          <w:rFonts w:ascii="Arial" w:hAnsi="Arial" w:cs="Arial"/>
          <w:sz w:val="24"/>
          <w:szCs w:val="24"/>
        </w:rPr>
        <w:t xml:space="preserve">size but it is definitely has a great value and will have high impact on the city of Swansea. Even so the project must be carefully developed and standard steps followed with high sense of professionalism. The team must present itself at its best and </w:t>
      </w:r>
      <w:r w:rsidR="0019427A">
        <w:rPr>
          <w:rFonts w:ascii="Arial" w:hAnsi="Arial" w:cs="Arial"/>
          <w:sz w:val="24"/>
          <w:szCs w:val="24"/>
        </w:rPr>
        <w:t>take care all the time of the client`s interest and needs</w:t>
      </w:r>
      <w:bookmarkStart w:id="23" w:name="_GoBack"/>
      <w:bookmarkEnd w:id="23"/>
      <w:r w:rsidR="0019427A">
        <w:rPr>
          <w:rFonts w:ascii="Arial" w:hAnsi="Arial" w:cs="Arial"/>
          <w:sz w:val="24"/>
          <w:szCs w:val="24"/>
        </w:rPr>
        <w:t>.</w:t>
      </w:r>
    </w:p>
    <w:p w:rsidR="005849B4" w:rsidRPr="005849B4" w:rsidRDefault="005849B4" w:rsidP="005849B4">
      <w:pPr>
        <w:rPr>
          <w:rFonts w:ascii="Arial" w:hAnsi="Arial" w:cs="Arial"/>
          <w:sz w:val="24"/>
          <w:szCs w:val="24"/>
        </w:rPr>
      </w:pPr>
    </w:p>
    <w:p w:rsidR="005849B4" w:rsidRPr="005849B4" w:rsidRDefault="005849B4" w:rsidP="005849B4">
      <w:pPr>
        <w:rPr>
          <w:rFonts w:ascii="Arial" w:hAnsi="Arial" w:cs="Arial"/>
          <w:sz w:val="24"/>
          <w:szCs w:val="24"/>
        </w:rPr>
      </w:pPr>
    </w:p>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p w:rsidR="00296414" w:rsidRDefault="00296414"/>
    <w:sectPr w:rsidR="00296414" w:rsidSect="003602F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6A71"/>
    <w:multiLevelType w:val="hybridMultilevel"/>
    <w:tmpl w:val="8F1A6F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D24F4"/>
    <w:multiLevelType w:val="hybridMultilevel"/>
    <w:tmpl w:val="D7C8AC0A"/>
    <w:lvl w:ilvl="0" w:tplc="00C62CC4">
      <w:start w:val="1"/>
      <w:numFmt w:val="decimal"/>
      <w:lvlText w:val="%1)"/>
      <w:lvlJc w:val="left"/>
      <w:pPr>
        <w:ind w:left="594" w:hanging="360"/>
      </w:pPr>
      <w:rPr>
        <w:rFonts w:hint="default"/>
      </w:rPr>
    </w:lvl>
    <w:lvl w:ilvl="1" w:tplc="08090019" w:tentative="1">
      <w:start w:val="1"/>
      <w:numFmt w:val="lowerLetter"/>
      <w:lvlText w:val="%2."/>
      <w:lvlJc w:val="left"/>
      <w:pPr>
        <w:ind w:left="1314" w:hanging="360"/>
      </w:pPr>
    </w:lvl>
    <w:lvl w:ilvl="2" w:tplc="0809001B" w:tentative="1">
      <w:start w:val="1"/>
      <w:numFmt w:val="lowerRoman"/>
      <w:lvlText w:val="%3."/>
      <w:lvlJc w:val="right"/>
      <w:pPr>
        <w:ind w:left="2034" w:hanging="180"/>
      </w:pPr>
    </w:lvl>
    <w:lvl w:ilvl="3" w:tplc="0809000F" w:tentative="1">
      <w:start w:val="1"/>
      <w:numFmt w:val="decimal"/>
      <w:lvlText w:val="%4."/>
      <w:lvlJc w:val="left"/>
      <w:pPr>
        <w:ind w:left="2754" w:hanging="360"/>
      </w:pPr>
    </w:lvl>
    <w:lvl w:ilvl="4" w:tplc="08090019" w:tentative="1">
      <w:start w:val="1"/>
      <w:numFmt w:val="lowerLetter"/>
      <w:lvlText w:val="%5."/>
      <w:lvlJc w:val="left"/>
      <w:pPr>
        <w:ind w:left="3474" w:hanging="360"/>
      </w:pPr>
    </w:lvl>
    <w:lvl w:ilvl="5" w:tplc="0809001B" w:tentative="1">
      <w:start w:val="1"/>
      <w:numFmt w:val="lowerRoman"/>
      <w:lvlText w:val="%6."/>
      <w:lvlJc w:val="right"/>
      <w:pPr>
        <w:ind w:left="4194" w:hanging="180"/>
      </w:pPr>
    </w:lvl>
    <w:lvl w:ilvl="6" w:tplc="0809000F" w:tentative="1">
      <w:start w:val="1"/>
      <w:numFmt w:val="decimal"/>
      <w:lvlText w:val="%7."/>
      <w:lvlJc w:val="left"/>
      <w:pPr>
        <w:ind w:left="4914" w:hanging="360"/>
      </w:pPr>
    </w:lvl>
    <w:lvl w:ilvl="7" w:tplc="08090019" w:tentative="1">
      <w:start w:val="1"/>
      <w:numFmt w:val="lowerLetter"/>
      <w:lvlText w:val="%8."/>
      <w:lvlJc w:val="left"/>
      <w:pPr>
        <w:ind w:left="5634" w:hanging="360"/>
      </w:pPr>
    </w:lvl>
    <w:lvl w:ilvl="8" w:tplc="0809001B" w:tentative="1">
      <w:start w:val="1"/>
      <w:numFmt w:val="lowerRoman"/>
      <w:lvlText w:val="%9."/>
      <w:lvlJc w:val="right"/>
      <w:pPr>
        <w:ind w:left="6354" w:hanging="180"/>
      </w:pPr>
    </w:lvl>
  </w:abstractNum>
  <w:abstractNum w:abstractNumId="2" w15:restartNumberingAfterBreak="0">
    <w:nsid w:val="14140444"/>
    <w:multiLevelType w:val="hybridMultilevel"/>
    <w:tmpl w:val="7E1EAA3A"/>
    <w:lvl w:ilvl="0" w:tplc="DC4E3F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A332E9"/>
    <w:multiLevelType w:val="hybridMultilevel"/>
    <w:tmpl w:val="E5B4DC62"/>
    <w:lvl w:ilvl="0" w:tplc="60EA6C3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DF197A"/>
    <w:multiLevelType w:val="hybridMultilevel"/>
    <w:tmpl w:val="0CC05DD4"/>
    <w:lvl w:ilvl="0" w:tplc="DC4E3F2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C263302"/>
    <w:multiLevelType w:val="hybridMultilevel"/>
    <w:tmpl w:val="723ABE04"/>
    <w:lvl w:ilvl="0" w:tplc="DC4E3F2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9ED"/>
    <w:rsid w:val="000139ED"/>
    <w:rsid w:val="00040831"/>
    <w:rsid w:val="00061F58"/>
    <w:rsid w:val="00095B23"/>
    <w:rsid w:val="0019427A"/>
    <w:rsid w:val="00296414"/>
    <w:rsid w:val="003602FD"/>
    <w:rsid w:val="00390849"/>
    <w:rsid w:val="004E361A"/>
    <w:rsid w:val="005849B4"/>
    <w:rsid w:val="005D1DCD"/>
    <w:rsid w:val="005E042B"/>
    <w:rsid w:val="005F4FBF"/>
    <w:rsid w:val="007A5EB8"/>
    <w:rsid w:val="008325AB"/>
    <w:rsid w:val="00952464"/>
    <w:rsid w:val="009658E1"/>
    <w:rsid w:val="00A21F0D"/>
    <w:rsid w:val="00AC3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ABF8"/>
  <w15:chartTrackingRefBased/>
  <w15:docId w15:val="{496D150E-7A4C-4582-8154-01CA39F28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64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964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41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96414"/>
    <w:pPr>
      <w:ind w:left="720"/>
      <w:contextualSpacing/>
    </w:pPr>
  </w:style>
  <w:style w:type="character" w:customStyle="1" w:styleId="Heading2Char">
    <w:name w:val="Heading 2 Char"/>
    <w:basedOn w:val="DefaultParagraphFont"/>
    <w:link w:val="Heading2"/>
    <w:uiPriority w:val="9"/>
    <w:rsid w:val="00296414"/>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3602FD"/>
    <w:pPr>
      <w:spacing w:after="200" w:line="240" w:lineRule="auto"/>
    </w:pPr>
    <w:rPr>
      <w:i/>
      <w:iCs/>
      <w:color w:val="44546A" w:themeColor="text2"/>
      <w:sz w:val="18"/>
      <w:szCs w:val="18"/>
    </w:rPr>
  </w:style>
  <w:style w:type="table" w:styleId="TableGrid">
    <w:name w:val="Table Grid"/>
    <w:basedOn w:val="TableNormal"/>
    <w:uiPriority w:val="59"/>
    <w:rsid w:val="00061F5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9427A"/>
    <w:pPr>
      <w:outlineLvl w:val="9"/>
    </w:pPr>
    <w:rPr>
      <w:lang w:val="en-US"/>
    </w:rPr>
  </w:style>
  <w:style w:type="paragraph" w:styleId="TOC1">
    <w:name w:val="toc 1"/>
    <w:basedOn w:val="Normal"/>
    <w:next w:val="Normal"/>
    <w:autoRedefine/>
    <w:uiPriority w:val="39"/>
    <w:unhideWhenUsed/>
    <w:rsid w:val="0019427A"/>
    <w:pPr>
      <w:spacing w:after="100"/>
    </w:pPr>
  </w:style>
  <w:style w:type="paragraph" w:styleId="TOC2">
    <w:name w:val="toc 2"/>
    <w:basedOn w:val="Normal"/>
    <w:next w:val="Normal"/>
    <w:autoRedefine/>
    <w:uiPriority w:val="39"/>
    <w:unhideWhenUsed/>
    <w:rsid w:val="0019427A"/>
    <w:pPr>
      <w:spacing w:after="100"/>
      <w:ind w:left="220"/>
    </w:pPr>
  </w:style>
  <w:style w:type="character" w:styleId="Hyperlink">
    <w:name w:val="Hyperlink"/>
    <w:basedOn w:val="DefaultParagraphFont"/>
    <w:uiPriority w:val="99"/>
    <w:unhideWhenUsed/>
    <w:rsid w:val="0019427A"/>
    <w:rPr>
      <w:color w:val="0563C1" w:themeColor="hyperlink"/>
      <w:u w:val="single"/>
    </w:rPr>
  </w:style>
  <w:style w:type="paragraph" w:styleId="TableofFigures">
    <w:name w:val="table of figures"/>
    <w:basedOn w:val="Normal"/>
    <w:next w:val="Normal"/>
    <w:uiPriority w:val="99"/>
    <w:unhideWhenUsed/>
    <w:rsid w:val="0019427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755C5-5B9F-4CE2-BAB5-6DB575B34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11</Pages>
  <Words>1404</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Petrescu (P151317)</dc:creator>
  <cp:keywords/>
  <dc:description/>
  <cp:lastModifiedBy>George Petrescu (P151317)</cp:lastModifiedBy>
  <cp:revision>4</cp:revision>
  <dcterms:created xsi:type="dcterms:W3CDTF">2018-04-30T14:43:00Z</dcterms:created>
  <dcterms:modified xsi:type="dcterms:W3CDTF">2018-04-30T22:23:00Z</dcterms:modified>
</cp:coreProperties>
</file>