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2C1263" w14:textId="64CF60DE" w:rsidR="005F793E" w:rsidRDefault="00FC375B">
      <w:r w:rsidRPr="00843F7E">
        <w:rPr>
          <w:b/>
          <w:bCs/>
          <w:u w:val="single"/>
        </w:rPr>
        <w:t>Loss &amp; Expense</w:t>
      </w:r>
      <w:r w:rsidR="00176D3C" w:rsidRPr="00843F7E">
        <w:rPr>
          <w:b/>
          <w:bCs/>
          <w:u w:val="single"/>
        </w:rPr>
        <w:t xml:space="preserve"> (Claims)</w:t>
      </w:r>
      <w:r>
        <w:t xml:space="preserve"> </w:t>
      </w:r>
      <w:r w:rsidR="0019107A">
        <w:t>- a deep dive</w:t>
      </w:r>
      <w:r w:rsidR="002A78DB">
        <w:t xml:space="preserve"> into an opportunity to increase profit margins</w:t>
      </w:r>
      <w:r w:rsidR="00B80C9A">
        <w:t xml:space="preserve"> – this how some contract</w:t>
      </w:r>
      <w:r w:rsidR="00FD2859">
        <w:t>ors approach the pricing of a tender</w:t>
      </w:r>
      <w:r w:rsidR="002A78DB">
        <w:t>!!!</w:t>
      </w:r>
    </w:p>
    <w:p w14:paraId="0F35553B" w14:textId="48E52793" w:rsidR="00297FDA" w:rsidRDefault="00C17B41">
      <w:r>
        <w:t xml:space="preserve">(NEC all in one with change as compensation event system </w:t>
      </w:r>
      <w:r w:rsidR="005F793E">
        <w:t>i.e. assessing time and cost effects</w:t>
      </w:r>
      <w:r>
        <w:t>)</w:t>
      </w:r>
    </w:p>
    <w:p w14:paraId="78469D04" w14:textId="31926685" w:rsidR="00FC375B" w:rsidRDefault="00FC375B">
      <w:r>
        <w:t>JCT makes no mention of the word Claim!</w:t>
      </w:r>
    </w:p>
    <w:p w14:paraId="5B69A19C" w14:textId="4C2ACEC5" w:rsidR="003A2E42" w:rsidRDefault="003A2E42">
      <w:r>
        <w:t>Start with questions:</w:t>
      </w:r>
    </w:p>
    <w:p w14:paraId="5B867CE3" w14:textId="0E901204" w:rsidR="003A2E42" w:rsidRDefault="0098753B" w:rsidP="0098753B">
      <w:pPr>
        <w:pStyle w:val="ListParagraph"/>
        <w:numPr>
          <w:ilvl w:val="0"/>
          <w:numId w:val="7"/>
        </w:numPr>
      </w:pPr>
      <w:r>
        <w:t>What is a loss &amp; expense claim within a contract?</w:t>
      </w:r>
    </w:p>
    <w:p w14:paraId="2CB1E487" w14:textId="373744FB" w:rsidR="0098753B" w:rsidRDefault="00D81A2A" w:rsidP="0098753B">
      <w:pPr>
        <w:pStyle w:val="ListParagraph"/>
        <w:numPr>
          <w:ilvl w:val="0"/>
          <w:numId w:val="7"/>
        </w:numPr>
      </w:pPr>
      <w:r>
        <w:t>Statistically, what are the 3 most common L&amp;E claims for?</w:t>
      </w:r>
    </w:p>
    <w:p w14:paraId="5B2453B1" w14:textId="06B6BB20" w:rsidR="00D81A2A" w:rsidRDefault="00D81A2A" w:rsidP="0098753B">
      <w:pPr>
        <w:pStyle w:val="ListParagraph"/>
        <w:numPr>
          <w:ilvl w:val="0"/>
          <w:numId w:val="7"/>
        </w:numPr>
      </w:pPr>
      <w:r>
        <w:t>How do we claim for L&amp;E within the contract?</w:t>
      </w:r>
    </w:p>
    <w:p w14:paraId="39B4254D" w14:textId="5C796E44" w:rsidR="00D81A2A" w:rsidRDefault="00E82D2A" w:rsidP="0098753B">
      <w:pPr>
        <w:pStyle w:val="ListParagraph"/>
        <w:numPr>
          <w:ilvl w:val="0"/>
          <w:numId w:val="7"/>
        </w:numPr>
      </w:pPr>
      <w:r>
        <w:t>What is the difference between Relevant Events &amp; Relevant Matters?</w:t>
      </w:r>
    </w:p>
    <w:p w14:paraId="685229E9" w14:textId="012DC8F3" w:rsidR="008415F0" w:rsidRDefault="00102DFD" w:rsidP="0098753B">
      <w:pPr>
        <w:pStyle w:val="ListParagraph"/>
        <w:numPr>
          <w:ilvl w:val="0"/>
          <w:numId w:val="7"/>
        </w:numPr>
      </w:pPr>
      <w:r>
        <w:t xml:space="preserve">What is the most important </w:t>
      </w:r>
      <w:r w:rsidR="008C136A">
        <w:t>item that the QS can</w:t>
      </w:r>
      <w:r w:rsidR="00953E1A">
        <w:t xml:space="preserve"> gather</w:t>
      </w:r>
      <w:r w:rsidR="008C136A">
        <w:t xml:space="preserve"> to substantiate a successful claim, and what would might they be made up of\/ </w:t>
      </w:r>
    </w:p>
    <w:p w14:paraId="2502F58C" w14:textId="0ED64C49" w:rsidR="008415F0" w:rsidRDefault="008415F0" w:rsidP="0098753B">
      <w:pPr>
        <w:pStyle w:val="ListParagraph"/>
        <w:numPr>
          <w:ilvl w:val="0"/>
          <w:numId w:val="7"/>
        </w:numPr>
      </w:pPr>
      <w:r>
        <w:t xml:space="preserve">Finally, when can we be paid for </w:t>
      </w:r>
      <w:r w:rsidR="00102DFD">
        <w:t>any</w:t>
      </w:r>
      <w:r>
        <w:t xml:space="preserve"> L&amp;E if successful? </w:t>
      </w:r>
    </w:p>
    <w:p w14:paraId="263BD187" w14:textId="77777777" w:rsidR="0098753B" w:rsidRDefault="0098753B"/>
    <w:p w14:paraId="6F6448C5" w14:textId="26F4AA2D" w:rsidR="00FC375B" w:rsidRDefault="00FC375B">
      <w:r w:rsidRPr="00D578BB">
        <w:rPr>
          <w:highlight w:val="yellow"/>
        </w:rPr>
        <w:t xml:space="preserve">Q. So </w:t>
      </w:r>
      <w:r w:rsidRPr="002439C0">
        <w:rPr>
          <w:highlight w:val="yellow"/>
        </w:rPr>
        <w:t>what is L&amp;E?</w:t>
      </w:r>
    </w:p>
    <w:p w14:paraId="672CD74E" w14:textId="5D0B9CF3" w:rsidR="00FC375B" w:rsidRDefault="00FC375B">
      <w:r>
        <w:t xml:space="preserve">A. Request for additional payment </w:t>
      </w:r>
      <w:r w:rsidR="000A663E">
        <w:t xml:space="preserve">(compensation) </w:t>
      </w:r>
      <w:r>
        <w:t>outside of the provisions of the contract i.e. interim valuations, and measured work, prelims, variation etc. do not provide for adequate reimbursement!</w:t>
      </w:r>
    </w:p>
    <w:p w14:paraId="1793AD9C" w14:textId="6ECD86FD" w:rsidR="00FC375B" w:rsidRDefault="00FC375B">
      <w:r>
        <w:t xml:space="preserve">“extras” </w:t>
      </w:r>
    </w:p>
    <w:p w14:paraId="15BFEE01" w14:textId="53798806" w:rsidR="00FC375B" w:rsidRDefault="00FC375B">
      <w:r>
        <w:t xml:space="preserve">To make this easy we have ‘expressed’ L&amp;E terms within the contract itself (4.20), so we do not have to rely on ‘implied’ terms that are outside of the contract! </w:t>
      </w:r>
      <w:r w:rsidR="00080A4E">
        <w:t>Or a</w:t>
      </w:r>
      <w:r>
        <w:t xml:space="preserve"> ‘quantum meruit’ claim based in common law! </w:t>
      </w:r>
    </w:p>
    <w:p w14:paraId="43CC3314" w14:textId="6A40EA60" w:rsidR="00FC0063" w:rsidRDefault="00FC0063">
      <w:r>
        <w:t>Note</w:t>
      </w:r>
      <w:r w:rsidR="00CD095A">
        <w:t>:</w:t>
      </w:r>
      <w:r>
        <w:t xml:space="preserve"> in </w:t>
      </w:r>
      <w:r w:rsidR="00527823">
        <w:t xml:space="preserve">contract </w:t>
      </w:r>
      <w:r>
        <w:t>law</w:t>
      </w:r>
      <w:r w:rsidR="00527823">
        <w:t>, the</w:t>
      </w:r>
      <w:r>
        <w:t xml:space="preserve"> </w:t>
      </w:r>
      <w:r w:rsidR="00527823">
        <w:t>burden</w:t>
      </w:r>
      <w:r>
        <w:t xml:space="preserve"> of proof is </w:t>
      </w:r>
      <w:r w:rsidR="00527823">
        <w:t>on the person bring the claim!!! This makes it difficult for some smaller SC etc.</w:t>
      </w:r>
    </w:p>
    <w:p w14:paraId="06FFA77D" w14:textId="7449E4B0" w:rsidR="00B05477" w:rsidRDefault="00D05E99">
      <w:r w:rsidRPr="00EC5A4A">
        <w:rPr>
          <w:highlight w:val="yellow"/>
        </w:rPr>
        <w:t>Q. how does a contract</w:t>
      </w:r>
      <w:r w:rsidR="00BC7041">
        <w:rPr>
          <w:highlight w:val="yellow"/>
        </w:rPr>
        <w:t>or</w:t>
      </w:r>
      <w:r w:rsidRPr="00EC5A4A">
        <w:rPr>
          <w:highlight w:val="yellow"/>
        </w:rPr>
        <w:t xml:space="preserve"> </w:t>
      </w:r>
      <w:r w:rsidR="00EC5A4A" w:rsidRPr="00EC5A4A">
        <w:rPr>
          <w:highlight w:val="yellow"/>
        </w:rPr>
        <w:t>claim for L&amp;E?</w:t>
      </w:r>
    </w:p>
    <w:p w14:paraId="1BE49B08" w14:textId="61D5E5D1" w:rsidR="00EC5A4A" w:rsidRDefault="00EC5A4A">
      <w:r>
        <w:t>A. put together a claim based on evidence</w:t>
      </w:r>
      <w:r w:rsidR="009023CF">
        <w:t xml:space="preserve"> (</w:t>
      </w:r>
      <w:r w:rsidR="009023CF" w:rsidRPr="009023CF">
        <w:rPr>
          <w:u w:val="single"/>
        </w:rPr>
        <w:t>Evidence = accurate records</w:t>
      </w:r>
      <w:r w:rsidR="009023CF">
        <w:t>)</w:t>
      </w:r>
      <w:r>
        <w:t xml:space="preserve"> for one (or more) of the RM </w:t>
      </w:r>
      <w:r w:rsidR="00C7497D">
        <w:t xml:space="preserve">for direct loss and or expense incurred as a result of the client or their agent! </w:t>
      </w:r>
    </w:p>
    <w:p w14:paraId="0456FFDC" w14:textId="23BA27D8" w:rsidR="00A5266C" w:rsidRDefault="008C5254">
      <w:r w:rsidRPr="00D578BB">
        <w:rPr>
          <w:highlight w:val="yellow"/>
        </w:rPr>
        <w:t xml:space="preserve">Q. </w:t>
      </w:r>
      <w:r w:rsidR="00A5266C" w:rsidRPr="00D578BB">
        <w:rPr>
          <w:highlight w:val="yellow"/>
        </w:rPr>
        <w:t xml:space="preserve">If </w:t>
      </w:r>
      <w:r w:rsidR="00A5266C" w:rsidRPr="002439C0">
        <w:rPr>
          <w:highlight w:val="yellow"/>
        </w:rPr>
        <w:t>we had to pick one vent/matter that is the most common cause of L&amp;E what would it be</w:t>
      </w:r>
      <w:r w:rsidRPr="002439C0">
        <w:rPr>
          <w:highlight w:val="yellow"/>
        </w:rPr>
        <w:t xml:space="preserve">? What events could cause </w:t>
      </w:r>
      <w:r w:rsidR="005B6A2F">
        <w:rPr>
          <w:highlight w:val="yellow"/>
        </w:rPr>
        <w:t xml:space="preserve">this </w:t>
      </w:r>
      <w:r w:rsidR="00BC7041">
        <w:rPr>
          <w:highlight w:val="yellow"/>
        </w:rPr>
        <w:t xml:space="preserve">one </w:t>
      </w:r>
      <w:r w:rsidR="005B6A2F">
        <w:rPr>
          <w:highlight w:val="yellow"/>
        </w:rPr>
        <w:t>claim</w:t>
      </w:r>
      <w:r w:rsidRPr="002439C0">
        <w:rPr>
          <w:highlight w:val="yellow"/>
        </w:rPr>
        <w:t>?</w:t>
      </w:r>
      <w:r>
        <w:t xml:space="preserve"> </w:t>
      </w:r>
      <w:r w:rsidR="00001F0F">
        <w:t>(</w:t>
      </w:r>
      <w:r>
        <w:t>Delay</w:t>
      </w:r>
      <w:r w:rsidR="00001F0F">
        <w:t xml:space="preserve">, </w:t>
      </w:r>
      <w:r w:rsidR="00506B26">
        <w:t xml:space="preserve">late design information, </w:t>
      </w:r>
      <w:r w:rsidR="00001F0F">
        <w:t xml:space="preserve">late issue of AI’s, too many </w:t>
      </w:r>
      <w:r w:rsidR="00506B26">
        <w:t>variations,</w:t>
      </w:r>
      <w:r w:rsidR="00001F0F">
        <w:t xml:space="preserve"> </w:t>
      </w:r>
      <w:r w:rsidR="00D53E7E">
        <w:t>delay by employer</w:t>
      </w:r>
      <w:r w:rsidR="00506B26">
        <w:t>, (or their ‘persons’)</w:t>
      </w:r>
    </w:p>
    <w:p w14:paraId="3F98C60B" w14:textId="77777777" w:rsidR="00907616" w:rsidRDefault="00907616" w:rsidP="00C26542">
      <w:pPr>
        <w:rPr>
          <w:highlight w:val="yellow"/>
        </w:rPr>
      </w:pPr>
    </w:p>
    <w:p w14:paraId="5FA44718" w14:textId="0EC53BEE" w:rsidR="00C26542" w:rsidRDefault="002439C0" w:rsidP="00C26542">
      <w:r w:rsidRPr="002439C0">
        <w:rPr>
          <w:highlight w:val="yellow"/>
        </w:rPr>
        <w:t xml:space="preserve">Q. </w:t>
      </w:r>
      <w:r w:rsidR="0027782D" w:rsidRPr="002439C0">
        <w:rPr>
          <w:highlight w:val="yellow"/>
        </w:rPr>
        <w:t xml:space="preserve">Under JCT, </w:t>
      </w:r>
      <w:r w:rsidR="00C26542" w:rsidRPr="002439C0">
        <w:rPr>
          <w:highlight w:val="yellow"/>
        </w:rPr>
        <w:t>What are:</w:t>
      </w:r>
    </w:p>
    <w:p w14:paraId="238AF86D" w14:textId="0F99243D" w:rsidR="00C26542" w:rsidRPr="00363952" w:rsidRDefault="00363952" w:rsidP="0027782D">
      <w:pPr>
        <w:pStyle w:val="ListParagraph"/>
        <w:numPr>
          <w:ilvl w:val="0"/>
          <w:numId w:val="2"/>
        </w:numPr>
        <w:rPr>
          <w:highlight w:val="yellow"/>
        </w:rPr>
      </w:pPr>
      <w:r w:rsidRPr="00363952">
        <w:rPr>
          <w:highlight w:val="yellow"/>
        </w:rPr>
        <w:t xml:space="preserve">The </w:t>
      </w:r>
      <w:r w:rsidR="005827F8" w:rsidRPr="00363952">
        <w:rPr>
          <w:highlight w:val="yellow"/>
        </w:rPr>
        <w:t xml:space="preserve">X </w:t>
      </w:r>
      <w:r w:rsidR="000A710B" w:rsidRPr="00363952">
        <w:rPr>
          <w:highlight w:val="yellow"/>
        </w:rPr>
        <w:t xml:space="preserve">5 </w:t>
      </w:r>
      <w:r w:rsidR="0027782D" w:rsidRPr="00363952">
        <w:rPr>
          <w:highlight w:val="yellow"/>
        </w:rPr>
        <w:t>Relevant</w:t>
      </w:r>
      <w:r w:rsidR="00C26542" w:rsidRPr="00363952">
        <w:rPr>
          <w:highlight w:val="yellow"/>
        </w:rPr>
        <w:t xml:space="preserve"> </w:t>
      </w:r>
      <w:r w:rsidR="00380E97" w:rsidRPr="00363952">
        <w:rPr>
          <w:highlight w:val="yellow"/>
        </w:rPr>
        <w:t>M</w:t>
      </w:r>
      <w:r w:rsidR="00C26542" w:rsidRPr="00363952">
        <w:rPr>
          <w:highlight w:val="yellow"/>
        </w:rPr>
        <w:t>atters</w:t>
      </w:r>
      <w:r w:rsidR="00B440DA" w:rsidRPr="00363952">
        <w:rPr>
          <w:highlight w:val="yellow"/>
        </w:rPr>
        <w:t xml:space="preserve"> (</w:t>
      </w:r>
      <w:r w:rsidR="000F7498" w:rsidRPr="00363952">
        <w:rPr>
          <w:highlight w:val="yellow"/>
        </w:rPr>
        <w:t xml:space="preserve">L&amp;E </w:t>
      </w:r>
      <w:r w:rsidR="00B440DA" w:rsidRPr="00363952">
        <w:rPr>
          <w:highlight w:val="yellow"/>
        </w:rPr>
        <w:t>clause 4.22)</w:t>
      </w:r>
      <w:r w:rsidR="00337335" w:rsidRPr="00363952">
        <w:rPr>
          <w:highlight w:val="yellow"/>
        </w:rPr>
        <w:t xml:space="preserve"> you are entitled to recover the costs for L&amp;E that you have incurred</w:t>
      </w:r>
    </w:p>
    <w:p w14:paraId="0D18A71F" w14:textId="0B4B54CA" w:rsidR="00B72D34" w:rsidRDefault="00B72D34" w:rsidP="00B72D34">
      <w:r>
        <w:t xml:space="preserve">Additional payments may be </w:t>
      </w:r>
      <w:r w:rsidR="00EE4126">
        <w:t>sought</w:t>
      </w:r>
      <w:r>
        <w:t xml:space="preserve"> for</w:t>
      </w:r>
      <w:r w:rsidR="00FB292E">
        <w:t xml:space="preserve"> (important: must be fault of client or their agent)</w:t>
      </w:r>
      <w:r>
        <w:t>:</w:t>
      </w:r>
    </w:p>
    <w:p w14:paraId="05D001DE" w14:textId="0D3757BC" w:rsidR="00B72D34" w:rsidRDefault="00B72D34" w:rsidP="00B72D34">
      <w:pPr>
        <w:pStyle w:val="ListParagraph"/>
        <w:numPr>
          <w:ilvl w:val="0"/>
          <w:numId w:val="1"/>
        </w:numPr>
      </w:pPr>
      <w:r>
        <w:t xml:space="preserve">Delay for </w:t>
      </w:r>
      <w:r w:rsidR="004F003D">
        <w:t xml:space="preserve">some </w:t>
      </w:r>
      <w:proofErr w:type="spellStart"/>
      <w:r>
        <w:t>EoT</w:t>
      </w:r>
      <w:proofErr w:type="spellEnd"/>
      <w:r w:rsidR="00391C33">
        <w:t xml:space="preserve"> (only if on the Critical Path</w:t>
      </w:r>
      <w:r w:rsidR="003B044E">
        <w:t>!)</w:t>
      </w:r>
      <w:r w:rsidR="00C7731C">
        <w:t xml:space="preserve"> </w:t>
      </w:r>
      <w:r w:rsidR="00FA3000">
        <w:t>‘</w:t>
      </w:r>
      <w:r w:rsidR="00C7731C">
        <w:t xml:space="preserve">As </w:t>
      </w:r>
      <w:r w:rsidR="00FA3000">
        <w:t>P</w:t>
      </w:r>
      <w:r w:rsidR="00C7731C">
        <w:t xml:space="preserve">lanned </w:t>
      </w:r>
      <w:r w:rsidR="00FA3000">
        <w:t>v as Built’</w:t>
      </w:r>
    </w:p>
    <w:p w14:paraId="17E45E91" w14:textId="71474F65" w:rsidR="00B72D34" w:rsidRDefault="00B72D34" w:rsidP="00B72D34">
      <w:pPr>
        <w:pStyle w:val="ListParagraph"/>
        <w:numPr>
          <w:ilvl w:val="0"/>
          <w:numId w:val="1"/>
        </w:numPr>
      </w:pPr>
      <w:r>
        <w:t xml:space="preserve">Uneconomic working </w:t>
      </w:r>
      <w:r w:rsidR="00B9384A">
        <w:t>on labour, plant, materials.</w:t>
      </w:r>
      <w:r>
        <w:t>(too many changes</w:t>
      </w:r>
      <w:r w:rsidR="008E2A29">
        <w:t xml:space="preserve"> causing loss of productivity</w:t>
      </w:r>
      <w:r>
        <w:t>)</w:t>
      </w:r>
    </w:p>
    <w:p w14:paraId="2F0CAE01" w14:textId="75D7539C" w:rsidR="00B72D34" w:rsidRDefault="00B72D34" w:rsidP="00B72D34">
      <w:pPr>
        <w:pStyle w:val="ListParagraph"/>
        <w:numPr>
          <w:ilvl w:val="0"/>
          <w:numId w:val="1"/>
        </w:numPr>
      </w:pPr>
      <w:r>
        <w:t>Loss of profit (omission of large work packages</w:t>
      </w:r>
      <w:r w:rsidR="004B71D5">
        <w:t xml:space="preserve">, or loss of </w:t>
      </w:r>
      <w:r w:rsidR="005A4740">
        <w:t>profit due to delay causing loss other another job as all resources are tied up in the delay</w:t>
      </w:r>
      <w:r>
        <w:t>)</w:t>
      </w:r>
    </w:p>
    <w:p w14:paraId="147C213A" w14:textId="7EACF71E" w:rsidR="00B72D34" w:rsidRDefault="00B72D34" w:rsidP="00B72D34">
      <w:pPr>
        <w:pStyle w:val="ListParagraph"/>
        <w:numPr>
          <w:ilvl w:val="0"/>
          <w:numId w:val="1"/>
        </w:numPr>
      </w:pPr>
      <w:r>
        <w:t>Deferment of possession of site</w:t>
      </w:r>
      <w:r w:rsidR="00F321E4">
        <w:t xml:space="preserve"> (postponement of the </w:t>
      </w:r>
      <w:r w:rsidR="009352F0">
        <w:t>works)</w:t>
      </w:r>
    </w:p>
    <w:p w14:paraId="79135EC5" w14:textId="77777777" w:rsidR="00B72D34" w:rsidRDefault="00B72D34" w:rsidP="00B72D34">
      <w:pPr>
        <w:pStyle w:val="ListParagraph"/>
        <w:numPr>
          <w:ilvl w:val="0"/>
          <w:numId w:val="1"/>
        </w:numPr>
      </w:pPr>
      <w:r>
        <w:t>Undefined Provisional Sums</w:t>
      </w:r>
    </w:p>
    <w:p w14:paraId="27AE5CF7" w14:textId="77777777" w:rsidR="00D55B9D" w:rsidRDefault="00D55B9D" w:rsidP="00D55B9D">
      <w:pPr>
        <w:pStyle w:val="ListParagraph"/>
      </w:pPr>
    </w:p>
    <w:p w14:paraId="20DCB12C" w14:textId="4C7AC0F4" w:rsidR="00A81787" w:rsidRDefault="00A81787" w:rsidP="00A81787">
      <w:pPr>
        <w:pStyle w:val="ListParagraph"/>
      </w:pPr>
      <w:r>
        <w:t>Could also include:</w:t>
      </w:r>
    </w:p>
    <w:p w14:paraId="7155100E" w14:textId="77777777" w:rsidR="00A81787" w:rsidRDefault="00A81787" w:rsidP="00A81787">
      <w:pPr>
        <w:pStyle w:val="ListParagraph"/>
        <w:numPr>
          <w:ilvl w:val="0"/>
          <w:numId w:val="1"/>
        </w:numPr>
      </w:pPr>
      <w:r>
        <w:t xml:space="preserve">Site overheads (time related prelims)  </w:t>
      </w:r>
    </w:p>
    <w:p w14:paraId="6755D14F" w14:textId="77777777" w:rsidR="00A81787" w:rsidRDefault="00A81787" w:rsidP="00A81787">
      <w:pPr>
        <w:pStyle w:val="ListParagraph"/>
        <w:numPr>
          <w:ilvl w:val="0"/>
          <w:numId w:val="1"/>
        </w:numPr>
      </w:pPr>
      <w:r>
        <w:t>Head office overheads using the Hudson’s formula (not always accepted in the courts)</w:t>
      </w:r>
    </w:p>
    <w:p w14:paraId="496E302E" w14:textId="212306DD" w:rsidR="00C80CDC" w:rsidRDefault="00C80CDC" w:rsidP="00A81787">
      <w:pPr>
        <w:pStyle w:val="ListParagraph"/>
        <w:numPr>
          <w:ilvl w:val="0"/>
          <w:numId w:val="1"/>
        </w:numPr>
      </w:pPr>
      <w:r>
        <w:t>Acceleration costs</w:t>
      </w:r>
    </w:p>
    <w:p w14:paraId="624BB703" w14:textId="368D9A3A" w:rsidR="00A81787" w:rsidRDefault="00A81787" w:rsidP="00A81787">
      <w:pPr>
        <w:pStyle w:val="ListParagraph"/>
        <w:numPr>
          <w:ilvl w:val="0"/>
          <w:numId w:val="1"/>
        </w:numPr>
      </w:pPr>
      <w:r>
        <w:t>Inflation</w:t>
      </w:r>
      <w:r w:rsidR="00787511">
        <w:t xml:space="preserve"> (‘delay’ on fixed price contracts)</w:t>
      </w:r>
    </w:p>
    <w:p w14:paraId="3D90A6A0" w14:textId="5BBBD720" w:rsidR="00A81787" w:rsidRDefault="00A81787" w:rsidP="00A81787">
      <w:pPr>
        <w:pStyle w:val="ListParagraph"/>
        <w:numPr>
          <w:ilvl w:val="0"/>
          <w:numId w:val="1"/>
        </w:numPr>
      </w:pPr>
      <w:r>
        <w:t xml:space="preserve">Costs in preparing the claim! </w:t>
      </w:r>
    </w:p>
    <w:p w14:paraId="70A91415" w14:textId="510277F0" w:rsidR="000A214D" w:rsidRDefault="000A214D" w:rsidP="00A81787">
      <w:pPr>
        <w:pStyle w:val="ListParagraph"/>
        <w:numPr>
          <w:ilvl w:val="0"/>
          <w:numId w:val="1"/>
        </w:numPr>
      </w:pPr>
      <w:r>
        <w:t>Adjustment for approximate quants – that do not relate to the original tendered quants</w:t>
      </w:r>
      <w:r w:rsidR="00B00AFA">
        <w:t>!</w:t>
      </w:r>
    </w:p>
    <w:p w14:paraId="1334AF1F" w14:textId="2C2335F9" w:rsidR="00B72D34" w:rsidRDefault="00B72D34" w:rsidP="00B72D34">
      <w:pPr>
        <w:pStyle w:val="ListParagraph"/>
      </w:pPr>
    </w:p>
    <w:p w14:paraId="22EA552A" w14:textId="330FEE12" w:rsidR="00C26542" w:rsidRDefault="005827F8" w:rsidP="0027782D">
      <w:pPr>
        <w:pStyle w:val="ListParagraph"/>
        <w:numPr>
          <w:ilvl w:val="0"/>
          <w:numId w:val="2"/>
        </w:numPr>
      </w:pPr>
      <w:r>
        <w:t xml:space="preserve">X 15 </w:t>
      </w:r>
      <w:r w:rsidR="0027782D">
        <w:t>Relevant</w:t>
      </w:r>
      <w:r w:rsidR="00C26542">
        <w:t xml:space="preserve"> </w:t>
      </w:r>
      <w:r w:rsidR="00380E97">
        <w:t>E</w:t>
      </w:r>
      <w:r w:rsidR="0027782D">
        <w:t xml:space="preserve">vents </w:t>
      </w:r>
      <w:r w:rsidR="00080A4E">
        <w:t>(</w:t>
      </w:r>
      <w:proofErr w:type="spellStart"/>
      <w:r w:rsidR="000F7498">
        <w:t>EoT</w:t>
      </w:r>
      <w:proofErr w:type="spellEnd"/>
      <w:r w:rsidR="000F7498">
        <w:t xml:space="preserve"> </w:t>
      </w:r>
      <w:r w:rsidR="00080A4E">
        <w:t xml:space="preserve">clause </w:t>
      </w:r>
      <w:r w:rsidR="00B04BFF">
        <w:t>2.29)</w:t>
      </w:r>
      <w:r w:rsidR="007A3BF5">
        <w:t xml:space="preserve"> </w:t>
      </w:r>
      <w:proofErr w:type="spellStart"/>
      <w:r w:rsidR="007A3BF5">
        <w:t>EoT</w:t>
      </w:r>
      <w:proofErr w:type="spellEnd"/>
      <w:r w:rsidR="007A3BF5">
        <w:t xml:space="preserve"> and delay but not </w:t>
      </w:r>
      <w:r w:rsidR="007E1418">
        <w:t xml:space="preserve">all </w:t>
      </w:r>
      <w:r w:rsidR="00B00AFA">
        <w:t>events here</w:t>
      </w:r>
      <w:r w:rsidR="007E1418">
        <w:t xml:space="preserve"> </w:t>
      </w:r>
      <w:r w:rsidR="00B00AFA">
        <w:t>are</w:t>
      </w:r>
      <w:r w:rsidR="007A3BF5">
        <w:t xml:space="preserve"> L&amp;E claims!</w:t>
      </w:r>
      <w:r w:rsidR="001F75FE">
        <w:t xml:space="preserve"> E.g. adverse weather and ‘specified perils’</w:t>
      </w:r>
      <w:r w:rsidR="00153C57">
        <w:t xml:space="preserve"> (</w:t>
      </w:r>
      <w:r w:rsidR="0002014A">
        <w:t>archaeological</w:t>
      </w:r>
      <w:r w:rsidR="00153C57">
        <w:t xml:space="preserve"> </w:t>
      </w:r>
      <w:r w:rsidR="0002014A">
        <w:t>digs)</w:t>
      </w:r>
      <w:r w:rsidR="001F75FE">
        <w:t xml:space="preserve"> </w:t>
      </w:r>
      <w:r w:rsidR="006B3334">
        <w:t>are only to prevent LADs</w:t>
      </w:r>
    </w:p>
    <w:p w14:paraId="2E9DDDC7" w14:textId="41718813" w:rsidR="00484862" w:rsidRPr="00CC5D61" w:rsidRDefault="00484862" w:rsidP="0027782D">
      <w:pPr>
        <w:pStyle w:val="ListParagraph"/>
        <w:numPr>
          <w:ilvl w:val="0"/>
          <w:numId w:val="2"/>
        </w:numPr>
      </w:pPr>
      <w:r w:rsidRPr="00CC5D61">
        <w:t xml:space="preserve">Mention </w:t>
      </w:r>
      <w:r w:rsidRPr="00CC5D61">
        <w:rPr>
          <w:b/>
          <w:bCs/>
        </w:rPr>
        <w:t xml:space="preserve">‘force </w:t>
      </w:r>
      <w:r w:rsidR="00CC5D61" w:rsidRPr="00CC5D61">
        <w:rPr>
          <w:b/>
          <w:bCs/>
        </w:rPr>
        <w:t>majeure’</w:t>
      </w:r>
      <w:r w:rsidR="000A710B">
        <w:rPr>
          <w:b/>
          <w:bCs/>
        </w:rPr>
        <w:t xml:space="preserve"> </w:t>
      </w:r>
      <w:r w:rsidR="000A710B" w:rsidRPr="000A710B">
        <w:t xml:space="preserve">still no legal definition for acts of God!!! </w:t>
      </w:r>
      <w:r w:rsidR="00CC5D61" w:rsidRPr="000A710B">
        <w:t xml:space="preserve"> </w:t>
      </w:r>
      <w:r w:rsidR="00CC5D61">
        <w:t xml:space="preserve">e.g. </w:t>
      </w:r>
      <w:r w:rsidR="00CC5D61" w:rsidRPr="00CC5D61">
        <w:t>due to co</w:t>
      </w:r>
      <w:r w:rsidR="00CC5D61">
        <w:t xml:space="preserve">vid 19, everyone got a </w:t>
      </w:r>
      <w:proofErr w:type="spellStart"/>
      <w:r w:rsidR="00CC5D61">
        <w:t>EoT</w:t>
      </w:r>
      <w:proofErr w:type="spellEnd"/>
      <w:r w:rsidR="00CC5D61">
        <w:t xml:space="preserve"> but not L&amp;E</w:t>
      </w:r>
    </w:p>
    <w:p w14:paraId="2416D6FA" w14:textId="722D6F9A" w:rsidR="001A4BFA" w:rsidRDefault="005C21DC" w:rsidP="0027782D">
      <w:r>
        <w:t>And not ‘if you get the time the costs will follow’ that you hear all of the time!!!</w:t>
      </w:r>
      <w:r w:rsidR="00B50DC6">
        <w:t xml:space="preserve"> The </w:t>
      </w:r>
      <w:r w:rsidR="001A08DF">
        <w:t>under</w:t>
      </w:r>
      <w:r w:rsidR="00B50DC6">
        <w:t xml:space="preserve"> pinning rule is only if it </w:t>
      </w:r>
      <w:r w:rsidR="001A08DF">
        <w:t xml:space="preserve">the employer is responsible </w:t>
      </w:r>
      <w:r w:rsidR="00B50DC6">
        <w:t xml:space="preserve">or his agents </w:t>
      </w:r>
      <w:r w:rsidR="001A08DF">
        <w:t xml:space="preserve">are at </w:t>
      </w:r>
      <w:r w:rsidR="00B50DC6">
        <w:t>fault!</w:t>
      </w:r>
    </w:p>
    <w:p w14:paraId="14FD7766" w14:textId="6A6353C3" w:rsidR="00D55B9D" w:rsidRDefault="00D55B9D" w:rsidP="00D55B9D">
      <w:r>
        <w:t>Therefore: RM and RE are two separate things under JCT</w:t>
      </w:r>
    </w:p>
    <w:p w14:paraId="58EA57BA" w14:textId="77777777" w:rsidR="00E72D0C" w:rsidRDefault="00E72D0C" w:rsidP="0027782D"/>
    <w:p w14:paraId="66456050" w14:textId="77777777" w:rsidR="0027782D" w:rsidRDefault="0027782D" w:rsidP="0027782D"/>
    <w:p w14:paraId="23149772" w14:textId="6DAB34E4" w:rsidR="0027782D" w:rsidRDefault="00890E81" w:rsidP="0027782D">
      <w:r>
        <w:t>Notice and issuing of notices</w:t>
      </w:r>
      <w:r w:rsidR="00EB7AFC">
        <w:t xml:space="preserve"> (4.21)</w:t>
      </w:r>
    </w:p>
    <w:p w14:paraId="72AAABF0" w14:textId="3EDE14BD" w:rsidR="004C2C92" w:rsidRDefault="001F3F98" w:rsidP="0027782D">
      <w:r>
        <w:t xml:space="preserve">Contractors must use </w:t>
      </w:r>
      <w:r w:rsidR="004C2C92">
        <w:t>‘Best Endeavours’ to prevent the delay!</w:t>
      </w:r>
    </w:p>
    <w:p w14:paraId="3D3448C4" w14:textId="2C2D91B2" w:rsidR="003271C7" w:rsidRDefault="003271C7" w:rsidP="003271C7">
      <w:pPr>
        <w:pStyle w:val="ListParagraph"/>
        <w:numPr>
          <w:ilvl w:val="0"/>
          <w:numId w:val="5"/>
        </w:numPr>
      </w:pPr>
      <w:r>
        <w:lastRenderedPageBreak/>
        <w:t xml:space="preserve">JCT and NEC both require a </w:t>
      </w:r>
      <w:r w:rsidR="004A2363">
        <w:t xml:space="preserve">prompt and </w:t>
      </w:r>
      <w:r>
        <w:t>proactive approach to be taken for Delay and L&amp;E</w:t>
      </w:r>
    </w:p>
    <w:p w14:paraId="410458DF" w14:textId="72B9A674" w:rsidR="001E4112" w:rsidRDefault="00DA37FB" w:rsidP="003271C7">
      <w:pPr>
        <w:pStyle w:val="ListParagraph"/>
        <w:numPr>
          <w:ilvl w:val="0"/>
          <w:numId w:val="5"/>
        </w:numPr>
      </w:pPr>
      <w:r>
        <w:t>To s</w:t>
      </w:r>
      <w:r w:rsidR="001E4112">
        <w:t xml:space="preserve">tart </w:t>
      </w:r>
      <w:r>
        <w:t>the</w:t>
      </w:r>
      <w:r w:rsidR="001E4112">
        <w:t xml:space="preserve"> process you need to send a notice</w:t>
      </w:r>
      <w:r w:rsidR="0054020E">
        <w:t xml:space="preserve"> </w:t>
      </w:r>
      <w:r w:rsidR="00191CFC">
        <w:t>of the RM</w:t>
      </w:r>
      <w:r w:rsidR="001E4112">
        <w:t xml:space="preserve"> – or you can wave goodbye to any entitlement under the contract!</w:t>
      </w:r>
    </w:p>
    <w:p w14:paraId="7443200F" w14:textId="78502502" w:rsidR="0005642C" w:rsidRDefault="0005642C" w:rsidP="0005642C">
      <w:pPr>
        <w:pStyle w:val="ListParagraph"/>
        <w:numPr>
          <w:ilvl w:val="0"/>
          <w:numId w:val="5"/>
        </w:numPr>
      </w:pPr>
      <w:r>
        <w:t>The JCT contract will be clear about where and who to send any notices to for L&amp;E</w:t>
      </w:r>
    </w:p>
    <w:p w14:paraId="406ABB65" w14:textId="6CF3F453" w:rsidR="00330AED" w:rsidRDefault="00330AED" w:rsidP="003271C7">
      <w:pPr>
        <w:pStyle w:val="ListParagraph"/>
        <w:numPr>
          <w:ilvl w:val="0"/>
          <w:numId w:val="5"/>
        </w:numPr>
      </w:pPr>
      <w:r>
        <w:t>Even if it might happen – need to give notice</w:t>
      </w:r>
      <w:r w:rsidR="005844E2">
        <w:t xml:space="preserve"> ahead of time</w:t>
      </w:r>
    </w:p>
    <w:p w14:paraId="55578608" w14:textId="0D4DE0BB" w:rsidR="00890E81" w:rsidRDefault="00A62FAA" w:rsidP="003271C7">
      <w:pPr>
        <w:pStyle w:val="ListParagraph"/>
        <w:numPr>
          <w:ilvl w:val="0"/>
          <w:numId w:val="5"/>
        </w:numPr>
      </w:pPr>
      <w:r>
        <w:t xml:space="preserve">TIP: </w:t>
      </w:r>
      <w:r w:rsidR="000D4004">
        <w:t>Teams c</w:t>
      </w:r>
      <w:r w:rsidR="00890E81">
        <w:t>all the person you are sending it to – giving your reasons for issuing the notice</w:t>
      </w:r>
      <w:r w:rsidR="00AF7335">
        <w:t xml:space="preserve"> (bring it to your attention that this may have Time and cost effects)</w:t>
      </w:r>
      <w:r w:rsidR="001332A1">
        <w:t xml:space="preserve"> and make sure you use</w:t>
      </w:r>
      <w:r w:rsidR="007D23FB">
        <w:t xml:space="preserve"> the term</w:t>
      </w:r>
      <w:r w:rsidR="001332A1">
        <w:t xml:space="preserve"> </w:t>
      </w:r>
      <w:r w:rsidR="001332A1" w:rsidRPr="001332A1">
        <w:rPr>
          <w:b/>
          <w:bCs/>
        </w:rPr>
        <w:t>‘without prejudice’</w:t>
      </w:r>
      <w:r w:rsidR="001332A1">
        <w:t xml:space="preserve"> at the top of the letter….why?</w:t>
      </w:r>
    </w:p>
    <w:p w14:paraId="738B4286" w14:textId="69F0AE3B" w:rsidR="00191CFC" w:rsidRDefault="00B6762C" w:rsidP="003271C7">
      <w:pPr>
        <w:pStyle w:val="ListParagraph"/>
        <w:numPr>
          <w:ilvl w:val="0"/>
          <w:numId w:val="5"/>
        </w:numPr>
      </w:pPr>
      <w:r>
        <w:t xml:space="preserve">Within 28 days client has to notify the </w:t>
      </w:r>
      <w:r w:rsidR="00C70D90">
        <w:t>M</w:t>
      </w:r>
      <w:r w:rsidR="00FF6CA9">
        <w:t>C of the ascertained L&amp;E</w:t>
      </w:r>
      <w:r w:rsidR="00C70D90">
        <w:t>, this may differ from the MC assessment!!!</w:t>
      </w:r>
    </w:p>
    <w:p w14:paraId="5158941E" w14:textId="77777777" w:rsidR="0005642C" w:rsidRDefault="001E4112" w:rsidP="0005642C">
      <w:pPr>
        <w:pStyle w:val="ListParagraph"/>
        <w:numPr>
          <w:ilvl w:val="0"/>
          <w:numId w:val="5"/>
        </w:numPr>
      </w:pPr>
      <w:r>
        <w:t>Monthly updates needed</w:t>
      </w:r>
      <w:r w:rsidR="0005642C">
        <w:t xml:space="preserve">, Monthly assessment of costs by the client back to the contractor required </w:t>
      </w:r>
    </w:p>
    <w:p w14:paraId="30EFF405" w14:textId="312E5458" w:rsidR="001E4112" w:rsidRDefault="00A72F07" w:rsidP="003271C7">
      <w:pPr>
        <w:pStyle w:val="ListParagraph"/>
        <w:numPr>
          <w:ilvl w:val="0"/>
          <w:numId w:val="5"/>
        </w:numPr>
      </w:pPr>
      <w:r>
        <w:t>Can be added to the contract sum or paid in the interim payments</w:t>
      </w:r>
    </w:p>
    <w:p w14:paraId="1243DA97" w14:textId="77777777" w:rsidR="005F793E" w:rsidRDefault="005F793E" w:rsidP="0027782D"/>
    <w:p w14:paraId="4D7C3B92" w14:textId="77777777" w:rsidR="005F793E" w:rsidRDefault="005F793E" w:rsidP="0027782D"/>
    <w:p w14:paraId="34EE26F7" w14:textId="77777777" w:rsidR="005F793E" w:rsidRDefault="005F793E" w:rsidP="0027782D"/>
    <w:p w14:paraId="1F6262D7" w14:textId="77777777" w:rsidR="005F793E" w:rsidRDefault="005F793E" w:rsidP="0027782D"/>
    <w:p w14:paraId="0D95ACC6" w14:textId="77777777" w:rsidR="005F793E" w:rsidRDefault="005F793E" w:rsidP="0027782D"/>
    <w:p w14:paraId="428B1169" w14:textId="77777777" w:rsidR="005F793E" w:rsidRDefault="005F793E" w:rsidP="0027782D"/>
    <w:p w14:paraId="7D196166" w14:textId="7A4EC5AC" w:rsidR="00890E81" w:rsidRDefault="00B5515D" w:rsidP="0027782D">
      <w:r>
        <w:t>Negotiating and p</w:t>
      </w:r>
      <w:r w:rsidR="00890E81">
        <w:t xml:space="preserve">utting </w:t>
      </w:r>
      <w:r>
        <w:t>a</w:t>
      </w:r>
      <w:r w:rsidR="00890E81">
        <w:t xml:space="preserve"> claim together</w:t>
      </w:r>
      <w:r w:rsidR="00241F73">
        <w:t xml:space="preserve">, with supporting details </w:t>
      </w:r>
      <w:r w:rsidR="000052A7">
        <w:t>termed ‘particulars’ in JCT land!</w:t>
      </w:r>
    </w:p>
    <w:p w14:paraId="7D298219" w14:textId="1B4596BF" w:rsidR="00BA35D6" w:rsidRDefault="00087E05" w:rsidP="0027782D">
      <w:r>
        <w:t xml:space="preserve">Q. JCT </w:t>
      </w:r>
      <w:r w:rsidR="00BA35D6">
        <w:t>‘Particulars’</w:t>
      </w:r>
      <w:r>
        <w:t xml:space="preserve"> what are they?</w:t>
      </w:r>
    </w:p>
    <w:p w14:paraId="3C56E349" w14:textId="54B6F011" w:rsidR="00797FC6" w:rsidRDefault="00797FC6" w:rsidP="00797FC6">
      <w:r>
        <w:t>These are called the ‘Heads of Claim’</w:t>
      </w:r>
    </w:p>
    <w:p w14:paraId="20AD69F2" w14:textId="1EEF6216" w:rsidR="00B12313" w:rsidRDefault="0069105C" w:rsidP="005F793E">
      <w:pPr>
        <w:pStyle w:val="ListParagraph"/>
        <w:numPr>
          <w:ilvl w:val="0"/>
          <w:numId w:val="3"/>
        </w:numPr>
      </w:pPr>
      <w:proofErr w:type="spellStart"/>
      <w:r>
        <w:t>EoT</w:t>
      </w:r>
      <w:proofErr w:type="spellEnd"/>
      <w:r>
        <w:t xml:space="preserve"> – relief from LADs</w:t>
      </w:r>
    </w:p>
    <w:p w14:paraId="4B47FC8A" w14:textId="75ABF463" w:rsidR="005F793E" w:rsidRDefault="00FB6E74" w:rsidP="005F793E">
      <w:pPr>
        <w:pStyle w:val="ListParagraph"/>
        <w:numPr>
          <w:ilvl w:val="0"/>
          <w:numId w:val="3"/>
        </w:numPr>
      </w:pPr>
      <w:r>
        <w:t xml:space="preserve">Site costs or </w:t>
      </w:r>
      <w:r w:rsidR="0069105C">
        <w:t xml:space="preserve">Additional </w:t>
      </w:r>
      <w:r w:rsidR="005F793E">
        <w:t>Prelims</w:t>
      </w:r>
      <w:r w:rsidR="001B3C04">
        <w:t xml:space="preserve"> (if caused by clients delay)</w:t>
      </w:r>
      <w:r w:rsidR="001C63DB">
        <w:t xml:space="preserve"> or attendances to SC</w:t>
      </w:r>
    </w:p>
    <w:p w14:paraId="2BA77248" w14:textId="7EF0B59A" w:rsidR="005F793E" w:rsidRDefault="0069105C" w:rsidP="005F793E">
      <w:pPr>
        <w:pStyle w:val="ListParagraph"/>
        <w:numPr>
          <w:ilvl w:val="0"/>
          <w:numId w:val="3"/>
        </w:numPr>
      </w:pPr>
      <w:r>
        <w:t xml:space="preserve">Additional </w:t>
      </w:r>
      <w:r w:rsidR="00693A17">
        <w:t>O</w:t>
      </w:r>
      <w:r w:rsidR="005F793E">
        <w:t>verheads</w:t>
      </w:r>
      <w:r w:rsidR="00693A17">
        <w:t xml:space="preserve"> (on-site and off-site)</w:t>
      </w:r>
    </w:p>
    <w:p w14:paraId="22200352" w14:textId="6B221F63" w:rsidR="00312B0D" w:rsidRDefault="00312B0D" w:rsidP="005F793E">
      <w:pPr>
        <w:pStyle w:val="ListParagraph"/>
        <w:numPr>
          <w:ilvl w:val="0"/>
          <w:numId w:val="3"/>
        </w:numPr>
      </w:pPr>
      <w:r>
        <w:t xml:space="preserve">Additional costs for inflation </w:t>
      </w:r>
      <w:r w:rsidR="00437FD7">
        <w:t>(L’P&amp;M)</w:t>
      </w:r>
      <w:r>
        <w:t>arising out of the delay</w:t>
      </w:r>
    </w:p>
    <w:p w14:paraId="738266BE" w14:textId="72C4A0D9" w:rsidR="00312B0D" w:rsidRDefault="00437FD7" w:rsidP="005F793E">
      <w:pPr>
        <w:pStyle w:val="ListParagraph"/>
        <w:numPr>
          <w:ilvl w:val="0"/>
          <w:numId w:val="3"/>
        </w:numPr>
      </w:pPr>
      <w:r>
        <w:t>Seasonal affect – winter working</w:t>
      </w:r>
    </w:p>
    <w:p w14:paraId="50677287" w14:textId="0FBC3912" w:rsidR="00344944" w:rsidRDefault="00344944" w:rsidP="005F793E">
      <w:pPr>
        <w:pStyle w:val="ListParagraph"/>
        <w:numPr>
          <w:ilvl w:val="0"/>
          <w:numId w:val="3"/>
        </w:numPr>
      </w:pPr>
      <w:r>
        <w:t xml:space="preserve">Uneconomic working – late AI’s </w:t>
      </w:r>
      <w:r w:rsidR="00484862">
        <w:t>involving OT working</w:t>
      </w:r>
      <w:r w:rsidR="00F06587">
        <w:t xml:space="preserve"> (this would also apply to materials ordering and plant</w:t>
      </w:r>
      <w:r w:rsidR="00D30ACB">
        <w:t xml:space="preserve"> use being uneconomic) </w:t>
      </w:r>
    </w:p>
    <w:p w14:paraId="4B1557FF" w14:textId="1950F5A0" w:rsidR="00484862" w:rsidRDefault="00D30ACB" w:rsidP="005F793E">
      <w:pPr>
        <w:pStyle w:val="ListParagraph"/>
        <w:numPr>
          <w:ilvl w:val="0"/>
          <w:numId w:val="3"/>
        </w:numPr>
      </w:pPr>
      <w:r>
        <w:t>Loss of Profit</w:t>
      </w:r>
      <w:r w:rsidR="00497976">
        <w:t xml:space="preserve"> (omissions of works packages)</w:t>
      </w:r>
    </w:p>
    <w:p w14:paraId="27CC324C" w14:textId="16CC5018" w:rsidR="00A7623D" w:rsidRDefault="00A7623D" w:rsidP="005F793E">
      <w:pPr>
        <w:pStyle w:val="ListParagraph"/>
        <w:numPr>
          <w:ilvl w:val="0"/>
          <w:numId w:val="3"/>
        </w:numPr>
      </w:pPr>
      <w:r>
        <w:t xml:space="preserve">Any finance charges – for financing the project longer than </w:t>
      </w:r>
      <w:r w:rsidR="00E85947">
        <w:t>agreed at tender.</w:t>
      </w:r>
    </w:p>
    <w:p w14:paraId="04CE9144" w14:textId="77777777" w:rsidR="00F3274B" w:rsidRDefault="00F3274B" w:rsidP="0027782D"/>
    <w:p w14:paraId="335E6E4F" w14:textId="62417912" w:rsidR="005F793E" w:rsidRDefault="00C42DA0" w:rsidP="0027782D">
      <w:r>
        <w:lastRenderedPageBreak/>
        <w:t>Things we need to prove to have a successful L&amp;E claim</w:t>
      </w:r>
    </w:p>
    <w:p w14:paraId="50C98943" w14:textId="3E446E1F" w:rsidR="00F3274B" w:rsidRDefault="00F3274B" w:rsidP="00F3274B">
      <w:r>
        <w:t>Many claims fail because of a lack of evidence (records)</w:t>
      </w:r>
    </w:p>
    <w:p w14:paraId="241C9125" w14:textId="79EDF794" w:rsidR="00C42DA0" w:rsidRDefault="003A0AC1" w:rsidP="00C42DA0">
      <w:pPr>
        <w:pStyle w:val="ListParagraph"/>
        <w:numPr>
          <w:ilvl w:val="0"/>
          <w:numId w:val="6"/>
        </w:numPr>
      </w:pPr>
      <w:r>
        <w:t>Whether a relevant Event or matter has occurred</w:t>
      </w:r>
    </w:p>
    <w:p w14:paraId="64A55ABB" w14:textId="17A48993" w:rsidR="003A0AC1" w:rsidRDefault="002D66B2" w:rsidP="00C42DA0">
      <w:pPr>
        <w:pStyle w:val="ListParagraph"/>
        <w:numPr>
          <w:ilvl w:val="0"/>
          <w:numId w:val="6"/>
        </w:numPr>
      </w:pPr>
      <w:r>
        <w:t>Whether a RE or RM has cause any L&amp;E</w:t>
      </w:r>
    </w:p>
    <w:p w14:paraId="20ED17DE" w14:textId="77777777" w:rsidR="00DD3BED" w:rsidRDefault="00DD3BED" w:rsidP="00C42DA0">
      <w:pPr>
        <w:pStyle w:val="ListParagraph"/>
        <w:numPr>
          <w:ilvl w:val="0"/>
          <w:numId w:val="6"/>
        </w:numPr>
      </w:pPr>
      <w:r>
        <w:t>Finally, the extent of any L&amp;E incurred</w:t>
      </w:r>
    </w:p>
    <w:p w14:paraId="5F32871B" w14:textId="1CD5923C" w:rsidR="002D66B2" w:rsidRDefault="00962303" w:rsidP="00DD3BED">
      <w:r>
        <w:t>These are difficult to prove without the supporting records and may need an exper</w:t>
      </w:r>
      <w:r w:rsidR="001C63DB">
        <w:t>t!!!</w:t>
      </w:r>
      <w:r w:rsidR="00DD3BED">
        <w:t xml:space="preserve"> </w:t>
      </w:r>
      <w:r w:rsidR="004D0631">
        <w:t>Something of a black art!!!!</w:t>
      </w:r>
    </w:p>
    <w:p w14:paraId="49B203DA" w14:textId="77777777" w:rsidR="0027782D" w:rsidRDefault="0027782D" w:rsidP="0027782D"/>
    <w:p w14:paraId="42427797" w14:textId="77777777" w:rsidR="0027782D" w:rsidRDefault="0027782D" w:rsidP="0027782D"/>
    <w:p w14:paraId="1976BEC4" w14:textId="77777777" w:rsidR="0027782D" w:rsidRDefault="0027782D" w:rsidP="0027782D"/>
    <w:p w14:paraId="5ABE2C8B" w14:textId="4EED9747" w:rsidR="00402026" w:rsidRDefault="002A4D33" w:rsidP="001746B4">
      <w:r>
        <w:t>You can</w:t>
      </w:r>
      <w:r w:rsidR="00C04E32">
        <w:t>not claim for loss and expense within a variation</w:t>
      </w:r>
      <w:r w:rsidR="00B05477">
        <w:t xml:space="preserve"> valuation rules</w:t>
      </w:r>
      <w:r w:rsidR="00C04E32">
        <w:t>, it has to be claimed separately</w:t>
      </w:r>
      <w:r w:rsidR="00B05477">
        <w:t>.</w:t>
      </w:r>
      <w:r w:rsidR="00C04E32">
        <w:t xml:space="preserve"> </w:t>
      </w:r>
      <w:r w:rsidR="00B05477">
        <w:t>U</w:t>
      </w:r>
      <w:r w:rsidR="00C04E32">
        <w:t xml:space="preserve">nless they ask for a </w:t>
      </w:r>
      <w:r w:rsidR="003D33ED">
        <w:t>Variation quotation</w:t>
      </w:r>
      <w:r w:rsidR="00460EAC">
        <w:t xml:space="preserve"> </w:t>
      </w:r>
      <w:r w:rsidR="00B05477">
        <w:t>– 5.3.3</w:t>
      </w:r>
    </w:p>
    <w:p w14:paraId="6FB17A04" w14:textId="41CB1100" w:rsidR="00402026" w:rsidRDefault="001F3CB6">
      <w:r w:rsidRPr="001F3CB6">
        <w:rPr>
          <w:noProof/>
        </w:rPr>
        <w:drawing>
          <wp:inline distT="0" distB="0" distL="0" distR="0" wp14:anchorId="2657FE39" wp14:editId="39121FCF">
            <wp:extent cx="5731510" cy="5107305"/>
            <wp:effectExtent l="0" t="0" r="2540" b="0"/>
            <wp:docPr id="1101295557" name="Picture 1" descr="A screenshot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295557" name="Picture 1" descr="A screenshot of a questionnair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0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58128" w14:textId="77777777" w:rsidR="006124BE" w:rsidRDefault="006124BE" w:rsidP="006124BE"/>
    <w:p w14:paraId="5D4189CF" w14:textId="38164CBE" w:rsidR="006124BE" w:rsidRPr="006124BE" w:rsidRDefault="006124BE" w:rsidP="006124BE">
      <w:r>
        <w:rPr>
          <w:noProof/>
        </w:rPr>
        <w:lastRenderedPageBreak/>
        <w:drawing>
          <wp:inline distT="0" distB="0" distL="0" distR="0" wp14:anchorId="232CE49B" wp14:editId="1B2946F3">
            <wp:extent cx="5494573" cy="3042987"/>
            <wp:effectExtent l="0" t="0" r="0" b="5080"/>
            <wp:docPr id="1593119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5157" cy="30543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6124BE" w:rsidRPr="006124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177957" w14:textId="77777777" w:rsidR="001214AF" w:rsidRDefault="001214AF" w:rsidP="00176D3C">
      <w:pPr>
        <w:spacing w:after="0" w:line="240" w:lineRule="auto"/>
      </w:pPr>
      <w:r>
        <w:separator/>
      </w:r>
    </w:p>
  </w:endnote>
  <w:endnote w:type="continuationSeparator" w:id="0">
    <w:p w14:paraId="37060A14" w14:textId="77777777" w:rsidR="001214AF" w:rsidRDefault="001214AF" w:rsidP="00176D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F7B340" w14:textId="77777777" w:rsidR="001214AF" w:rsidRDefault="001214AF" w:rsidP="00176D3C">
      <w:pPr>
        <w:spacing w:after="0" w:line="240" w:lineRule="auto"/>
      </w:pPr>
      <w:r>
        <w:separator/>
      </w:r>
    </w:p>
  </w:footnote>
  <w:footnote w:type="continuationSeparator" w:id="0">
    <w:p w14:paraId="6AEE2693" w14:textId="77777777" w:rsidR="001214AF" w:rsidRDefault="001214AF" w:rsidP="00176D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BD43ED"/>
    <w:multiLevelType w:val="hybridMultilevel"/>
    <w:tmpl w:val="5EF0A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666B89"/>
    <w:multiLevelType w:val="hybridMultilevel"/>
    <w:tmpl w:val="8528B9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E10980"/>
    <w:multiLevelType w:val="hybridMultilevel"/>
    <w:tmpl w:val="394468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7D126A"/>
    <w:multiLevelType w:val="hybridMultilevel"/>
    <w:tmpl w:val="8B9420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FE2ABF"/>
    <w:multiLevelType w:val="hybridMultilevel"/>
    <w:tmpl w:val="3FE0EA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AD1442C"/>
    <w:multiLevelType w:val="hybridMultilevel"/>
    <w:tmpl w:val="13EA3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E3234E"/>
    <w:multiLevelType w:val="hybridMultilevel"/>
    <w:tmpl w:val="4CD6198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0122849">
    <w:abstractNumId w:val="3"/>
  </w:num>
  <w:num w:numId="2" w16cid:durableId="1210452760">
    <w:abstractNumId w:val="5"/>
  </w:num>
  <w:num w:numId="3" w16cid:durableId="375130563">
    <w:abstractNumId w:val="0"/>
  </w:num>
  <w:num w:numId="4" w16cid:durableId="620117173">
    <w:abstractNumId w:val="6"/>
  </w:num>
  <w:num w:numId="5" w16cid:durableId="1416978896">
    <w:abstractNumId w:val="1"/>
  </w:num>
  <w:num w:numId="6" w16cid:durableId="1384868312">
    <w:abstractNumId w:val="4"/>
  </w:num>
  <w:num w:numId="7" w16cid:durableId="6536112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75B"/>
    <w:rsid w:val="00001F0F"/>
    <w:rsid w:val="000052A7"/>
    <w:rsid w:val="0002014A"/>
    <w:rsid w:val="0005642C"/>
    <w:rsid w:val="00080A4E"/>
    <w:rsid w:val="00087E05"/>
    <w:rsid w:val="000A214D"/>
    <w:rsid w:val="000A663E"/>
    <w:rsid w:val="000A710B"/>
    <w:rsid w:val="000D3E49"/>
    <w:rsid w:val="000D4004"/>
    <w:rsid w:val="000F7498"/>
    <w:rsid w:val="00102DFD"/>
    <w:rsid w:val="001214AF"/>
    <w:rsid w:val="001332A1"/>
    <w:rsid w:val="00153C57"/>
    <w:rsid w:val="001746B4"/>
    <w:rsid w:val="00176D3C"/>
    <w:rsid w:val="0019107A"/>
    <w:rsid w:val="00191CFC"/>
    <w:rsid w:val="001A08DF"/>
    <w:rsid w:val="001A4BFA"/>
    <w:rsid w:val="001B3C04"/>
    <w:rsid w:val="001B471C"/>
    <w:rsid w:val="001B4BD3"/>
    <w:rsid w:val="001C63DB"/>
    <w:rsid w:val="001E4112"/>
    <w:rsid w:val="001F3CB6"/>
    <w:rsid w:val="001F3F98"/>
    <w:rsid w:val="001F75FE"/>
    <w:rsid w:val="00241F73"/>
    <w:rsid w:val="002439C0"/>
    <w:rsid w:val="0027782D"/>
    <w:rsid w:val="00297FDA"/>
    <w:rsid w:val="002A4D33"/>
    <w:rsid w:val="002A78DB"/>
    <w:rsid w:val="002D66B2"/>
    <w:rsid w:val="00312B0D"/>
    <w:rsid w:val="003271C7"/>
    <w:rsid w:val="00330AED"/>
    <w:rsid w:val="00330F97"/>
    <w:rsid w:val="00337335"/>
    <w:rsid w:val="00344944"/>
    <w:rsid w:val="00363952"/>
    <w:rsid w:val="0036680C"/>
    <w:rsid w:val="00380E97"/>
    <w:rsid w:val="00391C33"/>
    <w:rsid w:val="003A0AC1"/>
    <w:rsid w:val="003A2E42"/>
    <w:rsid w:val="003B044E"/>
    <w:rsid w:val="003D33ED"/>
    <w:rsid w:val="00402026"/>
    <w:rsid w:val="00437FD7"/>
    <w:rsid w:val="00460EAC"/>
    <w:rsid w:val="00484862"/>
    <w:rsid w:val="00497976"/>
    <w:rsid w:val="004A2363"/>
    <w:rsid w:val="004A58D2"/>
    <w:rsid w:val="004B71D5"/>
    <w:rsid w:val="004C2C92"/>
    <w:rsid w:val="004D0631"/>
    <w:rsid w:val="004F003D"/>
    <w:rsid w:val="00506B26"/>
    <w:rsid w:val="00527823"/>
    <w:rsid w:val="0054020E"/>
    <w:rsid w:val="00544B87"/>
    <w:rsid w:val="005508E4"/>
    <w:rsid w:val="005827F8"/>
    <w:rsid w:val="005844E2"/>
    <w:rsid w:val="005A4740"/>
    <w:rsid w:val="005B6A2F"/>
    <w:rsid w:val="005C21DC"/>
    <w:rsid w:val="005F793E"/>
    <w:rsid w:val="006124BE"/>
    <w:rsid w:val="00635B2F"/>
    <w:rsid w:val="00690403"/>
    <w:rsid w:val="0069105C"/>
    <w:rsid w:val="00693A17"/>
    <w:rsid w:val="006B3334"/>
    <w:rsid w:val="006C49AB"/>
    <w:rsid w:val="0076688D"/>
    <w:rsid w:val="00772C63"/>
    <w:rsid w:val="00787511"/>
    <w:rsid w:val="00797FC6"/>
    <w:rsid w:val="007A3BF5"/>
    <w:rsid w:val="007D23FB"/>
    <w:rsid w:val="007E1418"/>
    <w:rsid w:val="007E3B36"/>
    <w:rsid w:val="008415F0"/>
    <w:rsid w:val="00843F7E"/>
    <w:rsid w:val="00890E81"/>
    <w:rsid w:val="008C136A"/>
    <w:rsid w:val="008C5254"/>
    <w:rsid w:val="008E2A29"/>
    <w:rsid w:val="009023CF"/>
    <w:rsid w:val="00907616"/>
    <w:rsid w:val="009352F0"/>
    <w:rsid w:val="00953E1A"/>
    <w:rsid w:val="00953F00"/>
    <w:rsid w:val="00962303"/>
    <w:rsid w:val="0098553E"/>
    <w:rsid w:val="0098753B"/>
    <w:rsid w:val="0099562C"/>
    <w:rsid w:val="009E1F71"/>
    <w:rsid w:val="009E6DFA"/>
    <w:rsid w:val="00A159BA"/>
    <w:rsid w:val="00A5266C"/>
    <w:rsid w:val="00A62FAA"/>
    <w:rsid w:val="00A72F07"/>
    <w:rsid w:val="00A7623D"/>
    <w:rsid w:val="00A81787"/>
    <w:rsid w:val="00AF7335"/>
    <w:rsid w:val="00B00AFA"/>
    <w:rsid w:val="00B04BFF"/>
    <w:rsid w:val="00B05477"/>
    <w:rsid w:val="00B12313"/>
    <w:rsid w:val="00B309F1"/>
    <w:rsid w:val="00B440DA"/>
    <w:rsid w:val="00B50DC6"/>
    <w:rsid w:val="00B5515D"/>
    <w:rsid w:val="00B6762C"/>
    <w:rsid w:val="00B72D34"/>
    <w:rsid w:val="00B80C9A"/>
    <w:rsid w:val="00B9384A"/>
    <w:rsid w:val="00BA35D6"/>
    <w:rsid w:val="00BC6E6A"/>
    <w:rsid w:val="00BC7041"/>
    <w:rsid w:val="00C04E32"/>
    <w:rsid w:val="00C17B41"/>
    <w:rsid w:val="00C26542"/>
    <w:rsid w:val="00C42DA0"/>
    <w:rsid w:val="00C70D90"/>
    <w:rsid w:val="00C7497D"/>
    <w:rsid w:val="00C7731C"/>
    <w:rsid w:val="00C80CDC"/>
    <w:rsid w:val="00C92218"/>
    <w:rsid w:val="00C931B3"/>
    <w:rsid w:val="00CC5D61"/>
    <w:rsid w:val="00CD095A"/>
    <w:rsid w:val="00CF248F"/>
    <w:rsid w:val="00D05E99"/>
    <w:rsid w:val="00D30ACB"/>
    <w:rsid w:val="00D53E7E"/>
    <w:rsid w:val="00D55B9D"/>
    <w:rsid w:val="00D578BB"/>
    <w:rsid w:val="00D81A2A"/>
    <w:rsid w:val="00D92D5E"/>
    <w:rsid w:val="00DA37FB"/>
    <w:rsid w:val="00DC29E8"/>
    <w:rsid w:val="00DD3BED"/>
    <w:rsid w:val="00E72D0C"/>
    <w:rsid w:val="00E82D2A"/>
    <w:rsid w:val="00E85947"/>
    <w:rsid w:val="00EB7AFC"/>
    <w:rsid w:val="00EC5A4A"/>
    <w:rsid w:val="00EE4126"/>
    <w:rsid w:val="00F06587"/>
    <w:rsid w:val="00F237F3"/>
    <w:rsid w:val="00F321E4"/>
    <w:rsid w:val="00F3274B"/>
    <w:rsid w:val="00F875EA"/>
    <w:rsid w:val="00FA3000"/>
    <w:rsid w:val="00FB292E"/>
    <w:rsid w:val="00FB6E74"/>
    <w:rsid w:val="00FC0063"/>
    <w:rsid w:val="00FC375B"/>
    <w:rsid w:val="00FD2859"/>
    <w:rsid w:val="00FF6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14631F"/>
  <w15:chartTrackingRefBased/>
  <w15:docId w15:val="{5B3149B4-BB73-48B7-BBF0-53FEEF9DB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7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7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7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7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7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7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7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7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7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7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7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7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7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7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7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7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7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7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7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7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7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7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7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7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7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7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7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7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75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76D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D3C"/>
  </w:style>
  <w:style w:type="paragraph" w:styleId="Footer">
    <w:name w:val="footer"/>
    <w:basedOn w:val="Normal"/>
    <w:link w:val="FooterChar"/>
    <w:uiPriority w:val="99"/>
    <w:unhideWhenUsed/>
    <w:rsid w:val="00176D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D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811</Words>
  <Characters>4623</Characters>
  <Application>Microsoft Office Word</Application>
  <DocSecurity>0</DocSecurity>
  <Lines>38</Lines>
  <Paragraphs>10</Paragraphs>
  <ScaleCrop>false</ScaleCrop>
  <Company>University of Wales Trinity Saint David</Company>
  <LinksUpToDate>false</LinksUpToDate>
  <CharactersWithSpaces>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160</cp:revision>
  <cp:lastPrinted>2025-02-28T09:31:00Z</cp:lastPrinted>
  <dcterms:created xsi:type="dcterms:W3CDTF">2025-02-19T10:02:00Z</dcterms:created>
  <dcterms:modified xsi:type="dcterms:W3CDTF">2025-02-28T10:50:00Z</dcterms:modified>
</cp:coreProperties>
</file>