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802950"/>
        <w:docPartObj>
          <w:docPartGallery w:val="Cover Pages"/>
          <w:docPartUnique/>
        </w:docPartObj>
      </w:sdtPr>
      <w:sdtEndPr>
        <w:rPr>
          <w:rFonts w:ascii="Arial" w:eastAsiaTheme="minorHAnsi" w:hAnsi="Arial" w:cs="Arial"/>
          <w:b/>
          <w:bCs/>
          <w:color w:val="auto"/>
          <w:sz w:val="24"/>
          <w:szCs w:val="24"/>
        </w:rPr>
      </w:sdtEndPr>
      <w:sdtContent>
        <w:p w14:paraId="01E4BFEB" w14:textId="182FE337" w:rsidR="00771F5B" w:rsidRDefault="00771F5B">
          <w:pPr>
            <w:pStyle w:val="NoSpacing"/>
            <w:spacing w:before="1540" w:after="240"/>
            <w:jc w:val="center"/>
            <w:rPr>
              <w:color w:val="4472C4" w:themeColor="accent1"/>
            </w:rPr>
          </w:pPr>
          <w:r>
            <w:rPr>
              <w:noProof/>
              <w:color w:val="4472C4" w:themeColor="accent1"/>
            </w:rPr>
            <w:drawing>
              <wp:inline distT="0" distB="0" distL="0" distR="0" wp14:anchorId="24E38BCB" wp14:editId="4876BAE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FA345E8" w14:textId="176E877D" w:rsidR="00771F5B" w:rsidRPr="00ED3265" w:rsidRDefault="00E9108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44"/>
              <w:szCs w:val="44"/>
            </w:rPr>
          </w:pPr>
          <w:r w:rsidRPr="00ED3265">
            <w:rPr>
              <w:rFonts w:asciiTheme="majorHAnsi" w:eastAsiaTheme="majorEastAsia" w:hAnsiTheme="majorHAnsi" w:cstheme="majorBidi"/>
              <w:b/>
              <w:bCs/>
              <w:caps/>
              <w:color w:val="4472C4" w:themeColor="accent1"/>
              <w:sz w:val="44"/>
              <w:szCs w:val="44"/>
            </w:rPr>
            <w:t>wRITTEN dOCUMENT</w:t>
          </w:r>
        </w:p>
        <w:p w14:paraId="75BD9D36" w14:textId="30553816" w:rsidR="00771F5B" w:rsidRDefault="00771F5B">
          <w:pPr>
            <w:pStyle w:val="NoSpacing"/>
            <w:jc w:val="center"/>
            <w:rPr>
              <w:color w:val="4472C4" w:themeColor="accent1"/>
              <w:sz w:val="28"/>
              <w:szCs w:val="28"/>
            </w:rPr>
          </w:pPr>
        </w:p>
        <w:p w14:paraId="06451FD9" w14:textId="35C82C74" w:rsidR="00771F5B" w:rsidRDefault="00771F5B">
          <w:pPr>
            <w:pStyle w:val="NoSpacing"/>
            <w:spacing w:before="480"/>
            <w:jc w:val="center"/>
            <w:rPr>
              <w:color w:val="4472C4" w:themeColor="accent1"/>
            </w:rPr>
          </w:pPr>
          <w:r>
            <w:rPr>
              <w:noProof/>
              <w:color w:val="4472C4" w:themeColor="accent1"/>
            </w:rPr>
            <w:drawing>
              <wp:inline distT="0" distB="0" distL="0" distR="0" wp14:anchorId="7041D85F" wp14:editId="2123DD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E7D2B7" w14:textId="5B5E2E9D" w:rsidR="00771F5B" w:rsidRDefault="00BC5A6B">
          <w:pPr>
            <w:rPr>
              <w:rFonts w:ascii="Arial" w:hAnsi="Arial" w:cs="Arial"/>
              <w:b/>
              <w:bCs/>
              <w:szCs w:val="24"/>
            </w:rPr>
          </w:pPr>
          <w:r>
            <w:rPr>
              <w:noProof/>
              <w:color w:val="4472C4" w:themeColor="accent1"/>
            </w:rPr>
            <mc:AlternateContent>
              <mc:Choice Requires="wps">
                <w:drawing>
                  <wp:anchor distT="0" distB="0" distL="114300" distR="114300" simplePos="0" relativeHeight="251658240" behindDoc="0" locked="0" layoutInCell="1" allowOverlap="1" wp14:anchorId="0DEDB0DA" wp14:editId="472F1A05">
                    <wp:simplePos x="0" y="0"/>
                    <wp:positionH relativeFrom="margin">
                      <wp:align>right</wp:align>
                    </wp:positionH>
                    <wp:positionV relativeFrom="margin">
                      <wp:align>bottom</wp:align>
                    </wp:positionV>
                    <wp:extent cx="6553200" cy="557784"/>
                    <wp:effectExtent l="0" t="0" r="0" b="1524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C5158D" w14:textId="6490E389" w:rsidR="00771F5B" w:rsidRPr="007535A2" w:rsidRDefault="00E0762C">
                                    <w:pPr>
                                      <w:pStyle w:val="NoSpacing"/>
                                      <w:spacing w:after="40"/>
                                      <w:jc w:val="center"/>
                                      <w:rPr>
                                        <w:rFonts w:cstheme="minorHAnsi"/>
                                        <w:caps/>
                                        <w:color w:val="4472C4" w:themeColor="accent1"/>
                                        <w:sz w:val="28"/>
                                        <w:szCs w:val="28"/>
                                      </w:rPr>
                                    </w:pPr>
                                    <w:r w:rsidRPr="007535A2">
                                      <w:rPr>
                                        <w:rFonts w:cstheme="minorHAnsi"/>
                                        <w:caps/>
                                        <w:color w:val="4472C4" w:themeColor="accent1"/>
                                        <w:sz w:val="28"/>
                                        <w:szCs w:val="28"/>
                                      </w:rPr>
                                      <w:t>Student name: Margarete ALICE OLTEANU</w:t>
                                    </w:r>
                                  </w:p>
                                </w:sdtContent>
                              </w:sdt>
                              <w:p w14:paraId="31D8BC95" w14:textId="0B22629C" w:rsidR="00771F5B" w:rsidRPr="007535A2" w:rsidRDefault="00771F5B">
                                <w:pPr>
                                  <w:pStyle w:val="NoSpacing"/>
                                  <w:jc w:val="center"/>
                                  <w:rPr>
                                    <w:rFonts w:cstheme="minorHAnsi"/>
                                    <w:color w:val="4472C4" w:themeColor="accent1"/>
                                    <w:sz w:val="28"/>
                                    <w:szCs w:val="28"/>
                                  </w:rPr>
                                </w:pPr>
                                <w:sdt>
                                  <w:sdtPr>
                                    <w:rPr>
                                      <w:rFonts w:cstheme="minorHAnsi"/>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B03EA" w:rsidRPr="007535A2">
                                      <w:rPr>
                                        <w:rFonts w:cstheme="minorHAnsi"/>
                                        <w:caps/>
                                        <w:color w:val="4472C4" w:themeColor="accent1"/>
                                        <w:sz w:val="28"/>
                                        <w:szCs w:val="28"/>
                                      </w:rPr>
                                      <w:t>Student Id: 2017649</w:t>
                                    </w:r>
                                  </w:sdtContent>
                                </w:sdt>
                              </w:p>
                              <w:p w14:paraId="5D289AE5" w14:textId="555A241C" w:rsidR="00BC5A6B" w:rsidRPr="007535A2" w:rsidRDefault="00771F5B" w:rsidP="00BC5A6B">
                                <w:pPr>
                                  <w:pStyle w:val="NoSpacing"/>
                                  <w:pBdr>
                                    <w:top w:val="single" w:sz="6" w:space="6" w:color="4472C4" w:themeColor="accent1"/>
                                    <w:bottom w:val="single" w:sz="6" w:space="6" w:color="4472C4" w:themeColor="accent1"/>
                                  </w:pBdr>
                                  <w:spacing w:after="240"/>
                                  <w:jc w:val="center"/>
                                  <w:rPr>
                                    <w:rFonts w:eastAsia="Times New Roman" w:cstheme="minorHAnsi"/>
                                    <w:b/>
                                    <w:bCs/>
                                    <w:color w:val="2E74B5" w:themeColor="accent5" w:themeShade="BF"/>
                                    <w:sz w:val="36"/>
                                    <w:szCs w:val="36"/>
                                    <w:lang w:val="en-GB" w:eastAsia="en-GB"/>
                                  </w:rPr>
                                </w:pPr>
                                <w:sdt>
                                  <w:sdtPr>
                                    <w:rPr>
                                      <w:rFonts w:cstheme="minorHAnsi"/>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BB03EA" w:rsidRPr="007535A2">
                                      <w:rPr>
                                        <w:rFonts w:cstheme="minorHAnsi"/>
                                        <w:color w:val="4472C4" w:themeColor="accent1"/>
                                        <w:sz w:val="28"/>
                                        <w:szCs w:val="28"/>
                                      </w:rPr>
                                      <w:t>M</w:t>
                                    </w:r>
                                    <w:r w:rsidR="00BC5A6B" w:rsidRPr="007535A2">
                                      <w:rPr>
                                        <w:rFonts w:cstheme="minorHAnsi"/>
                                        <w:color w:val="4472C4" w:themeColor="accent1"/>
                                        <w:sz w:val="28"/>
                                        <w:szCs w:val="28"/>
                                      </w:rPr>
                                      <w:t>ODULE:</w:t>
                                    </w:r>
                                  </w:sdtContent>
                                </w:sdt>
                                <w:r w:rsidR="00BC5A6B" w:rsidRPr="007535A2">
                                  <w:rPr>
                                    <w:rFonts w:eastAsia="Times New Roman" w:cstheme="minorHAnsi"/>
                                    <w:b/>
                                    <w:bCs/>
                                    <w:color w:val="2E74B5" w:themeColor="accent5" w:themeShade="BF"/>
                                    <w:sz w:val="28"/>
                                    <w:szCs w:val="28"/>
                                    <w:lang w:val="en-GB" w:eastAsia="en-GB"/>
                                  </w:rPr>
                                  <w:t xml:space="preserve"> </w:t>
                                </w:r>
                                <w:sdt>
                                  <w:sdtPr>
                                    <w:rPr>
                                      <w:rFonts w:eastAsia="Times New Roman" w:cstheme="minorHAnsi"/>
                                      <w:color w:val="2E74B5" w:themeColor="accent5" w:themeShade="BF"/>
                                      <w:sz w:val="28"/>
                                      <w:szCs w:val="28"/>
                                      <w:lang w:val="en-GB" w:eastAsia="en-GB"/>
                                    </w:rPr>
                                    <w:alias w:val="Title"/>
                                    <w:tag w:val=""/>
                                    <w:id w:val="1735040861"/>
                                    <w:placeholder>
                                      <w:docPart w:val="1F1738F02C534DE1BCC3DFB607A89D70"/>
                                    </w:placeholder>
                                    <w:dataBinding w:prefixMappings="xmlns:ns0='http://purl.org/dc/elements/1.1/' xmlns:ns1='http://schemas.openxmlformats.org/package/2006/metadata/core-properties' " w:xpath="/ns1:coreProperties[1]/ns0:title[1]" w:storeItemID="{6C3C8BC8-F283-45AE-878A-BAB7291924A1}"/>
                                    <w:text/>
                                  </w:sdtPr>
                                  <w:sdtContent>
                                    <w:r w:rsidR="00BC5A6B" w:rsidRPr="007535A2">
                                      <w:rPr>
                                        <w:rFonts w:eastAsia="Times New Roman" w:cstheme="minorHAnsi"/>
                                        <w:color w:val="2E74B5" w:themeColor="accent5" w:themeShade="BF"/>
                                        <w:sz w:val="28"/>
                                        <w:szCs w:val="28"/>
                                        <w:lang w:val="en-GB" w:eastAsia="en-GB"/>
                                      </w:rPr>
                                      <w:t>Changemakers: Building your Personal Brand for Sustainable Employment (BMHP5015_BIRM</w:t>
                                    </w:r>
                                  </w:sdtContent>
                                </w:sdt>
                              </w:p>
                              <w:p w14:paraId="62C76B5B" w14:textId="1C74FAD9" w:rsidR="00771F5B" w:rsidRPr="007535A2" w:rsidRDefault="00A76144">
                                <w:pPr>
                                  <w:pStyle w:val="NoSpacing"/>
                                  <w:jc w:val="center"/>
                                  <w:rPr>
                                    <w:rFonts w:cstheme="minorHAnsi"/>
                                    <w:color w:val="2E74B5" w:themeColor="accent5" w:themeShade="BF"/>
                                    <w:sz w:val="28"/>
                                    <w:szCs w:val="28"/>
                                  </w:rPr>
                                </w:pPr>
                                <w:r w:rsidRPr="007535A2">
                                  <w:rPr>
                                    <w:rFonts w:cstheme="minorHAnsi"/>
                                    <w:color w:val="2E74B5" w:themeColor="accent5" w:themeShade="BF"/>
                                    <w:sz w:val="28"/>
                                    <w:szCs w:val="28"/>
                                  </w:rPr>
                                  <w:t>L</w:t>
                                </w:r>
                                <w:r w:rsidR="00E232C7" w:rsidRPr="007535A2">
                                  <w:rPr>
                                    <w:rFonts w:cstheme="minorHAnsi"/>
                                    <w:color w:val="2E74B5" w:themeColor="accent5" w:themeShade="BF"/>
                                    <w:sz w:val="28"/>
                                    <w:szCs w:val="28"/>
                                  </w:rPr>
                                  <w:t>ECTURER</w:t>
                                </w:r>
                                <w:r w:rsidRPr="007535A2">
                                  <w:rPr>
                                    <w:rFonts w:cstheme="minorHAnsi"/>
                                    <w:color w:val="2E74B5" w:themeColor="accent5" w:themeShade="BF"/>
                                    <w:sz w:val="28"/>
                                    <w:szCs w:val="28"/>
                                  </w:rPr>
                                  <w:t>:</w:t>
                                </w:r>
                                <w:r w:rsidRPr="007535A2">
                                  <w:rPr>
                                    <w:rFonts w:cstheme="minorHAnsi"/>
                                    <w:color w:val="2E74B5" w:themeColor="accent5" w:themeShade="BF"/>
                                    <w:sz w:val="28"/>
                                    <w:szCs w:val="28"/>
                                    <w:shd w:val="clear" w:color="auto" w:fill="FFFFFF"/>
                                  </w:rPr>
                                  <w:t xml:space="preserve"> </w:t>
                                </w:r>
                                <w:r w:rsidRPr="007535A2">
                                  <w:rPr>
                                    <w:rFonts w:cstheme="minorHAnsi"/>
                                    <w:color w:val="2E74B5" w:themeColor="accent5" w:themeShade="BF"/>
                                    <w:sz w:val="28"/>
                                    <w:szCs w:val="28"/>
                                    <w:shd w:val="clear" w:color="auto" w:fill="FFFFFF"/>
                                  </w:rPr>
                                  <w:t xml:space="preserve"> Kennedy </w:t>
                                </w:r>
                                <w:proofErr w:type="spellStart"/>
                                <w:r w:rsidRPr="007535A2">
                                  <w:rPr>
                                    <w:rFonts w:cstheme="minorHAnsi"/>
                                    <w:color w:val="2E74B5" w:themeColor="accent5" w:themeShade="BF"/>
                                    <w:sz w:val="28"/>
                                    <w:szCs w:val="28"/>
                                    <w:shd w:val="clear" w:color="auto" w:fill="FFFFFF"/>
                                  </w:rPr>
                                  <w:t>Obohwemu</w:t>
                                </w:r>
                                <w:proofErr w:type="spellEnd"/>
                                <w:r w:rsidRPr="007535A2">
                                  <w:rPr>
                                    <w:rFonts w:cstheme="minorHAnsi"/>
                                    <w:color w:val="2E74B5" w:themeColor="accent5" w:themeShade="BF"/>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EDB0DA" id="_x0000_t202" coordsize="21600,21600" o:spt="202" path="m,l,21600r21600,l21600,xe">
                    <v:stroke joinstyle="miter"/>
                    <v:path gradientshapeok="t" o:connecttype="rect"/>
                  </v:shapetype>
                  <v:shape id="Text Box 142" o:spid="_x0000_s1026" type="#_x0000_t202" style="position:absolute;margin-left:464.8pt;margin-top:0;width:516pt;height:43.9pt;z-index:251658240;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" filled="f" stroked="f" strokeweight=".5pt">
                    <v:textbox style="mso-fit-shape-to-text:t" inset="0,0,0,0">
                      <w:txbxContent>
                        <w:sdt>
                          <w:sdtPr>
                            <w:rPr>
                              <w:rFonts w:cstheme="minorHAnsi"/>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6C5158D" w14:textId="6490E389" w:rsidR="00771F5B" w:rsidRPr="007535A2" w:rsidRDefault="00E0762C">
                              <w:pPr>
                                <w:pStyle w:val="NoSpacing"/>
                                <w:spacing w:after="40"/>
                                <w:jc w:val="center"/>
                                <w:rPr>
                                  <w:rFonts w:cstheme="minorHAnsi"/>
                                  <w:caps/>
                                  <w:color w:val="4472C4" w:themeColor="accent1"/>
                                  <w:sz w:val="28"/>
                                  <w:szCs w:val="28"/>
                                </w:rPr>
                              </w:pPr>
                              <w:r w:rsidRPr="007535A2">
                                <w:rPr>
                                  <w:rFonts w:cstheme="minorHAnsi"/>
                                  <w:caps/>
                                  <w:color w:val="4472C4" w:themeColor="accent1"/>
                                  <w:sz w:val="28"/>
                                  <w:szCs w:val="28"/>
                                </w:rPr>
                                <w:t>Student name: Margarete ALICE OLTEANU</w:t>
                              </w:r>
                            </w:p>
                          </w:sdtContent>
                        </w:sdt>
                        <w:p w14:paraId="31D8BC95" w14:textId="0B22629C" w:rsidR="00771F5B" w:rsidRPr="007535A2" w:rsidRDefault="00771F5B">
                          <w:pPr>
                            <w:pStyle w:val="NoSpacing"/>
                            <w:jc w:val="center"/>
                            <w:rPr>
                              <w:rFonts w:cstheme="minorHAnsi"/>
                              <w:color w:val="4472C4" w:themeColor="accent1"/>
                              <w:sz w:val="28"/>
                              <w:szCs w:val="28"/>
                            </w:rPr>
                          </w:pPr>
                          <w:sdt>
                            <w:sdtPr>
                              <w:rPr>
                                <w:rFonts w:cstheme="minorHAnsi"/>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B03EA" w:rsidRPr="007535A2">
                                <w:rPr>
                                  <w:rFonts w:cstheme="minorHAnsi"/>
                                  <w:caps/>
                                  <w:color w:val="4472C4" w:themeColor="accent1"/>
                                  <w:sz w:val="28"/>
                                  <w:szCs w:val="28"/>
                                </w:rPr>
                                <w:t>Student Id: 2017649</w:t>
                              </w:r>
                            </w:sdtContent>
                          </w:sdt>
                        </w:p>
                        <w:p w14:paraId="5D289AE5" w14:textId="555A241C" w:rsidR="00BC5A6B" w:rsidRPr="007535A2" w:rsidRDefault="00771F5B" w:rsidP="00BC5A6B">
                          <w:pPr>
                            <w:pStyle w:val="NoSpacing"/>
                            <w:pBdr>
                              <w:top w:val="single" w:sz="6" w:space="6" w:color="4472C4" w:themeColor="accent1"/>
                              <w:bottom w:val="single" w:sz="6" w:space="6" w:color="4472C4" w:themeColor="accent1"/>
                            </w:pBdr>
                            <w:spacing w:after="240"/>
                            <w:jc w:val="center"/>
                            <w:rPr>
                              <w:rFonts w:eastAsia="Times New Roman" w:cstheme="minorHAnsi"/>
                              <w:b/>
                              <w:bCs/>
                              <w:color w:val="2E74B5" w:themeColor="accent5" w:themeShade="BF"/>
                              <w:sz w:val="36"/>
                              <w:szCs w:val="36"/>
                              <w:lang w:val="en-GB" w:eastAsia="en-GB"/>
                            </w:rPr>
                          </w:pPr>
                          <w:sdt>
                            <w:sdtPr>
                              <w:rPr>
                                <w:rFonts w:cstheme="minorHAnsi"/>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BB03EA" w:rsidRPr="007535A2">
                                <w:rPr>
                                  <w:rFonts w:cstheme="minorHAnsi"/>
                                  <w:color w:val="4472C4" w:themeColor="accent1"/>
                                  <w:sz w:val="28"/>
                                  <w:szCs w:val="28"/>
                                </w:rPr>
                                <w:t>M</w:t>
                              </w:r>
                              <w:r w:rsidR="00BC5A6B" w:rsidRPr="007535A2">
                                <w:rPr>
                                  <w:rFonts w:cstheme="minorHAnsi"/>
                                  <w:color w:val="4472C4" w:themeColor="accent1"/>
                                  <w:sz w:val="28"/>
                                  <w:szCs w:val="28"/>
                                </w:rPr>
                                <w:t>ODULE:</w:t>
                              </w:r>
                            </w:sdtContent>
                          </w:sdt>
                          <w:r w:rsidR="00BC5A6B" w:rsidRPr="007535A2">
                            <w:rPr>
                              <w:rFonts w:eastAsia="Times New Roman" w:cstheme="minorHAnsi"/>
                              <w:b/>
                              <w:bCs/>
                              <w:color w:val="2E74B5" w:themeColor="accent5" w:themeShade="BF"/>
                              <w:sz w:val="28"/>
                              <w:szCs w:val="28"/>
                              <w:lang w:val="en-GB" w:eastAsia="en-GB"/>
                            </w:rPr>
                            <w:t xml:space="preserve"> </w:t>
                          </w:r>
                          <w:sdt>
                            <w:sdtPr>
                              <w:rPr>
                                <w:rFonts w:eastAsia="Times New Roman" w:cstheme="minorHAnsi"/>
                                <w:color w:val="2E74B5" w:themeColor="accent5" w:themeShade="BF"/>
                                <w:sz w:val="28"/>
                                <w:szCs w:val="28"/>
                                <w:lang w:val="en-GB" w:eastAsia="en-GB"/>
                              </w:rPr>
                              <w:alias w:val="Title"/>
                              <w:tag w:val=""/>
                              <w:id w:val="1735040861"/>
                              <w:placeholder>
                                <w:docPart w:val="1F1738F02C534DE1BCC3DFB607A89D70"/>
                              </w:placeholder>
                              <w:dataBinding w:prefixMappings="xmlns:ns0='http://purl.org/dc/elements/1.1/' xmlns:ns1='http://schemas.openxmlformats.org/package/2006/metadata/core-properties' " w:xpath="/ns1:coreProperties[1]/ns0:title[1]" w:storeItemID="{6C3C8BC8-F283-45AE-878A-BAB7291924A1}"/>
                              <w:text/>
                            </w:sdtPr>
                            <w:sdtContent>
                              <w:r w:rsidR="00BC5A6B" w:rsidRPr="007535A2">
                                <w:rPr>
                                  <w:rFonts w:eastAsia="Times New Roman" w:cstheme="minorHAnsi"/>
                                  <w:color w:val="2E74B5" w:themeColor="accent5" w:themeShade="BF"/>
                                  <w:sz w:val="28"/>
                                  <w:szCs w:val="28"/>
                                  <w:lang w:val="en-GB" w:eastAsia="en-GB"/>
                                </w:rPr>
                                <w:t>Changemakers: Building your Personal Brand for Sustainable Employment (BMHP5015_BIRM</w:t>
                              </w:r>
                            </w:sdtContent>
                          </w:sdt>
                        </w:p>
                        <w:p w14:paraId="62C76B5B" w14:textId="1C74FAD9" w:rsidR="00771F5B" w:rsidRPr="007535A2" w:rsidRDefault="00A76144">
                          <w:pPr>
                            <w:pStyle w:val="NoSpacing"/>
                            <w:jc w:val="center"/>
                            <w:rPr>
                              <w:rFonts w:cstheme="minorHAnsi"/>
                              <w:color w:val="2E74B5" w:themeColor="accent5" w:themeShade="BF"/>
                              <w:sz w:val="28"/>
                              <w:szCs w:val="28"/>
                            </w:rPr>
                          </w:pPr>
                          <w:r w:rsidRPr="007535A2">
                            <w:rPr>
                              <w:rFonts w:cstheme="minorHAnsi"/>
                              <w:color w:val="2E74B5" w:themeColor="accent5" w:themeShade="BF"/>
                              <w:sz w:val="28"/>
                              <w:szCs w:val="28"/>
                            </w:rPr>
                            <w:t>L</w:t>
                          </w:r>
                          <w:r w:rsidR="00E232C7" w:rsidRPr="007535A2">
                            <w:rPr>
                              <w:rFonts w:cstheme="minorHAnsi"/>
                              <w:color w:val="2E74B5" w:themeColor="accent5" w:themeShade="BF"/>
                              <w:sz w:val="28"/>
                              <w:szCs w:val="28"/>
                            </w:rPr>
                            <w:t>ECTURER</w:t>
                          </w:r>
                          <w:r w:rsidRPr="007535A2">
                            <w:rPr>
                              <w:rFonts w:cstheme="minorHAnsi"/>
                              <w:color w:val="2E74B5" w:themeColor="accent5" w:themeShade="BF"/>
                              <w:sz w:val="28"/>
                              <w:szCs w:val="28"/>
                            </w:rPr>
                            <w:t>:</w:t>
                          </w:r>
                          <w:r w:rsidRPr="007535A2">
                            <w:rPr>
                              <w:rFonts w:cstheme="minorHAnsi"/>
                              <w:color w:val="2E74B5" w:themeColor="accent5" w:themeShade="BF"/>
                              <w:sz w:val="28"/>
                              <w:szCs w:val="28"/>
                              <w:shd w:val="clear" w:color="auto" w:fill="FFFFFF"/>
                            </w:rPr>
                            <w:t xml:space="preserve"> </w:t>
                          </w:r>
                          <w:r w:rsidRPr="007535A2">
                            <w:rPr>
                              <w:rFonts w:cstheme="minorHAnsi"/>
                              <w:color w:val="2E74B5" w:themeColor="accent5" w:themeShade="BF"/>
                              <w:sz w:val="28"/>
                              <w:szCs w:val="28"/>
                              <w:shd w:val="clear" w:color="auto" w:fill="FFFFFF"/>
                            </w:rPr>
                            <w:t xml:space="preserve"> Kennedy </w:t>
                          </w:r>
                          <w:proofErr w:type="spellStart"/>
                          <w:r w:rsidRPr="007535A2">
                            <w:rPr>
                              <w:rFonts w:cstheme="minorHAnsi"/>
                              <w:color w:val="2E74B5" w:themeColor="accent5" w:themeShade="BF"/>
                              <w:sz w:val="28"/>
                              <w:szCs w:val="28"/>
                              <w:shd w:val="clear" w:color="auto" w:fill="FFFFFF"/>
                            </w:rPr>
                            <w:t>Obohwemu</w:t>
                          </w:r>
                          <w:proofErr w:type="spellEnd"/>
                          <w:r w:rsidRPr="007535A2">
                            <w:rPr>
                              <w:rFonts w:cstheme="minorHAnsi"/>
                              <w:color w:val="2E74B5" w:themeColor="accent5" w:themeShade="BF"/>
                              <w:sz w:val="28"/>
                              <w:szCs w:val="28"/>
                            </w:rPr>
                            <w:t xml:space="preserve"> </w:t>
                          </w:r>
                        </w:p>
                      </w:txbxContent>
                    </v:textbox>
                    <w10:wrap anchorx="margin" anchory="margin"/>
                  </v:shape>
                </w:pict>
              </mc:Fallback>
            </mc:AlternateContent>
          </w:r>
          <w:r w:rsidR="00771F5B">
            <w:rPr>
              <w:rFonts w:ascii="Arial" w:hAnsi="Arial" w:cs="Arial"/>
              <w:b/>
              <w:bCs/>
              <w:szCs w:val="24"/>
            </w:rPr>
            <w:br w:type="page"/>
          </w:r>
        </w:p>
      </w:sdtContent>
    </w:sdt>
    <w:sdt>
      <w:sdtPr>
        <w:rPr>
          <w:rFonts w:ascii="Times New Roman" w:eastAsiaTheme="minorHAnsi" w:hAnsi="Times New Roman" w:cstheme="minorBidi"/>
          <w:b w:val="0"/>
          <w:color w:val="auto"/>
          <w:sz w:val="24"/>
          <w:szCs w:val="22"/>
        </w:rPr>
        <w:id w:val="-493574151"/>
        <w:docPartObj>
          <w:docPartGallery w:val="Table of Contents"/>
          <w:docPartUnique/>
        </w:docPartObj>
      </w:sdtPr>
      <w:sdtEndPr>
        <w:rPr>
          <w:bCs/>
          <w:noProof/>
        </w:rPr>
      </w:sdtEndPr>
      <w:sdtContent>
        <w:p w14:paraId="24CC112B" w14:textId="56141E01" w:rsidR="00B5186B" w:rsidRPr="00B5186B" w:rsidRDefault="00B5186B" w:rsidP="00B5186B">
          <w:pPr>
            <w:pStyle w:val="TOCHeading"/>
            <w:rPr>
              <w:b w:val="0"/>
              <w:bCs/>
              <w:color w:val="auto"/>
            </w:rPr>
          </w:pPr>
          <w:r w:rsidRPr="00B5186B">
            <w:rPr>
              <w:bCs/>
              <w:color w:val="auto"/>
            </w:rPr>
            <w:t>Table of Contents</w:t>
          </w:r>
        </w:p>
        <w:p w14:paraId="777EA30E" w14:textId="00EAD8A1" w:rsidR="00BA7FDF" w:rsidRDefault="00B5186B">
          <w:pPr>
            <w:pStyle w:val="TOC1"/>
            <w:tabs>
              <w:tab w:val="right" w:leader="dot" w:pos="9350"/>
            </w:tabs>
            <w:rPr>
              <w:rFonts w:asciiTheme="minorHAnsi" w:eastAsiaTheme="minorEastAsia" w:hAnsiTheme="minorHAnsi"/>
              <w:noProof/>
              <w:sz w:val="22"/>
            </w:rPr>
          </w:pPr>
          <w:r w:rsidRPr="00B5186B">
            <w:fldChar w:fldCharType="begin"/>
          </w:r>
          <w:r w:rsidRPr="00B5186B">
            <w:instrText xml:space="preserve"> TOC \o "1-3" \h \z \u </w:instrText>
          </w:r>
          <w:r w:rsidRPr="00B5186B">
            <w:fldChar w:fldCharType="separate"/>
          </w:r>
          <w:hyperlink w:anchor="_Toc119579114" w:history="1">
            <w:r w:rsidR="00BA7FDF" w:rsidRPr="00AE11DF">
              <w:rPr>
                <w:rStyle w:val="Hyperlink"/>
                <w:bCs/>
                <w:noProof/>
              </w:rPr>
              <w:t>Introduction</w:t>
            </w:r>
            <w:r w:rsidR="00BA7FDF">
              <w:rPr>
                <w:noProof/>
                <w:webHidden/>
              </w:rPr>
              <w:tab/>
            </w:r>
            <w:r w:rsidR="00BA7FDF">
              <w:rPr>
                <w:noProof/>
                <w:webHidden/>
              </w:rPr>
              <w:fldChar w:fldCharType="begin"/>
            </w:r>
            <w:r w:rsidR="00BA7FDF">
              <w:rPr>
                <w:noProof/>
                <w:webHidden/>
              </w:rPr>
              <w:instrText xml:space="preserve"> PAGEREF _Toc119579114 \h </w:instrText>
            </w:r>
            <w:r w:rsidR="00BA7FDF">
              <w:rPr>
                <w:noProof/>
                <w:webHidden/>
              </w:rPr>
            </w:r>
            <w:r w:rsidR="00BA7FDF">
              <w:rPr>
                <w:noProof/>
                <w:webHidden/>
              </w:rPr>
              <w:fldChar w:fldCharType="separate"/>
            </w:r>
            <w:r w:rsidR="00BA7FDF">
              <w:rPr>
                <w:noProof/>
                <w:webHidden/>
              </w:rPr>
              <w:t>3</w:t>
            </w:r>
            <w:r w:rsidR="00BA7FDF">
              <w:rPr>
                <w:noProof/>
                <w:webHidden/>
              </w:rPr>
              <w:fldChar w:fldCharType="end"/>
            </w:r>
          </w:hyperlink>
        </w:p>
        <w:p w14:paraId="504254B5" w14:textId="1947E96F" w:rsidR="00BA7FDF" w:rsidRDefault="002605E7">
          <w:pPr>
            <w:pStyle w:val="TOC1"/>
            <w:tabs>
              <w:tab w:val="right" w:leader="dot" w:pos="9350"/>
            </w:tabs>
            <w:rPr>
              <w:rFonts w:asciiTheme="minorHAnsi" w:eastAsiaTheme="minorEastAsia" w:hAnsiTheme="minorHAnsi"/>
              <w:noProof/>
              <w:sz w:val="22"/>
            </w:rPr>
          </w:pPr>
          <w:hyperlink w:anchor="_Toc119579115" w:history="1">
            <w:r w:rsidR="00BA7FDF" w:rsidRPr="00AE11DF">
              <w:rPr>
                <w:rStyle w:val="Hyperlink"/>
                <w:bCs/>
                <w:noProof/>
              </w:rPr>
              <w:t>Unit 1 – Brand You</w:t>
            </w:r>
            <w:r w:rsidR="00BA7FDF">
              <w:rPr>
                <w:noProof/>
                <w:webHidden/>
              </w:rPr>
              <w:tab/>
            </w:r>
            <w:r w:rsidR="00BA7FDF">
              <w:rPr>
                <w:noProof/>
                <w:webHidden/>
              </w:rPr>
              <w:fldChar w:fldCharType="begin"/>
            </w:r>
            <w:r w:rsidR="00BA7FDF">
              <w:rPr>
                <w:noProof/>
                <w:webHidden/>
              </w:rPr>
              <w:instrText xml:space="preserve"> PAGEREF _Toc119579115 \h </w:instrText>
            </w:r>
            <w:r w:rsidR="00BA7FDF">
              <w:rPr>
                <w:noProof/>
                <w:webHidden/>
              </w:rPr>
            </w:r>
            <w:r w:rsidR="00BA7FDF">
              <w:rPr>
                <w:noProof/>
                <w:webHidden/>
              </w:rPr>
              <w:fldChar w:fldCharType="separate"/>
            </w:r>
            <w:r w:rsidR="00BA7FDF">
              <w:rPr>
                <w:noProof/>
                <w:webHidden/>
              </w:rPr>
              <w:t>3</w:t>
            </w:r>
            <w:r w:rsidR="00BA7FDF">
              <w:rPr>
                <w:noProof/>
                <w:webHidden/>
              </w:rPr>
              <w:fldChar w:fldCharType="end"/>
            </w:r>
          </w:hyperlink>
        </w:p>
        <w:p w14:paraId="1BB89114" w14:textId="2090D0AA" w:rsidR="00BA7FDF" w:rsidRDefault="002605E7">
          <w:pPr>
            <w:pStyle w:val="TOC1"/>
            <w:tabs>
              <w:tab w:val="right" w:leader="dot" w:pos="9350"/>
            </w:tabs>
            <w:rPr>
              <w:rFonts w:asciiTheme="minorHAnsi" w:eastAsiaTheme="minorEastAsia" w:hAnsiTheme="minorHAnsi"/>
              <w:noProof/>
              <w:sz w:val="22"/>
            </w:rPr>
          </w:pPr>
          <w:hyperlink w:anchor="_Toc119579116" w:history="1">
            <w:r w:rsidR="00BA7FDF" w:rsidRPr="00AE11DF">
              <w:rPr>
                <w:rStyle w:val="Hyperlink"/>
                <w:bCs/>
                <w:noProof/>
              </w:rPr>
              <w:t>Unit 2 – It’s a Small World</w:t>
            </w:r>
            <w:r w:rsidR="00BA7FDF">
              <w:rPr>
                <w:noProof/>
                <w:webHidden/>
              </w:rPr>
              <w:tab/>
            </w:r>
            <w:r w:rsidR="00BA7FDF">
              <w:rPr>
                <w:noProof/>
                <w:webHidden/>
              </w:rPr>
              <w:fldChar w:fldCharType="begin"/>
            </w:r>
            <w:r w:rsidR="00BA7FDF">
              <w:rPr>
                <w:noProof/>
                <w:webHidden/>
              </w:rPr>
              <w:instrText xml:space="preserve"> PAGEREF _Toc119579116 \h </w:instrText>
            </w:r>
            <w:r w:rsidR="00BA7FDF">
              <w:rPr>
                <w:noProof/>
                <w:webHidden/>
              </w:rPr>
            </w:r>
            <w:r w:rsidR="00BA7FDF">
              <w:rPr>
                <w:noProof/>
                <w:webHidden/>
              </w:rPr>
              <w:fldChar w:fldCharType="separate"/>
            </w:r>
            <w:r w:rsidR="00BA7FDF">
              <w:rPr>
                <w:noProof/>
                <w:webHidden/>
              </w:rPr>
              <w:t>4</w:t>
            </w:r>
            <w:r w:rsidR="00BA7FDF">
              <w:rPr>
                <w:noProof/>
                <w:webHidden/>
              </w:rPr>
              <w:fldChar w:fldCharType="end"/>
            </w:r>
          </w:hyperlink>
        </w:p>
        <w:p w14:paraId="12A26045" w14:textId="1BAAB046" w:rsidR="00BA7FDF" w:rsidRDefault="002605E7">
          <w:pPr>
            <w:pStyle w:val="TOC1"/>
            <w:tabs>
              <w:tab w:val="right" w:leader="dot" w:pos="9350"/>
            </w:tabs>
            <w:rPr>
              <w:rFonts w:asciiTheme="minorHAnsi" w:eastAsiaTheme="minorEastAsia" w:hAnsiTheme="minorHAnsi"/>
              <w:noProof/>
              <w:sz w:val="22"/>
            </w:rPr>
          </w:pPr>
          <w:hyperlink w:anchor="_Toc119579117" w:history="1">
            <w:r w:rsidR="00BA7FDF" w:rsidRPr="00AE11DF">
              <w:rPr>
                <w:rStyle w:val="Hyperlink"/>
                <w:bCs/>
                <w:noProof/>
              </w:rPr>
              <w:t>Unit 3 – Opportunity Knocks</w:t>
            </w:r>
            <w:r w:rsidR="00BA7FDF">
              <w:rPr>
                <w:noProof/>
                <w:webHidden/>
              </w:rPr>
              <w:tab/>
            </w:r>
            <w:r w:rsidR="00BA7FDF">
              <w:rPr>
                <w:noProof/>
                <w:webHidden/>
              </w:rPr>
              <w:fldChar w:fldCharType="begin"/>
            </w:r>
            <w:r w:rsidR="00BA7FDF">
              <w:rPr>
                <w:noProof/>
                <w:webHidden/>
              </w:rPr>
              <w:instrText xml:space="preserve"> PAGEREF _Toc119579117 \h </w:instrText>
            </w:r>
            <w:r w:rsidR="00BA7FDF">
              <w:rPr>
                <w:noProof/>
                <w:webHidden/>
              </w:rPr>
            </w:r>
            <w:r w:rsidR="00BA7FDF">
              <w:rPr>
                <w:noProof/>
                <w:webHidden/>
              </w:rPr>
              <w:fldChar w:fldCharType="separate"/>
            </w:r>
            <w:r w:rsidR="00BA7FDF">
              <w:rPr>
                <w:noProof/>
                <w:webHidden/>
              </w:rPr>
              <w:t>5</w:t>
            </w:r>
            <w:r w:rsidR="00BA7FDF">
              <w:rPr>
                <w:noProof/>
                <w:webHidden/>
              </w:rPr>
              <w:fldChar w:fldCharType="end"/>
            </w:r>
          </w:hyperlink>
        </w:p>
        <w:p w14:paraId="7A53ECC9" w14:textId="25E98DCC" w:rsidR="00BA7FDF" w:rsidRDefault="002605E7">
          <w:pPr>
            <w:pStyle w:val="TOC1"/>
            <w:tabs>
              <w:tab w:val="right" w:leader="dot" w:pos="9350"/>
            </w:tabs>
            <w:rPr>
              <w:rFonts w:asciiTheme="minorHAnsi" w:eastAsiaTheme="minorEastAsia" w:hAnsiTheme="minorHAnsi"/>
              <w:noProof/>
              <w:sz w:val="22"/>
            </w:rPr>
          </w:pPr>
          <w:hyperlink w:anchor="_Toc119579118" w:history="1">
            <w:r w:rsidR="00BA7FDF" w:rsidRPr="00AE11DF">
              <w:rPr>
                <w:rStyle w:val="Hyperlink"/>
                <w:bCs/>
                <w:noProof/>
              </w:rPr>
              <w:t>Unit 4 – The Pursuit of Happiness</w:t>
            </w:r>
            <w:r w:rsidR="00BA7FDF">
              <w:rPr>
                <w:noProof/>
                <w:webHidden/>
              </w:rPr>
              <w:tab/>
            </w:r>
            <w:r w:rsidR="00BA7FDF">
              <w:rPr>
                <w:noProof/>
                <w:webHidden/>
              </w:rPr>
              <w:fldChar w:fldCharType="begin"/>
            </w:r>
            <w:r w:rsidR="00BA7FDF">
              <w:rPr>
                <w:noProof/>
                <w:webHidden/>
              </w:rPr>
              <w:instrText xml:space="preserve"> PAGEREF _Toc119579118 \h </w:instrText>
            </w:r>
            <w:r w:rsidR="00BA7FDF">
              <w:rPr>
                <w:noProof/>
                <w:webHidden/>
              </w:rPr>
            </w:r>
            <w:r w:rsidR="00BA7FDF">
              <w:rPr>
                <w:noProof/>
                <w:webHidden/>
              </w:rPr>
              <w:fldChar w:fldCharType="separate"/>
            </w:r>
            <w:r w:rsidR="00BA7FDF">
              <w:rPr>
                <w:noProof/>
                <w:webHidden/>
              </w:rPr>
              <w:t>6</w:t>
            </w:r>
            <w:r w:rsidR="00BA7FDF">
              <w:rPr>
                <w:noProof/>
                <w:webHidden/>
              </w:rPr>
              <w:fldChar w:fldCharType="end"/>
            </w:r>
          </w:hyperlink>
        </w:p>
        <w:p w14:paraId="00AFE44B" w14:textId="0395119D" w:rsidR="00BA7FDF" w:rsidRDefault="002605E7">
          <w:pPr>
            <w:pStyle w:val="TOC1"/>
            <w:tabs>
              <w:tab w:val="right" w:leader="dot" w:pos="9350"/>
            </w:tabs>
            <w:rPr>
              <w:rFonts w:asciiTheme="minorHAnsi" w:eastAsiaTheme="minorEastAsia" w:hAnsiTheme="minorHAnsi"/>
              <w:noProof/>
              <w:sz w:val="22"/>
            </w:rPr>
          </w:pPr>
          <w:hyperlink w:anchor="_Toc119579119" w:history="1">
            <w:r w:rsidR="00BA7FDF" w:rsidRPr="00AE11DF">
              <w:rPr>
                <w:rStyle w:val="Hyperlink"/>
                <w:bCs/>
                <w:noProof/>
              </w:rPr>
              <w:t>Conclusion and Recommendations</w:t>
            </w:r>
            <w:r w:rsidR="00BA7FDF">
              <w:rPr>
                <w:noProof/>
                <w:webHidden/>
              </w:rPr>
              <w:tab/>
            </w:r>
            <w:r w:rsidR="00BA7FDF">
              <w:rPr>
                <w:noProof/>
                <w:webHidden/>
              </w:rPr>
              <w:fldChar w:fldCharType="begin"/>
            </w:r>
            <w:r w:rsidR="00BA7FDF">
              <w:rPr>
                <w:noProof/>
                <w:webHidden/>
              </w:rPr>
              <w:instrText xml:space="preserve"> PAGEREF _Toc119579119 \h </w:instrText>
            </w:r>
            <w:r w:rsidR="00BA7FDF">
              <w:rPr>
                <w:noProof/>
                <w:webHidden/>
              </w:rPr>
            </w:r>
            <w:r w:rsidR="00BA7FDF">
              <w:rPr>
                <w:noProof/>
                <w:webHidden/>
              </w:rPr>
              <w:fldChar w:fldCharType="separate"/>
            </w:r>
            <w:r w:rsidR="00BA7FDF">
              <w:rPr>
                <w:noProof/>
                <w:webHidden/>
              </w:rPr>
              <w:t>7</w:t>
            </w:r>
            <w:r w:rsidR="00BA7FDF">
              <w:rPr>
                <w:noProof/>
                <w:webHidden/>
              </w:rPr>
              <w:fldChar w:fldCharType="end"/>
            </w:r>
          </w:hyperlink>
        </w:p>
        <w:p w14:paraId="76D5BBBA" w14:textId="2E1223B1" w:rsidR="00BA7FDF" w:rsidRDefault="002605E7">
          <w:pPr>
            <w:pStyle w:val="TOC1"/>
            <w:tabs>
              <w:tab w:val="right" w:leader="dot" w:pos="9350"/>
            </w:tabs>
            <w:rPr>
              <w:rFonts w:asciiTheme="minorHAnsi" w:eastAsiaTheme="minorEastAsia" w:hAnsiTheme="minorHAnsi"/>
              <w:noProof/>
              <w:sz w:val="22"/>
            </w:rPr>
          </w:pPr>
          <w:hyperlink w:anchor="_Toc119579120" w:history="1">
            <w:r w:rsidR="00BA7FDF" w:rsidRPr="00AE11DF">
              <w:rPr>
                <w:rStyle w:val="Hyperlink"/>
                <w:bCs/>
                <w:noProof/>
              </w:rPr>
              <w:t>Reference List</w:t>
            </w:r>
            <w:r w:rsidR="00BA7FDF">
              <w:rPr>
                <w:noProof/>
                <w:webHidden/>
              </w:rPr>
              <w:tab/>
            </w:r>
            <w:r w:rsidR="00BA7FDF">
              <w:rPr>
                <w:noProof/>
                <w:webHidden/>
              </w:rPr>
              <w:fldChar w:fldCharType="begin"/>
            </w:r>
            <w:r w:rsidR="00BA7FDF">
              <w:rPr>
                <w:noProof/>
                <w:webHidden/>
              </w:rPr>
              <w:instrText xml:space="preserve"> PAGEREF _Toc119579120 \h </w:instrText>
            </w:r>
            <w:r w:rsidR="00BA7FDF">
              <w:rPr>
                <w:noProof/>
                <w:webHidden/>
              </w:rPr>
            </w:r>
            <w:r w:rsidR="00BA7FDF">
              <w:rPr>
                <w:noProof/>
                <w:webHidden/>
              </w:rPr>
              <w:fldChar w:fldCharType="separate"/>
            </w:r>
            <w:r w:rsidR="00BA7FDF">
              <w:rPr>
                <w:noProof/>
                <w:webHidden/>
              </w:rPr>
              <w:t>8</w:t>
            </w:r>
            <w:r w:rsidR="00BA7FDF">
              <w:rPr>
                <w:noProof/>
                <w:webHidden/>
              </w:rPr>
              <w:fldChar w:fldCharType="end"/>
            </w:r>
          </w:hyperlink>
        </w:p>
        <w:p w14:paraId="008FCE67" w14:textId="0569DEBF" w:rsidR="00BA7FDF" w:rsidRDefault="002605E7">
          <w:pPr>
            <w:pStyle w:val="TOC1"/>
            <w:tabs>
              <w:tab w:val="right" w:leader="dot" w:pos="9350"/>
            </w:tabs>
            <w:rPr>
              <w:rFonts w:asciiTheme="minorHAnsi" w:eastAsiaTheme="minorEastAsia" w:hAnsiTheme="minorHAnsi"/>
              <w:noProof/>
              <w:sz w:val="22"/>
            </w:rPr>
          </w:pPr>
          <w:hyperlink w:anchor="_Toc119579121" w:history="1">
            <w:r w:rsidR="00BA7FDF" w:rsidRPr="00AE11DF">
              <w:rPr>
                <w:rStyle w:val="Hyperlink"/>
                <w:noProof/>
              </w:rPr>
              <w:t>Personal Development Plan</w:t>
            </w:r>
            <w:r w:rsidR="00BA7FDF">
              <w:rPr>
                <w:noProof/>
                <w:webHidden/>
              </w:rPr>
              <w:tab/>
            </w:r>
            <w:r w:rsidR="00BA7FDF">
              <w:rPr>
                <w:noProof/>
                <w:webHidden/>
              </w:rPr>
              <w:fldChar w:fldCharType="begin"/>
            </w:r>
            <w:r w:rsidR="00BA7FDF">
              <w:rPr>
                <w:noProof/>
                <w:webHidden/>
              </w:rPr>
              <w:instrText xml:space="preserve"> PAGEREF _Toc119579121 \h </w:instrText>
            </w:r>
            <w:r w:rsidR="00BA7FDF">
              <w:rPr>
                <w:noProof/>
                <w:webHidden/>
              </w:rPr>
            </w:r>
            <w:r w:rsidR="00BA7FDF">
              <w:rPr>
                <w:noProof/>
                <w:webHidden/>
              </w:rPr>
              <w:fldChar w:fldCharType="separate"/>
            </w:r>
            <w:r w:rsidR="00BA7FDF">
              <w:rPr>
                <w:noProof/>
                <w:webHidden/>
              </w:rPr>
              <w:t>10</w:t>
            </w:r>
            <w:r w:rsidR="00BA7FDF">
              <w:rPr>
                <w:noProof/>
                <w:webHidden/>
              </w:rPr>
              <w:fldChar w:fldCharType="end"/>
            </w:r>
          </w:hyperlink>
        </w:p>
        <w:p w14:paraId="43BB535F" w14:textId="4959076C" w:rsidR="00B5186B" w:rsidRPr="00B5186B" w:rsidRDefault="00B5186B">
          <w:r w:rsidRPr="00B5186B">
            <w:rPr>
              <w:noProof/>
            </w:rPr>
            <w:fldChar w:fldCharType="end"/>
          </w:r>
        </w:p>
      </w:sdtContent>
    </w:sdt>
    <w:p w14:paraId="7D38D324" w14:textId="77777777" w:rsidR="00B5186B" w:rsidRPr="00B5186B" w:rsidRDefault="00B5186B">
      <w:pPr>
        <w:rPr>
          <w:rFonts w:ascii="Arial" w:hAnsi="Arial" w:cs="Arial"/>
          <w:b/>
          <w:bCs/>
          <w:szCs w:val="24"/>
        </w:rPr>
      </w:pPr>
      <w:r w:rsidRPr="00B5186B">
        <w:rPr>
          <w:rFonts w:ascii="Arial" w:hAnsi="Arial" w:cs="Arial"/>
          <w:b/>
          <w:bCs/>
          <w:szCs w:val="24"/>
        </w:rPr>
        <w:br w:type="page"/>
      </w:r>
    </w:p>
    <w:p w14:paraId="6FDA8651" w14:textId="77777777" w:rsidR="0075217D" w:rsidRPr="00B5186B" w:rsidRDefault="0075217D" w:rsidP="0075217D">
      <w:pPr>
        <w:spacing w:line="360" w:lineRule="auto"/>
        <w:jc w:val="center"/>
        <w:rPr>
          <w:rFonts w:ascii="Arial" w:hAnsi="Arial" w:cs="Arial"/>
          <w:b/>
          <w:bCs/>
          <w:szCs w:val="24"/>
        </w:rPr>
      </w:pPr>
      <w:r>
        <w:rPr>
          <w:rFonts w:ascii="Arial" w:hAnsi="Arial" w:cs="Arial"/>
          <w:b/>
          <w:bCs/>
          <w:szCs w:val="24"/>
        </w:rPr>
        <w:lastRenderedPageBreak/>
        <w:t xml:space="preserve">Building Personal </w:t>
      </w:r>
      <w:r w:rsidRPr="00B5186B">
        <w:rPr>
          <w:rFonts w:ascii="Arial" w:hAnsi="Arial" w:cs="Arial"/>
          <w:b/>
          <w:bCs/>
          <w:szCs w:val="24"/>
        </w:rPr>
        <w:t>Brand for Sustainable Employment</w:t>
      </w:r>
    </w:p>
    <w:p w14:paraId="7DCBB665" w14:textId="23D05A9C" w:rsidR="00E75D6F" w:rsidRPr="00B5186B" w:rsidRDefault="00E75D6F" w:rsidP="001B0A1F">
      <w:pPr>
        <w:pStyle w:val="Heading1"/>
        <w:rPr>
          <w:b w:val="0"/>
          <w:bCs/>
          <w:color w:val="auto"/>
        </w:rPr>
      </w:pPr>
      <w:bookmarkStart w:id="0" w:name="_Toc119579114"/>
      <w:r w:rsidRPr="00B5186B">
        <w:rPr>
          <w:bCs/>
          <w:color w:val="auto"/>
        </w:rPr>
        <w:t>Introduction</w:t>
      </w:r>
      <w:bookmarkEnd w:id="0"/>
    </w:p>
    <w:p w14:paraId="3932F50F" w14:textId="1FBEECC1" w:rsidR="00E75D6F" w:rsidRPr="00DC3482" w:rsidRDefault="000F3C43" w:rsidP="00ED3265">
      <w:pPr>
        <w:spacing w:line="360" w:lineRule="auto"/>
        <w:ind w:firstLine="720"/>
        <w:jc w:val="both"/>
        <w:rPr>
          <w:rFonts w:ascii="Arial" w:hAnsi="Arial" w:cs="Arial"/>
          <w:sz w:val="22"/>
        </w:rPr>
      </w:pPr>
      <w:r w:rsidRPr="00DC3482">
        <w:rPr>
          <w:rFonts w:ascii="Arial" w:hAnsi="Arial" w:cs="Arial"/>
          <w:sz w:val="22"/>
        </w:rPr>
        <w:t xml:space="preserve">Personal branding is one of the key pillars </w:t>
      </w:r>
      <w:r w:rsidR="00273642" w:rsidRPr="00DC3482">
        <w:rPr>
          <w:rFonts w:ascii="Arial" w:hAnsi="Arial" w:cs="Arial"/>
          <w:sz w:val="22"/>
        </w:rPr>
        <w:t>of</w:t>
      </w:r>
      <w:r w:rsidRPr="00DC3482">
        <w:rPr>
          <w:rFonts w:ascii="Arial" w:hAnsi="Arial" w:cs="Arial"/>
          <w:sz w:val="22"/>
        </w:rPr>
        <w:t xml:space="preserve"> sustainable employment. </w:t>
      </w:r>
      <w:r w:rsidR="007E6EE7" w:rsidRPr="00DC3482">
        <w:rPr>
          <w:rFonts w:ascii="Arial" w:hAnsi="Arial" w:cs="Arial"/>
          <w:sz w:val="22"/>
        </w:rPr>
        <w:t xml:space="preserve">By building a personal brand, people </w:t>
      </w:r>
      <w:r w:rsidR="00273642" w:rsidRPr="00DC3482">
        <w:rPr>
          <w:rFonts w:ascii="Arial" w:hAnsi="Arial" w:cs="Arial"/>
          <w:sz w:val="22"/>
        </w:rPr>
        <w:t>can</w:t>
      </w:r>
      <w:r w:rsidR="007E6EE7" w:rsidRPr="00DC3482">
        <w:rPr>
          <w:rFonts w:ascii="Arial" w:hAnsi="Arial" w:cs="Arial"/>
          <w:sz w:val="22"/>
        </w:rPr>
        <w:t xml:space="preserve"> establish and consistently reinforce who they are and what they stand for in their career field. It is </w:t>
      </w:r>
      <w:r w:rsidR="0098753E" w:rsidRPr="00DC3482">
        <w:rPr>
          <w:rFonts w:ascii="Arial" w:hAnsi="Arial" w:cs="Arial"/>
          <w:sz w:val="22"/>
        </w:rPr>
        <w:t>vital</w:t>
      </w:r>
      <w:r w:rsidR="007E6EE7" w:rsidRPr="00DC3482">
        <w:rPr>
          <w:rFonts w:ascii="Arial" w:hAnsi="Arial" w:cs="Arial"/>
          <w:sz w:val="22"/>
        </w:rPr>
        <w:t xml:space="preserve"> to build your brand as it will </w:t>
      </w:r>
      <w:r w:rsidR="00557492" w:rsidRPr="00DC3482">
        <w:rPr>
          <w:rFonts w:ascii="Arial" w:hAnsi="Arial" w:cs="Arial"/>
          <w:sz w:val="22"/>
        </w:rPr>
        <w:t>influence the first impression</w:t>
      </w:r>
      <w:r w:rsidR="00273642" w:rsidRPr="00DC3482">
        <w:rPr>
          <w:rFonts w:ascii="Arial" w:hAnsi="Arial" w:cs="Arial"/>
          <w:sz w:val="22"/>
        </w:rPr>
        <w:t>,</w:t>
      </w:r>
      <w:r w:rsidR="00557492" w:rsidRPr="00DC3482">
        <w:rPr>
          <w:rFonts w:ascii="Arial" w:hAnsi="Arial" w:cs="Arial"/>
          <w:sz w:val="22"/>
        </w:rPr>
        <w:t xml:space="preserve"> which </w:t>
      </w:r>
      <w:r w:rsidR="007E6EE7" w:rsidRPr="00DC3482">
        <w:rPr>
          <w:rFonts w:ascii="Arial" w:hAnsi="Arial" w:cs="Arial"/>
          <w:sz w:val="22"/>
        </w:rPr>
        <w:t>enhance</w:t>
      </w:r>
      <w:r w:rsidR="00557492" w:rsidRPr="00DC3482">
        <w:rPr>
          <w:rFonts w:ascii="Arial" w:hAnsi="Arial" w:cs="Arial"/>
          <w:sz w:val="22"/>
        </w:rPr>
        <w:t>s</w:t>
      </w:r>
      <w:r w:rsidR="007E6EE7" w:rsidRPr="00DC3482">
        <w:rPr>
          <w:rFonts w:ascii="Arial" w:hAnsi="Arial" w:cs="Arial"/>
          <w:sz w:val="22"/>
        </w:rPr>
        <w:t xml:space="preserve"> and amplify </w:t>
      </w:r>
      <w:r w:rsidR="00AA4ECB" w:rsidRPr="00DC3482">
        <w:rPr>
          <w:rFonts w:ascii="Arial" w:hAnsi="Arial" w:cs="Arial"/>
          <w:sz w:val="22"/>
        </w:rPr>
        <w:t xml:space="preserve">your identity </w:t>
      </w:r>
      <w:r w:rsidR="00DC3482" w:rsidRPr="00DC3482">
        <w:rPr>
          <w:rFonts w:ascii="Arial" w:hAnsi="Arial" w:cs="Arial"/>
          <w:sz w:val="22"/>
        </w:rPr>
        <w:t>and</w:t>
      </w:r>
      <w:r w:rsidR="00AA4ECB" w:rsidRPr="00DC3482">
        <w:rPr>
          <w:rFonts w:ascii="Arial" w:hAnsi="Arial" w:cs="Arial"/>
          <w:sz w:val="22"/>
        </w:rPr>
        <w:t xml:space="preserve"> help </w:t>
      </w:r>
      <w:r w:rsidR="00273642" w:rsidRPr="00DC3482">
        <w:rPr>
          <w:rFonts w:ascii="Arial" w:hAnsi="Arial" w:cs="Arial"/>
          <w:sz w:val="22"/>
        </w:rPr>
        <w:t xml:space="preserve">you </w:t>
      </w:r>
      <w:r w:rsidR="00AA4ECB" w:rsidRPr="00DC3482">
        <w:rPr>
          <w:rFonts w:ascii="Arial" w:hAnsi="Arial" w:cs="Arial"/>
          <w:sz w:val="22"/>
        </w:rPr>
        <w:t xml:space="preserve">to distinguish yourself from others in the workplace. </w:t>
      </w:r>
      <w:r w:rsidR="00A06148" w:rsidRPr="00DC3482">
        <w:rPr>
          <w:rFonts w:ascii="Arial" w:hAnsi="Arial" w:cs="Arial"/>
          <w:sz w:val="22"/>
        </w:rPr>
        <w:t xml:space="preserve">The </w:t>
      </w:r>
      <w:r w:rsidR="00AA4ECB" w:rsidRPr="00DC3482">
        <w:rPr>
          <w:rFonts w:ascii="Arial" w:hAnsi="Arial" w:cs="Arial"/>
          <w:sz w:val="22"/>
        </w:rPr>
        <w:t xml:space="preserve">digital </w:t>
      </w:r>
      <w:r w:rsidR="00A06148" w:rsidRPr="00DC3482">
        <w:rPr>
          <w:rFonts w:ascii="Arial" w:hAnsi="Arial" w:cs="Arial"/>
          <w:sz w:val="22"/>
        </w:rPr>
        <w:t xml:space="preserve">work </w:t>
      </w:r>
      <w:r w:rsidR="00AA4ECB" w:rsidRPr="00DC3482">
        <w:rPr>
          <w:rFonts w:ascii="Arial" w:hAnsi="Arial" w:cs="Arial"/>
          <w:sz w:val="22"/>
        </w:rPr>
        <w:t>environment</w:t>
      </w:r>
      <w:r w:rsidR="00A06148" w:rsidRPr="00DC3482">
        <w:rPr>
          <w:rFonts w:ascii="Arial" w:hAnsi="Arial" w:cs="Arial"/>
          <w:sz w:val="22"/>
        </w:rPr>
        <w:t xml:space="preserve"> in today’s world gives a need for building your </w:t>
      </w:r>
      <w:r w:rsidR="00273642" w:rsidRPr="00DC3482">
        <w:rPr>
          <w:rFonts w:ascii="Arial" w:hAnsi="Arial" w:cs="Arial"/>
          <w:sz w:val="22"/>
        </w:rPr>
        <w:t>unique</w:t>
      </w:r>
      <w:r w:rsidR="00A06148" w:rsidRPr="00DC3482">
        <w:rPr>
          <w:rFonts w:ascii="Arial" w:hAnsi="Arial" w:cs="Arial"/>
          <w:sz w:val="22"/>
        </w:rPr>
        <w:t xml:space="preserve"> work environment. </w:t>
      </w:r>
      <w:r w:rsidR="0098753E" w:rsidRPr="00DC3482">
        <w:rPr>
          <w:rFonts w:ascii="Arial" w:hAnsi="Arial" w:cs="Arial"/>
          <w:sz w:val="22"/>
        </w:rPr>
        <w:t>First impressions are always important when it comes to issues such as job searching, networking, or meeting a clie</w:t>
      </w:r>
      <w:r w:rsidR="00273642" w:rsidRPr="00DC3482">
        <w:rPr>
          <w:rFonts w:ascii="Arial" w:hAnsi="Arial" w:cs="Arial"/>
          <w:sz w:val="22"/>
        </w:rPr>
        <w:t>nt</w:t>
      </w:r>
      <w:r w:rsidR="00557492" w:rsidRPr="00DC3482">
        <w:rPr>
          <w:rFonts w:ascii="Arial" w:hAnsi="Arial" w:cs="Arial"/>
          <w:sz w:val="22"/>
        </w:rPr>
        <w:t xml:space="preserve">. </w:t>
      </w:r>
      <w:r w:rsidR="006350FE" w:rsidRPr="00DC3482">
        <w:rPr>
          <w:rFonts w:ascii="Arial" w:hAnsi="Arial" w:cs="Arial"/>
          <w:sz w:val="22"/>
        </w:rPr>
        <w:t>People are</w:t>
      </w:r>
      <w:r w:rsidR="00273642" w:rsidRPr="00DC3482">
        <w:rPr>
          <w:rFonts w:ascii="Arial" w:hAnsi="Arial" w:cs="Arial"/>
          <w:sz w:val="22"/>
        </w:rPr>
        <w:t>,</w:t>
      </w:r>
      <w:r w:rsidR="006350FE" w:rsidRPr="00DC3482">
        <w:rPr>
          <w:rFonts w:ascii="Arial" w:hAnsi="Arial" w:cs="Arial"/>
          <w:sz w:val="22"/>
        </w:rPr>
        <w:t xml:space="preserve"> in most cases, judged immediately upon the first contact, hence the need to build your brand. </w:t>
      </w:r>
      <w:r w:rsidR="006F01BB" w:rsidRPr="00DC3482">
        <w:rPr>
          <w:rFonts w:ascii="Arial" w:hAnsi="Arial" w:cs="Arial"/>
          <w:sz w:val="22"/>
        </w:rPr>
        <w:t xml:space="preserve">When used wisely, personal branding is an effective way </w:t>
      </w:r>
      <w:r w:rsidR="00273642" w:rsidRPr="00DC3482">
        <w:rPr>
          <w:rFonts w:ascii="Arial" w:hAnsi="Arial" w:cs="Arial"/>
          <w:sz w:val="22"/>
        </w:rPr>
        <w:t>for potential job seekers to</w:t>
      </w:r>
      <w:r w:rsidR="006F01BB" w:rsidRPr="00DC3482">
        <w:rPr>
          <w:rFonts w:ascii="Arial" w:hAnsi="Arial" w:cs="Arial"/>
          <w:sz w:val="22"/>
        </w:rPr>
        <w:t xml:space="preserve"> establish </w:t>
      </w:r>
      <w:r w:rsidR="00FA4546" w:rsidRPr="00DC3482">
        <w:rPr>
          <w:rFonts w:ascii="Arial" w:hAnsi="Arial" w:cs="Arial"/>
          <w:sz w:val="22"/>
        </w:rPr>
        <w:t xml:space="preserve">and </w:t>
      </w:r>
      <w:r w:rsidR="00285B10" w:rsidRPr="00DC3482">
        <w:rPr>
          <w:rFonts w:ascii="Arial" w:hAnsi="Arial" w:cs="Arial"/>
          <w:sz w:val="22"/>
        </w:rPr>
        <w:t xml:space="preserve">foster their position </w:t>
      </w:r>
      <w:r w:rsidR="00273642" w:rsidRPr="00DC3482">
        <w:rPr>
          <w:rFonts w:ascii="Arial" w:hAnsi="Arial" w:cs="Arial"/>
          <w:sz w:val="22"/>
        </w:rPr>
        <w:t>with</w:t>
      </w:r>
      <w:r w:rsidR="00285B10" w:rsidRPr="00DC3482">
        <w:rPr>
          <w:rFonts w:ascii="Arial" w:hAnsi="Arial" w:cs="Arial"/>
          <w:sz w:val="22"/>
        </w:rPr>
        <w:t xml:space="preserve"> others. </w:t>
      </w:r>
      <w:r w:rsidR="006B254F" w:rsidRPr="00DC3482">
        <w:rPr>
          <w:rFonts w:ascii="Arial" w:hAnsi="Arial" w:cs="Arial"/>
          <w:sz w:val="22"/>
        </w:rPr>
        <w:t xml:space="preserve">This paper seeks to explore how people can build their personal brand for sustainable employability by drawing </w:t>
      </w:r>
      <w:r w:rsidR="007F13F6" w:rsidRPr="00DC3482">
        <w:rPr>
          <w:rFonts w:ascii="Arial" w:hAnsi="Arial" w:cs="Arial"/>
          <w:sz w:val="22"/>
        </w:rPr>
        <w:t>aspects from the four units of the module</w:t>
      </w:r>
      <w:r w:rsidR="00273642" w:rsidRPr="00DC3482">
        <w:rPr>
          <w:rFonts w:ascii="Arial" w:hAnsi="Arial" w:cs="Arial"/>
          <w:sz w:val="22"/>
        </w:rPr>
        <w:t>,</w:t>
      </w:r>
      <w:r w:rsidR="007F13F6" w:rsidRPr="00DC3482">
        <w:rPr>
          <w:rFonts w:ascii="Arial" w:hAnsi="Arial" w:cs="Arial"/>
          <w:sz w:val="22"/>
        </w:rPr>
        <w:t xml:space="preserve"> which include Brand You, </w:t>
      </w:r>
      <w:r w:rsidR="00FC1026" w:rsidRPr="00DC3482">
        <w:rPr>
          <w:rFonts w:ascii="Arial" w:hAnsi="Arial" w:cs="Arial"/>
          <w:sz w:val="22"/>
        </w:rPr>
        <w:t>i</w:t>
      </w:r>
      <w:r w:rsidR="007F13F6" w:rsidRPr="00DC3482">
        <w:rPr>
          <w:rFonts w:ascii="Arial" w:hAnsi="Arial" w:cs="Arial"/>
          <w:sz w:val="22"/>
        </w:rPr>
        <w:t xml:space="preserve">t is a Small World, Opportunity Knocks, and The Pursuit of Happiness. </w:t>
      </w:r>
      <w:r w:rsidR="004E12E8" w:rsidRPr="00DC3482">
        <w:rPr>
          <w:rFonts w:ascii="Arial" w:hAnsi="Arial" w:cs="Arial"/>
          <w:sz w:val="22"/>
        </w:rPr>
        <w:t xml:space="preserve">The specific topics addressed </w:t>
      </w:r>
      <w:r w:rsidR="0098753E" w:rsidRPr="00DC3482">
        <w:rPr>
          <w:rFonts w:ascii="Arial" w:hAnsi="Arial" w:cs="Arial"/>
          <w:sz w:val="22"/>
        </w:rPr>
        <w:t>in</w:t>
      </w:r>
      <w:r w:rsidR="004E12E8" w:rsidRPr="00DC3482">
        <w:rPr>
          <w:rFonts w:ascii="Arial" w:hAnsi="Arial" w:cs="Arial"/>
          <w:sz w:val="22"/>
        </w:rPr>
        <w:t xml:space="preserve"> these units are “Ambition is Critical,” “Making Connections,” “Identifying Career Opportunities,” and “Career Role Models.”</w:t>
      </w:r>
    </w:p>
    <w:p w14:paraId="547AC669" w14:textId="6861108E" w:rsidR="00E75D6F" w:rsidRPr="00DC3482" w:rsidRDefault="00E75D6F" w:rsidP="00ED3265">
      <w:pPr>
        <w:pStyle w:val="Heading1"/>
        <w:spacing w:line="360" w:lineRule="auto"/>
        <w:jc w:val="both"/>
        <w:rPr>
          <w:rFonts w:ascii="Arial" w:hAnsi="Arial" w:cs="Arial"/>
          <w:b w:val="0"/>
          <w:bCs/>
          <w:color w:val="auto"/>
          <w:sz w:val="22"/>
          <w:szCs w:val="22"/>
        </w:rPr>
      </w:pPr>
      <w:bookmarkStart w:id="1" w:name="_Toc119579115"/>
      <w:r w:rsidRPr="00DC3482">
        <w:rPr>
          <w:rFonts w:ascii="Arial" w:hAnsi="Arial" w:cs="Arial"/>
          <w:bCs/>
          <w:color w:val="auto"/>
          <w:sz w:val="22"/>
          <w:szCs w:val="22"/>
        </w:rPr>
        <w:t>Unit 1 – Brand You</w:t>
      </w:r>
      <w:bookmarkEnd w:id="1"/>
    </w:p>
    <w:p w14:paraId="49FEF20A" w14:textId="122F3CAD" w:rsidR="00F273F2" w:rsidRPr="00DC3482" w:rsidRDefault="00F46BE4" w:rsidP="00ED3265">
      <w:pPr>
        <w:spacing w:line="360" w:lineRule="auto"/>
        <w:ind w:firstLine="720"/>
        <w:jc w:val="both"/>
        <w:rPr>
          <w:rFonts w:ascii="Arial" w:hAnsi="Arial" w:cs="Arial"/>
          <w:sz w:val="22"/>
        </w:rPr>
      </w:pPr>
      <w:r w:rsidRPr="00DC3482">
        <w:rPr>
          <w:rFonts w:ascii="Arial" w:hAnsi="Arial" w:cs="Arial"/>
          <w:sz w:val="22"/>
        </w:rPr>
        <w:t xml:space="preserve">The unit “Brand You” primarily focuses on how individuals can brand themselves </w:t>
      </w:r>
      <w:r w:rsidR="000760D3" w:rsidRPr="00DC3482">
        <w:rPr>
          <w:rFonts w:ascii="Arial" w:hAnsi="Arial" w:cs="Arial"/>
          <w:sz w:val="22"/>
        </w:rPr>
        <w:t xml:space="preserve">and build a unique professional identity in the career field. </w:t>
      </w:r>
      <w:r w:rsidR="002A6D4A" w:rsidRPr="00DC3482">
        <w:rPr>
          <w:rFonts w:ascii="Arial" w:hAnsi="Arial" w:cs="Arial"/>
          <w:sz w:val="22"/>
        </w:rPr>
        <w:t xml:space="preserve">This unit </w:t>
      </w:r>
      <w:r w:rsidR="00AD252C" w:rsidRPr="00DC3482">
        <w:rPr>
          <w:rFonts w:ascii="Arial" w:hAnsi="Arial" w:cs="Arial"/>
          <w:sz w:val="22"/>
        </w:rPr>
        <w:t>tackles various aspects</w:t>
      </w:r>
      <w:r w:rsidR="00273642" w:rsidRPr="00DC3482">
        <w:rPr>
          <w:rFonts w:ascii="Arial" w:hAnsi="Arial" w:cs="Arial"/>
          <w:sz w:val="22"/>
        </w:rPr>
        <w:t>,</w:t>
      </w:r>
      <w:r w:rsidR="00AD252C" w:rsidRPr="00DC3482">
        <w:rPr>
          <w:rFonts w:ascii="Arial" w:hAnsi="Arial" w:cs="Arial"/>
          <w:sz w:val="22"/>
        </w:rPr>
        <w:t xml:space="preserve"> such as the </w:t>
      </w:r>
      <w:r w:rsidR="005E3157" w:rsidRPr="00DC3482">
        <w:rPr>
          <w:rFonts w:ascii="Arial" w:hAnsi="Arial" w:cs="Arial"/>
          <w:sz w:val="22"/>
        </w:rPr>
        <w:t xml:space="preserve">importance of ambition and its outcomes in the process of career goal setting, </w:t>
      </w:r>
      <w:r w:rsidR="008455C8" w:rsidRPr="00DC3482">
        <w:rPr>
          <w:rFonts w:ascii="Arial" w:hAnsi="Arial" w:cs="Arial"/>
          <w:sz w:val="22"/>
        </w:rPr>
        <w:t xml:space="preserve">the </w:t>
      </w:r>
      <w:r w:rsidR="00C054BC" w:rsidRPr="00DC3482">
        <w:rPr>
          <w:rFonts w:ascii="Arial" w:hAnsi="Arial" w:cs="Arial"/>
          <w:sz w:val="22"/>
        </w:rPr>
        <w:t>role played</w:t>
      </w:r>
      <w:r w:rsidR="008455C8" w:rsidRPr="00DC3482">
        <w:rPr>
          <w:rFonts w:ascii="Arial" w:hAnsi="Arial" w:cs="Arial"/>
          <w:sz w:val="22"/>
        </w:rPr>
        <w:t xml:space="preserve"> </w:t>
      </w:r>
      <w:r w:rsidR="00C054BC" w:rsidRPr="00DC3482">
        <w:rPr>
          <w:rFonts w:ascii="Arial" w:hAnsi="Arial" w:cs="Arial"/>
          <w:sz w:val="22"/>
        </w:rPr>
        <w:t>by</w:t>
      </w:r>
      <w:r w:rsidR="008455C8" w:rsidRPr="00DC3482">
        <w:rPr>
          <w:rFonts w:ascii="Arial" w:hAnsi="Arial" w:cs="Arial"/>
          <w:sz w:val="22"/>
        </w:rPr>
        <w:t xml:space="preserve"> motivation</w:t>
      </w:r>
      <w:r w:rsidR="00C054BC" w:rsidRPr="00DC3482">
        <w:rPr>
          <w:rFonts w:ascii="Arial" w:hAnsi="Arial" w:cs="Arial"/>
          <w:sz w:val="22"/>
        </w:rPr>
        <w:t>, the changing nature of careers, and the essential skills</w:t>
      </w:r>
      <w:r w:rsidR="000B39FB" w:rsidRPr="00DC3482">
        <w:rPr>
          <w:rFonts w:ascii="Arial" w:hAnsi="Arial" w:cs="Arial"/>
          <w:sz w:val="22"/>
        </w:rPr>
        <w:t xml:space="preserve"> needed</w:t>
      </w:r>
      <w:r w:rsidR="00C054BC" w:rsidRPr="00DC3482">
        <w:rPr>
          <w:rFonts w:ascii="Arial" w:hAnsi="Arial" w:cs="Arial"/>
          <w:sz w:val="22"/>
        </w:rPr>
        <w:t xml:space="preserve"> for success </w:t>
      </w:r>
      <w:r w:rsidR="00C62262" w:rsidRPr="00DC3482">
        <w:rPr>
          <w:rFonts w:ascii="Arial" w:hAnsi="Arial" w:cs="Arial"/>
          <w:sz w:val="22"/>
        </w:rPr>
        <w:t xml:space="preserve">in </w:t>
      </w:r>
      <w:r w:rsidR="000B39FB" w:rsidRPr="00DC3482">
        <w:rPr>
          <w:rFonts w:ascii="Arial" w:hAnsi="Arial" w:cs="Arial"/>
          <w:sz w:val="22"/>
        </w:rPr>
        <w:t xml:space="preserve">one’s future career. </w:t>
      </w:r>
      <w:r w:rsidR="00F85BF6" w:rsidRPr="00DC3482">
        <w:rPr>
          <w:rFonts w:ascii="Arial" w:hAnsi="Arial" w:cs="Arial"/>
          <w:sz w:val="22"/>
        </w:rPr>
        <w:t xml:space="preserve">All these </w:t>
      </w:r>
      <w:r w:rsidR="00F21531" w:rsidRPr="00DC3482">
        <w:rPr>
          <w:rFonts w:ascii="Arial" w:hAnsi="Arial" w:cs="Arial"/>
          <w:sz w:val="22"/>
        </w:rPr>
        <w:t xml:space="preserve">factors play a significant role in the personal branding process in the career field. </w:t>
      </w:r>
      <w:r w:rsidR="00EB6274" w:rsidRPr="00DC3482">
        <w:rPr>
          <w:rFonts w:ascii="Arial" w:hAnsi="Arial" w:cs="Arial"/>
          <w:sz w:val="22"/>
        </w:rPr>
        <w:t>The topic in this unit that had the greatest impact on my personal employability skills is</w:t>
      </w:r>
      <w:r w:rsidR="00770F04" w:rsidRPr="00DC3482">
        <w:rPr>
          <w:rFonts w:ascii="Arial" w:hAnsi="Arial" w:cs="Arial"/>
          <w:sz w:val="22"/>
        </w:rPr>
        <w:t xml:space="preserve"> Topic 1</w:t>
      </w:r>
      <w:r w:rsidR="00273642" w:rsidRPr="00DC3482">
        <w:rPr>
          <w:rFonts w:ascii="Arial" w:hAnsi="Arial" w:cs="Arial"/>
          <w:sz w:val="22"/>
        </w:rPr>
        <w:t>,</w:t>
      </w:r>
      <w:r w:rsidR="00770F04" w:rsidRPr="00DC3482">
        <w:rPr>
          <w:rFonts w:ascii="Arial" w:hAnsi="Arial" w:cs="Arial"/>
          <w:sz w:val="22"/>
        </w:rPr>
        <w:t xml:space="preserve"> “Ambition is Critical.” </w:t>
      </w:r>
      <w:r w:rsidR="00F9495A" w:rsidRPr="00DC3482">
        <w:rPr>
          <w:rFonts w:ascii="Arial" w:hAnsi="Arial" w:cs="Arial"/>
          <w:sz w:val="22"/>
        </w:rPr>
        <w:t xml:space="preserve">Ambition </w:t>
      </w:r>
      <w:r w:rsidR="005102CF" w:rsidRPr="00DC3482">
        <w:rPr>
          <w:rFonts w:ascii="Arial" w:hAnsi="Arial" w:cs="Arial"/>
          <w:sz w:val="22"/>
        </w:rPr>
        <w:t xml:space="preserve">refers to the desire and determination to achieve success. Ambition is a critical factor to consider when building your brand and </w:t>
      </w:r>
      <w:r w:rsidR="00273642" w:rsidRPr="00DC3482">
        <w:rPr>
          <w:rFonts w:ascii="Arial" w:hAnsi="Arial" w:cs="Arial"/>
          <w:sz w:val="22"/>
        </w:rPr>
        <w:t>greatly impacts</w:t>
      </w:r>
      <w:r w:rsidR="005102CF" w:rsidRPr="00DC3482">
        <w:rPr>
          <w:rFonts w:ascii="Arial" w:hAnsi="Arial" w:cs="Arial"/>
          <w:sz w:val="22"/>
        </w:rPr>
        <w:t xml:space="preserve"> an individual’s empl</w:t>
      </w:r>
      <w:r w:rsidR="007D0674" w:rsidRPr="00DC3482">
        <w:rPr>
          <w:rFonts w:ascii="Arial" w:hAnsi="Arial" w:cs="Arial"/>
          <w:sz w:val="22"/>
        </w:rPr>
        <w:t>o</w:t>
      </w:r>
      <w:r w:rsidR="005102CF" w:rsidRPr="00DC3482">
        <w:rPr>
          <w:rFonts w:ascii="Arial" w:hAnsi="Arial" w:cs="Arial"/>
          <w:sz w:val="22"/>
        </w:rPr>
        <w:t>yabil</w:t>
      </w:r>
      <w:r w:rsidR="007D0674" w:rsidRPr="00DC3482">
        <w:rPr>
          <w:rFonts w:ascii="Arial" w:hAnsi="Arial" w:cs="Arial"/>
          <w:sz w:val="22"/>
        </w:rPr>
        <w:t>i</w:t>
      </w:r>
      <w:r w:rsidR="005102CF" w:rsidRPr="00DC3482">
        <w:rPr>
          <w:rFonts w:ascii="Arial" w:hAnsi="Arial" w:cs="Arial"/>
          <w:sz w:val="22"/>
        </w:rPr>
        <w:t xml:space="preserve">ty skills. </w:t>
      </w:r>
      <w:r w:rsidR="00557C14" w:rsidRPr="00DC3482">
        <w:rPr>
          <w:rFonts w:ascii="Arial" w:hAnsi="Arial" w:cs="Arial"/>
          <w:sz w:val="22"/>
        </w:rPr>
        <w:t xml:space="preserve">When setting career goals, </w:t>
      </w:r>
      <w:r w:rsidR="00D53AAC" w:rsidRPr="00DC3482">
        <w:rPr>
          <w:rFonts w:ascii="Arial" w:hAnsi="Arial" w:cs="Arial"/>
          <w:sz w:val="22"/>
        </w:rPr>
        <w:t xml:space="preserve">ambition is </w:t>
      </w:r>
      <w:r w:rsidR="00737190" w:rsidRPr="00DC3482">
        <w:rPr>
          <w:rFonts w:ascii="Arial" w:hAnsi="Arial" w:cs="Arial"/>
          <w:sz w:val="22"/>
        </w:rPr>
        <w:t>critical as it overrides both talent and resources</w:t>
      </w:r>
      <w:r w:rsidR="008F7139" w:rsidRPr="00DC3482">
        <w:rPr>
          <w:rFonts w:ascii="Arial" w:hAnsi="Arial" w:cs="Arial"/>
          <w:sz w:val="22"/>
        </w:rPr>
        <w:t xml:space="preserve"> (Schneider et al., 2013)</w:t>
      </w:r>
      <w:r w:rsidR="00737190" w:rsidRPr="00DC3482">
        <w:rPr>
          <w:rFonts w:ascii="Arial" w:hAnsi="Arial" w:cs="Arial"/>
          <w:sz w:val="22"/>
        </w:rPr>
        <w:t xml:space="preserve">. </w:t>
      </w:r>
      <w:r w:rsidR="00574673" w:rsidRPr="00DC3482">
        <w:rPr>
          <w:rFonts w:ascii="Arial" w:hAnsi="Arial" w:cs="Arial"/>
          <w:sz w:val="22"/>
        </w:rPr>
        <w:t xml:space="preserve">One might </w:t>
      </w:r>
      <w:r w:rsidR="00273642" w:rsidRPr="00DC3482">
        <w:rPr>
          <w:rFonts w:ascii="Arial" w:hAnsi="Arial" w:cs="Arial"/>
          <w:sz w:val="22"/>
        </w:rPr>
        <w:t>have</w:t>
      </w:r>
      <w:r w:rsidR="00574673" w:rsidRPr="00DC3482">
        <w:rPr>
          <w:rFonts w:ascii="Arial" w:hAnsi="Arial" w:cs="Arial"/>
          <w:sz w:val="22"/>
        </w:rPr>
        <w:t xml:space="preserve"> the relevant skills required for a certain job but finds it difficult to advance in </w:t>
      </w:r>
      <w:r w:rsidR="003F0AB2" w:rsidRPr="00DC3482">
        <w:rPr>
          <w:rFonts w:ascii="Arial" w:hAnsi="Arial" w:cs="Arial"/>
          <w:sz w:val="22"/>
        </w:rPr>
        <w:t xml:space="preserve">the </w:t>
      </w:r>
      <w:r w:rsidR="00574673" w:rsidRPr="00DC3482">
        <w:rPr>
          <w:rFonts w:ascii="Arial" w:hAnsi="Arial" w:cs="Arial"/>
          <w:sz w:val="22"/>
        </w:rPr>
        <w:t>career</w:t>
      </w:r>
      <w:r w:rsidR="003F0AB2" w:rsidRPr="00DC3482">
        <w:rPr>
          <w:rFonts w:ascii="Arial" w:hAnsi="Arial" w:cs="Arial"/>
          <w:sz w:val="22"/>
        </w:rPr>
        <w:t xml:space="preserve"> due to the lack of ambition to excel in that </w:t>
      </w:r>
      <w:r w:rsidR="00DC3482" w:rsidRPr="00DC3482">
        <w:rPr>
          <w:rFonts w:ascii="Arial" w:hAnsi="Arial" w:cs="Arial"/>
          <w:sz w:val="22"/>
        </w:rPr>
        <w:t>field</w:t>
      </w:r>
      <w:r w:rsidR="003F0AB2" w:rsidRPr="00DC3482">
        <w:rPr>
          <w:rFonts w:ascii="Arial" w:hAnsi="Arial" w:cs="Arial"/>
          <w:sz w:val="22"/>
        </w:rPr>
        <w:t xml:space="preserve">. </w:t>
      </w:r>
      <w:r w:rsidR="004922BB" w:rsidRPr="00DC3482">
        <w:rPr>
          <w:rFonts w:ascii="Arial" w:hAnsi="Arial" w:cs="Arial"/>
          <w:sz w:val="22"/>
        </w:rPr>
        <w:t xml:space="preserve">This topic could apply to my personal employability skills development as it will </w:t>
      </w:r>
      <w:r w:rsidR="00273642" w:rsidRPr="00DC3482">
        <w:rPr>
          <w:rFonts w:ascii="Arial" w:hAnsi="Arial" w:cs="Arial"/>
          <w:sz w:val="22"/>
        </w:rPr>
        <w:t>shift my perspective about the job and</w:t>
      </w:r>
      <w:r w:rsidR="004922BB" w:rsidRPr="00DC3482">
        <w:rPr>
          <w:rFonts w:ascii="Arial" w:hAnsi="Arial" w:cs="Arial"/>
          <w:sz w:val="22"/>
        </w:rPr>
        <w:t xml:space="preserve"> increase my confidence levels. </w:t>
      </w:r>
      <w:r w:rsidR="00F235D5" w:rsidRPr="00DC3482">
        <w:rPr>
          <w:rFonts w:ascii="Arial" w:hAnsi="Arial" w:cs="Arial"/>
          <w:sz w:val="22"/>
        </w:rPr>
        <w:t xml:space="preserve">Ambition is the key to setting and achieving my career goals, and it will help to ensure that I maintain the necessary motivation levels required to work toward the goals. According to </w:t>
      </w:r>
      <w:r w:rsidR="00703C15" w:rsidRPr="00DC3482">
        <w:rPr>
          <w:rFonts w:ascii="Arial" w:hAnsi="Arial" w:cs="Arial"/>
          <w:sz w:val="22"/>
        </w:rPr>
        <w:t>King (2004)</w:t>
      </w:r>
      <w:r w:rsidR="00F235D5" w:rsidRPr="00DC3482">
        <w:rPr>
          <w:rFonts w:ascii="Arial" w:hAnsi="Arial" w:cs="Arial"/>
          <w:sz w:val="22"/>
        </w:rPr>
        <w:t xml:space="preserve">, ambitious individuals are </w:t>
      </w:r>
      <w:r w:rsidR="007C5570" w:rsidRPr="00DC3482">
        <w:rPr>
          <w:rFonts w:ascii="Arial" w:hAnsi="Arial" w:cs="Arial"/>
          <w:sz w:val="22"/>
        </w:rPr>
        <w:lastRenderedPageBreak/>
        <w:t xml:space="preserve">highly likely to set </w:t>
      </w:r>
      <w:r w:rsidR="00872D11" w:rsidRPr="00DC3482">
        <w:rPr>
          <w:rFonts w:ascii="Arial" w:hAnsi="Arial" w:cs="Arial"/>
          <w:sz w:val="22"/>
        </w:rPr>
        <w:t xml:space="preserve">effective career goals and strive toward excelling in everything they do </w:t>
      </w:r>
      <w:r w:rsidR="005A5333" w:rsidRPr="00DC3482">
        <w:rPr>
          <w:rFonts w:ascii="Arial" w:hAnsi="Arial" w:cs="Arial"/>
          <w:sz w:val="22"/>
        </w:rPr>
        <w:t xml:space="preserve">in their line of duty. </w:t>
      </w:r>
      <w:r w:rsidR="005B6E13" w:rsidRPr="00DC3482">
        <w:rPr>
          <w:rFonts w:ascii="Arial" w:hAnsi="Arial" w:cs="Arial"/>
          <w:sz w:val="22"/>
        </w:rPr>
        <w:t>It is also likely that a</w:t>
      </w:r>
      <w:r w:rsidR="007D7B8A" w:rsidRPr="00DC3482">
        <w:rPr>
          <w:rFonts w:ascii="Arial" w:hAnsi="Arial" w:cs="Arial"/>
          <w:sz w:val="22"/>
        </w:rPr>
        <w:t xml:space="preserve">mbition could promote my personal employability skills development by </w:t>
      </w:r>
      <w:r w:rsidR="005B6E13" w:rsidRPr="00DC3482">
        <w:rPr>
          <w:rFonts w:ascii="Arial" w:hAnsi="Arial" w:cs="Arial"/>
          <w:sz w:val="22"/>
        </w:rPr>
        <w:t xml:space="preserve">opening doors for me to pursue my passion. </w:t>
      </w:r>
      <w:r w:rsidR="00411044" w:rsidRPr="00DC3482">
        <w:rPr>
          <w:rFonts w:ascii="Arial" w:hAnsi="Arial" w:cs="Arial"/>
          <w:sz w:val="22"/>
        </w:rPr>
        <w:t xml:space="preserve">When </w:t>
      </w:r>
      <w:r w:rsidR="00273642" w:rsidRPr="00DC3482">
        <w:rPr>
          <w:rFonts w:ascii="Arial" w:hAnsi="Arial" w:cs="Arial"/>
          <w:sz w:val="22"/>
        </w:rPr>
        <w:t>individuals have</w:t>
      </w:r>
      <w:r w:rsidR="00411044" w:rsidRPr="00DC3482">
        <w:rPr>
          <w:rFonts w:ascii="Arial" w:hAnsi="Arial" w:cs="Arial"/>
          <w:sz w:val="22"/>
        </w:rPr>
        <w:t xml:space="preserve"> a clear vision of what they want to achieve, they will automatically </w:t>
      </w:r>
      <w:r w:rsidR="00EC3493" w:rsidRPr="00DC3482">
        <w:rPr>
          <w:rFonts w:ascii="Arial" w:hAnsi="Arial" w:cs="Arial"/>
          <w:sz w:val="22"/>
        </w:rPr>
        <w:t xml:space="preserve">feel </w:t>
      </w:r>
      <w:r w:rsidR="00FF64DB" w:rsidRPr="00DC3482">
        <w:rPr>
          <w:rFonts w:ascii="Arial" w:hAnsi="Arial" w:cs="Arial"/>
          <w:sz w:val="22"/>
        </w:rPr>
        <w:t>more empowered and ready to go for what they want</w:t>
      </w:r>
      <w:r w:rsidR="00476F4A" w:rsidRPr="00DC3482">
        <w:rPr>
          <w:rFonts w:ascii="Arial" w:hAnsi="Arial" w:cs="Arial"/>
          <w:sz w:val="22"/>
        </w:rPr>
        <w:t xml:space="preserve">. Being ambitious </w:t>
      </w:r>
      <w:r w:rsidR="004B79FC" w:rsidRPr="00DC3482">
        <w:rPr>
          <w:rFonts w:ascii="Arial" w:hAnsi="Arial" w:cs="Arial"/>
          <w:sz w:val="22"/>
        </w:rPr>
        <w:t xml:space="preserve">derives an inner drive </w:t>
      </w:r>
      <w:r w:rsidR="00CB63F5" w:rsidRPr="00DC3482">
        <w:rPr>
          <w:rFonts w:ascii="Arial" w:hAnsi="Arial" w:cs="Arial"/>
          <w:sz w:val="22"/>
        </w:rPr>
        <w:t xml:space="preserve">that </w:t>
      </w:r>
      <w:r w:rsidR="00273642" w:rsidRPr="00DC3482">
        <w:rPr>
          <w:rFonts w:ascii="Arial" w:hAnsi="Arial" w:cs="Arial"/>
          <w:sz w:val="22"/>
        </w:rPr>
        <w:t>reminds one constantly of where he or she presently stands and where one is heading</w:t>
      </w:r>
      <w:r w:rsidR="00CB63F5" w:rsidRPr="00DC3482">
        <w:rPr>
          <w:rFonts w:ascii="Arial" w:hAnsi="Arial" w:cs="Arial"/>
          <w:sz w:val="22"/>
        </w:rPr>
        <w:t xml:space="preserve">. </w:t>
      </w:r>
      <w:r w:rsidR="00A1515D" w:rsidRPr="00DC3482">
        <w:rPr>
          <w:rFonts w:ascii="Arial" w:hAnsi="Arial" w:cs="Arial"/>
          <w:sz w:val="22"/>
        </w:rPr>
        <w:t xml:space="preserve">Therefore, </w:t>
      </w:r>
      <w:r w:rsidR="00F52ABB" w:rsidRPr="00DC3482">
        <w:rPr>
          <w:rFonts w:ascii="Arial" w:hAnsi="Arial" w:cs="Arial"/>
          <w:sz w:val="22"/>
        </w:rPr>
        <w:t xml:space="preserve">ambition is </w:t>
      </w:r>
      <w:r w:rsidR="00273642" w:rsidRPr="00DC3482">
        <w:rPr>
          <w:rFonts w:ascii="Arial" w:hAnsi="Arial" w:cs="Arial"/>
          <w:sz w:val="22"/>
        </w:rPr>
        <w:t>a critical factor in developing</w:t>
      </w:r>
      <w:r w:rsidR="00F52ABB" w:rsidRPr="00DC3482">
        <w:rPr>
          <w:rFonts w:ascii="Arial" w:hAnsi="Arial" w:cs="Arial"/>
          <w:sz w:val="22"/>
        </w:rPr>
        <w:t xml:space="preserve"> personal employability skills. </w:t>
      </w:r>
    </w:p>
    <w:p w14:paraId="6B08048E" w14:textId="757B8824" w:rsidR="00E75D6F" w:rsidRPr="00DC3482" w:rsidRDefault="00E75D6F" w:rsidP="00ED3265">
      <w:pPr>
        <w:pStyle w:val="Heading1"/>
        <w:spacing w:line="360" w:lineRule="auto"/>
        <w:jc w:val="both"/>
        <w:rPr>
          <w:rFonts w:ascii="Arial" w:hAnsi="Arial" w:cs="Arial"/>
          <w:b w:val="0"/>
          <w:bCs/>
          <w:color w:val="auto"/>
          <w:sz w:val="22"/>
          <w:szCs w:val="22"/>
        </w:rPr>
      </w:pPr>
      <w:bookmarkStart w:id="2" w:name="_Toc119579116"/>
      <w:r w:rsidRPr="00DC3482">
        <w:rPr>
          <w:rFonts w:ascii="Arial" w:hAnsi="Arial" w:cs="Arial"/>
          <w:bCs/>
          <w:color w:val="auto"/>
          <w:sz w:val="22"/>
          <w:szCs w:val="22"/>
        </w:rPr>
        <w:t>Unit 2 – It’s a Small World</w:t>
      </w:r>
      <w:bookmarkEnd w:id="2"/>
    </w:p>
    <w:p w14:paraId="043E9869" w14:textId="6740BEF9" w:rsidR="00F97565" w:rsidRPr="00DC3482" w:rsidRDefault="00FB3475" w:rsidP="00ED3265">
      <w:pPr>
        <w:tabs>
          <w:tab w:val="right" w:pos="9360"/>
        </w:tabs>
        <w:spacing w:line="360" w:lineRule="auto"/>
        <w:ind w:firstLine="720"/>
        <w:jc w:val="both"/>
        <w:rPr>
          <w:rFonts w:ascii="Arial" w:hAnsi="Arial" w:cs="Arial"/>
          <w:sz w:val="22"/>
        </w:rPr>
      </w:pPr>
      <w:r w:rsidRPr="00DC3482">
        <w:rPr>
          <w:rFonts w:ascii="Arial" w:hAnsi="Arial" w:cs="Arial"/>
          <w:sz w:val="22"/>
        </w:rPr>
        <w:t xml:space="preserve">This unit primarily focuses on </w:t>
      </w:r>
      <w:r w:rsidR="0037093A" w:rsidRPr="00DC3482">
        <w:rPr>
          <w:rFonts w:ascii="Arial" w:hAnsi="Arial" w:cs="Arial"/>
          <w:sz w:val="22"/>
        </w:rPr>
        <w:t xml:space="preserve">viewing the world as a </w:t>
      </w:r>
      <w:r w:rsidR="00DC3482" w:rsidRPr="00DC3482">
        <w:rPr>
          <w:rFonts w:ascii="Arial" w:hAnsi="Arial" w:cs="Arial"/>
          <w:sz w:val="22"/>
        </w:rPr>
        <w:t>small, interconnected</w:t>
      </w:r>
      <w:r w:rsidR="0037093A" w:rsidRPr="00DC3482">
        <w:rPr>
          <w:rFonts w:ascii="Arial" w:hAnsi="Arial" w:cs="Arial"/>
          <w:sz w:val="22"/>
        </w:rPr>
        <w:t xml:space="preserve"> village </w:t>
      </w:r>
      <w:r w:rsidR="00654706" w:rsidRPr="00DC3482">
        <w:rPr>
          <w:rFonts w:ascii="Arial" w:hAnsi="Arial" w:cs="Arial"/>
          <w:sz w:val="22"/>
        </w:rPr>
        <w:t xml:space="preserve">that </w:t>
      </w:r>
      <w:r w:rsidR="001C4D87" w:rsidRPr="00DC3482">
        <w:rPr>
          <w:rFonts w:ascii="Arial" w:hAnsi="Arial" w:cs="Arial"/>
          <w:sz w:val="22"/>
        </w:rPr>
        <w:t xml:space="preserve">requires </w:t>
      </w:r>
      <w:r w:rsidR="003C290F" w:rsidRPr="00DC3482">
        <w:rPr>
          <w:rFonts w:ascii="Arial" w:hAnsi="Arial" w:cs="Arial"/>
          <w:sz w:val="22"/>
        </w:rPr>
        <w:t xml:space="preserve">the </w:t>
      </w:r>
      <w:r w:rsidR="001C4D87" w:rsidRPr="00DC3482">
        <w:rPr>
          <w:rFonts w:ascii="Arial" w:hAnsi="Arial" w:cs="Arial"/>
          <w:sz w:val="22"/>
        </w:rPr>
        <w:t>establish</w:t>
      </w:r>
      <w:r w:rsidR="003C290F" w:rsidRPr="00DC3482">
        <w:rPr>
          <w:rFonts w:ascii="Arial" w:hAnsi="Arial" w:cs="Arial"/>
          <w:sz w:val="22"/>
        </w:rPr>
        <w:t>ment of</w:t>
      </w:r>
      <w:r w:rsidR="001C4D87" w:rsidRPr="00DC3482">
        <w:rPr>
          <w:rFonts w:ascii="Arial" w:hAnsi="Arial" w:cs="Arial"/>
          <w:sz w:val="22"/>
        </w:rPr>
        <w:t xml:space="preserve"> networks.</w:t>
      </w:r>
      <w:r w:rsidR="00226178" w:rsidRPr="00DC3482">
        <w:rPr>
          <w:rFonts w:ascii="Arial" w:hAnsi="Arial" w:cs="Arial"/>
          <w:sz w:val="22"/>
        </w:rPr>
        <w:t xml:space="preserve"> </w:t>
      </w:r>
      <w:r w:rsidR="003C290F" w:rsidRPr="00DC3482">
        <w:rPr>
          <w:rFonts w:ascii="Arial" w:hAnsi="Arial" w:cs="Arial"/>
          <w:sz w:val="22"/>
        </w:rPr>
        <w:t>Key topics in this unit</w:t>
      </w:r>
      <w:r w:rsidR="00FD2AD2" w:rsidRPr="00DC3482">
        <w:rPr>
          <w:rFonts w:ascii="Arial" w:hAnsi="Arial" w:cs="Arial"/>
          <w:sz w:val="22"/>
        </w:rPr>
        <w:t xml:space="preserve"> </w:t>
      </w:r>
      <w:r w:rsidR="00790DD3" w:rsidRPr="00DC3482">
        <w:rPr>
          <w:rFonts w:ascii="Arial" w:hAnsi="Arial" w:cs="Arial"/>
          <w:sz w:val="22"/>
        </w:rPr>
        <w:t xml:space="preserve">derive key concepts such as no one is an island to live independently, variety is the spice of life, building a network society, and making connections with other individuals in the world. </w:t>
      </w:r>
      <w:r w:rsidR="00D70F1E" w:rsidRPr="00DC3482">
        <w:rPr>
          <w:rFonts w:ascii="Arial" w:hAnsi="Arial" w:cs="Arial"/>
          <w:sz w:val="22"/>
        </w:rPr>
        <w:t xml:space="preserve">The key topic under focus in this unit is </w:t>
      </w:r>
      <w:r w:rsidR="004E12E8" w:rsidRPr="00DC3482">
        <w:rPr>
          <w:rFonts w:ascii="Arial" w:hAnsi="Arial" w:cs="Arial"/>
          <w:sz w:val="22"/>
        </w:rPr>
        <w:t>“M</w:t>
      </w:r>
      <w:r w:rsidR="00D70F1E" w:rsidRPr="00DC3482">
        <w:rPr>
          <w:rFonts w:ascii="Arial" w:hAnsi="Arial" w:cs="Arial"/>
          <w:sz w:val="22"/>
        </w:rPr>
        <w:t xml:space="preserve">aking </w:t>
      </w:r>
      <w:r w:rsidR="004E12E8" w:rsidRPr="00DC3482">
        <w:rPr>
          <w:rFonts w:ascii="Arial" w:hAnsi="Arial" w:cs="Arial"/>
          <w:sz w:val="22"/>
        </w:rPr>
        <w:t>C</w:t>
      </w:r>
      <w:r w:rsidR="00D70F1E" w:rsidRPr="00DC3482">
        <w:rPr>
          <w:rFonts w:ascii="Arial" w:hAnsi="Arial" w:cs="Arial"/>
          <w:sz w:val="22"/>
        </w:rPr>
        <w:t>onnections.</w:t>
      </w:r>
      <w:r w:rsidR="004E12E8" w:rsidRPr="00DC3482">
        <w:rPr>
          <w:rFonts w:ascii="Arial" w:hAnsi="Arial" w:cs="Arial"/>
          <w:sz w:val="22"/>
        </w:rPr>
        <w:t>”</w:t>
      </w:r>
      <w:r w:rsidR="00D70F1E" w:rsidRPr="00DC3482">
        <w:rPr>
          <w:rFonts w:ascii="Arial" w:hAnsi="Arial" w:cs="Arial"/>
          <w:sz w:val="22"/>
        </w:rPr>
        <w:t xml:space="preserve"> In this world, people need connections. </w:t>
      </w:r>
    </w:p>
    <w:p w14:paraId="18ACF5E5" w14:textId="38A11B8A" w:rsidR="0078352F" w:rsidRPr="00DC3482" w:rsidRDefault="00D70F1E" w:rsidP="00ED3265">
      <w:pPr>
        <w:tabs>
          <w:tab w:val="right" w:pos="9360"/>
        </w:tabs>
        <w:spacing w:line="360" w:lineRule="auto"/>
        <w:ind w:firstLine="720"/>
        <w:jc w:val="both"/>
        <w:rPr>
          <w:rFonts w:ascii="Arial" w:hAnsi="Arial" w:cs="Arial"/>
          <w:sz w:val="22"/>
        </w:rPr>
      </w:pPr>
      <w:r w:rsidRPr="00DC3482">
        <w:rPr>
          <w:rFonts w:ascii="Arial" w:hAnsi="Arial" w:cs="Arial"/>
          <w:sz w:val="22"/>
        </w:rPr>
        <w:t xml:space="preserve">Making connections is a concept that takes place when an individual forms a bond with another person. People may create personal or professional relationships as both can be of benefit to </w:t>
      </w:r>
      <w:r w:rsidR="002D5CE5" w:rsidRPr="00DC3482">
        <w:rPr>
          <w:rFonts w:ascii="Arial" w:hAnsi="Arial" w:cs="Arial"/>
          <w:sz w:val="22"/>
        </w:rPr>
        <w:t>a</w:t>
      </w:r>
      <w:r w:rsidRPr="00DC3482">
        <w:rPr>
          <w:rFonts w:ascii="Arial" w:hAnsi="Arial" w:cs="Arial"/>
          <w:sz w:val="22"/>
        </w:rPr>
        <w:t>n individ</w:t>
      </w:r>
      <w:r w:rsidR="002D5CE5" w:rsidRPr="00DC3482">
        <w:rPr>
          <w:rFonts w:ascii="Arial" w:hAnsi="Arial" w:cs="Arial"/>
          <w:sz w:val="22"/>
        </w:rPr>
        <w:t>u</w:t>
      </w:r>
      <w:r w:rsidRPr="00DC3482">
        <w:rPr>
          <w:rFonts w:ascii="Arial" w:hAnsi="Arial" w:cs="Arial"/>
          <w:sz w:val="22"/>
        </w:rPr>
        <w:t>a</w:t>
      </w:r>
      <w:r w:rsidR="002D5CE5" w:rsidRPr="00DC3482">
        <w:rPr>
          <w:rFonts w:ascii="Arial" w:hAnsi="Arial" w:cs="Arial"/>
          <w:sz w:val="22"/>
        </w:rPr>
        <w:t xml:space="preserve">l in their professional career. Connections are an effective way in which one can </w:t>
      </w:r>
      <w:r w:rsidR="0054173A" w:rsidRPr="00DC3482">
        <w:rPr>
          <w:rFonts w:ascii="Arial" w:hAnsi="Arial" w:cs="Arial"/>
          <w:sz w:val="22"/>
        </w:rPr>
        <w:t>benefit from the help offered by others</w:t>
      </w:r>
      <w:r w:rsidR="00BD63EB" w:rsidRPr="00DC3482">
        <w:rPr>
          <w:rFonts w:ascii="Arial" w:hAnsi="Arial" w:cs="Arial"/>
          <w:sz w:val="22"/>
        </w:rPr>
        <w:t xml:space="preserve"> (Woolley, 2003)</w:t>
      </w:r>
      <w:r w:rsidR="0054173A" w:rsidRPr="00DC3482">
        <w:rPr>
          <w:rFonts w:ascii="Arial" w:hAnsi="Arial" w:cs="Arial"/>
          <w:sz w:val="22"/>
        </w:rPr>
        <w:t xml:space="preserve">. One can also offer support to other people when they need it. By making connections, </w:t>
      </w:r>
      <w:r w:rsidR="00740E25" w:rsidRPr="00DC3482">
        <w:rPr>
          <w:rFonts w:ascii="Arial" w:hAnsi="Arial" w:cs="Arial"/>
          <w:sz w:val="22"/>
        </w:rPr>
        <w:t>people get the opportunity to benefit mutually</w:t>
      </w:r>
      <w:r w:rsidR="00703C15" w:rsidRPr="00DC3482">
        <w:rPr>
          <w:rFonts w:ascii="Arial" w:hAnsi="Arial" w:cs="Arial"/>
          <w:sz w:val="22"/>
        </w:rPr>
        <w:t xml:space="preserve"> (Friar and Eddleston, 2007)</w:t>
      </w:r>
      <w:r w:rsidR="00740E25" w:rsidRPr="00DC3482">
        <w:rPr>
          <w:rFonts w:ascii="Arial" w:hAnsi="Arial" w:cs="Arial"/>
          <w:sz w:val="22"/>
        </w:rPr>
        <w:t>. Increasing the number of connections also increase</w:t>
      </w:r>
      <w:r w:rsidR="00273642" w:rsidRPr="00DC3482">
        <w:rPr>
          <w:rFonts w:ascii="Arial" w:hAnsi="Arial" w:cs="Arial"/>
          <w:sz w:val="22"/>
        </w:rPr>
        <w:t>s</w:t>
      </w:r>
      <w:r w:rsidR="00740E25" w:rsidRPr="00DC3482">
        <w:rPr>
          <w:rFonts w:ascii="Arial" w:hAnsi="Arial" w:cs="Arial"/>
          <w:sz w:val="22"/>
        </w:rPr>
        <w:t xml:space="preserve"> one’s effectiveness and helpfulness in their professional setting. This topic is essential in my personal employability development.</w:t>
      </w:r>
      <w:r w:rsidR="00E95FE5" w:rsidRPr="00DC3482">
        <w:rPr>
          <w:rFonts w:ascii="Arial" w:hAnsi="Arial" w:cs="Arial"/>
          <w:sz w:val="22"/>
        </w:rPr>
        <w:t xml:space="preserve"> </w:t>
      </w:r>
      <w:r w:rsidR="00E5618B" w:rsidRPr="00DC3482">
        <w:rPr>
          <w:rFonts w:ascii="Arial" w:hAnsi="Arial" w:cs="Arial"/>
          <w:sz w:val="22"/>
        </w:rPr>
        <w:t>Making connections would help me to become more versatile and dynamic.</w:t>
      </w:r>
    </w:p>
    <w:p w14:paraId="6E030566" w14:textId="06119FD8" w:rsidR="00105515" w:rsidRPr="00DC3482" w:rsidRDefault="00E5618B" w:rsidP="00ED3265">
      <w:pPr>
        <w:tabs>
          <w:tab w:val="right" w:pos="9360"/>
        </w:tabs>
        <w:spacing w:line="360" w:lineRule="auto"/>
        <w:ind w:firstLine="720"/>
        <w:jc w:val="both"/>
        <w:rPr>
          <w:rFonts w:ascii="Arial" w:hAnsi="Arial" w:cs="Arial"/>
          <w:sz w:val="22"/>
        </w:rPr>
      </w:pPr>
      <w:r w:rsidRPr="00DC3482">
        <w:rPr>
          <w:rFonts w:ascii="Arial" w:hAnsi="Arial" w:cs="Arial"/>
          <w:sz w:val="22"/>
        </w:rPr>
        <w:t xml:space="preserve">Whenever I </w:t>
      </w:r>
      <w:r w:rsidR="00273642" w:rsidRPr="00DC3482">
        <w:rPr>
          <w:rFonts w:ascii="Arial" w:hAnsi="Arial" w:cs="Arial"/>
          <w:sz w:val="22"/>
        </w:rPr>
        <w:t>encounter</w:t>
      </w:r>
      <w:r w:rsidRPr="00DC3482">
        <w:rPr>
          <w:rFonts w:ascii="Arial" w:hAnsi="Arial" w:cs="Arial"/>
          <w:sz w:val="22"/>
        </w:rPr>
        <w:t xml:space="preserve"> difficult situations</w:t>
      </w:r>
      <w:r w:rsidR="00273642" w:rsidRPr="00DC3482">
        <w:rPr>
          <w:rFonts w:ascii="Arial" w:hAnsi="Arial" w:cs="Arial"/>
          <w:sz w:val="22"/>
        </w:rPr>
        <w:t>,</w:t>
      </w:r>
      <w:r w:rsidRPr="00DC3482">
        <w:rPr>
          <w:rFonts w:ascii="Arial" w:hAnsi="Arial" w:cs="Arial"/>
          <w:sz w:val="22"/>
        </w:rPr>
        <w:t xml:space="preserve"> such as identifying an employment opportunity or fitting in an organization in my future career, I will have a network of individuals who are always available and willing to help me identify solutions or support me in any way possible. </w:t>
      </w:r>
      <w:r w:rsidR="00C6446B" w:rsidRPr="00DC3482">
        <w:rPr>
          <w:rFonts w:ascii="Arial" w:hAnsi="Arial" w:cs="Arial"/>
          <w:sz w:val="22"/>
        </w:rPr>
        <w:t xml:space="preserve">As a result, this network could help </w:t>
      </w:r>
      <w:r w:rsidR="00273642" w:rsidRPr="00DC3482">
        <w:rPr>
          <w:rFonts w:ascii="Arial" w:hAnsi="Arial" w:cs="Arial"/>
          <w:sz w:val="22"/>
        </w:rPr>
        <w:t>increase my job security and</w:t>
      </w:r>
      <w:r w:rsidR="00F15144" w:rsidRPr="00DC3482">
        <w:rPr>
          <w:rFonts w:ascii="Arial" w:hAnsi="Arial" w:cs="Arial"/>
          <w:sz w:val="22"/>
        </w:rPr>
        <w:t xml:space="preserve"> upward capability to be mobile</w:t>
      </w:r>
      <w:r w:rsidR="00540CB5" w:rsidRPr="00DC3482">
        <w:rPr>
          <w:rFonts w:ascii="Arial" w:hAnsi="Arial" w:cs="Arial"/>
          <w:sz w:val="22"/>
        </w:rPr>
        <w:t xml:space="preserve"> (Wu, 2013)</w:t>
      </w:r>
      <w:r w:rsidR="00F15144" w:rsidRPr="00DC3482">
        <w:rPr>
          <w:rFonts w:ascii="Arial" w:hAnsi="Arial" w:cs="Arial"/>
          <w:sz w:val="22"/>
        </w:rPr>
        <w:t xml:space="preserve">. </w:t>
      </w:r>
      <w:r w:rsidR="00CB5C19" w:rsidRPr="00DC3482">
        <w:rPr>
          <w:rFonts w:ascii="Arial" w:hAnsi="Arial" w:cs="Arial"/>
          <w:sz w:val="22"/>
        </w:rPr>
        <w:t xml:space="preserve">For instance, if I seek </w:t>
      </w:r>
      <w:r w:rsidR="00675389" w:rsidRPr="00DC3482">
        <w:rPr>
          <w:rFonts w:ascii="Arial" w:hAnsi="Arial" w:cs="Arial"/>
          <w:sz w:val="22"/>
        </w:rPr>
        <w:t>to acquire a new job, I can contact members in my network to acquire information about job openings or other opportunities that would be</w:t>
      </w:r>
      <w:r w:rsidR="00273642" w:rsidRPr="00DC3482">
        <w:rPr>
          <w:rFonts w:ascii="Arial" w:hAnsi="Arial" w:cs="Arial"/>
          <w:sz w:val="22"/>
        </w:rPr>
        <w:t>nefit</w:t>
      </w:r>
      <w:r w:rsidR="00675389" w:rsidRPr="00DC3482">
        <w:rPr>
          <w:rFonts w:ascii="Arial" w:hAnsi="Arial" w:cs="Arial"/>
          <w:sz w:val="22"/>
        </w:rPr>
        <w:t xml:space="preserve"> me</w:t>
      </w:r>
      <w:r w:rsidR="00273642" w:rsidRPr="00DC3482">
        <w:rPr>
          <w:rFonts w:ascii="Arial" w:hAnsi="Arial" w:cs="Arial"/>
          <w:sz w:val="22"/>
        </w:rPr>
        <w:t>,</w:t>
      </w:r>
      <w:r w:rsidR="00355C8D" w:rsidRPr="00DC3482">
        <w:rPr>
          <w:rFonts w:ascii="Arial" w:hAnsi="Arial" w:cs="Arial"/>
          <w:sz w:val="22"/>
        </w:rPr>
        <w:t xml:space="preserve"> such as connecting with other individuals they may </w:t>
      </w:r>
      <w:r w:rsidR="00273642" w:rsidRPr="00DC3482">
        <w:rPr>
          <w:rFonts w:ascii="Arial" w:hAnsi="Arial" w:cs="Arial"/>
          <w:sz w:val="22"/>
        </w:rPr>
        <w:t>know</w:t>
      </w:r>
      <w:r w:rsidR="00355C8D" w:rsidRPr="00DC3482">
        <w:rPr>
          <w:rFonts w:ascii="Arial" w:hAnsi="Arial" w:cs="Arial"/>
          <w:sz w:val="22"/>
        </w:rPr>
        <w:t xml:space="preserve"> in the industry. </w:t>
      </w:r>
      <w:r w:rsidR="000E0785" w:rsidRPr="00DC3482">
        <w:rPr>
          <w:rFonts w:ascii="Arial" w:hAnsi="Arial" w:cs="Arial"/>
          <w:sz w:val="22"/>
        </w:rPr>
        <w:t xml:space="preserve">Making connections could impact my personal employability skills development </w:t>
      </w:r>
      <w:r w:rsidR="00273642" w:rsidRPr="00DC3482">
        <w:rPr>
          <w:rFonts w:ascii="Arial" w:hAnsi="Arial" w:cs="Arial"/>
          <w:sz w:val="22"/>
        </w:rPr>
        <w:t>in</w:t>
      </w:r>
      <w:r w:rsidR="000E0785" w:rsidRPr="00DC3482">
        <w:rPr>
          <w:rFonts w:ascii="Arial" w:hAnsi="Arial" w:cs="Arial"/>
          <w:sz w:val="22"/>
        </w:rPr>
        <w:t xml:space="preserve"> many ways</w:t>
      </w:r>
      <w:r w:rsidR="00273642" w:rsidRPr="00DC3482">
        <w:rPr>
          <w:rFonts w:ascii="Arial" w:hAnsi="Arial" w:cs="Arial"/>
          <w:sz w:val="22"/>
        </w:rPr>
        <w:t>,</w:t>
      </w:r>
      <w:r w:rsidR="000E0785" w:rsidRPr="00DC3482">
        <w:rPr>
          <w:rFonts w:ascii="Arial" w:hAnsi="Arial" w:cs="Arial"/>
          <w:sz w:val="22"/>
        </w:rPr>
        <w:t xml:space="preserve"> including forming new job opportunities, forming strong mentorship relationships, a faster promotion rate, and increased overall development. </w:t>
      </w:r>
    </w:p>
    <w:p w14:paraId="26244D42" w14:textId="1F139A9F" w:rsidR="00941424" w:rsidRPr="00DC3482" w:rsidRDefault="00941424" w:rsidP="00ED3265">
      <w:pPr>
        <w:pStyle w:val="Heading1"/>
        <w:spacing w:line="360" w:lineRule="auto"/>
        <w:jc w:val="both"/>
        <w:rPr>
          <w:rFonts w:ascii="Arial" w:hAnsi="Arial" w:cs="Arial"/>
          <w:b w:val="0"/>
          <w:bCs/>
          <w:color w:val="auto"/>
          <w:sz w:val="22"/>
          <w:szCs w:val="22"/>
        </w:rPr>
      </w:pPr>
      <w:bookmarkStart w:id="3" w:name="_Toc119579117"/>
      <w:r w:rsidRPr="00DC3482">
        <w:rPr>
          <w:rFonts w:ascii="Arial" w:hAnsi="Arial" w:cs="Arial"/>
          <w:bCs/>
          <w:color w:val="auto"/>
          <w:sz w:val="22"/>
          <w:szCs w:val="22"/>
        </w:rPr>
        <w:lastRenderedPageBreak/>
        <w:t>Unit 3 – Opportunity Knocks</w:t>
      </w:r>
      <w:bookmarkEnd w:id="3"/>
    </w:p>
    <w:p w14:paraId="3B199B74" w14:textId="3EC11408" w:rsidR="00485375" w:rsidRPr="00DC3482" w:rsidRDefault="009164F1" w:rsidP="00ED3265">
      <w:pPr>
        <w:spacing w:line="360" w:lineRule="auto"/>
        <w:ind w:firstLine="720"/>
        <w:jc w:val="both"/>
        <w:rPr>
          <w:rFonts w:ascii="Arial" w:hAnsi="Arial" w:cs="Arial"/>
          <w:sz w:val="22"/>
        </w:rPr>
      </w:pPr>
      <w:r w:rsidRPr="00DC3482">
        <w:rPr>
          <w:rFonts w:ascii="Arial" w:hAnsi="Arial" w:cs="Arial"/>
          <w:sz w:val="22"/>
        </w:rPr>
        <w:t xml:space="preserve">“Opportunity Knocks” is the third </w:t>
      </w:r>
      <w:r w:rsidR="002B0E6E" w:rsidRPr="00DC3482">
        <w:rPr>
          <w:rFonts w:ascii="Arial" w:hAnsi="Arial" w:cs="Arial"/>
          <w:sz w:val="22"/>
        </w:rPr>
        <w:t xml:space="preserve">unit. This unit primarily focuses on opportunities in one’s career field and how these career opportunities can be identified. In this unit, luck </w:t>
      </w:r>
      <w:r w:rsidR="00273642" w:rsidRPr="00DC3482">
        <w:rPr>
          <w:rFonts w:ascii="Arial" w:hAnsi="Arial" w:cs="Arial"/>
          <w:sz w:val="22"/>
        </w:rPr>
        <w:t>plays</w:t>
      </w:r>
      <w:r w:rsidR="002B0E6E" w:rsidRPr="00DC3482">
        <w:rPr>
          <w:rFonts w:ascii="Arial" w:hAnsi="Arial" w:cs="Arial"/>
          <w:sz w:val="22"/>
        </w:rPr>
        <w:t xml:space="preserve"> a critical role in one’s life and career; therefore, people should embrace uncertainty to create opportunities. It also explains how individuals can use various strategies effectively to identify and pursue opportunities for their future</w:t>
      </w:r>
      <w:r w:rsidR="007E163A" w:rsidRPr="00DC3482">
        <w:rPr>
          <w:rFonts w:ascii="Arial" w:hAnsi="Arial" w:cs="Arial"/>
          <w:sz w:val="22"/>
        </w:rPr>
        <w:t xml:space="preserve"> and open the doors of opportunity in their lives. </w:t>
      </w:r>
      <w:r w:rsidR="00314B17" w:rsidRPr="00DC3482">
        <w:rPr>
          <w:rFonts w:ascii="Arial" w:hAnsi="Arial" w:cs="Arial"/>
          <w:sz w:val="22"/>
        </w:rPr>
        <w:t>As Kong et al. (2015) state, o</w:t>
      </w:r>
      <w:r w:rsidR="00485375" w:rsidRPr="00DC3482">
        <w:rPr>
          <w:rFonts w:ascii="Arial" w:hAnsi="Arial" w:cs="Arial"/>
          <w:sz w:val="22"/>
        </w:rPr>
        <w:t>pportunities in the career field are very critical as they make a significant contribution towards career satisfaction.</w:t>
      </w:r>
    </w:p>
    <w:p w14:paraId="092CA666" w14:textId="163EA101" w:rsidR="00105515" w:rsidRPr="00DC3482" w:rsidRDefault="00485375" w:rsidP="00ED3265">
      <w:pPr>
        <w:spacing w:line="360" w:lineRule="auto"/>
        <w:ind w:firstLine="720"/>
        <w:jc w:val="both"/>
        <w:rPr>
          <w:rFonts w:ascii="Arial" w:hAnsi="Arial" w:cs="Arial"/>
          <w:sz w:val="22"/>
        </w:rPr>
      </w:pPr>
      <w:r w:rsidRPr="00DC3482">
        <w:rPr>
          <w:rFonts w:ascii="Arial" w:hAnsi="Arial" w:cs="Arial"/>
          <w:sz w:val="22"/>
        </w:rPr>
        <w:t xml:space="preserve">The key topic under focus in this unit is identifying career opportunities. A career opportunity is </w:t>
      </w:r>
      <w:r w:rsidR="00DC3482" w:rsidRPr="00DC3482">
        <w:rPr>
          <w:rFonts w:ascii="Arial" w:hAnsi="Arial" w:cs="Arial"/>
          <w:sz w:val="22"/>
        </w:rPr>
        <w:t>what</w:t>
      </w:r>
      <w:r w:rsidRPr="00DC3482">
        <w:rPr>
          <w:rFonts w:ascii="Arial" w:hAnsi="Arial" w:cs="Arial"/>
          <w:sz w:val="22"/>
        </w:rPr>
        <w:t xml:space="preserve"> every individual seeking a job would want to have. </w:t>
      </w:r>
      <w:r w:rsidR="004C5C32" w:rsidRPr="00DC3482">
        <w:rPr>
          <w:rFonts w:ascii="Arial" w:hAnsi="Arial" w:cs="Arial"/>
          <w:sz w:val="22"/>
        </w:rPr>
        <w:t xml:space="preserve">Career opportunities create a pathway to specific jobs that prepare </w:t>
      </w:r>
      <w:r w:rsidR="00273642" w:rsidRPr="00DC3482">
        <w:rPr>
          <w:rFonts w:ascii="Arial" w:hAnsi="Arial" w:cs="Arial"/>
          <w:sz w:val="22"/>
        </w:rPr>
        <w:t>individuals</w:t>
      </w:r>
      <w:r w:rsidR="004C5C32" w:rsidRPr="00DC3482">
        <w:rPr>
          <w:rFonts w:ascii="Arial" w:hAnsi="Arial" w:cs="Arial"/>
          <w:sz w:val="22"/>
        </w:rPr>
        <w:t xml:space="preserve"> for upward growth in the</w:t>
      </w:r>
      <w:r w:rsidR="009262B0" w:rsidRPr="00DC3482">
        <w:rPr>
          <w:rFonts w:ascii="Arial" w:hAnsi="Arial" w:cs="Arial"/>
          <w:sz w:val="22"/>
        </w:rPr>
        <w:t>ir</w:t>
      </w:r>
      <w:r w:rsidR="004C5C32" w:rsidRPr="00DC3482">
        <w:rPr>
          <w:rFonts w:ascii="Arial" w:hAnsi="Arial" w:cs="Arial"/>
          <w:sz w:val="22"/>
        </w:rPr>
        <w:t xml:space="preserve"> career sector. </w:t>
      </w:r>
      <w:r w:rsidR="00273642" w:rsidRPr="00DC3482">
        <w:rPr>
          <w:rFonts w:ascii="Arial" w:hAnsi="Arial" w:cs="Arial"/>
          <w:sz w:val="22"/>
        </w:rPr>
        <w:t>Identifying career opportunities would play a</w:t>
      </w:r>
      <w:r w:rsidR="009262B0" w:rsidRPr="00DC3482">
        <w:rPr>
          <w:rFonts w:ascii="Arial" w:hAnsi="Arial" w:cs="Arial"/>
          <w:sz w:val="22"/>
        </w:rPr>
        <w:t xml:space="preserve"> critical role in my </w:t>
      </w:r>
      <w:r w:rsidR="001E57A6" w:rsidRPr="00DC3482">
        <w:rPr>
          <w:rFonts w:ascii="Arial" w:hAnsi="Arial" w:cs="Arial"/>
          <w:sz w:val="22"/>
        </w:rPr>
        <w:t>personal employability skills development</w:t>
      </w:r>
      <w:r w:rsidR="003535FF" w:rsidRPr="00DC3482">
        <w:rPr>
          <w:rFonts w:ascii="Arial" w:hAnsi="Arial" w:cs="Arial"/>
          <w:sz w:val="22"/>
        </w:rPr>
        <w:t xml:space="preserve"> (Jackson, 2017)</w:t>
      </w:r>
      <w:r w:rsidR="001E57A6" w:rsidRPr="00DC3482">
        <w:rPr>
          <w:rFonts w:ascii="Arial" w:hAnsi="Arial" w:cs="Arial"/>
          <w:sz w:val="22"/>
        </w:rPr>
        <w:t xml:space="preserve">. </w:t>
      </w:r>
      <w:r w:rsidR="00E56AB6" w:rsidRPr="00DC3482">
        <w:rPr>
          <w:rFonts w:ascii="Arial" w:hAnsi="Arial" w:cs="Arial"/>
          <w:sz w:val="22"/>
        </w:rPr>
        <w:t xml:space="preserve">By </w:t>
      </w:r>
      <w:r w:rsidR="00273642" w:rsidRPr="00DC3482">
        <w:rPr>
          <w:rFonts w:ascii="Arial" w:hAnsi="Arial" w:cs="Arial"/>
          <w:sz w:val="22"/>
        </w:rPr>
        <w:t>identifying</w:t>
      </w:r>
      <w:r w:rsidR="00E56AB6" w:rsidRPr="00DC3482">
        <w:rPr>
          <w:rFonts w:ascii="Arial" w:hAnsi="Arial" w:cs="Arial"/>
          <w:sz w:val="22"/>
        </w:rPr>
        <w:t xml:space="preserve"> career opportunities, </w:t>
      </w:r>
      <w:r w:rsidR="00A51F18" w:rsidRPr="00DC3482">
        <w:rPr>
          <w:rFonts w:ascii="Arial" w:hAnsi="Arial" w:cs="Arial"/>
          <w:sz w:val="22"/>
        </w:rPr>
        <w:t xml:space="preserve">I could be </w:t>
      </w:r>
      <w:r w:rsidR="00DC3482" w:rsidRPr="00DC3482">
        <w:rPr>
          <w:rFonts w:ascii="Arial" w:hAnsi="Arial" w:cs="Arial"/>
          <w:sz w:val="22"/>
        </w:rPr>
        <w:t>able</w:t>
      </w:r>
      <w:r w:rsidR="00A51F18" w:rsidRPr="00DC3482">
        <w:rPr>
          <w:rFonts w:ascii="Arial" w:hAnsi="Arial" w:cs="Arial"/>
          <w:sz w:val="22"/>
        </w:rPr>
        <w:t xml:space="preserve"> to acquire a career ladder that enables me to climb it with the company. </w:t>
      </w:r>
      <w:r w:rsidR="00E31B99" w:rsidRPr="00DC3482">
        <w:rPr>
          <w:rFonts w:ascii="Arial" w:hAnsi="Arial" w:cs="Arial"/>
          <w:sz w:val="22"/>
        </w:rPr>
        <w:t xml:space="preserve">A personal career opportunity would be highly beneficial in this case. </w:t>
      </w:r>
      <w:r w:rsidR="007405A9" w:rsidRPr="00DC3482">
        <w:rPr>
          <w:rFonts w:ascii="Arial" w:hAnsi="Arial" w:cs="Arial"/>
          <w:sz w:val="22"/>
        </w:rPr>
        <w:t>This is a career path created by myself and is based on a self-assessment of my</w:t>
      </w:r>
      <w:r w:rsidR="00BB2216" w:rsidRPr="00DC3482">
        <w:rPr>
          <w:rFonts w:ascii="Arial" w:hAnsi="Arial" w:cs="Arial"/>
          <w:sz w:val="22"/>
        </w:rPr>
        <w:t xml:space="preserve"> values,</w:t>
      </w:r>
      <w:r w:rsidR="007405A9" w:rsidRPr="00DC3482">
        <w:rPr>
          <w:rFonts w:ascii="Arial" w:hAnsi="Arial" w:cs="Arial"/>
          <w:sz w:val="22"/>
        </w:rPr>
        <w:t xml:space="preserve"> skills</w:t>
      </w:r>
      <w:r w:rsidR="00BB2216" w:rsidRPr="00DC3482">
        <w:rPr>
          <w:rFonts w:ascii="Arial" w:hAnsi="Arial" w:cs="Arial"/>
          <w:sz w:val="22"/>
        </w:rPr>
        <w:t>, interests, and passion</w:t>
      </w:r>
      <w:r w:rsidR="00060FEB" w:rsidRPr="00DC3482">
        <w:rPr>
          <w:rFonts w:ascii="Arial" w:hAnsi="Arial" w:cs="Arial"/>
          <w:sz w:val="22"/>
        </w:rPr>
        <w:t xml:space="preserve"> (Harrington and Hall, 2007)</w:t>
      </w:r>
      <w:r w:rsidR="00BB2216" w:rsidRPr="00DC3482">
        <w:rPr>
          <w:rFonts w:ascii="Arial" w:hAnsi="Arial" w:cs="Arial"/>
          <w:sz w:val="22"/>
        </w:rPr>
        <w:t xml:space="preserve">. </w:t>
      </w:r>
      <w:r w:rsidR="00273642" w:rsidRPr="00DC3482">
        <w:rPr>
          <w:rFonts w:ascii="Arial" w:hAnsi="Arial" w:cs="Arial"/>
          <w:sz w:val="22"/>
        </w:rPr>
        <w:t>I</w:t>
      </w:r>
      <w:r w:rsidR="00984A81" w:rsidRPr="00DC3482">
        <w:rPr>
          <w:rFonts w:ascii="Arial" w:hAnsi="Arial" w:cs="Arial"/>
          <w:sz w:val="22"/>
        </w:rPr>
        <w:t xml:space="preserve">dentifying a career opportunity would start with compiling a list of skills I am good at, followed by my interests and hobbies. </w:t>
      </w:r>
      <w:r w:rsidR="00153254" w:rsidRPr="00DC3482">
        <w:rPr>
          <w:rFonts w:ascii="Arial" w:hAnsi="Arial" w:cs="Arial"/>
          <w:sz w:val="22"/>
        </w:rPr>
        <w:t xml:space="preserve">I would then write down the key things that matter the most to me. </w:t>
      </w:r>
      <w:r w:rsidR="00D0467C" w:rsidRPr="00DC3482">
        <w:rPr>
          <w:rFonts w:ascii="Arial" w:hAnsi="Arial" w:cs="Arial"/>
          <w:sz w:val="22"/>
        </w:rPr>
        <w:t xml:space="preserve">For instance, I would look at everything on my list and think about the business industries or employment sectors that would benefit from my skills and talent. </w:t>
      </w:r>
      <w:r w:rsidR="009F4037" w:rsidRPr="00DC3482">
        <w:rPr>
          <w:rFonts w:ascii="Arial" w:hAnsi="Arial" w:cs="Arial"/>
          <w:sz w:val="22"/>
        </w:rPr>
        <w:t xml:space="preserve">This would thus be a good career opportunity where I would </w:t>
      </w:r>
      <w:r w:rsidR="007E6602" w:rsidRPr="00DC3482">
        <w:rPr>
          <w:rFonts w:ascii="Arial" w:hAnsi="Arial" w:cs="Arial"/>
          <w:sz w:val="22"/>
        </w:rPr>
        <w:t>progress and climb the la</w:t>
      </w:r>
      <w:r w:rsidR="008831ED" w:rsidRPr="00DC3482">
        <w:rPr>
          <w:rFonts w:ascii="Arial" w:hAnsi="Arial" w:cs="Arial"/>
          <w:sz w:val="22"/>
        </w:rPr>
        <w:t>d</w:t>
      </w:r>
      <w:r w:rsidR="007E6602" w:rsidRPr="00DC3482">
        <w:rPr>
          <w:rFonts w:ascii="Arial" w:hAnsi="Arial" w:cs="Arial"/>
          <w:sz w:val="22"/>
        </w:rPr>
        <w:t xml:space="preserve">der in my career. </w:t>
      </w:r>
    </w:p>
    <w:p w14:paraId="67B0A670" w14:textId="514B09C8" w:rsidR="006D4974" w:rsidRPr="00DC3482" w:rsidRDefault="006D4974" w:rsidP="00ED3265">
      <w:pPr>
        <w:pStyle w:val="Heading1"/>
        <w:spacing w:line="360" w:lineRule="auto"/>
        <w:jc w:val="both"/>
        <w:rPr>
          <w:rFonts w:ascii="Arial" w:hAnsi="Arial" w:cs="Arial"/>
          <w:b w:val="0"/>
          <w:bCs/>
          <w:color w:val="auto"/>
          <w:sz w:val="22"/>
          <w:szCs w:val="22"/>
        </w:rPr>
      </w:pPr>
      <w:bookmarkStart w:id="4" w:name="_Toc119579118"/>
      <w:r w:rsidRPr="00DC3482">
        <w:rPr>
          <w:rFonts w:ascii="Arial" w:hAnsi="Arial" w:cs="Arial"/>
          <w:bCs/>
          <w:color w:val="auto"/>
          <w:sz w:val="22"/>
          <w:szCs w:val="22"/>
        </w:rPr>
        <w:t>Unit 4 – The Pursuit of Happiness</w:t>
      </w:r>
      <w:bookmarkEnd w:id="4"/>
    </w:p>
    <w:p w14:paraId="1E32E87A" w14:textId="60DC36F2" w:rsidR="008831ED" w:rsidRPr="00DC3482" w:rsidRDefault="004C3428" w:rsidP="00ED3265">
      <w:pPr>
        <w:spacing w:line="360" w:lineRule="auto"/>
        <w:ind w:firstLine="720"/>
        <w:jc w:val="both"/>
        <w:rPr>
          <w:rFonts w:ascii="Arial" w:hAnsi="Arial" w:cs="Arial"/>
          <w:sz w:val="22"/>
        </w:rPr>
      </w:pPr>
      <w:r w:rsidRPr="00DC3482">
        <w:rPr>
          <w:rFonts w:ascii="Arial" w:hAnsi="Arial" w:cs="Arial"/>
          <w:sz w:val="22"/>
        </w:rPr>
        <w:t>“The</w:t>
      </w:r>
      <w:r w:rsidR="006D4974" w:rsidRPr="00DC3482">
        <w:rPr>
          <w:rFonts w:ascii="Arial" w:hAnsi="Arial" w:cs="Arial"/>
          <w:sz w:val="22"/>
        </w:rPr>
        <w:t xml:space="preserve"> </w:t>
      </w:r>
      <w:r w:rsidRPr="00DC3482">
        <w:rPr>
          <w:rFonts w:ascii="Arial" w:hAnsi="Arial" w:cs="Arial"/>
          <w:sz w:val="22"/>
        </w:rPr>
        <w:t xml:space="preserve">Pursuit of Happiness” </w:t>
      </w:r>
      <w:r w:rsidR="004A193A" w:rsidRPr="00DC3482">
        <w:rPr>
          <w:rFonts w:ascii="Arial" w:hAnsi="Arial" w:cs="Arial"/>
          <w:sz w:val="22"/>
        </w:rPr>
        <w:t xml:space="preserve">is the fourth covered unit. The key ideas conveyed in this topic relate to the outside life beyond the University in the future and what is required of an individual to </w:t>
      </w:r>
      <w:r w:rsidR="00F40B77" w:rsidRPr="00DC3482">
        <w:rPr>
          <w:rFonts w:ascii="Arial" w:hAnsi="Arial" w:cs="Arial"/>
          <w:sz w:val="22"/>
        </w:rPr>
        <w:t xml:space="preserve">excel in career life. </w:t>
      </w:r>
      <w:r w:rsidR="00203D31" w:rsidRPr="00DC3482">
        <w:rPr>
          <w:rFonts w:ascii="Arial" w:hAnsi="Arial" w:cs="Arial"/>
          <w:sz w:val="22"/>
        </w:rPr>
        <w:t xml:space="preserve">The unit </w:t>
      </w:r>
      <w:r w:rsidR="00273642" w:rsidRPr="00DC3482">
        <w:rPr>
          <w:rFonts w:ascii="Arial" w:hAnsi="Arial" w:cs="Arial"/>
          <w:sz w:val="22"/>
        </w:rPr>
        <w:t>introduces</w:t>
      </w:r>
      <w:r w:rsidR="00203D31" w:rsidRPr="00DC3482">
        <w:rPr>
          <w:rFonts w:ascii="Arial" w:hAnsi="Arial" w:cs="Arial"/>
          <w:sz w:val="22"/>
        </w:rPr>
        <w:t xml:space="preserve"> one to the concept of self-limiting beliefs and the power of positive thought, all important factors to consider in career life. </w:t>
      </w:r>
      <w:r w:rsidR="001752CC" w:rsidRPr="00DC3482">
        <w:rPr>
          <w:rFonts w:ascii="Arial" w:hAnsi="Arial" w:cs="Arial"/>
          <w:sz w:val="22"/>
        </w:rPr>
        <w:t xml:space="preserve">It then </w:t>
      </w:r>
      <w:r w:rsidR="00273642" w:rsidRPr="00DC3482">
        <w:rPr>
          <w:rFonts w:ascii="Arial" w:hAnsi="Arial" w:cs="Arial"/>
          <w:sz w:val="22"/>
        </w:rPr>
        <w:t>further explores</w:t>
      </w:r>
      <w:r w:rsidR="001752CC" w:rsidRPr="00DC3482">
        <w:rPr>
          <w:rFonts w:ascii="Arial" w:hAnsi="Arial" w:cs="Arial"/>
          <w:sz w:val="22"/>
        </w:rPr>
        <w:t xml:space="preserve"> the d</w:t>
      </w:r>
      <w:r w:rsidR="00ED27EB" w:rsidRPr="00DC3482">
        <w:rPr>
          <w:rFonts w:ascii="Arial" w:hAnsi="Arial" w:cs="Arial"/>
          <w:sz w:val="22"/>
        </w:rPr>
        <w:t>i</w:t>
      </w:r>
      <w:r w:rsidR="001752CC" w:rsidRPr="00DC3482">
        <w:rPr>
          <w:rFonts w:ascii="Arial" w:hAnsi="Arial" w:cs="Arial"/>
          <w:sz w:val="22"/>
        </w:rPr>
        <w:t xml:space="preserve">fferent strategies </w:t>
      </w:r>
      <w:r w:rsidR="00273642" w:rsidRPr="00DC3482">
        <w:rPr>
          <w:rFonts w:ascii="Arial" w:hAnsi="Arial" w:cs="Arial"/>
          <w:sz w:val="22"/>
        </w:rPr>
        <w:t>to</w:t>
      </w:r>
      <w:r w:rsidR="001752CC" w:rsidRPr="00DC3482">
        <w:rPr>
          <w:rFonts w:ascii="Arial" w:hAnsi="Arial" w:cs="Arial"/>
          <w:sz w:val="22"/>
        </w:rPr>
        <w:t xml:space="preserve"> buil</w:t>
      </w:r>
      <w:r w:rsidR="00ED27EB" w:rsidRPr="00DC3482">
        <w:rPr>
          <w:rFonts w:ascii="Arial" w:hAnsi="Arial" w:cs="Arial"/>
          <w:sz w:val="22"/>
        </w:rPr>
        <w:t>d</w:t>
      </w:r>
      <w:r w:rsidR="001752CC" w:rsidRPr="00DC3482">
        <w:rPr>
          <w:rFonts w:ascii="Arial" w:hAnsi="Arial" w:cs="Arial"/>
          <w:sz w:val="22"/>
        </w:rPr>
        <w:t xml:space="preserve"> resilience</w:t>
      </w:r>
      <w:r w:rsidR="00C526A9" w:rsidRPr="00DC3482">
        <w:rPr>
          <w:rFonts w:ascii="Arial" w:hAnsi="Arial" w:cs="Arial"/>
          <w:sz w:val="22"/>
        </w:rPr>
        <w:t xml:space="preserve"> and the hard and soft skills required by an individual to progress beyond university life. </w:t>
      </w:r>
      <w:r w:rsidR="005C2185" w:rsidRPr="00DC3482">
        <w:rPr>
          <w:rFonts w:ascii="Arial" w:hAnsi="Arial" w:cs="Arial"/>
          <w:sz w:val="22"/>
        </w:rPr>
        <w:t xml:space="preserve">The benefits of career role models and professional mentoring are also addressed in this unit. </w:t>
      </w:r>
    </w:p>
    <w:p w14:paraId="2BE8116B" w14:textId="09990493" w:rsidR="001E0C07" w:rsidRPr="00DC3482" w:rsidRDefault="001E0C07" w:rsidP="00ED3265">
      <w:pPr>
        <w:spacing w:line="360" w:lineRule="auto"/>
        <w:ind w:firstLine="720"/>
        <w:jc w:val="both"/>
        <w:rPr>
          <w:rFonts w:ascii="Arial" w:hAnsi="Arial" w:cs="Arial"/>
          <w:sz w:val="22"/>
        </w:rPr>
      </w:pPr>
      <w:r w:rsidRPr="00DC3482">
        <w:rPr>
          <w:rFonts w:ascii="Arial" w:hAnsi="Arial" w:cs="Arial"/>
          <w:sz w:val="22"/>
        </w:rPr>
        <w:t>Th</w:t>
      </w:r>
      <w:r w:rsidR="00273642" w:rsidRPr="00DC3482">
        <w:rPr>
          <w:rFonts w:ascii="Arial" w:hAnsi="Arial" w:cs="Arial"/>
          <w:sz w:val="22"/>
        </w:rPr>
        <w:t>e key topic under focus in this paper</w:t>
      </w:r>
      <w:r w:rsidR="009340BA" w:rsidRPr="00DC3482">
        <w:rPr>
          <w:rFonts w:ascii="Arial" w:hAnsi="Arial" w:cs="Arial"/>
          <w:sz w:val="22"/>
        </w:rPr>
        <w:t xml:space="preserve"> is </w:t>
      </w:r>
      <w:r w:rsidR="00B451C9" w:rsidRPr="00DC3482">
        <w:rPr>
          <w:rFonts w:ascii="Arial" w:hAnsi="Arial" w:cs="Arial"/>
          <w:sz w:val="22"/>
        </w:rPr>
        <w:t xml:space="preserve">‘Career Role Models.’ </w:t>
      </w:r>
      <w:r w:rsidR="007D2162" w:rsidRPr="00DC3482">
        <w:rPr>
          <w:rFonts w:ascii="Arial" w:hAnsi="Arial" w:cs="Arial"/>
          <w:sz w:val="22"/>
        </w:rPr>
        <w:t>A role model is defined as an individual who has achieved the career goals desired by another person</w:t>
      </w:r>
      <w:r w:rsidR="00EE0D2E" w:rsidRPr="00DC3482">
        <w:rPr>
          <w:rFonts w:ascii="Arial" w:hAnsi="Arial" w:cs="Arial"/>
          <w:sz w:val="22"/>
        </w:rPr>
        <w:t xml:space="preserve"> (</w:t>
      </w:r>
      <w:proofErr w:type="spellStart"/>
      <w:r w:rsidR="00EE0D2E" w:rsidRPr="00DC3482">
        <w:rPr>
          <w:rFonts w:ascii="Arial" w:hAnsi="Arial" w:cs="Arial"/>
          <w:sz w:val="22"/>
        </w:rPr>
        <w:t>Morgenroth</w:t>
      </w:r>
      <w:proofErr w:type="spellEnd"/>
      <w:r w:rsidR="00EE0D2E" w:rsidRPr="00DC3482">
        <w:rPr>
          <w:rFonts w:ascii="Arial" w:hAnsi="Arial" w:cs="Arial"/>
          <w:sz w:val="22"/>
        </w:rPr>
        <w:t xml:space="preserve"> et al., 2015)</w:t>
      </w:r>
      <w:r w:rsidR="007D2162" w:rsidRPr="00DC3482">
        <w:rPr>
          <w:rFonts w:ascii="Arial" w:hAnsi="Arial" w:cs="Arial"/>
          <w:sz w:val="22"/>
        </w:rPr>
        <w:t xml:space="preserve">. </w:t>
      </w:r>
      <w:r w:rsidR="00BE7A75" w:rsidRPr="00DC3482">
        <w:rPr>
          <w:rFonts w:ascii="Arial" w:hAnsi="Arial" w:cs="Arial"/>
          <w:sz w:val="22"/>
        </w:rPr>
        <w:t xml:space="preserve">Having a career role model is essential in the development of employability skills. </w:t>
      </w:r>
      <w:r w:rsidR="009968C8" w:rsidRPr="00DC3482">
        <w:rPr>
          <w:rFonts w:ascii="Arial" w:hAnsi="Arial" w:cs="Arial"/>
          <w:sz w:val="22"/>
        </w:rPr>
        <w:t xml:space="preserve">The role model may be producing the results </w:t>
      </w:r>
      <w:r w:rsidR="00273642" w:rsidRPr="00DC3482">
        <w:rPr>
          <w:rFonts w:ascii="Arial" w:hAnsi="Arial" w:cs="Arial"/>
          <w:sz w:val="22"/>
        </w:rPr>
        <w:t>you want to produce or may symbolize the kind of character</w:t>
      </w:r>
      <w:r w:rsidR="009968C8" w:rsidRPr="00DC3482">
        <w:rPr>
          <w:rFonts w:ascii="Arial" w:hAnsi="Arial" w:cs="Arial"/>
          <w:sz w:val="22"/>
        </w:rPr>
        <w:t xml:space="preserve"> </w:t>
      </w:r>
      <w:r w:rsidR="009968C8" w:rsidRPr="00DC3482">
        <w:rPr>
          <w:rFonts w:ascii="Arial" w:hAnsi="Arial" w:cs="Arial"/>
          <w:sz w:val="22"/>
        </w:rPr>
        <w:lastRenderedPageBreak/>
        <w:t xml:space="preserve">you want to become. A career role model makes it clear that career success is not only based on the ability to produce a set of the required outcomes but goes beyond to have a successful symbol </w:t>
      </w:r>
      <w:r w:rsidR="00273642" w:rsidRPr="00DC3482">
        <w:rPr>
          <w:rFonts w:ascii="Arial" w:hAnsi="Arial" w:cs="Arial"/>
          <w:sz w:val="22"/>
        </w:rPr>
        <w:t>that</w:t>
      </w:r>
      <w:r w:rsidR="009968C8" w:rsidRPr="00DC3482">
        <w:rPr>
          <w:rFonts w:ascii="Arial" w:hAnsi="Arial" w:cs="Arial"/>
          <w:sz w:val="22"/>
        </w:rPr>
        <w:t xml:space="preserve"> acts as the professional mentor. </w:t>
      </w:r>
      <w:r w:rsidR="002D3A1A" w:rsidRPr="00DC3482">
        <w:rPr>
          <w:rFonts w:ascii="Arial" w:hAnsi="Arial" w:cs="Arial"/>
          <w:sz w:val="22"/>
        </w:rPr>
        <w:t xml:space="preserve">The concept of career role models could </w:t>
      </w:r>
      <w:r w:rsidR="00273642" w:rsidRPr="00DC3482">
        <w:rPr>
          <w:rFonts w:ascii="Arial" w:hAnsi="Arial" w:cs="Arial"/>
          <w:sz w:val="22"/>
        </w:rPr>
        <w:t>greatly impact</w:t>
      </w:r>
      <w:r w:rsidR="002D3A1A" w:rsidRPr="00DC3482">
        <w:rPr>
          <w:rFonts w:ascii="Arial" w:hAnsi="Arial" w:cs="Arial"/>
          <w:sz w:val="22"/>
        </w:rPr>
        <w:t xml:space="preserve"> my personal employability skills development</w:t>
      </w:r>
      <w:r w:rsidR="00B4196E" w:rsidRPr="00DC3482">
        <w:rPr>
          <w:rFonts w:ascii="Arial" w:hAnsi="Arial" w:cs="Arial"/>
          <w:sz w:val="22"/>
        </w:rPr>
        <w:t xml:space="preserve"> (Gibson, 2004)</w:t>
      </w:r>
      <w:r w:rsidR="002D3A1A" w:rsidRPr="00DC3482">
        <w:rPr>
          <w:rFonts w:ascii="Arial" w:hAnsi="Arial" w:cs="Arial"/>
          <w:sz w:val="22"/>
        </w:rPr>
        <w:t xml:space="preserve">. </w:t>
      </w:r>
      <w:r w:rsidR="003441D7" w:rsidRPr="00DC3482">
        <w:rPr>
          <w:rFonts w:ascii="Arial" w:hAnsi="Arial" w:cs="Arial"/>
          <w:sz w:val="22"/>
        </w:rPr>
        <w:t xml:space="preserve">Through a role model, </w:t>
      </w:r>
      <w:r w:rsidR="00E44381" w:rsidRPr="00DC3482">
        <w:rPr>
          <w:rFonts w:ascii="Arial" w:hAnsi="Arial" w:cs="Arial"/>
          <w:sz w:val="22"/>
        </w:rPr>
        <w:t xml:space="preserve">I would find it easy to navigate and progress in my desired career field. This is because the role model will make it easy for me to visualize my goals, provide me </w:t>
      </w:r>
      <w:r w:rsidR="00273642" w:rsidRPr="00DC3482">
        <w:rPr>
          <w:rFonts w:ascii="Arial" w:hAnsi="Arial" w:cs="Arial"/>
          <w:sz w:val="22"/>
        </w:rPr>
        <w:t xml:space="preserve">with </w:t>
      </w:r>
      <w:r w:rsidR="00E44381" w:rsidRPr="00DC3482">
        <w:rPr>
          <w:rFonts w:ascii="Arial" w:hAnsi="Arial" w:cs="Arial"/>
          <w:sz w:val="22"/>
        </w:rPr>
        <w:t xml:space="preserve">the required confidence in my career, and provide me with a template for career success. </w:t>
      </w:r>
    </w:p>
    <w:p w14:paraId="148A246D" w14:textId="5BF448EC" w:rsidR="00105515" w:rsidRPr="00DC3482" w:rsidRDefault="00105515" w:rsidP="00ED3265">
      <w:pPr>
        <w:pStyle w:val="Heading1"/>
        <w:spacing w:line="360" w:lineRule="auto"/>
        <w:jc w:val="both"/>
        <w:rPr>
          <w:rFonts w:ascii="Arial" w:hAnsi="Arial" w:cs="Arial"/>
          <w:b w:val="0"/>
          <w:bCs/>
          <w:color w:val="auto"/>
          <w:sz w:val="22"/>
          <w:szCs w:val="22"/>
        </w:rPr>
      </w:pPr>
      <w:bookmarkStart w:id="5" w:name="_Toc119579119"/>
      <w:r w:rsidRPr="00DC3482">
        <w:rPr>
          <w:rFonts w:ascii="Arial" w:hAnsi="Arial" w:cs="Arial"/>
          <w:bCs/>
          <w:color w:val="auto"/>
          <w:sz w:val="22"/>
          <w:szCs w:val="22"/>
        </w:rPr>
        <w:t>Conclusion and Recommendations</w:t>
      </w:r>
      <w:bookmarkEnd w:id="5"/>
    </w:p>
    <w:p w14:paraId="1C74B695" w14:textId="6DA5F9E8" w:rsidR="00394596" w:rsidRPr="00DC3482" w:rsidRDefault="006706DD" w:rsidP="00ED3265">
      <w:pPr>
        <w:spacing w:line="360" w:lineRule="auto"/>
        <w:ind w:firstLine="720"/>
        <w:jc w:val="both"/>
        <w:rPr>
          <w:rFonts w:ascii="Arial" w:hAnsi="Arial" w:cs="Arial"/>
          <w:sz w:val="22"/>
        </w:rPr>
      </w:pPr>
      <w:r w:rsidRPr="00DC3482">
        <w:rPr>
          <w:rFonts w:ascii="Arial" w:hAnsi="Arial" w:cs="Arial"/>
          <w:sz w:val="22"/>
        </w:rPr>
        <w:t xml:space="preserve">Personal employability skills development is critical to consider as individual advances or transits into the job market. To fit well in any job, there is a need for one to have the relevant employability skills which will enable </w:t>
      </w:r>
      <w:r w:rsidR="00273642" w:rsidRPr="00DC3482">
        <w:rPr>
          <w:rFonts w:ascii="Arial" w:hAnsi="Arial" w:cs="Arial"/>
          <w:sz w:val="22"/>
        </w:rPr>
        <w:t>them</w:t>
      </w:r>
      <w:r w:rsidRPr="00DC3482">
        <w:rPr>
          <w:rFonts w:ascii="Arial" w:hAnsi="Arial" w:cs="Arial"/>
          <w:sz w:val="22"/>
        </w:rPr>
        <w:t xml:space="preserve"> to handle any allocated tasks </w:t>
      </w:r>
      <w:r w:rsidR="00273642" w:rsidRPr="00DC3482">
        <w:rPr>
          <w:rFonts w:ascii="Arial" w:hAnsi="Arial" w:cs="Arial"/>
          <w:sz w:val="22"/>
        </w:rPr>
        <w:t>with</w:t>
      </w:r>
      <w:r w:rsidRPr="00DC3482">
        <w:rPr>
          <w:rFonts w:ascii="Arial" w:hAnsi="Arial" w:cs="Arial"/>
          <w:sz w:val="22"/>
        </w:rPr>
        <w:t xml:space="preserve"> ease. The paper has </w:t>
      </w:r>
      <w:r w:rsidR="006E23D0" w:rsidRPr="00DC3482">
        <w:rPr>
          <w:rFonts w:ascii="Arial" w:hAnsi="Arial" w:cs="Arial"/>
          <w:sz w:val="22"/>
        </w:rPr>
        <w:t>addre</w:t>
      </w:r>
      <w:r w:rsidR="00F725D6" w:rsidRPr="00DC3482">
        <w:rPr>
          <w:rFonts w:ascii="Arial" w:hAnsi="Arial" w:cs="Arial"/>
          <w:sz w:val="22"/>
        </w:rPr>
        <w:t>ssed building your personal brand</w:t>
      </w:r>
      <w:r w:rsidR="00273642" w:rsidRPr="00DC3482">
        <w:rPr>
          <w:rFonts w:ascii="Arial" w:hAnsi="Arial" w:cs="Arial"/>
          <w:sz w:val="22"/>
        </w:rPr>
        <w:t>,</w:t>
      </w:r>
      <w:r w:rsidR="00F725D6" w:rsidRPr="00DC3482">
        <w:rPr>
          <w:rFonts w:ascii="Arial" w:hAnsi="Arial" w:cs="Arial"/>
          <w:sz w:val="22"/>
        </w:rPr>
        <w:t xml:space="preserve"> which will allow for sustainable employment</w:t>
      </w:r>
      <w:r w:rsidR="00D53C9B" w:rsidRPr="00DC3482">
        <w:rPr>
          <w:rFonts w:ascii="Arial" w:hAnsi="Arial" w:cs="Arial"/>
          <w:sz w:val="22"/>
        </w:rPr>
        <w:t xml:space="preserve">. Specific topics from each unit have been considered in the paper to </w:t>
      </w:r>
      <w:r w:rsidR="00D23E96" w:rsidRPr="00DC3482">
        <w:rPr>
          <w:rFonts w:ascii="Arial" w:hAnsi="Arial" w:cs="Arial"/>
          <w:sz w:val="22"/>
        </w:rPr>
        <w:t xml:space="preserve">gain more insights into how personal employability skills can be developed. </w:t>
      </w:r>
      <w:r w:rsidR="00F51426" w:rsidRPr="00DC3482">
        <w:rPr>
          <w:rFonts w:ascii="Arial" w:hAnsi="Arial" w:cs="Arial"/>
          <w:sz w:val="22"/>
        </w:rPr>
        <w:t xml:space="preserve">One </w:t>
      </w:r>
      <w:r w:rsidR="00273642" w:rsidRPr="00DC3482">
        <w:rPr>
          <w:rFonts w:ascii="Arial" w:hAnsi="Arial" w:cs="Arial"/>
          <w:sz w:val="22"/>
        </w:rPr>
        <w:t>key idea</w:t>
      </w:r>
      <w:r w:rsidR="00F51426" w:rsidRPr="00DC3482">
        <w:rPr>
          <w:rFonts w:ascii="Arial" w:hAnsi="Arial" w:cs="Arial"/>
          <w:sz w:val="22"/>
        </w:rPr>
        <w:t xml:space="preserve"> </w:t>
      </w:r>
      <w:r w:rsidR="00C930C7" w:rsidRPr="00DC3482">
        <w:rPr>
          <w:rFonts w:ascii="Arial" w:hAnsi="Arial" w:cs="Arial"/>
          <w:sz w:val="22"/>
        </w:rPr>
        <w:t xml:space="preserve">from </w:t>
      </w:r>
      <w:r w:rsidR="00DA188C" w:rsidRPr="00DC3482">
        <w:rPr>
          <w:rFonts w:ascii="Arial" w:hAnsi="Arial" w:cs="Arial"/>
          <w:sz w:val="22"/>
        </w:rPr>
        <w:t xml:space="preserve">this paper </w:t>
      </w:r>
      <w:r w:rsidR="00F51426" w:rsidRPr="00DC3482">
        <w:rPr>
          <w:rFonts w:ascii="Arial" w:hAnsi="Arial" w:cs="Arial"/>
          <w:sz w:val="22"/>
        </w:rPr>
        <w:t xml:space="preserve">is that ambition is critical when building your personal brand. In addition, individuals </w:t>
      </w:r>
      <w:r w:rsidR="00246847" w:rsidRPr="00DC3482">
        <w:rPr>
          <w:rFonts w:ascii="Arial" w:hAnsi="Arial" w:cs="Arial"/>
          <w:sz w:val="22"/>
        </w:rPr>
        <w:t xml:space="preserve">need to </w:t>
      </w:r>
      <w:r w:rsidR="00BE1D40" w:rsidRPr="00DC3482">
        <w:rPr>
          <w:rFonts w:ascii="Arial" w:hAnsi="Arial" w:cs="Arial"/>
          <w:sz w:val="22"/>
        </w:rPr>
        <w:t xml:space="preserve">be aware that we live in a small world that require </w:t>
      </w:r>
      <w:r w:rsidR="00E812AE" w:rsidRPr="00DC3482">
        <w:rPr>
          <w:rFonts w:ascii="Arial" w:hAnsi="Arial" w:cs="Arial"/>
          <w:sz w:val="22"/>
        </w:rPr>
        <w:t xml:space="preserve">building professional </w:t>
      </w:r>
      <w:r w:rsidR="00BE1D40" w:rsidRPr="00DC3482">
        <w:rPr>
          <w:rFonts w:ascii="Arial" w:hAnsi="Arial" w:cs="Arial"/>
          <w:sz w:val="22"/>
        </w:rPr>
        <w:t>networks</w:t>
      </w:r>
      <w:r w:rsidR="00E812AE" w:rsidRPr="00DC3482">
        <w:rPr>
          <w:rFonts w:ascii="Arial" w:hAnsi="Arial" w:cs="Arial"/>
          <w:sz w:val="22"/>
        </w:rPr>
        <w:t xml:space="preserve">. </w:t>
      </w:r>
      <w:r w:rsidR="00384C8B" w:rsidRPr="00DC3482">
        <w:rPr>
          <w:rFonts w:ascii="Arial" w:hAnsi="Arial" w:cs="Arial"/>
          <w:sz w:val="22"/>
        </w:rPr>
        <w:t xml:space="preserve">A major recommendation </w:t>
      </w:r>
      <w:r w:rsidR="006E1B29" w:rsidRPr="00DC3482">
        <w:rPr>
          <w:rFonts w:ascii="Arial" w:hAnsi="Arial" w:cs="Arial"/>
          <w:sz w:val="22"/>
        </w:rPr>
        <w:t xml:space="preserve">on how I plan to progress within my employment in the future is to ensure that I build as many networks as possible. Professional networks will </w:t>
      </w:r>
      <w:r w:rsidR="00477E2C" w:rsidRPr="00DC3482">
        <w:rPr>
          <w:rFonts w:ascii="Arial" w:hAnsi="Arial" w:cs="Arial"/>
          <w:sz w:val="22"/>
        </w:rPr>
        <w:t xml:space="preserve">enable me to build strong relationships with </w:t>
      </w:r>
      <w:r w:rsidR="00311EFD" w:rsidRPr="00DC3482">
        <w:rPr>
          <w:rFonts w:ascii="Arial" w:hAnsi="Arial" w:cs="Arial"/>
          <w:sz w:val="22"/>
        </w:rPr>
        <w:t>many people in my career field who w</w:t>
      </w:r>
      <w:r w:rsidR="00273642" w:rsidRPr="00DC3482">
        <w:rPr>
          <w:rFonts w:ascii="Arial" w:hAnsi="Arial" w:cs="Arial"/>
          <w:sz w:val="22"/>
        </w:rPr>
        <w:t>ill</w:t>
      </w:r>
      <w:r w:rsidR="00311EFD" w:rsidRPr="00DC3482">
        <w:rPr>
          <w:rFonts w:ascii="Arial" w:hAnsi="Arial" w:cs="Arial"/>
          <w:sz w:val="22"/>
        </w:rPr>
        <w:t xml:space="preserve"> help me to climb the career ladder to higher heights. </w:t>
      </w:r>
    </w:p>
    <w:p w14:paraId="2C0F8515" w14:textId="77777777" w:rsidR="008F7139" w:rsidRPr="00B5186B" w:rsidRDefault="008F7139" w:rsidP="00ED3265">
      <w:pPr>
        <w:spacing w:line="360" w:lineRule="auto"/>
        <w:rPr>
          <w:rFonts w:ascii="Arial" w:hAnsi="Arial" w:cs="Arial"/>
          <w:szCs w:val="24"/>
        </w:rPr>
      </w:pPr>
      <w:r w:rsidRPr="00B5186B">
        <w:rPr>
          <w:rFonts w:ascii="Arial" w:hAnsi="Arial" w:cs="Arial"/>
          <w:szCs w:val="24"/>
        </w:rPr>
        <w:br w:type="page"/>
      </w:r>
    </w:p>
    <w:p w14:paraId="24B1BA25" w14:textId="25AAFF43" w:rsidR="00105515" w:rsidRPr="00DC3482" w:rsidRDefault="00000627" w:rsidP="00DC3482">
      <w:pPr>
        <w:pStyle w:val="Heading1"/>
        <w:spacing w:line="360" w:lineRule="auto"/>
        <w:rPr>
          <w:b w:val="0"/>
          <w:bCs/>
          <w:color w:val="auto"/>
          <w:sz w:val="22"/>
          <w:szCs w:val="22"/>
        </w:rPr>
      </w:pPr>
      <w:bookmarkStart w:id="6" w:name="_Toc119579120"/>
      <w:r w:rsidRPr="00DC3482">
        <w:rPr>
          <w:bCs/>
          <w:color w:val="auto"/>
          <w:sz w:val="22"/>
          <w:szCs w:val="22"/>
        </w:rPr>
        <w:lastRenderedPageBreak/>
        <w:t>Reference List</w:t>
      </w:r>
      <w:bookmarkEnd w:id="6"/>
    </w:p>
    <w:p w14:paraId="15B90019" w14:textId="78FDBCAE" w:rsidR="00540CB5" w:rsidRPr="00DC3482" w:rsidRDefault="00540CB5" w:rsidP="00DC3482">
      <w:pPr>
        <w:spacing w:line="360" w:lineRule="auto"/>
        <w:ind w:left="720" w:hanging="720"/>
        <w:rPr>
          <w:rFonts w:ascii="Arial" w:hAnsi="Arial" w:cs="Arial"/>
          <w:sz w:val="22"/>
          <w:lang w:val="en-GB"/>
        </w:rPr>
      </w:pPr>
      <w:r w:rsidRPr="00DC3482">
        <w:rPr>
          <w:rFonts w:ascii="Arial" w:hAnsi="Arial" w:cs="Arial"/>
          <w:sz w:val="22"/>
          <w:lang w:val="en-GB"/>
        </w:rPr>
        <w:t>Friar, J.H. and Eddleston, K.A.</w:t>
      </w:r>
      <w:r w:rsidR="001B0A1F" w:rsidRPr="00DC3482">
        <w:rPr>
          <w:rFonts w:ascii="Arial" w:hAnsi="Arial" w:cs="Arial"/>
          <w:sz w:val="22"/>
          <w:lang w:val="en-GB"/>
        </w:rPr>
        <w:t xml:space="preserve"> (</w:t>
      </w:r>
      <w:r w:rsidRPr="00DC3482">
        <w:rPr>
          <w:rFonts w:ascii="Arial" w:hAnsi="Arial" w:cs="Arial"/>
          <w:sz w:val="22"/>
          <w:lang w:val="en-GB"/>
        </w:rPr>
        <w:t>2007</w:t>
      </w:r>
      <w:r w:rsidR="001B0A1F" w:rsidRPr="00DC3482">
        <w:rPr>
          <w:rFonts w:ascii="Arial" w:hAnsi="Arial" w:cs="Arial"/>
          <w:sz w:val="22"/>
          <w:lang w:val="en-GB"/>
        </w:rPr>
        <w:t>)</w:t>
      </w:r>
      <w:r w:rsidRPr="00DC3482">
        <w:rPr>
          <w:rFonts w:ascii="Arial" w:hAnsi="Arial" w:cs="Arial"/>
          <w:sz w:val="22"/>
          <w:lang w:val="en-GB"/>
        </w:rPr>
        <w:t xml:space="preserve">. Making connections for success: A networking exercise. </w:t>
      </w:r>
      <w:r w:rsidRPr="00DC3482">
        <w:rPr>
          <w:rFonts w:ascii="Arial" w:hAnsi="Arial" w:cs="Arial"/>
          <w:i/>
          <w:iCs/>
          <w:sz w:val="22"/>
          <w:lang w:val="en-GB"/>
        </w:rPr>
        <w:t>Journal of management education</w:t>
      </w:r>
      <w:r w:rsidRPr="00DC3482">
        <w:rPr>
          <w:rFonts w:ascii="Arial" w:hAnsi="Arial" w:cs="Arial"/>
          <w:sz w:val="22"/>
          <w:lang w:val="en-GB"/>
        </w:rPr>
        <w:t xml:space="preserve">, </w:t>
      </w:r>
      <w:r w:rsidRPr="00DC3482">
        <w:rPr>
          <w:rFonts w:ascii="Arial" w:hAnsi="Arial" w:cs="Arial"/>
          <w:i/>
          <w:iCs/>
          <w:sz w:val="22"/>
          <w:lang w:val="en-GB"/>
        </w:rPr>
        <w:t>31</w:t>
      </w:r>
      <w:r w:rsidRPr="00DC3482">
        <w:rPr>
          <w:rFonts w:ascii="Arial" w:hAnsi="Arial" w:cs="Arial"/>
          <w:sz w:val="22"/>
          <w:lang w:val="en-GB"/>
        </w:rPr>
        <w:t>(1), pp.104-127.</w:t>
      </w:r>
    </w:p>
    <w:p w14:paraId="21F15E0D" w14:textId="625336A7" w:rsidR="005A1977" w:rsidRPr="00DC3482" w:rsidRDefault="005A1977" w:rsidP="00DC3482">
      <w:pPr>
        <w:spacing w:line="360" w:lineRule="auto"/>
        <w:ind w:left="720" w:hanging="720"/>
        <w:rPr>
          <w:rFonts w:ascii="Arial" w:hAnsi="Arial" w:cs="Arial"/>
          <w:sz w:val="22"/>
          <w:lang w:val="en-GB"/>
        </w:rPr>
      </w:pPr>
      <w:r w:rsidRPr="00DC3482">
        <w:rPr>
          <w:rFonts w:ascii="Arial" w:hAnsi="Arial" w:cs="Arial"/>
          <w:sz w:val="22"/>
          <w:lang w:val="en-GB"/>
        </w:rPr>
        <w:t>Gibson, D.E.</w:t>
      </w:r>
      <w:r w:rsidR="001B0A1F" w:rsidRPr="00DC3482">
        <w:rPr>
          <w:rFonts w:ascii="Arial" w:hAnsi="Arial" w:cs="Arial"/>
          <w:sz w:val="22"/>
          <w:lang w:val="en-GB"/>
        </w:rPr>
        <w:t xml:space="preserve"> (</w:t>
      </w:r>
      <w:r w:rsidRPr="00DC3482">
        <w:rPr>
          <w:rFonts w:ascii="Arial" w:hAnsi="Arial" w:cs="Arial"/>
          <w:sz w:val="22"/>
          <w:lang w:val="en-GB"/>
        </w:rPr>
        <w:t>2004</w:t>
      </w:r>
      <w:r w:rsidR="001B0A1F" w:rsidRPr="00DC3482">
        <w:rPr>
          <w:rFonts w:ascii="Arial" w:hAnsi="Arial" w:cs="Arial"/>
          <w:sz w:val="22"/>
          <w:lang w:val="en-GB"/>
        </w:rPr>
        <w:t>)</w:t>
      </w:r>
      <w:r w:rsidRPr="00DC3482">
        <w:rPr>
          <w:rFonts w:ascii="Arial" w:hAnsi="Arial" w:cs="Arial"/>
          <w:sz w:val="22"/>
          <w:lang w:val="en-GB"/>
        </w:rPr>
        <w:t xml:space="preserve">. Role models in career development: </w:t>
      </w:r>
      <w:proofErr w:type="gramStart"/>
      <w:r w:rsidRPr="00DC3482">
        <w:rPr>
          <w:rFonts w:ascii="Arial" w:hAnsi="Arial" w:cs="Arial"/>
          <w:sz w:val="22"/>
          <w:lang w:val="en-GB"/>
        </w:rPr>
        <w:t>New</w:t>
      </w:r>
      <w:proofErr w:type="gramEnd"/>
      <w:r w:rsidRPr="00DC3482">
        <w:rPr>
          <w:rFonts w:ascii="Arial" w:hAnsi="Arial" w:cs="Arial"/>
          <w:sz w:val="22"/>
          <w:lang w:val="en-GB"/>
        </w:rPr>
        <w:t xml:space="preserve"> directions for theory and research. </w:t>
      </w:r>
      <w:r w:rsidRPr="00DC3482">
        <w:rPr>
          <w:rFonts w:ascii="Arial" w:hAnsi="Arial" w:cs="Arial"/>
          <w:i/>
          <w:iCs/>
          <w:sz w:val="22"/>
          <w:lang w:val="en-GB"/>
        </w:rPr>
        <w:t xml:space="preserve">Journal of vocational </w:t>
      </w:r>
      <w:proofErr w:type="spellStart"/>
      <w:r w:rsidRPr="00DC3482">
        <w:rPr>
          <w:rFonts w:ascii="Arial" w:hAnsi="Arial" w:cs="Arial"/>
          <w:i/>
          <w:iCs/>
          <w:sz w:val="22"/>
          <w:lang w:val="en-GB"/>
        </w:rPr>
        <w:t>behavior</w:t>
      </w:r>
      <w:proofErr w:type="spellEnd"/>
      <w:r w:rsidRPr="00DC3482">
        <w:rPr>
          <w:rFonts w:ascii="Arial" w:hAnsi="Arial" w:cs="Arial"/>
          <w:sz w:val="22"/>
          <w:lang w:val="en-GB"/>
        </w:rPr>
        <w:t xml:space="preserve">, </w:t>
      </w:r>
      <w:r w:rsidRPr="00DC3482">
        <w:rPr>
          <w:rFonts w:ascii="Arial" w:hAnsi="Arial" w:cs="Arial"/>
          <w:i/>
          <w:iCs/>
          <w:sz w:val="22"/>
          <w:lang w:val="en-GB"/>
        </w:rPr>
        <w:t>65</w:t>
      </w:r>
      <w:r w:rsidRPr="00DC3482">
        <w:rPr>
          <w:rFonts w:ascii="Arial" w:hAnsi="Arial" w:cs="Arial"/>
          <w:sz w:val="22"/>
          <w:lang w:val="en-GB"/>
        </w:rPr>
        <w:t>(1), pp.134-156.</w:t>
      </w:r>
    </w:p>
    <w:p w14:paraId="78AE0BE5" w14:textId="2BD18C16" w:rsidR="0095621D" w:rsidRPr="00DC3482" w:rsidRDefault="0095621D" w:rsidP="00DC3482">
      <w:pPr>
        <w:spacing w:line="360" w:lineRule="auto"/>
        <w:ind w:left="720" w:hanging="720"/>
        <w:rPr>
          <w:rFonts w:ascii="Arial" w:hAnsi="Arial" w:cs="Arial"/>
          <w:sz w:val="22"/>
          <w:lang w:val="en-GB"/>
        </w:rPr>
      </w:pPr>
      <w:r w:rsidRPr="00DC3482">
        <w:rPr>
          <w:rFonts w:ascii="Arial" w:hAnsi="Arial" w:cs="Arial"/>
          <w:sz w:val="22"/>
          <w:lang w:val="en-GB"/>
        </w:rPr>
        <w:t>Harrington, B. and Hall, D.T.</w:t>
      </w:r>
      <w:r w:rsidR="001B0A1F" w:rsidRPr="00DC3482">
        <w:rPr>
          <w:rFonts w:ascii="Arial" w:hAnsi="Arial" w:cs="Arial"/>
          <w:sz w:val="22"/>
          <w:lang w:val="en-GB"/>
        </w:rPr>
        <w:t xml:space="preserve"> (</w:t>
      </w:r>
      <w:r w:rsidRPr="00DC3482">
        <w:rPr>
          <w:rFonts w:ascii="Arial" w:hAnsi="Arial" w:cs="Arial"/>
          <w:sz w:val="22"/>
          <w:lang w:val="en-GB"/>
        </w:rPr>
        <w:t>2007</w:t>
      </w:r>
      <w:r w:rsidR="001B0A1F" w:rsidRPr="00DC3482">
        <w:rPr>
          <w:rFonts w:ascii="Arial" w:hAnsi="Arial" w:cs="Arial"/>
          <w:sz w:val="22"/>
          <w:lang w:val="en-GB"/>
        </w:rPr>
        <w:t>)</w:t>
      </w:r>
      <w:r w:rsidRPr="00DC3482">
        <w:rPr>
          <w:rFonts w:ascii="Arial" w:hAnsi="Arial" w:cs="Arial"/>
          <w:sz w:val="22"/>
          <w:lang w:val="en-GB"/>
        </w:rPr>
        <w:t xml:space="preserve">. </w:t>
      </w:r>
      <w:r w:rsidRPr="00DC3482">
        <w:rPr>
          <w:rFonts w:ascii="Arial" w:hAnsi="Arial" w:cs="Arial"/>
          <w:i/>
          <w:iCs/>
          <w:sz w:val="22"/>
          <w:lang w:val="en-GB"/>
        </w:rPr>
        <w:t>Career management &amp; work-life integration: Using self-assessment to navigate contemporary careers</w:t>
      </w:r>
      <w:r w:rsidRPr="00DC3482">
        <w:rPr>
          <w:rFonts w:ascii="Arial" w:hAnsi="Arial" w:cs="Arial"/>
          <w:sz w:val="22"/>
          <w:lang w:val="en-GB"/>
        </w:rPr>
        <w:t>. Sage.</w:t>
      </w:r>
    </w:p>
    <w:p w14:paraId="12B73FB0" w14:textId="368CDCCF" w:rsidR="009837BB" w:rsidRPr="00DC3482" w:rsidRDefault="009837BB" w:rsidP="00DC3482">
      <w:pPr>
        <w:spacing w:line="360" w:lineRule="auto"/>
        <w:ind w:left="720" w:hanging="720"/>
        <w:rPr>
          <w:rFonts w:ascii="Arial" w:hAnsi="Arial" w:cs="Arial"/>
          <w:sz w:val="22"/>
          <w:lang w:val="en-GB"/>
        </w:rPr>
      </w:pPr>
      <w:r w:rsidRPr="00DC3482">
        <w:rPr>
          <w:rFonts w:ascii="Arial" w:hAnsi="Arial" w:cs="Arial"/>
          <w:sz w:val="22"/>
          <w:lang w:val="en-GB"/>
        </w:rPr>
        <w:t>Jackson, D.</w:t>
      </w:r>
      <w:r w:rsidR="001B0A1F" w:rsidRPr="00DC3482">
        <w:rPr>
          <w:rFonts w:ascii="Arial" w:hAnsi="Arial" w:cs="Arial"/>
          <w:sz w:val="22"/>
          <w:lang w:val="en-GB"/>
        </w:rPr>
        <w:t xml:space="preserve"> (</w:t>
      </w:r>
      <w:r w:rsidRPr="00DC3482">
        <w:rPr>
          <w:rFonts w:ascii="Arial" w:hAnsi="Arial" w:cs="Arial"/>
          <w:sz w:val="22"/>
          <w:lang w:val="en-GB"/>
        </w:rPr>
        <w:t>2017</w:t>
      </w:r>
      <w:r w:rsidR="001B0A1F" w:rsidRPr="00DC3482">
        <w:rPr>
          <w:rFonts w:ascii="Arial" w:hAnsi="Arial" w:cs="Arial"/>
          <w:sz w:val="22"/>
          <w:lang w:val="en-GB"/>
        </w:rPr>
        <w:t>)</w:t>
      </w:r>
      <w:r w:rsidRPr="00DC3482">
        <w:rPr>
          <w:rFonts w:ascii="Arial" w:hAnsi="Arial" w:cs="Arial"/>
          <w:sz w:val="22"/>
          <w:lang w:val="en-GB"/>
        </w:rPr>
        <w:t xml:space="preserve">. Developing pre-professional identity in undergraduates through work-integrated learning. </w:t>
      </w:r>
      <w:r w:rsidRPr="00DC3482">
        <w:rPr>
          <w:rFonts w:ascii="Arial" w:hAnsi="Arial" w:cs="Arial"/>
          <w:i/>
          <w:iCs/>
          <w:sz w:val="22"/>
          <w:lang w:val="en-GB"/>
        </w:rPr>
        <w:t>Higher Education</w:t>
      </w:r>
      <w:r w:rsidRPr="00DC3482">
        <w:rPr>
          <w:rFonts w:ascii="Arial" w:hAnsi="Arial" w:cs="Arial"/>
          <w:sz w:val="22"/>
          <w:lang w:val="en-GB"/>
        </w:rPr>
        <w:t xml:space="preserve">, </w:t>
      </w:r>
      <w:r w:rsidRPr="00DC3482">
        <w:rPr>
          <w:rFonts w:ascii="Arial" w:hAnsi="Arial" w:cs="Arial"/>
          <w:i/>
          <w:iCs/>
          <w:sz w:val="22"/>
          <w:lang w:val="en-GB"/>
        </w:rPr>
        <w:t>74</w:t>
      </w:r>
      <w:r w:rsidRPr="00DC3482">
        <w:rPr>
          <w:rFonts w:ascii="Arial" w:hAnsi="Arial" w:cs="Arial"/>
          <w:sz w:val="22"/>
          <w:lang w:val="en-GB"/>
        </w:rPr>
        <w:t>(5), pp.833-853.</w:t>
      </w:r>
    </w:p>
    <w:p w14:paraId="2924D317" w14:textId="4C3C98DC" w:rsidR="00FC57E1" w:rsidRPr="00DC3482" w:rsidRDefault="00703C15" w:rsidP="00DC3482">
      <w:pPr>
        <w:spacing w:line="360" w:lineRule="auto"/>
        <w:ind w:left="720" w:hanging="720"/>
        <w:rPr>
          <w:rFonts w:ascii="Arial" w:hAnsi="Arial" w:cs="Arial"/>
          <w:sz w:val="22"/>
          <w:lang w:val="en-GB"/>
        </w:rPr>
      </w:pPr>
      <w:r w:rsidRPr="00DC3482">
        <w:rPr>
          <w:rFonts w:ascii="Arial" w:hAnsi="Arial" w:cs="Arial"/>
          <w:sz w:val="22"/>
          <w:lang w:val="en-GB"/>
        </w:rPr>
        <w:t>King, Z.</w:t>
      </w:r>
      <w:r w:rsidR="001B0A1F" w:rsidRPr="00DC3482">
        <w:rPr>
          <w:rFonts w:ascii="Arial" w:hAnsi="Arial" w:cs="Arial"/>
          <w:sz w:val="22"/>
          <w:lang w:val="en-GB"/>
        </w:rPr>
        <w:t xml:space="preserve"> (</w:t>
      </w:r>
      <w:r w:rsidRPr="00DC3482">
        <w:rPr>
          <w:rFonts w:ascii="Arial" w:hAnsi="Arial" w:cs="Arial"/>
          <w:sz w:val="22"/>
          <w:lang w:val="en-GB"/>
        </w:rPr>
        <w:t>2004</w:t>
      </w:r>
      <w:r w:rsidR="001B0A1F" w:rsidRPr="00DC3482">
        <w:rPr>
          <w:rFonts w:ascii="Arial" w:hAnsi="Arial" w:cs="Arial"/>
          <w:sz w:val="22"/>
          <w:lang w:val="en-GB"/>
        </w:rPr>
        <w:t>)</w:t>
      </w:r>
      <w:r w:rsidRPr="00DC3482">
        <w:rPr>
          <w:rFonts w:ascii="Arial" w:hAnsi="Arial" w:cs="Arial"/>
          <w:sz w:val="22"/>
          <w:lang w:val="en-GB"/>
        </w:rPr>
        <w:t>. Career self-management: Its nature, causes</w:t>
      </w:r>
      <w:r w:rsidR="00273642" w:rsidRPr="00DC3482">
        <w:rPr>
          <w:rFonts w:ascii="Arial" w:hAnsi="Arial" w:cs="Arial"/>
          <w:sz w:val="22"/>
          <w:lang w:val="en-GB"/>
        </w:rPr>
        <w:t>,</w:t>
      </w:r>
      <w:r w:rsidRPr="00DC3482">
        <w:rPr>
          <w:rFonts w:ascii="Arial" w:hAnsi="Arial" w:cs="Arial"/>
          <w:sz w:val="22"/>
          <w:lang w:val="en-GB"/>
        </w:rPr>
        <w:t xml:space="preserve"> and consequences. </w:t>
      </w:r>
      <w:r w:rsidRPr="00DC3482">
        <w:rPr>
          <w:rFonts w:ascii="Arial" w:hAnsi="Arial" w:cs="Arial"/>
          <w:i/>
          <w:iCs/>
          <w:sz w:val="22"/>
          <w:lang w:val="en-GB"/>
        </w:rPr>
        <w:t xml:space="preserve">Journal of vocational </w:t>
      </w:r>
      <w:proofErr w:type="spellStart"/>
      <w:r w:rsidRPr="00DC3482">
        <w:rPr>
          <w:rFonts w:ascii="Arial" w:hAnsi="Arial" w:cs="Arial"/>
          <w:i/>
          <w:iCs/>
          <w:sz w:val="22"/>
          <w:lang w:val="en-GB"/>
        </w:rPr>
        <w:t>behavior</w:t>
      </w:r>
      <w:proofErr w:type="spellEnd"/>
      <w:r w:rsidRPr="00DC3482">
        <w:rPr>
          <w:rFonts w:ascii="Arial" w:hAnsi="Arial" w:cs="Arial"/>
          <w:sz w:val="22"/>
          <w:lang w:val="en-GB"/>
        </w:rPr>
        <w:t xml:space="preserve">, </w:t>
      </w:r>
      <w:r w:rsidRPr="00DC3482">
        <w:rPr>
          <w:rFonts w:ascii="Arial" w:hAnsi="Arial" w:cs="Arial"/>
          <w:i/>
          <w:iCs/>
          <w:sz w:val="22"/>
          <w:lang w:val="en-GB"/>
        </w:rPr>
        <w:t>65</w:t>
      </w:r>
      <w:r w:rsidRPr="00DC3482">
        <w:rPr>
          <w:rFonts w:ascii="Arial" w:hAnsi="Arial" w:cs="Arial"/>
          <w:sz w:val="22"/>
          <w:lang w:val="en-GB"/>
        </w:rPr>
        <w:t xml:space="preserve">(1), pp.112-133. </w:t>
      </w:r>
    </w:p>
    <w:p w14:paraId="7C025462" w14:textId="5972A14F" w:rsidR="00FC57E1" w:rsidRPr="00DC3482" w:rsidRDefault="00FC57E1" w:rsidP="00DC3482">
      <w:pPr>
        <w:spacing w:line="360" w:lineRule="auto"/>
        <w:ind w:left="720" w:hanging="720"/>
        <w:rPr>
          <w:rFonts w:ascii="Arial" w:hAnsi="Arial" w:cs="Arial"/>
          <w:sz w:val="22"/>
          <w:lang w:val="en-GB"/>
        </w:rPr>
      </w:pPr>
      <w:r w:rsidRPr="00DC3482">
        <w:rPr>
          <w:rFonts w:ascii="Arial" w:hAnsi="Arial" w:cs="Arial"/>
          <w:sz w:val="22"/>
          <w:lang w:val="en-GB"/>
        </w:rPr>
        <w:t>Kong, H., Wang, S. and Fu, X.</w:t>
      </w:r>
      <w:r w:rsidR="001B0A1F" w:rsidRPr="00DC3482">
        <w:rPr>
          <w:rFonts w:ascii="Arial" w:hAnsi="Arial" w:cs="Arial"/>
          <w:sz w:val="22"/>
          <w:lang w:val="en-GB"/>
        </w:rPr>
        <w:t xml:space="preserve"> (</w:t>
      </w:r>
      <w:r w:rsidRPr="00DC3482">
        <w:rPr>
          <w:rFonts w:ascii="Arial" w:hAnsi="Arial" w:cs="Arial"/>
          <w:sz w:val="22"/>
          <w:lang w:val="en-GB"/>
        </w:rPr>
        <w:t>2015</w:t>
      </w:r>
      <w:r w:rsidR="001B0A1F" w:rsidRPr="00DC3482">
        <w:rPr>
          <w:rFonts w:ascii="Arial" w:hAnsi="Arial" w:cs="Arial"/>
          <w:sz w:val="22"/>
          <w:lang w:val="en-GB"/>
        </w:rPr>
        <w:t>)</w:t>
      </w:r>
      <w:r w:rsidRPr="00DC3482">
        <w:rPr>
          <w:rFonts w:ascii="Arial" w:hAnsi="Arial" w:cs="Arial"/>
          <w:sz w:val="22"/>
          <w:lang w:val="en-GB"/>
        </w:rPr>
        <w:t xml:space="preserve">. Meeting career expectation: can it enhance job satisfaction of Generation Y? </w:t>
      </w:r>
      <w:r w:rsidRPr="00DC3482">
        <w:rPr>
          <w:rFonts w:ascii="Arial" w:hAnsi="Arial" w:cs="Arial"/>
          <w:i/>
          <w:iCs/>
          <w:sz w:val="22"/>
          <w:lang w:val="en-GB"/>
        </w:rPr>
        <w:t>International Journal of Contemporary Hospitality Management</w:t>
      </w:r>
      <w:r w:rsidRPr="00DC3482">
        <w:rPr>
          <w:rFonts w:ascii="Arial" w:hAnsi="Arial" w:cs="Arial"/>
          <w:sz w:val="22"/>
          <w:lang w:val="en-GB"/>
        </w:rPr>
        <w:t>.</w:t>
      </w:r>
    </w:p>
    <w:p w14:paraId="55C8A0FE" w14:textId="7CFCFD3E" w:rsidR="002B60D7" w:rsidRPr="00DC3482" w:rsidRDefault="002B60D7" w:rsidP="00DC3482">
      <w:pPr>
        <w:spacing w:line="360" w:lineRule="auto"/>
        <w:ind w:left="720" w:hanging="720"/>
        <w:rPr>
          <w:rFonts w:ascii="Arial" w:hAnsi="Arial" w:cs="Arial"/>
          <w:sz w:val="22"/>
          <w:lang w:val="en-GB"/>
        </w:rPr>
      </w:pPr>
      <w:proofErr w:type="spellStart"/>
      <w:r w:rsidRPr="00DC3482">
        <w:rPr>
          <w:rFonts w:ascii="Arial" w:hAnsi="Arial" w:cs="Arial"/>
          <w:sz w:val="22"/>
          <w:lang w:val="en-GB"/>
        </w:rPr>
        <w:t>Morgenroth</w:t>
      </w:r>
      <w:proofErr w:type="spellEnd"/>
      <w:r w:rsidRPr="00DC3482">
        <w:rPr>
          <w:rFonts w:ascii="Arial" w:hAnsi="Arial" w:cs="Arial"/>
          <w:sz w:val="22"/>
          <w:lang w:val="en-GB"/>
        </w:rPr>
        <w:t>, T., Ryan, M.K. and Peters, K.</w:t>
      </w:r>
      <w:r w:rsidR="001B0A1F" w:rsidRPr="00DC3482">
        <w:rPr>
          <w:rFonts w:ascii="Arial" w:hAnsi="Arial" w:cs="Arial"/>
          <w:sz w:val="22"/>
          <w:lang w:val="en-GB"/>
        </w:rPr>
        <w:t xml:space="preserve"> (</w:t>
      </w:r>
      <w:r w:rsidRPr="00DC3482">
        <w:rPr>
          <w:rFonts w:ascii="Arial" w:hAnsi="Arial" w:cs="Arial"/>
          <w:sz w:val="22"/>
          <w:lang w:val="en-GB"/>
        </w:rPr>
        <w:t>2015</w:t>
      </w:r>
      <w:r w:rsidR="001B0A1F" w:rsidRPr="00DC3482">
        <w:rPr>
          <w:rFonts w:ascii="Arial" w:hAnsi="Arial" w:cs="Arial"/>
          <w:sz w:val="22"/>
          <w:lang w:val="en-GB"/>
        </w:rPr>
        <w:t>)</w:t>
      </w:r>
      <w:r w:rsidRPr="00DC3482">
        <w:rPr>
          <w:rFonts w:ascii="Arial" w:hAnsi="Arial" w:cs="Arial"/>
          <w:sz w:val="22"/>
          <w:lang w:val="en-GB"/>
        </w:rPr>
        <w:t xml:space="preserve">. The motivational theory of role </w:t>
      </w:r>
      <w:proofErr w:type="spellStart"/>
      <w:r w:rsidRPr="00DC3482">
        <w:rPr>
          <w:rFonts w:ascii="Arial" w:hAnsi="Arial" w:cs="Arial"/>
          <w:sz w:val="22"/>
          <w:lang w:val="en-GB"/>
        </w:rPr>
        <w:t>modeling</w:t>
      </w:r>
      <w:proofErr w:type="spellEnd"/>
      <w:r w:rsidRPr="00DC3482">
        <w:rPr>
          <w:rFonts w:ascii="Arial" w:hAnsi="Arial" w:cs="Arial"/>
          <w:sz w:val="22"/>
          <w:lang w:val="en-GB"/>
        </w:rPr>
        <w:t xml:space="preserve">: How role models influence role aspirants’ goals. </w:t>
      </w:r>
      <w:r w:rsidRPr="00DC3482">
        <w:rPr>
          <w:rFonts w:ascii="Arial" w:hAnsi="Arial" w:cs="Arial"/>
          <w:i/>
          <w:iCs/>
          <w:sz w:val="22"/>
          <w:lang w:val="en-GB"/>
        </w:rPr>
        <w:t>Review of general psychology</w:t>
      </w:r>
      <w:r w:rsidRPr="00DC3482">
        <w:rPr>
          <w:rFonts w:ascii="Arial" w:hAnsi="Arial" w:cs="Arial"/>
          <w:sz w:val="22"/>
          <w:lang w:val="en-GB"/>
        </w:rPr>
        <w:t xml:space="preserve">, </w:t>
      </w:r>
      <w:r w:rsidRPr="00DC3482">
        <w:rPr>
          <w:rFonts w:ascii="Arial" w:hAnsi="Arial" w:cs="Arial"/>
          <w:i/>
          <w:iCs/>
          <w:sz w:val="22"/>
          <w:lang w:val="en-GB"/>
        </w:rPr>
        <w:t>19</w:t>
      </w:r>
      <w:r w:rsidRPr="00DC3482">
        <w:rPr>
          <w:rFonts w:ascii="Arial" w:hAnsi="Arial" w:cs="Arial"/>
          <w:sz w:val="22"/>
          <w:lang w:val="en-GB"/>
        </w:rPr>
        <w:t>(4), pp.465-483.</w:t>
      </w:r>
    </w:p>
    <w:p w14:paraId="5DB7DB70" w14:textId="60DEE9A2" w:rsidR="00703C15" w:rsidRPr="00DC3482" w:rsidRDefault="00703C15" w:rsidP="00DC3482">
      <w:pPr>
        <w:spacing w:line="360" w:lineRule="auto"/>
        <w:ind w:left="720" w:hanging="720"/>
        <w:rPr>
          <w:rFonts w:ascii="Arial" w:hAnsi="Arial" w:cs="Arial"/>
          <w:sz w:val="22"/>
          <w:lang w:val="en-GB"/>
        </w:rPr>
      </w:pPr>
      <w:r w:rsidRPr="00DC3482">
        <w:rPr>
          <w:rFonts w:ascii="Arial" w:hAnsi="Arial" w:cs="Arial"/>
          <w:sz w:val="22"/>
          <w:lang w:val="en-GB"/>
        </w:rPr>
        <w:t xml:space="preserve">Schneider, B., </w:t>
      </w:r>
      <w:proofErr w:type="spellStart"/>
      <w:r w:rsidRPr="00DC3482">
        <w:rPr>
          <w:rFonts w:ascii="Arial" w:hAnsi="Arial" w:cs="Arial"/>
          <w:sz w:val="22"/>
          <w:lang w:val="en-GB"/>
        </w:rPr>
        <w:t>Broda</w:t>
      </w:r>
      <w:proofErr w:type="spellEnd"/>
      <w:r w:rsidRPr="00DC3482">
        <w:rPr>
          <w:rFonts w:ascii="Arial" w:hAnsi="Arial" w:cs="Arial"/>
          <w:sz w:val="22"/>
          <w:lang w:val="en-GB"/>
        </w:rPr>
        <w:t xml:space="preserve">, M., Judy, J. and </w:t>
      </w:r>
      <w:proofErr w:type="spellStart"/>
      <w:r w:rsidRPr="00DC3482">
        <w:rPr>
          <w:rFonts w:ascii="Arial" w:hAnsi="Arial" w:cs="Arial"/>
          <w:sz w:val="22"/>
          <w:lang w:val="en-GB"/>
        </w:rPr>
        <w:t>Burkander</w:t>
      </w:r>
      <w:proofErr w:type="spellEnd"/>
      <w:r w:rsidRPr="00DC3482">
        <w:rPr>
          <w:rFonts w:ascii="Arial" w:hAnsi="Arial" w:cs="Arial"/>
          <w:sz w:val="22"/>
          <w:lang w:val="en-GB"/>
        </w:rPr>
        <w:t>, K.</w:t>
      </w:r>
      <w:r w:rsidR="001B0A1F" w:rsidRPr="00DC3482">
        <w:rPr>
          <w:rFonts w:ascii="Arial" w:hAnsi="Arial" w:cs="Arial"/>
          <w:sz w:val="22"/>
          <w:lang w:val="en-GB"/>
        </w:rPr>
        <w:t xml:space="preserve"> (</w:t>
      </w:r>
      <w:r w:rsidRPr="00DC3482">
        <w:rPr>
          <w:rFonts w:ascii="Arial" w:hAnsi="Arial" w:cs="Arial"/>
          <w:sz w:val="22"/>
          <w:lang w:val="en-GB"/>
        </w:rPr>
        <w:t>2013</w:t>
      </w:r>
      <w:r w:rsidR="001B0A1F" w:rsidRPr="00DC3482">
        <w:rPr>
          <w:rFonts w:ascii="Arial" w:hAnsi="Arial" w:cs="Arial"/>
          <w:sz w:val="22"/>
          <w:lang w:val="en-GB"/>
        </w:rPr>
        <w:t>)</w:t>
      </w:r>
      <w:r w:rsidRPr="00DC3482">
        <w:rPr>
          <w:rFonts w:ascii="Arial" w:hAnsi="Arial" w:cs="Arial"/>
          <w:sz w:val="22"/>
          <w:lang w:val="en-GB"/>
        </w:rPr>
        <w:t xml:space="preserve">. Pathways to college and STEM careers: Enhancing the high school experience. </w:t>
      </w:r>
      <w:r w:rsidRPr="00DC3482">
        <w:rPr>
          <w:rFonts w:ascii="Arial" w:hAnsi="Arial" w:cs="Arial"/>
          <w:i/>
          <w:iCs/>
          <w:sz w:val="22"/>
          <w:lang w:val="en-GB"/>
        </w:rPr>
        <w:t>New directions for youth development</w:t>
      </w:r>
      <w:r w:rsidRPr="00DC3482">
        <w:rPr>
          <w:rFonts w:ascii="Arial" w:hAnsi="Arial" w:cs="Arial"/>
          <w:sz w:val="22"/>
          <w:lang w:val="en-GB"/>
        </w:rPr>
        <w:t xml:space="preserve">, </w:t>
      </w:r>
      <w:r w:rsidRPr="00DC3482">
        <w:rPr>
          <w:rFonts w:ascii="Arial" w:hAnsi="Arial" w:cs="Arial"/>
          <w:i/>
          <w:iCs/>
          <w:sz w:val="22"/>
          <w:lang w:val="en-GB"/>
        </w:rPr>
        <w:t>2013</w:t>
      </w:r>
      <w:r w:rsidRPr="00DC3482">
        <w:rPr>
          <w:rFonts w:ascii="Arial" w:hAnsi="Arial" w:cs="Arial"/>
          <w:sz w:val="22"/>
          <w:lang w:val="en-GB"/>
        </w:rPr>
        <w:t>(140), pp.9-29.</w:t>
      </w:r>
    </w:p>
    <w:p w14:paraId="6A5003B9" w14:textId="4069C7F1" w:rsidR="00004C00" w:rsidRPr="00DC3482" w:rsidRDefault="00004C00" w:rsidP="00DC3482">
      <w:pPr>
        <w:spacing w:line="360" w:lineRule="auto"/>
        <w:ind w:left="720" w:hanging="720"/>
        <w:rPr>
          <w:rFonts w:ascii="Arial" w:hAnsi="Arial" w:cs="Arial"/>
          <w:sz w:val="22"/>
          <w:lang w:val="en-GB"/>
        </w:rPr>
      </w:pPr>
      <w:r w:rsidRPr="00DC3482">
        <w:rPr>
          <w:rFonts w:ascii="Arial" w:hAnsi="Arial" w:cs="Arial"/>
          <w:sz w:val="22"/>
          <w:lang w:val="en-GB"/>
        </w:rPr>
        <w:t xml:space="preserve">Woolley, F. </w:t>
      </w:r>
      <w:r w:rsidR="001B0A1F" w:rsidRPr="00DC3482">
        <w:rPr>
          <w:rFonts w:ascii="Arial" w:hAnsi="Arial" w:cs="Arial"/>
          <w:sz w:val="22"/>
          <w:lang w:val="en-GB"/>
        </w:rPr>
        <w:t>(</w:t>
      </w:r>
      <w:r w:rsidRPr="00DC3482">
        <w:rPr>
          <w:rFonts w:ascii="Arial" w:hAnsi="Arial" w:cs="Arial"/>
          <w:sz w:val="22"/>
          <w:lang w:val="en-GB"/>
        </w:rPr>
        <w:t>2003</w:t>
      </w:r>
      <w:r w:rsidR="001B0A1F" w:rsidRPr="00DC3482">
        <w:rPr>
          <w:rFonts w:ascii="Arial" w:hAnsi="Arial" w:cs="Arial"/>
          <w:sz w:val="22"/>
          <w:lang w:val="en-GB"/>
        </w:rPr>
        <w:t>)</w:t>
      </w:r>
      <w:r w:rsidRPr="00DC3482">
        <w:rPr>
          <w:rFonts w:ascii="Arial" w:hAnsi="Arial" w:cs="Arial"/>
          <w:sz w:val="22"/>
          <w:lang w:val="en-GB"/>
        </w:rPr>
        <w:t xml:space="preserve">. Social cohesion and voluntary activity: making connections. </w:t>
      </w:r>
      <w:r w:rsidRPr="00DC3482">
        <w:rPr>
          <w:rFonts w:ascii="Arial" w:hAnsi="Arial" w:cs="Arial"/>
          <w:i/>
          <w:iCs/>
          <w:sz w:val="22"/>
          <w:lang w:val="en-GB"/>
        </w:rPr>
        <w:t>The economic implications of social cohesion</w:t>
      </w:r>
      <w:r w:rsidRPr="00DC3482">
        <w:rPr>
          <w:rFonts w:ascii="Arial" w:hAnsi="Arial" w:cs="Arial"/>
          <w:sz w:val="22"/>
          <w:lang w:val="en-GB"/>
        </w:rPr>
        <w:t xml:space="preserve">, </w:t>
      </w:r>
      <w:r w:rsidRPr="00DC3482">
        <w:rPr>
          <w:rFonts w:ascii="Arial" w:hAnsi="Arial" w:cs="Arial"/>
          <w:i/>
          <w:iCs/>
          <w:sz w:val="22"/>
          <w:lang w:val="en-GB"/>
        </w:rPr>
        <w:t>16</w:t>
      </w:r>
      <w:r w:rsidRPr="00DC3482">
        <w:rPr>
          <w:rFonts w:ascii="Arial" w:hAnsi="Arial" w:cs="Arial"/>
          <w:sz w:val="22"/>
          <w:lang w:val="en-GB"/>
        </w:rPr>
        <w:t>, p.150.</w:t>
      </w:r>
    </w:p>
    <w:p w14:paraId="0EB5A3A0" w14:textId="3FF87CB5" w:rsidR="00540CB5" w:rsidRPr="00DC3482" w:rsidRDefault="00540CB5" w:rsidP="00DC3482">
      <w:pPr>
        <w:spacing w:line="360" w:lineRule="auto"/>
        <w:ind w:left="720" w:hanging="720"/>
        <w:rPr>
          <w:rFonts w:ascii="Arial" w:hAnsi="Arial" w:cs="Arial"/>
          <w:sz w:val="22"/>
          <w:lang w:val="en-GB"/>
        </w:rPr>
      </w:pPr>
      <w:r w:rsidRPr="00DC3482">
        <w:rPr>
          <w:rFonts w:ascii="Arial" w:hAnsi="Arial" w:cs="Arial"/>
          <w:sz w:val="22"/>
          <w:lang w:val="en-GB"/>
        </w:rPr>
        <w:t xml:space="preserve">Wu, L. </w:t>
      </w:r>
      <w:r w:rsidR="001B0A1F" w:rsidRPr="00DC3482">
        <w:rPr>
          <w:rFonts w:ascii="Arial" w:hAnsi="Arial" w:cs="Arial"/>
          <w:sz w:val="22"/>
          <w:lang w:val="en-GB"/>
        </w:rPr>
        <w:t>(</w:t>
      </w:r>
      <w:r w:rsidRPr="00DC3482">
        <w:rPr>
          <w:rFonts w:ascii="Arial" w:hAnsi="Arial" w:cs="Arial"/>
          <w:sz w:val="22"/>
          <w:lang w:val="en-GB"/>
        </w:rPr>
        <w:t>2013</w:t>
      </w:r>
      <w:r w:rsidR="001B0A1F" w:rsidRPr="00DC3482">
        <w:rPr>
          <w:rFonts w:ascii="Arial" w:hAnsi="Arial" w:cs="Arial"/>
          <w:sz w:val="22"/>
          <w:lang w:val="en-GB"/>
        </w:rPr>
        <w:t>)</w:t>
      </w:r>
      <w:r w:rsidRPr="00DC3482">
        <w:rPr>
          <w:rFonts w:ascii="Arial" w:hAnsi="Arial" w:cs="Arial"/>
          <w:sz w:val="22"/>
          <w:lang w:val="en-GB"/>
        </w:rPr>
        <w:t xml:space="preserve">. Social network effects on productivity and job security: Evidence from the adoption of a social networking tool. </w:t>
      </w:r>
      <w:r w:rsidRPr="00DC3482">
        <w:rPr>
          <w:rFonts w:ascii="Arial" w:hAnsi="Arial" w:cs="Arial"/>
          <w:i/>
          <w:iCs/>
          <w:sz w:val="22"/>
          <w:lang w:val="en-GB"/>
        </w:rPr>
        <w:t>Information systems research</w:t>
      </w:r>
      <w:r w:rsidRPr="00DC3482">
        <w:rPr>
          <w:rFonts w:ascii="Arial" w:hAnsi="Arial" w:cs="Arial"/>
          <w:sz w:val="22"/>
          <w:lang w:val="en-GB"/>
        </w:rPr>
        <w:t xml:space="preserve">, </w:t>
      </w:r>
      <w:r w:rsidRPr="00DC3482">
        <w:rPr>
          <w:rFonts w:ascii="Arial" w:hAnsi="Arial" w:cs="Arial"/>
          <w:i/>
          <w:iCs/>
          <w:sz w:val="22"/>
          <w:lang w:val="en-GB"/>
        </w:rPr>
        <w:t>24</w:t>
      </w:r>
      <w:r w:rsidRPr="00DC3482">
        <w:rPr>
          <w:rFonts w:ascii="Arial" w:hAnsi="Arial" w:cs="Arial"/>
          <w:sz w:val="22"/>
          <w:lang w:val="en-GB"/>
        </w:rPr>
        <w:t>(1), pp.30-51.</w:t>
      </w:r>
    </w:p>
    <w:p w14:paraId="7185661B" w14:textId="77777777" w:rsidR="008F7139" w:rsidRPr="00B5186B" w:rsidRDefault="008F7139" w:rsidP="00DC3482">
      <w:pPr>
        <w:spacing w:line="360" w:lineRule="auto"/>
        <w:rPr>
          <w:rFonts w:ascii="Arial" w:hAnsi="Arial" w:cs="Arial"/>
          <w:szCs w:val="24"/>
        </w:rPr>
      </w:pPr>
    </w:p>
    <w:p w14:paraId="2C4536B6" w14:textId="44AD1ADB" w:rsidR="006D6045" w:rsidRPr="00B5186B" w:rsidRDefault="006D6045" w:rsidP="001B0A1F">
      <w:pPr>
        <w:spacing w:line="360" w:lineRule="auto"/>
        <w:rPr>
          <w:rFonts w:ascii="Arial" w:hAnsi="Arial" w:cs="Arial"/>
          <w:szCs w:val="24"/>
        </w:rPr>
      </w:pPr>
      <w:r w:rsidRPr="00B5186B">
        <w:rPr>
          <w:rFonts w:ascii="Arial" w:hAnsi="Arial" w:cs="Arial"/>
          <w:szCs w:val="24"/>
        </w:rPr>
        <w:br w:type="page"/>
      </w:r>
    </w:p>
    <w:p w14:paraId="233B8440" w14:textId="77777777" w:rsidR="006D6045" w:rsidRPr="00B5186B" w:rsidRDefault="006D6045" w:rsidP="001B0A1F">
      <w:pPr>
        <w:spacing w:line="360" w:lineRule="auto"/>
        <w:rPr>
          <w:rFonts w:ascii="Arial" w:hAnsi="Arial" w:cs="Arial"/>
          <w:szCs w:val="24"/>
        </w:rPr>
        <w:sectPr w:rsidR="006D6045" w:rsidRPr="00B5186B" w:rsidSect="00771F5B">
          <w:headerReference w:type="default" r:id="rId10"/>
          <w:pgSz w:w="12240" w:h="15840"/>
          <w:pgMar w:top="1440" w:right="1440" w:bottom="1440" w:left="1440" w:header="720" w:footer="720" w:gutter="0"/>
          <w:pgNumType w:start="0"/>
          <w:cols w:space="720"/>
          <w:titlePg/>
          <w:docGrid w:linePitch="360"/>
        </w:sectPr>
      </w:pPr>
    </w:p>
    <w:p w14:paraId="3FEC2437" w14:textId="18A06CEC" w:rsidR="00000627" w:rsidRPr="00B5186B" w:rsidRDefault="001B0A1F" w:rsidP="00BA7FDF">
      <w:pPr>
        <w:pStyle w:val="Heading1"/>
        <w:rPr>
          <w:b w:val="0"/>
        </w:rPr>
      </w:pPr>
      <w:bookmarkStart w:id="7" w:name="_Toc119579121"/>
      <w:r w:rsidRPr="00B5186B">
        <w:lastRenderedPageBreak/>
        <w:t>Personal Development Plan</w:t>
      </w:r>
      <w:bookmarkEnd w:id="7"/>
    </w:p>
    <w:tbl>
      <w:tblPr>
        <w:tblW w:w="14760"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620"/>
        <w:gridCol w:w="1980"/>
        <w:gridCol w:w="1980"/>
        <w:gridCol w:w="2070"/>
        <w:gridCol w:w="1620"/>
        <w:gridCol w:w="1980"/>
        <w:gridCol w:w="1890"/>
      </w:tblGrid>
      <w:tr w:rsidR="00B5186B" w:rsidRPr="00B5186B" w14:paraId="5E405A01" w14:textId="77777777" w:rsidTr="00AA5899">
        <w:trPr>
          <w:trHeight w:val="1655"/>
        </w:trPr>
        <w:tc>
          <w:tcPr>
            <w:tcW w:w="1620" w:type="dxa"/>
          </w:tcPr>
          <w:p w14:paraId="7A479C90" w14:textId="77777777" w:rsidR="006D6045" w:rsidRPr="006D6045" w:rsidRDefault="006D6045" w:rsidP="001B0A1F">
            <w:pPr>
              <w:widowControl w:val="0"/>
              <w:autoSpaceDE w:val="0"/>
              <w:autoSpaceDN w:val="0"/>
              <w:spacing w:after="0" w:line="240" w:lineRule="auto"/>
              <w:rPr>
                <w:rFonts w:ascii="Arial" w:eastAsia="Arial" w:hAnsi="Arial" w:cs="Arial"/>
                <w:szCs w:val="24"/>
              </w:rPr>
            </w:pPr>
          </w:p>
        </w:tc>
        <w:tc>
          <w:tcPr>
            <w:tcW w:w="1620" w:type="dxa"/>
          </w:tcPr>
          <w:p w14:paraId="284E4AA2" w14:textId="77777777" w:rsidR="006D6045" w:rsidRPr="006D6045" w:rsidRDefault="006D6045" w:rsidP="001B0A1F">
            <w:pPr>
              <w:widowControl w:val="0"/>
              <w:autoSpaceDE w:val="0"/>
              <w:autoSpaceDN w:val="0"/>
              <w:spacing w:after="0" w:line="240" w:lineRule="auto"/>
              <w:rPr>
                <w:rFonts w:ascii="Arial" w:eastAsia="Arial" w:hAnsi="Arial" w:cs="Arial"/>
                <w:b/>
                <w:szCs w:val="24"/>
              </w:rPr>
            </w:pPr>
          </w:p>
          <w:p w14:paraId="5E91E850" w14:textId="77777777" w:rsidR="006D6045" w:rsidRPr="006D6045" w:rsidRDefault="006D6045" w:rsidP="001B0A1F">
            <w:pPr>
              <w:widowControl w:val="0"/>
              <w:autoSpaceDE w:val="0"/>
              <w:autoSpaceDN w:val="0"/>
              <w:spacing w:after="0" w:line="240" w:lineRule="auto"/>
              <w:rPr>
                <w:rFonts w:ascii="Arial" w:eastAsia="Arial" w:hAnsi="Arial" w:cs="Arial"/>
                <w:b/>
                <w:szCs w:val="24"/>
              </w:rPr>
            </w:pPr>
          </w:p>
          <w:p w14:paraId="1E8A3F7F" w14:textId="77777777" w:rsidR="006D6045" w:rsidRPr="006D6045" w:rsidRDefault="006D6045" w:rsidP="001B0A1F">
            <w:pPr>
              <w:widowControl w:val="0"/>
              <w:autoSpaceDE w:val="0"/>
              <w:autoSpaceDN w:val="0"/>
              <w:spacing w:after="0" w:line="240" w:lineRule="auto"/>
              <w:ind w:left="107"/>
              <w:rPr>
                <w:rFonts w:ascii="Arial" w:eastAsia="Arial" w:hAnsi="Arial" w:cs="Arial"/>
                <w:b/>
                <w:szCs w:val="24"/>
              </w:rPr>
            </w:pPr>
            <w:r w:rsidRPr="006D6045">
              <w:rPr>
                <w:rFonts w:ascii="Arial" w:eastAsia="Arial" w:hAnsi="Arial" w:cs="Arial"/>
                <w:b/>
                <w:spacing w:val="-2"/>
                <w:szCs w:val="24"/>
              </w:rPr>
              <w:t>SKILL</w:t>
            </w:r>
          </w:p>
        </w:tc>
        <w:tc>
          <w:tcPr>
            <w:tcW w:w="1980" w:type="dxa"/>
          </w:tcPr>
          <w:p w14:paraId="38B2BD55" w14:textId="77777777" w:rsidR="006D6045" w:rsidRPr="006D6045" w:rsidRDefault="006D6045" w:rsidP="001B0A1F">
            <w:pPr>
              <w:widowControl w:val="0"/>
              <w:autoSpaceDE w:val="0"/>
              <w:autoSpaceDN w:val="0"/>
              <w:spacing w:before="2" w:after="0" w:line="240" w:lineRule="auto"/>
              <w:rPr>
                <w:rFonts w:ascii="Arial" w:eastAsia="Arial" w:hAnsi="Arial" w:cs="Arial"/>
                <w:b/>
                <w:szCs w:val="24"/>
              </w:rPr>
            </w:pPr>
          </w:p>
          <w:p w14:paraId="3C1649AF" w14:textId="77777777" w:rsidR="006D6045" w:rsidRPr="006D6045" w:rsidRDefault="006D6045" w:rsidP="001B0A1F">
            <w:pPr>
              <w:widowControl w:val="0"/>
              <w:autoSpaceDE w:val="0"/>
              <w:autoSpaceDN w:val="0"/>
              <w:spacing w:after="0" w:line="240" w:lineRule="auto"/>
              <w:ind w:left="522" w:right="389" w:hanging="120"/>
              <w:rPr>
                <w:rFonts w:ascii="Arial" w:eastAsia="Arial" w:hAnsi="Arial" w:cs="Arial"/>
                <w:b/>
                <w:szCs w:val="24"/>
              </w:rPr>
            </w:pPr>
            <w:r w:rsidRPr="006D6045">
              <w:rPr>
                <w:rFonts w:ascii="Arial" w:eastAsia="Arial" w:hAnsi="Arial" w:cs="Arial"/>
                <w:b/>
                <w:spacing w:val="-2"/>
                <w:szCs w:val="24"/>
              </w:rPr>
              <w:t>CURRENT ABILITY</w:t>
            </w:r>
          </w:p>
        </w:tc>
        <w:tc>
          <w:tcPr>
            <w:tcW w:w="1980" w:type="dxa"/>
          </w:tcPr>
          <w:p w14:paraId="3E159651" w14:textId="77777777" w:rsidR="006D6045" w:rsidRPr="006D6045" w:rsidRDefault="006D6045" w:rsidP="001B0A1F">
            <w:pPr>
              <w:widowControl w:val="0"/>
              <w:autoSpaceDE w:val="0"/>
              <w:autoSpaceDN w:val="0"/>
              <w:spacing w:before="2" w:after="0" w:line="240" w:lineRule="auto"/>
              <w:rPr>
                <w:rFonts w:ascii="Arial" w:eastAsia="Arial" w:hAnsi="Arial" w:cs="Arial"/>
                <w:b/>
                <w:szCs w:val="24"/>
              </w:rPr>
            </w:pPr>
          </w:p>
          <w:p w14:paraId="5D346FCD" w14:textId="77777777" w:rsidR="006D6045" w:rsidRPr="006D6045" w:rsidRDefault="006D6045" w:rsidP="001B0A1F">
            <w:pPr>
              <w:widowControl w:val="0"/>
              <w:autoSpaceDE w:val="0"/>
              <w:autoSpaceDN w:val="0"/>
              <w:spacing w:after="0" w:line="240" w:lineRule="auto"/>
              <w:ind w:left="522" w:right="480" w:hanging="27"/>
              <w:rPr>
                <w:rFonts w:ascii="Arial" w:eastAsia="Arial" w:hAnsi="Arial" w:cs="Arial"/>
                <w:b/>
                <w:szCs w:val="24"/>
              </w:rPr>
            </w:pPr>
            <w:r w:rsidRPr="006D6045">
              <w:rPr>
                <w:rFonts w:ascii="Arial" w:eastAsia="Arial" w:hAnsi="Arial" w:cs="Arial"/>
                <w:b/>
                <w:spacing w:val="-2"/>
                <w:szCs w:val="24"/>
              </w:rPr>
              <w:t>TARGET ABILITY</w:t>
            </w:r>
          </w:p>
        </w:tc>
        <w:tc>
          <w:tcPr>
            <w:tcW w:w="2070" w:type="dxa"/>
          </w:tcPr>
          <w:p w14:paraId="3FB1E52A" w14:textId="77777777" w:rsidR="006D6045" w:rsidRPr="006D6045" w:rsidRDefault="006D6045" w:rsidP="001B0A1F">
            <w:pPr>
              <w:widowControl w:val="0"/>
              <w:autoSpaceDE w:val="0"/>
              <w:autoSpaceDN w:val="0"/>
              <w:spacing w:before="2" w:after="0" w:line="240" w:lineRule="auto"/>
              <w:rPr>
                <w:rFonts w:ascii="Arial" w:eastAsia="Arial" w:hAnsi="Arial" w:cs="Arial"/>
                <w:b/>
                <w:szCs w:val="24"/>
              </w:rPr>
            </w:pPr>
          </w:p>
          <w:p w14:paraId="26B13FFF" w14:textId="77777777" w:rsidR="006D6045" w:rsidRPr="006D6045" w:rsidRDefault="006D6045" w:rsidP="001B0A1F">
            <w:pPr>
              <w:widowControl w:val="0"/>
              <w:autoSpaceDE w:val="0"/>
              <w:autoSpaceDN w:val="0"/>
              <w:spacing w:after="0" w:line="240" w:lineRule="auto"/>
              <w:ind w:left="212" w:hanging="48"/>
              <w:rPr>
                <w:rFonts w:ascii="Arial" w:eastAsia="Arial" w:hAnsi="Arial" w:cs="Arial"/>
                <w:b/>
                <w:szCs w:val="24"/>
              </w:rPr>
            </w:pPr>
            <w:r w:rsidRPr="006D6045">
              <w:rPr>
                <w:rFonts w:ascii="Arial" w:eastAsia="Arial" w:hAnsi="Arial" w:cs="Arial"/>
                <w:b/>
                <w:spacing w:val="-2"/>
                <w:szCs w:val="24"/>
              </w:rPr>
              <w:t>DEVELOPMENT OPPORTUNITY</w:t>
            </w:r>
          </w:p>
        </w:tc>
        <w:tc>
          <w:tcPr>
            <w:tcW w:w="1620" w:type="dxa"/>
          </w:tcPr>
          <w:p w14:paraId="78F0D4E7" w14:textId="77777777" w:rsidR="006D6045" w:rsidRPr="006D6045" w:rsidRDefault="006D6045" w:rsidP="001B0A1F">
            <w:pPr>
              <w:widowControl w:val="0"/>
              <w:autoSpaceDE w:val="0"/>
              <w:autoSpaceDN w:val="0"/>
              <w:spacing w:before="2" w:after="0" w:line="240" w:lineRule="auto"/>
              <w:rPr>
                <w:rFonts w:ascii="Arial" w:eastAsia="Arial" w:hAnsi="Arial" w:cs="Arial"/>
                <w:b/>
                <w:szCs w:val="24"/>
              </w:rPr>
            </w:pPr>
          </w:p>
          <w:p w14:paraId="4A2495C2" w14:textId="77777777" w:rsidR="006D6045" w:rsidRPr="006D6045" w:rsidRDefault="006D6045" w:rsidP="001B0A1F">
            <w:pPr>
              <w:widowControl w:val="0"/>
              <w:autoSpaceDE w:val="0"/>
              <w:autoSpaceDN w:val="0"/>
              <w:spacing w:after="0" w:line="240" w:lineRule="auto"/>
              <w:ind w:left="186" w:firstLine="259"/>
              <w:rPr>
                <w:rFonts w:ascii="Arial" w:eastAsia="Arial" w:hAnsi="Arial" w:cs="Arial"/>
                <w:b/>
                <w:szCs w:val="24"/>
              </w:rPr>
            </w:pPr>
            <w:r w:rsidRPr="006D6045">
              <w:rPr>
                <w:rFonts w:ascii="Arial" w:eastAsia="Arial" w:hAnsi="Arial" w:cs="Arial"/>
                <w:b/>
                <w:szCs w:val="24"/>
              </w:rPr>
              <w:t>CRITERIA TO JUDGE</w:t>
            </w:r>
            <w:r w:rsidRPr="006D6045">
              <w:rPr>
                <w:rFonts w:ascii="Arial" w:eastAsia="Arial" w:hAnsi="Arial" w:cs="Arial"/>
                <w:b/>
                <w:spacing w:val="-17"/>
                <w:szCs w:val="24"/>
              </w:rPr>
              <w:t xml:space="preserve"> </w:t>
            </w:r>
            <w:r w:rsidRPr="006D6045">
              <w:rPr>
                <w:rFonts w:ascii="Arial" w:eastAsia="Arial" w:hAnsi="Arial" w:cs="Arial"/>
                <w:b/>
                <w:szCs w:val="24"/>
              </w:rPr>
              <w:t>SUCCESS</w:t>
            </w:r>
          </w:p>
        </w:tc>
        <w:tc>
          <w:tcPr>
            <w:tcW w:w="1980" w:type="dxa"/>
          </w:tcPr>
          <w:p w14:paraId="7892066B" w14:textId="77777777" w:rsidR="006D6045" w:rsidRPr="006D6045" w:rsidRDefault="006D6045" w:rsidP="001B0A1F">
            <w:pPr>
              <w:widowControl w:val="0"/>
              <w:autoSpaceDE w:val="0"/>
              <w:autoSpaceDN w:val="0"/>
              <w:spacing w:before="2" w:after="0" w:line="240" w:lineRule="auto"/>
              <w:rPr>
                <w:rFonts w:ascii="Arial" w:eastAsia="Arial" w:hAnsi="Arial" w:cs="Arial"/>
                <w:b/>
                <w:szCs w:val="24"/>
              </w:rPr>
            </w:pPr>
          </w:p>
          <w:p w14:paraId="150D3A00" w14:textId="77777777" w:rsidR="006D6045" w:rsidRPr="006D6045" w:rsidRDefault="006D6045" w:rsidP="001B0A1F">
            <w:pPr>
              <w:widowControl w:val="0"/>
              <w:autoSpaceDE w:val="0"/>
              <w:autoSpaceDN w:val="0"/>
              <w:spacing w:after="0" w:line="240" w:lineRule="auto"/>
              <w:ind w:left="292" w:right="274" w:firstLine="139"/>
              <w:rPr>
                <w:rFonts w:ascii="Arial" w:eastAsia="Arial" w:hAnsi="Arial" w:cs="Arial"/>
                <w:b/>
                <w:szCs w:val="24"/>
              </w:rPr>
            </w:pPr>
            <w:r w:rsidRPr="006D6045">
              <w:rPr>
                <w:rFonts w:ascii="Arial" w:eastAsia="Arial" w:hAnsi="Arial" w:cs="Arial"/>
                <w:b/>
                <w:spacing w:val="-4"/>
                <w:szCs w:val="24"/>
              </w:rPr>
              <w:t xml:space="preserve">TIME </w:t>
            </w:r>
            <w:r w:rsidRPr="006D6045">
              <w:rPr>
                <w:rFonts w:ascii="Arial" w:eastAsia="Arial" w:hAnsi="Arial" w:cs="Arial"/>
                <w:b/>
                <w:spacing w:val="-2"/>
                <w:szCs w:val="24"/>
              </w:rPr>
              <w:t>FRAME</w:t>
            </w:r>
          </w:p>
        </w:tc>
        <w:tc>
          <w:tcPr>
            <w:tcW w:w="1890" w:type="dxa"/>
          </w:tcPr>
          <w:p w14:paraId="3776C0AE" w14:textId="77777777" w:rsidR="006D6045" w:rsidRPr="006D6045" w:rsidRDefault="006D6045" w:rsidP="001B0A1F">
            <w:pPr>
              <w:widowControl w:val="0"/>
              <w:autoSpaceDE w:val="0"/>
              <w:autoSpaceDN w:val="0"/>
              <w:spacing w:after="0" w:line="240" w:lineRule="auto"/>
              <w:ind w:left="-1423"/>
              <w:rPr>
                <w:rFonts w:ascii="Arial" w:eastAsia="Arial" w:hAnsi="Arial" w:cs="Arial"/>
                <w:b/>
                <w:szCs w:val="24"/>
              </w:rPr>
            </w:pPr>
          </w:p>
          <w:p w14:paraId="61CAB344" w14:textId="77777777" w:rsidR="006D6045" w:rsidRPr="006D6045" w:rsidRDefault="006D6045" w:rsidP="001B0A1F">
            <w:pPr>
              <w:widowControl w:val="0"/>
              <w:autoSpaceDE w:val="0"/>
              <w:autoSpaceDN w:val="0"/>
              <w:spacing w:after="0" w:line="240" w:lineRule="auto"/>
              <w:rPr>
                <w:rFonts w:ascii="Arial" w:eastAsia="Arial" w:hAnsi="Arial" w:cs="Arial"/>
                <w:b/>
                <w:szCs w:val="24"/>
              </w:rPr>
            </w:pPr>
          </w:p>
          <w:p w14:paraId="384C32A9" w14:textId="77777777" w:rsidR="006D6045" w:rsidRPr="006D6045" w:rsidRDefault="006D6045" w:rsidP="001B0A1F">
            <w:pPr>
              <w:widowControl w:val="0"/>
              <w:autoSpaceDE w:val="0"/>
              <w:autoSpaceDN w:val="0"/>
              <w:spacing w:after="0" w:line="240" w:lineRule="auto"/>
              <w:ind w:left="132"/>
              <w:rPr>
                <w:rFonts w:ascii="Arial" w:eastAsia="Arial" w:hAnsi="Arial" w:cs="Arial"/>
                <w:b/>
                <w:szCs w:val="24"/>
              </w:rPr>
            </w:pPr>
            <w:r w:rsidRPr="006D6045">
              <w:rPr>
                <w:rFonts w:ascii="Arial" w:eastAsia="Arial" w:hAnsi="Arial" w:cs="Arial"/>
                <w:b/>
                <w:spacing w:val="-2"/>
                <w:szCs w:val="24"/>
              </w:rPr>
              <w:t>EVIDENCE</w:t>
            </w:r>
          </w:p>
        </w:tc>
      </w:tr>
      <w:tr w:rsidR="00B5186B" w:rsidRPr="00B5186B" w14:paraId="5B8B23C3" w14:textId="77777777" w:rsidTr="00AA5899">
        <w:trPr>
          <w:trHeight w:val="3312"/>
        </w:trPr>
        <w:tc>
          <w:tcPr>
            <w:tcW w:w="1620" w:type="dxa"/>
          </w:tcPr>
          <w:p w14:paraId="65C9C5AF" w14:textId="77777777" w:rsidR="006D6045" w:rsidRPr="006D6045" w:rsidRDefault="006D6045" w:rsidP="001B0A1F">
            <w:pPr>
              <w:widowControl w:val="0"/>
              <w:autoSpaceDE w:val="0"/>
              <w:autoSpaceDN w:val="0"/>
              <w:spacing w:after="0" w:line="240" w:lineRule="auto"/>
              <w:rPr>
                <w:rFonts w:ascii="Arial" w:eastAsia="Arial" w:hAnsi="Arial" w:cs="Arial"/>
                <w:b/>
                <w:szCs w:val="24"/>
              </w:rPr>
            </w:pPr>
          </w:p>
          <w:p w14:paraId="08B1A4F1" w14:textId="77777777" w:rsidR="006D6045" w:rsidRPr="006D6045" w:rsidRDefault="006D6045" w:rsidP="001B0A1F">
            <w:pPr>
              <w:widowControl w:val="0"/>
              <w:autoSpaceDE w:val="0"/>
              <w:autoSpaceDN w:val="0"/>
              <w:spacing w:before="8" w:after="0" w:line="240" w:lineRule="auto"/>
              <w:rPr>
                <w:rFonts w:ascii="Arial" w:eastAsia="Arial" w:hAnsi="Arial" w:cs="Arial"/>
                <w:b/>
                <w:szCs w:val="24"/>
              </w:rPr>
            </w:pPr>
          </w:p>
          <w:p w14:paraId="22116747" w14:textId="77777777" w:rsidR="006D6045" w:rsidRPr="006D6045" w:rsidRDefault="006D6045" w:rsidP="001B0A1F">
            <w:pPr>
              <w:widowControl w:val="0"/>
              <w:autoSpaceDE w:val="0"/>
              <w:autoSpaceDN w:val="0"/>
              <w:spacing w:after="0" w:line="240" w:lineRule="auto"/>
              <w:ind w:left="107" w:right="205"/>
              <w:rPr>
                <w:rFonts w:ascii="Arial" w:eastAsia="Arial" w:hAnsi="Arial" w:cs="Arial"/>
                <w:b/>
                <w:szCs w:val="24"/>
              </w:rPr>
            </w:pPr>
            <w:r w:rsidRPr="006D6045">
              <w:rPr>
                <w:rFonts w:ascii="Arial" w:eastAsia="Arial" w:hAnsi="Arial" w:cs="Arial"/>
                <w:b/>
                <w:spacing w:val="-4"/>
                <w:position w:val="-7"/>
                <w:szCs w:val="24"/>
              </w:rPr>
              <w:t>1</w:t>
            </w:r>
            <w:proofErr w:type="spellStart"/>
            <w:r w:rsidRPr="006D6045">
              <w:rPr>
                <w:rFonts w:ascii="Arial" w:eastAsia="Arial" w:hAnsi="Arial" w:cs="Arial"/>
                <w:b/>
                <w:spacing w:val="-4"/>
                <w:szCs w:val="24"/>
              </w:rPr>
              <w:t>st</w:t>
            </w:r>
            <w:proofErr w:type="spellEnd"/>
            <w:r w:rsidRPr="006D6045">
              <w:rPr>
                <w:rFonts w:ascii="Arial" w:eastAsia="Arial" w:hAnsi="Arial" w:cs="Arial"/>
                <w:b/>
                <w:spacing w:val="-4"/>
                <w:szCs w:val="24"/>
              </w:rPr>
              <w:t xml:space="preserve"> </w:t>
            </w:r>
            <w:r w:rsidRPr="006D6045">
              <w:rPr>
                <w:rFonts w:ascii="Arial" w:eastAsia="Arial" w:hAnsi="Arial" w:cs="Arial"/>
                <w:b/>
                <w:spacing w:val="-2"/>
                <w:szCs w:val="24"/>
              </w:rPr>
              <w:t>PRIORITY</w:t>
            </w:r>
          </w:p>
        </w:tc>
        <w:tc>
          <w:tcPr>
            <w:tcW w:w="1620" w:type="dxa"/>
          </w:tcPr>
          <w:p w14:paraId="10B3CB57" w14:textId="6580780F" w:rsidR="006D6045" w:rsidRPr="006D6045" w:rsidRDefault="00262372"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Time management</w:t>
            </w:r>
          </w:p>
        </w:tc>
        <w:tc>
          <w:tcPr>
            <w:tcW w:w="1980" w:type="dxa"/>
          </w:tcPr>
          <w:p w14:paraId="5C8C7317" w14:textId="49FBF45A" w:rsidR="006D6045" w:rsidRPr="006D6045" w:rsidRDefault="001D0FE9"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I can </w:t>
            </w:r>
            <w:r w:rsidR="006A2891" w:rsidRPr="00B5186B">
              <w:rPr>
                <w:rFonts w:ascii="Arial" w:eastAsia="Arial" w:hAnsi="Arial" w:cs="Arial"/>
                <w:szCs w:val="24"/>
              </w:rPr>
              <w:t>currently make maximum use of the available time</w:t>
            </w:r>
            <w:r w:rsidR="00273642">
              <w:rPr>
                <w:rFonts w:ascii="Arial" w:eastAsia="Arial" w:hAnsi="Arial" w:cs="Arial"/>
                <w:szCs w:val="24"/>
              </w:rPr>
              <w:t>,</w:t>
            </w:r>
            <w:r w:rsidR="006A2891" w:rsidRPr="00B5186B">
              <w:rPr>
                <w:rFonts w:ascii="Arial" w:eastAsia="Arial" w:hAnsi="Arial" w:cs="Arial"/>
                <w:szCs w:val="24"/>
              </w:rPr>
              <w:t xml:space="preserve"> but </w:t>
            </w:r>
            <w:r w:rsidR="00FA2723" w:rsidRPr="00B5186B">
              <w:rPr>
                <w:rFonts w:ascii="Arial" w:eastAsia="Arial" w:hAnsi="Arial" w:cs="Arial"/>
                <w:szCs w:val="24"/>
              </w:rPr>
              <w:t xml:space="preserve">I find it difficult to </w:t>
            </w:r>
            <w:r w:rsidR="00B77D71" w:rsidRPr="00B5186B">
              <w:rPr>
                <w:rFonts w:ascii="Arial" w:eastAsia="Arial" w:hAnsi="Arial" w:cs="Arial"/>
                <w:szCs w:val="24"/>
              </w:rPr>
              <w:t>finish tasks with</w:t>
            </w:r>
            <w:r w:rsidR="00273642">
              <w:rPr>
                <w:rFonts w:ascii="Arial" w:eastAsia="Arial" w:hAnsi="Arial" w:cs="Arial"/>
                <w:szCs w:val="24"/>
              </w:rPr>
              <w:t>in</w:t>
            </w:r>
            <w:r w:rsidR="00B77D71" w:rsidRPr="00B5186B">
              <w:rPr>
                <w:rFonts w:ascii="Arial" w:eastAsia="Arial" w:hAnsi="Arial" w:cs="Arial"/>
                <w:szCs w:val="24"/>
              </w:rPr>
              <w:t xml:space="preserve"> the allocated time.</w:t>
            </w:r>
            <w:r w:rsidRPr="00B5186B">
              <w:rPr>
                <w:rFonts w:ascii="Arial" w:eastAsia="Arial" w:hAnsi="Arial" w:cs="Arial"/>
                <w:szCs w:val="24"/>
              </w:rPr>
              <w:t xml:space="preserve"> </w:t>
            </w:r>
          </w:p>
        </w:tc>
        <w:tc>
          <w:tcPr>
            <w:tcW w:w="1980" w:type="dxa"/>
          </w:tcPr>
          <w:p w14:paraId="132812D3" w14:textId="622A0690" w:rsidR="006D6045" w:rsidRPr="006D6045" w:rsidRDefault="00B77D71"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I seek to improve my time management skills to be </w:t>
            </w:r>
            <w:r w:rsidR="00273642">
              <w:rPr>
                <w:rFonts w:ascii="Arial" w:eastAsia="Arial" w:hAnsi="Arial" w:cs="Arial"/>
                <w:szCs w:val="24"/>
              </w:rPr>
              <w:t>able to</w:t>
            </w:r>
            <w:r w:rsidR="00FA0813" w:rsidRPr="00B5186B">
              <w:rPr>
                <w:rFonts w:ascii="Arial" w:eastAsia="Arial" w:hAnsi="Arial" w:cs="Arial"/>
                <w:szCs w:val="24"/>
              </w:rPr>
              <w:t xml:space="preserve"> complete the allocated tasks </w:t>
            </w:r>
            <w:r w:rsidR="00B30CBE" w:rsidRPr="00B5186B">
              <w:rPr>
                <w:rFonts w:ascii="Arial" w:eastAsia="Arial" w:hAnsi="Arial" w:cs="Arial"/>
                <w:szCs w:val="24"/>
              </w:rPr>
              <w:t xml:space="preserve">within the given time. </w:t>
            </w:r>
            <w:r w:rsidR="005E79D2" w:rsidRPr="00B5186B">
              <w:rPr>
                <w:rFonts w:ascii="Arial" w:eastAsia="Arial" w:hAnsi="Arial" w:cs="Arial"/>
                <w:szCs w:val="24"/>
              </w:rPr>
              <w:t>This will help me to get more work done in a day.</w:t>
            </w:r>
          </w:p>
        </w:tc>
        <w:tc>
          <w:tcPr>
            <w:tcW w:w="2070" w:type="dxa"/>
          </w:tcPr>
          <w:p w14:paraId="0366D77D" w14:textId="61DA0B04" w:rsidR="006D6045" w:rsidRPr="006D6045" w:rsidRDefault="00537A27"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Engaging myself with scheduling programs will help to monitor the tasks within a given timeframe and also allow me to track how I spend my time at the workplace. </w:t>
            </w:r>
          </w:p>
        </w:tc>
        <w:tc>
          <w:tcPr>
            <w:tcW w:w="1620" w:type="dxa"/>
          </w:tcPr>
          <w:p w14:paraId="1B6577AE" w14:textId="04E58EFE" w:rsidR="006D6045" w:rsidRPr="006D6045" w:rsidRDefault="00AA408C"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The success of </w:t>
            </w:r>
            <w:r w:rsidR="00273642">
              <w:rPr>
                <w:rFonts w:ascii="Arial" w:eastAsia="Arial" w:hAnsi="Arial" w:cs="Arial"/>
                <w:szCs w:val="24"/>
              </w:rPr>
              <w:t xml:space="preserve">my </w:t>
            </w:r>
            <w:r w:rsidRPr="00B5186B">
              <w:rPr>
                <w:rFonts w:ascii="Arial" w:eastAsia="Arial" w:hAnsi="Arial" w:cs="Arial"/>
                <w:szCs w:val="24"/>
              </w:rPr>
              <w:t xml:space="preserve">time management skills will be assessed by </w:t>
            </w:r>
            <w:r w:rsidR="008D5F25" w:rsidRPr="00B5186B">
              <w:rPr>
                <w:rFonts w:ascii="Arial" w:eastAsia="Arial" w:hAnsi="Arial" w:cs="Arial"/>
                <w:szCs w:val="24"/>
              </w:rPr>
              <w:t xml:space="preserve">engaging myself in timed </w:t>
            </w:r>
            <w:r w:rsidR="00121F29" w:rsidRPr="00B5186B">
              <w:rPr>
                <w:rFonts w:ascii="Arial" w:eastAsia="Arial" w:hAnsi="Arial" w:cs="Arial"/>
                <w:szCs w:val="24"/>
              </w:rPr>
              <w:t xml:space="preserve">programs where I </w:t>
            </w:r>
            <w:r w:rsidR="00970238" w:rsidRPr="00B5186B">
              <w:rPr>
                <w:rFonts w:ascii="Arial" w:eastAsia="Arial" w:hAnsi="Arial" w:cs="Arial"/>
                <w:szCs w:val="24"/>
              </w:rPr>
              <w:t xml:space="preserve">determine the number of fully completed tasks within a few hours or a day. </w:t>
            </w:r>
          </w:p>
        </w:tc>
        <w:tc>
          <w:tcPr>
            <w:tcW w:w="1980" w:type="dxa"/>
          </w:tcPr>
          <w:p w14:paraId="1EAD1A91" w14:textId="1885CD80" w:rsidR="006D6045" w:rsidRPr="006D6045" w:rsidRDefault="00221B34"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1-2 months</w:t>
            </w:r>
          </w:p>
        </w:tc>
        <w:tc>
          <w:tcPr>
            <w:tcW w:w="1890" w:type="dxa"/>
          </w:tcPr>
          <w:p w14:paraId="36931442" w14:textId="77777777" w:rsidR="002F4E76" w:rsidRPr="002F4E76" w:rsidRDefault="002F4E76" w:rsidP="001B0A1F">
            <w:pPr>
              <w:widowControl w:val="0"/>
              <w:autoSpaceDE w:val="0"/>
              <w:autoSpaceDN w:val="0"/>
              <w:spacing w:after="0" w:line="240" w:lineRule="auto"/>
              <w:rPr>
                <w:rFonts w:ascii="Arial" w:eastAsia="Arial" w:hAnsi="Arial" w:cs="Arial"/>
                <w:szCs w:val="24"/>
                <w:lang w:val="en-GB"/>
              </w:rPr>
            </w:pPr>
            <w:r w:rsidRPr="002F4E76">
              <w:rPr>
                <w:rFonts w:ascii="Arial" w:eastAsia="Arial" w:hAnsi="Arial" w:cs="Arial"/>
                <w:szCs w:val="24"/>
                <w:lang w:val="en-GB"/>
              </w:rPr>
              <w:t xml:space="preserve">Mackenzie, A. and Nickerson, P., 2009. </w:t>
            </w:r>
            <w:r w:rsidRPr="002F4E76">
              <w:rPr>
                <w:rFonts w:ascii="Arial" w:eastAsia="Arial" w:hAnsi="Arial" w:cs="Arial"/>
                <w:i/>
                <w:iCs/>
                <w:szCs w:val="24"/>
                <w:lang w:val="en-GB"/>
              </w:rPr>
              <w:t>The time trap: The classic book on time management</w:t>
            </w:r>
            <w:r w:rsidRPr="002F4E76">
              <w:rPr>
                <w:rFonts w:ascii="Arial" w:eastAsia="Arial" w:hAnsi="Arial" w:cs="Arial"/>
                <w:szCs w:val="24"/>
                <w:lang w:val="en-GB"/>
              </w:rPr>
              <w:t xml:space="preserve">. </w:t>
            </w:r>
            <w:proofErr w:type="spellStart"/>
            <w:r w:rsidRPr="002F4E76">
              <w:rPr>
                <w:rFonts w:ascii="Arial" w:eastAsia="Arial" w:hAnsi="Arial" w:cs="Arial"/>
                <w:szCs w:val="24"/>
                <w:lang w:val="en-GB"/>
              </w:rPr>
              <w:t>Amacom</w:t>
            </w:r>
            <w:proofErr w:type="spellEnd"/>
            <w:r w:rsidRPr="002F4E76">
              <w:rPr>
                <w:rFonts w:ascii="Arial" w:eastAsia="Arial" w:hAnsi="Arial" w:cs="Arial"/>
                <w:szCs w:val="24"/>
                <w:lang w:val="en-GB"/>
              </w:rPr>
              <w:t>.</w:t>
            </w:r>
          </w:p>
          <w:p w14:paraId="71E0E3AC" w14:textId="2B5E898F" w:rsidR="006D6045" w:rsidRPr="006D6045" w:rsidRDefault="00DC3482" w:rsidP="001B0A1F">
            <w:pPr>
              <w:widowControl w:val="0"/>
              <w:autoSpaceDE w:val="0"/>
              <w:autoSpaceDN w:val="0"/>
              <w:spacing w:after="0" w:line="240" w:lineRule="auto"/>
              <w:rPr>
                <w:rFonts w:ascii="Arial" w:eastAsia="Arial" w:hAnsi="Arial" w:cs="Arial"/>
                <w:szCs w:val="24"/>
              </w:rPr>
            </w:pPr>
            <w:r>
              <w:rPr>
                <w:rFonts w:ascii="Arial" w:eastAsia="Arial" w:hAnsi="Arial" w:cs="Arial"/>
                <w:szCs w:val="24"/>
              </w:rPr>
              <w:t>Level 4 graduation.</w:t>
            </w:r>
          </w:p>
        </w:tc>
      </w:tr>
      <w:tr w:rsidR="00B5186B" w:rsidRPr="00B5186B" w14:paraId="1BE9E766" w14:textId="77777777" w:rsidTr="00AA5899">
        <w:trPr>
          <w:trHeight w:val="2030"/>
        </w:trPr>
        <w:tc>
          <w:tcPr>
            <w:tcW w:w="1620" w:type="dxa"/>
          </w:tcPr>
          <w:p w14:paraId="03E7C76F" w14:textId="77777777" w:rsidR="006D6045" w:rsidRPr="006D6045" w:rsidRDefault="006D6045" w:rsidP="001B0A1F">
            <w:pPr>
              <w:widowControl w:val="0"/>
              <w:autoSpaceDE w:val="0"/>
              <w:autoSpaceDN w:val="0"/>
              <w:spacing w:after="0" w:line="240" w:lineRule="auto"/>
              <w:ind w:left="107" w:right="205"/>
              <w:rPr>
                <w:rFonts w:ascii="Arial" w:eastAsia="Arial" w:hAnsi="Arial" w:cs="Arial"/>
                <w:b/>
                <w:szCs w:val="24"/>
              </w:rPr>
            </w:pPr>
            <w:r w:rsidRPr="006D6045">
              <w:rPr>
                <w:rFonts w:ascii="Arial" w:eastAsia="Arial" w:hAnsi="Arial" w:cs="Arial"/>
                <w:b/>
                <w:spacing w:val="-4"/>
                <w:position w:val="-7"/>
                <w:szCs w:val="24"/>
              </w:rPr>
              <w:t>2</w:t>
            </w:r>
            <w:proofErr w:type="spellStart"/>
            <w:r w:rsidRPr="006D6045">
              <w:rPr>
                <w:rFonts w:ascii="Arial" w:eastAsia="Arial" w:hAnsi="Arial" w:cs="Arial"/>
                <w:b/>
                <w:spacing w:val="-4"/>
                <w:szCs w:val="24"/>
              </w:rPr>
              <w:t>nd</w:t>
            </w:r>
            <w:proofErr w:type="spellEnd"/>
            <w:r w:rsidRPr="006D6045">
              <w:rPr>
                <w:rFonts w:ascii="Arial" w:eastAsia="Arial" w:hAnsi="Arial" w:cs="Arial"/>
                <w:b/>
                <w:spacing w:val="-4"/>
                <w:szCs w:val="24"/>
              </w:rPr>
              <w:t xml:space="preserve"> </w:t>
            </w:r>
            <w:r w:rsidRPr="006D6045">
              <w:rPr>
                <w:rFonts w:ascii="Arial" w:eastAsia="Arial" w:hAnsi="Arial" w:cs="Arial"/>
                <w:b/>
                <w:spacing w:val="-2"/>
                <w:szCs w:val="24"/>
              </w:rPr>
              <w:t>PRIORITY</w:t>
            </w:r>
          </w:p>
        </w:tc>
        <w:tc>
          <w:tcPr>
            <w:tcW w:w="1620" w:type="dxa"/>
          </w:tcPr>
          <w:p w14:paraId="6DDAADC3" w14:textId="44118B01" w:rsidR="006D6045" w:rsidRPr="006D6045" w:rsidRDefault="00262372"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Confidence</w:t>
            </w:r>
          </w:p>
        </w:tc>
        <w:tc>
          <w:tcPr>
            <w:tcW w:w="1980" w:type="dxa"/>
          </w:tcPr>
          <w:p w14:paraId="7948F3C5" w14:textId="70ADF19A" w:rsidR="006D6045" w:rsidRPr="006D6045" w:rsidRDefault="002F4E76"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I am currently confident in a majority of things I do, but I believe I need to go </w:t>
            </w:r>
            <w:r w:rsidR="00273642">
              <w:rPr>
                <w:rFonts w:ascii="Arial" w:eastAsia="Arial" w:hAnsi="Arial" w:cs="Arial"/>
                <w:szCs w:val="24"/>
              </w:rPr>
              <w:t>the</w:t>
            </w:r>
            <w:r w:rsidRPr="00B5186B">
              <w:rPr>
                <w:rFonts w:ascii="Arial" w:eastAsia="Arial" w:hAnsi="Arial" w:cs="Arial"/>
                <w:szCs w:val="24"/>
              </w:rPr>
              <w:t xml:space="preserve"> extra mile in learning to believe in myself</w:t>
            </w:r>
            <w:r w:rsidR="00273642">
              <w:rPr>
                <w:rFonts w:ascii="Arial" w:eastAsia="Arial" w:hAnsi="Arial" w:cs="Arial"/>
                <w:szCs w:val="24"/>
              </w:rPr>
              <w:t>,</w:t>
            </w:r>
            <w:r w:rsidRPr="00B5186B">
              <w:rPr>
                <w:rFonts w:ascii="Arial" w:eastAsia="Arial" w:hAnsi="Arial" w:cs="Arial"/>
                <w:szCs w:val="24"/>
              </w:rPr>
              <w:t xml:space="preserve"> even in complex </w:t>
            </w:r>
            <w:r w:rsidRPr="00B5186B">
              <w:rPr>
                <w:rFonts w:ascii="Arial" w:eastAsia="Arial" w:hAnsi="Arial" w:cs="Arial"/>
                <w:szCs w:val="24"/>
              </w:rPr>
              <w:lastRenderedPageBreak/>
              <w:t xml:space="preserve">situations or experiences. </w:t>
            </w:r>
          </w:p>
        </w:tc>
        <w:tc>
          <w:tcPr>
            <w:tcW w:w="1980" w:type="dxa"/>
          </w:tcPr>
          <w:p w14:paraId="7EBCB5FD" w14:textId="52250141" w:rsidR="006D6045" w:rsidRPr="006D6045" w:rsidRDefault="002F4E76"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lastRenderedPageBreak/>
              <w:t>My target ability in terms of confidence</w:t>
            </w:r>
            <w:r w:rsidR="00273642">
              <w:rPr>
                <w:rFonts w:ascii="Arial" w:eastAsia="Arial" w:hAnsi="Arial" w:cs="Arial"/>
                <w:szCs w:val="24"/>
              </w:rPr>
              <w:t>-</w:t>
            </w:r>
            <w:r w:rsidRPr="00B5186B">
              <w:rPr>
                <w:rFonts w:ascii="Arial" w:eastAsia="Arial" w:hAnsi="Arial" w:cs="Arial"/>
                <w:szCs w:val="24"/>
              </w:rPr>
              <w:t xml:space="preserve">building is to be in a position where I can address my peers and managers in a confident way that </w:t>
            </w:r>
            <w:r w:rsidRPr="00B5186B">
              <w:rPr>
                <w:rFonts w:ascii="Arial" w:eastAsia="Arial" w:hAnsi="Arial" w:cs="Arial"/>
                <w:szCs w:val="24"/>
              </w:rPr>
              <w:lastRenderedPageBreak/>
              <w:t xml:space="preserve">reveals I believe in myself and what I </w:t>
            </w:r>
            <w:r w:rsidR="00ED1949" w:rsidRPr="00B5186B">
              <w:rPr>
                <w:rFonts w:ascii="Arial" w:eastAsia="Arial" w:hAnsi="Arial" w:cs="Arial"/>
                <w:szCs w:val="24"/>
              </w:rPr>
              <w:t xml:space="preserve">do. </w:t>
            </w:r>
            <w:r w:rsidR="00E222C2" w:rsidRPr="00B5186B">
              <w:rPr>
                <w:rFonts w:ascii="Arial" w:eastAsia="Arial" w:hAnsi="Arial" w:cs="Arial"/>
                <w:szCs w:val="24"/>
              </w:rPr>
              <w:t>By building confidence, I desire to be in a position where</w:t>
            </w:r>
            <w:r w:rsidR="004C3BF5" w:rsidRPr="00B5186B">
              <w:rPr>
                <w:rFonts w:ascii="Arial" w:eastAsia="Arial" w:hAnsi="Arial" w:cs="Arial"/>
                <w:szCs w:val="24"/>
              </w:rPr>
              <w:t xml:space="preserve"> I can reveal to</w:t>
            </w:r>
            <w:r w:rsidR="00E222C2" w:rsidRPr="00B5186B">
              <w:rPr>
                <w:rFonts w:ascii="Arial" w:eastAsia="Arial" w:hAnsi="Arial" w:cs="Arial"/>
                <w:szCs w:val="24"/>
              </w:rPr>
              <w:t xml:space="preserve"> </w:t>
            </w:r>
            <w:r w:rsidR="004C3BF5" w:rsidRPr="00B5186B">
              <w:rPr>
                <w:rFonts w:ascii="Arial" w:eastAsia="Arial" w:hAnsi="Arial" w:cs="Arial"/>
                <w:szCs w:val="24"/>
              </w:rPr>
              <w:t xml:space="preserve">my employer that I can manage major projects within the company. </w:t>
            </w:r>
          </w:p>
        </w:tc>
        <w:tc>
          <w:tcPr>
            <w:tcW w:w="2070" w:type="dxa"/>
          </w:tcPr>
          <w:p w14:paraId="289E9AA1" w14:textId="02F4E668" w:rsidR="006D6045" w:rsidRPr="006D6045" w:rsidRDefault="00D01DA3"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lastRenderedPageBreak/>
              <w:t xml:space="preserve">My opportunity for confidence development </w:t>
            </w:r>
            <w:r w:rsidR="008C238E" w:rsidRPr="00B5186B">
              <w:rPr>
                <w:rFonts w:ascii="Arial" w:eastAsia="Arial" w:hAnsi="Arial" w:cs="Arial"/>
                <w:szCs w:val="24"/>
              </w:rPr>
              <w:t xml:space="preserve">is centered on </w:t>
            </w:r>
            <w:r w:rsidR="00C14FAC" w:rsidRPr="00B5186B">
              <w:rPr>
                <w:rFonts w:ascii="Arial" w:eastAsia="Arial" w:hAnsi="Arial" w:cs="Arial"/>
                <w:szCs w:val="24"/>
              </w:rPr>
              <w:t xml:space="preserve">using positive language in all communication, focusing on my </w:t>
            </w:r>
            <w:r w:rsidR="007E512C" w:rsidRPr="00B5186B">
              <w:rPr>
                <w:rFonts w:ascii="Arial" w:eastAsia="Arial" w:hAnsi="Arial" w:cs="Arial"/>
                <w:szCs w:val="24"/>
              </w:rPr>
              <w:t xml:space="preserve">strengths, and </w:t>
            </w:r>
            <w:r w:rsidR="007E512C" w:rsidRPr="00B5186B">
              <w:rPr>
                <w:rFonts w:ascii="Arial" w:eastAsia="Arial" w:hAnsi="Arial" w:cs="Arial"/>
                <w:szCs w:val="24"/>
              </w:rPr>
              <w:lastRenderedPageBreak/>
              <w:t xml:space="preserve">asking questions. </w:t>
            </w:r>
            <w:r w:rsidR="00273642">
              <w:rPr>
                <w:rFonts w:ascii="Arial" w:eastAsia="Arial" w:hAnsi="Arial" w:cs="Arial"/>
                <w:szCs w:val="24"/>
              </w:rPr>
              <w:t>The p</w:t>
            </w:r>
            <w:r w:rsidR="006E3C5B" w:rsidRPr="00B5186B">
              <w:rPr>
                <w:rFonts w:ascii="Arial" w:eastAsia="Arial" w:hAnsi="Arial" w:cs="Arial"/>
                <w:szCs w:val="24"/>
              </w:rPr>
              <w:t xml:space="preserve">ositive language will enable me to </w:t>
            </w:r>
            <w:r w:rsidR="00737341" w:rsidRPr="00B5186B">
              <w:rPr>
                <w:rFonts w:ascii="Arial" w:eastAsia="Arial" w:hAnsi="Arial" w:cs="Arial"/>
                <w:szCs w:val="24"/>
              </w:rPr>
              <w:t xml:space="preserve">enhance </w:t>
            </w:r>
            <w:r w:rsidR="00273642">
              <w:rPr>
                <w:rFonts w:ascii="Arial" w:eastAsia="Arial" w:hAnsi="Arial" w:cs="Arial"/>
                <w:szCs w:val="24"/>
              </w:rPr>
              <w:t xml:space="preserve">my </w:t>
            </w:r>
            <w:r w:rsidR="00737341" w:rsidRPr="00B5186B">
              <w:rPr>
                <w:rFonts w:ascii="Arial" w:eastAsia="Arial" w:hAnsi="Arial" w:cs="Arial"/>
                <w:szCs w:val="24"/>
              </w:rPr>
              <w:t>professionalism and relate well with my peers and seniors. In addition, my strengths will also empower me to believe in myself in everything I do</w:t>
            </w:r>
            <w:r w:rsidR="00273642">
              <w:rPr>
                <w:rFonts w:ascii="Arial" w:eastAsia="Arial" w:hAnsi="Arial" w:cs="Arial"/>
                <w:szCs w:val="24"/>
              </w:rPr>
              <w:t>,</w:t>
            </w:r>
            <w:r w:rsidR="00737341" w:rsidRPr="00B5186B">
              <w:rPr>
                <w:rFonts w:ascii="Arial" w:eastAsia="Arial" w:hAnsi="Arial" w:cs="Arial"/>
                <w:szCs w:val="24"/>
              </w:rPr>
              <w:t xml:space="preserve"> thus improving </w:t>
            </w:r>
            <w:r w:rsidR="00273642">
              <w:rPr>
                <w:rFonts w:ascii="Arial" w:eastAsia="Arial" w:hAnsi="Arial" w:cs="Arial"/>
                <w:szCs w:val="24"/>
              </w:rPr>
              <w:t xml:space="preserve">my </w:t>
            </w:r>
            <w:r w:rsidR="00737341" w:rsidRPr="00B5186B">
              <w:rPr>
                <w:rFonts w:ascii="Arial" w:eastAsia="Arial" w:hAnsi="Arial" w:cs="Arial"/>
                <w:szCs w:val="24"/>
              </w:rPr>
              <w:t xml:space="preserve">confidence </w:t>
            </w:r>
            <w:r w:rsidR="00273642">
              <w:rPr>
                <w:rFonts w:ascii="Arial" w:eastAsia="Arial" w:hAnsi="Arial" w:cs="Arial"/>
                <w:szCs w:val="24"/>
              </w:rPr>
              <w:t>in</w:t>
            </w:r>
            <w:r w:rsidR="00737341" w:rsidRPr="00B5186B">
              <w:rPr>
                <w:rFonts w:ascii="Arial" w:eastAsia="Arial" w:hAnsi="Arial" w:cs="Arial"/>
                <w:szCs w:val="24"/>
              </w:rPr>
              <w:t xml:space="preserve"> the workplace. </w:t>
            </w:r>
          </w:p>
        </w:tc>
        <w:tc>
          <w:tcPr>
            <w:tcW w:w="1620" w:type="dxa"/>
          </w:tcPr>
          <w:p w14:paraId="679EE5BB" w14:textId="288A3BD3" w:rsidR="006D6045" w:rsidRPr="006D6045" w:rsidRDefault="00F11360"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lastRenderedPageBreak/>
              <w:t xml:space="preserve">There are various measures of success in my confidence </w:t>
            </w:r>
            <w:r w:rsidR="002519CC" w:rsidRPr="00B5186B">
              <w:rPr>
                <w:rFonts w:ascii="Arial" w:eastAsia="Arial" w:hAnsi="Arial" w:cs="Arial"/>
                <w:szCs w:val="24"/>
              </w:rPr>
              <w:t xml:space="preserve">skills </w:t>
            </w:r>
            <w:r w:rsidRPr="00B5186B">
              <w:rPr>
                <w:rFonts w:ascii="Arial" w:eastAsia="Arial" w:hAnsi="Arial" w:cs="Arial"/>
                <w:szCs w:val="24"/>
              </w:rPr>
              <w:t xml:space="preserve">development. </w:t>
            </w:r>
            <w:r w:rsidR="006E0D3F" w:rsidRPr="00B5186B">
              <w:rPr>
                <w:rFonts w:ascii="Arial" w:eastAsia="Arial" w:hAnsi="Arial" w:cs="Arial"/>
                <w:szCs w:val="24"/>
              </w:rPr>
              <w:t xml:space="preserve">One of the major </w:t>
            </w:r>
            <w:r w:rsidR="006E0D3F" w:rsidRPr="00B5186B">
              <w:rPr>
                <w:rFonts w:ascii="Arial" w:eastAsia="Arial" w:hAnsi="Arial" w:cs="Arial"/>
                <w:szCs w:val="24"/>
              </w:rPr>
              <w:lastRenderedPageBreak/>
              <w:t xml:space="preserve">measurement criteria is asking my peers or seniors to assess me and rate my confidence levels when presenting a concept or idea to other team members at the workplace. Such assessments will help me to become more aware of how I present ideas to team members and whether I communicate effectively or not. Feedback from these assessments will </w:t>
            </w:r>
            <w:r w:rsidR="0027516B" w:rsidRPr="00B5186B">
              <w:rPr>
                <w:rFonts w:ascii="Arial" w:eastAsia="Arial" w:hAnsi="Arial" w:cs="Arial"/>
                <w:szCs w:val="24"/>
              </w:rPr>
              <w:t xml:space="preserve">help me to improve </w:t>
            </w:r>
            <w:r w:rsidR="006E0D3F" w:rsidRPr="00B5186B">
              <w:rPr>
                <w:rFonts w:ascii="Arial" w:eastAsia="Arial" w:hAnsi="Arial" w:cs="Arial"/>
                <w:szCs w:val="24"/>
              </w:rPr>
              <w:t xml:space="preserve"> </w:t>
            </w:r>
          </w:p>
        </w:tc>
        <w:tc>
          <w:tcPr>
            <w:tcW w:w="1980" w:type="dxa"/>
          </w:tcPr>
          <w:p w14:paraId="55E02F91" w14:textId="12C06161" w:rsidR="006D6045" w:rsidRPr="006D6045" w:rsidRDefault="00420151"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lastRenderedPageBreak/>
              <w:t>2 months</w:t>
            </w:r>
          </w:p>
        </w:tc>
        <w:tc>
          <w:tcPr>
            <w:tcW w:w="1890" w:type="dxa"/>
          </w:tcPr>
          <w:p w14:paraId="64878F9D" w14:textId="77777777" w:rsidR="00420151" w:rsidRPr="00420151" w:rsidRDefault="00420151" w:rsidP="001B0A1F">
            <w:pPr>
              <w:widowControl w:val="0"/>
              <w:autoSpaceDE w:val="0"/>
              <w:autoSpaceDN w:val="0"/>
              <w:spacing w:after="0" w:line="240" w:lineRule="auto"/>
              <w:rPr>
                <w:rFonts w:ascii="Arial" w:eastAsia="Arial" w:hAnsi="Arial" w:cs="Arial"/>
                <w:szCs w:val="24"/>
                <w:lang w:val="en-GB"/>
              </w:rPr>
            </w:pPr>
            <w:r w:rsidRPr="00420151">
              <w:rPr>
                <w:rFonts w:ascii="Arial" w:eastAsia="Arial" w:hAnsi="Arial" w:cs="Arial"/>
                <w:szCs w:val="24"/>
                <w:lang w:val="en-GB"/>
              </w:rPr>
              <w:t xml:space="preserve">Rothman, T., Maldonado, J.M. and Rothman, H., 2008. Building self-confidence and future career success through a pre-college </w:t>
            </w:r>
            <w:r w:rsidRPr="00420151">
              <w:rPr>
                <w:rFonts w:ascii="Arial" w:eastAsia="Arial" w:hAnsi="Arial" w:cs="Arial"/>
                <w:szCs w:val="24"/>
                <w:lang w:val="en-GB"/>
              </w:rPr>
              <w:lastRenderedPageBreak/>
              <w:t xml:space="preserve">transition program for individuals with disabilities. </w:t>
            </w:r>
            <w:r w:rsidRPr="00420151">
              <w:rPr>
                <w:rFonts w:ascii="Arial" w:eastAsia="Arial" w:hAnsi="Arial" w:cs="Arial"/>
                <w:i/>
                <w:iCs/>
                <w:szCs w:val="24"/>
                <w:lang w:val="en-GB"/>
              </w:rPr>
              <w:t>Journal of Vocational Rehabilitation</w:t>
            </w:r>
            <w:r w:rsidRPr="00420151">
              <w:rPr>
                <w:rFonts w:ascii="Arial" w:eastAsia="Arial" w:hAnsi="Arial" w:cs="Arial"/>
                <w:szCs w:val="24"/>
                <w:lang w:val="en-GB"/>
              </w:rPr>
              <w:t xml:space="preserve">, </w:t>
            </w:r>
            <w:r w:rsidRPr="00420151">
              <w:rPr>
                <w:rFonts w:ascii="Arial" w:eastAsia="Arial" w:hAnsi="Arial" w:cs="Arial"/>
                <w:i/>
                <w:iCs/>
                <w:szCs w:val="24"/>
                <w:lang w:val="en-GB"/>
              </w:rPr>
              <w:t>28</w:t>
            </w:r>
            <w:r w:rsidRPr="00420151">
              <w:rPr>
                <w:rFonts w:ascii="Arial" w:eastAsia="Arial" w:hAnsi="Arial" w:cs="Arial"/>
                <w:szCs w:val="24"/>
                <w:lang w:val="en-GB"/>
              </w:rPr>
              <w:t>(2), pp.73-83.</w:t>
            </w:r>
          </w:p>
          <w:p w14:paraId="148DB874" w14:textId="64CFEDEA" w:rsidR="006D6045" w:rsidRPr="006D6045" w:rsidRDefault="00DC3482" w:rsidP="001B0A1F">
            <w:pPr>
              <w:widowControl w:val="0"/>
              <w:autoSpaceDE w:val="0"/>
              <w:autoSpaceDN w:val="0"/>
              <w:spacing w:after="0" w:line="240" w:lineRule="auto"/>
              <w:rPr>
                <w:rFonts w:ascii="Arial" w:eastAsia="Arial" w:hAnsi="Arial" w:cs="Arial"/>
                <w:szCs w:val="24"/>
              </w:rPr>
            </w:pPr>
            <w:r>
              <w:rPr>
                <w:rFonts w:ascii="Arial" w:eastAsia="Arial" w:hAnsi="Arial" w:cs="Arial"/>
                <w:szCs w:val="24"/>
              </w:rPr>
              <w:t>Achieving Level 5.</w:t>
            </w:r>
          </w:p>
        </w:tc>
      </w:tr>
      <w:tr w:rsidR="00B5186B" w:rsidRPr="00B5186B" w14:paraId="280FD7F9" w14:textId="77777777" w:rsidTr="00AA5899">
        <w:trPr>
          <w:trHeight w:val="2030"/>
        </w:trPr>
        <w:tc>
          <w:tcPr>
            <w:tcW w:w="1620" w:type="dxa"/>
          </w:tcPr>
          <w:p w14:paraId="775F02CD" w14:textId="77777777" w:rsidR="006D6045" w:rsidRPr="006D6045" w:rsidRDefault="006D6045" w:rsidP="001B0A1F">
            <w:pPr>
              <w:widowControl w:val="0"/>
              <w:autoSpaceDE w:val="0"/>
              <w:autoSpaceDN w:val="0"/>
              <w:spacing w:after="0" w:line="240" w:lineRule="auto"/>
              <w:ind w:left="107" w:right="205"/>
              <w:rPr>
                <w:rFonts w:ascii="Arial" w:eastAsia="Arial" w:hAnsi="Arial" w:cs="Arial"/>
                <w:b/>
                <w:szCs w:val="24"/>
              </w:rPr>
            </w:pPr>
            <w:r w:rsidRPr="006D6045">
              <w:rPr>
                <w:rFonts w:ascii="Arial" w:eastAsia="Arial" w:hAnsi="Arial" w:cs="Arial"/>
                <w:b/>
                <w:spacing w:val="-4"/>
                <w:position w:val="-7"/>
                <w:szCs w:val="24"/>
              </w:rPr>
              <w:lastRenderedPageBreak/>
              <w:t>3</w:t>
            </w:r>
            <w:proofErr w:type="spellStart"/>
            <w:r w:rsidRPr="006D6045">
              <w:rPr>
                <w:rFonts w:ascii="Arial" w:eastAsia="Arial" w:hAnsi="Arial" w:cs="Arial"/>
                <w:b/>
                <w:spacing w:val="-4"/>
                <w:szCs w:val="24"/>
              </w:rPr>
              <w:t>rd</w:t>
            </w:r>
            <w:proofErr w:type="spellEnd"/>
            <w:r w:rsidRPr="006D6045">
              <w:rPr>
                <w:rFonts w:ascii="Arial" w:eastAsia="Arial" w:hAnsi="Arial" w:cs="Arial"/>
                <w:b/>
                <w:spacing w:val="-4"/>
                <w:szCs w:val="24"/>
              </w:rPr>
              <w:t xml:space="preserve"> </w:t>
            </w:r>
            <w:r w:rsidRPr="006D6045">
              <w:rPr>
                <w:rFonts w:ascii="Arial" w:eastAsia="Arial" w:hAnsi="Arial" w:cs="Arial"/>
                <w:b/>
                <w:spacing w:val="-2"/>
                <w:szCs w:val="24"/>
              </w:rPr>
              <w:t>PRIORITY</w:t>
            </w:r>
          </w:p>
        </w:tc>
        <w:tc>
          <w:tcPr>
            <w:tcW w:w="1620" w:type="dxa"/>
          </w:tcPr>
          <w:p w14:paraId="12FB6F02" w14:textId="37CE8348" w:rsidR="006D6045" w:rsidRPr="006D6045" w:rsidRDefault="00094ADD"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Interpersonal</w:t>
            </w:r>
            <w:r w:rsidR="00420151" w:rsidRPr="00B5186B">
              <w:rPr>
                <w:rFonts w:ascii="Arial" w:eastAsia="Arial" w:hAnsi="Arial" w:cs="Arial"/>
                <w:szCs w:val="24"/>
              </w:rPr>
              <w:t xml:space="preserve"> skills</w:t>
            </w:r>
          </w:p>
        </w:tc>
        <w:tc>
          <w:tcPr>
            <w:tcW w:w="1980" w:type="dxa"/>
          </w:tcPr>
          <w:p w14:paraId="52DE4F01" w14:textId="3A1D2754" w:rsidR="006D6045" w:rsidRPr="006D6045" w:rsidRDefault="00426D4A"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I</w:t>
            </w:r>
            <w:r w:rsidR="006A51E3" w:rsidRPr="00B5186B">
              <w:rPr>
                <w:rFonts w:ascii="Arial" w:eastAsia="Arial" w:hAnsi="Arial" w:cs="Arial"/>
                <w:szCs w:val="24"/>
              </w:rPr>
              <w:t xml:space="preserve"> can</w:t>
            </w:r>
            <w:r w:rsidRPr="00B5186B">
              <w:rPr>
                <w:rFonts w:ascii="Arial" w:eastAsia="Arial" w:hAnsi="Arial" w:cs="Arial"/>
                <w:szCs w:val="24"/>
              </w:rPr>
              <w:t xml:space="preserve"> currently </w:t>
            </w:r>
            <w:r w:rsidR="00865CCE" w:rsidRPr="00B5186B">
              <w:rPr>
                <w:rFonts w:ascii="Arial" w:eastAsia="Arial" w:hAnsi="Arial" w:cs="Arial"/>
                <w:szCs w:val="24"/>
              </w:rPr>
              <w:t xml:space="preserve">interact and communicate well with my friends and family members. </w:t>
            </w:r>
            <w:r w:rsidR="00042EB2" w:rsidRPr="00B5186B">
              <w:rPr>
                <w:rFonts w:ascii="Arial" w:eastAsia="Arial" w:hAnsi="Arial" w:cs="Arial"/>
                <w:szCs w:val="24"/>
              </w:rPr>
              <w:t>I am flexible and able to listen</w:t>
            </w:r>
            <w:r w:rsidR="00273642">
              <w:rPr>
                <w:rFonts w:ascii="Arial" w:eastAsia="Arial" w:hAnsi="Arial" w:cs="Arial"/>
                <w:szCs w:val="24"/>
              </w:rPr>
              <w:t>,</w:t>
            </w:r>
            <w:r w:rsidR="00042EB2" w:rsidRPr="00B5186B">
              <w:rPr>
                <w:rFonts w:ascii="Arial" w:eastAsia="Arial" w:hAnsi="Arial" w:cs="Arial"/>
                <w:szCs w:val="24"/>
              </w:rPr>
              <w:t xml:space="preserve"> but </w:t>
            </w:r>
            <w:r w:rsidR="00273642">
              <w:rPr>
                <w:rFonts w:ascii="Arial" w:eastAsia="Arial" w:hAnsi="Arial" w:cs="Arial"/>
                <w:szCs w:val="24"/>
              </w:rPr>
              <w:t xml:space="preserve">I </w:t>
            </w:r>
            <w:r w:rsidR="00042EB2" w:rsidRPr="00B5186B">
              <w:rPr>
                <w:rFonts w:ascii="Arial" w:eastAsia="Arial" w:hAnsi="Arial" w:cs="Arial"/>
                <w:szCs w:val="24"/>
              </w:rPr>
              <w:t>often find it challenging to interact freely with new individuals.</w:t>
            </w:r>
          </w:p>
        </w:tc>
        <w:tc>
          <w:tcPr>
            <w:tcW w:w="1980" w:type="dxa"/>
          </w:tcPr>
          <w:p w14:paraId="3589CACE" w14:textId="2E1F5461" w:rsidR="006D6045" w:rsidRPr="006D6045" w:rsidRDefault="00790E33"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I seek to </w:t>
            </w:r>
            <w:r w:rsidR="002358AF" w:rsidRPr="00B5186B">
              <w:rPr>
                <w:rFonts w:ascii="Arial" w:eastAsia="Arial" w:hAnsi="Arial" w:cs="Arial"/>
                <w:szCs w:val="24"/>
              </w:rPr>
              <w:t xml:space="preserve">improve my interpersonal skills to </w:t>
            </w:r>
            <w:r w:rsidR="00174058" w:rsidRPr="00B5186B">
              <w:rPr>
                <w:rFonts w:ascii="Arial" w:eastAsia="Arial" w:hAnsi="Arial" w:cs="Arial"/>
                <w:szCs w:val="24"/>
              </w:rPr>
              <w:t xml:space="preserve">be such that I can freely interact and socialize with new individuals who I meet </w:t>
            </w:r>
            <w:r w:rsidR="00787384" w:rsidRPr="00B5186B">
              <w:rPr>
                <w:rFonts w:ascii="Arial" w:eastAsia="Arial" w:hAnsi="Arial" w:cs="Arial"/>
                <w:szCs w:val="24"/>
              </w:rPr>
              <w:t>in my line of duty.</w:t>
            </w:r>
            <w:r w:rsidR="00A57B43" w:rsidRPr="00B5186B">
              <w:rPr>
                <w:rFonts w:ascii="Arial" w:eastAsia="Arial" w:hAnsi="Arial" w:cs="Arial"/>
                <w:szCs w:val="24"/>
              </w:rPr>
              <w:t xml:space="preserve"> </w:t>
            </w:r>
            <w:r w:rsidR="00BF4E95" w:rsidRPr="00B5186B">
              <w:rPr>
                <w:rFonts w:ascii="Arial" w:eastAsia="Arial" w:hAnsi="Arial" w:cs="Arial"/>
                <w:szCs w:val="24"/>
              </w:rPr>
              <w:t xml:space="preserve">I target myself to practice </w:t>
            </w:r>
            <w:r w:rsidR="00273642">
              <w:rPr>
                <w:rFonts w:ascii="Arial" w:eastAsia="Arial" w:hAnsi="Arial" w:cs="Arial"/>
                <w:szCs w:val="24"/>
              </w:rPr>
              <w:t>verbal and nonverbal communication with everyone I communicate</w:t>
            </w:r>
            <w:r w:rsidR="00BF4E95" w:rsidRPr="00B5186B">
              <w:rPr>
                <w:rFonts w:ascii="Arial" w:eastAsia="Arial" w:hAnsi="Arial" w:cs="Arial"/>
                <w:szCs w:val="24"/>
              </w:rPr>
              <w:t xml:space="preserve"> with and have a positive attitude toward them.</w:t>
            </w:r>
          </w:p>
        </w:tc>
        <w:tc>
          <w:tcPr>
            <w:tcW w:w="2070" w:type="dxa"/>
          </w:tcPr>
          <w:p w14:paraId="02361AD4" w14:textId="7AF9F477" w:rsidR="006D6045" w:rsidRPr="006D6045" w:rsidRDefault="00AC49E4"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The opportunity </w:t>
            </w:r>
            <w:r w:rsidR="00273642">
              <w:rPr>
                <w:rFonts w:ascii="Arial" w:eastAsia="Arial" w:hAnsi="Arial" w:cs="Arial"/>
                <w:szCs w:val="24"/>
              </w:rPr>
              <w:t>to develop my interpersonal skills is learning to observe successful interactions and keep</w:t>
            </w:r>
            <w:r w:rsidR="00341EE9" w:rsidRPr="00B5186B">
              <w:rPr>
                <w:rFonts w:ascii="Arial" w:eastAsia="Arial" w:hAnsi="Arial" w:cs="Arial"/>
                <w:szCs w:val="24"/>
              </w:rPr>
              <w:t xml:space="preserve"> my interactions focused. In addition, setting meaningful goals would also help to</w:t>
            </w:r>
            <w:r w:rsidR="00093BDA" w:rsidRPr="00B5186B">
              <w:rPr>
                <w:rFonts w:ascii="Arial" w:eastAsia="Arial" w:hAnsi="Arial" w:cs="Arial"/>
                <w:szCs w:val="24"/>
              </w:rPr>
              <w:t xml:space="preserve"> </w:t>
            </w:r>
            <w:r w:rsidR="00E71646" w:rsidRPr="00B5186B">
              <w:rPr>
                <w:rFonts w:ascii="Arial" w:eastAsia="Arial" w:hAnsi="Arial" w:cs="Arial"/>
                <w:szCs w:val="24"/>
              </w:rPr>
              <w:t xml:space="preserve">improve my interpersonal skills. </w:t>
            </w:r>
          </w:p>
        </w:tc>
        <w:tc>
          <w:tcPr>
            <w:tcW w:w="1620" w:type="dxa"/>
          </w:tcPr>
          <w:p w14:paraId="70AFF042" w14:textId="625B9420" w:rsidR="006D6045" w:rsidRPr="006D6045" w:rsidRDefault="00E80832"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 xml:space="preserve">The criteria to judge the success of developing effective interpersonal skills in my career include </w:t>
            </w:r>
            <w:r w:rsidR="00F24095" w:rsidRPr="00B5186B">
              <w:rPr>
                <w:rFonts w:ascii="Arial" w:eastAsia="Arial" w:hAnsi="Arial" w:cs="Arial"/>
                <w:szCs w:val="24"/>
              </w:rPr>
              <w:t xml:space="preserve">getting another individual to </w:t>
            </w:r>
            <w:r w:rsidRPr="00B5186B">
              <w:rPr>
                <w:rFonts w:ascii="Arial" w:eastAsia="Arial" w:hAnsi="Arial" w:cs="Arial"/>
                <w:szCs w:val="24"/>
              </w:rPr>
              <w:t>pos</w:t>
            </w:r>
            <w:r w:rsidR="00F24095" w:rsidRPr="00B5186B">
              <w:rPr>
                <w:rFonts w:ascii="Arial" w:eastAsia="Arial" w:hAnsi="Arial" w:cs="Arial"/>
                <w:szCs w:val="24"/>
              </w:rPr>
              <w:t>e</w:t>
            </w:r>
            <w:r w:rsidRPr="00B5186B">
              <w:rPr>
                <w:rFonts w:ascii="Arial" w:eastAsia="Arial" w:hAnsi="Arial" w:cs="Arial"/>
                <w:szCs w:val="24"/>
              </w:rPr>
              <w:t xml:space="preserve"> open-ended and behavioral questions </w:t>
            </w:r>
            <w:r w:rsidR="00DD3AC9" w:rsidRPr="00B5186B">
              <w:rPr>
                <w:rFonts w:ascii="Arial" w:eastAsia="Arial" w:hAnsi="Arial" w:cs="Arial"/>
                <w:szCs w:val="24"/>
              </w:rPr>
              <w:t xml:space="preserve">that will help to evaluate my interpersonal skills. </w:t>
            </w:r>
          </w:p>
        </w:tc>
        <w:tc>
          <w:tcPr>
            <w:tcW w:w="1980" w:type="dxa"/>
          </w:tcPr>
          <w:p w14:paraId="28A10B7E" w14:textId="1AAE8C5E" w:rsidR="006D6045" w:rsidRPr="006D6045" w:rsidRDefault="001B0A1F" w:rsidP="001B0A1F">
            <w:pPr>
              <w:widowControl w:val="0"/>
              <w:autoSpaceDE w:val="0"/>
              <w:autoSpaceDN w:val="0"/>
              <w:spacing w:after="0" w:line="240" w:lineRule="auto"/>
              <w:rPr>
                <w:rFonts w:ascii="Arial" w:eastAsia="Arial" w:hAnsi="Arial" w:cs="Arial"/>
                <w:szCs w:val="24"/>
              </w:rPr>
            </w:pPr>
            <w:r w:rsidRPr="00B5186B">
              <w:rPr>
                <w:rFonts w:ascii="Arial" w:eastAsia="Arial" w:hAnsi="Arial" w:cs="Arial"/>
                <w:szCs w:val="24"/>
              </w:rPr>
              <w:t>2-4 weeks</w:t>
            </w:r>
          </w:p>
        </w:tc>
        <w:tc>
          <w:tcPr>
            <w:tcW w:w="1890" w:type="dxa"/>
          </w:tcPr>
          <w:p w14:paraId="21B07D6E" w14:textId="77777777" w:rsidR="001B0A1F" w:rsidRPr="001B0A1F" w:rsidRDefault="001B0A1F" w:rsidP="001B0A1F">
            <w:pPr>
              <w:widowControl w:val="0"/>
              <w:autoSpaceDE w:val="0"/>
              <w:autoSpaceDN w:val="0"/>
              <w:spacing w:after="0" w:line="240" w:lineRule="auto"/>
              <w:rPr>
                <w:rFonts w:ascii="Arial" w:eastAsia="Arial" w:hAnsi="Arial" w:cs="Arial"/>
                <w:szCs w:val="24"/>
                <w:lang w:val="en-GB"/>
              </w:rPr>
            </w:pPr>
            <w:r w:rsidRPr="001B0A1F">
              <w:rPr>
                <w:rFonts w:ascii="Arial" w:eastAsia="Arial" w:hAnsi="Arial" w:cs="Arial"/>
                <w:szCs w:val="24"/>
                <w:lang w:val="en-GB"/>
              </w:rPr>
              <w:t xml:space="preserve">Boyle, D.M., Mahoney, D.P., Carpenter, B.W. and </w:t>
            </w:r>
            <w:proofErr w:type="spellStart"/>
            <w:r w:rsidRPr="001B0A1F">
              <w:rPr>
                <w:rFonts w:ascii="Arial" w:eastAsia="Arial" w:hAnsi="Arial" w:cs="Arial"/>
                <w:szCs w:val="24"/>
                <w:lang w:val="en-GB"/>
              </w:rPr>
              <w:t>Grambo</w:t>
            </w:r>
            <w:proofErr w:type="spellEnd"/>
            <w:r w:rsidRPr="001B0A1F">
              <w:rPr>
                <w:rFonts w:ascii="Arial" w:eastAsia="Arial" w:hAnsi="Arial" w:cs="Arial"/>
                <w:szCs w:val="24"/>
                <w:lang w:val="en-GB"/>
              </w:rPr>
              <w:t xml:space="preserve">, R.J., 2014. The importance of communication skills at different career levels. </w:t>
            </w:r>
            <w:r w:rsidRPr="001B0A1F">
              <w:rPr>
                <w:rFonts w:ascii="Arial" w:eastAsia="Arial" w:hAnsi="Arial" w:cs="Arial"/>
                <w:i/>
                <w:iCs/>
                <w:szCs w:val="24"/>
                <w:lang w:val="en-GB"/>
              </w:rPr>
              <w:t>The CPA Journal</w:t>
            </w:r>
            <w:r w:rsidRPr="001B0A1F">
              <w:rPr>
                <w:rFonts w:ascii="Arial" w:eastAsia="Arial" w:hAnsi="Arial" w:cs="Arial"/>
                <w:szCs w:val="24"/>
                <w:lang w:val="en-GB"/>
              </w:rPr>
              <w:t xml:space="preserve">, </w:t>
            </w:r>
            <w:r w:rsidRPr="001B0A1F">
              <w:rPr>
                <w:rFonts w:ascii="Arial" w:eastAsia="Arial" w:hAnsi="Arial" w:cs="Arial"/>
                <w:i/>
                <w:iCs/>
                <w:szCs w:val="24"/>
                <w:lang w:val="en-GB"/>
              </w:rPr>
              <w:t>84</w:t>
            </w:r>
            <w:r w:rsidRPr="001B0A1F">
              <w:rPr>
                <w:rFonts w:ascii="Arial" w:eastAsia="Arial" w:hAnsi="Arial" w:cs="Arial"/>
                <w:szCs w:val="24"/>
                <w:lang w:val="en-GB"/>
              </w:rPr>
              <w:t>(8), p.40.</w:t>
            </w:r>
          </w:p>
          <w:p w14:paraId="4542A063" w14:textId="390A295E" w:rsidR="006D6045" w:rsidRPr="006D6045" w:rsidRDefault="00DC3482" w:rsidP="001B0A1F">
            <w:pPr>
              <w:widowControl w:val="0"/>
              <w:autoSpaceDE w:val="0"/>
              <w:autoSpaceDN w:val="0"/>
              <w:spacing w:after="0" w:line="240" w:lineRule="auto"/>
              <w:rPr>
                <w:rFonts w:ascii="Arial" w:eastAsia="Arial" w:hAnsi="Arial" w:cs="Arial"/>
                <w:szCs w:val="24"/>
              </w:rPr>
            </w:pPr>
            <w:r>
              <w:rPr>
                <w:rFonts w:ascii="Arial" w:eastAsia="Arial" w:hAnsi="Arial" w:cs="Arial"/>
                <w:szCs w:val="24"/>
              </w:rPr>
              <w:t>Achieving my goals.</w:t>
            </w:r>
          </w:p>
        </w:tc>
      </w:tr>
    </w:tbl>
    <w:p w14:paraId="5A4096A7" w14:textId="77777777" w:rsidR="006D6045" w:rsidRPr="00B5186B" w:rsidRDefault="006D6045" w:rsidP="001B0A1F">
      <w:pPr>
        <w:spacing w:line="360" w:lineRule="auto"/>
        <w:rPr>
          <w:rFonts w:ascii="Arial" w:hAnsi="Arial" w:cs="Arial"/>
          <w:szCs w:val="24"/>
        </w:rPr>
      </w:pPr>
    </w:p>
    <w:sectPr w:rsidR="006D6045" w:rsidRPr="00B5186B" w:rsidSect="006D604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D1099" w14:textId="77777777" w:rsidR="0073014B" w:rsidRDefault="0073014B" w:rsidP="009D706C">
      <w:pPr>
        <w:spacing w:after="0" w:line="240" w:lineRule="auto"/>
      </w:pPr>
      <w:r>
        <w:separator/>
      </w:r>
    </w:p>
  </w:endnote>
  <w:endnote w:type="continuationSeparator" w:id="0">
    <w:p w14:paraId="083E1808" w14:textId="77777777" w:rsidR="0073014B" w:rsidRDefault="0073014B" w:rsidP="009D7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4C8CA" w14:textId="77777777" w:rsidR="0073014B" w:rsidRDefault="0073014B" w:rsidP="009D706C">
      <w:pPr>
        <w:spacing w:after="0" w:line="240" w:lineRule="auto"/>
      </w:pPr>
      <w:r>
        <w:separator/>
      </w:r>
    </w:p>
  </w:footnote>
  <w:footnote w:type="continuationSeparator" w:id="0">
    <w:p w14:paraId="191008E3" w14:textId="77777777" w:rsidR="0073014B" w:rsidRDefault="0073014B" w:rsidP="009D7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1235828"/>
      <w:docPartObj>
        <w:docPartGallery w:val="Page Numbers (Top of Page)"/>
        <w:docPartUnique/>
      </w:docPartObj>
    </w:sdtPr>
    <w:sdtEndPr>
      <w:rPr>
        <w:noProof/>
      </w:rPr>
    </w:sdtEndPr>
    <w:sdtContent>
      <w:p w14:paraId="74BB96A7" w14:textId="284B9A67" w:rsidR="009D706C" w:rsidRDefault="009D706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290C6D" w14:textId="77777777" w:rsidR="009D706C" w:rsidRDefault="009D70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0Nzc0NzaxMLY0NDJW0lEKTi0uzszPAykwqQUAz+SN4CwAAAA="/>
  </w:docVars>
  <w:rsids>
    <w:rsidRoot w:val="00D85660"/>
    <w:rsid w:val="00000627"/>
    <w:rsid w:val="00004C00"/>
    <w:rsid w:val="00005B4B"/>
    <w:rsid w:val="00015C60"/>
    <w:rsid w:val="00021B0C"/>
    <w:rsid w:val="00027D31"/>
    <w:rsid w:val="00042EB2"/>
    <w:rsid w:val="00060FEB"/>
    <w:rsid w:val="000760D3"/>
    <w:rsid w:val="00093BDA"/>
    <w:rsid w:val="00094ADD"/>
    <w:rsid w:val="000B39FB"/>
    <w:rsid w:val="000D6391"/>
    <w:rsid w:val="000E0785"/>
    <w:rsid w:val="000F3C43"/>
    <w:rsid w:val="000F506D"/>
    <w:rsid w:val="00105515"/>
    <w:rsid w:val="00121F29"/>
    <w:rsid w:val="00153254"/>
    <w:rsid w:val="001619B9"/>
    <w:rsid w:val="00174058"/>
    <w:rsid w:val="001752CC"/>
    <w:rsid w:val="001851E5"/>
    <w:rsid w:val="0019621C"/>
    <w:rsid w:val="001A192E"/>
    <w:rsid w:val="001B0A1F"/>
    <w:rsid w:val="001B63E3"/>
    <w:rsid w:val="001C32DE"/>
    <w:rsid w:val="001C4D87"/>
    <w:rsid w:val="001D0FE9"/>
    <w:rsid w:val="001D4C6D"/>
    <w:rsid w:val="001D6D39"/>
    <w:rsid w:val="001E0C07"/>
    <w:rsid w:val="001E57A6"/>
    <w:rsid w:val="001F5DC2"/>
    <w:rsid w:val="00203AA5"/>
    <w:rsid w:val="00203D31"/>
    <w:rsid w:val="00221B34"/>
    <w:rsid w:val="002224D1"/>
    <w:rsid w:val="00226178"/>
    <w:rsid w:val="002358AF"/>
    <w:rsid w:val="00236ABC"/>
    <w:rsid w:val="002449DC"/>
    <w:rsid w:val="00246847"/>
    <w:rsid w:val="0024753D"/>
    <w:rsid w:val="002519CC"/>
    <w:rsid w:val="00262372"/>
    <w:rsid w:val="00273642"/>
    <w:rsid w:val="0027516B"/>
    <w:rsid w:val="00283FE6"/>
    <w:rsid w:val="0028554D"/>
    <w:rsid w:val="00285B10"/>
    <w:rsid w:val="002A6D4A"/>
    <w:rsid w:val="002B0E6E"/>
    <w:rsid w:val="002B1EAA"/>
    <w:rsid w:val="002B3F09"/>
    <w:rsid w:val="002B60D7"/>
    <w:rsid w:val="002B76F8"/>
    <w:rsid w:val="002D348F"/>
    <w:rsid w:val="002D3A1A"/>
    <w:rsid w:val="002D5CE5"/>
    <w:rsid w:val="002E6E9F"/>
    <w:rsid w:val="002F4E76"/>
    <w:rsid w:val="00303274"/>
    <w:rsid w:val="00311EFD"/>
    <w:rsid w:val="00314B17"/>
    <w:rsid w:val="0032434C"/>
    <w:rsid w:val="00341EE9"/>
    <w:rsid w:val="003441D7"/>
    <w:rsid w:val="003535FF"/>
    <w:rsid w:val="00354A98"/>
    <w:rsid w:val="00355C8D"/>
    <w:rsid w:val="003658D8"/>
    <w:rsid w:val="00366CEB"/>
    <w:rsid w:val="0037093A"/>
    <w:rsid w:val="00384C8B"/>
    <w:rsid w:val="00394596"/>
    <w:rsid w:val="003B39CF"/>
    <w:rsid w:val="003C290F"/>
    <w:rsid w:val="003F0AB2"/>
    <w:rsid w:val="004043DD"/>
    <w:rsid w:val="00410AE5"/>
    <w:rsid w:val="00411044"/>
    <w:rsid w:val="00420151"/>
    <w:rsid w:val="00426D4A"/>
    <w:rsid w:val="0044052D"/>
    <w:rsid w:val="0044488C"/>
    <w:rsid w:val="0046104B"/>
    <w:rsid w:val="00476F4A"/>
    <w:rsid w:val="00477E2C"/>
    <w:rsid w:val="00485375"/>
    <w:rsid w:val="004900F8"/>
    <w:rsid w:val="004915E4"/>
    <w:rsid w:val="004922BB"/>
    <w:rsid w:val="004A193A"/>
    <w:rsid w:val="004A226F"/>
    <w:rsid w:val="004B0E24"/>
    <w:rsid w:val="004B5638"/>
    <w:rsid w:val="004B79FC"/>
    <w:rsid w:val="004C3428"/>
    <w:rsid w:val="004C3BF5"/>
    <w:rsid w:val="004C45B1"/>
    <w:rsid w:val="004C5C32"/>
    <w:rsid w:val="004C6720"/>
    <w:rsid w:val="004E12E8"/>
    <w:rsid w:val="005102CF"/>
    <w:rsid w:val="00537A27"/>
    <w:rsid w:val="00537C14"/>
    <w:rsid w:val="00540CB5"/>
    <w:rsid w:val="0054173A"/>
    <w:rsid w:val="00557492"/>
    <w:rsid w:val="00557C14"/>
    <w:rsid w:val="00560C78"/>
    <w:rsid w:val="00562B19"/>
    <w:rsid w:val="00574673"/>
    <w:rsid w:val="005A1977"/>
    <w:rsid w:val="005A5333"/>
    <w:rsid w:val="005A6FDE"/>
    <w:rsid w:val="005B6E13"/>
    <w:rsid w:val="005C2185"/>
    <w:rsid w:val="005C7825"/>
    <w:rsid w:val="005E0A8F"/>
    <w:rsid w:val="005E3157"/>
    <w:rsid w:val="005E79D2"/>
    <w:rsid w:val="00611F86"/>
    <w:rsid w:val="006350FE"/>
    <w:rsid w:val="00654706"/>
    <w:rsid w:val="00657503"/>
    <w:rsid w:val="00664447"/>
    <w:rsid w:val="006706DD"/>
    <w:rsid w:val="00673764"/>
    <w:rsid w:val="00675389"/>
    <w:rsid w:val="00677786"/>
    <w:rsid w:val="0067779F"/>
    <w:rsid w:val="00683987"/>
    <w:rsid w:val="006A2891"/>
    <w:rsid w:val="006A51E3"/>
    <w:rsid w:val="006B254F"/>
    <w:rsid w:val="006D1077"/>
    <w:rsid w:val="006D4974"/>
    <w:rsid w:val="006D6045"/>
    <w:rsid w:val="006E0D3F"/>
    <w:rsid w:val="006E1B29"/>
    <w:rsid w:val="006E23D0"/>
    <w:rsid w:val="006E3C5B"/>
    <w:rsid w:val="006E621E"/>
    <w:rsid w:val="006F01BB"/>
    <w:rsid w:val="006F3853"/>
    <w:rsid w:val="006F692B"/>
    <w:rsid w:val="00701B71"/>
    <w:rsid w:val="00703C15"/>
    <w:rsid w:val="0073014B"/>
    <w:rsid w:val="00735C58"/>
    <w:rsid w:val="00737190"/>
    <w:rsid w:val="00737341"/>
    <w:rsid w:val="007405A9"/>
    <w:rsid w:val="00740E25"/>
    <w:rsid w:val="00742D61"/>
    <w:rsid w:val="0075217D"/>
    <w:rsid w:val="007535A2"/>
    <w:rsid w:val="00764385"/>
    <w:rsid w:val="007674E5"/>
    <w:rsid w:val="00770F04"/>
    <w:rsid w:val="00771F5B"/>
    <w:rsid w:val="0078352F"/>
    <w:rsid w:val="00787384"/>
    <w:rsid w:val="00790DD3"/>
    <w:rsid w:val="00790E33"/>
    <w:rsid w:val="0079275E"/>
    <w:rsid w:val="007C5570"/>
    <w:rsid w:val="007D0674"/>
    <w:rsid w:val="007D2162"/>
    <w:rsid w:val="007D4B36"/>
    <w:rsid w:val="007D7B8A"/>
    <w:rsid w:val="007E163A"/>
    <w:rsid w:val="007E512C"/>
    <w:rsid w:val="007E6602"/>
    <w:rsid w:val="007E6EE7"/>
    <w:rsid w:val="007F13F6"/>
    <w:rsid w:val="00803A11"/>
    <w:rsid w:val="00805DCA"/>
    <w:rsid w:val="008143BF"/>
    <w:rsid w:val="008440CF"/>
    <w:rsid w:val="008455C8"/>
    <w:rsid w:val="008570F8"/>
    <w:rsid w:val="00865CCE"/>
    <w:rsid w:val="00872D11"/>
    <w:rsid w:val="00881E90"/>
    <w:rsid w:val="008831ED"/>
    <w:rsid w:val="00887FF8"/>
    <w:rsid w:val="008C238E"/>
    <w:rsid w:val="008D5F25"/>
    <w:rsid w:val="008F7139"/>
    <w:rsid w:val="009164F1"/>
    <w:rsid w:val="009222C8"/>
    <w:rsid w:val="009262B0"/>
    <w:rsid w:val="009340BA"/>
    <w:rsid w:val="00940DFE"/>
    <w:rsid w:val="00941424"/>
    <w:rsid w:val="0095621D"/>
    <w:rsid w:val="0097014B"/>
    <w:rsid w:val="00970238"/>
    <w:rsid w:val="0097609F"/>
    <w:rsid w:val="009814DF"/>
    <w:rsid w:val="00982380"/>
    <w:rsid w:val="009837BB"/>
    <w:rsid w:val="009842AD"/>
    <w:rsid w:val="00984A81"/>
    <w:rsid w:val="0098753E"/>
    <w:rsid w:val="009968C8"/>
    <w:rsid w:val="009A50FC"/>
    <w:rsid w:val="009D706C"/>
    <w:rsid w:val="009F4037"/>
    <w:rsid w:val="009F4562"/>
    <w:rsid w:val="009F6EA1"/>
    <w:rsid w:val="00A06148"/>
    <w:rsid w:val="00A1515D"/>
    <w:rsid w:val="00A33078"/>
    <w:rsid w:val="00A51F18"/>
    <w:rsid w:val="00A54206"/>
    <w:rsid w:val="00A57B43"/>
    <w:rsid w:val="00A64E2B"/>
    <w:rsid w:val="00A7356E"/>
    <w:rsid w:val="00A76144"/>
    <w:rsid w:val="00AA408C"/>
    <w:rsid w:val="00AA4ECB"/>
    <w:rsid w:val="00AA5899"/>
    <w:rsid w:val="00AC49E4"/>
    <w:rsid w:val="00AC6259"/>
    <w:rsid w:val="00AD252C"/>
    <w:rsid w:val="00AD69D1"/>
    <w:rsid w:val="00AD7300"/>
    <w:rsid w:val="00AE28AE"/>
    <w:rsid w:val="00AF2A03"/>
    <w:rsid w:val="00AF2BFE"/>
    <w:rsid w:val="00AF6BE2"/>
    <w:rsid w:val="00B14C6B"/>
    <w:rsid w:val="00B1698B"/>
    <w:rsid w:val="00B30CBE"/>
    <w:rsid w:val="00B32352"/>
    <w:rsid w:val="00B4196E"/>
    <w:rsid w:val="00B451C9"/>
    <w:rsid w:val="00B5186B"/>
    <w:rsid w:val="00B77D71"/>
    <w:rsid w:val="00B804CA"/>
    <w:rsid w:val="00BA190C"/>
    <w:rsid w:val="00BA7FDF"/>
    <w:rsid w:val="00BB03EA"/>
    <w:rsid w:val="00BB2216"/>
    <w:rsid w:val="00BB3155"/>
    <w:rsid w:val="00BC1A99"/>
    <w:rsid w:val="00BC5A6B"/>
    <w:rsid w:val="00BD1B90"/>
    <w:rsid w:val="00BD63EB"/>
    <w:rsid w:val="00BE1D40"/>
    <w:rsid w:val="00BE7A75"/>
    <w:rsid w:val="00BF4E95"/>
    <w:rsid w:val="00BF6E29"/>
    <w:rsid w:val="00C019BE"/>
    <w:rsid w:val="00C01EEC"/>
    <w:rsid w:val="00C054BC"/>
    <w:rsid w:val="00C12881"/>
    <w:rsid w:val="00C14FAC"/>
    <w:rsid w:val="00C429C1"/>
    <w:rsid w:val="00C515D6"/>
    <w:rsid w:val="00C526A9"/>
    <w:rsid w:val="00C54A0E"/>
    <w:rsid w:val="00C6074C"/>
    <w:rsid w:val="00C62262"/>
    <w:rsid w:val="00C6446B"/>
    <w:rsid w:val="00C7622B"/>
    <w:rsid w:val="00C84469"/>
    <w:rsid w:val="00C930C7"/>
    <w:rsid w:val="00CB5C19"/>
    <w:rsid w:val="00CB6138"/>
    <w:rsid w:val="00CB63F5"/>
    <w:rsid w:val="00CC51A4"/>
    <w:rsid w:val="00CE13C3"/>
    <w:rsid w:val="00CE3CD8"/>
    <w:rsid w:val="00CE6967"/>
    <w:rsid w:val="00D01DA3"/>
    <w:rsid w:val="00D0467C"/>
    <w:rsid w:val="00D06A68"/>
    <w:rsid w:val="00D23E96"/>
    <w:rsid w:val="00D24C4D"/>
    <w:rsid w:val="00D45286"/>
    <w:rsid w:val="00D53AAC"/>
    <w:rsid w:val="00D53C9B"/>
    <w:rsid w:val="00D70F1E"/>
    <w:rsid w:val="00D75AD0"/>
    <w:rsid w:val="00D83968"/>
    <w:rsid w:val="00D85660"/>
    <w:rsid w:val="00D86F2B"/>
    <w:rsid w:val="00D91FE1"/>
    <w:rsid w:val="00DA188C"/>
    <w:rsid w:val="00DB0810"/>
    <w:rsid w:val="00DB456F"/>
    <w:rsid w:val="00DC11DC"/>
    <w:rsid w:val="00DC3482"/>
    <w:rsid w:val="00DD0F58"/>
    <w:rsid w:val="00DD3AC9"/>
    <w:rsid w:val="00E04FB1"/>
    <w:rsid w:val="00E0762C"/>
    <w:rsid w:val="00E17B0F"/>
    <w:rsid w:val="00E222C2"/>
    <w:rsid w:val="00E232C7"/>
    <w:rsid w:val="00E31B99"/>
    <w:rsid w:val="00E3228A"/>
    <w:rsid w:val="00E40DC8"/>
    <w:rsid w:val="00E44381"/>
    <w:rsid w:val="00E5618B"/>
    <w:rsid w:val="00E56AB6"/>
    <w:rsid w:val="00E71646"/>
    <w:rsid w:val="00E75D6F"/>
    <w:rsid w:val="00E80832"/>
    <w:rsid w:val="00E812AE"/>
    <w:rsid w:val="00E8553F"/>
    <w:rsid w:val="00E85B94"/>
    <w:rsid w:val="00E9108F"/>
    <w:rsid w:val="00E95FE5"/>
    <w:rsid w:val="00EB6274"/>
    <w:rsid w:val="00EC3493"/>
    <w:rsid w:val="00ED1949"/>
    <w:rsid w:val="00ED27EB"/>
    <w:rsid w:val="00ED3265"/>
    <w:rsid w:val="00EE0D2E"/>
    <w:rsid w:val="00F0192A"/>
    <w:rsid w:val="00F11360"/>
    <w:rsid w:val="00F15144"/>
    <w:rsid w:val="00F21531"/>
    <w:rsid w:val="00F235D5"/>
    <w:rsid w:val="00F24095"/>
    <w:rsid w:val="00F273F2"/>
    <w:rsid w:val="00F31700"/>
    <w:rsid w:val="00F3427C"/>
    <w:rsid w:val="00F40B77"/>
    <w:rsid w:val="00F46BE4"/>
    <w:rsid w:val="00F51426"/>
    <w:rsid w:val="00F52ABB"/>
    <w:rsid w:val="00F725D6"/>
    <w:rsid w:val="00F85BF6"/>
    <w:rsid w:val="00F9495A"/>
    <w:rsid w:val="00F97565"/>
    <w:rsid w:val="00FA0813"/>
    <w:rsid w:val="00FA2711"/>
    <w:rsid w:val="00FA2723"/>
    <w:rsid w:val="00FA4546"/>
    <w:rsid w:val="00FB3475"/>
    <w:rsid w:val="00FC1026"/>
    <w:rsid w:val="00FC57E1"/>
    <w:rsid w:val="00FD03DF"/>
    <w:rsid w:val="00FD2AD2"/>
    <w:rsid w:val="00FF6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F5355"/>
  <w15:chartTrackingRefBased/>
  <w15:docId w15:val="{B46B8D30-A47C-4AD6-9E68-FB43B25EA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FDF"/>
    <w:pPr>
      <w:keepNext/>
      <w:keepLines/>
      <w:spacing w:before="240" w:after="0"/>
      <w:jc w:val="center"/>
      <w:outlineLvl w:val="0"/>
    </w:pPr>
    <w:rPr>
      <w:rFonts w:asciiTheme="majorHAnsi" w:eastAsiaTheme="majorEastAsia" w:hAnsiTheme="majorHAnsi"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06C"/>
  </w:style>
  <w:style w:type="paragraph" w:styleId="Footer">
    <w:name w:val="footer"/>
    <w:basedOn w:val="Normal"/>
    <w:link w:val="FooterChar"/>
    <w:uiPriority w:val="99"/>
    <w:unhideWhenUsed/>
    <w:rsid w:val="009D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06C"/>
  </w:style>
  <w:style w:type="character" w:customStyle="1" w:styleId="Heading1Char">
    <w:name w:val="Heading 1 Char"/>
    <w:basedOn w:val="DefaultParagraphFont"/>
    <w:link w:val="Heading1"/>
    <w:uiPriority w:val="9"/>
    <w:rsid w:val="00BA7FDF"/>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B5186B"/>
    <w:pPr>
      <w:spacing w:line="259" w:lineRule="auto"/>
      <w:outlineLvl w:val="9"/>
    </w:pPr>
  </w:style>
  <w:style w:type="paragraph" w:styleId="TOC1">
    <w:name w:val="toc 1"/>
    <w:basedOn w:val="Normal"/>
    <w:next w:val="Normal"/>
    <w:autoRedefine/>
    <w:uiPriority w:val="39"/>
    <w:unhideWhenUsed/>
    <w:rsid w:val="00B5186B"/>
    <w:pPr>
      <w:spacing w:after="100"/>
    </w:pPr>
  </w:style>
  <w:style w:type="character" w:styleId="Hyperlink">
    <w:name w:val="Hyperlink"/>
    <w:basedOn w:val="DefaultParagraphFont"/>
    <w:uiPriority w:val="99"/>
    <w:unhideWhenUsed/>
    <w:rsid w:val="00B5186B"/>
    <w:rPr>
      <w:color w:val="0563C1" w:themeColor="hyperlink"/>
      <w:u w:val="single"/>
    </w:rPr>
  </w:style>
  <w:style w:type="paragraph" w:styleId="NoSpacing">
    <w:name w:val="No Spacing"/>
    <w:link w:val="NoSpacingChar"/>
    <w:uiPriority w:val="1"/>
    <w:qFormat/>
    <w:rsid w:val="00771F5B"/>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771F5B"/>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4906">
      <w:bodyDiv w:val="1"/>
      <w:marLeft w:val="0"/>
      <w:marRight w:val="0"/>
      <w:marTop w:val="0"/>
      <w:marBottom w:val="0"/>
      <w:divBdr>
        <w:top w:val="none" w:sz="0" w:space="0" w:color="auto"/>
        <w:left w:val="none" w:sz="0" w:space="0" w:color="auto"/>
        <w:bottom w:val="none" w:sz="0" w:space="0" w:color="auto"/>
        <w:right w:val="none" w:sz="0" w:space="0" w:color="auto"/>
      </w:divBdr>
      <w:divsChild>
        <w:div w:id="1830048854">
          <w:marLeft w:val="0"/>
          <w:marRight w:val="0"/>
          <w:marTop w:val="0"/>
          <w:marBottom w:val="0"/>
          <w:divBdr>
            <w:top w:val="none" w:sz="0" w:space="0" w:color="auto"/>
            <w:left w:val="none" w:sz="0" w:space="0" w:color="auto"/>
            <w:bottom w:val="none" w:sz="0" w:space="0" w:color="auto"/>
            <w:right w:val="none" w:sz="0" w:space="0" w:color="auto"/>
          </w:divBdr>
        </w:div>
      </w:divsChild>
    </w:div>
    <w:div w:id="401685469">
      <w:bodyDiv w:val="1"/>
      <w:marLeft w:val="0"/>
      <w:marRight w:val="0"/>
      <w:marTop w:val="0"/>
      <w:marBottom w:val="0"/>
      <w:divBdr>
        <w:top w:val="none" w:sz="0" w:space="0" w:color="auto"/>
        <w:left w:val="none" w:sz="0" w:space="0" w:color="auto"/>
        <w:bottom w:val="none" w:sz="0" w:space="0" w:color="auto"/>
        <w:right w:val="none" w:sz="0" w:space="0" w:color="auto"/>
      </w:divBdr>
      <w:divsChild>
        <w:div w:id="1877886201">
          <w:marLeft w:val="0"/>
          <w:marRight w:val="0"/>
          <w:marTop w:val="0"/>
          <w:marBottom w:val="0"/>
          <w:divBdr>
            <w:top w:val="none" w:sz="0" w:space="0" w:color="auto"/>
            <w:left w:val="none" w:sz="0" w:space="0" w:color="auto"/>
            <w:bottom w:val="none" w:sz="0" w:space="0" w:color="auto"/>
            <w:right w:val="none" w:sz="0" w:space="0" w:color="auto"/>
          </w:divBdr>
        </w:div>
      </w:divsChild>
    </w:div>
    <w:div w:id="489910239">
      <w:bodyDiv w:val="1"/>
      <w:marLeft w:val="0"/>
      <w:marRight w:val="0"/>
      <w:marTop w:val="0"/>
      <w:marBottom w:val="0"/>
      <w:divBdr>
        <w:top w:val="none" w:sz="0" w:space="0" w:color="auto"/>
        <w:left w:val="none" w:sz="0" w:space="0" w:color="auto"/>
        <w:bottom w:val="none" w:sz="0" w:space="0" w:color="auto"/>
        <w:right w:val="none" w:sz="0" w:space="0" w:color="auto"/>
      </w:divBdr>
      <w:divsChild>
        <w:div w:id="2090228716">
          <w:marLeft w:val="0"/>
          <w:marRight w:val="0"/>
          <w:marTop w:val="0"/>
          <w:marBottom w:val="0"/>
          <w:divBdr>
            <w:top w:val="none" w:sz="0" w:space="0" w:color="auto"/>
            <w:left w:val="none" w:sz="0" w:space="0" w:color="auto"/>
            <w:bottom w:val="none" w:sz="0" w:space="0" w:color="auto"/>
            <w:right w:val="none" w:sz="0" w:space="0" w:color="auto"/>
          </w:divBdr>
        </w:div>
      </w:divsChild>
    </w:div>
    <w:div w:id="608854125">
      <w:bodyDiv w:val="1"/>
      <w:marLeft w:val="0"/>
      <w:marRight w:val="0"/>
      <w:marTop w:val="0"/>
      <w:marBottom w:val="0"/>
      <w:divBdr>
        <w:top w:val="none" w:sz="0" w:space="0" w:color="auto"/>
        <w:left w:val="none" w:sz="0" w:space="0" w:color="auto"/>
        <w:bottom w:val="none" w:sz="0" w:space="0" w:color="auto"/>
        <w:right w:val="none" w:sz="0" w:space="0" w:color="auto"/>
      </w:divBdr>
      <w:divsChild>
        <w:div w:id="297612820">
          <w:marLeft w:val="0"/>
          <w:marRight w:val="0"/>
          <w:marTop w:val="0"/>
          <w:marBottom w:val="0"/>
          <w:divBdr>
            <w:top w:val="none" w:sz="0" w:space="0" w:color="auto"/>
            <w:left w:val="none" w:sz="0" w:space="0" w:color="auto"/>
            <w:bottom w:val="none" w:sz="0" w:space="0" w:color="auto"/>
            <w:right w:val="none" w:sz="0" w:space="0" w:color="auto"/>
          </w:divBdr>
        </w:div>
      </w:divsChild>
    </w:div>
    <w:div w:id="723412120">
      <w:bodyDiv w:val="1"/>
      <w:marLeft w:val="0"/>
      <w:marRight w:val="0"/>
      <w:marTop w:val="0"/>
      <w:marBottom w:val="0"/>
      <w:divBdr>
        <w:top w:val="none" w:sz="0" w:space="0" w:color="auto"/>
        <w:left w:val="none" w:sz="0" w:space="0" w:color="auto"/>
        <w:bottom w:val="none" w:sz="0" w:space="0" w:color="auto"/>
        <w:right w:val="none" w:sz="0" w:space="0" w:color="auto"/>
      </w:divBdr>
      <w:divsChild>
        <w:div w:id="1020738482">
          <w:marLeft w:val="0"/>
          <w:marRight w:val="0"/>
          <w:marTop w:val="0"/>
          <w:marBottom w:val="0"/>
          <w:divBdr>
            <w:top w:val="none" w:sz="0" w:space="0" w:color="auto"/>
            <w:left w:val="none" w:sz="0" w:space="0" w:color="auto"/>
            <w:bottom w:val="none" w:sz="0" w:space="0" w:color="auto"/>
            <w:right w:val="none" w:sz="0" w:space="0" w:color="auto"/>
          </w:divBdr>
        </w:div>
      </w:divsChild>
    </w:div>
    <w:div w:id="860775529">
      <w:bodyDiv w:val="1"/>
      <w:marLeft w:val="0"/>
      <w:marRight w:val="0"/>
      <w:marTop w:val="0"/>
      <w:marBottom w:val="0"/>
      <w:divBdr>
        <w:top w:val="none" w:sz="0" w:space="0" w:color="auto"/>
        <w:left w:val="none" w:sz="0" w:space="0" w:color="auto"/>
        <w:bottom w:val="none" w:sz="0" w:space="0" w:color="auto"/>
        <w:right w:val="none" w:sz="0" w:space="0" w:color="auto"/>
      </w:divBdr>
      <w:divsChild>
        <w:div w:id="948243758">
          <w:marLeft w:val="0"/>
          <w:marRight w:val="0"/>
          <w:marTop w:val="0"/>
          <w:marBottom w:val="0"/>
          <w:divBdr>
            <w:top w:val="none" w:sz="0" w:space="0" w:color="auto"/>
            <w:left w:val="none" w:sz="0" w:space="0" w:color="auto"/>
            <w:bottom w:val="none" w:sz="0" w:space="0" w:color="auto"/>
            <w:right w:val="none" w:sz="0" w:space="0" w:color="auto"/>
          </w:divBdr>
        </w:div>
      </w:divsChild>
    </w:div>
    <w:div w:id="1243490928">
      <w:bodyDiv w:val="1"/>
      <w:marLeft w:val="0"/>
      <w:marRight w:val="0"/>
      <w:marTop w:val="0"/>
      <w:marBottom w:val="0"/>
      <w:divBdr>
        <w:top w:val="none" w:sz="0" w:space="0" w:color="auto"/>
        <w:left w:val="none" w:sz="0" w:space="0" w:color="auto"/>
        <w:bottom w:val="none" w:sz="0" w:space="0" w:color="auto"/>
        <w:right w:val="none" w:sz="0" w:space="0" w:color="auto"/>
      </w:divBdr>
      <w:divsChild>
        <w:div w:id="1886600221">
          <w:marLeft w:val="0"/>
          <w:marRight w:val="0"/>
          <w:marTop w:val="0"/>
          <w:marBottom w:val="0"/>
          <w:divBdr>
            <w:top w:val="none" w:sz="0" w:space="0" w:color="auto"/>
            <w:left w:val="none" w:sz="0" w:space="0" w:color="auto"/>
            <w:bottom w:val="none" w:sz="0" w:space="0" w:color="auto"/>
            <w:right w:val="none" w:sz="0" w:space="0" w:color="auto"/>
          </w:divBdr>
        </w:div>
      </w:divsChild>
    </w:div>
    <w:div w:id="1381175929">
      <w:bodyDiv w:val="1"/>
      <w:marLeft w:val="0"/>
      <w:marRight w:val="0"/>
      <w:marTop w:val="0"/>
      <w:marBottom w:val="0"/>
      <w:divBdr>
        <w:top w:val="none" w:sz="0" w:space="0" w:color="auto"/>
        <w:left w:val="none" w:sz="0" w:space="0" w:color="auto"/>
        <w:bottom w:val="none" w:sz="0" w:space="0" w:color="auto"/>
        <w:right w:val="none" w:sz="0" w:space="0" w:color="auto"/>
      </w:divBdr>
      <w:divsChild>
        <w:div w:id="752318645">
          <w:marLeft w:val="0"/>
          <w:marRight w:val="0"/>
          <w:marTop w:val="0"/>
          <w:marBottom w:val="0"/>
          <w:divBdr>
            <w:top w:val="none" w:sz="0" w:space="0" w:color="auto"/>
            <w:left w:val="none" w:sz="0" w:space="0" w:color="auto"/>
            <w:bottom w:val="none" w:sz="0" w:space="0" w:color="auto"/>
            <w:right w:val="none" w:sz="0" w:space="0" w:color="auto"/>
          </w:divBdr>
        </w:div>
      </w:divsChild>
    </w:div>
    <w:div w:id="1755976017">
      <w:bodyDiv w:val="1"/>
      <w:marLeft w:val="0"/>
      <w:marRight w:val="0"/>
      <w:marTop w:val="0"/>
      <w:marBottom w:val="0"/>
      <w:divBdr>
        <w:top w:val="none" w:sz="0" w:space="0" w:color="auto"/>
        <w:left w:val="none" w:sz="0" w:space="0" w:color="auto"/>
        <w:bottom w:val="none" w:sz="0" w:space="0" w:color="auto"/>
        <w:right w:val="none" w:sz="0" w:space="0" w:color="auto"/>
      </w:divBdr>
      <w:divsChild>
        <w:div w:id="1446384757">
          <w:marLeft w:val="0"/>
          <w:marRight w:val="0"/>
          <w:marTop w:val="0"/>
          <w:marBottom w:val="0"/>
          <w:divBdr>
            <w:top w:val="none" w:sz="0" w:space="0" w:color="auto"/>
            <w:left w:val="none" w:sz="0" w:space="0" w:color="auto"/>
            <w:bottom w:val="none" w:sz="0" w:space="0" w:color="auto"/>
            <w:right w:val="none" w:sz="0" w:space="0" w:color="auto"/>
          </w:divBdr>
        </w:div>
      </w:divsChild>
    </w:div>
    <w:div w:id="1887796478">
      <w:bodyDiv w:val="1"/>
      <w:marLeft w:val="0"/>
      <w:marRight w:val="0"/>
      <w:marTop w:val="0"/>
      <w:marBottom w:val="0"/>
      <w:divBdr>
        <w:top w:val="none" w:sz="0" w:space="0" w:color="auto"/>
        <w:left w:val="none" w:sz="0" w:space="0" w:color="auto"/>
        <w:bottom w:val="none" w:sz="0" w:space="0" w:color="auto"/>
        <w:right w:val="none" w:sz="0" w:space="0" w:color="auto"/>
      </w:divBdr>
      <w:divsChild>
        <w:div w:id="49812140">
          <w:marLeft w:val="0"/>
          <w:marRight w:val="0"/>
          <w:marTop w:val="0"/>
          <w:marBottom w:val="0"/>
          <w:divBdr>
            <w:top w:val="none" w:sz="0" w:space="0" w:color="auto"/>
            <w:left w:val="none" w:sz="0" w:space="0" w:color="auto"/>
            <w:bottom w:val="none" w:sz="0" w:space="0" w:color="auto"/>
            <w:right w:val="none" w:sz="0" w:space="0" w:color="auto"/>
          </w:divBdr>
        </w:div>
      </w:divsChild>
    </w:div>
    <w:div w:id="1889223880">
      <w:bodyDiv w:val="1"/>
      <w:marLeft w:val="0"/>
      <w:marRight w:val="0"/>
      <w:marTop w:val="0"/>
      <w:marBottom w:val="0"/>
      <w:divBdr>
        <w:top w:val="none" w:sz="0" w:space="0" w:color="auto"/>
        <w:left w:val="none" w:sz="0" w:space="0" w:color="auto"/>
        <w:bottom w:val="none" w:sz="0" w:space="0" w:color="auto"/>
        <w:right w:val="none" w:sz="0" w:space="0" w:color="auto"/>
      </w:divBdr>
      <w:divsChild>
        <w:div w:id="1766263248">
          <w:marLeft w:val="0"/>
          <w:marRight w:val="0"/>
          <w:marTop w:val="0"/>
          <w:marBottom w:val="0"/>
          <w:divBdr>
            <w:top w:val="none" w:sz="0" w:space="0" w:color="auto"/>
            <w:left w:val="none" w:sz="0" w:space="0" w:color="auto"/>
            <w:bottom w:val="none" w:sz="0" w:space="0" w:color="auto"/>
            <w:right w:val="none" w:sz="0" w:space="0" w:color="auto"/>
          </w:divBdr>
        </w:div>
      </w:divsChild>
    </w:div>
    <w:div w:id="1945841630">
      <w:bodyDiv w:val="1"/>
      <w:marLeft w:val="0"/>
      <w:marRight w:val="0"/>
      <w:marTop w:val="0"/>
      <w:marBottom w:val="0"/>
      <w:divBdr>
        <w:top w:val="none" w:sz="0" w:space="0" w:color="auto"/>
        <w:left w:val="none" w:sz="0" w:space="0" w:color="auto"/>
        <w:bottom w:val="none" w:sz="0" w:space="0" w:color="auto"/>
        <w:right w:val="none" w:sz="0" w:space="0" w:color="auto"/>
      </w:divBdr>
      <w:divsChild>
        <w:div w:id="1758286173">
          <w:marLeft w:val="0"/>
          <w:marRight w:val="0"/>
          <w:marTop w:val="0"/>
          <w:marBottom w:val="0"/>
          <w:divBdr>
            <w:top w:val="none" w:sz="0" w:space="0" w:color="auto"/>
            <w:left w:val="none" w:sz="0" w:space="0" w:color="auto"/>
            <w:bottom w:val="none" w:sz="0" w:space="0" w:color="auto"/>
            <w:right w:val="none" w:sz="0" w:space="0" w:color="auto"/>
          </w:divBdr>
        </w:div>
      </w:divsChild>
    </w:div>
    <w:div w:id="1950745584">
      <w:bodyDiv w:val="1"/>
      <w:marLeft w:val="0"/>
      <w:marRight w:val="0"/>
      <w:marTop w:val="0"/>
      <w:marBottom w:val="0"/>
      <w:divBdr>
        <w:top w:val="none" w:sz="0" w:space="0" w:color="auto"/>
        <w:left w:val="none" w:sz="0" w:space="0" w:color="auto"/>
        <w:bottom w:val="none" w:sz="0" w:space="0" w:color="auto"/>
        <w:right w:val="none" w:sz="0" w:space="0" w:color="auto"/>
      </w:divBdr>
      <w:divsChild>
        <w:div w:id="676344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1738F02C534DE1BCC3DFB607A89D70"/>
        <w:category>
          <w:name w:val="General"/>
          <w:gallery w:val="placeholder"/>
        </w:category>
        <w:types>
          <w:type w:val="bbPlcHdr"/>
        </w:types>
        <w:behaviors>
          <w:behavior w:val="content"/>
        </w:behaviors>
        <w:guid w:val="{AA48EBE2-0CB3-469A-9709-9EF43E2D0421}"/>
      </w:docPartPr>
      <w:docPartBody>
        <w:p w:rsidR="00000000" w:rsidRDefault="009E4BBF" w:rsidP="009E4BBF">
          <w:pPr>
            <w:pStyle w:val="1F1738F02C534DE1BCC3DFB607A89D7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BF"/>
    <w:rsid w:val="009E4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8735A4AA0F47E9ADA429E3DD1DE744">
    <w:name w:val="BA8735A4AA0F47E9ADA429E3DD1DE744"/>
    <w:rsid w:val="009E4BBF"/>
  </w:style>
  <w:style w:type="paragraph" w:customStyle="1" w:styleId="B2776BEB28604FE4A74469624F7A2073">
    <w:name w:val="B2776BEB28604FE4A74469624F7A2073"/>
    <w:rsid w:val="009E4BBF"/>
  </w:style>
  <w:style w:type="paragraph" w:customStyle="1" w:styleId="1F1738F02C534DE1BCC3DFB607A89D70">
    <w:name w:val="1F1738F02C534DE1BCC3DFB607A89D70"/>
    <w:rsid w:val="009E4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Margarete ALICE OLTEANU</PublishDate>
  <Abstract/>
  <CompanyAddress>MODULE: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17B3FE-8A57-4E73-9D41-76F423876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Student Id: 2017649</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 (BMHP5015_BIRM</dc:title>
  <dc:subject/>
  <dc:creator>My PC</dc:creator>
  <cp:keywords/>
  <dc:description/>
  <cp:lastModifiedBy>447487637931</cp:lastModifiedBy>
  <cp:revision>2</cp:revision>
  <dcterms:created xsi:type="dcterms:W3CDTF">2022-11-18T10:25:00Z</dcterms:created>
  <dcterms:modified xsi:type="dcterms:W3CDTF">2022-11-18T10:25:00Z</dcterms:modified>
</cp:coreProperties>
</file>