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D2A0D" w14:textId="77777777" w:rsidR="00FD07A3" w:rsidRDefault="00FD07A3" w:rsidP="006139AD">
      <w:pPr>
        <w:jc w:val="center"/>
        <w:rPr>
          <w:b/>
          <w:sz w:val="32"/>
        </w:rPr>
      </w:pPr>
      <w:r>
        <w:rPr>
          <w:noProof/>
          <w:lang w:val="en-US"/>
        </w:rPr>
        <w:drawing>
          <wp:inline distT="0" distB="0" distL="0" distR="0" wp14:anchorId="56AFA196" wp14:editId="2AD6D9BA">
            <wp:extent cx="2466975" cy="1057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466975" cy="1057275"/>
                    </a:xfrm>
                    <a:prstGeom prst="rect">
                      <a:avLst/>
                    </a:prstGeom>
                  </pic:spPr>
                </pic:pic>
              </a:graphicData>
            </a:graphic>
          </wp:inline>
        </w:drawing>
      </w:r>
    </w:p>
    <w:p w14:paraId="72A32556" w14:textId="77777777" w:rsidR="004F17EF" w:rsidRPr="00A87C87" w:rsidRDefault="004F17EF" w:rsidP="006139AD">
      <w:pPr>
        <w:jc w:val="center"/>
        <w:rPr>
          <w:b/>
          <w:sz w:val="40"/>
        </w:rPr>
      </w:pPr>
      <w:r w:rsidRPr="00A87C87">
        <w:rPr>
          <w:b/>
          <w:sz w:val="32"/>
        </w:rPr>
        <w:t>Portfolio 4 components</w:t>
      </w:r>
    </w:p>
    <w:p w14:paraId="77DC54AB" w14:textId="77777777" w:rsidR="004F17EF" w:rsidRPr="00CA4A56" w:rsidRDefault="004F17EF" w:rsidP="006139AD">
      <w:pPr>
        <w:jc w:val="center"/>
        <w:rPr>
          <w:b/>
          <w:sz w:val="32"/>
        </w:rPr>
      </w:pPr>
      <w:r w:rsidRPr="00CA4A56">
        <w:rPr>
          <w:b/>
          <w:sz w:val="32"/>
        </w:rPr>
        <w:t>Foreign Languages &amp; Cultural Awareness</w:t>
      </w:r>
    </w:p>
    <w:p w14:paraId="5AA90AD9" w14:textId="77777777" w:rsidR="004F17EF" w:rsidRDefault="004F17EF" w:rsidP="006139AD">
      <w:pPr>
        <w:jc w:val="center"/>
      </w:pPr>
      <w:r>
        <w:t>(BMIH5003)</w:t>
      </w:r>
    </w:p>
    <w:p w14:paraId="221201DF" w14:textId="77777777" w:rsidR="004F17EF" w:rsidRDefault="004F17EF" w:rsidP="006139AD">
      <w:pPr>
        <w:jc w:val="center"/>
      </w:pPr>
    </w:p>
    <w:p w14:paraId="27DE9617" w14:textId="77777777" w:rsidR="004F17EF" w:rsidRDefault="004F17EF" w:rsidP="006139AD">
      <w:pPr>
        <w:jc w:val="center"/>
      </w:pPr>
    </w:p>
    <w:p w14:paraId="2130AE2C" w14:textId="556B11FA" w:rsidR="004F17EF" w:rsidRDefault="004F17EF" w:rsidP="006139AD">
      <w:pPr>
        <w:jc w:val="center"/>
      </w:pPr>
      <w:r>
        <w:t>Student Name:</w:t>
      </w:r>
      <w:r w:rsidR="000C68F0">
        <w:t xml:space="preserve"> Mihai-Daniel Mihalcea</w:t>
      </w:r>
    </w:p>
    <w:p w14:paraId="6396A234" w14:textId="58AFEA0A" w:rsidR="004F17EF" w:rsidRDefault="004F17EF" w:rsidP="006139AD">
      <w:pPr>
        <w:jc w:val="center"/>
      </w:pPr>
      <w:r>
        <w:t>Student ID:</w:t>
      </w:r>
      <w:r w:rsidR="000C68F0">
        <w:t xml:space="preserve"> 2244870</w:t>
      </w:r>
    </w:p>
    <w:p w14:paraId="24D98507" w14:textId="77777777" w:rsidR="004F17EF" w:rsidRDefault="004F17EF" w:rsidP="006139AD">
      <w:pPr>
        <w:jc w:val="center"/>
      </w:pPr>
    </w:p>
    <w:p w14:paraId="47D112BE" w14:textId="7C004155" w:rsidR="004F17EF" w:rsidRDefault="00036BBA" w:rsidP="006139AD">
      <w:pPr>
        <w:jc w:val="center"/>
      </w:pPr>
      <w:r>
        <w:t>Lecturer</w:t>
      </w:r>
      <w:r w:rsidR="004F17EF">
        <w:t>:</w:t>
      </w:r>
      <w:r w:rsidR="000C68F0">
        <w:t xml:space="preserve"> Giulia </w:t>
      </w:r>
      <w:proofErr w:type="spellStart"/>
      <w:r w:rsidR="000C68F0">
        <w:t>Chifari</w:t>
      </w:r>
      <w:proofErr w:type="spellEnd"/>
    </w:p>
    <w:p w14:paraId="3AC8DB84" w14:textId="77777777" w:rsidR="004F17EF" w:rsidRDefault="004F17EF" w:rsidP="006139AD">
      <w:pPr>
        <w:jc w:val="center"/>
      </w:pPr>
      <w:r>
        <w:t>Word Count: 1546</w:t>
      </w:r>
    </w:p>
    <w:p w14:paraId="469A1E49" w14:textId="77777777" w:rsidR="00DA384A" w:rsidRDefault="00DA384A" w:rsidP="006139AD"/>
    <w:p w14:paraId="2188AD5D" w14:textId="77777777" w:rsidR="00DA384A" w:rsidRDefault="00DA384A" w:rsidP="006139AD">
      <w:pPr>
        <w:spacing w:line="259" w:lineRule="auto"/>
        <w:jc w:val="left"/>
      </w:pPr>
      <w:r>
        <w:br w:type="page"/>
      </w:r>
    </w:p>
    <w:sdt>
      <w:sdtPr>
        <w:rPr>
          <w:rFonts w:ascii="Times New Roman" w:eastAsiaTheme="minorHAnsi" w:hAnsi="Times New Roman" w:cstheme="minorBidi"/>
          <w:color w:val="auto"/>
          <w:sz w:val="24"/>
          <w:szCs w:val="22"/>
          <w:lang w:val="en-GB"/>
        </w:rPr>
        <w:id w:val="-1245952471"/>
        <w:docPartObj>
          <w:docPartGallery w:val="Table of Contents"/>
          <w:docPartUnique/>
        </w:docPartObj>
      </w:sdtPr>
      <w:sdtEndPr>
        <w:rPr>
          <w:b/>
          <w:bCs/>
          <w:noProof/>
        </w:rPr>
      </w:sdtEndPr>
      <w:sdtContent>
        <w:p w14:paraId="136F9045" w14:textId="77777777" w:rsidR="00522EE7" w:rsidRDefault="00522EE7">
          <w:pPr>
            <w:pStyle w:val="TOCHeading"/>
          </w:pPr>
          <w:r>
            <w:t>Contents</w:t>
          </w:r>
        </w:p>
        <w:p w14:paraId="39FE657B" w14:textId="77777777" w:rsidR="00522EE7" w:rsidRDefault="00522EE7">
          <w:pPr>
            <w:pStyle w:val="TOC1"/>
            <w:tabs>
              <w:tab w:val="right" w:leader="dot" w:pos="9350"/>
            </w:tabs>
            <w:rPr>
              <w:noProof/>
            </w:rPr>
          </w:pPr>
          <w:r>
            <w:fldChar w:fldCharType="begin"/>
          </w:r>
          <w:r>
            <w:instrText xml:space="preserve"> TOC \o "1-3" \h \z \u </w:instrText>
          </w:r>
          <w:r>
            <w:fldChar w:fldCharType="separate"/>
          </w:r>
          <w:hyperlink w:anchor="_Toc165643719" w:history="1">
            <w:r w:rsidRPr="00934BC9">
              <w:rPr>
                <w:rStyle w:val="Hyperlink"/>
                <w:noProof/>
              </w:rPr>
              <w:t>Introduction</w:t>
            </w:r>
            <w:r>
              <w:rPr>
                <w:noProof/>
                <w:webHidden/>
              </w:rPr>
              <w:tab/>
            </w:r>
            <w:r>
              <w:rPr>
                <w:noProof/>
                <w:webHidden/>
              </w:rPr>
              <w:fldChar w:fldCharType="begin"/>
            </w:r>
            <w:r>
              <w:rPr>
                <w:noProof/>
                <w:webHidden/>
              </w:rPr>
              <w:instrText xml:space="preserve"> PAGEREF _Toc165643719 \h </w:instrText>
            </w:r>
            <w:r>
              <w:rPr>
                <w:noProof/>
                <w:webHidden/>
              </w:rPr>
            </w:r>
            <w:r>
              <w:rPr>
                <w:noProof/>
                <w:webHidden/>
              </w:rPr>
              <w:fldChar w:fldCharType="separate"/>
            </w:r>
            <w:r>
              <w:rPr>
                <w:noProof/>
                <w:webHidden/>
              </w:rPr>
              <w:t>3</w:t>
            </w:r>
            <w:r>
              <w:rPr>
                <w:noProof/>
                <w:webHidden/>
              </w:rPr>
              <w:fldChar w:fldCharType="end"/>
            </w:r>
          </w:hyperlink>
        </w:p>
        <w:p w14:paraId="6F880549" w14:textId="77777777" w:rsidR="00522EE7" w:rsidRDefault="00000000">
          <w:pPr>
            <w:pStyle w:val="TOC1"/>
            <w:tabs>
              <w:tab w:val="right" w:leader="dot" w:pos="9350"/>
            </w:tabs>
            <w:rPr>
              <w:noProof/>
            </w:rPr>
          </w:pPr>
          <w:hyperlink w:anchor="_Toc165643720" w:history="1">
            <w:r w:rsidR="00522EE7" w:rsidRPr="00934BC9">
              <w:rPr>
                <w:rStyle w:val="Hyperlink"/>
                <w:noProof/>
              </w:rPr>
              <w:t>Component 1 - Professional Reflection</w:t>
            </w:r>
            <w:r w:rsidR="00522EE7">
              <w:rPr>
                <w:noProof/>
                <w:webHidden/>
              </w:rPr>
              <w:tab/>
            </w:r>
            <w:r w:rsidR="00522EE7">
              <w:rPr>
                <w:noProof/>
                <w:webHidden/>
              </w:rPr>
              <w:fldChar w:fldCharType="begin"/>
            </w:r>
            <w:r w:rsidR="00522EE7">
              <w:rPr>
                <w:noProof/>
                <w:webHidden/>
              </w:rPr>
              <w:instrText xml:space="preserve"> PAGEREF _Toc165643720 \h </w:instrText>
            </w:r>
            <w:r w:rsidR="00522EE7">
              <w:rPr>
                <w:noProof/>
                <w:webHidden/>
              </w:rPr>
            </w:r>
            <w:r w:rsidR="00522EE7">
              <w:rPr>
                <w:noProof/>
                <w:webHidden/>
              </w:rPr>
              <w:fldChar w:fldCharType="separate"/>
            </w:r>
            <w:r w:rsidR="00522EE7">
              <w:rPr>
                <w:noProof/>
                <w:webHidden/>
              </w:rPr>
              <w:t>3</w:t>
            </w:r>
            <w:r w:rsidR="00522EE7">
              <w:rPr>
                <w:noProof/>
                <w:webHidden/>
              </w:rPr>
              <w:fldChar w:fldCharType="end"/>
            </w:r>
          </w:hyperlink>
        </w:p>
        <w:p w14:paraId="503FA70C" w14:textId="4FF29173" w:rsidR="00522EE7" w:rsidRDefault="00000000">
          <w:pPr>
            <w:pStyle w:val="TOC1"/>
            <w:tabs>
              <w:tab w:val="right" w:leader="dot" w:pos="9350"/>
            </w:tabs>
            <w:rPr>
              <w:noProof/>
            </w:rPr>
          </w:pPr>
          <w:hyperlink w:anchor="_Toc165643721" w:history="1">
            <w:r w:rsidR="00522EE7" w:rsidRPr="00934BC9">
              <w:rPr>
                <w:rStyle w:val="Hyperlink"/>
                <w:noProof/>
              </w:rPr>
              <w:t xml:space="preserve">Component 2 - Training </w:t>
            </w:r>
            <w:r w:rsidR="00036BBA">
              <w:rPr>
                <w:rStyle w:val="Hyperlink"/>
                <w:noProof/>
              </w:rPr>
              <w:t>Plan</w:t>
            </w:r>
            <w:r w:rsidR="00522EE7">
              <w:rPr>
                <w:noProof/>
                <w:webHidden/>
              </w:rPr>
              <w:tab/>
            </w:r>
            <w:r w:rsidR="00522EE7">
              <w:rPr>
                <w:noProof/>
                <w:webHidden/>
              </w:rPr>
              <w:fldChar w:fldCharType="begin"/>
            </w:r>
            <w:r w:rsidR="00522EE7">
              <w:rPr>
                <w:noProof/>
                <w:webHidden/>
              </w:rPr>
              <w:instrText xml:space="preserve"> PAGEREF _Toc165643721 \h </w:instrText>
            </w:r>
            <w:r w:rsidR="00522EE7">
              <w:rPr>
                <w:noProof/>
                <w:webHidden/>
              </w:rPr>
            </w:r>
            <w:r w:rsidR="00522EE7">
              <w:rPr>
                <w:noProof/>
                <w:webHidden/>
              </w:rPr>
              <w:fldChar w:fldCharType="separate"/>
            </w:r>
            <w:r w:rsidR="00522EE7">
              <w:rPr>
                <w:noProof/>
                <w:webHidden/>
              </w:rPr>
              <w:t>5</w:t>
            </w:r>
            <w:r w:rsidR="00522EE7">
              <w:rPr>
                <w:noProof/>
                <w:webHidden/>
              </w:rPr>
              <w:fldChar w:fldCharType="end"/>
            </w:r>
          </w:hyperlink>
        </w:p>
        <w:p w14:paraId="34F855FF" w14:textId="77777777" w:rsidR="00522EE7" w:rsidRDefault="00000000">
          <w:pPr>
            <w:pStyle w:val="TOC1"/>
            <w:tabs>
              <w:tab w:val="right" w:leader="dot" w:pos="9350"/>
            </w:tabs>
            <w:rPr>
              <w:noProof/>
            </w:rPr>
          </w:pPr>
          <w:hyperlink w:anchor="_Toc165643722" w:history="1">
            <w:r w:rsidR="00522EE7" w:rsidRPr="00934BC9">
              <w:rPr>
                <w:rStyle w:val="Hyperlink"/>
                <w:noProof/>
              </w:rPr>
              <w:t>Component 3 - Student Self-reflection</w:t>
            </w:r>
            <w:r w:rsidR="00522EE7">
              <w:rPr>
                <w:noProof/>
                <w:webHidden/>
              </w:rPr>
              <w:tab/>
            </w:r>
            <w:r w:rsidR="00522EE7">
              <w:rPr>
                <w:noProof/>
                <w:webHidden/>
              </w:rPr>
              <w:fldChar w:fldCharType="begin"/>
            </w:r>
            <w:r w:rsidR="00522EE7">
              <w:rPr>
                <w:noProof/>
                <w:webHidden/>
              </w:rPr>
              <w:instrText xml:space="preserve"> PAGEREF _Toc165643722 \h </w:instrText>
            </w:r>
            <w:r w:rsidR="00522EE7">
              <w:rPr>
                <w:noProof/>
                <w:webHidden/>
              </w:rPr>
            </w:r>
            <w:r w:rsidR="00522EE7">
              <w:rPr>
                <w:noProof/>
                <w:webHidden/>
              </w:rPr>
              <w:fldChar w:fldCharType="separate"/>
            </w:r>
            <w:r w:rsidR="00522EE7">
              <w:rPr>
                <w:noProof/>
                <w:webHidden/>
              </w:rPr>
              <w:t>7</w:t>
            </w:r>
            <w:r w:rsidR="00522EE7">
              <w:rPr>
                <w:noProof/>
                <w:webHidden/>
              </w:rPr>
              <w:fldChar w:fldCharType="end"/>
            </w:r>
          </w:hyperlink>
        </w:p>
        <w:p w14:paraId="3607DAEC" w14:textId="77777777" w:rsidR="00522EE7" w:rsidRDefault="00000000">
          <w:pPr>
            <w:pStyle w:val="TOC1"/>
            <w:tabs>
              <w:tab w:val="right" w:leader="dot" w:pos="9350"/>
            </w:tabs>
            <w:rPr>
              <w:noProof/>
            </w:rPr>
          </w:pPr>
          <w:hyperlink w:anchor="_Toc165643723" w:history="1">
            <w:r w:rsidR="00522EE7" w:rsidRPr="00934BC9">
              <w:rPr>
                <w:rStyle w:val="Hyperlink"/>
                <w:noProof/>
              </w:rPr>
              <w:t>Conclusion</w:t>
            </w:r>
            <w:r w:rsidR="00522EE7">
              <w:rPr>
                <w:noProof/>
                <w:webHidden/>
              </w:rPr>
              <w:tab/>
            </w:r>
            <w:r w:rsidR="00522EE7">
              <w:rPr>
                <w:noProof/>
                <w:webHidden/>
              </w:rPr>
              <w:fldChar w:fldCharType="begin"/>
            </w:r>
            <w:r w:rsidR="00522EE7">
              <w:rPr>
                <w:noProof/>
                <w:webHidden/>
              </w:rPr>
              <w:instrText xml:space="preserve"> PAGEREF _Toc165643723 \h </w:instrText>
            </w:r>
            <w:r w:rsidR="00522EE7">
              <w:rPr>
                <w:noProof/>
                <w:webHidden/>
              </w:rPr>
            </w:r>
            <w:r w:rsidR="00522EE7">
              <w:rPr>
                <w:noProof/>
                <w:webHidden/>
              </w:rPr>
              <w:fldChar w:fldCharType="separate"/>
            </w:r>
            <w:r w:rsidR="00522EE7">
              <w:rPr>
                <w:noProof/>
                <w:webHidden/>
              </w:rPr>
              <w:t>9</w:t>
            </w:r>
            <w:r w:rsidR="00522EE7">
              <w:rPr>
                <w:noProof/>
                <w:webHidden/>
              </w:rPr>
              <w:fldChar w:fldCharType="end"/>
            </w:r>
          </w:hyperlink>
        </w:p>
        <w:p w14:paraId="66666DEB" w14:textId="77777777" w:rsidR="00522EE7" w:rsidRDefault="00000000">
          <w:pPr>
            <w:pStyle w:val="TOC1"/>
            <w:tabs>
              <w:tab w:val="right" w:leader="dot" w:pos="9350"/>
            </w:tabs>
            <w:rPr>
              <w:noProof/>
            </w:rPr>
          </w:pPr>
          <w:hyperlink w:anchor="_Toc165643724" w:history="1">
            <w:r w:rsidR="00522EE7" w:rsidRPr="00934BC9">
              <w:rPr>
                <w:rStyle w:val="Hyperlink"/>
                <w:noProof/>
              </w:rPr>
              <w:t>References</w:t>
            </w:r>
            <w:r w:rsidR="00522EE7">
              <w:rPr>
                <w:noProof/>
                <w:webHidden/>
              </w:rPr>
              <w:tab/>
            </w:r>
            <w:r w:rsidR="00522EE7">
              <w:rPr>
                <w:noProof/>
                <w:webHidden/>
              </w:rPr>
              <w:fldChar w:fldCharType="begin"/>
            </w:r>
            <w:r w:rsidR="00522EE7">
              <w:rPr>
                <w:noProof/>
                <w:webHidden/>
              </w:rPr>
              <w:instrText xml:space="preserve"> PAGEREF _Toc165643724 \h </w:instrText>
            </w:r>
            <w:r w:rsidR="00522EE7">
              <w:rPr>
                <w:noProof/>
                <w:webHidden/>
              </w:rPr>
            </w:r>
            <w:r w:rsidR="00522EE7">
              <w:rPr>
                <w:noProof/>
                <w:webHidden/>
              </w:rPr>
              <w:fldChar w:fldCharType="separate"/>
            </w:r>
            <w:r w:rsidR="00522EE7">
              <w:rPr>
                <w:noProof/>
                <w:webHidden/>
              </w:rPr>
              <w:t>10</w:t>
            </w:r>
            <w:r w:rsidR="00522EE7">
              <w:rPr>
                <w:noProof/>
                <w:webHidden/>
              </w:rPr>
              <w:fldChar w:fldCharType="end"/>
            </w:r>
          </w:hyperlink>
        </w:p>
        <w:p w14:paraId="0293B694" w14:textId="77777777" w:rsidR="00522EE7" w:rsidRDefault="00522EE7">
          <w:r>
            <w:rPr>
              <w:b/>
              <w:bCs/>
              <w:noProof/>
            </w:rPr>
            <w:fldChar w:fldCharType="end"/>
          </w:r>
        </w:p>
      </w:sdtContent>
    </w:sdt>
    <w:p w14:paraId="77CFF5F2" w14:textId="77777777" w:rsidR="00522EE7" w:rsidRDefault="00522EE7">
      <w:pPr>
        <w:spacing w:line="259" w:lineRule="auto"/>
        <w:jc w:val="left"/>
        <w:rPr>
          <w:rFonts w:eastAsiaTheme="majorEastAsia" w:cstheme="majorBidi"/>
          <w:b/>
          <w:sz w:val="28"/>
          <w:szCs w:val="40"/>
        </w:rPr>
      </w:pPr>
      <w:r>
        <w:br w:type="page"/>
      </w:r>
    </w:p>
    <w:p w14:paraId="001B4F3D" w14:textId="77777777" w:rsidR="00DA384A" w:rsidRDefault="00DA384A" w:rsidP="006139AD">
      <w:pPr>
        <w:pStyle w:val="Heading1"/>
      </w:pPr>
      <w:bookmarkStart w:id="0" w:name="_Toc165643719"/>
      <w:r>
        <w:lastRenderedPageBreak/>
        <w:t>Introduction</w:t>
      </w:r>
      <w:bookmarkEnd w:id="0"/>
      <w:r>
        <w:tab/>
      </w:r>
    </w:p>
    <w:p w14:paraId="32BB8731" w14:textId="77777777" w:rsidR="00DA384A" w:rsidRPr="001576F9" w:rsidRDefault="00A55A4B" w:rsidP="00A55A4B">
      <w:r w:rsidRPr="00A55A4B">
        <w:rPr>
          <w:lang w:val="en-US"/>
        </w:rPr>
        <w:t>Cultural awareness is crucial to providing excellent guest experiences in today</w:t>
      </w:r>
      <w:r w:rsidR="007C4F62">
        <w:rPr>
          <w:lang w:val="en-US"/>
        </w:rPr>
        <w:t>’</w:t>
      </w:r>
      <w:r w:rsidRPr="00A55A4B">
        <w:rPr>
          <w:lang w:val="en-US"/>
        </w:rPr>
        <w:t xml:space="preserve">s </w:t>
      </w:r>
      <w:proofErr w:type="spellStart"/>
      <w:r w:rsidRPr="00A55A4B">
        <w:rPr>
          <w:lang w:val="en-US"/>
        </w:rPr>
        <w:t>globalised</w:t>
      </w:r>
      <w:proofErr w:type="spellEnd"/>
      <w:r w:rsidRPr="00A55A4B">
        <w:rPr>
          <w:lang w:val="en-US"/>
        </w:rPr>
        <w:t xml:space="preserve"> hospitality sector</w:t>
      </w:r>
      <w:r w:rsidR="001576F9">
        <w:rPr>
          <w:lang w:val="en-US"/>
        </w:rPr>
        <w:t xml:space="preserve"> </w:t>
      </w:r>
      <w:r w:rsidR="001576F9">
        <w:t>(Abramson and Moran, 2018)</w:t>
      </w:r>
      <w:r w:rsidRPr="00A55A4B">
        <w:rPr>
          <w:lang w:val="en-US"/>
        </w:rPr>
        <w:t xml:space="preserve">. This </w:t>
      </w:r>
      <w:r>
        <w:rPr>
          <w:lang w:val="en-US"/>
        </w:rPr>
        <w:t xml:space="preserve">report </w:t>
      </w:r>
      <w:r w:rsidRPr="00A55A4B">
        <w:rPr>
          <w:lang w:val="en-US"/>
        </w:rPr>
        <w:t xml:space="preserve">discusses cultural </w:t>
      </w:r>
      <w:r>
        <w:rPr>
          <w:lang w:val="en-US"/>
        </w:rPr>
        <w:t xml:space="preserve">competency in hotel management through </w:t>
      </w:r>
      <w:r w:rsidRPr="00A55A4B">
        <w:rPr>
          <w:lang w:val="en-US"/>
        </w:rPr>
        <w:t xml:space="preserve">a real-life situation to demonstrate its value. Through professional reflection, a training plan proposal, and student self-reflection, it examines cultural awareness, visitor satisfaction, and the need for continual learning and adaptation. Hospitality professionals can build inclusive environments and meaningful connections with international visitors </w:t>
      </w:r>
      <w:r w:rsidR="007C4F62">
        <w:rPr>
          <w:lang w:val="en-US"/>
        </w:rPr>
        <w:t>by</w:t>
      </w:r>
      <w:r>
        <w:rPr>
          <w:lang w:val="en-US"/>
        </w:rPr>
        <w:t xml:space="preserve"> </w:t>
      </w:r>
      <w:r w:rsidRPr="00A55A4B">
        <w:rPr>
          <w:lang w:val="en-US"/>
        </w:rPr>
        <w:t>embracing cultural awarenes</w:t>
      </w:r>
      <w:r>
        <w:rPr>
          <w:lang w:val="en-US"/>
        </w:rPr>
        <w:t xml:space="preserve">s and ongoing improvement. </w:t>
      </w:r>
    </w:p>
    <w:p w14:paraId="5F3E26D6" w14:textId="77777777" w:rsidR="00DA384A" w:rsidRDefault="00DA384A" w:rsidP="006139AD">
      <w:pPr>
        <w:pStyle w:val="Heading1"/>
      </w:pPr>
      <w:bookmarkStart w:id="1" w:name="_Toc165643720"/>
      <w:r>
        <w:t>Component 1 - Professional Reflection</w:t>
      </w:r>
      <w:bookmarkEnd w:id="1"/>
    </w:p>
    <w:p w14:paraId="6E64C544" w14:textId="77777777" w:rsidR="00AA1F7F" w:rsidRPr="001576F9" w:rsidRDefault="006139AD" w:rsidP="00AA1F7F">
      <w:r w:rsidRPr="006139AD">
        <w:rPr>
          <w:lang w:val="en-US"/>
        </w:rPr>
        <w:t>I saw a cultural misunderstanding between one of our F&amp;B staff and a hotel guest during dinner service at my hotel restaurant</w:t>
      </w:r>
      <w:r w:rsidR="00744668">
        <w:rPr>
          <w:lang w:val="en-US"/>
        </w:rPr>
        <w:t xml:space="preserve"> during </w:t>
      </w:r>
      <w:r w:rsidR="00744668" w:rsidRPr="007D6CD4">
        <w:rPr>
          <w:rFonts w:eastAsia="Times New Roman" w:cs="Times New Roman"/>
          <w:szCs w:val="24"/>
          <w:lang w:val="en-US"/>
        </w:rPr>
        <w:t>Level 4 Hotel Management Placement</w:t>
      </w:r>
      <w:r w:rsidRPr="006139AD">
        <w:rPr>
          <w:lang w:val="en-US"/>
        </w:rPr>
        <w:t xml:space="preserve">. A Japanese businessman ordered an off-menu item. The request confused and flustered the server, who was unfamiliar with Japanese customs. The guest appeared uneasy as he hesitated to react. </w:t>
      </w:r>
      <w:r w:rsidR="00AA1F7F">
        <w:rPr>
          <w:lang w:val="en-US"/>
        </w:rPr>
        <w:t>Here, the staff</w:t>
      </w:r>
      <w:r w:rsidR="007C4F62">
        <w:rPr>
          <w:lang w:val="en-US"/>
        </w:rPr>
        <w:t>, who were unfamiliar with Japanese cuisine, misread the guest’s request and proposed a dish that sounded similar but tasted different</w:t>
      </w:r>
      <w:r w:rsidR="00AA1F7F" w:rsidRPr="00AA1F7F">
        <w:rPr>
          <w:lang w:val="en-US"/>
        </w:rPr>
        <w:t xml:space="preserve"> and was prepared differently. The service disappointed and f</w:t>
      </w:r>
      <w:proofErr w:type="spellStart"/>
      <w:r w:rsidR="00AA1F7F" w:rsidRPr="00AA1F7F">
        <w:t>rustrated</w:t>
      </w:r>
      <w:proofErr w:type="spellEnd"/>
      <w:r w:rsidR="00AA1F7F" w:rsidRPr="00AA1F7F">
        <w:t xml:space="preserve"> the guest. </w:t>
      </w:r>
      <w:r w:rsidR="00AA1F7F" w:rsidRPr="00AA1F7F">
        <w:rPr>
          <w:lang w:val="en-US"/>
        </w:rPr>
        <w:t>This incident taught me that language difficulties, cultural ignorance, and communication styles can cause cultural misunderstandings</w:t>
      </w:r>
      <w:r w:rsidR="001576F9">
        <w:rPr>
          <w:lang w:val="en-US"/>
        </w:rPr>
        <w:t xml:space="preserve"> </w:t>
      </w:r>
      <w:r w:rsidR="001576F9">
        <w:t>(Altay, 2022)</w:t>
      </w:r>
      <w:r w:rsidR="00AA1F7F" w:rsidRPr="00AA1F7F">
        <w:rPr>
          <w:lang w:val="en-US"/>
        </w:rPr>
        <w:t>. This mistake was caused by the employee</w:t>
      </w:r>
      <w:r w:rsidR="007C4F62">
        <w:rPr>
          <w:lang w:val="en-US"/>
        </w:rPr>
        <w:t>’</w:t>
      </w:r>
      <w:r w:rsidR="00AA1F7F" w:rsidRPr="00AA1F7F">
        <w:rPr>
          <w:lang w:val="en-US"/>
        </w:rPr>
        <w:t xml:space="preserve">s unfamiliarity with Japanese food. The guest may have asked indirectly, which the staff misinterpreted due to cultural </w:t>
      </w:r>
      <w:proofErr w:type="spellStart"/>
      <w:r w:rsidR="00AA1F7F" w:rsidRPr="00AA1F7F">
        <w:rPr>
          <w:lang w:val="en-US"/>
        </w:rPr>
        <w:t>variat</w:t>
      </w:r>
      <w:proofErr w:type="spellEnd"/>
      <w:r w:rsidR="00AA1F7F" w:rsidRPr="00AA1F7F">
        <w:t xml:space="preserve">ions in communication skills. </w:t>
      </w:r>
      <w:r w:rsidR="00AA1F7F" w:rsidRPr="00AA1F7F">
        <w:rPr>
          <w:lang w:val="en-US"/>
        </w:rPr>
        <w:t xml:space="preserve">I </w:t>
      </w:r>
      <w:proofErr w:type="spellStart"/>
      <w:r w:rsidR="00AA1F7F" w:rsidRPr="00AA1F7F">
        <w:rPr>
          <w:lang w:val="en-US"/>
        </w:rPr>
        <w:t>recognise</w:t>
      </w:r>
      <w:proofErr w:type="spellEnd"/>
      <w:r w:rsidR="00AA1F7F" w:rsidRPr="00AA1F7F">
        <w:rPr>
          <w:lang w:val="en-US"/>
        </w:rPr>
        <w:t xml:space="preserve"> that gaining skills and changing </w:t>
      </w:r>
      <w:proofErr w:type="spellStart"/>
      <w:r w:rsidR="00AA1F7F" w:rsidRPr="00AA1F7F">
        <w:rPr>
          <w:lang w:val="en-US"/>
        </w:rPr>
        <w:t>behaviour</w:t>
      </w:r>
      <w:proofErr w:type="spellEnd"/>
      <w:r w:rsidR="00AA1F7F" w:rsidRPr="00AA1F7F">
        <w:rPr>
          <w:lang w:val="en-US"/>
        </w:rPr>
        <w:t xml:space="preserve"> can help avoid such misunderstandings.</w:t>
      </w:r>
      <w:r w:rsidR="007C2374">
        <w:rPr>
          <w:lang w:val="en-US"/>
        </w:rPr>
        <w:t xml:space="preserve"> Also</w:t>
      </w:r>
      <w:r w:rsidR="00AA1F7F" w:rsidRPr="00AA1F7F">
        <w:rPr>
          <w:lang w:val="en-US"/>
        </w:rPr>
        <w:t>, learning about diverse cultures and cuisines is essential. This requires learning about different cultures</w:t>
      </w:r>
      <w:r w:rsidR="007C4F62">
        <w:rPr>
          <w:lang w:val="en-US"/>
        </w:rPr>
        <w:t>’</w:t>
      </w:r>
      <w:r w:rsidR="00AA1F7F" w:rsidRPr="00AA1F7F">
        <w:rPr>
          <w:lang w:val="en-US"/>
        </w:rPr>
        <w:t xml:space="preserve"> foods, </w:t>
      </w:r>
      <w:proofErr w:type="spellStart"/>
      <w:r w:rsidR="00AA1F7F" w:rsidRPr="00AA1F7F">
        <w:rPr>
          <w:lang w:val="en-US"/>
        </w:rPr>
        <w:t>flavours</w:t>
      </w:r>
      <w:proofErr w:type="spellEnd"/>
      <w:r w:rsidR="00AA1F7F" w:rsidRPr="00AA1F7F">
        <w:rPr>
          <w:lang w:val="en-US"/>
        </w:rPr>
        <w:t xml:space="preserve">, and preparation methods, notably those </w:t>
      </w:r>
      <w:proofErr w:type="spellStart"/>
      <w:r w:rsidR="00AA1F7F" w:rsidRPr="00AA1F7F">
        <w:rPr>
          <w:lang w:val="en-US"/>
        </w:rPr>
        <w:t>utilised</w:t>
      </w:r>
      <w:proofErr w:type="spellEnd"/>
      <w:r w:rsidR="00AA1F7F" w:rsidRPr="00AA1F7F">
        <w:rPr>
          <w:lang w:val="en-US"/>
        </w:rPr>
        <w:t xml:space="preserve"> by hotel guests. I can better anticipate guests</w:t>
      </w:r>
      <w:r w:rsidR="007C4F62">
        <w:rPr>
          <w:lang w:val="en-US"/>
        </w:rPr>
        <w:t>’</w:t>
      </w:r>
      <w:r w:rsidR="00AA1F7F" w:rsidRPr="00AA1F7F">
        <w:rPr>
          <w:lang w:val="en-US"/>
        </w:rPr>
        <w:t xml:space="preserve"> requirements and provide recommendations by learning the cultural significance of specific</w:t>
      </w:r>
      <w:r w:rsidR="00AA1F7F" w:rsidRPr="00AA1F7F">
        <w:t xml:space="preserve"> foods and their preferences</w:t>
      </w:r>
      <w:r w:rsidR="007C2374">
        <w:t xml:space="preserve"> (Hampden-Turner and Trompenaars, 2020)</w:t>
      </w:r>
      <w:r w:rsidR="00AA1F7F" w:rsidRPr="00AA1F7F">
        <w:t>. Also</w:t>
      </w:r>
      <w:r w:rsidR="00AA1F7F" w:rsidRPr="00AA1F7F">
        <w:rPr>
          <w:lang w:val="en-US"/>
        </w:rPr>
        <w:t>, my communication skills, especially language limitations, need improvement. It involves carefully listening to guests, asking clarifying questions, and being aware of nonverbal signs. If guests do</w:t>
      </w:r>
      <w:r w:rsidR="00AA1F7F" w:rsidRPr="00AA1F7F">
        <w:t xml:space="preserve"> not</w:t>
      </w:r>
      <w:r w:rsidR="00AA1F7F" w:rsidRPr="00AA1F7F">
        <w:rPr>
          <w:lang w:val="en-US"/>
        </w:rPr>
        <w:t xml:space="preserve"> speak English, I should </w:t>
      </w:r>
      <w:proofErr w:type="spellStart"/>
      <w:r w:rsidR="00AA1F7F" w:rsidRPr="00AA1F7F">
        <w:rPr>
          <w:lang w:val="en-US"/>
        </w:rPr>
        <w:t>utilise</w:t>
      </w:r>
      <w:proofErr w:type="spellEnd"/>
      <w:r w:rsidR="00AA1F7F" w:rsidRPr="00AA1F7F">
        <w:rPr>
          <w:lang w:val="en-US"/>
        </w:rPr>
        <w:t xml:space="preserve"> simple words and gestures to communicate</w:t>
      </w:r>
      <w:r w:rsidR="001576F9">
        <w:rPr>
          <w:lang w:val="en-US"/>
        </w:rPr>
        <w:t xml:space="preserve"> </w:t>
      </w:r>
      <w:r w:rsidR="001576F9">
        <w:t>(Abramson and Moran, 2018)</w:t>
      </w:r>
      <w:r w:rsidR="00AA1F7F" w:rsidRPr="00AA1F7F">
        <w:rPr>
          <w:lang w:val="en-US"/>
        </w:rPr>
        <w:t xml:space="preserve">. Additionally, I can learn simple phrases in guest languages to improve communication and </w:t>
      </w:r>
      <w:proofErr w:type="spellStart"/>
      <w:r w:rsidR="00AA1F7F" w:rsidRPr="00AA1F7F">
        <w:rPr>
          <w:lang w:val="en-US"/>
        </w:rPr>
        <w:t>sh</w:t>
      </w:r>
      <w:proofErr w:type="spellEnd"/>
      <w:r w:rsidR="00AA1F7F" w:rsidRPr="00AA1F7F">
        <w:t xml:space="preserve">ow respect for their culture. </w:t>
      </w:r>
      <w:r w:rsidR="00AA1F7F" w:rsidRPr="00AA1F7F">
        <w:rPr>
          <w:lang w:val="en-US"/>
        </w:rPr>
        <w:t>Prevention of cultural misunderstandings requires promoting empathy and openness. Considering the guest</w:t>
      </w:r>
      <w:r w:rsidR="007C4F62">
        <w:rPr>
          <w:lang w:val="en-US"/>
        </w:rPr>
        <w:t>’</w:t>
      </w:r>
      <w:r w:rsidR="00AA1F7F" w:rsidRPr="00AA1F7F">
        <w:rPr>
          <w:lang w:val="en-US"/>
        </w:rPr>
        <w:t xml:space="preserve">s perspective helps me </w:t>
      </w:r>
      <w:r w:rsidR="00AA1F7F" w:rsidRPr="00AA1F7F">
        <w:rPr>
          <w:lang w:val="en-US"/>
        </w:rPr>
        <w:lastRenderedPageBreak/>
        <w:t>understand their cultural preferences and expectations. This may mean challenging my own preconceptions and actively soliciting visitor feedback to understand their</w:t>
      </w:r>
      <w:r w:rsidR="00AA1F7F" w:rsidRPr="00AA1F7F">
        <w:t xml:space="preserve"> experiences and preferences</w:t>
      </w:r>
      <w:r w:rsidR="007C2374">
        <w:t xml:space="preserve"> (Morris-Suzuki, 2022)</w:t>
      </w:r>
      <w:r w:rsidR="00AA1F7F" w:rsidRPr="00AA1F7F">
        <w:t xml:space="preserve">. </w:t>
      </w:r>
      <w:r w:rsidR="00AA1F7F" w:rsidRPr="00AA1F7F">
        <w:rPr>
          <w:lang w:val="en-US"/>
        </w:rPr>
        <w:t xml:space="preserve">I </w:t>
      </w:r>
      <w:r w:rsidR="00AA1F7F" w:rsidRPr="00AA1F7F">
        <w:t xml:space="preserve">will </w:t>
      </w:r>
      <w:r w:rsidR="00AA1F7F" w:rsidRPr="00AA1F7F">
        <w:rPr>
          <w:lang w:val="en-US"/>
        </w:rPr>
        <w:t xml:space="preserve">improve my </w:t>
      </w:r>
      <w:proofErr w:type="spellStart"/>
      <w:r w:rsidR="00AA1F7F" w:rsidRPr="00AA1F7F">
        <w:rPr>
          <w:lang w:val="en-US"/>
        </w:rPr>
        <w:t>behaviour</w:t>
      </w:r>
      <w:proofErr w:type="spellEnd"/>
      <w:r w:rsidR="00AA1F7F" w:rsidRPr="00AA1F7F">
        <w:rPr>
          <w:lang w:val="en-US"/>
        </w:rPr>
        <w:t xml:space="preserve"> by examining the menu to ensure it reflects the hotel</w:t>
      </w:r>
      <w:r w:rsidR="007C4F62">
        <w:rPr>
          <w:lang w:val="en-US"/>
        </w:rPr>
        <w:t>’</w:t>
      </w:r>
      <w:r w:rsidR="00AA1F7F" w:rsidRPr="00AA1F7F">
        <w:rPr>
          <w:lang w:val="en-US"/>
        </w:rPr>
        <w:t>s diverse customer</w:t>
      </w:r>
      <w:r w:rsidR="007C4F62">
        <w:rPr>
          <w:lang w:val="en-US"/>
        </w:rPr>
        <w:t>s</w:t>
      </w:r>
      <w:r w:rsidR="00AA1F7F" w:rsidRPr="00AA1F7F">
        <w:rPr>
          <w:lang w:val="en-US"/>
        </w:rPr>
        <w:t xml:space="preserve"> and talking with colleagues or supervisors when unsure about a guest</w:t>
      </w:r>
      <w:r w:rsidR="007C4F62">
        <w:rPr>
          <w:lang w:val="en-US"/>
        </w:rPr>
        <w:t>’</w:t>
      </w:r>
      <w:r w:rsidR="00AA1F7F" w:rsidRPr="00AA1F7F">
        <w:rPr>
          <w:lang w:val="en-US"/>
        </w:rPr>
        <w:t>s request. Through reading, training, and cultural contact, I can actively learn about other c</w:t>
      </w:r>
      <w:proofErr w:type="spellStart"/>
      <w:r w:rsidR="00AA1F7F" w:rsidRPr="00AA1F7F">
        <w:t>ultures</w:t>
      </w:r>
      <w:proofErr w:type="spellEnd"/>
      <w:r w:rsidR="00AA1F7F" w:rsidRPr="00AA1F7F">
        <w:t xml:space="preserve">. </w:t>
      </w:r>
      <w:r w:rsidR="00AA1F7F" w:rsidRPr="00AA1F7F">
        <w:rPr>
          <w:lang w:val="en-US"/>
        </w:rPr>
        <w:t>The F&amp;B industry needs cultural awareness, communication skills, empathy, and openness to avoid cultural misunderstandings</w:t>
      </w:r>
      <w:r w:rsidR="00EC316A">
        <w:rPr>
          <w:lang w:val="en-US"/>
        </w:rPr>
        <w:t xml:space="preserve"> </w:t>
      </w:r>
      <w:r w:rsidR="00EC316A">
        <w:t>(</w:t>
      </w:r>
      <w:proofErr w:type="spellStart"/>
      <w:r w:rsidR="00EC316A">
        <w:t>Deresky</w:t>
      </w:r>
      <w:proofErr w:type="spellEnd"/>
      <w:r w:rsidR="00EC316A">
        <w:t>, 2017)</w:t>
      </w:r>
      <w:r w:rsidR="00AA1F7F" w:rsidRPr="00AA1F7F">
        <w:rPr>
          <w:lang w:val="en-US"/>
        </w:rPr>
        <w:t xml:space="preserve">. I can boost guest satisfaction and create a more inclusive and friendly hotel restaurant by constantly improving and modifying my </w:t>
      </w:r>
      <w:proofErr w:type="spellStart"/>
      <w:r w:rsidR="007D6CD4">
        <w:rPr>
          <w:lang w:val="en-US"/>
        </w:rPr>
        <w:t>behavio</w:t>
      </w:r>
      <w:r w:rsidR="007C4F62">
        <w:rPr>
          <w:lang w:val="en-US"/>
        </w:rPr>
        <w:t>u</w:t>
      </w:r>
      <w:r w:rsidR="007D6CD4">
        <w:rPr>
          <w:lang w:val="en-US"/>
        </w:rPr>
        <w:t>r</w:t>
      </w:r>
      <w:proofErr w:type="spellEnd"/>
      <w:r w:rsidR="007D6CD4">
        <w:rPr>
          <w:lang w:val="en-US"/>
        </w:rPr>
        <w:t>.</w:t>
      </w:r>
    </w:p>
    <w:p w14:paraId="2AF0C6A1" w14:textId="77777777" w:rsidR="00FD07A3" w:rsidRDefault="00FD07A3">
      <w:pPr>
        <w:spacing w:line="259" w:lineRule="auto"/>
        <w:jc w:val="left"/>
        <w:rPr>
          <w:rFonts w:eastAsiaTheme="majorEastAsia" w:cstheme="majorBidi"/>
          <w:b/>
          <w:sz w:val="28"/>
          <w:szCs w:val="40"/>
        </w:rPr>
      </w:pPr>
      <w:r>
        <w:br w:type="page"/>
      </w:r>
    </w:p>
    <w:p w14:paraId="7200CAF4" w14:textId="77777777" w:rsidR="00DA384A" w:rsidRDefault="00DA384A" w:rsidP="006139AD">
      <w:pPr>
        <w:pStyle w:val="Heading1"/>
      </w:pPr>
      <w:bookmarkStart w:id="2" w:name="_Toc165643721"/>
      <w:r>
        <w:lastRenderedPageBreak/>
        <w:t>Component 2 - Training plan</w:t>
      </w:r>
      <w:bookmarkEnd w:id="2"/>
    </w:p>
    <w:p w14:paraId="2376E2E3" w14:textId="77777777" w:rsidR="00744668" w:rsidRDefault="00744668" w:rsidP="00744668">
      <w:pPr>
        <w:rPr>
          <w:lang w:val="en-US"/>
        </w:rPr>
      </w:pPr>
      <w:r>
        <w:rPr>
          <w:lang w:val="en-US"/>
        </w:rPr>
        <w:t xml:space="preserve">To: </w:t>
      </w:r>
      <w:r w:rsidR="007D6CD4" w:rsidRPr="007D6CD4">
        <w:rPr>
          <w:lang w:val="en-US"/>
        </w:rPr>
        <w:t xml:space="preserve">Level 4 Hotel Management Placement </w:t>
      </w:r>
    </w:p>
    <w:p w14:paraId="22EAD5D7" w14:textId="77777777" w:rsidR="00744668" w:rsidRDefault="00744668" w:rsidP="00744668">
      <w:pPr>
        <w:rPr>
          <w:lang w:val="en-US"/>
        </w:rPr>
      </w:pPr>
      <w:r>
        <w:rPr>
          <w:lang w:val="en-US"/>
        </w:rPr>
        <w:t xml:space="preserve">Subject: </w:t>
      </w:r>
      <w:r w:rsidR="007D6CD4" w:rsidRPr="007D6CD4">
        <w:rPr>
          <w:lang w:val="en-US"/>
        </w:rPr>
        <w:t xml:space="preserve">Staff Cultural Awareness and Communication Skills Training Plan </w:t>
      </w:r>
    </w:p>
    <w:p w14:paraId="261A5580" w14:textId="77777777" w:rsidR="00744668" w:rsidRDefault="007D6CD4" w:rsidP="00744668">
      <w:pPr>
        <w:rPr>
          <w:lang w:val="en-US"/>
        </w:rPr>
      </w:pPr>
      <w:r w:rsidRPr="007D6CD4">
        <w:rPr>
          <w:lang w:val="en-US"/>
        </w:rPr>
        <w:t xml:space="preserve">Dear Management, </w:t>
      </w:r>
    </w:p>
    <w:p w14:paraId="5B4ED269" w14:textId="77777777" w:rsidR="007C2374" w:rsidRPr="007C2374" w:rsidRDefault="007D6CD4" w:rsidP="00744668">
      <w:r w:rsidRPr="007D6CD4">
        <w:rPr>
          <w:lang w:val="en-US"/>
        </w:rPr>
        <w:t>Following my Level 4 placement observations and reflections, I offer a thorough staff training plan to help all employees negotiate cultural differences and avoid misunderstandings. This plan intends to improve our team</w:t>
      </w:r>
      <w:r w:rsidR="007C4F62">
        <w:rPr>
          <w:lang w:val="en-US"/>
        </w:rPr>
        <w:t>’</w:t>
      </w:r>
      <w:r w:rsidRPr="007D6CD4">
        <w:rPr>
          <w:lang w:val="en-US"/>
        </w:rPr>
        <w:t>s capacity to meet guests</w:t>
      </w:r>
      <w:r w:rsidR="007C4F62">
        <w:rPr>
          <w:lang w:val="en-US"/>
        </w:rPr>
        <w:t>’</w:t>
      </w:r>
      <w:r w:rsidRPr="007D6CD4">
        <w:rPr>
          <w:lang w:val="en-US"/>
        </w:rPr>
        <w:t xml:space="preserve"> different requirements and preferences by </w:t>
      </w:r>
      <w:proofErr w:type="spellStart"/>
      <w:r w:rsidRPr="007D6CD4">
        <w:rPr>
          <w:lang w:val="en-US"/>
        </w:rPr>
        <w:t>recognising</w:t>
      </w:r>
      <w:proofErr w:type="spellEnd"/>
      <w:r w:rsidRPr="007D6CD4">
        <w:rPr>
          <w:lang w:val="en-US"/>
        </w:rPr>
        <w:t xml:space="preserve"> the relevance of cultural competence in hospitality</w:t>
      </w:r>
      <w:r w:rsidR="007C2374">
        <w:rPr>
          <w:lang w:val="en-US"/>
        </w:rPr>
        <w:t xml:space="preserve"> </w:t>
      </w:r>
      <w:r w:rsidR="007C2374">
        <w:t>(Nedelko and Brzozowski, 2022)</w:t>
      </w:r>
      <w:r w:rsidRPr="007D6CD4">
        <w:rPr>
          <w:lang w:val="en-US"/>
        </w:rPr>
        <w:t xml:space="preserve">. </w:t>
      </w:r>
    </w:p>
    <w:p w14:paraId="79EAE7D9" w14:textId="77777777" w:rsidR="00744668" w:rsidRDefault="007D6CD4" w:rsidP="00744668">
      <w:pPr>
        <w:rPr>
          <w:lang w:val="en-US"/>
        </w:rPr>
      </w:pPr>
      <w:r w:rsidRPr="007D6CD4">
        <w:rPr>
          <w:lang w:val="en-US"/>
        </w:rPr>
        <w:t>The training plan will includ</w:t>
      </w:r>
      <w:r w:rsidR="00744668">
        <w:rPr>
          <w:lang w:val="en-US"/>
        </w:rPr>
        <w:t xml:space="preserve">e several essential elements: </w:t>
      </w:r>
    </w:p>
    <w:p w14:paraId="43CD6AA4" w14:textId="77777777" w:rsidR="00744668" w:rsidRPr="007C2374" w:rsidRDefault="007D6CD4" w:rsidP="00744668">
      <w:r w:rsidRPr="00744668">
        <w:rPr>
          <w:b/>
          <w:lang w:val="en-US"/>
        </w:rPr>
        <w:t>Cultural Awareness workshops:</w:t>
      </w:r>
      <w:r w:rsidRPr="007D6CD4">
        <w:rPr>
          <w:lang w:val="en-US"/>
        </w:rPr>
        <w:t xml:space="preserve"> </w:t>
      </w:r>
      <w:r w:rsidR="004D382E">
        <w:rPr>
          <w:lang w:val="en-US"/>
        </w:rPr>
        <w:t>Here, t</w:t>
      </w:r>
      <w:r w:rsidR="00744668">
        <w:rPr>
          <w:lang w:val="en-US"/>
        </w:rPr>
        <w:t>he hotel should h</w:t>
      </w:r>
      <w:r w:rsidRPr="007D6CD4">
        <w:rPr>
          <w:lang w:val="en-US"/>
        </w:rPr>
        <w:t>old interactive seminars to improve hotel staff</w:t>
      </w:r>
      <w:r w:rsidR="007C4F62">
        <w:rPr>
          <w:lang w:val="en-US"/>
        </w:rPr>
        <w:t>’</w:t>
      </w:r>
      <w:r w:rsidRPr="007D6CD4">
        <w:rPr>
          <w:lang w:val="en-US"/>
        </w:rPr>
        <w:t>s understanding of diverse cu</w:t>
      </w:r>
      <w:r w:rsidR="004D382E">
        <w:rPr>
          <w:lang w:val="en-US"/>
        </w:rPr>
        <w:t>ltures, customs, and cuisines</w:t>
      </w:r>
      <w:r w:rsidR="007C4F62">
        <w:rPr>
          <w:lang w:val="en-US"/>
        </w:rPr>
        <w:t>,</w:t>
      </w:r>
      <w:r w:rsidR="004D382E">
        <w:rPr>
          <w:lang w:val="en-US"/>
        </w:rPr>
        <w:t xml:space="preserve"> where s</w:t>
      </w:r>
      <w:r w:rsidRPr="007D6CD4">
        <w:rPr>
          <w:lang w:val="en-US"/>
        </w:rPr>
        <w:t xml:space="preserve">taff will learn and develop cultural sensitivity through presentations, discussions, and participatory activities in these courses. </w:t>
      </w:r>
      <w:r w:rsidR="004D382E">
        <w:rPr>
          <w:lang w:val="en-US"/>
        </w:rPr>
        <w:t>It should i</w:t>
      </w:r>
      <w:r w:rsidRPr="007D6CD4">
        <w:rPr>
          <w:lang w:val="en-US"/>
        </w:rPr>
        <w:t>nvite guest speakers from varied cultural backgrounds to share their views and experiences for firsthand perspectives</w:t>
      </w:r>
      <w:r w:rsidR="007C2374">
        <w:rPr>
          <w:lang w:val="en-US"/>
        </w:rPr>
        <w:t xml:space="preserve"> </w:t>
      </w:r>
      <w:r w:rsidR="007C2374">
        <w:t>(Hampden-Turner and Trompenaars, 2020)</w:t>
      </w:r>
      <w:r w:rsidRPr="007D6CD4">
        <w:rPr>
          <w:lang w:val="en-US"/>
        </w:rPr>
        <w:t xml:space="preserve">. </w:t>
      </w:r>
    </w:p>
    <w:p w14:paraId="3A80E454" w14:textId="77777777" w:rsidR="00744668" w:rsidRPr="001576F9" w:rsidRDefault="007D6CD4" w:rsidP="00744668">
      <w:r w:rsidRPr="00744668">
        <w:rPr>
          <w:b/>
          <w:lang w:val="en-US"/>
        </w:rPr>
        <w:t xml:space="preserve">Menu </w:t>
      </w:r>
      <w:proofErr w:type="spellStart"/>
      <w:r w:rsidRPr="00744668">
        <w:rPr>
          <w:b/>
          <w:lang w:val="en-US"/>
        </w:rPr>
        <w:t>Familiari</w:t>
      </w:r>
      <w:r w:rsidR="007C4F62">
        <w:rPr>
          <w:b/>
          <w:lang w:val="en-US"/>
        </w:rPr>
        <w:t>s</w:t>
      </w:r>
      <w:r w:rsidRPr="00744668">
        <w:rPr>
          <w:b/>
          <w:lang w:val="en-US"/>
        </w:rPr>
        <w:t>ation</w:t>
      </w:r>
      <w:proofErr w:type="spellEnd"/>
      <w:r w:rsidRPr="00744668">
        <w:rPr>
          <w:b/>
          <w:lang w:val="en-US"/>
        </w:rPr>
        <w:t xml:space="preserve"> Sessions:</w:t>
      </w:r>
      <w:r w:rsidRPr="007D6CD4">
        <w:rPr>
          <w:lang w:val="en-US"/>
        </w:rPr>
        <w:t xml:space="preserve"> </w:t>
      </w:r>
      <w:r w:rsidR="00744668">
        <w:rPr>
          <w:lang w:val="en-US"/>
        </w:rPr>
        <w:t>The hotel should s</w:t>
      </w:r>
      <w:r w:rsidRPr="007D6CD4">
        <w:rPr>
          <w:lang w:val="en-US"/>
        </w:rPr>
        <w:t xml:space="preserve">chedule regular menu </w:t>
      </w:r>
      <w:proofErr w:type="spellStart"/>
      <w:r w:rsidRPr="007D6CD4">
        <w:rPr>
          <w:lang w:val="en-US"/>
        </w:rPr>
        <w:t>familiarisation</w:t>
      </w:r>
      <w:proofErr w:type="spellEnd"/>
      <w:r w:rsidRPr="007D6CD4">
        <w:rPr>
          <w:lang w:val="en-US"/>
        </w:rPr>
        <w:t xml:space="preserve"> workshops to ensure all personnel know our restaurant and bar</w:t>
      </w:r>
      <w:r w:rsidR="007C4F62">
        <w:rPr>
          <w:lang w:val="en-US"/>
        </w:rPr>
        <w:t>’</w:t>
      </w:r>
      <w:r w:rsidRPr="007D6CD4">
        <w:rPr>
          <w:lang w:val="en-US"/>
        </w:rPr>
        <w:t>s dishes. These session</w:t>
      </w:r>
      <w:r w:rsidR="004D382E">
        <w:rPr>
          <w:lang w:val="en-US"/>
        </w:rPr>
        <w:t>s will include tasting samples and</w:t>
      </w:r>
      <w:r w:rsidR="007C4F62">
        <w:rPr>
          <w:lang w:val="en-US"/>
        </w:rPr>
        <w:t>,</w:t>
      </w:r>
      <w:r w:rsidR="004D382E">
        <w:rPr>
          <w:lang w:val="en-US"/>
        </w:rPr>
        <w:t xml:space="preserve"> thus, discuss</w:t>
      </w:r>
      <w:r w:rsidRPr="007D6CD4">
        <w:rPr>
          <w:lang w:val="en-US"/>
        </w:rPr>
        <w:t xml:space="preserve"> ingredients and pr</w:t>
      </w:r>
      <w:r w:rsidR="004D382E">
        <w:rPr>
          <w:lang w:val="en-US"/>
        </w:rPr>
        <w:t>eparation methods and address</w:t>
      </w:r>
      <w:r w:rsidRPr="007D6CD4">
        <w:rPr>
          <w:lang w:val="en-US"/>
        </w:rPr>
        <w:t xml:space="preserve"> </w:t>
      </w:r>
      <w:r w:rsidR="007C4F62">
        <w:rPr>
          <w:lang w:val="en-US"/>
        </w:rPr>
        <w:t xml:space="preserve">the </w:t>
      </w:r>
      <w:r w:rsidRPr="007D6CD4">
        <w:rPr>
          <w:lang w:val="en-US"/>
        </w:rPr>
        <w:t>cultural significance and special considerations for certain recipes. Staff will be better able to advise guests on eating options and preferences if they know our menu well</w:t>
      </w:r>
      <w:r w:rsidR="001576F9">
        <w:rPr>
          <w:lang w:val="en-US"/>
        </w:rPr>
        <w:t xml:space="preserve"> </w:t>
      </w:r>
      <w:r w:rsidR="001576F9">
        <w:t>(Altay, 2022)</w:t>
      </w:r>
      <w:r w:rsidRPr="007D6CD4">
        <w:rPr>
          <w:lang w:val="en-US"/>
        </w:rPr>
        <w:t xml:space="preserve">. </w:t>
      </w:r>
    </w:p>
    <w:p w14:paraId="7DC440AE" w14:textId="77777777" w:rsidR="00EC316A" w:rsidRDefault="007D6CD4" w:rsidP="00744668">
      <w:pPr>
        <w:rPr>
          <w:lang w:val="en-US"/>
        </w:rPr>
      </w:pPr>
      <w:r w:rsidRPr="00744668">
        <w:rPr>
          <w:b/>
          <w:lang w:val="en-US"/>
        </w:rPr>
        <w:t>Communication Skills Training:</w:t>
      </w:r>
      <w:r w:rsidRPr="007D6CD4">
        <w:rPr>
          <w:lang w:val="en-US"/>
        </w:rPr>
        <w:t xml:space="preserve"> </w:t>
      </w:r>
      <w:r w:rsidR="004D382E">
        <w:rPr>
          <w:lang w:val="en-US"/>
        </w:rPr>
        <w:t>Then, It should t</w:t>
      </w:r>
      <w:r w:rsidRPr="007D6CD4">
        <w:rPr>
          <w:lang w:val="en-US"/>
        </w:rPr>
        <w:t>rain staff to communicate with guests fro</w:t>
      </w:r>
      <w:r w:rsidR="004D382E">
        <w:rPr>
          <w:lang w:val="en-US"/>
        </w:rPr>
        <w:t>m varied cultural backgrounds. Also, a</w:t>
      </w:r>
      <w:r w:rsidRPr="007D6CD4">
        <w:rPr>
          <w:lang w:val="en-US"/>
        </w:rPr>
        <w:t xml:space="preserve">ctive </w:t>
      </w:r>
      <w:r w:rsidR="004D382E">
        <w:rPr>
          <w:lang w:val="en-US"/>
        </w:rPr>
        <w:t>listening, clarifying questions</w:t>
      </w:r>
      <w:r w:rsidRPr="007D6CD4">
        <w:rPr>
          <w:lang w:val="en-US"/>
        </w:rPr>
        <w:t xml:space="preserve"> </w:t>
      </w:r>
      <w:proofErr w:type="spellStart"/>
      <w:r w:rsidRPr="007D6CD4">
        <w:rPr>
          <w:lang w:val="en-US"/>
        </w:rPr>
        <w:t>utilising</w:t>
      </w:r>
      <w:proofErr w:type="spellEnd"/>
      <w:r w:rsidRPr="007D6CD4">
        <w:rPr>
          <w:lang w:val="en-US"/>
        </w:rPr>
        <w:t xml:space="preserve"> basic language and gestures to</w:t>
      </w:r>
      <w:r w:rsidR="004D382E">
        <w:rPr>
          <w:lang w:val="en-US"/>
        </w:rPr>
        <w:t xml:space="preserve"> overcome language difficulties</w:t>
      </w:r>
      <w:r w:rsidRPr="007D6CD4">
        <w:rPr>
          <w:lang w:val="en-US"/>
        </w:rPr>
        <w:t xml:space="preserve"> and interpreting non-verbal cues will be covered in this session. </w:t>
      </w:r>
      <w:r w:rsidR="004D382E">
        <w:rPr>
          <w:lang w:val="en-US"/>
        </w:rPr>
        <w:t>Thus, r</w:t>
      </w:r>
      <w:r w:rsidRPr="007D6CD4">
        <w:rPr>
          <w:lang w:val="en-US"/>
        </w:rPr>
        <w:t>ole-playing and scenario-based training will imitate real-life scenarios and teach cultural differences</w:t>
      </w:r>
      <w:r w:rsidR="00EC316A">
        <w:rPr>
          <w:lang w:val="en-US"/>
        </w:rPr>
        <w:t xml:space="preserve"> </w:t>
      </w:r>
      <w:r w:rsidR="00EC316A">
        <w:t>(Christiansen et al., 2020)</w:t>
      </w:r>
      <w:r w:rsidR="00B32F61">
        <w:t xml:space="preserve"> </w:t>
      </w:r>
    </w:p>
    <w:p w14:paraId="6CF24F11" w14:textId="77777777" w:rsidR="00744668" w:rsidRPr="00EC316A" w:rsidRDefault="00EC316A" w:rsidP="00744668">
      <w:r>
        <w:rPr>
          <w:lang w:val="en-US"/>
        </w:rPr>
        <w:t xml:space="preserve"> </w:t>
      </w:r>
      <w:r w:rsidR="007D6CD4" w:rsidRPr="00744668">
        <w:rPr>
          <w:b/>
          <w:lang w:val="en-US"/>
        </w:rPr>
        <w:t>Empathy and Cultural Sensitivity Training:</w:t>
      </w:r>
      <w:r w:rsidR="007D6CD4" w:rsidRPr="007D6CD4">
        <w:rPr>
          <w:lang w:val="en-US"/>
        </w:rPr>
        <w:t xml:space="preserve">  </w:t>
      </w:r>
      <w:r w:rsidR="00B32F61">
        <w:rPr>
          <w:lang w:val="en-US"/>
        </w:rPr>
        <w:t xml:space="preserve">Here, </w:t>
      </w:r>
      <w:r w:rsidR="007C4F62">
        <w:rPr>
          <w:lang w:val="en-US"/>
        </w:rPr>
        <w:t xml:space="preserve">the </w:t>
      </w:r>
      <w:r w:rsidR="007D6CD4" w:rsidRPr="007D6CD4">
        <w:rPr>
          <w:lang w:val="en-US"/>
        </w:rPr>
        <w:t xml:space="preserve">staff development </w:t>
      </w:r>
      <w:proofErr w:type="spellStart"/>
      <w:r w:rsidR="007D6CD4" w:rsidRPr="007D6CD4">
        <w:rPr>
          <w:lang w:val="en-US"/>
        </w:rPr>
        <w:t>programme</w:t>
      </w:r>
      <w:proofErr w:type="spellEnd"/>
      <w:r w:rsidR="007D6CD4" w:rsidRPr="007D6CD4">
        <w:rPr>
          <w:lang w:val="en-US"/>
        </w:rPr>
        <w:t xml:space="preserve"> should include empathy and cultural sensitivity trainin</w:t>
      </w:r>
      <w:r w:rsidR="00B32F61">
        <w:rPr>
          <w:lang w:val="en-US"/>
        </w:rPr>
        <w:t>g to promote respect, tolerance</w:t>
      </w:r>
      <w:r w:rsidR="007D6CD4" w:rsidRPr="007D6CD4">
        <w:rPr>
          <w:lang w:val="en-US"/>
        </w:rPr>
        <w:t xml:space="preserve"> and inclusivity. </w:t>
      </w:r>
      <w:r w:rsidR="00B32F61">
        <w:rPr>
          <w:lang w:val="en-US"/>
        </w:rPr>
        <w:t>Also, t</w:t>
      </w:r>
      <w:r w:rsidR="007D6CD4" w:rsidRPr="007D6CD4">
        <w:rPr>
          <w:lang w:val="en-US"/>
        </w:rPr>
        <w:t xml:space="preserve">his training will </w:t>
      </w:r>
      <w:proofErr w:type="spellStart"/>
      <w:r w:rsidR="007D6CD4" w:rsidRPr="007D6CD4">
        <w:rPr>
          <w:lang w:val="en-US"/>
        </w:rPr>
        <w:t>emphasise</w:t>
      </w:r>
      <w:proofErr w:type="spellEnd"/>
      <w:r w:rsidR="007D6CD4" w:rsidRPr="007D6CD4">
        <w:rPr>
          <w:lang w:val="en-US"/>
        </w:rPr>
        <w:t xml:space="preserve"> empathy and cultural awareness in anticipating and meeting visitor requirements and creating a welcoming and inclusive environment</w:t>
      </w:r>
      <w:r w:rsidR="007C2374">
        <w:rPr>
          <w:lang w:val="en-US"/>
        </w:rPr>
        <w:t xml:space="preserve"> </w:t>
      </w:r>
      <w:r w:rsidR="007C2374">
        <w:t xml:space="preserve">(Hampden-Turner and </w:t>
      </w:r>
      <w:r w:rsidR="007C2374">
        <w:lastRenderedPageBreak/>
        <w:t>Trompenaars, 2020)</w:t>
      </w:r>
      <w:r w:rsidR="007D6CD4" w:rsidRPr="007D6CD4">
        <w:rPr>
          <w:lang w:val="en-US"/>
        </w:rPr>
        <w:t xml:space="preserve">. </w:t>
      </w:r>
      <w:r w:rsidR="00B32F61">
        <w:rPr>
          <w:lang w:val="en-US"/>
        </w:rPr>
        <w:t>So, i</w:t>
      </w:r>
      <w:r w:rsidR="007D6CD4" w:rsidRPr="007D6CD4">
        <w:rPr>
          <w:lang w:val="en-US"/>
        </w:rPr>
        <w:t xml:space="preserve">n case studies, group discussions, and experiential learning exercises, employees will learn to appreciate cultural diversity and avoid common misunderstandings. </w:t>
      </w:r>
    </w:p>
    <w:p w14:paraId="26D022C2" w14:textId="77777777" w:rsidR="00744668" w:rsidRPr="001576F9" w:rsidRDefault="007D6CD4" w:rsidP="00744668">
      <w:r w:rsidRPr="00744668">
        <w:rPr>
          <w:b/>
          <w:lang w:val="en-US"/>
        </w:rPr>
        <w:t>Continuous Evaluation and Feedback:</w:t>
      </w:r>
      <w:r w:rsidR="00B32F61">
        <w:rPr>
          <w:b/>
          <w:lang w:val="en-US"/>
        </w:rPr>
        <w:t xml:space="preserve"> </w:t>
      </w:r>
      <w:r w:rsidR="00B32F61" w:rsidRPr="00B32F61">
        <w:rPr>
          <w:lang w:val="en-US"/>
        </w:rPr>
        <w:t>Here,</w:t>
      </w:r>
      <w:r w:rsidR="00744668">
        <w:rPr>
          <w:lang w:val="en-US"/>
        </w:rPr>
        <w:t xml:space="preserve"> The hotel should i</w:t>
      </w:r>
      <w:r w:rsidRPr="007D6CD4">
        <w:rPr>
          <w:lang w:val="en-US"/>
        </w:rPr>
        <w:t xml:space="preserve">mplement ongoing evaluation and feedback to evaluate the training </w:t>
      </w:r>
      <w:proofErr w:type="spellStart"/>
      <w:r w:rsidRPr="007D6CD4">
        <w:rPr>
          <w:lang w:val="en-US"/>
        </w:rPr>
        <w:t>programme</w:t>
      </w:r>
      <w:proofErr w:type="spellEnd"/>
      <w:r w:rsidRPr="007D6CD4">
        <w:rPr>
          <w:lang w:val="en-US"/>
        </w:rPr>
        <w:t xml:space="preserve"> and identify opportunities for improvement. </w:t>
      </w:r>
      <w:r w:rsidR="00B32F61">
        <w:rPr>
          <w:lang w:val="en-US"/>
        </w:rPr>
        <w:t>Th</w:t>
      </w:r>
      <w:r w:rsidR="007C4F62">
        <w:rPr>
          <w:lang w:val="en-US"/>
        </w:rPr>
        <w:t>is includes surveys, employee and guest feedback, guest satisfaction,</w:t>
      </w:r>
      <w:r w:rsidRPr="007D6CD4">
        <w:rPr>
          <w:lang w:val="en-US"/>
        </w:rPr>
        <w:t xml:space="preserve"> and cultural competence KPIs</w:t>
      </w:r>
      <w:r w:rsidR="001576F9">
        <w:rPr>
          <w:lang w:val="en-US"/>
        </w:rPr>
        <w:t xml:space="preserve"> </w:t>
      </w:r>
      <w:r w:rsidR="001576F9">
        <w:t>(Abramson and Moran, 2018)</w:t>
      </w:r>
      <w:r w:rsidRPr="007D6CD4">
        <w:rPr>
          <w:lang w:val="en-US"/>
        </w:rPr>
        <w:t xml:space="preserve">. </w:t>
      </w:r>
      <w:r w:rsidR="00B32F61">
        <w:rPr>
          <w:lang w:val="en-US"/>
        </w:rPr>
        <w:t>Then, t</w:t>
      </w:r>
      <w:r w:rsidRPr="007D6CD4">
        <w:rPr>
          <w:lang w:val="en-US"/>
        </w:rPr>
        <w:t xml:space="preserve">he training </w:t>
      </w:r>
      <w:proofErr w:type="spellStart"/>
      <w:r w:rsidRPr="007D6CD4">
        <w:rPr>
          <w:lang w:val="en-US"/>
        </w:rPr>
        <w:t>programme</w:t>
      </w:r>
      <w:proofErr w:type="spellEnd"/>
      <w:r w:rsidRPr="007D6CD4">
        <w:rPr>
          <w:lang w:val="en-US"/>
        </w:rPr>
        <w:t xml:space="preserve"> will be reviewed and updated to meet our personnel and guests</w:t>
      </w:r>
      <w:r w:rsidR="007C4F62">
        <w:rPr>
          <w:lang w:val="en-US"/>
        </w:rPr>
        <w:t>’</w:t>
      </w:r>
      <w:r w:rsidRPr="007D6CD4">
        <w:rPr>
          <w:lang w:val="en-US"/>
        </w:rPr>
        <w:t xml:space="preserve"> changing needs. </w:t>
      </w:r>
    </w:p>
    <w:p w14:paraId="19D22F64" w14:textId="77777777" w:rsidR="00744668" w:rsidRPr="001576F9" w:rsidRDefault="00B32F61" w:rsidP="00744668">
      <w:r>
        <w:rPr>
          <w:lang w:val="en-US"/>
        </w:rPr>
        <w:t>So, t</w:t>
      </w:r>
      <w:r w:rsidR="007D6CD4" w:rsidRPr="007D6CD4">
        <w:rPr>
          <w:lang w:val="en-US"/>
        </w:rPr>
        <w:t xml:space="preserve">his thorough staff training strategy aims to equip our personnel with the knowledge, skills, and attitudes needed to negotiate cultural differences and avoid </w:t>
      </w:r>
      <w:r>
        <w:rPr>
          <w:lang w:val="en-US"/>
        </w:rPr>
        <w:t>misunderstandings in our hotel where u</w:t>
      </w:r>
      <w:r w:rsidR="007D6CD4" w:rsidRPr="007D6CD4">
        <w:rPr>
          <w:lang w:val="en-US"/>
        </w:rPr>
        <w:t>sing cultural understanding, communication skills, empathy, and cultural sensitivity, we can make all guests feel welcome and included</w:t>
      </w:r>
      <w:r w:rsidR="001576F9">
        <w:rPr>
          <w:lang w:val="en-US"/>
        </w:rPr>
        <w:t xml:space="preserve"> </w:t>
      </w:r>
      <w:r w:rsidR="001576F9">
        <w:t>(Altay, 2022)</w:t>
      </w:r>
      <w:r w:rsidR="007D6CD4" w:rsidRPr="007D6CD4">
        <w:rPr>
          <w:lang w:val="en-US"/>
        </w:rPr>
        <w:t xml:space="preserve">. </w:t>
      </w:r>
    </w:p>
    <w:p w14:paraId="2F70CAAC" w14:textId="77777777" w:rsidR="00DA384A" w:rsidRPr="00AC65A8" w:rsidRDefault="007D6CD4" w:rsidP="00744668">
      <w:pPr>
        <w:rPr>
          <w:lang w:val="en-US"/>
        </w:rPr>
      </w:pPr>
      <w:r w:rsidRPr="007D6CD4">
        <w:rPr>
          <w:lang w:val="en-US"/>
        </w:rPr>
        <w:t>I appreciate your consideration of this suggestion. I look forward to working with you to implement these measures and improve visitor service.</w:t>
      </w:r>
    </w:p>
    <w:p w14:paraId="151BFCEE" w14:textId="77777777" w:rsidR="00FD07A3" w:rsidRDefault="00FD07A3">
      <w:pPr>
        <w:spacing w:line="259" w:lineRule="auto"/>
        <w:jc w:val="left"/>
        <w:rPr>
          <w:rFonts w:eastAsiaTheme="majorEastAsia" w:cstheme="majorBidi"/>
          <w:b/>
          <w:sz w:val="28"/>
          <w:szCs w:val="40"/>
        </w:rPr>
      </w:pPr>
      <w:r>
        <w:br w:type="page"/>
      </w:r>
    </w:p>
    <w:p w14:paraId="6DC30522" w14:textId="77777777" w:rsidR="00DA384A" w:rsidRDefault="00DA384A" w:rsidP="006139AD">
      <w:pPr>
        <w:pStyle w:val="Heading1"/>
      </w:pPr>
      <w:bookmarkStart w:id="3" w:name="_Toc165643722"/>
      <w:r>
        <w:lastRenderedPageBreak/>
        <w:t>Component 3 - Student Self-reflection</w:t>
      </w:r>
      <w:bookmarkEnd w:id="3"/>
    </w:p>
    <w:p w14:paraId="6DA8DEE9" w14:textId="77777777" w:rsidR="001576F9" w:rsidRPr="001576F9" w:rsidRDefault="001576F9" w:rsidP="001576F9">
      <w:r>
        <w:t xml:space="preserve">The self-reflection in this part is covered through </w:t>
      </w:r>
      <w:r w:rsidR="007C4F62">
        <w:t xml:space="preserve">the </w:t>
      </w:r>
      <w:r>
        <w:t>Gibbs Reflection Model</w:t>
      </w:r>
      <w:r w:rsidR="007C2374">
        <w:t xml:space="preserve"> (Wain, 2019)</w:t>
      </w:r>
      <w:r>
        <w:t xml:space="preserve">.  </w:t>
      </w:r>
    </w:p>
    <w:p w14:paraId="027C90B3" w14:textId="77777777" w:rsidR="00DD4540" w:rsidRDefault="00DD4540" w:rsidP="00DD4540">
      <w:pPr>
        <w:rPr>
          <w:lang w:val="en-US"/>
        </w:rPr>
      </w:pPr>
      <w:r w:rsidRPr="00DD4540">
        <w:rPr>
          <w:b/>
          <w:lang w:val="en-US"/>
        </w:rPr>
        <w:t>Description:</w:t>
      </w:r>
      <w:r w:rsidRPr="00DD4540">
        <w:rPr>
          <w:lang w:val="en-US"/>
        </w:rPr>
        <w:t xml:space="preserve"> I thought hospitality cultural awareness was mostly about avoiding misunderstandings.</w:t>
      </w:r>
      <w:r w:rsidR="00B32F61">
        <w:rPr>
          <w:lang w:val="en-US"/>
        </w:rPr>
        <w:t xml:space="preserve"> Also,</w:t>
      </w:r>
      <w:r w:rsidRPr="00DD4540">
        <w:rPr>
          <w:lang w:val="en-US"/>
        </w:rPr>
        <w:t xml:space="preserve"> I discovered its depth and tremendous impact on guest </w:t>
      </w:r>
      <w:r w:rsidR="00B32F61">
        <w:rPr>
          <w:lang w:val="en-US"/>
        </w:rPr>
        <w:t>experiences when I dug deeper</w:t>
      </w:r>
      <w:r w:rsidR="007C4F62">
        <w:rPr>
          <w:lang w:val="en-US"/>
        </w:rPr>
        <w:t>, where experiences like hotel cultural misunderstandings showed the need for workers to receive comprehensive cultural training</w:t>
      </w:r>
      <w:r w:rsidRPr="00DD4540">
        <w:rPr>
          <w:lang w:val="en-US"/>
        </w:rPr>
        <w:t xml:space="preserve">. </w:t>
      </w:r>
      <w:r w:rsidR="00B32F61">
        <w:rPr>
          <w:lang w:val="en-US"/>
        </w:rPr>
        <w:t>Then, s</w:t>
      </w:r>
      <w:r w:rsidRPr="00DD4540">
        <w:rPr>
          <w:lang w:val="en-US"/>
        </w:rPr>
        <w:t xml:space="preserve">elf-reflection has given me humility and </w:t>
      </w:r>
      <w:r w:rsidR="00B32F61">
        <w:rPr>
          <w:lang w:val="en-US"/>
        </w:rPr>
        <w:t>curiosity</w:t>
      </w:r>
      <w:r w:rsidR="007C4F62">
        <w:rPr>
          <w:lang w:val="en-US"/>
        </w:rPr>
        <w:t>, which has motivated</w:t>
      </w:r>
      <w:r w:rsidRPr="00DD4540">
        <w:rPr>
          <w:lang w:val="en-US"/>
        </w:rPr>
        <w:t xml:space="preserve"> me to improve my cultural awareness</w:t>
      </w:r>
      <w:r w:rsidR="001576F9">
        <w:rPr>
          <w:lang w:val="en-US"/>
        </w:rPr>
        <w:t xml:space="preserve"> </w:t>
      </w:r>
      <w:r w:rsidR="001576F9">
        <w:t>(Christiansen et al., 2020)</w:t>
      </w:r>
      <w:r w:rsidRPr="00DD4540">
        <w:rPr>
          <w:lang w:val="en-US"/>
        </w:rPr>
        <w:t xml:space="preserve">. </w:t>
      </w:r>
      <w:r w:rsidR="00B32F61">
        <w:rPr>
          <w:lang w:val="en-US"/>
        </w:rPr>
        <w:t>So, t</w:t>
      </w:r>
      <w:r w:rsidRPr="00DD4540">
        <w:rPr>
          <w:lang w:val="en-US"/>
        </w:rPr>
        <w:t>his talent is cri</w:t>
      </w:r>
      <w:r w:rsidR="00B32F61">
        <w:rPr>
          <w:lang w:val="en-US"/>
        </w:rPr>
        <w:t>tical for creating inclusivity</w:t>
      </w:r>
      <w:r w:rsidR="007C4F62">
        <w:rPr>
          <w:lang w:val="en-US"/>
        </w:rPr>
        <w:t>, building solid relationships, and providing</w:t>
      </w:r>
      <w:r w:rsidRPr="00DD4540">
        <w:rPr>
          <w:lang w:val="en-US"/>
        </w:rPr>
        <w:t xml:space="preserve"> excellent service in today</w:t>
      </w:r>
      <w:r w:rsidR="007C4F62">
        <w:rPr>
          <w:lang w:val="en-US"/>
        </w:rPr>
        <w:t>’</w:t>
      </w:r>
      <w:r w:rsidRPr="00DD4540">
        <w:rPr>
          <w:lang w:val="en-US"/>
        </w:rPr>
        <w:t xml:space="preserve">s </w:t>
      </w:r>
      <w:proofErr w:type="spellStart"/>
      <w:r w:rsidRPr="00DD4540">
        <w:rPr>
          <w:lang w:val="en-US"/>
        </w:rPr>
        <w:t>globalised</w:t>
      </w:r>
      <w:proofErr w:type="spellEnd"/>
      <w:r w:rsidRPr="00DD4540">
        <w:rPr>
          <w:lang w:val="en-US"/>
        </w:rPr>
        <w:t xml:space="preserve"> hospitality market. </w:t>
      </w:r>
    </w:p>
    <w:p w14:paraId="7FC7E6D5" w14:textId="77777777" w:rsidR="00FB11EA" w:rsidRDefault="00FB11EA" w:rsidP="00FB11EA">
      <w:pPr>
        <w:jc w:val="center"/>
      </w:pPr>
      <w:r>
        <w:rPr>
          <w:noProof/>
          <w:lang w:val="en-US"/>
        </w:rPr>
        <w:drawing>
          <wp:inline distT="0" distB="0" distL="0" distR="0" wp14:anchorId="0F6B6D12" wp14:editId="2743FD5E">
            <wp:extent cx="3721100" cy="2296269"/>
            <wp:effectExtent l="19050" t="19050" r="12700" b="279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33492" cy="2303916"/>
                    </a:xfrm>
                    <a:prstGeom prst="rect">
                      <a:avLst/>
                    </a:prstGeom>
                    <a:ln>
                      <a:solidFill>
                        <a:schemeClr val="tx1"/>
                      </a:solidFill>
                    </a:ln>
                  </pic:spPr>
                </pic:pic>
              </a:graphicData>
            </a:graphic>
          </wp:inline>
        </w:drawing>
      </w:r>
    </w:p>
    <w:p w14:paraId="32EF8858" w14:textId="77777777" w:rsidR="00FB11EA" w:rsidRPr="001576F9" w:rsidRDefault="00FB11EA" w:rsidP="00FB11EA">
      <w:pPr>
        <w:jc w:val="center"/>
      </w:pPr>
      <w:r>
        <w:t xml:space="preserve">Figure: Gibbs Reflection Model; Source: </w:t>
      </w:r>
      <w:r w:rsidR="007858ED">
        <w:t>(</w:t>
      </w:r>
      <w:proofErr w:type="spellStart"/>
      <w:r w:rsidR="007858ED">
        <w:t>Aririguzoh</w:t>
      </w:r>
      <w:proofErr w:type="spellEnd"/>
      <w:r w:rsidR="007858ED">
        <w:t>, 2022)</w:t>
      </w:r>
    </w:p>
    <w:p w14:paraId="2A4E7867" w14:textId="77777777" w:rsidR="007C2374" w:rsidRDefault="00DD4540" w:rsidP="00DD4540">
      <w:pPr>
        <w:rPr>
          <w:lang w:val="en-US"/>
        </w:rPr>
      </w:pPr>
      <w:r w:rsidRPr="00DD4540">
        <w:rPr>
          <w:b/>
          <w:lang w:val="en-US"/>
        </w:rPr>
        <w:t>Feelings:</w:t>
      </w:r>
      <w:r w:rsidRPr="00DD4540">
        <w:rPr>
          <w:lang w:val="en-US"/>
        </w:rPr>
        <w:t xml:space="preserve"> I initially approached cultural awareness in th</w:t>
      </w:r>
      <w:r w:rsidR="00B32F61">
        <w:rPr>
          <w:lang w:val="en-US"/>
        </w:rPr>
        <w:t>e hotel sector with confidence as I fe</w:t>
      </w:r>
      <w:r w:rsidR="007C4F62">
        <w:rPr>
          <w:lang w:val="en-US"/>
        </w:rPr>
        <w:t>lt</w:t>
      </w:r>
      <w:r w:rsidRPr="00DD4540">
        <w:rPr>
          <w:lang w:val="en-US"/>
        </w:rPr>
        <w:t xml:space="preserve"> I could quickly adjust to varied cultural standards. As I studied the topi</w:t>
      </w:r>
      <w:r w:rsidR="00547054">
        <w:rPr>
          <w:lang w:val="en-US"/>
        </w:rPr>
        <w:t>c, I felt humbled and curious. Also, t</w:t>
      </w:r>
      <w:r w:rsidRPr="00DD4540">
        <w:rPr>
          <w:lang w:val="en-US"/>
        </w:rPr>
        <w:t xml:space="preserve">he complexity and depth of cultural dynamics humbled </w:t>
      </w:r>
      <w:r w:rsidR="00547054">
        <w:rPr>
          <w:lang w:val="en-US"/>
        </w:rPr>
        <w:t>me</w:t>
      </w:r>
      <w:r w:rsidR="007C4F62">
        <w:rPr>
          <w:lang w:val="en-US"/>
        </w:rPr>
        <w:t xml:space="preserve">, and I </w:t>
      </w:r>
      <w:proofErr w:type="spellStart"/>
      <w:r w:rsidR="007C4F62">
        <w:rPr>
          <w:lang w:val="en-US"/>
        </w:rPr>
        <w:t>realised</w:t>
      </w:r>
      <w:proofErr w:type="spellEnd"/>
      <w:r w:rsidR="007C4F62">
        <w:rPr>
          <w:lang w:val="en-US"/>
        </w:rPr>
        <w:t xml:space="preserve"> the necessity for constant learning and research,</w:t>
      </w:r>
      <w:r w:rsidR="00547054">
        <w:rPr>
          <w:lang w:val="en-US"/>
        </w:rPr>
        <w:t xml:space="preserve"> where </w:t>
      </w:r>
      <w:r w:rsidRPr="00DD4540">
        <w:rPr>
          <w:lang w:val="en-US"/>
        </w:rPr>
        <w:t xml:space="preserve">I was fascinated by cultural connections and wanted to learn more. </w:t>
      </w:r>
      <w:r w:rsidR="00547054">
        <w:rPr>
          <w:lang w:val="en-US"/>
        </w:rPr>
        <w:t>Then, s</w:t>
      </w:r>
      <w:r w:rsidRPr="00DD4540">
        <w:rPr>
          <w:lang w:val="en-US"/>
        </w:rPr>
        <w:t>elf-reflection brought empathy and openness, making me more sensitive to cultural awareness and my own biases</w:t>
      </w:r>
      <w:r w:rsidR="007C2374">
        <w:rPr>
          <w:lang w:val="en-US"/>
        </w:rPr>
        <w:t xml:space="preserve"> </w:t>
      </w:r>
      <w:r w:rsidR="007C2374">
        <w:t>(</w:t>
      </w:r>
      <w:proofErr w:type="spellStart"/>
      <w:r w:rsidR="007C2374">
        <w:t>Maheshkar</w:t>
      </w:r>
      <w:proofErr w:type="spellEnd"/>
      <w:r w:rsidR="007C2374">
        <w:t xml:space="preserve"> and Sharma, 2018)</w:t>
      </w:r>
      <w:r w:rsidRPr="00DD4540">
        <w:rPr>
          <w:lang w:val="en-US"/>
        </w:rPr>
        <w:t>.</w:t>
      </w:r>
    </w:p>
    <w:p w14:paraId="1F6DD87E" w14:textId="77777777" w:rsidR="00DD4540" w:rsidRPr="001576F9" w:rsidRDefault="007C2374" w:rsidP="00DD4540">
      <w:r>
        <w:rPr>
          <w:lang w:val="en-US"/>
        </w:rPr>
        <w:t xml:space="preserve"> </w:t>
      </w:r>
      <w:r w:rsidR="00DD4540" w:rsidRPr="00DD4540">
        <w:rPr>
          <w:b/>
          <w:lang w:val="en-US"/>
        </w:rPr>
        <w:t>Evaluation:</w:t>
      </w:r>
      <w:r w:rsidR="00DD4540" w:rsidRPr="00DD4540">
        <w:rPr>
          <w:lang w:val="en-US"/>
        </w:rPr>
        <w:t xml:space="preserve"> </w:t>
      </w:r>
      <w:r w:rsidR="00547054">
        <w:rPr>
          <w:lang w:val="en-US"/>
        </w:rPr>
        <w:t>Then</w:t>
      </w:r>
      <w:r w:rsidR="00DD4540" w:rsidRPr="00DD4540">
        <w:rPr>
          <w:lang w:val="en-US"/>
        </w:rPr>
        <w:t xml:space="preserve">, I found my initial knowledge of hospitality cultural awareness </w:t>
      </w:r>
      <w:r w:rsidR="007C4F62">
        <w:rPr>
          <w:lang w:val="en-US"/>
        </w:rPr>
        <w:t>at the basic and surface levels</w:t>
      </w:r>
      <w:r w:rsidR="00547054">
        <w:rPr>
          <w:lang w:val="en-US"/>
        </w:rPr>
        <w:t xml:space="preserve"> t</w:t>
      </w:r>
      <w:r w:rsidR="00547054" w:rsidRPr="00DD4540">
        <w:rPr>
          <w:lang w:val="en-US"/>
        </w:rPr>
        <w:t>hrough observation and study</w:t>
      </w:r>
      <w:r w:rsidR="00DD4540" w:rsidRPr="00DD4540">
        <w:rPr>
          <w:lang w:val="en-US"/>
        </w:rPr>
        <w:t xml:space="preserve">. </w:t>
      </w:r>
      <w:r w:rsidR="00547054">
        <w:rPr>
          <w:lang w:val="en-US"/>
        </w:rPr>
        <w:t>Also</w:t>
      </w:r>
      <w:r w:rsidR="00DD4540" w:rsidRPr="00DD4540">
        <w:rPr>
          <w:lang w:val="en-US"/>
        </w:rPr>
        <w:t>, I knew I needed to learn more</w:t>
      </w:r>
      <w:r w:rsidR="00547054">
        <w:rPr>
          <w:lang w:val="en-US"/>
        </w:rPr>
        <w:t xml:space="preserve"> and</w:t>
      </w:r>
      <w:r w:rsidR="007C4F62">
        <w:rPr>
          <w:lang w:val="en-US"/>
        </w:rPr>
        <w:t>,</w:t>
      </w:r>
      <w:r w:rsidR="00547054">
        <w:rPr>
          <w:lang w:val="en-US"/>
        </w:rPr>
        <w:t xml:space="preserve"> thus, </w:t>
      </w:r>
      <w:proofErr w:type="spellStart"/>
      <w:r w:rsidR="00547054">
        <w:rPr>
          <w:lang w:val="en-US"/>
        </w:rPr>
        <w:t>recognise</w:t>
      </w:r>
      <w:proofErr w:type="spellEnd"/>
      <w:r w:rsidR="00547054" w:rsidRPr="00DD4540">
        <w:rPr>
          <w:lang w:val="en-US"/>
        </w:rPr>
        <w:t xml:space="preserve"> its complexity</w:t>
      </w:r>
      <w:r w:rsidR="00DD4540" w:rsidRPr="00DD4540">
        <w:rPr>
          <w:lang w:val="en-US"/>
        </w:rPr>
        <w:t xml:space="preserve">. </w:t>
      </w:r>
      <w:r w:rsidR="00547054">
        <w:rPr>
          <w:lang w:val="en-US"/>
        </w:rPr>
        <w:t>Also, r</w:t>
      </w:r>
      <w:r w:rsidR="00DD4540" w:rsidRPr="00DD4540">
        <w:rPr>
          <w:lang w:val="en-US"/>
        </w:rPr>
        <w:t xml:space="preserve">eal-life cultural misunderstandings showed the importance of staff cultural training. </w:t>
      </w:r>
      <w:r w:rsidR="00547054">
        <w:rPr>
          <w:lang w:val="en-US"/>
        </w:rPr>
        <w:t>Thus, t</w:t>
      </w:r>
      <w:r w:rsidR="00DD4540" w:rsidRPr="00DD4540">
        <w:rPr>
          <w:lang w:val="en-US"/>
        </w:rPr>
        <w:t xml:space="preserve">his review changed my perception of cultural awareness as a diverse </w:t>
      </w:r>
      <w:r w:rsidR="00DD4540" w:rsidRPr="00DD4540">
        <w:rPr>
          <w:lang w:val="en-US"/>
        </w:rPr>
        <w:lastRenderedPageBreak/>
        <w:t>ability that requires ongoing education and empathy</w:t>
      </w:r>
      <w:r w:rsidR="001576F9">
        <w:rPr>
          <w:lang w:val="en-US"/>
        </w:rPr>
        <w:t xml:space="preserve"> </w:t>
      </w:r>
      <w:r w:rsidR="001576F9">
        <w:t>(</w:t>
      </w:r>
      <w:proofErr w:type="spellStart"/>
      <w:r w:rsidR="001576F9">
        <w:t>Aririguzoh</w:t>
      </w:r>
      <w:proofErr w:type="spellEnd"/>
      <w:r w:rsidR="001576F9">
        <w:t>, 2022)</w:t>
      </w:r>
      <w:r w:rsidR="00DD4540" w:rsidRPr="00DD4540">
        <w:rPr>
          <w:lang w:val="en-US"/>
        </w:rPr>
        <w:t>.</w:t>
      </w:r>
      <w:r w:rsidR="00547054">
        <w:rPr>
          <w:lang w:val="en-US"/>
        </w:rPr>
        <w:t xml:space="preserve"> Then</w:t>
      </w:r>
      <w:r w:rsidR="00DD4540" w:rsidRPr="00DD4540">
        <w:rPr>
          <w:lang w:val="en-US"/>
        </w:rPr>
        <w:t xml:space="preserve">, I </w:t>
      </w:r>
      <w:proofErr w:type="spellStart"/>
      <w:r w:rsidR="00DD4540" w:rsidRPr="00DD4540">
        <w:rPr>
          <w:lang w:val="en-US"/>
        </w:rPr>
        <w:t>recognised</w:t>
      </w:r>
      <w:proofErr w:type="spellEnd"/>
      <w:r w:rsidR="00DD4540" w:rsidRPr="00DD4540">
        <w:rPr>
          <w:lang w:val="en-US"/>
        </w:rPr>
        <w:t xml:space="preserve"> the need to challenge assumptions and embrace diversity</w:t>
      </w:r>
      <w:r w:rsidR="00547054">
        <w:rPr>
          <w:lang w:val="en-US"/>
        </w:rPr>
        <w:t xml:space="preserve"> </w:t>
      </w:r>
      <w:r w:rsidR="00547054" w:rsidRPr="00DD4540">
        <w:rPr>
          <w:lang w:val="en-US"/>
        </w:rPr>
        <w:t>to include cultural awareness in hospitality</w:t>
      </w:r>
      <w:r w:rsidR="00DD4540" w:rsidRPr="00DD4540">
        <w:rPr>
          <w:lang w:val="en-US"/>
        </w:rPr>
        <w:t xml:space="preserve">. </w:t>
      </w:r>
      <w:r w:rsidR="00547054">
        <w:rPr>
          <w:lang w:val="en-US"/>
        </w:rPr>
        <w:t>Thus, t</w:t>
      </w:r>
      <w:r w:rsidR="00DD4540" w:rsidRPr="00DD4540">
        <w:rPr>
          <w:lang w:val="en-US"/>
        </w:rPr>
        <w:t xml:space="preserve">his critical appraisal helped me take a broader perspective </w:t>
      </w:r>
      <w:r w:rsidR="007C4F62">
        <w:rPr>
          <w:lang w:val="en-US"/>
        </w:rPr>
        <w:t>on</w:t>
      </w:r>
      <w:r w:rsidR="00DD4540" w:rsidRPr="00DD4540">
        <w:rPr>
          <w:lang w:val="en-US"/>
        </w:rPr>
        <w:t xml:space="preserve"> cross-c</w:t>
      </w:r>
      <w:r w:rsidR="00547054">
        <w:rPr>
          <w:lang w:val="en-US"/>
        </w:rPr>
        <w:t>ultural hospitality encounters</w:t>
      </w:r>
      <w:r w:rsidR="007C4F62">
        <w:rPr>
          <w:lang w:val="en-US"/>
        </w:rPr>
        <w:t>,</w:t>
      </w:r>
      <w:r w:rsidR="00547054">
        <w:rPr>
          <w:lang w:val="en-US"/>
        </w:rPr>
        <w:t xml:space="preserve"> which </w:t>
      </w:r>
      <w:proofErr w:type="spellStart"/>
      <w:r w:rsidR="00547054">
        <w:rPr>
          <w:lang w:val="en-US"/>
        </w:rPr>
        <w:t>emphasises</w:t>
      </w:r>
      <w:proofErr w:type="spellEnd"/>
      <w:r w:rsidR="00DD4540" w:rsidRPr="00DD4540">
        <w:rPr>
          <w:lang w:val="en-US"/>
        </w:rPr>
        <w:t xml:space="preserve"> constant learning and adaptability. </w:t>
      </w:r>
    </w:p>
    <w:p w14:paraId="541721C7" w14:textId="77777777" w:rsidR="00DD4540" w:rsidRPr="007C2374" w:rsidRDefault="00DD4540" w:rsidP="00DD4540">
      <w:r w:rsidRPr="00DD4540">
        <w:rPr>
          <w:b/>
          <w:lang w:val="en-US"/>
        </w:rPr>
        <w:t>Analysis:</w:t>
      </w:r>
      <w:r w:rsidRPr="00DD4540">
        <w:rPr>
          <w:lang w:val="en-US"/>
        </w:rPr>
        <w:t xml:space="preserve"> Cultural awareness in the hospitality business is diverse, which was i</w:t>
      </w:r>
      <w:r w:rsidR="00547054">
        <w:rPr>
          <w:lang w:val="en-US"/>
        </w:rPr>
        <w:t>mportant to my investigation</w:t>
      </w:r>
      <w:r w:rsidR="007C4F62">
        <w:rPr>
          <w:lang w:val="en-US"/>
        </w:rPr>
        <w:t>,</w:t>
      </w:r>
      <w:r w:rsidR="00547054">
        <w:rPr>
          <w:lang w:val="en-US"/>
        </w:rPr>
        <w:t xml:space="preserve"> where</w:t>
      </w:r>
      <w:r w:rsidRPr="00DD4540">
        <w:rPr>
          <w:lang w:val="en-US"/>
        </w:rPr>
        <w:t xml:space="preserve"> I learned that it involv</w:t>
      </w:r>
      <w:r w:rsidR="00547054">
        <w:rPr>
          <w:lang w:val="en-US"/>
        </w:rPr>
        <w:t>es ideals, communication styles</w:t>
      </w:r>
      <w:r w:rsidRPr="00DD4540">
        <w:rPr>
          <w:lang w:val="en-US"/>
        </w:rPr>
        <w:t xml:space="preserve"> and social standards beyond surface-level gestures. </w:t>
      </w:r>
      <w:r w:rsidR="00547054">
        <w:rPr>
          <w:lang w:val="en-US"/>
        </w:rPr>
        <w:t>Also, r</w:t>
      </w:r>
      <w:r w:rsidRPr="00DD4540">
        <w:rPr>
          <w:lang w:val="en-US"/>
        </w:rPr>
        <w:t xml:space="preserve">eal-life cultural misunderstandings highlighted unconscious prejudices. </w:t>
      </w:r>
      <w:r w:rsidR="00547054">
        <w:rPr>
          <w:lang w:val="en-US"/>
        </w:rPr>
        <w:t xml:space="preserve">Thus, this </w:t>
      </w:r>
      <w:r w:rsidRPr="00DD4540">
        <w:rPr>
          <w:lang w:val="en-US"/>
        </w:rPr>
        <w:t xml:space="preserve">investigation showed me the need </w:t>
      </w:r>
      <w:r w:rsidR="007C4F62">
        <w:rPr>
          <w:lang w:val="en-US"/>
        </w:rPr>
        <w:t>for</w:t>
      </w:r>
      <w:r w:rsidRPr="00DD4540">
        <w:rPr>
          <w:lang w:val="en-US"/>
        </w:rPr>
        <w:t xml:space="preserve"> cultural training for personnel and creating an inclusive environment</w:t>
      </w:r>
      <w:r w:rsidR="007C2374">
        <w:rPr>
          <w:lang w:val="en-US"/>
        </w:rPr>
        <w:t xml:space="preserve"> </w:t>
      </w:r>
      <w:r w:rsidR="007C2374">
        <w:t>(Wain, 2019)</w:t>
      </w:r>
      <w:r w:rsidRPr="00DD4540">
        <w:rPr>
          <w:lang w:val="en-US"/>
        </w:rPr>
        <w:t xml:space="preserve">. </w:t>
      </w:r>
      <w:r w:rsidR="00547054">
        <w:rPr>
          <w:lang w:val="en-US"/>
        </w:rPr>
        <w:t xml:space="preserve">Also, </w:t>
      </w:r>
      <w:r w:rsidRPr="00DD4540">
        <w:rPr>
          <w:lang w:val="en-US"/>
        </w:rPr>
        <w:t xml:space="preserve">I </w:t>
      </w:r>
      <w:proofErr w:type="spellStart"/>
      <w:r w:rsidRPr="00DD4540">
        <w:rPr>
          <w:lang w:val="en-US"/>
        </w:rPr>
        <w:t>realised</w:t>
      </w:r>
      <w:proofErr w:type="spellEnd"/>
      <w:r w:rsidRPr="00DD4540">
        <w:rPr>
          <w:lang w:val="en-US"/>
        </w:rPr>
        <w:t xml:space="preserve"> that cultural awareness integration demand</w:t>
      </w:r>
      <w:r w:rsidR="00547054">
        <w:rPr>
          <w:lang w:val="en-US"/>
        </w:rPr>
        <w:t xml:space="preserve">s continual education, empathy </w:t>
      </w:r>
      <w:r w:rsidRPr="00DD4540">
        <w:rPr>
          <w:lang w:val="en-US"/>
        </w:rPr>
        <w:t xml:space="preserve">and questioning assumptions. </w:t>
      </w:r>
      <w:r w:rsidR="00547054">
        <w:rPr>
          <w:lang w:val="en-US"/>
        </w:rPr>
        <w:t>Thus, t</w:t>
      </w:r>
      <w:r w:rsidRPr="00DD4540">
        <w:rPr>
          <w:lang w:val="en-US"/>
        </w:rPr>
        <w:t>his deeper analysis helped me comprehend and be more se</w:t>
      </w:r>
      <w:r w:rsidR="00547054">
        <w:rPr>
          <w:lang w:val="en-US"/>
        </w:rPr>
        <w:t>nsitive to cultural exchanges</w:t>
      </w:r>
      <w:r w:rsidR="007C4F62">
        <w:rPr>
          <w:lang w:val="en-US"/>
        </w:rPr>
        <w:t>, where I saw a hotel employee accidentally offend guests by providing</w:t>
      </w:r>
      <w:r w:rsidRPr="00DD4540">
        <w:rPr>
          <w:lang w:val="en-US"/>
        </w:rPr>
        <w:t xml:space="preserve"> them </w:t>
      </w:r>
      <w:r w:rsidR="007C4F62">
        <w:rPr>
          <w:lang w:val="en-US"/>
        </w:rPr>
        <w:t xml:space="preserve">with </w:t>
      </w:r>
      <w:r w:rsidRPr="00DD4540">
        <w:rPr>
          <w:lang w:val="en-US"/>
        </w:rPr>
        <w:t xml:space="preserve">a cuisine that was banned in their culture. </w:t>
      </w:r>
      <w:r w:rsidR="00547054">
        <w:rPr>
          <w:lang w:val="en-US"/>
        </w:rPr>
        <w:t>Thus, t</w:t>
      </w:r>
      <w:r w:rsidRPr="00DD4540">
        <w:rPr>
          <w:lang w:val="en-US"/>
        </w:rPr>
        <w:t xml:space="preserve">his episode demonstrated the need for staff cultural training and awareness to prevent such incidents. </w:t>
      </w:r>
    </w:p>
    <w:p w14:paraId="1677BE7D" w14:textId="77777777" w:rsidR="00DD4540" w:rsidRPr="007C2374" w:rsidRDefault="00DD4540" w:rsidP="00DD4540">
      <w:r w:rsidRPr="00DD4540">
        <w:rPr>
          <w:b/>
          <w:lang w:val="en-US"/>
        </w:rPr>
        <w:t>Conclusion:</w:t>
      </w:r>
      <w:r w:rsidRPr="00DD4540">
        <w:rPr>
          <w:lang w:val="en-US"/>
        </w:rPr>
        <w:t xml:space="preserve"> </w:t>
      </w:r>
      <w:r w:rsidR="00547054">
        <w:rPr>
          <w:lang w:val="en-US"/>
        </w:rPr>
        <w:t>Also, m</w:t>
      </w:r>
      <w:r w:rsidRPr="00DD4540">
        <w:rPr>
          <w:lang w:val="en-US"/>
        </w:rPr>
        <w:t xml:space="preserve">y self-reflection on cultural sensitivity in hospitality has been </w:t>
      </w:r>
      <w:r w:rsidR="00547054">
        <w:rPr>
          <w:lang w:val="en-US"/>
        </w:rPr>
        <w:t xml:space="preserve">enlightening and transforming </w:t>
      </w:r>
      <w:r w:rsidR="007C4F62">
        <w:rPr>
          <w:lang w:val="en-US"/>
        </w:rPr>
        <w:t>and</w:t>
      </w:r>
      <w:r w:rsidR="00547054">
        <w:rPr>
          <w:lang w:val="en-US"/>
        </w:rPr>
        <w:t xml:space="preserve"> t</w:t>
      </w:r>
      <w:r w:rsidRPr="00DD4540">
        <w:rPr>
          <w:lang w:val="en-US"/>
        </w:rPr>
        <w:t xml:space="preserve">his technique has helped me comprehend the complexity of serving varied clients. </w:t>
      </w:r>
      <w:r w:rsidR="007C4F62">
        <w:rPr>
          <w:lang w:val="en-US"/>
        </w:rPr>
        <w:t>Cultural understanding is crucial to good hospitality, as well as developing trust, inclusivity,</w:t>
      </w:r>
      <w:r w:rsidR="00547054">
        <w:rPr>
          <w:lang w:val="en-US"/>
        </w:rPr>
        <w:t xml:space="preserve"> </w:t>
      </w:r>
      <w:r w:rsidRPr="00DD4540">
        <w:rPr>
          <w:lang w:val="en-US"/>
        </w:rPr>
        <w:t>and guest happiness</w:t>
      </w:r>
      <w:r w:rsidR="007C2374">
        <w:rPr>
          <w:lang w:val="en-US"/>
        </w:rPr>
        <w:t xml:space="preserve"> </w:t>
      </w:r>
      <w:r w:rsidR="007C2374">
        <w:t>(Wain, 2019)</w:t>
      </w:r>
      <w:r w:rsidRPr="00DD4540">
        <w:rPr>
          <w:lang w:val="en-US"/>
        </w:rPr>
        <w:t xml:space="preserve">. </w:t>
      </w:r>
      <w:r w:rsidR="00547054">
        <w:rPr>
          <w:lang w:val="en-US"/>
        </w:rPr>
        <w:t xml:space="preserve">Also, </w:t>
      </w:r>
      <w:r w:rsidRPr="00DD4540">
        <w:rPr>
          <w:lang w:val="en-US"/>
        </w:rPr>
        <w:t xml:space="preserve">I can better handle cross-cultural encounters and contribute to the hospitality sector by always learning and adapting. </w:t>
      </w:r>
      <w:r w:rsidR="00547054">
        <w:rPr>
          <w:lang w:val="en-US"/>
        </w:rPr>
        <w:t>So, t</w:t>
      </w:r>
      <w:r w:rsidRPr="00DD4540">
        <w:rPr>
          <w:lang w:val="en-US"/>
        </w:rPr>
        <w:t xml:space="preserve">his conclusion reinforces my dedication to learning and </w:t>
      </w:r>
      <w:proofErr w:type="spellStart"/>
      <w:r w:rsidRPr="00DD4540">
        <w:rPr>
          <w:lang w:val="en-US"/>
        </w:rPr>
        <w:t>emphasises</w:t>
      </w:r>
      <w:proofErr w:type="spellEnd"/>
      <w:r w:rsidRPr="00DD4540">
        <w:rPr>
          <w:lang w:val="en-US"/>
        </w:rPr>
        <w:t xml:space="preserve"> the importance of cultural knowledge in visitor experiences. </w:t>
      </w:r>
    </w:p>
    <w:p w14:paraId="0AD38A2B" w14:textId="77777777" w:rsidR="00DA384A" w:rsidRPr="007C2374" w:rsidRDefault="00DD4540" w:rsidP="006139AD">
      <w:r w:rsidRPr="00DD4540">
        <w:rPr>
          <w:b/>
          <w:lang w:val="en-US"/>
        </w:rPr>
        <w:t>Action Plan:</w:t>
      </w:r>
      <w:r w:rsidR="00547054">
        <w:rPr>
          <w:b/>
          <w:lang w:val="en-US"/>
        </w:rPr>
        <w:t xml:space="preserve"> </w:t>
      </w:r>
      <w:r w:rsidR="00547054" w:rsidRPr="00547054">
        <w:rPr>
          <w:lang w:val="en-US"/>
        </w:rPr>
        <w:t>Here,</w:t>
      </w:r>
      <w:r w:rsidRPr="00DD4540">
        <w:rPr>
          <w:lang w:val="en-US"/>
        </w:rPr>
        <w:t xml:space="preserve"> I will follow a plan to improve my hospitality in</w:t>
      </w:r>
      <w:r w:rsidR="00547054">
        <w:rPr>
          <w:lang w:val="en-US"/>
        </w:rPr>
        <w:t>dustry cultural understanding</w:t>
      </w:r>
      <w:r w:rsidR="007C4F62">
        <w:rPr>
          <w:lang w:val="en-US"/>
        </w:rPr>
        <w:t>, which</w:t>
      </w:r>
      <w:r w:rsidRPr="00DD4540">
        <w:rPr>
          <w:lang w:val="en-US"/>
        </w:rPr>
        <w:t xml:space="preserve"> includes actively seeking out learning and cultural diversity opportunities. </w:t>
      </w:r>
      <w:r w:rsidR="00547054">
        <w:rPr>
          <w:lang w:val="en-US"/>
        </w:rPr>
        <w:t>Also, I wi</w:t>
      </w:r>
      <w:r w:rsidRPr="00DD4540">
        <w:rPr>
          <w:lang w:val="en-US"/>
        </w:rPr>
        <w:t>ll take cultural sensitivity classes and workshops to learn more about diverse cultures.</w:t>
      </w:r>
      <w:r w:rsidR="00547054">
        <w:rPr>
          <w:lang w:val="en-US"/>
        </w:rPr>
        <w:t xml:space="preserve"> Then,</w:t>
      </w:r>
      <w:r w:rsidRPr="00DD4540">
        <w:rPr>
          <w:lang w:val="en-US"/>
        </w:rPr>
        <w:t xml:space="preserve"> I want to include cultural understanding in my hospitality interactions and decisions.</w:t>
      </w:r>
      <w:r w:rsidR="00547054">
        <w:rPr>
          <w:lang w:val="en-US"/>
        </w:rPr>
        <w:t xml:space="preserve"> Also,</w:t>
      </w:r>
      <w:r w:rsidRPr="00DD4540">
        <w:rPr>
          <w:lang w:val="en-US"/>
        </w:rPr>
        <w:t xml:space="preserve"> I can help diverse guests feel welcome and respected </w:t>
      </w:r>
      <w:r w:rsidR="00547054">
        <w:rPr>
          <w:lang w:val="en-US"/>
        </w:rPr>
        <w:t>as I provide</w:t>
      </w:r>
      <w:r w:rsidRPr="00DD4540">
        <w:rPr>
          <w:lang w:val="en-US"/>
        </w:rPr>
        <w:t xml:space="preserve"> an inclusive environment and challeng</w:t>
      </w:r>
      <w:r w:rsidR="007C4F62">
        <w:rPr>
          <w:lang w:val="en-US"/>
        </w:rPr>
        <w:t>e</w:t>
      </w:r>
      <w:r w:rsidRPr="00DD4540">
        <w:rPr>
          <w:lang w:val="en-US"/>
        </w:rPr>
        <w:t xml:space="preserve"> my biases. </w:t>
      </w:r>
      <w:r w:rsidR="00547054">
        <w:rPr>
          <w:lang w:val="en-US"/>
        </w:rPr>
        <w:t>Thus, t</w:t>
      </w:r>
      <w:r w:rsidRPr="00DD4540">
        <w:rPr>
          <w:lang w:val="en-US"/>
        </w:rPr>
        <w:t xml:space="preserve">his action plan shows my commitment to </w:t>
      </w:r>
      <w:r w:rsidR="007C4F62">
        <w:rPr>
          <w:lang w:val="en-US"/>
        </w:rPr>
        <w:t>the advancement of cultural competence in hospitality</w:t>
      </w:r>
      <w:r w:rsidR="007C2374">
        <w:rPr>
          <w:lang w:val="en-US"/>
        </w:rPr>
        <w:t xml:space="preserve"> </w:t>
      </w:r>
      <w:r w:rsidR="007C2374">
        <w:t>(</w:t>
      </w:r>
      <w:proofErr w:type="spellStart"/>
      <w:r w:rsidR="007C2374">
        <w:t>Maheshkar</w:t>
      </w:r>
      <w:proofErr w:type="spellEnd"/>
      <w:r w:rsidR="007C2374">
        <w:t xml:space="preserve"> and Sharma, 2018)</w:t>
      </w:r>
      <w:r w:rsidRPr="00DD4540">
        <w:rPr>
          <w:lang w:val="en-US"/>
        </w:rPr>
        <w:t xml:space="preserve">. </w:t>
      </w:r>
    </w:p>
    <w:p w14:paraId="1086DFE5" w14:textId="77777777" w:rsidR="003C0349" w:rsidRDefault="003C0349">
      <w:pPr>
        <w:spacing w:line="259" w:lineRule="auto"/>
        <w:jc w:val="left"/>
        <w:rPr>
          <w:rFonts w:eastAsiaTheme="majorEastAsia" w:cstheme="majorBidi"/>
          <w:b/>
          <w:sz w:val="28"/>
          <w:szCs w:val="40"/>
        </w:rPr>
      </w:pPr>
      <w:bookmarkStart w:id="4" w:name="_Toc165643723"/>
      <w:r>
        <w:br w:type="page"/>
      </w:r>
    </w:p>
    <w:p w14:paraId="67895814" w14:textId="4E87911F" w:rsidR="003C0349" w:rsidRDefault="003C0349" w:rsidP="003C0349">
      <w:pPr>
        <w:pStyle w:val="Heading1"/>
      </w:pPr>
      <w:r>
        <w:lastRenderedPageBreak/>
        <w:t>Component 4 – Training Presentation</w:t>
      </w:r>
    </w:p>
    <w:p w14:paraId="0DE63B8F" w14:textId="34282F64" w:rsidR="003C0349" w:rsidRPr="003C0349" w:rsidRDefault="003C0349" w:rsidP="003C0349">
      <w:pPr>
        <w:rPr>
          <w:b/>
          <w:u w:val="single"/>
        </w:rPr>
      </w:pPr>
      <w:r w:rsidRPr="003C0349">
        <w:rPr>
          <w:b/>
          <w:u w:val="single"/>
        </w:rPr>
        <w:t>Cover Page</w:t>
      </w:r>
    </w:p>
    <w:p w14:paraId="41D73924" w14:textId="09FE7852" w:rsidR="003C0349" w:rsidRDefault="003C0349" w:rsidP="003C0349">
      <w:r w:rsidRPr="003C0349">
        <w:rPr>
          <w:noProof/>
        </w:rPr>
        <w:drawing>
          <wp:inline distT="0" distB="0" distL="0" distR="0" wp14:anchorId="025A86CF" wp14:editId="2D06A14C">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04AEDF5C" w14:textId="204033B9" w:rsidR="003C0349" w:rsidRPr="003C0349" w:rsidRDefault="003C0349" w:rsidP="003C0349">
      <w:pPr>
        <w:rPr>
          <w:b/>
          <w:u w:val="single"/>
        </w:rPr>
      </w:pPr>
      <w:r w:rsidRPr="003C0349">
        <w:rPr>
          <w:b/>
          <w:u w:val="single"/>
        </w:rPr>
        <w:t>Slide 1: Benefits of Multilingualism</w:t>
      </w:r>
    </w:p>
    <w:p w14:paraId="29F5F825" w14:textId="77777777" w:rsidR="003C0349" w:rsidRDefault="003C0349">
      <w:pPr>
        <w:spacing w:line="259" w:lineRule="auto"/>
        <w:jc w:val="left"/>
      </w:pPr>
      <w:r w:rsidRPr="003C0349">
        <w:rPr>
          <w:noProof/>
        </w:rPr>
        <w:drawing>
          <wp:inline distT="0" distB="0" distL="0" distR="0" wp14:anchorId="6739BD70" wp14:editId="15564732">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6CE16287" w14:textId="183B6EF4" w:rsidR="003C0349" w:rsidRPr="003C0349" w:rsidRDefault="003C0349">
      <w:pPr>
        <w:spacing w:line="259" w:lineRule="auto"/>
        <w:jc w:val="left"/>
        <w:rPr>
          <w:b/>
          <w:u w:val="single"/>
        </w:rPr>
      </w:pPr>
      <w:r w:rsidRPr="003C0349">
        <w:rPr>
          <w:b/>
          <w:u w:val="single"/>
        </w:rPr>
        <w:lastRenderedPageBreak/>
        <w:t xml:space="preserve">Slide 2: </w:t>
      </w:r>
      <w:r w:rsidRPr="003C0349">
        <w:rPr>
          <w:b/>
          <w:bCs/>
          <w:u w:val="single"/>
        </w:rPr>
        <w:t>Importance of Language Awareness Skills for Hotel Staff</w:t>
      </w:r>
    </w:p>
    <w:p w14:paraId="5A0CF2A2" w14:textId="2E0B9018" w:rsidR="003C0349" w:rsidRDefault="003C0349">
      <w:pPr>
        <w:spacing w:line="259" w:lineRule="auto"/>
        <w:jc w:val="left"/>
      </w:pPr>
      <w:r w:rsidRPr="003C0349">
        <w:rPr>
          <w:noProof/>
        </w:rPr>
        <w:drawing>
          <wp:inline distT="0" distB="0" distL="0" distR="0" wp14:anchorId="0CA3B6CC" wp14:editId="46099996">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7955EEF3" w14:textId="6753DFD3" w:rsidR="003C0349" w:rsidRPr="003C0349" w:rsidRDefault="003C0349">
      <w:pPr>
        <w:spacing w:line="259" w:lineRule="auto"/>
        <w:jc w:val="left"/>
        <w:rPr>
          <w:b/>
          <w:u w:val="single"/>
        </w:rPr>
      </w:pPr>
      <w:r w:rsidRPr="003C0349">
        <w:rPr>
          <w:b/>
          <w:u w:val="single"/>
        </w:rPr>
        <w:t>Slide 3: Spanish Language</w:t>
      </w:r>
    </w:p>
    <w:p w14:paraId="17BE99C4" w14:textId="1B1AB3A4" w:rsidR="003C0349" w:rsidRDefault="003C0349">
      <w:pPr>
        <w:spacing w:line="259" w:lineRule="auto"/>
        <w:jc w:val="left"/>
      </w:pPr>
      <w:r w:rsidRPr="003C0349">
        <w:rPr>
          <w:noProof/>
        </w:rPr>
        <w:drawing>
          <wp:inline distT="0" distB="0" distL="0" distR="0" wp14:anchorId="6714FCA3" wp14:editId="013CC493">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6A6A66DB" w14:textId="77777777" w:rsidR="003C0349" w:rsidRDefault="003C0349">
      <w:pPr>
        <w:spacing w:line="259" w:lineRule="auto"/>
        <w:jc w:val="left"/>
      </w:pPr>
    </w:p>
    <w:p w14:paraId="65C04FAA" w14:textId="77777777" w:rsidR="003C0349" w:rsidRDefault="003C0349">
      <w:pPr>
        <w:spacing w:line="259" w:lineRule="auto"/>
        <w:jc w:val="left"/>
      </w:pPr>
    </w:p>
    <w:p w14:paraId="1DBD0819" w14:textId="27F9B302" w:rsidR="003C0349" w:rsidRPr="003C0349" w:rsidRDefault="003C0349">
      <w:pPr>
        <w:spacing w:line="259" w:lineRule="auto"/>
        <w:jc w:val="left"/>
        <w:rPr>
          <w:b/>
          <w:u w:val="single"/>
          <w:lang w:val="en-US"/>
        </w:rPr>
      </w:pPr>
      <w:r w:rsidRPr="003C0349">
        <w:rPr>
          <w:b/>
          <w:u w:val="single"/>
        </w:rPr>
        <w:lastRenderedPageBreak/>
        <w:t>References</w:t>
      </w:r>
    </w:p>
    <w:p w14:paraId="651B689E" w14:textId="486FF34A" w:rsidR="003C0349" w:rsidRDefault="003C0349">
      <w:pPr>
        <w:spacing w:line="259" w:lineRule="auto"/>
        <w:jc w:val="left"/>
        <w:rPr>
          <w:rFonts w:eastAsiaTheme="majorEastAsia" w:cstheme="majorBidi"/>
          <w:b/>
          <w:sz w:val="28"/>
          <w:szCs w:val="40"/>
        </w:rPr>
      </w:pPr>
      <w:r w:rsidRPr="003C0349">
        <w:rPr>
          <w:noProof/>
        </w:rPr>
        <w:drawing>
          <wp:inline distT="0" distB="0" distL="0" distR="0" wp14:anchorId="09D52A8A" wp14:editId="0DDE2ACB">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r>
        <w:br w:type="page"/>
      </w:r>
    </w:p>
    <w:p w14:paraId="70685568" w14:textId="2148135C" w:rsidR="00DA384A" w:rsidRDefault="00DA384A" w:rsidP="006139AD">
      <w:pPr>
        <w:pStyle w:val="Heading1"/>
      </w:pPr>
      <w:r>
        <w:lastRenderedPageBreak/>
        <w:t>Conclusion</w:t>
      </w:r>
      <w:bookmarkEnd w:id="4"/>
    </w:p>
    <w:p w14:paraId="6DA1630D" w14:textId="77777777" w:rsidR="00DA384A" w:rsidRDefault="009C51D7" w:rsidP="006139AD">
      <w:pPr>
        <w:rPr>
          <w:lang w:val="en-US"/>
        </w:rPr>
      </w:pPr>
      <w:r>
        <w:rPr>
          <w:lang w:val="en-US"/>
        </w:rPr>
        <w:t>Here</w:t>
      </w:r>
      <w:r w:rsidR="00A55A4B" w:rsidRPr="00A55A4B">
        <w:rPr>
          <w:lang w:val="en-US"/>
        </w:rPr>
        <w:t>, self-reflection and cultural sensitivity research in the hotel business have proven eye-opening and transforming. Through real-life experiences and diligen</w:t>
      </w:r>
      <w:r w:rsidR="00A55A4B">
        <w:rPr>
          <w:lang w:val="en-US"/>
        </w:rPr>
        <w:t>t study, I ha</w:t>
      </w:r>
      <w:r w:rsidR="00A55A4B" w:rsidRPr="00A55A4B">
        <w:rPr>
          <w:lang w:val="en-US"/>
        </w:rPr>
        <w:t xml:space="preserve">ve learned that cultural awareness goes beyond surface-level gestures to </w:t>
      </w:r>
      <w:proofErr w:type="spellStart"/>
      <w:r w:rsidR="00A55A4B" w:rsidRPr="00A55A4B">
        <w:rPr>
          <w:lang w:val="en-US"/>
        </w:rPr>
        <w:t>recognise</w:t>
      </w:r>
      <w:proofErr w:type="spellEnd"/>
      <w:r w:rsidR="00A55A4B" w:rsidRPr="00A55A4B">
        <w:rPr>
          <w:lang w:val="en-US"/>
        </w:rPr>
        <w:t xml:space="preserve"> the depth and complexity of human relationships, communication styles, and societal norms. Cultural miscommunications can ruin guest experiences, </w:t>
      </w:r>
      <w:proofErr w:type="spellStart"/>
      <w:r w:rsidR="00A55A4B" w:rsidRPr="00A55A4B">
        <w:rPr>
          <w:lang w:val="en-US"/>
        </w:rPr>
        <w:t>emphasising</w:t>
      </w:r>
      <w:proofErr w:type="spellEnd"/>
      <w:r w:rsidR="00A55A4B" w:rsidRPr="00A55A4B">
        <w:rPr>
          <w:lang w:val="en-US"/>
        </w:rPr>
        <w:t xml:space="preserve"> the necessity for extensive staff training and continued education. I want to improve my cultural understanding through active learning, workshops, and questioning my preconceptions. I want to create a more inviting and courteous hospitality atmosphere where guests feel appreciated and understood by embracing diversity and cultivating tolerance. This experience confirms my conviction that cultural competence improves client happiness and hospitality.</w:t>
      </w:r>
    </w:p>
    <w:p w14:paraId="6361D5B1" w14:textId="77777777" w:rsidR="001576F9" w:rsidRDefault="001576F9" w:rsidP="006139AD">
      <w:pPr>
        <w:rPr>
          <w:lang w:val="en-US"/>
        </w:rPr>
      </w:pPr>
    </w:p>
    <w:p w14:paraId="3B4FDDC3" w14:textId="77777777" w:rsidR="001576F9" w:rsidRDefault="001576F9" w:rsidP="006139AD">
      <w:pPr>
        <w:rPr>
          <w:lang w:val="en-US"/>
        </w:rPr>
      </w:pPr>
    </w:p>
    <w:p w14:paraId="01FB625A" w14:textId="77777777" w:rsidR="001576F9" w:rsidRDefault="001576F9" w:rsidP="006139AD">
      <w:pPr>
        <w:rPr>
          <w:lang w:val="en-US"/>
        </w:rPr>
      </w:pPr>
    </w:p>
    <w:p w14:paraId="23F8C860" w14:textId="77777777" w:rsidR="001576F9" w:rsidRDefault="001576F9" w:rsidP="006139AD">
      <w:pPr>
        <w:rPr>
          <w:lang w:val="en-US"/>
        </w:rPr>
      </w:pPr>
    </w:p>
    <w:p w14:paraId="1A2BCEC4" w14:textId="77777777" w:rsidR="001576F9" w:rsidRDefault="001576F9" w:rsidP="006139AD">
      <w:pPr>
        <w:rPr>
          <w:lang w:val="en-US"/>
        </w:rPr>
      </w:pPr>
    </w:p>
    <w:p w14:paraId="1DA7EF0D" w14:textId="77777777" w:rsidR="001576F9" w:rsidRDefault="001576F9" w:rsidP="006139AD">
      <w:pPr>
        <w:rPr>
          <w:lang w:val="en-US"/>
        </w:rPr>
      </w:pPr>
    </w:p>
    <w:p w14:paraId="4E8A81E4" w14:textId="77777777" w:rsidR="001576F9" w:rsidRDefault="001576F9" w:rsidP="006139AD">
      <w:pPr>
        <w:rPr>
          <w:lang w:val="en-US"/>
        </w:rPr>
      </w:pPr>
    </w:p>
    <w:p w14:paraId="32A5DC33" w14:textId="77777777" w:rsidR="001576F9" w:rsidRDefault="001576F9" w:rsidP="006139AD">
      <w:pPr>
        <w:rPr>
          <w:lang w:val="en-US"/>
        </w:rPr>
      </w:pPr>
    </w:p>
    <w:p w14:paraId="1FFD583C" w14:textId="77777777" w:rsidR="00184E15" w:rsidRDefault="00184E15" w:rsidP="006139AD">
      <w:pPr>
        <w:rPr>
          <w:lang w:val="en-US"/>
        </w:rPr>
      </w:pPr>
    </w:p>
    <w:p w14:paraId="552EC91E" w14:textId="77777777" w:rsidR="00184E15" w:rsidRDefault="00184E15" w:rsidP="006139AD">
      <w:pPr>
        <w:rPr>
          <w:lang w:val="en-US"/>
        </w:rPr>
      </w:pPr>
    </w:p>
    <w:p w14:paraId="7EE65D22" w14:textId="77777777" w:rsidR="00184E15" w:rsidRDefault="00184E15" w:rsidP="006139AD">
      <w:pPr>
        <w:rPr>
          <w:lang w:val="en-US"/>
        </w:rPr>
      </w:pPr>
    </w:p>
    <w:p w14:paraId="668FEE5D" w14:textId="77777777" w:rsidR="00184E15" w:rsidRDefault="00184E15" w:rsidP="006139AD">
      <w:pPr>
        <w:rPr>
          <w:lang w:val="en-US"/>
        </w:rPr>
      </w:pPr>
    </w:p>
    <w:p w14:paraId="3AB8604B" w14:textId="77777777" w:rsidR="00184E15" w:rsidRDefault="00184E15" w:rsidP="006139AD">
      <w:pPr>
        <w:rPr>
          <w:lang w:val="en-US"/>
        </w:rPr>
      </w:pPr>
    </w:p>
    <w:p w14:paraId="4E52F669" w14:textId="77777777" w:rsidR="00184E15" w:rsidRDefault="00184E15" w:rsidP="006139AD">
      <w:pPr>
        <w:rPr>
          <w:lang w:val="en-US"/>
        </w:rPr>
      </w:pPr>
    </w:p>
    <w:p w14:paraId="5FC3F9D4" w14:textId="77777777" w:rsidR="005471CC" w:rsidRDefault="00DA384A" w:rsidP="006139AD">
      <w:pPr>
        <w:pStyle w:val="Heading1"/>
      </w:pPr>
      <w:bookmarkStart w:id="5" w:name="_Toc165643724"/>
      <w:r>
        <w:lastRenderedPageBreak/>
        <w:t>References</w:t>
      </w:r>
      <w:bookmarkEnd w:id="5"/>
    </w:p>
    <w:p w14:paraId="7C541221" w14:textId="77777777" w:rsidR="001576F9" w:rsidRDefault="001576F9" w:rsidP="001576F9">
      <w:r>
        <w:t xml:space="preserve">Abramson, N.R., &amp; Moran, R. (2018). </w:t>
      </w:r>
      <w:r w:rsidRPr="00D8629F">
        <w:rPr>
          <w:i/>
        </w:rPr>
        <w:t xml:space="preserve">Managing Cultural Differences: Global Leadership for the 21st Century. </w:t>
      </w:r>
      <w:r w:rsidRPr="00D8629F">
        <w:t>10th Ed.</w:t>
      </w:r>
      <w:r>
        <w:t xml:space="preserve"> Abingdon: Routledge.</w:t>
      </w:r>
    </w:p>
    <w:p w14:paraId="40486D35" w14:textId="77777777" w:rsidR="001576F9" w:rsidRDefault="001576F9" w:rsidP="001576F9">
      <w:pPr>
        <w:rPr>
          <w:shd w:val="clear" w:color="auto" w:fill="FFFFFF"/>
        </w:rPr>
      </w:pPr>
      <w:r>
        <w:rPr>
          <w:shd w:val="clear" w:color="auto" w:fill="FFFFFF"/>
        </w:rPr>
        <w:t>Altay, İ., (2022). Developing cultural awareness. </w:t>
      </w:r>
      <w:r>
        <w:rPr>
          <w:i/>
          <w:iCs/>
          <w:shd w:val="clear" w:color="auto" w:fill="FFFFFF"/>
        </w:rPr>
        <w:t>Journal of language and linguistic studies</w:t>
      </w:r>
      <w:r>
        <w:rPr>
          <w:shd w:val="clear" w:color="auto" w:fill="FFFFFF"/>
        </w:rPr>
        <w:t>, </w:t>
      </w:r>
      <w:r>
        <w:rPr>
          <w:i/>
          <w:iCs/>
          <w:shd w:val="clear" w:color="auto" w:fill="FFFFFF"/>
        </w:rPr>
        <w:t>1</w:t>
      </w:r>
      <w:r>
        <w:rPr>
          <w:shd w:val="clear" w:color="auto" w:fill="FFFFFF"/>
        </w:rPr>
        <w:t>(2), pp.170-182.</w:t>
      </w:r>
    </w:p>
    <w:p w14:paraId="35924F6A" w14:textId="77777777" w:rsidR="001576F9" w:rsidRDefault="001576F9" w:rsidP="001576F9">
      <w:pPr>
        <w:rPr>
          <w:shd w:val="clear" w:color="auto" w:fill="FFFFFF"/>
        </w:rPr>
      </w:pPr>
      <w:proofErr w:type="spellStart"/>
      <w:r>
        <w:rPr>
          <w:shd w:val="clear" w:color="auto" w:fill="FFFFFF"/>
        </w:rPr>
        <w:t>Aririguzoh</w:t>
      </w:r>
      <w:proofErr w:type="spellEnd"/>
      <w:r>
        <w:rPr>
          <w:shd w:val="clear" w:color="auto" w:fill="FFFFFF"/>
        </w:rPr>
        <w:t>, S., (2022). Communication competencies, culture and SDGs: effective processes to cross-cultural communication. </w:t>
      </w:r>
      <w:r>
        <w:rPr>
          <w:i/>
          <w:iCs/>
          <w:shd w:val="clear" w:color="auto" w:fill="FFFFFF"/>
        </w:rPr>
        <w:t>Humanities and Social Sciences Communications</w:t>
      </w:r>
      <w:r>
        <w:rPr>
          <w:shd w:val="clear" w:color="auto" w:fill="FFFFFF"/>
        </w:rPr>
        <w:t>, </w:t>
      </w:r>
      <w:r>
        <w:rPr>
          <w:i/>
          <w:iCs/>
          <w:shd w:val="clear" w:color="auto" w:fill="FFFFFF"/>
        </w:rPr>
        <w:t>9</w:t>
      </w:r>
      <w:r>
        <w:rPr>
          <w:shd w:val="clear" w:color="auto" w:fill="FFFFFF"/>
        </w:rPr>
        <w:t>(1), pp.1-11.</w:t>
      </w:r>
    </w:p>
    <w:p w14:paraId="48FD6216" w14:textId="77777777" w:rsidR="001576F9" w:rsidRDefault="001576F9" w:rsidP="001576F9">
      <w:r>
        <w:t xml:space="preserve">Christiansen, B., Branch, J.D., &amp; </w:t>
      </w:r>
      <w:proofErr w:type="spellStart"/>
      <w:r>
        <w:t>Karmowska</w:t>
      </w:r>
      <w:proofErr w:type="spellEnd"/>
      <w:r>
        <w:t xml:space="preserve">, J. (2020). </w:t>
      </w:r>
      <w:r w:rsidRPr="00D8629F">
        <w:rPr>
          <w:i/>
        </w:rPr>
        <w:t>Cultural Factors and Performance in 21st Century Businesses</w:t>
      </w:r>
      <w:r>
        <w:t>. Hershey: IGI Global.</w:t>
      </w:r>
    </w:p>
    <w:p w14:paraId="3BA8B1E5" w14:textId="77777777" w:rsidR="001576F9" w:rsidRDefault="001576F9" w:rsidP="001576F9">
      <w:proofErr w:type="spellStart"/>
      <w:r>
        <w:t>Deresky</w:t>
      </w:r>
      <w:proofErr w:type="spellEnd"/>
      <w:r>
        <w:t xml:space="preserve">, H. (2017). </w:t>
      </w:r>
      <w:r w:rsidRPr="00D8629F">
        <w:rPr>
          <w:i/>
        </w:rPr>
        <w:t>International Management: Managing Across Borders and Cultures: Text and Cases</w:t>
      </w:r>
      <w:r>
        <w:t>. 9th Ed. Harlow: Pearson Education Ltd.</w:t>
      </w:r>
    </w:p>
    <w:p w14:paraId="51BD781B" w14:textId="77777777" w:rsidR="001576F9" w:rsidRDefault="001576F9" w:rsidP="001576F9">
      <w:r>
        <w:t xml:space="preserve">Hampden-Turner, C., &amp; Trompenaars, F. (2020). </w:t>
      </w:r>
      <w:r w:rsidRPr="00D8629F">
        <w:rPr>
          <w:i/>
        </w:rPr>
        <w:t>Riding the Waves of Culture</w:t>
      </w:r>
      <w:r>
        <w:t>. 4th Ed. London: John Murray Press.</w:t>
      </w:r>
    </w:p>
    <w:p w14:paraId="6CB57C72" w14:textId="77777777" w:rsidR="001576F9" w:rsidRDefault="001576F9" w:rsidP="001576F9">
      <w:proofErr w:type="spellStart"/>
      <w:r>
        <w:t>Maheshkar</w:t>
      </w:r>
      <w:proofErr w:type="spellEnd"/>
      <w:r>
        <w:t xml:space="preserve">, C., &amp; Sharma, V. (2018). </w:t>
      </w:r>
      <w:r w:rsidRPr="00D8629F">
        <w:rPr>
          <w:i/>
        </w:rPr>
        <w:t>Handbook of Research on Cross-Cultural Business Education</w:t>
      </w:r>
      <w:r>
        <w:t>. Hershey: IGI Global.</w:t>
      </w:r>
    </w:p>
    <w:p w14:paraId="09741D0D" w14:textId="77777777" w:rsidR="001576F9" w:rsidRDefault="001576F9" w:rsidP="001576F9">
      <w:pPr>
        <w:rPr>
          <w:shd w:val="clear" w:color="auto" w:fill="FFFFFF"/>
        </w:rPr>
      </w:pPr>
      <w:r>
        <w:rPr>
          <w:shd w:val="clear" w:color="auto" w:fill="FFFFFF"/>
        </w:rPr>
        <w:t>Morris-Suzuki, T., (2022). The invention and reinvention of “Japanese culture”. </w:t>
      </w:r>
      <w:r>
        <w:rPr>
          <w:i/>
          <w:iCs/>
          <w:shd w:val="clear" w:color="auto" w:fill="FFFFFF"/>
        </w:rPr>
        <w:t>The Journal of Asian Studies</w:t>
      </w:r>
      <w:r>
        <w:rPr>
          <w:shd w:val="clear" w:color="auto" w:fill="FFFFFF"/>
        </w:rPr>
        <w:t>, </w:t>
      </w:r>
      <w:r>
        <w:rPr>
          <w:i/>
          <w:iCs/>
          <w:shd w:val="clear" w:color="auto" w:fill="FFFFFF"/>
        </w:rPr>
        <w:t>54</w:t>
      </w:r>
      <w:r>
        <w:rPr>
          <w:shd w:val="clear" w:color="auto" w:fill="FFFFFF"/>
        </w:rPr>
        <w:t>(3), pp.759-780.</w:t>
      </w:r>
    </w:p>
    <w:p w14:paraId="468B241C" w14:textId="77777777" w:rsidR="001576F9" w:rsidRDefault="001576F9" w:rsidP="001576F9">
      <w:r>
        <w:t xml:space="preserve">Nedelko, Z., &amp; Brzozowski, M. (2022). </w:t>
      </w:r>
      <w:r w:rsidR="007C4F62">
        <w:rPr>
          <w:i/>
        </w:rPr>
        <w:t>‘</w:t>
      </w:r>
      <w:r w:rsidRPr="00D8629F">
        <w:rPr>
          <w:i/>
        </w:rPr>
        <w:t>Recent advances in the roles of cultural and personal values in organi</w:t>
      </w:r>
      <w:r w:rsidR="007C4F62">
        <w:rPr>
          <w:i/>
        </w:rPr>
        <w:t>s</w:t>
      </w:r>
      <w:r w:rsidRPr="00D8629F">
        <w:rPr>
          <w:i/>
        </w:rPr>
        <w:t xml:space="preserve">ational </w:t>
      </w:r>
      <w:proofErr w:type="spellStart"/>
      <w:r w:rsidRPr="00D8629F">
        <w:rPr>
          <w:i/>
        </w:rPr>
        <w:t>behavior</w:t>
      </w:r>
      <w:proofErr w:type="spellEnd"/>
      <w:r w:rsidR="007C4F62">
        <w:rPr>
          <w:i/>
        </w:rPr>
        <w:t>’</w:t>
      </w:r>
      <w:r>
        <w:t xml:space="preserve"> in Ordóñez de Pablo, P. (2020). </w:t>
      </w:r>
      <w:r w:rsidRPr="00D8629F">
        <w:rPr>
          <w:i/>
        </w:rPr>
        <w:t>Advances in Human Resources Management and Organizational Development Book Series</w:t>
      </w:r>
      <w:r>
        <w:t>. Hershey: IGI Global.</w:t>
      </w:r>
    </w:p>
    <w:p w14:paraId="62F51C56" w14:textId="77777777" w:rsidR="001576F9" w:rsidRDefault="001576F9" w:rsidP="001576F9">
      <w:pPr>
        <w:rPr>
          <w:shd w:val="clear" w:color="auto" w:fill="FFFFFF"/>
        </w:rPr>
      </w:pPr>
      <w:r>
        <w:rPr>
          <w:shd w:val="clear" w:color="auto" w:fill="FFFFFF"/>
        </w:rPr>
        <w:t>Wain, A., (2019). Learning through reflection. </w:t>
      </w:r>
      <w:r>
        <w:rPr>
          <w:i/>
          <w:iCs/>
          <w:shd w:val="clear" w:color="auto" w:fill="FFFFFF"/>
        </w:rPr>
        <w:t>British Journal of Midwifery</w:t>
      </w:r>
      <w:r>
        <w:rPr>
          <w:shd w:val="clear" w:color="auto" w:fill="FFFFFF"/>
        </w:rPr>
        <w:t>, </w:t>
      </w:r>
      <w:r>
        <w:rPr>
          <w:i/>
          <w:iCs/>
          <w:shd w:val="clear" w:color="auto" w:fill="FFFFFF"/>
        </w:rPr>
        <w:t>25</w:t>
      </w:r>
      <w:r>
        <w:rPr>
          <w:shd w:val="clear" w:color="auto" w:fill="FFFFFF"/>
        </w:rPr>
        <w:t>(10), pp.662-666.</w:t>
      </w:r>
    </w:p>
    <w:p w14:paraId="704D0B19" w14:textId="77777777" w:rsidR="00DA384A" w:rsidRPr="00DA384A" w:rsidRDefault="00DA384A" w:rsidP="006139AD"/>
    <w:sectPr w:rsidR="00DA384A" w:rsidRPr="00DA38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yMDY0N7A0MDS0MDBX0lEKTi0uzszPAykwrAUAGD9lHywAAAA="/>
  </w:docVars>
  <w:rsids>
    <w:rsidRoot w:val="004F17EF"/>
    <w:rsid w:val="00036BBA"/>
    <w:rsid w:val="000C68F0"/>
    <w:rsid w:val="001576F9"/>
    <w:rsid w:val="00184E15"/>
    <w:rsid w:val="00195033"/>
    <w:rsid w:val="00270E4B"/>
    <w:rsid w:val="003C0349"/>
    <w:rsid w:val="004707F5"/>
    <w:rsid w:val="004D382E"/>
    <w:rsid w:val="004F17EF"/>
    <w:rsid w:val="00515034"/>
    <w:rsid w:val="00522EE7"/>
    <w:rsid w:val="00547054"/>
    <w:rsid w:val="005471CC"/>
    <w:rsid w:val="006139AD"/>
    <w:rsid w:val="007245C7"/>
    <w:rsid w:val="00744668"/>
    <w:rsid w:val="007858ED"/>
    <w:rsid w:val="007C2374"/>
    <w:rsid w:val="007C4F62"/>
    <w:rsid w:val="007D6CD4"/>
    <w:rsid w:val="00815164"/>
    <w:rsid w:val="009C51D7"/>
    <w:rsid w:val="00A55A4B"/>
    <w:rsid w:val="00AA1F7F"/>
    <w:rsid w:val="00AC65A8"/>
    <w:rsid w:val="00B32F61"/>
    <w:rsid w:val="00CD633C"/>
    <w:rsid w:val="00DA384A"/>
    <w:rsid w:val="00DD4540"/>
    <w:rsid w:val="00EC316A"/>
    <w:rsid w:val="00FB11EA"/>
    <w:rsid w:val="00FD07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79724B"/>
  <w15:chartTrackingRefBased/>
  <w15:docId w15:val="{90317ED5-67FE-4E1C-868D-8B6150AD0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7EF"/>
    <w:pPr>
      <w:spacing w:line="360" w:lineRule="auto"/>
      <w:jc w:val="both"/>
    </w:pPr>
    <w:rPr>
      <w:rFonts w:ascii="Times New Roman" w:eastAsiaTheme="minorHAnsi" w:hAnsi="Times New Roman"/>
      <w:sz w:val="24"/>
      <w:lang w:val="en-GB"/>
    </w:rPr>
  </w:style>
  <w:style w:type="paragraph" w:styleId="Heading1">
    <w:name w:val="heading 1"/>
    <w:basedOn w:val="Normal"/>
    <w:next w:val="Normal"/>
    <w:link w:val="Heading1Char"/>
    <w:qFormat/>
    <w:rsid w:val="00CD633C"/>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9503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15034"/>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4707F5"/>
    <w:pPr>
      <w:keepNext/>
      <w:keepLines/>
      <w:spacing w:before="40" w:after="0"/>
      <w:outlineLvl w:val="3"/>
    </w:pPr>
    <w:rPr>
      <w:rFonts w:eastAsiaTheme="majorEastAsia" w:cstheme="majorBidi"/>
      <w:i/>
      <w:iCs/>
      <w:color w:val="2E74B5" w:themeColor="accent1" w:themeShade="B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633C"/>
    <w:rPr>
      <w:rFonts w:ascii="Times New Roman" w:eastAsiaTheme="majorEastAsia" w:hAnsi="Times New Roman" w:cstheme="majorBidi"/>
      <w:b/>
      <w:sz w:val="28"/>
      <w:szCs w:val="40"/>
      <w:lang w:val="en-GB"/>
    </w:rPr>
  </w:style>
  <w:style w:type="character" w:customStyle="1" w:styleId="Heading4Char">
    <w:name w:val="Heading 4 Char"/>
    <w:basedOn w:val="DefaultParagraphFont"/>
    <w:link w:val="Heading4"/>
    <w:uiPriority w:val="9"/>
    <w:rsid w:val="004707F5"/>
    <w:rPr>
      <w:rFonts w:ascii="Times New Roman" w:eastAsiaTheme="majorEastAsia" w:hAnsi="Times New Roman" w:cstheme="majorBidi"/>
      <w:i/>
      <w:iCs/>
      <w:color w:val="2E74B5" w:themeColor="accent1" w:themeShade="BF"/>
      <w:kern w:val="2"/>
      <w:sz w:val="24"/>
      <w:lang w:val="en-GB"/>
      <w14:ligatures w14:val="standardContextual"/>
    </w:rPr>
  </w:style>
  <w:style w:type="character" w:customStyle="1" w:styleId="Heading2Char">
    <w:name w:val="Heading 2 Char"/>
    <w:basedOn w:val="DefaultParagraphFont"/>
    <w:link w:val="Heading2"/>
    <w:uiPriority w:val="9"/>
    <w:rsid w:val="0019503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15034"/>
    <w:rPr>
      <w:rFonts w:ascii="Times New Roman" w:eastAsiaTheme="majorEastAsia" w:hAnsi="Times New Roman" w:cstheme="majorBidi"/>
      <w:b/>
      <w:color w:val="000000" w:themeColor="text1"/>
      <w:sz w:val="24"/>
      <w:szCs w:val="24"/>
      <w:lang w:val="en-GB"/>
    </w:rPr>
  </w:style>
  <w:style w:type="paragraph" w:styleId="TOCHeading">
    <w:name w:val="TOC Heading"/>
    <w:basedOn w:val="Heading1"/>
    <w:next w:val="Normal"/>
    <w:uiPriority w:val="39"/>
    <w:unhideWhenUsed/>
    <w:qFormat/>
    <w:rsid w:val="00522EE7"/>
    <w:pPr>
      <w:spacing w:before="240" w:after="0" w:line="259" w:lineRule="auto"/>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522EE7"/>
    <w:pPr>
      <w:spacing w:after="100"/>
    </w:pPr>
  </w:style>
  <w:style w:type="character" w:styleId="Hyperlink">
    <w:name w:val="Hyperlink"/>
    <w:basedOn w:val="DefaultParagraphFont"/>
    <w:uiPriority w:val="99"/>
    <w:unhideWhenUsed/>
    <w:rsid w:val="00522E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286271">
      <w:bodyDiv w:val="1"/>
      <w:marLeft w:val="0"/>
      <w:marRight w:val="0"/>
      <w:marTop w:val="0"/>
      <w:marBottom w:val="0"/>
      <w:divBdr>
        <w:top w:val="none" w:sz="0" w:space="0" w:color="auto"/>
        <w:left w:val="none" w:sz="0" w:space="0" w:color="auto"/>
        <w:bottom w:val="none" w:sz="0" w:space="0" w:color="auto"/>
        <w:right w:val="none" w:sz="0" w:space="0" w:color="auto"/>
      </w:divBdr>
    </w:div>
    <w:div w:id="609318853">
      <w:bodyDiv w:val="1"/>
      <w:marLeft w:val="0"/>
      <w:marRight w:val="0"/>
      <w:marTop w:val="0"/>
      <w:marBottom w:val="0"/>
      <w:divBdr>
        <w:top w:val="none" w:sz="0" w:space="0" w:color="auto"/>
        <w:left w:val="none" w:sz="0" w:space="0" w:color="auto"/>
        <w:bottom w:val="none" w:sz="0" w:space="0" w:color="auto"/>
        <w:right w:val="none" w:sz="0" w:space="0" w:color="auto"/>
      </w:divBdr>
    </w:div>
    <w:div w:id="964434865">
      <w:bodyDiv w:val="1"/>
      <w:marLeft w:val="0"/>
      <w:marRight w:val="0"/>
      <w:marTop w:val="0"/>
      <w:marBottom w:val="0"/>
      <w:divBdr>
        <w:top w:val="none" w:sz="0" w:space="0" w:color="auto"/>
        <w:left w:val="none" w:sz="0" w:space="0" w:color="auto"/>
        <w:bottom w:val="none" w:sz="0" w:space="0" w:color="auto"/>
        <w:right w:val="none" w:sz="0" w:space="0" w:color="auto"/>
      </w:divBdr>
    </w:div>
    <w:div w:id="1498350008">
      <w:bodyDiv w:val="1"/>
      <w:marLeft w:val="0"/>
      <w:marRight w:val="0"/>
      <w:marTop w:val="0"/>
      <w:marBottom w:val="0"/>
      <w:divBdr>
        <w:top w:val="none" w:sz="0" w:space="0" w:color="auto"/>
        <w:left w:val="none" w:sz="0" w:space="0" w:color="auto"/>
        <w:bottom w:val="none" w:sz="0" w:space="0" w:color="auto"/>
        <w:right w:val="none" w:sz="0" w:space="0" w:color="auto"/>
      </w:divBdr>
    </w:div>
    <w:div w:id="1499878857">
      <w:bodyDiv w:val="1"/>
      <w:marLeft w:val="0"/>
      <w:marRight w:val="0"/>
      <w:marTop w:val="0"/>
      <w:marBottom w:val="0"/>
      <w:divBdr>
        <w:top w:val="none" w:sz="0" w:space="0" w:color="auto"/>
        <w:left w:val="none" w:sz="0" w:space="0" w:color="auto"/>
        <w:bottom w:val="none" w:sz="0" w:space="0" w:color="auto"/>
        <w:right w:val="none" w:sz="0" w:space="0" w:color="auto"/>
      </w:divBdr>
    </w:div>
    <w:div w:id="1605649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B63E90-4EC9-4268-8222-0CA9D3643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13</Pages>
  <Words>1899</Words>
  <Characters>11998</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Daniel Mihalcea</dc:creator>
  <cp:keywords/>
  <dc:description/>
  <cp:lastModifiedBy>Mihai Daniel Mihalcea (2244870)</cp:lastModifiedBy>
  <cp:revision>21</cp:revision>
  <dcterms:created xsi:type="dcterms:W3CDTF">2024-05-01T05:40:00Z</dcterms:created>
  <dcterms:modified xsi:type="dcterms:W3CDTF">2024-05-12T10:05:00Z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a82a5de0c0198ab2a85cc4f5bcf4c30559995ff1301dbf6d9bd7a0568172864a</vt:lpwstr>
  </property>
</Properties>
</file>