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A978ED" w14:textId="1CB197E0" w:rsidR="00277AD7" w:rsidRDefault="00CD5DB2" w:rsidP="00277AD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Bibliography </w:t>
      </w:r>
    </w:p>
    <w:p w14:paraId="7D8C3136" w14:textId="77777777" w:rsidR="00277AD7" w:rsidRPr="00F0400C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5" w:history="1">
        <w:r>
          <w:rPr>
            <w:rStyle w:val="Hyperlink"/>
          </w:rPr>
          <w:t>2020 (Full Year) Global: Audi Sales Worldwide - Car Sales Statistics (best-selling-cars.com)</w:t>
        </w:r>
      </w:hyperlink>
    </w:p>
    <w:p w14:paraId="0648DC6E" w14:textId="77777777" w:rsidR="00277AD7" w:rsidRPr="00B141C7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6" w:anchor=":~:text=Audi%20was%20technically%20founded%20way%20back%20in%201885,was%20established%2C%20later%20becoming%20a%20branch%20of%20Audi." w:history="1">
        <w:r>
          <w:rPr>
            <w:rStyle w:val="Hyperlink"/>
          </w:rPr>
          <w:t xml:space="preserve">A Brief History </w:t>
        </w:r>
        <w:proofErr w:type="gramStart"/>
        <w:r>
          <w:rPr>
            <w:rStyle w:val="Hyperlink"/>
          </w:rPr>
          <w:t>Of</w:t>
        </w:r>
        <w:proofErr w:type="gramEnd"/>
        <w:r>
          <w:rPr>
            <w:rStyle w:val="Hyperlink"/>
          </w:rPr>
          <w:t xml:space="preserve"> Audi - Luxury Car Manufacturer History - OSV</w:t>
        </w:r>
      </w:hyperlink>
    </w:p>
    <w:p w14:paraId="343D2C85" w14:textId="77777777" w:rsidR="00277AD7" w:rsidRPr="00015A87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7" w:history="1">
        <w:r>
          <w:rPr>
            <w:rStyle w:val="Hyperlink"/>
          </w:rPr>
          <w:t xml:space="preserve">Audi 2022 </w:t>
        </w:r>
        <w:proofErr w:type="spellStart"/>
        <w:r>
          <w:rPr>
            <w:rStyle w:val="Hyperlink"/>
          </w:rPr>
          <w:t>Lineup</w:t>
        </w:r>
        <w:proofErr w:type="spellEnd"/>
        <w:r>
          <w:rPr>
            <w:rStyle w:val="Hyperlink"/>
          </w:rPr>
          <w:t xml:space="preserve">: Models </w:t>
        </w:r>
        <w:proofErr w:type="gramStart"/>
        <w:r>
          <w:rPr>
            <w:rStyle w:val="Hyperlink"/>
          </w:rPr>
          <w:t>And</w:t>
        </w:r>
        <w:proofErr w:type="gramEnd"/>
        <w:r>
          <w:rPr>
            <w:rStyle w:val="Hyperlink"/>
          </w:rPr>
          <w:t xml:space="preserve"> Changes Overview - Motor Illustrated</w:t>
        </w:r>
      </w:hyperlink>
    </w:p>
    <w:p w14:paraId="29E1CBE0" w14:textId="77777777" w:rsidR="00277AD7" w:rsidRPr="00FE1770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8" w:history="1">
        <w:r>
          <w:rPr>
            <w:rStyle w:val="Hyperlink"/>
          </w:rPr>
          <w:t>Audi insight ride: changing the work culture | audi.com</w:t>
        </w:r>
      </w:hyperlink>
    </w:p>
    <w:p w14:paraId="565716E2" w14:textId="77777777" w:rsidR="00277AD7" w:rsidRPr="00710845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9" w:history="1">
        <w:r>
          <w:rPr>
            <w:rStyle w:val="Hyperlink"/>
          </w:rPr>
          <w:t>Change Management (Overview) - YouTube</w:t>
        </w:r>
      </w:hyperlink>
    </w:p>
    <w:p w14:paraId="6615B304" w14:textId="77777777" w:rsidR="00277AD7" w:rsidRPr="0008288F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0" w:history="1">
        <w:r>
          <w:rPr>
            <w:rStyle w:val="Hyperlink"/>
          </w:rPr>
          <w:t>Economy-wide rebound makes UK’s electric car subsidy fall short of expectations (sciencedirectassets.com)</w:t>
        </w:r>
      </w:hyperlink>
    </w:p>
    <w:p w14:paraId="69819544" w14:textId="77777777" w:rsidR="00277AD7" w:rsidRPr="007F1420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t>Gilmore Crosby:  Planed Changes, Cenveo publish 2021</w:t>
      </w:r>
    </w:p>
    <w:p w14:paraId="2B48325D" w14:textId="77777777" w:rsidR="00277AD7" w:rsidRPr="00D9698E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1" w:history="1">
        <w:r>
          <w:rPr>
            <w:rStyle w:val="Hyperlink"/>
          </w:rPr>
          <w:t>Government takes historic step towards net-zero with end of sale of new petrol and diesel cars by 2030 - GOV.UK (www.gov.uk)</w:t>
        </w:r>
      </w:hyperlink>
    </w:p>
    <w:p w14:paraId="0BC0D967" w14:textId="77777777" w:rsidR="00277AD7" w:rsidRPr="004A004E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2" w:history="1">
        <w:r>
          <w:rPr>
            <w:rStyle w:val="Hyperlink"/>
          </w:rPr>
          <w:t>History of Tesla: Timeline and Facts - TheStreet</w:t>
        </w:r>
      </w:hyperlink>
    </w:p>
    <w:p w14:paraId="00610011" w14:textId="77777777" w:rsidR="00277AD7" w:rsidRPr="00346E23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t xml:space="preserve">John Hayes: The Theory and practice of Change management, 2014 Palgrave Macmillan </w:t>
      </w:r>
    </w:p>
    <w:p w14:paraId="244C2FC5" w14:textId="77777777" w:rsidR="00277AD7" w:rsidRPr="0008288F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t xml:space="preserve">MarketLine- Hybrid and Electric cars in Europe 2020 </w:t>
      </w:r>
      <w:hyperlink r:id="rId13" w:history="1">
        <w:r>
          <w:rPr>
            <w:rStyle w:val="Hyperlink"/>
          </w:rPr>
          <w:t>Europe - Hybrid &amp; Electric Cars (uwtsd.ac.uk)</w:t>
        </w:r>
      </w:hyperlink>
    </w:p>
    <w:p w14:paraId="19D156C3" w14:textId="77777777" w:rsidR="00277AD7" w:rsidRPr="007D4688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4" w:history="1">
        <w:r>
          <w:rPr>
            <w:rStyle w:val="Hyperlink"/>
          </w:rPr>
          <w:t>Proactive Investors: Shell to install 50,000 electric car charging points in UK - ProQuest</w:t>
        </w:r>
      </w:hyperlink>
    </w:p>
    <w:p w14:paraId="0EFA2F90" w14:textId="77777777" w:rsidR="00277AD7" w:rsidRPr="0008288F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5" w:history="1">
        <w:r>
          <w:rPr>
            <w:rStyle w:val="Hyperlink"/>
          </w:rPr>
          <w:t>Should All Cars Be Electric by 2025? The Electric Car Debate in Europe (mdpi-res.com)</w:t>
        </w:r>
      </w:hyperlink>
    </w:p>
    <w:p w14:paraId="2EFF6E0C" w14:textId="77777777" w:rsidR="00277AD7" w:rsidRPr="00416487" w:rsidRDefault="00277AD7" w:rsidP="00277AD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16" w:history="1">
        <w:r>
          <w:rPr>
            <w:rStyle w:val="Hyperlink"/>
          </w:rPr>
          <w:t>UK electric car motorway charging network sold to Hitachi venture - ProQuest</w:t>
        </w:r>
      </w:hyperlink>
    </w:p>
    <w:p w14:paraId="1D074E89" w14:textId="77777777" w:rsidR="00CD5DB2" w:rsidRDefault="00CD5DB2"/>
    <w:sectPr w:rsidR="00CD5D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D6359F"/>
    <w:multiLevelType w:val="hybridMultilevel"/>
    <w:tmpl w:val="A3BAAB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DB2"/>
    <w:rsid w:val="00277AD7"/>
    <w:rsid w:val="00CD5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B9561"/>
  <w15:chartTrackingRefBased/>
  <w15:docId w15:val="{E7C98B63-CBB7-42D1-B7D8-E1998EF6C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5DB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5DB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D5DB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udi.com/en/career/working-world/insight-ride-transformation.html" TargetMode="External"/><Relationship Id="rId13" Type="http://schemas.openxmlformats.org/officeDocument/2006/relationships/hyperlink" Target="https://advantage-marketline-com.ezproxy.uwtsd.ac.uk/Analysis/ViewasPDF/europe-hybrid-electric-cars-98733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motorillustrated.com/audi-2022-lineup-models-and-changes-overview/92252/" TargetMode="External"/><Relationship Id="rId12" Type="http://schemas.openxmlformats.org/officeDocument/2006/relationships/hyperlink" Target="https://www.thestreet.com/technology/history-of-tesla-15088992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proquest.com/docview/2549095803?parentSessionId=FfBeAwiBciMWLEKCx6jk363WaBX7PMqImyczIFKpB0M%3D&amp;pq-origsite=primo&amp;accountid=130472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osv.ltd.uk/brief-history-of-audi/" TargetMode="External"/><Relationship Id="rId11" Type="http://schemas.openxmlformats.org/officeDocument/2006/relationships/hyperlink" Target="https://www.gov.uk/government/news/government-takes-historic-step-towards-net-zero-with-end-of-sale-of-new-petrol-and-diesel-cars-by-2030" TargetMode="External"/><Relationship Id="rId5" Type="http://schemas.openxmlformats.org/officeDocument/2006/relationships/hyperlink" Target="https://www.best-selling-cars.com/brands/2020-full-year-global-audi-sales-worldwide/" TargetMode="External"/><Relationship Id="rId15" Type="http://schemas.openxmlformats.org/officeDocument/2006/relationships/hyperlink" Target="https://mdpi-res.com/sustainability/sustainability-11-01868/article_deploy/sustainability-11-01868.pdf" TargetMode="External"/><Relationship Id="rId10" Type="http://schemas.openxmlformats.org/officeDocument/2006/relationships/hyperlink" Target="https://pdf.sciencedirectassets.com/271429/1-s2.0-S0306261921X00141/1-s2.0-S030626192100578X/main.pdf?X-Amz-Security-Token=IQoJb3JpZ2luX2VjEML%2F%2F%2F%2F%2F%2F%2F%2F%2F%2FwEaCXVzLWVhc3QtMSJHMEUCIQCuQihhieE0kA5TlJbFpdRIHLCqFF9RrsZOIZLbINv%2BnAIgVka8%2BKdrDPiaBsmv1HK1bLcU136052PXgm7vKQJJB5QqgwQI6%2F%2F%2F%2F%2F%2F%2F%2F%2F%2F%2FARAEGgwwNTkwMDM1NDY4NjUiDDuS%2Bzf1iZMnGfEzNirXA910cRebW5Eq6PhR7RVGYEyaGnwwCB40%2F3CE0e5pZo%2BngpkAZT2IDsDBY8ez7EN7Tlwjy4f4W3JKr91alqODyVlzgS%2BVzhAfi0VjimhyJWF%2FcdmeBM5OnZIQjXk%2Fh%2FuScnRSQVLY532xN4vvvbVGkS2LD4uHDlBF8WKu7hj4B2bm567uSkQzvqEs%2BpUAIv32q%2FjgC5ClXategMVvqu4CPt2E6jKbxbTQGmhIBlZxsxcj%2BRS0lAwvonPM%2Biw6IRKCG8x1JA51aQcRF3xx%2B5Qlr%2BZZ5oHXAZMJarZ9GxWrsHZrXtfyXItDKAYKKGf2HGK98iSGje1J77s97nBBqSK8qnmAql6yezA2Lzr3nmRi2EfbSY3pI4VAwikhqVq7w7HX7YpfB%2F7wR%2BRt06qeHYcPprE0lt7eyJ90YAnhCigAkD%2FeNVbI96vWnIhPGX4AYFZfw4xu7tRrtDAus7vpD9o0iLBxkfVYDSxc6poCMQnA7WKhVeXUCu4GEqqMMSEWbVzqF%2BhpzYYkYzL3NJZPHhtSiWljOq1uNiYGkGeN0qt46VtlmSzx1Ib0kKC28l5lVMHYI%2BpmTKsMLQzrwmf05TMgRV3LUtR%2FZ1CSIh0MNDX71%2By9S%2FIpO0uXbTCjkNSPBjqlAeSNqQzuH8efbcxakzJw8fJcrvwJFH066Eove8hnnD0KGXWPt4UXMfyPdjD3wmPFUHC0zWhwZ%2FiKg3A71uL7ASajHKqONPfmWzGPAdsTTF9h%2B5TlibCSC1hTvpcYqs5E2hfFxz0dn5vYCgx4tC%2F2HSBqU2mTdkUycXouHm9oxVvr%2FdZuGwVrIWvOkJfH3JGvr9WD91yQEXs6t7HgWLx0nZ2BvwJyag%3D%3D&amp;X-Amz-Algorithm=AWS4-HMAC-SHA256&amp;X-Amz-Date=20220129T111319Z&amp;X-Amz-SignedHeaders=host&amp;X-Amz-Expires=300&amp;X-Amz-Credential=ASIAQ3PHCVTY5OJ344N3%2F20220129%2Fus-east-1%2Fs3%2Faws4_request&amp;X-Amz-Signature=ec29986e215aadcc43988e38ca6cc353e3d19313fa5a67c18db01cb68663b17e&amp;hash=59ef79ee0edd86fbf78cb17961723718055c468d153a4514bb11daaca43f3b24&amp;host=68042c943591013ac2b2430a89b270f6af2c76d8dfd086a07176afe7c76c2c61&amp;pii=S030626192100578X&amp;tid=spdf-b8b0b258-6d8b-4fc7-a803-aab967c5641c&amp;sid=7fe103ae37537647b3695a955bec1574f506gxrqb&amp;type=cli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9yysOwXbzRA" TargetMode="External"/><Relationship Id="rId14" Type="http://schemas.openxmlformats.org/officeDocument/2006/relationships/hyperlink" Target="https://www.proquest.com/docview/2567947748?parentSessionId=UsbJtq3eikm%2BbmhVig427k7UrK63i6vHIqhppg1tV4c%3D&amp;pq-origsite=primo&amp;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639</Words>
  <Characters>3647</Characters>
  <Application>Microsoft Office Word</Application>
  <DocSecurity>0</DocSecurity>
  <Lines>30</Lines>
  <Paragraphs>8</Paragraphs>
  <ScaleCrop>false</ScaleCrop>
  <Company/>
  <LinksUpToDate>false</LinksUpToDate>
  <CharactersWithSpaces>4278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Bettina Silsby</dc:creator>
  <cp:keywords/>
  <dc:description/>
  <cp:lastModifiedBy>Bettina Silsby</cp:lastModifiedBy>
  <cp:revision>2</cp:revision>
  <dcterms:created xsi:type="dcterms:W3CDTF">2022-01-29T13:30:00Z</dcterms:created>
  <dcterms:modified xsi:type="dcterms:W3CDTF">2022-01-30T11:19:00Z</dcterms:modified>
</cp:coreProperties>
</file>