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45C9A" w14:textId="77777777" w:rsidR="00DC072E" w:rsidRPr="004B2D8F" w:rsidRDefault="00E045C0" w:rsidP="004B2D8F">
      <w:pPr>
        <w:jc w:val="center"/>
        <w:rPr>
          <w:rFonts w:ascii="Times New Roman" w:hAnsi="Times New Roman" w:cs="Times New Roman"/>
          <w:b/>
          <w:sz w:val="24"/>
          <w:u w:val="single"/>
        </w:rPr>
      </w:pPr>
      <w:r w:rsidRPr="004B2D8F">
        <w:rPr>
          <w:rFonts w:ascii="Times New Roman" w:hAnsi="Times New Roman" w:cs="Times New Roman"/>
          <w:b/>
          <w:sz w:val="24"/>
          <w:u w:val="single"/>
        </w:rPr>
        <w:t>Appendices</w:t>
      </w:r>
    </w:p>
    <w:p w14:paraId="7171622C" w14:textId="77777777" w:rsidR="00E045C0" w:rsidRPr="004B2D8F" w:rsidRDefault="00E045C0">
      <w:pPr>
        <w:rPr>
          <w:rFonts w:ascii="Times New Roman" w:hAnsi="Times New Roman" w:cs="Times New Roman"/>
          <w:b/>
        </w:rPr>
      </w:pPr>
      <w:r w:rsidRPr="004B2D8F">
        <w:rPr>
          <w:rFonts w:ascii="Times New Roman" w:hAnsi="Times New Roman" w:cs="Times New Roman"/>
          <w:b/>
        </w:rPr>
        <w:t>Appendix 1 – Gibbs Reflective Cycle 1988</w:t>
      </w:r>
      <w:bookmarkStart w:id="0" w:name="_GoBack"/>
      <w:bookmarkEnd w:id="0"/>
    </w:p>
    <w:p w14:paraId="25D03735" w14:textId="77777777" w:rsidR="00E045C0" w:rsidRDefault="00E045C0">
      <w:pPr>
        <w:rPr>
          <w:rFonts w:ascii="Times New Roman" w:hAnsi="Times New Roman" w:cs="Times New Roman"/>
        </w:rPr>
      </w:pPr>
      <w:r>
        <w:rPr>
          <w:noProof/>
        </w:rPr>
        <w:drawing>
          <wp:inline distT="0" distB="0" distL="0" distR="0" wp14:anchorId="5AA58C97" wp14:editId="1C0F5A5E">
            <wp:extent cx="5068570" cy="33790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47876" t="43099" r="19537" b="18262"/>
                    <a:stretch/>
                  </pic:blipFill>
                  <pic:spPr bwMode="auto">
                    <a:xfrm>
                      <a:off x="0" y="0"/>
                      <a:ext cx="5126936" cy="3417978"/>
                    </a:xfrm>
                    <a:prstGeom prst="rect">
                      <a:avLst/>
                    </a:prstGeom>
                    <a:ln>
                      <a:noFill/>
                    </a:ln>
                    <a:extLst>
                      <a:ext uri="{53640926-AAD7-44D8-BBD7-CCE9431645EC}">
                        <a14:shadowObscured xmlns:a14="http://schemas.microsoft.com/office/drawing/2010/main"/>
                      </a:ext>
                    </a:extLst>
                  </pic:spPr>
                </pic:pic>
              </a:graphicData>
            </a:graphic>
          </wp:inline>
        </w:drawing>
      </w:r>
    </w:p>
    <w:p w14:paraId="3FE2C498"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t>Description</w:t>
      </w:r>
    </w:p>
    <w:p w14:paraId="799CDAF9"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Here you have a chance to describe the situation in detail. The main points to include here concern what happened. Your feelings and conclusions will come later.</w:t>
      </w:r>
    </w:p>
    <w:p w14:paraId="118987E8"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Helpful questions:</w:t>
      </w:r>
    </w:p>
    <w:p w14:paraId="642F9616"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What happened?</w:t>
      </w:r>
    </w:p>
    <w:p w14:paraId="109DBCC9"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When and where did it happen?</w:t>
      </w:r>
    </w:p>
    <w:p w14:paraId="0E6028FD"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Who was present?</w:t>
      </w:r>
    </w:p>
    <w:p w14:paraId="1A112DB5"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What did you and the other people do?</w:t>
      </w:r>
    </w:p>
    <w:p w14:paraId="20132A49"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What was the outcome of the situation?</w:t>
      </w:r>
    </w:p>
    <w:p w14:paraId="1A49E878"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Why were you there?</w:t>
      </w:r>
    </w:p>
    <w:p w14:paraId="2068150B" w14:textId="77777777" w:rsidR="00E045C0" w:rsidRPr="00E045C0" w:rsidRDefault="00E045C0" w:rsidP="00E045C0">
      <w:pPr>
        <w:pStyle w:val="ListParagraph"/>
        <w:numPr>
          <w:ilvl w:val="0"/>
          <w:numId w:val="2"/>
        </w:numPr>
        <w:rPr>
          <w:rFonts w:ascii="Times New Roman" w:hAnsi="Times New Roman" w:cs="Times New Roman"/>
        </w:rPr>
      </w:pPr>
      <w:r w:rsidRPr="00E045C0">
        <w:rPr>
          <w:rFonts w:ascii="Times New Roman" w:hAnsi="Times New Roman" w:cs="Times New Roman"/>
        </w:rPr>
        <w:t>What did you want to happen?</w:t>
      </w:r>
    </w:p>
    <w:p w14:paraId="53FC0B7B" w14:textId="77777777" w:rsidR="00E045C0" w:rsidRDefault="00E045C0" w:rsidP="00E045C0">
      <w:pPr>
        <w:rPr>
          <w:rFonts w:ascii="Times New Roman" w:hAnsi="Times New Roman" w:cs="Times New Roman"/>
        </w:rPr>
      </w:pPr>
    </w:p>
    <w:p w14:paraId="07514847"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t>Feelings</w:t>
      </w:r>
    </w:p>
    <w:p w14:paraId="544E700F"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Here you can explore any feelings or thoughts that you had during the experience and how they may have impacted the experience.</w:t>
      </w:r>
    </w:p>
    <w:p w14:paraId="602DC5FD"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Helpful questions:</w:t>
      </w:r>
    </w:p>
    <w:p w14:paraId="5711733E"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were you feeling during the situation?</w:t>
      </w:r>
    </w:p>
    <w:p w14:paraId="537F06C9"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were you feeling before and after the situation?</w:t>
      </w:r>
    </w:p>
    <w:p w14:paraId="4B343120"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do you think other people were feeling about the situation?</w:t>
      </w:r>
    </w:p>
    <w:p w14:paraId="2C4D65E1"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do you think other people feel about the situation now?</w:t>
      </w:r>
    </w:p>
    <w:p w14:paraId="304A26A1"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were you thinking during the situation?</w:t>
      </w:r>
    </w:p>
    <w:p w14:paraId="27B8C9AE" w14:textId="77777777" w:rsidR="00E045C0" w:rsidRPr="00E045C0" w:rsidRDefault="00E045C0" w:rsidP="00E045C0">
      <w:pPr>
        <w:pStyle w:val="ListParagraph"/>
        <w:numPr>
          <w:ilvl w:val="0"/>
          <w:numId w:val="3"/>
        </w:numPr>
        <w:rPr>
          <w:rFonts w:ascii="Times New Roman" w:hAnsi="Times New Roman" w:cs="Times New Roman"/>
        </w:rPr>
      </w:pPr>
      <w:r w:rsidRPr="00E045C0">
        <w:rPr>
          <w:rFonts w:ascii="Times New Roman" w:hAnsi="Times New Roman" w:cs="Times New Roman"/>
        </w:rPr>
        <w:t>What do you think about the situation now?</w:t>
      </w:r>
    </w:p>
    <w:p w14:paraId="771DCDDB" w14:textId="77777777" w:rsidR="00E045C0" w:rsidRDefault="00E045C0" w:rsidP="00E045C0">
      <w:pPr>
        <w:rPr>
          <w:rFonts w:ascii="Times New Roman" w:hAnsi="Times New Roman" w:cs="Times New Roman"/>
        </w:rPr>
      </w:pPr>
    </w:p>
    <w:p w14:paraId="4D6F4CDC"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lastRenderedPageBreak/>
        <w:t>Evaluation</w:t>
      </w:r>
    </w:p>
    <w:p w14:paraId="41E468F7"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Here you have a chance to evaluate what worked and what didn’t work in the situation. Try to be as objective and honest as possible. To get the most out of your reflection focus on both the positive and the negative aspects of the situation, even if it was primarily one or the other.</w:t>
      </w:r>
    </w:p>
    <w:p w14:paraId="729BABC9"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Helpful questions:</w:t>
      </w:r>
    </w:p>
    <w:p w14:paraId="591A38FA" w14:textId="77777777" w:rsidR="00E045C0" w:rsidRPr="00E045C0" w:rsidRDefault="00E045C0" w:rsidP="00E045C0">
      <w:pPr>
        <w:pStyle w:val="ListParagraph"/>
        <w:numPr>
          <w:ilvl w:val="0"/>
          <w:numId w:val="4"/>
        </w:numPr>
        <w:rPr>
          <w:rFonts w:ascii="Times New Roman" w:hAnsi="Times New Roman" w:cs="Times New Roman"/>
        </w:rPr>
      </w:pPr>
      <w:r w:rsidRPr="00E045C0">
        <w:rPr>
          <w:rFonts w:ascii="Times New Roman" w:hAnsi="Times New Roman" w:cs="Times New Roman"/>
        </w:rPr>
        <w:t>What was good and bad about the experience?</w:t>
      </w:r>
    </w:p>
    <w:p w14:paraId="5E08AB81" w14:textId="77777777" w:rsidR="00E045C0" w:rsidRPr="00E045C0" w:rsidRDefault="00E045C0" w:rsidP="00E045C0">
      <w:pPr>
        <w:pStyle w:val="ListParagraph"/>
        <w:numPr>
          <w:ilvl w:val="0"/>
          <w:numId w:val="4"/>
        </w:numPr>
        <w:rPr>
          <w:rFonts w:ascii="Times New Roman" w:hAnsi="Times New Roman" w:cs="Times New Roman"/>
        </w:rPr>
      </w:pPr>
      <w:r w:rsidRPr="00E045C0">
        <w:rPr>
          <w:rFonts w:ascii="Times New Roman" w:hAnsi="Times New Roman" w:cs="Times New Roman"/>
        </w:rPr>
        <w:t>What went well?</w:t>
      </w:r>
    </w:p>
    <w:p w14:paraId="0DA86828" w14:textId="77777777" w:rsidR="00E045C0" w:rsidRPr="00E045C0" w:rsidRDefault="00E045C0" w:rsidP="00E045C0">
      <w:pPr>
        <w:pStyle w:val="ListParagraph"/>
        <w:numPr>
          <w:ilvl w:val="0"/>
          <w:numId w:val="4"/>
        </w:numPr>
        <w:rPr>
          <w:rFonts w:ascii="Times New Roman" w:hAnsi="Times New Roman" w:cs="Times New Roman"/>
        </w:rPr>
      </w:pPr>
      <w:r w:rsidRPr="00E045C0">
        <w:rPr>
          <w:rFonts w:ascii="Times New Roman" w:hAnsi="Times New Roman" w:cs="Times New Roman"/>
        </w:rPr>
        <w:t>What didn’t go so well?</w:t>
      </w:r>
    </w:p>
    <w:p w14:paraId="10B0766A" w14:textId="77777777" w:rsidR="00E045C0" w:rsidRPr="00E045C0" w:rsidRDefault="00E045C0" w:rsidP="00E045C0">
      <w:pPr>
        <w:pStyle w:val="ListParagraph"/>
        <w:numPr>
          <w:ilvl w:val="0"/>
          <w:numId w:val="4"/>
        </w:numPr>
        <w:rPr>
          <w:rFonts w:ascii="Times New Roman" w:hAnsi="Times New Roman" w:cs="Times New Roman"/>
        </w:rPr>
      </w:pPr>
      <w:r w:rsidRPr="00E045C0">
        <w:rPr>
          <w:rFonts w:ascii="Times New Roman" w:hAnsi="Times New Roman" w:cs="Times New Roman"/>
        </w:rPr>
        <w:t>What did you and other people contribute to the situation (positively or negatively)?</w:t>
      </w:r>
    </w:p>
    <w:p w14:paraId="5CBB769B" w14:textId="77777777" w:rsidR="00E045C0" w:rsidRDefault="00E045C0" w:rsidP="00E045C0">
      <w:pPr>
        <w:rPr>
          <w:rFonts w:ascii="Times New Roman" w:hAnsi="Times New Roman" w:cs="Times New Roman"/>
        </w:rPr>
      </w:pPr>
    </w:p>
    <w:p w14:paraId="1EC1F7B2"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t>Analysis</w:t>
      </w:r>
    </w:p>
    <w:p w14:paraId="124823E9"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The analysis step is where you have a chance to make sense of what happened. Up until now you have focused on details around what happened in the situation. Now you have a chance to extract meaning from it. You want to target the different aspects that went well or poorly and ask yourself why. If you are looking to include academic literature, this is the natural place to include it.</w:t>
      </w:r>
    </w:p>
    <w:p w14:paraId="7496569E"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Helpful questions:</w:t>
      </w:r>
    </w:p>
    <w:p w14:paraId="4685D559" w14:textId="77777777" w:rsidR="00E045C0" w:rsidRPr="00E045C0" w:rsidRDefault="00E045C0" w:rsidP="00E045C0">
      <w:pPr>
        <w:pStyle w:val="ListParagraph"/>
        <w:numPr>
          <w:ilvl w:val="0"/>
          <w:numId w:val="5"/>
        </w:numPr>
        <w:rPr>
          <w:rFonts w:ascii="Times New Roman" w:hAnsi="Times New Roman" w:cs="Times New Roman"/>
        </w:rPr>
      </w:pPr>
      <w:r w:rsidRPr="00E045C0">
        <w:rPr>
          <w:rFonts w:ascii="Times New Roman" w:hAnsi="Times New Roman" w:cs="Times New Roman"/>
        </w:rPr>
        <w:t>Why did things go well?</w:t>
      </w:r>
    </w:p>
    <w:p w14:paraId="17568B2E" w14:textId="77777777" w:rsidR="00E045C0" w:rsidRPr="00E045C0" w:rsidRDefault="00E045C0" w:rsidP="00E045C0">
      <w:pPr>
        <w:pStyle w:val="ListParagraph"/>
        <w:numPr>
          <w:ilvl w:val="0"/>
          <w:numId w:val="5"/>
        </w:numPr>
        <w:rPr>
          <w:rFonts w:ascii="Times New Roman" w:hAnsi="Times New Roman" w:cs="Times New Roman"/>
        </w:rPr>
      </w:pPr>
      <w:r w:rsidRPr="00E045C0">
        <w:rPr>
          <w:rFonts w:ascii="Times New Roman" w:hAnsi="Times New Roman" w:cs="Times New Roman"/>
        </w:rPr>
        <w:t>Why didn’t it go well?</w:t>
      </w:r>
    </w:p>
    <w:p w14:paraId="6E262100" w14:textId="77777777" w:rsidR="00E045C0" w:rsidRPr="00E045C0" w:rsidRDefault="00E045C0" w:rsidP="00E045C0">
      <w:pPr>
        <w:pStyle w:val="ListParagraph"/>
        <w:numPr>
          <w:ilvl w:val="0"/>
          <w:numId w:val="5"/>
        </w:numPr>
        <w:rPr>
          <w:rFonts w:ascii="Times New Roman" w:hAnsi="Times New Roman" w:cs="Times New Roman"/>
        </w:rPr>
      </w:pPr>
      <w:r w:rsidRPr="00E045C0">
        <w:rPr>
          <w:rFonts w:ascii="Times New Roman" w:hAnsi="Times New Roman" w:cs="Times New Roman"/>
        </w:rPr>
        <w:t>What sense can I make of the situation?</w:t>
      </w:r>
    </w:p>
    <w:p w14:paraId="47CCED2B" w14:textId="77777777" w:rsidR="00E045C0" w:rsidRPr="00E045C0" w:rsidRDefault="00E045C0" w:rsidP="00E045C0">
      <w:pPr>
        <w:pStyle w:val="ListParagraph"/>
        <w:numPr>
          <w:ilvl w:val="0"/>
          <w:numId w:val="5"/>
        </w:numPr>
        <w:rPr>
          <w:rFonts w:ascii="Times New Roman" w:hAnsi="Times New Roman" w:cs="Times New Roman"/>
        </w:rPr>
      </w:pPr>
      <w:r w:rsidRPr="00E045C0">
        <w:rPr>
          <w:rFonts w:ascii="Times New Roman" w:hAnsi="Times New Roman" w:cs="Times New Roman"/>
        </w:rPr>
        <w:t>What knowledge – my own or others (for example academic literature) can help me understand the situation?</w:t>
      </w:r>
    </w:p>
    <w:p w14:paraId="1BB36151" w14:textId="77777777" w:rsidR="00E045C0" w:rsidRDefault="00E045C0" w:rsidP="00E045C0">
      <w:pPr>
        <w:rPr>
          <w:rFonts w:ascii="Times New Roman" w:hAnsi="Times New Roman" w:cs="Times New Roman"/>
        </w:rPr>
      </w:pPr>
    </w:p>
    <w:p w14:paraId="4BA919F8"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t>Conclusions</w:t>
      </w:r>
    </w:p>
    <w:p w14:paraId="31562C1E"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In this section you can make conclusions about what happened. This is where you summarise your learning and highlight what changes to your actions could improve the outcome in the future. It should be a natural response to the previous sections.</w:t>
      </w:r>
    </w:p>
    <w:p w14:paraId="51E73963"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Helpful questions:</w:t>
      </w:r>
    </w:p>
    <w:p w14:paraId="2E91778A" w14:textId="77777777" w:rsidR="00E045C0" w:rsidRPr="00E045C0" w:rsidRDefault="00E045C0" w:rsidP="00E045C0">
      <w:pPr>
        <w:pStyle w:val="ListParagraph"/>
        <w:numPr>
          <w:ilvl w:val="0"/>
          <w:numId w:val="6"/>
        </w:numPr>
        <w:rPr>
          <w:rFonts w:ascii="Times New Roman" w:hAnsi="Times New Roman" w:cs="Times New Roman"/>
        </w:rPr>
      </w:pPr>
      <w:r w:rsidRPr="00E045C0">
        <w:rPr>
          <w:rFonts w:ascii="Times New Roman" w:hAnsi="Times New Roman" w:cs="Times New Roman"/>
        </w:rPr>
        <w:t>What did I learn from this situation?</w:t>
      </w:r>
    </w:p>
    <w:p w14:paraId="1DA3A42E" w14:textId="77777777" w:rsidR="00E045C0" w:rsidRPr="00E045C0" w:rsidRDefault="00E045C0" w:rsidP="00E045C0">
      <w:pPr>
        <w:pStyle w:val="ListParagraph"/>
        <w:numPr>
          <w:ilvl w:val="0"/>
          <w:numId w:val="6"/>
        </w:numPr>
        <w:rPr>
          <w:rFonts w:ascii="Times New Roman" w:hAnsi="Times New Roman" w:cs="Times New Roman"/>
        </w:rPr>
      </w:pPr>
      <w:r w:rsidRPr="00E045C0">
        <w:rPr>
          <w:rFonts w:ascii="Times New Roman" w:hAnsi="Times New Roman" w:cs="Times New Roman"/>
        </w:rPr>
        <w:t>How could this have been a more positive situation for everyone involved?</w:t>
      </w:r>
    </w:p>
    <w:p w14:paraId="29DE3149" w14:textId="77777777" w:rsidR="00E045C0" w:rsidRPr="00E045C0" w:rsidRDefault="00E045C0" w:rsidP="00E045C0">
      <w:pPr>
        <w:pStyle w:val="ListParagraph"/>
        <w:numPr>
          <w:ilvl w:val="0"/>
          <w:numId w:val="6"/>
        </w:numPr>
        <w:rPr>
          <w:rFonts w:ascii="Times New Roman" w:hAnsi="Times New Roman" w:cs="Times New Roman"/>
        </w:rPr>
      </w:pPr>
      <w:r w:rsidRPr="00E045C0">
        <w:rPr>
          <w:rFonts w:ascii="Times New Roman" w:hAnsi="Times New Roman" w:cs="Times New Roman"/>
        </w:rPr>
        <w:t>What skills do I need to develop for me to handle a situation like this better?</w:t>
      </w:r>
    </w:p>
    <w:p w14:paraId="4C157651" w14:textId="77777777" w:rsidR="00E045C0" w:rsidRPr="00E045C0" w:rsidRDefault="00E045C0" w:rsidP="00E045C0">
      <w:pPr>
        <w:pStyle w:val="ListParagraph"/>
        <w:numPr>
          <w:ilvl w:val="0"/>
          <w:numId w:val="6"/>
        </w:numPr>
        <w:rPr>
          <w:rFonts w:ascii="Times New Roman" w:hAnsi="Times New Roman" w:cs="Times New Roman"/>
        </w:rPr>
      </w:pPr>
      <w:r w:rsidRPr="00E045C0">
        <w:rPr>
          <w:rFonts w:ascii="Times New Roman" w:hAnsi="Times New Roman" w:cs="Times New Roman"/>
        </w:rPr>
        <w:t>What else could I have done?</w:t>
      </w:r>
    </w:p>
    <w:p w14:paraId="6E68CF20" w14:textId="77777777" w:rsidR="00E045C0" w:rsidRDefault="00E045C0" w:rsidP="00E045C0">
      <w:pPr>
        <w:rPr>
          <w:rFonts w:ascii="Times New Roman" w:hAnsi="Times New Roman" w:cs="Times New Roman"/>
        </w:rPr>
      </w:pPr>
    </w:p>
    <w:p w14:paraId="45DEE653" w14:textId="77777777" w:rsidR="00E045C0" w:rsidRPr="00E045C0" w:rsidRDefault="00E045C0" w:rsidP="00E045C0">
      <w:pPr>
        <w:rPr>
          <w:rFonts w:ascii="Times New Roman" w:hAnsi="Times New Roman" w:cs="Times New Roman"/>
          <w:b/>
        </w:rPr>
      </w:pPr>
      <w:r w:rsidRPr="00E045C0">
        <w:rPr>
          <w:rFonts w:ascii="Times New Roman" w:hAnsi="Times New Roman" w:cs="Times New Roman"/>
          <w:b/>
        </w:rPr>
        <w:t>Action plan</w:t>
      </w:r>
    </w:p>
    <w:p w14:paraId="1336E6FB"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At this step you plan for what you would do differently in a similar or related situation in the future. It can also be extremely helpful to think about how you will help yourself to act differently – such that you don’t only plan what you will do differently, but also how you will make sure it happens. Sometimes just the realisation is enough, but other times reminders might be helpful.</w:t>
      </w:r>
    </w:p>
    <w:p w14:paraId="3C47E315" w14:textId="77777777" w:rsidR="00E045C0" w:rsidRPr="00E045C0" w:rsidRDefault="00E045C0" w:rsidP="00E045C0">
      <w:pPr>
        <w:rPr>
          <w:rFonts w:ascii="Times New Roman" w:hAnsi="Times New Roman" w:cs="Times New Roman"/>
        </w:rPr>
      </w:pPr>
      <w:r w:rsidRPr="00E045C0">
        <w:rPr>
          <w:rFonts w:ascii="Times New Roman" w:hAnsi="Times New Roman" w:cs="Times New Roman"/>
        </w:rPr>
        <w:t>Helpful questions:</w:t>
      </w:r>
    </w:p>
    <w:p w14:paraId="2CDF6370" w14:textId="77777777" w:rsidR="00E045C0" w:rsidRPr="00E045C0" w:rsidRDefault="00E045C0" w:rsidP="00E045C0">
      <w:pPr>
        <w:pStyle w:val="ListParagraph"/>
        <w:numPr>
          <w:ilvl w:val="0"/>
          <w:numId w:val="7"/>
        </w:numPr>
        <w:rPr>
          <w:rFonts w:ascii="Times New Roman" w:hAnsi="Times New Roman" w:cs="Times New Roman"/>
        </w:rPr>
      </w:pPr>
      <w:r w:rsidRPr="00E045C0">
        <w:rPr>
          <w:rFonts w:ascii="Times New Roman" w:hAnsi="Times New Roman" w:cs="Times New Roman"/>
        </w:rPr>
        <w:t>If I had to do the same thing again, what would I do differently?</w:t>
      </w:r>
    </w:p>
    <w:p w14:paraId="10F68C1E" w14:textId="77777777" w:rsidR="00E045C0" w:rsidRPr="00E045C0" w:rsidRDefault="00E045C0" w:rsidP="00E045C0">
      <w:pPr>
        <w:pStyle w:val="ListParagraph"/>
        <w:numPr>
          <w:ilvl w:val="0"/>
          <w:numId w:val="7"/>
        </w:numPr>
        <w:rPr>
          <w:rFonts w:ascii="Times New Roman" w:hAnsi="Times New Roman" w:cs="Times New Roman"/>
        </w:rPr>
      </w:pPr>
      <w:r w:rsidRPr="00E045C0">
        <w:rPr>
          <w:rFonts w:ascii="Times New Roman" w:hAnsi="Times New Roman" w:cs="Times New Roman"/>
        </w:rPr>
        <w:t>How will I develop the required skills I need?</w:t>
      </w:r>
    </w:p>
    <w:p w14:paraId="5D6A18DD" w14:textId="6BCA03A8" w:rsidR="00E045C0" w:rsidRDefault="00E045C0" w:rsidP="00E045C0">
      <w:pPr>
        <w:pStyle w:val="ListParagraph"/>
        <w:numPr>
          <w:ilvl w:val="0"/>
          <w:numId w:val="7"/>
        </w:numPr>
        <w:rPr>
          <w:rFonts w:ascii="Times New Roman" w:hAnsi="Times New Roman" w:cs="Times New Roman"/>
        </w:rPr>
      </w:pPr>
      <w:r w:rsidRPr="00E045C0">
        <w:rPr>
          <w:rFonts w:ascii="Times New Roman" w:hAnsi="Times New Roman" w:cs="Times New Roman"/>
        </w:rPr>
        <w:lastRenderedPageBreak/>
        <w:t>How can I make sure that I can act differently next time?</w:t>
      </w:r>
    </w:p>
    <w:p w14:paraId="3FFB2537" w14:textId="00A95E0A" w:rsidR="004B2D8F" w:rsidRDefault="004B2D8F" w:rsidP="004B2D8F">
      <w:pPr>
        <w:pBdr>
          <w:bottom w:val="single" w:sz="6" w:space="1" w:color="auto"/>
        </w:pBdr>
        <w:rPr>
          <w:rFonts w:ascii="Times New Roman" w:hAnsi="Times New Roman" w:cs="Times New Roman"/>
        </w:rPr>
      </w:pPr>
    </w:p>
    <w:p w14:paraId="62D89EF1" w14:textId="59DBB437" w:rsidR="00E045C0" w:rsidRPr="004B2D8F" w:rsidRDefault="00E045C0" w:rsidP="00E045C0">
      <w:pPr>
        <w:rPr>
          <w:rFonts w:ascii="Times New Roman" w:hAnsi="Times New Roman" w:cs="Times New Roman"/>
          <w:b/>
        </w:rPr>
      </w:pPr>
      <w:r w:rsidRPr="004B2D8F">
        <w:rPr>
          <w:rFonts w:ascii="Times New Roman" w:hAnsi="Times New Roman" w:cs="Times New Roman"/>
          <w:b/>
        </w:rPr>
        <w:t xml:space="preserve">Appendix 2 – Lesson Plans for the taught sessions. </w:t>
      </w:r>
    </w:p>
    <w:p w14:paraId="5C9D8110" w14:textId="394965C7" w:rsidR="00513487" w:rsidRDefault="00513487" w:rsidP="00E045C0">
      <w:pPr>
        <w:rPr>
          <w:rFonts w:ascii="Times New Roman" w:hAnsi="Times New Roman" w:cs="Times New Roman"/>
        </w:rPr>
      </w:pPr>
      <w:r>
        <w:rPr>
          <w:rFonts w:ascii="Times New Roman" w:hAnsi="Times New Roman" w:cs="Times New Roman"/>
        </w:rPr>
        <w:t>Lesson Plan School A</w:t>
      </w:r>
    </w:p>
    <w:p w14:paraId="47F2D454" w14:textId="77777777" w:rsidR="00EA3C7D" w:rsidRDefault="00EA3C7D" w:rsidP="00EA3C7D"/>
    <w:tbl>
      <w:tblPr>
        <w:tblW w:w="9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5"/>
        <w:gridCol w:w="426"/>
        <w:gridCol w:w="628"/>
        <w:gridCol w:w="1074"/>
        <w:gridCol w:w="567"/>
        <w:gridCol w:w="796"/>
        <w:gridCol w:w="338"/>
        <w:gridCol w:w="851"/>
        <w:gridCol w:w="142"/>
        <w:gridCol w:w="1106"/>
        <w:gridCol w:w="1303"/>
        <w:gridCol w:w="1134"/>
      </w:tblGrid>
      <w:tr w:rsidR="00EA3C7D" w14:paraId="3F327C88" w14:textId="77777777" w:rsidTr="00EA3C7D">
        <w:tc>
          <w:tcPr>
            <w:tcW w:w="8613" w:type="dxa"/>
            <w:gridSpan w:val="11"/>
            <w:tcBorders>
              <w:top w:val="single" w:sz="4" w:space="0" w:color="auto"/>
              <w:left w:val="single" w:sz="4" w:space="0" w:color="auto"/>
              <w:bottom w:val="single" w:sz="4" w:space="0" w:color="auto"/>
              <w:right w:val="single" w:sz="4" w:space="0" w:color="auto"/>
            </w:tcBorders>
            <w:hideMark/>
          </w:tcPr>
          <w:p w14:paraId="49C87D1F" w14:textId="576311D7" w:rsidR="00EA3C7D" w:rsidRDefault="00EA3C7D">
            <w:pPr>
              <w:pStyle w:val="Heading2"/>
              <w:jc w:val="center"/>
            </w:pPr>
            <w:r>
              <w:rPr>
                <w:noProof/>
              </w:rPr>
              <w:drawing>
                <wp:anchor distT="0" distB="0" distL="114300" distR="114300" simplePos="0" relativeHeight="251661312" behindDoc="1" locked="0" layoutInCell="1" allowOverlap="1" wp14:anchorId="3B3A559A" wp14:editId="6BB9F118">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pic:spPr>
                      </pic:pic>
                    </a:graphicData>
                  </a:graphic>
                  <wp14:sizeRelH relativeFrom="page">
                    <wp14:pctWidth>0</wp14:pctWidth>
                  </wp14:sizeRelH>
                  <wp14:sizeRelV relativeFrom="page">
                    <wp14:pctHeight>0</wp14:pctHeight>
                  </wp14:sizeRelV>
                </wp:anchor>
              </w:drawing>
            </w:r>
          </w:p>
        </w:tc>
        <w:tc>
          <w:tcPr>
            <w:tcW w:w="1134" w:type="dxa"/>
            <w:tcBorders>
              <w:top w:val="single" w:sz="4" w:space="0" w:color="auto"/>
              <w:left w:val="single" w:sz="4" w:space="0" w:color="auto"/>
              <w:bottom w:val="single" w:sz="4" w:space="0" w:color="auto"/>
              <w:right w:val="single" w:sz="4" w:space="0" w:color="auto"/>
            </w:tcBorders>
            <w:shd w:val="clear" w:color="auto" w:fill="BFBFBF"/>
            <w:hideMark/>
          </w:tcPr>
          <w:p w14:paraId="2B74E99A" w14:textId="77777777" w:rsidR="00EA3C7D" w:rsidRDefault="00EA3C7D">
            <w:pPr>
              <w:pStyle w:val="Heading2"/>
              <w:jc w:val="center"/>
              <w:rPr>
                <w:rFonts w:ascii="Arial" w:hAnsi="Arial"/>
                <w:b w:val="0"/>
                <w:color w:val="auto"/>
                <w:sz w:val="20"/>
              </w:rPr>
            </w:pPr>
            <w:r>
              <w:rPr>
                <w:rFonts w:ascii="Arial" w:hAnsi="Arial"/>
                <w:color w:val="auto"/>
                <w:sz w:val="20"/>
              </w:rPr>
              <w:t>1B</w:t>
            </w:r>
          </w:p>
        </w:tc>
      </w:tr>
      <w:tr w:rsidR="00EA3C7D" w14:paraId="4C2E582A" w14:textId="77777777" w:rsidTr="00EA3C7D">
        <w:tc>
          <w:tcPr>
            <w:tcW w:w="9747" w:type="dxa"/>
            <w:gridSpan w:val="12"/>
            <w:tcBorders>
              <w:top w:val="single" w:sz="4" w:space="0" w:color="auto"/>
              <w:left w:val="single" w:sz="4" w:space="0" w:color="auto"/>
              <w:bottom w:val="single" w:sz="4" w:space="0" w:color="auto"/>
              <w:right w:val="single" w:sz="4" w:space="0" w:color="auto"/>
            </w:tcBorders>
            <w:hideMark/>
          </w:tcPr>
          <w:p w14:paraId="0EE0411B" w14:textId="77777777" w:rsidR="00EA3C7D" w:rsidRDefault="00EA3C7D">
            <w:pPr>
              <w:pStyle w:val="Heading2"/>
              <w:jc w:val="center"/>
              <w:rPr>
                <w:color w:val="auto"/>
              </w:rPr>
            </w:pPr>
            <w:r>
              <w:rPr>
                <w:color w:val="auto"/>
              </w:rPr>
              <w:t>Session Plan – Key Stage 2</w:t>
            </w:r>
          </w:p>
        </w:tc>
      </w:tr>
      <w:tr w:rsidR="00EA3C7D" w14:paraId="24B5809B" w14:textId="77777777" w:rsidTr="00EA3C7D">
        <w:tc>
          <w:tcPr>
            <w:tcW w:w="1809" w:type="dxa"/>
            <w:gridSpan w:val="2"/>
            <w:tcBorders>
              <w:top w:val="single" w:sz="4" w:space="0" w:color="auto"/>
              <w:left w:val="single" w:sz="4" w:space="0" w:color="auto"/>
              <w:bottom w:val="single" w:sz="4" w:space="0" w:color="auto"/>
              <w:right w:val="nil"/>
            </w:tcBorders>
            <w:hideMark/>
          </w:tcPr>
          <w:p w14:paraId="28F9154E" w14:textId="77777777" w:rsidR="00EA3C7D" w:rsidRDefault="00EA3C7D">
            <w:pPr>
              <w:spacing w:after="0" w:line="240" w:lineRule="auto"/>
              <w:rPr>
                <w:rFonts w:ascii="Arial" w:hAnsi="Arial" w:cs="Arial"/>
                <w:sz w:val="20"/>
              </w:rPr>
            </w:pPr>
            <w:r>
              <w:rPr>
                <w:rFonts w:ascii="Arial" w:hAnsi="Arial" w:cs="Arial"/>
                <w:sz w:val="20"/>
              </w:rPr>
              <w:t>Name of trainee:</w:t>
            </w:r>
          </w:p>
        </w:tc>
        <w:tc>
          <w:tcPr>
            <w:tcW w:w="3064" w:type="dxa"/>
            <w:gridSpan w:val="4"/>
            <w:tcBorders>
              <w:top w:val="single" w:sz="4" w:space="0" w:color="auto"/>
              <w:left w:val="nil"/>
              <w:bottom w:val="single" w:sz="4" w:space="0" w:color="auto"/>
              <w:right w:val="single" w:sz="4" w:space="0" w:color="auto"/>
            </w:tcBorders>
            <w:hideMark/>
          </w:tcPr>
          <w:p w14:paraId="76B32733" w14:textId="77777777" w:rsidR="00EA3C7D" w:rsidRDefault="00EA3C7D">
            <w:pPr>
              <w:spacing w:after="0" w:line="240" w:lineRule="auto"/>
              <w:rPr>
                <w:rFonts w:ascii="Arial" w:hAnsi="Arial" w:cs="Arial"/>
                <w:sz w:val="20"/>
              </w:rPr>
            </w:pPr>
            <w:r w:rsidRPr="00EA3C7D">
              <w:rPr>
                <w:rFonts w:ascii="Arial" w:hAnsi="Arial" w:cs="Arial"/>
                <w:sz w:val="20"/>
                <w:highlight w:val="black"/>
              </w:rPr>
              <w:t>Stuart Jones</w:t>
            </w:r>
            <w:r>
              <w:rPr>
                <w:rFonts w:ascii="Arial" w:hAnsi="Arial" w:cs="Arial"/>
                <w:sz w:val="20"/>
              </w:rPr>
              <w:t xml:space="preserve">                </w:t>
            </w:r>
          </w:p>
        </w:tc>
        <w:tc>
          <w:tcPr>
            <w:tcW w:w="1331" w:type="dxa"/>
            <w:gridSpan w:val="3"/>
            <w:tcBorders>
              <w:top w:val="single" w:sz="4" w:space="0" w:color="auto"/>
              <w:left w:val="single" w:sz="4" w:space="0" w:color="auto"/>
              <w:bottom w:val="single" w:sz="4" w:space="0" w:color="auto"/>
              <w:right w:val="nil"/>
            </w:tcBorders>
            <w:hideMark/>
          </w:tcPr>
          <w:p w14:paraId="51F3D5DF" w14:textId="77777777" w:rsidR="00EA3C7D" w:rsidRDefault="00EA3C7D">
            <w:pPr>
              <w:spacing w:after="0" w:line="240" w:lineRule="auto"/>
              <w:rPr>
                <w:rFonts w:ascii="Arial" w:hAnsi="Arial" w:cs="Arial"/>
                <w:sz w:val="20"/>
              </w:rPr>
            </w:pPr>
            <w:r>
              <w:rPr>
                <w:rFonts w:ascii="Arial" w:hAnsi="Arial" w:cs="Arial"/>
                <w:sz w:val="20"/>
              </w:rPr>
              <w:t>Session ref:</w:t>
            </w:r>
          </w:p>
        </w:tc>
        <w:tc>
          <w:tcPr>
            <w:tcW w:w="3543" w:type="dxa"/>
            <w:gridSpan w:val="3"/>
            <w:tcBorders>
              <w:top w:val="single" w:sz="4" w:space="0" w:color="auto"/>
              <w:left w:val="nil"/>
              <w:bottom w:val="single" w:sz="4" w:space="0" w:color="auto"/>
              <w:right w:val="single" w:sz="4" w:space="0" w:color="auto"/>
            </w:tcBorders>
            <w:hideMark/>
          </w:tcPr>
          <w:p w14:paraId="1260C014" w14:textId="77777777" w:rsidR="00EA3C7D" w:rsidRDefault="00EA3C7D">
            <w:pPr>
              <w:spacing w:after="0" w:line="240" w:lineRule="auto"/>
              <w:rPr>
                <w:rFonts w:ascii="Arial" w:hAnsi="Arial" w:cs="Arial"/>
                <w:sz w:val="20"/>
              </w:rPr>
            </w:pPr>
            <w:r>
              <w:rPr>
                <w:rFonts w:ascii="Arial" w:hAnsi="Arial" w:cs="Arial"/>
                <w:sz w:val="20"/>
              </w:rPr>
              <w:t>210219 maths (partner research lesson)</w:t>
            </w:r>
          </w:p>
        </w:tc>
      </w:tr>
      <w:tr w:rsidR="00EA3C7D" w14:paraId="2C1CDED3" w14:textId="77777777" w:rsidTr="00EA3C7D">
        <w:tc>
          <w:tcPr>
            <w:tcW w:w="3510" w:type="dxa"/>
            <w:gridSpan w:val="4"/>
            <w:tcBorders>
              <w:top w:val="single" w:sz="4" w:space="0" w:color="auto"/>
              <w:left w:val="single" w:sz="4" w:space="0" w:color="auto"/>
              <w:bottom w:val="single" w:sz="4" w:space="0" w:color="auto"/>
              <w:right w:val="nil"/>
            </w:tcBorders>
            <w:hideMark/>
          </w:tcPr>
          <w:p w14:paraId="62137CC5" w14:textId="77777777" w:rsidR="00EA3C7D" w:rsidRDefault="00EA3C7D">
            <w:pPr>
              <w:spacing w:after="0" w:line="240" w:lineRule="auto"/>
              <w:rPr>
                <w:rFonts w:ascii="Arial" w:hAnsi="Arial" w:cs="Arial"/>
                <w:sz w:val="20"/>
              </w:rPr>
            </w:pPr>
            <w:r>
              <w:rPr>
                <w:rFonts w:ascii="Arial" w:hAnsi="Arial" w:cs="Arial"/>
                <w:sz w:val="20"/>
              </w:rPr>
              <w:t xml:space="preserve">Personal target(s) in relation to QTS: </w:t>
            </w:r>
          </w:p>
        </w:tc>
        <w:tc>
          <w:tcPr>
            <w:tcW w:w="6237" w:type="dxa"/>
            <w:gridSpan w:val="8"/>
            <w:tcBorders>
              <w:top w:val="single" w:sz="4" w:space="0" w:color="auto"/>
              <w:left w:val="nil"/>
              <w:bottom w:val="single" w:sz="4" w:space="0" w:color="auto"/>
              <w:right w:val="single" w:sz="4" w:space="0" w:color="auto"/>
            </w:tcBorders>
          </w:tcPr>
          <w:p w14:paraId="20A66FD4" w14:textId="77777777" w:rsidR="00EA3C7D" w:rsidRDefault="00EA3C7D">
            <w:pPr>
              <w:spacing w:after="0" w:line="240" w:lineRule="auto"/>
              <w:rPr>
                <w:rFonts w:ascii="Arial" w:hAnsi="Arial" w:cs="Arial"/>
                <w:sz w:val="20"/>
              </w:rPr>
            </w:pPr>
          </w:p>
        </w:tc>
      </w:tr>
      <w:tr w:rsidR="00EA3C7D" w14:paraId="6DE506E6" w14:textId="77777777" w:rsidTr="00EA3C7D">
        <w:tc>
          <w:tcPr>
            <w:tcW w:w="1384" w:type="dxa"/>
            <w:tcBorders>
              <w:top w:val="single" w:sz="4" w:space="0" w:color="auto"/>
              <w:left w:val="single" w:sz="4" w:space="0" w:color="auto"/>
              <w:bottom w:val="single" w:sz="4" w:space="0" w:color="auto"/>
              <w:right w:val="nil"/>
            </w:tcBorders>
            <w:hideMark/>
          </w:tcPr>
          <w:p w14:paraId="6A9D1114" w14:textId="77777777" w:rsidR="00EA3C7D" w:rsidRDefault="00EA3C7D">
            <w:pPr>
              <w:spacing w:after="0" w:line="240" w:lineRule="auto"/>
              <w:rPr>
                <w:rFonts w:ascii="Arial" w:hAnsi="Arial" w:cs="Arial"/>
                <w:sz w:val="20"/>
              </w:rPr>
            </w:pPr>
            <w:r>
              <w:rPr>
                <w:rFonts w:ascii="Arial" w:hAnsi="Arial" w:cs="Arial"/>
                <w:sz w:val="20"/>
              </w:rPr>
              <w:t>Year group:</w:t>
            </w:r>
          </w:p>
        </w:tc>
        <w:tc>
          <w:tcPr>
            <w:tcW w:w="1052" w:type="dxa"/>
            <w:gridSpan w:val="2"/>
            <w:tcBorders>
              <w:top w:val="single" w:sz="4" w:space="0" w:color="auto"/>
              <w:left w:val="nil"/>
              <w:bottom w:val="single" w:sz="4" w:space="0" w:color="auto"/>
              <w:right w:val="single" w:sz="4" w:space="0" w:color="auto"/>
            </w:tcBorders>
            <w:hideMark/>
          </w:tcPr>
          <w:p w14:paraId="26A51099" w14:textId="77777777" w:rsidR="00EA3C7D" w:rsidRDefault="00EA3C7D">
            <w:pPr>
              <w:spacing w:after="0" w:line="240" w:lineRule="auto"/>
              <w:rPr>
                <w:rFonts w:ascii="Arial" w:hAnsi="Arial" w:cs="Arial"/>
                <w:sz w:val="20"/>
              </w:rPr>
            </w:pPr>
            <w:r>
              <w:rPr>
                <w:rFonts w:ascii="Arial" w:hAnsi="Arial" w:cs="Arial"/>
                <w:sz w:val="20"/>
              </w:rPr>
              <w:t>5</w:t>
            </w:r>
          </w:p>
        </w:tc>
        <w:tc>
          <w:tcPr>
            <w:tcW w:w="1641" w:type="dxa"/>
            <w:gridSpan w:val="2"/>
            <w:tcBorders>
              <w:top w:val="single" w:sz="4" w:space="0" w:color="auto"/>
              <w:left w:val="single" w:sz="4" w:space="0" w:color="auto"/>
              <w:bottom w:val="single" w:sz="4" w:space="0" w:color="auto"/>
              <w:right w:val="nil"/>
            </w:tcBorders>
            <w:hideMark/>
          </w:tcPr>
          <w:p w14:paraId="257A7960" w14:textId="77777777" w:rsidR="00EA3C7D" w:rsidRDefault="00EA3C7D">
            <w:pPr>
              <w:spacing w:after="0" w:line="240" w:lineRule="auto"/>
              <w:rPr>
                <w:rFonts w:ascii="Arial" w:hAnsi="Arial" w:cs="Arial"/>
                <w:sz w:val="20"/>
              </w:rPr>
            </w:pPr>
            <w:r>
              <w:rPr>
                <w:rFonts w:ascii="Arial" w:hAnsi="Arial" w:cs="Arial"/>
                <w:sz w:val="20"/>
              </w:rPr>
              <w:t>No. of learners:</w:t>
            </w:r>
          </w:p>
        </w:tc>
        <w:tc>
          <w:tcPr>
            <w:tcW w:w="1134" w:type="dxa"/>
            <w:gridSpan w:val="2"/>
            <w:tcBorders>
              <w:top w:val="single" w:sz="4" w:space="0" w:color="auto"/>
              <w:left w:val="nil"/>
              <w:bottom w:val="single" w:sz="4" w:space="0" w:color="auto"/>
              <w:right w:val="single" w:sz="4" w:space="0" w:color="auto"/>
            </w:tcBorders>
            <w:hideMark/>
          </w:tcPr>
          <w:p w14:paraId="668F2FC4" w14:textId="77777777" w:rsidR="00EA3C7D" w:rsidRDefault="00EA3C7D">
            <w:pPr>
              <w:spacing w:after="0" w:line="240" w:lineRule="auto"/>
              <w:rPr>
                <w:rFonts w:ascii="Arial" w:hAnsi="Arial" w:cs="Arial"/>
                <w:sz w:val="20"/>
              </w:rPr>
            </w:pPr>
            <w:r>
              <w:rPr>
                <w:rFonts w:ascii="Arial" w:hAnsi="Arial" w:cs="Arial"/>
                <w:sz w:val="20"/>
              </w:rPr>
              <w:t>31</w:t>
            </w:r>
          </w:p>
        </w:tc>
        <w:tc>
          <w:tcPr>
            <w:tcW w:w="851" w:type="dxa"/>
            <w:tcBorders>
              <w:top w:val="single" w:sz="4" w:space="0" w:color="auto"/>
              <w:left w:val="single" w:sz="4" w:space="0" w:color="auto"/>
              <w:bottom w:val="single" w:sz="4" w:space="0" w:color="auto"/>
              <w:right w:val="nil"/>
            </w:tcBorders>
            <w:hideMark/>
          </w:tcPr>
          <w:p w14:paraId="1E284E84" w14:textId="77777777" w:rsidR="00EA3C7D" w:rsidRDefault="00EA3C7D">
            <w:pPr>
              <w:spacing w:after="0" w:line="240" w:lineRule="auto"/>
              <w:rPr>
                <w:rFonts w:ascii="Arial" w:hAnsi="Arial" w:cs="Arial"/>
                <w:sz w:val="20"/>
              </w:rPr>
            </w:pPr>
            <w:r>
              <w:rPr>
                <w:rFonts w:ascii="Arial" w:hAnsi="Arial" w:cs="Arial"/>
                <w:i/>
                <w:sz w:val="20"/>
              </w:rPr>
              <w:t>ALN:</w:t>
            </w:r>
          </w:p>
        </w:tc>
        <w:tc>
          <w:tcPr>
            <w:tcW w:w="3685" w:type="dxa"/>
            <w:gridSpan w:val="4"/>
            <w:tcBorders>
              <w:top w:val="single" w:sz="4" w:space="0" w:color="auto"/>
              <w:left w:val="nil"/>
              <w:bottom w:val="single" w:sz="4" w:space="0" w:color="auto"/>
              <w:right w:val="single" w:sz="4" w:space="0" w:color="auto"/>
            </w:tcBorders>
            <w:hideMark/>
          </w:tcPr>
          <w:p w14:paraId="0B58EF67" w14:textId="77777777" w:rsidR="00EA3C7D" w:rsidRDefault="00EA3C7D">
            <w:pPr>
              <w:spacing w:after="0" w:line="240" w:lineRule="auto"/>
              <w:rPr>
                <w:rFonts w:ascii="Arial" w:hAnsi="Arial" w:cs="Arial"/>
                <w:sz w:val="20"/>
              </w:rPr>
            </w:pPr>
            <w:r>
              <w:rPr>
                <w:rFonts w:ascii="Arial" w:hAnsi="Arial" w:cs="Arial"/>
                <w:sz w:val="20"/>
              </w:rPr>
              <w:t>* supported group - ensure understanding. Last time they only coloured in the number of sweets given in the ratio, rather than how many that ratio represented.</w:t>
            </w:r>
          </w:p>
        </w:tc>
      </w:tr>
      <w:tr w:rsidR="00EA3C7D" w14:paraId="302DEEF9" w14:textId="77777777" w:rsidTr="00EA3C7D">
        <w:tc>
          <w:tcPr>
            <w:tcW w:w="2436" w:type="dxa"/>
            <w:gridSpan w:val="3"/>
            <w:tcBorders>
              <w:top w:val="single" w:sz="4" w:space="0" w:color="auto"/>
              <w:left w:val="single" w:sz="4" w:space="0" w:color="auto"/>
              <w:bottom w:val="single" w:sz="4" w:space="0" w:color="auto"/>
              <w:right w:val="single" w:sz="4" w:space="0" w:color="auto"/>
            </w:tcBorders>
            <w:hideMark/>
          </w:tcPr>
          <w:p w14:paraId="0646A683" w14:textId="77777777" w:rsidR="00EA3C7D" w:rsidRDefault="00EA3C7D">
            <w:pPr>
              <w:spacing w:after="0" w:line="240" w:lineRule="auto"/>
              <w:rPr>
                <w:rFonts w:ascii="Arial" w:hAnsi="Arial" w:cs="Arial"/>
                <w:sz w:val="20"/>
              </w:rPr>
            </w:pPr>
            <w:r>
              <w:rPr>
                <w:rFonts w:ascii="Arial" w:hAnsi="Arial" w:cs="Arial"/>
                <w:sz w:val="20"/>
              </w:rPr>
              <w:t xml:space="preserve">Additional Adults: </w:t>
            </w:r>
          </w:p>
        </w:tc>
        <w:tc>
          <w:tcPr>
            <w:tcW w:w="7311" w:type="dxa"/>
            <w:gridSpan w:val="9"/>
            <w:tcBorders>
              <w:top w:val="single" w:sz="4" w:space="0" w:color="auto"/>
              <w:left w:val="single" w:sz="4" w:space="0" w:color="auto"/>
              <w:bottom w:val="single" w:sz="4" w:space="0" w:color="auto"/>
              <w:right w:val="single" w:sz="4" w:space="0" w:color="auto"/>
            </w:tcBorders>
            <w:hideMark/>
          </w:tcPr>
          <w:p w14:paraId="5F6E93EE" w14:textId="77777777" w:rsidR="00EA3C7D" w:rsidRDefault="00EA3C7D">
            <w:pPr>
              <w:spacing w:after="0" w:line="240" w:lineRule="auto"/>
              <w:rPr>
                <w:rFonts w:ascii="Arial" w:hAnsi="Arial" w:cs="Arial"/>
                <w:sz w:val="20"/>
              </w:rPr>
            </w:pPr>
            <w:r w:rsidRPr="00EA3C7D">
              <w:rPr>
                <w:rFonts w:ascii="Arial" w:hAnsi="Arial" w:cs="Arial"/>
                <w:sz w:val="20"/>
                <w:highlight w:val="black"/>
              </w:rPr>
              <w:t>AW</w:t>
            </w:r>
            <w:r>
              <w:rPr>
                <w:rFonts w:ascii="Arial" w:hAnsi="Arial" w:cs="Arial"/>
                <w:sz w:val="20"/>
              </w:rPr>
              <w:t xml:space="preserve"> - observing</w:t>
            </w:r>
          </w:p>
        </w:tc>
      </w:tr>
      <w:tr w:rsidR="00EA3C7D" w14:paraId="6420F97C" w14:textId="77777777" w:rsidTr="00EA3C7D">
        <w:tc>
          <w:tcPr>
            <w:tcW w:w="5211" w:type="dxa"/>
            <w:gridSpan w:val="7"/>
            <w:tcBorders>
              <w:top w:val="single" w:sz="4" w:space="0" w:color="auto"/>
              <w:left w:val="single" w:sz="4" w:space="0" w:color="auto"/>
              <w:bottom w:val="single" w:sz="4" w:space="0" w:color="auto"/>
              <w:right w:val="single" w:sz="4" w:space="0" w:color="auto"/>
            </w:tcBorders>
            <w:hideMark/>
          </w:tcPr>
          <w:p w14:paraId="6D35944E" w14:textId="77777777" w:rsidR="00EA3C7D" w:rsidRDefault="00EA3C7D">
            <w:pPr>
              <w:spacing w:after="0" w:line="240" w:lineRule="auto"/>
              <w:rPr>
                <w:rFonts w:ascii="Arial" w:hAnsi="Arial" w:cs="Arial"/>
                <w:sz w:val="20"/>
              </w:rPr>
            </w:pPr>
            <w:r>
              <w:rPr>
                <w:rFonts w:ascii="Arial" w:hAnsi="Arial" w:cs="Arial"/>
                <w:sz w:val="20"/>
              </w:rPr>
              <w:t xml:space="preserve">Learning objective(s): </w:t>
            </w:r>
            <w:bookmarkStart w:id="1" w:name="_Hlk1592878"/>
            <w:r>
              <w:rPr>
                <w:rFonts w:ascii="Arial" w:hAnsi="Arial" w:cs="Arial"/>
                <w:sz w:val="20"/>
              </w:rPr>
              <w:t>WALT: Use ratio to find amounts</w:t>
            </w:r>
            <w:bookmarkEnd w:id="1"/>
          </w:p>
        </w:tc>
        <w:tc>
          <w:tcPr>
            <w:tcW w:w="4536" w:type="dxa"/>
            <w:gridSpan w:val="5"/>
            <w:tcBorders>
              <w:top w:val="single" w:sz="4" w:space="0" w:color="auto"/>
              <w:left w:val="single" w:sz="4" w:space="0" w:color="auto"/>
              <w:bottom w:val="single" w:sz="4" w:space="0" w:color="auto"/>
              <w:right w:val="single" w:sz="4" w:space="0" w:color="auto"/>
            </w:tcBorders>
            <w:hideMark/>
          </w:tcPr>
          <w:p w14:paraId="3B8769F9" w14:textId="77777777" w:rsidR="00EA3C7D" w:rsidRDefault="00EA3C7D">
            <w:pPr>
              <w:spacing w:after="0" w:line="240" w:lineRule="auto"/>
              <w:rPr>
                <w:rFonts w:ascii="Arial" w:hAnsi="Arial" w:cs="Arial"/>
                <w:sz w:val="20"/>
              </w:rPr>
            </w:pPr>
            <w:r>
              <w:rPr>
                <w:rFonts w:ascii="Arial" w:hAnsi="Arial" w:cs="Arial"/>
                <w:sz w:val="20"/>
              </w:rPr>
              <w:t>Success criteria: Can simplify ratio ***</w:t>
            </w:r>
          </w:p>
          <w:p w14:paraId="54F95630" w14:textId="77777777" w:rsidR="00EA3C7D" w:rsidRDefault="00EA3C7D">
            <w:pPr>
              <w:spacing w:after="0" w:line="240" w:lineRule="auto"/>
              <w:rPr>
                <w:rFonts w:ascii="Arial" w:hAnsi="Arial" w:cs="Arial"/>
                <w:sz w:val="20"/>
              </w:rPr>
            </w:pPr>
            <w:r>
              <w:rPr>
                <w:rFonts w:ascii="Arial" w:hAnsi="Arial" w:cs="Arial"/>
                <w:sz w:val="20"/>
              </w:rPr>
              <w:t>Can find amounts of items using ratio by finding one part and multiplying by the amount needed ** and***</w:t>
            </w:r>
          </w:p>
          <w:p w14:paraId="7C6C5C61" w14:textId="77777777" w:rsidR="00EA3C7D" w:rsidRDefault="00EA3C7D">
            <w:pPr>
              <w:spacing w:after="0" w:line="240" w:lineRule="auto"/>
              <w:rPr>
                <w:rFonts w:ascii="Arial" w:hAnsi="Arial" w:cs="Arial"/>
                <w:sz w:val="20"/>
              </w:rPr>
            </w:pPr>
            <w:r>
              <w:rPr>
                <w:rFonts w:ascii="Arial" w:hAnsi="Arial" w:cs="Arial"/>
                <w:sz w:val="20"/>
              </w:rPr>
              <w:t>Can find amounts of items using ratio by splitting the total amount in steps *</w:t>
            </w:r>
          </w:p>
        </w:tc>
      </w:tr>
      <w:tr w:rsidR="00EA3C7D" w14:paraId="6015E590" w14:textId="77777777" w:rsidTr="00EA3C7D">
        <w:tc>
          <w:tcPr>
            <w:tcW w:w="9747" w:type="dxa"/>
            <w:gridSpan w:val="12"/>
            <w:tcBorders>
              <w:top w:val="single" w:sz="4" w:space="0" w:color="auto"/>
              <w:left w:val="single" w:sz="4" w:space="0" w:color="auto"/>
              <w:bottom w:val="single" w:sz="4" w:space="0" w:color="auto"/>
              <w:right w:val="single" w:sz="4" w:space="0" w:color="auto"/>
            </w:tcBorders>
            <w:hideMark/>
          </w:tcPr>
          <w:p w14:paraId="600FFAD0" w14:textId="77777777" w:rsidR="00EA3C7D" w:rsidRDefault="00EA3C7D">
            <w:pPr>
              <w:spacing w:after="0" w:line="240" w:lineRule="auto"/>
              <w:rPr>
                <w:rFonts w:ascii="Arial" w:hAnsi="Arial" w:cs="Arial"/>
                <w:sz w:val="20"/>
              </w:rPr>
            </w:pPr>
            <w:r>
              <w:rPr>
                <w:rFonts w:ascii="Arial" w:hAnsi="Arial" w:cs="Arial"/>
                <w:sz w:val="20"/>
              </w:rPr>
              <w:t xml:space="preserve">Links to previous learning: </w:t>
            </w:r>
          </w:p>
        </w:tc>
      </w:tr>
      <w:tr w:rsidR="00EA3C7D" w14:paraId="141F1EF0" w14:textId="77777777" w:rsidTr="00EA3C7D">
        <w:tc>
          <w:tcPr>
            <w:tcW w:w="9747" w:type="dxa"/>
            <w:gridSpan w:val="12"/>
            <w:tcBorders>
              <w:top w:val="single" w:sz="4" w:space="0" w:color="auto"/>
              <w:left w:val="single" w:sz="4" w:space="0" w:color="auto"/>
              <w:bottom w:val="single" w:sz="4" w:space="0" w:color="auto"/>
              <w:right w:val="single" w:sz="4" w:space="0" w:color="auto"/>
            </w:tcBorders>
            <w:hideMark/>
          </w:tcPr>
          <w:p w14:paraId="4314A3A6" w14:textId="77777777" w:rsidR="00EA3C7D" w:rsidRDefault="00EA3C7D">
            <w:pPr>
              <w:spacing w:after="0" w:line="240" w:lineRule="auto"/>
              <w:rPr>
                <w:rFonts w:ascii="Arial" w:hAnsi="Arial" w:cs="Arial"/>
                <w:sz w:val="20"/>
              </w:rPr>
            </w:pPr>
            <w:r>
              <w:rPr>
                <w:rFonts w:ascii="Arial" w:hAnsi="Arial" w:cs="Arial"/>
                <w:sz w:val="20"/>
              </w:rPr>
              <w:t>Curriculum coverage (range, skills)</w:t>
            </w:r>
          </w:p>
          <w:p w14:paraId="09D6E515" w14:textId="77777777" w:rsidR="00EA3C7D" w:rsidRDefault="00EA3C7D">
            <w:pPr>
              <w:spacing w:after="0" w:line="240" w:lineRule="auto"/>
              <w:rPr>
                <w:rFonts w:ascii="Arial" w:hAnsi="Arial" w:cs="Arial"/>
                <w:sz w:val="20"/>
              </w:rPr>
            </w:pPr>
            <w:r>
              <w:rPr>
                <w:rFonts w:ascii="Arial" w:hAnsi="Arial" w:cs="Arial"/>
                <w:sz w:val="20"/>
              </w:rPr>
              <w:t>share objects in a given ratio, e.g. red blocks and blue blocks in a ratio of 1:2</w:t>
            </w:r>
          </w:p>
        </w:tc>
      </w:tr>
      <w:tr w:rsidR="00EA3C7D" w14:paraId="21EACBFE" w14:textId="77777777" w:rsidTr="00EA3C7D">
        <w:trPr>
          <w:trHeight w:val="444"/>
        </w:trPr>
        <w:tc>
          <w:tcPr>
            <w:tcW w:w="4873" w:type="dxa"/>
            <w:gridSpan w:val="6"/>
            <w:tcBorders>
              <w:top w:val="single" w:sz="4" w:space="0" w:color="auto"/>
              <w:left w:val="single" w:sz="4" w:space="0" w:color="auto"/>
              <w:bottom w:val="single" w:sz="4" w:space="0" w:color="auto"/>
              <w:right w:val="single" w:sz="4" w:space="0" w:color="auto"/>
            </w:tcBorders>
          </w:tcPr>
          <w:p w14:paraId="08F29B88" w14:textId="77777777" w:rsidR="00EA3C7D" w:rsidRDefault="00EA3C7D">
            <w:pPr>
              <w:spacing w:after="0" w:line="240" w:lineRule="auto"/>
              <w:rPr>
                <w:rFonts w:ascii="Arial" w:hAnsi="Arial" w:cs="Arial"/>
                <w:i/>
                <w:sz w:val="16"/>
              </w:rPr>
            </w:pPr>
            <w:proofErr w:type="gramStart"/>
            <w:r>
              <w:rPr>
                <w:rFonts w:ascii="Arial" w:hAnsi="Arial" w:cs="Arial"/>
                <w:i/>
                <w:sz w:val="16"/>
              </w:rPr>
              <w:t>Literacy(</w:t>
            </w:r>
            <w:proofErr w:type="gramEnd"/>
            <w:r>
              <w:rPr>
                <w:rFonts w:ascii="Arial" w:hAnsi="Arial" w:cs="Arial"/>
                <w:i/>
                <w:sz w:val="16"/>
              </w:rPr>
              <w:t>LNF)</w:t>
            </w:r>
          </w:p>
          <w:p w14:paraId="5E4568AD" w14:textId="77777777" w:rsidR="00EA3C7D" w:rsidRDefault="00EA3C7D">
            <w:pPr>
              <w:spacing w:after="0" w:line="240" w:lineRule="auto"/>
              <w:rPr>
                <w:rFonts w:ascii="Arial" w:hAnsi="Arial" w:cs="Arial"/>
                <w:i/>
                <w:sz w:val="16"/>
              </w:rPr>
            </w:pPr>
          </w:p>
        </w:tc>
        <w:tc>
          <w:tcPr>
            <w:tcW w:w="4874" w:type="dxa"/>
            <w:gridSpan w:val="6"/>
            <w:tcBorders>
              <w:top w:val="single" w:sz="4" w:space="0" w:color="auto"/>
              <w:left w:val="single" w:sz="4" w:space="0" w:color="auto"/>
              <w:bottom w:val="single" w:sz="4" w:space="0" w:color="auto"/>
              <w:right w:val="single" w:sz="4" w:space="0" w:color="auto"/>
            </w:tcBorders>
          </w:tcPr>
          <w:p w14:paraId="27CD9E80" w14:textId="77777777" w:rsidR="00EA3C7D" w:rsidRDefault="00EA3C7D">
            <w:pPr>
              <w:spacing w:after="0" w:line="240" w:lineRule="auto"/>
              <w:rPr>
                <w:rFonts w:ascii="Arial" w:hAnsi="Arial" w:cs="Arial"/>
                <w:i/>
                <w:sz w:val="16"/>
              </w:rPr>
            </w:pPr>
            <w:r>
              <w:rPr>
                <w:rFonts w:ascii="Arial" w:hAnsi="Arial" w:cs="Arial"/>
                <w:i/>
                <w:sz w:val="16"/>
              </w:rPr>
              <w:t>Numeracy (LNF)</w:t>
            </w:r>
          </w:p>
          <w:p w14:paraId="16464C53" w14:textId="77777777" w:rsidR="00EA3C7D" w:rsidRDefault="00EA3C7D">
            <w:pPr>
              <w:spacing w:after="0" w:line="240" w:lineRule="auto"/>
              <w:rPr>
                <w:rFonts w:ascii="Arial" w:hAnsi="Arial" w:cs="Arial"/>
                <w:i/>
                <w:sz w:val="16"/>
              </w:rPr>
            </w:pPr>
          </w:p>
        </w:tc>
      </w:tr>
      <w:tr w:rsidR="00EA3C7D" w14:paraId="72C3987C" w14:textId="77777777" w:rsidTr="00EA3C7D">
        <w:trPr>
          <w:trHeight w:val="444"/>
        </w:trPr>
        <w:tc>
          <w:tcPr>
            <w:tcW w:w="2436" w:type="dxa"/>
            <w:gridSpan w:val="3"/>
            <w:tcBorders>
              <w:top w:val="single" w:sz="4" w:space="0" w:color="auto"/>
              <w:left w:val="single" w:sz="4" w:space="0" w:color="auto"/>
              <w:bottom w:val="single" w:sz="4" w:space="0" w:color="auto"/>
              <w:right w:val="single" w:sz="4" w:space="0" w:color="auto"/>
            </w:tcBorders>
            <w:hideMark/>
          </w:tcPr>
          <w:p w14:paraId="47A09FD2" w14:textId="77777777" w:rsidR="00EA3C7D" w:rsidRDefault="00EA3C7D">
            <w:pPr>
              <w:spacing w:after="0" w:line="240" w:lineRule="auto"/>
              <w:rPr>
                <w:rFonts w:ascii="Arial" w:hAnsi="Arial" w:cs="Arial"/>
                <w:i/>
                <w:sz w:val="16"/>
              </w:rPr>
            </w:pPr>
            <w:r>
              <w:rPr>
                <w:rFonts w:ascii="Arial" w:hAnsi="Arial" w:cs="Arial"/>
                <w:i/>
                <w:sz w:val="16"/>
              </w:rPr>
              <w:t>DCF</w:t>
            </w:r>
          </w:p>
        </w:tc>
        <w:tc>
          <w:tcPr>
            <w:tcW w:w="2437" w:type="dxa"/>
            <w:gridSpan w:val="3"/>
            <w:tcBorders>
              <w:top w:val="single" w:sz="4" w:space="0" w:color="auto"/>
              <w:left w:val="single" w:sz="4" w:space="0" w:color="auto"/>
              <w:bottom w:val="single" w:sz="4" w:space="0" w:color="auto"/>
              <w:right w:val="single" w:sz="4" w:space="0" w:color="auto"/>
            </w:tcBorders>
            <w:hideMark/>
          </w:tcPr>
          <w:p w14:paraId="78201F3E" w14:textId="77777777" w:rsidR="00EA3C7D" w:rsidRDefault="00EA3C7D">
            <w:pPr>
              <w:spacing w:after="0" w:line="240" w:lineRule="auto"/>
              <w:rPr>
                <w:rFonts w:ascii="Arial" w:hAnsi="Arial" w:cs="Arial"/>
                <w:i/>
                <w:sz w:val="16"/>
              </w:rPr>
            </w:pPr>
            <w:r>
              <w:rPr>
                <w:rFonts w:ascii="Arial" w:hAnsi="Arial" w:cs="Arial"/>
                <w:i/>
                <w:sz w:val="16"/>
              </w:rPr>
              <w:t>Thinking</w:t>
            </w:r>
          </w:p>
        </w:tc>
        <w:tc>
          <w:tcPr>
            <w:tcW w:w="2437" w:type="dxa"/>
            <w:gridSpan w:val="4"/>
            <w:tcBorders>
              <w:top w:val="single" w:sz="4" w:space="0" w:color="auto"/>
              <w:left w:val="single" w:sz="4" w:space="0" w:color="auto"/>
              <w:bottom w:val="single" w:sz="4" w:space="0" w:color="auto"/>
              <w:right w:val="single" w:sz="4" w:space="0" w:color="auto"/>
            </w:tcBorders>
            <w:hideMark/>
          </w:tcPr>
          <w:p w14:paraId="035B7335" w14:textId="77777777" w:rsidR="00EA3C7D" w:rsidRDefault="00EA3C7D">
            <w:pPr>
              <w:spacing w:after="0" w:line="240" w:lineRule="auto"/>
              <w:rPr>
                <w:rFonts w:ascii="Arial" w:hAnsi="Arial" w:cs="Arial"/>
                <w:i/>
                <w:sz w:val="16"/>
              </w:rPr>
            </w:pPr>
            <w:r>
              <w:rPr>
                <w:rFonts w:ascii="Arial" w:hAnsi="Arial" w:cs="Arial"/>
                <w:i/>
                <w:sz w:val="16"/>
              </w:rPr>
              <w:t>ESDGC</w:t>
            </w:r>
          </w:p>
        </w:tc>
        <w:tc>
          <w:tcPr>
            <w:tcW w:w="2437" w:type="dxa"/>
            <w:gridSpan w:val="2"/>
            <w:tcBorders>
              <w:top w:val="single" w:sz="4" w:space="0" w:color="auto"/>
              <w:left w:val="single" w:sz="4" w:space="0" w:color="auto"/>
              <w:bottom w:val="single" w:sz="4" w:space="0" w:color="auto"/>
              <w:right w:val="single" w:sz="4" w:space="0" w:color="auto"/>
            </w:tcBorders>
            <w:hideMark/>
          </w:tcPr>
          <w:p w14:paraId="665F5819" w14:textId="77777777" w:rsidR="00EA3C7D" w:rsidRDefault="00EA3C7D">
            <w:pPr>
              <w:spacing w:after="0" w:line="240" w:lineRule="auto"/>
              <w:rPr>
                <w:rFonts w:ascii="Arial" w:hAnsi="Arial" w:cs="Arial"/>
                <w:i/>
                <w:sz w:val="16"/>
              </w:rPr>
            </w:pPr>
            <w:r>
              <w:rPr>
                <w:rFonts w:ascii="Arial" w:hAnsi="Arial" w:cs="Arial"/>
                <w:i/>
                <w:sz w:val="16"/>
              </w:rPr>
              <w:t>YCC</w:t>
            </w:r>
          </w:p>
        </w:tc>
      </w:tr>
      <w:tr w:rsidR="00EA3C7D" w14:paraId="2CD9F490" w14:textId="77777777" w:rsidTr="00EA3C7D">
        <w:tc>
          <w:tcPr>
            <w:tcW w:w="9747" w:type="dxa"/>
            <w:gridSpan w:val="12"/>
            <w:tcBorders>
              <w:top w:val="single" w:sz="4" w:space="0" w:color="auto"/>
              <w:left w:val="single" w:sz="4" w:space="0" w:color="auto"/>
              <w:bottom w:val="single" w:sz="4" w:space="0" w:color="auto"/>
              <w:right w:val="single" w:sz="4" w:space="0" w:color="auto"/>
            </w:tcBorders>
            <w:hideMark/>
          </w:tcPr>
          <w:p w14:paraId="54BDD258" w14:textId="77777777" w:rsidR="00EA3C7D" w:rsidRDefault="00EA3C7D">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113B5935" w14:textId="77777777" w:rsidR="00EA3C7D" w:rsidRDefault="00EA3C7D">
            <w:pPr>
              <w:spacing w:after="0" w:line="240" w:lineRule="auto"/>
              <w:rPr>
                <w:rFonts w:ascii="Arial" w:hAnsi="Arial" w:cs="Arial"/>
                <w:sz w:val="20"/>
              </w:rPr>
            </w:pPr>
            <w:r>
              <w:rPr>
                <w:rFonts w:ascii="Arial" w:hAnsi="Arial" w:cs="Arial"/>
                <w:sz w:val="20"/>
              </w:rPr>
              <w:t xml:space="preserve">Ratio. </w:t>
            </w:r>
          </w:p>
        </w:tc>
      </w:tr>
    </w:tbl>
    <w:p w14:paraId="4087F587" w14:textId="77777777" w:rsidR="00EA3C7D" w:rsidRDefault="00EA3C7D" w:rsidP="00EA3C7D">
      <w:pPr>
        <w:spacing w:after="0"/>
        <w:rPr>
          <w:rFonts w:ascii="Calibri" w:hAnsi="Calibri" w:cs="Times New Roman"/>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EA3C7D" w14:paraId="3D9390DA" w14:textId="77777777" w:rsidTr="00EA3C7D">
        <w:trPr>
          <w:trHeight w:val="434"/>
        </w:trPr>
        <w:tc>
          <w:tcPr>
            <w:tcW w:w="817" w:type="dxa"/>
            <w:tcBorders>
              <w:top w:val="single" w:sz="4" w:space="0" w:color="auto"/>
              <w:left w:val="single" w:sz="4" w:space="0" w:color="auto"/>
              <w:bottom w:val="single" w:sz="4" w:space="0" w:color="auto"/>
              <w:right w:val="single" w:sz="4" w:space="0" w:color="auto"/>
            </w:tcBorders>
          </w:tcPr>
          <w:p w14:paraId="3AE3253E" w14:textId="77777777" w:rsidR="00EA3C7D" w:rsidRDefault="00EA3C7D">
            <w:pPr>
              <w:spacing w:after="0" w:line="240" w:lineRule="auto"/>
            </w:pPr>
            <w:r>
              <w:t>Time</w:t>
            </w:r>
          </w:p>
          <w:p w14:paraId="37189643" w14:textId="77777777" w:rsidR="00EA3C7D" w:rsidRDefault="00EA3C7D">
            <w:pPr>
              <w:spacing w:after="0" w:line="240" w:lineRule="auto"/>
            </w:pPr>
          </w:p>
        </w:tc>
        <w:tc>
          <w:tcPr>
            <w:tcW w:w="5670" w:type="dxa"/>
            <w:tcBorders>
              <w:top w:val="single" w:sz="4" w:space="0" w:color="auto"/>
              <w:left w:val="single" w:sz="4" w:space="0" w:color="auto"/>
              <w:bottom w:val="single" w:sz="4" w:space="0" w:color="auto"/>
              <w:right w:val="single" w:sz="4" w:space="0" w:color="auto"/>
            </w:tcBorders>
            <w:hideMark/>
          </w:tcPr>
          <w:p w14:paraId="454960E8" w14:textId="77777777" w:rsidR="00EA3C7D" w:rsidRDefault="00EA3C7D">
            <w:pPr>
              <w:spacing w:after="0" w:line="240" w:lineRule="auto"/>
            </w:pPr>
            <w:r>
              <w:t>Session activities, organisation and management</w:t>
            </w:r>
          </w:p>
        </w:tc>
        <w:tc>
          <w:tcPr>
            <w:tcW w:w="3260" w:type="dxa"/>
            <w:gridSpan w:val="2"/>
            <w:tcBorders>
              <w:top w:val="single" w:sz="4" w:space="0" w:color="auto"/>
              <w:left w:val="single" w:sz="4" w:space="0" w:color="auto"/>
              <w:bottom w:val="single" w:sz="4" w:space="0" w:color="auto"/>
              <w:right w:val="single" w:sz="4" w:space="0" w:color="auto"/>
            </w:tcBorders>
            <w:hideMark/>
          </w:tcPr>
          <w:p w14:paraId="2B177295" w14:textId="77777777" w:rsidR="00EA3C7D" w:rsidRDefault="00EA3C7D">
            <w:pPr>
              <w:spacing w:after="0" w:line="240" w:lineRule="auto"/>
            </w:pPr>
            <w:r>
              <w:t xml:space="preserve">Key questions &amp; Assessment for Learning opportunities  </w:t>
            </w:r>
          </w:p>
        </w:tc>
      </w:tr>
      <w:tr w:rsidR="00EA3C7D" w14:paraId="28AEA639" w14:textId="77777777" w:rsidTr="00EA3C7D">
        <w:trPr>
          <w:trHeight w:val="272"/>
        </w:trPr>
        <w:tc>
          <w:tcPr>
            <w:tcW w:w="817" w:type="dxa"/>
            <w:vMerge w:val="restart"/>
            <w:tcBorders>
              <w:top w:val="single" w:sz="4" w:space="0" w:color="auto"/>
              <w:left w:val="single" w:sz="4" w:space="0" w:color="auto"/>
              <w:bottom w:val="single" w:sz="4" w:space="0" w:color="auto"/>
              <w:right w:val="single" w:sz="4" w:space="0" w:color="auto"/>
            </w:tcBorders>
            <w:vAlign w:val="center"/>
          </w:tcPr>
          <w:p w14:paraId="6128C30D" w14:textId="77777777" w:rsidR="00EA3C7D" w:rsidRDefault="00EA3C7D">
            <w:pPr>
              <w:spacing w:after="0" w:line="240" w:lineRule="auto"/>
              <w:jc w:val="center"/>
            </w:pPr>
          </w:p>
        </w:tc>
        <w:tc>
          <w:tcPr>
            <w:tcW w:w="5681" w:type="dxa"/>
            <w:gridSpan w:val="2"/>
            <w:tcBorders>
              <w:top w:val="single" w:sz="4" w:space="0" w:color="auto"/>
              <w:left w:val="single" w:sz="4" w:space="0" w:color="auto"/>
              <w:bottom w:val="nil"/>
              <w:right w:val="single" w:sz="4" w:space="0" w:color="auto"/>
            </w:tcBorders>
          </w:tcPr>
          <w:p w14:paraId="73CFAAFA" w14:textId="77777777" w:rsidR="00EA3C7D" w:rsidRDefault="00EA3C7D">
            <w:pPr>
              <w:spacing w:after="0" w:line="240" w:lineRule="auto"/>
            </w:pPr>
            <w:r>
              <w:t>Introduction</w:t>
            </w:r>
          </w:p>
          <w:p w14:paraId="00DF302F" w14:textId="77777777" w:rsidR="00EA3C7D" w:rsidRDefault="00EA3C7D">
            <w:pPr>
              <w:spacing w:after="0" w:line="240" w:lineRule="auto"/>
            </w:pPr>
            <w:r>
              <w:t>Demonstrate how ratio can also be calculated by adding the numbers in the ratio (4:3 = 7) you can then divide the total amount by the total (21) to then work out what one part is. Then, to find 4 parts, you can multiply it by 4.</w:t>
            </w:r>
          </w:p>
          <w:p w14:paraId="0D483C31" w14:textId="77777777" w:rsidR="00EA3C7D" w:rsidRDefault="00EA3C7D">
            <w:pPr>
              <w:spacing w:after="0" w:line="240" w:lineRule="auto"/>
            </w:pPr>
          </w:p>
          <w:p w14:paraId="2739D15C" w14:textId="77777777" w:rsidR="00EA3C7D" w:rsidRDefault="00EA3C7D">
            <w:pPr>
              <w:spacing w:after="0" w:line="240" w:lineRule="auto"/>
            </w:pPr>
          </w:p>
        </w:tc>
        <w:tc>
          <w:tcPr>
            <w:tcW w:w="3249" w:type="dxa"/>
            <w:tcBorders>
              <w:top w:val="single" w:sz="4" w:space="0" w:color="auto"/>
              <w:left w:val="single" w:sz="4" w:space="0" w:color="auto"/>
              <w:bottom w:val="nil"/>
              <w:right w:val="single" w:sz="4" w:space="0" w:color="auto"/>
            </w:tcBorders>
            <w:hideMark/>
          </w:tcPr>
          <w:p w14:paraId="7021862E" w14:textId="77777777" w:rsidR="00EA3C7D" w:rsidRDefault="00EA3C7D">
            <w:pPr>
              <w:spacing w:after="0" w:line="240" w:lineRule="auto"/>
            </w:pPr>
            <w:r>
              <w:t>There are 21 bananas, they are split into a ratio of 4 yellow, ripe bananas:3 green, unripe bananas.</w:t>
            </w:r>
          </w:p>
          <w:p w14:paraId="51258D68" w14:textId="77777777" w:rsidR="00EA3C7D" w:rsidRDefault="00EA3C7D">
            <w:pPr>
              <w:spacing w:after="0" w:line="240" w:lineRule="auto"/>
            </w:pPr>
            <w:r>
              <w:t>How many are yellow? How many are green?</w:t>
            </w:r>
          </w:p>
        </w:tc>
      </w:tr>
      <w:tr w:rsidR="00EA3C7D" w14:paraId="2D4734AA"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2BB192" w14:textId="77777777" w:rsidR="00EA3C7D" w:rsidRDefault="00EA3C7D">
            <w:pPr>
              <w:spacing w:after="0" w:line="240" w:lineRule="auto"/>
              <w:rPr>
                <w:rFonts w:cs="Times New Roman"/>
              </w:rPr>
            </w:pPr>
          </w:p>
        </w:tc>
        <w:tc>
          <w:tcPr>
            <w:tcW w:w="5681" w:type="dxa"/>
            <w:gridSpan w:val="2"/>
            <w:vMerge w:val="restart"/>
            <w:tcBorders>
              <w:top w:val="nil"/>
              <w:left w:val="single" w:sz="4" w:space="0" w:color="auto"/>
              <w:bottom w:val="single" w:sz="4" w:space="0" w:color="auto"/>
              <w:right w:val="single" w:sz="4" w:space="0" w:color="auto"/>
            </w:tcBorders>
          </w:tcPr>
          <w:p w14:paraId="5A481836" w14:textId="77777777" w:rsidR="00EA3C7D" w:rsidRDefault="00EA3C7D">
            <w:pPr>
              <w:spacing w:after="0" w:line="240" w:lineRule="auto"/>
            </w:pPr>
            <w:r>
              <w:t>Children to attempt the next question on a whiteboard using this method.</w:t>
            </w:r>
          </w:p>
          <w:p w14:paraId="1AD5B838" w14:textId="77777777" w:rsidR="00EA3C7D" w:rsidRDefault="00EA3C7D">
            <w:pPr>
              <w:spacing w:after="0" w:line="240" w:lineRule="auto"/>
            </w:pPr>
          </w:p>
          <w:p w14:paraId="140905B4" w14:textId="77777777" w:rsidR="00EA3C7D" w:rsidRDefault="00EA3C7D">
            <w:pPr>
              <w:spacing w:after="0" w:line="240" w:lineRule="auto"/>
            </w:pPr>
            <w:bookmarkStart w:id="2" w:name="_Hlk1588558"/>
            <w:r>
              <w:t xml:space="preserve">There are 16 apples ratio is </w:t>
            </w:r>
            <w:proofErr w:type="spellStart"/>
            <w:r>
              <w:t>red:green</w:t>
            </w:r>
            <w:proofErr w:type="spellEnd"/>
            <w:r>
              <w:t xml:space="preserve"> 6:2</w:t>
            </w:r>
            <w:bookmarkEnd w:id="2"/>
            <w:r>
              <w:t>.</w:t>
            </w:r>
          </w:p>
          <w:p w14:paraId="392C7733" w14:textId="77777777" w:rsidR="00EA3C7D" w:rsidRDefault="00EA3C7D">
            <w:pPr>
              <w:spacing w:after="0" w:line="240" w:lineRule="auto"/>
            </w:pPr>
          </w:p>
          <w:p w14:paraId="79E5AAD4" w14:textId="77777777" w:rsidR="00EA3C7D" w:rsidRDefault="00EA3C7D">
            <w:pPr>
              <w:spacing w:after="0" w:line="240" w:lineRule="auto"/>
            </w:pPr>
          </w:p>
          <w:p w14:paraId="7AD775E8" w14:textId="77777777" w:rsidR="00EA3C7D" w:rsidRDefault="00EA3C7D">
            <w:pPr>
              <w:spacing w:after="0" w:line="240" w:lineRule="auto"/>
            </w:pPr>
            <w:r>
              <w:t xml:space="preserve">Child chosen to talk through the question. Other children show if they agree using thumbs, if disagree, child can talk </w:t>
            </w:r>
            <w:r>
              <w:lastRenderedPageBreak/>
              <w:t>through how they worked it out. Can evaluate mistakes if there are any or show an alternative method if that is used.</w:t>
            </w:r>
          </w:p>
          <w:p w14:paraId="36D33EE4" w14:textId="77777777" w:rsidR="00EA3C7D" w:rsidRDefault="00EA3C7D">
            <w:pPr>
              <w:spacing w:after="0" w:line="240" w:lineRule="auto"/>
            </w:pPr>
          </w:p>
          <w:p w14:paraId="6120832C" w14:textId="77777777" w:rsidR="00EA3C7D" w:rsidRDefault="00EA3C7D">
            <w:pPr>
              <w:spacing w:after="0" w:line="240" w:lineRule="auto"/>
            </w:pPr>
          </w:p>
        </w:tc>
        <w:tc>
          <w:tcPr>
            <w:tcW w:w="3249" w:type="dxa"/>
            <w:tcBorders>
              <w:top w:val="nil"/>
              <w:left w:val="single" w:sz="4" w:space="0" w:color="auto"/>
              <w:bottom w:val="nil"/>
              <w:right w:val="single" w:sz="4" w:space="0" w:color="auto"/>
            </w:tcBorders>
            <w:hideMark/>
          </w:tcPr>
          <w:p w14:paraId="375520BA" w14:textId="77777777" w:rsidR="00EA3C7D" w:rsidRDefault="00EA3C7D">
            <w:pPr>
              <w:spacing w:after="0" w:line="240" w:lineRule="auto"/>
            </w:pPr>
            <w:r>
              <w:lastRenderedPageBreak/>
              <w:t>TTYP – tell them how you can work this out.</w:t>
            </w:r>
          </w:p>
          <w:p w14:paraId="57D54F11" w14:textId="77777777" w:rsidR="00EA3C7D" w:rsidRDefault="00EA3C7D">
            <w:pPr>
              <w:spacing w:after="0" w:line="240" w:lineRule="auto"/>
            </w:pPr>
            <w:r>
              <w:t>Using a whiteboard complete the question.</w:t>
            </w:r>
          </w:p>
        </w:tc>
      </w:tr>
      <w:tr w:rsidR="00EA3C7D" w14:paraId="42C6C61F"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FBC3068"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1199C6AC"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53677380" w14:textId="77777777" w:rsidR="00EA3C7D" w:rsidRDefault="00EA3C7D">
            <w:pPr>
              <w:spacing w:after="0" w:line="240" w:lineRule="auto"/>
            </w:pPr>
          </w:p>
        </w:tc>
      </w:tr>
      <w:tr w:rsidR="00EA3C7D" w14:paraId="31281B6A"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EAB7E2F"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7414B2A1"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hideMark/>
          </w:tcPr>
          <w:p w14:paraId="5915B75C" w14:textId="77777777" w:rsidR="00EA3C7D" w:rsidRDefault="00EA3C7D">
            <w:pPr>
              <w:spacing w:after="0" w:line="240" w:lineRule="auto"/>
            </w:pPr>
            <w:r>
              <w:t>Lollipop stick to choose a child</w:t>
            </w:r>
          </w:p>
        </w:tc>
      </w:tr>
      <w:tr w:rsidR="00EA3C7D" w14:paraId="1C420061"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B086EC"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11350EA3"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hideMark/>
          </w:tcPr>
          <w:p w14:paraId="3B7F4334" w14:textId="77777777" w:rsidR="00EA3C7D" w:rsidRDefault="00EA3C7D">
            <w:pPr>
              <w:spacing w:after="0" w:line="240" w:lineRule="auto"/>
            </w:pPr>
            <w:r>
              <w:t>Peer assess of method – peer teaching if unknown.</w:t>
            </w:r>
          </w:p>
        </w:tc>
      </w:tr>
      <w:tr w:rsidR="00EA3C7D" w14:paraId="364F383F"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B153E97"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690EE6EB"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7BBDAAD2" w14:textId="77777777" w:rsidR="00EA3C7D" w:rsidRDefault="00EA3C7D">
            <w:pPr>
              <w:spacing w:after="0" w:line="240" w:lineRule="auto"/>
            </w:pPr>
          </w:p>
        </w:tc>
      </w:tr>
      <w:tr w:rsidR="00EA3C7D" w14:paraId="72BED4B2"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2D8967"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25FCF6F5"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749AD3DE" w14:textId="77777777" w:rsidR="00EA3C7D" w:rsidRDefault="00EA3C7D">
            <w:pPr>
              <w:spacing w:after="0" w:line="240" w:lineRule="auto"/>
            </w:pPr>
          </w:p>
        </w:tc>
      </w:tr>
      <w:tr w:rsidR="00EA3C7D" w14:paraId="6C12A6F3" w14:textId="77777777" w:rsidTr="00EA3C7D">
        <w:trPr>
          <w:trHeight w:val="256"/>
        </w:trPr>
        <w:tc>
          <w:tcPr>
            <w:tcW w:w="817" w:type="dxa"/>
            <w:vMerge w:val="restart"/>
            <w:tcBorders>
              <w:top w:val="single" w:sz="4" w:space="0" w:color="auto"/>
              <w:left w:val="single" w:sz="4" w:space="0" w:color="auto"/>
              <w:bottom w:val="single" w:sz="4" w:space="0" w:color="auto"/>
              <w:right w:val="single" w:sz="4" w:space="0" w:color="auto"/>
            </w:tcBorders>
            <w:vAlign w:val="center"/>
          </w:tcPr>
          <w:p w14:paraId="1DF2A3FB" w14:textId="77777777" w:rsidR="00EA3C7D" w:rsidRDefault="00EA3C7D">
            <w:pPr>
              <w:spacing w:after="0" w:line="240" w:lineRule="auto"/>
              <w:jc w:val="center"/>
            </w:pPr>
          </w:p>
        </w:tc>
        <w:tc>
          <w:tcPr>
            <w:tcW w:w="5681" w:type="dxa"/>
            <w:gridSpan w:val="2"/>
            <w:tcBorders>
              <w:top w:val="single" w:sz="4" w:space="0" w:color="auto"/>
              <w:left w:val="single" w:sz="4" w:space="0" w:color="auto"/>
              <w:bottom w:val="nil"/>
              <w:right w:val="single" w:sz="4" w:space="0" w:color="auto"/>
            </w:tcBorders>
            <w:hideMark/>
          </w:tcPr>
          <w:p w14:paraId="00899CA5" w14:textId="77777777" w:rsidR="00EA3C7D" w:rsidRDefault="00EA3C7D">
            <w:pPr>
              <w:spacing w:after="0" w:line="240" w:lineRule="auto"/>
            </w:pPr>
            <w:r>
              <w:t>Main activities</w:t>
            </w:r>
          </w:p>
        </w:tc>
        <w:tc>
          <w:tcPr>
            <w:tcW w:w="3249" w:type="dxa"/>
            <w:tcBorders>
              <w:top w:val="nil"/>
              <w:left w:val="single" w:sz="4" w:space="0" w:color="auto"/>
              <w:bottom w:val="nil"/>
              <w:right w:val="single" w:sz="4" w:space="0" w:color="auto"/>
            </w:tcBorders>
            <w:hideMark/>
          </w:tcPr>
          <w:p w14:paraId="3A4B0BDB" w14:textId="77777777" w:rsidR="00EA3C7D" w:rsidRDefault="00EA3C7D">
            <w:pPr>
              <w:spacing w:after="0" w:line="240" w:lineRule="auto"/>
            </w:pPr>
            <w:r>
              <w:t>Children choose own difficulty</w:t>
            </w:r>
          </w:p>
        </w:tc>
      </w:tr>
      <w:tr w:rsidR="00EA3C7D" w14:paraId="652DDF43"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9BAE24" w14:textId="77777777" w:rsidR="00EA3C7D" w:rsidRDefault="00EA3C7D">
            <w:pPr>
              <w:spacing w:after="0" w:line="240" w:lineRule="auto"/>
              <w:rPr>
                <w:rFonts w:cs="Times New Roman"/>
              </w:rPr>
            </w:pPr>
          </w:p>
        </w:tc>
        <w:tc>
          <w:tcPr>
            <w:tcW w:w="5681" w:type="dxa"/>
            <w:gridSpan w:val="2"/>
            <w:vMerge w:val="restart"/>
            <w:tcBorders>
              <w:top w:val="nil"/>
              <w:left w:val="single" w:sz="4" w:space="0" w:color="auto"/>
              <w:bottom w:val="single" w:sz="4" w:space="0" w:color="auto"/>
              <w:right w:val="single" w:sz="4" w:space="0" w:color="auto"/>
            </w:tcBorders>
          </w:tcPr>
          <w:p w14:paraId="49746A47" w14:textId="77777777" w:rsidR="00EA3C7D" w:rsidRDefault="00EA3C7D">
            <w:pPr>
              <w:spacing w:after="0" w:line="240" w:lineRule="auto"/>
            </w:pPr>
            <w:r>
              <w:t>Explain to children there are 3 different levels of difficulty to choose from today. Each sheet shown on visualiser so they aware of the work on each sheet.</w:t>
            </w:r>
          </w:p>
          <w:p w14:paraId="121DFF69" w14:textId="77777777" w:rsidR="00EA3C7D" w:rsidRDefault="00EA3C7D">
            <w:pPr>
              <w:spacing w:after="0" w:line="240" w:lineRule="auto"/>
            </w:pPr>
          </w:p>
          <w:p w14:paraId="23DC1BEA" w14:textId="77777777" w:rsidR="00EA3C7D" w:rsidRDefault="00EA3C7D">
            <w:pPr>
              <w:spacing w:after="0" w:line="240" w:lineRule="auto"/>
            </w:pPr>
            <w:r>
              <w:t xml:space="preserve">**** - Using new </w:t>
            </w:r>
            <w:proofErr w:type="gramStart"/>
            <w:r>
              <w:t>rule  -</w:t>
            </w:r>
            <w:proofErr w:type="gramEnd"/>
            <w:r>
              <w:t xml:space="preserve"> using a range of units and 3 and 4 value ratios i.e. </w:t>
            </w:r>
            <w:proofErr w:type="gramStart"/>
            <w:r>
              <w:t>A:B</w:t>
            </w:r>
            <w:proofErr w:type="gramEnd"/>
            <w:r>
              <w:t>:C:D</w:t>
            </w:r>
          </w:p>
          <w:p w14:paraId="4E279F66" w14:textId="77777777" w:rsidR="00EA3C7D" w:rsidRDefault="00EA3C7D">
            <w:pPr>
              <w:spacing w:after="0" w:line="240" w:lineRule="auto"/>
            </w:pPr>
          </w:p>
          <w:p w14:paraId="611AD927" w14:textId="77777777" w:rsidR="00EA3C7D" w:rsidRDefault="00EA3C7D">
            <w:pPr>
              <w:spacing w:after="0" w:line="240" w:lineRule="auto"/>
            </w:pPr>
            <w:r>
              <w:t>*** - Apply new rule to find one part and then multiply that by each side of the ratio to work out how the total is split between the ratio. Simplify the ratio to its lowest common factor.</w:t>
            </w:r>
          </w:p>
          <w:p w14:paraId="5E09A9D9" w14:textId="77777777" w:rsidR="00EA3C7D" w:rsidRDefault="00EA3C7D">
            <w:pPr>
              <w:spacing w:after="0" w:line="240" w:lineRule="auto"/>
            </w:pPr>
          </w:p>
          <w:p w14:paraId="33C5CD43" w14:textId="77777777" w:rsidR="00EA3C7D" w:rsidRDefault="00EA3C7D">
            <w:pPr>
              <w:spacing w:after="0" w:line="240" w:lineRule="auto"/>
            </w:pPr>
            <w:r>
              <w:t>** - apply rule to split amount into the ratio’s given (numbers up to 200)</w:t>
            </w:r>
          </w:p>
          <w:p w14:paraId="46605E9A" w14:textId="77777777" w:rsidR="00EA3C7D" w:rsidRDefault="00EA3C7D">
            <w:pPr>
              <w:spacing w:after="0" w:line="240" w:lineRule="auto"/>
            </w:pPr>
          </w:p>
          <w:p w14:paraId="7A1A1CEC" w14:textId="77777777" w:rsidR="00EA3C7D" w:rsidRDefault="00EA3C7D">
            <w:pPr>
              <w:spacing w:after="0" w:line="240" w:lineRule="auto"/>
            </w:pPr>
            <w:r>
              <w:t>* Consolidating previous lesson, splitting amounts with a ratio by drawing/colouring</w:t>
            </w:r>
          </w:p>
        </w:tc>
        <w:tc>
          <w:tcPr>
            <w:tcW w:w="3249" w:type="dxa"/>
            <w:tcBorders>
              <w:top w:val="nil"/>
              <w:left w:val="single" w:sz="4" w:space="0" w:color="auto"/>
              <w:bottom w:val="nil"/>
              <w:right w:val="single" w:sz="4" w:space="0" w:color="auto"/>
            </w:tcBorders>
          </w:tcPr>
          <w:p w14:paraId="56D487EA" w14:textId="77777777" w:rsidR="00EA3C7D" w:rsidRDefault="00EA3C7D">
            <w:pPr>
              <w:spacing w:after="0" w:line="240" w:lineRule="auto"/>
            </w:pPr>
          </w:p>
          <w:p w14:paraId="326EF15A" w14:textId="77777777" w:rsidR="00EA3C7D" w:rsidRDefault="00EA3C7D">
            <w:pPr>
              <w:spacing w:after="0" w:line="240" w:lineRule="auto"/>
            </w:pPr>
            <w:r>
              <w:t xml:space="preserve">Children told they can change </w:t>
            </w:r>
          </w:p>
        </w:tc>
      </w:tr>
      <w:tr w:rsidR="00EA3C7D" w14:paraId="45273C83"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BDAF7D1"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0A61C4AD"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hideMark/>
          </w:tcPr>
          <w:p w14:paraId="63C2D9B7" w14:textId="77777777" w:rsidR="00EA3C7D" w:rsidRDefault="00EA3C7D">
            <w:pPr>
              <w:spacing w:after="0" w:line="240" w:lineRule="auto"/>
            </w:pPr>
            <w:r>
              <w:t>their level at any point to raise or lower challenge.</w:t>
            </w:r>
          </w:p>
        </w:tc>
      </w:tr>
      <w:tr w:rsidR="00EA3C7D" w14:paraId="0CD44B1D"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49512C"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50BBC7D2"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4EED9E07" w14:textId="77777777" w:rsidR="00EA3C7D" w:rsidRDefault="00EA3C7D">
            <w:pPr>
              <w:spacing w:after="0" w:line="240" w:lineRule="auto"/>
            </w:pPr>
          </w:p>
        </w:tc>
      </w:tr>
      <w:tr w:rsidR="00EA3C7D" w14:paraId="00F3CB70"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7523F79"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3959D7AE"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46B3F611" w14:textId="77777777" w:rsidR="00EA3C7D" w:rsidRDefault="00EA3C7D">
            <w:pPr>
              <w:spacing w:after="0" w:line="240" w:lineRule="auto"/>
            </w:pPr>
          </w:p>
        </w:tc>
      </w:tr>
      <w:tr w:rsidR="00EA3C7D" w14:paraId="6FA177A4"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D03253"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05275B32"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51E23F41" w14:textId="77777777" w:rsidR="00EA3C7D" w:rsidRDefault="00EA3C7D">
            <w:pPr>
              <w:spacing w:after="0" w:line="240" w:lineRule="auto"/>
            </w:pPr>
          </w:p>
        </w:tc>
      </w:tr>
      <w:tr w:rsidR="00EA3C7D" w14:paraId="464512BE"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077BAA1"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2C3F6345"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16D00B10" w14:textId="77777777" w:rsidR="00EA3C7D" w:rsidRDefault="00EA3C7D">
            <w:pPr>
              <w:spacing w:after="0" w:line="240" w:lineRule="auto"/>
            </w:pPr>
          </w:p>
        </w:tc>
      </w:tr>
      <w:tr w:rsidR="00EA3C7D" w14:paraId="7F44A7CD"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ECEA1F"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35DEA511"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396F560B" w14:textId="77777777" w:rsidR="00EA3C7D" w:rsidRDefault="00EA3C7D">
            <w:pPr>
              <w:spacing w:after="0" w:line="240" w:lineRule="auto"/>
            </w:pPr>
          </w:p>
        </w:tc>
      </w:tr>
      <w:tr w:rsidR="00EA3C7D" w14:paraId="48DD0DEC"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7E67271"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2EC0FC0B"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3C92052B" w14:textId="77777777" w:rsidR="00EA3C7D" w:rsidRDefault="00EA3C7D">
            <w:pPr>
              <w:spacing w:after="0" w:line="240" w:lineRule="auto"/>
            </w:pPr>
          </w:p>
        </w:tc>
      </w:tr>
      <w:tr w:rsidR="00EA3C7D" w14:paraId="6728CF72"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6C05A0"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4220C4BC" w14:textId="77777777" w:rsidR="00EA3C7D" w:rsidRDefault="00EA3C7D">
            <w:pPr>
              <w:spacing w:after="0" w:line="240" w:lineRule="auto"/>
              <w:rPr>
                <w:rFonts w:cs="Times New Roman"/>
              </w:rPr>
            </w:pPr>
          </w:p>
        </w:tc>
        <w:tc>
          <w:tcPr>
            <w:tcW w:w="3249" w:type="dxa"/>
            <w:tcBorders>
              <w:top w:val="nil"/>
              <w:left w:val="single" w:sz="4" w:space="0" w:color="auto"/>
              <w:bottom w:val="nil"/>
              <w:right w:val="single" w:sz="4" w:space="0" w:color="auto"/>
            </w:tcBorders>
          </w:tcPr>
          <w:p w14:paraId="7E283291" w14:textId="77777777" w:rsidR="00EA3C7D" w:rsidRDefault="00EA3C7D">
            <w:pPr>
              <w:spacing w:after="0" w:line="240" w:lineRule="auto"/>
            </w:pPr>
          </w:p>
        </w:tc>
      </w:tr>
      <w:tr w:rsidR="00EA3C7D" w14:paraId="0D096623" w14:textId="77777777" w:rsidTr="00EA3C7D">
        <w:trPr>
          <w:trHeight w:val="256"/>
        </w:trPr>
        <w:tc>
          <w:tcPr>
            <w:tcW w:w="817" w:type="dxa"/>
            <w:vMerge w:val="restart"/>
            <w:tcBorders>
              <w:top w:val="single" w:sz="4" w:space="0" w:color="auto"/>
              <w:left w:val="single" w:sz="4" w:space="0" w:color="auto"/>
              <w:bottom w:val="single" w:sz="4" w:space="0" w:color="auto"/>
              <w:right w:val="single" w:sz="4" w:space="0" w:color="auto"/>
            </w:tcBorders>
            <w:vAlign w:val="center"/>
          </w:tcPr>
          <w:p w14:paraId="23AB4279" w14:textId="77777777" w:rsidR="00EA3C7D" w:rsidRDefault="00EA3C7D">
            <w:pPr>
              <w:spacing w:after="0" w:line="240" w:lineRule="auto"/>
              <w:jc w:val="center"/>
            </w:pPr>
          </w:p>
        </w:tc>
        <w:tc>
          <w:tcPr>
            <w:tcW w:w="5681" w:type="dxa"/>
            <w:gridSpan w:val="2"/>
            <w:tcBorders>
              <w:top w:val="single" w:sz="4" w:space="0" w:color="auto"/>
              <w:left w:val="single" w:sz="4" w:space="0" w:color="auto"/>
              <w:bottom w:val="nil"/>
              <w:right w:val="single" w:sz="4" w:space="0" w:color="auto"/>
            </w:tcBorders>
            <w:hideMark/>
          </w:tcPr>
          <w:p w14:paraId="7C21F1AC" w14:textId="77777777" w:rsidR="00EA3C7D" w:rsidRDefault="00EA3C7D">
            <w:pPr>
              <w:spacing w:after="0" w:line="240" w:lineRule="auto"/>
            </w:pPr>
            <w:r>
              <w:t>Plenary</w:t>
            </w:r>
          </w:p>
        </w:tc>
        <w:tc>
          <w:tcPr>
            <w:tcW w:w="3249" w:type="dxa"/>
            <w:tcBorders>
              <w:top w:val="nil"/>
              <w:left w:val="single" w:sz="4" w:space="0" w:color="auto"/>
              <w:bottom w:val="nil"/>
              <w:right w:val="single" w:sz="4" w:space="0" w:color="auto"/>
            </w:tcBorders>
          </w:tcPr>
          <w:p w14:paraId="3D414BE5" w14:textId="77777777" w:rsidR="00EA3C7D" w:rsidRDefault="00EA3C7D">
            <w:pPr>
              <w:spacing w:after="0" w:line="240" w:lineRule="auto"/>
            </w:pPr>
          </w:p>
        </w:tc>
      </w:tr>
      <w:tr w:rsidR="00EA3C7D" w14:paraId="3B01580B"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CA00D4E" w14:textId="77777777" w:rsidR="00EA3C7D" w:rsidRDefault="00EA3C7D">
            <w:pPr>
              <w:spacing w:after="0" w:line="240" w:lineRule="auto"/>
              <w:rPr>
                <w:rFonts w:cs="Times New Roman"/>
              </w:rPr>
            </w:pPr>
          </w:p>
        </w:tc>
        <w:tc>
          <w:tcPr>
            <w:tcW w:w="5681" w:type="dxa"/>
            <w:gridSpan w:val="2"/>
            <w:vMerge w:val="restart"/>
            <w:tcBorders>
              <w:top w:val="nil"/>
              <w:left w:val="single" w:sz="4" w:space="0" w:color="auto"/>
              <w:bottom w:val="single" w:sz="4" w:space="0" w:color="auto"/>
              <w:right w:val="single" w:sz="4" w:space="0" w:color="auto"/>
            </w:tcBorders>
            <w:hideMark/>
          </w:tcPr>
          <w:p w14:paraId="632B32D7" w14:textId="77777777" w:rsidR="00EA3C7D" w:rsidRDefault="00EA3C7D">
            <w:pPr>
              <w:spacing w:after="0" w:line="240" w:lineRule="auto"/>
            </w:pPr>
            <w:r>
              <w:t>Children to self-assess their work using self-assessment cards (Novice/apprentice/practitioner/expert)</w:t>
            </w:r>
          </w:p>
        </w:tc>
        <w:tc>
          <w:tcPr>
            <w:tcW w:w="3249" w:type="dxa"/>
            <w:tcBorders>
              <w:top w:val="nil"/>
              <w:left w:val="single" w:sz="4" w:space="0" w:color="auto"/>
              <w:bottom w:val="nil"/>
              <w:right w:val="single" w:sz="4" w:space="0" w:color="auto"/>
            </w:tcBorders>
            <w:hideMark/>
          </w:tcPr>
          <w:p w14:paraId="0B4A4337" w14:textId="77777777" w:rsidR="00EA3C7D" w:rsidRDefault="00EA3C7D">
            <w:pPr>
              <w:spacing w:after="0" w:line="240" w:lineRule="auto"/>
            </w:pPr>
            <w:r>
              <w:t>How do you feel you have done today?</w:t>
            </w:r>
          </w:p>
        </w:tc>
      </w:tr>
      <w:tr w:rsidR="00EA3C7D" w14:paraId="745685F7" w14:textId="77777777" w:rsidTr="00EA3C7D">
        <w:trPr>
          <w:trHeight w:val="2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9B6747" w14:textId="77777777" w:rsidR="00EA3C7D" w:rsidRDefault="00EA3C7D">
            <w:pPr>
              <w:spacing w:after="0" w:line="240" w:lineRule="auto"/>
              <w:rPr>
                <w:rFonts w:cs="Times New Roman"/>
              </w:rPr>
            </w:pPr>
          </w:p>
        </w:tc>
        <w:tc>
          <w:tcPr>
            <w:tcW w:w="0" w:type="auto"/>
            <w:gridSpan w:val="2"/>
            <w:vMerge/>
            <w:tcBorders>
              <w:top w:val="nil"/>
              <w:left w:val="single" w:sz="4" w:space="0" w:color="auto"/>
              <w:bottom w:val="single" w:sz="4" w:space="0" w:color="auto"/>
              <w:right w:val="single" w:sz="4" w:space="0" w:color="auto"/>
            </w:tcBorders>
            <w:vAlign w:val="center"/>
            <w:hideMark/>
          </w:tcPr>
          <w:p w14:paraId="0DD5DB00" w14:textId="77777777" w:rsidR="00EA3C7D" w:rsidRDefault="00EA3C7D">
            <w:pPr>
              <w:spacing w:after="0" w:line="240" w:lineRule="auto"/>
              <w:rPr>
                <w:rFonts w:cs="Times New Roman"/>
              </w:rPr>
            </w:pPr>
          </w:p>
        </w:tc>
        <w:tc>
          <w:tcPr>
            <w:tcW w:w="3249" w:type="dxa"/>
            <w:tcBorders>
              <w:top w:val="nil"/>
              <w:left w:val="single" w:sz="4" w:space="0" w:color="auto"/>
              <w:bottom w:val="single" w:sz="4" w:space="0" w:color="auto"/>
              <w:right w:val="single" w:sz="4" w:space="0" w:color="auto"/>
            </w:tcBorders>
          </w:tcPr>
          <w:p w14:paraId="603F380F" w14:textId="77777777" w:rsidR="00EA3C7D" w:rsidRDefault="00EA3C7D">
            <w:pPr>
              <w:spacing w:after="0" w:line="240" w:lineRule="auto"/>
            </w:pPr>
          </w:p>
        </w:tc>
      </w:tr>
    </w:tbl>
    <w:p w14:paraId="365E51DD" w14:textId="77777777" w:rsidR="00EA3C7D" w:rsidRDefault="00EA3C7D" w:rsidP="00EA3C7D">
      <w:pPr>
        <w:rPr>
          <w:rFonts w:ascii="Arial" w:hAnsi="Arial" w:cs="Arial"/>
          <w:sz w:val="24"/>
          <w:szCs w:val="24"/>
        </w:rPr>
      </w:pPr>
    </w:p>
    <w:p w14:paraId="4FD24AEC" w14:textId="51913273" w:rsidR="00513487" w:rsidRDefault="00513487" w:rsidP="00E045C0">
      <w:pPr>
        <w:rPr>
          <w:rFonts w:ascii="Times New Roman" w:hAnsi="Times New Roman" w:cs="Times New Roman"/>
        </w:rPr>
      </w:pPr>
    </w:p>
    <w:p w14:paraId="3C72CF5A" w14:textId="2413B782" w:rsidR="001B28D2" w:rsidRPr="001B28D2" w:rsidRDefault="00513487" w:rsidP="001B28D2">
      <w:pPr>
        <w:rPr>
          <w:rFonts w:ascii="Times New Roman" w:hAnsi="Times New Roman" w:cs="Times New Roman"/>
        </w:rPr>
      </w:pPr>
      <w:r>
        <w:rPr>
          <w:rFonts w:ascii="Times New Roman" w:hAnsi="Times New Roman" w:cs="Times New Roman"/>
        </w:rPr>
        <w:t>Lesson Plan School B</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B28D2" w:rsidRPr="00D13878" w14:paraId="441C3C76" w14:textId="77777777" w:rsidTr="006E3FB6">
        <w:tc>
          <w:tcPr>
            <w:tcW w:w="8613" w:type="dxa"/>
            <w:gridSpan w:val="11"/>
          </w:tcPr>
          <w:p w14:paraId="1B8977B4" w14:textId="1FDC71E7" w:rsidR="001B28D2" w:rsidRPr="00D13878" w:rsidRDefault="001B28D2" w:rsidP="006E3FB6">
            <w:pPr>
              <w:pStyle w:val="Heading2"/>
              <w:jc w:val="center"/>
              <w:rPr>
                <w:rFonts w:ascii="Times New Roman" w:hAnsi="Times New Roman"/>
                <w:sz w:val="20"/>
                <w:szCs w:val="20"/>
              </w:rPr>
            </w:pPr>
            <w:r w:rsidRPr="00D13878">
              <w:rPr>
                <w:rFonts w:ascii="Times New Roman" w:hAnsi="Times New Roman"/>
                <w:noProof/>
                <w:sz w:val="20"/>
                <w:szCs w:val="20"/>
                <w:lang w:val="en-US" w:eastAsia="en-US"/>
              </w:rPr>
              <w:drawing>
                <wp:anchor distT="0" distB="0" distL="114300" distR="114300" simplePos="0" relativeHeight="251659264" behindDoc="1" locked="0" layoutInCell="1" allowOverlap="1" wp14:anchorId="0486A4F4" wp14:editId="4EB20E53">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03C1FD3A" w14:textId="77777777" w:rsidR="001B28D2" w:rsidRPr="00D13878" w:rsidRDefault="001B28D2" w:rsidP="006E3FB6">
            <w:pPr>
              <w:pStyle w:val="Heading2"/>
              <w:jc w:val="center"/>
              <w:rPr>
                <w:rFonts w:ascii="Times New Roman" w:hAnsi="Times New Roman"/>
                <w:b w:val="0"/>
                <w:color w:val="auto"/>
                <w:sz w:val="20"/>
                <w:szCs w:val="20"/>
              </w:rPr>
            </w:pPr>
            <w:r w:rsidRPr="00D13878">
              <w:rPr>
                <w:rFonts w:ascii="Times New Roman" w:hAnsi="Times New Roman"/>
                <w:color w:val="auto"/>
                <w:sz w:val="20"/>
                <w:szCs w:val="20"/>
              </w:rPr>
              <w:t>1B</w:t>
            </w:r>
          </w:p>
        </w:tc>
      </w:tr>
      <w:tr w:rsidR="001B28D2" w:rsidRPr="00D13878" w14:paraId="160B7CBA" w14:textId="77777777" w:rsidTr="006E3FB6">
        <w:tc>
          <w:tcPr>
            <w:tcW w:w="9747" w:type="dxa"/>
            <w:gridSpan w:val="12"/>
          </w:tcPr>
          <w:p w14:paraId="0A486305" w14:textId="77777777" w:rsidR="001B28D2" w:rsidRPr="00D13878" w:rsidRDefault="001B28D2" w:rsidP="006E3FB6">
            <w:pPr>
              <w:pStyle w:val="Heading2"/>
              <w:jc w:val="center"/>
              <w:rPr>
                <w:rFonts w:ascii="Times New Roman" w:hAnsi="Times New Roman"/>
                <w:color w:val="auto"/>
                <w:sz w:val="20"/>
                <w:szCs w:val="20"/>
              </w:rPr>
            </w:pPr>
            <w:r w:rsidRPr="00D13878">
              <w:rPr>
                <w:rFonts w:ascii="Times New Roman" w:hAnsi="Times New Roman"/>
                <w:color w:val="auto"/>
                <w:sz w:val="20"/>
                <w:szCs w:val="20"/>
              </w:rPr>
              <w:t>Session Plan – Key Stage 2</w:t>
            </w:r>
          </w:p>
        </w:tc>
      </w:tr>
      <w:tr w:rsidR="001B28D2" w:rsidRPr="00D13878" w14:paraId="043ABB80" w14:textId="77777777" w:rsidTr="006E3FB6">
        <w:tc>
          <w:tcPr>
            <w:tcW w:w="1809" w:type="dxa"/>
            <w:gridSpan w:val="2"/>
            <w:tcBorders>
              <w:right w:val="nil"/>
            </w:tcBorders>
          </w:tcPr>
          <w:p w14:paraId="51BCB11A"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Name of trainee:</w:t>
            </w:r>
          </w:p>
        </w:tc>
        <w:tc>
          <w:tcPr>
            <w:tcW w:w="3064" w:type="dxa"/>
            <w:gridSpan w:val="4"/>
            <w:tcBorders>
              <w:left w:val="nil"/>
            </w:tcBorders>
          </w:tcPr>
          <w:p w14:paraId="4EE321DD" w14:textId="77777777" w:rsidR="001B28D2" w:rsidRPr="00D13878" w:rsidRDefault="001B28D2" w:rsidP="006E3FB6">
            <w:pPr>
              <w:spacing w:after="0" w:line="240" w:lineRule="auto"/>
              <w:rPr>
                <w:rFonts w:ascii="Times New Roman" w:hAnsi="Times New Roman"/>
                <w:sz w:val="20"/>
                <w:szCs w:val="20"/>
              </w:rPr>
            </w:pPr>
            <w:r w:rsidRPr="001B28D2">
              <w:rPr>
                <w:rFonts w:ascii="Times New Roman" w:hAnsi="Times New Roman"/>
                <w:sz w:val="20"/>
                <w:szCs w:val="20"/>
                <w:highlight w:val="black"/>
              </w:rPr>
              <w:t>Ashley Wakeling</w:t>
            </w:r>
            <w:r w:rsidRPr="00D13878">
              <w:rPr>
                <w:rFonts w:ascii="Times New Roman" w:hAnsi="Times New Roman"/>
                <w:sz w:val="20"/>
                <w:szCs w:val="20"/>
              </w:rPr>
              <w:t xml:space="preserve">        </w:t>
            </w:r>
          </w:p>
        </w:tc>
        <w:tc>
          <w:tcPr>
            <w:tcW w:w="1331" w:type="dxa"/>
            <w:gridSpan w:val="3"/>
            <w:tcBorders>
              <w:right w:val="nil"/>
            </w:tcBorders>
          </w:tcPr>
          <w:p w14:paraId="7A96F8F1"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Session ref:</w:t>
            </w:r>
          </w:p>
        </w:tc>
        <w:tc>
          <w:tcPr>
            <w:tcW w:w="3543" w:type="dxa"/>
            <w:gridSpan w:val="3"/>
            <w:tcBorders>
              <w:left w:val="nil"/>
            </w:tcBorders>
          </w:tcPr>
          <w:p w14:paraId="0CD937B4"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2002NUM (Research Lesson)</w:t>
            </w:r>
          </w:p>
        </w:tc>
      </w:tr>
      <w:tr w:rsidR="001B28D2" w:rsidRPr="00D13878" w14:paraId="628C080F" w14:textId="77777777" w:rsidTr="006E3FB6">
        <w:tc>
          <w:tcPr>
            <w:tcW w:w="3510" w:type="dxa"/>
            <w:gridSpan w:val="4"/>
            <w:tcBorders>
              <w:bottom w:val="single" w:sz="4" w:space="0" w:color="auto"/>
              <w:right w:val="nil"/>
            </w:tcBorders>
          </w:tcPr>
          <w:p w14:paraId="5C37DF6F"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Personal target(s) in relation to QTS: </w:t>
            </w:r>
          </w:p>
        </w:tc>
        <w:tc>
          <w:tcPr>
            <w:tcW w:w="6237" w:type="dxa"/>
            <w:gridSpan w:val="8"/>
            <w:tcBorders>
              <w:left w:val="nil"/>
              <w:bottom w:val="single" w:sz="4" w:space="0" w:color="auto"/>
            </w:tcBorders>
          </w:tcPr>
          <w:p w14:paraId="66839F88"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Keep pace in a lesson and ensure all work is marked appropriately to the school marking scheme. </w:t>
            </w:r>
          </w:p>
        </w:tc>
      </w:tr>
      <w:tr w:rsidR="001B28D2" w:rsidRPr="00D13878" w14:paraId="4266F680" w14:textId="77777777" w:rsidTr="006E3FB6">
        <w:tc>
          <w:tcPr>
            <w:tcW w:w="1384" w:type="dxa"/>
            <w:tcBorders>
              <w:left w:val="single" w:sz="4" w:space="0" w:color="auto"/>
              <w:right w:val="nil"/>
            </w:tcBorders>
            <w:shd w:val="clear" w:color="auto" w:fill="auto"/>
          </w:tcPr>
          <w:p w14:paraId="311E179E"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Year group:</w:t>
            </w:r>
          </w:p>
        </w:tc>
        <w:tc>
          <w:tcPr>
            <w:tcW w:w="1052" w:type="dxa"/>
            <w:gridSpan w:val="2"/>
            <w:tcBorders>
              <w:left w:val="nil"/>
            </w:tcBorders>
            <w:shd w:val="clear" w:color="auto" w:fill="auto"/>
          </w:tcPr>
          <w:p w14:paraId="6A7CDF03"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3-4</w:t>
            </w:r>
          </w:p>
        </w:tc>
        <w:tc>
          <w:tcPr>
            <w:tcW w:w="1641" w:type="dxa"/>
            <w:gridSpan w:val="2"/>
            <w:tcBorders>
              <w:right w:val="nil"/>
            </w:tcBorders>
            <w:shd w:val="clear" w:color="auto" w:fill="auto"/>
          </w:tcPr>
          <w:p w14:paraId="53847564"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No. of learners:</w:t>
            </w:r>
          </w:p>
        </w:tc>
        <w:tc>
          <w:tcPr>
            <w:tcW w:w="1134" w:type="dxa"/>
            <w:gridSpan w:val="2"/>
            <w:tcBorders>
              <w:left w:val="nil"/>
            </w:tcBorders>
            <w:shd w:val="clear" w:color="auto" w:fill="auto"/>
          </w:tcPr>
          <w:p w14:paraId="1B986E79"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28</w:t>
            </w:r>
          </w:p>
        </w:tc>
        <w:tc>
          <w:tcPr>
            <w:tcW w:w="851" w:type="dxa"/>
            <w:tcBorders>
              <w:right w:val="nil"/>
            </w:tcBorders>
            <w:shd w:val="clear" w:color="auto" w:fill="auto"/>
          </w:tcPr>
          <w:p w14:paraId="41D2D613"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i/>
                <w:sz w:val="20"/>
                <w:szCs w:val="20"/>
              </w:rPr>
              <w:t>ALN:</w:t>
            </w:r>
            <w:r w:rsidRPr="00D13878">
              <w:rPr>
                <w:rFonts w:ascii="Times New Roman" w:hAnsi="Times New Roman"/>
                <w:sz w:val="20"/>
                <w:szCs w:val="20"/>
              </w:rPr>
              <w:t xml:space="preserve"> </w:t>
            </w:r>
          </w:p>
        </w:tc>
        <w:tc>
          <w:tcPr>
            <w:tcW w:w="3685" w:type="dxa"/>
            <w:gridSpan w:val="4"/>
            <w:tcBorders>
              <w:left w:val="nil"/>
            </w:tcBorders>
            <w:shd w:val="clear" w:color="auto" w:fill="auto"/>
          </w:tcPr>
          <w:p w14:paraId="506B60A2"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ASD, Behavioural</w:t>
            </w:r>
          </w:p>
        </w:tc>
      </w:tr>
      <w:tr w:rsidR="001B28D2" w:rsidRPr="00D13878" w14:paraId="71A681E3" w14:textId="77777777" w:rsidTr="006E3FB6">
        <w:tc>
          <w:tcPr>
            <w:tcW w:w="2436" w:type="dxa"/>
            <w:gridSpan w:val="3"/>
            <w:shd w:val="clear" w:color="auto" w:fill="auto"/>
          </w:tcPr>
          <w:p w14:paraId="030B6991"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Additional Adults: </w:t>
            </w:r>
          </w:p>
        </w:tc>
        <w:tc>
          <w:tcPr>
            <w:tcW w:w="7311" w:type="dxa"/>
            <w:gridSpan w:val="9"/>
            <w:shd w:val="clear" w:color="auto" w:fill="auto"/>
          </w:tcPr>
          <w:p w14:paraId="67DD83B7" w14:textId="77777777" w:rsidR="001B28D2" w:rsidRPr="00D13878" w:rsidRDefault="001B28D2" w:rsidP="006E3FB6">
            <w:pPr>
              <w:spacing w:after="0" w:line="240" w:lineRule="auto"/>
              <w:rPr>
                <w:rFonts w:ascii="Times New Roman" w:hAnsi="Times New Roman"/>
                <w:sz w:val="20"/>
                <w:szCs w:val="20"/>
              </w:rPr>
            </w:pPr>
            <w:r w:rsidRPr="001B28D2">
              <w:rPr>
                <w:rFonts w:ascii="Times New Roman" w:hAnsi="Times New Roman"/>
                <w:sz w:val="20"/>
                <w:szCs w:val="20"/>
                <w:highlight w:val="black"/>
              </w:rPr>
              <w:t>SJ</w:t>
            </w:r>
            <w:r w:rsidRPr="00D13878">
              <w:rPr>
                <w:rFonts w:ascii="Times New Roman" w:hAnsi="Times New Roman"/>
                <w:sz w:val="20"/>
                <w:szCs w:val="20"/>
              </w:rPr>
              <w:t xml:space="preserve"> – Observing and recording information. </w:t>
            </w:r>
          </w:p>
          <w:p w14:paraId="3812EB7C" w14:textId="77777777" w:rsidR="001B28D2" w:rsidRPr="00D13878" w:rsidRDefault="001B28D2" w:rsidP="006E3FB6">
            <w:pPr>
              <w:spacing w:after="0" w:line="240" w:lineRule="auto"/>
              <w:rPr>
                <w:rFonts w:ascii="Times New Roman" w:hAnsi="Times New Roman"/>
                <w:sz w:val="20"/>
                <w:szCs w:val="20"/>
              </w:rPr>
            </w:pPr>
            <w:r w:rsidRPr="001B28D2">
              <w:rPr>
                <w:rFonts w:ascii="Times New Roman" w:hAnsi="Times New Roman"/>
                <w:sz w:val="20"/>
                <w:szCs w:val="20"/>
                <w:highlight w:val="black"/>
              </w:rPr>
              <w:t>AJ</w:t>
            </w:r>
            <w:r w:rsidRPr="00D13878">
              <w:rPr>
                <w:rFonts w:ascii="Times New Roman" w:hAnsi="Times New Roman"/>
                <w:sz w:val="20"/>
                <w:szCs w:val="20"/>
              </w:rPr>
              <w:t xml:space="preserve"> – Observing</w:t>
            </w:r>
          </w:p>
          <w:p w14:paraId="48E0C305" w14:textId="77777777" w:rsidR="001B28D2" w:rsidRPr="00D13878" w:rsidRDefault="001B28D2" w:rsidP="006E3FB6">
            <w:pPr>
              <w:spacing w:after="0" w:line="240" w:lineRule="auto"/>
              <w:rPr>
                <w:rFonts w:ascii="Times New Roman" w:hAnsi="Times New Roman"/>
                <w:sz w:val="20"/>
                <w:szCs w:val="20"/>
              </w:rPr>
            </w:pPr>
            <w:r w:rsidRPr="001B28D2">
              <w:rPr>
                <w:rFonts w:ascii="Times New Roman" w:hAnsi="Times New Roman"/>
                <w:sz w:val="20"/>
                <w:szCs w:val="20"/>
                <w:highlight w:val="black"/>
              </w:rPr>
              <w:t>KB</w:t>
            </w:r>
            <w:r w:rsidRPr="00D13878">
              <w:rPr>
                <w:rFonts w:ascii="Times New Roman" w:hAnsi="Times New Roman"/>
                <w:sz w:val="20"/>
                <w:szCs w:val="20"/>
              </w:rPr>
              <w:t xml:space="preserve"> – To assist with lowest ability group in the class and maintain them on task. </w:t>
            </w:r>
          </w:p>
        </w:tc>
      </w:tr>
      <w:tr w:rsidR="001B28D2" w:rsidRPr="00D13878" w14:paraId="7E0B5EB8" w14:textId="77777777" w:rsidTr="006E3FB6">
        <w:tc>
          <w:tcPr>
            <w:tcW w:w="5211" w:type="dxa"/>
            <w:gridSpan w:val="7"/>
          </w:tcPr>
          <w:p w14:paraId="1BD1D0F6"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Learning objective(s): to be able to represent data using pictograms where one symbol represents more than one unit using a key and extract and interpret information from charts, timetables, diagrams and graphs.</w:t>
            </w:r>
          </w:p>
        </w:tc>
        <w:tc>
          <w:tcPr>
            <w:tcW w:w="4536" w:type="dxa"/>
            <w:gridSpan w:val="5"/>
          </w:tcPr>
          <w:p w14:paraId="5B4A2BA2"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Success criteria:</w:t>
            </w:r>
          </w:p>
          <w:p w14:paraId="4778BD84"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7C892C2C" w14:textId="77777777" w:rsidTr="006E3FB6">
        <w:tc>
          <w:tcPr>
            <w:tcW w:w="9747" w:type="dxa"/>
            <w:gridSpan w:val="12"/>
          </w:tcPr>
          <w:p w14:paraId="153DBD05"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Links to previous learning: Recap of previous work in this subject. AJ has stated that they have all covered this topic already and therefore should have a good understanding. More able children will need extensions to make sure they are challenged and have tasks to complete for the time that the other children are working. </w:t>
            </w:r>
          </w:p>
        </w:tc>
      </w:tr>
      <w:tr w:rsidR="001B28D2" w:rsidRPr="00D13878" w14:paraId="73FE8BCA" w14:textId="77777777" w:rsidTr="006E3FB6">
        <w:tc>
          <w:tcPr>
            <w:tcW w:w="9747" w:type="dxa"/>
            <w:gridSpan w:val="12"/>
          </w:tcPr>
          <w:p w14:paraId="35709F80"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Curriculum coverage (range, skills)</w:t>
            </w:r>
          </w:p>
          <w:p w14:paraId="3CA3D3BB"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19BF53F" w14:textId="77777777" w:rsidTr="006E3FB6">
        <w:trPr>
          <w:trHeight w:val="444"/>
        </w:trPr>
        <w:tc>
          <w:tcPr>
            <w:tcW w:w="4873" w:type="dxa"/>
            <w:gridSpan w:val="6"/>
          </w:tcPr>
          <w:p w14:paraId="0745C2F1" w14:textId="77777777" w:rsidR="001B28D2" w:rsidRPr="00D13878" w:rsidRDefault="001B28D2" w:rsidP="006E3FB6">
            <w:pPr>
              <w:spacing w:after="0" w:line="240" w:lineRule="auto"/>
              <w:rPr>
                <w:rFonts w:ascii="Times New Roman" w:hAnsi="Times New Roman"/>
                <w:i/>
                <w:sz w:val="20"/>
                <w:szCs w:val="20"/>
              </w:rPr>
            </w:pPr>
            <w:proofErr w:type="gramStart"/>
            <w:r w:rsidRPr="00D13878">
              <w:rPr>
                <w:rFonts w:ascii="Times New Roman" w:hAnsi="Times New Roman"/>
                <w:i/>
                <w:sz w:val="20"/>
                <w:szCs w:val="20"/>
              </w:rPr>
              <w:t>Literacy(</w:t>
            </w:r>
            <w:proofErr w:type="gramEnd"/>
            <w:r w:rsidRPr="00D13878">
              <w:rPr>
                <w:rFonts w:ascii="Times New Roman" w:hAnsi="Times New Roman"/>
                <w:i/>
                <w:sz w:val="20"/>
                <w:szCs w:val="20"/>
              </w:rPr>
              <w:t>LNF)</w:t>
            </w:r>
          </w:p>
          <w:p w14:paraId="1A544316" w14:textId="77777777" w:rsidR="001B28D2" w:rsidRPr="00D13878" w:rsidRDefault="001B28D2" w:rsidP="006E3FB6">
            <w:pPr>
              <w:spacing w:after="0" w:line="240" w:lineRule="auto"/>
              <w:rPr>
                <w:rFonts w:ascii="Times New Roman" w:hAnsi="Times New Roman"/>
                <w:i/>
                <w:sz w:val="20"/>
                <w:szCs w:val="20"/>
              </w:rPr>
            </w:pPr>
          </w:p>
        </w:tc>
        <w:tc>
          <w:tcPr>
            <w:tcW w:w="4874" w:type="dxa"/>
            <w:gridSpan w:val="6"/>
          </w:tcPr>
          <w:p w14:paraId="2D9E6AED"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Numeracy (LNF)</w:t>
            </w:r>
          </w:p>
          <w:p w14:paraId="3178C7F6"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sz w:val="20"/>
                <w:szCs w:val="20"/>
              </w:rPr>
              <w:lastRenderedPageBreak/>
              <w:t>to be able to represent data using pictograms where one symbol represents more than one unit using a key and extract and interpret information from charts, timetables, diagrams and graphs.</w:t>
            </w:r>
          </w:p>
        </w:tc>
      </w:tr>
      <w:tr w:rsidR="001B28D2" w:rsidRPr="00D13878" w14:paraId="74739283" w14:textId="77777777" w:rsidTr="006E3FB6">
        <w:trPr>
          <w:trHeight w:val="444"/>
        </w:trPr>
        <w:tc>
          <w:tcPr>
            <w:tcW w:w="2436" w:type="dxa"/>
            <w:gridSpan w:val="3"/>
          </w:tcPr>
          <w:p w14:paraId="571C334C"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lastRenderedPageBreak/>
              <w:t>DCF</w:t>
            </w:r>
          </w:p>
          <w:p w14:paraId="6FE8DA67"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 xml:space="preserve">Use of IT on the board in front of the children at the beginning of the lesson. </w:t>
            </w:r>
          </w:p>
        </w:tc>
        <w:tc>
          <w:tcPr>
            <w:tcW w:w="2437" w:type="dxa"/>
            <w:gridSpan w:val="3"/>
          </w:tcPr>
          <w:p w14:paraId="530F8705"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Thinking</w:t>
            </w:r>
          </w:p>
          <w:p w14:paraId="15BBB059"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Link to previous work carried out – Have we done anything like this before?</w:t>
            </w:r>
          </w:p>
        </w:tc>
        <w:tc>
          <w:tcPr>
            <w:tcW w:w="2437" w:type="dxa"/>
            <w:gridSpan w:val="4"/>
          </w:tcPr>
          <w:p w14:paraId="5C68FE87"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ESDGC</w:t>
            </w:r>
          </w:p>
        </w:tc>
        <w:tc>
          <w:tcPr>
            <w:tcW w:w="2437" w:type="dxa"/>
            <w:gridSpan w:val="2"/>
          </w:tcPr>
          <w:p w14:paraId="42F963B9"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YCC</w:t>
            </w:r>
          </w:p>
        </w:tc>
      </w:tr>
      <w:tr w:rsidR="001B28D2" w:rsidRPr="00D13878" w14:paraId="71F8513B" w14:textId="77777777" w:rsidTr="006E3FB6">
        <w:tc>
          <w:tcPr>
            <w:tcW w:w="9747" w:type="dxa"/>
            <w:gridSpan w:val="12"/>
          </w:tcPr>
          <w:p w14:paraId="10C8916C" w14:textId="77777777" w:rsidR="001B28D2" w:rsidRPr="00D13878" w:rsidRDefault="001B28D2" w:rsidP="006E3FB6">
            <w:pPr>
              <w:spacing w:after="0" w:line="240" w:lineRule="auto"/>
              <w:rPr>
                <w:rFonts w:ascii="Times New Roman" w:hAnsi="Times New Roman"/>
                <w:i/>
                <w:sz w:val="20"/>
                <w:szCs w:val="20"/>
              </w:rPr>
            </w:pPr>
            <w:r w:rsidRPr="00D13878">
              <w:rPr>
                <w:rFonts w:ascii="Times New Roman" w:hAnsi="Times New Roman"/>
                <w:i/>
                <w:sz w:val="20"/>
                <w:szCs w:val="20"/>
              </w:rPr>
              <w:t xml:space="preserve">Key </w:t>
            </w:r>
            <w:proofErr w:type="gramStart"/>
            <w:r w:rsidRPr="00D13878">
              <w:rPr>
                <w:rFonts w:ascii="Times New Roman" w:hAnsi="Times New Roman"/>
                <w:i/>
                <w:sz w:val="20"/>
                <w:szCs w:val="20"/>
              </w:rPr>
              <w:t>vocabulary(</w:t>
            </w:r>
            <w:proofErr w:type="gramEnd"/>
            <w:r w:rsidRPr="00D13878">
              <w:rPr>
                <w:rFonts w:ascii="Times New Roman" w:hAnsi="Times New Roman"/>
                <w:i/>
                <w:sz w:val="20"/>
                <w:szCs w:val="20"/>
              </w:rPr>
              <w:t>English/Welsh):</w:t>
            </w:r>
          </w:p>
          <w:p w14:paraId="797F8A03" w14:textId="77777777" w:rsidR="001B28D2" w:rsidRPr="00D13878" w:rsidRDefault="001B28D2" w:rsidP="006E3FB6">
            <w:pPr>
              <w:spacing w:after="0" w:line="240" w:lineRule="auto"/>
              <w:rPr>
                <w:rFonts w:ascii="Times New Roman" w:hAnsi="Times New Roman"/>
                <w:i/>
                <w:sz w:val="20"/>
                <w:szCs w:val="20"/>
              </w:rPr>
            </w:pPr>
          </w:p>
          <w:p w14:paraId="2CDE949F" w14:textId="77777777" w:rsidR="001B28D2" w:rsidRPr="00D13878" w:rsidRDefault="001B28D2" w:rsidP="006E3FB6">
            <w:pPr>
              <w:spacing w:after="0" w:line="240" w:lineRule="auto"/>
              <w:rPr>
                <w:rFonts w:ascii="Times New Roman" w:hAnsi="Times New Roman"/>
                <w:sz w:val="20"/>
                <w:szCs w:val="20"/>
              </w:rPr>
            </w:pPr>
          </w:p>
        </w:tc>
      </w:tr>
    </w:tbl>
    <w:p w14:paraId="5E512A7C" w14:textId="77777777" w:rsidR="001B28D2" w:rsidRPr="00D13878" w:rsidRDefault="001B28D2" w:rsidP="001B28D2">
      <w:pPr>
        <w:spacing w:after="0"/>
        <w:rPr>
          <w:rFonts w:ascii="Times New Roman" w:hAnsi="Times New Roman"/>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5"/>
        <w:gridCol w:w="8542"/>
      </w:tblGrid>
      <w:tr w:rsidR="001B28D2" w:rsidRPr="00D13878" w14:paraId="7E83B136" w14:textId="77777777" w:rsidTr="006E3FB6">
        <w:trPr>
          <w:trHeight w:val="434"/>
        </w:trPr>
        <w:tc>
          <w:tcPr>
            <w:tcW w:w="817" w:type="dxa"/>
          </w:tcPr>
          <w:p w14:paraId="6AD7C02B"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Time</w:t>
            </w:r>
          </w:p>
          <w:p w14:paraId="71F42BC0" w14:textId="77777777" w:rsidR="001B28D2" w:rsidRPr="00D13878" w:rsidRDefault="001B28D2" w:rsidP="006E3FB6">
            <w:pPr>
              <w:spacing w:after="0" w:line="240" w:lineRule="auto"/>
              <w:rPr>
                <w:rFonts w:ascii="Times New Roman" w:hAnsi="Times New Roman"/>
                <w:sz w:val="20"/>
                <w:szCs w:val="20"/>
              </w:rPr>
            </w:pPr>
          </w:p>
        </w:tc>
        <w:tc>
          <w:tcPr>
            <w:tcW w:w="8930" w:type="dxa"/>
            <w:tcBorders>
              <w:bottom w:val="single" w:sz="4" w:space="0" w:color="auto"/>
            </w:tcBorders>
          </w:tcPr>
          <w:p w14:paraId="3F3F67F3"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Session activities, organisation and management</w:t>
            </w:r>
          </w:p>
        </w:tc>
      </w:tr>
      <w:tr w:rsidR="001B28D2" w:rsidRPr="00D13878" w14:paraId="4E5780FF" w14:textId="77777777" w:rsidTr="006E3FB6">
        <w:trPr>
          <w:trHeight w:val="272"/>
        </w:trPr>
        <w:tc>
          <w:tcPr>
            <w:tcW w:w="817" w:type="dxa"/>
            <w:vMerge w:val="restart"/>
          </w:tcPr>
          <w:p w14:paraId="1D325FF4"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1045</w:t>
            </w:r>
          </w:p>
          <w:p w14:paraId="3097C685" w14:textId="77777777" w:rsidR="001B28D2" w:rsidRPr="00D13878" w:rsidRDefault="001B28D2" w:rsidP="006E3FB6">
            <w:pPr>
              <w:spacing w:after="0" w:line="240" w:lineRule="auto"/>
              <w:jc w:val="center"/>
              <w:rPr>
                <w:rFonts w:ascii="Times New Roman" w:hAnsi="Times New Roman"/>
                <w:sz w:val="20"/>
                <w:szCs w:val="20"/>
              </w:rPr>
            </w:pPr>
          </w:p>
          <w:p w14:paraId="49A79C9B" w14:textId="77777777" w:rsidR="001B28D2" w:rsidRPr="00D13878" w:rsidRDefault="001B28D2" w:rsidP="006E3FB6">
            <w:pPr>
              <w:spacing w:after="0" w:line="240" w:lineRule="auto"/>
              <w:jc w:val="center"/>
              <w:rPr>
                <w:rFonts w:ascii="Times New Roman" w:hAnsi="Times New Roman"/>
                <w:sz w:val="20"/>
                <w:szCs w:val="20"/>
              </w:rPr>
            </w:pPr>
          </w:p>
          <w:p w14:paraId="3E2FBA4E" w14:textId="77777777" w:rsidR="001B28D2" w:rsidRDefault="001B28D2" w:rsidP="006E3FB6">
            <w:pPr>
              <w:spacing w:after="0" w:line="240" w:lineRule="auto"/>
              <w:jc w:val="center"/>
              <w:rPr>
                <w:rFonts w:ascii="Times New Roman" w:hAnsi="Times New Roman"/>
                <w:sz w:val="20"/>
                <w:szCs w:val="20"/>
              </w:rPr>
            </w:pPr>
          </w:p>
          <w:p w14:paraId="480B0D90" w14:textId="77777777" w:rsidR="001B28D2" w:rsidRDefault="001B28D2" w:rsidP="006E3FB6">
            <w:pPr>
              <w:spacing w:after="0" w:line="240" w:lineRule="auto"/>
              <w:jc w:val="center"/>
              <w:rPr>
                <w:rFonts w:ascii="Times New Roman" w:hAnsi="Times New Roman"/>
                <w:sz w:val="20"/>
                <w:szCs w:val="20"/>
              </w:rPr>
            </w:pPr>
          </w:p>
          <w:p w14:paraId="6B14353C" w14:textId="77777777" w:rsidR="001B28D2" w:rsidRDefault="001B28D2" w:rsidP="006E3FB6">
            <w:pPr>
              <w:spacing w:after="0" w:line="240" w:lineRule="auto"/>
              <w:jc w:val="center"/>
              <w:rPr>
                <w:rFonts w:ascii="Times New Roman" w:hAnsi="Times New Roman"/>
                <w:sz w:val="20"/>
                <w:szCs w:val="20"/>
              </w:rPr>
            </w:pPr>
          </w:p>
          <w:p w14:paraId="014B3C88" w14:textId="77777777" w:rsidR="001B28D2" w:rsidRDefault="001B28D2" w:rsidP="006E3FB6">
            <w:pPr>
              <w:spacing w:after="0" w:line="240" w:lineRule="auto"/>
              <w:jc w:val="center"/>
              <w:rPr>
                <w:rFonts w:ascii="Times New Roman" w:hAnsi="Times New Roman"/>
                <w:sz w:val="20"/>
                <w:szCs w:val="20"/>
              </w:rPr>
            </w:pPr>
          </w:p>
          <w:p w14:paraId="3E5DD917"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1050</w:t>
            </w:r>
          </w:p>
          <w:p w14:paraId="315E1D3A" w14:textId="77777777" w:rsidR="001B28D2" w:rsidRPr="00D13878" w:rsidRDefault="001B28D2" w:rsidP="006E3FB6">
            <w:pPr>
              <w:spacing w:after="0" w:line="240" w:lineRule="auto"/>
              <w:jc w:val="center"/>
              <w:rPr>
                <w:rFonts w:ascii="Times New Roman" w:hAnsi="Times New Roman"/>
                <w:sz w:val="20"/>
                <w:szCs w:val="20"/>
              </w:rPr>
            </w:pPr>
          </w:p>
          <w:p w14:paraId="0293FF29" w14:textId="77777777" w:rsidR="001B28D2" w:rsidRPr="00D13878" w:rsidRDefault="001B28D2" w:rsidP="006E3FB6">
            <w:pPr>
              <w:spacing w:after="0" w:line="240" w:lineRule="auto"/>
              <w:jc w:val="center"/>
              <w:rPr>
                <w:rFonts w:ascii="Times New Roman" w:hAnsi="Times New Roman"/>
                <w:sz w:val="20"/>
                <w:szCs w:val="20"/>
              </w:rPr>
            </w:pPr>
          </w:p>
          <w:p w14:paraId="02B06725" w14:textId="77777777" w:rsidR="001B28D2" w:rsidRPr="00D13878" w:rsidRDefault="001B28D2" w:rsidP="006E3FB6">
            <w:pPr>
              <w:spacing w:after="0" w:line="240" w:lineRule="auto"/>
              <w:jc w:val="center"/>
              <w:rPr>
                <w:rFonts w:ascii="Times New Roman" w:hAnsi="Times New Roman"/>
                <w:sz w:val="20"/>
                <w:szCs w:val="20"/>
              </w:rPr>
            </w:pPr>
          </w:p>
          <w:p w14:paraId="4471A01B"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1055</w:t>
            </w:r>
          </w:p>
          <w:p w14:paraId="5617F5FB" w14:textId="77777777" w:rsidR="001B28D2" w:rsidRPr="00D13878" w:rsidRDefault="001B28D2" w:rsidP="006E3FB6">
            <w:pPr>
              <w:spacing w:after="0" w:line="240" w:lineRule="auto"/>
              <w:jc w:val="center"/>
              <w:rPr>
                <w:rFonts w:ascii="Times New Roman" w:hAnsi="Times New Roman"/>
                <w:sz w:val="20"/>
                <w:szCs w:val="20"/>
              </w:rPr>
            </w:pPr>
          </w:p>
          <w:p w14:paraId="70448FFF"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1100</w:t>
            </w:r>
          </w:p>
          <w:p w14:paraId="11552678" w14:textId="77777777" w:rsidR="001B28D2" w:rsidRPr="00D13878" w:rsidRDefault="001B28D2" w:rsidP="006E3FB6">
            <w:pPr>
              <w:spacing w:after="0" w:line="240" w:lineRule="auto"/>
              <w:jc w:val="center"/>
              <w:rPr>
                <w:rFonts w:ascii="Times New Roman" w:hAnsi="Times New Roman"/>
                <w:sz w:val="20"/>
                <w:szCs w:val="20"/>
              </w:rPr>
            </w:pPr>
          </w:p>
          <w:p w14:paraId="0AB194C0"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1105</w:t>
            </w:r>
          </w:p>
          <w:p w14:paraId="59A44458" w14:textId="77777777" w:rsidR="001B28D2" w:rsidRPr="00D13878" w:rsidRDefault="001B28D2" w:rsidP="006E3FB6">
            <w:pPr>
              <w:spacing w:after="0" w:line="240" w:lineRule="auto"/>
              <w:jc w:val="center"/>
              <w:rPr>
                <w:rFonts w:ascii="Times New Roman" w:hAnsi="Times New Roman"/>
                <w:sz w:val="20"/>
                <w:szCs w:val="20"/>
              </w:rPr>
            </w:pPr>
          </w:p>
        </w:tc>
        <w:tc>
          <w:tcPr>
            <w:tcW w:w="8930" w:type="dxa"/>
            <w:tcBorders>
              <w:bottom w:val="nil"/>
            </w:tcBorders>
          </w:tcPr>
          <w:p w14:paraId="0DDEBF76"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Input to session – Not differentiated. </w:t>
            </w:r>
          </w:p>
          <w:p w14:paraId="3563BD07"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4305B946" w14:textId="77777777" w:rsidTr="006E3FB6">
        <w:trPr>
          <w:trHeight w:val="269"/>
        </w:trPr>
        <w:tc>
          <w:tcPr>
            <w:tcW w:w="817" w:type="dxa"/>
            <w:vMerge/>
            <w:vAlign w:val="center"/>
          </w:tcPr>
          <w:p w14:paraId="0DFC8D1B"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val="restart"/>
            <w:tcBorders>
              <w:top w:val="nil"/>
            </w:tcBorders>
          </w:tcPr>
          <w:p w14:paraId="2CBE0FD0"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Children have already covered pictograms.</w:t>
            </w:r>
          </w:p>
          <w:p w14:paraId="12717196" w14:textId="77777777" w:rsidR="001B28D2" w:rsidRDefault="001B28D2" w:rsidP="006E3FB6">
            <w:pPr>
              <w:spacing w:after="0" w:line="240" w:lineRule="auto"/>
              <w:rPr>
                <w:rFonts w:ascii="Times New Roman" w:hAnsi="Times New Roman"/>
                <w:sz w:val="20"/>
                <w:szCs w:val="20"/>
              </w:rPr>
            </w:pPr>
            <w:r>
              <w:rPr>
                <w:rFonts w:ascii="Times New Roman" w:hAnsi="Times New Roman"/>
                <w:sz w:val="20"/>
                <w:szCs w:val="20"/>
              </w:rPr>
              <w:t xml:space="preserve">Quick recap of times tables, 2,4,5,10s and remind the children that these will be </w:t>
            </w:r>
            <w:proofErr w:type="gramStart"/>
            <w:r>
              <w:rPr>
                <w:rFonts w:ascii="Times New Roman" w:hAnsi="Times New Roman"/>
                <w:sz w:val="20"/>
                <w:szCs w:val="20"/>
              </w:rPr>
              <w:t>really useful</w:t>
            </w:r>
            <w:proofErr w:type="gramEnd"/>
            <w:r>
              <w:rPr>
                <w:rFonts w:ascii="Times New Roman" w:hAnsi="Times New Roman"/>
                <w:sz w:val="20"/>
                <w:szCs w:val="20"/>
              </w:rPr>
              <w:t xml:space="preserve"> throughout this session!</w:t>
            </w:r>
          </w:p>
          <w:p w14:paraId="251F44DC" w14:textId="77777777" w:rsidR="001B28D2" w:rsidRPr="00D13878" w:rsidRDefault="001B28D2" w:rsidP="006E3FB6">
            <w:pPr>
              <w:spacing w:after="0" w:line="240" w:lineRule="auto"/>
              <w:rPr>
                <w:rFonts w:ascii="Times New Roman" w:hAnsi="Times New Roman"/>
                <w:sz w:val="20"/>
                <w:szCs w:val="20"/>
              </w:rPr>
            </w:pPr>
          </w:p>
          <w:p w14:paraId="3BA17CB2"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Place pictograms presentation up on the board – 1 to 1 initially and then 1 to show 2,4,5,10. </w:t>
            </w:r>
          </w:p>
          <w:p w14:paraId="3D398B29"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Talk and discuss with partner activities. Answer questions on whiteboards together</w:t>
            </w:r>
          </w:p>
          <w:p w14:paraId="639C7D35" w14:textId="77777777" w:rsidR="001B28D2" w:rsidRPr="00D13878" w:rsidRDefault="001B28D2" w:rsidP="006E3FB6">
            <w:pPr>
              <w:spacing w:after="0" w:line="240" w:lineRule="auto"/>
              <w:rPr>
                <w:rFonts w:ascii="Times New Roman" w:hAnsi="Times New Roman"/>
                <w:sz w:val="20"/>
                <w:szCs w:val="20"/>
              </w:rPr>
            </w:pPr>
          </w:p>
          <w:p w14:paraId="057C47E1"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Ask the children how they would display a pictogram for school dinners/packed lunches for the day in the classroom.</w:t>
            </w:r>
          </w:p>
          <w:p w14:paraId="0BDE2C41"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Put it up on the whiteboard as 1 to 1 initially and work through with the children.</w:t>
            </w:r>
          </w:p>
          <w:p w14:paraId="65545EDA" w14:textId="77777777" w:rsidR="001B28D2" w:rsidRPr="00D13878" w:rsidRDefault="001B28D2" w:rsidP="006E3FB6">
            <w:pPr>
              <w:spacing w:after="0" w:line="240" w:lineRule="auto"/>
              <w:rPr>
                <w:rFonts w:ascii="Times New Roman" w:hAnsi="Times New Roman"/>
                <w:sz w:val="20"/>
                <w:szCs w:val="20"/>
              </w:rPr>
            </w:pPr>
          </w:p>
          <w:p w14:paraId="70C7B599"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Address misconceptions by asking if we include the picture before the line too?</w:t>
            </w:r>
          </w:p>
          <w:p w14:paraId="388E97B5" w14:textId="77777777" w:rsidR="001B28D2" w:rsidRPr="00D13878" w:rsidRDefault="001B28D2" w:rsidP="006E3FB6">
            <w:pPr>
              <w:spacing w:after="0" w:line="240" w:lineRule="auto"/>
              <w:rPr>
                <w:rFonts w:ascii="Times New Roman" w:hAnsi="Times New Roman"/>
                <w:sz w:val="20"/>
                <w:szCs w:val="20"/>
              </w:rPr>
            </w:pPr>
          </w:p>
          <w:p w14:paraId="515ECE99"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Then introduce a scale, stating that we can improve how easy the pictogram is to read by making the bars smaller. </w:t>
            </w:r>
          </w:p>
          <w:p w14:paraId="3D28A73D" w14:textId="77777777" w:rsidR="001B28D2" w:rsidRDefault="001B28D2" w:rsidP="006E3FB6">
            <w:pPr>
              <w:spacing w:after="0" w:line="240" w:lineRule="auto"/>
              <w:rPr>
                <w:rFonts w:ascii="Times New Roman" w:hAnsi="Times New Roman"/>
                <w:sz w:val="20"/>
                <w:szCs w:val="20"/>
              </w:rPr>
            </w:pPr>
          </w:p>
          <w:p w14:paraId="5BA498F7" w14:textId="77777777" w:rsidR="001B28D2" w:rsidRDefault="001B28D2" w:rsidP="006E3FB6">
            <w:pPr>
              <w:spacing w:after="0" w:line="240" w:lineRule="auto"/>
              <w:rPr>
                <w:rFonts w:ascii="Times New Roman" w:hAnsi="Times New Roman"/>
                <w:sz w:val="20"/>
                <w:szCs w:val="20"/>
              </w:rPr>
            </w:pPr>
            <w:hyperlink r:id="rId7" w:history="1">
              <w:r w:rsidRPr="002A71D6">
                <w:rPr>
                  <w:rStyle w:val="Hyperlink"/>
                  <w:rFonts w:ascii="Times New Roman" w:hAnsi="Times New Roman"/>
                  <w:sz w:val="20"/>
                  <w:szCs w:val="20"/>
                </w:rPr>
                <w:t>https://uk.ixl.com/math/year-4/interpret-pictograms</w:t>
              </w:r>
            </w:hyperlink>
          </w:p>
          <w:p w14:paraId="548D1259" w14:textId="77777777" w:rsidR="001B28D2" w:rsidRPr="00D13878" w:rsidRDefault="001B28D2" w:rsidP="006E3FB6">
            <w:pPr>
              <w:spacing w:after="0" w:line="240" w:lineRule="auto"/>
              <w:rPr>
                <w:rFonts w:ascii="Times New Roman" w:hAnsi="Times New Roman"/>
                <w:sz w:val="20"/>
                <w:szCs w:val="20"/>
              </w:rPr>
            </w:pPr>
            <w:r>
              <w:rPr>
                <w:rFonts w:ascii="Times New Roman" w:hAnsi="Times New Roman"/>
                <w:sz w:val="20"/>
                <w:szCs w:val="20"/>
              </w:rPr>
              <w:t xml:space="preserve">If needed to ensure understanding. </w:t>
            </w:r>
          </w:p>
        </w:tc>
      </w:tr>
      <w:tr w:rsidR="001B28D2" w:rsidRPr="00D13878" w14:paraId="796C7C06" w14:textId="77777777" w:rsidTr="006E3FB6">
        <w:trPr>
          <w:trHeight w:val="269"/>
        </w:trPr>
        <w:tc>
          <w:tcPr>
            <w:tcW w:w="817" w:type="dxa"/>
            <w:vMerge/>
            <w:vAlign w:val="center"/>
          </w:tcPr>
          <w:p w14:paraId="4DA17D35"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474D3EBC"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628BD48F" w14:textId="77777777" w:rsidTr="006E3FB6">
        <w:trPr>
          <w:trHeight w:val="269"/>
        </w:trPr>
        <w:tc>
          <w:tcPr>
            <w:tcW w:w="817" w:type="dxa"/>
            <w:vMerge/>
            <w:vAlign w:val="center"/>
          </w:tcPr>
          <w:p w14:paraId="51DEE831"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6F7E7CEF"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7038719A" w14:textId="77777777" w:rsidTr="006E3FB6">
        <w:trPr>
          <w:trHeight w:val="269"/>
        </w:trPr>
        <w:tc>
          <w:tcPr>
            <w:tcW w:w="817" w:type="dxa"/>
            <w:vMerge/>
            <w:vAlign w:val="center"/>
          </w:tcPr>
          <w:p w14:paraId="296655FB"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55FD4477"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1458024B" w14:textId="77777777" w:rsidTr="006E3FB6">
        <w:trPr>
          <w:trHeight w:val="269"/>
        </w:trPr>
        <w:tc>
          <w:tcPr>
            <w:tcW w:w="817" w:type="dxa"/>
            <w:vMerge/>
            <w:vAlign w:val="center"/>
          </w:tcPr>
          <w:p w14:paraId="406B221F"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6908DECB"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7E6F2F9" w14:textId="77777777" w:rsidTr="006E3FB6">
        <w:trPr>
          <w:trHeight w:val="269"/>
        </w:trPr>
        <w:tc>
          <w:tcPr>
            <w:tcW w:w="817" w:type="dxa"/>
            <w:vMerge/>
            <w:vAlign w:val="center"/>
          </w:tcPr>
          <w:p w14:paraId="0F5CA3FB"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700B9884"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2096C296" w14:textId="77777777" w:rsidTr="006E3FB6">
        <w:trPr>
          <w:trHeight w:val="269"/>
        </w:trPr>
        <w:tc>
          <w:tcPr>
            <w:tcW w:w="817" w:type="dxa"/>
            <w:vMerge/>
            <w:vAlign w:val="center"/>
          </w:tcPr>
          <w:p w14:paraId="4203E70A"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2AC34765"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406CB3E0" w14:textId="77777777" w:rsidTr="006E3FB6">
        <w:trPr>
          <w:trHeight w:val="269"/>
        </w:trPr>
        <w:tc>
          <w:tcPr>
            <w:tcW w:w="817" w:type="dxa"/>
            <w:vMerge/>
            <w:vAlign w:val="center"/>
          </w:tcPr>
          <w:p w14:paraId="52B3C69D"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55D751DF"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2AF97A56" w14:textId="77777777" w:rsidTr="006E3FB6">
        <w:trPr>
          <w:trHeight w:val="269"/>
        </w:trPr>
        <w:tc>
          <w:tcPr>
            <w:tcW w:w="817" w:type="dxa"/>
            <w:vMerge/>
            <w:vAlign w:val="center"/>
          </w:tcPr>
          <w:p w14:paraId="253D6661"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Borders>
              <w:bottom w:val="single" w:sz="4" w:space="0" w:color="auto"/>
            </w:tcBorders>
          </w:tcPr>
          <w:p w14:paraId="3F8D4E16"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7EA4E3D" w14:textId="77777777" w:rsidTr="006E3FB6">
        <w:trPr>
          <w:trHeight w:val="256"/>
        </w:trPr>
        <w:tc>
          <w:tcPr>
            <w:tcW w:w="817" w:type="dxa"/>
            <w:vMerge w:val="restart"/>
          </w:tcPr>
          <w:p w14:paraId="3FD6EEA3"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1110</w:t>
            </w:r>
          </w:p>
          <w:p w14:paraId="338DC24D" w14:textId="77777777" w:rsidR="001B28D2" w:rsidRPr="00D13878" w:rsidRDefault="001B28D2" w:rsidP="006E3FB6">
            <w:pPr>
              <w:spacing w:after="0" w:line="240" w:lineRule="auto"/>
              <w:jc w:val="center"/>
              <w:rPr>
                <w:rFonts w:ascii="Times New Roman" w:hAnsi="Times New Roman"/>
                <w:sz w:val="20"/>
                <w:szCs w:val="20"/>
              </w:rPr>
            </w:pPr>
          </w:p>
          <w:p w14:paraId="6063CAB4" w14:textId="77777777" w:rsidR="001B28D2" w:rsidRPr="00D13878" w:rsidRDefault="001B28D2" w:rsidP="006E3FB6">
            <w:pPr>
              <w:spacing w:after="0" w:line="240" w:lineRule="auto"/>
              <w:jc w:val="center"/>
              <w:rPr>
                <w:rFonts w:ascii="Times New Roman" w:hAnsi="Times New Roman"/>
                <w:sz w:val="20"/>
                <w:szCs w:val="20"/>
              </w:rPr>
            </w:pPr>
          </w:p>
          <w:p w14:paraId="6F644736"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 xml:space="preserve">Independent work to last a maximum of 35 minutes, with extensions for more able and assistance for lower ability children. </w:t>
            </w:r>
          </w:p>
          <w:p w14:paraId="750CCB10"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Finish by 1145</w:t>
            </w:r>
          </w:p>
        </w:tc>
        <w:tc>
          <w:tcPr>
            <w:tcW w:w="8930" w:type="dxa"/>
            <w:tcBorders>
              <w:bottom w:val="nil"/>
            </w:tcBorders>
          </w:tcPr>
          <w:p w14:paraId="06D72D1C"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Children are given the choice whether they pick the easiest, middle or hardest work from the front of the classroom to complete. </w:t>
            </w:r>
          </w:p>
        </w:tc>
      </w:tr>
      <w:tr w:rsidR="001B28D2" w:rsidRPr="00D13878" w14:paraId="39B0FF6A" w14:textId="77777777" w:rsidTr="006E3FB6">
        <w:trPr>
          <w:trHeight w:val="269"/>
        </w:trPr>
        <w:tc>
          <w:tcPr>
            <w:tcW w:w="817" w:type="dxa"/>
            <w:vMerge/>
            <w:vAlign w:val="center"/>
          </w:tcPr>
          <w:p w14:paraId="42C81D14"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val="restart"/>
            <w:tcBorders>
              <w:top w:val="nil"/>
            </w:tcBorders>
          </w:tcPr>
          <w:p w14:paraId="12105479" w14:textId="77777777" w:rsidR="001B28D2" w:rsidRPr="00D13878" w:rsidRDefault="001B28D2" w:rsidP="006E3FB6">
            <w:pPr>
              <w:spacing w:after="0" w:line="240" w:lineRule="auto"/>
              <w:rPr>
                <w:rFonts w:ascii="Times New Roman" w:hAnsi="Times New Roman"/>
                <w:sz w:val="20"/>
                <w:szCs w:val="20"/>
              </w:rPr>
            </w:pPr>
          </w:p>
          <w:p w14:paraId="17854F05"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1 – </w:t>
            </w:r>
            <w:proofErr w:type="spellStart"/>
            <w:r>
              <w:rPr>
                <w:rFonts w:ascii="Times New Roman" w:hAnsi="Times New Roman"/>
                <w:sz w:val="20"/>
                <w:szCs w:val="20"/>
              </w:rPr>
              <w:t>Gwyrdd</w:t>
            </w:r>
            <w:proofErr w:type="spellEnd"/>
            <w:r>
              <w:rPr>
                <w:rFonts w:ascii="Times New Roman" w:hAnsi="Times New Roman"/>
                <w:sz w:val="20"/>
                <w:szCs w:val="20"/>
              </w:rPr>
              <w:t xml:space="preserve"> </w:t>
            </w:r>
          </w:p>
          <w:p w14:paraId="70353AF8"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Basic one to one pictogram work, extracting data from a pictogram and inputting other data into it using information on a sheet. </w:t>
            </w:r>
          </w:p>
          <w:p w14:paraId="45243939"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Maximum of three separate questions to ensure that lowest ability </w:t>
            </w:r>
            <w:proofErr w:type="gramStart"/>
            <w:r w:rsidRPr="00D13878">
              <w:rPr>
                <w:rFonts w:ascii="Times New Roman" w:hAnsi="Times New Roman"/>
                <w:sz w:val="20"/>
                <w:szCs w:val="20"/>
              </w:rPr>
              <w:t>are</w:t>
            </w:r>
            <w:proofErr w:type="gramEnd"/>
            <w:r w:rsidRPr="00D13878">
              <w:rPr>
                <w:rFonts w:ascii="Times New Roman" w:hAnsi="Times New Roman"/>
                <w:sz w:val="20"/>
                <w:szCs w:val="20"/>
              </w:rPr>
              <w:t xml:space="preserve"> not daunted by the task. </w:t>
            </w:r>
          </w:p>
          <w:p w14:paraId="19B426BC"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Ext – Make your own pictogram using information from people on your table</w:t>
            </w:r>
            <w:r>
              <w:rPr>
                <w:rFonts w:ascii="Times New Roman" w:hAnsi="Times New Roman"/>
                <w:sz w:val="20"/>
                <w:szCs w:val="20"/>
              </w:rPr>
              <w:t xml:space="preserve"> using a scale you are comfortable with. </w:t>
            </w:r>
          </w:p>
          <w:p w14:paraId="16F5C48E" w14:textId="77777777" w:rsidR="001B28D2" w:rsidRPr="00D13878" w:rsidRDefault="001B28D2" w:rsidP="006E3FB6">
            <w:pPr>
              <w:spacing w:after="0" w:line="240" w:lineRule="auto"/>
              <w:rPr>
                <w:rFonts w:ascii="Times New Roman" w:hAnsi="Times New Roman"/>
                <w:sz w:val="20"/>
                <w:szCs w:val="20"/>
              </w:rPr>
            </w:pPr>
          </w:p>
          <w:p w14:paraId="6D823F05"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2 –</w:t>
            </w:r>
            <w:r>
              <w:rPr>
                <w:rFonts w:ascii="Times New Roman" w:hAnsi="Times New Roman"/>
                <w:sz w:val="20"/>
                <w:szCs w:val="20"/>
              </w:rPr>
              <w:t xml:space="preserve"> </w:t>
            </w:r>
            <w:proofErr w:type="spellStart"/>
            <w:r>
              <w:rPr>
                <w:rFonts w:ascii="Times New Roman" w:hAnsi="Times New Roman"/>
                <w:sz w:val="20"/>
                <w:szCs w:val="20"/>
              </w:rPr>
              <w:t>Glas</w:t>
            </w:r>
            <w:proofErr w:type="spellEnd"/>
            <w:r w:rsidRPr="00D13878">
              <w:rPr>
                <w:rFonts w:ascii="Times New Roman" w:hAnsi="Times New Roman"/>
                <w:sz w:val="20"/>
                <w:szCs w:val="20"/>
              </w:rPr>
              <w:t xml:space="preserve"> </w:t>
            </w:r>
          </w:p>
          <w:p w14:paraId="38B88EF0"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One to 2 on one sheet and then extension one to 4 and 10 pictogram work.</w:t>
            </w:r>
          </w:p>
          <w:p w14:paraId="1B506B3A"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Page 47 of Abacus 4 Textbook 1. </w:t>
            </w:r>
          </w:p>
          <w:p w14:paraId="772E41F8"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Ext – Make your own pictogram using information from 10 people in the class. </w:t>
            </w:r>
          </w:p>
          <w:p w14:paraId="44A5C63F" w14:textId="77777777" w:rsidR="001B28D2" w:rsidRPr="00D13878" w:rsidRDefault="001B28D2" w:rsidP="006E3FB6">
            <w:pPr>
              <w:spacing w:after="0" w:line="240" w:lineRule="auto"/>
              <w:rPr>
                <w:rFonts w:ascii="Times New Roman" w:hAnsi="Times New Roman"/>
                <w:sz w:val="20"/>
                <w:szCs w:val="20"/>
              </w:rPr>
            </w:pPr>
          </w:p>
          <w:p w14:paraId="26B3422B" w14:textId="77777777" w:rsidR="001B28D2"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3 – </w:t>
            </w:r>
            <w:proofErr w:type="spellStart"/>
            <w:r>
              <w:rPr>
                <w:rFonts w:ascii="Times New Roman" w:hAnsi="Times New Roman"/>
                <w:sz w:val="20"/>
                <w:szCs w:val="20"/>
              </w:rPr>
              <w:t>Melyn</w:t>
            </w:r>
            <w:proofErr w:type="spellEnd"/>
          </w:p>
          <w:p w14:paraId="45FE38F2"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Various ratio levels of pictograms with emphasis on then representing data using a pictogram from data provided. </w:t>
            </w:r>
          </w:p>
          <w:p w14:paraId="44DB8723"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How else could you show this data without having to draw out a picture every single time?</w:t>
            </w:r>
          </w:p>
          <w:p w14:paraId="34DC20C8"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Ext – Make your own pictogram by asking the children in the classroom </w:t>
            </w:r>
            <w:bookmarkStart w:id="3" w:name="_Hlk1510307"/>
            <w:r w:rsidRPr="00D13878">
              <w:rPr>
                <w:rFonts w:ascii="Times New Roman" w:hAnsi="Times New Roman"/>
                <w:sz w:val="20"/>
                <w:szCs w:val="20"/>
              </w:rPr>
              <w:t>their favourite colour/drink/fruit/sport</w:t>
            </w:r>
            <w:bookmarkEnd w:id="3"/>
            <w:r w:rsidRPr="00D13878">
              <w:rPr>
                <w:rFonts w:ascii="Times New Roman" w:hAnsi="Times New Roman"/>
                <w:sz w:val="20"/>
                <w:szCs w:val="20"/>
              </w:rPr>
              <w:t xml:space="preserve"> – Think about the scale if you’re representing the whole class of 28 with 4 adults as well.  </w:t>
            </w:r>
          </w:p>
          <w:p w14:paraId="7BE2750A"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39017BEE" w14:textId="77777777" w:rsidTr="006E3FB6">
        <w:trPr>
          <w:trHeight w:val="269"/>
        </w:trPr>
        <w:tc>
          <w:tcPr>
            <w:tcW w:w="817" w:type="dxa"/>
            <w:vMerge/>
            <w:vAlign w:val="center"/>
          </w:tcPr>
          <w:p w14:paraId="564345DF"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6DDC56F9"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61B42419" w14:textId="77777777" w:rsidTr="006E3FB6">
        <w:trPr>
          <w:trHeight w:val="269"/>
        </w:trPr>
        <w:tc>
          <w:tcPr>
            <w:tcW w:w="817" w:type="dxa"/>
            <w:vMerge/>
            <w:vAlign w:val="center"/>
          </w:tcPr>
          <w:p w14:paraId="08FC1B7A"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4AB6CBC5"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60D2E30A" w14:textId="77777777" w:rsidTr="006E3FB6">
        <w:trPr>
          <w:trHeight w:val="269"/>
        </w:trPr>
        <w:tc>
          <w:tcPr>
            <w:tcW w:w="817" w:type="dxa"/>
            <w:vMerge/>
            <w:vAlign w:val="center"/>
          </w:tcPr>
          <w:p w14:paraId="56D9C3A0"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7B32A438"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454F8C24" w14:textId="77777777" w:rsidTr="006E3FB6">
        <w:trPr>
          <w:trHeight w:val="269"/>
        </w:trPr>
        <w:tc>
          <w:tcPr>
            <w:tcW w:w="817" w:type="dxa"/>
            <w:vMerge/>
            <w:vAlign w:val="center"/>
          </w:tcPr>
          <w:p w14:paraId="155CE9A7"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287C582D"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3ED7A197" w14:textId="77777777" w:rsidTr="006E3FB6">
        <w:trPr>
          <w:trHeight w:val="269"/>
        </w:trPr>
        <w:tc>
          <w:tcPr>
            <w:tcW w:w="817" w:type="dxa"/>
            <w:vMerge/>
            <w:vAlign w:val="center"/>
          </w:tcPr>
          <w:p w14:paraId="17C01A19"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3FB5DC77"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484E9498" w14:textId="77777777" w:rsidTr="006E3FB6">
        <w:trPr>
          <w:trHeight w:val="269"/>
        </w:trPr>
        <w:tc>
          <w:tcPr>
            <w:tcW w:w="817" w:type="dxa"/>
            <w:vMerge/>
            <w:vAlign w:val="center"/>
          </w:tcPr>
          <w:p w14:paraId="715EE7F5"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60F5947E"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39471A71" w14:textId="77777777" w:rsidTr="006E3FB6">
        <w:trPr>
          <w:trHeight w:val="269"/>
        </w:trPr>
        <w:tc>
          <w:tcPr>
            <w:tcW w:w="817" w:type="dxa"/>
            <w:vMerge/>
            <w:vAlign w:val="center"/>
          </w:tcPr>
          <w:p w14:paraId="09A75780"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Pr>
          <w:p w14:paraId="73D47987"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A7039FB" w14:textId="77777777" w:rsidTr="006E3FB6">
        <w:trPr>
          <w:trHeight w:val="269"/>
        </w:trPr>
        <w:tc>
          <w:tcPr>
            <w:tcW w:w="817" w:type="dxa"/>
            <w:vMerge/>
            <w:vAlign w:val="center"/>
          </w:tcPr>
          <w:p w14:paraId="77CE3830" w14:textId="77777777" w:rsidR="001B28D2" w:rsidRPr="00D13878" w:rsidRDefault="001B28D2" w:rsidP="006E3FB6">
            <w:pPr>
              <w:spacing w:after="0" w:line="240" w:lineRule="auto"/>
              <w:jc w:val="center"/>
              <w:rPr>
                <w:rFonts w:ascii="Times New Roman" w:hAnsi="Times New Roman"/>
                <w:sz w:val="20"/>
                <w:szCs w:val="20"/>
              </w:rPr>
            </w:pPr>
          </w:p>
        </w:tc>
        <w:tc>
          <w:tcPr>
            <w:tcW w:w="8930" w:type="dxa"/>
            <w:vMerge/>
            <w:tcBorders>
              <w:bottom w:val="single" w:sz="4" w:space="0" w:color="auto"/>
            </w:tcBorders>
          </w:tcPr>
          <w:p w14:paraId="3D4E9328"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3619AE5" w14:textId="77777777" w:rsidTr="006E3FB6">
        <w:trPr>
          <w:trHeight w:val="256"/>
        </w:trPr>
        <w:tc>
          <w:tcPr>
            <w:tcW w:w="817" w:type="dxa"/>
            <w:vMerge w:val="restart"/>
          </w:tcPr>
          <w:p w14:paraId="0E6CFA80"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1145</w:t>
            </w:r>
          </w:p>
          <w:p w14:paraId="05D2A957" w14:textId="77777777" w:rsidR="001B28D2" w:rsidRPr="00D13878" w:rsidRDefault="001B28D2" w:rsidP="006E3FB6">
            <w:pPr>
              <w:spacing w:after="0" w:line="240" w:lineRule="auto"/>
              <w:jc w:val="center"/>
              <w:rPr>
                <w:rFonts w:ascii="Times New Roman" w:hAnsi="Times New Roman"/>
                <w:sz w:val="20"/>
                <w:szCs w:val="20"/>
              </w:rPr>
            </w:pPr>
          </w:p>
          <w:p w14:paraId="7DB721DA" w14:textId="77777777" w:rsidR="001B28D2" w:rsidRPr="00D13878" w:rsidRDefault="001B28D2" w:rsidP="006E3FB6">
            <w:pPr>
              <w:spacing w:after="0" w:line="240" w:lineRule="auto"/>
              <w:jc w:val="center"/>
              <w:rPr>
                <w:rFonts w:ascii="Times New Roman" w:hAnsi="Times New Roman"/>
                <w:sz w:val="20"/>
                <w:szCs w:val="20"/>
              </w:rPr>
            </w:pPr>
          </w:p>
          <w:p w14:paraId="759AB1B0"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1150</w:t>
            </w:r>
          </w:p>
          <w:p w14:paraId="4A9F92C4" w14:textId="77777777" w:rsidR="001B28D2" w:rsidRPr="00D13878" w:rsidRDefault="001B28D2" w:rsidP="006E3FB6">
            <w:pPr>
              <w:spacing w:after="0" w:line="240" w:lineRule="auto"/>
              <w:jc w:val="center"/>
              <w:rPr>
                <w:rFonts w:ascii="Times New Roman" w:hAnsi="Times New Roman"/>
                <w:sz w:val="20"/>
                <w:szCs w:val="20"/>
              </w:rPr>
            </w:pPr>
          </w:p>
          <w:p w14:paraId="66CE3D58" w14:textId="77777777" w:rsidR="001B28D2" w:rsidRPr="00D13878" w:rsidRDefault="001B28D2" w:rsidP="006E3FB6">
            <w:pPr>
              <w:spacing w:after="0" w:line="240" w:lineRule="auto"/>
              <w:jc w:val="center"/>
              <w:rPr>
                <w:rFonts w:ascii="Times New Roman" w:hAnsi="Times New Roman"/>
                <w:sz w:val="20"/>
                <w:szCs w:val="20"/>
              </w:rPr>
            </w:pPr>
          </w:p>
          <w:p w14:paraId="11145880" w14:textId="77777777" w:rsidR="001B28D2" w:rsidRPr="00D13878" w:rsidRDefault="001B28D2" w:rsidP="006E3FB6">
            <w:pPr>
              <w:spacing w:after="0" w:line="240" w:lineRule="auto"/>
              <w:jc w:val="center"/>
              <w:rPr>
                <w:rFonts w:ascii="Times New Roman" w:hAnsi="Times New Roman"/>
                <w:sz w:val="20"/>
                <w:szCs w:val="20"/>
              </w:rPr>
            </w:pPr>
          </w:p>
          <w:p w14:paraId="5493DFD2" w14:textId="77777777" w:rsidR="001B28D2" w:rsidRPr="00D13878" w:rsidRDefault="001B28D2" w:rsidP="006E3FB6">
            <w:pPr>
              <w:spacing w:after="0" w:line="240" w:lineRule="auto"/>
              <w:jc w:val="center"/>
              <w:rPr>
                <w:rFonts w:ascii="Times New Roman" w:hAnsi="Times New Roman"/>
                <w:sz w:val="20"/>
                <w:szCs w:val="20"/>
              </w:rPr>
            </w:pPr>
          </w:p>
          <w:p w14:paraId="47FE5368" w14:textId="77777777" w:rsidR="001B28D2" w:rsidRPr="00D13878" w:rsidRDefault="001B28D2" w:rsidP="006E3FB6">
            <w:pPr>
              <w:spacing w:after="0" w:line="240" w:lineRule="auto"/>
              <w:jc w:val="center"/>
              <w:rPr>
                <w:rFonts w:ascii="Times New Roman" w:hAnsi="Times New Roman"/>
                <w:sz w:val="20"/>
                <w:szCs w:val="20"/>
              </w:rPr>
            </w:pPr>
          </w:p>
          <w:p w14:paraId="02D287A4" w14:textId="77777777" w:rsidR="001B28D2" w:rsidRPr="00D13878" w:rsidRDefault="001B28D2" w:rsidP="006E3FB6">
            <w:pPr>
              <w:spacing w:after="0" w:line="240" w:lineRule="auto"/>
              <w:jc w:val="center"/>
              <w:rPr>
                <w:rFonts w:ascii="Times New Roman" w:hAnsi="Times New Roman"/>
                <w:sz w:val="20"/>
                <w:szCs w:val="20"/>
              </w:rPr>
            </w:pPr>
          </w:p>
          <w:p w14:paraId="61AA3D4C" w14:textId="77777777" w:rsidR="001B28D2" w:rsidRPr="00D13878" w:rsidRDefault="001B28D2" w:rsidP="006E3FB6">
            <w:pPr>
              <w:spacing w:after="0" w:line="240" w:lineRule="auto"/>
              <w:jc w:val="center"/>
              <w:rPr>
                <w:rFonts w:ascii="Times New Roman" w:hAnsi="Times New Roman"/>
                <w:sz w:val="20"/>
                <w:szCs w:val="20"/>
              </w:rPr>
            </w:pPr>
          </w:p>
          <w:p w14:paraId="5AFE7895" w14:textId="77777777" w:rsidR="001B28D2" w:rsidRPr="00D13878" w:rsidRDefault="001B28D2" w:rsidP="006E3FB6">
            <w:pPr>
              <w:spacing w:after="0" w:line="240" w:lineRule="auto"/>
              <w:jc w:val="center"/>
              <w:rPr>
                <w:rFonts w:ascii="Times New Roman" w:hAnsi="Times New Roman"/>
                <w:sz w:val="20"/>
                <w:szCs w:val="20"/>
              </w:rPr>
            </w:pPr>
          </w:p>
          <w:p w14:paraId="6F64D327"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1155</w:t>
            </w:r>
          </w:p>
          <w:p w14:paraId="0A057602" w14:textId="77777777" w:rsidR="001B28D2" w:rsidRPr="00D13878" w:rsidRDefault="001B28D2" w:rsidP="006E3FB6">
            <w:pPr>
              <w:spacing w:after="0" w:line="240" w:lineRule="auto"/>
              <w:jc w:val="center"/>
              <w:rPr>
                <w:rFonts w:ascii="Times New Roman" w:hAnsi="Times New Roman"/>
                <w:sz w:val="20"/>
                <w:szCs w:val="20"/>
              </w:rPr>
            </w:pPr>
          </w:p>
          <w:p w14:paraId="0E8CE181" w14:textId="77777777" w:rsidR="001B28D2" w:rsidRPr="00D13878" w:rsidRDefault="001B28D2" w:rsidP="006E3FB6">
            <w:pPr>
              <w:spacing w:after="0" w:line="240" w:lineRule="auto"/>
              <w:jc w:val="center"/>
              <w:rPr>
                <w:rFonts w:ascii="Times New Roman" w:hAnsi="Times New Roman"/>
                <w:sz w:val="20"/>
                <w:szCs w:val="20"/>
              </w:rPr>
            </w:pPr>
            <w:r w:rsidRPr="00D13878">
              <w:rPr>
                <w:rFonts w:ascii="Times New Roman" w:hAnsi="Times New Roman"/>
                <w:sz w:val="20"/>
                <w:szCs w:val="20"/>
              </w:rPr>
              <w:t>1200</w:t>
            </w:r>
          </w:p>
        </w:tc>
        <w:tc>
          <w:tcPr>
            <w:tcW w:w="8930" w:type="dxa"/>
            <w:tcBorders>
              <w:bottom w:val="nil"/>
            </w:tcBorders>
          </w:tcPr>
          <w:p w14:paraId="4DB3BCDF"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lastRenderedPageBreak/>
              <w:t xml:space="preserve">Bring the lesson to a conclusion as the children begin to struggle or the session comes to a natural end. </w:t>
            </w:r>
          </w:p>
        </w:tc>
      </w:tr>
      <w:tr w:rsidR="001B28D2" w:rsidRPr="00D13878" w14:paraId="1A3BA9EB" w14:textId="77777777" w:rsidTr="006E3FB6">
        <w:trPr>
          <w:trHeight w:val="269"/>
        </w:trPr>
        <w:tc>
          <w:tcPr>
            <w:tcW w:w="817" w:type="dxa"/>
            <w:vMerge/>
          </w:tcPr>
          <w:p w14:paraId="527FFB89" w14:textId="77777777" w:rsidR="001B28D2" w:rsidRPr="00D13878" w:rsidRDefault="001B28D2" w:rsidP="006E3FB6">
            <w:pPr>
              <w:spacing w:after="0" w:line="240" w:lineRule="auto"/>
              <w:rPr>
                <w:rFonts w:ascii="Times New Roman" w:hAnsi="Times New Roman"/>
                <w:sz w:val="20"/>
                <w:szCs w:val="20"/>
              </w:rPr>
            </w:pPr>
          </w:p>
        </w:tc>
        <w:tc>
          <w:tcPr>
            <w:tcW w:w="8930" w:type="dxa"/>
            <w:vMerge w:val="restart"/>
            <w:tcBorders>
              <w:top w:val="nil"/>
            </w:tcBorders>
          </w:tcPr>
          <w:p w14:paraId="12E1A764" w14:textId="77777777" w:rsidR="001B28D2" w:rsidRPr="00D13878" w:rsidRDefault="001B28D2" w:rsidP="006E3FB6">
            <w:pPr>
              <w:spacing w:after="0" w:line="240" w:lineRule="auto"/>
              <w:rPr>
                <w:rFonts w:ascii="Times New Roman" w:hAnsi="Times New Roman"/>
                <w:sz w:val="20"/>
                <w:szCs w:val="20"/>
              </w:rPr>
            </w:pPr>
          </w:p>
          <w:p w14:paraId="75DF5B07"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lastRenderedPageBreak/>
              <w:t xml:space="preserve">Ask the children to complete a self-assessment sheet which will also be placed up on the board. </w:t>
            </w:r>
          </w:p>
          <w:p w14:paraId="14B4021F" w14:textId="77777777" w:rsidR="001B28D2" w:rsidRPr="00D13878" w:rsidRDefault="001B28D2" w:rsidP="006E3FB6">
            <w:pPr>
              <w:spacing w:after="0" w:line="240" w:lineRule="auto"/>
              <w:rPr>
                <w:rFonts w:ascii="Times New Roman" w:hAnsi="Times New Roman"/>
                <w:sz w:val="20"/>
                <w:szCs w:val="20"/>
              </w:rPr>
            </w:pPr>
          </w:p>
          <w:p w14:paraId="58C22C5D"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How did they feel during the start of the lesson out of </w:t>
            </w:r>
            <w:proofErr w:type="gramStart"/>
            <w:r w:rsidRPr="00D13878">
              <w:rPr>
                <w:rFonts w:ascii="Times New Roman" w:hAnsi="Times New Roman"/>
                <w:sz w:val="20"/>
                <w:szCs w:val="20"/>
              </w:rPr>
              <w:t>10.</w:t>
            </w:r>
            <w:proofErr w:type="gramEnd"/>
          </w:p>
          <w:p w14:paraId="2C2CC21B"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How did they feel when they found out they could pick their own work today?</w:t>
            </w:r>
          </w:p>
          <w:p w14:paraId="4C1F42E0"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Do they think they picked the correct sheets straightaway or did they have to change their level?</w:t>
            </w:r>
          </w:p>
          <w:p w14:paraId="665566A3"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Do they think they tried their hardest in the lesson?</w:t>
            </w:r>
          </w:p>
          <w:p w14:paraId="754F5E31" w14:textId="77777777" w:rsidR="001B28D2" w:rsidRPr="00D13878" w:rsidRDefault="001B28D2" w:rsidP="006E3FB6">
            <w:pPr>
              <w:spacing w:after="0" w:line="240" w:lineRule="auto"/>
              <w:rPr>
                <w:rFonts w:ascii="Times New Roman" w:hAnsi="Times New Roman"/>
                <w:sz w:val="20"/>
                <w:szCs w:val="20"/>
              </w:rPr>
            </w:pPr>
          </w:p>
          <w:p w14:paraId="00DD7BFC"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Would they like more opportunity to select their own work in the future?</w:t>
            </w:r>
          </w:p>
          <w:p w14:paraId="4BEA2187" w14:textId="77777777" w:rsidR="001B28D2" w:rsidRPr="00D13878" w:rsidRDefault="001B28D2" w:rsidP="006E3FB6">
            <w:pPr>
              <w:spacing w:after="0" w:line="240" w:lineRule="auto"/>
              <w:rPr>
                <w:rFonts w:ascii="Times New Roman" w:hAnsi="Times New Roman"/>
                <w:sz w:val="20"/>
                <w:szCs w:val="20"/>
              </w:rPr>
            </w:pPr>
          </w:p>
          <w:p w14:paraId="70150D9C"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Tidy the classroom, books into a pile with </w:t>
            </w:r>
            <w:proofErr w:type="spellStart"/>
            <w:r w:rsidRPr="00D13878">
              <w:rPr>
                <w:rFonts w:ascii="Times New Roman" w:hAnsi="Times New Roman"/>
                <w:sz w:val="20"/>
                <w:szCs w:val="20"/>
              </w:rPr>
              <w:t>self assessment</w:t>
            </w:r>
            <w:proofErr w:type="spellEnd"/>
            <w:r w:rsidRPr="00D13878">
              <w:rPr>
                <w:rFonts w:ascii="Times New Roman" w:hAnsi="Times New Roman"/>
                <w:sz w:val="20"/>
                <w:szCs w:val="20"/>
              </w:rPr>
              <w:t xml:space="preserve"> sheets slipped inside to the front. </w:t>
            </w:r>
          </w:p>
          <w:p w14:paraId="72B80F9B" w14:textId="77777777" w:rsidR="001B28D2" w:rsidRPr="00D13878" w:rsidRDefault="001B28D2" w:rsidP="006E3FB6">
            <w:pPr>
              <w:spacing w:after="0" w:line="240" w:lineRule="auto"/>
              <w:rPr>
                <w:rFonts w:ascii="Times New Roman" w:hAnsi="Times New Roman"/>
                <w:sz w:val="20"/>
                <w:szCs w:val="20"/>
              </w:rPr>
            </w:pPr>
            <w:r w:rsidRPr="00D13878">
              <w:rPr>
                <w:rFonts w:ascii="Times New Roman" w:hAnsi="Times New Roman"/>
                <w:sz w:val="20"/>
                <w:szCs w:val="20"/>
              </w:rPr>
              <w:t xml:space="preserve">Children go out to lunch. </w:t>
            </w:r>
          </w:p>
        </w:tc>
      </w:tr>
      <w:tr w:rsidR="001B28D2" w:rsidRPr="00D13878" w14:paraId="6FD65777" w14:textId="77777777" w:rsidTr="006E3FB6">
        <w:trPr>
          <w:trHeight w:val="269"/>
        </w:trPr>
        <w:tc>
          <w:tcPr>
            <w:tcW w:w="817" w:type="dxa"/>
            <w:vMerge/>
          </w:tcPr>
          <w:p w14:paraId="7DF2528A"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545584D9"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7CD105AD" w14:textId="77777777" w:rsidTr="006E3FB6">
        <w:trPr>
          <w:trHeight w:val="269"/>
        </w:trPr>
        <w:tc>
          <w:tcPr>
            <w:tcW w:w="817" w:type="dxa"/>
            <w:vMerge/>
          </w:tcPr>
          <w:p w14:paraId="0CE659E2"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7C12EB12"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6D4A4764" w14:textId="77777777" w:rsidTr="006E3FB6">
        <w:trPr>
          <w:trHeight w:val="269"/>
        </w:trPr>
        <w:tc>
          <w:tcPr>
            <w:tcW w:w="817" w:type="dxa"/>
            <w:vMerge/>
          </w:tcPr>
          <w:p w14:paraId="79D3ACAA"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4893E879"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0D10B810" w14:textId="77777777" w:rsidTr="006E3FB6">
        <w:trPr>
          <w:trHeight w:val="269"/>
        </w:trPr>
        <w:tc>
          <w:tcPr>
            <w:tcW w:w="817" w:type="dxa"/>
            <w:vMerge/>
          </w:tcPr>
          <w:p w14:paraId="55A1B493"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37993EF3"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194B1D52" w14:textId="77777777" w:rsidTr="006E3FB6">
        <w:trPr>
          <w:trHeight w:val="269"/>
        </w:trPr>
        <w:tc>
          <w:tcPr>
            <w:tcW w:w="817" w:type="dxa"/>
            <w:vMerge/>
          </w:tcPr>
          <w:p w14:paraId="5571F1BD"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0F53B4C8"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21BC4007" w14:textId="77777777" w:rsidTr="006E3FB6">
        <w:trPr>
          <w:trHeight w:val="269"/>
        </w:trPr>
        <w:tc>
          <w:tcPr>
            <w:tcW w:w="817" w:type="dxa"/>
            <w:vMerge/>
          </w:tcPr>
          <w:p w14:paraId="71B0A342"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20741E54"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3C7DA6F4" w14:textId="77777777" w:rsidTr="006E3FB6">
        <w:trPr>
          <w:trHeight w:val="269"/>
        </w:trPr>
        <w:tc>
          <w:tcPr>
            <w:tcW w:w="817" w:type="dxa"/>
            <w:vMerge/>
          </w:tcPr>
          <w:p w14:paraId="4DF11945" w14:textId="77777777" w:rsidR="001B28D2" w:rsidRPr="00D13878" w:rsidRDefault="001B28D2" w:rsidP="006E3FB6">
            <w:pPr>
              <w:spacing w:after="0" w:line="240" w:lineRule="auto"/>
              <w:rPr>
                <w:rFonts w:ascii="Times New Roman" w:hAnsi="Times New Roman"/>
                <w:sz w:val="20"/>
                <w:szCs w:val="20"/>
              </w:rPr>
            </w:pPr>
          </w:p>
        </w:tc>
        <w:tc>
          <w:tcPr>
            <w:tcW w:w="8930" w:type="dxa"/>
            <w:vMerge/>
          </w:tcPr>
          <w:p w14:paraId="356345E8" w14:textId="77777777" w:rsidR="001B28D2" w:rsidRPr="00D13878" w:rsidRDefault="001B28D2" w:rsidP="006E3FB6">
            <w:pPr>
              <w:spacing w:after="0" w:line="240" w:lineRule="auto"/>
              <w:rPr>
                <w:rFonts w:ascii="Times New Roman" w:hAnsi="Times New Roman"/>
                <w:sz w:val="20"/>
                <w:szCs w:val="20"/>
              </w:rPr>
            </w:pPr>
          </w:p>
        </w:tc>
      </w:tr>
      <w:tr w:rsidR="001B28D2" w:rsidRPr="00D13878" w14:paraId="1880B91B" w14:textId="77777777" w:rsidTr="006E3FB6">
        <w:trPr>
          <w:trHeight w:val="269"/>
        </w:trPr>
        <w:tc>
          <w:tcPr>
            <w:tcW w:w="817" w:type="dxa"/>
            <w:vMerge/>
            <w:tcBorders>
              <w:bottom w:val="single" w:sz="4" w:space="0" w:color="auto"/>
            </w:tcBorders>
          </w:tcPr>
          <w:p w14:paraId="3B7AB808" w14:textId="77777777" w:rsidR="001B28D2" w:rsidRPr="00D13878" w:rsidRDefault="001B28D2" w:rsidP="006E3FB6">
            <w:pPr>
              <w:spacing w:after="0" w:line="240" w:lineRule="auto"/>
              <w:rPr>
                <w:rFonts w:ascii="Times New Roman" w:hAnsi="Times New Roman"/>
                <w:sz w:val="20"/>
                <w:szCs w:val="20"/>
              </w:rPr>
            </w:pPr>
          </w:p>
        </w:tc>
        <w:tc>
          <w:tcPr>
            <w:tcW w:w="8930" w:type="dxa"/>
            <w:vMerge/>
            <w:tcBorders>
              <w:bottom w:val="single" w:sz="4" w:space="0" w:color="auto"/>
            </w:tcBorders>
          </w:tcPr>
          <w:p w14:paraId="6DF2D921" w14:textId="77777777" w:rsidR="001B28D2" w:rsidRPr="00D13878" w:rsidRDefault="001B28D2" w:rsidP="006E3FB6">
            <w:pPr>
              <w:spacing w:after="0" w:line="240" w:lineRule="auto"/>
              <w:rPr>
                <w:rFonts w:ascii="Times New Roman" w:hAnsi="Times New Roman"/>
                <w:sz w:val="20"/>
                <w:szCs w:val="20"/>
              </w:rPr>
            </w:pPr>
          </w:p>
        </w:tc>
      </w:tr>
    </w:tbl>
    <w:p w14:paraId="14330655" w14:textId="4FCE0519" w:rsidR="001B28D2" w:rsidRDefault="001B28D2" w:rsidP="00E045C0">
      <w:pPr>
        <w:rPr>
          <w:rFonts w:ascii="Times New Roman" w:hAnsi="Times New Roman" w:cs="Times New Roman"/>
        </w:rPr>
      </w:pPr>
    </w:p>
    <w:p w14:paraId="2DA66AD2" w14:textId="645CD2DA" w:rsidR="004B2D8F" w:rsidRDefault="004B2D8F" w:rsidP="00E045C0">
      <w:pPr>
        <w:pBdr>
          <w:bottom w:val="single" w:sz="6" w:space="1" w:color="auto"/>
        </w:pBdr>
        <w:rPr>
          <w:rFonts w:ascii="Times New Roman" w:hAnsi="Times New Roman" w:cs="Times New Roman"/>
        </w:rPr>
      </w:pPr>
    </w:p>
    <w:p w14:paraId="2B565FDD" w14:textId="6B50E059" w:rsidR="00E045C0" w:rsidRPr="00513487" w:rsidRDefault="00E045C0" w:rsidP="00E045C0">
      <w:pPr>
        <w:rPr>
          <w:rFonts w:ascii="Times New Roman" w:hAnsi="Times New Roman" w:cs="Times New Roman"/>
          <w:b/>
        </w:rPr>
      </w:pPr>
      <w:r w:rsidRPr="00513487">
        <w:rPr>
          <w:rFonts w:ascii="Times New Roman" w:hAnsi="Times New Roman" w:cs="Times New Roman"/>
          <w:b/>
        </w:rPr>
        <w:t>Appendix 3 – Reflections for the taught sessions using Gibb’s Reflective Cycle Model (1988)</w:t>
      </w:r>
    </w:p>
    <w:p w14:paraId="18BB9FC2" w14:textId="52D31000" w:rsidR="000E61DE" w:rsidRPr="00513487" w:rsidRDefault="000E61DE" w:rsidP="00E045C0">
      <w:pPr>
        <w:rPr>
          <w:rFonts w:ascii="Times New Roman" w:hAnsi="Times New Roman" w:cs="Times New Roman"/>
          <w:b/>
        </w:rPr>
      </w:pPr>
      <w:r w:rsidRPr="00513487">
        <w:rPr>
          <w:rFonts w:ascii="Times New Roman" w:hAnsi="Times New Roman" w:cs="Times New Roman"/>
          <w:b/>
        </w:rPr>
        <w:t>Reflection School A</w:t>
      </w:r>
    </w:p>
    <w:p w14:paraId="6D0395FA"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Research lesson 21/2/19 – SJ – Maths, ratio. Reflection </w:t>
      </w:r>
    </w:p>
    <w:p w14:paraId="3D9D9912"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Description</w:t>
      </w:r>
      <w:r w:rsidRPr="00513487">
        <w:rPr>
          <w:rFonts w:ascii="Times New Roman" w:hAnsi="Times New Roman" w:cs="Times New Roman"/>
        </w:rPr>
        <w:t> </w:t>
      </w:r>
    </w:p>
    <w:p w14:paraId="62062E1D"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The lesson consisted of a brief introduction showing the children how one ‘part’ of a ratio can be found by dividing the given total by the total of the two parts of the ratio. For example, if the question asks to ‘find how many sweets each person gets in a ratio of 2:7 when there are 36 sweets’, then the given total – 36 – is divided by the total of each part of the ratio 2:7, therefore 2 + 7 = 9. Subsequently, 36 ÷ 9 = 4. Therefore, one part of the ratio is 4. In this case, the children were then shown that 2 get the two parts, you multiply that 4 by 2, which is 8. Then, the seven parts are found by multiplying the 4 by 7, which is 28. </w:t>
      </w:r>
    </w:p>
    <w:p w14:paraId="222401ED"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This method seemed to be grasped by most children during the introduction, which I gleaned from their answers on whiteboards during a pair question to the class. The worksheets that the children were being offered to choose from were then displayed on the visualiser and example questions explained. The children were then asked to move to a table that corresponded with the worksheet they wished to work at. There were 4 tables of 8 and 4 worksheets. </w:t>
      </w:r>
    </w:p>
    <w:p w14:paraId="5A6AB072"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The lesson was stopped on 2 occasions to check all learners were happy with their choice and give them the opportunity to change their levelled difficulty if they so wished. They were also reminded that they could do this at any opportunity. </w:t>
      </w:r>
    </w:p>
    <w:p w14:paraId="7A329A9E" w14:textId="532F54F9" w:rsidR="00513487" w:rsidRPr="00513487" w:rsidRDefault="00513487" w:rsidP="00513487">
      <w:pPr>
        <w:rPr>
          <w:rFonts w:ascii="Times New Roman" w:hAnsi="Times New Roman" w:cs="Times New Roman"/>
        </w:rPr>
      </w:pPr>
      <w:r w:rsidRPr="00513487">
        <w:rPr>
          <w:rFonts w:ascii="Times New Roman" w:hAnsi="Times New Roman" w:cs="Times New Roman"/>
        </w:rPr>
        <w:t>The lesson was finished with the children allowed time to self-assess their work from that day. They were given the option to describe their knowledge of the subject ranging from novice, apprentice, practitioner and finally expert. The children rated their knowledge using one of these categories. </w:t>
      </w:r>
    </w:p>
    <w:p w14:paraId="026285E8"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Feelings</w:t>
      </w:r>
      <w:r w:rsidRPr="00513487">
        <w:rPr>
          <w:rFonts w:ascii="Times New Roman" w:hAnsi="Times New Roman" w:cs="Times New Roman"/>
        </w:rPr>
        <w:t> </w:t>
      </w:r>
    </w:p>
    <w:p w14:paraId="18B7B4FB"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I felt the children enjoyed having the choice of difficulty work they completed today. Some children chose different levels to what I expected, some higher and some lower ability to what I would perhaps set them. This was a surprise. I would suggest that most children chose a level I would feel they were capable of though. Some children expressed their happiness throughout the lesson that they could choose their difficulty. </w:t>
      </w:r>
    </w:p>
    <w:p w14:paraId="5AA6AE4B"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Some children lacked confidence to challenge themselves in my opinion. They chose a difficulty they could do comfortably, instead of challenging themselves. </w:t>
      </w:r>
    </w:p>
    <w:p w14:paraId="47794B10"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lastRenderedPageBreak/>
        <w:t>The children who were normally completing the highest-level work in the class took delight in choosing the task labelled ‘ultimate challenge’. They saw this as a </w:t>
      </w:r>
      <w:proofErr w:type="gramStart"/>
      <w:r w:rsidRPr="00513487">
        <w:rPr>
          <w:rFonts w:ascii="Times New Roman" w:hAnsi="Times New Roman" w:cs="Times New Roman"/>
        </w:rPr>
        <w:t>really big</w:t>
      </w:r>
      <w:proofErr w:type="gramEnd"/>
      <w:r w:rsidRPr="00513487">
        <w:rPr>
          <w:rFonts w:ascii="Times New Roman" w:hAnsi="Times New Roman" w:cs="Times New Roman"/>
        </w:rPr>
        <w:t> challenge and felt really proud when they completed the work. This was great to see. Some children did choose tasks that were too difficult for them and this led to them requiring lots of help. This may lead to less time for other children that may not be as vocal with their struggles. </w:t>
      </w:r>
    </w:p>
    <w:p w14:paraId="51F82619" w14:textId="46400F43" w:rsidR="00513487" w:rsidRPr="00513487" w:rsidRDefault="00513487" w:rsidP="00513487">
      <w:pPr>
        <w:rPr>
          <w:rFonts w:ascii="Times New Roman" w:hAnsi="Times New Roman" w:cs="Times New Roman"/>
        </w:rPr>
      </w:pPr>
      <w:r w:rsidRPr="00513487">
        <w:rPr>
          <w:rFonts w:ascii="Times New Roman" w:hAnsi="Times New Roman" w:cs="Times New Roman"/>
        </w:rPr>
        <w:t>I felt the changes made to the original lesson strategy allowed the children further their progress and increase engagement and well-being. </w:t>
      </w:r>
    </w:p>
    <w:p w14:paraId="37DA778E"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Analysis</w:t>
      </w:r>
      <w:r w:rsidRPr="00513487">
        <w:rPr>
          <w:rFonts w:ascii="Times New Roman" w:hAnsi="Times New Roman" w:cs="Times New Roman"/>
        </w:rPr>
        <w:t> </w:t>
      </w:r>
    </w:p>
    <w:p w14:paraId="532960B2"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The method allowing the children to choose their own difficulty proved reasonably successful. The changes made to the strategy from the previous day’s reflection seemed to have the desired effect. The more able children seemed more impressed with the added challenge and with the fourth option available. This ensured that all learners were challenged, regardless of their ability. </w:t>
      </w:r>
    </w:p>
    <w:p w14:paraId="4E8B2B39" w14:textId="0628CB2F" w:rsidR="00513487" w:rsidRPr="00513487" w:rsidRDefault="00513487" w:rsidP="00513487">
      <w:pPr>
        <w:rPr>
          <w:rFonts w:ascii="Times New Roman" w:hAnsi="Times New Roman" w:cs="Times New Roman"/>
        </w:rPr>
      </w:pPr>
      <w:r w:rsidRPr="00513487">
        <w:rPr>
          <w:rFonts w:ascii="Times New Roman" w:hAnsi="Times New Roman" w:cs="Times New Roman"/>
        </w:rPr>
        <w:t>The fact that the children were shown the worksheets prior to making their choice helped the children decide what to choose more independently rather than choosing ‘where they normally are’, which was a limitation observed from the previous day. This made progress in eliminating children just going with the norm they are used to and considering and self-evaluating their own academic ability in this subject area. </w:t>
      </w:r>
    </w:p>
    <w:p w14:paraId="4C060D70"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Evaluation</w:t>
      </w:r>
      <w:r w:rsidRPr="00513487">
        <w:rPr>
          <w:rFonts w:ascii="Times New Roman" w:hAnsi="Times New Roman" w:cs="Times New Roman"/>
        </w:rPr>
        <w:t> </w:t>
      </w:r>
    </w:p>
    <w:p w14:paraId="34EE4B5D" w14:textId="19F13211" w:rsidR="00513487" w:rsidRPr="00513487" w:rsidRDefault="00513487" w:rsidP="00513487">
      <w:pPr>
        <w:rPr>
          <w:rFonts w:ascii="Times New Roman" w:hAnsi="Times New Roman" w:cs="Times New Roman"/>
        </w:rPr>
      </w:pPr>
      <w:r w:rsidRPr="00513487">
        <w:rPr>
          <w:rFonts w:ascii="Times New Roman" w:hAnsi="Times New Roman" w:cs="Times New Roman"/>
        </w:rPr>
        <w:t>I would continue to use the strategy as it is. The children gave good feedback during and post lesson. The changes made to the strategy were a success. This may lead to further planning and resourcing as an extra differentiation is added. This may help progress certain children though, so could be worthwhile. Further explanation and more examples shown in the introduction could help the children decide more independently at the start also. This was highlighted in the interview after the lesson. One of the children mentioned they would have preferred further instruction and examples of each sheet given to them. This was brief in the introduction due to time constraints of the lesson. </w:t>
      </w:r>
    </w:p>
    <w:p w14:paraId="34CE081A"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Conclusion</w:t>
      </w:r>
      <w:r w:rsidRPr="00513487">
        <w:rPr>
          <w:rFonts w:ascii="Times New Roman" w:hAnsi="Times New Roman" w:cs="Times New Roman"/>
        </w:rPr>
        <w:t> </w:t>
      </w:r>
    </w:p>
    <w:p w14:paraId="5F1994B3"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The strategy of allowing the children to make their own choice of the difficulty of the differentiated work they are to complete allows the children to consider their own ability. This means that they are putting more thought into their self-evaluation and not just ‘going through the motions’ of a self-evaluation which has been observed previously. This leading the children to become more independent learners and taking charge of their learning. This will hopefully continue if this strategy is used going forward. </w:t>
      </w:r>
    </w:p>
    <w:p w14:paraId="736A8D43"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The children will need to become accustom to the strategy used to see the full extent of its strengths and limitations. As this was the first time this strategy has been used in the class, it may be slightly alien to the children. This may have brought about some excitement and distraction away from the learning itself. Once the children have become used to this teaching strategy, it may run more smoothly and further, and more accurate observations may become present when the children develop more autonomous tendencies in the process. </w:t>
      </w:r>
    </w:p>
    <w:p w14:paraId="59BA354E"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 </w:t>
      </w:r>
    </w:p>
    <w:p w14:paraId="579BD5D0" w14:textId="77777777" w:rsidR="00513487" w:rsidRPr="00513487" w:rsidRDefault="00513487" w:rsidP="00513487">
      <w:pPr>
        <w:rPr>
          <w:rFonts w:ascii="Times New Roman" w:hAnsi="Times New Roman" w:cs="Times New Roman"/>
        </w:rPr>
      </w:pPr>
      <w:r w:rsidRPr="00513487">
        <w:rPr>
          <w:rFonts w:ascii="Times New Roman" w:hAnsi="Times New Roman" w:cs="Times New Roman"/>
          <w:b/>
          <w:bCs/>
        </w:rPr>
        <w:t>Action Plan</w:t>
      </w:r>
      <w:r w:rsidRPr="00513487">
        <w:rPr>
          <w:rFonts w:ascii="Times New Roman" w:hAnsi="Times New Roman" w:cs="Times New Roman"/>
        </w:rPr>
        <w:t> </w:t>
      </w:r>
    </w:p>
    <w:p w14:paraId="10667CA9"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 xml:space="preserve">To progress this idea further, I would continue to allow the children to familiarise themselves with this process. As this was a first and second study lesson, it would be interesting to see if further progress was made as the strategy is continued to be utilised. This can then be rolled out to other subjects, not just mathematics. If successful, and progress is made, this could then be a suggestion to </w:t>
      </w:r>
      <w:r w:rsidRPr="00513487">
        <w:rPr>
          <w:rFonts w:ascii="Times New Roman" w:hAnsi="Times New Roman" w:cs="Times New Roman"/>
        </w:rPr>
        <w:lastRenderedPageBreak/>
        <w:t>change whole school teaching. Further monitoring is required and if progress in children’s academic learning does not show progress over time, then re-evaluation should occur. </w:t>
      </w:r>
    </w:p>
    <w:p w14:paraId="46C908AE" w14:textId="77777777" w:rsidR="00513487" w:rsidRPr="00513487" w:rsidRDefault="00513487" w:rsidP="00513487">
      <w:pPr>
        <w:rPr>
          <w:rFonts w:ascii="Times New Roman" w:hAnsi="Times New Roman" w:cs="Times New Roman"/>
        </w:rPr>
      </w:pPr>
      <w:r w:rsidRPr="00513487">
        <w:rPr>
          <w:rFonts w:ascii="Times New Roman" w:hAnsi="Times New Roman" w:cs="Times New Roman"/>
        </w:rPr>
        <w:t>When explaining and presenting the different levels of difficulty, there will need to be more examples shown. This will allow the children to make their choice more independently and give some of the more anxious students more confidence to choose a level that will challenge them appropriately. </w:t>
      </w:r>
    </w:p>
    <w:p w14:paraId="0619AF50" w14:textId="22674557" w:rsidR="000E61DE" w:rsidRDefault="000E61DE" w:rsidP="00E045C0">
      <w:pPr>
        <w:rPr>
          <w:rFonts w:ascii="Times New Roman" w:hAnsi="Times New Roman" w:cs="Times New Roman"/>
        </w:rPr>
      </w:pPr>
    </w:p>
    <w:p w14:paraId="6EDBD3B3" w14:textId="6C6BC61C" w:rsidR="000E61DE" w:rsidRDefault="000E61DE" w:rsidP="00E045C0">
      <w:pPr>
        <w:rPr>
          <w:rFonts w:ascii="Times New Roman" w:hAnsi="Times New Roman" w:cs="Times New Roman"/>
        </w:rPr>
      </w:pPr>
      <w:r>
        <w:rPr>
          <w:rFonts w:ascii="Times New Roman" w:hAnsi="Times New Roman" w:cs="Times New Roman"/>
        </w:rPr>
        <w:t>Reflection School B</w:t>
      </w:r>
    </w:p>
    <w:p w14:paraId="68B57EA7" w14:textId="77777777" w:rsidR="000E61DE" w:rsidRPr="00C36F18" w:rsidRDefault="000E61DE" w:rsidP="000E61DE">
      <w:pPr>
        <w:pStyle w:val="paragraph"/>
        <w:spacing w:before="0" w:beforeAutospacing="0" w:after="0" w:afterAutospacing="0"/>
        <w:jc w:val="both"/>
        <w:textAlignment w:val="baseline"/>
        <w:rPr>
          <w:rStyle w:val="normaltextrun"/>
          <w:sz w:val="22"/>
          <w:szCs w:val="22"/>
        </w:rPr>
      </w:pPr>
      <w:r w:rsidRPr="00C36F18">
        <w:rPr>
          <w:rStyle w:val="normaltextrun"/>
          <w:sz w:val="22"/>
          <w:szCs w:val="22"/>
        </w:rPr>
        <w:t>Research lesson 20</w:t>
      </w:r>
      <w:r w:rsidRPr="00C36F18">
        <w:rPr>
          <w:rStyle w:val="normaltextrun"/>
          <w:sz w:val="22"/>
          <w:szCs w:val="22"/>
          <w:vertAlign w:val="superscript"/>
        </w:rPr>
        <w:t>th</w:t>
      </w:r>
      <w:r w:rsidRPr="00C36F18">
        <w:rPr>
          <w:rStyle w:val="normaltextrun"/>
          <w:sz w:val="22"/>
          <w:szCs w:val="22"/>
        </w:rPr>
        <w:t xml:space="preserve"> February 2019</w:t>
      </w:r>
    </w:p>
    <w:p w14:paraId="15C8BE7D" w14:textId="77777777" w:rsidR="000E61DE" w:rsidRDefault="000E61DE" w:rsidP="000E61DE">
      <w:pPr>
        <w:pStyle w:val="paragraph"/>
        <w:spacing w:before="0" w:beforeAutospacing="0" w:after="0" w:afterAutospacing="0"/>
        <w:jc w:val="both"/>
        <w:textAlignment w:val="baseline"/>
        <w:rPr>
          <w:sz w:val="22"/>
          <w:szCs w:val="22"/>
        </w:rPr>
      </w:pPr>
      <w:r w:rsidRPr="00C36F18">
        <w:rPr>
          <w:sz w:val="22"/>
          <w:szCs w:val="22"/>
        </w:rPr>
        <w:t>AW – Numeracy/Year3-4/Pictograms</w:t>
      </w:r>
    </w:p>
    <w:p w14:paraId="51407183" w14:textId="77777777" w:rsidR="000E61DE" w:rsidRPr="00C36F18" w:rsidRDefault="000E61DE" w:rsidP="000E61DE">
      <w:pPr>
        <w:pStyle w:val="paragraph"/>
        <w:spacing w:before="0" w:beforeAutospacing="0" w:after="0" w:afterAutospacing="0"/>
        <w:jc w:val="both"/>
        <w:textAlignment w:val="baseline"/>
        <w:rPr>
          <w:sz w:val="22"/>
          <w:szCs w:val="22"/>
        </w:rPr>
      </w:pPr>
    </w:p>
    <w:p w14:paraId="304F9FF5" w14:textId="77777777" w:rsidR="000E61DE" w:rsidRDefault="000E61DE" w:rsidP="000E61DE">
      <w:pPr>
        <w:pStyle w:val="paragraph"/>
        <w:spacing w:before="0" w:beforeAutospacing="0" w:after="0" w:afterAutospacing="0"/>
        <w:jc w:val="both"/>
        <w:textAlignment w:val="baseline"/>
        <w:rPr>
          <w:rStyle w:val="eop"/>
          <w:b/>
          <w:sz w:val="22"/>
          <w:szCs w:val="22"/>
        </w:rPr>
      </w:pPr>
      <w:r w:rsidRPr="00C36F18">
        <w:rPr>
          <w:rStyle w:val="normaltextrun"/>
          <w:b/>
          <w:sz w:val="22"/>
          <w:szCs w:val="22"/>
        </w:rPr>
        <w:t>Description</w:t>
      </w:r>
      <w:r w:rsidRPr="00C36F18">
        <w:rPr>
          <w:rStyle w:val="eop"/>
          <w:b/>
          <w:sz w:val="22"/>
          <w:szCs w:val="22"/>
        </w:rPr>
        <w:t> </w:t>
      </w:r>
    </w:p>
    <w:p w14:paraId="79B84D05" w14:textId="77777777" w:rsidR="000E61DE" w:rsidRPr="00C36F18" w:rsidRDefault="000E61DE" w:rsidP="000E61DE">
      <w:pPr>
        <w:pStyle w:val="paragraph"/>
        <w:spacing w:before="0" w:beforeAutospacing="0" w:after="0" w:afterAutospacing="0"/>
        <w:jc w:val="both"/>
        <w:textAlignment w:val="baseline"/>
        <w:rPr>
          <w:rStyle w:val="eop"/>
          <w:b/>
          <w:sz w:val="22"/>
          <w:szCs w:val="22"/>
        </w:rPr>
      </w:pPr>
    </w:p>
    <w:p w14:paraId="2E6FC2E9"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The lesson began with an introductory PowerPoint containing a very basic introduction to pictograms as a concept, firstly by using one picture to denote one item. This was then followed by altering the scale to 1 picture to denote two items and so on. Throughout the introduction, I also demonstrated how a picture can be halved to show that an item has between two of the pictures. This was then followed by attempting to draw a pictogram of the classes’ dinner choices for the day. I made </w:t>
      </w:r>
      <w:proofErr w:type="spellStart"/>
      <w:proofErr w:type="gramStart"/>
      <w:r w:rsidRPr="00C36F18">
        <w:rPr>
          <w:sz w:val="22"/>
          <w:szCs w:val="22"/>
        </w:rPr>
        <w:t>a</w:t>
      </w:r>
      <w:proofErr w:type="spellEnd"/>
      <w:proofErr w:type="gramEnd"/>
      <w:r w:rsidRPr="00C36F18">
        <w:rPr>
          <w:sz w:val="22"/>
          <w:szCs w:val="22"/>
        </w:rPr>
        <w:t xml:space="preserve"> emphasis on showing that drawing out 14 sandwiches and 16 dinner ladies made the 1 to 1 scale on the pictogram really challenging and then asked the children if they could show me a better way talking to their partners and using the whiteboards. </w:t>
      </w:r>
    </w:p>
    <w:p w14:paraId="1095357F"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Once I had taken the ideas, we agreed that a scale of 1 to 2 would be most effective. I then asked the children to show me how the pictogram would appear, and they again used the whiteboards to show their thoughts. The ideas were seen to be quite basic by several the children, but around a third of the class did seem to struggle with the concept of not having 1 picture per item. </w:t>
      </w:r>
    </w:p>
    <w:p w14:paraId="4731FC3D" w14:textId="77777777" w:rsidR="000E61DE" w:rsidRPr="00C36F18" w:rsidRDefault="000E61DE" w:rsidP="000E61DE">
      <w:pPr>
        <w:pStyle w:val="paragraph"/>
        <w:spacing w:before="0" w:beforeAutospacing="0" w:after="0" w:afterAutospacing="0"/>
        <w:jc w:val="both"/>
        <w:textAlignment w:val="baseline"/>
        <w:rPr>
          <w:rStyle w:val="normaltextrun"/>
          <w:sz w:val="22"/>
          <w:szCs w:val="22"/>
        </w:rPr>
      </w:pPr>
      <w:r w:rsidRPr="00C36F18">
        <w:rPr>
          <w:sz w:val="22"/>
          <w:szCs w:val="22"/>
        </w:rPr>
        <w:t xml:space="preserve">I then began to introduce the children to the opportunity to choose their own worksheets to work from during the time they would have for the remainder of the lesson. I had colour coded them and place them in piles which were to be completed in order. I did not show any further examples at this stage. There were three stages of work, ranging from ‘tricky’ being the most basic skills worksheets, to trickiest being more appropriate for higher ability year 4s in the class. The class were not grouped or sat by ability and were free to </w:t>
      </w:r>
      <w:proofErr w:type="spellStart"/>
      <w:r w:rsidRPr="00C36F18">
        <w:rPr>
          <w:sz w:val="22"/>
          <w:szCs w:val="22"/>
        </w:rPr>
        <w:t>chose</w:t>
      </w:r>
      <w:proofErr w:type="spellEnd"/>
      <w:r w:rsidRPr="00C36F18">
        <w:rPr>
          <w:sz w:val="22"/>
          <w:szCs w:val="22"/>
        </w:rPr>
        <w:t xml:space="preserve"> where to sit once they had collected their worksheets. They were reminded that they could change their mind about a worksheet at any time, if they initialled the sheet and wrote their thoughts about it on it. The children worked for approximately 40 minutes with assistance from myself. They were stopped around five times during the session as I noticed misunderstandings which I felt would hinder their work. </w:t>
      </w:r>
    </w:p>
    <w:p w14:paraId="63A6855A"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I brought the lesson to a close as it seemed to be reaching a natural end around 10 minutes before their lunch break and displayed a PowerPoint slide, requesting the children to write several pieces of information, relating to a self-assessment for the session. Due to poor reading abilities in the class however, several children were unable to complete this task, and the results were therefore not collatable. </w:t>
      </w:r>
    </w:p>
    <w:p w14:paraId="0656BBB2"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rStyle w:val="eop"/>
          <w:sz w:val="22"/>
          <w:szCs w:val="22"/>
        </w:rPr>
        <w:t> </w:t>
      </w:r>
    </w:p>
    <w:p w14:paraId="486B41A7" w14:textId="77777777" w:rsidR="000E61DE" w:rsidRDefault="000E61DE" w:rsidP="000E61DE">
      <w:pPr>
        <w:pStyle w:val="paragraph"/>
        <w:spacing w:before="0" w:beforeAutospacing="0" w:after="0" w:afterAutospacing="0"/>
        <w:jc w:val="both"/>
        <w:textAlignment w:val="baseline"/>
        <w:rPr>
          <w:rStyle w:val="eop"/>
          <w:b/>
          <w:sz w:val="22"/>
          <w:szCs w:val="22"/>
        </w:rPr>
      </w:pPr>
      <w:r w:rsidRPr="00C36F18">
        <w:rPr>
          <w:rStyle w:val="normaltextrun"/>
          <w:b/>
          <w:sz w:val="22"/>
          <w:szCs w:val="22"/>
        </w:rPr>
        <w:t>Feelings</w:t>
      </w:r>
      <w:r w:rsidRPr="00C36F18">
        <w:rPr>
          <w:rStyle w:val="eop"/>
          <w:b/>
          <w:sz w:val="22"/>
          <w:szCs w:val="22"/>
        </w:rPr>
        <w:t> </w:t>
      </w:r>
    </w:p>
    <w:p w14:paraId="55C28107" w14:textId="77777777" w:rsidR="000E61DE" w:rsidRPr="00C36F18" w:rsidRDefault="000E61DE" w:rsidP="000E61DE">
      <w:pPr>
        <w:pStyle w:val="paragraph"/>
        <w:spacing w:before="0" w:beforeAutospacing="0" w:after="0" w:afterAutospacing="0"/>
        <w:jc w:val="both"/>
        <w:textAlignment w:val="baseline"/>
        <w:rPr>
          <w:rStyle w:val="eop"/>
          <w:b/>
          <w:sz w:val="22"/>
          <w:szCs w:val="22"/>
        </w:rPr>
      </w:pPr>
    </w:p>
    <w:p w14:paraId="21DCCFD2"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I believe the children liked being able to choose their own level of work, and they saw the increased independence as a positive thing throughout the session. However, I did note that most of the children perpetually asked permission to change their sheets, asked what they should do next and continuously asked for support when it had been made clear to them that if they needed this help they should approach peers before coming to the teacher. I feel this was down to the children not being given the opportunity previously to work in this way, and therefore, whilst the concept seemed positive, it also came across as distinctly alien to them also. Most children chose the level which was expected of them, except for some of the highest levels of ability choosing the middle sheets. When asked about this choice, they said that the word ‘trickier’ to denote the sheet had led them to choose the middle group and make sure they were sure they could complete this, before moving on. The most able students in the class found </w:t>
      </w:r>
      <w:r w:rsidRPr="00C36F18">
        <w:rPr>
          <w:sz w:val="22"/>
          <w:szCs w:val="22"/>
        </w:rPr>
        <w:lastRenderedPageBreak/>
        <w:t xml:space="preserve">even the most complex sheet a little too simple and I would therefore ensure there was an enhanced extension prepared for these. </w:t>
      </w:r>
    </w:p>
    <w:p w14:paraId="2F1D82CF" w14:textId="77777777" w:rsidR="000E61DE" w:rsidRPr="00C36F18" w:rsidRDefault="000E61DE" w:rsidP="000E61DE">
      <w:pPr>
        <w:pStyle w:val="paragraph"/>
        <w:spacing w:before="0" w:beforeAutospacing="0" w:after="0" w:afterAutospacing="0"/>
        <w:jc w:val="both"/>
        <w:textAlignment w:val="baseline"/>
        <w:rPr>
          <w:sz w:val="22"/>
          <w:szCs w:val="22"/>
        </w:rPr>
      </w:pPr>
      <w:proofErr w:type="gramStart"/>
      <w:r w:rsidRPr="00C36F18">
        <w:rPr>
          <w:sz w:val="22"/>
          <w:szCs w:val="22"/>
        </w:rPr>
        <w:t>A number of</w:t>
      </w:r>
      <w:proofErr w:type="gramEnd"/>
      <w:r w:rsidRPr="00C36F18">
        <w:rPr>
          <w:sz w:val="22"/>
          <w:szCs w:val="22"/>
        </w:rPr>
        <w:t xml:space="preserve"> the less able children in the class felt they were unable to choose their own level and therefore relied on some pointers from myself. I felt I did not place enough emphasis on giving the lower ability children challenging work, or praise, and therefore their attainment and engagement did dwindle slightly throughout the lesson. Nonetheless, several</w:t>
      </w:r>
      <w:r>
        <w:rPr>
          <w:sz w:val="22"/>
          <w:szCs w:val="22"/>
        </w:rPr>
        <w:t xml:space="preserve"> of</w:t>
      </w:r>
      <w:r w:rsidRPr="00C36F18">
        <w:rPr>
          <w:sz w:val="22"/>
          <w:szCs w:val="22"/>
        </w:rPr>
        <w:t xml:space="preserve"> the middle ability children did work very effectively independently throughout the session, to my surprise, using their peers for support. One of the children focussed on in the observation and subsequent interview was particularly focussed on his activity throughout the session from my perspective, significantly more than usual, although this was not noted by my research partner as he does not know the children personally. </w:t>
      </w:r>
    </w:p>
    <w:p w14:paraId="1A2FF8AC"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rStyle w:val="eop"/>
          <w:sz w:val="22"/>
          <w:szCs w:val="22"/>
        </w:rPr>
        <w:t> </w:t>
      </w:r>
    </w:p>
    <w:p w14:paraId="3D639E2D" w14:textId="77777777" w:rsidR="000E61DE" w:rsidRDefault="000E61DE" w:rsidP="000E61DE">
      <w:pPr>
        <w:pStyle w:val="paragraph"/>
        <w:spacing w:before="0" w:beforeAutospacing="0" w:after="0" w:afterAutospacing="0"/>
        <w:jc w:val="both"/>
        <w:textAlignment w:val="baseline"/>
        <w:rPr>
          <w:rStyle w:val="eop"/>
          <w:b/>
          <w:sz w:val="22"/>
          <w:szCs w:val="22"/>
        </w:rPr>
      </w:pPr>
      <w:r w:rsidRPr="00C36F18">
        <w:rPr>
          <w:rStyle w:val="normaltextrun"/>
          <w:b/>
          <w:sz w:val="22"/>
          <w:szCs w:val="22"/>
        </w:rPr>
        <w:t>Analysis</w:t>
      </w:r>
      <w:r w:rsidRPr="00C36F18">
        <w:rPr>
          <w:rStyle w:val="eop"/>
          <w:b/>
          <w:sz w:val="22"/>
          <w:szCs w:val="22"/>
        </w:rPr>
        <w:t> </w:t>
      </w:r>
    </w:p>
    <w:p w14:paraId="31B7E6F6" w14:textId="77777777" w:rsidR="000E61DE" w:rsidRPr="00C36F18" w:rsidRDefault="000E61DE" w:rsidP="000E61DE">
      <w:pPr>
        <w:pStyle w:val="paragraph"/>
        <w:spacing w:before="0" w:beforeAutospacing="0" w:after="0" w:afterAutospacing="0"/>
        <w:jc w:val="both"/>
        <w:textAlignment w:val="baseline"/>
        <w:rPr>
          <w:rStyle w:val="eop"/>
          <w:b/>
          <w:sz w:val="22"/>
          <w:szCs w:val="22"/>
        </w:rPr>
      </w:pPr>
    </w:p>
    <w:p w14:paraId="77243133" w14:textId="61F877E5"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I feel that the novelty of this idea was its main success during this lesson. Several children worked more independently than usual, resulting in higher levels of engagement throughout the session. However, a large number also failed to engage with the idea, relying solely (as they had done previously under a standard differentiated lesson) on the teacher for support on nearly a one to one scale. Nonetheless, I think being given the opportunity to </w:t>
      </w:r>
      <w:r w:rsidR="00A342F2" w:rsidRPr="00C36F18">
        <w:rPr>
          <w:sz w:val="22"/>
          <w:szCs w:val="22"/>
        </w:rPr>
        <w:t>choose</w:t>
      </w:r>
      <w:r w:rsidRPr="00C36F18">
        <w:rPr>
          <w:sz w:val="22"/>
          <w:szCs w:val="22"/>
        </w:rPr>
        <w:t xml:space="preserve"> helped some of the children edge towards increased independence and therefore </w:t>
      </w:r>
      <w:proofErr w:type="gramStart"/>
      <w:r w:rsidRPr="00C36F18">
        <w:rPr>
          <w:sz w:val="22"/>
          <w:szCs w:val="22"/>
        </w:rPr>
        <w:t>can be seen as</w:t>
      </w:r>
      <w:proofErr w:type="gramEnd"/>
      <w:r w:rsidRPr="00C36F18">
        <w:rPr>
          <w:sz w:val="22"/>
          <w:szCs w:val="22"/>
        </w:rPr>
        <w:t xml:space="preserve"> a success. Allowing the children free roam around the classroom and being able to </w:t>
      </w:r>
      <w:r w:rsidR="00A342F2" w:rsidRPr="00C36F18">
        <w:rPr>
          <w:sz w:val="22"/>
          <w:szCs w:val="22"/>
        </w:rPr>
        <w:t>choose</w:t>
      </w:r>
      <w:r w:rsidRPr="00C36F18">
        <w:rPr>
          <w:sz w:val="22"/>
          <w:szCs w:val="22"/>
        </w:rPr>
        <w:t xml:space="preserve"> where they would sit also was a novelty for the class, and this did result in a lot of time being wasted, especially initially when they went to collect the worksheets. Some children struggled to work independently as a nature of the class in question, and therefore, this technique may have been lost to a certain degree. More independent children worked well and produced more work than expected and they often remarked around how they felt that this way of learning empowered them more. This does bode well for the future use of the technique, particularly in a class with fewer members having additional learning needs or difficulties. The allowing of children to sit wherever they wanted in the class often meant that the children who were friends, sat next to one another, but instead of copying one another, many of them chose different sheets and worked collaboratively with one another, which was a highlight. On speaking to my partner, we discussed this in </w:t>
      </w:r>
      <w:proofErr w:type="gramStart"/>
      <w:r w:rsidRPr="00C36F18">
        <w:rPr>
          <w:sz w:val="22"/>
          <w:szCs w:val="22"/>
        </w:rPr>
        <w:t>great detail</w:t>
      </w:r>
      <w:proofErr w:type="gramEnd"/>
      <w:r w:rsidRPr="00C36F18">
        <w:rPr>
          <w:sz w:val="22"/>
          <w:szCs w:val="22"/>
        </w:rPr>
        <w:t xml:space="preserve">, and taking feedback from the interviews with the children afterwards, we agreed that we would look at a different technique of placing the children on different tables by chosen ability, rather than wherever they wanted in order to try to increase the output from the class. The children in the interview reported that they use of ‘tricky, trickier, trickiest’ was misleading, and they believed that it would be far more useful just to have them numbered from 1 to 3 or have easy medium hard written on them. I chose to use the tricky scale to make the lower ability children feel that they were challenging themselves regardless of the level they chose. My attempt to maintain the wellbeing of the children therefore seemingly backfired, and they would have preferred an extended challenge also, as the highest ability in the class reported not being pushed hard enough. </w:t>
      </w:r>
    </w:p>
    <w:p w14:paraId="42805675" w14:textId="77777777" w:rsidR="000E61DE" w:rsidRPr="00C36F18" w:rsidRDefault="000E61DE" w:rsidP="000E61DE">
      <w:pPr>
        <w:pStyle w:val="paragraph"/>
        <w:spacing w:before="0" w:beforeAutospacing="0" w:after="0" w:afterAutospacing="0"/>
        <w:jc w:val="both"/>
        <w:textAlignment w:val="baseline"/>
        <w:rPr>
          <w:sz w:val="22"/>
          <w:szCs w:val="22"/>
        </w:rPr>
      </w:pPr>
    </w:p>
    <w:p w14:paraId="508193C1" w14:textId="77777777" w:rsidR="000E61DE" w:rsidRPr="00C36F18" w:rsidRDefault="000E61DE" w:rsidP="000E61DE">
      <w:pPr>
        <w:pStyle w:val="paragraph"/>
        <w:spacing w:before="0" w:beforeAutospacing="0" w:after="0" w:afterAutospacing="0"/>
        <w:jc w:val="both"/>
        <w:textAlignment w:val="baseline"/>
        <w:rPr>
          <w:sz w:val="22"/>
          <w:szCs w:val="22"/>
        </w:rPr>
      </w:pPr>
      <w:r w:rsidRPr="00C36F18">
        <w:rPr>
          <w:sz w:val="22"/>
          <w:szCs w:val="22"/>
        </w:rPr>
        <w:t xml:space="preserve">Furthermore, we found that the Leuven Scale, whilst appropriate for this observation, was inherently limited in its nature, with children in key stage two very rarely dropping below a 3, and not likely to rise above a 4. Whilst we noted the reasons for the changes between these numbers, it became quite difficult to show that there had been a huge range in the numerical data as a result, and the qualitative data became increasingly important as a result. My research partner had taken very few qualitative notes however, and we noted that we must take far more for the following observation to make the research show the differences we had seen ourselves. </w:t>
      </w:r>
    </w:p>
    <w:p w14:paraId="160E375F" w14:textId="77777777" w:rsidR="000E61DE" w:rsidRPr="00C36F18" w:rsidRDefault="000E61DE" w:rsidP="000E61DE">
      <w:pPr>
        <w:jc w:val="both"/>
        <w:rPr>
          <w:rFonts w:ascii="Times New Roman" w:hAnsi="Times New Roman" w:cs="Times New Roman"/>
        </w:rPr>
      </w:pPr>
    </w:p>
    <w:p w14:paraId="3A6EEC56" w14:textId="77777777" w:rsidR="000E61DE" w:rsidRPr="00C36F18" w:rsidRDefault="000E61DE" w:rsidP="000E61DE">
      <w:pPr>
        <w:jc w:val="both"/>
        <w:rPr>
          <w:rFonts w:ascii="Times New Roman" w:hAnsi="Times New Roman" w:cs="Times New Roman"/>
          <w:b/>
        </w:rPr>
      </w:pPr>
      <w:r w:rsidRPr="00C36F18">
        <w:rPr>
          <w:rFonts w:ascii="Times New Roman" w:hAnsi="Times New Roman" w:cs="Times New Roman"/>
          <w:b/>
        </w:rPr>
        <w:t>Conclusions</w:t>
      </w:r>
    </w:p>
    <w:p w14:paraId="4C6D7B41" w14:textId="77777777" w:rsidR="000E61DE" w:rsidRPr="00C36F18" w:rsidRDefault="000E61DE" w:rsidP="000E61DE">
      <w:pPr>
        <w:jc w:val="both"/>
        <w:rPr>
          <w:rFonts w:ascii="Times New Roman" w:hAnsi="Times New Roman" w:cs="Times New Roman"/>
        </w:rPr>
      </w:pPr>
      <w:r w:rsidRPr="00C36F18">
        <w:rPr>
          <w:rFonts w:ascii="Times New Roman" w:hAnsi="Times New Roman" w:cs="Times New Roman"/>
        </w:rPr>
        <w:t xml:space="preserve">We learned that the technique of allowing the children to choose their own task level generally improved both engagement and wellbeing of the children taking part. However, we found that it was also incredibly important in the way it was delivered in the class, particularly as the children had never completed a task in this way before. Therefore, a significant amount of time was needed to scaffold the entire construct and make sure the children understood the process. </w:t>
      </w:r>
    </w:p>
    <w:p w14:paraId="1F1E488D" w14:textId="77777777" w:rsidR="000E61DE" w:rsidRPr="00C36F18" w:rsidRDefault="000E61DE" w:rsidP="000E61DE">
      <w:pPr>
        <w:jc w:val="both"/>
        <w:rPr>
          <w:rFonts w:ascii="Times New Roman" w:hAnsi="Times New Roman" w:cs="Times New Roman"/>
        </w:rPr>
      </w:pPr>
      <w:r w:rsidRPr="00C36F18">
        <w:rPr>
          <w:rFonts w:ascii="Times New Roman" w:hAnsi="Times New Roman" w:cs="Times New Roman"/>
        </w:rPr>
        <w:lastRenderedPageBreak/>
        <w:t>The lesson could have been significantly better if it was based around a technique that the children were familiar with, and on a topic that they had covered before, resulting in less time being set aside to stop the class and address misconceptions. I believe the self-selection of task concept would therefore work far more effectively in a sort of ‘practice’ or end of unit activity to gauge understanding more effectively than a test. As a result, we have decided that the lesson studied tomorrow would be on a topic the children have already been introduced to and be for practicing their understanding.</w:t>
      </w:r>
    </w:p>
    <w:p w14:paraId="67D21E30" w14:textId="77777777" w:rsidR="000E61DE" w:rsidRPr="00C36F18" w:rsidRDefault="000E61DE" w:rsidP="000E61DE">
      <w:pPr>
        <w:jc w:val="both"/>
        <w:rPr>
          <w:rFonts w:ascii="Times New Roman" w:hAnsi="Times New Roman" w:cs="Times New Roman"/>
        </w:rPr>
      </w:pPr>
      <w:r w:rsidRPr="00C36F18">
        <w:rPr>
          <w:rFonts w:ascii="Times New Roman" w:hAnsi="Times New Roman" w:cs="Times New Roman"/>
        </w:rPr>
        <w:t xml:space="preserve">I believe that I needed to develop my ability of class control a little more effectively before trying this model again. Because of attempting to cover too much in one session, the output was a little chaotic, and misconceptions the children had were often not picked up on until it was a little too late. </w:t>
      </w:r>
    </w:p>
    <w:p w14:paraId="02DD16E5" w14:textId="77777777" w:rsidR="000E61DE" w:rsidRPr="00C36F18" w:rsidRDefault="000E61DE" w:rsidP="000E61DE">
      <w:pPr>
        <w:jc w:val="both"/>
        <w:rPr>
          <w:rFonts w:ascii="Times New Roman" w:hAnsi="Times New Roman" w:cs="Times New Roman"/>
          <w:b/>
        </w:rPr>
      </w:pPr>
      <w:r w:rsidRPr="00C36F18">
        <w:rPr>
          <w:rFonts w:ascii="Times New Roman" w:hAnsi="Times New Roman" w:cs="Times New Roman"/>
          <w:b/>
        </w:rPr>
        <w:t>Action plan</w:t>
      </w:r>
    </w:p>
    <w:p w14:paraId="7D9C1A9A" w14:textId="3BCF1C89" w:rsidR="000E61DE" w:rsidRDefault="000E61DE" w:rsidP="00A342F2">
      <w:pPr>
        <w:jc w:val="both"/>
        <w:rPr>
          <w:rFonts w:ascii="Times New Roman" w:hAnsi="Times New Roman" w:cs="Times New Roman"/>
        </w:rPr>
      </w:pPr>
      <w:r w:rsidRPr="00C36F18">
        <w:rPr>
          <w:rFonts w:ascii="Times New Roman" w:hAnsi="Times New Roman" w:cs="Times New Roman"/>
        </w:rPr>
        <w:t xml:space="preserve">If I was to do this lesson again, I would ensure that the children had been given an outline to how they should conduct themselves prior to the lesson and leave this on the board for the duration for them to refer to should they need to. This would have prevented them having to come to me so regularly to ask basic questions. This is a reflection on the nature of the members of the class, but also a consideration that cannot be ignored. I will reflect on the feedback we have attained both from the children who were in the focus group interview, and on the feedback from the class teacher on the day to make sure that I develop better class management skills, remain calmer and less excitable during lessons, as this results in the class rising to this level of excitement and a poorer output as a result. We found that having an extra person in the room, even as a non-participant passive observer, helped keep an eye on the children who were not achieving to their expected standards, and this made me appreciate the high value of a teaching assistant. </w:t>
      </w:r>
    </w:p>
    <w:p w14:paraId="13868E23" w14:textId="2C078A71" w:rsidR="004B2D8F" w:rsidRDefault="004B2D8F" w:rsidP="00A342F2">
      <w:pPr>
        <w:jc w:val="both"/>
        <w:rPr>
          <w:rFonts w:ascii="Times New Roman" w:hAnsi="Times New Roman" w:cs="Times New Roman"/>
        </w:rPr>
      </w:pPr>
    </w:p>
    <w:p w14:paraId="3856CD98" w14:textId="751A1110" w:rsidR="004B2D8F" w:rsidRDefault="004B2D8F" w:rsidP="00A342F2">
      <w:pPr>
        <w:pBdr>
          <w:bottom w:val="single" w:sz="6" w:space="1" w:color="auto"/>
        </w:pBdr>
        <w:jc w:val="both"/>
        <w:rPr>
          <w:rFonts w:ascii="Times New Roman" w:hAnsi="Times New Roman" w:cs="Times New Roman"/>
        </w:rPr>
      </w:pPr>
    </w:p>
    <w:p w14:paraId="2BA872BC" w14:textId="4A71B98C" w:rsidR="00E045C0" w:rsidRDefault="00E045C0" w:rsidP="00E045C0">
      <w:pPr>
        <w:rPr>
          <w:rFonts w:ascii="Times New Roman" w:hAnsi="Times New Roman" w:cs="Times New Roman"/>
          <w:b/>
        </w:rPr>
      </w:pPr>
      <w:r w:rsidRPr="00A342F2">
        <w:rPr>
          <w:rFonts w:ascii="Times New Roman" w:hAnsi="Times New Roman" w:cs="Times New Roman"/>
          <w:b/>
        </w:rPr>
        <w:t>Appendix 4 – Ethics Form as Submitted to the University</w:t>
      </w:r>
    </w:p>
    <w:p w14:paraId="3C94C6CD" w14:textId="77777777" w:rsidR="00FE55C2" w:rsidRPr="004C3A0B" w:rsidRDefault="00FE55C2" w:rsidP="00FE55C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29B8389" w14:textId="77777777" w:rsidR="00FE55C2" w:rsidRPr="004C3A0B" w:rsidRDefault="00FE55C2" w:rsidP="00FE55C2">
      <w:pPr>
        <w:tabs>
          <w:tab w:val="left" w:pos="5103"/>
        </w:tabs>
        <w:ind w:right="282"/>
        <w:jc w:val="center"/>
        <w:rPr>
          <w:rFonts w:ascii="Arial" w:hAnsi="Arial" w:cs="Arial"/>
          <w:b/>
          <w:bCs/>
        </w:rPr>
      </w:pPr>
    </w:p>
    <w:p w14:paraId="1311E92D" w14:textId="77777777" w:rsidR="00FE55C2" w:rsidRPr="004C3A0B" w:rsidRDefault="00FE55C2" w:rsidP="00FE55C2">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12B24FC" w14:textId="77777777" w:rsidR="00FE55C2" w:rsidRPr="004C3A0B" w:rsidRDefault="00FE55C2" w:rsidP="00FE55C2">
      <w:pPr>
        <w:tabs>
          <w:tab w:val="left" w:pos="5103"/>
        </w:tabs>
        <w:ind w:right="282"/>
        <w:jc w:val="center"/>
        <w:rPr>
          <w:rFonts w:ascii="Arial" w:hAnsi="Arial" w:cs="Arial"/>
          <w:b/>
          <w:bCs/>
          <w:sz w:val="16"/>
          <w:szCs w:val="16"/>
        </w:rPr>
      </w:pPr>
    </w:p>
    <w:p w14:paraId="5F36B5E1" w14:textId="77777777" w:rsidR="00FE55C2" w:rsidRPr="004C3A0B" w:rsidRDefault="00FE55C2" w:rsidP="00FE55C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EC6CE0" w14:textId="77777777" w:rsidR="00FE55C2" w:rsidRPr="004C3A0B" w:rsidRDefault="00FE55C2" w:rsidP="00FE55C2">
      <w:pPr>
        <w:tabs>
          <w:tab w:val="left" w:pos="5103"/>
        </w:tabs>
        <w:ind w:right="282"/>
        <w:jc w:val="both"/>
        <w:rPr>
          <w:rFonts w:ascii="Arial" w:hAnsi="Arial" w:cs="Arial"/>
        </w:rPr>
      </w:pPr>
    </w:p>
    <w:p w14:paraId="1919BC0C" w14:textId="77777777" w:rsidR="00FE55C2" w:rsidRPr="004C3A0B" w:rsidRDefault="00FE55C2" w:rsidP="00FE55C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B4FD6B4" w14:textId="77777777" w:rsidR="00FE55C2" w:rsidRPr="004C3A0B" w:rsidRDefault="00FE55C2" w:rsidP="00FE55C2">
      <w:pPr>
        <w:tabs>
          <w:tab w:val="left" w:pos="5103"/>
        </w:tabs>
        <w:ind w:right="282"/>
        <w:jc w:val="both"/>
        <w:rPr>
          <w:rFonts w:ascii="Arial" w:hAnsi="Arial" w:cs="Arial"/>
        </w:rPr>
      </w:pPr>
    </w:p>
    <w:p w14:paraId="10EC6FAA" w14:textId="77777777" w:rsidR="00FE55C2" w:rsidRPr="004C3A0B" w:rsidRDefault="00FE55C2" w:rsidP="00FE55C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984900B" w14:textId="77777777" w:rsidR="00FE55C2" w:rsidRPr="004C3A0B" w:rsidRDefault="00FE55C2" w:rsidP="00FE55C2">
      <w:pPr>
        <w:tabs>
          <w:tab w:val="left" w:pos="5103"/>
        </w:tabs>
        <w:ind w:right="282"/>
        <w:jc w:val="both"/>
        <w:rPr>
          <w:rFonts w:ascii="Arial" w:hAnsi="Arial" w:cs="Arial"/>
        </w:rPr>
      </w:pPr>
    </w:p>
    <w:p w14:paraId="4D96D42E" w14:textId="77777777" w:rsidR="00FE55C2" w:rsidRPr="004C3A0B" w:rsidRDefault="00FE55C2" w:rsidP="00FE55C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E56CEEA" w14:textId="77777777" w:rsidR="00FE55C2" w:rsidRPr="004C3A0B" w:rsidRDefault="00FE55C2" w:rsidP="00FE55C2">
      <w:pPr>
        <w:autoSpaceDE w:val="0"/>
        <w:autoSpaceDN w:val="0"/>
        <w:adjustRightInd w:val="0"/>
        <w:jc w:val="both"/>
        <w:rPr>
          <w:rFonts w:ascii="Arial" w:hAnsi="Arial" w:cs="Arial"/>
        </w:rPr>
      </w:pPr>
    </w:p>
    <w:p w14:paraId="534CB78E" w14:textId="77777777" w:rsidR="00FE55C2" w:rsidRPr="004C3A0B" w:rsidRDefault="00FE55C2" w:rsidP="00FE55C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12AA68A" w14:textId="77777777" w:rsidR="00FE55C2" w:rsidRPr="004C3A0B" w:rsidRDefault="00FE55C2" w:rsidP="00FE55C2">
      <w:pPr>
        <w:autoSpaceDE w:val="0"/>
        <w:autoSpaceDN w:val="0"/>
        <w:adjustRightInd w:val="0"/>
        <w:jc w:val="both"/>
        <w:rPr>
          <w:rFonts w:ascii="Arial" w:hAnsi="Arial" w:cs="Arial"/>
        </w:rPr>
      </w:pPr>
    </w:p>
    <w:p w14:paraId="1C43E1D0" w14:textId="77777777" w:rsidR="00FE55C2" w:rsidRPr="004C3A0B" w:rsidRDefault="00FE55C2" w:rsidP="00FE55C2">
      <w:pPr>
        <w:autoSpaceDE w:val="0"/>
        <w:autoSpaceDN w:val="0"/>
        <w:adjustRightInd w:val="0"/>
        <w:jc w:val="both"/>
        <w:rPr>
          <w:rFonts w:ascii="Arial" w:hAnsi="Arial" w:cs="Arial"/>
        </w:rPr>
      </w:pPr>
    </w:p>
    <w:p w14:paraId="733AAEB1"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A: About You (Principal Researcher)</w:t>
      </w:r>
    </w:p>
    <w:p w14:paraId="2D4CBD1B" w14:textId="77777777" w:rsidR="00FE55C2" w:rsidRPr="004C3A0B" w:rsidRDefault="00FE55C2" w:rsidP="00FE55C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E55C2" w:rsidRPr="004C3A0B" w14:paraId="1EED9DC9" w14:textId="77777777" w:rsidTr="006E3FB6">
        <w:trPr>
          <w:trHeight w:val="439"/>
        </w:trPr>
        <w:tc>
          <w:tcPr>
            <w:tcW w:w="3510" w:type="dxa"/>
            <w:gridSpan w:val="3"/>
            <w:shd w:val="clear" w:color="auto" w:fill="F2F2F2" w:themeFill="background1" w:themeFillShade="F2"/>
          </w:tcPr>
          <w:p w14:paraId="73FF7193" w14:textId="77777777" w:rsidR="00FE55C2" w:rsidRPr="004C3A0B" w:rsidRDefault="00FE55C2" w:rsidP="006E3FB6">
            <w:pPr>
              <w:rPr>
                <w:rFonts w:ascii="Arial" w:hAnsi="Arial" w:cs="Arial"/>
              </w:rPr>
            </w:pPr>
            <w:r w:rsidRPr="004C3A0B">
              <w:rPr>
                <w:rFonts w:ascii="Arial" w:hAnsi="Arial" w:cs="Arial"/>
              </w:rPr>
              <w:t>Full Name:</w:t>
            </w:r>
          </w:p>
        </w:tc>
        <w:tc>
          <w:tcPr>
            <w:tcW w:w="6379" w:type="dxa"/>
            <w:gridSpan w:val="4"/>
          </w:tcPr>
          <w:p w14:paraId="29B4FA28" w14:textId="77777777" w:rsidR="00FE55C2" w:rsidRPr="004C3A0B" w:rsidRDefault="00FE55C2" w:rsidP="006E3FB6">
            <w:pPr>
              <w:rPr>
                <w:rFonts w:ascii="Arial" w:hAnsi="Arial" w:cs="Arial"/>
              </w:rPr>
            </w:pPr>
            <w:r>
              <w:rPr>
                <w:rFonts w:ascii="Arial" w:hAnsi="Arial" w:cs="Arial"/>
              </w:rPr>
              <w:t>Ashley James Wakeling</w:t>
            </w:r>
          </w:p>
        </w:tc>
      </w:tr>
      <w:tr w:rsidR="00FE55C2" w:rsidRPr="004C3A0B" w14:paraId="2EE2F6D5" w14:textId="77777777" w:rsidTr="006E3FB6">
        <w:tc>
          <w:tcPr>
            <w:tcW w:w="9889" w:type="dxa"/>
            <w:gridSpan w:val="7"/>
          </w:tcPr>
          <w:p w14:paraId="1CCAE5EA" w14:textId="77777777" w:rsidR="00FE55C2" w:rsidRPr="004C3A0B" w:rsidRDefault="00FE55C2" w:rsidP="006E3FB6">
            <w:pPr>
              <w:rPr>
                <w:rFonts w:ascii="Arial" w:hAnsi="Arial" w:cs="Arial"/>
              </w:rPr>
            </w:pPr>
            <w:r w:rsidRPr="004C3A0B">
              <w:rPr>
                <w:rFonts w:ascii="Arial" w:hAnsi="Arial" w:cs="Arial"/>
              </w:rPr>
              <w:t>Tick all boxes which apply:</w:t>
            </w:r>
          </w:p>
        </w:tc>
      </w:tr>
      <w:tr w:rsidR="00FE55C2" w:rsidRPr="004C3A0B" w14:paraId="0BB02716" w14:textId="77777777" w:rsidTr="006E3FB6">
        <w:trPr>
          <w:trHeight w:val="472"/>
        </w:trPr>
        <w:tc>
          <w:tcPr>
            <w:tcW w:w="1951" w:type="dxa"/>
            <w:shd w:val="clear" w:color="auto" w:fill="F2F2F2" w:themeFill="background1" w:themeFillShade="F2"/>
            <w:vAlign w:val="center"/>
          </w:tcPr>
          <w:p w14:paraId="54242564" w14:textId="77777777" w:rsidR="00FE55C2" w:rsidRPr="004C3A0B" w:rsidRDefault="00FE55C2" w:rsidP="006E3FB6">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14:paraId="09BB4945" w14:textId="77777777" w:rsidR="00FE55C2" w:rsidRPr="004C3A0B" w:rsidRDefault="00FE55C2" w:rsidP="006E3FB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70F68AAB" w14:textId="77777777" w:rsidR="00FE55C2" w:rsidRPr="004C3A0B" w:rsidRDefault="00FE55C2" w:rsidP="006E3FB6">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14:paraId="3D32C193" w14:textId="77777777" w:rsidR="00FE55C2" w:rsidRPr="004C3A0B" w:rsidRDefault="00FE55C2" w:rsidP="006E3FB6">
                <w:pPr>
                  <w:jc w:val="center"/>
                  <w:rPr>
                    <w:rFonts w:ascii="Arial" w:hAnsi="Arial" w:cs="Arial"/>
                  </w:rPr>
                </w:pPr>
                <w:r>
                  <w:rPr>
                    <w:rFonts w:ascii="Arial" w:hAnsi="Arial" w:cs="Arial"/>
                  </w:rPr>
                  <w:t>x</w:t>
                </w:r>
              </w:p>
            </w:tc>
          </w:sdtContent>
        </w:sdt>
        <w:tc>
          <w:tcPr>
            <w:tcW w:w="3119" w:type="dxa"/>
            <w:shd w:val="clear" w:color="auto" w:fill="F2F2F2" w:themeFill="background1" w:themeFillShade="F2"/>
            <w:vAlign w:val="center"/>
          </w:tcPr>
          <w:p w14:paraId="5F38FD31" w14:textId="77777777" w:rsidR="00FE55C2" w:rsidRPr="004C3A0B" w:rsidRDefault="00FE55C2" w:rsidP="006E3FB6">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14:paraId="28562402" w14:textId="77777777" w:rsidR="00FE55C2" w:rsidRPr="004C3A0B" w:rsidRDefault="00FE55C2" w:rsidP="006E3FB6">
                <w:pPr>
                  <w:jc w:val="center"/>
                  <w:rPr>
                    <w:rFonts w:ascii="Arial" w:hAnsi="Arial" w:cs="Arial"/>
                  </w:rPr>
                </w:pPr>
                <w:r>
                  <w:rPr>
                    <w:rFonts w:ascii="MS Gothic" w:eastAsia="MS Gothic" w:hAnsi="MS Gothic" w:cs="Arial" w:hint="eastAsia"/>
                  </w:rPr>
                  <w:t>☐</w:t>
                </w:r>
              </w:p>
            </w:tc>
          </w:sdtContent>
        </w:sdt>
      </w:tr>
    </w:tbl>
    <w:p w14:paraId="7FD83FF8" w14:textId="77777777" w:rsidR="00FE55C2" w:rsidRPr="004C3A0B" w:rsidRDefault="00FE55C2" w:rsidP="00FE55C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E55C2" w:rsidRPr="004C3A0B" w14:paraId="0A0C9A03" w14:textId="77777777" w:rsidTr="006E3FB6">
        <w:trPr>
          <w:cantSplit/>
          <w:trHeight w:val="334"/>
        </w:trPr>
        <w:tc>
          <w:tcPr>
            <w:tcW w:w="3510" w:type="dxa"/>
            <w:shd w:val="clear" w:color="auto" w:fill="F2F2F2" w:themeFill="background1" w:themeFillShade="F2"/>
          </w:tcPr>
          <w:p w14:paraId="261B0A27" w14:textId="77777777" w:rsidR="00FE55C2" w:rsidRPr="004C3A0B" w:rsidRDefault="00FE55C2" w:rsidP="006E3FB6">
            <w:pPr>
              <w:rPr>
                <w:rFonts w:ascii="Arial" w:hAnsi="Arial" w:cs="Arial"/>
              </w:rPr>
            </w:pPr>
            <w:r w:rsidRPr="004C3A0B">
              <w:rPr>
                <w:rFonts w:ascii="Arial" w:hAnsi="Arial" w:cs="Arial"/>
              </w:rPr>
              <w:t>Faculty/School/Centre:</w:t>
            </w:r>
          </w:p>
        </w:tc>
        <w:tc>
          <w:tcPr>
            <w:tcW w:w="6379" w:type="dxa"/>
            <w:gridSpan w:val="3"/>
          </w:tcPr>
          <w:p w14:paraId="766133C9" w14:textId="77777777" w:rsidR="00FE55C2" w:rsidRPr="004C3A0B" w:rsidRDefault="00FE55C2" w:rsidP="006E3FB6">
            <w:pPr>
              <w:rPr>
                <w:rFonts w:ascii="Arial" w:hAnsi="Arial" w:cs="Arial"/>
              </w:rPr>
            </w:pPr>
            <w:r>
              <w:rPr>
                <w:rFonts w:ascii="Arial" w:hAnsi="Arial" w:cs="Arial"/>
              </w:rPr>
              <w:t xml:space="preserve">Yr </w:t>
            </w:r>
            <w:proofErr w:type="spellStart"/>
            <w:r>
              <w:rPr>
                <w:rFonts w:ascii="Arial" w:hAnsi="Arial" w:cs="Arial"/>
              </w:rPr>
              <w:t>Athrofa</w:t>
            </w:r>
            <w:proofErr w:type="spellEnd"/>
          </w:p>
        </w:tc>
      </w:tr>
      <w:tr w:rsidR="00FE55C2" w:rsidRPr="004C3A0B" w14:paraId="7DACF1A9" w14:textId="77777777" w:rsidTr="006E3FB6">
        <w:trPr>
          <w:cantSplit/>
          <w:trHeight w:val="294"/>
        </w:trPr>
        <w:tc>
          <w:tcPr>
            <w:tcW w:w="3510" w:type="dxa"/>
            <w:shd w:val="clear" w:color="auto" w:fill="F2F2F2" w:themeFill="background1" w:themeFillShade="F2"/>
          </w:tcPr>
          <w:p w14:paraId="207D1F76" w14:textId="77777777" w:rsidR="00FE55C2" w:rsidRPr="004C3A0B" w:rsidRDefault="00FE55C2" w:rsidP="006E3FB6">
            <w:pPr>
              <w:rPr>
                <w:rFonts w:ascii="Arial" w:hAnsi="Arial" w:cs="Arial"/>
              </w:rPr>
            </w:pPr>
            <w:r w:rsidRPr="004C3A0B">
              <w:rPr>
                <w:rFonts w:ascii="Arial" w:hAnsi="Arial" w:cs="Arial"/>
              </w:rPr>
              <w:t>Campus:</w:t>
            </w:r>
          </w:p>
        </w:tc>
        <w:tc>
          <w:tcPr>
            <w:tcW w:w="6379" w:type="dxa"/>
            <w:gridSpan w:val="3"/>
          </w:tcPr>
          <w:p w14:paraId="7B2CB872" w14:textId="77777777" w:rsidR="00FE55C2" w:rsidRPr="004C3A0B" w:rsidRDefault="00FE55C2" w:rsidP="006E3FB6">
            <w:pPr>
              <w:rPr>
                <w:rFonts w:ascii="Arial" w:hAnsi="Arial" w:cs="Arial"/>
              </w:rPr>
            </w:pPr>
            <w:r>
              <w:rPr>
                <w:rFonts w:ascii="Arial" w:hAnsi="Arial" w:cs="Arial"/>
              </w:rPr>
              <w:t>Swansea SA1</w:t>
            </w:r>
          </w:p>
        </w:tc>
      </w:tr>
      <w:tr w:rsidR="00FE55C2" w:rsidRPr="004C3A0B" w14:paraId="45CD8479" w14:textId="77777777" w:rsidTr="006E3FB6">
        <w:trPr>
          <w:cantSplit/>
          <w:trHeight w:val="340"/>
        </w:trPr>
        <w:tc>
          <w:tcPr>
            <w:tcW w:w="3510" w:type="dxa"/>
            <w:shd w:val="clear" w:color="auto" w:fill="F2F2F2" w:themeFill="background1" w:themeFillShade="F2"/>
          </w:tcPr>
          <w:p w14:paraId="6EBFD129" w14:textId="77777777" w:rsidR="00FE55C2" w:rsidRPr="004C3A0B" w:rsidRDefault="00FE55C2" w:rsidP="006E3FB6">
            <w:pPr>
              <w:rPr>
                <w:rFonts w:ascii="Arial" w:hAnsi="Arial" w:cs="Arial"/>
              </w:rPr>
            </w:pPr>
            <w:r w:rsidRPr="004C3A0B">
              <w:rPr>
                <w:rFonts w:ascii="Arial" w:hAnsi="Arial" w:cs="Arial"/>
              </w:rPr>
              <w:t>E-mail address:</w:t>
            </w:r>
          </w:p>
        </w:tc>
        <w:tc>
          <w:tcPr>
            <w:tcW w:w="6379" w:type="dxa"/>
            <w:gridSpan w:val="3"/>
          </w:tcPr>
          <w:p w14:paraId="4FC7F9F8" w14:textId="77777777" w:rsidR="00FE55C2" w:rsidRPr="004C3A0B" w:rsidRDefault="00FE55C2" w:rsidP="006E3FB6">
            <w:pPr>
              <w:rPr>
                <w:rFonts w:ascii="Arial" w:hAnsi="Arial" w:cs="Arial"/>
              </w:rPr>
            </w:pPr>
            <w:hyperlink r:id="rId8" w:history="1">
              <w:r w:rsidRPr="006364EE">
                <w:rPr>
                  <w:rStyle w:val="Hyperlink"/>
                  <w:rFonts w:ascii="Arial" w:hAnsi="Arial" w:cs="Arial"/>
                </w:rPr>
                <w:t>1800354@student.uwtsd.ac.uk</w:t>
              </w:r>
            </w:hyperlink>
          </w:p>
        </w:tc>
      </w:tr>
      <w:tr w:rsidR="00FE55C2" w:rsidRPr="004C3A0B" w14:paraId="16908F92" w14:textId="77777777" w:rsidTr="006E3FB6">
        <w:trPr>
          <w:cantSplit/>
          <w:trHeight w:val="340"/>
        </w:trPr>
        <w:tc>
          <w:tcPr>
            <w:tcW w:w="3510" w:type="dxa"/>
            <w:shd w:val="clear" w:color="auto" w:fill="F2F2F2" w:themeFill="background1" w:themeFillShade="F2"/>
          </w:tcPr>
          <w:p w14:paraId="785FE694" w14:textId="77777777" w:rsidR="00FE55C2" w:rsidRPr="004C3A0B" w:rsidRDefault="00FE55C2" w:rsidP="006E3FB6">
            <w:pPr>
              <w:rPr>
                <w:rFonts w:ascii="Arial" w:hAnsi="Arial" w:cs="Arial"/>
              </w:rPr>
            </w:pPr>
            <w:r w:rsidRPr="004C3A0B">
              <w:rPr>
                <w:rFonts w:ascii="Arial" w:hAnsi="Arial" w:cs="Arial"/>
              </w:rPr>
              <w:t>Contact Telephone Number:</w:t>
            </w:r>
          </w:p>
        </w:tc>
        <w:tc>
          <w:tcPr>
            <w:tcW w:w="6379" w:type="dxa"/>
            <w:gridSpan w:val="3"/>
          </w:tcPr>
          <w:p w14:paraId="121DA6B1" w14:textId="77777777" w:rsidR="00FE55C2" w:rsidRPr="004C3A0B" w:rsidRDefault="00FE55C2" w:rsidP="006E3FB6">
            <w:pPr>
              <w:rPr>
                <w:rFonts w:ascii="Arial" w:hAnsi="Arial" w:cs="Arial"/>
              </w:rPr>
            </w:pPr>
            <w:r>
              <w:rPr>
                <w:rFonts w:ascii="Arial" w:hAnsi="Arial" w:cs="Arial"/>
              </w:rPr>
              <w:t>07562 781 217</w:t>
            </w:r>
          </w:p>
        </w:tc>
      </w:tr>
      <w:tr w:rsidR="00FE55C2" w:rsidRPr="004C3A0B" w14:paraId="3EA117C0" w14:textId="77777777" w:rsidTr="006E3FB6">
        <w:tc>
          <w:tcPr>
            <w:tcW w:w="9889" w:type="dxa"/>
            <w:gridSpan w:val="4"/>
          </w:tcPr>
          <w:p w14:paraId="42E0A184" w14:textId="77777777" w:rsidR="00FE55C2" w:rsidRPr="004C3A0B" w:rsidRDefault="00FE55C2" w:rsidP="006E3FB6">
            <w:pPr>
              <w:rPr>
                <w:rFonts w:ascii="Arial" w:hAnsi="Arial" w:cs="Arial"/>
              </w:rPr>
            </w:pPr>
            <w:r w:rsidRPr="004C3A0B">
              <w:rPr>
                <w:rFonts w:ascii="Arial" w:hAnsi="Arial" w:cs="Arial"/>
                <w:b/>
                <w:i/>
              </w:rPr>
              <w:t>For students:</w:t>
            </w:r>
          </w:p>
        </w:tc>
      </w:tr>
      <w:tr w:rsidR="00FE55C2" w:rsidRPr="004C3A0B" w14:paraId="0E8FF9BC" w14:textId="77777777" w:rsidTr="006E3FB6">
        <w:trPr>
          <w:trHeight w:val="513"/>
        </w:trPr>
        <w:tc>
          <w:tcPr>
            <w:tcW w:w="3510" w:type="dxa"/>
            <w:shd w:val="clear" w:color="auto" w:fill="F2F2F2" w:themeFill="background1" w:themeFillShade="F2"/>
            <w:vAlign w:val="center"/>
          </w:tcPr>
          <w:p w14:paraId="4518EF93" w14:textId="77777777" w:rsidR="00FE55C2" w:rsidRPr="004C3A0B" w:rsidRDefault="00FE55C2" w:rsidP="006E3FB6">
            <w:pPr>
              <w:rPr>
                <w:rFonts w:ascii="Arial" w:hAnsi="Arial" w:cs="Arial"/>
              </w:rPr>
            </w:pPr>
            <w:r w:rsidRPr="004C3A0B">
              <w:rPr>
                <w:rFonts w:ascii="Arial" w:hAnsi="Arial" w:cs="Arial"/>
              </w:rPr>
              <w:t>Student Number:</w:t>
            </w:r>
          </w:p>
        </w:tc>
        <w:tc>
          <w:tcPr>
            <w:tcW w:w="3969" w:type="dxa"/>
            <w:vAlign w:val="center"/>
          </w:tcPr>
          <w:p w14:paraId="68ABB789" w14:textId="77777777" w:rsidR="00FE55C2" w:rsidRPr="004C3A0B" w:rsidRDefault="00FE55C2" w:rsidP="006E3FB6">
            <w:pPr>
              <w:rPr>
                <w:rFonts w:ascii="Arial" w:hAnsi="Arial" w:cs="Arial"/>
              </w:rPr>
            </w:pPr>
            <w:r>
              <w:rPr>
                <w:rFonts w:ascii="Arial" w:hAnsi="Arial" w:cs="Arial"/>
              </w:rPr>
              <w:t>1800354</w:t>
            </w:r>
          </w:p>
        </w:tc>
        <w:tc>
          <w:tcPr>
            <w:tcW w:w="1701" w:type="dxa"/>
            <w:vAlign w:val="center"/>
          </w:tcPr>
          <w:p w14:paraId="1EACFA82" w14:textId="77777777" w:rsidR="00FE55C2" w:rsidRPr="004C3A0B" w:rsidRDefault="00FE55C2" w:rsidP="006E3FB6">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14:paraId="6D130ABE" w14:textId="77777777" w:rsidR="00FE55C2" w:rsidRPr="004C3A0B" w:rsidRDefault="00FE55C2" w:rsidP="006E3FB6">
                <w:pPr>
                  <w:jc w:val="center"/>
                  <w:rPr>
                    <w:rFonts w:ascii="Arial" w:hAnsi="Arial" w:cs="Arial"/>
                  </w:rPr>
                </w:pPr>
                <w:r>
                  <w:rPr>
                    <w:rFonts w:ascii="MS Gothic" w:eastAsia="MS Gothic" w:hAnsi="MS Gothic" w:cs="Arial" w:hint="eastAsia"/>
                  </w:rPr>
                  <w:t>☐</w:t>
                </w:r>
              </w:p>
            </w:tc>
          </w:sdtContent>
        </w:sdt>
      </w:tr>
      <w:tr w:rsidR="00FE55C2" w:rsidRPr="004C3A0B" w14:paraId="7DA0EE84" w14:textId="77777777" w:rsidTr="006E3FB6">
        <w:trPr>
          <w:trHeight w:val="549"/>
        </w:trPr>
        <w:tc>
          <w:tcPr>
            <w:tcW w:w="3510" w:type="dxa"/>
            <w:shd w:val="clear" w:color="auto" w:fill="F2F2F2" w:themeFill="background1" w:themeFillShade="F2"/>
            <w:vAlign w:val="center"/>
          </w:tcPr>
          <w:p w14:paraId="446C6B8D" w14:textId="77777777" w:rsidR="00FE55C2" w:rsidRPr="004C3A0B" w:rsidRDefault="00FE55C2" w:rsidP="006E3FB6">
            <w:pPr>
              <w:rPr>
                <w:rFonts w:ascii="Arial" w:hAnsi="Arial" w:cs="Arial"/>
              </w:rPr>
            </w:pPr>
            <w:r w:rsidRPr="004C3A0B">
              <w:rPr>
                <w:rFonts w:ascii="Arial" w:hAnsi="Arial" w:cs="Arial"/>
              </w:rPr>
              <w:t>Programme of Study:</w:t>
            </w:r>
          </w:p>
        </w:tc>
        <w:tc>
          <w:tcPr>
            <w:tcW w:w="3969" w:type="dxa"/>
            <w:vAlign w:val="center"/>
          </w:tcPr>
          <w:p w14:paraId="0E66DA4A" w14:textId="77777777" w:rsidR="00FE55C2" w:rsidRPr="004C3A0B" w:rsidRDefault="00FE55C2" w:rsidP="006E3FB6">
            <w:pPr>
              <w:rPr>
                <w:rFonts w:ascii="Arial" w:hAnsi="Arial" w:cs="Arial"/>
              </w:rPr>
            </w:pPr>
            <w:r>
              <w:rPr>
                <w:rFonts w:ascii="Arial" w:hAnsi="Arial" w:cs="Arial"/>
              </w:rPr>
              <w:t>Primary PGCE</w:t>
            </w:r>
          </w:p>
        </w:tc>
        <w:tc>
          <w:tcPr>
            <w:tcW w:w="1701" w:type="dxa"/>
            <w:vAlign w:val="center"/>
          </w:tcPr>
          <w:p w14:paraId="1AD10919" w14:textId="77777777" w:rsidR="00FE55C2" w:rsidRPr="004C3A0B" w:rsidRDefault="00FE55C2" w:rsidP="006E3FB6">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14:paraId="6056D11B" w14:textId="77777777" w:rsidR="00FE55C2" w:rsidRPr="004C3A0B" w:rsidRDefault="00FE55C2" w:rsidP="006E3FB6">
                <w:pPr>
                  <w:jc w:val="center"/>
                  <w:rPr>
                    <w:rFonts w:ascii="Arial" w:hAnsi="Arial" w:cs="Arial"/>
                  </w:rPr>
                </w:pPr>
                <w:r>
                  <w:rPr>
                    <w:rFonts w:ascii="Arial" w:hAnsi="Arial" w:cs="Arial"/>
                  </w:rPr>
                  <w:t>x</w:t>
                </w:r>
              </w:p>
            </w:tc>
          </w:sdtContent>
        </w:sdt>
      </w:tr>
      <w:tr w:rsidR="00FE55C2" w:rsidRPr="004C3A0B" w14:paraId="53F6BA49" w14:textId="77777777" w:rsidTr="006E3FB6">
        <w:trPr>
          <w:trHeight w:val="557"/>
        </w:trPr>
        <w:tc>
          <w:tcPr>
            <w:tcW w:w="3510" w:type="dxa"/>
            <w:shd w:val="clear" w:color="auto" w:fill="F2F2F2" w:themeFill="background1" w:themeFillShade="F2"/>
            <w:vAlign w:val="center"/>
          </w:tcPr>
          <w:p w14:paraId="21EB4BDF" w14:textId="77777777" w:rsidR="00FE55C2" w:rsidRPr="004C3A0B" w:rsidRDefault="00FE55C2" w:rsidP="006E3FB6">
            <w:pPr>
              <w:rPr>
                <w:rFonts w:ascii="Arial" w:hAnsi="Arial" w:cs="Arial"/>
              </w:rPr>
            </w:pPr>
            <w:r w:rsidRPr="004C3A0B">
              <w:rPr>
                <w:rFonts w:ascii="Arial" w:hAnsi="Arial" w:cs="Arial"/>
              </w:rPr>
              <w:t>Director of Studies/Supervisor:</w:t>
            </w:r>
          </w:p>
        </w:tc>
        <w:tc>
          <w:tcPr>
            <w:tcW w:w="3969" w:type="dxa"/>
            <w:vAlign w:val="center"/>
          </w:tcPr>
          <w:p w14:paraId="5ACA5EAF" w14:textId="77777777" w:rsidR="00FE55C2" w:rsidRPr="004C3A0B" w:rsidRDefault="00FE55C2" w:rsidP="006E3FB6">
            <w:pPr>
              <w:rPr>
                <w:rFonts w:ascii="Arial" w:hAnsi="Arial" w:cs="Arial"/>
              </w:rPr>
            </w:pPr>
            <w:r>
              <w:rPr>
                <w:rFonts w:ascii="Arial" w:hAnsi="Arial" w:cs="Arial"/>
              </w:rPr>
              <w:t>Catherine Morgan</w:t>
            </w:r>
          </w:p>
        </w:tc>
        <w:tc>
          <w:tcPr>
            <w:tcW w:w="1701" w:type="dxa"/>
            <w:vAlign w:val="center"/>
          </w:tcPr>
          <w:p w14:paraId="209F5404" w14:textId="77777777" w:rsidR="00FE55C2" w:rsidRPr="004C3A0B" w:rsidRDefault="00FE55C2" w:rsidP="006E3FB6">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14:paraId="1B66DB46" w14:textId="77777777" w:rsidR="00FE55C2" w:rsidRPr="004C3A0B" w:rsidRDefault="00FE55C2" w:rsidP="006E3FB6">
                <w:pPr>
                  <w:jc w:val="center"/>
                  <w:rPr>
                    <w:rFonts w:ascii="Arial" w:hAnsi="Arial" w:cs="Arial"/>
                  </w:rPr>
                </w:pPr>
                <w:r>
                  <w:rPr>
                    <w:rFonts w:ascii="MS Gothic" w:eastAsia="MS Gothic" w:hAnsi="MS Gothic" w:cs="Arial" w:hint="eastAsia"/>
                  </w:rPr>
                  <w:t>☐</w:t>
                </w:r>
              </w:p>
            </w:tc>
          </w:sdtContent>
        </w:sdt>
      </w:tr>
    </w:tbl>
    <w:p w14:paraId="3B5562A7" w14:textId="77777777" w:rsidR="00FE55C2" w:rsidRDefault="00FE55C2" w:rsidP="00FE55C2">
      <w:pPr>
        <w:rPr>
          <w:rFonts w:ascii="Arial" w:hAnsi="Arial" w:cs="Arial"/>
          <w:bCs/>
          <w:iCs/>
        </w:rPr>
      </w:pPr>
    </w:p>
    <w:p w14:paraId="55B67C3B"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B: Approval for Research Activity</w:t>
      </w:r>
    </w:p>
    <w:p w14:paraId="54C8BBEC" w14:textId="77777777" w:rsidR="00FE55C2" w:rsidRPr="004C3A0B" w:rsidRDefault="00FE55C2" w:rsidP="00FE55C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E55C2" w:rsidRPr="004C3A0B" w14:paraId="594ED170" w14:textId="77777777" w:rsidTr="006E3FB6">
        <w:tc>
          <w:tcPr>
            <w:tcW w:w="7508" w:type="dxa"/>
            <w:gridSpan w:val="2"/>
            <w:shd w:val="clear" w:color="auto" w:fill="F2F2F2" w:themeFill="background1" w:themeFillShade="F2"/>
            <w:vAlign w:val="center"/>
          </w:tcPr>
          <w:p w14:paraId="33DE3A6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F7464CD"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F4BFA51" w14:textId="77777777" w:rsidR="00FE55C2" w:rsidRPr="004C3A0B" w:rsidRDefault="00FE55C2" w:rsidP="006E3FB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14:paraId="00CEDA5C"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sz w:val="22"/>
                    <w:szCs w:val="22"/>
                  </w:rPr>
                  <w:t>x</w:t>
                </w:r>
              </w:p>
            </w:tc>
          </w:sdtContent>
        </w:sdt>
        <w:tc>
          <w:tcPr>
            <w:tcW w:w="567" w:type="dxa"/>
            <w:shd w:val="clear" w:color="auto" w:fill="F2F2F2" w:themeFill="background1" w:themeFillShade="F2"/>
            <w:vAlign w:val="center"/>
          </w:tcPr>
          <w:p w14:paraId="1A9BA23D" w14:textId="77777777" w:rsidR="00FE55C2" w:rsidRPr="004C3A0B" w:rsidRDefault="00FE55C2" w:rsidP="006E3FB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14:paraId="5FABB515"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E55C2" w:rsidRPr="004C3A0B" w14:paraId="51DE7EED" w14:textId="77777777" w:rsidTr="006E3FB6">
        <w:tc>
          <w:tcPr>
            <w:tcW w:w="8784" w:type="dxa"/>
            <w:gridSpan w:val="4"/>
          </w:tcPr>
          <w:p w14:paraId="3FC59FF0" w14:textId="77777777" w:rsidR="00FE55C2" w:rsidRPr="004C3A0B" w:rsidRDefault="00FE55C2" w:rsidP="006E3FB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1B958365" w14:textId="77777777" w:rsidR="00FE55C2" w:rsidRPr="004C3A0B" w:rsidRDefault="00FE55C2" w:rsidP="006E3FB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E55C2" w:rsidRPr="004C3A0B" w14:paraId="25588AA4" w14:textId="77777777" w:rsidTr="006E3FB6">
        <w:trPr>
          <w:trHeight w:val="437"/>
        </w:trPr>
        <w:tc>
          <w:tcPr>
            <w:tcW w:w="3693" w:type="dxa"/>
            <w:vMerge w:val="restart"/>
            <w:shd w:val="clear" w:color="auto" w:fill="F2F2F2" w:themeFill="background1" w:themeFillShade="F2"/>
          </w:tcPr>
          <w:p w14:paraId="5FB81DA4" w14:textId="77777777" w:rsidR="00FE55C2" w:rsidRPr="004C3A0B" w:rsidRDefault="00FE55C2" w:rsidP="006E3FB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35560AB9"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40E6357F" w14:textId="77777777" w:rsidR="00FE55C2" w:rsidRPr="004C3A0B" w:rsidRDefault="00FE55C2" w:rsidP="006E3FB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A9F1E41" w14:textId="77777777" w:rsidR="00FE55C2" w:rsidRPr="004C3A0B" w:rsidRDefault="00FE55C2" w:rsidP="006E3FB6">
            <w:pPr>
              <w:autoSpaceDE w:val="0"/>
              <w:autoSpaceDN w:val="0"/>
              <w:adjustRightInd w:val="0"/>
              <w:jc w:val="center"/>
              <w:rPr>
                <w:rFonts w:ascii="Arial" w:hAnsi="Arial" w:cs="Arial"/>
                <w:b/>
                <w:bCs/>
                <w:sz w:val="22"/>
                <w:szCs w:val="22"/>
              </w:rPr>
            </w:pPr>
          </w:p>
        </w:tc>
      </w:tr>
      <w:tr w:rsidR="00FE55C2" w:rsidRPr="004C3A0B" w14:paraId="6B8F48ED" w14:textId="77777777" w:rsidTr="006E3FB6">
        <w:trPr>
          <w:trHeight w:val="415"/>
        </w:trPr>
        <w:tc>
          <w:tcPr>
            <w:tcW w:w="3693" w:type="dxa"/>
            <w:vMerge/>
            <w:shd w:val="clear" w:color="auto" w:fill="F2F2F2" w:themeFill="background1" w:themeFillShade="F2"/>
          </w:tcPr>
          <w:p w14:paraId="50CB860D" w14:textId="77777777" w:rsidR="00FE55C2" w:rsidRPr="004C3A0B" w:rsidRDefault="00FE55C2" w:rsidP="006E3FB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AE27DB6"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4DFD728D" w14:textId="77777777" w:rsidR="00FE55C2" w:rsidRPr="004C3A0B" w:rsidRDefault="00FE55C2" w:rsidP="006E3FB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F207759" w14:textId="77777777" w:rsidR="00FE55C2" w:rsidRPr="004C3A0B" w:rsidRDefault="00FE55C2" w:rsidP="006E3FB6">
            <w:pPr>
              <w:autoSpaceDE w:val="0"/>
              <w:autoSpaceDN w:val="0"/>
              <w:adjustRightInd w:val="0"/>
              <w:jc w:val="center"/>
              <w:rPr>
                <w:rFonts w:ascii="Arial" w:hAnsi="Arial" w:cs="Arial"/>
                <w:b/>
                <w:bCs/>
                <w:sz w:val="22"/>
                <w:szCs w:val="22"/>
              </w:rPr>
            </w:pPr>
          </w:p>
        </w:tc>
      </w:tr>
      <w:tr w:rsidR="00FE55C2" w:rsidRPr="004C3A0B" w14:paraId="43A66087" w14:textId="77777777" w:rsidTr="006E3FB6">
        <w:tc>
          <w:tcPr>
            <w:tcW w:w="3693" w:type="dxa"/>
            <w:vMerge/>
            <w:shd w:val="clear" w:color="auto" w:fill="F2F2F2" w:themeFill="background1" w:themeFillShade="F2"/>
          </w:tcPr>
          <w:p w14:paraId="72EDA3C1" w14:textId="77777777" w:rsidR="00FE55C2" w:rsidRPr="004C3A0B" w:rsidRDefault="00FE55C2" w:rsidP="006E3FB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1B02677"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Other (write in)</w:t>
            </w:r>
          </w:p>
          <w:p w14:paraId="7DC066BD"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593253C0" w14:textId="77777777" w:rsidR="00FE55C2" w:rsidRPr="004C3A0B" w:rsidRDefault="00FE55C2" w:rsidP="006E3FB6">
                <w:pPr>
                  <w:autoSpaceDE w:val="0"/>
                  <w:autoSpaceDN w:val="0"/>
                  <w:adjustRightInd w:val="0"/>
                  <w:jc w:val="center"/>
                  <w:rPr>
                    <w:rFonts w:ascii="Arial" w:hAnsi="Arial" w:cs="Arial"/>
                    <w:b/>
                    <w:bCs/>
                    <w:sz w:val="22"/>
                    <w:szCs w:val="22"/>
                  </w:rPr>
                </w:pPr>
                <w:r>
                  <w:rPr>
                    <w:rFonts w:ascii="Arial" w:hAnsi="Arial" w:cs="Arial"/>
                    <w:b/>
                    <w:bCs/>
                    <w:sz w:val="22"/>
                    <w:szCs w:val="22"/>
                  </w:rPr>
                  <w:t>x</w:t>
                </w:r>
              </w:p>
            </w:tc>
          </w:sdtContent>
        </w:sdt>
        <w:tc>
          <w:tcPr>
            <w:tcW w:w="1134" w:type="dxa"/>
            <w:gridSpan w:val="2"/>
            <w:vAlign w:val="center"/>
          </w:tcPr>
          <w:p w14:paraId="7AC3C696" w14:textId="77777777" w:rsidR="00FE55C2" w:rsidRPr="004C3A0B" w:rsidRDefault="00FE55C2" w:rsidP="006E3FB6">
            <w:pPr>
              <w:autoSpaceDE w:val="0"/>
              <w:autoSpaceDN w:val="0"/>
              <w:adjustRightInd w:val="0"/>
              <w:jc w:val="center"/>
              <w:rPr>
                <w:rFonts w:ascii="Arial" w:hAnsi="Arial" w:cs="Arial"/>
                <w:b/>
                <w:bCs/>
                <w:sz w:val="22"/>
                <w:szCs w:val="22"/>
              </w:rPr>
            </w:pPr>
            <w:r>
              <w:rPr>
                <w:rFonts w:ascii="Arial" w:hAnsi="Arial" w:cs="Arial"/>
                <w:b/>
                <w:bCs/>
                <w:sz w:val="22"/>
                <w:szCs w:val="22"/>
              </w:rPr>
              <w:t>18/01/19</w:t>
            </w:r>
          </w:p>
        </w:tc>
      </w:tr>
    </w:tbl>
    <w:p w14:paraId="60D1F495" w14:textId="77777777" w:rsidR="00FE55C2" w:rsidRPr="004C3A0B" w:rsidRDefault="00FE55C2" w:rsidP="00FE55C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1A0D44A" w14:textId="77777777" w:rsidR="00FE55C2" w:rsidRPr="004C3A0B" w:rsidRDefault="00FE55C2" w:rsidP="00FE55C2">
      <w:pPr>
        <w:rPr>
          <w:rFonts w:ascii="Arial" w:hAnsi="Arial" w:cs="Arial"/>
          <w:bCs/>
          <w:iCs/>
        </w:rPr>
      </w:pPr>
    </w:p>
    <w:p w14:paraId="41FD04C2"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22AC5348" w14:textId="77777777" w:rsidR="00FE55C2" w:rsidRPr="004C3A0B" w:rsidRDefault="00FE55C2" w:rsidP="00FE55C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1"/>
        <w:gridCol w:w="805"/>
      </w:tblGrid>
      <w:tr w:rsidR="00FE55C2" w:rsidRPr="004C3A0B" w14:paraId="4FDB007F" w14:textId="77777777" w:rsidTr="006E3FB6">
        <w:tc>
          <w:tcPr>
            <w:tcW w:w="9628" w:type="dxa"/>
            <w:gridSpan w:val="2"/>
            <w:shd w:val="clear" w:color="auto" w:fill="F2F2F2" w:themeFill="background1" w:themeFillShade="F2"/>
          </w:tcPr>
          <w:p w14:paraId="4803AB9A"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FE55C2" w:rsidRPr="004C3A0B" w14:paraId="60392245" w14:textId="77777777" w:rsidTr="006E3FB6">
        <w:trPr>
          <w:trHeight w:val="144"/>
        </w:trPr>
        <w:tc>
          <w:tcPr>
            <w:tcW w:w="8784" w:type="dxa"/>
          </w:tcPr>
          <w:p w14:paraId="1FAEE1E7" w14:textId="77777777" w:rsidR="00FE55C2" w:rsidRPr="004C3A0B" w:rsidRDefault="00FE55C2" w:rsidP="006E3FB6">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 Research</w:t>
            </w:r>
          </w:p>
        </w:tc>
        <w:sdt>
          <w:sdtPr>
            <w:rPr>
              <w:rFonts w:ascii="Arial" w:hAnsi="Arial" w:cs="Arial"/>
              <w:b/>
              <w:bCs/>
              <w:sz w:val="22"/>
              <w:szCs w:val="22"/>
            </w:rPr>
            <w:id w:val="1578479508"/>
          </w:sdtPr>
          <w:sdtContent>
            <w:tc>
              <w:tcPr>
                <w:tcW w:w="844" w:type="dxa"/>
                <w:shd w:val="clear" w:color="auto" w:fill="BFBFBF" w:themeFill="background1" w:themeFillShade="BF"/>
              </w:tcPr>
              <w:p w14:paraId="131D25A0" w14:textId="77777777" w:rsidR="00FE55C2" w:rsidRPr="00DD0929" w:rsidRDefault="00FE55C2" w:rsidP="006E3FB6">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tc>
          </w:sdtContent>
        </w:sdt>
      </w:tr>
      <w:tr w:rsidR="00FE55C2" w:rsidRPr="004C3A0B" w14:paraId="69BC7E8B" w14:textId="77777777" w:rsidTr="006E3FB6">
        <w:trPr>
          <w:trHeight w:val="144"/>
        </w:trPr>
        <w:tc>
          <w:tcPr>
            <w:tcW w:w="8784" w:type="dxa"/>
          </w:tcPr>
          <w:p w14:paraId="0AE4A549" w14:textId="77777777" w:rsidR="00FE55C2" w:rsidRPr="004C3A0B" w:rsidRDefault="00FE55C2" w:rsidP="006E3FB6">
            <w:pPr>
              <w:autoSpaceDE w:val="0"/>
              <w:autoSpaceDN w:val="0"/>
              <w:adjustRightInd w:val="0"/>
              <w:rPr>
                <w:rFonts w:ascii="Arial" w:hAnsi="Arial" w:cs="Arial"/>
                <w:b/>
                <w:bCs/>
                <w:i/>
                <w:sz w:val="22"/>
                <w:szCs w:val="22"/>
              </w:rPr>
            </w:pPr>
            <w:r>
              <w:rPr>
                <w:rFonts w:ascii="Arial" w:hAnsi="Arial" w:cs="Arial"/>
                <w:b/>
                <w:bCs/>
                <w:i/>
                <w:sz w:val="22"/>
                <w:szCs w:val="22"/>
              </w:rPr>
              <w:t>UWTSD 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sdtPr>
            <w:sdtContent>
              <w:p w14:paraId="00A58A6F" w14:textId="77777777" w:rsidR="00FE55C2" w:rsidRPr="004C3A0B" w:rsidRDefault="00FE55C2" w:rsidP="006E3FB6">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r w:rsidR="00FE55C2" w:rsidRPr="004C3A0B" w14:paraId="28F6B911" w14:textId="77777777" w:rsidTr="006E3FB6">
        <w:trPr>
          <w:trHeight w:val="144"/>
        </w:trPr>
        <w:tc>
          <w:tcPr>
            <w:tcW w:w="8784" w:type="dxa"/>
          </w:tcPr>
          <w:p w14:paraId="7F4F7981" w14:textId="77777777" w:rsidR="00FE55C2" w:rsidRPr="004C3A0B" w:rsidRDefault="00FE55C2" w:rsidP="006E3FB6">
            <w:pPr>
              <w:autoSpaceDE w:val="0"/>
              <w:autoSpaceDN w:val="0"/>
              <w:adjustRightInd w:val="0"/>
              <w:rPr>
                <w:rFonts w:ascii="Arial" w:hAnsi="Arial" w:cs="Arial"/>
                <w:b/>
                <w:bCs/>
                <w:i/>
                <w:sz w:val="22"/>
                <w:szCs w:val="22"/>
              </w:rPr>
            </w:pPr>
            <w:r>
              <w:rPr>
                <w:rFonts w:ascii="Arial" w:hAnsi="Arial" w:cs="Arial"/>
                <w:b/>
                <w:bCs/>
                <w:i/>
                <w:sz w:val="22"/>
                <w:szCs w:val="22"/>
              </w:rPr>
              <w:t>EWC Ethical Practice Guidelines</w:t>
            </w:r>
          </w:p>
        </w:tc>
        <w:tc>
          <w:tcPr>
            <w:tcW w:w="844" w:type="dxa"/>
            <w:shd w:val="clear" w:color="auto" w:fill="BFBFBF" w:themeFill="background1" w:themeFillShade="BF"/>
          </w:tcPr>
          <w:sdt>
            <w:sdtPr>
              <w:rPr>
                <w:rFonts w:ascii="Arial" w:hAnsi="Arial" w:cs="Arial"/>
                <w:b/>
                <w:bCs/>
                <w:sz w:val="22"/>
                <w:szCs w:val="22"/>
              </w:rPr>
              <w:id w:val="1178089498"/>
            </w:sdtPr>
            <w:sdtContent>
              <w:p w14:paraId="26F53B75" w14:textId="77777777" w:rsidR="00FE55C2" w:rsidRPr="004C3A0B" w:rsidRDefault="00FE55C2" w:rsidP="006E3FB6">
                <w:pPr>
                  <w:autoSpaceDE w:val="0"/>
                  <w:autoSpaceDN w:val="0"/>
                  <w:adjustRightInd w:val="0"/>
                  <w:jc w:val="center"/>
                  <w:rPr>
                    <w:rFonts w:ascii="Arial" w:hAnsi="Arial" w:cs="Arial"/>
                    <w:b/>
                    <w:bCs/>
                    <w:i/>
                    <w:sz w:val="22"/>
                    <w:szCs w:val="22"/>
                  </w:rPr>
                </w:pPr>
                <w:r>
                  <w:rPr>
                    <w:rFonts w:ascii="Arial" w:hAnsi="Arial" w:cs="Arial" w:hint="eastAsia"/>
                    <w:b/>
                    <w:bCs/>
                    <w:sz w:val="22"/>
                    <w:szCs w:val="22"/>
                  </w:rPr>
                  <w:t>x</w:t>
                </w:r>
              </w:p>
            </w:sdtContent>
          </w:sdt>
        </w:tc>
      </w:tr>
    </w:tbl>
    <w:p w14:paraId="1C26988B" w14:textId="77777777" w:rsidR="00FE55C2" w:rsidRPr="004C3A0B" w:rsidRDefault="00FE55C2" w:rsidP="00FE55C2">
      <w:pPr>
        <w:autoSpaceDE w:val="0"/>
        <w:autoSpaceDN w:val="0"/>
        <w:adjustRightInd w:val="0"/>
        <w:jc w:val="both"/>
        <w:rPr>
          <w:rFonts w:ascii="Arial" w:hAnsi="Arial" w:cs="Arial"/>
          <w:b/>
        </w:rPr>
      </w:pPr>
    </w:p>
    <w:p w14:paraId="0FB6DE65" w14:textId="77777777" w:rsidR="00FE55C2" w:rsidRPr="004C3A0B" w:rsidRDefault="00FE55C2" w:rsidP="00FE55C2">
      <w:pPr>
        <w:autoSpaceDE w:val="0"/>
        <w:autoSpaceDN w:val="0"/>
        <w:adjustRightInd w:val="0"/>
        <w:jc w:val="both"/>
        <w:rPr>
          <w:rFonts w:ascii="Arial" w:hAnsi="Arial" w:cs="Arial"/>
          <w:b/>
        </w:rPr>
      </w:pPr>
    </w:p>
    <w:p w14:paraId="757E909F"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37F0BFD" w14:textId="77777777" w:rsidR="00FE55C2" w:rsidRPr="004C3A0B" w:rsidRDefault="00FE55C2" w:rsidP="00FE55C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E55C2" w:rsidRPr="004C3A0B" w14:paraId="523F4CD9" w14:textId="77777777" w:rsidTr="006E3FB6">
        <w:tc>
          <w:tcPr>
            <w:tcW w:w="6164" w:type="dxa"/>
            <w:gridSpan w:val="2"/>
            <w:shd w:val="clear" w:color="auto" w:fill="F2F2F2" w:themeFill="background1" w:themeFillShade="F2"/>
          </w:tcPr>
          <w:p w14:paraId="0BFBB5DD" w14:textId="77777777" w:rsidR="00FE55C2" w:rsidRPr="004C3A0B" w:rsidRDefault="00FE55C2" w:rsidP="006E3FB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527CA7AA" w14:textId="77777777" w:rsidR="00FE55C2" w:rsidRPr="004C3A0B" w:rsidRDefault="00FE55C2" w:rsidP="006E3FB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1339106F"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0F38267A" w14:textId="77777777" w:rsidR="00FE55C2" w:rsidRPr="004C3A0B" w:rsidRDefault="00FE55C2" w:rsidP="006E3FB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14:paraId="7828D9FA"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5694ADBA" w14:textId="77777777" w:rsidTr="006E3FB6">
        <w:tc>
          <w:tcPr>
            <w:tcW w:w="9776" w:type="dxa"/>
            <w:gridSpan w:val="6"/>
          </w:tcPr>
          <w:p w14:paraId="6173F294" w14:textId="77777777" w:rsidR="00FE55C2" w:rsidRPr="004C3A0B" w:rsidRDefault="00FE55C2" w:rsidP="006E3FB6">
            <w:pPr>
              <w:autoSpaceDE w:val="0"/>
              <w:autoSpaceDN w:val="0"/>
              <w:adjustRightInd w:val="0"/>
              <w:rPr>
                <w:rFonts w:ascii="Arial" w:hAnsi="Arial" w:cs="Arial"/>
                <w:sz w:val="16"/>
                <w:szCs w:val="16"/>
              </w:rPr>
            </w:pPr>
          </w:p>
          <w:p w14:paraId="382DF820" w14:textId="77777777" w:rsidR="00FE55C2" w:rsidRPr="004C3A0B" w:rsidRDefault="00FE55C2" w:rsidP="006E3FB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FE55C2" w:rsidRPr="004C3A0B" w14:paraId="43951C58" w14:textId="77777777" w:rsidTr="006E3FB6">
        <w:tc>
          <w:tcPr>
            <w:tcW w:w="3431" w:type="dxa"/>
            <w:shd w:val="clear" w:color="auto" w:fill="F2F2F2" w:themeFill="background1" w:themeFillShade="F2"/>
          </w:tcPr>
          <w:p w14:paraId="20D9AB10" w14:textId="77777777" w:rsidR="00FE55C2" w:rsidRPr="004C3A0B" w:rsidRDefault="00FE55C2" w:rsidP="006E3FB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9844D44" w14:textId="77777777" w:rsidR="00FE55C2" w:rsidRPr="004C3A0B" w:rsidRDefault="00FE55C2" w:rsidP="006E3FB6">
            <w:pPr>
              <w:autoSpaceDE w:val="0"/>
              <w:autoSpaceDN w:val="0"/>
              <w:adjustRightInd w:val="0"/>
              <w:rPr>
                <w:rFonts w:ascii="Arial" w:hAnsi="Arial" w:cs="Arial"/>
                <w:bCs/>
                <w:sz w:val="22"/>
                <w:szCs w:val="22"/>
              </w:rPr>
            </w:pPr>
          </w:p>
        </w:tc>
      </w:tr>
      <w:tr w:rsidR="00FE55C2" w:rsidRPr="004C3A0B" w14:paraId="4617986E" w14:textId="77777777" w:rsidTr="006E3FB6">
        <w:tc>
          <w:tcPr>
            <w:tcW w:w="3431" w:type="dxa"/>
            <w:shd w:val="clear" w:color="auto" w:fill="F2F2F2" w:themeFill="background1" w:themeFillShade="F2"/>
          </w:tcPr>
          <w:p w14:paraId="4A6D325C" w14:textId="77777777" w:rsidR="00FE55C2" w:rsidRPr="004C3A0B" w:rsidRDefault="00FE55C2" w:rsidP="006E3FB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5A31DDD2" w14:textId="77777777" w:rsidR="00FE55C2" w:rsidRPr="004C3A0B" w:rsidRDefault="00FE55C2" w:rsidP="006E3FB6">
            <w:pPr>
              <w:autoSpaceDE w:val="0"/>
              <w:autoSpaceDN w:val="0"/>
              <w:adjustRightInd w:val="0"/>
              <w:rPr>
                <w:rFonts w:ascii="Arial" w:hAnsi="Arial" w:cs="Arial"/>
                <w:bCs/>
                <w:sz w:val="22"/>
                <w:szCs w:val="22"/>
              </w:rPr>
            </w:pPr>
          </w:p>
        </w:tc>
      </w:tr>
      <w:tr w:rsidR="00FE55C2" w:rsidRPr="004C3A0B" w14:paraId="174CC3F3" w14:textId="77777777" w:rsidTr="006E3FB6">
        <w:tc>
          <w:tcPr>
            <w:tcW w:w="3431" w:type="dxa"/>
            <w:shd w:val="clear" w:color="auto" w:fill="F2F2F2" w:themeFill="background1" w:themeFillShade="F2"/>
          </w:tcPr>
          <w:p w14:paraId="123F9752" w14:textId="77777777" w:rsidR="00FE55C2" w:rsidRPr="004C3A0B" w:rsidRDefault="00FE55C2" w:rsidP="006E3FB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C9CD2B9" w14:textId="77777777" w:rsidR="00FE55C2" w:rsidRPr="004C3A0B" w:rsidRDefault="00FE55C2" w:rsidP="006E3FB6">
            <w:pPr>
              <w:autoSpaceDE w:val="0"/>
              <w:autoSpaceDN w:val="0"/>
              <w:adjustRightInd w:val="0"/>
              <w:rPr>
                <w:rFonts w:ascii="Arial" w:hAnsi="Arial" w:cs="Arial"/>
                <w:bCs/>
                <w:sz w:val="22"/>
                <w:szCs w:val="22"/>
              </w:rPr>
            </w:pPr>
          </w:p>
        </w:tc>
      </w:tr>
    </w:tbl>
    <w:p w14:paraId="7705F25A" w14:textId="77777777" w:rsidR="00FE55C2" w:rsidRPr="004C3A0B" w:rsidRDefault="00FE55C2" w:rsidP="00FE55C2">
      <w:pPr>
        <w:rPr>
          <w:rFonts w:ascii="Arial" w:hAnsi="Arial" w:cs="Arial"/>
          <w:bCs/>
          <w:iCs/>
          <w:sz w:val="16"/>
          <w:szCs w:val="16"/>
        </w:rPr>
      </w:pPr>
    </w:p>
    <w:p w14:paraId="3A2F65ED" w14:textId="77777777" w:rsidR="00FE55C2" w:rsidRPr="004C3A0B" w:rsidRDefault="00FE55C2" w:rsidP="00FE55C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E55C2" w:rsidRPr="004C3A0B" w14:paraId="6C4BB882" w14:textId="77777777" w:rsidTr="006E3FB6">
        <w:trPr>
          <w:trHeight w:val="507"/>
        </w:trPr>
        <w:tc>
          <w:tcPr>
            <w:tcW w:w="6164" w:type="dxa"/>
            <w:shd w:val="clear" w:color="auto" w:fill="F2F2F2" w:themeFill="background1" w:themeFillShade="F2"/>
            <w:vAlign w:val="center"/>
          </w:tcPr>
          <w:p w14:paraId="4765F90F" w14:textId="77777777" w:rsidR="00FE55C2" w:rsidRPr="004C3A0B" w:rsidRDefault="00FE55C2" w:rsidP="006E3FB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E1084A0" w14:textId="77777777" w:rsidR="00FE55C2" w:rsidRPr="004C3A0B" w:rsidRDefault="00FE55C2" w:rsidP="006E3FB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4ABCAF3D"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439B8B14" w14:textId="77777777" w:rsidR="00FE55C2" w:rsidRPr="004C3A0B" w:rsidRDefault="00FE55C2" w:rsidP="006E3FB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14:paraId="413368E4"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55C2" w:rsidRPr="004C3A0B" w14:paraId="7E0A399E" w14:textId="77777777" w:rsidTr="006E3FB6">
        <w:tc>
          <w:tcPr>
            <w:tcW w:w="9776" w:type="dxa"/>
            <w:gridSpan w:val="5"/>
          </w:tcPr>
          <w:p w14:paraId="2FF25095" w14:textId="77777777" w:rsidR="00FE55C2" w:rsidRPr="004C3A0B" w:rsidRDefault="00FE55C2" w:rsidP="006E3FB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516C44" w14:textId="77777777" w:rsidR="00FE55C2" w:rsidRPr="004C3A0B" w:rsidRDefault="00FE55C2" w:rsidP="00FE55C2">
      <w:pPr>
        <w:rPr>
          <w:rFonts w:ascii="Arial" w:hAnsi="Arial" w:cs="Arial"/>
          <w:bCs/>
          <w:iCs/>
        </w:rPr>
      </w:pPr>
    </w:p>
    <w:p w14:paraId="73B34EEE" w14:textId="77777777" w:rsidR="00FE55C2" w:rsidRPr="004C3A0B" w:rsidRDefault="00FE55C2" w:rsidP="00FE55C2">
      <w:pPr>
        <w:autoSpaceDE w:val="0"/>
        <w:autoSpaceDN w:val="0"/>
        <w:adjustRightInd w:val="0"/>
        <w:jc w:val="both"/>
        <w:rPr>
          <w:rFonts w:ascii="Arial" w:hAnsi="Arial" w:cs="Arial"/>
          <w:b/>
        </w:rPr>
      </w:pPr>
    </w:p>
    <w:p w14:paraId="40E805AF"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E: Details of Research Activity</w:t>
      </w:r>
    </w:p>
    <w:p w14:paraId="202EE2EB" w14:textId="77777777" w:rsidR="00FE55C2" w:rsidRPr="004C3A0B" w:rsidRDefault="00FE55C2" w:rsidP="00FE55C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E55C2" w:rsidRPr="004C3A0B" w14:paraId="12F23D9E" w14:textId="77777777" w:rsidTr="006E3FB6">
        <w:trPr>
          <w:trHeight w:val="454"/>
        </w:trPr>
        <w:tc>
          <w:tcPr>
            <w:tcW w:w="1286" w:type="pct"/>
            <w:shd w:val="clear" w:color="auto" w:fill="F2F2F2" w:themeFill="background1" w:themeFillShade="F2"/>
            <w:vAlign w:val="center"/>
          </w:tcPr>
          <w:p w14:paraId="41C40AC4" w14:textId="77777777" w:rsidR="00FE55C2" w:rsidRPr="004C3A0B" w:rsidRDefault="00FE55C2" w:rsidP="006E3FB6">
            <w:pPr>
              <w:rPr>
                <w:rFonts w:ascii="Arial" w:hAnsi="Arial" w:cs="Arial"/>
              </w:rPr>
            </w:pPr>
            <w:r w:rsidRPr="004C3A0B">
              <w:rPr>
                <w:rFonts w:ascii="Arial" w:hAnsi="Arial" w:cs="Arial"/>
              </w:rPr>
              <w:t>Indicative title:</w:t>
            </w:r>
          </w:p>
        </w:tc>
        <w:tc>
          <w:tcPr>
            <w:tcW w:w="3714" w:type="pct"/>
            <w:gridSpan w:val="3"/>
            <w:vAlign w:val="center"/>
          </w:tcPr>
          <w:p w14:paraId="18DDE04A" w14:textId="77777777" w:rsidR="00FE55C2" w:rsidRPr="004C3A0B" w:rsidRDefault="00FE55C2" w:rsidP="006E3FB6">
            <w:pPr>
              <w:rPr>
                <w:rFonts w:ascii="Arial" w:hAnsi="Arial" w:cs="Arial"/>
              </w:rPr>
            </w:pPr>
            <w:r>
              <w:rPr>
                <w:rFonts w:ascii="Arial" w:hAnsi="Arial" w:cs="Arial"/>
              </w:rPr>
              <w:t>How can we improve pupil engagement through self-selection of task level in a Key Stage Two classroom?</w:t>
            </w:r>
          </w:p>
        </w:tc>
      </w:tr>
      <w:tr w:rsidR="00FE55C2" w:rsidRPr="004C3A0B" w14:paraId="7066BB0F" w14:textId="77777777" w:rsidTr="006E3FB6">
        <w:trPr>
          <w:trHeight w:val="454"/>
        </w:trPr>
        <w:tc>
          <w:tcPr>
            <w:tcW w:w="1286" w:type="pct"/>
            <w:shd w:val="clear" w:color="auto" w:fill="F2F2F2" w:themeFill="background1" w:themeFillShade="F2"/>
            <w:vAlign w:val="center"/>
          </w:tcPr>
          <w:p w14:paraId="72329BDB" w14:textId="77777777" w:rsidR="00FE55C2" w:rsidRPr="004C3A0B" w:rsidRDefault="00FE55C2" w:rsidP="006E3FB6">
            <w:pPr>
              <w:rPr>
                <w:rFonts w:ascii="Arial" w:hAnsi="Arial" w:cs="Arial"/>
              </w:rPr>
            </w:pPr>
            <w:r w:rsidRPr="004C3A0B">
              <w:rPr>
                <w:rFonts w:ascii="Arial" w:hAnsi="Arial" w:cs="Arial"/>
              </w:rPr>
              <w:t>Proposed start date:</w:t>
            </w:r>
          </w:p>
        </w:tc>
        <w:tc>
          <w:tcPr>
            <w:tcW w:w="1262" w:type="pct"/>
            <w:vAlign w:val="center"/>
          </w:tcPr>
          <w:p w14:paraId="1A920903" w14:textId="77777777" w:rsidR="00FE55C2" w:rsidRPr="004C3A0B" w:rsidRDefault="00FE55C2" w:rsidP="006E3FB6">
            <w:pPr>
              <w:rPr>
                <w:rFonts w:ascii="Arial" w:hAnsi="Arial" w:cs="Arial"/>
              </w:rPr>
            </w:pPr>
            <w:r>
              <w:rPr>
                <w:rFonts w:ascii="Arial" w:hAnsi="Arial" w:cs="Arial"/>
              </w:rPr>
              <w:t>February 2019</w:t>
            </w:r>
          </w:p>
        </w:tc>
        <w:tc>
          <w:tcPr>
            <w:tcW w:w="1262" w:type="pct"/>
            <w:shd w:val="clear" w:color="auto" w:fill="F2F2F2" w:themeFill="background1" w:themeFillShade="F2"/>
            <w:vAlign w:val="center"/>
          </w:tcPr>
          <w:p w14:paraId="6F7073A8" w14:textId="77777777" w:rsidR="00FE55C2" w:rsidRPr="004C3A0B" w:rsidRDefault="00FE55C2" w:rsidP="006E3FB6">
            <w:pPr>
              <w:rPr>
                <w:rFonts w:ascii="Arial" w:hAnsi="Arial" w:cs="Arial"/>
              </w:rPr>
            </w:pPr>
            <w:r w:rsidRPr="004C3A0B">
              <w:rPr>
                <w:rFonts w:ascii="Arial" w:hAnsi="Arial" w:cs="Arial"/>
              </w:rPr>
              <w:t>Proposed end date:</w:t>
            </w:r>
          </w:p>
        </w:tc>
        <w:tc>
          <w:tcPr>
            <w:tcW w:w="1190" w:type="pct"/>
            <w:vAlign w:val="center"/>
          </w:tcPr>
          <w:p w14:paraId="4811DD61" w14:textId="77777777" w:rsidR="00FE55C2" w:rsidRPr="004C3A0B" w:rsidRDefault="00FE55C2" w:rsidP="006E3FB6">
            <w:pPr>
              <w:rPr>
                <w:rFonts w:ascii="Arial" w:hAnsi="Arial" w:cs="Arial"/>
              </w:rPr>
            </w:pPr>
            <w:r>
              <w:rPr>
                <w:rFonts w:ascii="Arial" w:hAnsi="Arial" w:cs="Arial"/>
              </w:rPr>
              <w:t>March 2019</w:t>
            </w:r>
          </w:p>
        </w:tc>
      </w:tr>
      <w:tr w:rsidR="00FE55C2" w:rsidRPr="004C3A0B" w14:paraId="16BEA04A" w14:textId="77777777" w:rsidTr="006E3FB6">
        <w:trPr>
          <w:trHeight w:val="454"/>
        </w:trPr>
        <w:tc>
          <w:tcPr>
            <w:tcW w:w="5000" w:type="pct"/>
            <w:gridSpan w:val="4"/>
            <w:shd w:val="clear" w:color="auto" w:fill="F2F2F2" w:themeFill="background1" w:themeFillShade="F2"/>
            <w:vAlign w:val="center"/>
          </w:tcPr>
          <w:p w14:paraId="30233313" w14:textId="77777777" w:rsidR="00FE55C2" w:rsidRPr="004C3A0B" w:rsidRDefault="00FE55C2" w:rsidP="006E3FB6">
            <w:pPr>
              <w:spacing w:before="120"/>
              <w:rPr>
                <w:rFonts w:ascii="Arial" w:hAnsi="Arial" w:cs="Arial"/>
                <w:b/>
              </w:rPr>
            </w:pPr>
            <w:r w:rsidRPr="004C3A0B">
              <w:rPr>
                <w:rFonts w:ascii="Arial" w:hAnsi="Arial" w:cs="Arial"/>
                <w:b/>
              </w:rPr>
              <w:t>Purpose of research activity (including aims and objectives)</w:t>
            </w:r>
          </w:p>
          <w:p w14:paraId="516B26DC" w14:textId="77777777" w:rsidR="00FE55C2" w:rsidRPr="004C3A0B" w:rsidRDefault="00FE55C2" w:rsidP="006E3FB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E55C2" w:rsidRPr="004C3A0B" w14:paraId="7665BD42" w14:textId="77777777" w:rsidTr="006E3FB6">
        <w:trPr>
          <w:trHeight w:val="454"/>
        </w:trPr>
        <w:tc>
          <w:tcPr>
            <w:tcW w:w="5000" w:type="pct"/>
            <w:gridSpan w:val="4"/>
            <w:vAlign w:val="center"/>
          </w:tcPr>
          <w:p w14:paraId="2A17EC9C"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This research aims to identify whether children being given the option to choose their own level of task engages them further with the activity and therefore increases attainment in a Key Stage Two classroom in Wales. </w:t>
            </w:r>
          </w:p>
          <w:p w14:paraId="72DCD936"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lastRenderedPageBreak/>
              <w:t>The research question was decided on as previous research (Shirley Clarke, Black &amp; William, 2008) has identified that children should be allowed to have an input to their learning and given the opportunity to choose their activity allows them to self-assess their learning. </w:t>
            </w:r>
            <w:r>
              <w:rPr>
                <w:rStyle w:val="eop"/>
                <w:rFonts w:ascii="Arial" w:hAnsi="Arial" w:cs="Arial"/>
                <w:sz w:val="22"/>
                <w:szCs w:val="22"/>
              </w:rPr>
              <w:t> </w:t>
            </w:r>
          </w:p>
          <w:p w14:paraId="1D85E3D5"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As Carol Dweck (2010) has written, children should be encouraged to have a “Growth mindset”, which can be developed using this method as the children can progress through tasks onto more difficult tasks. Further to this, </w:t>
            </w:r>
            <w:proofErr w:type="gramStart"/>
            <w:r>
              <w:rPr>
                <w:rStyle w:val="normaltextrun"/>
                <w:rFonts w:ascii="Arial" w:hAnsi="Arial" w:cs="Arial"/>
                <w:sz w:val="22"/>
                <w:szCs w:val="22"/>
              </w:rPr>
              <w:t>in an attempt to</w:t>
            </w:r>
            <w:proofErr w:type="gramEnd"/>
            <w:r>
              <w:rPr>
                <w:rStyle w:val="normaltextrun"/>
                <w:rFonts w:ascii="Arial" w:hAnsi="Arial" w:cs="Arial"/>
                <w:sz w:val="22"/>
                <w:szCs w:val="22"/>
              </w:rPr>
              <w:t xml:space="preserve"> build up resilience and perseverance as one of the 16 habits of mind, children may choose a task inappropriate for them, and then go on to reflect personally to return to the selection and progress further. Dweck argued that children should want to learn, therefore progressing onto more challenging tasks, for this reason, the choices will remain ‘live’ and available to be made throughout the studied sessions. By looking at engagement and well-being as studied by </w:t>
            </w:r>
            <w:proofErr w:type="spellStart"/>
            <w:r>
              <w:rPr>
                <w:rStyle w:val="normaltextrun"/>
                <w:rFonts w:ascii="Arial" w:hAnsi="Arial" w:cs="Arial"/>
                <w:sz w:val="22"/>
                <w:szCs w:val="22"/>
              </w:rPr>
              <w:t>Ferre</w:t>
            </w:r>
            <w:proofErr w:type="spellEnd"/>
            <w:r>
              <w:rPr>
                <w:rStyle w:val="normaltextrun"/>
                <w:rFonts w:ascii="Arial" w:hAnsi="Arial" w:cs="Arial"/>
                <w:sz w:val="22"/>
                <w:szCs w:val="22"/>
              </w:rPr>
              <w:t xml:space="preserve"> </w:t>
            </w:r>
            <w:proofErr w:type="spellStart"/>
            <w:r>
              <w:rPr>
                <w:rStyle w:val="normaltextrun"/>
                <w:rFonts w:ascii="Arial" w:hAnsi="Arial" w:cs="Arial"/>
                <w:sz w:val="22"/>
                <w:szCs w:val="22"/>
              </w:rPr>
              <w:t>Laevers</w:t>
            </w:r>
            <w:proofErr w:type="spellEnd"/>
            <w:r>
              <w:rPr>
                <w:rStyle w:val="normaltextrun"/>
                <w:rFonts w:ascii="Arial" w:hAnsi="Arial" w:cs="Arial"/>
                <w:sz w:val="22"/>
                <w:szCs w:val="22"/>
              </w:rPr>
              <w:t xml:space="preserve"> we can see if the children are enjoying the approach to the lesson and therefore, it can be assumed that they would be wanting to learn, at least subconsciously. </w:t>
            </w:r>
            <w:r>
              <w:rPr>
                <w:rStyle w:val="eop"/>
                <w:rFonts w:ascii="Arial" w:hAnsi="Arial" w:cs="Arial"/>
                <w:sz w:val="22"/>
                <w:szCs w:val="22"/>
              </w:rPr>
              <w:t> </w:t>
            </w:r>
          </w:p>
          <w:p w14:paraId="3482158E"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approach should help to inform us as trainee teachers, on a technique we could use going forwards. This is a form of differentiation, but led instead by pupils, rather than teacher directed. Whilst differentiation has been proven to work when initiated by teachers (Tomlinson, 2000), it is our hope that we can lead pupils to increased levels of confidence, engagement and well-being by placing more responsibility for their own learning in their hands and increasing independence. </w:t>
            </w:r>
            <w:r>
              <w:rPr>
                <w:rStyle w:val="eop"/>
                <w:rFonts w:ascii="Arial" w:hAnsi="Arial" w:cs="Arial"/>
                <w:sz w:val="22"/>
                <w:szCs w:val="22"/>
              </w:rPr>
              <w:t> </w:t>
            </w:r>
          </w:p>
          <w:p w14:paraId="7D81C4BF" w14:textId="77777777" w:rsidR="00FE55C2" w:rsidRPr="004C3A0B" w:rsidRDefault="00FE55C2" w:rsidP="006E3FB6">
            <w:pPr>
              <w:pStyle w:val="paragraph"/>
              <w:spacing w:before="0" w:beforeAutospacing="0" w:after="0" w:afterAutospacing="0"/>
              <w:textAlignment w:val="baseline"/>
              <w:rPr>
                <w:rFonts w:ascii="Arial" w:hAnsi="Arial" w:cs="Arial"/>
                <w:b/>
                <w:sz w:val="22"/>
                <w:szCs w:val="22"/>
              </w:rPr>
            </w:pPr>
            <w:r>
              <w:rPr>
                <w:rStyle w:val="normaltextrun"/>
                <w:rFonts w:ascii="Arial" w:hAnsi="Arial" w:cs="Arial"/>
                <w:sz w:val="22"/>
                <w:szCs w:val="22"/>
              </w:rPr>
              <w:t>The hope is that undertaking this research can allow us to build on our previous experience and knowledge and improve our own teaching practice.</w:t>
            </w:r>
            <w:r>
              <w:rPr>
                <w:rStyle w:val="eop"/>
                <w:rFonts w:ascii="Arial" w:hAnsi="Arial" w:cs="Arial"/>
                <w:sz w:val="22"/>
                <w:szCs w:val="22"/>
              </w:rPr>
              <w:t> </w:t>
            </w:r>
          </w:p>
        </w:tc>
      </w:tr>
      <w:tr w:rsidR="00FE55C2" w:rsidRPr="004C3A0B" w14:paraId="446142E3" w14:textId="77777777" w:rsidTr="006E3FB6">
        <w:trPr>
          <w:trHeight w:val="454"/>
        </w:trPr>
        <w:tc>
          <w:tcPr>
            <w:tcW w:w="5000" w:type="pct"/>
            <w:gridSpan w:val="4"/>
            <w:shd w:val="clear" w:color="auto" w:fill="F2F2F2" w:themeFill="background1" w:themeFillShade="F2"/>
            <w:vAlign w:val="center"/>
          </w:tcPr>
          <w:p w14:paraId="381A8024" w14:textId="77777777" w:rsidR="00FE55C2" w:rsidRPr="004C3A0B" w:rsidRDefault="00FE55C2" w:rsidP="006E3FB6">
            <w:pPr>
              <w:spacing w:before="120"/>
              <w:rPr>
                <w:rFonts w:ascii="Arial" w:hAnsi="Arial" w:cs="Arial"/>
                <w:b/>
              </w:rPr>
            </w:pPr>
            <w:r w:rsidRPr="004C3A0B">
              <w:rPr>
                <w:rFonts w:ascii="Arial" w:hAnsi="Arial" w:cs="Arial"/>
                <w:b/>
              </w:rPr>
              <w:lastRenderedPageBreak/>
              <w:t>Proposed methods</w:t>
            </w:r>
          </w:p>
          <w:p w14:paraId="6BB2C5F5" w14:textId="77777777" w:rsidR="00FE55C2" w:rsidRPr="004C3A0B" w:rsidRDefault="00FE55C2" w:rsidP="006E3FB6">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E55C2" w:rsidRPr="004C3A0B" w14:paraId="47CF2A1D" w14:textId="77777777" w:rsidTr="006E3FB6">
        <w:trPr>
          <w:trHeight w:val="454"/>
        </w:trPr>
        <w:tc>
          <w:tcPr>
            <w:tcW w:w="5000" w:type="pct"/>
            <w:gridSpan w:val="4"/>
            <w:vAlign w:val="center"/>
          </w:tcPr>
          <w:p w14:paraId="624FD41B"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We will use the research method; Lesson Study (Peter Dudley,</w:t>
            </w:r>
            <w:r>
              <w:rPr>
                <w:rStyle w:val="normaltextrun"/>
              </w:rPr>
              <w:t xml:space="preserve"> 2014</w:t>
            </w:r>
            <w:r>
              <w:rPr>
                <w:rStyle w:val="normaltextrun"/>
                <w:rFonts w:ascii="Arial" w:hAnsi="Arial" w:cs="Arial"/>
                <w:sz w:val="22"/>
                <w:szCs w:val="22"/>
              </w:rPr>
              <w:t xml:space="preserve">). The whole class will be observed by both the teaching partner, and research partner. Focus will be made on engagement and well-being as used in the Leuven scale developed by </w:t>
            </w:r>
            <w:proofErr w:type="spellStart"/>
            <w:r>
              <w:rPr>
                <w:rStyle w:val="normaltextrun"/>
                <w:rFonts w:ascii="Arial" w:hAnsi="Arial" w:cs="Arial"/>
                <w:sz w:val="22"/>
                <w:szCs w:val="22"/>
              </w:rPr>
              <w:t>Dr.</w:t>
            </w:r>
            <w:proofErr w:type="spellEnd"/>
            <w:r>
              <w:rPr>
                <w:rStyle w:val="normaltextrun"/>
                <w:rFonts w:ascii="Arial" w:hAnsi="Arial" w:cs="Arial"/>
                <w:sz w:val="22"/>
                <w:szCs w:val="22"/>
              </w:rPr>
              <w:t xml:space="preserve"> </w:t>
            </w:r>
            <w:proofErr w:type="spellStart"/>
            <w:r>
              <w:rPr>
                <w:rStyle w:val="normaltextrun"/>
                <w:rFonts w:ascii="Arial" w:hAnsi="Arial" w:cs="Arial"/>
                <w:sz w:val="22"/>
                <w:szCs w:val="22"/>
              </w:rPr>
              <w:t>Ferre</w:t>
            </w:r>
            <w:proofErr w:type="spellEnd"/>
            <w:r>
              <w:rPr>
                <w:rStyle w:val="normaltextrun"/>
                <w:rFonts w:ascii="Arial" w:hAnsi="Arial" w:cs="Arial"/>
                <w:sz w:val="22"/>
                <w:szCs w:val="22"/>
              </w:rPr>
              <w:t xml:space="preserve"> </w:t>
            </w:r>
            <w:proofErr w:type="spellStart"/>
            <w:r>
              <w:rPr>
                <w:rStyle w:val="normaltextrun"/>
                <w:rFonts w:ascii="Arial" w:hAnsi="Arial" w:cs="Arial"/>
                <w:sz w:val="22"/>
                <w:szCs w:val="22"/>
              </w:rPr>
              <w:t>Laevers</w:t>
            </w:r>
            <w:proofErr w:type="spellEnd"/>
            <w:r>
              <w:rPr>
                <w:rStyle w:val="normaltextrun"/>
                <w:rFonts w:ascii="Arial" w:hAnsi="Arial" w:cs="Arial"/>
                <w:sz w:val="22"/>
                <w:szCs w:val="22"/>
              </w:rPr>
              <w:t xml:space="preserve">. Whilst the whole class will be studied, three children will have been previously selected for more intense focus. These children will then make up a focus group after the session, with a semi-structured interview taking place after the lesson has occurred. Questions will be posed relating to their thoughts surrounding the method used, and how this affected their engagement and well-being throughout the course of the lesson. The interviews will be semi-structured in nature, with a list of questions formulated before the lesson, but the children allowed to deviate and embellish answers where appropriate and relevant. The questions will, in the spirit of this, be mainly open-ended to encourage discussion and avoid Yes/No answers. The interviews will be conducted in a group to allow children to relax and help them feel at ease (Cohen et al., 2011) </w:t>
            </w:r>
            <w:proofErr w:type="gramStart"/>
            <w:r>
              <w:rPr>
                <w:rStyle w:val="normaltextrun"/>
                <w:rFonts w:ascii="Arial" w:hAnsi="Arial" w:cs="Arial"/>
                <w:sz w:val="22"/>
                <w:szCs w:val="22"/>
              </w:rPr>
              <w:t>in an attempt to</w:t>
            </w:r>
            <w:proofErr w:type="gramEnd"/>
            <w:r>
              <w:rPr>
                <w:rStyle w:val="normaltextrun"/>
                <w:rFonts w:ascii="Arial" w:hAnsi="Arial" w:cs="Arial"/>
                <w:sz w:val="22"/>
                <w:szCs w:val="22"/>
              </w:rPr>
              <w:t xml:space="preserve"> </w:t>
            </w:r>
            <w:proofErr w:type="spellStart"/>
            <w:r>
              <w:rPr>
                <w:rStyle w:val="normaltextrun"/>
                <w:rFonts w:ascii="Arial" w:hAnsi="Arial" w:cs="Arial"/>
                <w:sz w:val="22"/>
                <w:szCs w:val="22"/>
              </w:rPr>
              <w:t>alieviate</w:t>
            </w:r>
            <w:proofErr w:type="spellEnd"/>
            <w:r>
              <w:rPr>
                <w:rStyle w:val="normaltextrun"/>
                <w:rFonts w:ascii="Arial" w:hAnsi="Arial" w:cs="Arial"/>
                <w:sz w:val="22"/>
                <w:szCs w:val="22"/>
              </w:rPr>
              <w:t xml:space="preserve"> as much ‘White Coat Syndrome’ as possible. In addition to this, the interview will take place in familiar surroundings, and be mainly carried out by a familiar person, namely the student teachers in the class for this period of Professional Teaching Experience (PTE).</w:t>
            </w:r>
          </w:p>
          <w:p w14:paraId="2B890140"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201CE3D"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observing partner shall use the Leuven scales for engagement and well-being to observe and record these factors. These will take place at different moments of the lessons: During the introduction of the lesson to form a baseline, once the children have made their choice of their activity; to gauge the effect of the teaching technique, 10 minutes after making their choice, 20 minutes after making their choice and 30 minutes after making their choice. We anticipate that the children will take interest and pleasure in being able to choose their own level of </w:t>
            </w:r>
            <w:r>
              <w:rPr>
                <w:rStyle w:val="contextualspellingandgrammarerror"/>
                <w:rFonts w:ascii="Arial" w:hAnsi="Arial" w:cs="Arial"/>
                <w:sz w:val="22"/>
                <w:szCs w:val="22"/>
              </w:rPr>
              <w:t>task but</w:t>
            </w:r>
            <w:r>
              <w:rPr>
                <w:rStyle w:val="normaltextrun"/>
                <w:rFonts w:ascii="Arial" w:hAnsi="Arial" w:cs="Arial"/>
                <w:sz w:val="22"/>
                <w:szCs w:val="22"/>
              </w:rPr>
              <w:t xml:space="preserve"> expect some children to pick the incorrect level. Therefore, this will be noted in the written observations, and the children will be allowed to return to the choices at any </w:t>
            </w:r>
            <w:r>
              <w:rPr>
                <w:rStyle w:val="normaltextrun"/>
                <w:rFonts w:ascii="Arial" w:hAnsi="Arial" w:cs="Arial"/>
                <w:sz w:val="22"/>
                <w:szCs w:val="22"/>
              </w:rPr>
              <w:lastRenderedPageBreak/>
              <w:t>point in the lesson, to enhance their learning further, or to increase the scaffolding available to them, but choosing a less challenging task.</w:t>
            </w:r>
            <w:r>
              <w:rPr>
                <w:rStyle w:val="eop"/>
                <w:rFonts w:ascii="Arial" w:hAnsi="Arial" w:cs="Arial"/>
                <w:sz w:val="22"/>
                <w:szCs w:val="22"/>
              </w:rPr>
              <w:t> </w:t>
            </w:r>
          </w:p>
          <w:p w14:paraId="5A51D9C4"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11C2BB8"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Brookfield’s four lenses approach, merged with Gibbs’ reflection cycle, shall be used as the reflection tool for our research. We shall reflect on our first lesson and use this reflection to refine our method for the second lesson in the other school. </w:t>
            </w:r>
            <w:proofErr w:type="gramStart"/>
            <w:r>
              <w:rPr>
                <w:rStyle w:val="normaltextrun"/>
                <w:rFonts w:ascii="Arial" w:hAnsi="Arial" w:cs="Arial"/>
                <w:sz w:val="22"/>
                <w:szCs w:val="22"/>
              </w:rPr>
              <w:t>With this in mind, we</w:t>
            </w:r>
            <w:proofErr w:type="gramEnd"/>
            <w:r>
              <w:rPr>
                <w:rStyle w:val="normaltextrun"/>
                <w:rFonts w:ascii="Arial" w:hAnsi="Arial" w:cs="Arial"/>
                <w:sz w:val="22"/>
                <w:szCs w:val="22"/>
              </w:rPr>
              <w:t xml:space="preserve"> shall reflect on each lesson by looking at our (the teaching partner) own reflection of the lesson, the observer’s reflection of the lesson, the lesson from the children’s point of view </w:t>
            </w:r>
            <w:r>
              <w:rPr>
                <w:rStyle w:val="advancedproofingissue"/>
                <w:rFonts w:ascii="Arial" w:hAnsi="Arial" w:cs="Arial"/>
                <w:sz w:val="22"/>
                <w:szCs w:val="22"/>
              </w:rPr>
              <w:t>and also</w:t>
            </w:r>
            <w:r>
              <w:rPr>
                <w:rStyle w:val="normaltextrun"/>
                <w:rFonts w:ascii="Arial" w:hAnsi="Arial" w:cs="Arial"/>
                <w:sz w:val="22"/>
                <w:szCs w:val="22"/>
              </w:rPr>
              <w:t> the theoretical links with the lesson (Brookfield). Within our own reflections, we shall describe the event, describe our feelings, consider what was good and bad about the response, use theory to make sense of the situation and response, create conclusions and create an action plan for future (Gibbs).</w:t>
            </w:r>
            <w:r>
              <w:rPr>
                <w:rStyle w:val="eop"/>
                <w:rFonts w:ascii="Arial" w:hAnsi="Arial" w:cs="Arial"/>
                <w:sz w:val="22"/>
                <w:szCs w:val="22"/>
              </w:rPr>
              <w:t> </w:t>
            </w:r>
          </w:p>
          <w:p w14:paraId="00C5DA76" w14:textId="77777777" w:rsidR="00FE55C2" w:rsidRPr="004C3A0B" w:rsidRDefault="00FE55C2" w:rsidP="006E3FB6">
            <w:pPr>
              <w:rPr>
                <w:rFonts w:ascii="Arial" w:hAnsi="Arial" w:cs="Arial"/>
              </w:rPr>
            </w:pPr>
          </w:p>
          <w:p w14:paraId="415A7F37" w14:textId="77777777" w:rsidR="00FE55C2" w:rsidRPr="004C3A0B" w:rsidRDefault="00FE55C2" w:rsidP="006E3FB6">
            <w:pPr>
              <w:rPr>
                <w:rFonts w:ascii="Arial" w:hAnsi="Arial" w:cs="Arial"/>
                <w:b/>
              </w:rPr>
            </w:pPr>
            <w:r w:rsidRPr="004C3A0B">
              <w:rPr>
                <w:rFonts w:ascii="Arial" w:hAnsi="Arial" w:cs="Arial"/>
                <w:color w:val="808080"/>
                <w:sz w:val="18"/>
                <w:szCs w:val="18"/>
              </w:rPr>
              <w:t>(this box should expand as you type)</w:t>
            </w:r>
          </w:p>
        </w:tc>
      </w:tr>
    </w:tbl>
    <w:p w14:paraId="718F6443" w14:textId="77777777" w:rsidR="00FE55C2" w:rsidRPr="004C3A0B" w:rsidRDefault="00FE55C2" w:rsidP="00FE55C2">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E55C2" w:rsidRPr="004C3A0B" w14:paraId="46F105C0" w14:textId="77777777" w:rsidTr="006E3FB6">
        <w:trPr>
          <w:trHeight w:val="454"/>
        </w:trPr>
        <w:tc>
          <w:tcPr>
            <w:tcW w:w="5000" w:type="pct"/>
            <w:shd w:val="clear" w:color="auto" w:fill="F2F2F2" w:themeFill="background1" w:themeFillShade="F2"/>
            <w:vAlign w:val="center"/>
          </w:tcPr>
          <w:p w14:paraId="2506545B" w14:textId="77777777" w:rsidR="00FE55C2" w:rsidRPr="004C3A0B" w:rsidRDefault="00FE55C2" w:rsidP="006E3FB6">
            <w:pPr>
              <w:spacing w:before="120"/>
              <w:rPr>
                <w:rFonts w:ascii="Arial" w:hAnsi="Arial" w:cs="Arial"/>
                <w:b/>
              </w:rPr>
            </w:pPr>
            <w:r w:rsidRPr="004C3A0B">
              <w:rPr>
                <w:rFonts w:ascii="Arial" w:hAnsi="Arial" w:cs="Arial"/>
                <w:b/>
              </w:rPr>
              <w:lastRenderedPageBreak/>
              <w:t>Location of research activity</w:t>
            </w:r>
          </w:p>
          <w:p w14:paraId="7EDEDDD4" w14:textId="77777777" w:rsidR="00FE55C2" w:rsidRPr="004C3A0B" w:rsidRDefault="00FE55C2" w:rsidP="006E3FB6">
            <w:pPr>
              <w:rPr>
                <w:rFonts w:ascii="Arial" w:hAnsi="Arial" w:cs="Arial"/>
              </w:rPr>
            </w:pPr>
            <w:r w:rsidRPr="004C3A0B">
              <w:rPr>
                <w:rFonts w:ascii="Arial" w:hAnsi="Arial" w:cs="Arial"/>
              </w:rPr>
              <w:t>Identify all locations where research activity will take place.</w:t>
            </w:r>
          </w:p>
        </w:tc>
      </w:tr>
      <w:tr w:rsidR="00FE55C2" w:rsidRPr="004C3A0B" w14:paraId="44730220" w14:textId="77777777" w:rsidTr="006E3FB6">
        <w:trPr>
          <w:trHeight w:val="454"/>
        </w:trPr>
        <w:tc>
          <w:tcPr>
            <w:tcW w:w="5000" w:type="pct"/>
            <w:vAlign w:val="center"/>
          </w:tcPr>
          <w:p w14:paraId="27767AC8" w14:textId="77777777" w:rsidR="00FE55C2" w:rsidRDefault="00FE55C2" w:rsidP="006E3FB6">
            <w:pPr>
              <w:rPr>
                <w:rFonts w:ascii="Arial" w:hAnsi="Arial" w:cs="Arial"/>
              </w:rPr>
            </w:pPr>
            <w:r>
              <w:rPr>
                <w:rFonts w:ascii="Arial" w:hAnsi="Arial" w:cs="Arial"/>
              </w:rPr>
              <w:t>A medium sized school in a small village within the Welsh Valleys.</w:t>
            </w:r>
          </w:p>
          <w:p w14:paraId="075110F1" w14:textId="77777777" w:rsidR="00FE55C2" w:rsidRPr="004C3A0B" w:rsidRDefault="00FE55C2" w:rsidP="006E3FB6">
            <w:pPr>
              <w:rPr>
                <w:rFonts w:ascii="Arial" w:hAnsi="Arial" w:cs="Arial"/>
              </w:rPr>
            </w:pPr>
            <w:r>
              <w:rPr>
                <w:rFonts w:ascii="Arial" w:hAnsi="Arial" w:cs="Arial"/>
              </w:rPr>
              <w:t>A medium sized school in a suburb of a large city in Wales.</w:t>
            </w:r>
          </w:p>
          <w:p w14:paraId="4C03AF90" w14:textId="77777777" w:rsidR="00FE55C2" w:rsidRPr="004C3A0B" w:rsidRDefault="00FE55C2" w:rsidP="006E3FB6">
            <w:pPr>
              <w:rPr>
                <w:rFonts w:ascii="Arial" w:hAnsi="Arial" w:cs="Arial"/>
                <w:b/>
              </w:rPr>
            </w:pPr>
            <w:r w:rsidRPr="004C3A0B">
              <w:rPr>
                <w:rFonts w:ascii="Arial" w:hAnsi="Arial" w:cs="Arial"/>
                <w:color w:val="808080"/>
                <w:sz w:val="18"/>
                <w:szCs w:val="18"/>
              </w:rPr>
              <w:t>(this box should expand as you type)</w:t>
            </w:r>
          </w:p>
        </w:tc>
      </w:tr>
      <w:tr w:rsidR="00FE55C2" w:rsidRPr="004C3A0B" w14:paraId="7757CBFF" w14:textId="77777777" w:rsidTr="006E3FB6">
        <w:trPr>
          <w:trHeight w:val="454"/>
        </w:trPr>
        <w:tc>
          <w:tcPr>
            <w:tcW w:w="5000" w:type="pct"/>
            <w:shd w:val="clear" w:color="auto" w:fill="F2F2F2" w:themeFill="background1" w:themeFillShade="F2"/>
            <w:vAlign w:val="center"/>
          </w:tcPr>
          <w:p w14:paraId="0B25652A" w14:textId="77777777" w:rsidR="00FE55C2" w:rsidRPr="004C3A0B" w:rsidRDefault="00FE55C2" w:rsidP="006E3FB6">
            <w:pPr>
              <w:spacing w:before="120"/>
              <w:rPr>
                <w:rFonts w:ascii="Arial" w:hAnsi="Arial" w:cs="Arial"/>
                <w:b/>
              </w:rPr>
            </w:pPr>
            <w:r w:rsidRPr="004C3A0B">
              <w:rPr>
                <w:rFonts w:ascii="Arial" w:hAnsi="Arial" w:cs="Arial"/>
                <w:b/>
              </w:rPr>
              <w:t>Research activity outside of the UK</w:t>
            </w:r>
          </w:p>
          <w:p w14:paraId="34A6A013" w14:textId="77777777" w:rsidR="00FE55C2" w:rsidRPr="004C3A0B" w:rsidRDefault="00FE55C2" w:rsidP="006E3FB6">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sensitivities or vulnerabilities of participants.</w:t>
            </w:r>
          </w:p>
        </w:tc>
      </w:tr>
      <w:tr w:rsidR="00FE55C2" w:rsidRPr="004C3A0B" w14:paraId="1708F67B" w14:textId="77777777" w:rsidTr="006E3FB6">
        <w:trPr>
          <w:trHeight w:val="454"/>
        </w:trPr>
        <w:tc>
          <w:tcPr>
            <w:tcW w:w="5000" w:type="pct"/>
            <w:vAlign w:val="center"/>
          </w:tcPr>
          <w:p w14:paraId="7E39E055" w14:textId="77777777" w:rsidR="00FE55C2" w:rsidRPr="004C3A0B" w:rsidRDefault="00FE55C2" w:rsidP="006E3FB6">
            <w:pPr>
              <w:rPr>
                <w:rFonts w:ascii="Arial" w:hAnsi="Arial" w:cs="Arial"/>
              </w:rPr>
            </w:pPr>
            <w:r>
              <w:rPr>
                <w:rFonts w:ascii="Arial" w:hAnsi="Arial" w:cs="Arial"/>
              </w:rPr>
              <w:t>N/A</w:t>
            </w:r>
          </w:p>
          <w:p w14:paraId="0D600FE6" w14:textId="77777777" w:rsidR="00FE55C2" w:rsidRPr="004C3A0B" w:rsidRDefault="00FE55C2" w:rsidP="006E3FB6">
            <w:pPr>
              <w:rPr>
                <w:rFonts w:ascii="Arial" w:hAnsi="Arial" w:cs="Arial"/>
              </w:rPr>
            </w:pPr>
          </w:p>
          <w:p w14:paraId="394E9723" w14:textId="77777777" w:rsidR="00FE55C2" w:rsidRPr="004C3A0B" w:rsidRDefault="00FE55C2" w:rsidP="006E3FB6">
            <w:pPr>
              <w:rPr>
                <w:rFonts w:ascii="Arial" w:hAnsi="Arial" w:cs="Arial"/>
                <w:b/>
              </w:rPr>
            </w:pPr>
            <w:r w:rsidRPr="004C3A0B">
              <w:rPr>
                <w:rFonts w:ascii="Arial" w:hAnsi="Arial" w:cs="Arial"/>
                <w:color w:val="808080"/>
                <w:sz w:val="18"/>
                <w:szCs w:val="18"/>
              </w:rPr>
              <w:t>(this box should expand as you type)</w:t>
            </w:r>
          </w:p>
        </w:tc>
      </w:tr>
    </w:tbl>
    <w:p w14:paraId="4DE47B37" w14:textId="77777777" w:rsidR="00FE55C2" w:rsidRPr="004C3A0B" w:rsidRDefault="00FE55C2" w:rsidP="00FE55C2">
      <w:pPr>
        <w:rPr>
          <w:rFonts w:ascii="Arial" w:hAnsi="Arial" w:cs="Arial"/>
          <w:bCs/>
        </w:rPr>
      </w:pPr>
    </w:p>
    <w:p w14:paraId="5157BF1A" w14:textId="77777777" w:rsidR="00FE55C2" w:rsidRPr="004C3A0B" w:rsidRDefault="00FE55C2" w:rsidP="00FE55C2">
      <w:pPr>
        <w:autoSpaceDE w:val="0"/>
        <w:autoSpaceDN w:val="0"/>
        <w:adjustRightInd w:val="0"/>
        <w:jc w:val="both"/>
        <w:rPr>
          <w:rFonts w:ascii="Arial" w:hAnsi="Arial" w:cs="Arial"/>
          <w:b/>
        </w:rPr>
      </w:pPr>
    </w:p>
    <w:p w14:paraId="2E4B2548" w14:textId="77777777" w:rsidR="00FE55C2" w:rsidRPr="004C3A0B" w:rsidRDefault="00FE55C2" w:rsidP="00FE55C2">
      <w:pPr>
        <w:autoSpaceDE w:val="0"/>
        <w:autoSpaceDN w:val="0"/>
        <w:adjustRightInd w:val="0"/>
        <w:jc w:val="both"/>
        <w:rPr>
          <w:rFonts w:ascii="Arial" w:hAnsi="Arial" w:cs="Arial"/>
          <w:b/>
        </w:rPr>
      </w:pPr>
      <w:r w:rsidRPr="004C3A0B">
        <w:rPr>
          <w:rFonts w:ascii="Arial" w:hAnsi="Arial" w:cs="Arial"/>
          <w:b/>
        </w:rPr>
        <w:t>SECTION F: Scope of Research Activity</w:t>
      </w:r>
    </w:p>
    <w:p w14:paraId="13E21705" w14:textId="77777777" w:rsidR="00FE55C2" w:rsidRPr="004C3A0B" w:rsidRDefault="00FE55C2" w:rsidP="00FE55C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FE55C2" w:rsidRPr="004C3A0B" w14:paraId="65A7490F" w14:textId="77777777" w:rsidTr="006E3FB6">
        <w:tc>
          <w:tcPr>
            <w:tcW w:w="8217" w:type="dxa"/>
            <w:shd w:val="clear" w:color="auto" w:fill="F2F2F2" w:themeFill="background1" w:themeFillShade="F2"/>
          </w:tcPr>
          <w:p w14:paraId="6399E8D1" w14:textId="77777777" w:rsidR="00FE55C2" w:rsidRPr="004C3A0B" w:rsidRDefault="00FE55C2" w:rsidP="006E3FB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22857724" w14:textId="77777777" w:rsidR="00FE55C2" w:rsidRPr="004C3A0B" w:rsidRDefault="00FE55C2" w:rsidP="006E3FB6">
            <w:pPr>
              <w:autoSpaceDE w:val="0"/>
              <w:autoSpaceDN w:val="0"/>
              <w:adjustRightInd w:val="0"/>
              <w:jc w:val="center"/>
              <w:rPr>
                <w:rFonts w:ascii="Arial" w:hAnsi="Arial" w:cs="Arial"/>
                <w:b/>
                <w:bCs/>
                <w:sz w:val="22"/>
                <w:szCs w:val="22"/>
              </w:rPr>
            </w:pPr>
          </w:p>
          <w:p w14:paraId="7538520D"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CB0C2D9" w14:textId="77777777" w:rsidR="00FE55C2" w:rsidRPr="004C3A0B" w:rsidRDefault="00FE55C2" w:rsidP="006E3FB6">
            <w:pPr>
              <w:autoSpaceDE w:val="0"/>
              <w:autoSpaceDN w:val="0"/>
              <w:adjustRightInd w:val="0"/>
              <w:jc w:val="center"/>
              <w:rPr>
                <w:rFonts w:ascii="Arial" w:hAnsi="Arial" w:cs="Arial"/>
                <w:b/>
                <w:bCs/>
                <w:sz w:val="22"/>
                <w:szCs w:val="22"/>
              </w:rPr>
            </w:pPr>
          </w:p>
          <w:p w14:paraId="742FB7B3"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55C2" w:rsidRPr="004C3A0B" w14:paraId="18837DE3" w14:textId="77777777" w:rsidTr="006E3FB6">
        <w:trPr>
          <w:trHeight w:val="439"/>
        </w:trPr>
        <w:tc>
          <w:tcPr>
            <w:tcW w:w="8217" w:type="dxa"/>
            <w:shd w:val="clear" w:color="auto" w:fill="F2F2F2" w:themeFill="background1" w:themeFillShade="F2"/>
            <w:vAlign w:val="center"/>
          </w:tcPr>
          <w:p w14:paraId="5DAAA82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7702BD7B"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14:paraId="3F2C108B"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697E00B1" w14:textId="77777777" w:rsidTr="006E3FB6">
        <w:trPr>
          <w:trHeight w:val="439"/>
        </w:trPr>
        <w:tc>
          <w:tcPr>
            <w:tcW w:w="8217" w:type="dxa"/>
            <w:shd w:val="clear" w:color="auto" w:fill="F2F2F2" w:themeFill="background1" w:themeFillShade="F2"/>
            <w:vAlign w:val="center"/>
          </w:tcPr>
          <w:p w14:paraId="07813BB2"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14:paraId="03DBC10F"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208A021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0F0E65BA" w14:textId="77777777" w:rsidTr="006E3FB6">
        <w:trPr>
          <w:trHeight w:val="403"/>
        </w:trPr>
        <w:tc>
          <w:tcPr>
            <w:tcW w:w="8217" w:type="dxa"/>
            <w:shd w:val="clear" w:color="auto" w:fill="F2F2F2" w:themeFill="background1" w:themeFillShade="F2"/>
            <w:vAlign w:val="center"/>
          </w:tcPr>
          <w:p w14:paraId="21ED812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2F81BDB8"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14:paraId="1F5806ED"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07150F74" w14:textId="77777777" w:rsidTr="006E3FB6">
        <w:trPr>
          <w:trHeight w:val="403"/>
        </w:trPr>
        <w:tc>
          <w:tcPr>
            <w:tcW w:w="8217" w:type="dxa"/>
            <w:shd w:val="clear" w:color="auto" w:fill="F2F2F2" w:themeFill="background1" w:themeFillShade="F2"/>
            <w:vAlign w:val="center"/>
          </w:tcPr>
          <w:p w14:paraId="366149D1"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14:paraId="4D59A813"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0391AFE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59A17978" w14:textId="77777777" w:rsidTr="006E3FB6">
        <w:trPr>
          <w:trHeight w:val="439"/>
        </w:trPr>
        <w:tc>
          <w:tcPr>
            <w:tcW w:w="8217" w:type="dxa"/>
            <w:shd w:val="clear" w:color="auto" w:fill="F2F2F2" w:themeFill="background1" w:themeFillShade="F2"/>
            <w:vAlign w:val="center"/>
          </w:tcPr>
          <w:p w14:paraId="4DFE77E8"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364AE3E9"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14:paraId="7216394F"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099ED2B9" w14:textId="77777777" w:rsidTr="006E3FB6">
        <w:trPr>
          <w:trHeight w:val="403"/>
        </w:trPr>
        <w:tc>
          <w:tcPr>
            <w:tcW w:w="8217" w:type="dxa"/>
            <w:shd w:val="clear" w:color="auto" w:fill="F2F2F2" w:themeFill="background1" w:themeFillShade="F2"/>
            <w:vAlign w:val="center"/>
          </w:tcPr>
          <w:p w14:paraId="22BDCE7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14:paraId="66A70F03"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14:paraId="31F7C720"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18C88370" w14:textId="77777777" w:rsidTr="006E3FB6">
        <w:trPr>
          <w:trHeight w:val="439"/>
        </w:trPr>
        <w:tc>
          <w:tcPr>
            <w:tcW w:w="8217" w:type="dxa"/>
            <w:shd w:val="clear" w:color="auto" w:fill="F2F2F2" w:themeFill="background1" w:themeFillShade="F2"/>
            <w:vAlign w:val="center"/>
          </w:tcPr>
          <w:p w14:paraId="2D06AA3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73BDFEB6"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14:paraId="5AE1856D"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56D3E0E5" w14:textId="77777777" w:rsidTr="006E3FB6">
        <w:trPr>
          <w:trHeight w:val="403"/>
        </w:trPr>
        <w:tc>
          <w:tcPr>
            <w:tcW w:w="8217" w:type="dxa"/>
            <w:shd w:val="clear" w:color="auto" w:fill="F2F2F2" w:themeFill="background1" w:themeFillShade="F2"/>
            <w:vAlign w:val="center"/>
          </w:tcPr>
          <w:p w14:paraId="5F67152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10A4A07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14:paraId="16ABC5E7"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35F5F2C7" w14:textId="77777777" w:rsidTr="006E3FB6">
        <w:trPr>
          <w:trHeight w:val="403"/>
        </w:trPr>
        <w:tc>
          <w:tcPr>
            <w:tcW w:w="8217" w:type="dxa"/>
            <w:shd w:val="clear" w:color="auto" w:fill="F2F2F2" w:themeFill="background1" w:themeFillShade="F2"/>
            <w:vAlign w:val="center"/>
          </w:tcPr>
          <w:p w14:paraId="196790F4"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3530995D"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14:paraId="24784B85"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592C69FC" w14:textId="77777777" w:rsidTr="006E3FB6">
        <w:trPr>
          <w:trHeight w:val="403"/>
        </w:trPr>
        <w:tc>
          <w:tcPr>
            <w:tcW w:w="8217" w:type="dxa"/>
            <w:shd w:val="clear" w:color="auto" w:fill="F2F2F2" w:themeFill="background1" w:themeFillShade="F2"/>
            <w:vAlign w:val="center"/>
          </w:tcPr>
          <w:p w14:paraId="376F7E61"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4B503105"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14:paraId="5E75683A"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6602DB92" w14:textId="77777777" w:rsidTr="006E3FB6">
        <w:trPr>
          <w:trHeight w:val="403"/>
        </w:trPr>
        <w:tc>
          <w:tcPr>
            <w:tcW w:w="8217" w:type="dxa"/>
            <w:shd w:val="clear" w:color="auto" w:fill="F2F2F2" w:themeFill="background1" w:themeFillShade="F2"/>
            <w:vAlign w:val="center"/>
          </w:tcPr>
          <w:p w14:paraId="17EADE7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28661124"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14:paraId="6EAC609A"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45F14AE5" w14:textId="77777777" w:rsidTr="006E3FB6">
        <w:trPr>
          <w:trHeight w:val="403"/>
        </w:trPr>
        <w:tc>
          <w:tcPr>
            <w:tcW w:w="8217" w:type="dxa"/>
            <w:shd w:val="clear" w:color="auto" w:fill="F2F2F2" w:themeFill="background1" w:themeFillShade="F2"/>
            <w:vAlign w:val="center"/>
          </w:tcPr>
          <w:p w14:paraId="16AE51F9"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388B8072"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14:paraId="5ACB57B9"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23259F8F" w14:textId="77777777" w:rsidTr="006E3FB6">
        <w:trPr>
          <w:trHeight w:val="403"/>
        </w:trPr>
        <w:tc>
          <w:tcPr>
            <w:tcW w:w="8217" w:type="dxa"/>
            <w:shd w:val="clear" w:color="auto" w:fill="F2F2F2" w:themeFill="background1" w:themeFillShade="F2"/>
            <w:vAlign w:val="center"/>
          </w:tcPr>
          <w:p w14:paraId="54D3023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3E09D034"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14:paraId="19851FE7"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71B1D8F9" w14:textId="77777777" w:rsidTr="006E3FB6">
        <w:trPr>
          <w:trHeight w:val="403"/>
        </w:trPr>
        <w:tc>
          <w:tcPr>
            <w:tcW w:w="8217" w:type="dxa"/>
            <w:shd w:val="clear" w:color="auto" w:fill="F2F2F2" w:themeFill="background1" w:themeFillShade="F2"/>
            <w:vAlign w:val="center"/>
          </w:tcPr>
          <w:p w14:paraId="75670517" w14:textId="77777777" w:rsidR="00FE55C2" w:rsidRDefault="00FE55C2" w:rsidP="006E3FB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C3B42E3" w14:textId="77777777" w:rsidR="00FE55C2" w:rsidRDefault="00FE55C2" w:rsidP="006E3FB6">
            <w:pPr>
              <w:autoSpaceDE w:val="0"/>
              <w:autoSpaceDN w:val="0"/>
              <w:adjustRightInd w:val="0"/>
              <w:rPr>
                <w:rFonts w:ascii="Arial" w:hAnsi="Arial" w:cs="Arial"/>
                <w:sz w:val="22"/>
                <w:szCs w:val="22"/>
              </w:rPr>
            </w:pPr>
          </w:p>
          <w:p w14:paraId="5881B7EF" w14:textId="77777777" w:rsidR="00FE55C2" w:rsidRDefault="00FE55C2" w:rsidP="006E3FB6">
            <w:pPr>
              <w:autoSpaceDE w:val="0"/>
              <w:autoSpaceDN w:val="0"/>
              <w:adjustRightInd w:val="0"/>
              <w:rPr>
                <w:rFonts w:ascii="Arial" w:hAnsi="Arial" w:cs="Arial"/>
                <w:sz w:val="22"/>
                <w:szCs w:val="22"/>
              </w:rPr>
            </w:pPr>
          </w:p>
          <w:p w14:paraId="037A31E1" w14:textId="77777777" w:rsidR="00FE55C2" w:rsidRPr="004C3A0B" w:rsidRDefault="00FE55C2" w:rsidP="006E3FB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01D8475B" w14:textId="77777777" w:rsidR="00FE55C2" w:rsidRPr="004C3A0B" w:rsidRDefault="00FE55C2" w:rsidP="006E3FB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14:paraId="61360D87" w14:textId="77777777" w:rsidR="00FE55C2" w:rsidRPr="004C3A0B" w:rsidRDefault="00FE55C2" w:rsidP="006E3FB6">
                <w:pPr>
                  <w:autoSpaceDE w:val="0"/>
                  <w:autoSpaceDN w:val="0"/>
                  <w:adjustRightInd w:val="0"/>
                  <w:jc w:val="center"/>
                  <w:rPr>
                    <w:rFonts w:ascii="Arial" w:hAnsi="Arial" w:cs="Arial"/>
                    <w:b/>
                    <w:bCs/>
                    <w:sz w:val="22"/>
                    <w:szCs w:val="22"/>
                  </w:rPr>
                </w:pPr>
                <w:r>
                  <w:rPr>
                    <w:rFonts w:ascii="Arial" w:hAnsi="Arial" w:cs="Arial" w:hint="eastAsia"/>
                    <w:b/>
                    <w:bCs/>
                    <w:sz w:val="22"/>
                    <w:szCs w:val="22"/>
                  </w:rPr>
                  <w:t>x</w:t>
                </w:r>
              </w:p>
            </w:sdtContent>
          </w:sdt>
        </w:tc>
      </w:tr>
    </w:tbl>
    <w:p w14:paraId="4EDDACA3" w14:textId="77777777" w:rsidR="00FE55C2" w:rsidRPr="004C3A0B" w:rsidRDefault="00FE55C2" w:rsidP="00FE55C2">
      <w:pPr>
        <w:rPr>
          <w:rFonts w:ascii="Arial" w:hAnsi="Arial" w:cs="Arial"/>
          <w:bCs/>
          <w:iCs/>
        </w:rPr>
      </w:pPr>
    </w:p>
    <w:p w14:paraId="2934BD83" w14:textId="77777777" w:rsidR="00FE55C2" w:rsidRPr="004C3A0B" w:rsidRDefault="00FE55C2" w:rsidP="00FE55C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7570B53" w14:textId="77777777" w:rsidR="00FE55C2" w:rsidRPr="004C3A0B" w:rsidRDefault="00FE55C2" w:rsidP="00FE55C2">
      <w:pPr>
        <w:rPr>
          <w:rFonts w:ascii="Arial" w:hAnsi="Arial" w:cs="Arial"/>
          <w:bCs/>
          <w:iCs/>
        </w:rPr>
      </w:pPr>
    </w:p>
    <w:p w14:paraId="115A6CF6" w14:textId="77777777" w:rsidR="00FE55C2" w:rsidRPr="004C3A0B" w:rsidRDefault="00FE55C2" w:rsidP="00FE55C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512CBDE" w14:textId="77777777" w:rsidR="00FE55C2" w:rsidRPr="004C3A0B" w:rsidRDefault="00FE55C2" w:rsidP="00FE55C2">
      <w:pPr>
        <w:rPr>
          <w:rFonts w:ascii="Arial" w:hAnsi="Arial" w:cs="Arial"/>
          <w:b/>
          <w:bCs/>
        </w:rPr>
      </w:pPr>
      <w:r w:rsidRPr="004C3A0B">
        <w:rPr>
          <w:rFonts w:ascii="Arial" w:hAnsi="Arial" w:cs="Arial"/>
          <w:b/>
          <w:bCs/>
        </w:rPr>
        <w:br w:type="page"/>
      </w:r>
    </w:p>
    <w:p w14:paraId="4D23EDD2" w14:textId="77777777" w:rsidR="00FE55C2" w:rsidRPr="004C3A0B" w:rsidRDefault="00FE55C2" w:rsidP="00FE55C2">
      <w:pPr>
        <w:rPr>
          <w:rFonts w:ascii="Arial" w:hAnsi="Arial" w:cs="Arial"/>
          <w:b/>
          <w:bCs/>
        </w:rPr>
      </w:pPr>
      <w:r w:rsidRPr="004C3A0B">
        <w:rPr>
          <w:rFonts w:ascii="Arial" w:hAnsi="Arial" w:cs="Arial"/>
          <w:b/>
          <w:bCs/>
        </w:rPr>
        <w:lastRenderedPageBreak/>
        <w:t>SECTION G: Intended Participants</w:t>
      </w:r>
    </w:p>
    <w:p w14:paraId="766779E3" w14:textId="77777777" w:rsidR="00FE55C2" w:rsidRPr="004C3A0B" w:rsidRDefault="00FE55C2" w:rsidP="00FE55C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E55C2" w:rsidRPr="004C3A0B" w14:paraId="7801548A" w14:textId="77777777" w:rsidTr="006E3FB6">
        <w:tc>
          <w:tcPr>
            <w:tcW w:w="7763" w:type="dxa"/>
            <w:shd w:val="clear" w:color="auto" w:fill="F2F2F2" w:themeFill="background1" w:themeFillShade="F2"/>
          </w:tcPr>
          <w:p w14:paraId="7ABBE92E" w14:textId="77777777" w:rsidR="00FE55C2" w:rsidRPr="004C3A0B" w:rsidRDefault="00FE55C2" w:rsidP="006E3FB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15ED8353" w14:textId="77777777" w:rsidR="00FE55C2" w:rsidRPr="004C3A0B" w:rsidRDefault="00FE55C2" w:rsidP="006E3FB6">
            <w:pPr>
              <w:autoSpaceDE w:val="0"/>
              <w:autoSpaceDN w:val="0"/>
              <w:adjustRightInd w:val="0"/>
              <w:jc w:val="center"/>
              <w:rPr>
                <w:rFonts w:ascii="Arial" w:hAnsi="Arial" w:cs="Arial"/>
                <w:b/>
                <w:bCs/>
                <w:sz w:val="22"/>
                <w:szCs w:val="22"/>
              </w:rPr>
            </w:pPr>
          </w:p>
          <w:p w14:paraId="53D3B322"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B8C1117" w14:textId="77777777" w:rsidR="00FE55C2" w:rsidRPr="004C3A0B" w:rsidRDefault="00FE55C2" w:rsidP="006E3FB6">
            <w:pPr>
              <w:autoSpaceDE w:val="0"/>
              <w:autoSpaceDN w:val="0"/>
              <w:adjustRightInd w:val="0"/>
              <w:jc w:val="center"/>
              <w:rPr>
                <w:rFonts w:ascii="Arial" w:hAnsi="Arial" w:cs="Arial"/>
                <w:b/>
                <w:bCs/>
                <w:sz w:val="22"/>
                <w:szCs w:val="22"/>
              </w:rPr>
            </w:pPr>
          </w:p>
          <w:p w14:paraId="47789538"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55C2" w:rsidRPr="004C3A0B" w14:paraId="5EE776AC" w14:textId="77777777" w:rsidTr="006E3FB6">
        <w:trPr>
          <w:trHeight w:val="439"/>
        </w:trPr>
        <w:tc>
          <w:tcPr>
            <w:tcW w:w="7763" w:type="dxa"/>
            <w:shd w:val="clear" w:color="auto" w:fill="F2F2F2" w:themeFill="background1" w:themeFillShade="F2"/>
            <w:vAlign w:val="center"/>
          </w:tcPr>
          <w:p w14:paraId="6615321C"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14:paraId="56303F4D"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13F952BA"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5409B190" w14:textId="77777777" w:rsidTr="006E3FB6">
        <w:trPr>
          <w:trHeight w:val="403"/>
        </w:trPr>
        <w:tc>
          <w:tcPr>
            <w:tcW w:w="7763" w:type="dxa"/>
            <w:shd w:val="clear" w:color="auto" w:fill="F2F2F2" w:themeFill="background1" w:themeFillShade="F2"/>
            <w:vAlign w:val="center"/>
          </w:tcPr>
          <w:p w14:paraId="70C07AC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2333EDE8"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14:paraId="1A3A9242"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5BBAABB" w14:textId="77777777" w:rsidTr="006E3FB6">
        <w:trPr>
          <w:trHeight w:val="439"/>
        </w:trPr>
        <w:tc>
          <w:tcPr>
            <w:tcW w:w="7763" w:type="dxa"/>
            <w:shd w:val="clear" w:color="auto" w:fill="F2F2F2" w:themeFill="background1" w:themeFillShade="F2"/>
            <w:vAlign w:val="center"/>
          </w:tcPr>
          <w:p w14:paraId="12EDB503"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4445E372"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14:paraId="48335E76"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9F296CC" w14:textId="77777777" w:rsidTr="006E3FB6">
        <w:trPr>
          <w:trHeight w:val="403"/>
        </w:trPr>
        <w:tc>
          <w:tcPr>
            <w:tcW w:w="7763" w:type="dxa"/>
            <w:shd w:val="clear" w:color="auto" w:fill="F2F2F2" w:themeFill="background1" w:themeFillShade="F2"/>
            <w:vAlign w:val="center"/>
          </w:tcPr>
          <w:p w14:paraId="3B91CE48"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14:paraId="63A36DDB"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0FBA5243"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48CF5CE8" w14:textId="77777777" w:rsidTr="006E3FB6">
        <w:trPr>
          <w:trHeight w:val="403"/>
        </w:trPr>
        <w:tc>
          <w:tcPr>
            <w:tcW w:w="7763" w:type="dxa"/>
            <w:shd w:val="clear" w:color="auto" w:fill="F2F2F2" w:themeFill="background1" w:themeFillShade="F2"/>
            <w:vAlign w:val="center"/>
          </w:tcPr>
          <w:p w14:paraId="6A9014B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3478374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14:paraId="02EC92FB"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06018B41" w14:textId="77777777" w:rsidTr="006E3FB6">
        <w:trPr>
          <w:trHeight w:val="439"/>
        </w:trPr>
        <w:tc>
          <w:tcPr>
            <w:tcW w:w="7763" w:type="dxa"/>
            <w:shd w:val="clear" w:color="auto" w:fill="F2F2F2" w:themeFill="background1" w:themeFillShade="F2"/>
            <w:vAlign w:val="center"/>
          </w:tcPr>
          <w:p w14:paraId="562C1330"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73E90049"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14:paraId="4CBCE748"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2418956F" w14:textId="77777777" w:rsidTr="006E3FB6">
        <w:trPr>
          <w:trHeight w:val="403"/>
        </w:trPr>
        <w:tc>
          <w:tcPr>
            <w:tcW w:w="7763" w:type="dxa"/>
            <w:shd w:val="clear" w:color="auto" w:fill="F2F2F2" w:themeFill="background1" w:themeFillShade="F2"/>
            <w:vAlign w:val="center"/>
          </w:tcPr>
          <w:p w14:paraId="0447E4C7"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5520678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14:paraId="57319471"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5B2EF90D" w14:textId="77777777" w:rsidTr="006E3FB6">
        <w:trPr>
          <w:trHeight w:val="403"/>
        </w:trPr>
        <w:tc>
          <w:tcPr>
            <w:tcW w:w="7763" w:type="dxa"/>
            <w:shd w:val="clear" w:color="auto" w:fill="F2F2F2" w:themeFill="background1" w:themeFillShade="F2"/>
            <w:vAlign w:val="center"/>
          </w:tcPr>
          <w:p w14:paraId="5E2989C1"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7A96A76C"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14:paraId="00A1D32C"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FE55C2" w:rsidRPr="004C3A0B" w14:paraId="7CF95AD0" w14:textId="77777777" w:rsidTr="006E3FB6">
        <w:trPr>
          <w:trHeight w:val="403"/>
        </w:trPr>
        <w:tc>
          <w:tcPr>
            <w:tcW w:w="7763" w:type="dxa"/>
            <w:shd w:val="clear" w:color="auto" w:fill="F2F2F2" w:themeFill="background1" w:themeFillShade="F2"/>
            <w:vAlign w:val="center"/>
          </w:tcPr>
          <w:p w14:paraId="34155F29"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2F07B5E" w14:textId="77777777" w:rsidR="00FE55C2" w:rsidRPr="004C3A0B" w:rsidRDefault="00FE55C2" w:rsidP="006E3FB6">
            <w:pPr>
              <w:autoSpaceDE w:val="0"/>
              <w:autoSpaceDN w:val="0"/>
              <w:adjustRightInd w:val="0"/>
              <w:rPr>
                <w:rFonts w:ascii="Arial" w:hAnsi="Arial" w:cs="Arial"/>
                <w:sz w:val="22"/>
                <w:szCs w:val="22"/>
              </w:rPr>
            </w:pPr>
          </w:p>
          <w:p w14:paraId="4EB985F6" w14:textId="77777777" w:rsidR="00FE55C2" w:rsidRPr="004C3A0B" w:rsidRDefault="00FE55C2" w:rsidP="006E3FB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3E550CC7"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14:paraId="5FD80309"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bl>
    <w:p w14:paraId="051DE902" w14:textId="77777777" w:rsidR="00FE55C2" w:rsidRPr="004C3A0B" w:rsidRDefault="00FE55C2" w:rsidP="00FE55C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E55C2" w:rsidRPr="004C3A0B" w14:paraId="1A8D18BD" w14:textId="77777777" w:rsidTr="006E3FB6">
        <w:trPr>
          <w:trHeight w:val="403"/>
        </w:trPr>
        <w:tc>
          <w:tcPr>
            <w:tcW w:w="9889" w:type="dxa"/>
            <w:shd w:val="clear" w:color="auto" w:fill="F2F2F2" w:themeFill="background1" w:themeFillShade="F2"/>
            <w:vAlign w:val="center"/>
          </w:tcPr>
          <w:p w14:paraId="6780A68D" w14:textId="77777777" w:rsidR="00FE55C2" w:rsidRPr="004C3A0B" w:rsidRDefault="00FE55C2" w:rsidP="006E3FB6">
            <w:pPr>
              <w:rPr>
                <w:rFonts w:ascii="Arial" w:hAnsi="Arial" w:cs="Arial"/>
                <w:b/>
                <w:sz w:val="22"/>
                <w:szCs w:val="22"/>
              </w:rPr>
            </w:pPr>
            <w:r w:rsidRPr="004C3A0B">
              <w:rPr>
                <w:rFonts w:ascii="Arial" w:hAnsi="Arial" w:cs="Arial"/>
                <w:b/>
                <w:sz w:val="22"/>
                <w:szCs w:val="22"/>
              </w:rPr>
              <w:t>Participant numbers and source</w:t>
            </w:r>
          </w:p>
          <w:p w14:paraId="4D824B3C"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E55C2" w:rsidRPr="004C3A0B" w14:paraId="3916ED1B" w14:textId="77777777" w:rsidTr="006E3FB6">
        <w:trPr>
          <w:trHeight w:val="403"/>
        </w:trPr>
        <w:tc>
          <w:tcPr>
            <w:tcW w:w="9889" w:type="dxa"/>
            <w:vAlign w:val="center"/>
          </w:tcPr>
          <w:p w14:paraId="31FAB944"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An observation of the whole class (approx. 30 children) will take place. 3 children in each class will be chosen to concentrate research on. These will be recruited from the class both researchers have been placed in. We will try and achieve a representative sample of the class by choosing one high attaining pupil, one middle attaining pupil and one low attaining pupil, gender will also be considered if the class is unbalanced across the genders. The children will be chosen after a discussion with the class teacher and will be assigned based on their attainment in the subject being taught. Due to the nature of this study, it is plausible that different subjects will be covered in each school. </w:t>
            </w:r>
          </w:p>
          <w:p w14:paraId="7AA23ECA"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Consent/assent will be gained prior to the research taking place (discussed later).</w:t>
            </w:r>
          </w:p>
          <w:p w14:paraId="3D4FCA76" w14:textId="77777777" w:rsidR="00FE55C2" w:rsidRPr="004C3A0B" w:rsidRDefault="00FE55C2" w:rsidP="006E3FB6">
            <w:pPr>
              <w:rPr>
                <w:rFonts w:ascii="Arial" w:hAnsi="Arial" w:cs="Arial"/>
                <w:b/>
                <w:sz w:val="22"/>
                <w:szCs w:val="22"/>
              </w:rPr>
            </w:pPr>
            <w:r w:rsidRPr="004C3A0B">
              <w:rPr>
                <w:rFonts w:ascii="Arial" w:hAnsi="Arial" w:cs="Arial"/>
                <w:color w:val="808080"/>
                <w:sz w:val="18"/>
                <w:szCs w:val="18"/>
              </w:rPr>
              <w:t>this box should expand as you type)</w:t>
            </w:r>
          </w:p>
        </w:tc>
      </w:tr>
    </w:tbl>
    <w:p w14:paraId="3F92EF4A" w14:textId="77777777" w:rsidR="00FE55C2" w:rsidRPr="004C3A0B" w:rsidRDefault="00FE55C2" w:rsidP="00FE55C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E55C2" w:rsidRPr="004C3A0B" w14:paraId="1DD169EE" w14:textId="77777777" w:rsidTr="006E3FB6">
        <w:tc>
          <w:tcPr>
            <w:tcW w:w="6629" w:type="dxa"/>
            <w:shd w:val="clear" w:color="auto" w:fill="F2F2F2" w:themeFill="background1" w:themeFillShade="F2"/>
          </w:tcPr>
          <w:p w14:paraId="02F2B27E" w14:textId="77777777" w:rsidR="00FE55C2" w:rsidRPr="004C3A0B" w:rsidRDefault="00FE55C2" w:rsidP="006E3FB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3B63FA0" w14:textId="77777777" w:rsidR="00FE55C2" w:rsidRPr="004C3A0B" w:rsidRDefault="00FE55C2" w:rsidP="006E3FB6">
            <w:pPr>
              <w:autoSpaceDE w:val="0"/>
              <w:autoSpaceDN w:val="0"/>
              <w:adjustRightInd w:val="0"/>
              <w:jc w:val="center"/>
              <w:rPr>
                <w:rFonts w:ascii="Arial" w:hAnsi="Arial" w:cs="Arial"/>
                <w:b/>
                <w:bCs/>
                <w:sz w:val="16"/>
                <w:szCs w:val="16"/>
              </w:rPr>
            </w:pPr>
          </w:p>
          <w:p w14:paraId="71B3AB46"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4BE9E95"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6FD6813C" w14:textId="77777777" w:rsidR="00FE55C2" w:rsidRPr="004C3A0B" w:rsidRDefault="00FE55C2" w:rsidP="006E3FB6">
            <w:pPr>
              <w:autoSpaceDE w:val="0"/>
              <w:autoSpaceDN w:val="0"/>
              <w:adjustRightInd w:val="0"/>
              <w:jc w:val="center"/>
              <w:rPr>
                <w:rFonts w:ascii="Arial" w:hAnsi="Arial" w:cs="Arial"/>
                <w:b/>
                <w:bCs/>
                <w:sz w:val="16"/>
                <w:szCs w:val="16"/>
              </w:rPr>
            </w:pPr>
          </w:p>
          <w:p w14:paraId="1328C31A"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55C2" w:rsidRPr="004C3A0B" w14:paraId="24E4F9FA" w14:textId="77777777" w:rsidTr="006E3FB6">
        <w:trPr>
          <w:trHeight w:val="439"/>
        </w:trPr>
        <w:tc>
          <w:tcPr>
            <w:tcW w:w="6629" w:type="dxa"/>
            <w:shd w:val="clear" w:color="auto" w:fill="F2F2F2" w:themeFill="background1" w:themeFillShade="F2"/>
            <w:vAlign w:val="center"/>
          </w:tcPr>
          <w:p w14:paraId="05D98CC2"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14:paraId="05F991EC"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14:paraId="525FBAFD"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14:paraId="3D9554DA"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4CDB6624" w14:textId="77777777" w:rsidTr="006E3FB6">
        <w:trPr>
          <w:trHeight w:val="403"/>
        </w:trPr>
        <w:tc>
          <w:tcPr>
            <w:tcW w:w="6629" w:type="dxa"/>
            <w:shd w:val="clear" w:color="auto" w:fill="F2F2F2" w:themeFill="background1" w:themeFillShade="F2"/>
            <w:vAlign w:val="center"/>
          </w:tcPr>
          <w:p w14:paraId="7F56A9E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14:paraId="3AC225EB"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14:paraId="45357805"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14:paraId="2F4A34E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6B2EA85E" w14:textId="77777777" w:rsidTr="006E3FB6">
        <w:trPr>
          <w:trHeight w:val="439"/>
        </w:trPr>
        <w:tc>
          <w:tcPr>
            <w:tcW w:w="6629" w:type="dxa"/>
            <w:shd w:val="clear" w:color="auto" w:fill="F2F2F2" w:themeFill="background1" w:themeFillShade="F2"/>
            <w:vAlign w:val="center"/>
          </w:tcPr>
          <w:p w14:paraId="17EA5B15"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14:paraId="14B4EC9A"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14:paraId="7BE59DB8"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14:paraId="32E08A84"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7A7D0E11" w14:textId="77777777" w:rsidTr="006E3FB6">
        <w:trPr>
          <w:trHeight w:val="403"/>
        </w:trPr>
        <w:tc>
          <w:tcPr>
            <w:tcW w:w="6629" w:type="dxa"/>
            <w:shd w:val="clear" w:color="auto" w:fill="F2F2F2" w:themeFill="background1" w:themeFillShade="F2"/>
            <w:vAlign w:val="center"/>
          </w:tcPr>
          <w:p w14:paraId="77FE03C0"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14:paraId="66E2C247"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14:paraId="2443FC6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14:paraId="5F37CB3F"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53D9B6C6" w14:textId="77777777" w:rsidTr="006E3FB6">
        <w:trPr>
          <w:trHeight w:val="439"/>
        </w:trPr>
        <w:tc>
          <w:tcPr>
            <w:tcW w:w="6629" w:type="dxa"/>
            <w:shd w:val="clear" w:color="auto" w:fill="F2F2F2" w:themeFill="background1" w:themeFillShade="F2"/>
            <w:vAlign w:val="center"/>
          </w:tcPr>
          <w:p w14:paraId="2A91AEB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14:paraId="31E97F93"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14:paraId="65CFE7F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14:paraId="7403E0F3"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683A007B" w14:textId="77777777" w:rsidTr="006E3FB6">
        <w:trPr>
          <w:trHeight w:val="403"/>
        </w:trPr>
        <w:tc>
          <w:tcPr>
            <w:tcW w:w="6629" w:type="dxa"/>
            <w:shd w:val="clear" w:color="auto" w:fill="F2F2F2" w:themeFill="background1" w:themeFillShade="F2"/>
            <w:vAlign w:val="center"/>
          </w:tcPr>
          <w:p w14:paraId="6245A45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14:paraId="24BF8D35"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14:paraId="6398E2AC"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14:paraId="7B3CD811"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63127F0A" w14:textId="77777777" w:rsidTr="006E3FB6">
        <w:trPr>
          <w:trHeight w:val="439"/>
        </w:trPr>
        <w:tc>
          <w:tcPr>
            <w:tcW w:w="6629" w:type="dxa"/>
            <w:shd w:val="clear" w:color="auto" w:fill="F2F2F2" w:themeFill="background1" w:themeFillShade="F2"/>
            <w:vAlign w:val="center"/>
          </w:tcPr>
          <w:p w14:paraId="143155B7"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14:paraId="43B1F797"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14:paraId="1D7438D8"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14:paraId="0EB579E8"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4C9CE1C7" w14:textId="77777777" w:rsidTr="006E3FB6">
        <w:trPr>
          <w:trHeight w:val="403"/>
        </w:trPr>
        <w:tc>
          <w:tcPr>
            <w:tcW w:w="6629" w:type="dxa"/>
            <w:shd w:val="clear" w:color="auto" w:fill="F2F2F2" w:themeFill="background1" w:themeFillShade="F2"/>
            <w:vAlign w:val="center"/>
          </w:tcPr>
          <w:p w14:paraId="57A08097"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14:paraId="43721884"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14:paraId="0B235CD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14:paraId="66AE6D1D"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1A8EE1E8" w14:textId="77777777" w:rsidTr="006E3FB6">
        <w:trPr>
          <w:trHeight w:val="439"/>
        </w:trPr>
        <w:tc>
          <w:tcPr>
            <w:tcW w:w="6629" w:type="dxa"/>
            <w:shd w:val="clear" w:color="auto" w:fill="F2F2F2" w:themeFill="background1" w:themeFillShade="F2"/>
            <w:vAlign w:val="center"/>
          </w:tcPr>
          <w:p w14:paraId="398E6CE1"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14:paraId="27F3C88F"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14:paraId="4E61E11A"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14:paraId="1C058368"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40DE744A" w14:textId="77777777" w:rsidTr="006E3FB6">
        <w:trPr>
          <w:trHeight w:val="403"/>
        </w:trPr>
        <w:tc>
          <w:tcPr>
            <w:tcW w:w="9889" w:type="dxa"/>
            <w:gridSpan w:val="4"/>
            <w:shd w:val="clear" w:color="auto" w:fill="F2F2F2" w:themeFill="background1" w:themeFillShade="F2"/>
            <w:vAlign w:val="center"/>
          </w:tcPr>
          <w:p w14:paraId="767D52C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E55C2" w:rsidRPr="004C3A0B" w14:paraId="4BD6A47F" w14:textId="77777777" w:rsidTr="006E3FB6">
        <w:trPr>
          <w:trHeight w:val="403"/>
        </w:trPr>
        <w:tc>
          <w:tcPr>
            <w:tcW w:w="9889" w:type="dxa"/>
            <w:gridSpan w:val="4"/>
            <w:vAlign w:val="center"/>
          </w:tcPr>
          <w:p w14:paraId="3120116D" w14:textId="77777777" w:rsidR="00FE55C2" w:rsidRPr="004C3A0B" w:rsidRDefault="00FE55C2" w:rsidP="006E3FB6">
            <w:pPr>
              <w:autoSpaceDE w:val="0"/>
              <w:autoSpaceDN w:val="0"/>
              <w:adjustRightInd w:val="0"/>
              <w:rPr>
                <w:rFonts w:ascii="Arial" w:hAnsi="Arial" w:cs="Arial"/>
                <w:sz w:val="22"/>
                <w:szCs w:val="22"/>
              </w:rPr>
            </w:pPr>
          </w:p>
          <w:p w14:paraId="36495492" w14:textId="77777777" w:rsidR="00FE55C2" w:rsidRPr="004C3A0B" w:rsidRDefault="00FE55C2" w:rsidP="006E3FB6">
            <w:pPr>
              <w:autoSpaceDE w:val="0"/>
              <w:autoSpaceDN w:val="0"/>
              <w:adjustRightInd w:val="0"/>
              <w:rPr>
                <w:rFonts w:ascii="Arial" w:hAnsi="Arial" w:cs="Arial"/>
                <w:sz w:val="22"/>
                <w:szCs w:val="22"/>
              </w:rPr>
            </w:pPr>
          </w:p>
          <w:p w14:paraId="363E33F1" w14:textId="77777777" w:rsidR="00FE55C2" w:rsidRPr="004C3A0B" w:rsidRDefault="00FE55C2" w:rsidP="006E3FB6">
            <w:pPr>
              <w:autoSpaceDE w:val="0"/>
              <w:autoSpaceDN w:val="0"/>
              <w:adjustRightInd w:val="0"/>
              <w:rPr>
                <w:rFonts w:ascii="Arial" w:hAnsi="Arial" w:cs="Arial"/>
                <w:sz w:val="22"/>
                <w:szCs w:val="22"/>
              </w:rPr>
            </w:pPr>
          </w:p>
          <w:p w14:paraId="0B5B624C"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4718065" w14:textId="77777777" w:rsidR="00FE55C2" w:rsidRPr="004C3A0B" w:rsidRDefault="00FE55C2" w:rsidP="00FE55C2">
      <w:pPr>
        <w:rPr>
          <w:rFonts w:ascii="Arial" w:hAnsi="Arial" w:cs="Arial"/>
        </w:rPr>
      </w:pPr>
    </w:p>
    <w:p w14:paraId="11575785" w14:textId="77777777" w:rsidR="00FE55C2" w:rsidRPr="004C3A0B" w:rsidRDefault="00FE55C2" w:rsidP="00FE55C2">
      <w:pPr>
        <w:rPr>
          <w:rFonts w:ascii="Arial" w:hAnsi="Arial" w:cs="Arial"/>
        </w:rPr>
      </w:pPr>
    </w:p>
    <w:p w14:paraId="5EC53EF7" w14:textId="77777777" w:rsidR="00FE55C2" w:rsidRPr="004C3A0B" w:rsidRDefault="00FE55C2" w:rsidP="00FE55C2">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FE55C2" w:rsidRPr="004C3A0B" w14:paraId="672765D4" w14:textId="77777777" w:rsidTr="006E3FB6">
        <w:tc>
          <w:tcPr>
            <w:tcW w:w="6629" w:type="dxa"/>
            <w:shd w:val="clear" w:color="auto" w:fill="F2F2F2" w:themeFill="background1" w:themeFillShade="F2"/>
          </w:tcPr>
          <w:p w14:paraId="500D65AB" w14:textId="77777777" w:rsidR="00FE55C2" w:rsidRPr="004C3A0B" w:rsidRDefault="00FE55C2" w:rsidP="006E3FB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2D022617" w14:textId="77777777" w:rsidR="00FE55C2" w:rsidRPr="004C3A0B" w:rsidRDefault="00FE55C2" w:rsidP="006E3FB6">
            <w:pPr>
              <w:autoSpaceDE w:val="0"/>
              <w:autoSpaceDN w:val="0"/>
              <w:adjustRightInd w:val="0"/>
              <w:jc w:val="center"/>
              <w:rPr>
                <w:rFonts w:ascii="Arial" w:hAnsi="Arial" w:cs="Arial"/>
                <w:b/>
                <w:bCs/>
                <w:sz w:val="16"/>
                <w:szCs w:val="16"/>
              </w:rPr>
            </w:pPr>
          </w:p>
          <w:p w14:paraId="467C1972"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1E90322"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329E53B" w14:textId="77777777" w:rsidR="00FE55C2" w:rsidRPr="004C3A0B" w:rsidRDefault="00FE55C2" w:rsidP="006E3FB6">
            <w:pPr>
              <w:autoSpaceDE w:val="0"/>
              <w:autoSpaceDN w:val="0"/>
              <w:adjustRightInd w:val="0"/>
              <w:jc w:val="center"/>
              <w:rPr>
                <w:rFonts w:ascii="Arial" w:hAnsi="Arial" w:cs="Arial"/>
                <w:b/>
                <w:bCs/>
                <w:sz w:val="16"/>
                <w:szCs w:val="16"/>
              </w:rPr>
            </w:pPr>
          </w:p>
          <w:p w14:paraId="794BAC8C"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55C2" w:rsidRPr="004C3A0B" w14:paraId="18C3EC67" w14:textId="77777777" w:rsidTr="006E3FB6">
        <w:trPr>
          <w:trHeight w:val="439"/>
        </w:trPr>
        <w:tc>
          <w:tcPr>
            <w:tcW w:w="6629" w:type="dxa"/>
            <w:shd w:val="clear" w:color="auto" w:fill="F2F2F2" w:themeFill="background1" w:themeFillShade="F2"/>
            <w:vAlign w:val="center"/>
          </w:tcPr>
          <w:p w14:paraId="6D7A673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14:paraId="0BD72DE2"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14:paraId="5907FCDC"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14:paraId="227C61E2"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21EAE8C9" w14:textId="77777777" w:rsidTr="006E3FB6">
        <w:trPr>
          <w:trHeight w:val="403"/>
        </w:trPr>
        <w:tc>
          <w:tcPr>
            <w:tcW w:w="6629" w:type="dxa"/>
            <w:shd w:val="clear" w:color="auto" w:fill="F2F2F2" w:themeFill="background1" w:themeFillShade="F2"/>
            <w:vAlign w:val="center"/>
          </w:tcPr>
          <w:p w14:paraId="2F50E1F8"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14:paraId="4CF9A38F"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14:paraId="20049532"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14:paraId="6ADC5662"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47C0C1DB" w14:textId="77777777" w:rsidTr="006E3FB6">
        <w:trPr>
          <w:trHeight w:val="439"/>
        </w:trPr>
        <w:tc>
          <w:tcPr>
            <w:tcW w:w="6629" w:type="dxa"/>
            <w:shd w:val="clear" w:color="auto" w:fill="F2F2F2" w:themeFill="background1" w:themeFillShade="F2"/>
            <w:vAlign w:val="center"/>
          </w:tcPr>
          <w:p w14:paraId="4BF1322C"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14:paraId="7F1EA2F0"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14:paraId="555DD30A"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14:paraId="0B75F83C"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72ADD312" w14:textId="77777777" w:rsidTr="006E3FB6">
        <w:trPr>
          <w:trHeight w:val="403"/>
        </w:trPr>
        <w:tc>
          <w:tcPr>
            <w:tcW w:w="6629" w:type="dxa"/>
            <w:shd w:val="clear" w:color="auto" w:fill="F2F2F2" w:themeFill="background1" w:themeFillShade="F2"/>
            <w:vAlign w:val="center"/>
          </w:tcPr>
          <w:p w14:paraId="48D9C0E8"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14:paraId="64CA4FA8"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14:paraId="405ED5E5"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14:paraId="11408152"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0CCD6AEA" w14:textId="77777777" w:rsidTr="006E3FB6">
        <w:trPr>
          <w:trHeight w:val="403"/>
        </w:trPr>
        <w:tc>
          <w:tcPr>
            <w:tcW w:w="9889" w:type="dxa"/>
            <w:gridSpan w:val="4"/>
            <w:shd w:val="clear" w:color="auto" w:fill="F2F2F2" w:themeFill="background1" w:themeFillShade="F2"/>
            <w:vAlign w:val="center"/>
          </w:tcPr>
          <w:p w14:paraId="118740C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E55C2" w:rsidRPr="004C3A0B" w14:paraId="5979BE2D" w14:textId="77777777" w:rsidTr="006E3FB6">
        <w:trPr>
          <w:trHeight w:val="403"/>
        </w:trPr>
        <w:tc>
          <w:tcPr>
            <w:tcW w:w="9889" w:type="dxa"/>
            <w:gridSpan w:val="4"/>
            <w:vAlign w:val="center"/>
          </w:tcPr>
          <w:p w14:paraId="3F8B4B34" w14:textId="77777777" w:rsidR="00FE55C2" w:rsidRPr="004C3A0B" w:rsidRDefault="00FE55C2" w:rsidP="006E3FB6">
            <w:pPr>
              <w:autoSpaceDE w:val="0"/>
              <w:autoSpaceDN w:val="0"/>
              <w:adjustRightInd w:val="0"/>
              <w:rPr>
                <w:rFonts w:ascii="Arial" w:hAnsi="Arial" w:cs="Arial"/>
                <w:sz w:val="22"/>
                <w:szCs w:val="22"/>
              </w:rPr>
            </w:pPr>
          </w:p>
          <w:p w14:paraId="5DD0EC92" w14:textId="77777777" w:rsidR="00FE55C2" w:rsidRPr="004C3A0B" w:rsidRDefault="00FE55C2" w:rsidP="006E3FB6">
            <w:pPr>
              <w:autoSpaceDE w:val="0"/>
              <w:autoSpaceDN w:val="0"/>
              <w:adjustRightInd w:val="0"/>
              <w:rPr>
                <w:rFonts w:ascii="Arial" w:hAnsi="Arial" w:cs="Arial"/>
                <w:sz w:val="22"/>
                <w:szCs w:val="22"/>
              </w:rPr>
            </w:pPr>
          </w:p>
          <w:p w14:paraId="33107F59" w14:textId="77777777" w:rsidR="00FE55C2" w:rsidRPr="004C3A0B" w:rsidRDefault="00FE55C2" w:rsidP="006E3FB6">
            <w:pPr>
              <w:autoSpaceDE w:val="0"/>
              <w:autoSpaceDN w:val="0"/>
              <w:adjustRightInd w:val="0"/>
              <w:rPr>
                <w:rFonts w:ascii="Arial" w:hAnsi="Arial" w:cs="Arial"/>
                <w:sz w:val="22"/>
                <w:szCs w:val="22"/>
              </w:rPr>
            </w:pPr>
          </w:p>
          <w:p w14:paraId="1AF238CD"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E81BCE9" w14:textId="77777777" w:rsidR="00FE55C2" w:rsidRPr="004C3A0B" w:rsidRDefault="00FE55C2" w:rsidP="00FE55C2">
      <w:pPr>
        <w:rPr>
          <w:rFonts w:ascii="Arial" w:hAnsi="Arial" w:cs="Arial"/>
        </w:rPr>
      </w:pPr>
    </w:p>
    <w:p w14:paraId="4238F416" w14:textId="77777777" w:rsidR="00FE55C2" w:rsidRPr="004C3A0B" w:rsidRDefault="00FE55C2" w:rsidP="00FE55C2">
      <w:pPr>
        <w:rPr>
          <w:rFonts w:ascii="Arial" w:hAnsi="Arial" w:cs="Arial"/>
        </w:rPr>
      </w:pPr>
      <w:r w:rsidRPr="004C3A0B">
        <w:rPr>
          <w:rFonts w:ascii="Arial" w:hAnsi="Arial" w:cs="Arial"/>
        </w:rPr>
        <w:br w:type="page"/>
      </w:r>
    </w:p>
    <w:p w14:paraId="1DF8C7BC" w14:textId="77777777" w:rsidR="00FE55C2" w:rsidRPr="004C3A0B" w:rsidRDefault="00FE55C2" w:rsidP="00FE55C2">
      <w:pPr>
        <w:rPr>
          <w:rFonts w:ascii="Arial" w:hAnsi="Arial" w:cs="Arial"/>
          <w:b/>
          <w:bCs/>
        </w:rPr>
      </w:pPr>
      <w:r w:rsidRPr="004C3A0B">
        <w:rPr>
          <w:rFonts w:ascii="Arial" w:hAnsi="Arial" w:cs="Arial"/>
          <w:b/>
          <w:bCs/>
        </w:rPr>
        <w:lastRenderedPageBreak/>
        <w:t>SECTION H: Anticipated Risks</w:t>
      </w:r>
    </w:p>
    <w:p w14:paraId="6C1345AB" w14:textId="77777777" w:rsidR="00FE55C2" w:rsidRPr="004C3A0B" w:rsidRDefault="00FE55C2" w:rsidP="00FE55C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55C2" w:rsidRPr="004C3A0B" w14:paraId="17C453B6" w14:textId="77777777" w:rsidTr="006E3FB6">
        <w:tc>
          <w:tcPr>
            <w:tcW w:w="9923" w:type="dxa"/>
            <w:tcBorders>
              <w:bottom w:val="single" w:sz="4" w:space="0" w:color="auto"/>
            </w:tcBorders>
            <w:shd w:val="clear" w:color="auto" w:fill="F2F2F2" w:themeFill="background1" w:themeFillShade="F2"/>
          </w:tcPr>
          <w:p w14:paraId="3A64B12D" w14:textId="77777777" w:rsidR="00FE55C2" w:rsidRDefault="00FE55C2" w:rsidP="006E3FB6">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3EDCF28" w14:textId="77777777" w:rsidR="00FE55C2" w:rsidRDefault="00FE55C2" w:rsidP="006E3FB6"/>
          <w:p w14:paraId="15311A22" w14:textId="77777777" w:rsidR="00FE55C2" w:rsidRPr="00204E14" w:rsidRDefault="00FE55C2" w:rsidP="006E3FB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E55C2" w:rsidRPr="004C3A0B" w14:paraId="63087F0C" w14:textId="77777777" w:rsidTr="006E3FB6">
        <w:tc>
          <w:tcPr>
            <w:tcW w:w="9923" w:type="dxa"/>
            <w:tcBorders>
              <w:bottom w:val="single" w:sz="4" w:space="0" w:color="auto"/>
            </w:tcBorders>
          </w:tcPr>
          <w:p w14:paraId="61CC19EC" w14:textId="77777777" w:rsidR="00FE55C2" w:rsidRPr="00204E14" w:rsidRDefault="00FE55C2" w:rsidP="006E3FB6">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E0B6466" w14:textId="77777777" w:rsidR="00FE55C2" w:rsidRPr="00204E14" w:rsidRDefault="00FE55C2" w:rsidP="006E3FB6"/>
          <w:p w14:paraId="46178BF3" w14:textId="77777777" w:rsidR="00FE55C2" w:rsidRPr="00204E14" w:rsidRDefault="00FE55C2" w:rsidP="006E3FB6">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14:paraId="1060BC87" w14:textId="77777777" w:rsidR="00FE55C2" w:rsidRDefault="00FE55C2" w:rsidP="006E3FB6">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MS Gothic" w:eastAsia="MS Gothic" w:hAnsi="MS Gothic" w:cs="Arial" w:hint="eastAsia"/>
                    <w:b/>
                    <w:bCs/>
                  </w:rPr>
                  <w:t>☐</w:t>
                </w:r>
              </w:sdtContent>
            </w:sdt>
          </w:p>
          <w:p w14:paraId="6A2D32F3" w14:textId="77777777" w:rsidR="00FE55C2" w:rsidRPr="00204E14" w:rsidRDefault="00FE55C2" w:rsidP="006E3FB6"/>
        </w:tc>
      </w:tr>
      <w:tr w:rsidR="00FE55C2" w:rsidRPr="004C3A0B" w14:paraId="6F77A002" w14:textId="77777777" w:rsidTr="006E3FB6">
        <w:tc>
          <w:tcPr>
            <w:tcW w:w="9923" w:type="dxa"/>
            <w:tcBorders>
              <w:bottom w:val="single" w:sz="4" w:space="0" w:color="auto"/>
            </w:tcBorders>
            <w:shd w:val="clear" w:color="auto" w:fill="F2F2F2" w:themeFill="background1" w:themeFillShade="F2"/>
          </w:tcPr>
          <w:p w14:paraId="57FEE957" w14:textId="77777777" w:rsidR="00FE55C2" w:rsidRPr="004C3A0B" w:rsidRDefault="00FE55C2" w:rsidP="006E3FB6">
            <w:pPr>
              <w:rPr>
                <w:rFonts w:ascii="Arial" w:hAnsi="Arial" w:cs="Arial"/>
              </w:rPr>
            </w:pPr>
            <w:r w:rsidRPr="004C3A0B">
              <w:rPr>
                <w:rFonts w:ascii="Arial" w:hAnsi="Arial" w:cs="Arial"/>
                <w:b/>
              </w:rPr>
              <w:t>Risks to participants</w:t>
            </w:r>
          </w:p>
          <w:p w14:paraId="694AA3B7" w14:textId="77777777" w:rsidR="00FE55C2" w:rsidRPr="004C3A0B" w:rsidRDefault="00FE55C2" w:rsidP="006E3FB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E55C2" w:rsidRPr="004C3A0B" w14:paraId="21702F54" w14:textId="77777777" w:rsidTr="006E3FB6">
        <w:tc>
          <w:tcPr>
            <w:tcW w:w="9923" w:type="dxa"/>
            <w:tcBorders>
              <w:top w:val="single" w:sz="4" w:space="0" w:color="auto"/>
              <w:bottom w:val="single" w:sz="4" w:space="0" w:color="auto"/>
            </w:tcBorders>
          </w:tcPr>
          <w:p w14:paraId="5B426895" w14:textId="77777777" w:rsidR="00FE55C2" w:rsidRDefault="00FE55C2" w:rsidP="006E3FB6">
            <w:pPr>
              <w:autoSpaceDE w:val="0"/>
              <w:autoSpaceDN w:val="0"/>
              <w:adjustRightInd w:val="0"/>
              <w:rPr>
                <w:rFonts w:ascii="Arial" w:hAnsi="Arial" w:cs="Arial"/>
              </w:rPr>
            </w:pPr>
            <w:r>
              <w:rPr>
                <w:rFonts w:ascii="Arial" w:hAnsi="Arial" w:cs="Arial"/>
              </w:rPr>
              <w:t xml:space="preserve">There is a risk associated with children being upset that they have or have not been chosen as one of the three focus children in the class. To mitigate this potential issue, we will ensure that all children feel involved with the running of the session, with all opinions listened to and noted. To ensure that the three children chosen as a focus group remain happy to participate, we will provide them with a two-sided card, and allow them to display their feelings without having to verbally communicate them. </w:t>
            </w:r>
          </w:p>
          <w:p w14:paraId="1DB2FFB6" w14:textId="77777777" w:rsidR="00FE55C2" w:rsidRPr="004C3A0B" w:rsidRDefault="00FE55C2" w:rsidP="006E3FB6">
            <w:pPr>
              <w:autoSpaceDE w:val="0"/>
              <w:autoSpaceDN w:val="0"/>
              <w:adjustRightInd w:val="0"/>
              <w:rPr>
                <w:rFonts w:ascii="Arial" w:hAnsi="Arial" w:cs="Arial"/>
              </w:rPr>
            </w:pPr>
            <w:r>
              <w:rPr>
                <w:rFonts w:ascii="Arial" w:hAnsi="Arial" w:cs="Arial"/>
              </w:rPr>
              <w:t xml:space="preserve">Data breaches will be mitigated by ensuring that all data is completely anonymised with no names included in any written documentation. All paper copies will be kept in a locked cabinet in the schools, and computerised files will be kept in a password secured file on the university ‘OneDrive’ network, with its associated security. </w:t>
            </w:r>
          </w:p>
          <w:p w14:paraId="7708ABF3" w14:textId="77777777" w:rsidR="00FE55C2" w:rsidRDefault="00FE55C2" w:rsidP="006E3FB6">
            <w:pPr>
              <w:autoSpaceDE w:val="0"/>
              <w:autoSpaceDN w:val="0"/>
              <w:adjustRightInd w:val="0"/>
              <w:rPr>
                <w:rFonts w:ascii="Arial" w:hAnsi="Arial" w:cs="Arial"/>
              </w:rPr>
            </w:pPr>
            <w:r>
              <w:rPr>
                <w:rFonts w:ascii="Arial" w:hAnsi="Arial" w:cs="Arial"/>
              </w:rPr>
              <w:t xml:space="preserve">We will follow the school and university safeguarding procedure. </w:t>
            </w:r>
          </w:p>
          <w:p w14:paraId="22B98A62" w14:textId="77777777" w:rsidR="00FE55C2" w:rsidRDefault="00FE55C2" w:rsidP="006E3FB6">
            <w:pPr>
              <w:autoSpaceDE w:val="0"/>
              <w:autoSpaceDN w:val="0"/>
              <w:adjustRightInd w:val="0"/>
              <w:rPr>
                <w:rFonts w:ascii="Arial" w:hAnsi="Arial" w:cs="Arial"/>
              </w:rPr>
            </w:pPr>
            <w:r>
              <w:rPr>
                <w:rFonts w:ascii="Arial" w:hAnsi="Arial" w:cs="Arial"/>
              </w:rPr>
              <w:t xml:space="preserve">To ensure that children do not miss any educational input from their class teacher, the research lesson taking part during day in line with normal school practice and within the normal school day. </w:t>
            </w:r>
          </w:p>
          <w:p w14:paraId="42FE83E1" w14:textId="77777777" w:rsidR="00FE55C2" w:rsidRPr="004C3A0B" w:rsidRDefault="00FE55C2" w:rsidP="006E3FB6">
            <w:pPr>
              <w:autoSpaceDE w:val="0"/>
              <w:autoSpaceDN w:val="0"/>
              <w:adjustRightInd w:val="0"/>
              <w:rPr>
                <w:rFonts w:ascii="Arial" w:hAnsi="Arial" w:cs="Arial"/>
              </w:rPr>
            </w:pPr>
          </w:p>
          <w:p w14:paraId="39162402"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5C1C8A1F" w14:textId="77777777" w:rsidTr="006E3FB6">
        <w:tc>
          <w:tcPr>
            <w:tcW w:w="9923" w:type="dxa"/>
            <w:tcBorders>
              <w:bottom w:val="single" w:sz="4" w:space="0" w:color="auto"/>
            </w:tcBorders>
          </w:tcPr>
          <w:p w14:paraId="67D471BF" w14:textId="77777777" w:rsidR="00FE55C2" w:rsidRPr="004C3A0B" w:rsidRDefault="00FE55C2" w:rsidP="006E3FB6">
            <w:pPr>
              <w:pStyle w:val="Heading1"/>
              <w:rPr>
                <w:rFonts w:ascii="Arial" w:hAnsi="Arial" w:cs="Arial"/>
                <w:sz w:val="16"/>
                <w:szCs w:val="16"/>
              </w:rPr>
            </w:pPr>
          </w:p>
        </w:tc>
      </w:tr>
      <w:tr w:rsidR="00FE55C2" w:rsidRPr="004C3A0B" w14:paraId="64E644BA" w14:textId="77777777" w:rsidTr="006E3FB6">
        <w:tc>
          <w:tcPr>
            <w:tcW w:w="9923" w:type="dxa"/>
            <w:tcBorders>
              <w:bottom w:val="single" w:sz="4" w:space="0" w:color="auto"/>
            </w:tcBorders>
            <w:shd w:val="clear" w:color="auto" w:fill="F2F2F2" w:themeFill="background1" w:themeFillShade="F2"/>
          </w:tcPr>
          <w:p w14:paraId="4DEBAA04" w14:textId="77777777" w:rsidR="00FE55C2" w:rsidRPr="004C3A0B" w:rsidRDefault="00FE55C2" w:rsidP="006E3FB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 xml:space="preserve">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FE55C2" w:rsidRPr="004C3A0B" w14:paraId="408867E9" w14:textId="77777777" w:rsidTr="006E3FB6">
        <w:tc>
          <w:tcPr>
            <w:tcW w:w="9923" w:type="dxa"/>
            <w:tcBorders>
              <w:top w:val="single" w:sz="4" w:space="0" w:color="auto"/>
              <w:bottom w:val="single" w:sz="4" w:space="0" w:color="auto"/>
            </w:tcBorders>
          </w:tcPr>
          <w:p w14:paraId="70E77546" w14:textId="77777777" w:rsidR="00FE55C2" w:rsidRPr="004C3A0B" w:rsidRDefault="00FE55C2" w:rsidP="006E3FB6">
            <w:pPr>
              <w:autoSpaceDE w:val="0"/>
              <w:autoSpaceDN w:val="0"/>
              <w:adjustRightInd w:val="0"/>
              <w:rPr>
                <w:rFonts w:ascii="Arial" w:hAnsi="Arial" w:cs="Arial"/>
              </w:rPr>
            </w:pPr>
            <w:r>
              <w:rPr>
                <w:rFonts w:ascii="Arial" w:hAnsi="Arial" w:cs="Arial"/>
              </w:rPr>
              <w:lastRenderedPageBreak/>
              <w:t>N/A</w:t>
            </w:r>
          </w:p>
          <w:p w14:paraId="7A8AF93C"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4A2B7FED" w14:textId="77777777" w:rsidTr="006E3FB6">
        <w:tc>
          <w:tcPr>
            <w:tcW w:w="9923" w:type="dxa"/>
            <w:tcBorders>
              <w:top w:val="single" w:sz="4" w:space="0" w:color="auto"/>
              <w:bottom w:val="single" w:sz="4" w:space="0" w:color="auto"/>
            </w:tcBorders>
          </w:tcPr>
          <w:p w14:paraId="4C072BE3"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25A4953A" w14:textId="77777777" w:rsidTr="006E3FB6">
        <w:tc>
          <w:tcPr>
            <w:tcW w:w="9923" w:type="dxa"/>
            <w:tcBorders>
              <w:top w:val="single" w:sz="4" w:space="0" w:color="auto"/>
              <w:bottom w:val="single" w:sz="4" w:space="0" w:color="auto"/>
            </w:tcBorders>
            <w:shd w:val="clear" w:color="auto" w:fill="F2F2F2" w:themeFill="background1" w:themeFillShade="F2"/>
          </w:tcPr>
          <w:p w14:paraId="01D7867C" w14:textId="77777777" w:rsidR="00FE55C2" w:rsidRPr="004C3A0B" w:rsidRDefault="00FE55C2" w:rsidP="006E3FB6">
            <w:pPr>
              <w:rPr>
                <w:rFonts w:ascii="Arial" w:hAnsi="Arial" w:cs="Arial"/>
              </w:rPr>
            </w:pPr>
            <w:r w:rsidRPr="004C3A0B">
              <w:rPr>
                <w:rFonts w:ascii="Arial" w:hAnsi="Arial" w:cs="Arial"/>
                <w:b/>
              </w:rPr>
              <w:t>Risks to investigator</w:t>
            </w:r>
          </w:p>
          <w:p w14:paraId="444EFF4A" w14:textId="77777777" w:rsidR="00FE55C2" w:rsidRPr="004C3A0B" w:rsidRDefault="00FE55C2" w:rsidP="006E3FB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E55C2" w:rsidRPr="004C3A0B" w14:paraId="2C4A04AE" w14:textId="77777777" w:rsidTr="006E3FB6">
        <w:tc>
          <w:tcPr>
            <w:tcW w:w="9923" w:type="dxa"/>
            <w:tcBorders>
              <w:top w:val="single" w:sz="4" w:space="0" w:color="auto"/>
              <w:bottom w:val="single" w:sz="4" w:space="0" w:color="auto"/>
            </w:tcBorders>
          </w:tcPr>
          <w:p w14:paraId="35FD864C" w14:textId="77777777" w:rsidR="00FE55C2" w:rsidRDefault="00FE55C2" w:rsidP="006E3FB6">
            <w:pPr>
              <w:autoSpaceDE w:val="0"/>
              <w:autoSpaceDN w:val="0"/>
              <w:adjustRightInd w:val="0"/>
              <w:rPr>
                <w:rFonts w:ascii="Arial" w:hAnsi="Arial" w:cs="Arial"/>
              </w:rPr>
            </w:pPr>
            <w:r>
              <w:rPr>
                <w:rFonts w:ascii="Arial" w:hAnsi="Arial" w:cs="Arial"/>
              </w:rPr>
              <w:t xml:space="preserve">To make sure that pupil absence doesn’t impact on the ability to interview the children, we shall ensure that we have permission from all the parent/guardians of the children to interview anyone on the day. </w:t>
            </w:r>
          </w:p>
          <w:p w14:paraId="5A15DC3D" w14:textId="77777777" w:rsidR="00FE55C2" w:rsidRDefault="00FE55C2" w:rsidP="006E3FB6">
            <w:pPr>
              <w:autoSpaceDE w:val="0"/>
              <w:autoSpaceDN w:val="0"/>
              <w:adjustRightInd w:val="0"/>
              <w:rPr>
                <w:rFonts w:ascii="Arial" w:hAnsi="Arial" w:cs="Arial"/>
              </w:rPr>
            </w:pPr>
            <w:r>
              <w:rPr>
                <w:rFonts w:ascii="Arial" w:hAnsi="Arial" w:cs="Arial"/>
              </w:rPr>
              <w:t xml:space="preserve">Refusal to take part by the children will be mitigated by observing the full class and having permission to observe and interview all the children in the class. If a child withdraws consent after the observation, their data will be removed from the research. </w:t>
            </w:r>
          </w:p>
          <w:p w14:paraId="13AEE6B5" w14:textId="77777777" w:rsidR="00FE55C2" w:rsidRDefault="00FE55C2" w:rsidP="006E3FB6">
            <w:pPr>
              <w:autoSpaceDE w:val="0"/>
              <w:autoSpaceDN w:val="0"/>
              <w:adjustRightInd w:val="0"/>
              <w:rPr>
                <w:rFonts w:ascii="Arial" w:hAnsi="Arial" w:cs="Arial"/>
              </w:rPr>
            </w:pPr>
            <w:r>
              <w:rPr>
                <w:rFonts w:ascii="Arial" w:hAnsi="Arial" w:cs="Arial"/>
              </w:rPr>
              <w:t xml:space="preserve">The observation and interviews will take place in an open doored room with both student teachers always present to prevent any issues arising around professional conduct. </w:t>
            </w:r>
          </w:p>
          <w:p w14:paraId="37D5595D" w14:textId="77777777" w:rsidR="00FE55C2" w:rsidRDefault="00FE55C2" w:rsidP="006E3FB6">
            <w:pPr>
              <w:autoSpaceDE w:val="0"/>
              <w:autoSpaceDN w:val="0"/>
              <w:adjustRightInd w:val="0"/>
              <w:rPr>
                <w:rFonts w:ascii="Arial" w:hAnsi="Arial" w:cs="Arial"/>
              </w:rPr>
            </w:pPr>
            <w:r>
              <w:rPr>
                <w:rFonts w:ascii="Arial" w:hAnsi="Arial" w:cs="Arial"/>
              </w:rPr>
              <w:t xml:space="preserve">To maintain professionality, the school and university will be informed in writing surrounding the time and dates of the observation and subsequent interviews. This will make sure that all concerned parties are suitably informed when attendance will be to different schools. </w:t>
            </w:r>
          </w:p>
          <w:p w14:paraId="0ED213B0"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E55C2" w:rsidRPr="004C3A0B" w14:paraId="248F1720" w14:textId="77777777" w:rsidTr="006E3FB6">
        <w:tc>
          <w:tcPr>
            <w:tcW w:w="9923" w:type="dxa"/>
            <w:tcBorders>
              <w:top w:val="single" w:sz="4" w:space="0" w:color="auto"/>
              <w:bottom w:val="single" w:sz="4" w:space="0" w:color="auto"/>
            </w:tcBorders>
          </w:tcPr>
          <w:p w14:paraId="2EA25477"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0E846F53" w14:textId="77777777" w:rsidTr="006E3FB6">
        <w:tc>
          <w:tcPr>
            <w:tcW w:w="9923" w:type="dxa"/>
            <w:tcBorders>
              <w:top w:val="single" w:sz="4" w:space="0" w:color="auto"/>
              <w:bottom w:val="single" w:sz="4" w:space="0" w:color="auto"/>
            </w:tcBorders>
            <w:shd w:val="clear" w:color="auto" w:fill="F2F2F2" w:themeFill="background1" w:themeFillShade="F2"/>
          </w:tcPr>
          <w:p w14:paraId="2076DB74" w14:textId="77777777" w:rsidR="00FE55C2" w:rsidRPr="004C3A0B" w:rsidRDefault="00FE55C2" w:rsidP="006E3FB6">
            <w:pPr>
              <w:rPr>
                <w:rFonts w:ascii="Arial" w:hAnsi="Arial" w:cs="Arial"/>
              </w:rPr>
            </w:pPr>
            <w:r w:rsidRPr="004C3A0B">
              <w:rPr>
                <w:rFonts w:ascii="Arial" w:hAnsi="Arial" w:cs="Arial"/>
                <w:b/>
              </w:rPr>
              <w:t>University/institutional risks</w:t>
            </w:r>
          </w:p>
          <w:p w14:paraId="0ACDA6CB" w14:textId="77777777" w:rsidR="00FE55C2" w:rsidRPr="004C3A0B" w:rsidRDefault="00FE55C2" w:rsidP="006E3FB6">
            <w:pPr>
              <w:rPr>
                <w:rFonts w:ascii="Arial" w:hAnsi="Arial" w:cs="Arial"/>
              </w:rPr>
            </w:pPr>
            <w:r w:rsidRPr="004C3A0B">
              <w:rPr>
                <w:rFonts w:ascii="Arial" w:hAnsi="Arial" w:cs="Arial"/>
              </w:rPr>
              <w:t>For example: adverse publicity, financial loss, data protection</w:t>
            </w:r>
          </w:p>
        </w:tc>
      </w:tr>
      <w:tr w:rsidR="00FE55C2" w:rsidRPr="004C3A0B" w14:paraId="2F184028" w14:textId="77777777" w:rsidTr="006E3FB6">
        <w:tc>
          <w:tcPr>
            <w:tcW w:w="9923" w:type="dxa"/>
            <w:tcBorders>
              <w:top w:val="single" w:sz="4" w:space="0" w:color="auto"/>
              <w:bottom w:val="single" w:sz="4" w:space="0" w:color="auto"/>
            </w:tcBorders>
          </w:tcPr>
          <w:p w14:paraId="09AF71C3" w14:textId="77777777" w:rsidR="00FE55C2" w:rsidRDefault="00FE55C2" w:rsidP="006E3FB6">
            <w:pPr>
              <w:autoSpaceDE w:val="0"/>
              <w:autoSpaceDN w:val="0"/>
              <w:adjustRightInd w:val="0"/>
              <w:rPr>
                <w:rFonts w:ascii="Arial" w:hAnsi="Arial" w:cs="Arial"/>
              </w:rPr>
            </w:pPr>
            <w:r>
              <w:rPr>
                <w:rFonts w:ascii="Arial" w:hAnsi="Arial" w:cs="Arial"/>
              </w:rPr>
              <w:t xml:space="preserve">Research will be taking place in a partnership school, meaning both the school and university are aware of the procedures and policies for this research. </w:t>
            </w:r>
          </w:p>
          <w:p w14:paraId="2AABF891" w14:textId="77777777" w:rsidR="00FE55C2" w:rsidRPr="004C3A0B" w:rsidRDefault="00FE55C2" w:rsidP="006E3FB6">
            <w:pPr>
              <w:autoSpaceDE w:val="0"/>
              <w:autoSpaceDN w:val="0"/>
              <w:adjustRightInd w:val="0"/>
              <w:rPr>
                <w:rFonts w:ascii="Arial" w:hAnsi="Arial" w:cs="Arial"/>
              </w:rPr>
            </w:pPr>
            <w:r>
              <w:rPr>
                <w:rFonts w:ascii="Arial" w:hAnsi="Arial" w:cs="Arial"/>
              </w:rPr>
              <w:t>We will uphold the good name of the university and follow both school and university procedure, act professionally and adhere to BERA/EWC guidelines</w:t>
            </w:r>
          </w:p>
          <w:p w14:paraId="226BAB65" w14:textId="77777777" w:rsidR="00FE55C2" w:rsidRPr="004C3A0B" w:rsidRDefault="00FE55C2" w:rsidP="006E3FB6">
            <w:pPr>
              <w:autoSpaceDE w:val="0"/>
              <w:autoSpaceDN w:val="0"/>
              <w:adjustRightInd w:val="0"/>
              <w:rPr>
                <w:rFonts w:ascii="Arial" w:hAnsi="Arial" w:cs="Arial"/>
              </w:rPr>
            </w:pPr>
          </w:p>
          <w:p w14:paraId="179AF791"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5BB8A3ED" w14:textId="77777777" w:rsidTr="006E3FB6">
        <w:tc>
          <w:tcPr>
            <w:tcW w:w="9923" w:type="dxa"/>
            <w:tcBorders>
              <w:top w:val="single" w:sz="4" w:space="0" w:color="auto"/>
              <w:bottom w:val="single" w:sz="4" w:space="0" w:color="auto"/>
            </w:tcBorders>
          </w:tcPr>
          <w:p w14:paraId="50620723"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6716EE63" w14:textId="77777777" w:rsidTr="006E3FB6">
        <w:tc>
          <w:tcPr>
            <w:tcW w:w="9923" w:type="dxa"/>
            <w:tcBorders>
              <w:top w:val="single" w:sz="4" w:space="0" w:color="auto"/>
              <w:bottom w:val="single" w:sz="4" w:space="0" w:color="auto"/>
            </w:tcBorders>
            <w:shd w:val="clear" w:color="auto" w:fill="F2F2F2" w:themeFill="background1" w:themeFillShade="F2"/>
          </w:tcPr>
          <w:p w14:paraId="5575AF9C" w14:textId="77777777" w:rsidR="00FE55C2" w:rsidRPr="004C3A0B" w:rsidRDefault="00FE55C2" w:rsidP="006E3FB6">
            <w:pPr>
              <w:rPr>
                <w:rFonts w:ascii="Arial" w:hAnsi="Arial" w:cs="Arial"/>
                <w:b/>
              </w:rPr>
            </w:pPr>
            <w:r w:rsidRPr="004C3A0B">
              <w:rPr>
                <w:rFonts w:ascii="Arial" w:hAnsi="Arial" w:cs="Arial"/>
                <w:b/>
              </w:rPr>
              <w:t>Adverse outcomes</w:t>
            </w:r>
          </w:p>
          <w:p w14:paraId="1EDEDED2" w14:textId="77777777" w:rsidR="00FE55C2" w:rsidRPr="004C3A0B" w:rsidRDefault="00FE55C2" w:rsidP="006E3FB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FE55C2" w:rsidRPr="004C3A0B" w14:paraId="6600BAE9" w14:textId="77777777" w:rsidTr="006E3FB6">
        <w:tc>
          <w:tcPr>
            <w:tcW w:w="9923" w:type="dxa"/>
            <w:tcBorders>
              <w:top w:val="single" w:sz="4" w:space="0" w:color="auto"/>
              <w:bottom w:val="single" w:sz="4" w:space="0" w:color="auto"/>
            </w:tcBorders>
          </w:tcPr>
          <w:p w14:paraId="75C42C78"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Parents/Guardians will be informed of the research taking place and can refuse consent if they wish to do so. </w:t>
            </w:r>
            <w:r>
              <w:rPr>
                <w:rStyle w:val="scxw189352616"/>
                <w:rFonts w:ascii="Arial" w:hAnsi="Arial" w:cs="Arial"/>
                <w:sz w:val="22"/>
                <w:szCs w:val="22"/>
              </w:rPr>
              <w:t> </w:t>
            </w:r>
            <w:r>
              <w:rPr>
                <w:rFonts w:ascii="Arial" w:hAnsi="Arial" w:cs="Arial"/>
                <w:sz w:val="22"/>
                <w:szCs w:val="22"/>
              </w:rPr>
              <w:br/>
            </w:r>
            <w:r>
              <w:rPr>
                <w:rStyle w:val="normaltextrun"/>
                <w:rFonts w:ascii="Arial" w:hAnsi="Arial" w:cs="Arial"/>
                <w:sz w:val="22"/>
                <w:szCs w:val="22"/>
              </w:rPr>
              <w:t>Children will be able to withdraw from the process at any point by either verbal communication or non-verbal display of displeasure as provided by the researchers.</w:t>
            </w:r>
            <w:r>
              <w:rPr>
                <w:rStyle w:val="eop"/>
                <w:rFonts w:ascii="Arial" w:hAnsi="Arial" w:cs="Arial"/>
                <w:sz w:val="22"/>
                <w:szCs w:val="22"/>
              </w:rPr>
              <w:t> </w:t>
            </w:r>
          </w:p>
          <w:p w14:paraId="01EAF600"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school and university policies will be upheld with regards to safeguarding. </w:t>
            </w:r>
            <w:r>
              <w:rPr>
                <w:rStyle w:val="eop"/>
                <w:rFonts w:ascii="Arial" w:hAnsi="Arial" w:cs="Arial"/>
                <w:sz w:val="22"/>
                <w:szCs w:val="22"/>
              </w:rPr>
              <w:t> </w:t>
            </w:r>
          </w:p>
          <w:p w14:paraId="2DEC21F6"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6DFAA8B"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school emergency protocols will be followed. </w:t>
            </w:r>
          </w:p>
          <w:p w14:paraId="5D9E6E9C" w14:textId="77777777" w:rsidR="00FE55C2" w:rsidRPr="004C3A0B" w:rsidRDefault="00FE55C2" w:rsidP="006E3FB6">
            <w:pPr>
              <w:tabs>
                <w:tab w:val="left" w:pos="1260"/>
              </w:tabs>
              <w:autoSpaceDE w:val="0"/>
              <w:autoSpaceDN w:val="0"/>
              <w:adjustRightInd w:val="0"/>
              <w:rPr>
                <w:rFonts w:ascii="Arial" w:hAnsi="Arial" w:cs="Arial"/>
              </w:rPr>
            </w:pPr>
          </w:p>
          <w:p w14:paraId="220647E4"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50F689E" w14:textId="77777777" w:rsidR="00FE55C2" w:rsidRPr="004C3A0B" w:rsidRDefault="00FE55C2" w:rsidP="00FE55C2">
      <w:pPr>
        <w:rPr>
          <w:rFonts w:ascii="Arial" w:hAnsi="Arial" w:cs="Arial"/>
          <w:bCs/>
        </w:rPr>
      </w:pPr>
    </w:p>
    <w:p w14:paraId="7B2D456B" w14:textId="77777777" w:rsidR="00FE55C2" w:rsidRPr="004C3A0B" w:rsidRDefault="00FE55C2" w:rsidP="00FE55C2">
      <w:pPr>
        <w:rPr>
          <w:rFonts w:ascii="Arial" w:hAnsi="Arial" w:cs="Arial"/>
          <w:bCs/>
        </w:rPr>
      </w:pPr>
    </w:p>
    <w:p w14:paraId="12CD19C7" w14:textId="77777777" w:rsidR="00FE55C2" w:rsidRPr="004C3A0B" w:rsidRDefault="00FE55C2" w:rsidP="00FE55C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E55C2" w:rsidRPr="004C3A0B" w14:paraId="1F34451A" w14:textId="77777777" w:rsidTr="006E3FB6">
        <w:tc>
          <w:tcPr>
            <w:tcW w:w="9923" w:type="dxa"/>
            <w:gridSpan w:val="4"/>
            <w:tcBorders>
              <w:top w:val="single" w:sz="4" w:space="0" w:color="auto"/>
              <w:bottom w:val="single" w:sz="4" w:space="0" w:color="auto"/>
            </w:tcBorders>
            <w:shd w:val="clear" w:color="auto" w:fill="F2F2F2" w:themeFill="background1" w:themeFillShade="F2"/>
          </w:tcPr>
          <w:p w14:paraId="61629D2A" w14:textId="77777777" w:rsidR="00FE55C2" w:rsidRPr="004C3A0B" w:rsidRDefault="00FE55C2" w:rsidP="006E3FB6">
            <w:pPr>
              <w:autoSpaceDE w:val="0"/>
              <w:autoSpaceDN w:val="0"/>
              <w:adjustRightInd w:val="0"/>
              <w:rPr>
                <w:rFonts w:ascii="Arial" w:hAnsi="Arial" w:cs="Arial"/>
                <w:b/>
              </w:rPr>
            </w:pPr>
            <w:r w:rsidRPr="004C3A0B">
              <w:rPr>
                <w:rFonts w:ascii="Arial" w:hAnsi="Arial" w:cs="Arial"/>
                <w:b/>
              </w:rPr>
              <w:t>Disclosure and Barring Service</w:t>
            </w:r>
          </w:p>
        </w:tc>
      </w:tr>
      <w:tr w:rsidR="00FE55C2" w:rsidRPr="004C3A0B" w14:paraId="3A78A8E0" w14:textId="77777777" w:rsidTr="006E3FB6">
        <w:tc>
          <w:tcPr>
            <w:tcW w:w="6663" w:type="dxa"/>
            <w:tcBorders>
              <w:top w:val="single" w:sz="4" w:space="0" w:color="auto"/>
              <w:bottom w:val="single" w:sz="4" w:space="0" w:color="auto"/>
            </w:tcBorders>
            <w:shd w:val="clear" w:color="auto" w:fill="F2F2F2" w:themeFill="background1" w:themeFillShade="F2"/>
          </w:tcPr>
          <w:p w14:paraId="334BBF0D" w14:textId="77777777" w:rsidR="00FE55C2" w:rsidRPr="004C3A0B" w:rsidRDefault="00FE55C2" w:rsidP="006E3FB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BED2FEF" w14:textId="77777777" w:rsidR="00FE55C2" w:rsidRPr="004C3A0B" w:rsidRDefault="00FE55C2" w:rsidP="006E3FB6">
            <w:pPr>
              <w:autoSpaceDE w:val="0"/>
              <w:autoSpaceDN w:val="0"/>
              <w:adjustRightInd w:val="0"/>
              <w:jc w:val="center"/>
              <w:rPr>
                <w:rFonts w:ascii="Arial" w:hAnsi="Arial" w:cs="Arial"/>
                <w:b/>
              </w:rPr>
            </w:pPr>
          </w:p>
          <w:p w14:paraId="5554D856" w14:textId="77777777" w:rsidR="00FE55C2" w:rsidRPr="004C3A0B" w:rsidRDefault="00FE55C2" w:rsidP="006E3FB6">
            <w:pPr>
              <w:autoSpaceDE w:val="0"/>
              <w:autoSpaceDN w:val="0"/>
              <w:adjustRightInd w:val="0"/>
              <w:jc w:val="center"/>
              <w:rPr>
                <w:rFonts w:ascii="Arial" w:hAnsi="Arial" w:cs="Arial"/>
                <w:b/>
              </w:rPr>
            </w:pPr>
          </w:p>
          <w:p w14:paraId="32FC4677" w14:textId="77777777" w:rsidR="00FE55C2" w:rsidRPr="004C3A0B" w:rsidRDefault="00FE55C2" w:rsidP="006E3FB6">
            <w:pPr>
              <w:autoSpaceDE w:val="0"/>
              <w:autoSpaceDN w:val="0"/>
              <w:adjustRightInd w:val="0"/>
              <w:rPr>
                <w:rFonts w:ascii="Arial" w:hAnsi="Arial" w:cs="Arial"/>
                <w:b/>
                <w:sz w:val="16"/>
                <w:szCs w:val="16"/>
              </w:rPr>
            </w:pPr>
          </w:p>
          <w:p w14:paraId="13281A4D" w14:textId="77777777" w:rsidR="00FE55C2" w:rsidRPr="004C3A0B" w:rsidRDefault="00FE55C2" w:rsidP="006E3FB6">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0485B200" w14:textId="77777777" w:rsidR="00FE55C2" w:rsidRPr="004C3A0B" w:rsidRDefault="00FE55C2" w:rsidP="006E3FB6">
            <w:pPr>
              <w:autoSpaceDE w:val="0"/>
              <w:autoSpaceDN w:val="0"/>
              <w:adjustRightInd w:val="0"/>
              <w:jc w:val="center"/>
              <w:rPr>
                <w:rFonts w:ascii="Arial" w:hAnsi="Arial" w:cs="Arial"/>
                <w:b/>
              </w:rPr>
            </w:pPr>
          </w:p>
          <w:p w14:paraId="180A5C0E" w14:textId="77777777" w:rsidR="00FE55C2" w:rsidRPr="004C3A0B" w:rsidRDefault="00FE55C2" w:rsidP="006E3FB6">
            <w:pPr>
              <w:autoSpaceDE w:val="0"/>
              <w:autoSpaceDN w:val="0"/>
              <w:adjustRightInd w:val="0"/>
              <w:jc w:val="center"/>
              <w:rPr>
                <w:rFonts w:ascii="Arial" w:hAnsi="Arial" w:cs="Arial"/>
                <w:b/>
              </w:rPr>
            </w:pPr>
          </w:p>
          <w:p w14:paraId="607A4573" w14:textId="77777777" w:rsidR="00FE55C2" w:rsidRPr="004C3A0B" w:rsidRDefault="00FE55C2" w:rsidP="006E3FB6">
            <w:pPr>
              <w:autoSpaceDE w:val="0"/>
              <w:autoSpaceDN w:val="0"/>
              <w:adjustRightInd w:val="0"/>
              <w:rPr>
                <w:rFonts w:ascii="Arial" w:hAnsi="Arial" w:cs="Arial"/>
                <w:b/>
                <w:sz w:val="16"/>
                <w:szCs w:val="16"/>
              </w:rPr>
            </w:pPr>
          </w:p>
          <w:p w14:paraId="4DC727BD" w14:textId="77777777" w:rsidR="00FE55C2" w:rsidRPr="004C3A0B" w:rsidRDefault="00FE55C2" w:rsidP="006E3FB6">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6C4C6B21" w14:textId="77777777" w:rsidR="00FE55C2" w:rsidRPr="004C3A0B" w:rsidRDefault="00FE55C2" w:rsidP="006E3FB6">
            <w:pPr>
              <w:autoSpaceDE w:val="0"/>
              <w:autoSpaceDN w:val="0"/>
              <w:adjustRightInd w:val="0"/>
              <w:jc w:val="center"/>
              <w:rPr>
                <w:rFonts w:ascii="Arial" w:hAnsi="Arial" w:cs="Arial"/>
                <w:b/>
              </w:rPr>
            </w:pPr>
          </w:p>
          <w:p w14:paraId="4AB6B94A" w14:textId="77777777" w:rsidR="00FE55C2" w:rsidRPr="004C3A0B" w:rsidRDefault="00FE55C2" w:rsidP="006E3FB6">
            <w:pPr>
              <w:autoSpaceDE w:val="0"/>
              <w:autoSpaceDN w:val="0"/>
              <w:adjustRightInd w:val="0"/>
              <w:jc w:val="center"/>
              <w:rPr>
                <w:rFonts w:ascii="Arial" w:hAnsi="Arial" w:cs="Arial"/>
                <w:b/>
              </w:rPr>
            </w:pPr>
          </w:p>
          <w:p w14:paraId="5EEF1FBA" w14:textId="77777777" w:rsidR="00FE55C2" w:rsidRPr="004C3A0B" w:rsidRDefault="00FE55C2" w:rsidP="006E3FB6">
            <w:pPr>
              <w:autoSpaceDE w:val="0"/>
              <w:autoSpaceDN w:val="0"/>
              <w:adjustRightInd w:val="0"/>
              <w:rPr>
                <w:rFonts w:ascii="Arial" w:hAnsi="Arial" w:cs="Arial"/>
                <w:b/>
                <w:sz w:val="16"/>
                <w:szCs w:val="16"/>
              </w:rPr>
            </w:pPr>
          </w:p>
          <w:p w14:paraId="16A1063A" w14:textId="77777777" w:rsidR="00FE55C2" w:rsidRPr="004C3A0B" w:rsidRDefault="00FE55C2" w:rsidP="006E3FB6">
            <w:pPr>
              <w:autoSpaceDE w:val="0"/>
              <w:autoSpaceDN w:val="0"/>
              <w:adjustRightInd w:val="0"/>
              <w:jc w:val="center"/>
              <w:rPr>
                <w:rFonts w:ascii="Arial" w:hAnsi="Arial" w:cs="Arial"/>
                <w:b/>
              </w:rPr>
            </w:pPr>
            <w:r w:rsidRPr="004C3A0B">
              <w:rPr>
                <w:rFonts w:ascii="Arial" w:hAnsi="Arial" w:cs="Arial"/>
                <w:b/>
              </w:rPr>
              <w:t>N/A</w:t>
            </w:r>
          </w:p>
        </w:tc>
      </w:tr>
      <w:tr w:rsidR="00FE55C2" w:rsidRPr="004C3A0B" w14:paraId="78CC52BB" w14:textId="77777777" w:rsidTr="006E3FB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1F36FFE" w14:textId="77777777" w:rsidR="00FE55C2" w:rsidRPr="004C3A0B" w:rsidRDefault="00FE55C2" w:rsidP="006E3FB6">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14:paraId="331C3C37" w14:textId="77777777" w:rsidR="00FE55C2" w:rsidRPr="004C3A0B" w:rsidRDefault="00FE55C2" w:rsidP="006E3FB6">
                <w:pPr>
                  <w:autoSpaceDE w:val="0"/>
                  <w:autoSpaceDN w:val="0"/>
                  <w:adjustRightInd w:val="0"/>
                  <w:jc w:val="center"/>
                  <w:rPr>
                    <w:rFonts w:ascii="Arial" w:hAnsi="Arial" w:cs="Arial"/>
                    <w:b/>
                    <w:sz w:val="16"/>
                    <w:szCs w:val="16"/>
                  </w:rPr>
                </w:pPr>
                <w:r>
                  <w:rPr>
                    <w:rFonts w:ascii="Arial" w:hAnsi="Arial"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5D3ED4C2" w14:textId="77777777" w:rsidR="00FE55C2" w:rsidRPr="004C3A0B" w:rsidRDefault="00FE55C2" w:rsidP="006E3FB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4E74FAF4" w14:textId="77777777" w:rsidR="00FE55C2" w:rsidRPr="004C3A0B" w:rsidRDefault="00FE55C2" w:rsidP="006E3FB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518EC5F2" w14:textId="77777777" w:rsidR="00FE55C2" w:rsidRPr="004C3A0B" w:rsidRDefault="00FE55C2" w:rsidP="00FE55C2">
      <w:pPr>
        <w:rPr>
          <w:rFonts w:ascii="Arial" w:hAnsi="Arial" w:cs="Arial"/>
          <w:bCs/>
        </w:rPr>
      </w:pPr>
      <w:r w:rsidRPr="004C3A0B">
        <w:rPr>
          <w:rFonts w:ascii="Arial" w:hAnsi="Arial" w:cs="Arial"/>
          <w:b/>
          <w:bCs/>
        </w:rPr>
        <w:br w:type="page"/>
      </w:r>
    </w:p>
    <w:p w14:paraId="6D4CB20C" w14:textId="77777777" w:rsidR="00FE55C2" w:rsidRPr="004C3A0B" w:rsidRDefault="00FE55C2" w:rsidP="00FE55C2">
      <w:pPr>
        <w:rPr>
          <w:rFonts w:ascii="Arial" w:hAnsi="Arial" w:cs="Arial"/>
          <w:b/>
          <w:bCs/>
        </w:rPr>
      </w:pPr>
      <w:r w:rsidRPr="004C3A0B">
        <w:rPr>
          <w:rFonts w:ascii="Arial" w:hAnsi="Arial" w:cs="Arial"/>
          <w:b/>
          <w:bCs/>
        </w:rPr>
        <w:lastRenderedPageBreak/>
        <w:t>SECTION I: Feedback, Consent and Confidentiality</w:t>
      </w:r>
    </w:p>
    <w:p w14:paraId="32576E19" w14:textId="77777777" w:rsidR="00FE55C2" w:rsidRPr="004C3A0B" w:rsidRDefault="00FE55C2" w:rsidP="00FE55C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55C2" w:rsidRPr="004C3A0B" w14:paraId="07107949" w14:textId="77777777" w:rsidTr="006E3FB6">
        <w:trPr>
          <w:trHeight w:hRule="exact" w:val="692"/>
        </w:trPr>
        <w:tc>
          <w:tcPr>
            <w:tcW w:w="9923" w:type="dxa"/>
            <w:tcBorders>
              <w:top w:val="single" w:sz="4" w:space="0" w:color="auto"/>
              <w:bottom w:val="single" w:sz="4" w:space="0" w:color="auto"/>
            </w:tcBorders>
            <w:shd w:val="clear" w:color="auto" w:fill="F2F2F2" w:themeFill="background1" w:themeFillShade="F2"/>
          </w:tcPr>
          <w:p w14:paraId="5F2772BF" w14:textId="77777777" w:rsidR="00FE55C2" w:rsidRPr="004C3A0B" w:rsidRDefault="00FE55C2" w:rsidP="006E3FB6">
            <w:pPr>
              <w:rPr>
                <w:rFonts w:ascii="Arial" w:hAnsi="Arial" w:cs="Arial"/>
              </w:rPr>
            </w:pPr>
            <w:r w:rsidRPr="004C3A0B">
              <w:rPr>
                <w:rFonts w:ascii="Arial" w:hAnsi="Arial" w:cs="Arial"/>
                <w:b/>
              </w:rPr>
              <w:t>Feedback</w:t>
            </w:r>
          </w:p>
          <w:p w14:paraId="0769F609" w14:textId="77777777" w:rsidR="00FE55C2" w:rsidRPr="004C3A0B" w:rsidRDefault="00FE55C2" w:rsidP="006E3FB6">
            <w:pPr>
              <w:rPr>
                <w:rFonts w:ascii="Arial" w:hAnsi="Arial" w:cs="Arial"/>
              </w:rPr>
            </w:pPr>
            <w:r w:rsidRPr="004C3A0B">
              <w:rPr>
                <w:rFonts w:ascii="Arial" w:hAnsi="Arial" w:cs="Arial"/>
              </w:rPr>
              <w:t xml:space="preserve">What feedback will be provided to participants, how will this be done and when? </w:t>
            </w:r>
          </w:p>
        </w:tc>
      </w:tr>
      <w:tr w:rsidR="00FE55C2" w:rsidRPr="004C3A0B" w14:paraId="24F1835E" w14:textId="77777777" w:rsidTr="006E3FB6">
        <w:tc>
          <w:tcPr>
            <w:tcW w:w="9923" w:type="dxa"/>
            <w:tcBorders>
              <w:top w:val="single" w:sz="4" w:space="0" w:color="auto"/>
              <w:bottom w:val="single" w:sz="4" w:space="0" w:color="auto"/>
            </w:tcBorders>
          </w:tcPr>
          <w:p w14:paraId="1E0999F9" w14:textId="77777777" w:rsidR="00FE55C2" w:rsidRPr="004C3A0B" w:rsidRDefault="00FE55C2" w:rsidP="006E3FB6">
            <w:pPr>
              <w:autoSpaceDE w:val="0"/>
              <w:autoSpaceDN w:val="0"/>
              <w:adjustRightInd w:val="0"/>
              <w:rPr>
                <w:rFonts w:ascii="Arial" w:hAnsi="Arial" w:cs="Arial"/>
              </w:rPr>
            </w:pPr>
            <w:r>
              <w:rPr>
                <w:rStyle w:val="normaltextrun"/>
                <w:rFonts w:ascii="Arial" w:hAnsi="Arial" w:cs="Arial"/>
                <w:color w:val="000000"/>
                <w:shd w:val="clear" w:color="auto" w:fill="FFFFFF"/>
              </w:rPr>
              <w:t>Feedback can be given to participants and school on request. If a child requests individual feedback, this can be given. Unless specific requests are made, the results and data shall not be shared.</w:t>
            </w:r>
            <w:r>
              <w:rPr>
                <w:rStyle w:val="eop"/>
                <w:rFonts w:ascii="Arial" w:hAnsi="Arial" w:cs="Arial"/>
                <w:color w:val="000000"/>
                <w:shd w:val="clear" w:color="auto" w:fill="FFFFFF"/>
              </w:rPr>
              <w:t> </w:t>
            </w:r>
          </w:p>
          <w:p w14:paraId="71649EA0" w14:textId="77777777" w:rsidR="00FE55C2" w:rsidRPr="004C3A0B" w:rsidRDefault="00FE55C2" w:rsidP="006E3FB6">
            <w:pPr>
              <w:autoSpaceDE w:val="0"/>
              <w:autoSpaceDN w:val="0"/>
              <w:adjustRightInd w:val="0"/>
              <w:rPr>
                <w:rFonts w:ascii="Arial" w:hAnsi="Arial" w:cs="Arial"/>
              </w:rPr>
            </w:pPr>
          </w:p>
          <w:p w14:paraId="3C2650AB"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E55C2" w:rsidRPr="004C3A0B" w14:paraId="7EAA16A4" w14:textId="77777777" w:rsidTr="006E3FB6">
        <w:tc>
          <w:tcPr>
            <w:tcW w:w="9923" w:type="dxa"/>
            <w:tcBorders>
              <w:top w:val="single" w:sz="4" w:space="0" w:color="auto"/>
              <w:bottom w:val="single" w:sz="4" w:space="0" w:color="auto"/>
            </w:tcBorders>
          </w:tcPr>
          <w:p w14:paraId="60497F6B"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4A5655FB" w14:textId="77777777" w:rsidTr="006E3FB6">
        <w:tc>
          <w:tcPr>
            <w:tcW w:w="9923" w:type="dxa"/>
            <w:tcBorders>
              <w:top w:val="single" w:sz="4" w:space="0" w:color="auto"/>
              <w:bottom w:val="single" w:sz="4" w:space="0" w:color="auto"/>
            </w:tcBorders>
            <w:shd w:val="clear" w:color="auto" w:fill="F2F2F2" w:themeFill="background1" w:themeFillShade="F2"/>
          </w:tcPr>
          <w:p w14:paraId="5E338B8F" w14:textId="77777777" w:rsidR="00FE55C2" w:rsidRPr="004C3A0B" w:rsidRDefault="00FE55C2" w:rsidP="006E3FB6">
            <w:pPr>
              <w:rPr>
                <w:rFonts w:ascii="Arial" w:hAnsi="Arial" w:cs="Arial"/>
              </w:rPr>
            </w:pPr>
            <w:r w:rsidRPr="004C3A0B">
              <w:rPr>
                <w:rFonts w:ascii="Arial" w:hAnsi="Arial" w:cs="Arial"/>
                <w:b/>
              </w:rPr>
              <w:t>Informed consent</w:t>
            </w:r>
          </w:p>
          <w:p w14:paraId="7A7DE20F" w14:textId="77777777" w:rsidR="00FE55C2" w:rsidRPr="004C3A0B" w:rsidRDefault="00FE55C2" w:rsidP="006E3FB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E55C2" w:rsidRPr="004C3A0B" w14:paraId="53E782BC" w14:textId="77777777" w:rsidTr="006E3FB6">
        <w:tc>
          <w:tcPr>
            <w:tcW w:w="9923" w:type="dxa"/>
            <w:tcBorders>
              <w:top w:val="single" w:sz="4" w:space="0" w:color="auto"/>
              <w:bottom w:val="single" w:sz="4" w:space="0" w:color="auto"/>
            </w:tcBorders>
          </w:tcPr>
          <w:p w14:paraId="6D2D53D3"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Parental consent will be gained prior to the research taking place in the form of a letter to parents with a signing slip.</w:t>
            </w:r>
            <w:r>
              <w:rPr>
                <w:rStyle w:val="eop"/>
                <w:rFonts w:ascii="Arial" w:hAnsi="Arial" w:cs="Arial"/>
                <w:sz w:val="22"/>
                <w:szCs w:val="22"/>
              </w:rPr>
              <w:t> </w:t>
            </w:r>
          </w:p>
          <w:p w14:paraId="7EF5B717" w14:textId="77777777" w:rsidR="00FE55C2"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An information sheet shall be available for all children to read prior to the lesson. This will be summarised and explained by the teaching member of the research partnership prior to beginning the lesson. Children will be given the opportunity to assent using a two-sided card (green/red). Children will be given opportunity to withdraw from the research at any time but will still be present in the lesson, but no further data will be collected about/from that participant. If the child wishes to remove assent for the research completely, we will not use any data collected up to that point.</w:t>
            </w:r>
            <w:r>
              <w:rPr>
                <w:rStyle w:val="eop"/>
                <w:rFonts w:ascii="Arial" w:hAnsi="Arial" w:cs="Arial"/>
                <w:sz w:val="22"/>
                <w:szCs w:val="22"/>
              </w:rPr>
              <w:t> </w:t>
            </w:r>
          </w:p>
          <w:p w14:paraId="337DEDDC" w14:textId="77777777" w:rsidR="00FE55C2" w:rsidRPr="00CC090B" w:rsidRDefault="00FE55C2" w:rsidP="006E3F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children’s assent will be monitored throughout the process by observing body language and questioning whether the child still agrees to continue.</w:t>
            </w:r>
          </w:p>
          <w:p w14:paraId="011AD82F" w14:textId="77777777" w:rsidR="00FE55C2" w:rsidRPr="004C3A0B" w:rsidRDefault="00FE55C2" w:rsidP="006E3FB6">
            <w:pPr>
              <w:autoSpaceDE w:val="0"/>
              <w:autoSpaceDN w:val="0"/>
              <w:adjustRightInd w:val="0"/>
              <w:rPr>
                <w:rFonts w:ascii="Arial" w:hAnsi="Arial" w:cs="Arial"/>
              </w:rPr>
            </w:pPr>
          </w:p>
          <w:p w14:paraId="7DE42C95" w14:textId="77777777" w:rsidR="00FE55C2" w:rsidRPr="004C3A0B" w:rsidRDefault="00FE55C2" w:rsidP="006E3FB6">
            <w:pPr>
              <w:autoSpaceDE w:val="0"/>
              <w:autoSpaceDN w:val="0"/>
              <w:adjustRightInd w:val="0"/>
              <w:rPr>
                <w:rFonts w:ascii="Arial" w:hAnsi="Arial" w:cs="Arial"/>
              </w:rPr>
            </w:pPr>
          </w:p>
          <w:p w14:paraId="358F4219"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E55C2" w:rsidRPr="004C3A0B" w14:paraId="5CC9CBC9" w14:textId="77777777" w:rsidTr="006E3FB6">
        <w:tc>
          <w:tcPr>
            <w:tcW w:w="9923" w:type="dxa"/>
            <w:tcBorders>
              <w:top w:val="single" w:sz="4" w:space="0" w:color="auto"/>
              <w:bottom w:val="single" w:sz="4" w:space="0" w:color="auto"/>
            </w:tcBorders>
          </w:tcPr>
          <w:p w14:paraId="738F5556"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3B0A3F97" w14:textId="77777777" w:rsidTr="006E3FB6">
        <w:tc>
          <w:tcPr>
            <w:tcW w:w="9923" w:type="dxa"/>
            <w:tcBorders>
              <w:top w:val="single" w:sz="4" w:space="0" w:color="auto"/>
              <w:bottom w:val="single" w:sz="4" w:space="0" w:color="auto"/>
            </w:tcBorders>
            <w:shd w:val="clear" w:color="auto" w:fill="F2F2F2" w:themeFill="background1" w:themeFillShade="F2"/>
          </w:tcPr>
          <w:p w14:paraId="449BCE7D" w14:textId="77777777" w:rsidR="00FE55C2" w:rsidRPr="004C3A0B" w:rsidRDefault="00FE55C2" w:rsidP="006E3FB6">
            <w:pPr>
              <w:rPr>
                <w:rFonts w:ascii="Arial" w:hAnsi="Arial" w:cs="Arial"/>
                <w:b/>
              </w:rPr>
            </w:pPr>
            <w:r w:rsidRPr="004C3A0B">
              <w:rPr>
                <w:rFonts w:ascii="Arial" w:hAnsi="Arial" w:cs="Arial"/>
                <w:b/>
              </w:rPr>
              <w:t>Confidentiality / Anonymity</w:t>
            </w:r>
          </w:p>
          <w:p w14:paraId="284D5D8A" w14:textId="77777777" w:rsidR="00FE55C2" w:rsidRPr="004C3A0B" w:rsidRDefault="00FE55C2" w:rsidP="006E3FB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E55C2" w:rsidRPr="004C3A0B" w14:paraId="78B5A96B" w14:textId="77777777" w:rsidTr="006E3FB6">
        <w:tc>
          <w:tcPr>
            <w:tcW w:w="9923" w:type="dxa"/>
            <w:tcBorders>
              <w:top w:val="single" w:sz="4" w:space="0" w:color="auto"/>
              <w:bottom w:val="single" w:sz="4" w:space="0" w:color="auto"/>
            </w:tcBorders>
          </w:tcPr>
          <w:p w14:paraId="13365023" w14:textId="77777777" w:rsidR="00FE55C2" w:rsidRPr="004C3A0B" w:rsidRDefault="00FE55C2" w:rsidP="006E3FB6">
            <w:pPr>
              <w:autoSpaceDE w:val="0"/>
              <w:autoSpaceDN w:val="0"/>
              <w:adjustRightInd w:val="0"/>
              <w:rPr>
                <w:rFonts w:ascii="Arial" w:hAnsi="Arial" w:cs="Arial"/>
              </w:rPr>
            </w:pPr>
            <w:r>
              <w:rPr>
                <w:rStyle w:val="normaltextrun"/>
                <w:rFonts w:ascii="Arial" w:hAnsi="Arial" w:cs="Arial"/>
                <w:color w:val="000000"/>
                <w:bdr w:val="none" w:sz="0" w:space="0" w:color="auto" w:frame="1"/>
              </w:rPr>
              <w:t>All Names of children and schools anonymised and be referred to as School A etc. or Child 1 etc. Original documents kept in a locked cabinet for the duration of the Primary PGCE. All data that is stored electronically, will be stored in the University network’s one drive facility in a password protected file. Each author will keep access to their own school’s data.</w:t>
            </w:r>
          </w:p>
          <w:p w14:paraId="25ACFEBF"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C316B60" w14:textId="77777777" w:rsidR="00FE55C2" w:rsidRPr="004C3A0B" w:rsidRDefault="00FE55C2" w:rsidP="00FE55C2">
      <w:pPr>
        <w:rPr>
          <w:rFonts w:ascii="Arial" w:hAnsi="Arial" w:cs="Arial"/>
        </w:rPr>
      </w:pPr>
    </w:p>
    <w:p w14:paraId="3EF1254E" w14:textId="77777777" w:rsidR="00FE55C2" w:rsidRPr="004C3A0B" w:rsidRDefault="00FE55C2" w:rsidP="00FE55C2">
      <w:pPr>
        <w:rPr>
          <w:rFonts w:ascii="Arial" w:hAnsi="Arial" w:cs="Arial"/>
        </w:rPr>
      </w:pPr>
    </w:p>
    <w:p w14:paraId="4430FCAC" w14:textId="77777777" w:rsidR="00FE55C2" w:rsidRPr="004C3A0B" w:rsidRDefault="00FE55C2" w:rsidP="00FE55C2">
      <w:pPr>
        <w:rPr>
          <w:rFonts w:ascii="Arial" w:hAnsi="Arial" w:cs="Arial"/>
          <w:b/>
          <w:bCs/>
        </w:rPr>
      </w:pPr>
      <w:r w:rsidRPr="004C3A0B">
        <w:rPr>
          <w:rFonts w:ascii="Arial" w:hAnsi="Arial" w:cs="Arial"/>
          <w:b/>
          <w:bCs/>
        </w:rPr>
        <w:br w:type="page"/>
      </w:r>
    </w:p>
    <w:p w14:paraId="265A3C6F" w14:textId="77777777" w:rsidR="00FE55C2" w:rsidRPr="004C3A0B" w:rsidRDefault="00FE55C2" w:rsidP="00FE55C2">
      <w:pPr>
        <w:rPr>
          <w:rFonts w:ascii="Arial" w:hAnsi="Arial" w:cs="Arial"/>
          <w:b/>
          <w:bCs/>
        </w:rPr>
      </w:pPr>
      <w:r w:rsidRPr="004C3A0B">
        <w:rPr>
          <w:rFonts w:ascii="Arial" w:hAnsi="Arial" w:cs="Arial"/>
          <w:b/>
          <w:bCs/>
        </w:rPr>
        <w:lastRenderedPageBreak/>
        <w:t>SECTION J: Data Protection and Storage</w:t>
      </w:r>
    </w:p>
    <w:p w14:paraId="6ECD4204" w14:textId="77777777" w:rsidR="00FE55C2" w:rsidRPr="004C3A0B" w:rsidRDefault="00FE55C2" w:rsidP="00FE55C2">
      <w:pPr>
        <w:rPr>
          <w:rFonts w:ascii="Arial" w:hAnsi="Arial" w:cs="Arial"/>
          <w:b/>
          <w:bCs/>
          <w:sz w:val="16"/>
          <w:szCs w:val="16"/>
        </w:rPr>
      </w:pPr>
    </w:p>
    <w:p w14:paraId="536A8F89" w14:textId="77777777" w:rsidR="00FE55C2" w:rsidRPr="004C3A0B" w:rsidRDefault="00FE55C2" w:rsidP="00FE55C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E55C2" w:rsidRPr="004C3A0B" w14:paraId="38312D8F" w14:textId="77777777" w:rsidTr="006E3FB6">
        <w:tc>
          <w:tcPr>
            <w:tcW w:w="7763" w:type="dxa"/>
            <w:tcBorders>
              <w:top w:val="nil"/>
              <w:left w:val="nil"/>
            </w:tcBorders>
          </w:tcPr>
          <w:p w14:paraId="3A114CD1" w14:textId="77777777" w:rsidR="00FE55C2" w:rsidRPr="004C3A0B" w:rsidRDefault="00FE55C2" w:rsidP="006E3FB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44BCC3CB"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8B022BB"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55C2" w:rsidRPr="004C3A0B" w14:paraId="74D2EA54" w14:textId="77777777" w:rsidTr="006E3FB6">
        <w:trPr>
          <w:trHeight w:val="403"/>
        </w:trPr>
        <w:tc>
          <w:tcPr>
            <w:tcW w:w="7763" w:type="dxa"/>
            <w:shd w:val="clear" w:color="auto" w:fill="F2F2F2" w:themeFill="background1" w:themeFillShade="F2"/>
            <w:vAlign w:val="center"/>
          </w:tcPr>
          <w:p w14:paraId="51ADA7AE" w14:textId="77777777" w:rsidR="00FE55C2"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E06AB29" w14:textId="77777777" w:rsidR="00FE55C2" w:rsidRPr="00204E14" w:rsidRDefault="00FE55C2" w:rsidP="006E3FB6">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30E0FB6B" w14:textId="77777777" w:rsidR="00FE55C2" w:rsidRPr="00204E14" w:rsidRDefault="00FE55C2" w:rsidP="006E3FB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421A0233" w14:textId="77777777" w:rsidR="00FE55C2" w:rsidRPr="00204E14" w:rsidRDefault="00FE55C2" w:rsidP="006E3FB6">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7AD33F8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14:paraId="153A3368"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4610BCCB" w14:textId="77777777" w:rsidTr="006E3FB6">
        <w:trPr>
          <w:trHeight w:val="403"/>
        </w:trPr>
        <w:tc>
          <w:tcPr>
            <w:tcW w:w="9889" w:type="dxa"/>
            <w:gridSpan w:val="3"/>
            <w:shd w:val="clear" w:color="auto" w:fill="F2F2F2" w:themeFill="background1" w:themeFillShade="F2"/>
            <w:vAlign w:val="center"/>
          </w:tcPr>
          <w:p w14:paraId="5A7498A4"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E55C2" w:rsidRPr="004C3A0B" w14:paraId="15EECDF5" w14:textId="77777777" w:rsidTr="006E3FB6">
        <w:trPr>
          <w:trHeight w:val="403"/>
        </w:trPr>
        <w:tc>
          <w:tcPr>
            <w:tcW w:w="9889" w:type="dxa"/>
            <w:gridSpan w:val="3"/>
            <w:vAlign w:val="center"/>
          </w:tcPr>
          <w:p w14:paraId="0B27A332" w14:textId="77777777" w:rsidR="00FE55C2" w:rsidRPr="004C3A0B" w:rsidRDefault="00FE55C2" w:rsidP="006E3FB6">
            <w:pPr>
              <w:autoSpaceDE w:val="0"/>
              <w:autoSpaceDN w:val="0"/>
              <w:adjustRightInd w:val="0"/>
              <w:rPr>
                <w:rFonts w:ascii="Arial" w:hAnsi="Arial" w:cs="Arial"/>
                <w:sz w:val="22"/>
                <w:szCs w:val="22"/>
              </w:rPr>
            </w:pPr>
          </w:p>
          <w:p w14:paraId="0AAC7AC7"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4A9B37DF" w14:textId="77777777" w:rsidTr="006E3FB6">
        <w:trPr>
          <w:trHeight w:val="163"/>
        </w:trPr>
        <w:tc>
          <w:tcPr>
            <w:tcW w:w="9889" w:type="dxa"/>
            <w:gridSpan w:val="3"/>
            <w:vAlign w:val="center"/>
          </w:tcPr>
          <w:p w14:paraId="055FE32F"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05A37DEB" w14:textId="77777777" w:rsidTr="006E3FB6">
        <w:trPr>
          <w:trHeight w:val="403"/>
        </w:trPr>
        <w:tc>
          <w:tcPr>
            <w:tcW w:w="7763" w:type="dxa"/>
            <w:shd w:val="clear" w:color="auto" w:fill="F2F2F2" w:themeFill="background1" w:themeFillShade="F2"/>
            <w:vAlign w:val="center"/>
          </w:tcPr>
          <w:p w14:paraId="3FBB4FE3" w14:textId="77777777" w:rsidR="00FE55C2"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FF48432"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328025A4"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930D63F"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1982EA3"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64217E1"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509AE575"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6161A7B9"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7A6C4576" w14:textId="77777777" w:rsidR="00FE55C2" w:rsidRPr="00204E14" w:rsidRDefault="00FE55C2" w:rsidP="006E3FB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26B1B73B" w14:textId="77777777" w:rsidR="00FE55C2" w:rsidRPr="004C3A0B" w:rsidRDefault="00FE55C2" w:rsidP="006E3FB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0ACF138D"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14:paraId="452DB5C7"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r>
      <w:tr w:rsidR="00FE55C2" w:rsidRPr="004C3A0B" w14:paraId="7EB1FE13" w14:textId="77777777" w:rsidTr="006E3FB6">
        <w:trPr>
          <w:trHeight w:val="403"/>
        </w:trPr>
        <w:tc>
          <w:tcPr>
            <w:tcW w:w="9889" w:type="dxa"/>
            <w:gridSpan w:val="3"/>
            <w:shd w:val="clear" w:color="auto" w:fill="F2F2F2" w:themeFill="background1" w:themeFillShade="F2"/>
            <w:vAlign w:val="center"/>
          </w:tcPr>
          <w:p w14:paraId="6C22660D"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E55C2" w:rsidRPr="004C3A0B" w14:paraId="30ACCA49" w14:textId="77777777" w:rsidTr="006E3FB6">
        <w:trPr>
          <w:trHeight w:val="403"/>
        </w:trPr>
        <w:tc>
          <w:tcPr>
            <w:tcW w:w="9889" w:type="dxa"/>
            <w:gridSpan w:val="3"/>
            <w:vAlign w:val="center"/>
          </w:tcPr>
          <w:p w14:paraId="0D6D1AC3" w14:textId="77777777" w:rsidR="00FE55C2" w:rsidRPr="004C3A0B" w:rsidRDefault="00FE55C2" w:rsidP="006E3FB6">
            <w:pPr>
              <w:autoSpaceDE w:val="0"/>
              <w:autoSpaceDN w:val="0"/>
              <w:adjustRightInd w:val="0"/>
              <w:rPr>
                <w:rFonts w:ascii="Arial" w:hAnsi="Arial" w:cs="Arial"/>
                <w:sz w:val="22"/>
                <w:szCs w:val="22"/>
              </w:rPr>
            </w:pPr>
          </w:p>
          <w:p w14:paraId="2DA8680F"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FD92D41" w14:textId="77777777" w:rsidR="00FE55C2" w:rsidRDefault="00FE55C2" w:rsidP="00FE55C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E55C2" w:rsidRPr="004C3A0B" w14:paraId="571455E3" w14:textId="77777777" w:rsidTr="006E3FB6">
        <w:trPr>
          <w:trHeight w:val="439"/>
        </w:trPr>
        <w:tc>
          <w:tcPr>
            <w:tcW w:w="7763" w:type="dxa"/>
          </w:tcPr>
          <w:p w14:paraId="79AA158A" w14:textId="77777777" w:rsidR="00FE55C2" w:rsidRPr="004C3A0B" w:rsidRDefault="00FE55C2" w:rsidP="006E3FB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0D0943F3"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37807BA6"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55C2" w:rsidRPr="004C3A0B" w14:paraId="75F3D312" w14:textId="77777777" w:rsidTr="006E3FB6">
        <w:trPr>
          <w:trHeight w:val="439"/>
        </w:trPr>
        <w:tc>
          <w:tcPr>
            <w:tcW w:w="7763" w:type="dxa"/>
          </w:tcPr>
          <w:p w14:paraId="422FC35A"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14:paraId="3D661E06"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14:paraId="119AAD37"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6C78D48A" w14:textId="77777777" w:rsidTr="006E3FB6">
        <w:trPr>
          <w:trHeight w:val="403"/>
        </w:trPr>
        <w:tc>
          <w:tcPr>
            <w:tcW w:w="7763" w:type="dxa"/>
          </w:tcPr>
          <w:p w14:paraId="25F54D4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14:paraId="4EA3753D"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14:paraId="6FD57F12"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3B4264E1" w14:textId="77777777" w:rsidTr="006E3FB6">
        <w:trPr>
          <w:trHeight w:val="439"/>
        </w:trPr>
        <w:tc>
          <w:tcPr>
            <w:tcW w:w="7763" w:type="dxa"/>
          </w:tcPr>
          <w:p w14:paraId="727EADD6"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14:paraId="00DFE6C1"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14:paraId="28A41EE8"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65912034" w14:textId="77777777" w:rsidTr="006E3FB6">
        <w:trPr>
          <w:trHeight w:val="403"/>
        </w:trPr>
        <w:tc>
          <w:tcPr>
            <w:tcW w:w="7763" w:type="dxa"/>
          </w:tcPr>
          <w:p w14:paraId="7D24CC5C"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14:paraId="07C0EBFF"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Content>
              <w:p w14:paraId="0F2A51CF"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523F4200" w14:textId="77777777" w:rsidTr="006E3FB6">
        <w:trPr>
          <w:trHeight w:val="403"/>
        </w:trPr>
        <w:tc>
          <w:tcPr>
            <w:tcW w:w="7763" w:type="dxa"/>
          </w:tcPr>
          <w:p w14:paraId="0B8D58F7"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14:paraId="489AA8B0"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14:paraId="7046412D"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665D8763" w14:textId="77777777" w:rsidTr="006E3FB6">
        <w:trPr>
          <w:trHeight w:val="403"/>
        </w:trPr>
        <w:tc>
          <w:tcPr>
            <w:tcW w:w="7763" w:type="dxa"/>
          </w:tcPr>
          <w:p w14:paraId="5FD3CE25"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14:paraId="5B983A9B"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14:paraId="7A0D2BFD"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602B2E01" w14:textId="77777777" w:rsidTr="006E3FB6">
        <w:trPr>
          <w:trHeight w:val="403"/>
        </w:trPr>
        <w:tc>
          <w:tcPr>
            <w:tcW w:w="7763" w:type="dxa"/>
          </w:tcPr>
          <w:p w14:paraId="2D1FD22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Other – specify:</w:t>
            </w:r>
          </w:p>
          <w:p w14:paraId="38CF1A29" w14:textId="77777777" w:rsidR="00FE55C2" w:rsidRPr="004C3A0B" w:rsidRDefault="00FE55C2" w:rsidP="006E3FB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14:paraId="7C2B5C80"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14:paraId="268890E3"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1203D68E" w14:textId="77777777" w:rsidTr="006E3FB6">
        <w:trPr>
          <w:trHeight w:val="403"/>
        </w:trPr>
        <w:tc>
          <w:tcPr>
            <w:tcW w:w="9889" w:type="dxa"/>
            <w:gridSpan w:val="3"/>
          </w:tcPr>
          <w:p w14:paraId="7390B886" w14:textId="77777777" w:rsidR="00FE55C2" w:rsidRDefault="00FE55C2" w:rsidP="006E3FB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FE55C2" w:rsidRPr="004C3A0B" w14:paraId="4834AEE3" w14:textId="77777777" w:rsidTr="006E3FB6">
        <w:trPr>
          <w:trHeight w:val="403"/>
        </w:trPr>
        <w:tc>
          <w:tcPr>
            <w:tcW w:w="9889" w:type="dxa"/>
            <w:gridSpan w:val="3"/>
          </w:tcPr>
          <w:p w14:paraId="384AD263" w14:textId="77777777" w:rsidR="00FE55C2" w:rsidRDefault="00FE55C2" w:rsidP="006E3FB6">
            <w:pPr>
              <w:autoSpaceDE w:val="0"/>
              <w:autoSpaceDN w:val="0"/>
              <w:adjustRightInd w:val="0"/>
              <w:rPr>
                <w:rFonts w:ascii="Arial" w:hAnsi="Arial" w:cs="Arial"/>
                <w:b/>
                <w:bCs/>
                <w:sz w:val="22"/>
                <w:szCs w:val="22"/>
              </w:rPr>
            </w:pPr>
          </w:p>
          <w:p w14:paraId="297600C6" w14:textId="77777777" w:rsidR="00FE55C2" w:rsidRDefault="00FE55C2" w:rsidP="006E3FB6">
            <w:pPr>
              <w:autoSpaceDE w:val="0"/>
              <w:autoSpaceDN w:val="0"/>
              <w:adjustRightInd w:val="0"/>
              <w:rPr>
                <w:rFonts w:ascii="Arial" w:hAnsi="Arial" w:cs="Arial"/>
                <w:b/>
                <w:bCs/>
                <w:sz w:val="22"/>
                <w:szCs w:val="22"/>
              </w:rPr>
            </w:pPr>
            <w:r>
              <w:rPr>
                <w:rFonts w:ascii="Arial" w:hAnsi="Arial" w:cs="Arial"/>
                <w:b/>
                <w:bCs/>
                <w:sz w:val="22"/>
                <w:szCs w:val="22"/>
              </w:rPr>
              <w:t xml:space="preserve">Whilst I will not be collecting any personal data, the data that I do collect will be stored in password protected file on a password protected machine with all identifying information anonymised. </w:t>
            </w:r>
          </w:p>
          <w:p w14:paraId="2F08797B" w14:textId="77777777" w:rsidR="00FE55C2" w:rsidRDefault="00FE55C2" w:rsidP="006E3FB6">
            <w:pPr>
              <w:autoSpaceDE w:val="0"/>
              <w:autoSpaceDN w:val="0"/>
              <w:adjustRightInd w:val="0"/>
              <w:rPr>
                <w:rFonts w:ascii="Arial" w:hAnsi="Arial" w:cs="Arial"/>
                <w:b/>
                <w:bCs/>
                <w:sz w:val="22"/>
                <w:szCs w:val="22"/>
              </w:rPr>
            </w:pPr>
          </w:p>
          <w:p w14:paraId="73293D72" w14:textId="77777777" w:rsidR="00FE55C2" w:rsidRDefault="00FE55C2" w:rsidP="006E3FB6">
            <w:pPr>
              <w:autoSpaceDE w:val="0"/>
              <w:autoSpaceDN w:val="0"/>
              <w:adjustRightInd w:val="0"/>
              <w:rPr>
                <w:rFonts w:ascii="Arial" w:hAnsi="Arial" w:cs="Arial"/>
                <w:b/>
                <w:bCs/>
                <w:sz w:val="22"/>
                <w:szCs w:val="22"/>
              </w:rPr>
            </w:pPr>
          </w:p>
          <w:p w14:paraId="10272F7C" w14:textId="77777777" w:rsidR="00FE55C2" w:rsidRPr="007407AA" w:rsidRDefault="00FE55C2" w:rsidP="006E3FB6">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A555F45" w14:textId="77777777" w:rsidR="00FE55C2" w:rsidRDefault="00FE55C2" w:rsidP="006E3FB6">
            <w:pPr>
              <w:autoSpaceDE w:val="0"/>
              <w:autoSpaceDN w:val="0"/>
              <w:adjustRightInd w:val="0"/>
              <w:jc w:val="center"/>
              <w:rPr>
                <w:rFonts w:ascii="Arial" w:hAnsi="Arial" w:cs="Arial"/>
                <w:b/>
                <w:bCs/>
                <w:sz w:val="22"/>
                <w:szCs w:val="22"/>
              </w:rPr>
            </w:pPr>
          </w:p>
        </w:tc>
      </w:tr>
      <w:tr w:rsidR="00FE55C2" w:rsidRPr="004C3A0B" w14:paraId="3CA52962" w14:textId="77777777" w:rsidTr="006E3FB6">
        <w:trPr>
          <w:trHeight w:val="439"/>
        </w:trPr>
        <w:tc>
          <w:tcPr>
            <w:tcW w:w="7763" w:type="dxa"/>
            <w:shd w:val="clear" w:color="auto" w:fill="F2F2F2" w:themeFill="background1" w:themeFillShade="F2"/>
            <w:vAlign w:val="center"/>
          </w:tcPr>
          <w:p w14:paraId="2826059F" w14:textId="77777777" w:rsidR="00FE55C2" w:rsidRPr="004C3A0B" w:rsidRDefault="00FE55C2" w:rsidP="006E3FB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5B25F5B"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701018C" w14:textId="77777777" w:rsidR="00FE55C2" w:rsidRPr="004C3A0B" w:rsidRDefault="00FE55C2" w:rsidP="006E3F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55C2" w:rsidRPr="004C3A0B" w14:paraId="125384E1" w14:textId="77777777" w:rsidTr="006E3FB6">
        <w:trPr>
          <w:trHeight w:val="439"/>
        </w:trPr>
        <w:tc>
          <w:tcPr>
            <w:tcW w:w="7763" w:type="dxa"/>
            <w:shd w:val="clear" w:color="auto" w:fill="F2F2F2" w:themeFill="background1" w:themeFillShade="F2"/>
            <w:vAlign w:val="center"/>
          </w:tcPr>
          <w:p w14:paraId="2731600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2C3ECF8E"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00AD4598"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709E8B1" w14:textId="77777777" w:rsidTr="006E3FB6">
        <w:trPr>
          <w:trHeight w:val="403"/>
        </w:trPr>
        <w:tc>
          <w:tcPr>
            <w:tcW w:w="7763" w:type="dxa"/>
            <w:shd w:val="clear" w:color="auto" w:fill="F2F2F2" w:themeFill="background1" w:themeFillShade="F2"/>
            <w:vAlign w:val="center"/>
          </w:tcPr>
          <w:p w14:paraId="291D691C"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68560D15"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4840BFC6" w14:textId="77777777" w:rsidR="00FE55C2" w:rsidRPr="004C3A0B" w:rsidRDefault="00FE55C2" w:rsidP="006E3F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55C2" w:rsidRPr="004C3A0B" w14:paraId="26D82D0E" w14:textId="77777777" w:rsidTr="006E3FB6">
        <w:trPr>
          <w:trHeight w:val="439"/>
        </w:trPr>
        <w:tc>
          <w:tcPr>
            <w:tcW w:w="7763" w:type="dxa"/>
            <w:shd w:val="clear" w:color="auto" w:fill="F2F2F2" w:themeFill="background1" w:themeFillShade="F2"/>
            <w:vAlign w:val="center"/>
          </w:tcPr>
          <w:p w14:paraId="5230BF5E"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332A56BC"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7A4E3F1D"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552D8AE1" w14:textId="77777777" w:rsidTr="006E3FB6">
        <w:trPr>
          <w:trHeight w:val="403"/>
        </w:trPr>
        <w:tc>
          <w:tcPr>
            <w:tcW w:w="7763" w:type="dxa"/>
            <w:shd w:val="clear" w:color="auto" w:fill="F2F2F2" w:themeFill="background1" w:themeFillShade="F2"/>
            <w:vAlign w:val="center"/>
          </w:tcPr>
          <w:p w14:paraId="4E452CC1"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4ED2CA92"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07B21072"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1A148AD7" w14:textId="77777777" w:rsidTr="006E3FB6">
        <w:trPr>
          <w:trHeight w:val="403"/>
        </w:trPr>
        <w:tc>
          <w:tcPr>
            <w:tcW w:w="7763" w:type="dxa"/>
            <w:shd w:val="clear" w:color="auto" w:fill="F2F2F2" w:themeFill="background1" w:themeFillShade="F2"/>
            <w:vAlign w:val="center"/>
          </w:tcPr>
          <w:p w14:paraId="4F35ACA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592E9256"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6AB0C222"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0206F9E" w14:textId="77777777" w:rsidTr="006E3FB6">
        <w:trPr>
          <w:trHeight w:val="403"/>
        </w:trPr>
        <w:tc>
          <w:tcPr>
            <w:tcW w:w="7763" w:type="dxa"/>
            <w:shd w:val="clear" w:color="auto" w:fill="F2F2F2" w:themeFill="background1" w:themeFillShade="F2"/>
            <w:vAlign w:val="center"/>
          </w:tcPr>
          <w:p w14:paraId="211F1095"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3FCBD9A1"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0A68C37E"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6E6B471" w14:textId="77777777" w:rsidTr="006E3FB6">
        <w:trPr>
          <w:trHeight w:val="403"/>
        </w:trPr>
        <w:tc>
          <w:tcPr>
            <w:tcW w:w="7763" w:type="dxa"/>
            <w:shd w:val="clear" w:color="auto" w:fill="F2F2F2" w:themeFill="background1" w:themeFillShade="F2"/>
            <w:vAlign w:val="center"/>
          </w:tcPr>
          <w:p w14:paraId="2766FF1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35556848"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288E51D9" w14:textId="77777777" w:rsidR="00FE55C2" w:rsidRPr="004C3A0B" w:rsidRDefault="00FE55C2" w:rsidP="006E3FB6">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FE55C2" w:rsidRPr="004C3A0B" w14:paraId="736DFDBA" w14:textId="77777777" w:rsidTr="006E3FB6">
        <w:trPr>
          <w:trHeight w:val="403"/>
        </w:trPr>
        <w:tc>
          <w:tcPr>
            <w:tcW w:w="7763" w:type="dxa"/>
            <w:shd w:val="clear" w:color="auto" w:fill="F2F2F2" w:themeFill="background1" w:themeFillShade="F2"/>
            <w:vAlign w:val="center"/>
          </w:tcPr>
          <w:p w14:paraId="0BA53F40" w14:textId="77777777" w:rsidR="00FE55C2" w:rsidRPr="004C3A0B" w:rsidRDefault="00FE55C2" w:rsidP="006E3FB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5D7838D0" w14:textId="77777777" w:rsidR="00FE55C2" w:rsidRPr="004C3A0B" w:rsidRDefault="00FE55C2" w:rsidP="006E3FB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708025815"/>
            </w:sdtPr>
            <w:sdtContent>
              <w:p w14:paraId="6828771A" w14:textId="77777777" w:rsidR="00FE55C2" w:rsidRPr="004C3A0B" w:rsidRDefault="00FE55C2" w:rsidP="006E3F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55C2" w:rsidRPr="004C3A0B" w14:paraId="2313FC2A" w14:textId="77777777" w:rsidTr="006E3FB6">
        <w:trPr>
          <w:trHeight w:val="403"/>
        </w:trPr>
        <w:tc>
          <w:tcPr>
            <w:tcW w:w="9889" w:type="dxa"/>
            <w:gridSpan w:val="3"/>
            <w:shd w:val="clear" w:color="auto" w:fill="F2F2F2" w:themeFill="background1" w:themeFillShade="F2"/>
            <w:vAlign w:val="center"/>
          </w:tcPr>
          <w:p w14:paraId="5DABCE3E" w14:textId="77777777" w:rsidR="00FE55C2" w:rsidRPr="004C3A0B" w:rsidRDefault="00FE55C2" w:rsidP="006E3FB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FE55C2" w:rsidRPr="004C3A0B" w14:paraId="6EE43C0F" w14:textId="77777777" w:rsidTr="006E3FB6">
        <w:trPr>
          <w:trHeight w:val="403"/>
        </w:trPr>
        <w:tc>
          <w:tcPr>
            <w:tcW w:w="9889" w:type="dxa"/>
            <w:gridSpan w:val="3"/>
            <w:vAlign w:val="center"/>
          </w:tcPr>
          <w:p w14:paraId="50BD905A"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 xml:space="preserve">Research partner will be sharing data, but all information will be anonymised meaning participants are not identifiable. Data will be stored securely using the university’s ‘OneDrive’ system, all paper files will be kept in a locked cabinet. Each research partner will be responsible for the data collected from their own partnership school. </w:t>
            </w:r>
          </w:p>
          <w:p w14:paraId="1357B646" w14:textId="77777777" w:rsidR="00FE55C2" w:rsidRDefault="00FE55C2" w:rsidP="006E3FB6">
            <w:pPr>
              <w:autoSpaceDE w:val="0"/>
              <w:autoSpaceDN w:val="0"/>
              <w:adjustRightInd w:val="0"/>
              <w:rPr>
                <w:rFonts w:ascii="Arial" w:hAnsi="Arial" w:cs="Arial"/>
                <w:sz w:val="22"/>
                <w:szCs w:val="22"/>
              </w:rPr>
            </w:pPr>
          </w:p>
          <w:p w14:paraId="26F84C49"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 xml:space="preserve">The data will be kept until completion of the P-PGCE programme in June 2019. </w:t>
            </w:r>
          </w:p>
          <w:p w14:paraId="1E93507B" w14:textId="77777777" w:rsidR="00FE55C2" w:rsidRPr="004C3A0B" w:rsidRDefault="00FE55C2" w:rsidP="006E3FB6">
            <w:pPr>
              <w:autoSpaceDE w:val="0"/>
              <w:autoSpaceDN w:val="0"/>
              <w:adjustRightInd w:val="0"/>
              <w:rPr>
                <w:rFonts w:ascii="Arial" w:hAnsi="Arial" w:cs="Arial"/>
                <w:sz w:val="22"/>
                <w:szCs w:val="22"/>
              </w:rPr>
            </w:pPr>
          </w:p>
          <w:p w14:paraId="14834EDC" w14:textId="77777777" w:rsidR="00FE55C2" w:rsidRPr="004C3A0B" w:rsidRDefault="00FE55C2" w:rsidP="006E3FB6">
            <w:pPr>
              <w:autoSpaceDE w:val="0"/>
              <w:autoSpaceDN w:val="0"/>
              <w:adjustRightInd w:val="0"/>
              <w:rPr>
                <w:rFonts w:ascii="Arial" w:hAnsi="Arial" w:cs="Arial"/>
                <w:sz w:val="22"/>
                <w:szCs w:val="22"/>
              </w:rPr>
            </w:pPr>
          </w:p>
          <w:p w14:paraId="0C750F0A" w14:textId="77777777" w:rsidR="00FE55C2" w:rsidRPr="004C3A0B" w:rsidRDefault="00FE55C2" w:rsidP="006E3FB6">
            <w:pPr>
              <w:autoSpaceDE w:val="0"/>
              <w:autoSpaceDN w:val="0"/>
              <w:adjustRightInd w:val="0"/>
              <w:rPr>
                <w:rFonts w:ascii="Arial" w:hAnsi="Arial" w:cs="Arial"/>
                <w:sz w:val="22"/>
                <w:szCs w:val="22"/>
              </w:rPr>
            </w:pPr>
          </w:p>
          <w:p w14:paraId="01CEA031"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4E0F780" w14:textId="77777777" w:rsidR="00FE55C2" w:rsidRPr="004C3A0B" w:rsidRDefault="00FE55C2" w:rsidP="00FE55C2">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E55C2" w:rsidRPr="004C3A0B" w14:paraId="28321193" w14:textId="77777777" w:rsidTr="006E3FB6">
        <w:trPr>
          <w:trHeight w:val="403"/>
        </w:trPr>
        <w:tc>
          <w:tcPr>
            <w:tcW w:w="9889" w:type="dxa"/>
            <w:shd w:val="clear" w:color="auto" w:fill="F2F2F2" w:themeFill="background1" w:themeFillShade="F2"/>
            <w:vAlign w:val="center"/>
          </w:tcPr>
          <w:p w14:paraId="0583B136"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E55C2" w:rsidRPr="004C3A0B" w14:paraId="3AFD265D" w14:textId="77777777" w:rsidTr="006E3FB6">
        <w:trPr>
          <w:trHeight w:val="403"/>
        </w:trPr>
        <w:tc>
          <w:tcPr>
            <w:tcW w:w="9889" w:type="dxa"/>
            <w:vAlign w:val="center"/>
          </w:tcPr>
          <w:p w14:paraId="23D90DA5" w14:textId="77777777" w:rsidR="00FE55C2" w:rsidRPr="004C3A0B" w:rsidRDefault="00FE55C2" w:rsidP="006E3FB6">
            <w:pPr>
              <w:autoSpaceDE w:val="0"/>
              <w:autoSpaceDN w:val="0"/>
              <w:adjustRightInd w:val="0"/>
              <w:rPr>
                <w:rFonts w:ascii="Arial" w:hAnsi="Arial" w:cs="Arial"/>
                <w:sz w:val="22"/>
                <w:szCs w:val="22"/>
              </w:rPr>
            </w:pPr>
          </w:p>
          <w:p w14:paraId="58ED333B"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Ashley Wakeling, Stuart Jones</w:t>
            </w:r>
          </w:p>
          <w:p w14:paraId="1ED3326E" w14:textId="77777777" w:rsidR="00FE55C2" w:rsidRPr="004C3A0B" w:rsidRDefault="00FE55C2" w:rsidP="006E3FB6">
            <w:pPr>
              <w:autoSpaceDE w:val="0"/>
              <w:autoSpaceDN w:val="0"/>
              <w:adjustRightInd w:val="0"/>
              <w:rPr>
                <w:rFonts w:ascii="Arial" w:hAnsi="Arial" w:cs="Arial"/>
                <w:sz w:val="22"/>
                <w:szCs w:val="22"/>
              </w:rPr>
            </w:pPr>
          </w:p>
          <w:p w14:paraId="27427131"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7D27CB10" w14:textId="77777777" w:rsidTr="006E3FB6">
        <w:trPr>
          <w:trHeight w:val="233"/>
        </w:trPr>
        <w:tc>
          <w:tcPr>
            <w:tcW w:w="9889" w:type="dxa"/>
            <w:vAlign w:val="center"/>
          </w:tcPr>
          <w:p w14:paraId="1CB59527"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5037DB08" w14:textId="77777777" w:rsidTr="006E3FB6">
        <w:trPr>
          <w:trHeight w:val="403"/>
        </w:trPr>
        <w:tc>
          <w:tcPr>
            <w:tcW w:w="9889" w:type="dxa"/>
            <w:shd w:val="clear" w:color="auto" w:fill="F2F2F2" w:themeFill="background1" w:themeFillShade="F2"/>
          </w:tcPr>
          <w:p w14:paraId="7AA6131B"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E55C2" w:rsidRPr="004C3A0B" w14:paraId="09C14506" w14:textId="77777777" w:rsidTr="006E3FB6">
        <w:trPr>
          <w:trHeight w:val="403"/>
        </w:trPr>
        <w:tc>
          <w:tcPr>
            <w:tcW w:w="9889" w:type="dxa"/>
          </w:tcPr>
          <w:p w14:paraId="09DAB539" w14:textId="77777777" w:rsidR="00FE55C2" w:rsidRPr="004C3A0B" w:rsidRDefault="00FE55C2" w:rsidP="006E3FB6">
            <w:pPr>
              <w:autoSpaceDE w:val="0"/>
              <w:autoSpaceDN w:val="0"/>
              <w:adjustRightInd w:val="0"/>
              <w:rPr>
                <w:rFonts w:ascii="Arial" w:hAnsi="Arial" w:cs="Arial"/>
                <w:sz w:val="22"/>
                <w:szCs w:val="22"/>
              </w:rPr>
            </w:pPr>
          </w:p>
          <w:p w14:paraId="26671417" w14:textId="77777777" w:rsidR="00FE55C2" w:rsidRDefault="00FE55C2" w:rsidP="006E3FB6">
            <w:pPr>
              <w:autoSpaceDE w:val="0"/>
              <w:autoSpaceDN w:val="0"/>
              <w:adjustRightInd w:val="0"/>
              <w:rPr>
                <w:rFonts w:ascii="Arial" w:hAnsi="Arial" w:cs="Arial"/>
                <w:sz w:val="22"/>
                <w:szCs w:val="22"/>
              </w:rPr>
            </w:pPr>
            <w:r>
              <w:rPr>
                <w:rFonts w:ascii="Arial" w:hAnsi="Arial" w:cs="Arial"/>
                <w:sz w:val="22"/>
                <w:szCs w:val="22"/>
              </w:rPr>
              <w:t>Ashley Wakeling, Stuart Jones</w:t>
            </w:r>
          </w:p>
          <w:p w14:paraId="5B7A7BAA" w14:textId="77777777" w:rsidR="00FE55C2" w:rsidRPr="004C3A0B" w:rsidRDefault="00FE55C2" w:rsidP="006E3FB6">
            <w:pPr>
              <w:autoSpaceDE w:val="0"/>
              <w:autoSpaceDN w:val="0"/>
              <w:adjustRightInd w:val="0"/>
              <w:rPr>
                <w:rFonts w:ascii="Arial" w:hAnsi="Arial" w:cs="Arial"/>
                <w:sz w:val="22"/>
                <w:szCs w:val="22"/>
              </w:rPr>
            </w:pPr>
            <w:r>
              <w:rPr>
                <w:rFonts w:ascii="Arial" w:hAnsi="Arial" w:cs="Arial"/>
                <w:sz w:val="22"/>
                <w:szCs w:val="22"/>
              </w:rPr>
              <w:t xml:space="preserve">Each partner will take responsibility for the data collected within their own partnership school. </w:t>
            </w:r>
          </w:p>
          <w:p w14:paraId="04E70346" w14:textId="77777777" w:rsidR="00FE55C2" w:rsidRPr="004C3A0B" w:rsidRDefault="00FE55C2" w:rsidP="006E3FB6">
            <w:pPr>
              <w:autoSpaceDE w:val="0"/>
              <w:autoSpaceDN w:val="0"/>
              <w:adjustRightInd w:val="0"/>
              <w:rPr>
                <w:rFonts w:ascii="Arial" w:hAnsi="Arial" w:cs="Arial"/>
                <w:sz w:val="22"/>
                <w:szCs w:val="22"/>
              </w:rPr>
            </w:pPr>
          </w:p>
          <w:p w14:paraId="2D755817"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r w:rsidR="00FE55C2" w:rsidRPr="004C3A0B" w14:paraId="46408EEE" w14:textId="77777777" w:rsidTr="006E3FB6">
        <w:trPr>
          <w:trHeight w:val="233"/>
        </w:trPr>
        <w:tc>
          <w:tcPr>
            <w:tcW w:w="9889" w:type="dxa"/>
          </w:tcPr>
          <w:p w14:paraId="5681A26A" w14:textId="77777777" w:rsidR="00FE55C2" w:rsidRPr="004C3A0B" w:rsidRDefault="00FE55C2" w:rsidP="006E3FB6">
            <w:pPr>
              <w:autoSpaceDE w:val="0"/>
              <w:autoSpaceDN w:val="0"/>
              <w:adjustRightInd w:val="0"/>
              <w:rPr>
                <w:rFonts w:ascii="Arial" w:hAnsi="Arial" w:cs="Arial"/>
                <w:sz w:val="16"/>
                <w:szCs w:val="16"/>
              </w:rPr>
            </w:pPr>
          </w:p>
        </w:tc>
      </w:tr>
      <w:tr w:rsidR="00FE55C2" w:rsidRPr="004C3A0B" w14:paraId="71B65A93" w14:textId="77777777" w:rsidTr="006E3FB6">
        <w:trPr>
          <w:trHeight w:val="403"/>
        </w:trPr>
        <w:tc>
          <w:tcPr>
            <w:tcW w:w="9889" w:type="dxa"/>
            <w:shd w:val="clear" w:color="auto" w:fill="F2F2F2" w:themeFill="background1" w:themeFillShade="F2"/>
          </w:tcPr>
          <w:p w14:paraId="35B812CF" w14:textId="77777777" w:rsidR="00FE55C2" w:rsidRPr="004C3A0B" w:rsidRDefault="00FE55C2" w:rsidP="006E3FB6">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where data will be stored, how long for, and in what form. Will data be archived – if so how and if not why not.  </w:t>
            </w:r>
          </w:p>
        </w:tc>
      </w:tr>
      <w:tr w:rsidR="00FE55C2" w:rsidRPr="004C3A0B" w14:paraId="63A4D469" w14:textId="77777777" w:rsidTr="006E3FB6">
        <w:trPr>
          <w:trHeight w:val="403"/>
        </w:trPr>
        <w:tc>
          <w:tcPr>
            <w:tcW w:w="9889" w:type="dxa"/>
          </w:tcPr>
          <w:p w14:paraId="7BBDAF43" w14:textId="77777777" w:rsidR="00FE55C2" w:rsidRDefault="00FE55C2" w:rsidP="006E3FB6">
            <w:pPr>
              <w:autoSpaceDE w:val="0"/>
              <w:autoSpaceDN w:val="0"/>
              <w:adjustRightInd w:val="0"/>
              <w:rPr>
                <w:rFonts w:ascii="Arial" w:hAnsi="Arial" w:cs="Arial"/>
                <w:sz w:val="22"/>
              </w:rPr>
            </w:pPr>
            <w:r w:rsidRPr="00CA3C64">
              <w:rPr>
                <w:rFonts w:ascii="Arial" w:hAnsi="Arial" w:cs="Arial"/>
                <w:sz w:val="22"/>
              </w:rPr>
              <w:t xml:space="preserve">Password protected files on password protected machines. </w:t>
            </w:r>
          </w:p>
          <w:p w14:paraId="36F992E7" w14:textId="77777777" w:rsidR="00FE55C2" w:rsidRPr="004C3A0B" w:rsidRDefault="00FE55C2" w:rsidP="006E3FB6">
            <w:pPr>
              <w:autoSpaceDE w:val="0"/>
              <w:autoSpaceDN w:val="0"/>
              <w:adjustRightInd w:val="0"/>
              <w:rPr>
                <w:rFonts w:cs="Arial"/>
              </w:rPr>
            </w:pPr>
            <w:r>
              <w:rPr>
                <w:rFonts w:ascii="Arial" w:hAnsi="Arial" w:cs="Arial"/>
                <w:sz w:val="22"/>
              </w:rPr>
              <w:t xml:space="preserve">No data will be kept past June 2019 when the programme is completed. </w:t>
            </w:r>
          </w:p>
          <w:p w14:paraId="1F85819C" w14:textId="77777777" w:rsidR="00FE55C2" w:rsidRPr="004C3A0B" w:rsidRDefault="00FE55C2" w:rsidP="006E3FB6">
            <w:pPr>
              <w:autoSpaceDE w:val="0"/>
              <w:autoSpaceDN w:val="0"/>
              <w:adjustRightInd w:val="0"/>
              <w:rPr>
                <w:rFonts w:cs="Arial"/>
              </w:rPr>
            </w:pPr>
          </w:p>
          <w:p w14:paraId="5FCA0168" w14:textId="77777777" w:rsidR="00FE55C2" w:rsidRPr="004C3A0B" w:rsidRDefault="00FE55C2" w:rsidP="006E3FB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575B3FC" w14:textId="77777777" w:rsidR="00FE55C2" w:rsidRPr="004C3A0B" w:rsidRDefault="00FE55C2" w:rsidP="00FE55C2">
      <w:pPr>
        <w:rPr>
          <w:rFonts w:ascii="Arial" w:hAnsi="Arial" w:cs="Arial"/>
          <w:b/>
          <w:bCs/>
        </w:rPr>
      </w:pPr>
      <w:r w:rsidRPr="004C3A0B">
        <w:rPr>
          <w:rFonts w:ascii="Arial" w:hAnsi="Arial" w:cs="Arial"/>
          <w:sz w:val="16"/>
          <w:szCs w:val="16"/>
        </w:rPr>
        <w:br w:type="page"/>
      </w:r>
    </w:p>
    <w:p w14:paraId="4F869D58" w14:textId="77777777" w:rsidR="00FE55C2" w:rsidRPr="004C3A0B" w:rsidRDefault="00FE55C2" w:rsidP="00FE55C2">
      <w:pPr>
        <w:rPr>
          <w:rFonts w:ascii="Arial" w:hAnsi="Arial" w:cs="Arial"/>
          <w:b/>
          <w:bCs/>
        </w:rPr>
      </w:pPr>
      <w:r w:rsidRPr="004C3A0B">
        <w:rPr>
          <w:rFonts w:ascii="Arial" w:hAnsi="Arial" w:cs="Arial"/>
          <w:b/>
          <w:bCs/>
        </w:rPr>
        <w:lastRenderedPageBreak/>
        <w:t>SECTION K: Declaration</w:t>
      </w:r>
    </w:p>
    <w:p w14:paraId="7A4F07CA" w14:textId="77777777" w:rsidR="00FE55C2" w:rsidRPr="004C3A0B" w:rsidRDefault="00FE55C2" w:rsidP="00FE55C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E55C2" w:rsidRPr="004C3A0B" w14:paraId="14BEB17F" w14:textId="77777777" w:rsidTr="006E3FB6">
        <w:trPr>
          <w:trHeight w:val="1807"/>
        </w:trPr>
        <w:tc>
          <w:tcPr>
            <w:tcW w:w="9881" w:type="dxa"/>
            <w:gridSpan w:val="4"/>
            <w:shd w:val="clear" w:color="auto" w:fill="F2F2F2" w:themeFill="background1" w:themeFillShade="F2"/>
            <w:vAlign w:val="center"/>
          </w:tcPr>
          <w:p w14:paraId="44EAD3E2" w14:textId="77777777" w:rsidR="00FE55C2" w:rsidRPr="004C3A0B" w:rsidRDefault="00FE55C2" w:rsidP="006E3FB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FCF568C" w14:textId="77777777" w:rsidR="00FE55C2" w:rsidRPr="004C3A0B" w:rsidRDefault="00FE55C2" w:rsidP="006E3FB6">
            <w:pPr>
              <w:jc w:val="both"/>
              <w:rPr>
                <w:rFonts w:ascii="Arial" w:hAnsi="Arial" w:cs="Arial"/>
                <w:b/>
                <w:bCs/>
                <w:color w:val="000000"/>
              </w:rPr>
            </w:pPr>
          </w:p>
          <w:p w14:paraId="503823B5" w14:textId="77777777" w:rsidR="00FE55C2" w:rsidRPr="004C3A0B" w:rsidRDefault="00FE55C2" w:rsidP="006E3FB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FE55C2" w:rsidRPr="004C3A0B" w14:paraId="0DF69E7F" w14:textId="77777777" w:rsidTr="006E3FB6">
        <w:trPr>
          <w:trHeight w:val="657"/>
        </w:trPr>
        <w:tc>
          <w:tcPr>
            <w:tcW w:w="3219" w:type="dxa"/>
            <w:tcBorders>
              <w:right w:val="nil"/>
            </w:tcBorders>
            <w:vAlign w:val="center"/>
          </w:tcPr>
          <w:p w14:paraId="72AC0756" w14:textId="77777777" w:rsidR="00FE55C2" w:rsidRPr="004C3A0B" w:rsidRDefault="00FE55C2" w:rsidP="006E3FB6">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CA262E8" w14:textId="77777777" w:rsidR="00FE55C2" w:rsidRPr="004C3A0B" w:rsidRDefault="00FE55C2" w:rsidP="006E3FB6">
            <w:pPr>
              <w:spacing w:before="100" w:beforeAutospacing="1" w:after="100" w:afterAutospacing="1"/>
              <w:rPr>
                <w:rFonts w:ascii="Arial" w:hAnsi="Arial" w:cs="Arial"/>
              </w:rPr>
            </w:pPr>
            <w:r>
              <w:rPr>
                <w:rFonts w:ascii="Arial" w:hAnsi="Arial" w:cs="Arial"/>
              </w:rPr>
              <w:t>AJW</w:t>
            </w:r>
          </w:p>
        </w:tc>
        <w:tc>
          <w:tcPr>
            <w:tcW w:w="850" w:type="dxa"/>
            <w:tcBorders>
              <w:right w:val="nil"/>
            </w:tcBorders>
            <w:vAlign w:val="center"/>
          </w:tcPr>
          <w:p w14:paraId="0CB93115" w14:textId="77777777" w:rsidR="00FE55C2" w:rsidRPr="004C3A0B" w:rsidRDefault="00FE55C2" w:rsidP="006E3FB6">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79C9B17" w14:textId="77777777" w:rsidR="00FE55C2" w:rsidRPr="004C3A0B" w:rsidRDefault="00FE55C2" w:rsidP="006E3FB6">
            <w:pPr>
              <w:spacing w:before="100" w:beforeAutospacing="1" w:after="100" w:afterAutospacing="1"/>
              <w:rPr>
                <w:rFonts w:ascii="Arial" w:hAnsi="Arial" w:cs="Arial"/>
              </w:rPr>
            </w:pPr>
            <w:r>
              <w:rPr>
                <w:rFonts w:ascii="Arial" w:hAnsi="Arial" w:cs="Arial"/>
              </w:rPr>
              <w:t>18.01.2019</w:t>
            </w:r>
          </w:p>
        </w:tc>
      </w:tr>
    </w:tbl>
    <w:p w14:paraId="492B1925" w14:textId="77777777" w:rsidR="00FE55C2" w:rsidRPr="004C3A0B" w:rsidRDefault="00FE55C2" w:rsidP="00FE55C2">
      <w:pPr>
        <w:rPr>
          <w:rFonts w:ascii="Arial" w:hAnsi="Arial" w:cs="Arial"/>
        </w:rPr>
      </w:pPr>
    </w:p>
    <w:p w14:paraId="15708453" w14:textId="77777777" w:rsidR="00FE55C2" w:rsidRPr="004C3A0B" w:rsidRDefault="00FE55C2" w:rsidP="00FE55C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E55C2" w:rsidRPr="004C3A0B" w14:paraId="0431DA2E" w14:textId="77777777" w:rsidTr="006E3FB6">
        <w:trPr>
          <w:trHeight w:val="346"/>
        </w:trPr>
        <w:tc>
          <w:tcPr>
            <w:tcW w:w="3227" w:type="dxa"/>
            <w:shd w:val="clear" w:color="auto" w:fill="F2F2F2"/>
            <w:vAlign w:val="center"/>
          </w:tcPr>
          <w:p w14:paraId="18911C80" w14:textId="77777777" w:rsidR="00FE55C2" w:rsidRPr="004C3A0B" w:rsidRDefault="00FE55C2" w:rsidP="006E3FB6">
            <w:pPr>
              <w:pStyle w:val="ListParagraph"/>
              <w:ind w:left="0"/>
              <w:rPr>
                <w:rFonts w:ascii="Arial" w:hAnsi="Arial" w:cs="Arial"/>
              </w:rPr>
            </w:pPr>
            <w:r>
              <w:rPr>
                <w:rFonts w:ascii="Arial" w:hAnsi="Arial" w:cs="Arial"/>
              </w:rPr>
              <w:t>Teacher / Senior Mentor / Headteacher</w:t>
            </w:r>
            <w:r w:rsidRPr="004C3A0B">
              <w:rPr>
                <w:rFonts w:ascii="Arial" w:hAnsi="Arial" w:cs="Arial"/>
              </w:rPr>
              <w:t>:</w:t>
            </w:r>
          </w:p>
        </w:tc>
        <w:tc>
          <w:tcPr>
            <w:tcW w:w="3969" w:type="dxa"/>
            <w:shd w:val="clear" w:color="auto" w:fill="auto"/>
            <w:vAlign w:val="center"/>
          </w:tcPr>
          <w:p w14:paraId="11FF24C2" w14:textId="77777777" w:rsidR="00FE55C2" w:rsidRPr="004C3A0B" w:rsidRDefault="00FE55C2" w:rsidP="006E3FB6">
            <w:pPr>
              <w:pStyle w:val="ListParagraph"/>
              <w:ind w:left="0"/>
              <w:rPr>
                <w:rFonts w:ascii="Arial" w:hAnsi="Arial" w:cs="Arial"/>
              </w:rPr>
            </w:pPr>
          </w:p>
        </w:tc>
      </w:tr>
      <w:tr w:rsidR="00FE55C2" w:rsidRPr="004C3A0B" w14:paraId="481AF102" w14:textId="77777777" w:rsidTr="006E3FB6">
        <w:trPr>
          <w:trHeight w:val="347"/>
        </w:trPr>
        <w:tc>
          <w:tcPr>
            <w:tcW w:w="3227" w:type="dxa"/>
            <w:shd w:val="clear" w:color="auto" w:fill="F2F2F2"/>
            <w:vAlign w:val="center"/>
          </w:tcPr>
          <w:p w14:paraId="078BD6EE" w14:textId="77777777" w:rsidR="00FE55C2" w:rsidRPr="004C3A0B" w:rsidRDefault="00FE55C2" w:rsidP="006E3FB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AC10F20" w14:textId="77777777" w:rsidR="00FE55C2" w:rsidRDefault="00FE55C2" w:rsidP="006E3FB6">
            <w:pPr>
              <w:pStyle w:val="ListParagraph"/>
              <w:ind w:left="0"/>
              <w:rPr>
                <w:rFonts w:ascii="Arial" w:hAnsi="Arial" w:cs="Arial"/>
              </w:rPr>
            </w:pPr>
          </w:p>
          <w:p w14:paraId="7B6E0DF9" w14:textId="77777777" w:rsidR="00FE55C2" w:rsidRPr="002D4CEE" w:rsidRDefault="00FE55C2" w:rsidP="006E3FB6">
            <w:pPr>
              <w:pStyle w:val="ListParagraph"/>
              <w:ind w:left="0"/>
              <w:rPr>
                <w:rFonts w:ascii="Arial" w:hAnsi="Arial" w:cs="Arial"/>
                <w:color w:val="0000FF"/>
              </w:rPr>
            </w:pPr>
          </w:p>
        </w:tc>
      </w:tr>
      <w:tr w:rsidR="00FE55C2" w:rsidRPr="004C3A0B" w14:paraId="600534F8" w14:textId="77777777" w:rsidTr="006E3FB6">
        <w:trPr>
          <w:trHeight w:val="347"/>
        </w:trPr>
        <w:tc>
          <w:tcPr>
            <w:tcW w:w="3227" w:type="dxa"/>
            <w:shd w:val="clear" w:color="auto" w:fill="F2F2F2"/>
            <w:vAlign w:val="center"/>
          </w:tcPr>
          <w:p w14:paraId="4C9CB4C4" w14:textId="77777777" w:rsidR="00FE55C2" w:rsidRPr="004C3A0B" w:rsidRDefault="00FE55C2" w:rsidP="006E3FB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2CF9148" w14:textId="77777777" w:rsidR="00FE55C2" w:rsidRPr="004C3A0B" w:rsidRDefault="00FE55C2" w:rsidP="006E3FB6">
            <w:pPr>
              <w:pStyle w:val="ListParagraph"/>
              <w:ind w:left="0"/>
              <w:rPr>
                <w:rFonts w:ascii="Arial" w:hAnsi="Arial" w:cs="Arial"/>
              </w:rPr>
            </w:pPr>
          </w:p>
        </w:tc>
      </w:tr>
    </w:tbl>
    <w:p w14:paraId="42CE08AD" w14:textId="77777777" w:rsidR="00FE55C2" w:rsidRDefault="00FE55C2" w:rsidP="00FE55C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E55C2" w:rsidRPr="004C3A0B" w14:paraId="00A76408" w14:textId="77777777" w:rsidTr="006E3FB6">
        <w:trPr>
          <w:trHeight w:val="346"/>
        </w:trPr>
        <w:tc>
          <w:tcPr>
            <w:tcW w:w="3227" w:type="dxa"/>
            <w:shd w:val="clear" w:color="auto" w:fill="F2F2F2"/>
            <w:vAlign w:val="center"/>
          </w:tcPr>
          <w:p w14:paraId="752FB4FA" w14:textId="77777777" w:rsidR="00FE55C2" w:rsidRPr="004C3A0B" w:rsidRDefault="00FE55C2" w:rsidP="006E3FB6">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423EDCBF" w14:textId="77777777" w:rsidR="00FE55C2" w:rsidRPr="004C3A0B" w:rsidRDefault="00FE55C2" w:rsidP="006E3FB6">
            <w:pPr>
              <w:pStyle w:val="ListParagraph"/>
              <w:ind w:left="0"/>
              <w:rPr>
                <w:rFonts w:ascii="Arial" w:hAnsi="Arial" w:cs="Arial"/>
              </w:rPr>
            </w:pPr>
          </w:p>
        </w:tc>
      </w:tr>
      <w:tr w:rsidR="00FE55C2" w:rsidRPr="004C3A0B" w14:paraId="4EA40F4B" w14:textId="77777777" w:rsidTr="006E3FB6">
        <w:trPr>
          <w:trHeight w:val="347"/>
        </w:trPr>
        <w:tc>
          <w:tcPr>
            <w:tcW w:w="3227" w:type="dxa"/>
            <w:shd w:val="clear" w:color="auto" w:fill="F2F2F2"/>
            <w:vAlign w:val="center"/>
          </w:tcPr>
          <w:p w14:paraId="30B535D0" w14:textId="77777777" w:rsidR="00FE55C2" w:rsidRPr="004C3A0B" w:rsidRDefault="00FE55C2" w:rsidP="006E3FB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2DE3B2A" w14:textId="77777777" w:rsidR="00FE55C2" w:rsidRPr="004C3A0B" w:rsidRDefault="00FE55C2" w:rsidP="006E3FB6">
            <w:pPr>
              <w:pStyle w:val="ListParagraph"/>
              <w:ind w:left="0"/>
              <w:rPr>
                <w:rFonts w:ascii="Arial" w:hAnsi="Arial" w:cs="Arial"/>
              </w:rPr>
            </w:pPr>
          </w:p>
          <w:p w14:paraId="12908DFE" w14:textId="77777777" w:rsidR="00FE55C2" w:rsidRPr="004C3A0B" w:rsidRDefault="00FE55C2" w:rsidP="006E3FB6">
            <w:pPr>
              <w:pStyle w:val="ListParagraph"/>
              <w:ind w:left="0"/>
              <w:rPr>
                <w:rFonts w:ascii="Arial" w:hAnsi="Arial" w:cs="Arial"/>
              </w:rPr>
            </w:pPr>
          </w:p>
        </w:tc>
      </w:tr>
      <w:tr w:rsidR="00FE55C2" w:rsidRPr="004C3A0B" w14:paraId="3F5D459A" w14:textId="77777777" w:rsidTr="006E3FB6">
        <w:trPr>
          <w:trHeight w:val="347"/>
        </w:trPr>
        <w:tc>
          <w:tcPr>
            <w:tcW w:w="3227" w:type="dxa"/>
            <w:shd w:val="clear" w:color="auto" w:fill="F2F2F2"/>
            <w:vAlign w:val="center"/>
          </w:tcPr>
          <w:p w14:paraId="06EB936B" w14:textId="77777777" w:rsidR="00FE55C2" w:rsidRPr="004C3A0B" w:rsidRDefault="00FE55C2" w:rsidP="006E3FB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6831F87" w14:textId="77777777" w:rsidR="00FE55C2" w:rsidRPr="004C3A0B" w:rsidRDefault="00FE55C2" w:rsidP="006E3FB6">
            <w:pPr>
              <w:pStyle w:val="ListParagraph"/>
              <w:ind w:left="0"/>
              <w:rPr>
                <w:rFonts w:ascii="Arial" w:hAnsi="Arial" w:cs="Arial"/>
              </w:rPr>
            </w:pPr>
          </w:p>
        </w:tc>
      </w:tr>
    </w:tbl>
    <w:p w14:paraId="7843EA53" w14:textId="77777777" w:rsidR="00FE55C2" w:rsidRPr="004C3A0B" w:rsidRDefault="00FE55C2" w:rsidP="00FE55C2">
      <w:pPr>
        <w:rPr>
          <w:rFonts w:ascii="Arial" w:hAnsi="Arial" w:cs="Arial"/>
        </w:rPr>
      </w:pPr>
    </w:p>
    <w:p w14:paraId="608179FF" w14:textId="77777777" w:rsidR="00FE55C2" w:rsidRPr="004C3A0B" w:rsidRDefault="00FE55C2" w:rsidP="00FE55C2">
      <w:pPr>
        <w:rPr>
          <w:rFonts w:ascii="Arial" w:hAnsi="Arial" w:cs="Arial"/>
        </w:rPr>
      </w:pPr>
    </w:p>
    <w:p w14:paraId="6232119D" w14:textId="77777777" w:rsidR="00FE55C2" w:rsidRPr="004C3A0B" w:rsidRDefault="00FE55C2" w:rsidP="00FE55C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E55C2" w:rsidRPr="004C3A0B" w14:paraId="274767D5" w14:textId="77777777" w:rsidTr="006E3FB6">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35DA960B" w14:textId="77777777" w:rsidR="00FE55C2" w:rsidRPr="004C3A0B" w:rsidRDefault="00FE55C2" w:rsidP="006E3FB6">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14:paraId="1DBAEDF4" w14:textId="77777777" w:rsidR="00FE55C2" w:rsidRPr="004C3A0B" w:rsidRDefault="00FE55C2" w:rsidP="006E3FB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E55C2" w:rsidRPr="004C3A0B" w14:paraId="5AAC4A2E" w14:textId="77777777" w:rsidTr="006E3FB6">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79672713" w14:textId="77777777" w:rsidR="00FE55C2" w:rsidRPr="004C3A0B" w:rsidRDefault="00FE55C2" w:rsidP="006E3FB6">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14:paraId="0552F5CC" w14:textId="77777777" w:rsidR="00FE55C2" w:rsidRPr="004C3A0B" w:rsidRDefault="00FE55C2" w:rsidP="006E3FB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E55C2" w:rsidRPr="004C3A0B" w14:paraId="06A0D644" w14:textId="77777777" w:rsidTr="006E3FB6">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1EA6B3F5" w14:textId="77777777" w:rsidR="00FE55C2" w:rsidRPr="004C3A0B" w:rsidRDefault="00FE55C2" w:rsidP="006E3FB6">
                <w:pPr>
                  <w:jc w:val="center"/>
                  <w:rPr>
                    <w:rFonts w:ascii="Arial" w:hAnsi="Arial" w:cs="Arial"/>
                    <w:sz w:val="22"/>
                    <w:szCs w:val="22"/>
                  </w:rPr>
                </w:pPr>
                <w:r>
                  <w:rPr>
                    <w:rFonts w:ascii="Arial" w:hAnsi="Arial" w:cs="Arial" w:hint="eastAsia"/>
                    <w:b/>
                    <w:bCs/>
                  </w:rPr>
                  <w:t>x</w:t>
                </w:r>
              </w:p>
            </w:sdtContent>
          </w:sdt>
        </w:tc>
        <w:tc>
          <w:tcPr>
            <w:tcW w:w="9356" w:type="dxa"/>
            <w:vAlign w:val="center"/>
          </w:tcPr>
          <w:p w14:paraId="7C529165" w14:textId="77777777" w:rsidR="00FE55C2" w:rsidRPr="004C3A0B" w:rsidRDefault="00FE55C2" w:rsidP="006E3FB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E55C2" w:rsidRPr="004C3A0B" w14:paraId="47D1D44F" w14:textId="77777777" w:rsidTr="006E3FB6">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6348AADE" w14:textId="77777777" w:rsidR="00FE55C2" w:rsidRPr="004C3A0B" w:rsidRDefault="00FE55C2" w:rsidP="006E3FB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D00161" w14:textId="77777777" w:rsidR="00FE55C2" w:rsidRPr="004C3A0B" w:rsidRDefault="00FE55C2" w:rsidP="006E3FB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FE55C2" w:rsidRPr="004C3A0B" w14:paraId="67ACDFA0" w14:textId="77777777" w:rsidTr="006E3FB6">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57CAAE18" w14:textId="77777777" w:rsidR="00FE55C2" w:rsidRDefault="00FE55C2" w:rsidP="006E3FB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85AEEE" w14:textId="77777777" w:rsidR="00FE55C2" w:rsidRDefault="00FE55C2" w:rsidP="006E3FB6">
            <w:pPr>
              <w:rPr>
                <w:rFonts w:ascii="Arial" w:hAnsi="Arial" w:cs="Arial"/>
                <w:sz w:val="22"/>
                <w:szCs w:val="22"/>
              </w:rPr>
            </w:pPr>
          </w:p>
          <w:p w14:paraId="44949CA1" w14:textId="77777777" w:rsidR="00FE55C2" w:rsidRDefault="00FE55C2" w:rsidP="006E3FB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449A0DC" w14:textId="77777777" w:rsidR="00FE55C2" w:rsidRPr="004C3A0B" w:rsidRDefault="00FE55C2" w:rsidP="006E3FB6">
            <w:pPr>
              <w:rPr>
                <w:rFonts w:ascii="Arial" w:hAnsi="Arial" w:cs="Arial"/>
                <w:sz w:val="22"/>
                <w:szCs w:val="22"/>
              </w:rPr>
            </w:pPr>
          </w:p>
        </w:tc>
      </w:tr>
      <w:tr w:rsidR="00FE55C2" w:rsidRPr="004C3A0B" w14:paraId="43037B6A" w14:textId="77777777" w:rsidTr="006E3FB6">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6E0BF6CE" w14:textId="77777777" w:rsidR="00FE55C2" w:rsidRPr="004C3A0B" w:rsidRDefault="00FE55C2" w:rsidP="006E3FB6">
                <w:pPr>
                  <w:jc w:val="center"/>
                  <w:rPr>
                    <w:rFonts w:ascii="Arial" w:hAnsi="Arial" w:cs="Arial"/>
                    <w:sz w:val="22"/>
                    <w:szCs w:val="22"/>
                  </w:rPr>
                </w:pPr>
                <w:r>
                  <w:rPr>
                    <w:rFonts w:ascii="Arial" w:hAnsi="Arial" w:cs="Arial" w:hint="eastAsia"/>
                    <w:b/>
                    <w:bCs/>
                  </w:rPr>
                  <w:t>x</w:t>
                </w:r>
              </w:p>
            </w:sdtContent>
          </w:sdt>
        </w:tc>
        <w:tc>
          <w:tcPr>
            <w:tcW w:w="9356" w:type="dxa"/>
            <w:vAlign w:val="center"/>
          </w:tcPr>
          <w:p w14:paraId="5C083C70" w14:textId="77777777" w:rsidR="00FE55C2" w:rsidRPr="004C3A0B" w:rsidRDefault="00FE55C2" w:rsidP="006E3FB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FE55C2" w:rsidRPr="004C3A0B" w14:paraId="7822BF2F" w14:textId="77777777" w:rsidTr="006E3FB6">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77A26C78" w14:textId="77777777" w:rsidR="00FE55C2" w:rsidRPr="004C3A0B" w:rsidRDefault="00FE55C2" w:rsidP="006E3FB6">
                <w:pPr>
                  <w:jc w:val="center"/>
                  <w:rPr>
                    <w:rFonts w:ascii="Arial" w:hAnsi="Arial" w:cs="Arial"/>
                    <w:sz w:val="22"/>
                    <w:szCs w:val="22"/>
                  </w:rPr>
                </w:pPr>
                <w:r>
                  <w:rPr>
                    <w:rFonts w:ascii="Arial" w:hAnsi="Arial" w:cs="Arial" w:hint="eastAsia"/>
                    <w:b/>
                    <w:bCs/>
                  </w:rPr>
                  <w:t>x</w:t>
                </w:r>
              </w:p>
            </w:sdtContent>
          </w:sdt>
        </w:tc>
        <w:tc>
          <w:tcPr>
            <w:tcW w:w="9356" w:type="dxa"/>
            <w:vAlign w:val="center"/>
          </w:tcPr>
          <w:p w14:paraId="2D282511" w14:textId="77777777" w:rsidR="00FE55C2" w:rsidRPr="004C3A0B" w:rsidRDefault="00FE55C2" w:rsidP="006E3FB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80D6F40" w14:textId="77777777" w:rsidR="00FE55C2" w:rsidRPr="004C3A0B" w:rsidRDefault="00FE55C2" w:rsidP="00FE55C2">
      <w:pPr>
        <w:tabs>
          <w:tab w:val="left" w:pos="5103"/>
        </w:tabs>
        <w:rPr>
          <w:rFonts w:ascii="Arial" w:hAnsi="Arial" w:cs="Arial"/>
          <w:b/>
          <w:bCs/>
        </w:rPr>
      </w:pPr>
    </w:p>
    <w:p w14:paraId="6671C9C8" w14:textId="77777777" w:rsidR="00FE55C2" w:rsidRPr="004C3A0B" w:rsidRDefault="00FE55C2" w:rsidP="00FE55C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E55C2" w:rsidRPr="004C3A0B" w14:paraId="373A9685" w14:textId="77777777" w:rsidTr="006E3FB6">
        <w:tc>
          <w:tcPr>
            <w:tcW w:w="10060" w:type="dxa"/>
            <w:shd w:val="clear" w:color="auto" w:fill="F2F2F2" w:themeFill="background1" w:themeFillShade="F2"/>
          </w:tcPr>
          <w:p w14:paraId="3656EE33" w14:textId="77777777" w:rsidR="00FE55C2" w:rsidRPr="004C3A0B" w:rsidRDefault="00FE55C2" w:rsidP="006E3FB6">
            <w:pPr>
              <w:rPr>
                <w:rFonts w:ascii="Arial" w:hAnsi="Arial" w:cs="Arial"/>
                <w:b/>
              </w:rPr>
            </w:pPr>
            <w:r w:rsidRPr="004C3A0B">
              <w:rPr>
                <w:rFonts w:ascii="Arial" w:hAnsi="Arial" w:cs="Arial"/>
                <w:b/>
              </w:rPr>
              <w:t>RESEARCH STUDENTS AND STAFF ONLY</w:t>
            </w:r>
          </w:p>
          <w:p w14:paraId="3FFCEDA0" w14:textId="77777777" w:rsidR="00FE55C2" w:rsidRPr="004C3A0B" w:rsidRDefault="00FE55C2" w:rsidP="006E3FB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534D775" w14:textId="77777777" w:rsidR="00FE55C2" w:rsidRPr="004C3A0B" w:rsidRDefault="00FE55C2" w:rsidP="006E3FB6">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DAD3F30" w14:textId="77777777" w:rsidR="00FE55C2" w:rsidRPr="004C3A0B" w:rsidRDefault="00FE55C2" w:rsidP="00FE55C2">
      <w:pPr>
        <w:tabs>
          <w:tab w:val="left" w:pos="5103"/>
        </w:tabs>
        <w:rPr>
          <w:rFonts w:ascii="Arial" w:hAnsi="Arial" w:cs="Arial"/>
          <w:b/>
          <w:bCs/>
        </w:rPr>
      </w:pPr>
    </w:p>
    <w:p w14:paraId="5A5DEA3B" w14:textId="77777777" w:rsidR="00FE55C2" w:rsidRPr="004C3A0B" w:rsidRDefault="00FE55C2" w:rsidP="00FE55C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FEFB272" w14:textId="77777777" w:rsidR="00FE55C2" w:rsidRPr="004C3A0B" w:rsidRDefault="00FE55C2" w:rsidP="00FE55C2">
      <w:pPr>
        <w:tabs>
          <w:tab w:val="left" w:pos="5103"/>
        </w:tabs>
        <w:rPr>
          <w:rFonts w:ascii="Arial" w:hAnsi="Arial" w:cs="Arial"/>
          <w:bCs/>
        </w:rPr>
      </w:pPr>
    </w:p>
    <w:p w14:paraId="099DB787" w14:textId="77777777" w:rsidR="00FE55C2" w:rsidRDefault="00FE55C2" w:rsidP="00FE55C2">
      <w:pPr>
        <w:tabs>
          <w:tab w:val="left" w:pos="5103"/>
        </w:tabs>
        <w:rPr>
          <w:rStyle w:val="Hyperlink"/>
        </w:rPr>
      </w:pPr>
      <w:r w:rsidRPr="004C3A0B">
        <w:rPr>
          <w:rFonts w:ascii="Arial" w:hAnsi="Arial" w:cs="Arial"/>
          <w:b/>
          <w:bCs/>
        </w:rPr>
        <w:t xml:space="preserve">This form is available electronically from the Academic Office web pages: </w:t>
      </w:r>
      <w:hyperlink r:id="rId12" w:history="1">
        <w:r w:rsidRPr="004C3A0B">
          <w:rPr>
            <w:rStyle w:val="Hyperlink"/>
            <w:rFonts w:ascii="Arial" w:hAnsi="Arial" w:cs="Arial"/>
          </w:rPr>
          <w:t>http://www.uwtsd.ac.uk/academic-office/</w:t>
        </w:r>
      </w:hyperlink>
    </w:p>
    <w:p w14:paraId="0296700B" w14:textId="77777777" w:rsidR="00FE55C2" w:rsidRPr="004C3A0B" w:rsidRDefault="00FE55C2" w:rsidP="00FE55C2">
      <w:pPr>
        <w:tabs>
          <w:tab w:val="left" w:pos="5103"/>
        </w:tabs>
        <w:rPr>
          <w:rFonts w:ascii="Arial" w:hAnsi="Arial" w:cs="Arial"/>
          <w:bCs/>
        </w:rPr>
      </w:pPr>
    </w:p>
    <w:p w14:paraId="6054F9BC" w14:textId="77777777" w:rsidR="00FE55C2" w:rsidRPr="004C3A0B" w:rsidRDefault="00FE55C2" w:rsidP="00FE55C2">
      <w:pPr>
        <w:jc w:val="center"/>
        <w:rPr>
          <w:rFonts w:ascii="Arial" w:hAnsi="Arial" w:cs="Arial"/>
          <w:b/>
        </w:rPr>
      </w:pPr>
      <w:r w:rsidRPr="004C3A0B">
        <w:rPr>
          <w:rFonts w:ascii="Arial" w:hAnsi="Arial" w:cs="Arial"/>
          <w:b/>
        </w:rPr>
        <w:t>Application Process</w:t>
      </w:r>
    </w:p>
    <w:p w14:paraId="36FD93CA" w14:textId="77777777" w:rsidR="00FE55C2" w:rsidRPr="004C3A0B" w:rsidRDefault="00FE55C2" w:rsidP="00FE55C2">
      <w:pPr>
        <w:jc w:val="both"/>
        <w:rPr>
          <w:rFonts w:ascii="Arial" w:hAnsi="Arial" w:cs="Arial"/>
        </w:rPr>
      </w:pPr>
    </w:p>
    <w:p w14:paraId="391B8BD8" w14:textId="77777777" w:rsidR="00FE55C2" w:rsidRPr="004C3A0B" w:rsidRDefault="00FE55C2" w:rsidP="00FE55C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70D0A0AD" w14:textId="77777777" w:rsidR="00FE55C2" w:rsidRPr="004C3A0B" w:rsidRDefault="00FE55C2" w:rsidP="00FE55C2">
      <w:pPr>
        <w:jc w:val="both"/>
        <w:rPr>
          <w:rFonts w:ascii="Arial" w:hAnsi="Arial" w:cs="Arial"/>
        </w:rPr>
      </w:pPr>
    </w:p>
    <w:p w14:paraId="0EB10A6E" w14:textId="77777777" w:rsidR="00FE55C2" w:rsidRPr="004C3A0B" w:rsidRDefault="00FE55C2" w:rsidP="00FE55C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38E9E1EC" w14:textId="77777777" w:rsidR="00FE55C2" w:rsidRPr="004C3A0B" w:rsidRDefault="00FE55C2" w:rsidP="00FE55C2">
      <w:pPr>
        <w:jc w:val="both"/>
        <w:rPr>
          <w:rFonts w:ascii="Arial" w:hAnsi="Arial" w:cs="Arial"/>
        </w:rPr>
      </w:pPr>
    </w:p>
    <w:p w14:paraId="7F8CEAE7"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Notes for guidance in completion of this form</w:t>
      </w:r>
    </w:p>
    <w:p w14:paraId="5C1CADC1" w14:textId="77777777" w:rsidR="00FE55C2" w:rsidRPr="004C3A0B" w:rsidRDefault="00FE55C2" w:rsidP="00FE55C2">
      <w:pPr>
        <w:tabs>
          <w:tab w:val="left" w:pos="5103"/>
        </w:tabs>
        <w:jc w:val="both"/>
        <w:rPr>
          <w:rFonts w:ascii="Arial" w:hAnsi="Arial" w:cs="Arial"/>
          <w:b/>
          <w:bCs/>
        </w:rPr>
      </w:pPr>
    </w:p>
    <w:p w14:paraId="5342BF78"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A:  About You</w:t>
      </w:r>
    </w:p>
    <w:p w14:paraId="42B8502F"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Please complete all relevant sections</w:t>
      </w:r>
    </w:p>
    <w:p w14:paraId="33E90300" w14:textId="77777777" w:rsidR="00FE55C2" w:rsidRPr="004C3A0B" w:rsidRDefault="00FE55C2" w:rsidP="00FE55C2">
      <w:pPr>
        <w:tabs>
          <w:tab w:val="left" w:pos="5103"/>
        </w:tabs>
        <w:jc w:val="both"/>
        <w:rPr>
          <w:rFonts w:ascii="Arial" w:hAnsi="Arial" w:cs="Arial"/>
          <w:b/>
          <w:bCs/>
        </w:rPr>
      </w:pPr>
    </w:p>
    <w:p w14:paraId="0D24EE5F"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5CD95E0B"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9F9BA4B" w14:textId="77777777" w:rsidR="00FE55C2" w:rsidRPr="004C3A0B" w:rsidRDefault="00FE55C2" w:rsidP="00FE55C2">
      <w:pPr>
        <w:tabs>
          <w:tab w:val="left" w:pos="5103"/>
        </w:tabs>
        <w:jc w:val="both"/>
        <w:rPr>
          <w:rFonts w:ascii="Arial" w:hAnsi="Arial" w:cs="Arial"/>
          <w:bCs/>
          <w:sz w:val="12"/>
          <w:szCs w:val="12"/>
        </w:rPr>
      </w:pPr>
    </w:p>
    <w:p w14:paraId="1C6C911C"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07AC0D" w14:textId="77777777" w:rsidR="00FE55C2" w:rsidRPr="004C3A0B" w:rsidRDefault="00FE55C2" w:rsidP="00FE55C2">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D603023" w14:textId="77777777" w:rsidR="00FE55C2" w:rsidRPr="004C3A0B" w:rsidRDefault="00FE55C2" w:rsidP="00FE55C2">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E237826" w14:textId="77777777" w:rsidR="00FE55C2" w:rsidRPr="004C3A0B" w:rsidRDefault="00FE55C2" w:rsidP="00FE55C2">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01C4FD96" w14:textId="77777777" w:rsidR="00FE55C2" w:rsidRPr="004C3A0B" w:rsidRDefault="00FE55C2" w:rsidP="00FE55C2">
      <w:pPr>
        <w:tabs>
          <w:tab w:val="left" w:pos="5103"/>
        </w:tabs>
        <w:jc w:val="both"/>
        <w:rPr>
          <w:rFonts w:ascii="Arial" w:hAnsi="Arial" w:cs="Arial"/>
          <w:bCs/>
        </w:rPr>
      </w:pPr>
    </w:p>
    <w:p w14:paraId="7D41044F"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C:  External Ethical Guidance materials</w:t>
      </w:r>
    </w:p>
    <w:p w14:paraId="424F39F8"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746FC5D1" w14:textId="77777777" w:rsidR="00FE55C2" w:rsidRPr="004C3A0B" w:rsidRDefault="00FE55C2" w:rsidP="00FE55C2">
      <w:pPr>
        <w:tabs>
          <w:tab w:val="left" w:pos="5103"/>
        </w:tabs>
        <w:jc w:val="both"/>
        <w:rPr>
          <w:rFonts w:ascii="Arial" w:hAnsi="Arial" w:cs="Arial"/>
          <w:bCs/>
        </w:rPr>
      </w:pPr>
    </w:p>
    <w:p w14:paraId="7F04E440"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D:  External Collaborative Research Activity</w:t>
      </w:r>
    </w:p>
    <w:p w14:paraId="79B558DE"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D1F32F6" w14:textId="77777777" w:rsidR="00FE55C2" w:rsidRPr="004C3A0B" w:rsidRDefault="00FE55C2" w:rsidP="00FE55C2">
      <w:pPr>
        <w:tabs>
          <w:tab w:val="left" w:pos="5103"/>
        </w:tabs>
        <w:jc w:val="both"/>
        <w:rPr>
          <w:rFonts w:ascii="Arial" w:hAnsi="Arial" w:cs="Arial"/>
          <w:bCs/>
        </w:rPr>
      </w:pPr>
    </w:p>
    <w:p w14:paraId="70F2DA03"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E:  Details of Research Activity</w:t>
      </w:r>
    </w:p>
    <w:p w14:paraId="2FA28C58" w14:textId="77777777" w:rsidR="00FE55C2" w:rsidRDefault="00FE55C2" w:rsidP="00FE55C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9EECB23"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8F3B5EA" w14:textId="77777777" w:rsidR="00FE55C2" w:rsidRDefault="00FE55C2" w:rsidP="00FE55C2">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8968E54" w14:textId="77777777" w:rsidR="00FE55C2" w:rsidRDefault="00FE55C2" w:rsidP="00FE55C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32DEE876" w14:textId="77777777" w:rsidR="00FE55C2" w:rsidRDefault="00FE55C2" w:rsidP="00FE55C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2C88B655" w14:textId="77777777" w:rsidR="00FE55C2" w:rsidRPr="004C3A0B" w:rsidRDefault="00FE55C2" w:rsidP="00FE55C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3C7AEF4" w14:textId="77777777" w:rsidR="00FE55C2" w:rsidRDefault="00FE55C2" w:rsidP="00FE55C2">
      <w:pPr>
        <w:tabs>
          <w:tab w:val="left" w:pos="5103"/>
        </w:tabs>
        <w:jc w:val="both"/>
        <w:rPr>
          <w:rFonts w:ascii="Arial" w:hAnsi="Arial" w:cs="Arial"/>
          <w:b/>
          <w:bCs/>
        </w:rPr>
      </w:pPr>
    </w:p>
    <w:p w14:paraId="6E8F7279" w14:textId="77777777" w:rsidR="00FE55C2" w:rsidRDefault="00FE55C2" w:rsidP="00FE55C2">
      <w:pPr>
        <w:tabs>
          <w:tab w:val="left" w:pos="5103"/>
        </w:tabs>
        <w:jc w:val="both"/>
        <w:rPr>
          <w:rFonts w:ascii="Arial" w:hAnsi="Arial" w:cs="Arial"/>
          <w:b/>
          <w:bCs/>
        </w:rPr>
      </w:pPr>
    </w:p>
    <w:p w14:paraId="10276FC4" w14:textId="77777777" w:rsidR="00FE55C2" w:rsidRDefault="00FE55C2" w:rsidP="00FE55C2">
      <w:pPr>
        <w:tabs>
          <w:tab w:val="left" w:pos="5103"/>
        </w:tabs>
        <w:jc w:val="both"/>
        <w:rPr>
          <w:rFonts w:ascii="Arial" w:hAnsi="Arial" w:cs="Arial"/>
          <w:b/>
          <w:bCs/>
        </w:rPr>
      </w:pPr>
    </w:p>
    <w:p w14:paraId="53F76394" w14:textId="77777777" w:rsidR="00FE55C2" w:rsidRDefault="00FE55C2" w:rsidP="00FE55C2">
      <w:pPr>
        <w:tabs>
          <w:tab w:val="left" w:pos="5103"/>
        </w:tabs>
        <w:jc w:val="both"/>
        <w:rPr>
          <w:rFonts w:ascii="Arial" w:hAnsi="Arial" w:cs="Arial"/>
          <w:b/>
          <w:bCs/>
        </w:rPr>
      </w:pPr>
    </w:p>
    <w:p w14:paraId="54B41981" w14:textId="77777777" w:rsidR="00FE55C2" w:rsidRPr="004C3A0B" w:rsidRDefault="00FE55C2" w:rsidP="00FE55C2">
      <w:pPr>
        <w:tabs>
          <w:tab w:val="left" w:pos="5103"/>
        </w:tabs>
        <w:jc w:val="both"/>
        <w:rPr>
          <w:rFonts w:ascii="Arial" w:hAnsi="Arial" w:cs="Arial"/>
          <w:b/>
          <w:bCs/>
        </w:rPr>
      </w:pPr>
    </w:p>
    <w:p w14:paraId="1C43438E"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F:  Scope of Research Activity</w:t>
      </w:r>
    </w:p>
    <w:p w14:paraId="5B836252"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A5FC56B"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7258DB6" w14:textId="77777777" w:rsidR="00FE55C2" w:rsidRDefault="00FE55C2" w:rsidP="00FE55C2">
      <w:pPr>
        <w:tabs>
          <w:tab w:val="left" w:pos="5103"/>
        </w:tabs>
        <w:jc w:val="both"/>
        <w:rPr>
          <w:rFonts w:ascii="Arial" w:hAnsi="Arial" w:cs="Arial"/>
          <w:b/>
          <w:bCs/>
        </w:rPr>
      </w:pPr>
    </w:p>
    <w:p w14:paraId="66BA51E9"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G:  Intended Participants</w:t>
      </w:r>
    </w:p>
    <w:p w14:paraId="14E54CD6"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Please tick all categories that might apply.</w:t>
      </w:r>
    </w:p>
    <w:p w14:paraId="3BC16484" w14:textId="77777777" w:rsidR="00FE55C2" w:rsidRPr="004C3A0B" w:rsidRDefault="00FE55C2" w:rsidP="00FE55C2">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539ED54" w14:textId="77777777" w:rsidR="00FE55C2" w:rsidRPr="004C3A0B" w:rsidRDefault="00FE55C2" w:rsidP="00FE55C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A526D09" w14:textId="77777777" w:rsidR="00FE55C2" w:rsidRPr="004C3A0B" w:rsidRDefault="00FE55C2" w:rsidP="00FE55C2">
      <w:pPr>
        <w:tabs>
          <w:tab w:val="left" w:pos="5103"/>
        </w:tabs>
        <w:jc w:val="both"/>
        <w:rPr>
          <w:rFonts w:ascii="Arial" w:hAnsi="Arial" w:cs="Arial"/>
          <w:bCs/>
        </w:rPr>
      </w:pPr>
    </w:p>
    <w:p w14:paraId="672DAA9D" w14:textId="77777777" w:rsidR="00FE55C2" w:rsidRPr="004C3A0B" w:rsidRDefault="00FE55C2" w:rsidP="00FE55C2">
      <w:pPr>
        <w:tabs>
          <w:tab w:val="left" w:pos="5103"/>
        </w:tabs>
        <w:jc w:val="both"/>
        <w:rPr>
          <w:rFonts w:ascii="Arial" w:hAnsi="Arial" w:cs="Arial"/>
          <w:b/>
          <w:bCs/>
        </w:rPr>
      </w:pPr>
      <w:r w:rsidRPr="004C3A0B">
        <w:rPr>
          <w:rFonts w:ascii="Arial" w:hAnsi="Arial" w:cs="Arial"/>
          <w:b/>
          <w:bCs/>
        </w:rPr>
        <w:t>Section H:  Anticipate Risks</w:t>
      </w:r>
    </w:p>
    <w:p w14:paraId="5DF739A7" w14:textId="77777777" w:rsidR="00FE55C2" w:rsidRPr="004C3A0B" w:rsidRDefault="00FE55C2" w:rsidP="00FE55C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06B95BB" w14:textId="77777777" w:rsidR="00FE55C2" w:rsidRPr="004C3A0B" w:rsidRDefault="00FE55C2" w:rsidP="00FE55C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6A5C0D82" w14:textId="77777777" w:rsidR="00FE55C2" w:rsidRPr="004C3A0B" w:rsidRDefault="00FE55C2" w:rsidP="00FE55C2">
      <w:pPr>
        <w:jc w:val="both"/>
        <w:rPr>
          <w:rFonts w:ascii="Arial" w:hAnsi="Arial" w:cs="Arial"/>
        </w:rPr>
      </w:pPr>
      <w:r w:rsidRPr="004C3A0B">
        <w:rPr>
          <w:rFonts w:ascii="Arial" w:hAnsi="Arial" w:cs="Arial"/>
        </w:rPr>
        <w:t xml:space="preserve">If these are business owners, time with you may reduce profit.  </w:t>
      </w:r>
    </w:p>
    <w:p w14:paraId="687F27B0" w14:textId="77777777" w:rsidR="00FE55C2" w:rsidRPr="004C3A0B" w:rsidRDefault="00FE55C2" w:rsidP="00FE55C2">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7122879E" w14:textId="77777777" w:rsidR="00FE55C2" w:rsidRPr="004C3A0B" w:rsidRDefault="00FE55C2" w:rsidP="00FE55C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 xml:space="preserve">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4B99BD4" w14:textId="77777777" w:rsidR="00FE55C2" w:rsidRPr="00CA0057" w:rsidRDefault="00FE55C2" w:rsidP="00FE55C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F9BEF5A" w14:textId="77777777" w:rsidR="00FE55C2" w:rsidRPr="00CA0057" w:rsidRDefault="00FE55C2" w:rsidP="00FE55C2">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4C3A39A5" w14:textId="77777777" w:rsidR="00FE55C2" w:rsidRPr="00CA0057" w:rsidRDefault="00FE55C2" w:rsidP="00FE55C2">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70C242C9" w14:textId="77777777" w:rsidR="00FE55C2" w:rsidRPr="00CA0057" w:rsidRDefault="00FE55C2" w:rsidP="00FE55C2">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6788FCAC" w14:textId="77777777" w:rsidR="00FE55C2" w:rsidRPr="00CA0057" w:rsidRDefault="00FE55C2" w:rsidP="00FE55C2">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D5242CE" w14:textId="77777777" w:rsidR="00FE55C2" w:rsidRPr="00CA0057" w:rsidRDefault="00FE55C2" w:rsidP="00FE55C2">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7D99707" w14:textId="77777777" w:rsidR="00FE55C2" w:rsidRDefault="00FE55C2" w:rsidP="00FE55C2">
      <w:pPr>
        <w:contextualSpacing/>
        <w:jc w:val="both"/>
        <w:rPr>
          <w:rFonts w:ascii="Arial" w:hAnsi="Arial" w:cs="Arial"/>
          <w:b/>
        </w:rPr>
      </w:pPr>
    </w:p>
    <w:p w14:paraId="6183B83D" w14:textId="77777777" w:rsidR="00FE55C2" w:rsidRPr="004C3A0B" w:rsidRDefault="00FE55C2" w:rsidP="00FE55C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153FEE0E" w14:textId="77777777" w:rsidR="00FE55C2" w:rsidRPr="004C3A0B" w:rsidRDefault="00FE55C2" w:rsidP="00FE55C2">
      <w:pPr>
        <w:contextualSpacing/>
        <w:jc w:val="both"/>
        <w:rPr>
          <w:rFonts w:ascii="Arial" w:hAnsi="Arial" w:cs="Arial"/>
        </w:rPr>
      </w:pPr>
    </w:p>
    <w:p w14:paraId="509C4628" w14:textId="77777777" w:rsidR="00FE55C2" w:rsidRPr="004C3A0B" w:rsidRDefault="00FE55C2" w:rsidP="00FE55C2">
      <w:pPr>
        <w:contextualSpacing/>
        <w:jc w:val="both"/>
        <w:rPr>
          <w:rFonts w:ascii="Arial" w:hAnsi="Arial" w:cs="Arial"/>
          <w:b/>
        </w:rPr>
      </w:pPr>
      <w:r w:rsidRPr="004C3A0B">
        <w:rPr>
          <w:rFonts w:ascii="Arial" w:hAnsi="Arial" w:cs="Arial"/>
          <w:b/>
        </w:rPr>
        <w:t>Section I:  Feedback, Consent and Confidentiality</w:t>
      </w:r>
    </w:p>
    <w:p w14:paraId="163C59C8" w14:textId="77777777" w:rsidR="00FE55C2" w:rsidRDefault="00FE55C2" w:rsidP="00FE55C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44CFAB1" w14:textId="77777777" w:rsidR="00FE55C2" w:rsidRDefault="00FE55C2" w:rsidP="00FE55C2">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383A1225" w14:textId="77777777" w:rsidR="00FE55C2" w:rsidRPr="004C3A0B" w:rsidRDefault="00FE55C2" w:rsidP="00FE55C2">
      <w:pPr>
        <w:jc w:val="both"/>
        <w:rPr>
          <w:rFonts w:ascii="Arial" w:hAnsi="Arial" w:cs="Arial"/>
        </w:rPr>
      </w:pPr>
      <w:r w:rsidRPr="004C3A0B">
        <w:rPr>
          <w:rFonts w:ascii="Arial" w:hAnsi="Arial" w:cs="Arial"/>
        </w:rPr>
        <w:t>Confidentiality/Anonymity.  Explain clearly how you will ensure confidentiality and anonymity.</w:t>
      </w:r>
    </w:p>
    <w:p w14:paraId="26D6F7F9" w14:textId="77777777" w:rsidR="00FE55C2" w:rsidRDefault="00FE55C2" w:rsidP="00FE55C2">
      <w:pPr>
        <w:jc w:val="both"/>
        <w:rPr>
          <w:rFonts w:ascii="Arial" w:hAnsi="Arial" w:cs="Arial"/>
        </w:rPr>
      </w:pPr>
    </w:p>
    <w:p w14:paraId="1FF3DFD4" w14:textId="77777777" w:rsidR="00FE55C2" w:rsidRPr="004C3A0B" w:rsidRDefault="00FE55C2" w:rsidP="00FE55C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9DE8FB8" w14:textId="77777777" w:rsidR="00FE55C2" w:rsidRDefault="00FE55C2" w:rsidP="00FE55C2">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A3C7F88" w14:textId="77777777" w:rsidR="00FE55C2" w:rsidRPr="004C3A0B" w:rsidRDefault="00FE55C2" w:rsidP="00FE55C2">
      <w:pPr>
        <w:jc w:val="both"/>
        <w:rPr>
          <w:rFonts w:ascii="Arial" w:hAnsi="Arial" w:cs="Arial"/>
        </w:rPr>
      </w:pPr>
    </w:p>
    <w:p w14:paraId="1DF53749" w14:textId="77777777" w:rsidR="00FE55C2" w:rsidRDefault="00FE55C2" w:rsidP="00FE55C2">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356ABCE" w14:textId="77777777" w:rsidR="00FE55C2" w:rsidRPr="004C3A0B" w:rsidRDefault="00FE55C2" w:rsidP="00FE55C2">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w:t>
      </w:r>
      <w:r w:rsidRPr="004C3A0B">
        <w:rPr>
          <w:rFonts w:ascii="Arial" w:hAnsi="Arial" w:cs="Arial"/>
        </w:rPr>
        <w:lastRenderedPageBreak/>
        <w:t xml:space="preserve">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F09F832" w14:textId="77777777" w:rsidR="00FE55C2" w:rsidRPr="004C3A0B" w:rsidRDefault="00FE55C2" w:rsidP="00FE55C2">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0C836165" w14:textId="77777777" w:rsidR="00FE55C2" w:rsidRPr="004C3A0B" w:rsidRDefault="00FE55C2" w:rsidP="00FE55C2">
      <w:pPr>
        <w:jc w:val="both"/>
        <w:rPr>
          <w:rFonts w:ascii="Arial" w:hAnsi="Arial" w:cs="Arial"/>
        </w:rPr>
      </w:pPr>
    </w:p>
    <w:p w14:paraId="273C2141" w14:textId="77777777" w:rsidR="00FE55C2" w:rsidRPr="004C3A0B" w:rsidRDefault="00FE55C2" w:rsidP="00FE55C2">
      <w:pPr>
        <w:jc w:val="both"/>
        <w:rPr>
          <w:rFonts w:ascii="Arial" w:hAnsi="Arial" w:cs="Arial"/>
          <w:b/>
        </w:rPr>
      </w:pPr>
      <w:r w:rsidRPr="004C3A0B">
        <w:rPr>
          <w:rFonts w:ascii="Arial" w:hAnsi="Arial" w:cs="Arial"/>
          <w:b/>
        </w:rPr>
        <w:t>Section K:  Declaration</w:t>
      </w:r>
    </w:p>
    <w:p w14:paraId="48D491FB" w14:textId="77777777" w:rsidR="00FE55C2" w:rsidRPr="004C3A0B" w:rsidRDefault="00FE55C2" w:rsidP="00FE55C2">
      <w:pPr>
        <w:jc w:val="both"/>
        <w:rPr>
          <w:rFonts w:ascii="Arial" w:hAnsi="Arial" w:cs="Arial"/>
        </w:rPr>
      </w:pPr>
      <w:r w:rsidRPr="004C3A0B">
        <w:rPr>
          <w:rFonts w:ascii="Arial" w:hAnsi="Arial" w:cs="Arial"/>
        </w:rPr>
        <w:t>Ensure the appropriate countersignatures have been provided</w:t>
      </w:r>
    </w:p>
    <w:p w14:paraId="4ED66590" w14:textId="71F79C5D" w:rsidR="00A342F2" w:rsidRDefault="00FE55C2" w:rsidP="00FE55C2">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43369B2A" w14:textId="20EB6C02" w:rsidR="004B2D8F" w:rsidRDefault="004B2D8F" w:rsidP="00FE55C2">
      <w:pPr>
        <w:pBdr>
          <w:bottom w:val="single" w:sz="6" w:space="1" w:color="auto"/>
        </w:pBdr>
        <w:jc w:val="both"/>
        <w:rPr>
          <w:rFonts w:ascii="Arial" w:hAnsi="Arial" w:cs="Arial"/>
        </w:rPr>
      </w:pPr>
    </w:p>
    <w:p w14:paraId="78465AC7" w14:textId="4AD8770A" w:rsidR="00E045C0" w:rsidRDefault="00E045C0" w:rsidP="00E045C0">
      <w:pPr>
        <w:rPr>
          <w:rFonts w:ascii="Times New Roman" w:hAnsi="Times New Roman" w:cs="Times New Roman"/>
          <w:b/>
        </w:rPr>
      </w:pPr>
      <w:r w:rsidRPr="00FE55C2">
        <w:rPr>
          <w:rFonts w:ascii="Times New Roman" w:hAnsi="Times New Roman" w:cs="Times New Roman"/>
          <w:b/>
        </w:rPr>
        <w:t>Appendix 5 – Carol Dweck’s Mindset Continuum</w:t>
      </w:r>
    </w:p>
    <w:p w14:paraId="6D5BA0D5" w14:textId="4E9EB381" w:rsidR="00FE55C2" w:rsidRDefault="00BF737E" w:rsidP="00E045C0">
      <w:pPr>
        <w:rPr>
          <w:rFonts w:ascii="Times New Roman" w:hAnsi="Times New Roman" w:cs="Times New Roman"/>
          <w:b/>
        </w:rPr>
      </w:pPr>
      <w:r>
        <w:rPr>
          <w:noProof/>
        </w:rPr>
        <w:drawing>
          <wp:inline distT="0" distB="0" distL="0" distR="0" wp14:anchorId="699E0F76" wp14:editId="285A5F07">
            <wp:extent cx="5731510" cy="4524941"/>
            <wp:effectExtent l="0" t="0" r="2540" b="9525"/>
            <wp:docPr id="4" name="Picture 4" descr="Image result for dweck mindset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weck mindset continu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24941"/>
                    </a:xfrm>
                    <a:prstGeom prst="rect">
                      <a:avLst/>
                    </a:prstGeom>
                    <a:noFill/>
                    <a:ln>
                      <a:noFill/>
                    </a:ln>
                  </pic:spPr>
                </pic:pic>
              </a:graphicData>
            </a:graphic>
          </wp:inline>
        </w:drawing>
      </w:r>
    </w:p>
    <w:p w14:paraId="39594AE8" w14:textId="319B8777" w:rsidR="004B2D8F" w:rsidRDefault="004B2D8F" w:rsidP="00E045C0">
      <w:pPr>
        <w:pBdr>
          <w:bottom w:val="single" w:sz="6" w:space="1" w:color="auto"/>
        </w:pBdr>
        <w:rPr>
          <w:rFonts w:ascii="Times New Roman" w:hAnsi="Times New Roman" w:cs="Times New Roman"/>
          <w:b/>
        </w:rPr>
      </w:pPr>
    </w:p>
    <w:p w14:paraId="025061A0" w14:textId="77777777" w:rsidR="004B2D8F" w:rsidRDefault="004B2D8F" w:rsidP="00E045C0">
      <w:pPr>
        <w:rPr>
          <w:rFonts w:ascii="Times New Roman" w:hAnsi="Times New Roman" w:cs="Times New Roman"/>
          <w:b/>
        </w:rPr>
      </w:pPr>
    </w:p>
    <w:p w14:paraId="6FEF525A" w14:textId="77777777" w:rsidR="004B2D8F" w:rsidRDefault="004B2D8F" w:rsidP="00E045C0">
      <w:pPr>
        <w:rPr>
          <w:rFonts w:ascii="Times New Roman" w:hAnsi="Times New Roman" w:cs="Times New Roman"/>
          <w:b/>
        </w:rPr>
      </w:pPr>
    </w:p>
    <w:p w14:paraId="1FCD9827" w14:textId="77777777" w:rsidR="004B2D8F" w:rsidRDefault="004B2D8F" w:rsidP="00E045C0">
      <w:pPr>
        <w:rPr>
          <w:rFonts w:ascii="Times New Roman" w:hAnsi="Times New Roman" w:cs="Times New Roman"/>
          <w:b/>
        </w:rPr>
      </w:pPr>
    </w:p>
    <w:p w14:paraId="3E15853F" w14:textId="4B3733DE" w:rsidR="00E045C0" w:rsidRDefault="00E045C0" w:rsidP="00E045C0">
      <w:pPr>
        <w:rPr>
          <w:rFonts w:ascii="Times New Roman" w:hAnsi="Times New Roman" w:cs="Times New Roman"/>
          <w:b/>
        </w:rPr>
      </w:pPr>
      <w:r w:rsidRPr="00BF737E">
        <w:rPr>
          <w:rFonts w:ascii="Times New Roman" w:hAnsi="Times New Roman" w:cs="Times New Roman"/>
          <w:b/>
        </w:rPr>
        <w:lastRenderedPageBreak/>
        <w:t xml:space="preserve">Appendix 6 – </w:t>
      </w:r>
      <w:proofErr w:type="spellStart"/>
      <w:r w:rsidRPr="00BF737E">
        <w:rPr>
          <w:rFonts w:ascii="Times New Roman" w:hAnsi="Times New Roman" w:cs="Times New Roman"/>
          <w:b/>
        </w:rPr>
        <w:t>Ferre</w:t>
      </w:r>
      <w:proofErr w:type="spellEnd"/>
      <w:r w:rsidRPr="00BF737E">
        <w:rPr>
          <w:rFonts w:ascii="Times New Roman" w:hAnsi="Times New Roman" w:cs="Times New Roman"/>
          <w:b/>
        </w:rPr>
        <w:t xml:space="preserve"> </w:t>
      </w:r>
      <w:proofErr w:type="spellStart"/>
      <w:r w:rsidRPr="00BF737E">
        <w:rPr>
          <w:rFonts w:ascii="Times New Roman" w:hAnsi="Times New Roman" w:cs="Times New Roman"/>
          <w:b/>
        </w:rPr>
        <w:t>Laever’s</w:t>
      </w:r>
      <w:proofErr w:type="spellEnd"/>
      <w:r w:rsidRPr="00BF737E">
        <w:rPr>
          <w:rFonts w:ascii="Times New Roman" w:hAnsi="Times New Roman" w:cs="Times New Roman"/>
          <w:b/>
        </w:rPr>
        <w:t xml:space="preserve"> Leuven Scale for pupil engagement and wellbeing. </w:t>
      </w:r>
    </w:p>
    <w:p w14:paraId="66D937BC" w14:textId="752E4D9D" w:rsidR="004872E3" w:rsidRDefault="004872E3" w:rsidP="00E045C0">
      <w:pPr>
        <w:rPr>
          <w:rFonts w:ascii="Times New Roman" w:hAnsi="Times New Roman" w:cs="Times New Roman"/>
          <w:b/>
        </w:rPr>
      </w:pPr>
    </w:p>
    <w:p w14:paraId="430E1831" w14:textId="476DE846" w:rsidR="00BF737E" w:rsidRDefault="00753D1E" w:rsidP="00E045C0">
      <w:pPr>
        <w:rPr>
          <w:rFonts w:ascii="Times New Roman" w:hAnsi="Times New Roman" w:cs="Times New Roman"/>
        </w:rPr>
      </w:pPr>
      <w:r>
        <w:rPr>
          <w:noProof/>
        </w:rPr>
        <w:drawing>
          <wp:inline distT="0" distB="0" distL="0" distR="0" wp14:anchorId="446D9CB8" wp14:editId="618E40CA">
            <wp:extent cx="5585791" cy="3821806"/>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322" t="21898" r="31329" b="25352"/>
                    <a:stretch/>
                  </pic:blipFill>
                  <pic:spPr bwMode="auto">
                    <a:xfrm>
                      <a:off x="0" y="0"/>
                      <a:ext cx="5617649" cy="3843603"/>
                    </a:xfrm>
                    <a:prstGeom prst="rect">
                      <a:avLst/>
                    </a:prstGeom>
                    <a:ln>
                      <a:noFill/>
                    </a:ln>
                    <a:extLst>
                      <a:ext uri="{53640926-AAD7-44D8-BBD7-CCE9431645EC}">
                        <a14:shadowObscured xmlns:a14="http://schemas.microsoft.com/office/drawing/2010/main"/>
                      </a:ext>
                    </a:extLst>
                  </pic:spPr>
                </pic:pic>
              </a:graphicData>
            </a:graphic>
          </wp:inline>
        </w:drawing>
      </w:r>
    </w:p>
    <w:p w14:paraId="5E74A94F" w14:textId="781D2364" w:rsidR="007C4FB6" w:rsidRDefault="007C4FB6" w:rsidP="00E045C0">
      <w:pPr>
        <w:rPr>
          <w:rFonts w:ascii="Times New Roman" w:hAnsi="Times New Roman" w:cs="Times New Roman"/>
        </w:rPr>
      </w:pPr>
      <w:r>
        <w:rPr>
          <w:noProof/>
        </w:rPr>
        <w:drawing>
          <wp:inline distT="0" distB="0" distL="0" distR="0" wp14:anchorId="2B7E3F84" wp14:editId="14C5821C">
            <wp:extent cx="5645426" cy="341489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148" t="40406" r="30982" b="12398"/>
                    <a:stretch/>
                  </pic:blipFill>
                  <pic:spPr bwMode="auto">
                    <a:xfrm>
                      <a:off x="0" y="0"/>
                      <a:ext cx="5684672" cy="3438633"/>
                    </a:xfrm>
                    <a:prstGeom prst="rect">
                      <a:avLst/>
                    </a:prstGeom>
                    <a:ln>
                      <a:noFill/>
                    </a:ln>
                    <a:extLst>
                      <a:ext uri="{53640926-AAD7-44D8-BBD7-CCE9431645EC}">
                        <a14:shadowObscured xmlns:a14="http://schemas.microsoft.com/office/drawing/2010/main"/>
                      </a:ext>
                    </a:extLst>
                  </pic:spPr>
                </pic:pic>
              </a:graphicData>
            </a:graphic>
          </wp:inline>
        </w:drawing>
      </w:r>
    </w:p>
    <w:p w14:paraId="5DC6247B" w14:textId="77777777" w:rsidR="004B2D8F" w:rsidRDefault="004B2D8F" w:rsidP="00E045C0">
      <w:pPr>
        <w:pBdr>
          <w:bottom w:val="single" w:sz="6" w:space="1" w:color="auto"/>
        </w:pBdr>
        <w:rPr>
          <w:rFonts w:ascii="Times New Roman" w:hAnsi="Times New Roman" w:cs="Times New Roman"/>
          <w:b/>
        </w:rPr>
      </w:pPr>
    </w:p>
    <w:p w14:paraId="5EE125F5" w14:textId="412D149B" w:rsidR="004B2D8F" w:rsidRDefault="004B2D8F" w:rsidP="00E045C0">
      <w:pPr>
        <w:rPr>
          <w:rFonts w:ascii="Times New Roman" w:hAnsi="Times New Roman" w:cs="Times New Roman"/>
          <w:b/>
        </w:rPr>
      </w:pPr>
    </w:p>
    <w:p w14:paraId="797C59DE" w14:textId="77777777" w:rsidR="004B2D8F" w:rsidRDefault="004B2D8F" w:rsidP="00E045C0">
      <w:pPr>
        <w:rPr>
          <w:rFonts w:ascii="Times New Roman" w:hAnsi="Times New Roman" w:cs="Times New Roman"/>
          <w:b/>
        </w:rPr>
      </w:pPr>
    </w:p>
    <w:p w14:paraId="10E3AE83" w14:textId="35217062" w:rsidR="007C4FB6" w:rsidRDefault="007C4FB6" w:rsidP="00E045C0">
      <w:pPr>
        <w:rPr>
          <w:rFonts w:ascii="Times New Roman" w:hAnsi="Times New Roman" w:cs="Times New Roman"/>
          <w:b/>
        </w:rPr>
      </w:pPr>
      <w:r w:rsidRPr="007C4FB6">
        <w:rPr>
          <w:rFonts w:ascii="Times New Roman" w:hAnsi="Times New Roman" w:cs="Times New Roman"/>
          <w:b/>
        </w:rPr>
        <w:lastRenderedPageBreak/>
        <w:t xml:space="preserve">Appendix 7 – Information Sheet Provided to the Class Teacher and Read to the Learners. </w:t>
      </w:r>
    </w:p>
    <w:p w14:paraId="21CBE246" w14:textId="77777777" w:rsidR="00080661" w:rsidRDefault="00080661" w:rsidP="00080661">
      <w:pPr>
        <w:rPr>
          <w:b/>
          <w:u w:val="single"/>
        </w:rPr>
      </w:pPr>
      <w:r>
        <w:rPr>
          <w:b/>
          <w:u w:val="single"/>
        </w:rPr>
        <w:t>Participant Information Sheet</w:t>
      </w:r>
    </w:p>
    <w:p w14:paraId="25B45745" w14:textId="77777777" w:rsidR="00080661" w:rsidRDefault="00080661" w:rsidP="00080661">
      <w:pPr>
        <w:rPr>
          <w:b/>
          <w:bCs/>
          <w:i/>
          <w:iCs/>
        </w:rPr>
      </w:pPr>
      <w:r>
        <w:rPr>
          <w:b/>
          <w:bCs/>
          <w:i/>
          <w:iCs/>
        </w:rPr>
        <w:t>What are we doing?</w:t>
      </w:r>
    </w:p>
    <w:p w14:paraId="1284C29E" w14:textId="77777777" w:rsidR="00080661" w:rsidRDefault="00080661" w:rsidP="00080661">
      <w:r>
        <w:t>We are looking to find out if children are more engaged in their school work if they can choose how hard the task they are completing is. We will use this method today and will then observe how this affects how you work.</w:t>
      </w:r>
    </w:p>
    <w:p w14:paraId="0A2AE4FE" w14:textId="77777777" w:rsidR="00080661" w:rsidRDefault="00080661" w:rsidP="00080661">
      <w:r>
        <w:t>We will be looking at how you enjoy having the option to choose your level of task and if this helps you feel better about learning.</w:t>
      </w:r>
    </w:p>
    <w:p w14:paraId="49539DFD" w14:textId="5AED5055" w:rsidR="00080661" w:rsidRDefault="00080661" w:rsidP="00080661">
      <w:r>
        <w:t>After the lesson, 3 children will be asked to share their ideas in an informal interview with myself and Mr Wakeling. This chat will be recorded for our research purposes but will not be shared with anyone except the research partners. We may write parts of the interview down in our research paper, but no one will be able to tell who has said it.</w:t>
      </w:r>
    </w:p>
    <w:p w14:paraId="27E0CD5A" w14:textId="77777777" w:rsidR="00080661" w:rsidRDefault="00080661" w:rsidP="00080661">
      <w:pPr>
        <w:rPr>
          <w:b/>
          <w:bCs/>
          <w:i/>
          <w:iCs/>
        </w:rPr>
      </w:pPr>
      <w:r>
        <w:rPr>
          <w:b/>
          <w:bCs/>
          <w:i/>
          <w:iCs/>
        </w:rPr>
        <w:t>Who is doing the research?</w:t>
      </w:r>
    </w:p>
    <w:p w14:paraId="11F25EC1" w14:textId="7B881977" w:rsidR="00080661" w:rsidRDefault="00080661" w:rsidP="00080661">
      <w:r>
        <w:t>This research will be carried out by myself and Mr Wakeling who is a trainee teacher in a different University of Wales Trinity Saint David partnership school.</w:t>
      </w:r>
    </w:p>
    <w:p w14:paraId="1A29BD0D" w14:textId="77777777" w:rsidR="00080661" w:rsidRDefault="00080661" w:rsidP="00080661">
      <w:pPr>
        <w:rPr>
          <w:b/>
          <w:bCs/>
          <w:i/>
          <w:iCs/>
        </w:rPr>
      </w:pPr>
      <w:r>
        <w:rPr>
          <w:b/>
          <w:bCs/>
          <w:i/>
          <w:iCs/>
        </w:rPr>
        <w:t>Will anyone know what I’ve said?</w:t>
      </w:r>
    </w:p>
    <w:p w14:paraId="4E465245" w14:textId="77777777" w:rsidR="00080661" w:rsidRDefault="00080661" w:rsidP="00080661">
      <w:r>
        <w:t>You and the school will not be named in the research. Any information given to us will be kept by myself in password protected files in online University of Wales Trinity Saint David One Drive networks.</w:t>
      </w:r>
    </w:p>
    <w:p w14:paraId="72D5586E" w14:textId="209F0CE6" w:rsidR="00080661" w:rsidRDefault="00080661" w:rsidP="00080661">
      <w:r>
        <w:t>The results of this research will not be shared and will be used to improve our own teaching practice. Results will only be seen by university staff.</w:t>
      </w:r>
    </w:p>
    <w:p w14:paraId="7DAE780E" w14:textId="77777777" w:rsidR="00080661" w:rsidRDefault="00080661" w:rsidP="00080661">
      <w:pPr>
        <w:rPr>
          <w:b/>
          <w:bCs/>
          <w:i/>
          <w:iCs/>
        </w:rPr>
      </w:pPr>
      <w:r>
        <w:rPr>
          <w:b/>
          <w:bCs/>
          <w:i/>
          <w:iCs/>
        </w:rPr>
        <w:t>Who can take part?</w:t>
      </w:r>
    </w:p>
    <w:p w14:paraId="3337261D" w14:textId="354AEC4F" w:rsidR="00080661" w:rsidRDefault="00080661" w:rsidP="00080661">
      <w:r>
        <w:t>We will choose 3 children in the class to talk to that we feel represent the class.</w:t>
      </w:r>
    </w:p>
    <w:p w14:paraId="65BDE4B9" w14:textId="77777777" w:rsidR="00080661" w:rsidRDefault="00080661" w:rsidP="00080661">
      <w:pPr>
        <w:rPr>
          <w:b/>
          <w:bCs/>
          <w:i/>
          <w:iCs/>
        </w:rPr>
      </w:pPr>
      <w:r>
        <w:rPr>
          <w:b/>
          <w:bCs/>
          <w:i/>
          <w:iCs/>
        </w:rPr>
        <w:t>What if I don’t want to take part?</w:t>
      </w:r>
    </w:p>
    <w:p w14:paraId="326B1698" w14:textId="6B9C5BD0" w:rsidR="00080661" w:rsidRDefault="00080661" w:rsidP="00080661">
      <w:r>
        <w:t xml:space="preserve">You do not have to take part in the research, but it would be </w:t>
      </w:r>
      <w:proofErr w:type="gramStart"/>
      <w:r>
        <w:t>really helpful</w:t>
      </w:r>
      <w:proofErr w:type="gramEnd"/>
      <w:r>
        <w:t xml:space="preserve"> to us if you do. You will still be in the lesson if you say you don’t want to take part, but we will not involve you in our observations or chat after the lesson. To stop taking part, please let us know or change your card to red.</w:t>
      </w:r>
    </w:p>
    <w:p w14:paraId="514EA2A7" w14:textId="77777777" w:rsidR="00080661" w:rsidRDefault="00080661" w:rsidP="00080661">
      <w:pPr>
        <w:rPr>
          <w:b/>
          <w:bCs/>
          <w:i/>
          <w:iCs/>
        </w:rPr>
      </w:pPr>
      <w:r>
        <w:rPr>
          <w:b/>
          <w:bCs/>
          <w:i/>
          <w:iCs/>
        </w:rPr>
        <w:t>Will this help me?</w:t>
      </w:r>
    </w:p>
    <w:p w14:paraId="50C2CDEA" w14:textId="77777777" w:rsidR="00080661" w:rsidRDefault="00080661" w:rsidP="00080661">
      <w:r>
        <w:t>We are trying to see if our research shows that this way of teaching helps children learn. This may not help you right away but may help us with our teaching in the future.</w:t>
      </w:r>
    </w:p>
    <w:p w14:paraId="5C625D67" w14:textId="77777777" w:rsidR="00080661" w:rsidRDefault="00080661" w:rsidP="00080661"/>
    <w:p w14:paraId="44A618A0" w14:textId="32909881" w:rsidR="00080661" w:rsidRDefault="00080661" w:rsidP="00080661">
      <w:r>
        <w:t>If you have any questions about the research, please ask us.</w:t>
      </w:r>
    </w:p>
    <w:p w14:paraId="70375444" w14:textId="1629F3DF" w:rsidR="004B2D8F" w:rsidRDefault="004B2D8F" w:rsidP="00080661"/>
    <w:p w14:paraId="627D7EE3" w14:textId="5D2FA3DF" w:rsidR="004B2D8F" w:rsidRDefault="004B2D8F" w:rsidP="00080661">
      <w:pPr>
        <w:pBdr>
          <w:bottom w:val="single" w:sz="6" w:space="1" w:color="auto"/>
        </w:pBdr>
      </w:pPr>
    </w:p>
    <w:p w14:paraId="6EAF557C" w14:textId="513E6150" w:rsidR="004B2D8F" w:rsidRDefault="004B2D8F" w:rsidP="00080661">
      <w:pPr>
        <w:pBdr>
          <w:bottom w:val="single" w:sz="6" w:space="1" w:color="auto"/>
        </w:pBdr>
      </w:pPr>
    </w:p>
    <w:p w14:paraId="6D69E4DC" w14:textId="2B4F2B6F" w:rsidR="00080661" w:rsidRDefault="00080661" w:rsidP="00E045C0">
      <w:pPr>
        <w:rPr>
          <w:rFonts w:ascii="Times New Roman" w:hAnsi="Times New Roman" w:cs="Times New Roman"/>
          <w:b/>
        </w:rPr>
      </w:pPr>
      <w:r>
        <w:rPr>
          <w:rFonts w:ascii="Times New Roman" w:hAnsi="Times New Roman" w:cs="Times New Roman"/>
          <w:b/>
        </w:rPr>
        <w:lastRenderedPageBreak/>
        <w:t xml:space="preserve">Appendix 8 – Original Data Sheets Collected on Day of </w:t>
      </w:r>
      <w:r w:rsidR="00FF49D4">
        <w:rPr>
          <w:rFonts w:ascii="Times New Roman" w:hAnsi="Times New Roman" w:cs="Times New Roman"/>
          <w:b/>
        </w:rPr>
        <w:t>Research</w:t>
      </w:r>
    </w:p>
    <w:p w14:paraId="174208CF" w14:textId="04BD4343" w:rsidR="00BE1077" w:rsidRDefault="00BE1077" w:rsidP="00E045C0">
      <w:pPr>
        <w:rPr>
          <w:rFonts w:ascii="Times New Roman" w:hAnsi="Times New Roman" w:cs="Times New Roman"/>
          <w:b/>
        </w:rPr>
      </w:pPr>
      <w:r>
        <w:rPr>
          <w:rFonts w:ascii="Times New Roman" w:hAnsi="Times New Roman" w:cs="Times New Roman"/>
          <w:b/>
        </w:rPr>
        <w:t xml:space="preserve">NB – School B was </w:t>
      </w:r>
      <w:r w:rsidR="004B2D8F">
        <w:rPr>
          <w:rFonts w:ascii="Times New Roman" w:hAnsi="Times New Roman" w:cs="Times New Roman"/>
          <w:b/>
        </w:rPr>
        <w:t xml:space="preserve">studied first. </w:t>
      </w:r>
    </w:p>
    <w:p w14:paraId="25B141E7" w14:textId="60B03966" w:rsidR="00BE1077" w:rsidRDefault="00BE1077" w:rsidP="00E045C0">
      <w:pPr>
        <w:rPr>
          <w:rFonts w:ascii="Times New Roman" w:hAnsi="Times New Roman" w:cs="Times New Roman"/>
          <w:b/>
        </w:rPr>
      </w:pPr>
      <w:r>
        <w:rPr>
          <w:rFonts w:ascii="Times New Roman" w:hAnsi="Times New Roman" w:cs="Times New Roman"/>
          <w:b/>
          <w:noProof/>
        </w:rPr>
        <w:drawing>
          <wp:inline distT="0" distB="0" distL="0" distR="0" wp14:anchorId="5ED1F3CC" wp14:editId="5C49E035">
            <wp:extent cx="5731510" cy="35128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hool A 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inline>
        </w:drawing>
      </w:r>
    </w:p>
    <w:p w14:paraId="6396F27E" w14:textId="0E32BF04" w:rsidR="00BE1077" w:rsidRDefault="00BE1077" w:rsidP="00E045C0">
      <w:pPr>
        <w:rPr>
          <w:rFonts w:ascii="Times New Roman" w:hAnsi="Times New Roman" w:cs="Times New Roman"/>
          <w:b/>
        </w:rPr>
      </w:pPr>
      <w:r>
        <w:rPr>
          <w:rFonts w:ascii="Times New Roman" w:hAnsi="Times New Roman" w:cs="Times New Roman"/>
          <w:b/>
          <w:noProof/>
        </w:rPr>
        <w:drawing>
          <wp:inline distT="0" distB="0" distL="0" distR="0" wp14:anchorId="4BD6C762" wp14:editId="4ACA047F">
            <wp:extent cx="5731510" cy="40278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hool A 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27805"/>
                    </a:xfrm>
                    <a:prstGeom prst="rect">
                      <a:avLst/>
                    </a:prstGeom>
                  </pic:spPr>
                </pic:pic>
              </a:graphicData>
            </a:graphic>
          </wp:inline>
        </w:drawing>
      </w:r>
    </w:p>
    <w:p w14:paraId="2A54700B" w14:textId="431B6A0F" w:rsidR="00BE1077" w:rsidRDefault="00BE1077" w:rsidP="00E045C0">
      <w:pPr>
        <w:rPr>
          <w:rFonts w:ascii="Times New Roman" w:hAnsi="Times New Roman" w:cs="Times New Roman"/>
          <w:b/>
        </w:rPr>
      </w:pPr>
      <w:r>
        <w:rPr>
          <w:rFonts w:ascii="Times New Roman" w:hAnsi="Times New Roman" w:cs="Times New Roman"/>
          <w:b/>
          <w:noProof/>
        </w:rPr>
        <w:lastRenderedPageBreak/>
        <w:drawing>
          <wp:inline distT="0" distB="0" distL="0" distR="0" wp14:anchorId="18C7834E" wp14:editId="448C9801">
            <wp:extent cx="5731510" cy="38773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hool B 1.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77310"/>
                    </a:xfrm>
                    <a:prstGeom prst="rect">
                      <a:avLst/>
                    </a:prstGeom>
                  </pic:spPr>
                </pic:pic>
              </a:graphicData>
            </a:graphic>
          </wp:inline>
        </w:drawing>
      </w:r>
    </w:p>
    <w:p w14:paraId="0DC086D6" w14:textId="2BF4B70E" w:rsidR="00BE1077" w:rsidRDefault="00BE1077" w:rsidP="00E045C0">
      <w:pPr>
        <w:rPr>
          <w:rFonts w:ascii="Times New Roman" w:hAnsi="Times New Roman" w:cs="Times New Roman"/>
          <w:b/>
        </w:rPr>
      </w:pPr>
      <w:r>
        <w:rPr>
          <w:rFonts w:ascii="Times New Roman" w:hAnsi="Times New Roman" w:cs="Times New Roman"/>
          <w:b/>
          <w:noProof/>
        </w:rPr>
        <w:drawing>
          <wp:inline distT="0" distB="0" distL="0" distR="0" wp14:anchorId="661F684E" wp14:editId="20384F84">
            <wp:extent cx="5731510" cy="41217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hool B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121785"/>
                    </a:xfrm>
                    <a:prstGeom prst="rect">
                      <a:avLst/>
                    </a:prstGeom>
                  </pic:spPr>
                </pic:pic>
              </a:graphicData>
            </a:graphic>
          </wp:inline>
        </w:drawing>
      </w:r>
    </w:p>
    <w:p w14:paraId="4D5D93A4" w14:textId="129F75CB" w:rsidR="00FF49D4" w:rsidRDefault="00FF49D4" w:rsidP="00E045C0">
      <w:pPr>
        <w:pBdr>
          <w:bottom w:val="single" w:sz="6" w:space="1" w:color="auto"/>
        </w:pBdr>
        <w:rPr>
          <w:rFonts w:ascii="Times New Roman" w:hAnsi="Times New Roman" w:cs="Times New Roman"/>
          <w:b/>
        </w:rPr>
      </w:pPr>
    </w:p>
    <w:p w14:paraId="199E06DE" w14:textId="77777777" w:rsidR="004B2D8F" w:rsidRDefault="004B2D8F" w:rsidP="00E045C0">
      <w:pPr>
        <w:rPr>
          <w:rFonts w:ascii="Times New Roman" w:hAnsi="Times New Roman" w:cs="Times New Roman"/>
          <w:b/>
        </w:rPr>
      </w:pPr>
    </w:p>
    <w:p w14:paraId="0A76B5E1" w14:textId="230533B9" w:rsidR="000C04B7" w:rsidRPr="007C4FB6" w:rsidRDefault="000C04B7" w:rsidP="00E045C0">
      <w:pPr>
        <w:rPr>
          <w:rFonts w:ascii="Times New Roman" w:hAnsi="Times New Roman" w:cs="Times New Roman"/>
          <w:b/>
        </w:rPr>
      </w:pPr>
      <w:r>
        <w:rPr>
          <w:rFonts w:ascii="Times New Roman" w:hAnsi="Times New Roman" w:cs="Times New Roman"/>
          <w:b/>
        </w:rPr>
        <w:lastRenderedPageBreak/>
        <w:t xml:space="preserve">Appendix 9 – Notes made following first research session. </w:t>
      </w:r>
    </w:p>
    <w:p w14:paraId="02201CAF" w14:textId="77777777" w:rsidR="00A8085C" w:rsidRDefault="00A8085C" w:rsidP="00A8085C">
      <w:r>
        <w:t>20/2/19 observations from first session in School B</w:t>
      </w:r>
    </w:p>
    <w:p w14:paraId="24F915FB" w14:textId="77777777" w:rsidR="00A8085C" w:rsidRDefault="00A8085C" w:rsidP="00A8085C">
      <w:pPr>
        <w:pStyle w:val="ListParagraph"/>
        <w:numPr>
          <w:ilvl w:val="0"/>
          <w:numId w:val="32"/>
        </w:numPr>
      </w:pPr>
      <w:r>
        <w:t>Children could be directed to choose certain activity. (some choosing an activity not appropriate to them)</w:t>
      </w:r>
    </w:p>
    <w:p w14:paraId="02CCFEB4" w14:textId="77777777" w:rsidR="00A8085C" w:rsidRDefault="00A8085C" w:rsidP="00A8085C">
      <w:pPr>
        <w:pStyle w:val="ListParagraph"/>
        <w:numPr>
          <w:ilvl w:val="0"/>
          <w:numId w:val="32"/>
        </w:numPr>
      </w:pPr>
      <w:r>
        <w:t>Reminded that they can change activity if it is too hard or too easy at any point.</w:t>
      </w:r>
    </w:p>
    <w:p w14:paraId="0D53F292" w14:textId="77777777" w:rsidR="00A8085C" w:rsidRDefault="00A8085C" w:rsidP="00A8085C">
      <w:pPr>
        <w:pStyle w:val="ListParagraph"/>
        <w:numPr>
          <w:ilvl w:val="0"/>
          <w:numId w:val="32"/>
        </w:numPr>
      </w:pPr>
      <w:r>
        <w:t>Children may try all 3 tasks, children can be told that this is ok. Only change task if they are finding it much too easy/too hard.</w:t>
      </w:r>
    </w:p>
    <w:p w14:paraId="688D80D6" w14:textId="77777777" w:rsidR="00A8085C" w:rsidRDefault="00A8085C" w:rsidP="00A8085C">
      <w:pPr>
        <w:pStyle w:val="ListParagraph"/>
        <w:numPr>
          <w:ilvl w:val="0"/>
          <w:numId w:val="32"/>
        </w:numPr>
      </w:pPr>
      <w:r>
        <w:t>Children need to be more engaged in the task? The subject of the lesson could be more personalised to the class/topic they are interested in.</w:t>
      </w:r>
    </w:p>
    <w:p w14:paraId="1794929D" w14:textId="77777777" w:rsidR="00A8085C" w:rsidRDefault="00A8085C" w:rsidP="00A8085C">
      <w:pPr>
        <w:pStyle w:val="ListParagraph"/>
        <w:numPr>
          <w:ilvl w:val="0"/>
          <w:numId w:val="32"/>
        </w:numPr>
      </w:pPr>
      <w:r>
        <w:t>(Children were engaged but not at the top level (4/5). One child at level 2/3 throughout. Dis-interested in the subject but was completing some work at times.</w:t>
      </w:r>
    </w:p>
    <w:p w14:paraId="39C94569" w14:textId="77777777" w:rsidR="00A8085C" w:rsidRDefault="00A8085C" w:rsidP="00A8085C">
      <w:pPr>
        <w:pStyle w:val="ListParagraph"/>
        <w:numPr>
          <w:ilvl w:val="0"/>
          <w:numId w:val="32"/>
        </w:numPr>
      </w:pPr>
      <w:r>
        <w:t>Child 3 - engagement lowered at post choice. Too hard? Observed looking around at others and not completing task. Some work completed though. Did move onto yellow (most challenging)</w:t>
      </w:r>
    </w:p>
    <w:p w14:paraId="7978A5B5" w14:textId="77777777" w:rsidR="00A8085C" w:rsidRDefault="00A8085C" w:rsidP="00A8085C">
      <w:pPr>
        <w:rPr>
          <w:b/>
          <w:u w:val="single"/>
        </w:rPr>
      </w:pPr>
      <w:r w:rsidRPr="00736365">
        <w:rPr>
          <w:b/>
          <w:u w:val="single"/>
        </w:rPr>
        <w:t>Information from children to change lesson design</w:t>
      </w:r>
    </w:p>
    <w:p w14:paraId="247A056B" w14:textId="77777777" w:rsidR="00A8085C" w:rsidRDefault="00A8085C" w:rsidP="00A8085C">
      <w:pPr>
        <w:pStyle w:val="ListParagraph"/>
        <w:numPr>
          <w:ilvl w:val="0"/>
          <w:numId w:val="31"/>
        </w:numPr>
      </w:pPr>
      <w:r w:rsidRPr="2F9054C6">
        <w:rPr>
          <w:b/>
          <w:bCs/>
        </w:rPr>
        <w:t>Possible change of name other than tricky/trickier/trickiest – trickiest sounded harder than it was.</w:t>
      </w:r>
    </w:p>
    <w:p w14:paraId="782EACAA" w14:textId="77777777" w:rsidR="00A8085C" w:rsidRDefault="00A8085C" w:rsidP="00A8085C">
      <w:pPr>
        <w:pStyle w:val="ListParagraph"/>
        <w:numPr>
          <w:ilvl w:val="0"/>
          <w:numId w:val="31"/>
        </w:numPr>
      </w:pPr>
      <w:r>
        <w:t>Aware of levels they usually learn at so maybe stuck to these.</w:t>
      </w:r>
    </w:p>
    <w:p w14:paraId="31A2EAF2" w14:textId="77777777" w:rsidR="00A8085C" w:rsidRPr="00A07C92" w:rsidRDefault="00A8085C" w:rsidP="00A8085C">
      <w:pPr>
        <w:pStyle w:val="ListParagraph"/>
        <w:numPr>
          <w:ilvl w:val="0"/>
          <w:numId w:val="31"/>
        </w:numPr>
        <w:rPr>
          <w:b/>
          <w:bCs/>
        </w:rPr>
      </w:pPr>
      <w:r w:rsidRPr="2F9054C6">
        <w:rPr>
          <w:b/>
          <w:bCs/>
        </w:rPr>
        <w:t>Some not challenged enough.</w:t>
      </w:r>
    </w:p>
    <w:p w14:paraId="521C230D" w14:textId="77777777" w:rsidR="00A8085C" w:rsidRDefault="00A8085C" w:rsidP="00A8085C">
      <w:pPr>
        <w:pStyle w:val="ListParagraph"/>
        <w:numPr>
          <w:ilvl w:val="0"/>
          <w:numId w:val="31"/>
        </w:numPr>
      </w:pPr>
      <w:r w:rsidRPr="2F9054C6">
        <w:rPr>
          <w:b/>
          <w:bCs/>
        </w:rPr>
        <w:t>Not able to learn off someone next to them if they’re on a different sheet.</w:t>
      </w:r>
    </w:p>
    <w:p w14:paraId="1C797B19" w14:textId="77777777" w:rsidR="00A8085C" w:rsidRDefault="00A8085C" w:rsidP="00A8085C">
      <w:pPr>
        <w:pStyle w:val="ListParagraph"/>
        <w:numPr>
          <w:ilvl w:val="0"/>
          <w:numId w:val="31"/>
        </w:numPr>
      </w:pPr>
      <w:r>
        <w:t>Trust teacher’s judgements so respect what work they set them – usually make the right choice for them.</w:t>
      </w:r>
    </w:p>
    <w:p w14:paraId="7B742B98" w14:textId="77777777" w:rsidR="00A8085C" w:rsidRPr="00A07C92" w:rsidRDefault="00A8085C" w:rsidP="00A8085C">
      <w:pPr>
        <w:pStyle w:val="ListParagraph"/>
        <w:numPr>
          <w:ilvl w:val="0"/>
          <w:numId w:val="31"/>
        </w:numPr>
        <w:rPr>
          <w:b/>
          <w:bCs/>
        </w:rPr>
      </w:pPr>
      <w:r w:rsidRPr="2F9054C6">
        <w:rPr>
          <w:b/>
          <w:bCs/>
        </w:rPr>
        <w:t>Work to be explained before the choices made. (potentially sheet on visualiser)</w:t>
      </w:r>
    </w:p>
    <w:p w14:paraId="32B96B4B" w14:textId="77777777" w:rsidR="00A8085C" w:rsidRDefault="00A8085C" w:rsidP="00A8085C">
      <w:pPr>
        <w:pStyle w:val="ListParagraph"/>
        <w:numPr>
          <w:ilvl w:val="0"/>
          <w:numId w:val="31"/>
        </w:numPr>
      </w:pPr>
      <w:r>
        <w:t>All thought they learned better.</w:t>
      </w:r>
    </w:p>
    <w:p w14:paraId="0E55E681" w14:textId="77777777" w:rsidR="00A8085C" w:rsidRPr="00A07C92" w:rsidRDefault="00A8085C" w:rsidP="00A8085C">
      <w:pPr>
        <w:pStyle w:val="ListParagraph"/>
        <w:numPr>
          <w:ilvl w:val="0"/>
          <w:numId w:val="31"/>
        </w:numPr>
        <w:rPr>
          <w:b/>
          <w:bCs/>
        </w:rPr>
      </w:pPr>
      <w:r w:rsidRPr="2F9054C6">
        <w:rPr>
          <w:b/>
          <w:bCs/>
        </w:rPr>
        <w:t>Choice not always correct initially – good to be able to change if too easy.</w:t>
      </w:r>
    </w:p>
    <w:p w14:paraId="10789691" w14:textId="77777777" w:rsidR="00A8085C" w:rsidRDefault="00A8085C" w:rsidP="00A8085C">
      <w:pPr>
        <w:pStyle w:val="ListParagraph"/>
        <w:numPr>
          <w:ilvl w:val="0"/>
          <w:numId w:val="31"/>
        </w:numPr>
        <w:rPr>
          <w:b/>
          <w:bCs/>
        </w:rPr>
      </w:pPr>
      <w:r w:rsidRPr="2F9054C6">
        <w:rPr>
          <w:b/>
          <w:bCs/>
        </w:rPr>
        <w:t>More than 3 choices of levels</w:t>
      </w:r>
    </w:p>
    <w:p w14:paraId="7D34F8E3" w14:textId="77777777" w:rsidR="00A8085C" w:rsidRDefault="00A8085C" w:rsidP="00A8085C">
      <w:pPr>
        <w:pStyle w:val="ListParagraph"/>
        <w:numPr>
          <w:ilvl w:val="0"/>
          <w:numId w:val="31"/>
        </w:numPr>
        <w:rPr>
          <w:b/>
          <w:bCs/>
        </w:rPr>
      </w:pPr>
      <w:r w:rsidRPr="2F9054C6">
        <w:rPr>
          <w:b/>
          <w:bCs/>
        </w:rPr>
        <w:t>Name of difficulties could be – Challenge/ more challenging/most challenging / Ultimate challenge</w:t>
      </w:r>
    </w:p>
    <w:p w14:paraId="743D0FDA" w14:textId="77777777" w:rsidR="00A8085C" w:rsidRPr="00A07C92" w:rsidRDefault="00A8085C" w:rsidP="00A8085C">
      <w:pPr>
        <w:pStyle w:val="ListParagraph"/>
        <w:numPr>
          <w:ilvl w:val="0"/>
          <w:numId w:val="31"/>
        </w:numPr>
        <w:rPr>
          <w:b/>
          <w:bCs/>
        </w:rPr>
      </w:pPr>
      <w:r w:rsidRPr="2F9054C6">
        <w:rPr>
          <w:b/>
          <w:bCs/>
        </w:rPr>
        <w:t>Bold are changes that have been made to be implemented in lesson 21/2/19 (SJ)</w:t>
      </w:r>
    </w:p>
    <w:p w14:paraId="4F6322F0" w14:textId="77777777" w:rsidR="007C4FB6" w:rsidRPr="008725D8" w:rsidRDefault="007C4FB6" w:rsidP="00E045C0">
      <w:pPr>
        <w:rPr>
          <w:rFonts w:ascii="Times New Roman" w:hAnsi="Times New Roman" w:cs="Times New Roman"/>
        </w:rPr>
      </w:pPr>
    </w:p>
    <w:sectPr w:rsidR="007C4FB6" w:rsidRPr="00872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FE5B93"/>
    <w:multiLevelType w:val="hybridMultilevel"/>
    <w:tmpl w:val="B4769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B26787"/>
    <w:multiLevelType w:val="hybridMultilevel"/>
    <w:tmpl w:val="F670A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641E24"/>
    <w:multiLevelType w:val="hybridMultilevel"/>
    <w:tmpl w:val="05F4A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9E1F64"/>
    <w:multiLevelType w:val="hybridMultilevel"/>
    <w:tmpl w:val="CBC25974"/>
    <w:lvl w:ilvl="0" w:tplc="3F006CEE">
      <w:start w:val="1"/>
      <w:numFmt w:val="bullet"/>
      <w:lvlText w:val=""/>
      <w:lvlJc w:val="left"/>
      <w:pPr>
        <w:ind w:left="720" w:hanging="360"/>
      </w:pPr>
      <w:rPr>
        <w:rFonts w:ascii="Symbol" w:hAnsi="Symbol" w:hint="default"/>
      </w:rPr>
    </w:lvl>
    <w:lvl w:ilvl="1" w:tplc="479A723E">
      <w:start w:val="1"/>
      <w:numFmt w:val="bullet"/>
      <w:lvlText w:val="o"/>
      <w:lvlJc w:val="left"/>
      <w:pPr>
        <w:ind w:left="1440" w:hanging="360"/>
      </w:pPr>
      <w:rPr>
        <w:rFonts w:ascii="Courier New" w:hAnsi="Courier New" w:hint="default"/>
      </w:rPr>
    </w:lvl>
    <w:lvl w:ilvl="2" w:tplc="418E41C0">
      <w:start w:val="1"/>
      <w:numFmt w:val="bullet"/>
      <w:lvlText w:val=""/>
      <w:lvlJc w:val="left"/>
      <w:pPr>
        <w:ind w:left="2160" w:hanging="360"/>
      </w:pPr>
      <w:rPr>
        <w:rFonts w:ascii="Wingdings" w:hAnsi="Wingdings" w:hint="default"/>
      </w:rPr>
    </w:lvl>
    <w:lvl w:ilvl="3" w:tplc="BC14C218">
      <w:start w:val="1"/>
      <w:numFmt w:val="bullet"/>
      <w:lvlText w:val=""/>
      <w:lvlJc w:val="left"/>
      <w:pPr>
        <w:ind w:left="2880" w:hanging="360"/>
      </w:pPr>
      <w:rPr>
        <w:rFonts w:ascii="Symbol" w:hAnsi="Symbol" w:hint="default"/>
      </w:rPr>
    </w:lvl>
    <w:lvl w:ilvl="4" w:tplc="AA285A84">
      <w:start w:val="1"/>
      <w:numFmt w:val="bullet"/>
      <w:lvlText w:val="o"/>
      <w:lvlJc w:val="left"/>
      <w:pPr>
        <w:ind w:left="3600" w:hanging="360"/>
      </w:pPr>
      <w:rPr>
        <w:rFonts w:ascii="Courier New" w:hAnsi="Courier New" w:hint="default"/>
      </w:rPr>
    </w:lvl>
    <w:lvl w:ilvl="5" w:tplc="DB6A0A5E">
      <w:start w:val="1"/>
      <w:numFmt w:val="bullet"/>
      <w:lvlText w:val=""/>
      <w:lvlJc w:val="left"/>
      <w:pPr>
        <w:ind w:left="4320" w:hanging="360"/>
      </w:pPr>
      <w:rPr>
        <w:rFonts w:ascii="Wingdings" w:hAnsi="Wingdings" w:hint="default"/>
      </w:rPr>
    </w:lvl>
    <w:lvl w:ilvl="6" w:tplc="00D65272">
      <w:start w:val="1"/>
      <w:numFmt w:val="bullet"/>
      <w:lvlText w:val=""/>
      <w:lvlJc w:val="left"/>
      <w:pPr>
        <w:ind w:left="5040" w:hanging="360"/>
      </w:pPr>
      <w:rPr>
        <w:rFonts w:ascii="Symbol" w:hAnsi="Symbol" w:hint="default"/>
      </w:rPr>
    </w:lvl>
    <w:lvl w:ilvl="7" w:tplc="60CE4ABE">
      <w:start w:val="1"/>
      <w:numFmt w:val="bullet"/>
      <w:lvlText w:val="o"/>
      <w:lvlJc w:val="left"/>
      <w:pPr>
        <w:ind w:left="5760" w:hanging="360"/>
      </w:pPr>
      <w:rPr>
        <w:rFonts w:ascii="Courier New" w:hAnsi="Courier New" w:hint="default"/>
      </w:rPr>
    </w:lvl>
    <w:lvl w:ilvl="8" w:tplc="CF50B650">
      <w:start w:val="1"/>
      <w:numFmt w:val="bullet"/>
      <w:lvlText w:val=""/>
      <w:lvlJc w:val="left"/>
      <w:pPr>
        <w:ind w:left="6480" w:hanging="360"/>
      </w:pPr>
      <w:rPr>
        <w:rFonts w:ascii="Wingdings" w:hAnsi="Wingdings" w:hint="default"/>
      </w:rPr>
    </w:lvl>
  </w:abstractNum>
  <w:abstractNum w:abstractNumId="15" w15:restartNumberingAfterBreak="0">
    <w:nsid w:val="4567399C"/>
    <w:multiLevelType w:val="hybridMultilevel"/>
    <w:tmpl w:val="8A626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B74A3E"/>
    <w:multiLevelType w:val="hybridMultilevel"/>
    <w:tmpl w:val="D3444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0C04F4"/>
    <w:multiLevelType w:val="hybridMultilevel"/>
    <w:tmpl w:val="5900CF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D586F39"/>
    <w:multiLevelType w:val="hybridMultilevel"/>
    <w:tmpl w:val="4F2CC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876C24"/>
    <w:multiLevelType w:val="hybridMultilevel"/>
    <w:tmpl w:val="E208DD9A"/>
    <w:lvl w:ilvl="0" w:tplc="F8A8D616">
      <w:start w:val="1"/>
      <w:numFmt w:val="bullet"/>
      <w:lvlText w:val=""/>
      <w:lvlJc w:val="left"/>
      <w:pPr>
        <w:ind w:left="720" w:hanging="360"/>
      </w:pPr>
      <w:rPr>
        <w:rFonts w:ascii="Symbol" w:hAnsi="Symbol" w:hint="default"/>
      </w:rPr>
    </w:lvl>
    <w:lvl w:ilvl="1" w:tplc="A1ACBD22">
      <w:start w:val="1"/>
      <w:numFmt w:val="bullet"/>
      <w:lvlText w:val="o"/>
      <w:lvlJc w:val="left"/>
      <w:pPr>
        <w:ind w:left="1440" w:hanging="360"/>
      </w:pPr>
      <w:rPr>
        <w:rFonts w:ascii="Courier New" w:hAnsi="Courier New" w:hint="default"/>
      </w:rPr>
    </w:lvl>
    <w:lvl w:ilvl="2" w:tplc="63C85D06">
      <w:start w:val="1"/>
      <w:numFmt w:val="bullet"/>
      <w:lvlText w:val=""/>
      <w:lvlJc w:val="left"/>
      <w:pPr>
        <w:ind w:left="2160" w:hanging="360"/>
      </w:pPr>
      <w:rPr>
        <w:rFonts w:ascii="Wingdings" w:hAnsi="Wingdings" w:hint="default"/>
      </w:rPr>
    </w:lvl>
    <w:lvl w:ilvl="3" w:tplc="25FEEE50">
      <w:start w:val="1"/>
      <w:numFmt w:val="bullet"/>
      <w:lvlText w:val=""/>
      <w:lvlJc w:val="left"/>
      <w:pPr>
        <w:ind w:left="2880" w:hanging="360"/>
      </w:pPr>
      <w:rPr>
        <w:rFonts w:ascii="Symbol" w:hAnsi="Symbol" w:hint="default"/>
      </w:rPr>
    </w:lvl>
    <w:lvl w:ilvl="4" w:tplc="35C4E98C">
      <w:start w:val="1"/>
      <w:numFmt w:val="bullet"/>
      <w:lvlText w:val="o"/>
      <w:lvlJc w:val="left"/>
      <w:pPr>
        <w:ind w:left="3600" w:hanging="360"/>
      </w:pPr>
      <w:rPr>
        <w:rFonts w:ascii="Courier New" w:hAnsi="Courier New" w:hint="default"/>
      </w:rPr>
    </w:lvl>
    <w:lvl w:ilvl="5" w:tplc="27E04A36">
      <w:start w:val="1"/>
      <w:numFmt w:val="bullet"/>
      <w:lvlText w:val=""/>
      <w:lvlJc w:val="left"/>
      <w:pPr>
        <w:ind w:left="4320" w:hanging="360"/>
      </w:pPr>
      <w:rPr>
        <w:rFonts w:ascii="Wingdings" w:hAnsi="Wingdings" w:hint="default"/>
      </w:rPr>
    </w:lvl>
    <w:lvl w:ilvl="6" w:tplc="65B89E0C">
      <w:start w:val="1"/>
      <w:numFmt w:val="bullet"/>
      <w:lvlText w:val=""/>
      <w:lvlJc w:val="left"/>
      <w:pPr>
        <w:ind w:left="5040" w:hanging="360"/>
      </w:pPr>
      <w:rPr>
        <w:rFonts w:ascii="Symbol" w:hAnsi="Symbol" w:hint="default"/>
      </w:rPr>
    </w:lvl>
    <w:lvl w:ilvl="7" w:tplc="CFB85934">
      <w:start w:val="1"/>
      <w:numFmt w:val="bullet"/>
      <w:lvlText w:val="o"/>
      <w:lvlJc w:val="left"/>
      <w:pPr>
        <w:ind w:left="5760" w:hanging="360"/>
      </w:pPr>
      <w:rPr>
        <w:rFonts w:ascii="Courier New" w:hAnsi="Courier New" w:hint="default"/>
      </w:rPr>
    </w:lvl>
    <w:lvl w:ilvl="8" w:tplc="756E8F14">
      <w:start w:val="1"/>
      <w:numFmt w:val="bullet"/>
      <w:lvlText w:val=""/>
      <w:lvlJc w:val="left"/>
      <w:pPr>
        <w:ind w:left="6480" w:hanging="360"/>
      </w:pPr>
      <w:rPr>
        <w:rFonts w:ascii="Wingdings" w:hAnsi="Wingdings" w:hint="default"/>
      </w:rPr>
    </w:lvl>
  </w:abstractNum>
  <w:num w:numId="1">
    <w:abstractNumId w:val="3"/>
  </w:num>
  <w:num w:numId="2">
    <w:abstractNumId w:val="23"/>
  </w:num>
  <w:num w:numId="3">
    <w:abstractNumId w:val="5"/>
  </w:num>
  <w:num w:numId="4">
    <w:abstractNumId w:val="19"/>
  </w:num>
  <w:num w:numId="5">
    <w:abstractNumId w:val="15"/>
  </w:num>
  <w:num w:numId="6">
    <w:abstractNumId w:val="13"/>
  </w:num>
  <w:num w:numId="7">
    <w:abstractNumId w:val="29"/>
  </w:num>
  <w:num w:numId="8">
    <w:abstractNumId w:val="11"/>
  </w:num>
  <w:num w:numId="9">
    <w:abstractNumId w:val="22"/>
  </w:num>
  <w:num w:numId="10">
    <w:abstractNumId w:val="2"/>
  </w:num>
  <w:num w:numId="11">
    <w:abstractNumId w:val="28"/>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9"/>
  </w:num>
  <w:num w:numId="17">
    <w:abstractNumId w:val="10"/>
  </w:num>
  <w:num w:numId="18">
    <w:abstractNumId w:val="26"/>
  </w:num>
  <w:num w:numId="19">
    <w:abstractNumId w:val="24"/>
  </w:num>
  <w:num w:numId="20">
    <w:abstractNumId w:val="25"/>
  </w:num>
  <w:num w:numId="21">
    <w:abstractNumId w:val="0"/>
  </w:num>
  <w:num w:numId="22">
    <w:abstractNumId w:val="7"/>
  </w:num>
  <w:num w:numId="23">
    <w:abstractNumId w:val="8"/>
  </w:num>
  <w:num w:numId="24">
    <w:abstractNumId w:val="12"/>
  </w:num>
  <w:num w:numId="25">
    <w:abstractNumId w:val="16"/>
  </w:num>
  <w:num w:numId="26">
    <w:abstractNumId w:val="27"/>
  </w:num>
  <w:num w:numId="27">
    <w:abstractNumId w:val="6"/>
  </w:num>
  <w:num w:numId="28">
    <w:abstractNumId w:val="17"/>
  </w:num>
  <w:num w:numId="29">
    <w:abstractNumId w:val="21"/>
  </w:num>
  <w:num w:numId="30">
    <w:abstractNumId w:val="1"/>
  </w:num>
  <w:num w:numId="31">
    <w:abstractNumId w:val="3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5C0"/>
    <w:rsid w:val="00043E28"/>
    <w:rsid w:val="00080661"/>
    <w:rsid w:val="000C04B7"/>
    <w:rsid w:val="000E61DE"/>
    <w:rsid w:val="001B28D2"/>
    <w:rsid w:val="004872E3"/>
    <w:rsid w:val="004B2D8F"/>
    <w:rsid w:val="00513487"/>
    <w:rsid w:val="00753D1E"/>
    <w:rsid w:val="007C4FB6"/>
    <w:rsid w:val="008725D8"/>
    <w:rsid w:val="00A342F2"/>
    <w:rsid w:val="00A8085C"/>
    <w:rsid w:val="00BE1077"/>
    <w:rsid w:val="00BF737E"/>
    <w:rsid w:val="00D77B8B"/>
    <w:rsid w:val="00E045C0"/>
    <w:rsid w:val="00EA3C7D"/>
    <w:rsid w:val="00FE55C2"/>
    <w:rsid w:val="00FF4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0CF86"/>
  <w15:chartTrackingRefBased/>
  <w15:docId w15:val="{D7E72E1C-513B-41E2-A335-13E0AC467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E55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1B28D2"/>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paragraph" w:styleId="Heading4">
    <w:name w:val="heading 4"/>
    <w:basedOn w:val="Normal"/>
    <w:next w:val="Normal"/>
    <w:link w:val="Heading4Char"/>
    <w:uiPriority w:val="99"/>
    <w:qFormat/>
    <w:rsid w:val="00FE55C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5C0"/>
    <w:pPr>
      <w:ind w:left="720"/>
      <w:contextualSpacing/>
    </w:pPr>
  </w:style>
  <w:style w:type="paragraph" w:customStyle="1" w:styleId="paragraph">
    <w:name w:val="paragraph"/>
    <w:basedOn w:val="Normal"/>
    <w:rsid w:val="000E61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E61DE"/>
  </w:style>
  <w:style w:type="character" w:customStyle="1" w:styleId="eop">
    <w:name w:val="eop"/>
    <w:basedOn w:val="DefaultParagraphFont"/>
    <w:rsid w:val="000E61DE"/>
  </w:style>
  <w:style w:type="character" w:customStyle="1" w:styleId="Heading2Char">
    <w:name w:val="Heading 2 Char"/>
    <w:basedOn w:val="DefaultParagraphFont"/>
    <w:link w:val="Heading2"/>
    <w:uiPriority w:val="9"/>
    <w:rsid w:val="001B28D2"/>
    <w:rPr>
      <w:rFonts w:ascii="Cambria" w:eastAsia="Times New Roman" w:hAnsi="Cambria" w:cs="Times New Roman"/>
      <w:b/>
      <w:bCs/>
      <w:color w:val="4F81BD"/>
      <w:sz w:val="26"/>
      <w:szCs w:val="26"/>
      <w:lang w:val="x-none" w:eastAsia="x-none"/>
    </w:rPr>
  </w:style>
  <w:style w:type="character" w:styleId="Hyperlink">
    <w:name w:val="Hyperlink"/>
    <w:uiPriority w:val="99"/>
    <w:unhideWhenUsed/>
    <w:rsid w:val="001B28D2"/>
    <w:rPr>
      <w:color w:val="0563C1"/>
      <w:u w:val="single"/>
    </w:rPr>
  </w:style>
  <w:style w:type="character" w:customStyle="1" w:styleId="Heading1Char">
    <w:name w:val="Heading 1 Char"/>
    <w:basedOn w:val="DefaultParagraphFont"/>
    <w:link w:val="Heading1"/>
    <w:uiPriority w:val="99"/>
    <w:rsid w:val="00FE55C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FE55C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E55C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E55C2"/>
    <w:rPr>
      <w:rFonts w:ascii="Times New Roman" w:eastAsia="Times New Roman" w:hAnsi="Times New Roman" w:cs="Times New Roman"/>
      <w:b/>
      <w:bCs/>
    </w:rPr>
  </w:style>
  <w:style w:type="paragraph" w:customStyle="1" w:styleId="deannah1">
    <w:name w:val="deannah1"/>
    <w:basedOn w:val="Normal"/>
    <w:uiPriority w:val="99"/>
    <w:rsid w:val="00FE55C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E55C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E55C2"/>
    <w:rPr>
      <w:rFonts w:ascii="Tahoma" w:eastAsia="Times New Roman" w:hAnsi="Tahoma" w:cs="Tahoma"/>
      <w:sz w:val="16"/>
      <w:szCs w:val="16"/>
    </w:rPr>
  </w:style>
  <w:style w:type="table" w:styleId="TableGrid">
    <w:name w:val="Table Grid"/>
    <w:basedOn w:val="TableNormal"/>
    <w:uiPriority w:val="59"/>
    <w:rsid w:val="00FE55C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E55C2"/>
    <w:rPr>
      <w:color w:val="800080"/>
      <w:u w:val="single"/>
    </w:rPr>
  </w:style>
  <w:style w:type="paragraph" w:styleId="Header">
    <w:name w:val="header"/>
    <w:basedOn w:val="Normal"/>
    <w:link w:val="HeaderChar"/>
    <w:uiPriority w:val="99"/>
    <w:semiHidden/>
    <w:rsid w:val="00FE55C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E55C2"/>
    <w:rPr>
      <w:rFonts w:ascii="Times New Roman" w:eastAsia="Times New Roman" w:hAnsi="Times New Roman" w:cs="Times New Roman"/>
      <w:sz w:val="20"/>
      <w:szCs w:val="20"/>
    </w:rPr>
  </w:style>
  <w:style w:type="paragraph" w:styleId="Footer">
    <w:name w:val="footer"/>
    <w:basedOn w:val="Normal"/>
    <w:link w:val="FooterChar"/>
    <w:uiPriority w:val="99"/>
    <w:rsid w:val="00FE55C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E55C2"/>
    <w:rPr>
      <w:rFonts w:ascii="Times New Roman" w:eastAsia="Times New Roman" w:hAnsi="Times New Roman" w:cs="Times New Roman"/>
      <w:sz w:val="20"/>
      <w:szCs w:val="20"/>
    </w:rPr>
  </w:style>
  <w:style w:type="paragraph" w:styleId="NormalWeb">
    <w:name w:val="Normal (Web)"/>
    <w:basedOn w:val="Normal"/>
    <w:uiPriority w:val="99"/>
    <w:rsid w:val="00FE55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E55C2"/>
    <w:rPr>
      <w:color w:val="535353"/>
      <w:u w:val="single"/>
      <w:effect w:val="none"/>
    </w:rPr>
  </w:style>
  <w:style w:type="paragraph" w:customStyle="1" w:styleId="NormalWeb1">
    <w:name w:val="Normal (Web)1"/>
    <w:basedOn w:val="Normal"/>
    <w:uiPriority w:val="99"/>
    <w:rsid w:val="00FE55C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E55C2"/>
  </w:style>
  <w:style w:type="character" w:styleId="CommentReference">
    <w:name w:val="annotation reference"/>
    <w:uiPriority w:val="99"/>
    <w:semiHidden/>
    <w:unhideWhenUsed/>
    <w:rsid w:val="00FE55C2"/>
    <w:rPr>
      <w:sz w:val="16"/>
      <w:szCs w:val="16"/>
    </w:rPr>
  </w:style>
  <w:style w:type="paragraph" w:styleId="CommentText">
    <w:name w:val="annotation text"/>
    <w:basedOn w:val="Normal"/>
    <w:link w:val="CommentTextChar"/>
    <w:uiPriority w:val="99"/>
    <w:semiHidden/>
    <w:unhideWhenUsed/>
    <w:rsid w:val="00FE55C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E55C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E55C2"/>
    <w:rPr>
      <w:b/>
      <w:bCs/>
    </w:rPr>
  </w:style>
  <w:style w:type="character" w:customStyle="1" w:styleId="CommentSubjectChar">
    <w:name w:val="Comment Subject Char"/>
    <w:basedOn w:val="CommentTextChar"/>
    <w:link w:val="CommentSubject"/>
    <w:uiPriority w:val="99"/>
    <w:semiHidden/>
    <w:rsid w:val="00FE55C2"/>
    <w:rPr>
      <w:rFonts w:ascii="Times New Roman" w:eastAsia="Times New Roman" w:hAnsi="Times New Roman" w:cs="Times New Roman"/>
      <w:b/>
      <w:bCs/>
      <w:sz w:val="20"/>
      <w:szCs w:val="20"/>
    </w:rPr>
  </w:style>
  <w:style w:type="character" w:styleId="Strong">
    <w:name w:val="Strong"/>
    <w:uiPriority w:val="22"/>
    <w:qFormat/>
    <w:rsid w:val="00FE55C2"/>
    <w:rPr>
      <w:b/>
      <w:bCs/>
    </w:rPr>
  </w:style>
  <w:style w:type="character" w:styleId="UnresolvedMention">
    <w:name w:val="Unresolved Mention"/>
    <w:basedOn w:val="DefaultParagraphFont"/>
    <w:uiPriority w:val="99"/>
    <w:semiHidden/>
    <w:unhideWhenUsed/>
    <w:rsid w:val="00FE55C2"/>
    <w:rPr>
      <w:color w:val="605E5C"/>
      <w:shd w:val="clear" w:color="auto" w:fill="E1DFDD"/>
    </w:rPr>
  </w:style>
  <w:style w:type="character" w:customStyle="1" w:styleId="contextualspellingandgrammarerror">
    <w:name w:val="contextualspellingandgrammarerror"/>
    <w:basedOn w:val="DefaultParagraphFont"/>
    <w:rsid w:val="00FE55C2"/>
  </w:style>
  <w:style w:type="character" w:customStyle="1" w:styleId="advancedproofingissue">
    <w:name w:val="advancedproofingissue"/>
    <w:basedOn w:val="DefaultParagraphFont"/>
    <w:rsid w:val="00FE55C2"/>
  </w:style>
  <w:style w:type="character" w:customStyle="1" w:styleId="scxw189352616">
    <w:name w:val="scxw189352616"/>
    <w:basedOn w:val="DefaultParagraphFont"/>
    <w:rsid w:val="00FE5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199761">
      <w:bodyDiv w:val="1"/>
      <w:marLeft w:val="0"/>
      <w:marRight w:val="0"/>
      <w:marTop w:val="0"/>
      <w:marBottom w:val="0"/>
      <w:divBdr>
        <w:top w:val="none" w:sz="0" w:space="0" w:color="auto"/>
        <w:left w:val="none" w:sz="0" w:space="0" w:color="auto"/>
        <w:bottom w:val="none" w:sz="0" w:space="0" w:color="auto"/>
        <w:right w:val="none" w:sz="0" w:space="0" w:color="auto"/>
      </w:divBdr>
      <w:divsChild>
        <w:div w:id="273026694">
          <w:marLeft w:val="0"/>
          <w:marRight w:val="0"/>
          <w:marTop w:val="0"/>
          <w:marBottom w:val="0"/>
          <w:divBdr>
            <w:top w:val="none" w:sz="0" w:space="0" w:color="auto"/>
            <w:left w:val="none" w:sz="0" w:space="0" w:color="auto"/>
            <w:bottom w:val="none" w:sz="0" w:space="0" w:color="auto"/>
            <w:right w:val="none" w:sz="0" w:space="0" w:color="auto"/>
          </w:divBdr>
        </w:div>
        <w:div w:id="724840108">
          <w:marLeft w:val="0"/>
          <w:marRight w:val="0"/>
          <w:marTop w:val="0"/>
          <w:marBottom w:val="0"/>
          <w:divBdr>
            <w:top w:val="none" w:sz="0" w:space="0" w:color="auto"/>
            <w:left w:val="none" w:sz="0" w:space="0" w:color="auto"/>
            <w:bottom w:val="none" w:sz="0" w:space="0" w:color="auto"/>
            <w:right w:val="none" w:sz="0" w:space="0" w:color="auto"/>
          </w:divBdr>
        </w:div>
        <w:div w:id="616566797">
          <w:marLeft w:val="0"/>
          <w:marRight w:val="0"/>
          <w:marTop w:val="0"/>
          <w:marBottom w:val="0"/>
          <w:divBdr>
            <w:top w:val="none" w:sz="0" w:space="0" w:color="auto"/>
            <w:left w:val="none" w:sz="0" w:space="0" w:color="auto"/>
            <w:bottom w:val="none" w:sz="0" w:space="0" w:color="auto"/>
            <w:right w:val="none" w:sz="0" w:space="0" w:color="auto"/>
          </w:divBdr>
        </w:div>
        <w:div w:id="1231965024">
          <w:marLeft w:val="0"/>
          <w:marRight w:val="0"/>
          <w:marTop w:val="0"/>
          <w:marBottom w:val="0"/>
          <w:divBdr>
            <w:top w:val="none" w:sz="0" w:space="0" w:color="auto"/>
            <w:left w:val="none" w:sz="0" w:space="0" w:color="auto"/>
            <w:bottom w:val="none" w:sz="0" w:space="0" w:color="auto"/>
            <w:right w:val="none" w:sz="0" w:space="0" w:color="auto"/>
          </w:divBdr>
        </w:div>
        <w:div w:id="1241257650">
          <w:marLeft w:val="0"/>
          <w:marRight w:val="0"/>
          <w:marTop w:val="0"/>
          <w:marBottom w:val="0"/>
          <w:divBdr>
            <w:top w:val="none" w:sz="0" w:space="0" w:color="auto"/>
            <w:left w:val="none" w:sz="0" w:space="0" w:color="auto"/>
            <w:bottom w:val="none" w:sz="0" w:space="0" w:color="auto"/>
            <w:right w:val="none" w:sz="0" w:space="0" w:color="auto"/>
          </w:divBdr>
        </w:div>
        <w:div w:id="1128814622">
          <w:marLeft w:val="0"/>
          <w:marRight w:val="0"/>
          <w:marTop w:val="0"/>
          <w:marBottom w:val="0"/>
          <w:divBdr>
            <w:top w:val="none" w:sz="0" w:space="0" w:color="auto"/>
            <w:left w:val="none" w:sz="0" w:space="0" w:color="auto"/>
            <w:bottom w:val="none" w:sz="0" w:space="0" w:color="auto"/>
            <w:right w:val="none" w:sz="0" w:space="0" w:color="auto"/>
          </w:divBdr>
        </w:div>
        <w:div w:id="318657827">
          <w:marLeft w:val="0"/>
          <w:marRight w:val="0"/>
          <w:marTop w:val="0"/>
          <w:marBottom w:val="0"/>
          <w:divBdr>
            <w:top w:val="none" w:sz="0" w:space="0" w:color="auto"/>
            <w:left w:val="none" w:sz="0" w:space="0" w:color="auto"/>
            <w:bottom w:val="none" w:sz="0" w:space="0" w:color="auto"/>
            <w:right w:val="none" w:sz="0" w:space="0" w:color="auto"/>
          </w:divBdr>
        </w:div>
        <w:div w:id="1285624607">
          <w:marLeft w:val="0"/>
          <w:marRight w:val="0"/>
          <w:marTop w:val="0"/>
          <w:marBottom w:val="0"/>
          <w:divBdr>
            <w:top w:val="none" w:sz="0" w:space="0" w:color="auto"/>
            <w:left w:val="none" w:sz="0" w:space="0" w:color="auto"/>
            <w:bottom w:val="none" w:sz="0" w:space="0" w:color="auto"/>
            <w:right w:val="none" w:sz="0" w:space="0" w:color="auto"/>
          </w:divBdr>
        </w:div>
        <w:div w:id="550574190">
          <w:marLeft w:val="0"/>
          <w:marRight w:val="0"/>
          <w:marTop w:val="0"/>
          <w:marBottom w:val="0"/>
          <w:divBdr>
            <w:top w:val="none" w:sz="0" w:space="0" w:color="auto"/>
            <w:left w:val="none" w:sz="0" w:space="0" w:color="auto"/>
            <w:bottom w:val="none" w:sz="0" w:space="0" w:color="auto"/>
            <w:right w:val="none" w:sz="0" w:space="0" w:color="auto"/>
          </w:divBdr>
        </w:div>
        <w:div w:id="1359575651">
          <w:marLeft w:val="0"/>
          <w:marRight w:val="0"/>
          <w:marTop w:val="0"/>
          <w:marBottom w:val="0"/>
          <w:divBdr>
            <w:top w:val="none" w:sz="0" w:space="0" w:color="auto"/>
            <w:left w:val="none" w:sz="0" w:space="0" w:color="auto"/>
            <w:bottom w:val="none" w:sz="0" w:space="0" w:color="auto"/>
            <w:right w:val="none" w:sz="0" w:space="0" w:color="auto"/>
          </w:divBdr>
        </w:div>
        <w:div w:id="1635597048">
          <w:marLeft w:val="0"/>
          <w:marRight w:val="0"/>
          <w:marTop w:val="0"/>
          <w:marBottom w:val="0"/>
          <w:divBdr>
            <w:top w:val="none" w:sz="0" w:space="0" w:color="auto"/>
            <w:left w:val="none" w:sz="0" w:space="0" w:color="auto"/>
            <w:bottom w:val="none" w:sz="0" w:space="0" w:color="auto"/>
            <w:right w:val="none" w:sz="0" w:space="0" w:color="auto"/>
          </w:divBdr>
        </w:div>
        <w:div w:id="1121918738">
          <w:marLeft w:val="0"/>
          <w:marRight w:val="0"/>
          <w:marTop w:val="0"/>
          <w:marBottom w:val="0"/>
          <w:divBdr>
            <w:top w:val="none" w:sz="0" w:space="0" w:color="auto"/>
            <w:left w:val="none" w:sz="0" w:space="0" w:color="auto"/>
            <w:bottom w:val="none" w:sz="0" w:space="0" w:color="auto"/>
            <w:right w:val="none" w:sz="0" w:space="0" w:color="auto"/>
          </w:divBdr>
        </w:div>
        <w:div w:id="122893824">
          <w:marLeft w:val="0"/>
          <w:marRight w:val="0"/>
          <w:marTop w:val="0"/>
          <w:marBottom w:val="0"/>
          <w:divBdr>
            <w:top w:val="none" w:sz="0" w:space="0" w:color="auto"/>
            <w:left w:val="none" w:sz="0" w:space="0" w:color="auto"/>
            <w:bottom w:val="none" w:sz="0" w:space="0" w:color="auto"/>
            <w:right w:val="none" w:sz="0" w:space="0" w:color="auto"/>
          </w:divBdr>
        </w:div>
        <w:div w:id="711424345">
          <w:marLeft w:val="0"/>
          <w:marRight w:val="0"/>
          <w:marTop w:val="0"/>
          <w:marBottom w:val="0"/>
          <w:divBdr>
            <w:top w:val="none" w:sz="0" w:space="0" w:color="auto"/>
            <w:left w:val="none" w:sz="0" w:space="0" w:color="auto"/>
            <w:bottom w:val="none" w:sz="0" w:space="0" w:color="auto"/>
            <w:right w:val="none" w:sz="0" w:space="0" w:color="auto"/>
          </w:divBdr>
        </w:div>
        <w:div w:id="1847092593">
          <w:marLeft w:val="0"/>
          <w:marRight w:val="0"/>
          <w:marTop w:val="0"/>
          <w:marBottom w:val="0"/>
          <w:divBdr>
            <w:top w:val="none" w:sz="0" w:space="0" w:color="auto"/>
            <w:left w:val="none" w:sz="0" w:space="0" w:color="auto"/>
            <w:bottom w:val="none" w:sz="0" w:space="0" w:color="auto"/>
            <w:right w:val="none" w:sz="0" w:space="0" w:color="auto"/>
          </w:divBdr>
        </w:div>
        <w:div w:id="1434549224">
          <w:marLeft w:val="0"/>
          <w:marRight w:val="0"/>
          <w:marTop w:val="0"/>
          <w:marBottom w:val="0"/>
          <w:divBdr>
            <w:top w:val="none" w:sz="0" w:space="0" w:color="auto"/>
            <w:left w:val="none" w:sz="0" w:space="0" w:color="auto"/>
            <w:bottom w:val="none" w:sz="0" w:space="0" w:color="auto"/>
            <w:right w:val="none" w:sz="0" w:space="0" w:color="auto"/>
          </w:divBdr>
        </w:div>
        <w:div w:id="353851834">
          <w:marLeft w:val="0"/>
          <w:marRight w:val="0"/>
          <w:marTop w:val="0"/>
          <w:marBottom w:val="0"/>
          <w:divBdr>
            <w:top w:val="none" w:sz="0" w:space="0" w:color="auto"/>
            <w:left w:val="none" w:sz="0" w:space="0" w:color="auto"/>
            <w:bottom w:val="none" w:sz="0" w:space="0" w:color="auto"/>
            <w:right w:val="none" w:sz="0" w:space="0" w:color="auto"/>
          </w:divBdr>
        </w:div>
        <w:div w:id="1298608262">
          <w:marLeft w:val="0"/>
          <w:marRight w:val="0"/>
          <w:marTop w:val="0"/>
          <w:marBottom w:val="0"/>
          <w:divBdr>
            <w:top w:val="none" w:sz="0" w:space="0" w:color="auto"/>
            <w:left w:val="none" w:sz="0" w:space="0" w:color="auto"/>
            <w:bottom w:val="none" w:sz="0" w:space="0" w:color="auto"/>
            <w:right w:val="none" w:sz="0" w:space="0" w:color="auto"/>
          </w:divBdr>
        </w:div>
        <w:div w:id="742219393">
          <w:marLeft w:val="0"/>
          <w:marRight w:val="0"/>
          <w:marTop w:val="0"/>
          <w:marBottom w:val="0"/>
          <w:divBdr>
            <w:top w:val="none" w:sz="0" w:space="0" w:color="auto"/>
            <w:left w:val="none" w:sz="0" w:space="0" w:color="auto"/>
            <w:bottom w:val="none" w:sz="0" w:space="0" w:color="auto"/>
            <w:right w:val="none" w:sz="0" w:space="0" w:color="auto"/>
          </w:divBdr>
        </w:div>
        <w:div w:id="697776206">
          <w:marLeft w:val="0"/>
          <w:marRight w:val="0"/>
          <w:marTop w:val="0"/>
          <w:marBottom w:val="0"/>
          <w:divBdr>
            <w:top w:val="none" w:sz="0" w:space="0" w:color="auto"/>
            <w:left w:val="none" w:sz="0" w:space="0" w:color="auto"/>
            <w:bottom w:val="none" w:sz="0" w:space="0" w:color="auto"/>
            <w:right w:val="none" w:sz="0" w:space="0" w:color="auto"/>
          </w:divBdr>
        </w:div>
        <w:div w:id="334188625">
          <w:marLeft w:val="0"/>
          <w:marRight w:val="0"/>
          <w:marTop w:val="0"/>
          <w:marBottom w:val="0"/>
          <w:divBdr>
            <w:top w:val="none" w:sz="0" w:space="0" w:color="auto"/>
            <w:left w:val="none" w:sz="0" w:space="0" w:color="auto"/>
            <w:bottom w:val="none" w:sz="0" w:space="0" w:color="auto"/>
            <w:right w:val="none" w:sz="0" w:space="0" w:color="auto"/>
          </w:divBdr>
        </w:div>
        <w:div w:id="1412656059">
          <w:marLeft w:val="0"/>
          <w:marRight w:val="0"/>
          <w:marTop w:val="0"/>
          <w:marBottom w:val="0"/>
          <w:divBdr>
            <w:top w:val="none" w:sz="0" w:space="0" w:color="auto"/>
            <w:left w:val="none" w:sz="0" w:space="0" w:color="auto"/>
            <w:bottom w:val="none" w:sz="0" w:space="0" w:color="auto"/>
            <w:right w:val="none" w:sz="0" w:space="0" w:color="auto"/>
          </w:divBdr>
        </w:div>
        <w:div w:id="384719246">
          <w:marLeft w:val="0"/>
          <w:marRight w:val="0"/>
          <w:marTop w:val="0"/>
          <w:marBottom w:val="0"/>
          <w:divBdr>
            <w:top w:val="none" w:sz="0" w:space="0" w:color="auto"/>
            <w:left w:val="none" w:sz="0" w:space="0" w:color="auto"/>
            <w:bottom w:val="none" w:sz="0" w:space="0" w:color="auto"/>
            <w:right w:val="none" w:sz="0" w:space="0" w:color="auto"/>
          </w:divBdr>
        </w:div>
        <w:div w:id="1094403274">
          <w:marLeft w:val="0"/>
          <w:marRight w:val="0"/>
          <w:marTop w:val="0"/>
          <w:marBottom w:val="0"/>
          <w:divBdr>
            <w:top w:val="none" w:sz="0" w:space="0" w:color="auto"/>
            <w:left w:val="none" w:sz="0" w:space="0" w:color="auto"/>
            <w:bottom w:val="none" w:sz="0" w:space="0" w:color="auto"/>
            <w:right w:val="none" w:sz="0" w:space="0" w:color="auto"/>
          </w:divBdr>
        </w:div>
        <w:div w:id="210967691">
          <w:marLeft w:val="0"/>
          <w:marRight w:val="0"/>
          <w:marTop w:val="0"/>
          <w:marBottom w:val="0"/>
          <w:divBdr>
            <w:top w:val="none" w:sz="0" w:space="0" w:color="auto"/>
            <w:left w:val="none" w:sz="0" w:space="0" w:color="auto"/>
            <w:bottom w:val="none" w:sz="0" w:space="0" w:color="auto"/>
            <w:right w:val="none" w:sz="0" w:space="0" w:color="auto"/>
          </w:divBdr>
        </w:div>
        <w:div w:id="35282335">
          <w:marLeft w:val="0"/>
          <w:marRight w:val="0"/>
          <w:marTop w:val="0"/>
          <w:marBottom w:val="0"/>
          <w:divBdr>
            <w:top w:val="none" w:sz="0" w:space="0" w:color="auto"/>
            <w:left w:val="none" w:sz="0" w:space="0" w:color="auto"/>
            <w:bottom w:val="none" w:sz="0" w:space="0" w:color="auto"/>
            <w:right w:val="none" w:sz="0" w:space="0" w:color="auto"/>
          </w:divBdr>
        </w:div>
        <w:div w:id="1123619829">
          <w:marLeft w:val="0"/>
          <w:marRight w:val="0"/>
          <w:marTop w:val="0"/>
          <w:marBottom w:val="0"/>
          <w:divBdr>
            <w:top w:val="none" w:sz="0" w:space="0" w:color="auto"/>
            <w:left w:val="none" w:sz="0" w:space="0" w:color="auto"/>
            <w:bottom w:val="none" w:sz="0" w:space="0" w:color="auto"/>
            <w:right w:val="none" w:sz="0" w:space="0" w:color="auto"/>
          </w:divBdr>
        </w:div>
      </w:divsChild>
    </w:div>
    <w:div w:id="1071780453">
      <w:bodyDiv w:val="1"/>
      <w:marLeft w:val="0"/>
      <w:marRight w:val="0"/>
      <w:marTop w:val="0"/>
      <w:marBottom w:val="0"/>
      <w:divBdr>
        <w:top w:val="none" w:sz="0" w:space="0" w:color="auto"/>
        <w:left w:val="none" w:sz="0" w:space="0" w:color="auto"/>
        <w:bottom w:val="none" w:sz="0" w:space="0" w:color="auto"/>
        <w:right w:val="none" w:sz="0" w:space="0" w:color="auto"/>
      </w:divBdr>
    </w:div>
    <w:div w:id="1187643534">
      <w:bodyDiv w:val="1"/>
      <w:marLeft w:val="0"/>
      <w:marRight w:val="0"/>
      <w:marTop w:val="0"/>
      <w:marBottom w:val="0"/>
      <w:divBdr>
        <w:top w:val="none" w:sz="0" w:space="0" w:color="auto"/>
        <w:left w:val="none" w:sz="0" w:space="0" w:color="auto"/>
        <w:bottom w:val="none" w:sz="0" w:space="0" w:color="auto"/>
        <w:right w:val="none" w:sz="0" w:space="0" w:color="auto"/>
      </w:divBdr>
    </w:div>
    <w:div w:id="1273247195">
      <w:bodyDiv w:val="1"/>
      <w:marLeft w:val="0"/>
      <w:marRight w:val="0"/>
      <w:marTop w:val="0"/>
      <w:marBottom w:val="0"/>
      <w:divBdr>
        <w:top w:val="none" w:sz="0" w:space="0" w:color="auto"/>
        <w:left w:val="none" w:sz="0" w:space="0" w:color="auto"/>
        <w:bottom w:val="none" w:sz="0" w:space="0" w:color="auto"/>
        <w:right w:val="none" w:sz="0" w:space="0" w:color="auto"/>
      </w:divBdr>
    </w:div>
    <w:div w:id="1412310546">
      <w:bodyDiv w:val="1"/>
      <w:marLeft w:val="0"/>
      <w:marRight w:val="0"/>
      <w:marTop w:val="0"/>
      <w:marBottom w:val="0"/>
      <w:divBdr>
        <w:top w:val="none" w:sz="0" w:space="0" w:color="auto"/>
        <w:left w:val="none" w:sz="0" w:space="0" w:color="auto"/>
        <w:bottom w:val="none" w:sz="0" w:space="0" w:color="auto"/>
        <w:right w:val="none" w:sz="0" w:space="0" w:color="auto"/>
      </w:divBdr>
    </w:div>
    <w:div w:id="1599369104">
      <w:bodyDiv w:val="1"/>
      <w:marLeft w:val="0"/>
      <w:marRight w:val="0"/>
      <w:marTop w:val="0"/>
      <w:marBottom w:val="0"/>
      <w:divBdr>
        <w:top w:val="none" w:sz="0" w:space="0" w:color="auto"/>
        <w:left w:val="none" w:sz="0" w:space="0" w:color="auto"/>
        <w:bottom w:val="none" w:sz="0" w:space="0" w:color="auto"/>
        <w:right w:val="none" w:sz="0" w:space="0" w:color="auto"/>
      </w:divBdr>
    </w:div>
    <w:div w:id="1676760424">
      <w:bodyDiv w:val="1"/>
      <w:marLeft w:val="0"/>
      <w:marRight w:val="0"/>
      <w:marTop w:val="0"/>
      <w:marBottom w:val="0"/>
      <w:divBdr>
        <w:top w:val="none" w:sz="0" w:space="0" w:color="auto"/>
        <w:left w:val="none" w:sz="0" w:space="0" w:color="auto"/>
        <w:bottom w:val="none" w:sz="0" w:space="0" w:color="auto"/>
        <w:right w:val="none" w:sz="0" w:space="0" w:color="auto"/>
      </w:divBdr>
      <w:divsChild>
        <w:div w:id="120851992">
          <w:marLeft w:val="0"/>
          <w:marRight w:val="0"/>
          <w:marTop w:val="0"/>
          <w:marBottom w:val="0"/>
          <w:divBdr>
            <w:top w:val="none" w:sz="0" w:space="0" w:color="auto"/>
            <w:left w:val="none" w:sz="0" w:space="0" w:color="auto"/>
            <w:bottom w:val="none" w:sz="0" w:space="0" w:color="auto"/>
            <w:right w:val="none" w:sz="0" w:space="0" w:color="auto"/>
          </w:divBdr>
        </w:div>
        <w:div w:id="770247259">
          <w:marLeft w:val="0"/>
          <w:marRight w:val="0"/>
          <w:marTop w:val="0"/>
          <w:marBottom w:val="0"/>
          <w:divBdr>
            <w:top w:val="none" w:sz="0" w:space="0" w:color="auto"/>
            <w:left w:val="none" w:sz="0" w:space="0" w:color="auto"/>
            <w:bottom w:val="none" w:sz="0" w:space="0" w:color="auto"/>
            <w:right w:val="none" w:sz="0" w:space="0" w:color="auto"/>
          </w:divBdr>
        </w:div>
        <w:div w:id="1578399036">
          <w:marLeft w:val="0"/>
          <w:marRight w:val="0"/>
          <w:marTop w:val="0"/>
          <w:marBottom w:val="0"/>
          <w:divBdr>
            <w:top w:val="none" w:sz="0" w:space="0" w:color="auto"/>
            <w:left w:val="none" w:sz="0" w:space="0" w:color="auto"/>
            <w:bottom w:val="none" w:sz="0" w:space="0" w:color="auto"/>
            <w:right w:val="none" w:sz="0" w:space="0" w:color="auto"/>
          </w:divBdr>
        </w:div>
        <w:div w:id="433400813">
          <w:marLeft w:val="0"/>
          <w:marRight w:val="0"/>
          <w:marTop w:val="0"/>
          <w:marBottom w:val="0"/>
          <w:divBdr>
            <w:top w:val="none" w:sz="0" w:space="0" w:color="auto"/>
            <w:left w:val="none" w:sz="0" w:space="0" w:color="auto"/>
            <w:bottom w:val="none" w:sz="0" w:space="0" w:color="auto"/>
            <w:right w:val="none" w:sz="0" w:space="0" w:color="auto"/>
          </w:divBdr>
        </w:div>
        <w:div w:id="897858535">
          <w:marLeft w:val="0"/>
          <w:marRight w:val="0"/>
          <w:marTop w:val="0"/>
          <w:marBottom w:val="0"/>
          <w:divBdr>
            <w:top w:val="none" w:sz="0" w:space="0" w:color="auto"/>
            <w:left w:val="none" w:sz="0" w:space="0" w:color="auto"/>
            <w:bottom w:val="none" w:sz="0" w:space="0" w:color="auto"/>
            <w:right w:val="none" w:sz="0" w:space="0" w:color="auto"/>
          </w:divBdr>
        </w:div>
        <w:div w:id="742800380">
          <w:marLeft w:val="0"/>
          <w:marRight w:val="0"/>
          <w:marTop w:val="0"/>
          <w:marBottom w:val="0"/>
          <w:divBdr>
            <w:top w:val="none" w:sz="0" w:space="0" w:color="auto"/>
            <w:left w:val="none" w:sz="0" w:space="0" w:color="auto"/>
            <w:bottom w:val="none" w:sz="0" w:space="0" w:color="auto"/>
            <w:right w:val="none" w:sz="0" w:space="0" w:color="auto"/>
          </w:divBdr>
        </w:div>
        <w:div w:id="1085421017">
          <w:marLeft w:val="0"/>
          <w:marRight w:val="0"/>
          <w:marTop w:val="0"/>
          <w:marBottom w:val="0"/>
          <w:divBdr>
            <w:top w:val="none" w:sz="0" w:space="0" w:color="auto"/>
            <w:left w:val="none" w:sz="0" w:space="0" w:color="auto"/>
            <w:bottom w:val="none" w:sz="0" w:space="0" w:color="auto"/>
            <w:right w:val="none" w:sz="0" w:space="0" w:color="auto"/>
          </w:divBdr>
        </w:div>
        <w:div w:id="1705711619">
          <w:marLeft w:val="0"/>
          <w:marRight w:val="0"/>
          <w:marTop w:val="0"/>
          <w:marBottom w:val="0"/>
          <w:divBdr>
            <w:top w:val="none" w:sz="0" w:space="0" w:color="auto"/>
            <w:left w:val="none" w:sz="0" w:space="0" w:color="auto"/>
            <w:bottom w:val="none" w:sz="0" w:space="0" w:color="auto"/>
            <w:right w:val="none" w:sz="0" w:space="0" w:color="auto"/>
          </w:divBdr>
        </w:div>
        <w:div w:id="965159711">
          <w:marLeft w:val="0"/>
          <w:marRight w:val="0"/>
          <w:marTop w:val="0"/>
          <w:marBottom w:val="0"/>
          <w:divBdr>
            <w:top w:val="none" w:sz="0" w:space="0" w:color="auto"/>
            <w:left w:val="none" w:sz="0" w:space="0" w:color="auto"/>
            <w:bottom w:val="none" w:sz="0" w:space="0" w:color="auto"/>
            <w:right w:val="none" w:sz="0" w:space="0" w:color="auto"/>
          </w:divBdr>
        </w:div>
        <w:div w:id="1300305929">
          <w:marLeft w:val="0"/>
          <w:marRight w:val="0"/>
          <w:marTop w:val="0"/>
          <w:marBottom w:val="0"/>
          <w:divBdr>
            <w:top w:val="none" w:sz="0" w:space="0" w:color="auto"/>
            <w:left w:val="none" w:sz="0" w:space="0" w:color="auto"/>
            <w:bottom w:val="none" w:sz="0" w:space="0" w:color="auto"/>
            <w:right w:val="none" w:sz="0" w:space="0" w:color="auto"/>
          </w:divBdr>
        </w:div>
        <w:div w:id="859702363">
          <w:marLeft w:val="0"/>
          <w:marRight w:val="0"/>
          <w:marTop w:val="0"/>
          <w:marBottom w:val="0"/>
          <w:divBdr>
            <w:top w:val="none" w:sz="0" w:space="0" w:color="auto"/>
            <w:left w:val="none" w:sz="0" w:space="0" w:color="auto"/>
            <w:bottom w:val="none" w:sz="0" w:space="0" w:color="auto"/>
            <w:right w:val="none" w:sz="0" w:space="0" w:color="auto"/>
          </w:divBdr>
        </w:div>
        <w:div w:id="650332360">
          <w:marLeft w:val="0"/>
          <w:marRight w:val="0"/>
          <w:marTop w:val="0"/>
          <w:marBottom w:val="0"/>
          <w:divBdr>
            <w:top w:val="none" w:sz="0" w:space="0" w:color="auto"/>
            <w:left w:val="none" w:sz="0" w:space="0" w:color="auto"/>
            <w:bottom w:val="none" w:sz="0" w:space="0" w:color="auto"/>
            <w:right w:val="none" w:sz="0" w:space="0" w:color="auto"/>
          </w:divBdr>
        </w:div>
        <w:div w:id="1165508896">
          <w:marLeft w:val="0"/>
          <w:marRight w:val="0"/>
          <w:marTop w:val="0"/>
          <w:marBottom w:val="0"/>
          <w:divBdr>
            <w:top w:val="none" w:sz="0" w:space="0" w:color="auto"/>
            <w:left w:val="none" w:sz="0" w:space="0" w:color="auto"/>
            <w:bottom w:val="none" w:sz="0" w:space="0" w:color="auto"/>
            <w:right w:val="none" w:sz="0" w:space="0" w:color="auto"/>
          </w:divBdr>
        </w:div>
        <w:div w:id="273485079">
          <w:marLeft w:val="0"/>
          <w:marRight w:val="0"/>
          <w:marTop w:val="0"/>
          <w:marBottom w:val="0"/>
          <w:divBdr>
            <w:top w:val="none" w:sz="0" w:space="0" w:color="auto"/>
            <w:left w:val="none" w:sz="0" w:space="0" w:color="auto"/>
            <w:bottom w:val="none" w:sz="0" w:space="0" w:color="auto"/>
            <w:right w:val="none" w:sz="0" w:space="0" w:color="auto"/>
          </w:divBdr>
        </w:div>
        <w:div w:id="1173641846">
          <w:marLeft w:val="0"/>
          <w:marRight w:val="0"/>
          <w:marTop w:val="0"/>
          <w:marBottom w:val="0"/>
          <w:divBdr>
            <w:top w:val="none" w:sz="0" w:space="0" w:color="auto"/>
            <w:left w:val="none" w:sz="0" w:space="0" w:color="auto"/>
            <w:bottom w:val="none" w:sz="0" w:space="0" w:color="auto"/>
            <w:right w:val="none" w:sz="0" w:space="0" w:color="auto"/>
          </w:divBdr>
        </w:div>
        <w:div w:id="4865942">
          <w:marLeft w:val="0"/>
          <w:marRight w:val="0"/>
          <w:marTop w:val="0"/>
          <w:marBottom w:val="0"/>
          <w:divBdr>
            <w:top w:val="none" w:sz="0" w:space="0" w:color="auto"/>
            <w:left w:val="none" w:sz="0" w:space="0" w:color="auto"/>
            <w:bottom w:val="none" w:sz="0" w:space="0" w:color="auto"/>
            <w:right w:val="none" w:sz="0" w:space="0" w:color="auto"/>
          </w:divBdr>
        </w:div>
        <w:div w:id="2012565899">
          <w:marLeft w:val="0"/>
          <w:marRight w:val="0"/>
          <w:marTop w:val="0"/>
          <w:marBottom w:val="0"/>
          <w:divBdr>
            <w:top w:val="none" w:sz="0" w:space="0" w:color="auto"/>
            <w:left w:val="none" w:sz="0" w:space="0" w:color="auto"/>
            <w:bottom w:val="none" w:sz="0" w:space="0" w:color="auto"/>
            <w:right w:val="none" w:sz="0" w:space="0" w:color="auto"/>
          </w:divBdr>
        </w:div>
        <w:div w:id="1946493590">
          <w:marLeft w:val="0"/>
          <w:marRight w:val="0"/>
          <w:marTop w:val="0"/>
          <w:marBottom w:val="0"/>
          <w:divBdr>
            <w:top w:val="none" w:sz="0" w:space="0" w:color="auto"/>
            <w:left w:val="none" w:sz="0" w:space="0" w:color="auto"/>
            <w:bottom w:val="none" w:sz="0" w:space="0" w:color="auto"/>
            <w:right w:val="none" w:sz="0" w:space="0" w:color="auto"/>
          </w:divBdr>
        </w:div>
        <w:div w:id="2032216710">
          <w:marLeft w:val="0"/>
          <w:marRight w:val="0"/>
          <w:marTop w:val="0"/>
          <w:marBottom w:val="0"/>
          <w:divBdr>
            <w:top w:val="none" w:sz="0" w:space="0" w:color="auto"/>
            <w:left w:val="none" w:sz="0" w:space="0" w:color="auto"/>
            <w:bottom w:val="none" w:sz="0" w:space="0" w:color="auto"/>
            <w:right w:val="none" w:sz="0" w:space="0" w:color="auto"/>
          </w:divBdr>
        </w:div>
        <w:div w:id="1714304450">
          <w:marLeft w:val="0"/>
          <w:marRight w:val="0"/>
          <w:marTop w:val="0"/>
          <w:marBottom w:val="0"/>
          <w:divBdr>
            <w:top w:val="none" w:sz="0" w:space="0" w:color="auto"/>
            <w:left w:val="none" w:sz="0" w:space="0" w:color="auto"/>
            <w:bottom w:val="none" w:sz="0" w:space="0" w:color="auto"/>
            <w:right w:val="none" w:sz="0" w:space="0" w:color="auto"/>
          </w:divBdr>
        </w:div>
        <w:div w:id="1584995410">
          <w:marLeft w:val="0"/>
          <w:marRight w:val="0"/>
          <w:marTop w:val="0"/>
          <w:marBottom w:val="0"/>
          <w:divBdr>
            <w:top w:val="none" w:sz="0" w:space="0" w:color="auto"/>
            <w:left w:val="none" w:sz="0" w:space="0" w:color="auto"/>
            <w:bottom w:val="none" w:sz="0" w:space="0" w:color="auto"/>
            <w:right w:val="none" w:sz="0" w:space="0" w:color="auto"/>
          </w:divBdr>
        </w:div>
        <w:div w:id="41254260">
          <w:marLeft w:val="0"/>
          <w:marRight w:val="0"/>
          <w:marTop w:val="0"/>
          <w:marBottom w:val="0"/>
          <w:divBdr>
            <w:top w:val="none" w:sz="0" w:space="0" w:color="auto"/>
            <w:left w:val="none" w:sz="0" w:space="0" w:color="auto"/>
            <w:bottom w:val="none" w:sz="0" w:space="0" w:color="auto"/>
            <w:right w:val="none" w:sz="0" w:space="0" w:color="auto"/>
          </w:divBdr>
        </w:div>
        <w:div w:id="76950473">
          <w:marLeft w:val="0"/>
          <w:marRight w:val="0"/>
          <w:marTop w:val="0"/>
          <w:marBottom w:val="0"/>
          <w:divBdr>
            <w:top w:val="none" w:sz="0" w:space="0" w:color="auto"/>
            <w:left w:val="none" w:sz="0" w:space="0" w:color="auto"/>
            <w:bottom w:val="none" w:sz="0" w:space="0" w:color="auto"/>
            <w:right w:val="none" w:sz="0" w:space="0" w:color="auto"/>
          </w:divBdr>
        </w:div>
        <w:div w:id="1135638616">
          <w:marLeft w:val="0"/>
          <w:marRight w:val="0"/>
          <w:marTop w:val="0"/>
          <w:marBottom w:val="0"/>
          <w:divBdr>
            <w:top w:val="none" w:sz="0" w:space="0" w:color="auto"/>
            <w:left w:val="none" w:sz="0" w:space="0" w:color="auto"/>
            <w:bottom w:val="none" w:sz="0" w:space="0" w:color="auto"/>
            <w:right w:val="none" w:sz="0" w:space="0" w:color="auto"/>
          </w:divBdr>
        </w:div>
        <w:div w:id="1732384038">
          <w:marLeft w:val="0"/>
          <w:marRight w:val="0"/>
          <w:marTop w:val="0"/>
          <w:marBottom w:val="0"/>
          <w:divBdr>
            <w:top w:val="none" w:sz="0" w:space="0" w:color="auto"/>
            <w:left w:val="none" w:sz="0" w:space="0" w:color="auto"/>
            <w:bottom w:val="none" w:sz="0" w:space="0" w:color="auto"/>
            <w:right w:val="none" w:sz="0" w:space="0" w:color="auto"/>
          </w:divBdr>
        </w:div>
        <w:div w:id="1741906666">
          <w:marLeft w:val="0"/>
          <w:marRight w:val="0"/>
          <w:marTop w:val="0"/>
          <w:marBottom w:val="0"/>
          <w:divBdr>
            <w:top w:val="none" w:sz="0" w:space="0" w:color="auto"/>
            <w:left w:val="none" w:sz="0" w:space="0" w:color="auto"/>
            <w:bottom w:val="none" w:sz="0" w:space="0" w:color="auto"/>
            <w:right w:val="none" w:sz="0" w:space="0" w:color="auto"/>
          </w:divBdr>
        </w:div>
        <w:div w:id="1417096788">
          <w:marLeft w:val="0"/>
          <w:marRight w:val="0"/>
          <w:marTop w:val="0"/>
          <w:marBottom w:val="0"/>
          <w:divBdr>
            <w:top w:val="none" w:sz="0" w:space="0" w:color="auto"/>
            <w:left w:val="none" w:sz="0" w:space="0" w:color="auto"/>
            <w:bottom w:val="none" w:sz="0" w:space="0" w:color="auto"/>
            <w:right w:val="none" w:sz="0" w:space="0" w:color="auto"/>
          </w:divBdr>
        </w:div>
      </w:divsChild>
    </w:div>
    <w:div w:id="2015375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0354@student.uwtsd.ac.uk" TargetMode="External"/><Relationship Id="rId13" Type="http://schemas.openxmlformats.org/officeDocument/2006/relationships/hyperlink" Target="mailto:pgresearch@uwtsd.ac.uk" TargetMode="External"/><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k.ixl.com/math/year-4/interpret-pictograms" TargetMode="External"/><Relationship Id="rId12" Type="http://schemas.openxmlformats.org/officeDocument/2006/relationships/hyperlink" Target="http://www.uwtsd.ac.uk/academic-office/"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pgresearch@uwtsd.ac.uk" TargetMode="External"/><Relationship Id="rId5" Type="http://schemas.openxmlformats.org/officeDocument/2006/relationships/image" Target="media/image1.png"/><Relationship Id="rId15" Type="http://schemas.openxmlformats.org/officeDocument/2006/relationships/image" Target="media/image4.png"/><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37</Pages>
  <Words>10648</Words>
  <Characters>60698</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Wakeling</dc:creator>
  <cp:keywords/>
  <dc:description/>
  <cp:lastModifiedBy>Ashley Wakeling</cp:lastModifiedBy>
  <cp:revision>18</cp:revision>
  <dcterms:created xsi:type="dcterms:W3CDTF">2019-03-02T18:28:00Z</dcterms:created>
  <dcterms:modified xsi:type="dcterms:W3CDTF">2019-03-03T15:20:00Z</dcterms:modified>
</cp:coreProperties>
</file>