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A0CFB8" w14:textId="10E3DB45" w:rsidR="00074145" w:rsidRDefault="00EE3C91" w:rsidP="00EE3C91">
      <w:pPr>
        <w:jc w:val="center"/>
        <w:rPr>
          <w:u w:val="single"/>
        </w:rPr>
      </w:pPr>
      <w:r w:rsidRPr="00EE3C91">
        <w:rPr>
          <w:u w:val="single"/>
        </w:rPr>
        <w:t>Essay on UK resort or destination</w:t>
      </w:r>
    </w:p>
    <w:p w14:paraId="7EF16A01" w14:textId="027DE410" w:rsidR="004069B9" w:rsidRPr="004069B9" w:rsidRDefault="004069B9" w:rsidP="00EE3C91">
      <w:pPr>
        <w:rPr>
          <w:u w:val="single"/>
        </w:rPr>
      </w:pPr>
      <w:r w:rsidRPr="004069B9">
        <w:rPr>
          <w:u w:val="single"/>
        </w:rPr>
        <w:t xml:space="preserve"> </w:t>
      </w:r>
    </w:p>
    <w:p w14:paraId="69466A26" w14:textId="31257D5B" w:rsidR="00962662" w:rsidRDefault="00625121" w:rsidP="00EE3C91">
      <w:r w:rsidRPr="00625121">
        <w:t>T</w:t>
      </w:r>
      <w:r>
        <w:t xml:space="preserve">he COVID-19 pandemic </w:t>
      </w:r>
      <w:r w:rsidR="00F53930">
        <w:t>ha</w:t>
      </w:r>
      <w:r w:rsidR="008D4FB5">
        <w:t>s had and will continue to have</w:t>
      </w:r>
      <w:r w:rsidR="00F53930">
        <w:t xml:space="preserve"> a huge impact on tourism in the UK with many short term and long-term impacts</w:t>
      </w:r>
      <w:r w:rsidR="008D4FB5">
        <w:t xml:space="preserve">. </w:t>
      </w:r>
      <w:r w:rsidR="00BE5500">
        <w:t xml:space="preserve">COVID-19 destroyed the UK’s economy as lockdown restrictions heavily impacted industries which included the tourism industry which was heavily affected by the lockdowns causing tourism in the UK and around the world to be forced to adapt as best as they could and try to stay afloat. </w:t>
      </w:r>
    </w:p>
    <w:p w14:paraId="0EF21AC3" w14:textId="459260FA" w:rsidR="009634DC" w:rsidRDefault="00EA25CD" w:rsidP="00EE3C91">
      <w:r>
        <w:t xml:space="preserve">London’s economy was damaged as a cause of the pandemic. </w:t>
      </w:r>
      <w:r w:rsidR="009634DC">
        <w:t>(</w:t>
      </w:r>
      <w:r w:rsidR="009634DC">
        <w:t xml:space="preserve">GLA economics (2022) - - </w:t>
      </w:r>
      <w:hyperlink r:id="rId5" w:history="1">
        <w:r w:rsidR="009634DC">
          <w:rPr>
            <w:rStyle w:val="Hyperlink"/>
          </w:rPr>
          <w:t>COVID-19 and Lo</w:t>
        </w:r>
        <w:r w:rsidR="009634DC">
          <w:rPr>
            <w:rStyle w:val="Hyperlink"/>
          </w:rPr>
          <w:t>n</w:t>
        </w:r>
        <w:r w:rsidR="009634DC">
          <w:rPr>
            <w:rStyle w:val="Hyperlink"/>
          </w:rPr>
          <w:t>don's Economy - impacts and economic outlook - London Datastore</w:t>
        </w:r>
      </w:hyperlink>
      <w:r w:rsidR="009634DC">
        <w:t xml:space="preserve">) </w:t>
      </w:r>
      <w:r>
        <w:t xml:space="preserve">London faced a huge recession in </w:t>
      </w:r>
      <w:r w:rsidR="00984DF8">
        <w:t>2020, this</w:t>
      </w:r>
      <w:r>
        <w:t xml:space="preserve"> hit t</w:t>
      </w:r>
      <w:r w:rsidR="009634DC">
        <w:t>he</w:t>
      </w:r>
      <w:r>
        <w:t xml:space="preserve"> economy </w:t>
      </w:r>
      <w:r w:rsidR="009634DC">
        <w:t>and</w:t>
      </w:r>
      <w:r>
        <w:t xml:space="preserve"> was further </w:t>
      </w:r>
      <w:r w:rsidR="009634DC">
        <w:t xml:space="preserve">damaged </w:t>
      </w:r>
      <w:r>
        <w:t xml:space="preserve">as </w:t>
      </w:r>
      <w:r w:rsidR="009634DC">
        <w:t xml:space="preserve">a result of the </w:t>
      </w:r>
      <w:r>
        <w:t xml:space="preserve">restrictions of the pandemic </w:t>
      </w:r>
      <w:r w:rsidR="009634DC">
        <w:t xml:space="preserve">which </w:t>
      </w:r>
      <w:r>
        <w:t>continued until</w:t>
      </w:r>
      <w:r w:rsidR="00984DF8">
        <w:t xml:space="preserve"> March 2022 which is 2 years after they started which shows how long London would still struggle with </w:t>
      </w:r>
      <w:r w:rsidR="009634DC">
        <w:t xml:space="preserve">the lack of </w:t>
      </w:r>
      <w:r w:rsidR="00984DF8">
        <w:t xml:space="preserve">visitors coming to the capital. </w:t>
      </w:r>
    </w:p>
    <w:p w14:paraId="55D9349F" w14:textId="08F4AFCB" w:rsidR="002109E7" w:rsidRDefault="00984DF8" w:rsidP="00EE3C91">
      <w:r>
        <w:t>The UK was however</w:t>
      </w:r>
      <w:r w:rsidR="009634DC">
        <w:t>,</w:t>
      </w:r>
      <w:r>
        <w:t xml:space="preserve"> one of the first economies to remove all restrictions which was a huge step forward for the world and the severely damaged economy of the </w:t>
      </w:r>
      <w:r w:rsidR="009634DC">
        <w:t>United Kingdom</w:t>
      </w:r>
      <w:r>
        <w:t>. Overall London’s economy took a major hit with statistics saying that tourism spending in London reached lo</w:t>
      </w:r>
      <w:r w:rsidR="009634DC">
        <w:t>s</w:t>
      </w:r>
      <w:r>
        <w:t>ses of around 10.8 billion just from the loss of tourism.</w:t>
      </w:r>
      <w:r w:rsidR="00584083">
        <w:t xml:space="preserve"> The short-term impact COVID had on the economy because of the loss of tourism in London will also have a long-lasting impact on London and the whole of the UK. London’s GDP has also reportedly fallen by around 16%, although this figure is huge</w:t>
      </w:r>
      <w:r w:rsidR="009634DC">
        <w:t>,</w:t>
      </w:r>
      <w:r w:rsidR="00584083">
        <w:t xml:space="preserve"> it is less then the average loss of the UK which is around 19% which can show the major impact that the pandemic has had on the country. </w:t>
      </w:r>
      <w:r w:rsidR="008A16E1">
        <w:t xml:space="preserve">COVID-19 impacted everybody living in the UK and the pandemic put many people out of work, some was due to the restrictions and some companies had to make their staff redundant because of the pandemic. The rise of unemployment had a drastic effect on tourism. This is because the people of the UK did not have as much disposable income to spend on things like going away after the pandemic which is a long-term impact that London will have to face. Statistics such as London’s visitor numbers will not return to pre COVID times </w:t>
      </w:r>
      <w:r w:rsidR="00D146EA">
        <w:t>until 2025 show the long-term impact that COVID has had on the UK</w:t>
      </w:r>
    </w:p>
    <w:p w14:paraId="199C4235" w14:textId="77777777" w:rsidR="009634DC" w:rsidRDefault="00EC5740" w:rsidP="00EC5740">
      <w:r>
        <w:t xml:space="preserve">Some of the short-term impacts that the </w:t>
      </w:r>
      <w:r w:rsidR="009634DC">
        <w:t xml:space="preserve">downturn in the </w:t>
      </w:r>
      <w:r>
        <w:t xml:space="preserve">economy caused are the fact that tourists could have lower disposable income which means because of the pandemic they won’t be going to visit places like London because they must pay for their bills and don’t have income to spare to visit other places. </w:t>
      </w:r>
    </w:p>
    <w:p w14:paraId="1F4101B1" w14:textId="447B35D1" w:rsidR="00EC5740" w:rsidRPr="00625121" w:rsidRDefault="00EC5740" w:rsidP="00EC5740">
      <w:r>
        <w:t xml:space="preserve">This shows the way that the short-term impacts that the pandemic had on London also do have long term effects which we will still see many years after the pandemic. </w:t>
      </w:r>
      <w:r w:rsidR="003B2FF1">
        <w:t xml:space="preserve">This can also be a benefit as if people do decide to go on holiday they could decide to domestically within the UK as </w:t>
      </w:r>
      <w:r w:rsidR="00A9693E">
        <w:t xml:space="preserve">its cheaper and more accessible. </w:t>
      </w:r>
      <w:r w:rsidR="009339C9">
        <w:t xml:space="preserve">Staycations are where tourists travel domestically in their own country. For example, Tourists from England decide to go for a city break in London instead of leaving the country. This type of tourism is domestic and not outbound tourism which was most of the tourism pre pandemic. </w:t>
      </w:r>
    </w:p>
    <w:p w14:paraId="7E160E88" w14:textId="1DC258F5" w:rsidR="0047148D" w:rsidRDefault="0047148D" w:rsidP="00EE3C91"/>
    <w:p w14:paraId="2182CDC1" w14:textId="618B4536" w:rsidR="0047148D" w:rsidRDefault="00EC5740" w:rsidP="00EE3C91">
      <w:r>
        <w:rPr>
          <w:noProof/>
        </w:rPr>
        <w:lastRenderedPageBreak/>
        <w:drawing>
          <wp:anchor distT="0" distB="0" distL="114300" distR="114300" simplePos="0" relativeHeight="251658240" behindDoc="1" locked="0" layoutInCell="1" allowOverlap="1" wp14:anchorId="35389C72" wp14:editId="7014E93B">
            <wp:simplePos x="0" y="0"/>
            <wp:positionH relativeFrom="margin">
              <wp:posOffset>899160</wp:posOffset>
            </wp:positionH>
            <wp:positionV relativeFrom="paragraph">
              <wp:posOffset>106680</wp:posOffset>
            </wp:positionV>
            <wp:extent cx="3703320" cy="2364740"/>
            <wp:effectExtent l="0" t="0" r="0" b="0"/>
            <wp:wrapTight wrapText="bothSides">
              <wp:wrapPolygon edited="0">
                <wp:start x="0" y="0"/>
                <wp:lineTo x="0" y="21403"/>
                <wp:lineTo x="21444" y="21403"/>
                <wp:lineTo x="21444" y="0"/>
                <wp:lineTo x="0" y="0"/>
              </wp:wrapPolygon>
            </wp:wrapTight>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703320" cy="2364740"/>
                    </a:xfrm>
                    <a:prstGeom prst="rect">
                      <a:avLst/>
                    </a:prstGeom>
                  </pic:spPr>
                </pic:pic>
              </a:graphicData>
            </a:graphic>
            <wp14:sizeRelH relativeFrom="page">
              <wp14:pctWidth>0</wp14:pctWidth>
            </wp14:sizeRelH>
            <wp14:sizeRelV relativeFrom="page">
              <wp14:pctHeight>0</wp14:pctHeight>
            </wp14:sizeRelV>
          </wp:anchor>
        </w:drawing>
      </w:r>
    </w:p>
    <w:p w14:paraId="7B0D88D8" w14:textId="71D3B31D" w:rsidR="0047148D" w:rsidRDefault="0047148D" w:rsidP="00EE3C91"/>
    <w:p w14:paraId="4744C156" w14:textId="2E02A846" w:rsidR="0047148D" w:rsidRDefault="0047148D" w:rsidP="00EE3C91"/>
    <w:p w14:paraId="7ACDD65C" w14:textId="189738B9" w:rsidR="0047148D" w:rsidRDefault="0047148D" w:rsidP="00EE3C91"/>
    <w:p w14:paraId="3C8B7B53" w14:textId="0FF8F4F1" w:rsidR="00D146EA" w:rsidRDefault="00D146EA" w:rsidP="00EE3C91"/>
    <w:p w14:paraId="7B600764" w14:textId="2C48F710" w:rsidR="00D146EA" w:rsidRDefault="00D146EA" w:rsidP="00EE3C91"/>
    <w:p w14:paraId="192FF38D" w14:textId="7ECDC5EB" w:rsidR="00D146EA" w:rsidRDefault="00D146EA" w:rsidP="00EE3C91"/>
    <w:p w14:paraId="780A3BC5" w14:textId="61C63AEB" w:rsidR="00D146EA" w:rsidRDefault="00D146EA" w:rsidP="00EE3C91"/>
    <w:p w14:paraId="1C9B93C3" w14:textId="07C760C1" w:rsidR="00D146EA" w:rsidRDefault="00D146EA" w:rsidP="00EE3C91"/>
    <w:p w14:paraId="311D3B32" w14:textId="759D5BD7" w:rsidR="00D146EA" w:rsidRDefault="00D146EA" w:rsidP="00EE3C91"/>
    <w:p w14:paraId="6E7F926C" w14:textId="03A68A50" w:rsidR="00D146EA" w:rsidRDefault="00D146EA" w:rsidP="00EE3C91"/>
    <w:p w14:paraId="1FF319B9" w14:textId="027F280D" w:rsidR="00D434DD" w:rsidRDefault="00D146EA" w:rsidP="00EE3C91">
      <w:r>
        <w:t xml:space="preserve">This graph shows how unemployment in London and the UK skyrocketed when COVID hit the UK and continued to climb steadily into the </w:t>
      </w:r>
      <w:r w:rsidR="004D4BC4">
        <w:t xml:space="preserve">summer of 2020 </w:t>
      </w:r>
      <w:r w:rsidR="00D434DD">
        <w:t xml:space="preserve">which explains how the lack of visitor’s numbers isn’t expected to return to normal until 2025 as people could still be jobless as a cause of the pandemic which has clearly affected the tourism in London with the lack of disposable income people now have compared to before COVID. </w:t>
      </w:r>
    </w:p>
    <w:p w14:paraId="2368C352" w14:textId="2660217F" w:rsidR="009634DC" w:rsidRPr="00962662" w:rsidRDefault="009634DC" w:rsidP="009634DC">
      <w:pPr>
        <w:rPr>
          <w:shd w:val="clear" w:color="auto" w:fill="FFFF00"/>
        </w:rPr>
      </w:pPr>
      <w:r>
        <w:t xml:space="preserve">Tourism in London and in the UK did many different things to adapt to the major decline in tourism and during the lockdowns the complete </w:t>
      </w:r>
      <w:r w:rsidRPr="009634DC">
        <w:rPr>
          <w:shd w:val="clear" w:color="auto" w:fill="FFFFFF" w:themeFill="background1"/>
        </w:rPr>
        <w:t xml:space="preserve">vanishment </w:t>
      </w:r>
      <w:r>
        <w:t xml:space="preserve">of international tourism. There are many ways which London decided to combat this such as staycations to sustain tourism as best as they could due to the circumstances of the pandemic. </w:t>
      </w:r>
    </w:p>
    <w:p w14:paraId="0519F2D7" w14:textId="77777777" w:rsidR="009634DC" w:rsidRDefault="009634DC" w:rsidP="009634DC">
      <w:r>
        <w:t xml:space="preserve">Christian (2022) - </w:t>
      </w:r>
      <w:hyperlink r:id="rId7" w:history="1">
        <w:r>
          <w:rPr>
            <w:rStyle w:val="Hyperlink"/>
          </w:rPr>
          <w:t>Staycation Statistics &amp; Trends For 2020, 2021 &amp; 2022 (snaptrip.com)</w:t>
        </w:r>
      </w:hyperlink>
    </w:p>
    <w:p w14:paraId="4F85D19C" w14:textId="77777777" w:rsidR="009634DC" w:rsidRDefault="009634DC" w:rsidP="009634DC">
      <w:r>
        <w:t xml:space="preserve">Because of this decrease in overall tourism and as a result of the restrictions that were put in place because of the pandemic staycations for domestic tourists within the UK hugely grew in popularity which could be here to stay which is a way that the tourism industry in London and the UK as another big form of tourism. </w:t>
      </w:r>
    </w:p>
    <w:p w14:paraId="5BC72DA7" w14:textId="77777777" w:rsidR="009634DC" w:rsidRDefault="009634DC" w:rsidP="009634DC">
      <w:r>
        <w:t xml:space="preserve">Staycations also have many other positive aspects such as that they are hassle free also, they can be a lot more affordable for people. This is also helpful as things such as the cost of living are rising, and people have less disposable income as a result. Another factor is also the unemployment rate which is explained in more detail in a graph below. Staycations are a result of the adaptation in the UK because of the lack of tourism but are clearly widely enjoyed throughout the UK post the pandemic. This is also very beneficial for the economy and the UK’s tourism industry as the UK’s tourism industry provides over 2 million jobs and it is still a growing industry. </w:t>
      </w:r>
    </w:p>
    <w:p w14:paraId="00A27EB2" w14:textId="0E5EF857" w:rsidR="009339C9" w:rsidRDefault="009634DC" w:rsidP="00EE3C91">
      <w:r>
        <w:t xml:space="preserve">Staycations within the UK have also made people realise that they don’t have to travel to go on holiday which could be a positive impact that the pandemic had as many people now decide to stay within the UK as there are many popular destinations that they can visit whether its cities such as London or beaches and places like the countryside. The beginning of the huge rise in popularity of staycations was also huge to the economy during the pandemic. Passenger travel in April 2020 during the first lockdown decreased by 94.3% compared to April of 2019 (IATA 2020) Staycations could also have boosted niche tourism </w:t>
      </w:r>
    </w:p>
    <w:p w14:paraId="6C69E2DE" w14:textId="2B78A585" w:rsidR="004D7B89" w:rsidRDefault="004D7B89" w:rsidP="00EE3C91">
      <w:r>
        <w:rPr>
          <w:noProof/>
        </w:rPr>
        <w:lastRenderedPageBreak/>
        <w:drawing>
          <wp:anchor distT="0" distB="0" distL="114300" distR="114300" simplePos="0" relativeHeight="251659264" behindDoc="1" locked="0" layoutInCell="1" allowOverlap="1" wp14:anchorId="78EB6F54" wp14:editId="5BB0A2EC">
            <wp:simplePos x="0" y="0"/>
            <wp:positionH relativeFrom="margin">
              <wp:align>right</wp:align>
            </wp:positionH>
            <wp:positionV relativeFrom="paragraph">
              <wp:posOffset>0</wp:posOffset>
            </wp:positionV>
            <wp:extent cx="5731510" cy="3248025"/>
            <wp:effectExtent l="0" t="0" r="2540" b="9525"/>
            <wp:wrapTight wrapText="bothSides">
              <wp:wrapPolygon edited="0">
                <wp:start x="0" y="0"/>
                <wp:lineTo x="0" y="21537"/>
                <wp:lineTo x="21538" y="21537"/>
                <wp:lineTo x="2153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31510" cy="3248025"/>
                    </a:xfrm>
                    <a:prstGeom prst="rect">
                      <a:avLst/>
                    </a:prstGeom>
                  </pic:spPr>
                </pic:pic>
              </a:graphicData>
            </a:graphic>
            <wp14:sizeRelH relativeFrom="page">
              <wp14:pctWidth>0</wp14:pctWidth>
            </wp14:sizeRelH>
            <wp14:sizeRelV relativeFrom="page">
              <wp14:pctHeight>0</wp14:pctHeight>
            </wp14:sizeRelV>
          </wp:anchor>
        </w:drawing>
      </w:r>
    </w:p>
    <w:p w14:paraId="3D847765" w14:textId="22670DAE" w:rsidR="004D7B89" w:rsidRDefault="004D7B89" w:rsidP="00EE3C91"/>
    <w:p w14:paraId="66848CCC" w14:textId="220794A4" w:rsidR="004D7B89" w:rsidRDefault="004D7B89" w:rsidP="00EE3C91">
      <w:r>
        <w:t>This graph produced by UNWTO shows the extreme drop that international tourism had because of the pandemic which really shows why staycations needed to rise in popularity as tourism plummeted internationally and the only way for tourism to be a viable industry with COVID was domestically during the pandemic.</w:t>
      </w:r>
    </w:p>
    <w:p w14:paraId="0B532793" w14:textId="77777777" w:rsidR="004D7B89" w:rsidRDefault="004D7B89" w:rsidP="00EE3C91"/>
    <w:p w14:paraId="29CDBE42" w14:textId="502D9B0F" w:rsidR="00E62C3F" w:rsidRDefault="00E62C3F" w:rsidP="00EE3C91">
      <w:r>
        <w:t xml:space="preserve">London will always be a very sustainable destination within the UK as it has many different interests for different tourists as its such a diverse and famous place. London as a destination </w:t>
      </w:r>
      <w:r w:rsidR="003B2FF1">
        <w:t>can</w:t>
      </w:r>
      <w:r>
        <w:t xml:space="preserve"> target many different niches as it’s a huge city with many different </w:t>
      </w:r>
      <w:r w:rsidR="000D12F1">
        <w:t xml:space="preserve">places and types of people. Four out of 5 travellers say that culture is the </w:t>
      </w:r>
      <w:r w:rsidR="003B2FF1">
        <w:t xml:space="preserve">main reason for visiting London and a report shows that cultural tourists spend £7.3 billion generating £3.2 billion for the UK’s economy and creates 80,000 jobs. This shows the niche tourism which London has which is very beneficial for tourism within the UK. This also shows how niche tourism is hugely beneficial to tourism in the UK as it accommodates to many different interests’ people have and London is a city which is very accommodating of </w:t>
      </w:r>
      <w:r w:rsidR="00A9693E">
        <w:t>people’s</w:t>
      </w:r>
      <w:r w:rsidR="003B2FF1">
        <w:t xml:space="preserve"> different needs. </w:t>
      </w:r>
      <w:r w:rsidR="00A9693E">
        <w:t xml:space="preserve">The fact London is a very sustainable city is very positive for stakeholders as London is such a popular destination. London also have plans to make it a sustainable place for tourism which is the COVID-19 recovery strategy which outlines plans to create the worlds most innovative and sustainable business ecosystem. This strategy explains how COVID-19 has accelerated trends and changing demands in tourism. Tourism is rapidly </w:t>
      </w:r>
      <w:r w:rsidR="0046098C">
        <w:t>changing,</w:t>
      </w:r>
      <w:r w:rsidR="00A9693E">
        <w:t xml:space="preserve"> </w:t>
      </w:r>
      <w:r w:rsidR="0046098C">
        <w:t xml:space="preserve">and the pandemic has also made a huge difference also effecting the different needs and wants that tourists have. This strategy that was created shows why London is a sustainable destination and why tourism will be even more successful in the future and what their plans are for London which are clearly very positive. </w:t>
      </w:r>
    </w:p>
    <w:p w14:paraId="4B7AEE89" w14:textId="461DCCF8" w:rsidR="00A9693E" w:rsidRDefault="00A9693E" w:rsidP="00EE3C91"/>
    <w:p w14:paraId="004D1FB6" w14:textId="7CDC97F7" w:rsidR="00A9693E" w:rsidRDefault="00A9693E" w:rsidP="00EE3C91">
      <w:r>
        <w:t xml:space="preserve">In conclusion London is a destination which is very sustainable in the long run. London was affected like all the UK by the COVID-19 pandemic but the government and the tourists within the UK had to adapt. </w:t>
      </w:r>
      <w:r w:rsidR="0046098C">
        <w:t xml:space="preserve">The stakeholders can also </w:t>
      </w:r>
      <w:r w:rsidR="00962662">
        <w:t xml:space="preserve">do things such as be aware of the cultural differences and know </w:t>
      </w:r>
      <w:r w:rsidR="00962662">
        <w:lastRenderedPageBreak/>
        <w:t>about the different niches</w:t>
      </w:r>
      <w:r w:rsidR="009339C9">
        <w:t xml:space="preserve">. </w:t>
      </w:r>
      <w:r w:rsidR="00490C80">
        <w:t xml:space="preserve">For example, London is a very multicultural destination which has many different religions. This could be accommodating to everybody’s different needs within London making it a better place to live and more sustainable as it is culturally aware. Another way to make London a more sustainable destination is by shopping locally and spending locally. This would mean that the money generated from some of the tourism would go back into the local economy which would be very beneficial for the economy. Also considering the environmental aspects of tourism such as pollution within London would make London more sustainable solving things such as pollution which help the environment. For example, this could be things such as tourists renting Boris bikes around the centre to get around London instead of ways such as cars, trains and the tube. Things like this for London would make it even more sustainable. Even the use of bikes around London would still generate profit even though they charge as little as £2 to hire can make a difference. </w:t>
      </w:r>
      <w:r w:rsidR="004D7B89">
        <w:t xml:space="preserve">Overall COVID-19 had many impacts both short term, and long term on London and the rest of the UK. </w:t>
      </w:r>
      <w:proofErr w:type="gramStart"/>
      <w:r w:rsidR="004D7B89">
        <w:t>However</w:t>
      </w:r>
      <w:proofErr w:type="gramEnd"/>
      <w:r w:rsidR="004D7B89">
        <w:t xml:space="preserve"> adaptations have been made post pandemic and also international as well as domestic tourism will continue to rise years after the pandemic and they will return back to normality. </w:t>
      </w:r>
    </w:p>
    <w:p w14:paraId="35BEE574" w14:textId="77755D64" w:rsidR="0091669E" w:rsidRDefault="0091669E" w:rsidP="00EE3C91"/>
    <w:p w14:paraId="6C8CC5C1" w14:textId="6F8B63D6" w:rsidR="0091669E" w:rsidRDefault="0091669E" w:rsidP="00EE3C91"/>
    <w:p w14:paraId="51820A25" w14:textId="04CBFB98" w:rsidR="0091669E" w:rsidRDefault="0091669E" w:rsidP="00EE3C91"/>
    <w:p w14:paraId="207FBB01" w14:textId="5F35E576" w:rsidR="0091669E" w:rsidRDefault="0091669E" w:rsidP="00EE3C91"/>
    <w:p w14:paraId="31B0C060" w14:textId="64D0FAEA" w:rsidR="0091669E" w:rsidRDefault="0091669E" w:rsidP="00EE3C91"/>
    <w:p w14:paraId="4036CD42" w14:textId="116D262F" w:rsidR="0091669E" w:rsidRDefault="0091669E" w:rsidP="00EE3C91"/>
    <w:p w14:paraId="43B833BA" w14:textId="77777777" w:rsidR="0091669E" w:rsidRDefault="0091669E" w:rsidP="0091669E">
      <w:pPr>
        <w:jc w:val="center"/>
        <w:rPr>
          <w:u w:val="single"/>
        </w:rPr>
      </w:pPr>
    </w:p>
    <w:p w14:paraId="39ECD618" w14:textId="77777777" w:rsidR="0091669E" w:rsidRDefault="0091669E" w:rsidP="0091669E">
      <w:pPr>
        <w:jc w:val="center"/>
        <w:rPr>
          <w:u w:val="single"/>
        </w:rPr>
      </w:pPr>
    </w:p>
    <w:p w14:paraId="5F3078AC" w14:textId="77777777" w:rsidR="0091669E" w:rsidRDefault="0091669E" w:rsidP="0091669E">
      <w:pPr>
        <w:jc w:val="center"/>
        <w:rPr>
          <w:u w:val="single"/>
        </w:rPr>
      </w:pPr>
    </w:p>
    <w:p w14:paraId="4472F833" w14:textId="77777777" w:rsidR="0091669E" w:rsidRDefault="0091669E" w:rsidP="0091669E">
      <w:pPr>
        <w:jc w:val="center"/>
        <w:rPr>
          <w:u w:val="single"/>
        </w:rPr>
      </w:pPr>
    </w:p>
    <w:p w14:paraId="23F3A1F1" w14:textId="77777777" w:rsidR="0091669E" w:rsidRDefault="0091669E" w:rsidP="0091669E">
      <w:pPr>
        <w:jc w:val="center"/>
        <w:rPr>
          <w:u w:val="single"/>
        </w:rPr>
      </w:pPr>
    </w:p>
    <w:p w14:paraId="765D0184" w14:textId="77777777" w:rsidR="0091669E" w:rsidRDefault="0091669E" w:rsidP="0091669E">
      <w:pPr>
        <w:jc w:val="center"/>
        <w:rPr>
          <w:u w:val="single"/>
        </w:rPr>
      </w:pPr>
    </w:p>
    <w:p w14:paraId="2ABC094C" w14:textId="77777777" w:rsidR="0091669E" w:rsidRDefault="0091669E" w:rsidP="0091669E">
      <w:pPr>
        <w:jc w:val="center"/>
        <w:rPr>
          <w:u w:val="single"/>
        </w:rPr>
      </w:pPr>
    </w:p>
    <w:p w14:paraId="224832B4" w14:textId="77777777" w:rsidR="0091669E" w:rsidRDefault="0091669E" w:rsidP="0091669E">
      <w:pPr>
        <w:jc w:val="center"/>
        <w:rPr>
          <w:u w:val="single"/>
        </w:rPr>
      </w:pPr>
    </w:p>
    <w:p w14:paraId="63A45E34" w14:textId="77777777" w:rsidR="0091669E" w:rsidRDefault="0091669E" w:rsidP="0091669E">
      <w:pPr>
        <w:jc w:val="center"/>
        <w:rPr>
          <w:u w:val="single"/>
        </w:rPr>
      </w:pPr>
    </w:p>
    <w:p w14:paraId="3D03709C" w14:textId="77777777" w:rsidR="0091669E" w:rsidRDefault="0091669E" w:rsidP="0091669E">
      <w:pPr>
        <w:jc w:val="center"/>
        <w:rPr>
          <w:u w:val="single"/>
        </w:rPr>
      </w:pPr>
    </w:p>
    <w:p w14:paraId="58E99987" w14:textId="77777777" w:rsidR="0091669E" w:rsidRDefault="0091669E" w:rsidP="0091669E">
      <w:pPr>
        <w:jc w:val="center"/>
        <w:rPr>
          <w:u w:val="single"/>
        </w:rPr>
      </w:pPr>
    </w:p>
    <w:p w14:paraId="4E99D178" w14:textId="77777777" w:rsidR="0091669E" w:rsidRDefault="0091669E" w:rsidP="0091669E">
      <w:pPr>
        <w:jc w:val="center"/>
        <w:rPr>
          <w:u w:val="single"/>
        </w:rPr>
      </w:pPr>
    </w:p>
    <w:p w14:paraId="3C0FA45F" w14:textId="77777777" w:rsidR="0091669E" w:rsidRDefault="0091669E" w:rsidP="0091669E">
      <w:pPr>
        <w:jc w:val="center"/>
        <w:rPr>
          <w:u w:val="single"/>
        </w:rPr>
      </w:pPr>
    </w:p>
    <w:p w14:paraId="071E6C90" w14:textId="77777777" w:rsidR="0091669E" w:rsidRDefault="0091669E" w:rsidP="0091669E">
      <w:pPr>
        <w:jc w:val="center"/>
        <w:rPr>
          <w:u w:val="single"/>
        </w:rPr>
      </w:pPr>
    </w:p>
    <w:p w14:paraId="16EBAB8E" w14:textId="77777777" w:rsidR="0091669E" w:rsidRDefault="0091669E" w:rsidP="0091669E">
      <w:pPr>
        <w:jc w:val="center"/>
        <w:rPr>
          <w:u w:val="single"/>
        </w:rPr>
      </w:pPr>
    </w:p>
    <w:p w14:paraId="7FEC103E" w14:textId="199C295E" w:rsidR="0091669E" w:rsidRDefault="0091669E" w:rsidP="0091669E">
      <w:pPr>
        <w:jc w:val="center"/>
        <w:rPr>
          <w:u w:val="single"/>
        </w:rPr>
      </w:pPr>
      <w:r w:rsidRPr="00C47BCE">
        <w:rPr>
          <w:u w:val="single"/>
        </w:rPr>
        <w:lastRenderedPageBreak/>
        <w:t>Bibliography</w:t>
      </w:r>
    </w:p>
    <w:p w14:paraId="1E3808AC" w14:textId="77777777" w:rsidR="0091669E" w:rsidRDefault="0091669E" w:rsidP="0091669E">
      <w:pPr>
        <w:jc w:val="center"/>
        <w:rPr>
          <w:u w:val="single"/>
        </w:rPr>
      </w:pPr>
    </w:p>
    <w:p w14:paraId="66B1628F" w14:textId="77777777" w:rsidR="0091669E" w:rsidRDefault="0091669E" w:rsidP="0091669E">
      <w:r>
        <w:t xml:space="preserve">GLA Economics (2022) - </w:t>
      </w:r>
      <w:hyperlink r:id="rId9" w:history="1">
        <w:r>
          <w:rPr>
            <w:rStyle w:val="Hyperlink"/>
          </w:rPr>
          <w:t>COVID-19 and London's Economy - impacts and economic outlook - London Datastore</w:t>
        </w:r>
      </w:hyperlink>
      <w:r>
        <w:t xml:space="preserve"> (graph and data)</w:t>
      </w:r>
    </w:p>
    <w:p w14:paraId="3E1EEB01" w14:textId="77777777" w:rsidR="0091669E" w:rsidRDefault="0091669E" w:rsidP="0091669E"/>
    <w:p w14:paraId="432A6426" w14:textId="77777777" w:rsidR="0091669E" w:rsidRDefault="0091669E" w:rsidP="0091669E">
      <w:r>
        <w:t xml:space="preserve">Javid MP (March 2022) - </w:t>
      </w:r>
      <w:hyperlink r:id="rId10" w:history="1">
        <w:r>
          <w:rPr>
            <w:rStyle w:val="Hyperlink"/>
          </w:rPr>
          <w:t>All COVID-19 travel restrictions removed in the UK - GOV.UK (www.gov.uk)</w:t>
        </w:r>
      </w:hyperlink>
    </w:p>
    <w:p w14:paraId="4C50D707" w14:textId="77777777" w:rsidR="0091669E" w:rsidRDefault="0091669E" w:rsidP="0091669E"/>
    <w:p w14:paraId="5455FD7C" w14:textId="77777777" w:rsidR="0091669E" w:rsidRDefault="0091669E" w:rsidP="0091669E">
      <w:r>
        <w:t xml:space="preserve">BBC (2021) - </w:t>
      </w:r>
      <w:hyperlink r:id="rId11" w:history="1">
        <w:r>
          <w:rPr>
            <w:rStyle w:val="Hyperlink"/>
          </w:rPr>
          <w:t>Tourism hotspots hit hard by Covid-19 jobs crisis - BBC News</w:t>
        </w:r>
      </w:hyperlink>
    </w:p>
    <w:p w14:paraId="01EA6501" w14:textId="77777777" w:rsidR="0091669E" w:rsidRDefault="0091669E" w:rsidP="0091669E"/>
    <w:p w14:paraId="18317A82" w14:textId="77777777" w:rsidR="0091669E" w:rsidRDefault="0091669E" w:rsidP="0091669E">
      <w:r>
        <w:t xml:space="preserve">Christian (2022) – Staycation statistics </w:t>
      </w:r>
      <w:hyperlink r:id="rId12" w:history="1">
        <w:r>
          <w:rPr>
            <w:rStyle w:val="Hyperlink"/>
          </w:rPr>
          <w:t>Staycation Statistics &amp; Trends For 2020, 2021 &amp; 2022 (snaptrip.com)</w:t>
        </w:r>
      </w:hyperlink>
    </w:p>
    <w:p w14:paraId="3D3587F9" w14:textId="77777777" w:rsidR="0091669E" w:rsidRDefault="0091669E" w:rsidP="0091669E"/>
    <w:p w14:paraId="49AE3585" w14:textId="77777777" w:rsidR="0091669E" w:rsidRDefault="0091669E" w:rsidP="0091669E">
      <w:r>
        <w:t xml:space="preserve">London Gov (2015-2017) – Cultural Tourism vision for London </w:t>
      </w:r>
      <w:hyperlink r:id="rId13" w:history="1">
        <w:r>
          <w:rPr>
            <w:rStyle w:val="Hyperlink"/>
          </w:rPr>
          <w:t>Cultural tourism vision for London | LGOV</w:t>
        </w:r>
      </w:hyperlink>
    </w:p>
    <w:p w14:paraId="3B4815E5" w14:textId="77777777" w:rsidR="0091669E" w:rsidRDefault="0091669E" w:rsidP="0091669E"/>
    <w:p w14:paraId="577CBF37" w14:textId="77777777" w:rsidR="0091669E" w:rsidRDefault="0091669E" w:rsidP="0091669E">
      <w:r>
        <w:t xml:space="preserve">On the luce travel blog (2022) – How can we make tourism more sustainable </w:t>
      </w:r>
      <w:hyperlink r:id="rId14" w:anchor=":~:text=How%20can%20we%20make%20tourism%20more%20sustainable%3F%201,differences%20...%205%205.%20Do%20your%20research%20" w:history="1">
        <w:r>
          <w:rPr>
            <w:rStyle w:val="Hyperlink"/>
          </w:rPr>
          <w:t>How can we make tourism more sustainable? – On the Luce travel blog</w:t>
        </w:r>
      </w:hyperlink>
    </w:p>
    <w:p w14:paraId="67C096B1" w14:textId="77777777" w:rsidR="0091669E" w:rsidRDefault="0091669E" w:rsidP="0091669E"/>
    <w:p w14:paraId="6261EBDA" w14:textId="77777777" w:rsidR="0091669E" w:rsidRDefault="0091669E" w:rsidP="0091669E">
      <w:r>
        <w:t xml:space="preserve">UNWTO (2020) - </w:t>
      </w:r>
      <w:hyperlink r:id="rId15" w:history="1">
        <w:r>
          <w:rPr>
            <w:rStyle w:val="Hyperlink"/>
          </w:rPr>
          <w:t>COVID-19 and Tourism | 2020: A year in review (unwto.org)</w:t>
        </w:r>
      </w:hyperlink>
    </w:p>
    <w:p w14:paraId="61A1E515" w14:textId="77777777" w:rsidR="0091669E" w:rsidRDefault="0091669E" w:rsidP="0091669E"/>
    <w:p w14:paraId="1ADE3D22" w14:textId="77777777" w:rsidR="0091669E" w:rsidRPr="005710DC" w:rsidRDefault="0091669E" w:rsidP="0091669E">
      <w:pPr>
        <w:jc w:val="center"/>
        <w:rPr>
          <w:u w:val="single"/>
        </w:rPr>
      </w:pPr>
      <w:r w:rsidRPr="005710DC">
        <w:rPr>
          <w:u w:val="single"/>
        </w:rPr>
        <w:t>Academic references (r</w:t>
      </w:r>
      <w:r>
        <w:rPr>
          <w:u w:val="single"/>
        </w:rPr>
        <w:t>eading work and research)</w:t>
      </w:r>
    </w:p>
    <w:p w14:paraId="5ADC0769" w14:textId="77777777" w:rsidR="0091669E" w:rsidRDefault="0091669E" w:rsidP="0091669E"/>
    <w:p w14:paraId="46151A9D" w14:textId="77777777" w:rsidR="0091669E" w:rsidRDefault="0091669E" w:rsidP="0091669E">
      <w:pPr>
        <w:rPr>
          <w:rFonts w:ascii="Source Sans Pro" w:hAnsi="Source Sans Pro"/>
          <w:color w:val="3A3A3A"/>
          <w:sz w:val="23"/>
          <w:szCs w:val="23"/>
          <w:shd w:val="clear" w:color="auto" w:fill="FFFFFF"/>
        </w:rPr>
      </w:pPr>
      <w:r>
        <w:t xml:space="preserve">Aitchison (2000) (book) – Leisure and Tourism </w:t>
      </w:r>
      <w:proofErr w:type="gramStart"/>
      <w:r>
        <w:t>Landscapes :</w:t>
      </w:r>
      <w:proofErr w:type="gramEnd"/>
      <w:r>
        <w:t xml:space="preserve"> Social and Cultural Geographies </w:t>
      </w:r>
      <w:hyperlink r:id="rId16" w:history="1">
        <w:r w:rsidRPr="004C2856">
          <w:rPr>
            <w:rStyle w:val="Hyperlink"/>
            <w:rFonts w:ascii="Source Sans Pro" w:hAnsi="Source Sans Pro"/>
            <w:sz w:val="23"/>
            <w:szCs w:val="23"/>
            <w:shd w:val="clear" w:color="auto" w:fill="FFFFFF"/>
          </w:rPr>
          <w:t>https://librarysearch.uwtsd.ac.uk/permalink/44WHELF_UWTSD/11c0l68/alma99100434499402421</w:t>
        </w:r>
      </w:hyperlink>
      <w:r>
        <w:rPr>
          <w:rFonts w:ascii="Source Sans Pro" w:hAnsi="Source Sans Pro"/>
          <w:color w:val="3A3A3A"/>
          <w:sz w:val="23"/>
          <w:szCs w:val="23"/>
          <w:shd w:val="clear" w:color="auto" w:fill="FFFFFF"/>
        </w:rPr>
        <w:t xml:space="preserve"> </w:t>
      </w:r>
    </w:p>
    <w:p w14:paraId="32AAE036" w14:textId="77777777" w:rsidR="0091669E" w:rsidRDefault="0091669E" w:rsidP="0091669E">
      <w:pPr>
        <w:rPr>
          <w:rFonts w:ascii="Source Sans Pro" w:hAnsi="Source Sans Pro"/>
          <w:color w:val="3A3A3A"/>
          <w:sz w:val="23"/>
          <w:szCs w:val="23"/>
          <w:shd w:val="clear" w:color="auto" w:fill="FFFFFF"/>
        </w:rPr>
      </w:pPr>
    </w:p>
    <w:p w14:paraId="60685606" w14:textId="77777777" w:rsidR="0091669E" w:rsidRDefault="0091669E" w:rsidP="0091669E">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Monaco (2021) (</w:t>
      </w:r>
      <w:proofErr w:type="gramStart"/>
      <w:r>
        <w:rPr>
          <w:rFonts w:ascii="Source Sans Pro" w:hAnsi="Source Sans Pro"/>
          <w:color w:val="3A3A3A"/>
          <w:sz w:val="23"/>
          <w:szCs w:val="23"/>
          <w:shd w:val="clear" w:color="auto" w:fill="FFFFFF"/>
        </w:rPr>
        <w:t>book)  –</w:t>
      </w:r>
      <w:proofErr w:type="gramEnd"/>
      <w:r>
        <w:rPr>
          <w:rFonts w:ascii="Source Sans Pro" w:hAnsi="Source Sans Pro"/>
          <w:color w:val="3A3A3A"/>
          <w:sz w:val="23"/>
          <w:szCs w:val="23"/>
          <w:shd w:val="clear" w:color="auto" w:fill="FFFFFF"/>
        </w:rPr>
        <w:t xml:space="preserve"> Tourism safety and COVID-19 security digitalization and tourist behaviour - </w:t>
      </w:r>
      <w:hyperlink r:id="rId17" w:history="1">
        <w:r w:rsidRPr="004C2856">
          <w:rPr>
            <w:rStyle w:val="Hyperlink"/>
            <w:rFonts w:ascii="Source Sans Pro" w:hAnsi="Source Sans Pro"/>
            <w:sz w:val="23"/>
            <w:szCs w:val="23"/>
            <w:shd w:val="clear" w:color="auto" w:fill="FFFFFF"/>
          </w:rPr>
          <w:t>https://librarysearch.uwtsd.ac.uk/permalink/44WHELF_UWTSD/11c0l68/alma99100448302702421</w:t>
        </w:r>
      </w:hyperlink>
    </w:p>
    <w:p w14:paraId="1DB91F4A" w14:textId="77777777" w:rsidR="0091669E" w:rsidRDefault="0091669E" w:rsidP="0091669E">
      <w:pPr>
        <w:rPr>
          <w:rFonts w:ascii="Source Sans Pro" w:hAnsi="Source Sans Pro"/>
          <w:color w:val="3A3A3A"/>
          <w:sz w:val="23"/>
          <w:szCs w:val="23"/>
          <w:shd w:val="clear" w:color="auto" w:fill="FFFFFF"/>
        </w:rPr>
      </w:pPr>
    </w:p>
    <w:p w14:paraId="61F21E11" w14:textId="77777777" w:rsidR="0091669E" w:rsidRDefault="0091669E" w:rsidP="0091669E">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 xml:space="preserve">Barker (2020) (video) – Impact of COVID-19 on tourism - </w:t>
      </w:r>
      <w:hyperlink r:id="rId18" w:history="1">
        <w:r w:rsidRPr="004C2856">
          <w:rPr>
            <w:rStyle w:val="Hyperlink"/>
            <w:rFonts w:ascii="Source Sans Pro" w:hAnsi="Source Sans Pro"/>
            <w:sz w:val="23"/>
            <w:szCs w:val="23"/>
            <w:shd w:val="clear" w:color="auto" w:fill="FFFFFF"/>
          </w:rPr>
          <w:t>https://librarysearch.uwtsd.ac.uk/permalink/44WHELF_UWTSD/11c0l68/alma99100357344702421</w:t>
        </w:r>
      </w:hyperlink>
    </w:p>
    <w:p w14:paraId="60A62EAF" w14:textId="77777777" w:rsidR="0091669E" w:rsidRDefault="0091669E" w:rsidP="0091669E">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lastRenderedPageBreak/>
        <w:t xml:space="preserve">Imrie (1958) (book) – Sustainable London the future of a global city - </w:t>
      </w:r>
      <w:hyperlink r:id="rId19" w:history="1">
        <w:r w:rsidRPr="004C2856">
          <w:rPr>
            <w:rStyle w:val="Hyperlink"/>
            <w:rFonts w:ascii="Source Sans Pro" w:hAnsi="Source Sans Pro"/>
            <w:sz w:val="23"/>
            <w:szCs w:val="23"/>
            <w:shd w:val="clear" w:color="auto" w:fill="FFFFFF"/>
          </w:rPr>
          <w:t>https://librarysearch.uwtsd.ac.uk/permalink/44WHELF_UWTSD/11c0l68/alma99100467455102421</w:t>
        </w:r>
      </w:hyperlink>
    </w:p>
    <w:p w14:paraId="6259C956" w14:textId="77777777" w:rsidR="0091669E" w:rsidRDefault="0091669E" w:rsidP="0091669E">
      <w:pPr>
        <w:rPr>
          <w:rFonts w:ascii="Source Sans Pro" w:hAnsi="Source Sans Pro"/>
          <w:color w:val="3A3A3A"/>
          <w:sz w:val="23"/>
          <w:szCs w:val="23"/>
          <w:shd w:val="clear" w:color="auto" w:fill="FFFFFF"/>
        </w:rPr>
      </w:pPr>
    </w:p>
    <w:p w14:paraId="298DD950" w14:textId="77777777" w:rsidR="0091669E" w:rsidRDefault="0091669E" w:rsidP="0091669E">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 xml:space="preserve">IGI Global (2022) (book) – Handbook of research on urban tourism, viral society and the impact of the global pandemic - </w:t>
      </w:r>
      <w:hyperlink r:id="rId20" w:history="1">
        <w:r w:rsidRPr="004C2856">
          <w:rPr>
            <w:rStyle w:val="Hyperlink"/>
            <w:rFonts w:ascii="Source Sans Pro" w:hAnsi="Source Sans Pro"/>
            <w:sz w:val="23"/>
            <w:szCs w:val="23"/>
            <w:shd w:val="clear" w:color="auto" w:fill="FFFFFF"/>
          </w:rPr>
          <w:t>https://librarysearch.uwtsd.ac.uk/permalink/44WHELF_UWTSD/11c0l68/alma99100481601802421</w:t>
        </w:r>
      </w:hyperlink>
    </w:p>
    <w:p w14:paraId="41D68936" w14:textId="77777777" w:rsidR="0091669E" w:rsidRDefault="0091669E" w:rsidP="0091669E">
      <w:pPr>
        <w:rPr>
          <w:rFonts w:ascii="Source Sans Pro" w:hAnsi="Source Sans Pro"/>
          <w:color w:val="3A3A3A"/>
          <w:sz w:val="23"/>
          <w:szCs w:val="23"/>
          <w:shd w:val="clear" w:color="auto" w:fill="FFFFFF"/>
        </w:rPr>
      </w:pPr>
    </w:p>
    <w:p w14:paraId="5E5AAA77" w14:textId="77777777" w:rsidR="0091669E" w:rsidRDefault="0091669E" w:rsidP="0091669E">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 xml:space="preserve">Raluca </w:t>
      </w:r>
      <w:proofErr w:type="spellStart"/>
      <w:r>
        <w:rPr>
          <w:rFonts w:ascii="Source Sans Pro" w:hAnsi="Source Sans Pro"/>
          <w:color w:val="3A3A3A"/>
          <w:sz w:val="23"/>
          <w:szCs w:val="23"/>
          <w:shd w:val="clear" w:color="auto" w:fill="FFFFFF"/>
        </w:rPr>
        <w:t>Gh</w:t>
      </w:r>
      <w:proofErr w:type="spellEnd"/>
      <w:r>
        <w:rPr>
          <w:rFonts w:ascii="Source Sans Pro" w:hAnsi="Source Sans Pro"/>
          <w:color w:val="3A3A3A"/>
          <w:sz w:val="23"/>
          <w:szCs w:val="23"/>
          <w:shd w:val="clear" w:color="auto" w:fill="FFFFFF"/>
        </w:rPr>
        <w:t xml:space="preserve"> </w:t>
      </w:r>
      <w:proofErr w:type="spellStart"/>
      <w:r>
        <w:rPr>
          <w:rFonts w:ascii="Source Sans Pro" w:hAnsi="Source Sans Pro"/>
          <w:color w:val="3A3A3A"/>
          <w:sz w:val="23"/>
          <w:szCs w:val="23"/>
          <w:shd w:val="clear" w:color="auto" w:fill="FFFFFF"/>
        </w:rPr>
        <w:t>Pospecu</w:t>
      </w:r>
      <w:proofErr w:type="spellEnd"/>
      <w:r>
        <w:rPr>
          <w:rFonts w:ascii="Source Sans Pro" w:hAnsi="Source Sans Pro"/>
          <w:color w:val="3A3A3A"/>
          <w:sz w:val="23"/>
          <w:szCs w:val="23"/>
          <w:shd w:val="clear" w:color="auto" w:fill="FFFFFF"/>
        </w:rPr>
        <w:t xml:space="preserve"> (2022) (book) Handbook of research of changing dynamics in responsible and sustainable business in the post COVID-19 era - </w:t>
      </w:r>
      <w:hyperlink r:id="rId21" w:history="1">
        <w:r w:rsidRPr="004C2856">
          <w:rPr>
            <w:rStyle w:val="Hyperlink"/>
            <w:rFonts w:ascii="Source Sans Pro" w:hAnsi="Source Sans Pro"/>
            <w:sz w:val="23"/>
            <w:szCs w:val="23"/>
            <w:shd w:val="clear" w:color="auto" w:fill="FFFFFF"/>
          </w:rPr>
          <w:t>https://librarysearch.uwtsd.ac.uk/permalink/44WHELF_UWTSD/11c0l68/alma99100481592902421</w:t>
        </w:r>
      </w:hyperlink>
    </w:p>
    <w:p w14:paraId="574A8CDE" w14:textId="77777777" w:rsidR="0091669E" w:rsidRDefault="0091669E" w:rsidP="0091669E">
      <w:pPr>
        <w:rPr>
          <w:rFonts w:ascii="Source Sans Pro" w:hAnsi="Source Sans Pro"/>
          <w:color w:val="3A3A3A"/>
          <w:sz w:val="23"/>
          <w:szCs w:val="23"/>
          <w:shd w:val="clear" w:color="auto" w:fill="FFFFFF"/>
        </w:rPr>
      </w:pPr>
    </w:p>
    <w:p w14:paraId="235E9E4F" w14:textId="77777777" w:rsidR="0091669E" w:rsidRDefault="0091669E" w:rsidP="00EE3C91"/>
    <w:p w14:paraId="34D25B1A" w14:textId="04FDC0CD" w:rsidR="00E62C3F" w:rsidRDefault="00E62C3F" w:rsidP="00EE3C91"/>
    <w:p w14:paraId="15DA2F79" w14:textId="77777777" w:rsidR="00E62C3F" w:rsidRDefault="00E62C3F" w:rsidP="00EE3C91"/>
    <w:p w14:paraId="44384467" w14:textId="3DA502A7" w:rsidR="00EC5740" w:rsidRDefault="00EC5740" w:rsidP="00EE3C91"/>
    <w:p w14:paraId="7E639555" w14:textId="77777777" w:rsidR="00EC5740" w:rsidRDefault="00EC5740" w:rsidP="00EE3C91"/>
    <w:p w14:paraId="65FE21BE" w14:textId="54D4F3AC" w:rsidR="00D434DD" w:rsidRDefault="00D434DD" w:rsidP="00EE3C91"/>
    <w:p w14:paraId="327C225B" w14:textId="5CF3F0BA" w:rsidR="00D434DD" w:rsidRDefault="00D434DD" w:rsidP="00EE3C91"/>
    <w:p w14:paraId="273EF3A6" w14:textId="77777777" w:rsidR="00D146EA" w:rsidRDefault="00D146EA" w:rsidP="00EE3C91"/>
    <w:p w14:paraId="247F44EC" w14:textId="78350E04" w:rsidR="00D146EA" w:rsidRDefault="00D146EA" w:rsidP="00EE3C91"/>
    <w:p w14:paraId="7A537634" w14:textId="16C0B46E" w:rsidR="00D146EA" w:rsidRDefault="00D146EA" w:rsidP="00EE3C91"/>
    <w:p w14:paraId="3B7FAE3A" w14:textId="0EEFEDF7" w:rsidR="00D146EA" w:rsidRDefault="00D146EA" w:rsidP="00EE3C91"/>
    <w:p w14:paraId="56DAD11A" w14:textId="36EB1530" w:rsidR="00696785" w:rsidRPr="00625121" w:rsidRDefault="00696785" w:rsidP="00EE3C91"/>
    <w:sectPr w:rsidR="00696785" w:rsidRPr="006251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3C91"/>
    <w:rsid w:val="000267E6"/>
    <w:rsid w:val="00074145"/>
    <w:rsid w:val="00080AAE"/>
    <w:rsid w:val="000D12F1"/>
    <w:rsid w:val="002109E7"/>
    <w:rsid w:val="003B2FF1"/>
    <w:rsid w:val="003B3B6A"/>
    <w:rsid w:val="004069B9"/>
    <w:rsid w:val="0046098C"/>
    <w:rsid w:val="0047148D"/>
    <w:rsid w:val="0047743D"/>
    <w:rsid w:val="00490C80"/>
    <w:rsid w:val="004A6F06"/>
    <w:rsid w:val="004D4BC4"/>
    <w:rsid w:val="004D6D70"/>
    <w:rsid w:val="004D7B89"/>
    <w:rsid w:val="00584083"/>
    <w:rsid w:val="00625121"/>
    <w:rsid w:val="00696785"/>
    <w:rsid w:val="007D7EE1"/>
    <w:rsid w:val="008A16E1"/>
    <w:rsid w:val="008D4FB5"/>
    <w:rsid w:val="0091669E"/>
    <w:rsid w:val="009339C9"/>
    <w:rsid w:val="00962662"/>
    <w:rsid w:val="009634DC"/>
    <w:rsid w:val="00984DF8"/>
    <w:rsid w:val="00A857BC"/>
    <w:rsid w:val="00A9693E"/>
    <w:rsid w:val="00B62CFB"/>
    <w:rsid w:val="00B75D86"/>
    <w:rsid w:val="00BE5500"/>
    <w:rsid w:val="00D146EA"/>
    <w:rsid w:val="00D434DD"/>
    <w:rsid w:val="00E62C3F"/>
    <w:rsid w:val="00EA25CD"/>
    <w:rsid w:val="00EC5740"/>
    <w:rsid w:val="00EE3C91"/>
    <w:rsid w:val="00F53930"/>
    <w:rsid w:val="00FD4021"/>
    <w:rsid w:val="00FF46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8741F"/>
  <w15:chartTrackingRefBased/>
  <w15:docId w15:val="{728FF049-1FF3-401E-B811-CB38407363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7148D"/>
    <w:rPr>
      <w:color w:val="0000FF"/>
      <w:u w:val="single"/>
    </w:rPr>
  </w:style>
  <w:style w:type="character" w:styleId="FollowedHyperlink">
    <w:name w:val="FollowedHyperlink"/>
    <w:basedOn w:val="DefaultParagraphFont"/>
    <w:uiPriority w:val="99"/>
    <w:semiHidden/>
    <w:unhideWhenUsed/>
    <w:rsid w:val="0047148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london.gov.uk/programmes-strategies/arts-and-culture/cultural-places-and-creative-spaces/cultural-tourism-vision-london" TargetMode="External"/><Relationship Id="rId18" Type="http://schemas.openxmlformats.org/officeDocument/2006/relationships/hyperlink" Target="https://librarysearch.uwtsd.ac.uk/permalink/44WHELF_UWTSD/11c0l68/alma99100357344702421" TargetMode="External"/><Relationship Id="rId3" Type="http://schemas.openxmlformats.org/officeDocument/2006/relationships/settings" Target="settings.xml"/><Relationship Id="rId21" Type="http://schemas.openxmlformats.org/officeDocument/2006/relationships/hyperlink" Target="https://librarysearch.uwtsd.ac.uk/permalink/44WHELF_UWTSD/11c0l68/alma99100481592902421" TargetMode="External"/><Relationship Id="rId7" Type="http://schemas.openxmlformats.org/officeDocument/2006/relationships/hyperlink" Target="https://www.snaptrip.com/c/information/staycation-statistics/" TargetMode="External"/><Relationship Id="rId12" Type="http://schemas.openxmlformats.org/officeDocument/2006/relationships/hyperlink" Target="https://www.snaptrip.com/c/information/staycation-statistics/" TargetMode="External"/><Relationship Id="rId17" Type="http://schemas.openxmlformats.org/officeDocument/2006/relationships/hyperlink" Target="https://librarysearch.uwtsd.ac.uk/permalink/44WHELF_UWTSD/11c0l68/alma99100448302702421" TargetMode="External"/><Relationship Id="rId2" Type="http://schemas.openxmlformats.org/officeDocument/2006/relationships/styles" Target="styles.xml"/><Relationship Id="rId16" Type="http://schemas.openxmlformats.org/officeDocument/2006/relationships/hyperlink" Target="https://librarysearch.uwtsd.ac.uk/permalink/44WHELF_UWTSD/11c0l68/alma99100434499402421" TargetMode="External"/><Relationship Id="rId20" Type="http://schemas.openxmlformats.org/officeDocument/2006/relationships/hyperlink" Target="https://librarysearch.uwtsd.ac.uk/permalink/44WHELF_UWTSD/11c0l68/alma99100481601802421"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bbc.co.uk/news/uk-56127385" TargetMode="External"/><Relationship Id="rId5" Type="http://schemas.openxmlformats.org/officeDocument/2006/relationships/hyperlink" Target="https://data.london.gov.uk/dataset/covid-19-and-london-s-economy---impacts-and-economic-outlook" TargetMode="External"/><Relationship Id="rId15" Type="http://schemas.openxmlformats.org/officeDocument/2006/relationships/hyperlink" Target="https://www.unwto.org/covid-19-and-tourism-2020" TargetMode="External"/><Relationship Id="rId23" Type="http://schemas.openxmlformats.org/officeDocument/2006/relationships/theme" Target="theme/theme1.xml"/><Relationship Id="rId10" Type="http://schemas.openxmlformats.org/officeDocument/2006/relationships/hyperlink" Target="https://www.gov.uk/government/news/all-covid-19-travel-restrictions-removed-in-the-uk" TargetMode="External"/><Relationship Id="rId19" Type="http://schemas.openxmlformats.org/officeDocument/2006/relationships/hyperlink" Target="https://librarysearch.uwtsd.ac.uk/permalink/44WHELF_UWTSD/11c0l68/alma99100467455102421" TargetMode="External"/><Relationship Id="rId4" Type="http://schemas.openxmlformats.org/officeDocument/2006/relationships/webSettings" Target="webSettings.xml"/><Relationship Id="rId9" Type="http://schemas.openxmlformats.org/officeDocument/2006/relationships/hyperlink" Target="https://data.london.gov.uk/dataset/covid-19-and-london-s-economy---impacts-and-economic-outlook" TargetMode="External"/><Relationship Id="rId14" Type="http://schemas.openxmlformats.org/officeDocument/2006/relationships/hyperlink" Target="https://www.ontheluce.com/sustainable-touris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3AC39F-33B1-4251-8A02-D1CF71DE4E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1890</Words>
  <Characters>10773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 brown</dc:creator>
  <cp:keywords/>
  <dc:description/>
  <cp:lastModifiedBy>oli brown</cp:lastModifiedBy>
  <cp:revision>2</cp:revision>
  <dcterms:created xsi:type="dcterms:W3CDTF">2022-11-25T23:55:00Z</dcterms:created>
  <dcterms:modified xsi:type="dcterms:W3CDTF">2022-11-25T23:55:00Z</dcterms:modified>
</cp:coreProperties>
</file>