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11FC" w:rsidRDefault="003F11FC">
      <w:r w:rsidRPr="003F11FC">
        <w:rPr>
          <w:noProof/>
          <w:lang w:eastAsia="en-GB"/>
        </w:rPr>
        <mc:AlternateContent>
          <mc:Choice Requires="wps">
            <w:drawing>
              <wp:anchor distT="45720" distB="45720" distL="114300" distR="114300" simplePos="0" relativeHeight="251669504" behindDoc="0" locked="0" layoutInCell="1" allowOverlap="1" wp14:anchorId="017A660C" wp14:editId="4FA9837F">
                <wp:simplePos x="0" y="0"/>
                <wp:positionH relativeFrom="margin">
                  <wp:posOffset>190005</wp:posOffset>
                </wp:positionH>
                <wp:positionV relativeFrom="paragraph">
                  <wp:posOffset>19149</wp:posOffset>
                </wp:positionV>
                <wp:extent cx="9177655" cy="511175"/>
                <wp:effectExtent l="19050" t="19050" r="2349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77655" cy="511175"/>
                        </a:xfrm>
                        <a:prstGeom prst="rect">
                          <a:avLst/>
                        </a:prstGeom>
                        <a:solidFill>
                          <a:srgbClr val="FFFFFF"/>
                        </a:solidFill>
                        <a:ln w="28575">
                          <a:solidFill>
                            <a:srgbClr val="4472C4"/>
                          </a:solidFill>
                          <a:miter lim="800000"/>
                          <a:headEnd/>
                          <a:tailEnd/>
                        </a:ln>
                      </wps:spPr>
                      <wps:txbx>
                        <w:txbxContent>
                          <w:p w:rsidR="003F11FC" w:rsidRPr="005C1D35" w:rsidRDefault="003F11FC" w:rsidP="003F11FC">
                            <w:pPr>
                              <w:jc w:val="center"/>
                              <w:rPr>
                                <w:rFonts w:ascii="Arial" w:hAnsi="Arial" w:cs="Arial"/>
                                <w:b/>
                                <w:color w:val="70AD47" w:themeColor="accent6"/>
                                <w:sz w:val="44"/>
                                <w:szCs w:val="44"/>
                              </w:rPr>
                            </w:pPr>
                            <w:r w:rsidRPr="005C1D35">
                              <w:rPr>
                                <w:rFonts w:ascii="Arial" w:hAnsi="Arial" w:cs="Arial"/>
                                <w:b/>
                                <w:color w:val="70AD47" w:themeColor="accent6"/>
                                <w:sz w:val="44"/>
                                <w:szCs w:val="44"/>
                              </w:rPr>
                              <w:t>The United Nations Convention on the Rights of the Child (UNCRC)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7A660C" id="_x0000_t202" coordsize="21600,21600" o:spt="202" path="m,l,21600r21600,l21600,xe">
                <v:stroke joinstyle="miter"/>
                <v:path gradientshapeok="t" o:connecttype="rect"/>
              </v:shapetype>
              <v:shape id="Text Box 2" o:spid="_x0000_s1026" type="#_x0000_t202" style="position:absolute;margin-left:14.95pt;margin-top:1.5pt;width:722.65pt;height:40.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" strokecolor="#4472c4" strokeweight="2.25pt">
                <v:textbox>
                  <w:txbxContent>
                    <w:p w:rsidR="003F11FC" w:rsidRPr="005C1D35" w:rsidRDefault="003F11FC" w:rsidP="003F11FC">
                      <w:pPr>
                        <w:jc w:val="center"/>
                        <w:rPr>
                          <w:rFonts w:ascii="Arial" w:hAnsi="Arial" w:cs="Arial"/>
                          <w:b/>
                          <w:color w:val="70AD47" w:themeColor="accent6"/>
                          <w:sz w:val="44"/>
                          <w:szCs w:val="44"/>
                        </w:rPr>
                      </w:pPr>
                      <w:r w:rsidRPr="005C1D35">
                        <w:rPr>
                          <w:rFonts w:ascii="Arial" w:hAnsi="Arial" w:cs="Arial"/>
                          <w:b/>
                          <w:color w:val="70AD47" w:themeColor="accent6"/>
                          <w:sz w:val="44"/>
                          <w:szCs w:val="44"/>
                        </w:rPr>
                        <w:t>The United Nations Convention on the Rights of the Child (UNCRC)</w:t>
                      </w:r>
                    </w:p>
                  </w:txbxContent>
                </v:textbox>
                <w10:wrap type="square" anchorx="margin"/>
              </v:shape>
            </w:pict>
          </mc:Fallback>
        </mc:AlternateContent>
      </w:r>
    </w:p>
    <w:p w:rsidR="005C1D35" w:rsidRPr="00063C76" w:rsidRDefault="006A3B6A" w:rsidP="00063C76">
      <w:r>
        <w:rPr>
          <w:noProof/>
          <w:lang w:eastAsia="en-GB"/>
        </w:rPr>
        <mc:AlternateContent>
          <mc:Choice Requires="wps">
            <w:drawing>
              <wp:anchor distT="45720" distB="45720" distL="114300" distR="114300" simplePos="0" relativeHeight="251671552" behindDoc="0" locked="0" layoutInCell="1" allowOverlap="1" wp14:anchorId="23A34FF7" wp14:editId="4B3F7359">
                <wp:simplePos x="0" y="0"/>
                <wp:positionH relativeFrom="column">
                  <wp:posOffset>3019425</wp:posOffset>
                </wp:positionH>
                <wp:positionV relativeFrom="paragraph">
                  <wp:posOffset>351790</wp:posOffset>
                </wp:positionV>
                <wp:extent cx="3561715" cy="5967095"/>
                <wp:effectExtent l="19050" t="19050" r="19685" b="14605"/>
                <wp:wrapThrough wrapText="bothSides">
                  <wp:wrapPolygon edited="0">
                    <wp:start x="-116" y="-69"/>
                    <wp:lineTo x="-116" y="21584"/>
                    <wp:lineTo x="21604" y="21584"/>
                    <wp:lineTo x="21604" y="-69"/>
                    <wp:lineTo x="-116" y="-69"/>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1715" cy="5967095"/>
                        </a:xfrm>
                        <a:prstGeom prst="rect">
                          <a:avLst/>
                        </a:prstGeom>
                        <a:solidFill>
                          <a:srgbClr val="FFFFFF"/>
                        </a:solidFill>
                        <a:ln w="28575">
                          <a:solidFill>
                            <a:srgbClr val="4472C4"/>
                          </a:solidFill>
                          <a:miter lim="800000"/>
                          <a:headEnd/>
                          <a:tailEnd/>
                        </a:ln>
                      </wps:spPr>
                      <wps:txbx>
                        <w:txbxContent>
                          <w:p w:rsidR="007E391E" w:rsidRPr="005C1D35" w:rsidRDefault="002D0251" w:rsidP="007E391E">
                            <w:pPr>
                              <w:jc w:val="center"/>
                              <w:rPr>
                                <w:rFonts w:ascii="Arial" w:hAnsi="Arial" w:cs="Arial"/>
                                <w:b/>
                                <w:color w:val="70AD47" w:themeColor="accent6"/>
                                <w:sz w:val="32"/>
                                <w:szCs w:val="32"/>
                                <w:u w:val="single"/>
                              </w:rPr>
                            </w:pPr>
                            <w:r w:rsidRPr="005C1D35">
                              <w:rPr>
                                <w:rFonts w:ascii="Arial" w:hAnsi="Arial" w:cs="Arial"/>
                                <w:b/>
                                <w:color w:val="70AD47" w:themeColor="accent6"/>
                                <w:sz w:val="32"/>
                                <w:szCs w:val="32"/>
                                <w:u w:val="single"/>
                              </w:rPr>
                              <w:t>History of the UNCRC</w:t>
                            </w:r>
                          </w:p>
                          <w:p w:rsidR="004B7917" w:rsidRPr="007E391E" w:rsidRDefault="002D0251" w:rsidP="002D0251">
                            <w:pPr>
                              <w:rPr>
                                <w:rStyle w:val="fontstyle31"/>
                                <w:rFonts w:ascii="Arial" w:hAnsi="Arial" w:cs="Arial"/>
                                <w:color w:val="4472C4" w:themeColor="accent5"/>
                                <w:sz w:val="18"/>
                                <w:szCs w:val="18"/>
                              </w:rPr>
                            </w:pPr>
                            <w:r w:rsidRPr="007E391E">
                              <w:rPr>
                                <w:rStyle w:val="fontstyle01"/>
                                <w:rFonts w:ascii="Arial" w:hAnsi="Arial" w:cs="Arial"/>
                                <w:b/>
                                <w:color w:val="4472C4" w:themeColor="accent5"/>
                                <w:sz w:val="18"/>
                                <w:szCs w:val="18"/>
                              </w:rPr>
                              <w:t>1923</w:t>
                            </w:r>
                            <w:r w:rsidRPr="007E391E">
                              <w:rPr>
                                <w:rStyle w:val="fontstyle01"/>
                                <w:rFonts w:ascii="Arial" w:hAnsi="Arial" w:cs="Arial"/>
                                <w:color w:val="4472C4" w:themeColor="accent5"/>
                                <w:sz w:val="18"/>
                                <w:szCs w:val="18"/>
                              </w:rPr>
                              <w:t xml:space="preserve"> </w:t>
                            </w:r>
                            <w:r w:rsidR="007E391E"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Eglantyne Jebb</w:t>
                            </w:r>
                            <w:r w:rsidR="004B7917" w:rsidRPr="007E391E">
                              <w:rPr>
                                <w:rStyle w:val="fontstyle21"/>
                                <w:rFonts w:ascii="Arial" w:hAnsi="Arial" w:cs="Arial"/>
                                <w:color w:val="70AD47" w:themeColor="accent6"/>
                                <w:sz w:val="18"/>
                                <w:szCs w:val="18"/>
                              </w:rPr>
                              <w:t xml:space="preserve">, founder of Save the Children, </w:t>
                            </w:r>
                            <w:r w:rsidRPr="007E391E">
                              <w:rPr>
                                <w:rStyle w:val="fontstyle21"/>
                                <w:rFonts w:ascii="Arial" w:hAnsi="Arial" w:cs="Arial"/>
                                <w:color w:val="70AD47" w:themeColor="accent6"/>
                                <w:sz w:val="18"/>
                                <w:szCs w:val="18"/>
                              </w:rPr>
                              <w:t xml:space="preserve">drafts the five points of the first </w:t>
                            </w:r>
                            <w:r w:rsidR="004B7917" w:rsidRPr="007E391E">
                              <w:rPr>
                                <w:rStyle w:val="fontstyle31"/>
                                <w:rFonts w:ascii="Arial" w:hAnsi="Arial" w:cs="Arial"/>
                                <w:color w:val="70AD47" w:themeColor="accent6"/>
                                <w:sz w:val="18"/>
                                <w:szCs w:val="18"/>
                              </w:rPr>
                              <w:t xml:space="preserve">Declaration of the Rights </w:t>
                            </w:r>
                            <w:r w:rsidRPr="007E391E">
                              <w:rPr>
                                <w:rStyle w:val="fontstyle31"/>
                                <w:rFonts w:ascii="Arial" w:hAnsi="Arial" w:cs="Arial"/>
                                <w:color w:val="70AD47" w:themeColor="accent6"/>
                                <w:sz w:val="18"/>
                                <w:szCs w:val="18"/>
                              </w:rPr>
                              <w:t>of the</w:t>
                            </w:r>
                            <w:r w:rsidRPr="007E391E">
                              <w:rPr>
                                <w:rFonts w:ascii="Arial" w:hAnsi="Arial" w:cs="Arial"/>
                                <w:color w:val="70AD47" w:themeColor="accent6"/>
                                <w:sz w:val="18"/>
                                <w:szCs w:val="18"/>
                              </w:rPr>
                              <w:t xml:space="preserve"> </w:t>
                            </w:r>
                            <w:r w:rsidRPr="007E391E">
                              <w:rPr>
                                <w:rStyle w:val="fontstyle31"/>
                                <w:rFonts w:ascii="Arial" w:hAnsi="Arial" w:cs="Arial"/>
                                <w:color w:val="70AD47" w:themeColor="accent6"/>
                                <w:sz w:val="18"/>
                                <w:szCs w:val="18"/>
                              </w:rPr>
                              <w:t>Child</w:t>
                            </w:r>
                          </w:p>
                          <w:p w:rsidR="004B7917" w:rsidRPr="007E391E" w:rsidRDefault="002D0251" w:rsidP="002D0251">
                            <w:pPr>
                              <w:rPr>
                                <w:rStyle w:val="fontstyle3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1924</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Jebb’s Declaration is adopted by the League of Nations and becomes known as the </w:t>
                            </w:r>
                            <w:r w:rsidRPr="007E391E">
                              <w:rPr>
                                <w:rStyle w:val="fontstyle31"/>
                                <w:rFonts w:ascii="Arial" w:hAnsi="Arial" w:cs="Arial"/>
                                <w:color w:val="70AD47" w:themeColor="accent6"/>
                                <w:sz w:val="18"/>
                                <w:szCs w:val="18"/>
                              </w:rPr>
                              <w:t>Declaration of Geneva</w:t>
                            </w:r>
                          </w:p>
                          <w:p w:rsidR="004B7917" w:rsidRPr="007E391E" w:rsidRDefault="002D0251" w:rsidP="002D0251">
                            <w:pPr>
                              <w:rPr>
                                <w:rStyle w:val="fontstyle2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1948</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The UN adopts the </w:t>
                            </w:r>
                            <w:r w:rsidRPr="007E391E">
                              <w:rPr>
                                <w:rStyle w:val="fontstyle31"/>
                                <w:rFonts w:ascii="Arial" w:hAnsi="Arial" w:cs="Arial"/>
                                <w:color w:val="70AD47" w:themeColor="accent6"/>
                                <w:sz w:val="18"/>
                                <w:szCs w:val="18"/>
                              </w:rPr>
                              <w:t>Universal Declaration of Human Rights</w:t>
                            </w:r>
                            <w:r w:rsidRPr="007E391E">
                              <w:rPr>
                                <w:rStyle w:val="fontstyle21"/>
                                <w:rFonts w:ascii="Arial" w:hAnsi="Arial" w:cs="Arial"/>
                                <w:color w:val="70AD47" w:themeColor="accent6"/>
                                <w:sz w:val="18"/>
                                <w:szCs w:val="18"/>
                              </w:rPr>
                              <w:t>, a document that implicitly includes the rights of</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children</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1959</w:t>
                            </w:r>
                            <w:r w:rsidRPr="007E391E">
                              <w:rPr>
                                <w:rStyle w:val="fontstyle21"/>
                                <w:rFonts w:ascii="Arial" w:hAnsi="Arial" w:cs="Arial"/>
                                <w:color w:val="70AD47" w:themeColor="accent6"/>
                                <w:sz w:val="18"/>
                                <w:szCs w:val="18"/>
                              </w:rPr>
                              <w:t xml:space="preserve">The UN General Assembly adopts the ten point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a revised and extended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version of Jebb’s original Declaration constituting the first international commitment to children’s civil and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political rights and incorporating the guiding principle of working in children’s best interests</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1979</w:t>
                            </w:r>
                            <w:r w:rsidRPr="007E391E">
                              <w:rPr>
                                <w:rStyle w:val="fontstyle01"/>
                                <w:rFonts w:ascii="Arial" w:hAnsi="Arial" w:cs="Arial"/>
                                <w:b/>
                                <w:color w:val="70AD47" w:themeColor="accent6"/>
                                <w:sz w:val="18"/>
                                <w:szCs w:val="18"/>
                              </w:rPr>
                              <w:t xml:space="preserve"> </w:t>
                            </w:r>
                            <w:r w:rsidRPr="007E391E">
                              <w:rPr>
                                <w:rStyle w:val="fontstyle21"/>
                                <w:rFonts w:ascii="Arial" w:hAnsi="Arial" w:cs="Arial"/>
                                <w:color w:val="70AD47" w:themeColor="accent6"/>
                                <w:sz w:val="18"/>
                                <w:szCs w:val="18"/>
                              </w:rPr>
                              <w:t xml:space="preserve">To mark the twentieth anniversary of the 1959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1979 is designated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International Year of the Child. During preparations for this year, the government of Poland proposes a new and</w:t>
                            </w:r>
                            <w:r w:rsidR="00510412">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binding children’s rights convention be drafted and submits just such a draft to the UN Commission on Human</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in 1978. Consequently, a working group is established to consider the creation of a convention on the</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of the</w:t>
                            </w:r>
                            <w:r w:rsidR="004B7917" w:rsidRPr="007E391E">
                              <w:rPr>
                                <w:rStyle w:val="fontstyle21"/>
                                <w:rFonts w:ascii="Arial" w:hAnsi="Arial" w:cs="Arial"/>
                                <w:color w:val="70AD47" w:themeColor="accent6"/>
                                <w:sz w:val="18"/>
                                <w:szCs w:val="18"/>
                              </w:rPr>
                              <w:t xml:space="preserve"> child</w:t>
                            </w:r>
                          </w:p>
                          <w:p w:rsidR="008218BE" w:rsidRPr="007E391E" w:rsidRDefault="002D0251" w:rsidP="002D0251">
                            <w:pPr>
                              <w:rPr>
                                <w:rStyle w:val="fontstyle21"/>
                                <w:rFonts w:ascii="Arial" w:hAnsi="Arial" w:cs="Arial"/>
                                <w:color w:val="70AD47" w:themeColor="accent6"/>
                                <w:sz w:val="18"/>
                                <w:szCs w:val="18"/>
                              </w:rPr>
                            </w:pPr>
                            <w:r w:rsidRPr="007E391E">
                              <w:rPr>
                                <w:rStyle w:val="fontstyle01"/>
                                <w:rFonts w:ascii="Arial" w:hAnsi="Arial" w:cs="Arial"/>
                                <w:b/>
                                <w:color w:val="4472C4" w:themeColor="accent5"/>
                                <w:sz w:val="18"/>
                                <w:szCs w:val="18"/>
                              </w:rPr>
                              <w:t>1989</w:t>
                            </w:r>
                            <w:r w:rsidRPr="007E391E">
                              <w:rPr>
                                <w:rStyle w:val="fontstyle01"/>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 xml:space="preserve">On 20 November 1989, the UN General Assembly adopts the </w:t>
                            </w:r>
                            <w:r w:rsidRPr="007E391E">
                              <w:rPr>
                                <w:rStyle w:val="fontstyle31"/>
                                <w:rFonts w:ascii="Arial" w:hAnsi="Arial" w:cs="Arial"/>
                                <w:color w:val="70AD47" w:themeColor="accent6"/>
                                <w:sz w:val="18"/>
                                <w:szCs w:val="18"/>
                              </w:rPr>
                              <w:t>UN Convention on the Rights of the Child</w:t>
                            </w:r>
                            <w:r w:rsidRPr="007E391E">
                              <w:rPr>
                                <w:rStyle w:val="fontstyle21"/>
                                <w:rFonts w:ascii="Arial" w:hAnsi="Arial" w:cs="Arial"/>
                                <w:color w:val="70AD47" w:themeColor="accent6"/>
                                <w:sz w:val="18"/>
                                <w:szCs w:val="18"/>
                              </w:rPr>
                              <w:t>. This</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Convention enters into force as international law on 2 September 1990 following its ratification by the required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20 states</w:t>
                            </w:r>
                          </w:p>
                          <w:p w:rsidR="007E391E" w:rsidRDefault="007E391E" w:rsidP="002D0251">
                            <w:pPr>
                              <w:rPr>
                                <w:rFonts w:ascii="Arial" w:hAnsi="Arial" w:cs="Arial"/>
                                <w:color w:val="70AD47" w:themeColor="accent6"/>
                                <w:sz w:val="16"/>
                                <w:szCs w:val="16"/>
                              </w:rPr>
                            </w:pPr>
                          </w:p>
                          <w:p w:rsidR="007E391E" w:rsidRDefault="007E391E" w:rsidP="002D0251">
                            <w:pPr>
                              <w:rPr>
                                <w:rFonts w:ascii="Arial" w:hAnsi="Arial" w:cs="Arial"/>
                                <w:color w:val="70AD47" w:themeColor="accent6"/>
                                <w:sz w:val="16"/>
                                <w:szCs w:val="16"/>
                              </w:rPr>
                            </w:pPr>
                          </w:p>
                          <w:p w:rsidR="008218BE" w:rsidRPr="004B7917" w:rsidRDefault="008218BE" w:rsidP="002D0251">
                            <w:pPr>
                              <w:rPr>
                                <w:rFonts w:ascii="Arial" w:hAnsi="Arial" w:cs="Arial"/>
                                <w:color w:val="70AD47" w:themeColor="accent6"/>
                                <w:sz w:val="16"/>
                                <w:szCs w:val="16"/>
                              </w:rPr>
                            </w:pPr>
                            <w:r w:rsidRPr="004B7917">
                              <w:rPr>
                                <w:rFonts w:ascii="Arial" w:hAnsi="Arial" w:cs="Arial"/>
                                <w:color w:val="70AD47" w:themeColor="accent6"/>
                                <w:sz w:val="16"/>
                                <w:szCs w:val="16"/>
                              </w:rPr>
                              <w:t>Children’s Rights Alliance (2008)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34FF7" id="_x0000_s1027" type="#_x0000_t202" style="position:absolute;margin-left:237.75pt;margin-top:27.7pt;width:280.45pt;height:469.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" strokecolor="#4472c4" strokeweight="2.25pt">
                <v:textbox>
                  <w:txbxContent>
                    <w:p w:rsidR="007E391E" w:rsidRPr="005C1D35" w:rsidRDefault="002D0251" w:rsidP="007E391E">
                      <w:pPr>
                        <w:jc w:val="center"/>
                        <w:rPr>
                          <w:rFonts w:ascii="Arial" w:hAnsi="Arial" w:cs="Arial"/>
                          <w:b/>
                          <w:color w:val="70AD47" w:themeColor="accent6"/>
                          <w:sz w:val="32"/>
                          <w:szCs w:val="32"/>
                          <w:u w:val="single"/>
                        </w:rPr>
                      </w:pPr>
                      <w:r w:rsidRPr="005C1D35">
                        <w:rPr>
                          <w:rFonts w:ascii="Arial" w:hAnsi="Arial" w:cs="Arial"/>
                          <w:b/>
                          <w:color w:val="70AD47" w:themeColor="accent6"/>
                          <w:sz w:val="32"/>
                          <w:szCs w:val="32"/>
                          <w:u w:val="single"/>
                        </w:rPr>
                        <w:t>History of the UNCRC</w:t>
                      </w:r>
                    </w:p>
                    <w:p w:rsidR="004B7917" w:rsidRPr="007E391E" w:rsidRDefault="002D0251" w:rsidP="002D0251">
                      <w:pPr>
                        <w:rPr>
                          <w:rStyle w:val="fontstyle31"/>
                          <w:rFonts w:ascii="Arial" w:hAnsi="Arial" w:cs="Arial"/>
                          <w:color w:val="4472C4" w:themeColor="accent5"/>
                          <w:sz w:val="18"/>
                          <w:szCs w:val="18"/>
                        </w:rPr>
                      </w:pPr>
                      <w:r w:rsidRPr="007E391E">
                        <w:rPr>
                          <w:rStyle w:val="fontstyle01"/>
                          <w:rFonts w:ascii="Arial" w:hAnsi="Arial" w:cs="Arial"/>
                          <w:b/>
                          <w:color w:val="4472C4" w:themeColor="accent5"/>
                          <w:sz w:val="18"/>
                          <w:szCs w:val="18"/>
                        </w:rPr>
                        <w:t>1923</w:t>
                      </w:r>
                      <w:r w:rsidRPr="007E391E">
                        <w:rPr>
                          <w:rStyle w:val="fontstyle01"/>
                          <w:rFonts w:ascii="Arial" w:hAnsi="Arial" w:cs="Arial"/>
                          <w:color w:val="4472C4" w:themeColor="accent5"/>
                          <w:sz w:val="18"/>
                          <w:szCs w:val="18"/>
                        </w:rPr>
                        <w:t xml:space="preserve"> </w:t>
                      </w:r>
                      <w:r w:rsidR="007E391E"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Eglantyne Jebb</w:t>
                      </w:r>
                      <w:r w:rsidR="004B7917" w:rsidRPr="007E391E">
                        <w:rPr>
                          <w:rStyle w:val="fontstyle21"/>
                          <w:rFonts w:ascii="Arial" w:hAnsi="Arial" w:cs="Arial"/>
                          <w:color w:val="70AD47" w:themeColor="accent6"/>
                          <w:sz w:val="18"/>
                          <w:szCs w:val="18"/>
                        </w:rPr>
                        <w:t xml:space="preserve">, founder of Save the Children, </w:t>
                      </w:r>
                      <w:r w:rsidRPr="007E391E">
                        <w:rPr>
                          <w:rStyle w:val="fontstyle21"/>
                          <w:rFonts w:ascii="Arial" w:hAnsi="Arial" w:cs="Arial"/>
                          <w:color w:val="70AD47" w:themeColor="accent6"/>
                          <w:sz w:val="18"/>
                          <w:szCs w:val="18"/>
                        </w:rPr>
                        <w:t xml:space="preserve">drafts the five points of the first </w:t>
                      </w:r>
                      <w:r w:rsidR="004B7917" w:rsidRPr="007E391E">
                        <w:rPr>
                          <w:rStyle w:val="fontstyle31"/>
                          <w:rFonts w:ascii="Arial" w:hAnsi="Arial" w:cs="Arial"/>
                          <w:color w:val="70AD47" w:themeColor="accent6"/>
                          <w:sz w:val="18"/>
                          <w:szCs w:val="18"/>
                        </w:rPr>
                        <w:t xml:space="preserve">Declaration of the Rights </w:t>
                      </w:r>
                      <w:r w:rsidRPr="007E391E">
                        <w:rPr>
                          <w:rStyle w:val="fontstyle31"/>
                          <w:rFonts w:ascii="Arial" w:hAnsi="Arial" w:cs="Arial"/>
                          <w:color w:val="70AD47" w:themeColor="accent6"/>
                          <w:sz w:val="18"/>
                          <w:szCs w:val="18"/>
                        </w:rPr>
                        <w:t>of the</w:t>
                      </w:r>
                      <w:r w:rsidRPr="007E391E">
                        <w:rPr>
                          <w:rFonts w:ascii="Arial" w:hAnsi="Arial" w:cs="Arial"/>
                          <w:color w:val="70AD47" w:themeColor="accent6"/>
                          <w:sz w:val="18"/>
                          <w:szCs w:val="18"/>
                        </w:rPr>
                        <w:t xml:space="preserve"> </w:t>
                      </w:r>
                      <w:r w:rsidRPr="007E391E">
                        <w:rPr>
                          <w:rStyle w:val="fontstyle31"/>
                          <w:rFonts w:ascii="Arial" w:hAnsi="Arial" w:cs="Arial"/>
                          <w:color w:val="70AD47" w:themeColor="accent6"/>
                          <w:sz w:val="18"/>
                          <w:szCs w:val="18"/>
                        </w:rPr>
                        <w:t>Child</w:t>
                      </w:r>
                    </w:p>
                    <w:p w:rsidR="004B7917" w:rsidRPr="007E391E" w:rsidRDefault="002D0251" w:rsidP="002D0251">
                      <w:pPr>
                        <w:rPr>
                          <w:rStyle w:val="fontstyle3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1924</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Jebb’s Declaration is adopted by the League of Nations and becomes known as the </w:t>
                      </w:r>
                      <w:r w:rsidRPr="007E391E">
                        <w:rPr>
                          <w:rStyle w:val="fontstyle31"/>
                          <w:rFonts w:ascii="Arial" w:hAnsi="Arial" w:cs="Arial"/>
                          <w:color w:val="70AD47" w:themeColor="accent6"/>
                          <w:sz w:val="18"/>
                          <w:szCs w:val="18"/>
                        </w:rPr>
                        <w:t>Declaration of Geneva</w:t>
                      </w:r>
                    </w:p>
                    <w:p w:rsidR="004B7917" w:rsidRPr="007E391E" w:rsidRDefault="002D0251" w:rsidP="002D0251">
                      <w:pPr>
                        <w:rPr>
                          <w:rStyle w:val="fontstyle2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1948</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The UN adopts the </w:t>
                      </w:r>
                      <w:r w:rsidRPr="007E391E">
                        <w:rPr>
                          <w:rStyle w:val="fontstyle31"/>
                          <w:rFonts w:ascii="Arial" w:hAnsi="Arial" w:cs="Arial"/>
                          <w:color w:val="70AD47" w:themeColor="accent6"/>
                          <w:sz w:val="18"/>
                          <w:szCs w:val="18"/>
                        </w:rPr>
                        <w:t>Universal Declaration of Human Rights</w:t>
                      </w:r>
                      <w:r w:rsidRPr="007E391E">
                        <w:rPr>
                          <w:rStyle w:val="fontstyle21"/>
                          <w:rFonts w:ascii="Arial" w:hAnsi="Arial" w:cs="Arial"/>
                          <w:color w:val="70AD47" w:themeColor="accent6"/>
                          <w:sz w:val="18"/>
                          <w:szCs w:val="18"/>
                        </w:rPr>
                        <w:t>, a document that implicitly includes the rights of</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children</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1959</w:t>
                      </w:r>
                      <w:r w:rsidRPr="007E391E">
                        <w:rPr>
                          <w:rStyle w:val="fontstyle21"/>
                          <w:rFonts w:ascii="Arial" w:hAnsi="Arial" w:cs="Arial"/>
                          <w:color w:val="70AD47" w:themeColor="accent6"/>
                          <w:sz w:val="18"/>
                          <w:szCs w:val="18"/>
                        </w:rPr>
                        <w:t xml:space="preserve">The UN General Assembly adopts the ten point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a revised and extended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version of Jebb’s original Declaration constituting the first international commitment to children’s civil and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political rights and incorporating the guiding principle of working in children’s best interests</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1979</w:t>
                      </w:r>
                      <w:r w:rsidRPr="007E391E">
                        <w:rPr>
                          <w:rStyle w:val="fontstyle01"/>
                          <w:rFonts w:ascii="Arial" w:hAnsi="Arial" w:cs="Arial"/>
                          <w:b/>
                          <w:color w:val="70AD47" w:themeColor="accent6"/>
                          <w:sz w:val="18"/>
                          <w:szCs w:val="18"/>
                        </w:rPr>
                        <w:t xml:space="preserve"> </w:t>
                      </w:r>
                      <w:r w:rsidRPr="007E391E">
                        <w:rPr>
                          <w:rStyle w:val="fontstyle21"/>
                          <w:rFonts w:ascii="Arial" w:hAnsi="Arial" w:cs="Arial"/>
                          <w:color w:val="70AD47" w:themeColor="accent6"/>
                          <w:sz w:val="18"/>
                          <w:szCs w:val="18"/>
                        </w:rPr>
                        <w:t xml:space="preserve">To mark the twentieth anniversary of the 1959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1979 is designated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International Year of the Child. During preparations for this year, the government of Poland proposes a new and</w:t>
                      </w:r>
                      <w:r w:rsidR="00510412">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binding children’s rights convention be drafted and submits just such a draft to the UN Commission on Human</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in 1978. Consequently, a working group is established to consider the creation of a convention on the</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of the</w:t>
                      </w:r>
                      <w:r w:rsidR="004B7917" w:rsidRPr="007E391E">
                        <w:rPr>
                          <w:rStyle w:val="fontstyle21"/>
                          <w:rFonts w:ascii="Arial" w:hAnsi="Arial" w:cs="Arial"/>
                          <w:color w:val="70AD47" w:themeColor="accent6"/>
                          <w:sz w:val="18"/>
                          <w:szCs w:val="18"/>
                        </w:rPr>
                        <w:t xml:space="preserve"> child</w:t>
                      </w:r>
                    </w:p>
                    <w:p w:rsidR="008218BE" w:rsidRPr="007E391E" w:rsidRDefault="002D0251" w:rsidP="002D0251">
                      <w:pPr>
                        <w:rPr>
                          <w:rStyle w:val="fontstyle21"/>
                          <w:rFonts w:ascii="Arial" w:hAnsi="Arial" w:cs="Arial"/>
                          <w:color w:val="70AD47" w:themeColor="accent6"/>
                          <w:sz w:val="18"/>
                          <w:szCs w:val="18"/>
                        </w:rPr>
                      </w:pPr>
                      <w:r w:rsidRPr="007E391E">
                        <w:rPr>
                          <w:rStyle w:val="fontstyle01"/>
                          <w:rFonts w:ascii="Arial" w:hAnsi="Arial" w:cs="Arial"/>
                          <w:b/>
                          <w:color w:val="4472C4" w:themeColor="accent5"/>
                          <w:sz w:val="18"/>
                          <w:szCs w:val="18"/>
                        </w:rPr>
                        <w:t>1989</w:t>
                      </w:r>
                      <w:r w:rsidRPr="007E391E">
                        <w:rPr>
                          <w:rStyle w:val="fontstyle01"/>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 xml:space="preserve">On 20 November 1989, the UN General Assembly adopts the </w:t>
                      </w:r>
                      <w:r w:rsidRPr="007E391E">
                        <w:rPr>
                          <w:rStyle w:val="fontstyle31"/>
                          <w:rFonts w:ascii="Arial" w:hAnsi="Arial" w:cs="Arial"/>
                          <w:color w:val="70AD47" w:themeColor="accent6"/>
                          <w:sz w:val="18"/>
                          <w:szCs w:val="18"/>
                        </w:rPr>
                        <w:t>UN Convention on the Rights of the Child</w:t>
                      </w:r>
                      <w:r w:rsidRPr="007E391E">
                        <w:rPr>
                          <w:rStyle w:val="fontstyle21"/>
                          <w:rFonts w:ascii="Arial" w:hAnsi="Arial" w:cs="Arial"/>
                          <w:color w:val="70AD47" w:themeColor="accent6"/>
                          <w:sz w:val="18"/>
                          <w:szCs w:val="18"/>
                        </w:rPr>
                        <w:t>. This</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Convention enters into force as international law on 2 September 1990 following its ratification by the required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20 states</w:t>
                      </w:r>
                    </w:p>
                    <w:p w:rsidR="007E391E" w:rsidRDefault="007E391E" w:rsidP="002D0251">
                      <w:pPr>
                        <w:rPr>
                          <w:rFonts w:ascii="Arial" w:hAnsi="Arial" w:cs="Arial"/>
                          <w:color w:val="70AD47" w:themeColor="accent6"/>
                          <w:sz w:val="16"/>
                          <w:szCs w:val="16"/>
                        </w:rPr>
                      </w:pPr>
                    </w:p>
                    <w:p w:rsidR="007E391E" w:rsidRDefault="007E391E" w:rsidP="002D0251">
                      <w:pPr>
                        <w:rPr>
                          <w:rFonts w:ascii="Arial" w:hAnsi="Arial" w:cs="Arial"/>
                          <w:color w:val="70AD47" w:themeColor="accent6"/>
                          <w:sz w:val="16"/>
                          <w:szCs w:val="16"/>
                        </w:rPr>
                      </w:pPr>
                    </w:p>
                    <w:p w:rsidR="008218BE" w:rsidRPr="004B7917" w:rsidRDefault="008218BE" w:rsidP="002D0251">
                      <w:pPr>
                        <w:rPr>
                          <w:rFonts w:ascii="Arial" w:hAnsi="Arial" w:cs="Arial"/>
                          <w:color w:val="70AD47" w:themeColor="accent6"/>
                          <w:sz w:val="16"/>
                          <w:szCs w:val="16"/>
                        </w:rPr>
                      </w:pPr>
                      <w:r w:rsidRPr="004B7917">
                        <w:rPr>
                          <w:rFonts w:ascii="Arial" w:hAnsi="Arial" w:cs="Arial"/>
                          <w:color w:val="70AD47" w:themeColor="accent6"/>
                          <w:sz w:val="16"/>
                          <w:szCs w:val="16"/>
                        </w:rPr>
                        <w:t>Children’s Rights Alliance (2008)</w:t>
                      </w:r>
                    </w:p>
                  </w:txbxContent>
                </v:textbox>
                <w10:wrap type="through"/>
              </v:shape>
            </w:pict>
          </mc:Fallback>
        </mc:AlternateContent>
      </w:r>
      <w:r w:rsidR="00DF06C5">
        <w:rPr>
          <w:noProof/>
          <w:lang w:eastAsia="en-GB"/>
        </w:rPr>
        <mc:AlternateContent>
          <mc:Choice Requires="wps">
            <w:drawing>
              <wp:anchor distT="45720" distB="45720" distL="114300" distR="114300" simplePos="0" relativeHeight="251673600" behindDoc="0" locked="0" layoutInCell="1" allowOverlap="1">
                <wp:simplePos x="0" y="0"/>
                <wp:positionH relativeFrom="margin">
                  <wp:align>right</wp:align>
                </wp:positionH>
                <wp:positionV relativeFrom="paragraph">
                  <wp:posOffset>349130</wp:posOffset>
                </wp:positionV>
                <wp:extent cx="3128645" cy="4467992"/>
                <wp:effectExtent l="19050" t="19050" r="14605"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645" cy="4467992"/>
                        </a:xfrm>
                        <a:prstGeom prst="rect">
                          <a:avLst/>
                        </a:prstGeom>
                        <a:solidFill>
                          <a:srgbClr val="FFFFFF"/>
                        </a:solidFill>
                        <a:ln w="28575">
                          <a:solidFill>
                            <a:schemeClr val="accent6"/>
                          </a:solidFill>
                          <a:miter lim="800000"/>
                          <a:headEnd/>
                          <a:tailEnd/>
                        </a:ln>
                      </wps:spPr>
                      <wps:txbx>
                        <w:txbxContent>
                          <w:p w:rsidR="005C1D35" w:rsidRDefault="002A588B" w:rsidP="005C1D35">
                            <w:pPr>
                              <w:jc w:val="center"/>
                              <w:rPr>
                                <w:rFonts w:ascii="Arial" w:hAnsi="Arial" w:cs="Arial"/>
                                <w:b/>
                                <w:color w:val="4472C4" w:themeColor="accent5"/>
                                <w:sz w:val="32"/>
                                <w:szCs w:val="32"/>
                                <w:u w:val="single"/>
                              </w:rPr>
                            </w:pPr>
                            <w:r>
                              <w:rPr>
                                <w:rFonts w:ascii="Arial" w:hAnsi="Arial" w:cs="Arial"/>
                                <w:b/>
                                <w:color w:val="4472C4" w:themeColor="accent5"/>
                                <w:sz w:val="32"/>
                                <w:szCs w:val="32"/>
                                <w:u w:val="single"/>
                              </w:rPr>
                              <w:t xml:space="preserve">UNCRC </w:t>
                            </w:r>
                            <w:r w:rsidR="005C1D35" w:rsidRPr="005C1D35">
                              <w:rPr>
                                <w:rFonts w:ascii="Arial" w:hAnsi="Arial" w:cs="Arial"/>
                                <w:b/>
                                <w:color w:val="4472C4" w:themeColor="accent5"/>
                                <w:sz w:val="32"/>
                                <w:szCs w:val="32"/>
                                <w:u w:val="single"/>
                              </w:rPr>
                              <w:t>Articles</w:t>
                            </w:r>
                          </w:p>
                          <w:p w:rsidR="00AE226C"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Articles 1 – 41 outline a Right that sets out how children and young people should be treated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The remaining 13 articles are to say how Governments and adults should work together to make sure children and young people can access and enjoy their Rights</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 special emphasis is placed upon 4</w:t>
                            </w:r>
                            <w:r w:rsidR="00772B40">
                              <w:rPr>
                                <w:rFonts w:ascii="Arial" w:hAnsi="Arial" w:cs="Arial"/>
                                <w:color w:val="4472C4" w:themeColor="accent5"/>
                                <w:sz w:val="20"/>
                                <w:szCs w:val="20"/>
                              </w:rPr>
                              <w:t xml:space="preserve"> overarching</w:t>
                            </w:r>
                            <w:r>
                              <w:rPr>
                                <w:rFonts w:ascii="Arial" w:hAnsi="Arial" w:cs="Arial"/>
                                <w:color w:val="4472C4" w:themeColor="accent5"/>
                                <w:sz w:val="20"/>
                                <w:szCs w:val="20"/>
                              </w:rPr>
                              <w:t xml:space="preserve"> articles</w:t>
                            </w:r>
                            <w:r w:rsidR="00772B40">
                              <w:rPr>
                                <w:rFonts w:ascii="Arial" w:hAnsi="Arial" w:cs="Arial"/>
                                <w:color w:val="4472C4" w:themeColor="accent5"/>
                                <w:sz w:val="20"/>
                                <w:szCs w:val="20"/>
                              </w:rPr>
                              <w:t xml:space="preserve"> and are regarded as general principles</w:t>
                            </w:r>
                            <w:r>
                              <w:rPr>
                                <w:rFonts w:ascii="Arial" w:hAnsi="Arial" w:cs="Arial"/>
                                <w:color w:val="4472C4" w:themeColor="accent5"/>
                                <w:sz w:val="20"/>
                                <w:szCs w:val="20"/>
                              </w:rPr>
                              <w:t>;</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2 – The Convention applies to everyone whatever their race, religion, abilities, whatever they think or say and whatever type of family the come from</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3 – All organisations concerned with children should work towards what is best for each child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6 – All children have a right of life. Governments should ensure that children survive and develop healthily.</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12 – Children have the right to say what they think should happen, when adults are making decisions that affect them, and to have their opinions taken into account</w:t>
                            </w:r>
                          </w:p>
                          <w:p w:rsidR="00DF06C5" w:rsidRPr="00AB7D11" w:rsidRDefault="00AB7D11" w:rsidP="005C1D35">
                            <w:pPr>
                              <w:rPr>
                                <w:rFonts w:ascii="Arial" w:hAnsi="Arial" w:cs="Arial"/>
                                <w:color w:val="4472C4" w:themeColor="accent5"/>
                                <w:sz w:val="16"/>
                                <w:szCs w:val="16"/>
                              </w:rPr>
                            </w:pPr>
                            <w:r w:rsidRPr="00AB7D11">
                              <w:rPr>
                                <w:rFonts w:ascii="Arial" w:hAnsi="Arial" w:cs="Arial"/>
                                <w:color w:val="4472C4" w:themeColor="accent5"/>
                                <w:sz w:val="16"/>
                                <w:szCs w:val="16"/>
                              </w:rPr>
                              <w:t>A Summary of the UNCRC on the Rig</w:t>
                            </w:r>
                            <w:r>
                              <w:rPr>
                                <w:rFonts w:ascii="Arial" w:hAnsi="Arial" w:cs="Arial"/>
                                <w:color w:val="4472C4" w:themeColor="accent5"/>
                                <w:sz w:val="16"/>
                                <w:szCs w:val="16"/>
                              </w:rPr>
                              <w:t>hts of the C</w:t>
                            </w:r>
                            <w:r w:rsidRPr="00AB7D11">
                              <w:rPr>
                                <w:rFonts w:ascii="Arial" w:hAnsi="Arial" w:cs="Arial"/>
                                <w:color w:val="4472C4" w:themeColor="accent5"/>
                                <w:sz w:val="16"/>
                                <w:szCs w:val="16"/>
                              </w:rPr>
                              <w:t>hild</w:t>
                            </w:r>
                            <w:r>
                              <w:rPr>
                                <w:rFonts w:ascii="Arial" w:hAnsi="Arial" w:cs="Arial"/>
                                <w:color w:val="4472C4" w:themeColor="accent5"/>
                                <w:sz w:val="16"/>
                                <w:szCs w:val="16"/>
                              </w:rPr>
                              <w:t xml:space="preserve"> </w:t>
                            </w:r>
                            <w:r w:rsidR="00DF06C5" w:rsidRPr="00AB7D11">
                              <w:rPr>
                                <w:rFonts w:ascii="Arial" w:hAnsi="Arial" w:cs="Arial"/>
                                <w:color w:val="4472C4" w:themeColor="accent5"/>
                                <w:sz w:val="16"/>
                                <w:szCs w:val="16"/>
                              </w:rPr>
                              <w:t>(2015)</w:t>
                            </w:r>
                          </w:p>
                          <w:p w:rsidR="00DF06C5" w:rsidRPr="00AB7D11" w:rsidRDefault="00DF06C5" w:rsidP="005C1D35">
                            <w:pPr>
                              <w:rPr>
                                <w:rFonts w:ascii="Arial" w:hAnsi="Arial" w:cs="Arial"/>
                                <w:color w:val="4472C4" w:themeColor="accent5"/>
                                <w:sz w:val="16"/>
                                <w:szCs w:val="16"/>
                              </w:rPr>
                            </w:pPr>
                          </w:p>
                          <w:p w:rsidR="00AE226C" w:rsidRPr="00AB7D11" w:rsidRDefault="00AE226C" w:rsidP="005C1D35">
                            <w:pPr>
                              <w:rPr>
                                <w:rFonts w:ascii="Arial" w:hAnsi="Arial" w:cs="Arial"/>
                                <w:color w:val="4472C4" w:themeColor="accent5"/>
                                <w:sz w:val="16"/>
                                <w:szCs w:val="16"/>
                              </w:rPr>
                            </w:pPr>
                          </w:p>
                          <w:p w:rsidR="00AE226C" w:rsidRPr="00AE226C" w:rsidRDefault="00AE226C" w:rsidP="005C1D35">
                            <w:pPr>
                              <w:rPr>
                                <w:rFonts w:ascii="Arial" w:hAnsi="Arial" w:cs="Arial"/>
                                <w:color w:val="4472C4" w:themeColor="accent5"/>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95.15pt;margin-top:27.5pt;width:246.35pt;height:351.8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" strokecolor="#70ad47 [3209]" strokeweight="2.25pt">
                <v:textbox>
                  <w:txbxContent>
                    <w:p w:rsidR="005C1D35" w:rsidRDefault="002A588B" w:rsidP="005C1D35">
                      <w:pPr>
                        <w:jc w:val="center"/>
                        <w:rPr>
                          <w:rFonts w:ascii="Arial" w:hAnsi="Arial" w:cs="Arial"/>
                          <w:b/>
                          <w:color w:val="4472C4" w:themeColor="accent5"/>
                          <w:sz w:val="32"/>
                          <w:szCs w:val="32"/>
                          <w:u w:val="single"/>
                        </w:rPr>
                      </w:pPr>
                      <w:r>
                        <w:rPr>
                          <w:rFonts w:ascii="Arial" w:hAnsi="Arial" w:cs="Arial"/>
                          <w:b/>
                          <w:color w:val="4472C4" w:themeColor="accent5"/>
                          <w:sz w:val="32"/>
                          <w:szCs w:val="32"/>
                          <w:u w:val="single"/>
                        </w:rPr>
                        <w:t xml:space="preserve">UNCRC </w:t>
                      </w:r>
                      <w:r w:rsidR="005C1D35" w:rsidRPr="005C1D35">
                        <w:rPr>
                          <w:rFonts w:ascii="Arial" w:hAnsi="Arial" w:cs="Arial"/>
                          <w:b/>
                          <w:color w:val="4472C4" w:themeColor="accent5"/>
                          <w:sz w:val="32"/>
                          <w:szCs w:val="32"/>
                          <w:u w:val="single"/>
                        </w:rPr>
                        <w:t>Articles</w:t>
                      </w:r>
                    </w:p>
                    <w:p w:rsidR="00AE226C"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Articles 1 – 41 outline a Right that sets out how children and young people should be treated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The remaining 13 articles are to say how Governments and adults should work together to make sure children and young people can access and enjoy their Rights</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 special emphasis is placed upon 4</w:t>
                      </w:r>
                      <w:r w:rsidR="00772B40">
                        <w:rPr>
                          <w:rFonts w:ascii="Arial" w:hAnsi="Arial" w:cs="Arial"/>
                          <w:color w:val="4472C4" w:themeColor="accent5"/>
                          <w:sz w:val="20"/>
                          <w:szCs w:val="20"/>
                        </w:rPr>
                        <w:t xml:space="preserve"> overarching</w:t>
                      </w:r>
                      <w:r>
                        <w:rPr>
                          <w:rFonts w:ascii="Arial" w:hAnsi="Arial" w:cs="Arial"/>
                          <w:color w:val="4472C4" w:themeColor="accent5"/>
                          <w:sz w:val="20"/>
                          <w:szCs w:val="20"/>
                        </w:rPr>
                        <w:t xml:space="preserve"> articles</w:t>
                      </w:r>
                      <w:r w:rsidR="00772B40">
                        <w:rPr>
                          <w:rFonts w:ascii="Arial" w:hAnsi="Arial" w:cs="Arial"/>
                          <w:color w:val="4472C4" w:themeColor="accent5"/>
                          <w:sz w:val="20"/>
                          <w:szCs w:val="20"/>
                        </w:rPr>
                        <w:t xml:space="preserve"> and are regarded as general principles</w:t>
                      </w:r>
                      <w:r>
                        <w:rPr>
                          <w:rFonts w:ascii="Arial" w:hAnsi="Arial" w:cs="Arial"/>
                          <w:color w:val="4472C4" w:themeColor="accent5"/>
                          <w:sz w:val="20"/>
                          <w:szCs w:val="20"/>
                        </w:rPr>
                        <w:t>;</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2 – The Convention applies to everyone whatever their race, religion, abilities, whatever they think or say and whatever type of family the come from</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3 – All organisations concerned with children should work towards what is best for each child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6 – All children have a right of life. Governments should ensure that children survive and develop healthily.</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12 – Children have the right to say what they think should happen, when adults are making decisions that affect them, and to have their opinions taken into account</w:t>
                      </w:r>
                    </w:p>
                    <w:p w:rsidR="00DF06C5" w:rsidRPr="00AB7D11" w:rsidRDefault="00AB7D11" w:rsidP="005C1D35">
                      <w:pPr>
                        <w:rPr>
                          <w:rFonts w:ascii="Arial" w:hAnsi="Arial" w:cs="Arial"/>
                          <w:color w:val="4472C4" w:themeColor="accent5"/>
                          <w:sz w:val="16"/>
                          <w:szCs w:val="16"/>
                        </w:rPr>
                      </w:pPr>
                      <w:r w:rsidRPr="00AB7D11">
                        <w:rPr>
                          <w:rFonts w:ascii="Arial" w:hAnsi="Arial" w:cs="Arial"/>
                          <w:color w:val="4472C4" w:themeColor="accent5"/>
                          <w:sz w:val="16"/>
                          <w:szCs w:val="16"/>
                        </w:rPr>
                        <w:t>A Summary of the UNCRC on the Rig</w:t>
                      </w:r>
                      <w:r>
                        <w:rPr>
                          <w:rFonts w:ascii="Arial" w:hAnsi="Arial" w:cs="Arial"/>
                          <w:color w:val="4472C4" w:themeColor="accent5"/>
                          <w:sz w:val="16"/>
                          <w:szCs w:val="16"/>
                        </w:rPr>
                        <w:t>hts of the C</w:t>
                      </w:r>
                      <w:r w:rsidRPr="00AB7D11">
                        <w:rPr>
                          <w:rFonts w:ascii="Arial" w:hAnsi="Arial" w:cs="Arial"/>
                          <w:color w:val="4472C4" w:themeColor="accent5"/>
                          <w:sz w:val="16"/>
                          <w:szCs w:val="16"/>
                        </w:rPr>
                        <w:t>hild</w:t>
                      </w:r>
                      <w:r>
                        <w:rPr>
                          <w:rFonts w:ascii="Arial" w:hAnsi="Arial" w:cs="Arial"/>
                          <w:color w:val="4472C4" w:themeColor="accent5"/>
                          <w:sz w:val="16"/>
                          <w:szCs w:val="16"/>
                        </w:rPr>
                        <w:t xml:space="preserve"> </w:t>
                      </w:r>
                      <w:r w:rsidR="00DF06C5" w:rsidRPr="00AB7D11">
                        <w:rPr>
                          <w:rFonts w:ascii="Arial" w:hAnsi="Arial" w:cs="Arial"/>
                          <w:color w:val="4472C4" w:themeColor="accent5"/>
                          <w:sz w:val="16"/>
                          <w:szCs w:val="16"/>
                        </w:rPr>
                        <w:t>(2015)</w:t>
                      </w:r>
                    </w:p>
                    <w:p w:rsidR="00DF06C5" w:rsidRPr="00AB7D11" w:rsidRDefault="00DF06C5" w:rsidP="005C1D35">
                      <w:pPr>
                        <w:rPr>
                          <w:rFonts w:ascii="Arial" w:hAnsi="Arial" w:cs="Arial"/>
                          <w:color w:val="4472C4" w:themeColor="accent5"/>
                          <w:sz w:val="16"/>
                          <w:szCs w:val="16"/>
                        </w:rPr>
                      </w:pPr>
                    </w:p>
                    <w:p w:rsidR="00AE226C" w:rsidRPr="00AB7D11" w:rsidRDefault="00AE226C" w:rsidP="005C1D35">
                      <w:pPr>
                        <w:rPr>
                          <w:rFonts w:ascii="Arial" w:hAnsi="Arial" w:cs="Arial"/>
                          <w:color w:val="4472C4" w:themeColor="accent5"/>
                          <w:sz w:val="16"/>
                          <w:szCs w:val="16"/>
                        </w:rPr>
                      </w:pPr>
                    </w:p>
                    <w:p w:rsidR="00AE226C" w:rsidRPr="00AE226C" w:rsidRDefault="00AE226C" w:rsidP="005C1D35">
                      <w:pPr>
                        <w:rPr>
                          <w:rFonts w:ascii="Arial" w:hAnsi="Arial" w:cs="Arial"/>
                          <w:color w:val="4472C4" w:themeColor="accent5"/>
                          <w:sz w:val="24"/>
                          <w:szCs w:val="24"/>
                        </w:rPr>
                      </w:pPr>
                    </w:p>
                  </w:txbxContent>
                </v:textbox>
                <w10:wrap type="square" anchorx="margin"/>
              </v:shape>
            </w:pict>
          </mc:Fallback>
        </mc:AlternateContent>
      </w:r>
      <w:r w:rsidR="00701C9E" w:rsidRPr="003F11FC">
        <w:rPr>
          <w:noProof/>
          <w:lang w:eastAsia="en-GB"/>
        </w:rPr>
        <mc:AlternateContent>
          <mc:Choice Requires="wps">
            <w:drawing>
              <wp:anchor distT="45720" distB="45720" distL="114300" distR="114300" simplePos="0" relativeHeight="251667456" behindDoc="0" locked="0" layoutInCell="1" allowOverlap="1" wp14:anchorId="46DE7560" wp14:editId="5F49C222">
                <wp:simplePos x="0" y="0"/>
                <wp:positionH relativeFrom="column">
                  <wp:posOffset>-23813</wp:posOffset>
                </wp:positionH>
                <wp:positionV relativeFrom="paragraph">
                  <wp:posOffset>354012</wp:posOffset>
                </wp:positionV>
                <wp:extent cx="2981960" cy="5972810"/>
                <wp:effectExtent l="19050" t="19050" r="27940" b="279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960" cy="5972810"/>
                        </a:xfrm>
                        <a:prstGeom prst="rect">
                          <a:avLst/>
                        </a:prstGeom>
                        <a:solidFill>
                          <a:srgbClr val="FFFFFF"/>
                        </a:solidFill>
                        <a:ln w="28575">
                          <a:solidFill>
                            <a:srgbClr val="70AD47"/>
                          </a:solidFill>
                          <a:miter lim="800000"/>
                          <a:headEnd/>
                          <a:tailEnd/>
                        </a:ln>
                      </wps:spPr>
                      <wps:txbx>
                        <w:txbxContent>
                          <w:p w:rsidR="003F11FC" w:rsidRPr="005C1D35" w:rsidRDefault="003F11FC" w:rsidP="003F11FC">
                            <w:pPr>
                              <w:jc w:val="center"/>
                              <w:rPr>
                                <w:rFonts w:ascii="Arial" w:hAnsi="Arial" w:cs="Arial"/>
                                <w:b/>
                                <w:color w:val="4472C4" w:themeColor="accent5"/>
                                <w:sz w:val="32"/>
                                <w:szCs w:val="32"/>
                                <w:u w:val="single"/>
                              </w:rPr>
                            </w:pPr>
                            <w:r w:rsidRPr="005C1D35">
                              <w:rPr>
                                <w:rFonts w:ascii="Arial" w:hAnsi="Arial" w:cs="Arial"/>
                                <w:b/>
                                <w:color w:val="4472C4" w:themeColor="accent5"/>
                                <w:sz w:val="32"/>
                                <w:szCs w:val="32"/>
                                <w:u w:val="single"/>
                              </w:rPr>
                              <w:t>What is the UNCRC?</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According to UNICEF (2005) The United Nations Convention on the Rights of the Child (UNCRC) is an international treaty that recognises the human rights of children</w:t>
                            </w:r>
                            <w:r w:rsidR="002A588B">
                              <w:rPr>
                                <w:rFonts w:ascii="Arial" w:hAnsi="Arial" w:cs="Arial"/>
                                <w:color w:val="4472C4" w:themeColor="accent5"/>
                                <w:sz w:val="20"/>
                                <w:szCs w:val="20"/>
                              </w:rPr>
                              <w:t xml:space="preserve"> from birth until 18 years old</w:t>
                            </w:r>
                            <w:r w:rsidRPr="00950BD9">
                              <w:rPr>
                                <w:rFonts w:ascii="Arial" w:hAnsi="Arial" w:cs="Arial"/>
                                <w:color w:val="4472C4" w:themeColor="accent5"/>
                                <w:sz w:val="20"/>
                                <w:szCs w:val="20"/>
                              </w:rPr>
                              <w:t>. It was passed by the United Nations (UN) in 1989</w:t>
                            </w:r>
                            <w:r w:rsidR="000A4C6C">
                              <w:rPr>
                                <w:rFonts w:ascii="Arial" w:hAnsi="Arial" w:cs="Arial"/>
                                <w:color w:val="4472C4" w:themeColor="accent5"/>
                                <w:sz w:val="20"/>
                                <w:szCs w:val="20"/>
                              </w:rPr>
                              <w:t>. T</w:t>
                            </w:r>
                            <w:r w:rsidR="00A503AB">
                              <w:rPr>
                                <w:rFonts w:ascii="Arial" w:hAnsi="Arial" w:cs="Arial"/>
                                <w:color w:val="4472C4" w:themeColor="accent5"/>
                                <w:sz w:val="20"/>
                                <w:szCs w:val="20"/>
                              </w:rPr>
                              <w:t xml:space="preserve">he first country </w:t>
                            </w:r>
                            <w:r w:rsidR="000A4C6C">
                              <w:rPr>
                                <w:rFonts w:ascii="Arial" w:hAnsi="Arial" w:cs="Arial"/>
                                <w:color w:val="4472C4" w:themeColor="accent5"/>
                                <w:sz w:val="20"/>
                                <w:szCs w:val="20"/>
                              </w:rPr>
                              <w:t>to sign up was Ghana in 1990 and it</w:t>
                            </w:r>
                            <w:r w:rsidR="00A503AB">
                              <w:rPr>
                                <w:rFonts w:ascii="Arial" w:hAnsi="Arial" w:cs="Arial"/>
                                <w:color w:val="4472C4" w:themeColor="accent5"/>
                                <w:sz w:val="20"/>
                                <w:szCs w:val="20"/>
                              </w:rPr>
                              <w:t xml:space="preserve"> </w:t>
                            </w:r>
                            <w:r w:rsidRPr="00950BD9">
                              <w:rPr>
                                <w:rFonts w:ascii="Arial" w:hAnsi="Arial" w:cs="Arial"/>
                                <w:color w:val="4472C4" w:themeColor="accent5"/>
                                <w:sz w:val="20"/>
                                <w:szCs w:val="20"/>
                              </w:rPr>
                              <w:t>was ratified in the UK in 1991.</w:t>
                            </w:r>
                          </w:p>
                          <w:p w:rsidR="003F11FC" w:rsidRPr="00950BD9" w:rsidRDefault="005C1D35"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 UNCRC is made up of 54 </w:t>
                            </w:r>
                            <w:r w:rsidR="003F11FC" w:rsidRPr="00950BD9">
                              <w:rPr>
                                <w:rFonts w:ascii="Arial" w:hAnsi="Arial" w:cs="Arial"/>
                                <w:color w:val="4472C4" w:themeColor="accent5"/>
                                <w:sz w:val="20"/>
                                <w:szCs w:val="20"/>
                              </w:rPr>
                              <w:t>articles which outline the civil, political, social, economic and cultural rights of children.</w:t>
                            </w:r>
                            <w:r w:rsidR="00950BD9" w:rsidRPr="00950BD9">
                              <w:rPr>
                                <w:rFonts w:ascii="Arial" w:hAnsi="Arial" w:cs="Arial"/>
                                <w:color w:val="4472C4" w:themeColor="accent5"/>
                                <w:sz w:val="20"/>
                                <w:szCs w:val="20"/>
                              </w:rPr>
                              <w:t xml:space="preserve"> </w:t>
                            </w:r>
                            <w:r w:rsidR="002A5AC4">
                              <w:rPr>
                                <w:rFonts w:ascii="Arial" w:hAnsi="Arial" w:cs="Arial"/>
                                <w:color w:val="4472C4" w:themeColor="accent5"/>
                                <w:sz w:val="20"/>
                                <w:szCs w:val="20"/>
                              </w:rPr>
                              <w:t>All rights in the convention have equal</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These are the rights that every child should have, regardless of where they are in the world. These </w:t>
                            </w:r>
                            <w:r w:rsidR="00371FF9" w:rsidRPr="00950BD9">
                              <w:rPr>
                                <w:rFonts w:ascii="Arial" w:hAnsi="Arial" w:cs="Arial"/>
                                <w:color w:val="4472C4" w:themeColor="accent5"/>
                                <w:sz w:val="20"/>
                                <w:szCs w:val="20"/>
                              </w:rPr>
                              <w:t>rights should be met by the G</w:t>
                            </w:r>
                            <w:r w:rsidRPr="00950BD9">
                              <w:rPr>
                                <w:rFonts w:ascii="Arial" w:hAnsi="Arial" w:cs="Arial"/>
                                <w:color w:val="4472C4" w:themeColor="accent5"/>
                                <w:sz w:val="20"/>
                                <w:szCs w:val="20"/>
                              </w:rPr>
                              <w:t>overnments of every country. </w:t>
                            </w:r>
                          </w:p>
                          <w:p w:rsidR="003F11FC"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There are 4 main principles that the UNCRC is built upon according to Thines (2014)</w:t>
                            </w:r>
                          </w:p>
                          <w:p w:rsidR="00950BD9" w:rsidRPr="00950BD9" w:rsidRDefault="00950BD9" w:rsidP="003F11FC">
                            <w:pPr>
                              <w:rPr>
                                <w:rFonts w:ascii="Arial" w:hAnsi="Arial" w:cs="Arial"/>
                                <w:color w:val="4472C4" w:themeColor="accent5"/>
                                <w:sz w:val="20"/>
                                <w:szCs w:val="20"/>
                              </w:rPr>
                            </w:pPr>
                          </w:p>
                          <w:p w:rsidR="003F11FC" w:rsidRDefault="003F11FC" w:rsidP="003F11FC">
                            <w:pPr>
                              <w:jc w:val="center"/>
                              <w:rPr>
                                <w:rFonts w:ascii="Arial" w:hAnsi="Arial" w:cs="Arial"/>
                                <w:color w:val="4472C4" w:themeColor="accent5"/>
                                <w:sz w:val="24"/>
                                <w:szCs w:val="24"/>
                              </w:rPr>
                            </w:pPr>
                            <w:r>
                              <w:rPr>
                                <w:rFonts w:ascii="Lato" w:hAnsi="Lato"/>
                                <w:noProof/>
                                <w:color w:val="666666"/>
                                <w:lang w:eastAsia="en-GB"/>
                              </w:rPr>
                              <w:drawing>
                                <wp:inline distT="0" distB="0" distL="0" distR="0" wp14:anchorId="2F4D1DCC" wp14:editId="3C7CECB5">
                                  <wp:extent cx="1992112" cy="1931035"/>
                                  <wp:effectExtent l="0" t="0" r="8255" b="0"/>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8916" cy="1957017"/>
                                          </a:xfrm>
                                          <a:prstGeom prst="rect">
                                            <a:avLst/>
                                          </a:prstGeom>
                                          <a:noFill/>
                                          <a:ln>
                                            <a:noFill/>
                                          </a:ln>
                                        </pic:spPr>
                                      </pic:pic>
                                    </a:graphicData>
                                  </a:graphic>
                                </wp:inline>
                              </w:drawing>
                            </w:r>
                          </w:p>
                          <w:p w:rsidR="003F11FC" w:rsidRDefault="003F11FC" w:rsidP="003F11FC">
                            <w:pPr>
                              <w:rPr>
                                <w:rFonts w:ascii="Arial" w:hAnsi="Arial" w:cs="Arial"/>
                                <w:color w:val="4472C4" w:themeColor="accent5"/>
                                <w:sz w:val="24"/>
                                <w:szCs w:val="24"/>
                              </w:rPr>
                            </w:pPr>
                          </w:p>
                          <w:p w:rsidR="003F11FC" w:rsidRPr="006745C5" w:rsidRDefault="003F11FC" w:rsidP="003F11FC">
                            <w:pPr>
                              <w:rPr>
                                <w:rFonts w:ascii="Arial" w:hAnsi="Arial" w:cs="Arial"/>
                                <w:color w:val="4472C4" w:themeColor="accent5"/>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E7560" id="_x0000_s1029" type="#_x0000_t202" style="position:absolute;margin-left:-1.9pt;margin-top:27.85pt;width:234.8pt;height:470.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" strokecolor="#70ad47" strokeweight="2.25pt">
                <v:textbox>
                  <w:txbxContent>
                    <w:p w:rsidR="003F11FC" w:rsidRPr="005C1D35" w:rsidRDefault="003F11FC" w:rsidP="003F11FC">
                      <w:pPr>
                        <w:jc w:val="center"/>
                        <w:rPr>
                          <w:rFonts w:ascii="Arial" w:hAnsi="Arial" w:cs="Arial"/>
                          <w:b/>
                          <w:color w:val="4472C4" w:themeColor="accent5"/>
                          <w:sz w:val="32"/>
                          <w:szCs w:val="32"/>
                          <w:u w:val="single"/>
                        </w:rPr>
                      </w:pPr>
                      <w:r w:rsidRPr="005C1D35">
                        <w:rPr>
                          <w:rFonts w:ascii="Arial" w:hAnsi="Arial" w:cs="Arial"/>
                          <w:b/>
                          <w:color w:val="4472C4" w:themeColor="accent5"/>
                          <w:sz w:val="32"/>
                          <w:szCs w:val="32"/>
                          <w:u w:val="single"/>
                        </w:rPr>
                        <w:t>What is the UNCRC?</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According to UNICEF (2005) The United Nations Convention on the Rights of the Child (UNCRC) is an international treaty that recognises the human rights of children</w:t>
                      </w:r>
                      <w:r w:rsidR="002A588B">
                        <w:rPr>
                          <w:rFonts w:ascii="Arial" w:hAnsi="Arial" w:cs="Arial"/>
                          <w:color w:val="4472C4" w:themeColor="accent5"/>
                          <w:sz w:val="20"/>
                          <w:szCs w:val="20"/>
                        </w:rPr>
                        <w:t xml:space="preserve"> from birth until 18 years old</w:t>
                      </w:r>
                      <w:r w:rsidRPr="00950BD9">
                        <w:rPr>
                          <w:rFonts w:ascii="Arial" w:hAnsi="Arial" w:cs="Arial"/>
                          <w:color w:val="4472C4" w:themeColor="accent5"/>
                          <w:sz w:val="20"/>
                          <w:szCs w:val="20"/>
                        </w:rPr>
                        <w:t>. It was passed by the United Nations (UN) in 1989</w:t>
                      </w:r>
                      <w:r w:rsidR="000A4C6C">
                        <w:rPr>
                          <w:rFonts w:ascii="Arial" w:hAnsi="Arial" w:cs="Arial"/>
                          <w:color w:val="4472C4" w:themeColor="accent5"/>
                          <w:sz w:val="20"/>
                          <w:szCs w:val="20"/>
                        </w:rPr>
                        <w:t>. T</w:t>
                      </w:r>
                      <w:r w:rsidR="00A503AB">
                        <w:rPr>
                          <w:rFonts w:ascii="Arial" w:hAnsi="Arial" w:cs="Arial"/>
                          <w:color w:val="4472C4" w:themeColor="accent5"/>
                          <w:sz w:val="20"/>
                          <w:szCs w:val="20"/>
                        </w:rPr>
                        <w:t xml:space="preserve">he first country </w:t>
                      </w:r>
                      <w:r w:rsidR="000A4C6C">
                        <w:rPr>
                          <w:rFonts w:ascii="Arial" w:hAnsi="Arial" w:cs="Arial"/>
                          <w:color w:val="4472C4" w:themeColor="accent5"/>
                          <w:sz w:val="20"/>
                          <w:szCs w:val="20"/>
                        </w:rPr>
                        <w:t>to sign up was Ghana in 1990 and it</w:t>
                      </w:r>
                      <w:r w:rsidR="00A503AB">
                        <w:rPr>
                          <w:rFonts w:ascii="Arial" w:hAnsi="Arial" w:cs="Arial"/>
                          <w:color w:val="4472C4" w:themeColor="accent5"/>
                          <w:sz w:val="20"/>
                          <w:szCs w:val="20"/>
                        </w:rPr>
                        <w:t xml:space="preserve"> </w:t>
                      </w:r>
                      <w:r w:rsidRPr="00950BD9">
                        <w:rPr>
                          <w:rFonts w:ascii="Arial" w:hAnsi="Arial" w:cs="Arial"/>
                          <w:color w:val="4472C4" w:themeColor="accent5"/>
                          <w:sz w:val="20"/>
                          <w:szCs w:val="20"/>
                        </w:rPr>
                        <w:t>was ratified in the UK in 1991.</w:t>
                      </w:r>
                    </w:p>
                    <w:p w:rsidR="003F11FC" w:rsidRPr="00950BD9" w:rsidRDefault="005C1D35"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 UNCRC is made up of 54 </w:t>
                      </w:r>
                      <w:r w:rsidR="003F11FC" w:rsidRPr="00950BD9">
                        <w:rPr>
                          <w:rFonts w:ascii="Arial" w:hAnsi="Arial" w:cs="Arial"/>
                          <w:color w:val="4472C4" w:themeColor="accent5"/>
                          <w:sz w:val="20"/>
                          <w:szCs w:val="20"/>
                        </w:rPr>
                        <w:t>articles which outline the civil, political, social, economic and cultural rights of children.</w:t>
                      </w:r>
                      <w:r w:rsidR="00950BD9" w:rsidRPr="00950BD9">
                        <w:rPr>
                          <w:rFonts w:ascii="Arial" w:hAnsi="Arial" w:cs="Arial"/>
                          <w:color w:val="4472C4" w:themeColor="accent5"/>
                          <w:sz w:val="20"/>
                          <w:szCs w:val="20"/>
                        </w:rPr>
                        <w:t xml:space="preserve"> </w:t>
                      </w:r>
                      <w:r w:rsidR="002A5AC4">
                        <w:rPr>
                          <w:rFonts w:ascii="Arial" w:hAnsi="Arial" w:cs="Arial"/>
                          <w:color w:val="4472C4" w:themeColor="accent5"/>
                          <w:sz w:val="20"/>
                          <w:szCs w:val="20"/>
                        </w:rPr>
                        <w:t>All rights in the convention have equal</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These are the rights that every child should have, regardless of where they are in the world. These </w:t>
                      </w:r>
                      <w:r w:rsidR="00371FF9" w:rsidRPr="00950BD9">
                        <w:rPr>
                          <w:rFonts w:ascii="Arial" w:hAnsi="Arial" w:cs="Arial"/>
                          <w:color w:val="4472C4" w:themeColor="accent5"/>
                          <w:sz w:val="20"/>
                          <w:szCs w:val="20"/>
                        </w:rPr>
                        <w:t>rights should be met by the G</w:t>
                      </w:r>
                      <w:r w:rsidRPr="00950BD9">
                        <w:rPr>
                          <w:rFonts w:ascii="Arial" w:hAnsi="Arial" w:cs="Arial"/>
                          <w:color w:val="4472C4" w:themeColor="accent5"/>
                          <w:sz w:val="20"/>
                          <w:szCs w:val="20"/>
                        </w:rPr>
                        <w:t>overnments of every country. </w:t>
                      </w:r>
                    </w:p>
                    <w:p w:rsidR="003F11FC"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There are 4 main principles that the UNCRC is built upon according to Thines (2014)</w:t>
                      </w:r>
                    </w:p>
                    <w:p w:rsidR="00950BD9" w:rsidRPr="00950BD9" w:rsidRDefault="00950BD9" w:rsidP="003F11FC">
                      <w:pPr>
                        <w:rPr>
                          <w:rFonts w:ascii="Arial" w:hAnsi="Arial" w:cs="Arial"/>
                          <w:color w:val="4472C4" w:themeColor="accent5"/>
                          <w:sz w:val="20"/>
                          <w:szCs w:val="20"/>
                        </w:rPr>
                      </w:pPr>
                    </w:p>
                    <w:p w:rsidR="003F11FC" w:rsidRDefault="003F11FC" w:rsidP="003F11FC">
                      <w:pPr>
                        <w:jc w:val="center"/>
                        <w:rPr>
                          <w:rFonts w:ascii="Arial" w:hAnsi="Arial" w:cs="Arial"/>
                          <w:color w:val="4472C4" w:themeColor="accent5"/>
                          <w:sz w:val="24"/>
                          <w:szCs w:val="24"/>
                        </w:rPr>
                      </w:pPr>
                      <w:r>
                        <w:rPr>
                          <w:rFonts w:ascii="Lato" w:hAnsi="Lato"/>
                          <w:noProof/>
                          <w:color w:val="666666"/>
                          <w:lang w:eastAsia="en-GB"/>
                        </w:rPr>
                        <w:drawing>
                          <wp:inline distT="0" distB="0" distL="0" distR="0" wp14:anchorId="2F4D1DCC" wp14:editId="3C7CECB5">
                            <wp:extent cx="1992112" cy="1931035"/>
                            <wp:effectExtent l="0" t="0" r="8255" b="0"/>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8916" cy="1957017"/>
                                    </a:xfrm>
                                    <a:prstGeom prst="rect">
                                      <a:avLst/>
                                    </a:prstGeom>
                                    <a:noFill/>
                                    <a:ln>
                                      <a:noFill/>
                                    </a:ln>
                                  </pic:spPr>
                                </pic:pic>
                              </a:graphicData>
                            </a:graphic>
                          </wp:inline>
                        </w:drawing>
                      </w:r>
                    </w:p>
                    <w:p w:rsidR="003F11FC" w:rsidRDefault="003F11FC" w:rsidP="003F11FC">
                      <w:pPr>
                        <w:rPr>
                          <w:rFonts w:ascii="Arial" w:hAnsi="Arial" w:cs="Arial"/>
                          <w:color w:val="4472C4" w:themeColor="accent5"/>
                          <w:sz w:val="24"/>
                          <w:szCs w:val="24"/>
                        </w:rPr>
                      </w:pPr>
                    </w:p>
                    <w:p w:rsidR="003F11FC" w:rsidRPr="006745C5" w:rsidRDefault="003F11FC" w:rsidP="003F11FC">
                      <w:pPr>
                        <w:rPr>
                          <w:rFonts w:ascii="Arial" w:hAnsi="Arial" w:cs="Arial"/>
                          <w:color w:val="4472C4" w:themeColor="accent5"/>
                          <w:sz w:val="24"/>
                          <w:szCs w:val="24"/>
                        </w:rPr>
                      </w:pPr>
                    </w:p>
                  </w:txbxContent>
                </v:textbox>
                <w10:wrap type="square"/>
              </v:shape>
            </w:pict>
          </mc:Fallback>
        </mc:AlternateContent>
      </w:r>
    </w:p>
    <w:p w:rsidR="00063C76" w:rsidRDefault="00063C76" w:rsidP="00063C76">
      <w:pPr>
        <w:jc w:val="center"/>
        <w:rPr>
          <w:rFonts w:ascii="Arial" w:hAnsi="Arial" w:cs="Arial"/>
          <w:noProof/>
          <w:color w:val="0000FF"/>
          <w:sz w:val="27"/>
          <w:szCs w:val="27"/>
          <w:shd w:val="clear" w:color="auto" w:fill="FFFFFF"/>
          <w:lang w:eastAsia="en-GB"/>
        </w:rPr>
      </w:pPr>
      <w:r>
        <w:rPr>
          <w:rFonts w:ascii="Arial" w:hAnsi="Arial" w:cs="Arial"/>
          <w:noProof/>
          <w:color w:val="0000FF"/>
          <w:sz w:val="27"/>
          <w:szCs w:val="27"/>
          <w:shd w:val="clear" w:color="auto" w:fill="FFFFFF"/>
          <w:lang w:eastAsia="en-GB"/>
        </w:rPr>
        <w:drawing>
          <wp:inline distT="0" distB="0" distL="0" distR="0" wp14:anchorId="6E0BCEEA" wp14:editId="0F70DEBF">
            <wp:extent cx="1698625" cy="931545"/>
            <wp:effectExtent l="0" t="0" r="0" b="1905"/>
            <wp:docPr id="6" name="Picture 6" descr="Image result for uncrc emblem">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crc emblem">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8625" cy="931545"/>
                    </a:xfrm>
                    <a:prstGeom prst="rect">
                      <a:avLst/>
                    </a:prstGeom>
                    <a:noFill/>
                    <a:ln>
                      <a:noFill/>
                    </a:ln>
                  </pic:spPr>
                </pic:pic>
              </a:graphicData>
            </a:graphic>
          </wp:inline>
        </w:drawing>
      </w:r>
    </w:p>
    <w:p w:rsidR="00063C76" w:rsidRPr="00063C76" w:rsidRDefault="00063C76" w:rsidP="00063C76">
      <w:pPr>
        <w:jc w:val="center"/>
        <w:rPr>
          <w:rFonts w:ascii="Arial" w:hAnsi="Arial" w:cs="Arial"/>
          <w:noProof/>
          <w:color w:val="4472C4" w:themeColor="accent5"/>
          <w:sz w:val="16"/>
          <w:szCs w:val="16"/>
          <w:shd w:val="clear" w:color="auto" w:fill="FFFFFF"/>
          <w:lang w:eastAsia="en-GB"/>
        </w:rPr>
      </w:pPr>
      <w:r w:rsidRPr="00063C76">
        <w:rPr>
          <w:rFonts w:ascii="Arial" w:hAnsi="Arial" w:cs="Arial"/>
          <w:noProof/>
          <w:color w:val="4472C4" w:themeColor="accent5"/>
          <w:sz w:val="16"/>
          <w:szCs w:val="16"/>
          <w:shd w:val="clear" w:color="auto" w:fill="FFFFFF"/>
          <w:lang w:eastAsia="en-GB"/>
        </w:rPr>
        <w:t>BBC (2015)</w:t>
      </w:r>
    </w:p>
    <w:p w:rsidR="005C1D35" w:rsidRDefault="00EF49EA" w:rsidP="000F6693">
      <w:r>
        <w:rPr>
          <w:noProof/>
          <w:lang w:eastAsia="en-GB"/>
        </w:rPr>
        <w:lastRenderedPageBreak/>
        <mc:AlternateContent>
          <mc:Choice Requires="wps">
            <w:drawing>
              <wp:anchor distT="45720" distB="45720" distL="114300" distR="114300" simplePos="0" relativeHeight="251679744" behindDoc="0" locked="0" layoutInCell="1" allowOverlap="1">
                <wp:simplePos x="0" y="0"/>
                <wp:positionH relativeFrom="page">
                  <wp:posOffset>7108571</wp:posOffset>
                </wp:positionH>
                <wp:positionV relativeFrom="paragraph">
                  <wp:posOffset>3612693</wp:posOffset>
                </wp:positionV>
                <wp:extent cx="3208020" cy="2578735"/>
                <wp:effectExtent l="19050" t="19050" r="11430" b="120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8020" cy="2578735"/>
                        </a:xfrm>
                        <a:prstGeom prst="rect">
                          <a:avLst/>
                        </a:prstGeom>
                        <a:solidFill>
                          <a:srgbClr val="FFFFFF"/>
                        </a:solidFill>
                        <a:ln w="28575">
                          <a:solidFill>
                            <a:schemeClr val="accent5"/>
                          </a:solidFill>
                          <a:miter lim="800000"/>
                          <a:headEnd/>
                          <a:tailEnd/>
                        </a:ln>
                      </wps:spPr>
                      <wps:txbx>
                        <w:txbxContent>
                          <w:p w:rsidR="006F5432" w:rsidRDefault="006F5432" w:rsidP="006F5432">
                            <w:pPr>
                              <w:jc w:val="center"/>
                              <w:rPr>
                                <w:rFonts w:ascii="Arial" w:hAnsi="Arial" w:cs="Arial"/>
                                <w:b/>
                                <w:color w:val="70AD47" w:themeColor="accent6"/>
                                <w:sz w:val="28"/>
                                <w:szCs w:val="28"/>
                                <w:u w:val="single"/>
                              </w:rPr>
                            </w:pPr>
                            <w:r w:rsidRPr="00B93A60">
                              <w:rPr>
                                <w:rFonts w:ascii="Arial" w:hAnsi="Arial" w:cs="Arial"/>
                                <w:b/>
                                <w:color w:val="70AD47" w:themeColor="accent6"/>
                                <w:sz w:val="28"/>
                                <w:szCs w:val="28"/>
                                <w:u w:val="single"/>
                              </w:rPr>
                              <w:t>The UNCRC in the UK</w:t>
                            </w:r>
                          </w:p>
                          <w:p w:rsidR="00B93A60" w:rsidRDefault="00A93A92" w:rsidP="002B5FD2">
                            <w:pPr>
                              <w:jc w:val="center"/>
                              <w:rPr>
                                <w:rStyle w:val="fontstyle01"/>
                                <w:rFonts w:ascii="Arial" w:hAnsi="Arial" w:cs="Arial"/>
                                <w:color w:val="70AD47" w:themeColor="accent6"/>
                              </w:rPr>
                            </w:pPr>
                            <w:r>
                              <w:rPr>
                                <w:rFonts w:ascii="Arial" w:hAnsi="Arial" w:cs="Arial"/>
                                <w:noProof/>
                                <w:color w:val="0000FF"/>
                                <w:sz w:val="27"/>
                                <w:szCs w:val="27"/>
                                <w:shd w:val="clear" w:color="auto" w:fill="FFFFFF"/>
                                <w:lang w:eastAsia="en-GB"/>
                              </w:rPr>
                              <w:drawing>
                                <wp:inline distT="0" distB="0" distL="0" distR="0" wp14:anchorId="7D8630F6" wp14:editId="408CD084">
                                  <wp:extent cx="744265" cy="496842"/>
                                  <wp:effectExtent l="0" t="0" r="0" b="0"/>
                                  <wp:docPr id="14" name="Picture 14" descr="Image result for British flag fla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ish flag fla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H="1">
                                            <a:off x="0" y="0"/>
                                            <a:ext cx="785502" cy="524370"/>
                                          </a:xfrm>
                                          <a:prstGeom prst="rect">
                                            <a:avLst/>
                                          </a:prstGeom>
                                          <a:noFill/>
                                          <a:ln>
                                            <a:noFill/>
                                          </a:ln>
                                        </pic:spPr>
                                      </pic:pic>
                                    </a:graphicData>
                                  </a:graphic>
                                </wp:inline>
                              </w:drawing>
                            </w:r>
                          </w:p>
                          <w:p w:rsidR="002B5FD2" w:rsidRDefault="00EF49EA" w:rsidP="002B5FD2">
                            <w:pPr>
                              <w:rPr>
                                <w:rStyle w:val="fontstyle01"/>
                                <w:rFonts w:ascii="Arial" w:hAnsi="Arial" w:cs="Arial"/>
                                <w:color w:val="70AD47" w:themeColor="accent6"/>
                              </w:rPr>
                            </w:pPr>
                            <w:r>
                              <w:rPr>
                                <w:rStyle w:val="fontstyle01"/>
                                <w:rFonts w:ascii="Arial" w:hAnsi="Arial" w:cs="Arial"/>
                                <w:color w:val="70AD47" w:themeColor="accent6"/>
                              </w:rPr>
                              <w:t>According to the UK Government (2011) s</w:t>
                            </w:r>
                            <w:r w:rsidR="002B5FD2" w:rsidRPr="00EF49EA">
                              <w:rPr>
                                <w:rStyle w:val="fontstyle01"/>
                                <w:rFonts w:ascii="Arial" w:hAnsi="Arial" w:cs="Arial"/>
                                <w:color w:val="70AD47" w:themeColor="accent6"/>
                              </w:rPr>
                              <w:t>ince ratification of the UNCRC in 1991, implementation of the</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Convention has been pursued through legislation and policy initiatives,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including the Children Act 1989, Children Act 2004, Every Child Matters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a</w:t>
                            </w:r>
                            <w:r w:rsidR="002B5FD2" w:rsidRPr="00EF49EA">
                              <w:rPr>
                                <w:rStyle w:val="fontstyle01"/>
                                <w:rFonts w:ascii="Arial" w:hAnsi="Arial" w:cs="Arial"/>
                                <w:color w:val="70AD47" w:themeColor="accent6"/>
                              </w:rPr>
                              <w:t>nd policy for 0-19 year olds set out in the Government’s 2007 Children's</w:t>
                            </w:r>
                            <w:r>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Plan.</w:t>
                            </w:r>
                          </w:p>
                          <w:p w:rsidR="00EF49EA" w:rsidRPr="00EF49EA" w:rsidRDefault="00EF49EA" w:rsidP="002B5FD2">
                            <w:pPr>
                              <w:rPr>
                                <w:rStyle w:val="fontstyle01"/>
                                <w:rFonts w:ascii="Arial" w:hAnsi="Arial" w:cs="Arial"/>
                                <w:color w:val="70AD47" w:themeColor="accent6"/>
                              </w:rPr>
                            </w:pPr>
                            <w:r>
                              <w:rPr>
                                <w:rStyle w:val="fontstyle01"/>
                                <w:rFonts w:ascii="Arial" w:hAnsi="Arial" w:cs="Arial"/>
                                <w:color w:val="70AD47" w:themeColor="accent6"/>
                              </w:rPr>
                              <w:t xml:space="preserve">UNICEF and the Children’s Rights Alliance help the UK to implement the </w:t>
                            </w:r>
                            <w:r>
                              <w:rPr>
                                <w:rStyle w:val="fontstyle01"/>
                                <w:rFonts w:ascii="Arial" w:hAnsi="Arial" w:cs="Arial"/>
                                <w:color w:val="70AD47" w:themeColor="accent6"/>
                              </w:rPr>
                              <w:t>UNCRC</w:t>
                            </w:r>
                          </w:p>
                          <w:p w:rsidR="00B93A60" w:rsidRPr="00B93A60" w:rsidRDefault="00B93A60" w:rsidP="00B93A60">
                            <w:pPr>
                              <w:rPr>
                                <w:rFonts w:ascii="Arial" w:hAnsi="Arial" w:cs="Arial"/>
                                <w:color w:val="70AD47" w:themeColor="accent6"/>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559.75pt;margin-top:284.45pt;width:252.6pt;height:203.05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" strokecolor="#4472c4 [3208]" strokeweight="2.25pt">
                <v:textbox>
                  <w:txbxContent>
                    <w:p w:rsidR="006F5432" w:rsidRDefault="006F5432" w:rsidP="006F5432">
                      <w:pPr>
                        <w:jc w:val="center"/>
                        <w:rPr>
                          <w:rFonts w:ascii="Arial" w:hAnsi="Arial" w:cs="Arial"/>
                          <w:b/>
                          <w:color w:val="70AD47" w:themeColor="accent6"/>
                          <w:sz w:val="28"/>
                          <w:szCs w:val="28"/>
                          <w:u w:val="single"/>
                        </w:rPr>
                      </w:pPr>
                      <w:r w:rsidRPr="00B93A60">
                        <w:rPr>
                          <w:rFonts w:ascii="Arial" w:hAnsi="Arial" w:cs="Arial"/>
                          <w:b/>
                          <w:color w:val="70AD47" w:themeColor="accent6"/>
                          <w:sz w:val="28"/>
                          <w:szCs w:val="28"/>
                          <w:u w:val="single"/>
                        </w:rPr>
                        <w:t>The UNCRC in the UK</w:t>
                      </w:r>
                    </w:p>
                    <w:p w:rsidR="00B93A60" w:rsidRDefault="00A93A92" w:rsidP="002B5FD2">
                      <w:pPr>
                        <w:jc w:val="center"/>
                        <w:rPr>
                          <w:rStyle w:val="fontstyle01"/>
                          <w:rFonts w:ascii="Arial" w:hAnsi="Arial" w:cs="Arial"/>
                          <w:color w:val="70AD47" w:themeColor="accent6"/>
                        </w:rPr>
                      </w:pPr>
                      <w:r>
                        <w:rPr>
                          <w:rFonts w:ascii="Arial" w:hAnsi="Arial" w:cs="Arial"/>
                          <w:noProof/>
                          <w:color w:val="0000FF"/>
                          <w:sz w:val="27"/>
                          <w:szCs w:val="27"/>
                          <w:shd w:val="clear" w:color="auto" w:fill="FFFFFF"/>
                          <w:lang w:eastAsia="en-GB"/>
                        </w:rPr>
                        <w:drawing>
                          <wp:inline distT="0" distB="0" distL="0" distR="0" wp14:anchorId="7D8630F6" wp14:editId="408CD084">
                            <wp:extent cx="744265" cy="496842"/>
                            <wp:effectExtent l="0" t="0" r="0" b="0"/>
                            <wp:docPr id="14" name="Picture 14" descr="Image result for British flag fla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ish flag fla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H="1">
                                      <a:off x="0" y="0"/>
                                      <a:ext cx="785502" cy="524370"/>
                                    </a:xfrm>
                                    <a:prstGeom prst="rect">
                                      <a:avLst/>
                                    </a:prstGeom>
                                    <a:noFill/>
                                    <a:ln>
                                      <a:noFill/>
                                    </a:ln>
                                  </pic:spPr>
                                </pic:pic>
                              </a:graphicData>
                            </a:graphic>
                          </wp:inline>
                        </w:drawing>
                      </w:r>
                    </w:p>
                    <w:p w:rsidR="002B5FD2" w:rsidRDefault="00EF49EA" w:rsidP="002B5FD2">
                      <w:pPr>
                        <w:rPr>
                          <w:rStyle w:val="fontstyle01"/>
                          <w:rFonts w:ascii="Arial" w:hAnsi="Arial" w:cs="Arial"/>
                          <w:color w:val="70AD47" w:themeColor="accent6"/>
                        </w:rPr>
                      </w:pPr>
                      <w:r>
                        <w:rPr>
                          <w:rStyle w:val="fontstyle01"/>
                          <w:rFonts w:ascii="Arial" w:hAnsi="Arial" w:cs="Arial"/>
                          <w:color w:val="70AD47" w:themeColor="accent6"/>
                        </w:rPr>
                        <w:t>According to the UK Government (2011) s</w:t>
                      </w:r>
                      <w:r w:rsidR="002B5FD2" w:rsidRPr="00EF49EA">
                        <w:rPr>
                          <w:rStyle w:val="fontstyle01"/>
                          <w:rFonts w:ascii="Arial" w:hAnsi="Arial" w:cs="Arial"/>
                          <w:color w:val="70AD47" w:themeColor="accent6"/>
                        </w:rPr>
                        <w:t>ince ratification of the UNCRC in 1991, implementation of the</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Convention has been pursued through legislation and policy initiatives,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including the Children Act 1989, Children Act 2004, Every Child Matters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a</w:t>
                      </w:r>
                      <w:r w:rsidR="002B5FD2" w:rsidRPr="00EF49EA">
                        <w:rPr>
                          <w:rStyle w:val="fontstyle01"/>
                          <w:rFonts w:ascii="Arial" w:hAnsi="Arial" w:cs="Arial"/>
                          <w:color w:val="70AD47" w:themeColor="accent6"/>
                        </w:rPr>
                        <w:t>nd policy for 0-19 year olds set out in the Government’s 2007 Children's</w:t>
                      </w:r>
                      <w:r>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Plan.</w:t>
                      </w:r>
                    </w:p>
                    <w:p w:rsidR="00EF49EA" w:rsidRPr="00EF49EA" w:rsidRDefault="00EF49EA" w:rsidP="002B5FD2">
                      <w:pPr>
                        <w:rPr>
                          <w:rStyle w:val="fontstyle01"/>
                          <w:rFonts w:ascii="Arial" w:hAnsi="Arial" w:cs="Arial"/>
                          <w:color w:val="70AD47" w:themeColor="accent6"/>
                        </w:rPr>
                      </w:pPr>
                      <w:r>
                        <w:rPr>
                          <w:rStyle w:val="fontstyle01"/>
                          <w:rFonts w:ascii="Arial" w:hAnsi="Arial" w:cs="Arial"/>
                          <w:color w:val="70AD47" w:themeColor="accent6"/>
                        </w:rPr>
                        <w:t xml:space="preserve">UNICEF and the Children’s Rights Alliance help the UK to implement the </w:t>
                      </w:r>
                      <w:r>
                        <w:rPr>
                          <w:rStyle w:val="fontstyle01"/>
                          <w:rFonts w:ascii="Arial" w:hAnsi="Arial" w:cs="Arial"/>
                          <w:color w:val="70AD47" w:themeColor="accent6"/>
                        </w:rPr>
                        <w:t>UNCRC</w:t>
                      </w:r>
                    </w:p>
                    <w:p w:rsidR="00B93A60" w:rsidRPr="00B93A60" w:rsidRDefault="00B93A60" w:rsidP="00B93A60">
                      <w:pPr>
                        <w:rPr>
                          <w:rFonts w:ascii="Arial" w:hAnsi="Arial" w:cs="Arial"/>
                          <w:color w:val="70AD47" w:themeColor="accent6"/>
                          <w:sz w:val="24"/>
                          <w:szCs w:val="24"/>
                        </w:rPr>
                      </w:pPr>
                    </w:p>
                  </w:txbxContent>
                </v:textbox>
                <w10:wrap type="square" anchorx="page"/>
              </v:shape>
            </w:pict>
          </mc:Fallback>
        </mc:AlternateContent>
      </w:r>
      <w:r w:rsidR="00B83548">
        <w:rPr>
          <w:noProof/>
          <w:lang w:eastAsia="en-GB"/>
        </w:rPr>
        <mc:AlternateContent>
          <mc:Choice Requires="wps">
            <w:drawing>
              <wp:anchor distT="45720" distB="45720" distL="114300" distR="114300" simplePos="0" relativeHeight="251677696" behindDoc="0" locked="0" layoutInCell="1" allowOverlap="1">
                <wp:simplePos x="0" y="0"/>
                <wp:positionH relativeFrom="margin">
                  <wp:posOffset>6649720</wp:posOffset>
                </wp:positionH>
                <wp:positionV relativeFrom="paragraph">
                  <wp:posOffset>19050</wp:posOffset>
                </wp:positionV>
                <wp:extent cx="3181985" cy="3541395"/>
                <wp:effectExtent l="19050" t="19050" r="20320" b="209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985" cy="3541395"/>
                        </a:xfrm>
                        <a:prstGeom prst="rect">
                          <a:avLst/>
                        </a:prstGeom>
                        <a:solidFill>
                          <a:srgbClr val="FFFFFF"/>
                        </a:solidFill>
                        <a:ln w="28575">
                          <a:solidFill>
                            <a:schemeClr val="accent6"/>
                          </a:solidFill>
                          <a:miter lim="800000"/>
                          <a:headEnd/>
                          <a:tailEnd/>
                        </a:ln>
                      </wps:spPr>
                      <wps:txbx>
                        <w:txbxContent>
                          <w:p w:rsidR="000F6693" w:rsidRPr="006D49A6" w:rsidRDefault="006765CE" w:rsidP="006765CE">
                            <w:pPr>
                              <w:jc w:val="center"/>
                              <w:rPr>
                                <w:rFonts w:ascii="Arial" w:hAnsi="Arial" w:cs="Arial"/>
                                <w:b/>
                                <w:color w:val="4472C4" w:themeColor="accent5"/>
                                <w:sz w:val="32"/>
                                <w:szCs w:val="32"/>
                                <w:u w:val="single"/>
                              </w:rPr>
                            </w:pPr>
                            <w:r w:rsidRPr="006D49A6">
                              <w:rPr>
                                <w:rFonts w:ascii="Arial" w:hAnsi="Arial" w:cs="Arial"/>
                                <w:b/>
                                <w:color w:val="4472C4" w:themeColor="accent5"/>
                                <w:sz w:val="32"/>
                                <w:szCs w:val="32"/>
                                <w:u w:val="single"/>
                              </w:rPr>
                              <w:t>What is in p</w:t>
                            </w:r>
                            <w:r w:rsidR="000F6693" w:rsidRPr="006D49A6">
                              <w:rPr>
                                <w:rFonts w:ascii="Arial" w:hAnsi="Arial" w:cs="Arial"/>
                                <w:b/>
                                <w:color w:val="4472C4" w:themeColor="accent5"/>
                                <w:sz w:val="32"/>
                                <w:szCs w:val="32"/>
                                <w:u w:val="single"/>
                              </w:rPr>
                              <w:t>lace in Wales to help implement the UNCRC</w:t>
                            </w:r>
                            <w:r w:rsidRPr="006D49A6">
                              <w:rPr>
                                <w:rFonts w:ascii="Arial" w:hAnsi="Arial" w:cs="Arial"/>
                                <w:b/>
                                <w:color w:val="4472C4" w:themeColor="accent5"/>
                                <w:sz w:val="32"/>
                                <w:szCs w:val="32"/>
                                <w:u w:val="single"/>
                              </w:rPr>
                              <w:t>?</w:t>
                            </w:r>
                          </w:p>
                          <w:p w:rsidR="006765CE" w:rsidRPr="00961CBC" w:rsidRDefault="00961CBC"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Children’s Commissioner for W</w:t>
                            </w:r>
                            <w:r w:rsidR="006765CE" w:rsidRPr="00961CBC">
                              <w:rPr>
                                <w:rFonts w:ascii="Arial" w:hAnsi="Arial" w:cs="Arial"/>
                                <w:color w:val="4472C4" w:themeColor="accent5"/>
                                <w:sz w:val="20"/>
                                <w:szCs w:val="20"/>
                              </w:rPr>
                              <w:t>ales</w:t>
                            </w:r>
                          </w:p>
                          <w:p w:rsidR="000F6693"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The Foundation Phase</w:t>
                            </w:r>
                          </w:p>
                          <w:p w:rsidR="000F6693"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Flying Start</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Building a Brighter Future, Early Years and Childcare plan</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Free healthy breakfasts in Primary Schools</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A strategic vision for maternity services in Wales</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21</w:t>
                            </w:r>
                            <w:r w:rsidRPr="00961CBC">
                              <w:rPr>
                                <w:rFonts w:ascii="Arial" w:hAnsi="Arial" w:cs="Arial"/>
                                <w:color w:val="4472C4" w:themeColor="accent5"/>
                                <w:sz w:val="20"/>
                                <w:szCs w:val="20"/>
                                <w:vertAlign w:val="superscript"/>
                              </w:rPr>
                              <w:t>st</w:t>
                            </w:r>
                            <w:r w:rsidRPr="00961CBC">
                              <w:rPr>
                                <w:rFonts w:ascii="Arial" w:hAnsi="Arial" w:cs="Arial"/>
                                <w:color w:val="4472C4" w:themeColor="accent5"/>
                                <w:sz w:val="20"/>
                                <w:szCs w:val="20"/>
                              </w:rPr>
                              <w:t xml:space="preserve"> Century Healthcare</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 xml:space="preserve">Families First </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Refugee Inclusion Strategy</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Welsh Language Strategy</w:t>
                            </w:r>
                          </w:p>
                          <w:p w:rsidR="00961CBC" w:rsidRPr="00961CBC" w:rsidRDefault="006765CE" w:rsidP="006765CE">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Integrated Family Support Services</w:t>
                            </w:r>
                          </w:p>
                          <w:p w:rsidR="00961CBC"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Tackling Poverty Action Plan</w:t>
                            </w:r>
                          </w:p>
                          <w:p w:rsidR="00961CBC" w:rsidRDefault="00961CBC" w:rsidP="00961CBC">
                            <w:pPr>
                              <w:rPr>
                                <w:rFonts w:ascii="Arial" w:hAnsi="Arial" w:cs="Arial"/>
                                <w:color w:val="4472C4" w:themeColor="accent5"/>
                                <w:sz w:val="16"/>
                                <w:szCs w:val="16"/>
                              </w:rPr>
                            </w:pPr>
                          </w:p>
                          <w:p w:rsidR="00961CBC" w:rsidRPr="00961CBC" w:rsidRDefault="00961CBC" w:rsidP="00961CBC">
                            <w:pPr>
                              <w:rPr>
                                <w:rFonts w:ascii="Arial" w:hAnsi="Arial" w:cs="Arial"/>
                                <w:color w:val="4472C4" w:themeColor="accent5"/>
                                <w:sz w:val="16"/>
                                <w:szCs w:val="16"/>
                              </w:rPr>
                            </w:pPr>
                            <w:r w:rsidRPr="00961CBC">
                              <w:rPr>
                                <w:rFonts w:ascii="Arial" w:hAnsi="Arial" w:cs="Arial"/>
                                <w:color w:val="4472C4" w:themeColor="accent5"/>
                                <w:sz w:val="16"/>
                                <w:szCs w:val="16"/>
                              </w:rPr>
                              <w:t>Programme for Children and Young People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523.6pt;margin-top:1.5pt;width:250.55pt;height:278.8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" strokecolor="#70ad47 [3209]" strokeweight="2.25pt">
                <v:textbox>
                  <w:txbxContent>
                    <w:p w:rsidR="000F6693" w:rsidRPr="006D49A6" w:rsidRDefault="006765CE" w:rsidP="006765CE">
                      <w:pPr>
                        <w:jc w:val="center"/>
                        <w:rPr>
                          <w:rFonts w:ascii="Arial" w:hAnsi="Arial" w:cs="Arial"/>
                          <w:b/>
                          <w:color w:val="4472C4" w:themeColor="accent5"/>
                          <w:sz w:val="32"/>
                          <w:szCs w:val="32"/>
                          <w:u w:val="single"/>
                        </w:rPr>
                      </w:pPr>
                      <w:r w:rsidRPr="006D49A6">
                        <w:rPr>
                          <w:rFonts w:ascii="Arial" w:hAnsi="Arial" w:cs="Arial"/>
                          <w:b/>
                          <w:color w:val="4472C4" w:themeColor="accent5"/>
                          <w:sz w:val="32"/>
                          <w:szCs w:val="32"/>
                          <w:u w:val="single"/>
                        </w:rPr>
                        <w:t>What is in p</w:t>
                      </w:r>
                      <w:r w:rsidR="000F6693" w:rsidRPr="006D49A6">
                        <w:rPr>
                          <w:rFonts w:ascii="Arial" w:hAnsi="Arial" w:cs="Arial"/>
                          <w:b/>
                          <w:color w:val="4472C4" w:themeColor="accent5"/>
                          <w:sz w:val="32"/>
                          <w:szCs w:val="32"/>
                          <w:u w:val="single"/>
                        </w:rPr>
                        <w:t>lace in Wales to help implement the UNCRC</w:t>
                      </w:r>
                      <w:r w:rsidRPr="006D49A6">
                        <w:rPr>
                          <w:rFonts w:ascii="Arial" w:hAnsi="Arial" w:cs="Arial"/>
                          <w:b/>
                          <w:color w:val="4472C4" w:themeColor="accent5"/>
                          <w:sz w:val="32"/>
                          <w:szCs w:val="32"/>
                          <w:u w:val="single"/>
                        </w:rPr>
                        <w:t>?</w:t>
                      </w:r>
                    </w:p>
                    <w:p w:rsidR="006765CE" w:rsidRPr="00961CBC" w:rsidRDefault="00961CBC"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Children’s Commissioner for W</w:t>
                      </w:r>
                      <w:r w:rsidR="006765CE" w:rsidRPr="00961CBC">
                        <w:rPr>
                          <w:rFonts w:ascii="Arial" w:hAnsi="Arial" w:cs="Arial"/>
                          <w:color w:val="4472C4" w:themeColor="accent5"/>
                          <w:sz w:val="20"/>
                          <w:szCs w:val="20"/>
                        </w:rPr>
                        <w:t>ales</w:t>
                      </w:r>
                    </w:p>
                    <w:p w:rsidR="000F6693"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The Foundation Phase</w:t>
                      </w:r>
                    </w:p>
                    <w:p w:rsidR="000F6693"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Flying Start</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Building a Brighter Future, Early Years and Childcare plan</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Free healthy breakfasts in Primary Schools</w:t>
                      </w:r>
                    </w:p>
                    <w:p w:rsidR="00A35181" w:rsidRPr="00961CBC" w:rsidRDefault="00A35181"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A strategic vision for maternity services in Wales</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21</w:t>
                      </w:r>
                      <w:r w:rsidRPr="00961CBC">
                        <w:rPr>
                          <w:rFonts w:ascii="Arial" w:hAnsi="Arial" w:cs="Arial"/>
                          <w:color w:val="4472C4" w:themeColor="accent5"/>
                          <w:sz w:val="20"/>
                          <w:szCs w:val="20"/>
                          <w:vertAlign w:val="superscript"/>
                        </w:rPr>
                        <w:t>st</w:t>
                      </w:r>
                      <w:r w:rsidRPr="00961CBC">
                        <w:rPr>
                          <w:rFonts w:ascii="Arial" w:hAnsi="Arial" w:cs="Arial"/>
                          <w:color w:val="4472C4" w:themeColor="accent5"/>
                          <w:sz w:val="20"/>
                          <w:szCs w:val="20"/>
                        </w:rPr>
                        <w:t xml:space="preserve"> Century Healthcare</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 xml:space="preserve">Families First </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Refugee Inclusion Strategy</w:t>
                      </w:r>
                    </w:p>
                    <w:p w:rsidR="006765CE"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Welsh Language Strategy</w:t>
                      </w:r>
                    </w:p>
                    <w:p w:rsidR="00961CBC" w:rsidRPr="00961CBC" w:rsidRDefault="006765CE" w:rsidP="006765CE">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Integrated Family Support Services</w:t>
                      </w:r>
                    </w:p>
                    <w:p w:rsidR="00961CBC" w:rsidRPr="00961CBC" w:rsidRDefault="006765CE" w:rsidP="00961CBC">
                      <w:pPr>
                        <w:pStyle w:val="ListParagraph"/>
                        <w:numPr>
                          <w:ilvl w:val="0"/>
                          <w:numId w:val="3"/>
                        </w:numPr>
                        <w:rPr>
                          <w:rFonts w:ascii="Arial" w:hAnsi="Arial" w:cs="Arial"/>
                          <w:color w:val="4472C4" w:themeColor="accent5"/>
                          <w:sz w:val="20"/>
                          <w:szCs w:val="20"/>
                        </w:rPr>
                      </w:pPr>
                      <w:r w:rsidRPr="00961CBC">
                        <w:rPr>
                          <w:rFonts w:ascii="Arial" w:hAnsi="Arial" w:cs="Arial"/>
                          <w:color w:val="4472C4" w:themeColor="accent5"/>
                          <w:sz w:val="20"/>
                          <w:szCs w:val="20"/>
                        </w:rPr>
                        <w:t>Tackling Poverty Action Plan</w:t>
                      </w:r>
                    </w:p>
                    <w:p w:rsidR="00961CBC" w:rsidRDefault="00961CBC" w:rsidP="00961CBC">
                      <w:pPr>
                        <w:rPr>
                          <w:rFonts w:ascii="Arial" w:hAnsi="Arial" w:cs="Arial"/>
                          <w:color w:val="4472C4" w:themeColor="accent5"/>
                          <w:sz w:val="16"/>
                          <w:szCs w:val="16"/>
                        </w:rPr>
                      </w:pPr>
                    </w:p>
                    <w:p w:rsidR="00961CBC" w:rsidRPr="00961CBC" w:rsidRDefault="00961CBC" w:rsidP="00961CBC">
                      <w:pPr>
                        <w:rPr>
                          <w:rFonts w:ascii="Arial" w:hAnsi="Arial" w:cs="Arial"/>
                          <w:color w:val="4472C4" w:themeColor="accent5"/>
                          <w:sz w:val="16"/>
                          <w:szCs w:val="16"/>
                        </w:rPr>
                      </w:pPr>
                      <w:r w:rsidRPr="00961CBC">
                        <w:rPr>
                          <w:rFonts w:ascii="Arial" w:hAnsi="Arial" w:cs="Arial"/>
                          <w:color w:val="4472C4" w:themeColor="accent5"/>
                          <w:sz w:val="16"/>
                          <w:szCs w:val="16"/>
                        </w:rPr>
                        <w:t>Programme for Children and Young People (2015)</w:t>
                      </w:r>
                    </w:p>
                  </w:txbxContent>
                </v:textbox>
                <w10:wrap type="square" anchorx="margin"/>
              </v:shape>
            </w:pict>
          </mc:Fallback>
        </mc:AlternateContent>
      </w:r>
      <w:r w:rsidR="002B5FD2">
        <w:rPr>
          <w:noProof/>
          <w:lang w:eastAsia="en-GB"/>
        </w:rPr>
        <mc:AlternateContent>
          <mc:Choice Requires="wps">
            <w:drawing>
              <wp:anchor distT="0" distB="0" distL="114300" distR="114300" simplePos="0" relativeHeight="251680768" behindDoc="0" locked="0" layoutInCell="1" allowOverlap="1">
                <wp:simplePos x="0" y="0"/>
                <wp:positionH relativeFrom="column">
                  <wp:posOffset>-68238</wp:posOffset>
                </wp:positionH>
                <wp:positionV relativeFrom="paragraph">
                  <wp:posOffset>6291618</wp:posOffset>
                </wp:positionV>
                <wp:extent cx="9894864" cy="361666"/>
                <wp:effectExtent l="19050" t="19050" r="11430" b="19685"/>
                <wp:wrapNone/>
                <wp:docPr id="9" name="Text Box 9"/>
                <wp:cNvGraphicFramePr/>
                <a:graphic xmlns:a="http://schemas.openxmlformats.org/drawingml/2006/main">
                  <a:graphicData uri="http://schemas.microsoft.com/office/word/2010/wordprocessingShape">
                    <wps:wsp>
                      <wps:cNvSpPr txBox="1"/>
                      <wps:spPr>
                        <a:xfrm>
                          <a:off x="0" y="0"/>
                          <a:ext cx="9894864" cy="361666"/>
                        </a:xfrm>
                        <a:prstGeom prst="rect">
                          <a:avLst/>
                        </a:prstGeom>
                        <a:solidFill>
                          <a:schemeClr val="lt1"/>
                        </a:solidFill>
                        <a:ln w="28575">
                          <a:solidFill>
                            <a:schemeClr val="accent6"/>
                          </a:solidFill>
                        </a:ln>
                      </wps:spPr>
                      <wps:txbx>
                        <w:txbxContent>
                          <w:p w:rsidR="002B5FD2" w:rsidRPr="002B5FD2" w:rsidRDefault="002B5FD2" w:rsidP="002B5FD2">
                            <w:pPr>
                              <w:jc w:val="center"/>
                              <w:rPr>
                                <w:rFonts w:ascii="Arial" w:hAnsi="Arial" w:cs="Arial"/>
                                <w:color w:val="4472C4" w:themeColor="accent5"/>
                                <w:sz w:val="24"/>
                                <w:szCs w:val="24"/>
                              </w:rPr>
                            </w:pPr>
                            <w:r w:rsidRPr="002B5FD2">
                              <w:rPr>
                                <w:rStyle w:val="fontstyle01"/>
                                <w:rFonts w:ascii="Arial" w:hAnsi="Arial" w:cs="Arial"/>
                                <w:color w:val="4472C4" w:themeColor="accent5"/>
                                <w:sz w:val="24"/>
                                <w:szCs w:val="24"/>
                              </w:rPr>
                              <w:t>Every five years the Government reports its progress on implementation</w:t>
                            </w:r>
                            <w:r w:rsidRPr="002B5FD2">
                              <w:rPr>
                                <w:rFonts w:ascii="Arial" w:hAnsi="Arial" w:cs="Arial"/>
                                <w:color w:val="4472C4" w:themeColor="accent5"/>
                                <w:sz w:val="24"/>
                                <w:szCs w:val="24"/>
                              </w:rPr>
                              <w:t xml:space="preserve"> </w:t>
                            </w:r>
                            <w:r w:rsidRPr="002B5FD2">
                              <w:rPr>
                                <w:rStyle w:val="fontstyle01"/>
                                <w:rFonts w:ascii="Arial" w:hAnsi="Arial" w:cs="Arial"/>
                                <w:color w:val="4472C4" w:themeColor="accent5"/>
                                <w:sz w:val="24"/>
                                <w:szCs w:val="24"/>
                              </w:rPr>
                              <w:t>of the Convention to the UN Committee on the Rights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32" type="#_x0000_t202" style="position:absolute;margin-left:-5.35pt;margin-top:495.4pt;width:779.1pt;height:28.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" fillcolor="white [3201]" strokecolor="#70ad47 [3209]" strokeweight="2.25pt">
                <v:textbox>
                  <w:txbxContent>
                    <w:p w:rsidR="002B5FD2" w:rsidRPr="002B5FD2" w:rsidRDefault="002B5FD2" w:rsidP="002B5FD2">
                      <w:pPr>
                        <w:jc w:val="center"/>
                        <w:rPr>
                          <w:rFonts w:ascii="Arial" w:hAnsi="Arial" w:cs="Arial"/>
                          <w:color w:val="4472C4" w:themeColor="accent5"/>
                          <w:sz w:val="24"/>
                          <w:szCs w:val="24"/>
                        </w:rPr>
                      </w:pPr>
                      <w:r w:rsidRPr="002B5FD2">
                        <w:rPr>
                          <w:rStyle w:val="fontstyle01"/>
                          <w:rFonts w:ascii="Arial" w:hAnsi="Arial" w:cs="Arial"/>
                          <w:color w:val="4472C4" w:themeColor="accent5"/>
                          <w:sz w:val="24"/>
                          <w:szCs w:val="24"/>
                        </w:rPr>
                        <w:t>Every five years the Government reports its progress on implementation</w:t>
                      </w:r>
                      <w:r w:rsidRPr="002B5FD2">
                        <w:rPr>
                          <w:rFonts w:ascii="Arial" w:hAnsi="Arial" w:cs="Arial"/>
                          <w:color w:val="4472C4" w:themeColor="accent5"/>
                          <w:sz w:val="24"/>
                          <w:szCs w:val="24"/>
                        </w:rPr>
                        <w:t xml:space="preserve"> </w:t>
                      </w:r>
                      <w:r w:rsidRPr="002B5FD2">
                        <w:rPr>
                          <w:rStyle w:val="fontstyle01"/>
                          <w:rFonts w:ascii="Arial" w:hAnsi="Arial" w:cs="Arial"/>
                          <w:color w:val="4472C4" w:themeColor="accent5"/>
                          <w:sz w:val="24"/>
                          <w:szCs w:val="24"/>
                        </w:rPr>
                        <w:t>of the Convention to the UN Committee on the Rights of the Child</w:t>
                      </w:r>
                    </w:p>
                  </w:txbxContent>
                </v:textbox>
              </v:shape>
            </w:pict>
          </mc:Fallback>
        </mc:AlternateContent>
      </w:r>
      <w:r w:rsidR="00B83548">
        <w:rPr>
          <w:noProof/>
          <w:lang w:eastAsia="en-GB"/>
        </w:rPr>
        <mc:AlternateContent>
          <mc:Choice Requires="wps">
            <w:drawing>
              <wp:anchor distT="45720" distB="45720" distL="114300" distR="114300" simplePos="0" relativeHeight="251675648" behindDoc="0" locked="0" layoutInCell="1" allowOverlap="1">
                <wp:simplePos x="0" y="0"/>
                <wp:positionH relativeFrom="margin">
                  <wp:posOffset>-54947</wp:posOffset>
                </wp:positionH>
                <wp:positionV relativeFrom="paragraph">
                  <wp:posOffset>19050</wp:posOffset>
                </wp:positionV>
                <wp:extent cx="6555105" cy="6157595"/>
                <wp:effectExtent l="19050" t="19050" r="17145" b="146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105" cy="6157595"/>
                        </a:xfrm>
                        <a:prstGeom prst="rect">
                          <a:avLst/>
                        </a:prstGeom>
                        <a:solidFill>
                          <a:srgbClr val="FFFFFF"/>
                        </a:solidFill>
                        <a:ln w="28575">
                          <a:solidFill>
                            <a:schemeClr val="accent5"/>
                          </a:solidFill>
                          <a:miter lim="800000"/>
                          <a:headEnd/>
                          <a:tailEnd/>
                        </a:ln>
                      </wps:spPr>
                      <wps:txbx>
                        <w:txbxContent>
                          <w:p w:rsidR="00C91923" w:rsidRDefault="00371FF9" w:rsidP="00371FF9">
                            <w:pPr>
                              <w:jc w:val="center"/>
                              <w:rPr>
                                <w:rFonts w:ascii="Arial" w:hAnsi="Arial" w:cs="Arial"/>
                                <w:b/>
                                <w:color w:val="70AD47" w:themeColor="accent6"/>
                                <w:sz w:val="32"/>
                                <w:szCs w:val="32"/>
                                <w:u w:val="single"/>
                              </w:rPr>
                            </w:pPr>
                            <w:r w:rsidRPr="006D49A6">
                              <w:rPr>
                                <w:rFonts w:ascii="Arial" w:hAnsi="Arial" w:cs="Arial"/>
                                <w:b/>
                                <w:color w:val="70AD47" w:themeColor="accent6"/>
                                <w:sz w:val="32"/>
                                <w:szCs w:val="32"/>
                                <w:u w:val="single"/>
                              </w:rPr>
                              <w:t>The UNCRC in Wales</w:t>
                            </w:r>
                          </w:p>
                          <w:p w:rsidR="00371FF9" w:rsidRPr="006D49A6" w:rsidRDefault="00C91923" w:rsidP="00371FF9">
                            <w:pPr>
                              <w:jc w:val="center"/>
                              <w:rPr>
                                <w:b/>
                                <w:noProof/>
                                <w:color w:val="0000FF"/>
                                <w:sz w:val="32"/>
                                <w:szCs w:val="32"/>
                                <w:lang w:eastAsia="en-GB"/>
                              </w:rPr>
                            </w:pPr>
                            <w:r>
                              <w:rPr>
                                <w:noProof/>
                                <w:color w:val="0000FF"/>
                                <w:lang w:eastAsia="en-GB"/>
                              </w:rPr>
                              <w:drawing>
                                <wp:inline distT="0" distB="0" distL="0" distR="0" wp14:anchorId="77791D88" wp14:editId="7FE54D2F">
                                  <wp:extent cx="992902" cy="654924"/>
                                  <wp:effectExtent l="0" t="0" r="0" b="0"/>
                                  <wp:docPr id="7" name="irc_mi" descr="Image result for welsh fla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elsh fla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1023749" cy="675271"/>
                                          </a:xfrm>
                                          <a:prstGeom prst="rect">
                                            <a:avLst/>
                                          </a:prstGeom>
                                          <a:noFill/>
                                          <a:ln>
                                            <a:noFill/>
                                          </a:ln>
                                        </pic:spPr>
                                      </pic:pic>
                                    </a:graphicData>
                                  </a:graphic>
                                </wp:inline>
                              </w:drawing>
                            </w:r>
                          </w:p>
                          <w:p w:rsidR="004B4A05" w:rsidRDefault="004B4A05"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The Welsh Government (WG) set out t</w:t>
                            </w:r>
                            <w:r w:rsidR="000F6693">
                              <w:rPr>
                                <w:rFonts w:ascii="Arial" w:hAnsi="Arial" w:cs="Arial"/>
                                <w:noProof/>
                                <w:color w:val="70AD47" w:themeColor="accent6"/>
                                <w:sz w:val="24"/>
                                <w:szCs w:val="24"/>
                                <w:lang w:eastAsia="en-GB"/>
                              </w:rPr>
                              <w:t>heir commitment to the UNCRC by bringing into law the Rights of Children and Young Persons Measure 2011. This Measure ensures that all decisions are made by the WG with the best interest of children in mind.</w:t>
                            </w:r>
                          </w:p>
                          <w:p w:rsidR="00A35181" w:rsidRDefault="00A35181"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 xml:space="preserve">The WG use Seven </w:t>
                            </w:r>
                            <w:r w:rsidR="00E53B4C">
                              <w:rPr>
                                <w:rFonts w:ascii="Arial" w:hAnsi="Arial" w:cs="Arial"/>
                                <w:noProof/>
                                <w:color w:val="70AD47" w:themeColor="accent6"/>
                                <w:sz w:val="24"/>
                                <w:szCs w:val="24"/>
                                <w:lang w:eastAsia="en-GB"/>
                              </w:rPr>
                              <w:t>Core Aims as the National F</w:t>
                            </w:r>
                            <w:r>
                              <w:rPr>
                                <w:rFonts w:ascii="Arial" w:hAnsi="Arial" w:cs="Arial"/>
                                <w:noProof/>
                                <w:color w:val="70AD47" w:themeColor="accent6"/>
                                <w:sz w:val="24"/>
                                <w:szCs w:val="24"/>
                                <w:lang w:eastAsia="en-GB"/>
                              </w:rPr>
                              <w:t>ramework for developing policy for children and young people.</w:t>
                            </w:r>
                          </w:p>
                          <w:p w:rsidR="000F6693" w:rsidRPr="00CD0970" w:rsidRDefault="00961CBC" w:rsidP="004B4A05">
                            <w:pPr>
                              <w:rPr>
                                <w:rFonts w:ascii="Arial" w:hAnsi="Arial" w:cs="Arial"/>
                                <w:b/>
                                <w:noProof/>
                                <w:color w:val="70AD47" w:themeColor="accent6"/>
                                <w:sz w:val="24"/>
                                <w:szCs w:val="24"/>
                                <w:lang w:eastAsia="en-GB"/>
                              </w:rPr>
                            </w:pPr>
                            <w:r>
                              <w:rPr>
                                <w:rFonts w:ascii="Arial" w:hAnsi="Arial" w:cs="Arial"/>
                                <w:noProof/>
                                <w:color w:val="70AD47" w:themeColor="accent6"/>
                                <w:sz w:val="24"/>
                                <w:szCs w:val="24"/>
                                <w:lang w:eastAsia="en-GB"/>
                              </w:rPr>
                              <w:t>Core 1 – Early years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4"/>
                                <w:szCs w:val="24"/>
                                <w:lang w:eastAsia="en-GB"/>
                              </w:rPr>
                              <w:t>(</w:t>
                            </w:r>
                            <w:r w:rsidR="00CD0970" w:rsidRPr="00CD0970">
                              <w:rPr>
                                <w:rFonts w:ascii="Arial" w:hAnsi="Arial" w:cs="Arial"/>
                                <w:b/>
                                <w:noProof/>
                                <w:color w:val="4472C4" w:themeColor="accent5"/>
                                <w:sz w:val="20"/>
                                <w:szCs w:val="20"/>
                                <w:lang w:eastAsia="en-GB"/>
                              </w:rPr>
                              <w:t>To ensure a flying start in life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6, 18, 27, 28, 29 and 36</w:t>
                            </w:r>
                            <w:r w:rsidR="00CD0970" w:rsidRPr="00CD0970">
                              <w:rPr>
                                <w:rFonts w:ascii="Arial" w:hAnsi="Arial" w:cs="Arial"/>
                                <w:b/>
                                <w:noProof/>
                                <w:color w:val="4472C4" w:themeColor="accent5"/>
                                <w:sz w:val="24"/>
                                <w:szCs w:val="24"/>
                                <w:lang w:eastAsia="en-GB"/>
                              </w:rPr>
                              <w:t>)</w:t>
                            </w:r>
                          </w:p>
                          <w:p w:rsidR="00961CBC" w:rsidRDefault="00961CB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Core 2 – Education and learning opportunities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(To provide a comprhensive range of education and learning opportunities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13, 14, 17, 28 and 29)</w:t>
                            </w:r>
                          </w:p>
                          <w:p w:rsidR="00961CBC" w:rsidRPr="00CD0970"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3 – Health, freedom of abuse and victimisation</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(Ensure children enjoy the best possible health and are free from abuse, victimisation and explotation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2, 5, 6, 11, 14, 19-27, 30, 32 and 34-40)</w:t>
                            </w:r>
                          </w:p>
                          <w:p w:rsidR="00961CBC" w:rsidRPr="00AB7D11"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4 – Play, sport, lesiure and culture</w:t>
                            </w:r>
                            <w:r w:rsidR="00CD0970">
                              <w:rPr>
                                <w:rFonts w:ascii="Arial" w:hAnsi="Arial" w:cs="Arial"/>
                                <w:noProof/>
                                <w:color w:val="70AD47" w:themeColor="accent6"/>
                                <w:sz w:val="24"/>
                                <w:szCs w:val="24"/>
                                <w:lang w:eastAsia="en-GB"/>
                              </w:rPr>
                              <w:t xml:space="preserve"> </w:t>
                            </w:r>
                            <w:r w:rsidR="00CD0970" w:rsidRPr="00AB7D11">
                              <w:rPr>
                                <w:rFonts w:ascii="Arial" w:hAnsi="Arial" w:cs="Arial"/>
                                <w:b/>
                                <w:noProof/>
                                <w:color w:val="4472C4" w:themeColor="accent5"/>
                                <w:sz w:val="20"/>
                                <w:szCs w:val="20"/>
                                <w:lang w:eastAsia="en-GB"/>
                              </w:rPr>
                              <w:t>(Access to play, lesiure, sporting and cultural activities – Articles</w:t>
                            </w:r>
                            <w:r w:rsidR="00AB7D11" w:rsidRPr="00AB7D11">
                              <w:rPr>
                                <w:rFonts w:ascii="Arial" w:hAnsi="Arial" w:cs="Arial"/>
                                <w:b/>
                                <w:noProof/>
                                <w:color w:val="4472C4" w:themeColor="accent5"/>
                                <w:sz w:val="20"/>
                                <w:szCs w:val="20"/>
                                <w:lang w:eastAsia="en-GB"/>
                              </w:rPr>
                              <w:t xml:space="preserve"> 15, 23, 29 and 31)</w:t>
                            </w:r>
                            <w:r w:rsidR="00CD0970" w:rsidRPr="00AB7D11">
                              <w:rPr>
                                <w:rFonts w:ascii="Arial" w:hAnsi="Arial" w:cs="Arial"/>
                                <w:b/>
                                <w:noProof/>
                                <w:color w:val="4472C4" w:themeColor="accent5"/>
                                <w:sz w:val="20"/>
                                <w:szCs w:val="20"/>
                                <w:lang w:eastAsia="en-GB"/>
                              </w:rPr>
                              <w:t xml:space="preserve"> </w:t>
                            </w:r>
                          </w:p>
                          <w:p w:rsidR="00961CBC" w:rsidRPr="007936E6"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5 – Participation in decision making</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children are listened to, treated with respect and have their race and cultural identity recognised – Articles 3 and 12-17)</w:t>
                            </w:r>
                          </w:p>
                          <w:p w:rsidR="00961CBC" w:rsidRPr="007936E6" w:rsidRDefault="00961CBC" w:rsidP="004B4A05">
                            <w:pPr>
                              <w:rPr>
                                <w:rFonts w:ascii="Arial" w:hAnsi="Arial" w:cs="Arial"/>
                                <w:noProof/>
                                <w:color w:val="4472C4" w:themeColor="accent5"/>
                                <w:sz w:val="24"/>
                                <w:szCs w:val="24"/>
                                <w:lang w:eastAsia="en-GB"/>
                              </w:rPr>
                            </w:pPr>
                            <w:r>
                              <w:rPr>
                                <w:rFonts w:ascii="Arial" w:hAnsi="Arial" w:cs="Arial"/>
                                <w:noProof/>
                                <w:color w:val="70AD47" w:themeColor="accent6"/>
                                <w:sz w:val="24"/>
                                <w:szCs w:val="24"/>
                                <w:lang w:eastAsia="en-GB"/>
                              </w:rPr>
                              <w:t>Core 6 – A safe home and community</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a safe home and a community which supports physical and emotonal wellbeing – Articles 9-11, 15, 16, 23, 33, 37 and 40)</w:t>
                            </w:r>
                          </w:p>
                          <w:p w:rsidR="00961CBC"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7 – Not disadvantaged by poverty</w:t>
                            </w:r>
                            <w:r w:rsidR="00E53B4C">
                              <w:rPr>
                                <w:rFonts w:ascii="Arial" w:hAnsi="Arial" w:cs="Arial"/>
                                <w:noProof/>
                                <w:color w:val="70AD47" w:themeColor="accent6"/>
                                <w:sz w:val="24"/>
                                <w:szCs w:val="24"/>
                                <w:lang w:eastAsia="en-GB"/>
                              </w:rPr>
                              <w:t xml:space="preserve"> </w:t>
                            </w:r>
                            <w:r w:rsidR="00E53B4C" w:rsidRPr="00E53B4C">
                              <w:rPr>
                                <w:rFonts w:ascii="Arial" w:hAnsi="Arial" w:cs="Arial"/>
                                <w:b/>
                                <w:noProof/>
                                <w:color w:val="4472C4" w:themeColor="accent5"/>
                                <w:sz w:val="20"/>
                                <w:szCs w:val="20"/>
                                <w:lang w:eastAsia="en-GB"/>
                              </w:rPr>
                              <w:t>(Ensure children and young people are not disadvantaged by poverty – Articles 18, 26 and 27</w:t>
                            </w:r>
                            <w:r w:rsidR="00E53B4C">
                              <w:rPr>
                                <w:rFonts w:ascii="Arial" w:hAnsi="Arial" w:cs="Arial"/>
                                <w:noProof/>
                                <w:color w:val="4472C4" w:themeColor="accent5"/>
                                <w:sz w:val="20"/>
                                <w:szCs w:val="20"/>
                                <w:lang w:eastAsia="en-GB"/>
                              </w:rPr>
                              <w:t>)</w:t>
                            </w:r>
                          </w:p>
                          <w:p w:rsidR="00E53B4C" w:rsidRDefault="00E53B4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WG Ministers are required to cons</w:t>
                            </w:r>
                            <w:r w:rsidR="00C20542">
                              <w:rPr>
                                <w:rFonts w:ascii="Arial" w:hAnsi="Arial" w:cs="Arial"/>
                                <w:noProof/>
                                <w:color w:val="70AD47" w:themeColor="accent6"/>
                                <w:sz w:val="24"/>
                                <w:szCs w:val="24"/>
                                <w:lang w:eastAsia="en-GB"/>
                              </w:rPr>
                              <w:t>i</w:t>
                            </w:r>
                            <w:r w:rsidRPr="00E53B4C">
                              <w:rPr>
                                <w:rFonts w:ascii="Arial" w:hAnsi="Arial" w:cs="Arial"/>
                                <w:noProof/>
                                <w:color w:val="70AD47" w:themeColor="accent6"/>
                                <w:sz w:val="24"/>
                                <w:szCs w:val="24"/>
                                <w:lang w:eastAsia="en-GB"/>
                              </w:rPr>
                              <w:t>der chil</w:t>
                            </w:r>
                            <w:bookmarkStart w:id="0" w:name="_GoBack"/>
                            <w:bookmarkEnd w:id="0"/>
                            <w:r w:rsidRPr="00E53B4C">
                              <w:rPr>
                                <w:rFonts w:ascii="Arial" w:hAnsi="Arial" w:cs="Arial"/>
                                <w:noProof/>
                                <w:color w:val="70AD47" w:themeColor="accent6"/>
                                <w:sz w:val="24"/>
                                <w:szCs w:val="24"/>
                                <w:lang w:eastAsia="en-GB"/>
                              </w:rPr>
                              <w:t>dren’s rights in all decisions</w:t>
                            </w:r>
                            <w:r>
                              <w:rPr>
                                <w:rFonts w:ascii="Arial" w:hAnsi="Arial" w:cs="Arial"/>
                                <w:noProof/>
                                <w:color w:val="70AD47" w:themeColor="accent6"/>
                                <w:sz w:val="24"/>
                                <w:szCs w:val="24"/>
                                <w:lang w:eastAsia="en-GB"/>
                              </w:rPr>
                              <w:t>. T</w:t>
                            </w:r>
                            <w:r w:rsidRPr="00E53B4C">
                              <w:rPr>
                                <w:rFonts w:ascii="Arial" w:hAnsi="Arial" w:cs="Arial"/>
                                <w:noProof/>
                                <w:color w:val="70AD47" w:themeColor="accent6"/>
                                <w:sz w:val="24"/>
                                <w:szCs w:val="24"/>
                                <w:lang w:eastAsia="en-GB"/>
                              </w:rPr>
                              <w:t>his is set out in the Children’s Rights Scheme</w:t>
                            </w:r>
                            <w:r>
                              <w:rPr>
                                <w:rFonts w:ascii="Arial" w:hAnsi="Arial" w:cs="Arial"/>
                                <w:noProof/>
                                <w:color w:val="70AD47" w:themeColor="accent6"/>
                                <w:sz w:val="24"/>
                                <w:szCs w:val="24"/>
                                <w:lang w:eastAsia="en-GB"/>
                              </w:rPr>
                              <w:t xml:space="preserve"> 2014</w:t>
                            </w:r>
                          </w:p>
                          <w:p w:rsidR="00E53B4C" w:rsidRPr="00C91923" w:rsidRDefault="00E53B4C" w:rsidP="004B4A05">
                            <w:pPr>
                              <w:rPr>
                                <w:rFonts w:ascii="Arial" w:hAnsi="Arial" w:cs="Arial"/>
                                <w:noProof/>
                                <w:color w:val="70AD47" w:themeColor="accent6"/>
                                <w:sz w:val="16"/>
                                <w:szCs w:val="16"/>
                                <w:lang w:eastAsia="en-GB"/>
                              </w:rPr>
                            </w:pPr>
                            <w:r w:rsidRPr="00C91923">
                              <w:rPr>
                                <w:rFonts w:ascii="Arial" w:hAnsi="Arial" w:cs="Arial"/>
                                <w:noProof/>
                                <w:color w:val="70AD47" w:themeColor="accent6"/>
                                <w:sz w:val="16"/>
                                <w:szCs w:val="16"/>
                                <w:lang w:eastAsia="en-GB"/>
                              </w:rPr>
                              <w:t>Programme for Children and Young People (2015)</w:t>
                            </w:r>
                          </w:p>
                          <w:p w:rsidR="00E53B4C" w:rsidRPr="00E53B4C" w:rsidRDefault="00E53B4C" w:rsidP="004B4A05">
                            <w:pPr>
                              <w:rPr>
                                <w:rFonts w:ascii="Arial" w:hAnsi="Arial" w:cs="Arial"/>
                                <w:noProof/>
                                <w:color w:val="70AD47" w:themeColor="accent6"/>
                                <w:sz w:val="20"/>
                                <w:szCs w:val="20"/>
                                <w:lang w:eastAsia="en-GB"/>
                              </w:rPr>
                            </w:pPr>
                          </w:p>
                          <w:p w:rsidR="00961CBC" w:rsidRDefault="00961CBC" w:rsidP="004B4A05">
                            <w:pPr>
                              <w:rPr>
                                <w:rFonts w:ascii="Arial" w:hAnsi="Arial" w:cs="Arial"/>
                                <w:noProof/>
                                <w:color w:val="70AD47" w:themeColor="accent6"/>
                                <w:sz w:val="24"/>
                                <w:szCs w:val="24"/>
                                <w:lang w:eastAsia="en-GB"/>
                              </w:rPr>
                            </w:pPr>
                          </w:p>
                          <w:p w:rsidR="00961CBC" w:rsidRPr="004B4A05" w:rsidRDefault="00961CBC" w:rsidP="004B4A05">
                            <w:pPr>
                              <w:rPr>
                                <w:rFonts w:ascii="Arial" w:hAnsi="Arial" w:cs="Arial"/>
                                <w:color w:val="70AD47" w:themeColor="accent6"/>
                                <w:sz w:val="24"/>
                                <w:szCs w:val="24"/>
                                <w:u w:val="single"/>
                              </w:rPr>
                            </w:pPr>
                          </w:p>
                          <w:p w:rsidR="00371FF9" w:rsidRDefault="00371FF9" w:rsidP="00371FF9">
                            <w:pPr>
                              <w:jc w:val="center"/>
                              <w:rPr>
                                <w:noProof/>
                                <w:color w:val="0000FF"/>
                                <w:u w:val="single"/>
                                <w:lang w:eastAsia="en-GB"/>
                              </w:rPr>
                            </w:pPr>
                          </w:p>
                          <w:p w:rsidR="00371FF9" w:rsidRDefault="00371FF9" w:rsidP="00371FF9">
                            <w:pPr>
                              <w:jc w:val="center"/>
                              <w:rPr>
                                <w:noProof/>
                                <w:color w:val="0000FF"/>
                                <w:u w:val="single"/>
                                <w:lang w:eastAsia="en-GB"/>
                              </w:rPr>
                            </w:pPr>
                          </w:p>
                          <w:p w:rsidR="00371FF9" w:rsidRPr="00371FF9" w:rsidRDefault="00371FF9" w:rsidP="00371FF9">
                            <w:pPr>
                              <w:jc w:val="center"/>
                              <w:rPr>
                                <w:noProof/>
                                <w:color w:val="0000FF"/>
                                <w:u w:val="single"/>
                                <w:lang w:eastAsia="en-GB"/>
                              </w:rPr>
                            </w:pPr>
                          </w:p>
                          <w:p w:rsidR="00371FF9" w:rsidRDefault="00371FF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4.35pt;margin-top:1.5pt;width:516.15pt;height:484.8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" strokecolor="#4472c4 [3208]" strokeweight="2.25pt">
                <v:textbox>
                  <w:txbxContent>
                    <w:p w:rsidR="00C91923" w:rsidRDefault="00371FF9" w:rsidP="00371FF9">
                      <w:pPr>
                        <w:jc w:val="center"/>
                        <w:rPr>
                          <w:rFonts w:ascii="Arial" w:hAnsi="Arial" w:cs="Arial"/>
                          <w:b/>
                          <w:color w:val="70AD47" w:themeColor="accent6"/>
                          <w:sz w:val="32"/>
                          <w:szCs w:val="32"/>
                          <w:u w:val="single"/>
                        </w:rPr>
                      </w:pPr>
                      <w:r w:rsidRPr="006D49A6">
                        <w:rPr>
                          <w:rFonts w:ascii="Arial" w:hAnsi="Arial" w:cs="Arial"/>
                          <w:b/>
                          <w:color w:val="70AD47" w:themeColor="accent6"/>
                          <w:sz w:val="32"/>
                          <w:szCs w:val="32"/>
                          <w:u w:val="single"/>
                        </w:rPr>
                        <w:t>The UNCRC in Wales</w:t>
                      </w:r>
                    </w:p>
                    <w:p w:rsidR="00371FF9" w:rsidRPr="006D49A6" w:rsidRDefault="00C91923" w:rsidP="00371FF9">
                      <w:pPr>
                        <w:jc w:val="center"/>
                        <w:rPr>
                          <w:b/>
                          <w:noProof/>
                          <w:color w:val="0000FF"/>
                          <w:sz w:val="32"/>
                          <w:szCs w:val="32"/>
                          <w:lang w:eastAsia="en-GB"/>
                        </w:rPr>
                      </w:pPr>
                      <w:r>
                        <w:rPr>
                          <w:noProof/>
                          <w:color w:val="0000FF"/>
                          <w:lang w:eastAsia="en-GB"/>
                        </w:rPr>
                        <w:drawing>
                          <wp:inline distT="0" distB="0" distL="0" distR="0" wp14:anchorId="77791D88" wp14:editId="7FE54D2F">
                            <wp:extent cx="992902" cy="654924"/>
                            <wp:effectExtent l="0" t="0" r="0" b="0"/>
                            <wp:docPr id="7" name="irc_mi" descr="Image result for welsh fla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elsh fla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1023749" cy="675271"/>
                                    </a:xfrm>
                                    <a:prstGeom prst="rect">
                                      <a:avLst/>
                                    </a:prstGeom>
                                    <a:noFill/>
                                    <a:ln>
                                      <a:noFill/>
                                    </a:ln>
                                  </pic:spPr>
                                </pic:pic>
                              </a:graphicData>
                            </a:graphic>
                          </wp:inline>
                        </w:drawing>
                      </w:r>
                    </w:p>
                    <w:p w:rsidR="004B4A05" w:rsidRDefault="004B4A05"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The Welsh Government (WG) set out t</w:t>
                      </w:r>
                      <w:r w:rsidR="000F6693">
                        <w:rPr>
                          <w:rFonts w:ascii="Arial" w:hAnsi="Arial" w:cs="Arial"/>
                          <w:noProof/>
                          <w:color w:val="70AD47" w:themeColor="accent6"/>
                          <w:sz w:val="24"/>
                          <w:szCs w:val="24"/>
                          <w:lang w:eastAsia="en-GB"/>
                        </w:rPr>
                        <w:t>heir commitment to the UNCRC by bringing into law the Rights of Children and Young Persons Measure 2011. This Measure ensures that all decisions are made by the WG with the best interest of children in mind.</w:t>
                      </w:r>
                    </w:p>
                    <w:p w:rsidR="00A35181" w:rsidRDefault="00A35181"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 xml:space="preserve">The WG use Seven </w:t>
                      </w:r>
                      <w:r w:rsidR="00E53B4C">
                        <w:rPr>
                          <w:rFonts w:ascii="Arial" w:hAnsi="Arial" w:cs="Arial"/>
                          <w:noProof/>
                          <w:color w:val="70AD47" w:themeColor="accent6"/>
                          <w:sz w:val="24"/>
                          <w:szCs w:val="24"/>
                          <w:lang w:eastAsia="en-GB"/>
                        </w:rPr>
                        <w:t>Core Aims as the National F</w:t>
                      </w:r>
                      <w:r>
                        <w:rPr>
                          <w:rFonts w:ascii="Arial" w:hAnsi="Arial" w:cs="Arial"/>
                          <w:noProof/>
                          <w:color w:val="70AD47" w:themeColor="accent6"/>
                          <w:sz w:val="24"/>
                          <w:szCs w:val="24"/>
                          <w:lang w:eastAsia="en-GB"/>
                        </w:rPr>
                        <w:t>ramework for developing policy for children and young people.</w:t>
                      </w:r>
                    </w:p>
                    <w:p w:rsidR="000F6693" w:rsidRPr="00CD0970" w:rsidRDefault="00961CBC" w:rsidP="004B4A05">
                      <w:pPr>
                        <w:rPr>
                          <w:rFonts w:ascii="Arial" w:hAnsi="Arial" w:cs="Arial"/>
                          <w:b/>
                          <w:noProof/>
                          <w:color w:val="70AD47" w:themeColor="accent6"/>
                          <w:sz w:val="24"/>
                          <w:szCs w:val="24"/>
                          <w:lang w:eastAsia="en-GB"/>
                        </w:rPr>
                      </w:pPr>
                      <w:r>
                        <w:rPr>
                          <w:rFonts w:ascii="Arial" w:hAnsi="Arial" w:cs="Arial"/>
                          <w:noProof/>
                          <w:color w:val="70AD47" w:themeColor="accent6"/>
                          <w:sz w:val="24"/>
                          <w:szCs w:val="24"/>
                          <w:lang w:eastAsia="en-GB"/>
                        </w:rPr>
                        <w:t>Core 1 – Early years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4"/>
                          <w:szCs w:val="24"/>
                          <w:lang w:eastAsia="en-GB"/>
                        </w:rPr>
                        <w:t>(</w:t>
                      </w:r>
                      <w:r w:rsidR="00CD0970" w:rsidRPr="00CD0970">
                        <w:rPr>
                          <w:rFonts w:ascii="Arial" w:hAnsi="Arial" w:cs="Arial"/>
                          <w:b/>
                          <w:noProof/>
                          <w:color w:val="4472C4" w:themeColor="accent5"/>
                          <w:sz w:val="20"/>
                          <w:szCs w:val="20"/>
                          <w:lang w:eastAsia="en-GB"/>
                        </w:rPr>
                        <w:t>To ensure a flying start in life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6, 18, 27, 28, 29 and 36</w:t>
                      </w:r>
                      <w:r w:rsidR="00CD0970" w:rsidRPr="00CD0970">
                        <w:rPr>
                          <w:rFonts w:ascii="Arial" w:hAnsi="Arial" w:cs="Arial"/>
                          <w:b/>
                          <w:noProof/>
                          <w:color w:val="4472C4" w:themeColor="accent5"/>
                          <w:sz w:val="24"/>
                          <w:szCs w:val="24"/>
                          <w:lang w:eastAsia="en-GB"/>
                        </w:rPr>
                        <w:t>)</w:t>
                      </w:r>
                    </w:p>
                    <w:p w:rsidR="00961CBC" w:rsidRDefault="00961CB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Core 2 – Education and learning opportunities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(To provide a comprhensive range of education and learning opportunities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13, 14, 17, 28 and 29)</w:t>
                      </w:r>
                    </w:p>
                    <w:p w:rsidR="00961CBC" w:rsidRPr="00CD0970"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3 – Health, freedom of abuse and victimisation</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(Ensure children enjoy the best possible health and are free from abuse, victimisation and explotation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2, 5, 6, 11, 14, 19-27, 30, 32 and 34-40)</w:t>
                      </w:r>
                    </w:p>
                    <w:p w:rsidR="00961CBC" w:rsidRPr="00AB7D11"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4 – Play, sport, lesiure and culture</w:t>
                      </w:r>
                      <w:r w:rsidR="00CD0970">
                        <w:rPr>
                          <w:rFonts w:ascii="Arial" w:hAnsi="Arial" w:cs="Arial"/>
                          <w:noProof/>
                          <w:color w:val="70AD47" w:themeColor="accent6"/>
                          <w:sz w:val="24"/>
                          <w:szCs w:val="24"/>
                          <w:lang w:eastAsia="en-GB"/>
                        </w:rPr>
                        <w:t xml:space="preserve"> </w:t>
                      </w:r>
                      <w:r w:rsidR="00CD0970" w:rsidRPr="00AB7D11">
                        <w:rPr>
                          <w:rFonts w:ascii="Arial" w:hAnsi="Arial" w:cs="Arial"/>
                          <w:b/>
                          <w:noProof/>
                          <w:color w:val="4472C4" w:themeColor="accent5"/>
                          <w:sz w:val="20"/>
                          <w:szCs w:val="20"/>
                          <w:lang w:eastAsia="en-GB"/>
                        </w:rPr>
                        <w:t>(Access to play, lesiure, sporting and cultural activities – Articles</w:t>
                      </w:r>
                      <w:r w:rsidR="00AB7D11" w:rsidRPr="00AB7D11">
                        <w:rPr>
                          <w:rFonts w:ascii="Arial" w:hAnsi="Arial" w:cs="Arial"/>
                          <w:b/>
                          <w:noProof/>
                          <w:color w:val="4472C4" w:themeColor="accent5"/>
                          <w:sz w:val="20"/>
                          <w:szCs w:val="20"/>
                          <w:lang w:eastAsia="en-GB"/>
                        </w:rPr>
                        <w:t xml:space="preserve"> 15, 23, 29 and 31)</w:t>
                      </w:r>
                      <w:r w:rsidR="00CD0970" w:rsidRPr="00AB7D11">
                        <w:rPr>
                          <w:rFonts w:ascii="Arial" w:hAnsi="Arial" w:cs="Arial"/>
                          <w:b/>
                          <w:noProof/>
                          <w:color w:val="4472C4" w:themeColor="accent5"/>
                          <w:sz w:val="20"/>
                          <w:szCs w:val="20"/>
                          <w:lang w:eastAsia="en-GB"/>
                        </w:rPr>
                        <w:t xml:space="preserve"> </w:t>
                      </w:r>
                    </w:p>
                    <w:p w:rsidR="00961CBC" w:rsidRPr="007936E6"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5 – Participation in decision making</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children are listened to, treated with respect and have their race and cultural identity recognised – Articles 3 and 12-17)</w:t>
                      </w:r>
                    </w:p>
                    <w:p w:rsidR="00961CBC" w:rsidRPr="007936E6" w:rsidRDefault="00961CBC" w:rsidP="004B4A05">
                      <w:pPr>
                        <w:rPr>
                          <w:rFonts w:ascii="Arial" w:hAnsi="Arial" w:cs="Arial"/>
                          <w:noProof/>
                          <w:color w:val="4472C4" w:themeColor="accent5"/>
                          <w:sz w:val="24"/>
                          <w:szCs w:val="24"/>
                          <w:lang w:eastAsia="en-GB"/>
                        </w:rPr>
                      </w:pPr>
                      <w:r>
                        <w:rPr>
                          <w:rFonts w:ascii="Arial" w:hAnsi="Arial" w:cs="Arial"/>
                          <w:noProof/>
                          <w:color w:val="70AD47" w:themeColor="accent6"/>
                          <w:sz w:val="24"/>
                          <w:szCs w:val="24"/>
                          <w:lang w:eastAsia="en-GB"/>
                        </w:rPr>
                        <w:t>Core 6 – A safe home and community</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a safe home and a community which supports physical and emotonal wellbeing – Articles 9-11, 15, 16, 23, 33, 37 and 40)</w:t>
                      </w:r>
                    </w:p>
                    <w:p w:rsidR="00961CBC"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7 – Not disadvantaged by poverty</w:t>
                      </w:r>
                      <w:r w:rsidR="00E53B4C">
                        <w:rPr>
                          <w:rFonts w:ascii="Arial" w:hAnsi="Arial" w:cs="Arial"/>
                          <w:noProof/>
                          <w:color w:val="70AD47" w:themeColor="accent6"/>
                          <w:sz w:val="24"/>
                          <w:szCs w:val="24"/>
                          <w:lang w:eastAsia="en-GB"/>
                        </w:rPr>
                        <w:t xml:space="preserve"> </w:t>
                      </w:r>
                      <w:r w:rsidR="00E53B4C" w:rsidRPr="00E53B4C">
                        <w:rPr>
                          <w:rFonts w:ascii="Arial" w:hAnsi="Arial" w:cs="Arial"/>
                          <w:b/>
                          <w:noProof/>
                          <w:color w:val="4472C4" w:themeColor="accent5"/>
                          <w:sz w:val="20"/>
                          <w:szCs w:val="20"/>
                          <w:lang w:eastAsia="en-GB"/>
                        </w:rPr>
                        <w:t>(Ensure children and young people are not disadvantaged by poverty – Articles 18, 26 and 27</w:t>
                      </w:r>
                      <w:r w:rsidR="00E53B4C">
                        <w:rPr>
                          <w:rFonts w:ascii="Arial" w:hAnsi="Arial" w:cs="Arial"/>
                          <w:noProof/>
                          <w:color w:val="4472C4" w:themeColor="accent5"/>
                          <w:sz w:val="20"/>
                          <w:szCs w:val="20"/>
                          <w:lang w:eastAsia="en-GB"/>
                        </w:rPr>
                        <w:t>)</w:t>
                      </w:r>
                    </w:p>
                    <w:p w:rsidR="00E53B4C" w:rsidRDefault="00E53B4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WG Ministers are required to cons</w:t>
                      </w:r>
                      <w:r w:rsidR="00C20542">
                        <w:rPr>
                          <w:rFonts w:ascii="Arial" w:hAnsi="Arial" w:cs="Arial"/>
                          <w:noProof/>
                          <w:color w:val="70AD47" w:themeColor="accent6"/>
                          <w:sz w:val="24"/>
                          <w:szCs w:val="24"/>
                          <w:lang w:eastAsia="en-GB"/>
                        </w:rPr>
                        <w:t>i</w:t>
                      </w:r>
                      <w:r w:rsidRPr="00E53B4C">
                        <w:rPr>
                          <w:rFonts w:ascii="Arial" w:hAnsi="Arial" w:cs="Arial"/>
                          <w:noProof/>
                          <w:color w:val="70AD47" w:themeColor="accent6"/>
                          <w:sz w:val="24"/>
                          <w:szCs w:val="24"/>
                          <w:lang w:eastAsia="en-GB"/>
                        </w:rPr>
                        <w:t>der chil</w:t>
                      </w:r>
                      <w:bookmarkStart w:id="1" w:name="_GoBack"/>
                      <w:bookmarkEnd w:id="1"/>
                      <w:r w:rsidRPr="00E53B4C">
                        <w:rPr>
                          <w:rFonts w:ascii="Arial" w:hAnsi="Arial" w:cs="Arial"/>
                          <w:noProof/>
                          <w:color w:val="70AD47" w:themeColor="accent6"/>
                          <w:sz w:val="24"/>
                          <w:szCs w:val="24"/>
                          <w:lang w:eastAsia="en-GB"/>
                        </w:rPr>
                        <w:t>dren’s rights in all decisions</w:t>
                      </w:r>
                      <w:r>
                        <w:rPr>
                          <w:rFonts w:ascii="Arial" w:hAnsi="Arial" w:cs="Arial"/>
                          <w:noProof/>
                          <w:color w:val="70AD47" w:themeColor="accent6"/>
                          <w:sz w:val="24"/>
                          <w:szCs w:val="24"/>
                          <w:lang w:eastAsia="en-GB"/>
                        </w:rPr>
                        <w:t>. T</w:t>
                      </w:r>
                      <w:r w:rsidRPr="00E53B4C">
                        <w:rPr>
                          <w:rFonts w:ascii="Arial" w:hAnsi="Arial" w:cs="Arial"/>
                          <w:noProof/>
                          <w:color w:val="70AD47" w:themeColor="accent6"/>
                          <w:sz w:val="24"/>
                          <w:szCs w:val="24"/>
                          <w:lang w:eastAsia="en-GB"/>
                        </w:rPr>
                        <w:t>his is set out in the Children’s Rights Scheme</w:t>
                      </w:r>
                      <w:r>
                        <w:rPr>
                          <w:rFonts w:ascii="Arial" w:hAnsi="Arial" w:cs="Arial"/>
                          <w:noProof/>
                          <w:color w:val="70AD47" w:themeColor="accent6"/>
                          <w:sz w:val="24"/>
                          <w:szCs w:val="24"/>
                          <w:lang w:eastAsia="en-GB"/>
                        </w:rPr>
                        <w:t xml:space="preserve"> 2014</w:t>
                      </w:r>
                    </w:p>
                    <w:p w:rsidR="00E53B4C" w:rsidRPr="00C91923" w:rsidRDefault="00E53B4C" w:rsidP="004B4A05">
                      <w:pPr>
                        <w:rPr>
                          <w:rFonts w:ascii="Arial" w:hAnsi="Arial" w:cs="Arial"/>
                          <w:noProof/>
                          <w:color w:val="70AD47" w:themeColor="accent6"/>
                          <w:sz w:val="16"/>
                          <w:szCs w:val="16"/>
                          <w:lang w:eastAsia="en-GB"/>
                        </w:rPr>
                      </w:pPr>
                      <w:r w:rsidRPr="00C91923">
                        <w:rPr>
                          <w:rFonts w:ascii="Arial" w:hAnsi="Arial" w:cs="Arial"/>
                          <w:noProof/>
                          <w:color w:val="70AD47" w:themeColor="accent6"/>
                          <w:sz w:val="16"/>
                          <w:szCs w:val="16"/>
                          <w:lang w:eastAsia="en-GB"/>
                        </w:rPr>
                        <w:t>Programme for Children and Young People (2015)</w:t>
                      </w:r>
                    </w:p>
                    <w:p w:rsidR="00E53B4C" w:rsidRPr="00E53B4C" w:rsidRDefault="00E53B4C" w:rsidP="004B4A05">
                      <w:pPr>
                        <w:rPr>
                          <w:rFonts w:ascii="Arial" w:hAnsi="Arial" w:cs="Arial"/>
                          <w:noProof/>
                          <w:color w:val="70AD47" w:themeColor="accent6"/>
                          <w:sz w:val="20"/>
                          <w:szCs w:val="20"/>
                          <w:lang w:eastAsia="en-GB"/>
                        </w:rPr>
                      </w:pPr>
                    </w:p>
                    <w:p w:rsidR="00961CBC" w:rsidRDefault="00961CBC" w:rsidP="004B4A05">
                      <w:pPr>
                        <w:rPr>
                          <w:rFonts w:ascii="Arial" w:hAnsi="Arial" w:cs="Arial"/>
                          <w:noProof/>
                          <w:color w:val="70AD47" w:themeColor="accent6"/>
                          <w:sz w:val="24"/>
                          <w:szCs w:val="24"/>
                          <w:lang w:eastAsia="en-GB"/>
                        </w:rPr>
                      </w:pPr>
                    </w:p>
                    <w:p w:rsidR="00961CBC" w:rsidRPr="004B4A05" w:rsidRDefault="00961CBC" w:rsidP="004B4A05">
                      <w:pPr>
                        <w:rPr>
                          <w:rFonts w:ascii="Arial" w:hAnsi="Arial" w:cs="Arial"/>
                          <w:color w:val="70AD47" w:themeColor="accent6"/>
                          <w:sz w:val="24"/>
                          <w:szCs w:val="24"/>
                          <w:u w:val="single"/>
                        </w:rPr>
                      </w:pPr>
                    </w:p>
                    <w:p w:rsidR="00371FF9" w:rsidRDefault="00371FF9" w:rsidP="00371FF9">
                      <w:pPr>
                        <w:jc w:val="center"/>
                        <w:rPr>
                          <w:noProof/>
                          <w:color w:val="0000FF"/>
                          <w:u w:val="single"/>
                          <w:lang w:eastAsia="en-GB"/>
                        </w:rPr>
                      </w:pPr>
                    </w:p>
                    <w:p w:rsidR="00371FF9" w:rsidRDefault="00371FF9" w:rsidP="00371FF9">
                      <w:pPr>
                        <w:jc w:val="center"/>
                        <w:rPr>
                          <w:noProof/>
                          <w:color w:val="0000FF"/>
                          <w:u w:val="single"/>
                          <w:lang w:eastAsia="en-GB"/>
                        </w:rPr>
                      </w:pPr>
                    </w:p>
                    <w:p w:rsidR="00371FF9" w:rsidRPr="00371FF9" w:rsidRDefault="00371FF9" w:rsidP="00371FF9">
                      <w:pPr>
                        <w:jc w:val="center"/>
                        <w:rPr>
                          <w:noProof/>
                          <w:color w:val="0000FF"/>
                          <w:u w:val="single"/>
                          <w:lang w:eastAsia="en-GB"/>
                        </w:rPr>
                      </w:pPr>
                    </w:p>
                    <w:p w:rsidR="00371FF9" w:rsidRDefault="00371FF9"/>
                  </w:txbxContent>
                </v:textbox>
                <w10:wrap type="square" anchorx="margin"/>
              </v:shape>
            </w:pict>
          </mc:Fallback>
        </mc:AlternateContent>
      </w:r>
    </w:p>
    <w:p w:rsidR="00D30F50" w:rsidRPr="0039499A" w:rsidRDefault="00D30F50" w:rsidP="00CE2902">
      <w:pPr>
        <w:rPr>
          <w:rFonts w:ascii="Arial" w:hAnsi="Arial" w:cs="Arial"/>
          <w:sz w:val="24"/>
          <w:szCs w:val="24"/>
          <w:u w:val="single"/>
        </w:rPr>
      </w:pPr>
      <w:r w:rsidRPr="0039499A">
        <w:rPr>
          <w:rFonts w:ascii="Arial" w:hAnsi="Arial" w:cs="Arial"/>
          <w:sz w:val="24"/>
          <w:szCs w:val="24"/>
          <w:u w:val="single"/>
        </w:rPr>
        <w:lastRenderedPageBreak/>
        <w:t>Reference List</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BBC (2015) </w:t>
      </w:r>
      <w:r w:rsidRPr="00ED1290">
        <w:rPr>
          <w:rFonts w:ascii="Arial" w:hAnsi="Arial" w:cs="Arial"/>
          <w:i/>
          <w:sz w:val="24"/>
          <w:szCs w:val="24"/>
        </w:rPr>
        <w:t>What is the UN Convention for the Rights of the Child</w:t>
      </w:r>
      <w:r w:rsidRPr="00ED1290">
        <w:rPr>
          <w:rFonts w:ascii="Arial" w:hAnsi="Arial" w:cs="Arial"/>
          <w:sz w:val="24"/>
          <w:szCs w:val="24"/>
        </w:rPr>
        <w:t xml:space="preserve"> [Logo</w:t>
      </w:r>
      <w:r>
        <w:rPr>
          <w:rFonts w:ascii="Arial" w:hAnsi="Arial" w:cs="Arial"/>
          <w:sz w:val="24"/>
          <w:szCs w:val="24"/>
        </w:rPr>
        <w:t>]</w:t>
      </w:r>
      <w:r w:rsidRPr="00ED1290">
        <w:rPr>
          <w:rFonts w:ascii="Arial" w:hAnsi="Arial" w:cs="Arial"/>
          <w:i/>
          <w:sz w:val="24"/>
          <w:szCs w:val="24"/>
        </w:rPr>
        <w:t xml:space="preserve"> </w:t>
      </w:r>
      <w:hyperlink r:id="rId13" w:history="1">
        <w:r w:rsidRPr="002441E2">
          <w:rPr>
            <w:rStyle w:val="Hyperlink"/>
            <w:rFonts w:ascii="Arial" w:hAnsi="Arial" w:cs="Arial"/>
            <w:sz w:val="24"/>
            <w:szCs w:val="24"/>
          </w:rPr>
          <w:t>https://www.bbc.co.uk/newsround/33121569</w:t>
        </w:r>
      </w:hyperlink>
      <w:r>
        <w:rPr>
          <w:rFonts w:ascii="Arial" w:hAnsi="Arial" w:cs="Arial"/>
          <w:sz w:val="24"/>
          <w:szCs w:val="24"/>
        </w:rPr>
        <w:t xml:space="preserve"> (Accessed 29/10/18)</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Children’s Rights Alliance. (2008) </w:t>
      </w:r>
      <w:r>
        <w:rPr>
          <w:rFonts w:ascii="Arial" w:hAnsi="Arial" w:cs="Arial"/>
          <w:i/>
          <w:sz w:val="24"/>
          <w:szCs w:val="24"/>
        </w:rPr>
        <w:t>Information Sheet: History of the UN Convention on the Rights of the Child.</w:t>
      </w:r>
      <w:r>
        <w:rPr>
          <w:rFonts w:ascii="Arial" w:hAnsi="Arial" w:cs="Arial"/>
          <w:sz w:val="24"/>
          <w:szCs w:val="24"/>
        </w:rPr>
        <w:t xml:space="preserve"> Available at URL </w:t>
      </w:r>
      <w:hyperlink r:id="rId14" w:history="1">
        <w:r w:rsidRPr="00600542">
          <w:rPr>
            <w:rStyle w:val="Hyperlink"/>
            <w:rFonts w:ascii="Arial" w:hAnsi="Arial" w:cs="Arial"/>
            <w:sz w:val="24"/>
            <w:szCs w:val="24"/>
          </w:rPr>
          <w:t>https://www.childrensrights.ie/resources/information-sheet-history-un-convention-rights-child</w:t>
        </w:r>
      </w:hyperlink>
      <w:r>
        <w:rPr>
          <w:rFonts w:ascii="Arial" w:hAnsi="Arial" w:cs="Arial"/>
          <w:sz w:val="24"/>
          <w:szCs w:val="24"/>
        </w:rPr>
        <w:t xml:space="preserve"> (Accessed 28/10/18)</w:t>
      </w:r>
    </w:p>
    <w:p w:rsidR="00510412" w:rsidRDefault="00510412" w:rsidP="00D30F50">
      <w:pPr>
        <w:spacing w:line="360" w:lineRule="auto"/>
        <w:rPr>
          <w:rFonts w:ascii="Arial" w:hAnsi="Arial" w:cs="Arial"/>
          <w:sz w:val="24"/>
          <w:szCs w:val="24"/>
        </w:rPr>
      </w:pPr>
    </w:p>
    <w:p w:rsidR="00510412" w:rsidRDefault="00510412" w:rsidP="00D30F50">
      <w:pPr>
        <w:spacing w:line="360" w:lineRule="auto"/>
        <w:jc w:val="both"/>
        <w:rPr>
          <w:rFonts w:ascii="Arial" w:hAnsi="Arial" w:cs="Arial"/>
          <w:sz w:val="24"/>
          <w:szCs w:val="24"/>
        </w:rPr>
      </w:pPr>
      <w:r>
        <w:rPr>
          <w:rFonts w:ascii="Arial" w:hAnsi="Arial" w:cs="Arial"/>
          <w:sz w:val="24"/>
          <w:szCs w:val="24"/>
        </w:rPr>
        <w:t xml:space="preserve">Lang, A. (2016) </w:t>
      </w:r>
      <w:r>
        <w:rPr>
          <w:rFonts w:ascii="Arial" w:hAnsi="Arial" w:cs="Arial"/>
          <w:i/>
          <w:sz w:val="24"/>
          <w:szCs w:val="24"/>
        </w:rPr>
        <w:t>UN Convention on the Rights of the Child: A brief guide.</w:t>
      </w:r>
      <w:r w:rsidRPr="00B93A60">
        <w:rPr>
          <w:rFonts w:ascii="Arial" w:hAnsi="Arial" w:cs="Arial"/>
          <w:sz w:val="24"/>
          <w:szCs w:val="24"/>
        </w:rPr>
        <w:t xml:space="preserve"> London</w:t>
      </w:r>
      <w:r>
        <w:rPr>
          <w:rFonts w:ascii="Arial" w:hAnsi="Arial" w:cs="Arial"/>
          <w:sz w:val="24"/>
          <w:szCs w:val="24"/>
        </w:rPr>
        <w:t>:</w:t>
      </w:r>
      <w:r w:rsidRPr="00B93A60">
        <w:rPr>
          <w:rFonts w:ascii="Arial" w:hAnsi="Arial" w:cs="Arial"/>
          <w:sz w:val="24"/>
          <w:szCs w:val="24"/>
        </w:rPr>
        <w:t xml:space="preserve"> </w:t>
      </w:r>
      <w:r>
        <w:rPr>
          <w:rFonts w:ascii="Arial" w:hAnsi="Arial" w:cs="Arial"/>
          <w:sz w:val="24"/>
          <w:szCs w:val="24"/>
        </w:rPr>
        <w:t xml:space="preserve">HOUSE OF COMMONS LIBRARY NUMBER 7721. Available at URL </w:t>
      </w:r>
      <w:hyperlink r:id="rId15" w:history="1">
        <w:r w:rsidRPr="006F037A">
          <w:rPr>
            <w:rStyle w:val="Hyperlink"/>
            <w:rFonts w:ascii="Arial" w:hAnsi="Arial" w:cs="Arial"/>
            <w:sz w:val="24"/>
            <w:szCs w:val="24"/>
          </w:rPr>
          <w:t>http://researchbriefings.files.parliament.uk/documents/CBP-7721/CBP-7721.pdf</w:t>
        </w:r>
      </w:hyperlink>
      <w:r>
        <w:rPr>
          <w:rFonts w:ascii="Arial" w:hAnsi="Arial" w:cs="Arial"/>
          <w:sz w:val="24"/>
          <w:szCs w:val="24"/>
        </w:rPr>
        <w:t xml:space="preserve"> (Accessed 30/10/18)</w:t>
      </w:r>
    </w:p>
    <w:p w:rsidR="00510412" w:rsidRPr="00B93A60" w:rsidRDefault="00510412" w:rsidP="00D30F50">
      <w:pPr>
        <w:spacing w:line="360" w:lineRule="auto"/>
        <w:jc w:val="both"/>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School of Social Sciences, Education and Social Work at Queens University Belfast. (2016) </w:t>
      </w:r>
      <w:r>
        <w:rPr>
          <w:rFonts w:ascii="Arial" w:hAnsi="Arial" w:cs="Arial"/>
          <w:i/>
          <w:sz w:val="24"/>
          <w:szCs w:val="24"/>
        </w:rPr>
        <w:t>United Nations Convention on the Rights of the Child.</w:t>
      </w:r>
      <w:r>
        <w:rPr>
          <w:rFonts w:ascii="Arial" w:hAnsi="Arial" w:cs="Arial"/>
          <w:sz w:val="24"/>
          <w:szCs w:val="24"/>
        </w:rPr>
        <w:t xml:space="preserve"> Available at URL </w:t>
      </w:r>
      <w:hyperlink r:id="rId16" w:history="1">
        <w:r w:rsidRPr="00600542">
          <w:rPr>
            <w:rStyle w:val="Hyperlink"/>
            <w:rFonts w:ascii="Arial" w:hAnsi="Arial" w:cs="Arial"/>
            <w:sz w:val="24"/>
            <w:szCs w:val="24"/>
          </w:rPr>
          <w:t>https://www.youtube.com/watch?v=TFMqTDIYI2U</w:t>
        </w:r>
      </w:hyperlink>
      <w:r>
        <w:rPr>
          <w:rFonts w:ascii="Arial" w:hAnsi="Arial" w:cs="Arial"/>
          <w:sz w:val="24"/>
          <w:szCs w:val="24"/>
        </w:rPr>
        <w:t xml:space="preserve"> (Accessed 28/10/18) </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sidRPr="00D30F50">
        <w:rPr>
          <w:rFonts w:ascii="Arial" w:hAnsi="Arial" w:cs="Arial"/>
          <w:sz w:val="24"/>
          <w:szCs w:val="24"/>
        </w:rPr>
        <w:t xml:space="preserve">Thines Talks. (2014) </w:t>
      </w:r>
      <w:r w:rsidRPr="00D30F50">
        <w:rPr>
          <w:rFonts w:ascii="Arial" w:hAnsi="Arial" w:cs="Arial"/>
          <w:i/>
          <w:sz w:val="24"/>
          <w:szCs w:val="24"/>
        </w:rPr>
        <w:t xml:space="preserve">UNCRC! What is it? Why is it so important? </w:t>
      </w:r>
      <w:r w:rsidRPr="00D30F50">
        <w:rPr>
          <w:rFonts w:ascii="Arial" w:hAnsi="Arial" w:cs="Arial"/>
          <w:sz w:val="24"/>
          <w:szCs w:val="24"/>
        </w:rPr>
        <w:t xml:space="preserve">Available at URL </w:t>
      </w:r>
      <w:hyperlink r:id="rId17" w:history="1">
        <w:r w:rsidRPr="00D30F50">
          <w:rPr>
            <w:rStyle w:val="Hyperlink"/>
            <w:rFonts w:ascii="Arial" w:hAnsi="Arial" w:cs="Arial"/>
            <w:sz w:val="24"/>
            <w:szCs w:val="24"/>
          </w:rPr>
          <w:t>https://www.thines-talks.co.uk/blog/uncrc-what-is-it-why-is-it-so-important</w:t>
        </w:r>
      </w:hyperlink>
      <w:r w:rsidRPr="00D30F50">
        <w:rPr>
          <w:rFonts w:ascii="Arial" w:hAnsi="Arial" w:cs="Arial"/>
          <w:sz w:val="24"/>
          <w:szCs w:val="24"/>
        </w:rPr>
        <w:t xml:space="preserve"> (Accessed 28/10/18)</w:t>
      </w:r>
    </w:p>
    <w:p w:rsidR="00510412" w:rsidRDefault="00510412" w:rsidP="00D30F50">
      <w:pPr>
        <w:spacing w:line="360" w:lineRule="auto"/>
        <w:rPr>
          <w:rFonts w:ascii="Arial" w:hAnsi="Arial" w:cs="Arial"/>
          <w:sz w:val="24"/>
          <w:szCs w:val="24"/>
        </w:rPr>
      </w:pPr>
    </w:p>
    <w:p w:rsidR="00510412" w:rsidRPr="00510412" w:rsidRDefault="00510412" w:rsidP="00D30F50">
      <w:pPr>
        <w:spacing w:line="360" w:lineRule="auto"/>
        <w:rPr>
          <w:rFonts w:ascii="Arial" w:hAnsi="Arial" w:cs="Arial"/>
          <w:sz w:val="24"/>
          <w:szCs w:val="24"/>
        </w:rPr>
      </w:pPr>
      <w:r w:rsidRPr="00510412">
        <w:rPr>
          <w:rStyle w:val="fontstyle01"/>
          <w:rFonts w:ascii="Arial" w:hAnsi="Arial" w:cs="Arial"/>
          <w:sz w:val="24"/>
          <w:szCs w:val="24"/>
        </w:rPr>
        <w:t>UK Government</w:t>
      </w:r>
      <w:r>
        <w:rPr>
          <w:rStyle w:val="fontstyle01"/>
          <w:rFonts w:ascii="Arial" w:hAnsi="Arial" w:cs="Arial"/>
          <w:sz w:val="24"/>
          <w:szCs w:val="24"/>
        </w:rPr>
        <w:t>.</w:t>
      </w:r>
      <w:r w:rsidRPr="00510412">
        <w:rPr>
          <w:rStyle w:val="fontstyle01"/>
          <w:rFonts w:ascii="Arial" w:hAnsi="Arial" w:cs="Arial"/>
          <w:sz w:val="24"/>
          <w:szCs w:val="24"/>
        </w:rPr>
        <w:t xml:space="preserve"> (2010) </w:t>
      </w:r>
      <w:r w:rsidRPr="00510412">
        <w:rPr>
          <w:rStyle w:val="fontstyle01"/>
          <w:rFonts w:ascii="Arial" w:hAnsi="Arial" w:cs="Arial"/>
          <w:i/>
          <w:sz w:val="24"/>
          <w:szCs w:val="24"/>
        </w:rPr>
        <w:t>The United Nations Convention on the</w:t>
      </w:r>
      <w:r w:rsidRPr="00510412">
        <w:rPr>
          <w:rFonts w:ascii="Arial" w:hAnsi="Arial" w:cs="Arial"/>
          <w:b/>
          <w:bCs/>
          <w:i/>
          <w:color w:val="000000"/>
          <w:sz w:val="24"/>
          <w:szCs w:val="24"/>
        </w:rPr>
        <w:t xml:space="preserve"> </w:t>
      </w:r>
      <w:r w:rsidRPr="00510412">
        <w:rPr>
          <w:rStyle w:val="fontstyle01"/>
          <w:rFonts w:ascii="Arial" w:hAnsi="Arial" w:cs="Arial"/>
          <w:i/>
          <w:sz w:val="24"/>
          <w:szCs w:val="24"/>
        </w:rPr>
        <w:t xml:space="preserve">Rights of the </w:t>
      </w:r>
      <w:r w:rsidR="00C20542" w:rsidRPr="00510412">
        <w:rPr>
          <w:rStyle w:val="fontstyle01"/>
          <w:rFonts w:ascii="Arial" w:hAnsi="Arial" w:cs="Arial"/>
          <w:i/>
          <w:sz w:val="24"/>
          <w:szCs w:val="24"/>
        </w:rPr>
        <w:t>Child: How</w:t>
      </w:r>
      <w:r w:rsidRPr="00510412">
        <w:rPr>
          <w:rStyle w:val="fontstyle01"/>
          <w:rFonts w:ascii="Arial" w:hAnsi="Arial" w:cs="Arial"/>
          <w:i/>
          <w:sz w:val="24"/>
          <w:szCs w:val="24"/>
        </w:rPr>
        <w:t xml:space="preserve"> legislation underpins implementation</w:t>
      </w:r>
      <w:r w:rsidRPr="00510412">
        <w:rPr>
          <w:rFonts w:ascii="Arial" w:hAnsi="Arial" w:cs="Arial"/>
          <w:b/>
          <w:bCs/>
          <w:i/>
          <w:color w:val="000000"/>
          <w:sz w:val="24"/>
          <w:szCs w:val="24"/>
        </w:rPr>
        <w:t xml:space="preserve"> </w:t>
      </w:r>
      <w:r w:rsidRPr="00510412">
        <w:rPr>
          <w:rStyle w:val="fontstyle01"/>
          <w:rFonts w:ascii="Arial" w:hAnsi="Arial" w:cs="Arial"/>
          <w:i/>
          <w:sz w:val="24"/>
          <w:szCs w:val="24"/>
        </w:rPr>
        <w:t>in England</w:t>
      </w:r>
      <w:r>
        <w:rPr>
          <w:rFonts w:ascii="Arial" w:hAnsi="Arial" w:cs="Arial"/>
          <w:sz w:val="24"/>
          <w:szCs w:val="24"/>
        </w:rPr>
        <w:t xml:space="preserve">  Available at URL </w:t>
      </w:r>
      <w:hyperlink r:id="rId18" w:history="1">
        <w:r w:rsidRPr="006F037A">
          <w:rPr>
            <w:rStyle w:val="Hyperlink"/>
            <w:rFonts w:ascii="Arial" w:hAnsi="Arial" w:cs="Arial"/>
            <w:sz w:val="24"/>
            <w:szCs w:val="24"/>
          </w:rPr>
          <w:t>https://assets.publishing.service.gov.uk/government/uploads/system/uploads/attachment_data/file/296368/uncrc_how_legislation_underpins_implementation_in_england_march_2010.pdf</w:t>
        </w:r>
      </w:hyperlink>
      <w:r>
        <w:rPr>
          <w:rFonts w:ascii="Arial" w:hAnsi="Arial" w:cs="Arial"/>
          <w:sz w:val="24"/>
          <w:szCs w:val="24"/>
        </w:rPr>
        <w:t xml:space="preserve"> (Accessed 30/10/18)</w:t>
      </w:r>
    </w:p>
    <w:p w:rsidR="00510412" w:rsidRDefault="00510412" w:rsidP="00D30F50">
      <w:pPr>
        <w:spacing w:line="360" w:lineRule="auto"/>
        <w:rPr>
          <w:rFonts w:ascii="Arial" w:hAnsi="Arial" w:cs="Arial"/>
          <w:sz w:val="24"/>
          <w:szCs w:val="24"/>
        </w:rPr>
      </w:pPr>
      <w:r>
        <w:rPr>
          <w:rFonts w:ascii="Arial" w:hAnsi="Arial" w:cs="Arial"/>
          <w:sz w:val="24"/>
          <w:szCs w:val="24"/>
        </w:rPr>
        <w:lastRenderedPageBreak/>
        <w:t xml:space="preserve">UNICEF. (2005) </w:t>
      </w:r>
      <w:r>
        <w:rPr>
          <w:rFonts w:ascii="Arial" w:hAnsi="Arial" w:cs="Arial"/>
          <w:i/>
          <w:sz w:val="24"/>
          <w:szCs w:val="24"/>
        </w:rPr>
        <w:t>Convention on the Rights of the Child.</w:t>
      </w:r>
      <w:r>
        <w:rPr>
          <w:rFonts w:ascii="Arial" w:hAnsi="Arial" w:cs="Arial"/>
          <w:sz w:val="24"/>
          <w:szCs w:val="24"/>
        </w:rPr>
        <w:t xml:space="preserve"> Available at URL</w:t>
      </w:r>
      <w:r w:rsidRPr="00D30F50">
        <w:t xml:space="preserve"> </w:t>
      </w:r>
      <w:hyperlink r:id="rId19" w:history="1">
        <w:r w:rsidRPr="00600542">
          <w:rPr>
            <w:rStyle w:val="Hyperlink"/>
            <w:rFonts w:ascii="Arial" w:hAnsi="Arial" w:cs="Arial"/>
            <w:sz w:val="24"/>
            <w:szCs w:val="24"/>
          </w:rPr>
          <w:t>https://www.unicef.org/crc/index_30229.html</w:t>
        </w:r>
      </w:hyperlink>
      <w:r>
        <w:rPr>
          <w:rFonts w:ascii="Arial" w:hAnsi="Arial" w:cs="Arial"/>
          <w:sz w:val="24"/>
          <w:szCs w:val="24"/>
        </w:rPr>
        <w:t xml:space="preserve"> (Accessed 28/10/18) </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Welsh </w:t>
      </w:r>
      <w:r w:rsidR="00C20542">
        <w:rPr>
          <w:rFonts w:ascii="Arial" w:hAnsi="Arial" w:cs="Arial"/>
          <w:sz w:val="24"/>
          <w:szCs w:val="24"/>
        </w:rPr>
        <w:t>Government</w:t>
      </w:r>
      <w:r>
        <w:rPr>
          <w:rFonts w:ascii="Arial" w:hAnsi="Arial" w:cs="Arial"/>
          <w:sz w:val="24"/>
          <w:szCs w:val="24"/>
        </w:rPr>
        <w:t xml:space="preserve">. (2015) </w:t>
      </w:r>
      <w:r>
        <w:rPr>
          <w:rFonts w:ascii="Arial" w:hAnsi="Arial" w:cs="Arial"/>
          <w:i/>
          <w:sz w:val="24"/>
          <w:szCs w:val="24"/>
        </w:rPr>
        <w:t>Programme for Children and Young People.</w:t>
      </w:r>
      <w:r>
        <w:rPr>
          <w:rFonts w:ascii="Arial" w:hAnsi="Arial" w:cs="Arial"/>
          <w:sz w:val="24"/>
          <w:szCs w:val="24"/>
        </w:rPr>
        <w:t xml:space="preserve"> Wales: CROWN COPYRIGHT</w:t>
      </w:r>
    </w:p>
    <w:p w:rsidR="00510412" w:rsidRDefault="00510412" w:rsidP="00D30F50">
      <w:pPr>
        <w:spacing w:line="360" w:lineRule="auto"/>
        <w:rPr>
          <w:rFonts w:ascii="Arial" w:hAnsi="Arial" w:cs="Arial"/>
          <w:sz w:val="24"/>
          <w:szCs w:val="24"/>
        </w:rPr>
      </w:pPr>
    </w:p>
    <w:p w:rsidR="00510412" w:rsidRDefault="00510412" w:rsidP="00D30F50">
      <w:pPr>
        <w:spacing w:line="360" w:lineRule="auto"/>
        <w:jc w:val="both"/>
        <w:rPr>
          <w:rFonts w:ascii="Arial" w:hAnsi="Arial" w:cs="Arial"/>
          <w:sz w:val="24"/>
          <w:szCs w:val="24"/>
        </w:rPr>
      </w:pPr>
      <w:r w:rsidRPr="00D30F50">
        <w:rPr>
          <w:rFonts w:ascii="Arial" w:hAnsi="Arial" w:cs="Arial"/>
          <w:sz w:val="24"/>
          <w:szCs w:val="24"/>
        </w:rPr>
        <w:t xml:space="preserve">Welsh Government. (2015) </w:t>
      </w:r>
      <w:r w:rsidRPr="00D30F50">
        <w:rPr>
          <w:rFonts w:ascii="Arial" w:hAnsi="Arial" w:cs="Arial"/>
          <w:i/>
          <w:sz w:val="24"/>
          <w:szCs w:val="24"/>
        </w:rPr>
        <w:t xml:space="preserve">A Summary of the United Nations Convention on the Rights of the Child. </w:t>
      </w:r>
      <w:r w:rsidRPr="00D30F50">
        <w:rPr>
          <w:rFonts w:ascii="Arial" w:hAnsi="Arial" w:cs="Arial"/>
          <w:sz w:val="24"/>
          <w:szCs w:val="24"/>
        </w:rPr>
        <w:t xml:space="preserve">Wales: CROWN COPYRIGHT </w:t>
      </w:r>
    </w:p>
    <w:sectPr w:rsidR="00510412" w:rsidSect="0056029D">
      <w:pgSz w:w="16838" w:h="11906" w:orient="landscape"/>
      <w:pgMar w:top="720" w:right="720" w:bottom="720" w:left="720" w:header="708" w:footer="708" w:gutter="0"/>
      <w:pgBorders w:offsetFrom="page">
        <w:top w:val="single" w:sz="18" w:space="24" w:color="4472C4" w:themeColor="accent5" w:shadow="1"/>
        <w:left w:val="single" w:sz="18" w:space="24" w:color="4472C4" w:themeColor="accent5" w:shadow="1"/>
        <w:bottom w:val="single" w:sz="18" w:space="24" w:color="4472C4" w:themeColor="accent5" w:shadow="1"/>
        <w:right w:val="single" w:sz="18" w:space="24" w:color="4472C4" w:themeColor="accent5"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TE220DC50t00">
    <w:altName w:val="Times New Roman"/>
    <w:panose1 w:val="00000000000000000000"/>
    <w:charset w:val="00"/>
    <w:family w:val="roman"/>
    <w:notTrueType/>
    <w:pitch w:val="default"/>
  </w:font>
  <w:font w:name="TTE2260AD8t00">
    <w:altName w:val="Times New Roman"/>
    <w:panose1 w:val="00000000000000000000"/>
    <w:charset w:val="00"/>
    <w:family w:val="roman"/>
    <w:notTrueType/>
    <w:pitch w:val="default"/>
  </w:font>
  <w:font w:name="TTE2281E98t00">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Lato">
    <w:altName w:val="Times New Roman"/>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DF3718"/>
    <w:multiLevelType w:val="hybridMultilevel"/>
    <w:tmpl w:val="9010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05852"/>
    <w:multiLevelType w:val="hybridMultilevel"/>
    <w:tmpl w:val="44527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135F86"/>
    <w:multiLevelType w:val="hybridMultilevel"/>
    <w:tmpl w:val="DF426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29D"/>
    <w:rsid w:val="00063C76"/>
    <w:rsid w:val="000A4C6C"/>
    <w:rsid w:val="000A7D3B"/>
    <w:rsid w:val="000C3790"/>
    <w:rsid w:val="000F6693"/>
    <w:rsid w:val="001C008D"/>
    <w:rsid w:val="001F2F07"/>
    <w:rsid w:val="001F6516"/>
    <w:rsid w:val="00283022"/>
    <w:rsid w:val="002A588B"/>
    <w:rsid w:val="002A5AC4"/>
    <w:rsid w:val="002B5FD2"/>
    <w:rsid w:val="002D0251"/>
    <w:rsid w:val="00371FF9"/>
    <w:rsid w:val="0039499A"/>
    <w:rsid w:val="003F11FC"/>
    <w:rsid w:val="00490669"/>
    <w:rsid w:val="004A0B85"/>
    <w:rsid w:val="004B4A05"/>
    <w:rsid w:val="004B7917"/>
    <w:rsid w:val="004D093B"/>
    <w:rsid w:val="0050306A"/>
    <w:rsid w:val="00510412"/>
    <w:rsid w:val="00543765"/>
    <w:rsid w:val="0056029D"/>
    <w:rsid w:val="005C1D35"/>
    <w:rsid w:val="006745C5"/>
    <w:rsid w:val="006765CE"/>
    <w:rsid w:val="006A3B6A"/>
    <w:rsid w:val="006D49A6"/>
    <w:rsid w:val="006F5432"/>
    <w:rsid w:val="00701C9E"/>
    <w:rsid w:val="00772B40"/>
    <w:rsid w:val="007936E6"/>
    <w:rsid w:val="007E391E"/>
    <w:rsid w:val="008218BE"/>
    <w:rsid w:val="00946162"/>
    <w:rsid w:val="00950BD9"/>
    <w:rsid w:val="00961CBC"/>
    <w:rsid w:val="00A35181"/>
    <w:rsid w:val="00A503AB"/>
    <w:rsid w:val="00A93A92"/>
    <w:rsid w:val="00AB7D11"/>
    <w:rsid w:val="00AE226C"/>
    <w:rsid w:val="00B83548"/>
    <w:rsid w:val="00B93A60"/>
    <w:rsid w:val="00B93BFC"/>
    <w:rsid w:val="00C20542"/>
    <w:rsid w:val="00C91923"/>
    <w:rsid w:val="00CA02E8"/>
    <w:rsid w:val="00CD0970"/>
    <w:rsid w:val="00CE2902"/>
    <w:rsid w:val="00D30F50"/>
    <w:rsid w:val="00D33737"/>
    <w:rsid w:val="00DF06C5"/>
    <w:rsid w:val="00E53B4C"/>
    <w:rsid w:val="00EA0058"/>
    <w:rsid w:val="00ED1290"/>
    <w:rsid w:val="00EF4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1FB08"/>
  <w15:chartTrackingRefBased/>
  <w15:docId w15:val="{C4974C73-AABC-49CF-80A6-58F966EDD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2F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F50"/>
    <w:rPr>
      <w:color w:val="0563C1" w:themeColor="hyperlink"/>
      <w:u w:val="single"/>
    </w:rPr>
  </w:style>
  <w:style w:type="character" w:customStyle="1" w:styleId="fontstyle01">
    <w:name w:val="fontstyle01"/>
    <w:basedOn w:val="DefaultParagraphFont"/>
    <w:rsid w:val="002D0251"/>
    <w:rPr>
      <w:rFonts w:ascii="TTE220DC50t00" w:hAnsi="TTE220DC50t00" w:hint="default"/>
      <w:b w:val="0"/>
      <w:bCs w:val="0"/>
      <w:i w:val="0"/>
      <w:iCs w:val="0"/>
      <w:color w:val="000000"/>
      <w:sz w:val="20"/>
      <w:szCs w:val="20"/>
    </w:rPr>
  </w:style>
  <w:style w:type="character" w:customStyle="1" w:styleId="fontstyle21">
    <w:name w:val="fontstyle21"/>
    <w:basedOn w:val="DefaultParagraphFont"/>
    <w:rsid w:val="002D0251"/>
    <w:rPr>
      <w:rFonts w:ascii="TTE2260AD8t00" w:hAnsi="TTE2260AD8t00" w:hint="default"/>
      <w:b w:val="0"/>
      <w:bCs w:val="0"/>
      <w:i w:val="0"/>
      <w:iCs w:val="0"/>
      <w:color w:val="000000"/>
      <w:sz w:val="20"/>
      <w:szCs w:val="20"/>
    </w:rPr>
  </w:style>
  <w:style w:type="character" w:customStyle="1" w:styleId="fontstyle31">
    <w:name w:val="fontstyle31"/>
    <w:basedOn w:val="DefaultParagraphFont"/>
    <w:rsid w:val="002D0251"/>
    <w:rPr>
      <w:rFonts w:ascii="TTE2281E98t00" w:hAnsi="TTE2281E98t00" w:hint="default"/>
      <w:b w:val="0"/>
      <w:bCs w:val="0"/>
      <w:i w:val="0"/>
      <w:iCs w:val="0"/>
      <w:color w:val="000000"/>
      <w:sz w:val="20"/>
      <w:szCs w:val="20"/>
    </w:rPr>
  </w:style>
  <w:style w:type="paragraph" w:styleId="ListParagraph">
    <w:name w:val="List Paragraph"/>
    <w:basedOn w:val="Normal"/>
    <w:uiPriority w:val="34"/>
    <w:qFormat/>
    <w:rsid w:val="002D02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c.co.uk/newsround/33121569" TargetMode="External"/><Relationship Id="rId18" Type="http://schemas.openxmlformats.org/officeDocument/2006/relationships/hyperlink" Target="https://assets.publishing.service.gov.uk/government/uploads/system/uploads/attachment_data/file/296368/uncrc_how_legislation_underpins_implementation_in_england_march_2010.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google.co.uk/imgres?imgurl=http://news.bbcimg.co.uk/media/images/83608000/jpg/_83608821_de29.jpg&amp;imgrefurl=https://www.bbc.co.uk/newsround/33121569&amp;docid=uDagCo8Rb9758M&amp;tbnid=8pXY5HVaYQo_IM:&amp;vet=10ahUKEwjY4dyv-qneAhWOecAKHaKfBAsQMwhCKAQwBA..i&amp;w=976&amp;h=549&amp;safe=strict&amp;bih=815&amp;biw=1368&amp;q=uncrc%20emblem&amp;ved=0ahUKEwjY4dyv-qneAhWOecAKHaKfBAsQMwhCKAQwBA&amp;iact=mrc&amp;uact=8" TargetMode="External"/><Relationship Id="rId12" Type="http://schemas.openxmlformats.org/officeDocument/2006/relationships/image" Target="media/image4.png"/><Relationship Id="rId17" Type="http://schemas.openxmlformats.org/officeDocument/2006/relationships/hyperlink" Target="https://www.thines-talks.co.uk/blog/uncrc-what-is-it-why-is-it-so-important" TargetMode="External"/><Relationship Id="rId2" Type="http://schemas.openxmlformats.org/officeDocument/2006/relationships/numbering" Target="numbering.xml"/><Relationship Id="rId16" Type="http://schemas.openxmlformats.org/officeDocument/2006/relationships/hyperlink" Target="https://www.youtube.com/watch?v=TFMqTDIYI2U"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s://www.google.co.uk/url?sa=i&amp;rct=j&amp;q=&amp;esrc=s&amp;source=images&amp;cd=&amp;cad=rja&amp;uact=8&amp;ved=2ahUKEwiP5--YgK_eAhWxyoUKHdWnAWUQjRx6BAgBEAU&amp;url=https://www.celticcountries.com/shop/stickers/welsh-flag-wales-sticker-1.htm&amp;psig=AOvVaw33Zb8MZKJboCZ89SAq4nFg&amp;ust=1541017630424992" TargetMode="External"/><Relationship Id="rId5" Type="http://schemas.openxmlformats.org/officeDocument/2006/relationships/webSettings" Target="webSettings.xml"/><Relationship Id="rId15" Type="http://schemas.openxmlformats.org/officeDocument/2006/relationships/hyperlink" Target="http://researchbriefings.files.parliament.uk/documents/CBP-7721/CBP-7721.pdf" TargetMode="External"/><Relationship Id="rId10" Type="http://schemas.openxmlformats.org/officeDocument/2006/relationships/image" Target="media/image3.png"/><Relationship Id="rId19" Type="http://schemas.openxmlformats.org/officeDocument/2006/relationships/hyperlink" Target="https://www.unicef.org/crc/index_30229.html" TargetMode="External"/><Relationship Id="rId4" Type="http://schemas.openxmlformats.org/officeDocument/2006/relationships/settings" Target="settings.xml"/><Relationship Id="rId9" Type="http://schemas.openxmlformats.org/officeDocument/2006/relationships/hyperlink" Target="https://www.google.co.uk/imgres?imgurl=https://www.flaginstitute.org/wp/wp-content/uploads/2012/10/UK-Union-Flag.png&amp;imgrefurl=https://www.flaginstitute.org/wp/british-flags/the-union-jack-or-the-union-flag/&amp;docid=sDoBU1sywwAoWM&amp;tbnid=R-WX_dOtohWgoM:&amp;vet=10ahUKEwjAorDCgK_eAhVpCMAKHajqBl0QMwhNKAEwAQ..i&amp;w=440&amp;h=280&amp;safe=strict&amp;bih=815&amp;biw=1368&amp;q=British%20flag%20flag&amp;ved=0ahUKEwjAorDCgK_eAhVpCMAKHajqBl0QMwhNKAEwAQ&amp;iact=mrc&amp;uact=8" TargetMode="External"/><Relationship Id="rId14" Type="http://schemas.openxmlformats.org/officeDocument/2006/relationships/hyperlink" Target="https://www.childrensrights.ie/resources/information-sheet-history-un-convention-rights-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2F8B5-3D1B-4993-AC75-DA97DD2E7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4</Pages>
  <Words>360</Words>
  <Characters>2053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43</cp:revision>
  <dcterms:created xsi:type="dcterms:W3CDTF">2018-10-28T15:16:00Z</dcterms:created>
  <dcterms:modified xsi:type="dcterms:W3CDTF">2018-10-30T21:03:00Z</dcterms:modified>
</cp:coreProperties>
</file>