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D0A1F" w14:textId="77777777" w:rsidR="006D468D" w:rsidRPr="00C5607D" w:rsidRDefault="006D468D" w:rsidP="006D468D">
      <w:pPr>
        <w:jc w:val="center"/>
      </w:pPr>
      <w:bookmarkStart w:id="0" w:name="_308t7h3rkq2r" w:colFirst="0" w:colLast="0"/>
      <w:bookmarkStart w:id="1" w:name="_9vibu1unwudd" w:colFirst="0" w:colLast="0"/>
      <w:bookmarkEnd w:id="0"/>
      <w:bookmarkEnd w:id="1"/>
      <w:r w:rsidRPr="00C5607D">
        <w:rPr>
          <w:noProof/>
        </w:rPr>
        <w:drawing>
          <wp:inline distT="0" distB="0" distL="0" distR="0" wp14:anchorId="71BEC229" wp14:editId="3E2B882B">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0BA30E9" w14:textId="77777777" w:rsidR="006D468D" w:rsidRPr="00C5607D" w:rsidRDefault="006D468D" w:rsidP="006D468D">
      <w:pPr>
        <w:jc w:val="center"/>
        <w:rPr>
          <w:rFonts w:eastAsia="Arial Nova"/>
        </w:rPr>
      </w:pPr>
    </w:p>
    <w:p w14:paraId="34694475" w14:textId="77777777" w:rsidR="007B73B8" w:rsidRPr="006B2B93" w:rsidRDefault="007B73B8" w:rsidP="007B73B8">
      <w:pPr>
        <w:spacing w:line="360" w:lineRule="auto"/>
        <w:jc w:val="center"/>
        <w:rPr>
          <w:color w:val="000000" w:themeColor="text1"/>
          <w:sz w:val="48"/>
          <w:szCs w:val="48"/>
        </w:rPr>
      </w:pPr>
      <w:r w:rsidRPr="006B2B93">
        <w:rPr>
          <w:color w:val="000000" w:themeColor="text1"/>
          <w:sz w:val="48"/>
          <w:szCs w:val="48"/>
        </w:rPr>
        <w:t xml:space="preserve">Adibah Bashir </w:t>
      </w:r>
    </w:p>
    <w:p w14:paraId="45741DFC" w14:textId="77777777" w:rsidR="007B73B8" w:rsidRPr="006B2B93" w:rsidRDefault="007B73B8" w:rsidP="007B73B8">
      <w:pPr>
        <w:spacing w:line="360" w:lineRule="auto"/>
        <w:jc w:val="center"/>
        <w:rPr>
          <w:color w:val="000000" w:themeColor="text1"/>
          <w:sz w:val="48"/>
          <w:szCs w:val="48"/>
        </w:rPr>
      </w:pPr>
      <w:r w:rsidRPr="006B2B93">
        <w:rPr>
          <w:color w:val="000000" w:themeColor="text1"/>
          <w:sz w:val="48"/>
          <w:szCs w:val="48"/>
        </w:rPr>
        <w:t>Student ID Number: 2422466</w:t>
      </w:r>
    </w:p>
    <w:p w14:paraId="12AF3274" w14:textId="77777777" w:rsidR="007B73B8" w:rsidRPr="006B2B93" w:rsidRDefault="007B73B8" w:rsidP="007B73B8">
      <w:pPr>
        <w:spacing w:line="360" w:lineRule="auto"/>
        <w:jc w:val="center"/>
        <w:rPr>
          <w:sz w:val="48"/>
          <w:szCs w:val="48"/>
        </w:rPr>
      </w:pPr>
      <w:r w:rsidRPr="006B2B93">
        <w:rPr>
          <w:color w:val="000000" w:themeColor="text1"/>
          <w:sz w:val="48"/>
          <w:szCs w:val="48"/>
        </w:rPr>
        <w:t xml:space="preserve">Module Code: </w:t>
      </w:r>
      <w:r>
        <w:rPr>
          <w:bCs/>
          <w:spacing w:val="-2"/>
          <w:sz w:val="48"/>
          <w:szCs w:val="48"/>
        </w:rPr>
        <w:t>BMHP5014</w:t>
      </w:r>
    </w:p>
    <w:p w14:paraId="662F40D0" w14:textId="77777777" w:rsidR="007B73B8" w:rsidRPr="00A6265F" w:rsidRDefault="007B73B8" w:rsidP="007B73B8">
      <w:pPr>
        <w:spacing w:before="120" w:after="120"/>
        <w:jc w:val="center"/>
        <w:rPr>
          <w:b/>
        </w:rPr>
      </w:pPr>
      <w:r w:rsidRPr="006B2B93">
        <w:rPr>
          <w:color w:val="000000" w:themeColor="text1"/>
          <w:sz w:val="48"/>
          <w:szCs w:val="48"/>
        </w:rPr>
        <w:t xml:space="preserve">Module Title: </w:t>
      </w:r>
      <w:r w:rsidRPr="00A6265F">
        <w:rPr>
          <w:bCs/>
          <w:sz w:val="48"/>
          <w:szCs w:val="48"/>
        </w:rPr>
        <w:t>Changemakers: Creativity and Value Creation</w:t>
      </w:r>
    </w:p>
    <w:p w14:paraId="3DD66000" w14:textId="77777777" w:rsidR="007B73B8" w:rsidRPr="006B2B93" w:rsidRDefault="007B73B8" w:rsidP="007B73B8">
      <w:pPr>
        <w:spacing w:line="360" w:lineRule="auto"/>
        <w:jc w:val="center"/>
        <w:rPr>
          <w:color w:val="000000" w:themeColor="text1"/>
          <w:sz w:val="48"/>
          <w:szCs w:val="48"/>
        </w:rPr>
      </w:pPr>
      <w:r w:rsidRPr="006B2B93">
        <w:rPr>
          <w:color w:val="000000" w:themeColor="text1"/>
          <w:sz w:val="48"/>
          <w:szCs w:val="48"/>
        </w:rPr>
        <w:t>Lecture’s Name:</w:t>
      </w:r>
      <w:r>
        <w:rPr>
          <w:color w:val="000000" w:themeColor="text1"/>
          <w:sz w:val="48"/>
          <w:szCs w:val="48"/>
        </w:rPr>
        <w:t xml:space="preserve"> Zarah Ahmed</w:t>
      </w:r>
    </w:p>
    <w:p w14:paraId="642DC42D" w14:textId="77777777" w:rsidR="007B73B8" w:rsidRDefault="007B73B8" w:rsidP="007B73B8">
      <w:pPr>
        <w:spacing w:line="360" w:lineRule="auto"/>
        <w:jc w:val="center"/>
        <w:rPr>
          <w:noProof/>
        </w:rPr>
      </w:pPr>
      <w:r w:rsidRPr="006B2B93">
        <w:rPr>
          <w:color w:val="000000" w:themeColor="text1"/>
          <w:sz w:val="48"/>
          <w:szCs w:val="48"/>
        </w:rPr>
        <w:t xml:space="preserve">Assignment Title: </w:t>
      </w:r>
      <w:r w:rsidRPr="00A6265F">
        <w:rPr>
          <w:bCs/>
          <w:sz w:val="48"/>
          <w:szCs w:val="48"/>
        </w:rPr>
        <w:t xml:space="preserve">Component </w:t>
      </w:r>
      <w:r>
        <w:rPr>
          <w:bCs/>
          <w:sz w:val="48"/>
          <w:szCs w:val="48"/>
        </w:rPr>
        <w:t>2</w:t>
      </w:r>
      <w:r w:rsidRPr="00A6265F">
        <w:rPr>
          <w:bCs/>
          <w:sz w:val="48"/>
          <w:szCs w:val="48"/>
        </w:rPr>
        <w:t xml:space="preserve"> </w:t>
      </w:r>
      <w:r>
        <w:rPr>
          <w:bCs/>
          <w:sz w:val="48"/>
          <w:szCs w:val="48"/>
        </w:rPr>
        <w:t>–</w:t>
      </w:r>
      <w:r w:rsidRPr="00A6265F">
        <w:rPr>
          <w:bCs/>
          <w:sz w:val="48"/>
          <w:szCs w:val="48"/>
        </w:rPr>
        <w:t xml:space="preserve"> </w:t>
      </w:r>
      <w:r>
        <w:rPr>
          <w:bCs/>
          <w:sz w:val="48"/>
          <w:szCs w:val="48"/>
        </w:rPr>
        <w:t>Written Assignment (Report)</w:t>
      </w:r>
    </w:p>
    <w:p w14:paraId="4ACBECEE" w14:textId="77777777" w:rsidR="007B73B8" w:rsidRPr="00C5607D" w:rsidRDefault="007B73B8" w:rsidP="007B73B8">
      <w:pPr>
        <w:jc w:val="center"/>
        <w:rPr>
          <w:rFonts w:eastAsia="Arial Nova"/>
          <w:sz w:val="72"/>
          <w:szCs w:val="72"/>
        </w:rPr>
      </w:pPr>
    </w:p>
    <w:p w14:paraId="17D94FC6" w14:textId="77777777" w:rsidR="006D468D" w:rsidRPr="00C5607D" w:rsidRDefault="006D468D" w:rsidP="006D468D">
      <w:pPr>
        <w:jc w:val="center"/>
        <w:rPr>
          <w:rFonts w:eastAsia="Arial Nova"/>
          <w:sz w:val="72"/>
          <w:szCs w:val="72"/>
        </w:rPr>
      </w:pPr>
    </w:p>
    <w:p w14:paraId="06D612B5" w14:textId="77777777" w:rsidR="006D468D" w:rsidRDefault="006D468D">
      <w:pPr>
        <w:rPr>
          <w:b/>
          <w:bCs/>
          <w:sz w:val="32"/>
          <w:szCs w:val="32"/>
        </w:rPr>
      </w:pPr>
      <w:r>
        <w:rPr>
          <w:b/>
          <w:bCs/>
        </w:rPr>
        <w:br w:type="page"/>
      </w:r>
    </w:p>
    <w:p w14:paraId="5D9870EF" w14:textId="77777777" w:rsidR="00406EB4" w:rsidRPr="004F7791" w:rsidRDefault="00321D2B" w:rsidP="004F7791">
      <w:pPr>
        <w:pStyle w:val="Heading2"/>
        <w:spacing w:line="360" w:lineRule="auto"/>
        <w:jc w:val="center"/>
        <w:rPr>
          <w:b/>
          <w:bCs/>
          <w:sz w:val="22"/>
          <w:szCs w:val="22"/>
          <w:u w:val="single"/>
        </w:rPr>
      </w:pPr>
      <w:r w:rsidRPr="004F7791">
        <w:rPr>
          <w:b/>
          <w:bCs/>
          <w:sz w:val="22"/>
          <w:szCs w:val="22"/>
          <w:u w:val="single"/>
        </w:rPr>
        <w:lastRenderedPageBreak/>
        <w:t>MindConnect: An AI-Powered Mental Health Support Platform for Young Adults in the UK</w:t>
      </w:r>
    </w:p>
    <w:p w14:paraId="73586AE9" w14:textId="0EA02CD4" w:rsidR="00406EB4" w:rsidRPr="004F7791" w:rsidRDefault="00406EB4" w:rsidP="004F7791">
      <w:pPr>
        <w:spacing w:line="360" w:lineRule="auto"/>
      </w:pPr>
    </w:p>
    <w:p w14:paraId="220A5506" w14:textId="77777777" w:rsidR="00406EB4" w:rsidRPr="004F7791" w:rsidRDefault="00406EB4" w:rsidP="004F7791">
      <w:pPr>
        <w:spacing w:line="360" w:lineRule="auto"/>
      </w:pPr>
    </w:p>
    <w:p w14:paraId="016C7BB5" w14:textId="77777777" w:rsidR="00406EB4" w:rsidRPr="004F7791" w:rsidRDefault="00406EB4" w:rsidP="004F7791">
      <w:pPr>
        <w:spacing w:line="360" w:lineRule="auto"/>
      </w:pPr>
    </w:p>
    <w:p w14:paraId="39D28EE5" w14:textId="77777777" w:rsidR="00406EB4" w:rsidRPr="004F7791" w:rsidRDefault="00406EB4" w:rsidP="004F7791">
      <w:pPr>
        <w:spacing w:line="360" w:lineRule="auto"/>
      </w:pPr>
    </w:p>
    <w:p w14:paraId="5DC0AD40" w14:textId="77777777" w:rsidR="00406EB4" w:rsidRPr="004F7791" w:rsidRDefault="00321D2B" w:rsidP="004F7791">
      <w:pPr>
        <w:spacing w:line="360" w:lineRule="auto"/>
      </w:pPr>
      <w:r w:rsidRPr="004F7791">
        <w:rPr>
          <w:noProof/>
        </w:rPr>
        <w:drawing>
          <wp:inline distT="114300" distB="114300" distL="114300" distR="114300" wp14:anchorId="020B2C6F" wp14:editId="01B43E9F">
            <wp:extent cx="5943600" cy="44577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457700"/>
                    </a:xfrm>
                    <a:prstGeom prst="rect">
                      <a:avLst/>
                    </a:prstGeom>
                    <a:ln w="12700">
                      <a:solidFill>
                        <a:srgbClr val="000000"/>
                      </a:solidFill>
                      <a:prstDash val="solid"/>
                    </a:ln>
                  </pic:spPr>
                </pic:pic>
              </a:graphicData>
            </a:graphic>
          </wp:inline>
        </w:drawing>
      </w:r>
    </w:p>
    <w:p w14:paraId="43C34F2F" w14:textId="77777777" w:rsidR="00406EB4" w:rsidRPr="004F7791" w:rsidRDefault="00406EB4" w:rsidP="004F7791">
      <w:pPr>
        <w:spacing w:line="360" w:lineRule="auto"/>
      </w:pPr>
    </w:p>
    <w:p w14:paraId="2BDEE358" w14:textId="77777777" w:rsidR="004F7791" w:rsidRPr="004F7791" w:rsidRDefault="004F7791" w:rsidP="004F7791">
      <w:pPr>
        <w:spacing w:line="360" w:lineRule="auto"/>
      </w:pPr>
    </w:p>
    <w:p w14:paraId="2AFC147D" w14:textId="77777777" w:rsidR="004F7791" w:rsidRPr="004F7791" w:rsidRDefault="004F7791" w:rsidP="004F7791">
      <w:pPr>
        <w:spacing w:line="360" w:lineRule="auto"/>
      </w:pPr>
    </w:p>
    <w:p w14:paraId="69FEB935" w14:textId="77777777" w:rsidR="004F7791" w:rsidRPr="004F7791" w:rsidRDefault="004F7791" w:rsidP="004F7791">
      <w:pPr>
        <w:spacing w:line="360" w:lineRule="auto"/>
      </w:pPr>
    </w:p>
    <w:p w14:paraId="5A175F11" w14:textId="77777777" w:rsidR="004F7791" w:rsidRPr="004F7791" w:rsidRDefault="004F7791" w:rsidP="004F7791">
      <w:pPr>
        <w:spacing w:line="360" w:lineRule="auto"/>
      </w:pPr>
    </w:p>
    <w:p w14:paraId="174BCFDE" w14:textId="77777777" w:rsidR="004F7791" w:rsidRPr="004F7791" w:rsidRDefault="004F7791" w:rsidP="004F7791">
      <w:pPr>
        <w:spacing w:line="360" w:lineRule="auto"/>
      </w:pPr>
    </w:p>
    <w:p w14:paraId="055F8916" w14:textId="77777777" w:rsidR="004F7791" w:rsidRPr="004F7791" w:rsidRDefault="004F7791" w:rsidP="004F7791">
      <w:pPr>
        <w:spacing w:line="360" w:lineRule="auto"/>
      </w:pPr>
    </w:p>
    <w:p w14:paraId="49852385" w14:textId="77777777" w:rsidR="004F7791" w:rsidRPr="004F7791" w:rsidRDefault="004F7791" w:rsidP="004F7791">
      <w:pPr>
        <w:spacing w:line="360" w:lineRule="auto"/>
      </w:pPr>
    </w:p>
    <w:p w14:paraId="721F1974" w14:textId="258AFE5B" w:rsidR="004F7791" w:rsidRPr="004F7791" w:rsidRDefault="004F7791" w:rsidP="004F7791">
      <w:pPr>
        <w:spacing w:line="360" w:lineRule="auto"/>
      </w:pPr>
    </w:p>
    <w:p w14:paraId="7A4B5554" w14:textId="77777777" w:rsidR="004F7791" w:rsidRPr="004F7791" w:rsidRDefault="004F7791" w:rsidP="004F7791">
      <w:pPr>
        <w:spacing w:line="360" w:lineRule="auto"/>
      </w:pPr>
    </w:p>
    <w:p w14:paraId="36C19D3C" w14:textId="368CF526" w:rsidR="00406EB4" w:rsidRPr="004F7791" w:rsidRDefault="00321D2B" w:rsidP="004F7791">
      <w:pPr>
        <w:pStyle w:val="Heading3"/>
        <w:spacing w:line="360" w:lineRule="auto"/>
        <w:rPr>
          <w:b/>
          <w:bCs/>
          <w:color w:val="000000" w:themeColor="text1"/>
          <w:sz w:val="22"/>
          <w:szCs w:val="22"/>
          <w:u w:val="single"/>
        </w:rPr>
      </w:pPr>
      <w:bookmarkStart w:id="2" w:name="_686km6fqmkgs" w:colFirst="0" w:colLast="0"/>
      <w:bookmarkEnd w:id="2"/>
      <w:r w:rsidRPr="004F7791">
        <w:rPr>
          <w:b/>
          <w:bCs/>
          <w:color w:val="000000" w:themeColor="text1"/>
          <w:sz w:val="22"/>
          <w:szCs w:val="22"/>
          <w:u w:val="single"/>
        </w:rPr>
        <w:lastRenderedPageBreak/>
        <w:t>Pitch</w:t>
      </w:r>
      <w:r w:rsidR="002725BC" w:rsidRPr="004F7791">
        <w:rPr>
          <w:b/>
          <w:bCs/>
          <w:color w:val="000000" w:themeColor="text1"/>
          <w:sz w:val="22"/>
          <w:szCs w:val="22"/>
          <w:u w:val="single"/>
        </w:rPr>
        <w:t>:</w:t>
      </w:r>
    </w:p>
    <w:p w14:paraId="3CB9D47F" w14:textId="77777777" w:rsidR="00406EB4" w:rsidRPr="004F7791" w:rsidRDefault="00406EB4" w:rsidP="004F7791">
      <w:pPr>
        <w:spacing w:line="360" w:lineRule="auto"/>
      </w:pPr>
    </w:p>
    <w:p w14:paraId="4019F3D6" w14:textId="25661585" w:rsidR="00406EB4" w:rsidRPr="004F7791" w:rsidRDefault="00321D2B" w:rsidP="004F7791">
      <w:pPr>
        <w:spacing w:line="360" w:lineRule="auto"/>
        <w:jc w:val="both"/>
        <w:rPr>
          <w:b/>
          <w:bCs/>
          <w:u w:val="single"/>
        </w:rPr>
      </w:pPr>
      <w:r w:rsidRPr="004F7791">
        <w:rPr>
          <w:b/>
          <w:bCs/>
          <w:u w:val="single"/>
        </w:rPr>
        <w:t>Introduction</w:t>
      </w:r>
      <w:r w:rsidR="002725BC" w:rsidRPr="004F7791">
        <w:rPr>
          <w:b/>
          <w:bCs/>
          <w:u w:val="single"/>
        </w:rPr>
        <w:t>:</w:t>
      </w:r>
    </w:p>
    <w:p w14:paraId="3EAC4191" w14:textId="77777777" w:rsidR="00406EB4" w:rsidRPr="004F7791" w:rsidRDefault="00321D2B" w:rsidP="004F7791">
      <w:pPr>
        <w:spacing w:line="360" w:lineRule="auto"/>
        <w:jc w:val="both"/>
      </w:pPr>
      <w:r w:rsidRPr="004F7791">
        <w:t>In the UK, mental health issues among young adults have grown to be a major public health concern. An increasing proportion of young people are seeking help for disorders connected to stress, anxiety, and depression, according to NHS England (202</w:t>
      </w:r>
      <w:r w:rsidR="00335946" w:rsidRPr="004F7791">
        <w:t>6</w:t>
      </w:r>
      <w:r w:rsidRPr="004F7791">
        <w:t>). However, many people are still unable to get appropriate support due to obstacles like stigma, lengthy wait times, and a lack of knowledge about available programs.</w:t>
      </w:r>
    </w:p>
    <w:p w14:paraId="715C35EF" w14:textId="77777777" w:rsidR="00406EB4" w:rsidRPr="004F7791" w:rsidRDefault="00406EB4" w:rsidP="004F7791">
      <w:pPr>
        <w:spacing w:line="360" w:lineRule="auto"/>
        <w:jc w:val="both"/>
      </w:pPr>
    </w:p>
    <w:p w14:paraId="798DFEFE" w14:textId="77777777" w:rsidR="00406EB4" w:rsidRPr="004F7791" w:rsidRDefault="00321D2B" w:rsidP="004F7791">
      <w:pPr>
        <w:spacing w:line="360" w:lineRule="auto"/>
        <w:jc w:val="both"/>
      </w:pPr>
      <w:r w:rsidRPr="004F7791">
        <w:t xml:space="preserve">To solve these issues, MindConnect is a cutting-edge digital mental health platform. </w:t>
      </w:r>
      <w:r w:rsidR="006D468D" w:rsidRPr="004F7791">
        <w:t>To increase access to mental health treatments and encourage early intervention, the initiative integrates peer support, artificial intelligence, and NHS referral pathways</w:t>
      </w:r>
      <w:r w:rsidRPr="004F7791">
        <w:t>.</w:t>
      </w:r>
    </w:p>
    <w:p w14:paraId="577C4923" w14:textId="77777777" w:rsidR="00406EB4" w:rsidRPr="004F7791" w:rsidRDefault="00406EB4" w:rsidP="004F7791">
      <w:pPr>
        <w:spacing w:line="360" w:lineRule="auto"/>
        <w:jc w:val="both"/>
      </w:pPr>
    </w:p>
    <w:p w14:paraId="560EAF16" w14:textId="58A57A49" w:rsidR="00406EB4" w:rsidRPr="004F7791" w:rsidRDefault="00321D2B" w:rsidP="004F7791">
      <w:pPr>
        <w:spacing w:line="360" w:lineRule="auto"/>
        <w:jc w:val="both"/>
        <w:rPr>
          <w:b/>
          <w:bCs/>
          <w:u w:val="single"/>
        </w:rPr>
      </w:pPr>
      <w:r w:rsidRPr="004F7791">
        <w:rPr>
          <w:b/>
          <w:bCs/>
          <w:u w:val="single"/>
        </w:rPr>
        <w:t>The Need for Innovation</w:t>
      </w:r>
      <w:r w:rsidR="002725BC" w:rsidRPr="004F7791">
        <w:rPr>
          <w:b/>
          <w:bCs/>
          <w:u w:val="single"/>
        </w:rPr>
        <w:t>:</w:t>
      </w:r>
    </w:p>
    <w:p w14:paraId="0C5FC400" w14:textId="77777777" w:rsidR="00406EB4" w:rsidRPr="004F7791" w:rsidRDefault="00321D2B" w:rsidP="004F7791">
      <w:pPr>
        <w:spacing w:line="360" w:lineRule="auto"/>
        <w:jc w:val="both"/>
      </w:pPr>
      <w:r w:rsidRPr="004F7791">
        <w:t xml:space="preserve">The demand for mental health services is rising throughout the United Kingdom. </w:t>
      </w:r>
      <w:r w:rsidR="006D468D" w:rsidRPr="004F7791">
        <w:t>To enhance service delivery, the NHS Long Term Plan emphasises the importance of increasing access to mental health support</w:t>
      </w:r>
      <w:r w:rsidRPr="004F7791">
        <w:t xml:space="preserve"> and using digital technology (NHS England, 2019).</w:t>
      </w:r>
    </w:p>
    <w:p w14:paraId="50EEE1C8" w14:textId="77777777" w:rsidR="00406EB4" w:rsidRPr="004F7791" w:rsidRDefault="00406EB4" w:rsidP="004F7791">
      <w:pPr>
        <w:spacing w:line="360" w:lineRule="auto"/>
        <w:jc w:val="both"/>
      </w:pPr>
    </w:p>
    <w:p w14:paraId="77588ED1" w14:textId="77777777" w:rsidR="00406EB4" w:rsidRPr="004F7791" w:rsidRDefault="00321D2B" w:rsidP="004F7791">
      <w:pPr>
        <w:spacing w:line="360" w:lineRule="auto"/>
        <w:jc w:val="both"/>
      </w:pPr>
      <w:r w:rsidRPr="004F7791">
        <w:t>Due to convenience and privacy, research indicates that a large number of young adults prefer to obtain information and assistance online (Mental Health Foundation, 2024). Despite this inclination, current services are sometimes disjointed and challenging to use.</w:t>
      </w:r>
    </w:p>
    <w:p w14:paraId="1B6BEDFA" w14:textId="77777777" w:rsidR="00406EB4" w:rsidRPr="004F7791" w:rsidRDefault="00406EB4" w:rsidP="004F7791">
      <w:pPr>
        <w:spacing w:line="360" w:lineRule="auto"/>
        <w:jc w:val="both"/>
      </w:pPr>
    </w:p>
    <w:p w14:paraId="169541A7" w14:textId="77777777" w:rsidR="00406EB4" w:rsidRPr="004F7791" w:rsidRDefault="00321D2B" w:rsidP="004F7791">
      <w:pPr>
        <w:spacing w:line="360" w:lineRule="auto"/>
        <w:jc w:val="both"/>
      </w:pPr>
      <w:r w:rsidRPr="004F7791">
        <w:t>By developing a single platform that links users with the right support, MindConnect seeks to close this gap.</w:t>
      </w:r>
    </w:p>
    <w:p w14:paraId="77044F20" w14:textId="5F51274C" w:rsidR="00406EB4" w:rsidRPr="004F7791" w:rsidRDefault="00321D2B" w:rsidP="004F7791">
      <w:pPr>
        <w:pStyle w:val="Heading3"/>
        <w:spacing w:line="360" w:lineRule="auto"/>
        <w:jc w:val="both"/>
        <w:rPr>
          <w:b/>
          <w:bCs/>
          <w:sz w:val="22"/>
          <w:szCs w:val="22"/>
          <w:u w:val="single"/>
        </w:rPr>
      </w:pPr>
      <w:bookmarkStart w:id="3" w:name="_cuwitbfshis2" w:colFirst="0" w:colLast="0"/>
      <w:bookmarkEnd w:id="3"/>
      <w:r w:rsidRPr="004F7791">
        <w:rPr>
          <w:b/>
          <w:bCs/>
          <w:sz w:val="22"/>
          <w:szCs w:val="22"/>
          <w:u w:val="single"/>
        </w:rPr>
        <w:t>How MindConnect Works</w:t>
      </w:r>
      <w:r w:rsidR="002725BC" w:rsidRPr="004F7791">
        <w:rPr>
          <w:b/>
          <w:bCs/>
          <w:sz w:val="22"/>
          <w:szCs w:val="22"/>
          <w:u w:val="single"/>
        </w:rPr>
        <w:t>:</w:t>
      </w:r>
    </w:p>
    <w:p w14:paraId="7B5C65F3" w14:textId="77777777" w:rsidR="00406EB4" w:rsidRPr="004F7791" w:rsidRDefault="00321D2B" w:rsidP="004F7791">
      <w:pPr>
        <w:spacing w:line="360" w:lineRule="auto"/>
        <w:jc w:val="both"/>
      </w:pPr>
      <w:r w:rsidRPr="004F7791">
        <w:t>The platform uses proven screening tools to check a user's mental health. It relies on clinical methods to make sure the results are accurate. Depending on how a person answers, the system gives tailored advice. This means two people with different needs get different help.</w:t>
      </w:r>
    </w:p>
    <w:p w14:paraId="22C007B3" w14:textId="77777777" w:rsidR="00406EB4" w:rsidRPr="004F7791" w:rsidRDefault="00406EB4" w:rsidP="004F7791">
      <w:pPr>
        <w:spacing w:line="360" w:lineRule="auto"/>
        <w:jc w:val="both"/>
      </w:pPr>
    </w:p>
    <w:p w14:paraId="3BF43193" w14:textId="77777777" w:rsidR="00406EB4" w:rsidRPr="004F7791" w:rsidRDefault="00321D2B" w:rsidP="004F7791">
      <w:pPr>
        <w:spacing w:line="360" w:lineRule="auto"/>
        <w:jc w:val="both"/>
      </w:pPr>
      <w:r w:rsidRPr="004F7791">
        <w:t>Some users might get a list of self-help guides. These include tips for sleep or mood tracking. Others may need a human to talk to. The platform finds local aid programs in their city. It also connects people with peer support groups. These groups let users talk to others facing the same struggles. For those who need medical care, the platform provides clear paths for NHS referrals.</w:t>
      </w:r>
    </w:p>
    <w:p w14:paraId="221E9C30" w14:textId="77777777" w:rsidR="00406EB4" w:rsidRPr="004F7791" w:rsidRDefault="00406EB4" w:rsidP="004F7791">
      <w:pPr>
        <w:spacing w:line="360" w:lineRule="auto"/>
        <w:jc w:val="both"/>
      </w:pPr>
    </w:p>
    <w:p w14:paraId="0B5A915E" w14:textId="77777777" w:rsidR="00406EB4" w:rsidRPr="004F7791" w:rsidRDefault="00321D2B" w:rsidP="004F7791">
      <w:pPr>
        <w:spacing w:line="360" w:lineRule="auto"/>
        <w:jc w:val="both"/>
      </w:pPr>
      <w:r w:rsidRPr="004F7791">
        <w:t>The tool does not stop after one test. It asks for regular check-ins to track changes in mood over time. Users can see if they are getting better or worse. Along with these checks, the platform shares guides on how to handle stress. It teaches users how to bounce back from hard times and increases general mental health awareness. This keeps the user informed while they seek help.</w:t>
      </w:r>
    </w:p>
    <w:p w14:paraId="2C8771E8" w14:textId="77777777" w:rsidR="00406EB4" w:rsidRPr="004F7791" w:rsidRDefault="00406EB4" w:rsidP="004F7791">
      <w:pPr>
        <w:spacing w:line="360" w:lineRule="auto"/>
        <w:jc w:val="both"/>
      </w:pPr>
    </w:p>
    <w:p w14:paraId="632991F1" w14:textId="475D7436" w:rsidR="00406EB4" w:rsidRPr="004F7791" w:rsidRDefault="00321D2B" w:rsidP="004F7791">
      <w:pPr>
        <w:pStyle w:val="Heading3"/>
        <w:spacing w:line="360" w:lineRule="auto"/>
        <w:jc w:val="both"/>
        <w:rPr>
          <w:b/>
          <w:bCs/>
          <w:sz w:val="22"/>
          <w:szCs w:val="22"/>
          <w:u w:val="single"/>
        </w:rPr>
      </w:pPr>
      <w:bookmarkStart w:id="4" w:name="_qffkwd7klk2p" w:colFirst="0" w:colLast="0"/>
      <w:bookmarkEnd w:id="4"/>
      <w:r w:rsidRPr="004F7791">
        <w:rPr>
          <w:b/>
          <w:bCs/>
          <w:sz w:val="22"/>
          <w:szCs w:val="22"/>
          <w:u w:val="single"/>
        </w:rPr>
        <w:t>Benefits for Young Adults</w:t>
      </w:r>
      <w:r w:rsidR="002725BC" w:rsidRPr="004F7791">
        <w:rPr>
          <w:b/>
          <w:bCs/>
          <w:sz w:val="22"/>
          <w:szCs w:val="22"/>
          <w:u w:val="single"/>
        </w:rPr>
        <w:t>:</w:t>
      </w:r>
    </w:p>
    <w:p w14:paraId="4CD0C163" w14:textId="77777777" w:rsidR="00406EB4" w:rsidRPr="004F7791" w:rsidRDefault="00321D2B" w:rsidP="004F7791">
      <w:pPr>
        <w:spacing w:line="360" w:lineRule="auto"/>
        <w:jc w:val="both"/>
      </w:pPr>
      <w:r w:rsidRPr="004F7791">
        <w:t>MindConnect helps people spot mental health warning signs before they turn into crises. This focus on early intervention stops small problems from becoming life-altering struggles. By catching symptoms early, users can get help before a situation becomes an emergency.</w:t>
      </w:r>
    </w:p>
    <w:p w14:paraId="7F97CFF3" w14:textId="77777777" w:rsidR="00406EB4" w:rsidRPr="004F7791" w:rsidRDefault="00406EB4" w:rsidP="004F7791">
      <w:pPr>
        <w:spacing w:line="360" w:lineRule="auto"/>
        <w:jc w:val="both"/>
      </w:pPr>
    </w:p>
    <w:p w14:paraId="7E118713" w14:textId="77777777" w:rsidR="00406EB4" w:rsidRPr="004F7791" w:rsidRDefault="00321D2B" w:rsidP="004F7791">
      <w:pPr>
        <w:pStyle w:val="ListParagraph"/>
        <w:numPr>
          <w:ilvl w:val="0"/>
          <w:numId w:val="1"/>
        </w:numPr>
        <w:spacing w:line="360" w:lineRule="auto"/>
        <w:jc w:val="both"/>
      </w:pPr>
      <w:r w:rsidRPr="004F7791">
        <w:t>The platform provides several clear advantages:</w:t>
      </w:r>
    </w:p>
    <w:p w14:paraId="0177D007" w14:textId="77777777" w:rsidR="00406EB4" w:rsidRPr="004F7791" w:rsidRDefault="00321D2B" w:rsidP="004F7791">
      <w:pPr>
        <w:pStyle w:val="ListParagraph"/>
        <w:numPr>
          <w:ilvl w:val="0"/>
          <w:numId w:val="1"/>
        </w:numPr>
        <w:spacing w:line="360" w:lineRule="auto"/>
        <w:jc w:val="both"/>
      </w:pPr>
      <w:r w:rsidRPr="004F7791">
        <w:t>Information is easier to find. Users do not have to search through confusing medical sites to find facts.</w:t>
      </w:r>
    </w:p>
    <w:p w14:paraId="6C745436" w14:textId="77777777" w:rsidR="00406EB4" w:rsidRPr="004F7791" w:rsidRDefault="00321D2B" w:rsidP="004F7791">
      <w:pPr>
        <w:pStyle w:val="ListParagraph"/>
        <w:numPr>
          <w:ilvl w:val="0"/>
          <w:numId w:val="1"/>
        </w:numPr>
        <w:spacing w:line="360" w:lineRule="auto"/>
        <w:jc w:val="both"/>
      </w:pPr>
      <w:r w:rsidRPr="004F7791">
        <w:t>People learn about available services. This includes local clinics, support groups, and online therapy options.</w:t>
      </w:r>
    </w:p>
    <w:p w14:paraId="45CF9A3F" w14:textId="77777777" w:rsidR="00406EB4" w:rsidRPr="004F7791" w:rsidRDefault="00321D2B" w:rsidP="004F7791">
      <w:pPr>
        <w:pStyle w:val="ListParagraph"/>
        <w:numPr>
          <w:ilvl w:val="0"/>
          <w:numId w:val="1"/>
        </w:numPr>
        <w:spacing w:line="360" w:lineRule="auto"/>
        <w:jc w:val="both"/>
      </w:pPr>
      <w:r w:rsidRPr="004F7791">
        <w:t>Stigma drops when people find help privately. Seeking aid without public judgment makes it easier to start treatment.</w:t>
      </w:r>
    </w:p>
    <w:p w14:paraId="485D4737" w14:textId="77777777" w:rsidR="00406EB4" w:rsidRPr="004F7791" w:rsidRDefault="00321D2B" w:rsidP="004F7791">
      <w:pPr>
        <w:pStyle w:val="ListParagraph"/>
        <w:numPr>
          <w:ilvl w:val="0"/>
          <w:numId w:val="1"/>
        </w:numPr>
        <w:spacing w:line="360" w:lineRule="auto"/>
        <w:jc w:val="both"/>
      </w:pPr>
      <w:r w:rsidRPr="004F7791">
        <w:t>Users gain a sense of control. They learn how to manage their own mood and stress through daily tools.</w:t>
      </w:r>
    </w:p>
    <w:p w14:paraId="3D81EB23" w14:textId="77777777" w:rsidR="00406EB4" w:rsidRPr="004F7791" w:rsidRDefault="00406EB4" w:rsidP="004F7791">
      <w:pPr>
        <w:spacing w:line="360" w:lineRule="auto"/>
        <w:jc w:val="both"/>
      </w:pPr>
    </w:p>
    <w:p w14:paraId="3C26759B" w14:textId="77777777" w:rsidR="00406EB4" w:rsidRPr="004F7791" w:rsidRDefault="00321D2B" w:rsidP="004F7791">
      <w:pPr>
        <w:spacing w:line="360" w:lineRule="auto"/>
        <w:jc w:val="both"/>
      </w:pPr>
      <w:r w:rsidRPr="004F7791">
        <w:t>MindConnect follows person-</w:t>
      </w:r>
      <w:r w:rsidR="005D4A92" w:rsidRPr="004F7791">
        <w:t>cantered</w:t>
      </w:r>
      <w:r w:rsidRPr="004F7791">
        <w:t xml:space="preserve"> care. This means the user stays in charge of their own health. Instead of just following a doctor's orders, users make choices about their path to wellness. This approach gives them the power to maintain their own mental balance every day.</w:t>
      </w:r>
    </w:p>
    <w:p w14:paraId="2A7A979F" w14:textId="67402125" w:rsidR="00406EB4" w:rsidRPr="004F7791" w:rsidRDefault="00321D2B" w:rsidP="004F7791">
      <w:pPr>
        <w:pStyle w:val="Heading3"/>
        <w:spacing w:line="360" w:lineRule="auto"/>
        <w:jc w:val="both"/>
        <w:rPr>
          <w:b/>
          <w:bCs/>
          <w:sz w:val="22"/>
          <w:szCs w:val="22"/>
          <w:u w:val="single"/>
        </w:rPr>
      </w:pPr>
      <w:bookmarkStart w:id="5" w:name="_qse8wiecj3" w:colFirst="0" w:colLast="0"/>
      <w:bookmarkEnd w:id="5"/>
      <w:r w:rsidRPr="004F7791">
        <w:rPr>
          <w:b/>
          <w:bCs/>
          <w:sz w:val="22"/>
          <w:szCs w:val="22"/>
          <w:u w:val="single"/>
        </w:rPr>
        <w:t>Benefits for Health and Social Care Services</w:t>
      </w:r>
      <w:r w:rsidR="002725BC" w:rsidRPr="004F7791">
        <w:rPr>
          <w:b/>
          <w:bCs/>
          <w:sz w:val="22"/>
          <w:szCs w:val="22"/>
          <w:u w:val="single"/>
        </w:rPr>
        <w:t>:</w:t>
      </w:r>
    </w:p>
    <w:p w14:paraId="3C178036" w14:textId="77777777" w:rsidR="00406EB4" w:rsidRPr="004F7791" w:rsidRDefault="00321D2B" w:rsidP="004F7791">
      <w:pPr>
        <w:spacing w:line="360" w:lineRule="auto"/>
        <w:jc w:val="both"/>
      </w:pPr>
      <w:r w:rsidRPr="004F7791">
        <w:t>This invention helps the NHS meet its main goals by cutting the load on GPs and clinics. Many people visit primary care for small issues that they could handle at home. By giving these users the right tools for self-management, the system avoids unnecessary appointments. This means fewer waiting rooms are packed with people who do not need a doctor.</w:t>
      </w:r>
    </w:p>
    <w:p w14:paraId="6C9E5C19" w14:textId="77777777" w:rsidR="00406EB4" w:rsidRPr="004F7791" w:rsidRDefault="00406EB4" w:rsidP="004F7791">
      <w:pPr>
        <w:spacing w:line="360" w:lineRule="auto"/>
        <w:jc w:val="both"/>
      </w:pPr>
    </w:p>
    <w:p w14:paraId="12402C09" w14:textId="77777777" w:rsidR="00406EB4" w:rsidRPr="004F7791" w:rsidRDefault="00321D2B" w:rsidP="004F7791">
      <w:pPr>
        <w:spacing w:line="360" w:lineRule="auto"/>
        <w:jc w:val="both"/>
      </w:pPr>
      <w:r w:rsidRPr="004F7791">
        <w:t xml:space="preserve">The tool also makes referrals work better. Instead of sending every patient to a specialist, it helps sort who truly needs high-level care. This stops the wrong people from taking up limited slots in </w:t>
      </w:r>
      <w:r w:rsidRPr="004F7791">
        <w:lastRenderedPageBreak/>
        <w:t>hospitals. It focuses on prevention too. By catching health slips early, the tool keeps people from getting sicker. This stops expensive emergency room visits before they happen.</w:t>
      </w:r>
    </w:p>
    <w:p w14:paraId="42E61FF9" w14:textId="77777777" w:rsidR="00406EB4" w:rsidRPr="004F7791" w:rsidRDefault="00406EB4" w:rsidP="004F7791">
      <w:pPr>
        <w:spacing w:line="360" w:lineRule="auto"/>
        <w:jc w:val="both"/>
      </w:pPr>
    </w:p>
    <w:p w14:paraId="116570F9" w14:textId="77777777" w:rsidR="00406EB4" w:rsidRPr="004F7791" w:rsidRDefault="00321D2B" w:rsidP="004F7791">
      <w:pPr>
        <w:spacing w:line="360" w:lineRule="auto"/>
        <w:jc w:val="both"/>
      </w:pPr>
      <w:r w:rsidRPr="004F7791">
        <w:t>The tech pushes the NHS toward a more digital way of working. It moves patient care from old paper files to smart apps. When people with minor health problems get guided support, they stay healthy on their own. This lets doctors spend more time with patients who have serious illnesses. Providers can put their energy and money where it helps the most. The result is a system that works faster and treats more people effectively.</w:t>
      </w:r>
    </w:p>
    <w:p w14:paraId="7BABA7F1" w14:textId="22446701" w:rsidR="00406EB4" w:rsidRPr="004F7791" w:rsidRDefault="00321D2B" w:rsidP="004F7791">
      <w:pPr>
        <w:pStyle w:val="Heading3"/>
        <w:spacing w:line="360" w:lineRule="auto"/>
        <w:jc w:val="both"/>
        <w:rPr>
          <w:b/>
          <w:bCs/>
          <w:sz w:val="22"/>
          <w:szCs w:val="22"/>
          <w:u w:val="single"/>
        </w:rPr>
      </w:pPr>
      <w:bookmarkStart w:id="6" w:name="_kwdv7a9rqzb3" w:colFirst="0" w:colLast="0"/>
      <w:bookmarkEnd w:id="6"/>
      <w:r w:rsidRPr="004F7791">
        <w:rPr>
          <w:b/>
          <w:bCs/>
          <w:sz w:val="22"/>
          <w:szCs w:val="22"/>
          <w:u w:val="single"/>
        </w:rPr>
        <w:t>Policy and Legislation</w:t>
      </w:r>
      <w:r w:rsidR="002725BC" w:rsidRPr="004F7791">
        <w:rPr>
          <w:b/>
          <w:bCs/>
          <w:sz w:val="22"/>
          <w:szCs w:val="22"/>
          <w:u w:val="single"/>
        </w:rPr>
        <w:t>:</w:t>
      </w:r>
    </w:p>
    <w:p w14:paraId="0356BE31" w14:textId="77777777" w:rsidR="00406EB4" w:rsidRPr="004F7791" w:rsidRDefault="00321D2B" w:rsidP="004F7791">
      <w:pPr>
        <w:spacing w:line="360" w:lineRule="auto"/>
        <w:jc w:val="both"/>
      </w:pPr>
      <w:r w:rsidRPr="004F7791">
        <w:t>MindConnect complies with a number of UK laws and rules.</w:t>
      </w:r>
    </w:p>
    <w:p w14:paraId="31CB1805" w14:textId="77777777" w:rsidR="00406EB4" w:rsidRPr="004F7791" w:rsidRDefault="00406EB4" w:rsidP="004F7791">
      <w:pPr>
        <w:spacing w:line="360" w:lineRule="auto"/>
        <w:jc w:val="both"/>
      </w:pPr>
    </w:p>
    <w:p w14:paraId="576556D3" w14:textId="77777777" w:rsidR="00406EB4" w:rsidRPr="004F7791" w:rsidRDefault="00321D2B" w:rsidP="004F7791">
      <w:pPr>
        <w:spacing w:line="360" w:lineRule="auto"/>
        <w:jc w:val="both"/>
      </w:pPr>
      <w:r w:rsidRPr="004F7791">
        <w:t>The NHS Long Term Plan (2019) encourages better mental health services and digital innovation.</w:t>
      </w:r>
    </w:p>
    <w:p w14:paraId="65C0C2C7" w14:textId="77777777" w:rsidR="00406EB4" w:rsidRPr="004F7791" w:rsidRDefault="00406EB4" w:rsidP="004F7791">
      <w:pPr>
        <w:spacing w:line="360" w:lineRule="auto"/>
        <w:jc w:val="both"/>
      </w:pPr>
    </w:p>
    <w:p w14:paraId="2EFD3C3D" w14:textId="77777777" w:rsidR="00406EB4" w:rsidRPr="004F7791" w:rsidRDefault="00321D2B" w:rsidP="004F7791">
      <w:pPr>
        <w:spacing w:line="360" w:lineRule="auto"/>
        <w:jc w:val="both"/>
      </w:pPr>
      <w:r w:rsidRPr="004F7791">
        <w:t>The UK GDPR and the Data Protection Act of 2018 guarantee the safe processing of personal data.</w:t>
      </w:r>
    </w:p>
    <w:p w14:paraId="43FCB1DF" w14:textId="77777777" w:rsidR="00406EB4" w:rsidRPr="004F7791" w:rsidRDefault="00406EB4" w:rsidP="004F7791">
      <w:pPr>
        <w:spacing w:line="360" w:lineRule="auto"/>
        <w:jc w:val="both"/>
      </w:pPr>
    </w:p>
    <w:p w14:paraId="50409D50" w14:textId="77777777" w:rsidR="00406EB4" w:rsidRPr="004F7791" w:rsidRDefault="00321D2B" w:rsidP="004F7791">
      <w:pPr>
        <w:spacing w:line="360" w:lineRule="auto"/>
        <w:jc w:val="both"/>
      </w:pPr>
      <w:r w:rsidRPr="004F7791">
        <w:t xml:space="preserve">Additionally, the effort would meet the quality and safety requirements of the Care Quality Commission </w:t>
      </w:r>
      <w:r w:rsidR="00112E88" w:rsidRPr="004F7791">
        <w:t>and</w:t>
      </w:r>
      <w:r w:rsidRPr="004F7791">
        <w:t xml:space="preserve"> NHS Digital standards.</w:t>
      </w:r>
    </w:p>
    <w:p w14:paraId="59DFF614" w14:textId="35304DAE" w:rsidR="00406EB4" w:rsidRPr="004F7791" w:rsidRDefault="00321D2B" w:rsidP="004F7791">
      <w:pPr>
        <w:pStyle w:val="Heading3"/>
        <w:spacing w:line="360" w:lineRule="auto"/>
        <w:jc w:val="both"/>
        <w:rPr>
          <w:b/>
          <w:bCs/>
          <w:sz w:val="22"/>
          <w:szCs w:val="22"/>
          <w:u w:val="single"/>
        </w:rPr>
      </w:pPr>
      <w:bookmarkStart w:id="7" w:name="_bbyjvetns3ho" w:colFirst="0" w:colLast="0"/>
      <w:bookmarkEnd w:id="7"/>
      <w:r w:rsidRPr="004F7791">
        <w:rPr>
          <w:b/>
          <w:bCs/>
          <w:sz w:val="22"/>
          <w:szCs w:val="22"/>
          <w:u w:val="single"/>
        </w:rPr>
        <w:t>Stakeholder Involvement</w:t>
      </w:r>
      <w:r w:rsidR="002725BC" w:rsidRPr="004F7791">
        <w:rPr>
          <w:b/>
          <w:bCs/>
          <w:sz w:val="22"/>
          <w:szCs w:val="22"/>
          <w:u w:val="single"/>
        </w:rPr>
        <w:t>:</w:t>
      </w:r>
    </w:p>
    <w:p w14:paraId="7FF04C4E" w14:textId="77777777" w:rsidR="00406EB4" w:rsidRPr="004F7791" w:rsidRDefault="00321D2B" w:rsidP="004F7791">
      <w:pPr>
        <w:spacing w:line="360" w:lineRule="auto"/>
        <w:jc w:val="both"/>
      </w:pPr>
      <w:r w:rsidRPr="004F7791">
        <w:t>For implementation to be successful, cooperation between:</w:t>
      </w:r>
    </w:p>
    <w:p w14:paraId="40AC53E2" w14:textId="77777777" w:rsidR="00406EB4" w:rsidRPr="004F7791" w:rsidRDefault="00406EB4" w:rsidP="004F7791">
      <w:pPr>
        <w:spacing w:line="360" w:lineRule="auto"/>
        <w:jc w:val="both"/>
      </w:pPr>
    </w:p>
    <w:p w14:paraId="2E1ACF35" w14:textId="77777777" w:rsidR="00406EB4" w:rsidRPr="004F7791" w:rsidRDefault="00321D2B" w:rsidP="004F7791">
      <w:pPr>
        <w:spacing w:line="360" w:lineRule="auto"/>
        <w:jc w:val="both"/>
      </w:pPr>
      <w:r w:rsidRPr="004F7791">
        <w:t>•NHS England</w:t>
      </w:r>
    </w:p>
    <w:p w14:paraId="558BF061" w14:textId="77777777" w:rsidR="00406EB4" w:rsidRPr="004F7791" w:rsidRDefault="00321D2B" w:rsidP="004F7791">
      <w:pPr>
        <w:spacing w:line="360" w:lineRule="auto"/>
        <w:jc w:val="both"/>
      </w:pPr>
      <w:r w:rsidRPr="004F7791">
        <w:t xml:space="preserve">•Mental health professionals </w:t>
      </w:r>
    </w:p>
    <w:p w14:paraId="7491A80E" w14:textId="77777777" w:rsidR="00406EB4" w:rsidRPr="004F7791" w:rsidRDefault="00321D2B" w:rsidP="004F7791">
      <w:pPr>
        <w:spacing w:line="360" w:lineRule="auto"/>
        <w:jc w:val="both"/>
      </w:pPr>
      <w:r w:rsidRPr="004F7791">
        <w:t>•Universities</w:t>
      </w:r>
    </w:p>
    <w:p w14:paraId="12E913BB" w14:textId="77777777" w:rsidR="00406EB4" w:rsidRPr="004F7791" w:rsidRDefault="00321D2B" w:rsidP="004F7791">
      <w:pPr>
        <w:spacing w:line="360" w:lineRule="auto"/>
        <w:jc w:val="both"/>
      </w:pPr>
      <w:r w:rsidRPr="004F7791">
        <w:t>•Community organizations</w:t>
      </w:r>
    </w:p>
    <w:p w14:paraId="12A69CF7" w14:textId="77777777" w:rsidR="00406EB4" w:rsidRPr="004F7791" w:rsidRDefault="00321D2B" w:rsidP="004F7791">
      <w:pPr>
        <w:spacing w:line="360" w:lineRule="auto"/>
        <w:jc w:val="both"/>
      </w:pPr>
      <w:r w:rsidRPr="004F7791">
        <w:t>•Technology developers</w:t>
      </w:r>
    </w:p>
    <w:p w14:paraId="1CE073C5" w14:textId="77777777" w:rsidR="00406EB4" w:rsidRPr="004F7791" w:rsidRDefault="00321D2B" w:rsidP="004F7791">
      <w:pPr>
        <w:spacing w:line="360" w:lineRule="auto"/>
        <w:jc w:val="both"/>
      </w:pPr>
      <w:r w:rsidRPr="004F7791">
        <w:t>•The youth themselves</w:t>
      </w:r>
    </w:p>
    <w:p w14:paraId="69C5FD58" w14:textId="77777777" w:rsidR="00406EB4" w:rsidRPr="004F7791" w:rsidRDefault="00406EB4" w:rsidP="004F7791">
      <w:pPr>
        <w:spacing w:line="360" w:lineRule="auto"/>
        <w:jc w:val="both"/>
      </w:pPr>
    </w:p>
    <w:p w14:paraId="6B94FC52" w14:textId="77777777" w:rsidR="00406EB4" w:rsidRPr="004F7791" w:rsidRDefault="00321D2B" w:rsidP="004F7791">
      <w:pPr>
        <w:spacing w:line="360" w:lineRule="auto"/>
        <w:jc w:val="both"/>
      </w:pPr>
      <w:r w:rsidRPr="004F7791">
        <w:t xml:space="preserve">To </w:t>
      </w:r>
      <w:r w:rsidR="006D468D" w:rsidRPr="004F7791">
        <w:t>ensure the platform meets</w:t>
      </w:r>
      <w:r w:rsidRPr="004F7791">
        <w:t xml:space="preserve"> their needs and preferences, service users should be involved at every stage of development.</w:t>
      </w:r>
    </w:p>
    <w:p w14:paraId="4DA0D072" w14:textId="1920EE85" w:rsidR="00406EB4" w:rsidRPr="004F7791" w:rsidRDefault="00321D2B" w:rsidP="004F7791">
      <w:pPr>
        <w:pStyle w:val="Heading3"/>
        <w:spacing w:line="360" w:lineRule="auto"/>
        <w:jc w:val="both"/>
        <w:rPr>
          <w:b/>
          <w:bCs/>
          <w:sz w:val="22"/>
          <w:szCs w:val="22"/>
          <w:u w:val="single"/>
        </w:rPr>
      </w:pPr>
      <w:bookmarkStart w:id="8" w:name="_2sug5zk9iqk1" w:colFirst="0" w:colLast="0"/>
      <w:bookmarkEnd w:id="8"/>
      <w:r w:rsidRPr="004F7791">
        <w:rPr>
          <w:b/>
          <w:bCs/>
          <w:sz w:val="22"/>
          <w:szCs w:val="22"/>
          <w:u w:val="single"/>
        </w:rPr>
        <w:lastRenderedPageBreak/>
        <w:t>Public Engagement</w:t>
      </w:r>
      <w:r w:rsidR="002725BC" w:rsidRPr="004F7791">
        <w:rPr>
          <w:b/>
          <w:bCs/>
          <w:sz w:val="22"/>
          <w:szCs w:val="22"/>
          <w:u w:val="single"/>
        </w:rPr>
        <w:t>:</w:t>
      </w:r>
    </w:p>
    <w:p w14:paraId="2D698C97" w14:textId="77777777" w:rsidR="00406EB4" w:rsidRPr="004F7791" w:rsidRDefault="00321D2B" w:rsidP="004F7791">
      <w:pPr>
        <w:spacing w:line="360" w:lineRule="auto"/>
        <w:jc w:val="both"/>
      </w:pPr>
      <w:r w:rsidRPr="004F7791">
        <w:t xml:space="preserve">For MindConnect to be successful, public involvement is crucial. Campaigns to raise awareness via social media, educational institutions, and healthcare </w:t>
      </w:r>
      <w:r w:rsidR="006D468D" w:rsidRPr="004F7791">
        <w:t>organisations</w:t>
      </w:r>
      <w:r w:rsidRPr="004F7791">
        <w:t xml:space="preserve"> would boost participation.</w:t>
      </w:r>
    </w:p>
    <w:p w14:paraId="45435B44" w14:textId="77777777" w:rsidR="00406EB4" w:rsidRPr="004F7791" w:rsidRDefault="00406EB4" w:rsidP="004F7791">
      <w:pPr>
        <w:spacing w:line="360" w:lineRule="auto"/>
        <w:jc w:val="both"/>
      </w:pPr>
    </w:p>
    <w:p w14:paraId="44111472" w14:textId="77777777" w:rsidR="00406EB4" w:rsidRPr="004F7791" w:rsidRDefault="00321D2B" w:rsidP="004F7791">
      <w:pPr>
        <w:spacing w:line="360" w:lineRule="auto"/>
        <w:jc w:val="both"/>
      </w:pPr>
      <w:r w:rsidRPr="004F7791">
        <w:t>Young adults can share their experiences, offer criticism, and influence future advancements. The effectiveness of the services is enhanced</w:t>
      </w:r>
      <w:r w:rsidR="00112E88" w:rsidRPr="004F7791">
        <w:t>,</w:t>
      </w:r>
      <w:r w:rsidRPr="004F7791">
        <w:t xml:space="preserve"> and trust is raised by this participatory approach.</w:t>
      </w:r>
    </w:p>
    <w:p w14:paraId="5E4A43F6" w14:textId="6C4883B9" w:rsidR="00406EB4" w:rsidRPr="004F7791" w:rsidRDefault="00321D2B" w:rsidP="004F7791">
      <w:pPr>
        <w:pStyle w:val="Heading2"/>
        <w:spacing w:line="360" w:lineRule="auto"/>
        <w:jc w:val="both"/>
        <w:rPr>
          <w:sz w:val="22"/>
          <w:szCs w:val="22"/>
          <w:u w:val="single"/>
        </w:rPr>
      </w:pPr>
      <w:bookmarkStart w:id="9" w:name="_nmsf9oy7t18b" w:colFirst="0" w:colLast="0"/>
      <w:bookmarkEnd w:id="9"/>
      <w:r w:rsidRPr="004F7791">
        <w:rPr>
          <w:b/>
          <w:bCs/>
          <w:sz w:val="22"/>
          <w:szCs w:val="22"/>
          <w:u w:val="single"/>
        </w:rPr>
        <w:t>Conclusion</w:t>
      </w:r>
      <w:r w:rsidR="002725BC" w:rsidRPr="004F7791">
        <w:rPr>
          <w:sz w:val="22"/>
          <w:szCs w:val="22"/>
          <w:u w:val="single"/>
        </w:rPr>
        <w:t>:</w:t>
      </w:r>
    </w:p>
    <w:p w14:paraId="621E1972" w14:textId="77777777" w:rsidR="006D468D" w:rsidRPr="004F7791" w:rsidRDefault="00321D2B" w:rsidP="004F7791">
      <w:pPr>
        <w:spacing w:line="360" w:lineRule="auto"/>
        <w:jc w:val="both"/>
      </w:pPr>
      <w:r w:rsidRPr="004F7791">
        <w:t xml:space="preserve">A useful and creative solution to the rising mental health issues among young adults is provided by MindConnect. The program can increase access to mental health services, lessen stigma, and enhance wellness by fusing technology, </w:t>
      </w:r>
      <w:r w:rsidR="006D468D" w:rsidRPr="004F7791">
        <w:t>person-centred</w:t>
      </w:r>
      <w:r w:rsidRPr="004F7791">
        <w:t xml:space="preserve"> care, and NHS support channels. The initiative shows how innovation can be applied to provide value in health and social care and is in line with NHS priorities.</w:t>
      </w:r>
    </w:p>
    <w:p w14:paraId="37C30587" w14:textId="77777777" w:rsidR="006D468D" w:rsidRPr="004F7791" w:rsidRDefault="006D468D" w:rsidP="004F7791">
      <w:pPr>
        <w:spacing w:line="360" w:lineRule="auto"/>
      </w:pPr>
      <w:r w:rsidRPr="004F7791">
        <w:br w:type="page"/>
      </w:r>
    </w:p>
    <w:p w14:paraId="4FB7E116" w14:textId="4DA2AE10" w:rsidR="00406EB4" w:rsidRPr="002B2666" w:rsidRDefault="00321D2B" w:rsidP="004F7791">
      <w:pPr>
        <w:pStyle w:val="Heading2"/>
        <w:spacing w:line="360" w:lineRule="auto"/>
        <w:rPr>
          <w:b/>
          <w:bCs/>
          <w:sz w:val="22"/>
          <w:szCs w:val="22"/>
          <w:u w:val="single"/>
        </w:rPr>
      </w:pPr>
      <w:bookmarkStart w:id="10" w:name="_1tom09ecat1b" w:colFirst="0" w:colLast="0"/>
      <w:bookmarkEnd w:id="10"/>
      <w:r w:rsidRPr="002B2666">
        <w:rPr>
          <w:b/>
          <w:bCs/>
          <w:sz w:val="22"/>
          <w:szCs w:val="22"/>
          <w:u w:val="single"/>
        </w:rPr>
        <w:lastRenderedPageBreak/>
        <w:t>References</w:t>
      </w:r>
      <w:r w:rsidR="002B2666" w:rsidRPr="002B2666">
        <w:rPr>
          <w:b/>
          <w:bCs/>
          <w:sz w:val="22"/>
          <w:szCs w:val="22"/>
          <w:u w:val="single"/>
        </w:rPr>
        <w:t>:</w:t>
      </w:r>
    </w:p>
    <w:p w14:paraId="094B1177" w14:textId="77777777" w:rsidR="002B2666" w:rsidRDefault="002B2666" w:rsidP="007934F4">
      <w:pPr>
        <w:spacing w:line="360" w:lineRule="auto"/>
      </w:pPr>
      <w:r w:rsidRPr="004F7791">
        <w:t xml:space="preserve">Information Commissioner's Office (ICO) (2023) </w:t>
      </w:r>
      <w:r w:rsidRPr="004F7791">
        <w:rPr>
          <w:i/>
        </w:rPr>
        <w:t>UK GDPR guidance and resources.</w:t>
      </w:r>
      <w:r>
        <w:rPr>
          <w:i/>
        </w:rPr>
        <w:t xml:space="preserve"> </w:t>
      </w:r>
      <w:r>
        <w:rPr>
          <w:iCs/>
        </w:rPr>
        <w:t>[Online]</w:t>
      </w:r>
      <w:r w:rsidRPr="004F7791">
        <w:t xml:space="preserve"> Available </w:t>
      </w:r>
      <w:r>
        <w:t>from</w:t>
      </w:r>
      <w:r w:rsidRPr="004F7791">
        <w:t xml:space="preserve">: </w:t>
      </w:r>
      <w:hyperlink r:id="rId9">
        <w:r w:rsidRPr="004F7791">
          <w:rPr>
            <w:color w:val="1155CC"/>
            <w:u w:val="single"/>
          </w:rPr>
          <w:t>https://ico.org.uk/for-organisations/uk-gdpr-guidance-and-resources/</w:t>
        </w:r>
      </w:hyperlink>
      <w:r w:rsidRPr="004F7791">
        <w:t xml:space="preserve"> (Accessed: 22</w:t>
      </w:r>
      <w:r>
        <w:t>.06.</w:t>
      </w:r>
      <w:r w:rsidRPr="004F7791">
        <w:t>2026).</w:t>
      </w:r>
    </w:p>
    <w:p w14:paraId="78A18AE3" w14:textId="77777777" w:rsidR="007934F4" w:rsidRPr="004F7791" w:rsidRDefault="007934F4" w:rsidP="007934F4">
      <w:pPr>
        <w:spacing w:line="360" w:lineRule="auto"/>
      </w:pPr>
    </w:p>
    <w:p w14:paraId="1FE9B15D" w14:textId="77777777" w:rsidR="002B2666" w:rsidRDefault="002B2666" w:rsidP="007934F4">
      <w:pPr>
        <w:spacing w:line="360" w:lineRule="auto"/>
        <w:jc w:val="both"/>
      </w:pPr>
      <w:r w:rsidRPr="004F7791">
        <w:t xml:space="preserve">Mental Health Foundation (2026) </w:t>
      </w:r>
      <w:r w:rsidRPr="004F7791">
        <w:rPr>
          <w:i/>
        </w:rPr>
        <w:t>Everyone deserves good mental health</w:t>
      </w:r>
      <w:r w:rsidRPr="004F7791">
        <w:t>.</w:t>
      </w:r>
      <w:r>
        <w:t xml:space="preserve"> [Online]</w:t>
      </w:r>
      <w:r w:rsidRPr="004F7791">
        <w:t xml:space="preserve"> Available </w:t>
      </w:r>
      <w:r>
        <w:t>from</w:t>
      </w:r>
      <w:r w:rsidRPr="004F7791">
        <w:t xml:space="preserve">: </w:t>
      </w:r>
      <w:hyperlink r:id="rId10">
        <w:r w:rsidRPr="004F7791">
          <w:rPr>
            <w:color w:val="1155CC"/>
            <w:u w:val="single"/>
          </w:rPr>
          <w:t>https://www.mentalhealth.org.uk/</w:t>
        </w:r>
      </w:hyperlink>
      <w:r w:rsidRPr="004F7791">
        <w:t xml:space="preserve"> (Accessed: 22</w:t>
      </w:r>
      <w:r>
        <w:t>.06.</w:t>
      </w:r>
      <w:r w:rsidRPr="004F7791">
        <w:t>2026).</w:t>
      </w:r>
    </w:p>
    <w:p w14:paraId="622346FA" w14:textId="77777777" w:rsidR="007934F4" w:rsidRPr="004F7791" w:rsidRDefault="007934F4" w:rsidP="007934F4">
      <w:pPr>
        <w:spacing w:line="360" w:lineRule="auto"/>
        <w:jc w:val="both"/>
      </w:pPr>
    </w:p>
    <w:p w14:paraId="6345F9ED" w14:textId="77777777" w:rsidR="002B2666" w:rsidRDefault="002B2666" w:rsidP="007934F4">
      <w:pPr>
        <w:spacing w:line="360" w:lineRule="auto"/>
      </w:pPr>
      <w:r w:rsidRPr="004F7791">
        <w:t xml:space="preserve">Mental Health Foundation (2026) </w:t>
      </w:r>
      <w:r w:rsidRPr="004F7791">
        <w:rPr>
          <w:i/>
        </w:rPr>
        <w:t>Mental Health Statistics.</w:t>
      </w:r>
      <w:r>
        <w:rPr>
          <w:i/>
        </w:rPr>
        <w:t xml:space="preserve"> </w:t>
      </w:r>
      <w:r>
        <w:rPr>
          <w:iCs/>
        </w:rPr>
        <w:t>[Online]</w:t>
      </w:r>
      <w:r w:rsidRPr="004F7791">
        <w:t xml:space="preserve"> Available </w:t>
      </w:r>
      <w:r>
        <w:t>from</w:t>
      </w:r>
      <w:r w:rsidRPr="004F7791">
        <w:t xml:space="preserve">: </w:t>
      </w:r>
      <w:hyperlink r:id="rId11">
        <w:r w:rsidRPr="004F7791">
          <w:rPr>
            <w:color w:val="1155CC"/>
            <w:u w:val="single"/>
          </w:rPr>
          <w:t>https://www.mentalhealth.org.uk/explore-mental-health/statistics</w:t>
        </w:r>
      </w:hyperlink>
      <w:r w:rsidRPr="004F7791">
        <w:t xml:space="preserve"> (Accessed: 2</w:t>
      </w:r>
      <w:r>
        <w:t>2.06.</w:t>
      </w:r>
      <w:r w:rsidRPr="004F7791">
        <w:t>2026).</w:t>
      </w:r>
    </w:p>
    <w:p w14:paraId="49C3A780" w14:textId="77777777" w:rsidR="007934F4" w:rsidRPr="004F7791" w:rsidRDefault="007934F4" w:rsidP="007934F4">
      <w:pPr>
        <w:spacing w:line="360" w:lineRule="auto"/>
      </w:pPr>
    </w:p>
    <w:p w14:paraId="0E91DB55" w14:textId="77777777" w:rsidR="002B2666" w:rsidRDefault="002B2666" w:rsidP="007934F4">
      <w:pPr>
        <w:spacing w:line="360" w:lineRule="auto"/>
      </w:pPr>
      <w:r w:rsidRPr="004F7791">
        <w:t xml:space="preserve">Mind (2025) </w:t>
      </w:r>
      <w:r w:rsidRPr="004F7791">
        <w:rPr>
          <w:i/>
        </w:rPr>
        <w:t>Mental Health Facts and Statistics.</w:t>
      </w:r>
      <w:r>
        <w:rPr>
          <w:i/>
        </w:rPr>
        <w:t xml:space="preserve"> </w:t>
      </w:r>
      <w:r>
        <w:rPr>
          <w:iCs/>
        </w:rPr>
        <w:t>[Online]</w:t>
      </w:r>
      <w:r w:rsidRPr="004F7791">
        <w:t xml:space="preserve"> Available </w:t>
      </w:r>
      <w:r>
        <w:t>from</w:t>
      </w:r>
      <w:r w:rsidRPr="004F7791">
        <w:t xml:space="preserve">: </w:t>
      </w:r>
      <w:hyperlink r:id="rId12">
        <w:r w:rsidRPr="004F7791">
          <w:rPr>
            <w:color w:val="1155CC"/>
            <w:u w:val="single"/>
          </w:rPr>
          <w:t>https://www.mind.org.uk/information-support/types-of-mental-health-problems/mental-health-facts-and-statistics/</w:t>
        </w:r>
      </w:hyperlink>
      <w:r w:rsidRPr="004F7791">
        <w:t xml:space="preserve"> (Accessed: 2</w:t>
      </w:r>
      <w:r>
        <w:t>3.06.</w:t>
      </w:r>
      <w:r w:rsidRPr="004F7791">
        <w:t>2026).</w:t>
      </w:r>
    </w:p>
    <w:p w14:paraId="2F6B0489" w14:textId="77777777" w:rsidR="007934F4" w:rsidRPr="004F7791" w:rsidRDefault="007934F4" w:rsidP="007934F4">
      <w:pPr>
        <w:spacing w:line="360" w:lineRule="auto"/>
      </w:pPr>
    </w:p>
    <w:p w14:paraId="0C980461" w14:textId="77777777" w:rsidR="002B2666" w:rsidRDefault="002B2666" w:rsidP="007934F4">
      <w:pPr>
        <w:spacing w:line="360" w:lineRule="auto"/>
      </w:pPr>
      <w:r w:rsidRPr="004F7791">
        <w:t xml:space="preserve">Mind (2026) </w:t>
      </w:r>
      <w:r w:rsidRPr="004F7791">
        <w:rPr>
          <w:i/>
        </w:rPr>
        <w:t>How Mind helps with mental health.</w:t>
      </w:r>
      <w:r>
        <w:rPr>
          <w:iCs/>
        </w:rPr>
        <w:t xml:space="preserve"> [Online]</w:t>
      </w:r>
      <w:r w:rsidRPr="004F7791">
        <w:t xml:space="preserve"> Available </w:t>
      </w:r>
      <w:r>
        <w:t>from</w:t>
      </w:r>
      <w:r w:rsidRPr="004F7791">
        <w:t xml:space="preserve">: </w:t>
      </w:r>
      <w:hyperlink r:id="rId13">
        <w:r w:rsidRPr="004F7791">
          <w:rPr>
            <w:color w:val="1155CC"/>
            <w:u w:val="single"/>
          </w:rPr>
          <w:t>https://www.mind.org.uk/</w:t>
        </w:r>
      </w:hyperlink>
      <w:r w:rsidRPr="004F7791">
        <w:t xml:space="preserve"> (Accessed: 24</w:t>
      </w:r>
      <w:r>
        <w:t>.06.</w:t>
      </w:r>
      <w:r w:rsidRPr="004F7791">
        <w:t>2026).</w:t>
      </w:r>
    </w:p>
    <w:p w14:paraId="1F82C2F0" w14:textId="77777777" w:rsidR="007934F4" w:rsidRPr="004F7791" w:rsidRDefault="007934F4" w:rsidP="007934F4">
      <w:pPr>
        <w:spacing w:line="360" w:lineRule="auto"/>
      </w:pPr>
    </w:p>
    <w:p w14:paraId="3EECAF11" w14:textId="77777777" w:rsidR="002B2666" w:rsidRDefault="002B2666" w:rsidP="007934F4">
      <w:pPr>
        <w:spacing w:line="360" w:lineRule="auto"/>
      </w:pPr>
      <w:r w:rsidRPr="004F7791">
        <w:t xml:space="preserve">NHS England (2019) </w:t>
      </w:r>
      <w:r w:rsidRPr="00551287">
        <w:rPr>
          <w:i/>
          <w:iCs/>
        </w:rPr>
        <w:t>The NHS Long Term Plan</w:t>
      </w:r>
      <w:r w:rsidRPr="004F7791">
        <w:t>.</w:t>
      </w:r>
      <w:r>
        <w:t xml:space="preserve"> [Online]</w:t>
      </w:r>
      <w:r w:rsidRPr="004F7791">
        <w:t xml:space="preserve"> Available </w:t>
      </w:r>
      <w:r>
        <w:t>from</w:t>
      </w:r>
      <w:r w:rsidRPr="004F7791">
        <w:t xml:space="preserve">: </w:t>
      </w:r>
      <w:hyperlink r:id="rId14">
        <w:r w:rsidRPr="004F7791">
          <w:rPr>
            <w:color w:val="1155CC"/>
            <w:u w:val="single"/>
          </w:rPr>
          <w:t>https://www.longtermplan.nhs.uk</w:t>
        </w:r>
      </w:hyperlink>
      <w:r w:rsidRPr="004F7791">
        <w:t xml:space="preserve"> (Accessed: 22</w:t>
      </w:r>
      <w:r>
        <w:t>.06.</w:t>
      </w:r>
      <w:r w:rsidRPr="004F7791">
        <w:t>2026).</w:t>
      </w:r>
    </w:p>
    <w:p w14:paraId="3CF0FD08" w14:textId="77777777" w:rsidR="007934F4" w:rsidRPr="004F7791" w:rsidRDefault="007934F4" w:rsidP="007934F4">
      <w:pPr>
        <w:spacing w:line="360" w:lineRule="auto"/>
      </w:pPr>
    </w:p>
    <w:p w14:paraId="1904F100" w14:textId="77777777" w:rsidR="002B2666" w:rsidRDefault="002B2666" w:rsidP="007934F4">
      <w:pPr>
        <w:spacing w:line="360" w:lineRule="auto"/>
      </w:pPr>
      <w:r w:rsidRPr="004F7791">
        <w:t xml:space="preserve">NHS England (2026) </w:t>
      </w:r>
      <w:r w:rsidRPr="004F7791">
        <w:rPr>
          <w:i/>
        </w:rPr>
        <w:t>Mental Health Services Monthly Statistics: Provisional January 2016.</w:t>
      </w:r>
      <w:r w:rsidRPr="004F7791">
        <w:t xml:space="preserve"> </w:t>
      </w:r>
      <w:r>
        <w:t xml:space="preserve">[Online] </w:t>
      </w:r>
      <w:r w:rsidRPr="004F7791">
        <w:t xml:space="preserve">Available </w:t>
      </w:r>
      <w:r>
        <w:t>from</w:t>
      </w:r>
      <w:r w:rsidRPr="004F7791">
        <w:t xml:space="preserve">: </w:t>
      </w:r>
      <w:hyperlink r:id="rId15" w:history="1">
        <w:r w:rsidRPr="004F7791">
          <w:rPr>
            <w:rStyle w:val="Hyperlink"/>
          </w:rPr>
          <w:t>https://digital.nhs.uk/data-and-information/publications/statistical/mental-health-services-monthly-statistics/mental-health-services-monthly-statistics-provisional-january-2016</w:t>
        </w:r>
      </w:hyperlink>
      <w:r w:rsidRPr="004F7791">
        <w:t xml:space="preserve">  (Accessed: 2</w:t>
      </w:r>
      <w:r>
        <w:t>3.06.</w:t>
      </w:r>
      <w:r w:rsidRPr="004F7791">
        <w:t>2026).</w:t>
      </w:r>
    </w:p>
    <w:p w14:paraId="08AD18DC" w14:textId="77777777" w:rsidR="007934F4" w:rsidRPr="004F7791" w:rsidRDefault="007934F4" w:rsidP="007934F4">
      <w:pPr>
        <w:spacing w:line="360" w:lineRule="auto"/>
      </w:pPr>
    </w:p>
    <w:p w14:paraId="6D9E4DF6" w14:textId="53B765EF" w:rsidR="002B2666" w:rsidRDefault="002B2666" w:rsidP="007934F4">
      <w:pPr>
        <w:spacing w:line="360" w:lineRule="auto"/>
      </w:pPr>
      <w:r w:rsidRPr="004F7791">
        <w:t xml:space="preserve">ONS (2023) </w:t>
      </w:r>
      <w:r w:rsidRPr="004F7791">
        <w:rPr>
          <w:i/>
        </w:rPr>
        <w:t>Mental Health.</w:t>
      </w:r>
      <w:r>
        <w:rPr>
          <w:i/>
        </w:rPr>
        <w:t xml:space="preserve"> </w:t>
      </w:r>
      <w:r>
        <w:rPr>
          <w:iCs/>
        </w:rPr>
        <w:t>[Online]</w:t>
      </w:r>
      <w:r w:rsidRPr="004F7791">
        <w:t xml:space="preserve"> Available </w:t>
      </w:r>
      <w:r>
        <w:t>from</w:t>
      </w:r>
      <w:r w:rsidRPr="004F7791">
        <w:t xml:space="preserve">: </w:t>
      </w:r>
      <w:hyperlink r:id="rId16" w:history="1">
        <w:r w:rsidRPr="0034147D">
          <w:rPr>
            <w:rStyle w:val="Hyperlink"/>
          </w:rPr>
          <w:t>https://www.ons.gov.uk/peoplepopulationandcommunity/healthandsocialcare/mentalhealth</w:t>
        </w:r>
      </w:hyperlink>
      <w:r w:rsidRPr="004F7791">
        <w:t xml:space="preserve"> (Accessed </w:t>
      </w:r>
      <w:r>
        <w:t>25.06.</w:t>
      </w:r>
      <w:r w:rsidRPr="004F7791">
        <w:t>2026)</w:t>
      </w:r>
      <w:r w:rsidR="007934F4">
        <w:t>.</w:t>
      </w:r>
    </w:p>
    <w:p w14:paraId="2F4F0990" w14:textId="77777777" w:rsidR="007934F4" w:rsidRPr="004F7791" w:rsidRDefault="007934F4" w:rsidP="007934F4">
      <w:pPr>
        <w:spacing w:line="360" w:lineRule="auto"/>
      </w:pPr>
    </w:p>
    <w:p w14:paraId="6D21C2B6" w14:textId="77777777" w:rsidR="002B2666" w:rsidRPr="004F7791" w:rsidRDefault="002B2666" w:rsidP="007934F4">
      <w:pPr>
        <w:spacing w:line="360" w:lineRule="auto"/>
      </w:pPr>
      <w:r w:rsidRPr="004F7791">
        <w:t xml:space="preserve">Tidd, J., and Bessant, J. R. (2020) </w:t>
      </w:r>
      <w:r w:rsidRPr="004F7791">
        <w:rPr>
          <w:i/>
        </w:rPr>
        <w:t>Managing Innovation: Integrating Technological, Market and Organizational Change</w:t>
      </w:r>
      <w:r w:rsidRPr="004F7791">
        <w:t>. US: John Wiley &amp; Sons.</w:t>
      </w:r>
    </w:p>
    <w:sectPr w:rsidR="002B2666" w:rsidRPr="004F7791">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49747" w14:textId="77777777" w:rsidR="00BD1EC4" w:rsidRDefault="00BD1EC4">
      <w:pPr>
        <w:spacing w:line="240" w:lineRule="auto"/>
      </w:pPr>
      <w:r>
        <w:separator/>
      </w:r>
    </w:p>
  </w:endnote>
  <w:endnote w:type="continuationSeparator" w:id="0">
    <w:p w14:paraId="1674432A" w14:textId="77777777" w:rsidR="00BD1EC4" w:rsidRDefault="00BD1E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embedRegular r:id="rId1" w:fontKey="{2D65FC00-8B19-48AF-BC1F-E25FF0176D4F}"/>
  </w:font>
  <w:font w:name="Calibri">
    <w:panose1 w:val="020F0502020204030204"/>
    <w:charset w:val="00"/>
    <w:family w:val="swiss"/>
    <w:pitch w:val="variable"/>
    <w:sig w:usb0="E4002EFF" w:usb1="C200247B" w:usb2="00000009" w:usb3="00000000" w:csb0="000001FF" w:csb1="00000000"/>
    <w:embedRegular r:id="rId2" w:fontKey="{52EC1CE2-CDD0-4D14-ABB0-A522FBD18EC9}"/>
  </w:font>
  <w:font w:name="Cambria">
    <w:panose1 w:val="02040503050406030204"/>
    <w:charset w:val="00"/>
    <w:family w:val="roman"/>
    <w:pitch w:val="variable"/>
    <w:sig w:usb0="E00006FF" w:usb1="420024FF" w:usb2="02000000" w:usb3="00000000" w:csb0="0000019F" w:csb1="00000000"/>
    <w:embedRegular r:id="rId3" w:fontKey="{495BA8A6-9A6B-4EBF-8C19-7151D32D451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6E577" w14:textId="77777777" w:rsidR="00BD1EC4" w:rsidRDefault="00BD1EC4">
      <w:pPr>
        <w:spacing w:line="240" w:lineRule="auto"/>
      </w:pPr>
      <w:r>
        <w:separator/>
      </w:r>
    </w:p>
  </w:footnote>
  <w:footnote w:type="continuationSeparator" w:id="0">
    <w:p w14:paraId="5ADA6B24" w14:textId="77777777" w:rsidR="00BD1EC4" w:rsidRDefault="00BD1E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C45E6" w14:textId="77777777" w:rsidR="00406EB4" w:rsidRDefault="00406EB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A15C8"/>
    <w:multiLevelType w:val="hybridMultilevel"/>
    <w:tmpl w:val="8B9C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53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EB4"/>
    <w:rsid w:val="00063C1C"/>
    <w:rsid w:val="00112E88"/>
    <w:rsid w:val="001515F9"/>
    <w:rsid w:val="00251EA3"/>
    <w:rsid w:val="002725BC"/>
    <w:rsid w:val="002B2666"/>
    <w:rsid w:val="00321D2B"/>
    <w:rsid w:val="00335946"/>
    <w:rsid w:val="00406EB4"/>
    <w:rsid w:val="0043012E"/>
    <w:rsid w:val="00431155"/>
    <w:rsid w:val="004547EF"/>
    <w:rsid w:val="004F7791"/>
    <w:rsid w:val="005018FB"/>
    <w:rsid w:val="005070C3"/>
    <w:rsid w:val="00551287"/>
    <w:rsid w:val="005B3F02"/>
    <w:rsid w:val="005D4A92"/>
    <w:rsid w:val="006D468D"/>
    <w:rsid w:val="007331EE"/>
    <w:rsid w:val="007815DC"/>
    <w:rsid w:val="007934F4"/>
    <w:rsid w:val="007A063E"/>
    <w:rsid w:val="007B73B8"/>
    <w:rsid w:val="00891A0C"/>
    <w:rsid w:val="00914B30"/>
    <w:rsid w:val="00997817"/>
    <w:rsid w:val="00A75F01"/>
    <w:rsid w:val="00B06A66"/>
    <w:rsid w:val="00BD1EC4"/>
    <w:rsid w:val="00EE6681"/>
    <w:rsid w:val="00F74144"/>
    <w:rsid w:val="00F9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4BBF"/>
  <w15:docId w15:val="{BE272815-790B-42A1-A8D3-DAE896C2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GridTable6ColourfulAccent2">
    <w:name w:val="Grid Table 6 Colorful Accent 2"/>
    <w:basedOn w:val="TableNormal"/>
    <w:uiPriority w:val="51"/>
    <w:rsid w:val="006D468D"/>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ListParagraph">
    <w:name w:val="List Paragraph"/>
    <w:basedOn w:val="Normal"/>
    <w:uiPriority w:val="34"/>
    <w:qFormat/>
    <w:rsid w:val="006D468D"/>
    <w:pPr>
      <w:ind w:left="720"/>
      <w:contextualSpacing/>
    </w:pPr>
  </w:style>
  <w:style w:type="character" w:styleId="Hyperlink">
    <w:name w:val="Hyperlink"/>
    <w:basedOn w:val="DefaultParagraphFont"/>
    <w:uiPriority w:val="99"/>
    <w:unhideWhenUsed/>
    <w:rsid w:val="00F74144"/>
    <w:rPr>
      <w:color w:val="0000FF" w:themeColor="hyperlink"/>
      <w:u w:val="single"/>
    </w:rPr>
  </w:style>
  <w:style w:type="character" w:styleId="UnresolvedMention">
    <w:name w:val="Unresolved Mention"/>
    <w:basedOn w:val="DefaultParagraphFont"/>
    <w:uiPriority w:val="99"/>
    <w:semiHidden/>
    <w:unhideWhenUsed/>
    <w:rsid w:val="00430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21036">
      <w:bodyDiv w:val="1"/>
      <w:marLeft w:val="0"/>
      <w:marRight w:val="0"/>
      <w:marTop w:val="0"/>
      <w:marBottom w:val="0"/>
      <w:divBdr>
        <w:top w:val="none" w:sz="0" w:space="0" w:color="auto"/>
        <w:left w:val="none" w:sz="0" w:space="0" w:color="auto"/>
        <w:bottom w:val="none" w:sz="0" w:space="0" w:color="auto"/>
        <w:right w:val="none" w:sz="0" w:space="0" w:color="auto"/>
      </w:divBdr>
    </w:div>
    <w:div w:id="729116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ind.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org.uk/information-support/types-of-mental-health-problems/mental-health-facts-and-statistic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ons.gov.uk/peoplepopulationandcommunity/healthandsocialcare/mental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ntalhealth.org.uk/explore-mental-health/statistics" TargetMode="External"/><Relationship Id="rId5" Type="http://schemas.openxmlformats.org/officeDocument/2006/relationships/footnotes" Target="footnotes.xml"/><Relationship Id="rId15" Type="http://schemas.openxmlformats.org/officeDocument/2006/relationships/hyperlink" Target="https://digital.nhs.uk/data-and-information/publications/statistical/mental-health-services-monthly-statistics/mental-health-services-monthly-statistics-provisional-january-2016" TargetMode="External"/><Relationship Id="rId10" Type="http://schemas.openxmlformats.org/officeDocument/2006/relationships/hyperlink" Target="https://www.mentalhealth.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co.org.uk/for-organisations/uk-gdpr-guidance-and-resources/" TargetMode="External"/><Relationship Id="rId14" Type="http://schemas.openxmlformats.org/officeDocument/2006/relationships/hyperlink" Target="https://www.longtermplan.nhs.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1331</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Adibah Bashir</dc:creator>
  <cp:lastModifiedBy>Adibah Bashir</cp:lastModifiedBy>
  <cp:revision>2</cp:revision>
  <dcterms:created xsi:type="dcterms:W3CDTF">2026-07-18T14:59:00Z</dcterms:created>
  <dcterms:modified xsi:type="dcterms:W3CDTF">2026-07-18T14:59:00Z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687b006b-e1eb-4e37-a071-d21a0f2976c3</vt:lpwstr>
  </property>
</Properties>
</file>