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6C4993" w14:textId="08B7023E" w:rsidR="002A6C02" w:rsidRDefault="00B16BE6" w:rsidP="00F37705">
      <w:pPr>
        <w:pStyle w:val="Title"/>
        <w:jc w:val="center"/>
      </w:pPr>
      <w:r w:rsidRPr="00B16BE6">
        <w:rPr>
          <w:noProof/>
        </w:rPr>
        <w:drawing>
          <wp:inline distT="0" distB="0" distL="0" distR="0" wp14:anchorId="0BB09BD3" wp14:editId="36C39850">
            <wp:extent cx="4754880" cy="1897380"/>
            <wp:effectExtent l="0" t="0" r="0" b="0"/>
            <wp:docPr id="3" name="Picture 3" descr="University of Wales Trinity Saint David - University Transcription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University Transcription Servic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54880" cy="1897380"/>
                    </a:xfrm>
                    <a:prstGeom prst="rect">
                      <a:avLst/>
                    </a:prstGeom>
                    <a:noFill/>
                    <a:ln>
                      <a:noFill/>
                    </a:ln>
                  </pic:spPr>
                </pic:pic>
              </a:graphicData>
            </a:graphic>
          </wp:inline>
        </w:drawing>
      </w:r>
    </w:p>
    <w:p w14:paraId="0E33B8A6" w14:textId="139F4926" w:rsidR="00431A12" w:rsidRPr="00EC2C16" w:rsidRDefault="00B16BE6" w:rsidP="00431A12">
      <w:pPr>
        <w:spacing w:after="0" w:line="360" w:lineRule="auto"/>
        <w:jc w:val="center"/>
        <w:rPr>
          <w:rFonts w:ascii="Arial" w:eastAsia="Arial" w:hAnsi="Arial" w:cs="Arial"/>
          <w:lang w:val="en-GB" w:eastAsia="en-GB"/>
        </w:rPr>
      </w:pPr>
      <w:r w:rsidRPr="00EC2C16">
        <w:rPr>
          <w:rFonts w:ascii="Arial" w:eastAsia="Arial" w:hAnsi="Arial" w:cs="Arial"/>
          <w:lang w:val="en-GB" w:eastAsia="en-GB"/>
        </w:rPr>
        <w:t xml:space="preserve">BA LEADERSHIP AND </w:t>
      </w:r>
      <w:r w:rsidR="00513725" w:rsidRPr="00EC2C16">
        <w:rPr>
          <w:rFonts w:ascii="Arial" w:eastAsia="Arial" w:hAnsi="Arial" w:cs="Arial"/>
          <w:lang w:val="en-GB" w:eastAsia="en-GB"/>
        </w:rPr>
        <w:t>MANAGEMENT SKILLS</w:t>
      </w:r>
      <w:r w:rsidRPr="00EC2C16">
        <w:rPr>
          <w:rFonts w:ascii="Arial" w:eastAsia="Arial" w:hAnsi="Arial" w:cs="Arial"/>
          <w:lang w:val="en-GB" w:eastAsia="en-GB"/>
        </w:rPr>
        <w:t xml:space="preserve"> FOR THE WORKPLACE</w:t>
      </w:r>
    </w:p>
    <w:p w14:paraId="28C06D36" w14:textId="77777777" w:rsidR="00431A12" w:rsidRPr="00EC2C16" w:rsidRDefault="00431A12" w:rsidP="00431A12">
      <w:pPr>
        <w:spacing w:after="0" w:line="360" w:lineRule="auto"/>
        <w:jc w:val="center"/>
        <w:rPr>
          <w:rFonts w:ascii="Arial" w:eastAsia="Arial" w:hAnsi="Arial" w:cs="Arial"/>
          <w:lang w:val="en-GB" w:eastAsia="en-GB"/>
        </w:rPr>
      </w:pPr>
    </w:p>
    <w:p w14:paraId="3D89E51A" w14:textId="7E57C819" w:rsidR="00431A12" w:rsidRPr="00EC2C16" w:rsidRDefault="00B16BE6" w:rsidP="00431A12">
      <w:pPr>
        <w:spacing w:after="0" w:line="360" w:lineRule="auto"/>
        <w:jc w:val="center"/>
        <w:rPr>
          <w:rFonts w:ascii="Arial" w:eastAsia="Arial" w:hAnsi="Arial" w:cs="Arial"/>
          <w:lang w:val="en-GB" w:eastAsia="en-GB"/>
        </w:rPr>
      </w:pPr>
      <w:r w:rsidRPr="00EC2C16">
        <w:rPr>
          <w:rFonts w:ascii="Arial" w:eastAsia="Arial" w:hAnsi="Arial" w:cs="Arial"/>
          <w:lang w:val="en-GB" w:eastAsia="en-GB"/>
        </w:rPr>
        <w:t xml:space="preserve"> </w:t>
      </w:r>
    </w:p>
    <w:p w14:paraId="5EF35ED8" w14:textId="77777777" w:rsidR="00431A12" w:rsidRPr="00EC2C16" w:rsidRDefault="00431A12" w:rsidP="00431A12">
      <w:pPr>
        <w:spacing w:after="0" w:line="360" w:lineRule="auto"/>
        <w:jc w:val="center"/>
        <w:rPr>
          <w:rFonts w:ascii="Arial" w:eastAsia="Arial" w:hAnsi="Arial" w:cs="Arial"/>
          <w:lang w:val="en-GB" w:eastAsia="en-GB"/>
        </w:rPr>
      </w:pPr>
    </w:p>
    <w:p w14:paraId="78006110" w14:textId="0B07A2E9" w:rsidR="00B16BE6" w:rsidRPr="00EC2C16" w:rsidRDefault="00B16BE6" w:rsidP="00B16BE6">
      <w:pPr>
        <w:rPr>
          <w:rFonts w:ascii="Arial" w:eastAsia="Arial" w:hAnsi="Arial" w:cs="Arial"/>
          <w:lang w:val="en-GB" w:eastAsia="en-GB"/>
        </w:rPr>
      </w:pPr>
      <w:r w:rsidRPr="00EC2C16">
        <w:rPr>
          <w:rFonts w:ascii="Arial" w:eastAsia="Arial" w:hAnsi="Arial" w:cs="Arial"/>
          <w:lang w:val="en-GB" w:eastAsia="en-GB"/>
        </w:rPr>
        <w:t xml:space="preserve"> name: Henri William Rabeh</w:t>
      </w:r>
    </w:p>
    <w:p w14:paraId="4198A783" w14:textId="77777777" w:rsidR="00B16BE6" w:rsidRPr="00EC2C16" w:rsidRDefault="00B16BE6" w:rsidP="00B16BE6">
      <w:pPr>
        <w:spacing w:after="0" w:line="360" w:lineRule="auto"/>
        <w:rPr>
          <w:rFonts w:ascii="Arial" w:eastAsia="Arial" w:hAnsi="Arial" w:cs="Arial"/>
          <w:lang w:val="en-GB" w:eastAsia="en-GB"/>
        </w:rPr>
      </w:pPr>
    </w:p>
    <w:p w14:paraId="185F1A71" w14:textId="77777777" w:rsidR="00B16BE6" w:rsidRPr="00EC2C16" w:rsidRDefault="00B16BE6" w:rsidP="00B16BE6">
      <w:pPr>
        <w:spacing w:after="0" w:line="360" w:lineRule="auto"/>
        <w:rPr>
          <w:rFonts w:ascii="Arial" w:eastAsia="Arial" w:hAnsi="Arial" w:cs="Arial"/>
          <w:lang w:val="en-GB" w:eastAsia="en-GB"/>
        </w:rPr>
      </w:pPr>
      <w:r w:rsidRPr="00EC2C16">
        <w:rPr>
          <w:rFonts w:ascii="Arial" w:eastAsia="Arial" w:hAnsi="Arial" w:cs="Arial"/>
          <w:lang w:val="en-GB" w:eastAsia="en-GB"/>
        </w:rPr>
        <w:t>Student ID:2115861</w:t>
      </w:r>
    </w:p>
    <w:p w14:paraId="13863054" w14:textId="77777777" w:rsidR="00B16BE6" w:rsidRPr="00EC2C16" w:rsidRDefault="00B16BE6" w:rsidP="00B16BE6">
      <w:pPr>
        <w:spacing w:after="0" w:line="360" w:lineRule="auto"/>
        <w:rPr>
          <w:rFonts w:ascii="Arial" w:eastAsia="Arial" w:hAnsi="Arial" w:cs="Arial"/>
          <w:lang w:val="en-GB" w:eastAsia="en-GB"/>
        </w:rPr>
      </w:pPr>
    </w:p>
    <w:p w14:paraId="1DF8C0BD" w14:textId="7DBE882E" w:rsidR="00B16BE6" w:rsidRPr="00EC2C16" w:rsidRDefault="00B16BE6" w:rsidP="00B16BE6">
      <w:pPr>
        <w:spacing w:after="0" w:line="360" w:lineRule="auto"/>
        <w:rPr>
          <w:rFonts w:ascii="Arial" w:eastAsia="Arial" w:hAnsi="Arial" w:cs="Arial"/>
          <w:lang w:val="en-GB" w:eastAsia="en-GB"/>
        </w:rPr>
      </w:pPr>
      <w:r w:rsidRPr="00EC2C16">
        <w:rPr>
          <w:rFonts w:ascii="Arial" w:eastAsia="Arial" w:hAnsi="Arial" w:cs="Arial"/>
          <w:lang w:val="en-GB" w:eastAsia="en-GB"/>
        </w:rPr>
        <w:t xml:space="preserve"> Module name: Developing workplace critical thinking</w:t>
      </w:r>
    </w:p>
    <w:p w14:paraId="6B06CB4E" w14:textId="77777777" w:rsidR="00B16BE6" w:rsidRPr="00EC2C16" w:rsidRDefault="00B16BE6" w:rsidP="00B16BE6">
      <w:pPr>
        <w:spacing w:after="0" w:line="360" w:lineRule="auto"/>
        <w:rPr>
          <w:rFonts w:ascii="Arial" w:eastAsia="Arial" w:hAnsi="Arial" w:cs="Arial"/>
          <w:lang w:val="en-GB" w:eastAsia="en-GB"/>
        </w:rPr>
      </w:pPr>
    </w:p>
    <w:p w14:paraId="7EB25576" w14:textId="3D6C33EB" w:rsidR="00B16BE6" w:rsidRPr="00EC2C16" w:rsidRDefault="00B16BE6" w:rsidP="00B16BE6">
      <w:pPr>
        <w:spacing w:after="0" w:line="360" w:lineRule="auto"/>
        <w:rPr>
          <w:rFonts w:ascii="Arial" w:eastAsia="Arial" w:hAnsi="Arial" w:cs="Arial"/>
          <w:lang w:val="en-GB" w:eastAsia="en-GB"/>
        </w:rPr>
      </w:pPr>
      <w:r w:rsidRPr="00EC2C16">
        <w:rPr>
          <w:rFonts w:ascii="Arial" w:eastAsia="Arial" w:hAnsi="Arial" w:cs="Arial"/>
          <w:lang w:val="en-GB" w:eastAsia="en-GB"/>
        </w:rPr>
        <w:t>Module code: BMSW5101</w:t>
      </w:r>
    </w:p>
    <w:p w14:paraId="1A857FE3" w14:textId="77777777" w:rsidR="00B16BE6" w:rsidRPr="00EC2C16" w:rsidRDefault="00B16BE6" w:rsidP="00B16BE6">
      <w:pPr>
        <w:spacing w:after="0" w:line="360" w:lineRule="auto"/>
        <w:rPr>
          <w:rFonts w:ascii="Arial" w:eastAsia="Arial" w:hAnsi="Arial" w:cs="Arial"/>
          <w:lang w:val="en-GB" w:eastAsia="en-GB"/>
        </w:rPr>
      </w:pPr>
    </w:p>
    <w:p w14:paraId="0E87F039" w14:textId="77777777" w:rsidR="00B16BE6" w:rsidRPr="00EC2C16" w:rsidRDefault="00B16BE6" w:rsidP="00B16BE6">
      <w:pPr>
        <w:spacing w:after="0" w:line="360" w:lineRule="auto"/>
        <w:rPr>
          <w:rFonts w:ascii="Arial" w:eastAsia="Arial" w:hAnsi="Arial" w:cs="Arial"/>
          <w:lang w:val="en-GB" w:eastAsia="en-GB"/>
        </w:rPr>
      </w:pPr>
    </w:p>
    <w:p w14:paraId="10177C7F" w14:textId="58FD640F" w:rsidR="00B16BE6" w:rsidRPr="00EC2C16" w:rsidRDefault="00B16BE6" w:rsidP="00B16BE6">
      <w:pPr>
        <w:spacing w:after="0" w:line="360" w:lineRule="auto"/>
        <w:rPr>
          <w:rFonts w:ascii="Arial" w:eastAsia="Arial" w:hAnsi="Arial" w:cs="Arial"/>
          <w:lang w:val="en-GB" w:eastAsia="en-GB"/>
        </w:rPr>
      </w:pPr>
      <w:r w:rsidRPr="00EC2C16">
        <w:rPr>
          <w:rFonts w:ascii="Arial" w:eastAsia="Arial" w:hAnsi="Arial" w:cs="Arial"/>
          <w:lang w:val="en-GB" w:eastAsia="en-GB"/>
        </w:rPr>
        <w:t>Lecturer name:</w:t>
      </w:r>
      <w:r w:rsidR="00431A12" w:rsidRPr="00EC2C16">
        <w:rPr>
          <w:rFonts w:ascii="Arial" w:eastAsia="Arial" w:hAnsi="Arial" w:cs="Arial"/>
          <w:lang w:val="en-GB" w:eastAsia="en-GB"/>
        </w:rPr>
        <w:t xml:space="preserve"> </w:t>
      </w:r>
      <w:proofErr w:type="spellStart"/>
      <w:r w:rsidR="00431A12" w:rsidRPr="00EC2C16">
        <w:rPr>
          <w:rFonts w:ascii="Arial" w:eastAsia="Arial" w:hAnsi="Arial" w:cs="Arial"/>
          <w:lang w:val="en-GB" w:eastAsia="en-GB"/>
        </w:rPr>
        <w:t>Faizu</w:t>
      </w:r>
      <w:proofErr w:type="spellEnd"/>
      <w:r w:rsidR="00431A12" w:rsidRPr="00EC2C16">
        <w:rPr>
          <w:rFonts w:ascii="Arial" w:eastAsia="Arial" w:hAnsi="Arial" w:cs="Arial"/>
          <w:lang w:val="en-GB" w:eastAsia="en-GB"/>
        </w:rPr>
        <w:t xml:space="preserve"> Edu </w:t>
      </w:r>
    </w:p>
    <w:p w14:paraId="700FDA0B" w14:textId="77777777" w:rsidR="00B16BE6" w:rsidRPr="00EC2C16" w:rsidRDefault="00B16BE6" w:rsidP="00B16BE6">
      <w:pPr>
        <w:spacing w:after="0" w:line="360" w:lineRule="auto"/>
        <w:rPr>
          <w:rFonts w:ascii="Arial" w:eastAsia="Arial" w:hAnsi="Arial" w:cs="Arial"/>
          <w:lang w:val="en-GB" w:eastAsia="en-GB"/>
        </w:rPr>
      </w:pPr>
    </w:p>
    <w:p w14:paraId="2B2CC3E5" w14:textId="77777777" w:rsidR="00B16BE6" w:rsidRPr="00EC2C16" w:rsidRDefault="00B16BE6" w:rsidP="00B16BE6">
      <w:pPr>
        <w:spacing w:after="0" w:line="360" w:lineRule="auto"/>
        <w:rPr>
          <w:rFonts w:ascii="Arial" w:eastAsia="Arial" w:hAnsi="Arial" w:cs="Arial"/>
          <w:lang w:val="en-GB" w:eastAsia="en-GB"/>
        </w:rPr>
      </w:pPr>
      <w:r w:rsidRPr="00EC2C16">
        <w:rPr>
          <w:rFonts w:ascii="Arial" w:eastAsia="Arial" w:hAnsi="Arial" w:cs="Arial"/>
          <w:lang w:val="en-GB" w:eastAsia="en-GB"/>
        </w:rPr>
        <w:t>Word count:4.500 Word</w:t>
      </w:r>
    </w:p>
    <w:p w14:paraId="6F63F13E" w14:textId="77777777" w:rsidR="00B16BE6" w:rsidRPr="00EC2C16" w:rsidRDefault="00B16BE6" w:rsidP="00B16BE6">
      <w:pPr>
        <w:spacing w:after="0" w:line="360" w:lineRule="auto"/>
        <w:rPr>
          <w:rFonts w:ascii="Arial" w:eastAsia="Arial" w:hAnsi="Arial" w:cs="Arial"/>
          <w:lang w:val="en-GB" w:eastAsia="en-GB"/>
        </w:rPr>
      </w:pPr>
    </w:p>
    <w:p w14:paraId="4C184535" w14:textId="682ADB8C" w:rsidR="00B16BE6" w:rsidRPr="00EC2C16" w:rsidRDefault="00B16BE6" w:rsidP="00B16BE6">
      <w:pPr>
        <w:spacing w:after="0" w:line="360" w:lineRule="auto"/>
        <w:jc w:val="center"/>
        <w:rPr>
          <w:rFonts w:ascii="Arial" w:eastAsia="Arial" w:hAnsi="Arial" w:cs="Arial"/>
          <w:lang w:val="en-GB" w:eastAsia="en-GB"/>
        </w:rPr>
      </w:pPr>
    </w:p>
    <w:p w14:paraId="4354681C" w14:textId="182AC9F9" w:rsidR="00B16BE6" w:rsidRPr="00EC2C16" w:rsidRDefault="00B16BE6" w:rsidP="00B16BE6">
      <w:pPr>
        <w:spacing w:after="0" w:line="360" w:lineRule="auto"/>
        <w:jc w:val="center"/>
        <w:rPr>
          <w:rFonts w:ascii="Arial" w:eastAsia="Arial" w:hAnsi="Arial" w:cs="Arial"/>
          <w:lang w:val="en-GB" w:eastAsia="en-GB"/>
        </w:rPr>
      </w:pPr>
    </w:p>
    <w:p w14:paraId="3C931A18" w14:textId="77777777" w:rsidR="00B16BE6" w:rsidRPr="00EC2C16" w:rsidRDefault="00B16BE6" w:rsidP="00B16BE6">
      <w:pPr>
        <w:spacing w:after="0" w:line="360" w:lineRule="auto"/>
        <w:jc w:val="center"/>
        <w:rPr>
          <w:rFonts w:ascii="Arial" w:eastAsia="Arial" w:hAnsi="Arial" w:cs="Arial"/>
          <w:lang w:val="en-GB" w:eastAsia="en-GB"/>
        </w:rPr>
      </w:pPr>
    </w:p>
    <w:p w14:paraId="5A4F6F4E" w14:textId="08BF21CC" w:rsidR="00F37705" w:rsidRPr="00EC2C16" w:rsidRDefault="00F37705"/>
    <w:p w14:paraId="346DFA8C" w14:textId="77777777" w:rsidR="00F37705" w:rsidRPr="00EC2C16" w:rsidRDefault="00F37705"/>
    <w:p w14:paraId="7A31A652" w14:textId="77777777" w:rsidR="00F37705" w:rsidRPr="00EC2C16" w:rsidRDefault="00F37705"/>
    <w:p w14:paraId="5DC69358" w14:textId="77777777" w:rsidR="00F37705" w:rsidRPr="00EC2C16" w:rsidRDefault="00F37705"/>
    <w:p w14:paraId="260F850A" w14:textId="77777777" w:rsidR="00F37705" w:rsidRPr="00EC2C16" w:rsidRDefault="00F37705">
      <w:r w:rsidRPr="00EC2C16">
        <w:lastRenderedPageBreak/>
        <w:br w:type="page"/>
      </w:r>
    </w:p>
    <w:p w14:paraId="3C6FA3F4" w14:textId="77777777" w:rsidR="00D17A1B" w:rsidRPr="00EC2C16" w:rsidRDefault="00D17A1B" w:rsidP="00C134D4">
      <w:pPr>
        <w:pStyle w:val="Heading1"/>
        <w:spacing w:line="360" w:lineRule="auto"/>
        <w:jc w:val="both"/>
        <w:rPr>
          <w:rFonts w:ascii="Arial" w:hAnsi="Arial" w:cs="Arial"/>
          <w:color w:val="0F243E" w:themeColor="text2" w:themeShade="80"/>
          <w:sz w:val="22"/>
          <w:szCs w:val="22"/>
        </w:rPr>
      </w:pPr>
      <w:bookmarkStart w:id="0" w:name="_Toc120225926"/>
      <w:r w:rsidRPr="00EC2C16">
        <w:rPr>
          <w:rFonts w:ascii="Arial" w:hAnsi="Arial" w:cs="Arial"/>
          <w:color w:val="0F243E" w:themeColor="text2" w:themeShade="80"/>
          <w:sz w:val="22"/>
          <w:szCs w:val="22"/>
        </w:rPr>
        <w:lastRenderedPageBreak/>
        <w:t>EXECUTIVE SUMMARY</w:t>
      </w:r>
      <w:bookmarkEnd w:id="0"/>
    </w:p>
    <w:p w14:paraId="21F1A0E2" w14:textId="35F7AE14" w:rsidR="00971A86" w:rsidRPr="00EC2C16" w:rsidRDefault="00971A86" w:rsidP="00971A86">
      <w:pPr>
        <w:spacing w:line="360" w:lineRule="auto"/>
        <w:jc w:val="both"/>
        <w:rPr>
          <w:rFonts w:ascii="Arial" w:hAnsi="Arial" w:cs="Arial"/>
        </w:rPr>
      </w:pPr>
      <w:r w:rsidRPr="00EC2C16">
        <w:rPr>
          <w:rFonts w:ascii="Arial" w:hAnsi="Arial" w:cs="Arial"/>
        </w:rPr>
        <w:t xml:space="preserve">The aim of this report </w:t>
      </w:r>
      <w:r w:rsidR="00F92022" w:rsidRPr="00EC2C16">
        <w:rPr>
          <w:rFonts w:ascii="Arial" w:hAnsi="Arial" w:cs="Arial"/>
        </w:rPr>
        <w:t>is</w:t>
      </w:r>
      <w:r w:rsidRPr="00EC2C16">
        <w:rPr>
          <w:rFonts w:ascii="Arial" w:hAnsi="Arial" w:cs="Arial"/>
        </w:rPr>
        <w:t xml:space="preserve"> to</w:t>
      </w:r>
      <w:r w:rsidR="00AD1F1B" w:rsidRPr="00EC2C16">
        <w:rPr>
          <w:rFonts w:ascii="Arial" w:hAnsi="Arial" w:cs="Arial"/>
        </w:rPr>
        <w:t xml:space="preserve"> identify the organization of my choice(Tesco)</w:t>
      </w:r>
      <w:r w:rsidR="00483FB5" w:rsidRPr="00EC2C16">
        <w:rPr>
          <w:rFonts w:ascii="Arial" w:hAnsi="Arial" w:cs="Arial"/>
        </w:rPr>
        <w:t>,</w:t>
      </w:r>
      <w:r w:rsidR="00AD1F1B" w:rsidRPr="00EC2C16">
        <w:rPr>
          <w:rFonts w:ascii="Arial" w:hAnsi="Arial" w:cs="Arial"/>
        </w:rPr>
        <w:t xml:space="preserve"> </w:t>
      </w:r>
      <w:r w:rsidR="00483FB5" w:rsidRPr="00EC2C16">
        <w:rPr>
          <w:rFonts w:ascii="Arial" w:hAnsi="Arial" w:cs="Arial"/>
        </w:rPr>
        <w:t>which</w:t>
      </w:r>
      <w:r w:rsidR="001428EB" w:rsidRPr="00EC2C16">
        <w:rPr>
          <w:rFonts w:ascii="Arial" w:hAnsi="Arial" w:cs="Arial"/>
        </w:rPr>
        <w:t xml:space="preserve"> is one </w:t>
      </w:r>
      <w:r w:rsidR="00044F84" w:rsidRPr="00EC2C16">
        <w:rPr>
          <w:rFonts w:ascii="Arial" w:hAnsi="Arial" w:cs="Arial"/>
        </w:rPr>
        <w:t>of the bigger and more famous retail manufacturers withinside the UK, especially in relation to meal shopping, and</w:t>
      </w:r>
      <w:r w:rsidR="00FB1FB4" w:rsidRPr="00EC2C16">
        <w:rPr>
          <w:rFonts w:ascii="Arial" w:hAnsi="Arial" w:cs="Arial"/>
        </w:rPr>
        <w:t xml:space="preserve"> </w:t>
      </w:r>
      <w:r w:rsidRPr="00EC2C16">
        <w:rPr>
          <w:rFonts w:ascii="Arial" w:hAnsi="Arial" w:cs="Arial"/>
        </w:rPr>
        <w:t>discuss key management theories, theories used by Tesco</w:t>
      </w:r>
      <w:r w:rsidR="00FB1FB4" w:rsidRPr="00EC2C16">
        <w:rPr>
          <w:rFonts w:ascii="Arial" w:hAnsi="Arial" w:cs="Arial"/>
        </w:rPr>
        <w:t>,</w:t>
      </w:r>
      <w:r w:rsidRPr="00EC2C16">
        <w:rPr>
          <w:rFonts w:ascii="Arial" w:hAnsi="Arial" w:cs="Arial"/>
        </w:rPr>
        <w:t xml:space="preserve"> and its evaluation in terms of different beliefs, attitudes</w:t>
      </w:r>
      <w:r w:rsidR="00FB1FB4" w:rsidRPr="00EC2C16">
        <w:rPr>
          <w:rFonts w:ascii="Arial" w:hAnsi="Arial" w:cs="Arial"/>
        </w:rPr>
        <w:t>,</w:t>
      </w:r>
      <w:r w:rsidRPr="00EC2C16">
        <w:rPr>
          <w:rFonts w:ascii="Arial" w:hAnsi="Arial" w:cs="Arial"/>
        </w:rPr>
        <w:t xml:space="preserve"> and values. </w:t>
      </w:r>
      <w:r w:rsidR="00AD1F1B" w:rsidRPr="00EC2C16">
        <w:rPr>
          <w:rFonts w:ascii="Arial" w:hAnsi="Arial" w:cs="Arial"/>
        </w:rPr>
        <w:t xml:space="preserve"> In this r</w:t>
      </w:r>
      <w:r w:rsidRPr="00EC2C16">
        <w:rPr>
          <w:rFonts w:ascii="Arial" w:hAnsi="Arial" w:cs="Arial"/>
        </w:rPr>
        <w:t>eport</w:t>
      </w:r>
      <w:r w:rsidR="00AD1F1B" w:rsidRPr="00EC2C16">
        <w:rPr>
          <w:rFonts w:ascii="Arial" w:hAnsi="Arial" w:cs="Arial"/>
        </w:rPr>
        <w:t>, I will also</w:t>
      </w:r>
      <w:r w:rsidR="00FB1FB4" w:rsidRPr="00EC2C16">
        <w:rPr>
          <w:rFonts w:ascii="Arial" w:hAnsi="Arial" w:cs="Arial"/>
        </w:rPr>
        <w:t xml:space="preserve"> </w:t>
      </w:r>
      <w:r w:rsidRPr="00EC2C16">
        <w:rPr>
          <w:rFonts w:ascii="Arial" w:hAnsi="Arial" w:cs="Arial"/>
        </w:rPr>
        <w:t xml:space="preserve">discuss the various management theories like </w:t>
      </w:r>
      <w:r w:rsidR="006D40B5" w:rsidRPr="00EC2C16">
        <w:rPr>
          <w:rFonts w:ascii="Arial" w:hAnsi="Arial" w:cs="Arial"/>
        </w:rPr>
        <w:t>bureaucratic</w:t>
      </w:r>
      <w:r w:rsidR="00AD1F1B" w:rsidRPr="00EC2C16">
        <w:rPr>
          <w:rFonts w:ascii="Arial" w:hAnsi="Arial" w:cs="Arial"/>
        </w:rPr>
        <w:t>,</w:t>
      </w:r>
      <w:r w:rsidRPr="00EC2C16">
        <w:rPr>
          <w:rFonts w:ascii="Arial" w:hAnsi="Arial" w:cs="Arial"/>
        </w:rPr>
        <w:t xml:space="preserve"> </w:t>
      </w:r>
      <w:proofErr w:type="spellStart"/>
      <w:r w:rsidRPr="00EC2C16">
        <w:rPr>
          <w:rFonts w:ascii="Arial" w:hAnsi="Arial" w:cs="Arial"/>
        </w:rPr>
        <w:t>behavioural</w:t>
      </w:r>
      <w:proofErr w:type="spellEnd"/>
      <w:r w:rsidRPr="00EC2C16">
        <w:rPr>
          <w:rFonts w:ascii="Arial" w:hAnsi="Arial" w:cs="Arial"/>
        </w:rPr>
        <w:t xml:space="preserve"> management theories</w:t>
      </w:r>
      <w:r w:rsidR="00FB1FB4" w:rsidRPr="00EC2C16">
        <w:rPr>
          <w:rFonts w:ascii="Arial" w:hAnsi="Arial" w:cs="Arial"/>
        </w:rPr>
        <w:t>,</w:t>
      </w:r>
      <w:r w:rsidRPr="00EC2C16">
        <w:rPr>
          <w:rFonts w:ascii="Arial" w:hAnsi="Arial" w:cs="Arial"/>
        </w:rPr>
        <w:t xml:space="preserve"> and motivational theories used by Tesco such as Maslow’s hierarchy of needs and Herzberg’s </w:t>
      </w:r>
      <w:r w:rsidR="002E3651" w:rsidRPr="00EC2C16">
        <w:rPr>
          <w:rFonts w:ascii="Arial" w:hAnsi="Arial" w:cs="Arial"/>
        </w:rPr>
        <w:t>two-factor</w:t>
      </w:r>
      <w:r w:rsidRPr="00EC2C16">
        <w:rPr>
          <w:rFonts w:ascii="Arial" w:hAnsi="Arial" w:cs="Arial"/>
        </w:rPr>
        <w:t xml:space="preserve"> theories.  </w:t>
      </w:r>
      <w:r w:rsidR="00A63B08" w:rsidRPr="00EC2C16">
        <w:rPr>
          <w:rFonts w:ascii="Arial" w:hAnsi="Arial" w:cs="Arial"/>
        </w:rPr>
        <w:t>In the second part of my report, I will reflect on what I have learned during the 10 weeks of the semester.</w:t>
      </w:r>
    </w:p>
    <w:p w14:paraId="4DB5BE64" w14:textId="77777777" w:rsidR="00D17A1B" w:rsidRPr="00EC2C16" w:rsidRDefault="00D17A1B" w:rsidP="00C134D4">
      <w:pPr>
        <w:spacing w:line="360" w:lineRule="auto"/>
        <w:jc w:val="both"/>
        <w:rPr>
          <w:rFonts w:ascii="Arial" w:hAnsi="Arial" w:cs="Arial"/>
        </w:rPr>
      </w:pPr>
      <w:r w:rsidRPr="00EC2C16">
        <w:rPr>
          <w:rFonts w:ascii="Arial" w:hAnsi="Arial" w:cs="Arial"/>
        </w:rPr>
        <w:br w:type="page"/>
      </w:r>
    </w:p>
    <w:sdt>
      <w:sdtPr>
        <w:rPr>
          <w:rFonts w:ascii="Arial" w:eastAsiaTheme="minorEastAsia" w:hAnsi="Arial" w:cs="Arial"/>
          <w:b w:val="0"/>
          <w:bCs w:val="0"/>
          <w:color w:val="auto"/>
          <w:sz w:val="22"/>
          <w:szCs w:val="22"/>
        </w:rPr>
        <w:id w:val="908152704"/>
        <w:docPartObj>
          <w:docPartGallery w:val="Table of Contents"/>
          <w:docPartUnique/>
        </w:docPartObj>
      </w:sdtPr>
      <w:sdtContent>
        <w:p w14:paraId="5055D652" w14:textId="77777777" w:rsidR="00C42066" w:rsidRPr="00EC2C16" w:rsidRDefault="00C42066" w:rsidP="00C134D4">
          <w:pPr>
            <w:pStyle w:val="TOCHeading"/>
            <w:spacing w:line="360" w:lineRule="auto"/>
            <w:jc w:val="both"/>
            <w:rPr>
              <w:rFonts w:ascii="Arial" w:hAnsi="Arial" w:cs="Arial"/>
              <w:color w:val="0F243E" w:themeColor="text2" w:themeShade="80"/>
              <w:sz w:val="22"/>
              <w:szCs w:val="22"/>
            </w:rPr>
          </w:pPr>
          <w:r w:rsidRPr="00EC2C16">
            <w:rPr>
              <w:rFonts w:ascii="Arial" w:hAnsi="Arial" w:cs="Arial"/>
              <w:color w:val="0F243E" w:themeColor="text2" w:themeShade="80"/>
              <w:sz w:val="22"/>
              <w:szCs w:val="22"/>
            </w:rPr>
            <w:t>TABLE OF CONTENTS</w:t>
          </w:r>
        </w:p>
        <w:p w14:paraId="080BF962" w14:textId="49C48681" w:rsidR="008A2AE9" w:rsidRPr="00EC2C16" w:rsidRDefault="007458D0" w:rsidP="008A2AE9">
          <w:pPr>
            <w:pStyle w:val="TOC1"/>
          </w:pPr>
          <w:r w:rsidRPr="00EC2C16">
            <w:fldChar w:fldCharType="begin"/>
          </w:r>
          <w:r w:rsidR="00C42066" w:rsidRPr="00EC2C16">
            <w:instrText xml:space="preserve"> TOC \o "1-3" \h \z \u </w:instrText>
          </w:r>
          <w:r w:rsidRPr="00EC2C16">
            <w:fldChar w:fldCharType="separate"/>
          </w:r>
          <w:r w:rsidR="008A2AE9" w:rsidRPr="00EC2C16">
            <w:t>EXECUTIVE SUMMARY                                                                                                  1</w:t>
          </w:r>
        </w:p>
        <w:p w14:paraId="1368D4D6" w14:textId="15C88327" w:rsidR="008A2AE9" w:rsidRPr="00EC2C16" w:rsidRDefault="008A2AE9" w:rsidP="008A2AE9">
          <w:r w:rsidRPr="00EC2C16">
            <w:t>TABLE OF FUGURES                                                                                                                                      2</w:t>
          </w:r>
        </w:p>
        <w:p w14:paraId="485C3021" w14:textId="64BFC7A2" w:rsidR="008A2AE9" w:rsidRPr="00EC2C16" w:rsidRDefault="008A2AE9" w:rsidP="008A2AE9">
          <w:r w:rsidRPr="00EC2C16">
            <w:t>PART 1 REPORTS                                                                                                                                            3</w:t>
          </w:r>
        </w:p>
        <w:p w14:paraId="6F03C0E9" w14:textId="51573D89" w:rsidR="008A2AE9" w:rsidRPr="00EC2C16" w:rsidRDefault="008A2AE9" w:rsidP="008A2AE9">
          <w:r w:rsidRPr="00EC2C16">
            <w:t>INTRODUCTION                                                                                                                                             4</w:t>
          </w:r>
        </w:p>
        <w:p w14:paraId="2737F091" w14:textId="1AE089F0" w:rsidR="008A2AE9" w:rsidRPr="00EC2C16" w:rsidRDefault="008A2AE9" w:rsidP="008A2AE9">
          <w:r w:rsidRPr="00EC2C16">
            <w:t>BACKGROUND OF THE ORGANISATION                                                                                                    5</w:t>
          </w:r>
        </w:p>
        <w:p w14:paraId="769D6C0B" w14:textId="4C60D458" w:rsidR="008A2AE9" w:rsidRPr="00EC2C16" w:rsidRDefault="008A2AE9" w:rsidP="008A2AE9">
          <w:r w:rsidRPr="00EC2C16">
            <w:t>THEORIES OF TESCO                                                                                                                                     6</w:t>
          </w:r>
        </w:p>
        <w:p w14:paraId="68D5C490" w14:textId="6F42A9BC" w:rsidR="008A2AE9" w:rsidRPr="00EC2C16" w:rsidRDefault="008A2AE9" w:rsidP="008A2AE9">
          <w:r w:rsidRPr="00EC2C16">
            <w:t>EVALUATION OF THEORY WITH DIFFERENT BELIEFS, ATTITUDES AND VALUES                                7</w:t>
          </w:r>
        </w:p>
        <w:p w14:paraId="2BF7EAF2" w14:textId="3BB0902A" w:rsidR="008A2AE9" w:rsidRPr="00EC2C16" w:rsidRDefault="008A2AE9" w:rsidP="008A2AE9">
          <w:r w:rsidRPr="00EC2C16">
            <w:t>MEASURE WHAT TESCO DID FOR THE POST COVID                                                                                8</w:t>
          </w:r>
        </w:p>
        <w:p w14:paraId="2C4AA84F" w14:textId="3AE1A022" w:rsidR="008A2AE9" w:rsidRPr="00EC2C16" w:rsidRDefault="008A2AE9" w:rsidP="008A2AE9">
          <w:r w:rsidRPr="00EC2C16">
            <w:t>RECOMMENDATIONS                                                                                                                                   9</w:t>
          </w:r>
        </w:p>
        <w:p w14:paraId="65F348B5" w14:textId="3D2F97CF" w:rsidR="008A2AE9" w:rsidRPr="00EC2C16" w:rsidRDefault="008A2AE9" w:rsidP="008A2AE9">
          <w:r w:rsidRPr="00EC2C16">
            <w:t>PART2 REFLECTIVE JOURNAL                                                                                                                    10</w:t>
          </w:r>
        </w:p>
        <w:p w14:paraId="5589A7EB" w14:textId="350A430B" w:rsidR="008A2AE9" w:rsidRPr="00EC2C16" w:rsidRDefault="008A2AE9" w:rsidP="008A2AE9">
          <w:r w:rsidRPr="00EC2C16">
            <w:t xml:space="preserve">CONCLUSION                                                                                                                                               </w:t>
          </w:r>
          <w:r w:rsidR="00483FB5" w:rsidRPr="00EC2C16">
            <w:t>11</w:t>
          </w:r>
        </w:p>
        <w:p w14:paraId="57A9FE85" w14:textId="1088D128" w:rsidR="00483FB5" w:rsidRPr="00EC2C16" w:rsidRDefault="00483FB5" w:rsidP="008A2AE9">
          <w:r w:rsidRPr="00EC2C16">
            <w:t>REFERENCES                                                                                                                                                 12</w:t>
          </w:r>
        </w:p>
        <w:p w14:paraId="2BA3F461" w14:textId="5FBD8D35" w:rsidR="008A2AE9" w:rsidRPr="00EC2C16" w:rsidRDefault="008A2AE9" w:rsidP="008A2AE9">
          <w:r w:rsidRPr="00EC2C16">
            <w:t xml:space="preserve">                                                                                                                                            </w:t>
          </w:r>
        </w:p>
        <w:p w14:paraId="282318B1" w14:textId="457569AB" w:rsidR="00971A86" w:rsidRPr="00EC2C16" w:rsidRDefault="00971A86" w:rsidP="00B61AAA">
          <w:pPr>
            <w:pStyle w:val="TOC1"/>
          </w:pPr>
        </w:p>
        <w:p w14:paraId="657701F6" w14:textId="28D5B799" w:rsidR="00C42066" w:rsidRPr="00EC2C16" w:rsidRDefault="007458D0" w:rsidP="00971A86">
          <w:pPr>
            <w:spacing w:line="360" w:lineRule="auto"/>
            <w:jc w:val="both"/>
            <w:rPr>
              <w:rFonts w:ascii="Arial" w:hAnsi="Arial" w:cs="Arial"/>
            </w:rPr>
          </w:pPr>
          <w:r w:rsidRPr="00EC2C16">
            <w:rPr>
              <w:rFonts w:ascii="Arial" w:hAnsi="Arial" w:cs="Arial"/>
            </w:rPr>
            <w:fldChar w:fldCharType="end"/>
          </w:r>
        </w:p>
      </w:sdtContent>
    </w:sdt>
    <w:p w14:paraId="21931508" w14:textId="77777777" w:rsidR="00D17A1B" w:rsidRPr="00EC2C16" w:rsidRDefault="00D17A1B" w:rsidP="00C134D4">
      <w:pPr>
        <w:spacing w:line="360" w:lineRule="auto"/>
        <w:jc w:val="both"/>
        <w:rPr>
          <w:rFonts w:ascii="Arial" w:hAnsi="Arial" w:cs="Arial"/>
        </w:rPr>
      </w:pPr>
    </w:p>
    <w:p w14:paraId="21CC1849" w14:textId="4E4C41C1" w:rsidR="00C42066" w:rsidRPr="00EC2C16" w:rsidRDefault="00D17A1B" w:rsidP="00EB650F">
      <w:pPr>
        <w:spacing w:line="360" w:lineRule="auto"/>
        <w:jc w:val="both"/>
        <w:rPr>
          <w:rFonts w:ascii="Arial" w:eastAsiaTheme="majorEastAsia" w:hAnsi="Arial" w:cs="Arial"/>
          <w:b/>
          <w:bCs/>
          <w:color w:val="365F91" w:themeColor="accent1" w:themeShade="BF"/>
        </w:rPr>
      </w:pPr>
      <w:r w:rsidRPr="00EC2C16">
        <w:rPr>
          <w:rFonts w:ascii="Arial" w:hAnsi="Arial" w:cs="Arial"/>
        </w:rPr>
        <w:br w:type="page"/>
      </w:r>
    </w:p>
    <w:p w14:paraId="2DCC7ADE" w14:textId="714CDE40" w:rsidR="00C42066" w:rsidRPr="00EC2C16" w:rsidRDefault="007458D0" w:rsidP="00C134D4">
      <w:pPr>
        <w:pStyle w:val="TableofFigures"/>
        <w:tabs>
          <w:tab w:val="right" w:leader="dot" w:pos="9350"/>
        </w:tabs>
        <w:spacing w:line="360" w:lineRule="auto"/>
        <w:jc w:val="both"/>
        <w:rPr>
          <w:rFonts w:ascii="Arial" w:hAnsi="Arial" w:cs="Arial"/>
          <w:noProof/>
        </w:rPr>
      </w:pPr>
      <w:r w:rsidRPr="00EC2C16">
        <w:rPr>
          <w:rFonts w:ascii="Arial" w:hAnsi="Arial" w:cs="Arial"/>
        </w:rPr>
        <w:lastRenderedPageBreak/>
        <w:fldChar w:fldCharType="begin"/>
      </w:r>
      <w:r w:rsidR="00C42066" w:rsidRPr="00EC2C16">
        <w:rPr>
          <w:rFonts w:ascii="Arial" w:hAnsi="Arial" w:cs="Arial"/>
        </w:rPr>
        <w:instrText xml:space="preserve"> TOC \h \z \c "Figure" </w:instrText>
      </w:r>
      <w:r w:rsidRPr="00EC2C16">
        <w:rPr>
          <w:rFonts w:ascii="Arial" w:hAnsi="Arial" w:cs="Arial"/>
        </w:rPr>
        <w:fldChar w:fldCharType="separate"/>
      </w:r>
    </w:p>
    <w:p w14:paraId="18926207" w14:textId="5E8361D4" w:rsidR="00C42066" w:rsidRPr="00EC2C16" w:rsidRDefault="00C42066" w:rsidP="00C134D4">
      <w:pPr>
        <w:pStyle w:val="TableofFigures"/>
        <w:tabs>
          <w:tab w:val="right" w:leader="dot" w:pos="9350"/>
        </w:tabs>
        <w:spacing w:line="360" w:lineRule="auto"/>
        <w:jc w:val="both"/>
        <w:rPr>
          <w:rFonts w:ascii="Arial" w:hAnsi="Arial" w:cs="Arial"/>
          <w:noProof/>
        </w:rPr>
      </w:pPr>
    </w:p>
    <w:p w14:paraId="42C7760B" w14:textId="77777777" w:rsidR="00F81B6C" w:rsidRPr="00EC2C16" w:rsidRDefault="007458D0" w:rsidP="00C134D4">
      <w:pPr>
        <w:spacing w:line="360" w:lineRule="auto"/>
        <w:jc w:val="both"/>
        <w:rPr>
          <w:rFonts w:ascii="Arial" w:eastAsiaTheme="majorEastAsia" w:hAnsi="Arial" w:cs="Arial"/>
          <w:b/>
          <w:bCs/>
          <w:color w:val="365F91" w:themeColor="accent1" w:themeShade="BF"/>
        </w:rPr>
      </w:pPr>
      <w:r w:rsidRPr="00EC2C16">
        <w:rPr>
          <w:rFonts w:ascii="Arial" w:hAnsi="Arial" w:cs="Arial"/>
        </w:rPr>
        <w:fldChar w:fldCharType="end"/>
      </w:r>
      <w:r w:rsidR="00C42066" w:rsidRPr="00EC2C16">
        <w:rPr>
          <w:rFonts w:ascii="Arial" w:hAnsi="Arial" w:cs="Arial"/>
        </w:rPr>
        <w:br w:type="page"/>
      </w:r>
    </w:p>
    <w:p w14:paraId="7908531E" w14:textId="39DFD1EC" w:rsidR="00F81B6C" w:rsidRPr="00EC2C16" w:rsidRDefault="00F81B6C" w:rsidP="00C134D4">
      <w:pPr>
        <w:pStyle w:val="Heading1"/>
        <w:spacing w:before="0" w:line="360" w:lineRule="auto"/>
        <w:jc w:val="both"/>
        <w:rPr>
          <w:rFonts w:ascii="Arial" w:hAnsi="Arial" w:cs="Arial"/>
          <w:color w:val="0F243E" w:themeColor="text2" w:themeShade="80"/>
          <w:sz w:val="22"/>
          <w:szCs w:val="22"/>
        </w:rPr>
      </w:pPr>
      <w:bookmarkStart w:id="1" w:name="_Toc120225928"/>
      <w:r w:rsidRPr="00EC2C16">
        <w:rPr>
          <w:rFonts w:ascii="Arial" w:hAnsi="Arial" w:cs="Arial"/>
          <w:color w:val="0F243E" w:themeColor="text2" w:themeShade="80"/>
          <w:sz w:val="22"/>
          <w:szCs w:val="22"/>
        </w:rPr>
        <w:lastRenderedPageBreak/>
        <w:t>PART 1 (REPORT)</w:t>
      </w:r>
      <w:bookmarkEnd w:id="1"/>
    </w:p>
    <w:p w14:paraId="4F699EE8" w14:textId="0C0836BE" w:rsidR="00F37705" w:rsidRPr="00EC2C16" w:rsidRDefault="00F37705" w:rsidP="00C134D4">
      <w:pPr>
        <w:pStyle w:val="Heading1"/>
        <w:spacing w:before="0" w:line="360" w:lineRule="auto"/>
        <w:jc w:val="both"/>
        <w:rPr>
          <w:rFonts w:ascii="Arial" w:hAnsi="Arial" w:cs="Arial"/>
          <w:sz w:val="22"/>
          <w:szCs w:val="22"/>
        </w:rPr>
      </w:pPr>
      <w:bookmarkStart w:id="2" w:name="_Toc120225929"/>
      <w:r w:rsidRPr="00EC2C16">
        <w:rPr>
          <w:rFonts w:ascii="Arial" w:hAnsi="Arial" w:cs="Arial"/>
          <w:color w:val="0F243E" w:themeColor="text2" w:themeShade="80"/>
          <w:sz w:val="22"/>
          <w:szCs w:val="22"/>
        </w:rPr>
        <w:t>INTRODUCTION</w:t>
      </w:r>
      <w:bookmarkEnd w:id="2"/>
    </w:p>
    <w:p w14:paraId="2202119C" w14:textId="55127709" w:rsidR="00447282" w:rsidRPr="00EC2C16" w:rsidRDefault="00446825" w:rsidP="00C134D4">
      <w:pPr>
        <w:spacing w:line="360" w:lineRule="auto"/>
        <w:jc w:val="both"/>
        <w:rPr>
          <w:rFonts w:ascii="Arial" w:hAnsi="Arial" w:cs="Arial"/>
        </w:rPr>
      </w:pPr>
      <w:r w:rsidRPr="00EC2C16">
        <w:rPr>
          <w:rFonts w:ascii="Arial" w:hAnsi="Arial" w:cs="Arial"/>
        </w:rPr>
        <w:t xml:space="preserve">This report will </w:t>
      </w:r>
      <w:r w:rsidR="00E76BEB" w:rsidRPr="00EC2C16">
        <w:rPr>
          <w:rFonts w:ascii="Arial" w:hAnsi="Arial" w:cs="Arial"/>
        </w:rPr>
        <w:t>discuss</w:t>
      </w:r>
      <w:r w:rsidRPr="00EC2C16">
        <w:rPr>
          <w:rFonts w:ascii="Arial" w:hAnsi="Arial" w:cs="Arial"/>
        </w:rPr>
        <w:t xml:space="preserve"> the </w:t>
      </w:r>
      <w:proofErr w:type="spellStart"/>
      <w:r w:rsidRPr="00EC2C16">
        <w:rPr>
          <w:rFonts w:ascii="Arial" w:hAnsi="Arial" w:cs="Arial"/>
        </w:rPr>
        <w:t>organisation</w:t>
      </w:r>
      <w:proofErr w:type="spellEnd"/>
      <w:r w:rsidRPr="00EC2C16">
        <w:rPr>
          <w:rFonts w:ascii="Arial" w:hAnsi="Arial" w:cs="Arial"/>
        </w:rPr>
        <w:t xml:space="preserve"> background for which the selected </w:t>
      </w:r>
      <w:proofErr w:type="spellStart"/>
      <w:r w:rsidRPr="00EC2C16">
        <w:rPr>
          <w:rFonts w:ascii="Arial" w:hAnsi="Arial" w:cs="Arial"/>
        </w:rPr>
        <w:t>organisation</w:t>
      </w:r>
      <w:proofErr w:type="spellEnd"/>
      <w:r w:rsidRPr="00EC2C16">
        <w:rPr>
          <w:rFonts w:ascii="Arial" w:hAnsi="Arial" w:cs="Arial"/>
        </w:rPr>
        <w:t xml:space="preserve"> is Tesco. </w:t>
      </w:r>
      <w:r w:rsidR="007E7E41" w:rsidRPr="00EC2C16">
        <w:rPr>
          <w:rFonts w:ascii="Arial" w:hAnsi="Arial" w:cs="Arial"/>
        </w:rPr>
        <w:t>It will include the key management theories, theories used by Tesco</w:t>
      </w:r>
      <w:r w:rsidR="00EB650F" w:rsidRPr="00EC2C16">
        <w:rPr>
          <w:rFonts w:ascii="Arial" w:hAnsi="Arial" w:cs="Arial"/>
        </w:rPr>
        <w:t>,</w:t>
      </w:r>
      <w:r w:rsidR="00E96818" w:rsidRPr="00EC2C16">
        <w:rPr>
          <w:rFonts w:ascii="Arial" w:hAnsi="Arial" w:cs="Arial"/>
        </w:rPr>
        <w:t xml:space="preserve"> and </w:t>
      </w:r>
      <w:r w:rsidR="00EB650F" w:rsidRPr="00EC2C16">
        <w:rPr>
          <w:rFonts w:ascii="Arial" w:hAnsi="Arial" w:cs="Arial"/>
        </w:rPr>
        <w:t>their</w:t>
      </w:r>
      <w:r w:rsidR="00E96818" w:rsidRPr="00EC2C16">
        <w:rPr>
          <w:rFonts w:ascii="Arial" w:hAnsi="Arial" w:cs="Arial"/>
        </w:rPr>
        <w:t xml:space="preserve"> evaluation in terms of different beliefs, attitudes</w:t>
      </w:r>
      <w:r w:rsidR="00EB650F" w:rsidRPr="00EC2C16">
        <w:rPr>
          <w:rFonts w:ascii="Arial" w:hAnsi="Arial" w:cs="Arial"/>
        </w:rPr>
        <w:t>,</w:t>
      </w:r>
      <w:r w:rsidR="00E96818" w:rsidRPr="00EC2C16">
        <w:rPr>
          <w:rFonts w:ascii="Arial" w:hAnsi="Arial" w:cs="Arial"/>
        </w:rPr>
        <w:t xml:space="preserve"> and values. The major focus will be on the bureaucratic theory, </w:t>
      </w:r>
      <w:proofErr w:type="spellStart"/>
      <w:r w:rsidR="00E96818" w:rsidRPr="00EC2C16">
        <w:rPr>
          <w:rFonts w:ascii="Arial" w:hAnsi="Arial" w:cs="Arial"/>
        </w:rPr>
        <w:t>behavioural</w:t>
      </w:r>
      <w:proofErr w:type="spellEnd"/>
      <w:r w:rsidR="00E96818" w:rsidRPr="00EC2C16">
        <w:rPr>
          <w:rFonts w:ascii="Arial" w:hAnsi="Arial" w:cs="Arial"/>
        </w:rPr>
        <w:t xml:space="preserve"> management theory</w:t>
      </w:r>
      <w:r w:rsidR="00EB650F" w:rsidRPr="00EC2C16">
        <w:rPr>
          <w:rFonts w:ascii="Arial" w:hAnsi="Arial" w:cs="Arial"/>
        </w:rPr>
        <w:t>,</w:t>
      </w:r>
      <w:r w:rsidR="00E96818" w:rsidRPr="00EC2C16">
        <w:rPr>
          <w:rFonts w:ascii="Arial" w:hAnsi="Arial" w:cs="Arial"/>
        </w:rPr>
        <w:t xml:space="preserve"> and motivation theories (Maslow’s Hierarchy of Needs and Herzberg’s Motivation Two-Factor theory) used by Tesco.  </w:t>
      </w:r>
    </w:p>
    <w:p w14:paraId="446A53A8" w14:textId="77777777" w:rsidR="00D17A1B" w:rsidRPr="00EC2C16" w:rsidRDefault="00D17A1B" w:rsidP="00C134D4">
      <w:pPr>
        <w:spacing w:line="360" w:lineRule="auto"/>
        <w:jc w:val="both"/>
        <w:rPr>
          <w:rFonts w:ascii="Arial" w:eastAsiaTheme="majorEastAsia" w:hAnsi="Arial" w:cs="Arial"/>
          <w:b/>
          <w:bCs/>
          <w:color w:val="365F91" w:themeColor="accent1" w:themeShade="BF"/>
        </w:rPr>
      </w:pPr>
      <w:r w:rsidRPr="00EC2C16">
        <w:rPr>
          <w:rFonts w:ascii="Arial" w:hAnsi="Arial" w:cs="Arial"/>
        </w:rPr>
        <w:br w:type="page"/>
      </w:r>
    </w:p>
    <w:p w14:paraId="3E182089" w14:textId="62EC67F1" w:rsidR="00447282" w:rsidRPr="00EC2C16" w:rsidRDefault="002117D0" w:rsidP="00C134D4">
      <w:pPr>
        <w:pStyle w:val="Heading1"/>
        <w:spacing w:line="360" w:lineRule="auto"/>
        <w:jc w:val="both"/>
        <w:rPr>
          <w:rFonts w:ascii="Arial" w:hAnsi="Arial" w:cs="Arial"/>
          <w:color w:val="0F243E" w:themeColor="text2" w:themeShade="80"/>
          <w:sz w:val="22"/>
          <w:szCs w:val="22"/>
        </w:rPr>
      </w:pPr>
      <w:bookmarkStart w:id="3" w:name="_Toc120225930"/>
      <w:r w:rsidRPr="00EC2C16">
        <w:rPr>
          <w:rFonts w:ascii="Arial" w:hAnsi="Arial" w:cs="Arial"/>
          <w:color w:val="0F243E" w:themeColor="text2" w:themeShade="80"/>
          <w:sz w:val="22"/>
          <w:szCs w:val="22"/>
        </w:rPr>
        <w:lastRenderedPageBreak/>
        <w:t>BACKGROUND</w:t>
      </w:r>
      <w:r w:rsidR="00F37705" w:rsidRPr="00EC2C16">
        <w:rPr>
          <w:rFonts w:ascii="Arial" w:hAnsi="Arial" w:cs="Arial"/>
          <w:color w:val="0F243E" w:themeColor="text2" w:themeShade="80"/>
          <w:sz w:val="22"/>
          <w:szCs w:val="22"/>
        </w:rPr>
        <w:t xml:space="preserve"> OF THE ORGANISATION</w:t>
      </w:r>
      <w:bookmarkEnd w:id="3"/>
    </w:p>
    <w:p w14:paraId="3EA4ECB4" w14:textId="0A462880" w:rsidR="00447282" w:rsidRPr="00EC2C16" w:rsidRDefault="00ED229B" w:rsidP="00C134D4">
      <w:pPr>
        <w:spacing w:line="360" w:lineRule="auto"/>
        <w:jc w:val="both"/>
        <w:rPr>
          <w:rFonts w:ascii="Arial" w:hAnsi="Arial" w:cs="Arial"/>
          <w:color w:val="000000" w:themeColor="text1"/>
        </w:rPr>
      </w:pPr>
      <w:r w:rsidRPr="00EC2C16">
        <w:rPr>
          <w:rFonts w:ascii="Arial" w:hAnsi="Arial" w:cs="Arial"/>
          <w:color w:val="000000" w:themeColor="text1"/>
        </w:rPr>
        <w:t xml:space="preserve">Tesco was established in 1919 and headquartered in Hackney, London, England. </w:t>
      </w:r>
      <w:r w:rsidR="006F19FD" w:rsidRPr="00EC2C16">
        <w:rPr>
          <w:rFonts w:ascii="Arial" w:hAnsi="Arial" w:cs="Arial"/>
          <w:color w:val="000000" w:themeColor="text1"/>
        </w:rPr>
        <w:t>It is a private limited company belong</w:t>
      </w:r>
      <w:r w:rsidR="00B03735" w:rsidRPr="00EC2C16">
        <w:rPr>
          <w:rFonts w:ascii="Arial" w:hAnsi="Arial" w:cs="Arial"/>
          <w:color w:val="000000" w:themeColor="text1"/>
        </w:rPr>
        <w:t>ing</w:t>
      </w:r>
      <w:r w:rsidR="006F19FD" w:rsidRPr="00EC2C16">
        <w:rPr>
          <w:rFonts w:ascii="Arial" w:hAnsi="Arial" w:cs="Arial"/>
          <w:color w:val="000000" w:themeColor="text1"/>
        </w:rPr>
        <w:t xml:space="preserve"> to </w:t>
      </w:r>
      <w:r w:rsidR="00730AD4" w:rsidRPr="00EC2C16">
        <w:rPr>
          <w:rFonts w:ascii="Arial" w:hAnsi="Arial" w:cs="Arial"/>
          <w:color w:val="000000" w:themeColor="text1"/>
        </w:rPr>
        <w:t>the</w:t>
      </w:r>
      <w:r w:rsidR="006F19FD" w:rsidRPr="00EC2C16">
        <w:rPr>
          <w:rFonts w:ascii="Arial" w:hAnsi="Arial" w:cs="Arial"/>
          <w:color w:val="000000" w:themeColor="text1"/>
        </w:rPr>
        <w:t xml:space="preserve"> retail industry. The major </w:t>
      </w:r>
      <w:r w:rsidR="00730AD4" w:rsidRPr="00EC2C16">
        <w:rPr>
          <w:rFonts w:ascii="Arial" w:hAnsi="Arial" w:cs="Arial"/>
          <w:color w:val="000000" w:themeColor="text1"/>
        </w:rPr>
        <w:t>products of Tesco involve</w:t>
      </w:r>
      <w:r w:rsidR="006F19FD" w:rsidRPr="00EC2C16">
        <w:rPr>
          <w:rFonts w:ascii="Arial" w:hAnsi="Arial" w:cs="Arial"/>
          <w:color w:val="000000" w:themeColor="text1"/>
        </w:rPr>
        <w:t xml:space="preserve"> the supermarket, hypermarket, </w:t>
      </w:r>
      <w:r w:rsidR="0011308A" w:rsidRPr="00EC2C16">
        <w:rPr>
          <w:rFonts w:ascii="Arial" w:hAnsi="Arial" w:cs="Arial"/>
          <w:color w:val="000000" w:themeColor="text1"/>
        </w:rPr>
        <w:t>superstore</w:t>
      </w:r>
      <w:r w:rsidR="00EB650F" w:rsidRPr="00EC2C16">
        <w:rPr>
          <w:rFonts w:ascii="Arial" w:hAnsi="Arial" w:cs="Arial"/>
          <w:color w:val="000000" w:themeColor="text1"/>
        </w:rPr>
        <w:t>,</w:t>
      </w:r>
      <w:r w:rsidR="006F19FD" w:rsidRPr="00EC2C16">
        <w:rPr>
          <w:rFonts w:ascii="Arial" w:hAnsi="Arial" w:cs="Arial"/>
          <w:color w:val="000000" w:themeColor="text1"/>
        </w:rPr>
        <w:t xml:space="preserve"> and convenience shop. </w:t>
      </w:r>
      <w:r w:rsidR="0011308A" w:rsidRPr="00EC2C16">
        <w:rPr>
          <w:rFonts w:ascii="Arial" w:hAnsi="Arial" w:cs="Arial"/>
          <w:color w:val="000000" w:themeColor="text1"/>
        </w:rPr>
        <w:t xml:space="preserve">The brands of </w:t>
      </w:r>
      <w:r w:rsidR="00EB650F" w:rsidRPr="00EC2C16">
        <w:rPr>
          <w:rFonts w:ascii="Arial" w:hAnsi="Arial" w:cs="Arial"/>
          <w:color w:val="000000" w:themeColor="text1"/>
        </w:rPr>
        <w:t xml:space="preserve">the </w:t>
      </w:r>
      <w:proofErr w:type="spellStart"/>
      <w:r w:rsidR="00EB650F" w:rsidRPr="00EC2C16">
        <w:rPr>
          <w:rFonts w:ascii="Arial" w:hAnsi="Arial" w:cs="Arial"/>
          <w:color w:val="000000" w:themeColor="text1"/>
        </w:rPr>
        <w:t>organisation</w:t>
      </w:r>
      <w:proofErr w:type="spellEnd"/>
      <w:r w:rsidR="0011308A" w:rsidRPr="00EC2C16">
        <w:rPr>
          <w:rFonts w:ascii="Arial" w:hAnsi="Arial" w:cs="Arial"/>
          <w:color w:val="000000" w:themeColor="text1"/>
        </w:rPr>
        <w:t xml:space="preserve"> are One Stop, F&amp;F, Booker, Makro</w:t>
      </w:r>
      <w:r w:rsidR="00EB650F" w:rsidRPr="00EC2C16">
        <w:rPr>
          <w:rFonts w:ascii="Arial" w:hAnsi="Arial" w:cs="Arial"/>
          <w:color w:val="000000" w:themeColor="text1"/>
        </w:rPr>
        <w:t>,</w:t>
      </w:r>
      <w:r w:rsidR="0011308A" w:rsidRPr="00EC2C16">
        <w:rPr>
          <w:rFonts w:ascii="Arial" w:hAnsi="Arial" w:cs="Arial"/>
          <w:color w:val="000000" w:themeColor="text1"/>
        </w:rPr>
        <w:t xml:space="preserve"> and Premier. As per the 2021’s statistics report, the revenue</w:t>
      </w:r>
      <w:r w:rsidR="00C23411" w:rsidRPr="00EC2C16">
        <w:rPr>
          <w:rFonts w:ascii="Arial" w:hAnsi="Arial" w:cs="Arial"/>
          <w:color w:val="000000" w:themeColor="text1"/>
        </w:rPr>
        <w:t xml:space="preserve"> was £ 57.887 billion; </w:t>
      </w:r>
      <w:r w:rsidR="00B03735" w:rsidRPr="00EC2C16">
        <w:rPr>
          <w:rFonts w:ascii="Arial" w:hAnsi="Arial" w:cs="Arial"/>
          <w:color w:val="000000" w:themeColor="text1"/>
        </w:rPr>
        <w:t xml:space="preserve">the </w:t>
      </w:r>
      <w:r w:rsidR="00C23411" w:rsidRPr="00EC2C16">
        <w:rPr>
          <w:rFonts w:ascii="Arial" w:hAnsi="Arial" w:cs="Arial"/>
          <w:color w:val="000000" w:themeColor="text1"/>
        </w:rPr>
        <w:t>operating income was £1.815 billion</w:t>
      </w:r>
      <w:r w:rsidR="00C23411" w:rsidRPr="00EC2C16">
        <w:rPr>
          <w:rFonts w:ascii="Arial" w:hAnsi="Arial" w:cs="Arial"/>
          <w:color w:val="000000" w:themeColor="text1"/>
          <w:shd w:val="clear" w:color="auto" w:fill="F8F9FA"/>
        </w:rPr>
        <w:t> </w:t>
      </w:r>
      <w:r w:rsidR="00C23411" w:rsidRPr="00EC2C16">
        <w:rPr>
          <w:rFonts w:ascii="Arial" w:hAnsi="Arial" w:cs="Arial"/>
          <w:color w:val="000000" w:themeColor="text1"/>
        </w:rPr>
        <w:t xml:space="preserve">and the number of employees was 367,321. It serves the areas of </w:t>
      </w:r>
      <w:r w:rsidR="00B03735" w:rsidRPr="00EC2C16">
        <w:rPr>
          <w:rFonts w:ascii="Arial" w:hAnsi="Arial" w:cs="Arial"/>
          <w:color w:val="000000" w:themeColor="text1"/>
        </w:rPr>
        <w:t xml:space="preserve">the </w:t>
      </w:r>
      <w:r w:rsidR="00C23411" w:rsidRPr="00EC2C16">
        <w:rPr>
          <w:rFonts w:ascii="Arial" w:hAnsi="Arial" w:cs="Arial"/>
          <w:color w:val="000000" w:themeColor="text1"/>
        </w:rPr>
        <w:t>United Kingdom, Slovakia, Czech Republic, Hungary</w:t>
      </w:r>
      <w:r w:rsidR="00EB650F" w:rsidRPr="00EC2C16">
        <w:rPr>
          <w:rFonts w:ascii="Arial" w:hAnsi="Arial" w:cs="Arial"/>
          <w:color w:val="000000" w:themeColor="text1"/>
        </w:rPr>
        <w:t>,</w:t>
      </w:r>
      <w:r w:rsidR="00C23411" w:rsidRPr="00EC2C16">
        <w:rPr>
          <w:rFonts w:ascii="Arial" w:hAnsi="Arial" w:cs="Arial"/>
          <w:color w:val="000000" w:themeColor="text1"/>
        </w:rPr>
        <w:t xml:space="preserve"> and Ireland</w:t>
      </w:r>
      <w:r w:rsidR="00C134D4" w:rsidRPr="00EC2C16">
        <w:rPr>
          <w:rFonts w:ascii="Arial" w:hAnsi="Arial" w:cs="Arial"/>
          <w:color w:val="000000" w:themeColor="text1"/>
        </w:rPr>
        <w:t xml:space="preserve"> (Tesco, 2022)</w:t>
      </w:r>
      <w:r w:rsidR="00C23411" w:rsidRPr="00EC2C16">
        <w:rPr>
          <w:rFonts w:ascii="Arial" w:hAnsi="Arial" w:cs="Arial"/>
          <w:color w:val="000000" w:themeColor="text1"/>
        </w:rPr>
        <w:t xml:space="preserve">. </w:t>
      </w:r>
    </w:p>
    <w:p w14:paraId="5819936D" w14:textId="77777777" w:rsidR="0099527C" w:rsidRPr="00EC2C16" w:rsidRDefault="0099527C" w:rsidP="00C134D4">
      <w:pPr>
        <w:spacing w:line="360" w:lineRule="auto"/>
        <w:jc w:val="both"/>
        <w:rPr>
          <w:rFonts w:ascii="Arial" w:hAnsi="Arial" w:cs="Arial"/>
          <w:color w:val="000000" w:themeColor="text1"/>
        </w:rPr>
      </w:pPr>
      <w:r w:rsidRPr="00EC2C16">
        <w:rPr>
          <w:rFonts w:ascii="Arial" w:hAnsi="Arial" w:cs="Arial"/>
          <w:color w:val="000000" w:themeColor="text1"/>
        </w:rPr>
        <w:t xml:space="preserve">Tesco is one of the maximum famous retail manufacturers withinside the UK, especially in relation to meal shopping. However, you will be amazed to research that the </w:t>
      </w:r>
      <w:proofErr w:type="spellStart"/>
      <w:r w:rsidRPr="00EC2C16">
        <w:rPr>
          <w:rFonts w:ascii="Arial" w:hAnsi="Arial" w:cs="Arial"/>
          <w:color w:val="000000" w:themeColor="text1"/>
        </w:rPr>
        <w:t>organisation</w:t>
      </w:r>
      <w:proofErr w:type="spellEnd"/>
      <w:r w:rsidRPr="00EC2C16">
        <w:rPr>
          <w:rFonts w:ascii="Arial" w:hAnsi="Arial" w:cs="Arial"/>
          <w:color w:val="000000" w:themeColor="text1"/>
        </w:rPr>
        <w:t xml:space="preserve"> additionally works with different stores consisting of comfort shops and trendy merchandise. Since its inception, the British conglomerate has constructed a recognition for itself via natural growth and, maximum notably, a succession of clever acquisitions and subsidiaries.</w:t>
      </w:r>
    </w:p>
    <w:p w14:paraId="683994DC" w14:textId="77777777" w:rsidR="00D17A1B" w:rsidRPr="00EC2C16" w:rsidRDefault="00D17A1B" w:rsidP="00C134D4">
      <w:pPr>
        <w:spacing w:line="360" w:lineRule="auto"/>
        <w:jc w:val="both"/>
        <w:rPr>
          <w:rFonts w:ascii="Arial" w:eastAsiaTheme="majorEastAsia" w:hAnsi="Arial" w:cs="Arial"/>
          <w:b/>
          <w:bCs/>
          <w:color w:val="365F91" w:themeColor="accent1" w:themeShade="BF"/>
        </w:rPr>
      </w:pPr>
      <w:r w:rsidRPr="00EC2C16">
        <w:rPr>
          <w:rFonts w:ascii="Arial" w:hAnsi="Arial" w:cs="Arial"/>
        </w:rPr>
        <w:br w:type="page"/>
      </w:r>
    </w:p>
    <w:p w14:paraId="0410BB14" w14:textId="384FF5D8" w:rsidR="00447282" w:rsidRPr="00EC2C16" w:rsidRDefault="002117D0" w:rsidP="00C134D4">
      <w:pPr>
        <w:pStyle w:val="Heading1"/>
        <w:spacing w:line="360" w:lineRule="auto"/>
        <w:jc w:val="both"/>
        <w:rPr>
          <w:rFonts w:ascii="Arial" w:hAnsi="Arial" w:cs="Arial"/>
          <w:color w:val="0F243E" w:themeColor="text2" w:themeShade="80"/>
          <w:sz w:val="22"/>
          <w:szCs w:val="22"/>
        </w:rPr>
      </w:pPr>
      <w:bookmarkStart w:id="4" w:name="_Toc120225931"/>
      <w:r w:rsidRPr="00EC2C16">
        <w:rPr>
          <w:rFonts w:ascii="Arial" w:hAnsi="Arial" w:cs="Arial"/>
          <w:color w:val="0F243E" w:themeColor="text2" w:themeShade="80"/>
          <w:sz w:val="22"/>
          <w:szCs w:val="22"/>
        </w:rPr>
        <w:lastRenderedPageBreak/>
        <w:t xml:space="preserve">MANAGEMENT </w:t>
      </w:r>
      <w:r w:rsidR="00447282" w:rsidRPr="00EC2C16">
        <w:rPr>
          <w:rFonts w:ascii="Arial" w:hAnsi="Arial" w:cs="Arial"/>
          <w:color w:val="0F243E" w:themeColor="text2" w:themeShade="80"/>
          <w:sz w:val="22"/>
          <w:szCs w:val="22"/>
        </w:rPr>
        <w:t>THEORIES</w:t>
      </w:r>
      <w:bookmarkEnd w:id="4"/>
    </w:p>
    <w:p w14:paraId="10E5AB1C" w14:textId="77777777" w:rsidR="00A74E6D" w:rsidRPr="00EC2C16" w:rsidRDefault="00A74E6D" w:rsidP="00C134D4">
      <w:pPr>
        <w:spacing w:line="360" w:lineRule="auto"/>
        <w:jc w:val="both"/>
        <w:rPr>
          <w:rFonts w:ascii="Arial" w:hAnsi="Arial" w:cs="Arial"/>
          <w:b/>
        </w:rPr>
      </w:pPr>
      <w:r w:rsidRPr="00EC2C16">
        <w:rPr>
          <w:rFonts w:ascii="Arial" w:hAnsi="Arial" w:cs="Arial"/>
          <w:b/>
        </w:rPr>
        <w:t>Burea</w:t>
      </w:r>
      <w:r w:rsidR="008D4B52" w:rsidRPr="00EC2C16">
        <w:rPr>
          <w:rFonts w:ascii="Arial" w:hAnsi="Arial" w:cs="Arial"/>
          <w:b/>
        </w:rPr>
        <w:t>ucratic Theory</w:t>
      </w:r>
    </w:p>
    <w:p w14:paraId="55E21787" w14:textId="77777777" w:rsidR="00FF2280" w:rsidRPr="00EC2C16" w:rsidRDefault="00A74E6D" w:rsidP="00C134D4">
      <w:pPr>
        <w:spacing w:line="360" w:lineRule="auto"/>
        <w:jc w:val="both"/>
        <w:rPr>
          <w:rFonts w:ascii="Arial" w:hAnsi="Arial" w:cs="Arial"/>
        </w:rPr>
      </w:pPr>
      <w:r w:rsidRPr="00EC2C16">
        <w:rPr>
          <w:rFonts w:ascii="Arial" w:hAnsi="Arial" w:cs="Arial"/>
        </w:rPr>
        <w:t xml:space="preserve">When </w:t>
      </w:r>
      <w:r w:rsidR="008D4B52" w:rsidRPr="00EC2C16">
        <w:rPr>
          <w:rFonts w:ascii="Arial" w:hAnsi="Arial" w:cs="Arial"/>
        </w:rPr>
        <w:t>a</w:t>
      </w:r>
      <w:r w:rsidRPr="00EC2C16">
        <w:rPr>
          <w:rFonts w:ascii="Arial" w:hAnsi="Arial" w:cs="Arial"/>
        </w:rPr>
        <w:t xml:space="preserve"> company is formed, it typically units its guidelines primarily based totally on its shape. </w:t>
      </w:r>
      <w:r w:rsidR="000C5D87" w:rsidRPr="00EC2C16">
        <w:rPr>
          <w:rFonts w:ascii="Arial" w:hAnsi="Arial" w:cs="Arial"/>
        </w:rPr>
        <w:t>The b</w:t>
      </w:r>
      <w:r w:rsidRPr="00EC2C16">
        <w:rPr>
          <w:rFonts w:ascii="Arial" w:hAnsi="Arial" w:cs="Arial"/>
        </w:rPr>
        <w:t>ureaucratic concept pertains to the formal hierarchy wherein many duties are delegated to people and departments.  They also are held collectively via way of means of a primary administration. This concept turned into advanced through Max Weber 1864-1920, who turned into a German historian and sociologist, and i</w:t>
      </w:r>
      <w:r w:rsidR="000C5D87" w:rsidRPr="00EC2C16">
        <w:rPr>
          <w:rFonts w:ascii="Arial" w:hAnsi="Arial" w:cs="Arial"/>
        </w:rPr>
        <w:t>t</w:t>
      </w:r>
      <w:r w:rsidRPr="00EC2C16">
        <w:rPr>
          <w:rFonts w:ascii="Arial" w:hAnsi="Arial" w:cs="Arial"/>
        </w:rPr>
        <w:t xml:space="preserve"> appeared as the “father of bureaucracy. This concept is pretty popular and is </w:t>
      </w:r>
      <w:proofErr w:type="spellStart"/>
      <w:r w:rsidRPr="00EC2C16">
        <w:rPr>
          <w:rFonts w:ascii="Arial" w:hAnsi="Arial" w:cs="Arial"/>
        </w:rPr>
        <w:t>utili</w:t>
      </w:r>
      <w:r w:rsidR="008B73A4" w:rsidRPr="00EC2C16">
        <w:rPr>
          <w:rFonts w:ascii="Arial" w:hAnsi="Arial" w:cs="Arial"/>
        </w:rPr>
        <w:t>s</w:t>
      </w:r>
      <w:r w:rsidRPr="00EC2C16">
        <w:rPr>
          <w:rFonts w:ascii="Arial" w:hAnsi="Arial" w:cs="Arial"/>
        </w:rPr>
        <w:t>ed</w:t>
      </w:r>
      <w:proofErr w:type="spellEnd"/>
      <w:r w:rsidRPr="00EC2C16">
        <w:rPr>
          <w:rFonts w:ascii="Arial" w:hAnsi="Arial" w:cs="Arial"/>
        </w:rPr>
        <w:t xml:space="preserve"> by a number of each personal and public </w:t>
      </w:r>
      <w:r w:rsidR="008B73A4" w:rsidRPr="00EC2C16">
        <w:rPr>
          <w:rFonts w:ascii="Arial" w:hAnsi="Arial" w:cs="Arial"/>
        </w:rPr>
        <w:t>institution</w:t>
      </w:r>
      <w:r w:rsidR="000C5D87" w:rsidRPr="00EC2C16">
        <w:rPr>
          <w:rFonts w:ascii="Arial" w:hAnsi="Arial" w:cs="Arial"/>
        </w:rPr>
        <w:t>s</w:t>
      </w:r>
      <w:r w:rsidRPr="00EC2C16">
        <w:rPr>
          <w:rFonts w:ascii="Arial" w:hAnsi="Arial" w:cs="Arial"/>
        </w:rPr>
        <w:t xml:space="preserve">. The compatibility determined is handed right all the way down to subordinates who bring identical compatibility to their subordinates and so on. The bureaucratic model, theoretically, has a hierarchical shape together with the </w:t>
      </w:r>
      <w:proofErr w:type="spellStart"/>
      <w:r w:rsidRPr="00EC2C16">
        <w:rPr>
          <w:rFonts w:ascii="Arial" w:hAnsi="Arial" w:cs="Arial"/>
        </w:rPr>
        <w:t>specialised</w:t>
      </w:r>
      <w:proofErr w:type="spellEnd"/>
      <w:r w:rsidRPr="00EC2C16">
        <w:rPr>
          <w:rFonts w:ascii="Arial" w:hAnsi="Arial" w:cs="Arial"/>
        </w:rPr>
        <w:t xml:space="preserve"> departments, creating a clean defin</w:t>
      </w:r>
      <w:r w:rsidR="000C5D87" w:rsidRPr="00EC2C16">
        <w:rPr>
          <w:rFonts w:ascii="Arial" w:hAnsi="Arial" w:cs="Arial"/>
        </w:rPr>
        <w:t>ition</w:t>
      </w:r>
      <w:r w:rsidRPr="00EC2C16">
        <w:rPr>
          <w:rFonts w:ascii="Arial" w:hAnsi="Arial" w:cs="Arial"/>
        </w:rPr>
        <w:t xml:space="preserve"> for </w:t>
      </w:r>
      <w:r w:rsidR="000C5D87" w:rsidRPr="00EC2C16">
        <w:rPr>
          <w:rFonts w:ascii="Arial" w:hAnsi="Arial" w:cs="Arial"/>
        </w:rPr>
        <w:t xml:space="preserve">the </w:t>
      </w:r>
      <w:r w:rsidRPr="00EC2C16">
        <w:rPr>
          <w:rFonts w:ascii="Arial" w:hAnsi="Arial" w:cs="Arial"/>
        </w:rPr>
        <w:t xml:space="preserve">department of </w:t>
      </w:r>
      <w:proofErr w:type="spellStart"/>
      <w:r w:rsidRPr="00EC2C16">
        <w:rPr>
          <w:rFonts w:ascii="Arial" w:hAnsi="Arial" w:cs="Arial"/>
        </w:rPr>
        <w:t>labour</w:t>
      </w:r>
      <w:proofErr w:type="spellEnd"/>
      <w:r w:rsidRPr="00EC2C16">
        <w:rPr>
          <w:rFonts w:ascii="Arial" w:hAnsi="Arial" w:cs="Arial"/>
        </w:rPr>
        <w:t xml:space="preserve">, that is the defining and break-down of </w:t>
      </w:r>
      <w:proofErr w:type="spellStart"/>
      <w:r w:rsidRPr="00EC2C16">
        <w:rPr>
          <w:rFonts w:ascii="Arial" w:hAnsi="Arial" w:cs="Arial"/>
        </w:rPr>
        <w:t>labo</w:t>
      </w:r>
      <w:r w:rsidR="000C5D87" w:rsidRPr="00EC2C16">
        <w:rPr>
          <w:rFonts w:ascii="Arial" w:hAnsi="Arial" w:cs="Arial"/>
        </w:rPr>
        <w:t>u</w:t>
      </w:r>
      <w:r w:rsidRPr="00EC2C16">
        <w:rPr>
          <w:rFonts w:ascii="Arial" w:hAnsi="Arial" w:cs="Arial"/>
        </w:rPr>
        <w:t>r</w:t>
      </w:r>
      <w:proofErr w:type="spellEnd"/>
      <w:r w:rsidRPr="00EC2C16">
        <w:rPr>
          <w:rFonts w:ascii="Arial" w:hAnsi="Arial" w:cs="Arial"/>
        </w:rPr>
        <w:t xml:space="preserve"> into well-described duties, and delegated to be manageable</w:t>
      </w:r>
      <w:r w:rsidR="00C134D4" w:rsidRPr="00EC2C16">
        <w:rPr>
          <w:rFonts w:ascii="Arial" w:hAnsi="Arial" w:cs="Arial"/>
        </w:rPr>
        <w:t xml:space="preserve"> (Al0abbadi and Agyekum-Mensah, 2022)</w:t>
      </w:r>
      <w:r w:rsidRPr="00EC2C16">
        <w:rPr>
          <w:rFonts w:ascii="Arial" w:hAnsi="Arial" w:cs="Arial"/>
        </w:rPr>
        <w:t xml:space="preserve">. The concept of </w:t>
      </w:r>
      <w:r w:rsidR="000C5D87" w:rsidRPr="00EC2C16">
        <w:rPr>
          <w:rFonts w:ascii="Arial" w:hAnsi="Arial" w:cs="Arial"/>
        </w:rPr>
        <w:t xml:space="preserve">the </w:t>
      </w:r>
      <w:r w:rsidRPr="00EC2C16">
        <w:rPr>
          <w:rFonts w:ascii="Arial" w:hAnsi="Arial" w:cs="Arial"/>
        </w:rPr>
        <w:t xml:space="preserve">department of </w:t>
      </w:r>
      <w:proofErr w:type="spellStart"/>
      <w:r w:rsidRPr="00EC2C16">
        <w:rPr>
          <w:rFonts w:ascii="Arial" w:hAnsi="Arial" w:cs="Arial"/>
        </w:rPr>
        <w:t>labour</w:t>
      </w:r>
      <w:proofErr w:type="spellEnd"/>
      <w:r w:rsidRPr="00EC2C16">
        <w:rPr>
          <w:rFonts w:ascii="Arial" w:hAnsi="Arial" w:cs="Arial"/>
        </w:rPr>
        <w:t xml:space="preserve"> is a key element withinside the bureaucratic concept.</w:t>
      </w:r>
    </w:p>
    <w:p w14:paraId="5DAD8563" w14:textId="49998ECC" w:rsidR="00A74E6D" w:rsidRPr="00EC2C16" w:rsidRDefault="002953AB" w:rsidP="00C134D4">
      <w:pPr>
        <w:spacing w:line="360" w:lineRule="auto"/>
        <w:jc w:val="both"/>
        <w:rPr>
          <w:rFonts w:ascii="Arial" w:hAnsi="Arial" w:cs="Arial"/>
        </w:rPr>
      </w:pPr>
      <w:r w:rsidRPr="00EC2C16">
        <w:rPr>
          <w:rFonts w:ascii="Arial" w:hAnsi="Arial" w:cs="Arial"/>
        </w:rPr>
        <w:t xml:space="preserve">Despite being regarded as a huge gadget of </w:t>
      </w:r>
      <w:r w:rsidR="008B73A4" w:rsidRPr="00EC2C16">
        <w:rPr>
          <w:rFonts w:ascii="Arial" w:hAnsi="Arial" w:cs="Arial"/>
        </w:rPr>
        <w:t>system</w:t>
      </w:r>
      <w:r w:rsidR="000C5D87" w:rsidRPr="00EC2C16">
        <w:rPr>
          <w:rFonts w:ascii="Arial" w:hAnsi="Arial" w:cs="Arial"/>
        </w:rPr>
        <w:t>s</w:t>
      </w:r>
      <w:r w:rsidRPr="00EC2C16">
        <w:rPr>
          <w:rFonts w:ascii="Arial" w:hAnsi="Arial" w:cs="Arial"/>
        </w:rPr>
        <w:t xml:space="preserve"> and regulations, the bureaucratic tradition calls for obligation and accountability. People who </w:t>
      </w:r>
      <w:r w:rsidR="008B73A4" w:rsidRPr="00EC2C16">
        <w:rPr>
          <w:rFonts w:ascii="Arial" w:hAnsi="Arial" w:cs="Arial"/>
        </w:rPr>
        <w:t>work</w:t>
      </w:r>
      <w:r w:rsidRPr="00EC2C16">
        <w:rPr>
          <w:rFonts w:ascii="Arial" w:hAnsi="Arial" w:cs="Arial"/>
        </w:rPr>
        <w:t xml:space="preserve"> in this shape regularly have </w:t>
      </w:r>
      <w:r w:rsidR="008B73A4" w:rsidRPr="00EC2C16">
        <w:rPr>
          <w:rFonts w:ascii="Arial" w:hAnsi="Arial" w:cs="Arial"/>
        </w:rPr>
        <w:t>an</w:t>
      </w:r>
      <w:r w:rsidRPr="00EC2C16">
        <w:rPr>
          <w:rFonts w:ascii="Arial" w:hAnsi="Arial" w:cs="Arial"/>
        </w:rPr>
        <w:t xml:space="preserve"> excessive stage of education, greater self-route</w:t>
      </w:r>
      <w:r w:rsidR="00746A84" w:rsidRPr="00EC2C16">
        <w:rPr>
          <w:rFonts w:ascii="Arial" w:hAnsi="Arial" w:cs="Arial"/>
        </w:rPr>
        <w:t>,</w:t>
      </w:r>
      <w:r w:rsidRPr="00EC2C16">
        <w:rPr>
          <w:rFonts w:ascii="Arial" w:hAnsi="Arial" w:cs="Arial"/>
        </w:rPr>
        <w:t xml:space="preserve"> and are greater open-minded. They additionally have a tendency to consciousness greater o</w:t>
      </w:r>
      <w:r w:rsidR="000C5D87" w:rsidRPr="00EC2C16">
        <w:rPr>
          <w:rFonts w:ascii="Arial" w:hAnsi="Arial" w:cs="Arial"/>
        </w:rPr>
        <w:t>f</w:t>
      </w:r>
      <w:r w:rsidRPr="00EC2C16">
        <w:rPr>
          <w:rFonts w:ascii="Arial" w:hAnsi="Arial" w:cs="Arial"/>
        </w:rPr>
        <w:t xml:space="preserve"> the overall desirable in comparison to the ones operating for different styles of </w:t>
      </w:r>
      <w:proofErr w:type="spellStart"/>
      <w:r w:rsidRPr="00EC2C16">
        <w:rPr>
          <w:rFonts w:ascii="Arial" w:hAnsi="Arial" w:cs="Arial"/>
        </w:rPr>
        <w:t>organi</w:t>
      </w:r>
      <w:r w:rsidR="008B73A4" w:rsidRPr="00EC2C16">
        <w:rPr>
          <w:rFonts w:ascii="Arial" w:hAnsi="Arial" w:cs="Arial"/>
        </w:rPr>
        <w:t>s</w:t>
      </w:r>
      <w:r w:rsidRPr="00EC2C16">
        <w:rPr>
          <w:rFonts w:ascii="Arial" w:hAnsi="Arial" w:cs="Arial"/>
        </w:rPr>
        <w:t>ations</w:t>
      </w:r>
      <w:proofErr w:type="spellEnd"/>
      <w:r w:rsidRPr="00EC2C16">
        <w:rPr>
          <w:rFonts w:ascii="Arial" w:hAnsi="Arial" w:cs="Arial"/>
        </w:rPr>
        <w:t xml:space="preserve">. The bureaucratic </w:t>
      </w:r>
      <w:proofErr w:type="spellStart"/>
      <w:r w:rsidRPr="00EC2C16">
        <w:rPr>
          <w:rFonts w:ascii="Arial" w:hAnsi="Arial" w:cs="Arial"/>
        </w:rPr>
        <w:t>organi</w:t>
      </w:r>
      <w:r w:rsidR="008B73A4" w:rsidRPr="00EC2C16">
        <w:rPr>
          <w:rFonts w:ascii="Arial" w:hAnsi="Arial" w:cs="Arial"/>
        </w:rPr>
        <w:t>s</w:t>
      </w:r>
      <w:r w:rsidRPr="00EC2C16">
        <w:rPr>
          <w:rFonts w:ascii="Arial" w:hAnsi="Arial" w:cs="Arial"/>
        </w:rPr>
        <w:t>ational</w:t>
      </w:r>
      <w:proofErr w:type="spellEnd"/>
      <w:r w:rsidRPr="00EC2C16">
        <w:rPr>
          <w:rFonts w:ascii="Arial" w:hAnsi="Arial" w:cs="Arial"/>
        </w:rPr>
        <w:t xml:space="preserve"> shape may also inhibit productivity, lessen innovation and reduce morale. The shape is inherently weighted down with regulations</w:t>
      </w:r>
      <w:r w:rsidR="00746A84" w:rsidRPr="00EC2C16">
        <w:rPr>
          <w:rFonts w:ascii="Arial" w:hAnsi="Arial" w:cs="Arial"/>
        </w:rPr>
        <w:t>,</w:t>
      </w:r>
      <w:r w:rsidRPr="00EC2C16">
        <w:rPr>
          <w:rFonts w:ascii="Arial" w:hAnsi="Arial" w:cs="Arial"/>
        </w:rPr>
        <w:t xml:space="preserve"> and greater rules and techniques may be introduced at any time, making workloads and roles greater complicated.</w:t>
      </w:r>
    </w:p>
    <w:p w14:paraId="64E2FDA8" w14:textId="77777777" w:rsidR="008B73A4" w:rsidRPr="00EC2C16" w:rsidRDefault="008B73A4" w:rsidP="00C134D4">
      <w:pPr>
        <w:spacing w:line="360" w:lineRule="auto"/>
        <w:jc w:val="both"/>
        <w:rPr>
          <w:rFonts w:ascii="Arial" w:hAnsi="Arial" w:cs="Arial"/>
          <w:b/>
        </w:rPr>
      </w:pPr>
      <w:proofErr w:type="spellStart"/>
      <w:r w:rsidRPr="00EC2C16">
        <w:rPr>
          <w:rFonts w:ascii="Arial" w:hAnsi="Arial" w:cs="Arial"/>
          <w:b/>
        </w:rPr>
        <w:t>Behavioural</w:t>
      </w:r>
      <w:proofErr w:type="spellEnd"/>
      <w:r w:rsidRPr="00EC2C16">
        <w:rPr>
          <w:rFonts w:ascii="Arial" w:hAnsi="Arial" w:cs="Arial"/>
          <w:b/>
        </w:rPr>
        <w:t xml:space="preserve"> Management Theory</w:t>
      </w:r>
    </w:p>
    <w:p w14:paraId="7329F5F0" w14:textId="77777777" w:rsidR="008B73A4" w:rsidRPr="00EC2C16" w:rsidRDefault="008B73A4" w:rsidP="00C134D4">
      <w:pPr>
        <w:spacing w:line="360" w:lineRule="auto"/>
        <w:jc w:val="both"/>
        <w:rPr>
          <w:rFonts w:ascii="Arial" w:hAnsi="Arial" w:cs="Arial"/>
        </w:rPr>
      </w:pPr>
      <w:r w:rsidRPr="00EC2C16">
        <w:rPr>
          <w:rFonts w:ascii="Arial" w:hAnsi="Arial" w:cs="Arial"/>
        </w:rPr>
        <w:t>In the middle of the 20th century</w:t>
      </w:r>
      <w:r w:rsidR="000C5D87" w:rsidRPr="00EC2C16">
        <w:rPr>
          <w:rFonts w:ascii="Arial" w:hAnsi="Arial" w:cs="Arial"/>
        </w:rPr>
        <w:t>,</w:t>
      </w:r>
      <w:r w:rsidRPr="00EC2C16">
        <w:rPr>
          <w:rFonts w:ascii="Arial" w:hAnsi="Arial" w:cs="Arial"/>
        </w:rPr>
        <w:t xml:space="preserve"> one idea turned into </w:t>
      </w:r>
      <w:r w:rsidR="000C5D87" w:rsidRPr="00EC2C16">
        <w:rPr>
          <w:rFonts w:ascii="Arial" w:hAnsi="Arial" w:cs="Arial"/>
        </w:rPr>
        <w:t xml:space="preserve">an </w:t>
      </w:r>
      <w:r w:rsidRPr="00EC2C16">
        <w:rPr>
          <w:rFonts w:ascii="Arial" w:hAnsi="Arial" w:cs="Arial"/>
        </w:rPr>
        <w:t xml:space="preserve">offer that has </w:t>
      </w:r>
      <w:proofErr w:type="spellStart"/>
      <w:r w:rsidRPr="00EC2C16">
        <w:rPr>
          <w:rFonts w:ascii="Arial" w:hAnsi="Arial" w:cs="Arial"/>
        </w:rPr>
        <w:t>labo</w:t>
      </w:r>
      <w:r w:rsidR="000C5D87" w:rsidRPr="00EC2C16">
        <w:rPr>
          <w:rFonts w:ascii="Arial" w:hAnsi="Arial" w:cs="Arial"/>
        </w:rPr>
        <w:t>u</w:t>
      </w:r>
      <w:r w:rsidRPr="00EC2C16">
        <w:rPr>
          <w:rFonts w:ascii="Arial" w:hAnsi="Arial" w:cs="Arial"/>
        </w:rPr>
        <w:t>red</w:t>
      </w:r>
      <w:proofErr w:type="spellEnd"/>
      <w:r w:rsidRPr="00EC2C16">
        <w:rPr>
          <w:rFonts w:ascii="Arial" w:hAnsi="Arial" w:cs="Arial"/>
        </w:rPr>
        <w:t xml:space="preserve"> to take away itself from medical idea</w:t>
      </w:r>
      <w:r w:rsidR="000C5D87" w:rsidRPr="00EC2C16">
        <w:rPr>
          <w:rFonts w:ascii="Arial" w:hAnsi="Arial" w:cs="Arial"/>
        </w:rPr>
        <w:t>s</w:t>
      </w:r>
      <w:r w:rsidRPr="00EC2C16">
        <w:rPr>
          <w:rFonts w:ascii="Arial" w:hAnsi="Arial" w:cs="Arial"/>
        </w:rPr>
        <w:t xml:space="preserve">. </w:t>
      </w:r>
      <w:r w:rsidR="000C5D87" w:rsidRPr="00EC2C16">
        <w:rPr>
          <w:rFonts w:ascii="Arial" w:hAnsi="Arial" w:cs="Arial"/>
        </w:rPr>
        <w:t xml:space="preserve">The </w:t>
      </w:r>
      <w:proofErr w:type="spellStart"/>
      <w:r w:rsidR="000C5D87" w:rsidRPr="00EC2C16">
        <w:rPr>
          <w:rFonts w:ascii="Arial" w:hAnsi="Arial" w:cs="Arial"/>
        </w:rPr>
        <w:t>b</w:t>
      </w:r>
      <w:r w:rsidRPr="00EC2C16">
        <w:rPr>
          <w:rFonts w:ascii="Arial" w:hAnsi="Arial" w:cs="Arial"/>
        </w:rPr>
        <w:t>ehavioural</w:t>
      </w:r>
      <w:proofErr w:type="spellEnd"/>
      <w:r w:rsidRPr="00EC2C16">
        <w:rPr>
          <w:rFonts w:ascii="Arial" w:hAnsi="Arial" w:cs="Arial"/>
        </w:rPr>
        <w:t xml:space="preserve"> control idea, additionally referred to as the social technological know-how movement, makes use of the idea that each procedure to the place of work ha</w:t>
      </w:r>
      <w:r w:rsidR="000C5D87" w:rsidRPr="00EC2C16">
        <w:rPr>
          <w:rFonts w:ascii="Arial" w:hAnsi="Arial" w:cs="Arial"/>
        </w:rPr>
        <w:t>s</w:t>
      </w:r>
      <w:r w:rsidRPr="00EC2C16">
        <w:rPr>
          <w:rFonts w:ascii="Arial" w:hAnsi="Arial" w:cs="Arial"/>
        </w:rPr>
        <w:t xml:space="preserve"> to be withinside the pleasant hobby of each corporation and worker. This idea turned into evolved through Chester </w:t>
      </w:r>
      <w:proofErr w:type="spellStart"/>
      <w:r w:rsidRPr="00EC2C16">
        <w:rPr>
          <w:rFonts w:ascii="Arial" w:hAnsi="Arial" w:cs="Arial"/>
        </w:rPr>
        <w:t>Barnhard</w:t>
      </w:r>
      <w:proofErr w:type="spellEnd"/>
      <w:r w:rsidRPr="00EC2C16">
        <w:rPr>
          <w:rFonts w:ascii="Arial" w:hAnsi="Arial" w:cs="Arial"/>
        </w:rPr>
        <w:t>, withinside the 1940s, as a manner for employees to be regarded as mental and social beings</w:t>
      </w:r>
      <w:r w:rsidR="00C134D4" w:rsidRPr="00EC2C16">
        <w:rPr>
          <w:rFonts w:ascii="Arial" w:hAnsi="Arial" w:cs="Arial"/>
        </w:rPr>
        <w:t xml:space="preserve"> (</w:t>
      </w:r>
      <w:proofErr w:type="spellStart"/>
      <w:r w:rsidR="00C134D4" w:rsidRPr="00EC2C16">
        <w:rPr>
          <w:rFonts w:ascii="Arial" w:hAnsi="Arial" w:cs="Arial"/>
        </w:rPr>
        <w:t>Alamer</w:t>
      </w:r>
      <w:proofErr w:type="spellEnd"/>
      <w:r w:rsidR="00C134D4" w:rsidRPr="00EC2C16">
        <w:rPr>
          <w:rFonts w:ascii="Arial" w:hAnsi="Arial" w:cs="Arial"/>
        </w:rPr>
        <w:t>, 2022)</w:t>
      </w:r>
      <w:r w:rsidRPr="00EC2C16">
        <w:rPr>
          <w:rFonts w:ascii="Arial" w:hAnsi="Arial" w:cs="Arial"/>
        </w:rPr>
        <w:t>. Essentially,</w:t>
      </w:r>
      <w:r w:rsidR="008823D5" w:rsidRPr="00EC2C16">
        <w:rPr>
          <w:rFonts w:ascii="Arial" w:hAnsi="Arial" w:cs="Arial"/>
        </w:rPr>
        <w:t xml:space="preserve"> there's no separation between human being</w:t>
      </w:r>
      <w:r w:rsidR="000C5D87" w:rsidRPr="00EC2C16">
        <w:rPr>
          <w:rFonts w:ascii="Arial" w:hAnsi="Arial" w:cs="Arial"/>
        </w:rPr>
        <w:t>s</w:t>
      </w:r>
      <w:r w:rsidR="008823D5" w:rsidRPr="00EC2C16">
        <w:rPr>
          <w:rFonts w:ascii="Arial" w:hAnsi="Arial" w:cs="Arial"/>
        </w:rPr>
        <w:t xml:space="preserve"> and employee</w:t>
      </w:r>
      <w:r w:rsidR="000C5D87" w:rsidRPr="00EC2C16">
        <w:rPr>
          <w:rFonts w:ascii="Arial" w:hAnsi="Arial" w:cs="Arial"/>
        </w:rPr>
        <w:t>s</w:t>
      </w:r>
      <w:r w:rsidRPr="00EC2C16">
        <w:rPr>
          <w:rFonts w:ascii="Arial" w:hAnsi="Arial" w:cs="Arial"/>
        </w:rPr>
        <w:t xml:space="preserve"> as they are one withinside the same, and that, following this idea, would cause fulfilment inside a place of work. The concept of </w:t>
      </w:r>
      <w:proofErr w:type="spellStart"/>
      <w:r w:rsidRPr="00EC2C16">
        <w:rPr>
          <w:rFonts w:ascii="Arial" w:hAnsi="Arial" w:cs="Arial"/>
        </w:rPr>
        <w:t>behavioural</w:t>
      </w:r>
      <w:proofErr w:type="spellEnd"/>
      <w:r w:rsidRPr="00EC2C16">
        <w:rPr>
          <w:rFonts w:ascii="Arial" w:hAnsi="Arial" w:cs="Arial"/>
        </w:rPr>
        <w:t xml:space="preserve"> control is set information the concept that managers have to </w:t>
      </w:r>
      <w:proofErr w:type="spellStart"/>
      <w:r w:rsidRPr="00EC2C16">
        <w:rPr>
          <w:rFonts w:ascii="Arial" w:hAnsi="Arial" w:cs="Arial"/>
        </w:rPr>
        <w:t>realise</w:t>
      </w:r>
      <w:proofErr w:type="spellEnd"/>
      <w:r w:rsidRPr="00EC2C16">
        <w:rPr>
          <w:rFonts w:ascii="Arial" w:hAnsi="Arial" w:cs="Arial"/>
        </w:rPr>
        <w:t xml:space="preserve"> human or employee wishes inside an </w:t>
      </w:r>
      <w:proofErr w:type="spellStart"/>
      <w:r w:rsidRPr="00EC2C16">
        <w:rPr>
          <w:rFonts w:ascii="Arial" w:hAnsi="Arial" w:cs="Arial"/>
        </w:rPr>
        <w:lastRenderedPageBreak/>
        <w:t>organisation</w:t>
      </w:r>
      <w:proofErr w:type="spellEnd"/>
      <w:r w:rsidRPr="00EC2C16">
        <w:rPr>
          <w:rFonts w:ascii="Arial" w:hAnsi="Arial" w:cs="Arial"/>
        </w:rPr>
        <w:t xml:space="preserve">. Many theorists desired to discover how using </w:t>
      </w:r>
      <w:proofErr w:type="spellStart"/>
      <w:r w:rsidRPr="00EC2C16">
        <w:rPr>
          <w:rFonts w:ascii="Arial" w:hAnsi="Arial" w:cs="Arial"/>
        </w:rPr>
        <w:t>behavioural</w:t>
      </w:r>
      <w:proofErr w:type="spellEnd"/>
      <w:r w:rsidRPr="00EC2C16">
        <w:rPr>
          <w:rFonts w:ascii="Arial" w:hAnsi="Arial" w:cs="Arial"/>
        </w:rPr>
        <w:t xml:space="preserve"> control idea</w:t>
      </w:r>
      <w:r w:rsidR="000C5D87" w:rsidRPr="00EC2C16">
        <w:rPr>
          <w:rFonts w:ascii="Arial" w:hAnsi="Arial" w:cs="Arial"/>
        </w:rPr>
        <w:t>s</w:t>
      </w:r>
      <w:r w:rsidRPr="00EC2C16">
        <w:rPr>
          <w:rFonts w:ascii="Arial" w:hAnsi="Arial" w:cs="Arial"/>
        </w:rPr>
        <w:t xml:space="preserve"> might </w:t>
      </w:r>
      <w:r w:rsidR="000C5D87" w:rsidRPr="00EC2C16">
        <w:rPr>
          <w:rFonts w:ascii="Arial" w:hAnsi="Arial" w:cs="Arial"/>
        </w:rPr>
        <w:t xml:space="preserve">be </w:t>
      </w:r>
      <w:r w:rsidRPr="00EC2C16">
        <w:rPr>
          <w:rFonts w:ascii="Arial" w:hAnsi="Arial" w:cs="Arial"/>
        </w:rPr>
        <w:t xml:space="preserve">characteristic inside workplaces. </w:t>
      </w:r>
      <w:r w:rsidR="000C5D87" w:rsidRPr="00EC2C16">
        <w:rPr>
          <w:rFonts w:ascii="Arial" w:hAnsi="Arial" w:cs="Arial"/>
        </w:rPr>
        <w:t xml:space="preserve">The </w:t>
      </w:r>
      <w:proofErr w:type="spellStart"/>
      <w:r w:rsidR="000C5D87" w:rsidRPr="00EC2C16">
        <w:rPr>
          <w:rFonts w:ascii="Arial" w:hAnsi="Arial" w:cs="Arial"/>
        </w:rPr>
        <w:t>b</w:t>
      </w:r>
      <w:r w:rsidRPr="00EC2C16">
        <w:rPr>
          <w:rFonts w:ascii="Arial" w:hAnsi="Arial" w:cs="Arial"/>
        </w:rPr>
        <w:t>ehavioural</w:t>
      </w:r>
      <w:proofErr w:type="spellEnd"/>
      <w:r w:rsidRPr="00EC2C16">
        <w:rPr>
          <w:rFonts w:ascii="Arial" w:hAnsi="Arial" w:cs="Arial"/>
        </w:rPr>
        <w:t xml:space="preserve"> control idea had a fantastic effect on gaining knowledge of </w:t>
      </w:r>
      <w:proofErr w:type="spellStart"/>
      <w:r w:rsidRPr="00EC2C16">
        <w:rPr>
          <w:rFonts w:ascii="Arial" w:hAnsi="Arial" w:cs="Arial"/>
        </w:rPr>
        <w:t>organisations</w:t>
      </w:r>
      <w:proofErr w:type="spellEnd"/>
      <w:r w:rsidRPr="00EC2C16">
        <w:rPr>
          <w:rFonts w:ascii="Arial" w:hAnsi="Arial" w:cs="Arial"/>
        </w:rPr>
        <w:t xml:space="preserve"> because it supplied a brand new view on how directors come into gaining knowledge of </w:t>
      </w:r>
      <w:proofErr w:type="spellStart"/>
      <w:r w:rsidRPr="00EC2C16">
        <w:rPr>
          <w:rFonts w:ascii="Arial" w:hAnsi="Arial" w:cs="Arial"/>
        </w:rPr>
        <w:t>organisations</w:t>
      </w:r>
      <w:proofErr w:type="spellEnd"/>
      <w:r w:rsidRPr="00EC2C16">
        <w:rPr>
          <w:rFonts w:ascii="Arial" w:hAnsi="Arial" w:cs="Arial"/>
        </w:rPr>
        <w:t xml:space="preserve">. There are elements that are vital to the advent of </w:t>
      </w:r>
      <w:proofErr w:type="spellStart"/>
      <w:r w:rsidRPr="00EC2C16">
        <w:rPr>
          <w:rFonts w:ascii="Arial" w:hAnsi="Arial" w:cs="Arial"/>
        </w:rPr>
        <w:t>behavioural</w:t>
      </w:r>
      <w:proofErr w:type="spellEnd"/>
      <w:r w:rsidRPr="00EC2C16">
        <w:rPr>
          <w:rFonts w:ascii="Arial" w:hAnsi="Arial" w:cs="Arial"/>
        </w:rPr>
        <w:t xml:space="preserve"> control in gaining knowledge of </w:t>
      </w:r>
      <w:proofErr w:type="spellStart"/>
      <w:r w:rsidRPr="00EC2C16">
        <w:rPr>
          <w:rFonts w:ascii="Arial" w:hAnsi="Arial" w:cs="Arial"/>
        </w:rPr>
        <w:t>organisations</w:t>
      </w:r>
      <w:proofErr w:type="spellEnd"/>
      <w:r w:rsidR="00C134D4" w:rsidRPr="00EC2C16">
        <w:rPr>
          <w:rFonts w:ascii="Arial" w:hAnsi="Arial" w:cs="Arial"/>
        </w:rPr>
        <w:t xml:space="preserve"> (</w:t>
      </w:r>
      <w:proofErr w:type="spellStart"/>
      <w:r w:rsidR="00C134D4" w:rsidRPr="00EC2C16">
        <w:rPr>
          <w:rFonts w:ascii="Arial" w:hAnsi="Arial" w:cs="Arial"/>
        </w:rPr>
        <w:t>Algatawenah</w:t>
      </w:r>
      <w:proofErr w:type="spellEnd"/>
      <w:r w:rsidR="00C134D4" w:rsidRPr="00EC2C16">
        <w:rPr>
          <w:rFonts w:ascii="Arial" w:hAnsi="Arial" w:cs="Arial"/>
        </w:rPr>
        <w:t>, 2018)</w:t>
      </w:r>
      <w:r w:rsidRPr="00EC2C16">
        <w:rPr>
          <w:rFonts w:ascii="Arial" w:hAnsi="Arial" w:cs="Arial"/>
        </w:rPr>
        <w:t>.</w:t>
      </w:r>
    </w:p>
    <w:p w14:paraId="2BCCE536" w14:textId="77777777" w:rsidR="00FF2280" w:rsidRPr="00EC2C16" w:rsidRDefault="008B670D" w:rsidP="00C134D4">
      <w:pPr>
        <w:spacing w:line="360" w:lineRule="auto"/>
        <w:jc w:val="both"/>
        <w:rPr>
          <w:rFonts w:ascii="Arial" w:hAnsi="Arial" w:cs="Arial"/>
        </w:rPr>
      </w:pPr>
      <w:r w:rsidRPr="00EC2C16">
        <w:rPr>
          <w:rFonts w:ascii="Arial" w:hAnsi="Arial" w:cs="Arial"/>
        </w:rPr>
        <w:t xml:space="preserve">The </w:t>
      </w:r>
      <w:proofErr w:type="spellStart"/>
      <w:r w:rsidRPr="00EC2C16">
        <w:rPr>
          <w:rFonts w:ascii="Arial" w:hAnsi="Arial" w:cs="Arial"/>
        </w:rPr>
        <w:t>behavioural</w:t>
      </w:r>
      <w:proofErr w:type="spellEnd"/>
      <w:r w:rsidRPr="00EC2C16">
        <w:rPr>
          <w:rFonts w:ascii="Arial" w:hAnsi="Arial" w:cs="Arial"/>
        </w:rPr>
        <w:t xml:space="preserve"> method to control makes a </w:t>
      </w:r>
      <w:proofErr w:type="spellStart"/>
      <w:r w:rsidRPr="00EC2C16">
        <w:rPr>
          <w:rFonts w:ascii="Arial" w:hAnsi="Arial" w:cs="Arial"/>
        </w:rPr>
        <w:t>speciality</w:t>
      </w:r>
      <w:proofErr w:type="spellEnd"/>
      <w:r w:rsidRPr="00EC2C16">
        <w:rPr>
          <w:rFonts w:ascii="Arial" w:hAnsi="Arial" w:cs="Arial"/>
        </w:rPr>
        <w:t xml:space="preserve"> of the human family </w:t>
      </w:r>
      <w:r w:rsidR="008823D5" w:rsidRPr="00EC2C16">
        <w:rPr>
          <w:rFonts w:ascii="Arial" w:hAnsi="Arial" w:cs="Arial"/>
        </w:rPr>
        <w:t>member’s</w:t>
      </w:r>
      <w:r w:rsidRPr="00EC2C16">
        <w:rPr>
          <w:rFonts w:ascii="Arial" w:hAnsi="Arial" w:cs="Arial"/>
        </w:rPr>
        <w:t xml:space="preserve"> motion as it addresses the human measurement of </w:t>
      </w:r>
      <w:r w:rsidR="008823D5" w:rsidRPr="00EC2C16">
        <w:rPr>
          <w:rFonts w:ascii="Arial" w:hAnsi="Arial" w:cs="Arial"/>
        </w:rPr>
        <w:t>work</w:t>
      </w:r>
      <w:r w:rsidRPr="00EC2C16">
        <w:rPr>
          <w:rFonts w:ascii="Arial" w:hAnsi="Arial" w:cs="Arial"/>
        </w:rPr>
        <w:t xml:space="preserve">. </w:t>
      </w:r>
      <w:r w:rsidR="000C5D87" w:rsidRPr="00EC2C16">
        <w:rPr>
          <w:rFonts w:ascii="Arial" w:hAnsi="Arial" w:cs="Arial"/>
        </w:rPr>
        <w:t xml:space="preserve">The </w:t>
      </w:r>
      <w:proofErr w:type="spellStart"/>
      <w:r w:rsidR="000C5D87" w:rsidRPr="00EC2C16">
        <w:rPr>
          <w:rFonts w:ascii="Arial" w:hAnsi="Arial" w:cs="Arial"/>
        </w:rPr>
        <w:t>b</w:t>
      </w:r>
      <w:r w:rsidRPr="00EC2C16">
        <w:rPr>
          <w:rFonts w:ascii="Arial" w:hAnsi="Arial" w:cs="Arial"/>
        </w:rPr>
        <w:t>ehavio</w:t>
      </w:r>
      <w:r w:rsidR="008823D5" w:rsidRPr="00EC2C16">
        <w:rPr>
          <w:rFonts w:ascii="Arial" w:hAnsi="Arial" w:cs="Arial"/>
        </w:rPr>
        <w:t>u</w:t>
      </w:r>
      <w:r w:rsidRPr="00EC2C16">
        <w:rPr>
          <w:rFonts w:ascii="Arial" w:hAnsi="Arial" w:cs="Arial"/>
        </w:rPr>
        <w:t>ral</w:t>
      </w:r>
      <w:proofErr w:type="spellEnd"/>
      <w:r w:rsidRPr="00EC2C16">
        <w:rPr>
          <w:rFonts w:ascii="Arial" w:hAnsi="Arial" w:cs="Arial"/>
        </w:rPr>
        <w:t xml:space="preserve"> method believes that higher know-how of human conduct at </w:t>
      </w:r>
      <w:r w:rsidR="008823D5" w:rsidRPr="00EC2C16">
        <w:rPr>
          <w:rFonts w:ascii="Arial" w:hAnsi="Arial" w:cs="Arial"/>
        </w:rPr>
        <w:t>work</w:t>
      </w:r>
      <w:r w:rsidRPr="00EC2C16">
        <w:rPr>
          <w:rFonts w:ascii="Arial" w:hAnsi="Arial" w:cs="Arial"/>
        </w:rPr>
        <w:t>, inclusive of motivation, conflict, expectations, and institution dynamics, improves productivity. Under this method</w:t>
      </w:r>
      <w:r w:rsidR="000C5D87" w:rsidRPr="00EC2C16">
        <w:rPr>
          <w:rFonts w:ascii="Arial" w:hAnsi="Arial" w:cs="Arial"/>
        </w:rPr>
        <w:t>,</w:t>
      </w:r>
      <w:r w:rsidRPr="00EC2C16">
        <w:rPr>
          <w:rFonts w:ascii="Arial" w:hAnsi="Arial" w:cs="Arial"/>
        </w:rPr>
        <w:t xml:space="preserve"> groups want to turn out to be democratic to deal with personnel and managers. This method fosters personnel to </w:t>
      </w:r>
      <w:r w:rsidR="008823D5" w:rsidRPr="00EC2C16">
        <w:rPr>
          <w:rFonts w:ascii="Arial" w:hAnsi="Arial" w:cs="Arial"/>
        </w:rPr>
        <w:t>work</w:t>
      </w:r>
      <w:r w:rsidRPr="00EC2C16">
        <w:rPr>
          <w:rFonts w:ascii="Arial" w:hAnsi="Arial" w:cs="Arial"/>
        </w:rPr>
        <w:t xml:space="preserve"> more difficult while their groups apprehend their man or woman motivating dreams on the idea that higher remedy of subordinates made them greater productive</w:t>
      </w:r>
      <w:r w:rsidR="00C134D4" w:rsidRPr="00EC2C16">
        <w:rPr>
          <w:rFonts w:ascii="Arial" w:hAnsi="Arial" w:cs="Arial"/>
        </w:rPr>
        <w:t xml:space="preserve"> (Bhowmik et al., 2019)</w:t>
      </w:r>
      <w:r w:rsidRPr="00EC2C16">
        <w:rPr>
          <w:rFonts w:ascii="Arial" w:hAnsi="Arial" w:cs="Arial"/>
        </w:rPr>
        <w:t xml:space="preserve">. A formal business enterprise develops </w:t>
      </w:r>
      <w:r w:rsidR="008823D5" w:rsidRPr="00EC2C16">
        <w:rPr>
          <w:rFonts w:ascii="Arial" w:hAnsi="Arial" w:cs="Arial"/>
        </w:rPr>
        <w:t>an</w:t>
      </w:r>
      <w:r w:rsidRPr="00EC2C16">
        <w:rPr>
          <w:rFonts w:ascii="Arial" w:hAnsi="Arial" w:cs="Arial"/>
        </w:rPr>
        <w:t xml:space="preserve"> inflexible structure, compelling human beings to act in an immature way. This ends in incongruence </w:t>
      </w:r>
      <w:r w:rsidR="000C5D87" w:rsidRPr="00EC2C16">
        <w:rPr>
          <w:rFonts w:ascii="Arial" w:hAnsi="Arial" w:cs="Arial"/>
        </w:rPr>
        <w:t>between</w:t>
      </w:r>
      <w:r w:rsidRPr="00EC2C16">
        <w:rPr>
          <w:rFonts w:ascii="Arial" w:hAnsi="Arial" w:cs="Arial"/>
        </w:rPr>
        <w:t xml:space="preserve"> the man</w:t>
      </w:r>
      <w:r w:rsidR="008823D5" w:rsidRPr="00EC2C16">
        <w:rPr>
          <w:rFonts w:ascii="Arial" w:hAnsi="Arial" w:cs="Arial"/>
        </w:rPr>
        <w:t xml:space="preserve"> or woman and </w:t>
      </w:r>
      <w:proofErr w:type="spellStart"/>
      <w:r w:rsidR="008823D5" w:rsidRPr="00EC2C16">
        <w:rPr>
          <w:rFonts w:ascii="Arial" w:hAnsi="Arial" w:cs="Arial"/>
        </w:rPr>
        <w:t>organis</w:t>
      </w:r>
      <w:r w:rsidRPr="00EC2C16">
        <w:rPr>
          <w:rFonts w:ascii="Arial" w:hAnsi="Arial" w:cs="Arial"/>
        </w:rPr>
        <w:t>ational</w:t>
      </w:r>
      <w:proofErr w:type="spellEnd"/>
      <w:r w:rsidRPr="00EC2C16">
        <w:rPr>
          <w:rFonts w:ascii="Arial" w:hAnsi="Arial" w:cs="Arial"/>
        </w:rPr>
        <w:t xml:space="preserve"> goals, hinders </w:t>
      </w:r>
      <w:proofErr w:type="spellStart"/>
      <w:r w:rsidRPr="00EC2C16">
        <w:rPr>
          <w:rFonts w:ascii="Arial" w:hAnsi="Arial" w:cs="Arial"/>
        </w:rPr>
        <w:t>organisational</w:t>
      </w:r>
      <w:proofErr w:type="spellEnd"/>
      <w:r w:rsidRPr="00EC2C16">
        <w:rPr>
          <w:rFonts w:ascii="Arial" w:hAnsi="Arial" w:cs="Arial"/>
        </w:rPr>
        <w:t xml:space="preserve"> development, outcomes in failure, and fosters frustration and conflict.</w:t>
      </w:r>
    </w:p>
    <w:p w14:paraId="6E82072E" w14:textId="77777777" w:rsidR="00D17A1B" w:rsidRPr="00EC2C16" w:rsidRDefault="00D17A1B" w:rsidP="00C134D4">
      <w:pPr>
        <w:spacing w:line="360" w:lineRule="auto"/>
        <w:jc w:val="both"/>
        <w:rPr>
          <w:rFonts w:ascii="Arial" w:eastAsiaTheme="majorEastAsia" w:hAnsi="Arial" w:cs="Arial"/>
          <w:b/>
          <w:bCs/>
          <w:color w:val="365F91" w:themeColor="accent1" w:themeShade="BF"/>
        </w:rPr>
      </w:pPr>
      <w:r w:rsidRPr="00EC2C16">
        <w:rPr>
          <w:rFonts w:ascii="Arial" w:hAnsi="Arial" w:cs="Arial"/>
        </w:rPr>
        <w:br w:type="page"/>
      </w:r>
    </w:p>
    <w:p w14:paraId="0D5A6341" w14:textId="122A2588" w:rsidR="002117D0" w:rsidRPr="00E809CD" w:rsidRDefault="00C84D3D" w:rsidP="00C134D4">
      <w:pPr>
        <w:pStyle w:val="Heading1"/>
        <w:spacing w:line="360" w:lineRule="auto"/>
        <w:jc w:val="both"/>
        <w:rPr>
          <w:rFonts w:ascii="Arial" w:hAnsi="Arial" w:cs="Arial"/>
          <w:color w:val="0F243E" w:themeColor="text2" w:themeShade="80"/>
          <w:sz w:val="22"/>
          <w:szCs w:val="22"/>
        </w:rPr>
      </w:pPr>
      <w:bookmarkStart w:id="5" w:name="_Toc120225932"/>
      <w:r w:rsidRPr="00E809CD">
        <w:rPr>
          <w:rFonts w:ascii="Arial" w:hAnsi="Arial" w:cs="Arial"/>
          <w:color w:val="0F243E" w:themeColor="text2" w:themeShade="80"/>
          <w:sz w:val="22"/>
          <w:szCs w:val="22"/>
        </w:rPr>
        <w:lastRenderedPageBreak/>
        <w:t>THEORIES OF TESCO</w:t>
      </w:r>
      <w:bookmarkEnd w:id="5"/>
    </w:p>
    <w:p w14:paraId="5F9E6BAF" w14:textId="77777777" w:rsidR="00447282" w:rsidRPr="00EC2C16" w:rsidRDefault="00BF50D6" w:rsidP="00C134D4">
      <w:pPr>
        <w:spacing w:line="360" w:lineRule="auto"/>
        <w:jc w:val="both"/>
        <w:rPr>
          <w:rFonts w:ascii="Arial" w:hAnsi="Arial" w:cs="Arial"/>
          <w:b/>
        </w:rPr>
      </w:pPr>
      <w:r w:rsidRPr="00EC2C16">
        <w:rPr>
          <w:rFonts w:ascii="Arial" w:hAnsi="Arial" w:cs="Arial"/>
          <w:b/>
        </w:rPr>
        <w:t>Motivational Theor</w:t>
      </w:r>
      <w:r w:rsidR="00011A94" w:rsidRPr="00EC2C16">
        <w:rPr>
          <w:rFonts w:ascii="Arial" w:hAnsi="Arial" w:cs="Arial"/>
          <w:b/>
        </w:rPr>
        <w:t>ies used by Tesco</w:t>
      </w:r>
    </w:p>
    <w:p w14:paraId="5B9605D1" w14:textId="77777777" w:rsidR="00011A94" w:rsidRPr="00EC2C16" w:rsidRDefault="00011A94" w:rsidP="00C134D4">
      <w:pPr>
        <w:spacing w:line="360" w:lineRule="auto"/>
        <w:jc w:val="both"/>
        <w:rPr>
          <w:rFonts w:ascii="Arial" w:hAnsi="Arial" w:cs="Arial"/>
          <w:b/>
          <w:i/>
        </w:rPr>
      </w:pPr>
      <w:r w:rsidRPr="00EC2C16">
        <w:rPr>
          <w:rFonts w:ascii="Arial" w:hAnsi="Arial" w:cs="Arial"/>
          <w:b/>
          <w:i/>
        </w:rPr>
        <w:t>Maslow’s Hierarchy of Needs</w:t>
      </w:r>
    </w:p>
    <w:p w14:paraId="256A1CB0" w14:textId="04DAFD7B" w:rsidR="0031108A" w:rsidRPr="00EC2C16" w:rsidRDefault="0031108A" w:rsidP="00C134D4">
      <w:pPr>
        <w:spacing w:line="360" w:lineRule="auto"/>
        <w:jc w:val="both"/>
        <w:rPr>
          <w:rFonts w:ascii="Arial" w:hAnsi="Arial" w:cs="Arial"/>
        </w:rPr>
      </w:pPr>
      <w:r w:rsidRPr="00EC2C16">
        <w:rPr>
          <w:rFonts w:ascii="Arial" w:hAnsi="Arial" w:cs="Arial"/>
        </w:rPr>
        <w:t>Abraham Maslow argued that people are inspired via way of means of 5 critical wishes. He fashioned a pyramid demonstrating those wishes</w:t>
      </w:r>
      <w:r w:rsidR="00746A84" w:rsidRPr="00EC2C16">
        <w:rPr>
          <w:rFonts w:ascii="Arial" w:hAnsi="Arial" w:cs="Arial"/>
        </w:rPr>
        <w:t>,</w:t>
      </w:r>
      <w:r w:rsidRPr="00EC2C16">
        <w:rPr>
          <w:rFonts w:ascii="Arial" w:hAnsi="Arial" w:cs="Arial"/>
        </w:rPr>
        <w:t xml:space="preserve"> which he </w:t>
      </w:r>
      <w:r w:rsidR="000C5D87" w:rsidRPr="00EC2C16">
        <w:rPr>
          <w:rFonts w:ascii="Arial" w:hAnsi="Arial" w:cs="Arial"/>
        </w:rPr>
        <w:t xml:space="preserve">has </w:t>
      </w:r>
      <w:r w:rsidRPr="00EC2C16">
        <w:rPr>
          <w:rFonts w:ascii="Arial" w:hAnsi="Arial" w:cs="Arial"/>
        </w:rPr>
        <w:t>known as the hierarchy of wishes</w:t>
      </w:r>
      <w:r w:rsidR="00C134D4" w:rsidRPr="00EC2C16">
        <w:rPr>
          <w:rFonts w:ascii="Arial" w:hAnsi="Arial" w:cs="Arial"/>
        </w:rPr>
        <w:t xml:space="preserve"> (Bligh, </w:t>
      </w:r>
      <w:proofErr w:type="spellStart"/>
      <w:r w:rsidR="00C134D4" w:rsidRPr="00EC2C16">
        <w:rPr>
          <w:rFonts w:ascii="Arial" w:hAnsi="Arial" w:cs="Arial"/>
        </w:rPr>
        <w:t>Kohles</w:t>
      </w:r>
      <w:proofErr w:type="spellEnd"/>
      <w:r w:rsidR="00C134D4" w:rsidRPr="00EC2C16">
        <w:rPr>
          <w:rFonts w:ascii="Arial" w:hAnsi="Arial" w:cs="Arial"/>
        </w:rPr>
        <w:t>, and Yan, 2018)</w:t>
      </w:r>
      <w:r w:rsidRPr="00EC2C16">
        <w:rPr>
          <w:rFonts w:ascii="Arial" w:hAnsi="Arial" w:cs="Arial"/>
        </w:rPr>
        <w:t>.</w:t>
      </w:r>
      <w:r w:rsidR="009536D6" w:rsidRPr="00EC2C16">
        <w:rPr>
          <w:rFonts w:ascii="Arial" w:hAnsi="Arial" w:cs="Arial"/>
        </w:rPr>
        <w:t xml:space="preserve"> See the figure below.  A</w:t>
      </w:r>
      <w:r w:rsidRPr="00EC2C16">
        <w:rPr>
          <w:rFonts w:ascii="Arial" w:hAnsi="Arial" w:cs="Arial"/>
        </w:rPr>
        <w:t xml:space="preserve">t the lowest of the pyramid are primary wishes, people who inspire human beings to </w:t>
      </w:r>
      <w:r w:rsidR="005309F4" w:rsidRPr="00EC2C16">
        <w:rPr>
          <w:rFonts w:ascii="Arial" w:hAnsi="Arial" w:cs="Arial"/>
        </w:rPr>
        <w:t>work</w:t>
      </w:r>
      <w:r w:rsidR="00891944" w:rsidRPr="00EC2C16">
        <w:rPr>
          <w:rFonts w:ascii="Arial" w:hAnsi="Arial" w:cs="Arial"/>
        </w:rPr>
        <w:t xml:space="preserve"> </w:t>
      </w:r>
      <w:r w:rsidR="000C5D87" w:rsidRPr="00EC2C16">
        <w:rPr>
          <w:rFonts w:ascii="Arial" w:hAnsi="Arial" w:cs="Arial"/>
        </w:rPr>
        <w:t xml:space="preserve">for </w:t>
      </w:r>
      <w:r w:rsidRPr="00EC2C16">
        <w:rPr>
          <w:rFonts w:ascii="Arial" w:hAnsi="Arial" w:cs="Arial"/>
        </w:rPr>
        <w:t>meals and shelter. Social wishes consult with the want to belong, to be a part of a group. Self-esteem might also additionally rise from a promotion. Right on the pinnacle is Self</w:t>
      </w:r>
      <w:r w:rsidR="000C5D87" w:rsidRPr="00EC2C16">
        <w:rPr>
          <w:rFonts w:ascii="Arial" w:hAnsi="Arial" w:cs="Arial"/>
        </w:rPr>
        <w:t>-</w:t>
      </w:r>
      <w:r w:rsidRPr="00EC2C16">
        <w:rPr>
          <w:rFonts w:ascii="Arial" w:hAnsi="Arial" w:cs="Arial"/>
        </w:rPr>
        <w:t>fulfilment the region for creativity, project</w:t>
      </w:r>
      <w:r w:rsidR="00746A84" w:rsidRPr="00EC2C16">
        <w:rPr>
          <w:rFonts w:ascii="Arial" w:hAnsi="Arial" w:cs="Arial"/>
        </w:rPr>
        <w:t>,</w:t>
      </w:r>
      <w:r w:rsidRPr="00EC2C16">
        <w:rPr>
          <w:rFonts w:ascii="Arial" w:hAnsi="Arial" w:cs="Arial"/>
        </w:rPr>
        <w:t xml:space="preserve"> and interest. Maslow recommended that accomplishing one stage motivates us to reap the next.</w:t>
      </w:r>
    </w:p>
    <w:p w14:paraId="72DB45C8" w14:textId="77777777" w:rsidR="00011A94" w:rsidRPr="00EC2C16" w:rsidRDefault="00011A94" w:rsidP="00971A86">
      <w:pPr>
        <w:keepNext/>
        <w:spacing w:line="360" w:lineRule="auto"/>
        <w:jc w:val="center"/>
        <w:rPr>
          <w:rFonts w:ascii="Arial" w:hAnsi="Arial" w:cs="Arial"/>
        </w:rPr>
      </w:pPr>
      <w:r w:rsidRPr="00EC2C16">
        <w:rPr>
          <w:rFonts w:ascii="Arial" w:hAnsi="Arial" w:cs="Arial"/>
          <w:noProof/>
        </w:rPr>
        <w:drawing>
          <wp:inline distT="0" distB="0" distL="0" distR="0" wp14:anchorId="0AB576DA" wp14:editId="6E9D3A7F">
            <wp:extent cx="5532166" cy="3004457"/>
            <wp:effectExtent l="19050" t="0" r="0" b="0"/>
            <wp:docPr id="1" name="Picture 0" descr="Maslows-Hierarchy-of-Nee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slows-Hierarchy-of-Needs.jpg"/>
                    <pic:cNvPicPr/>
                  </pic:nvPicPr>
                  <pic:blipFill>
                    <a:blip r:embed="rId9"/>
                    <a:srcRect l="4680" t="2281" r="4105" b="3422"/>
                    <a:stretch>
                      <a:fillRect/>
                    </a:stretch>
                  </pic:blipFill>
                  <pic:spPr>
                    <a:xfrm>
                      <a:off x="0" y="0"/>
                      <a:ext cx="5532166" cy="3004457"/>
                    </a:xfrm>
                    <a:prstGeom prst="rect">
                      <a:avLst/>
                    </a:prstGeom>
                  </pic:spPr>
                </pic:pic>
              </a:graphicData>
            </a:graphic>
          </wp:inline>
        </w:drawing>
      </w:r>
    </w:p>
    <w:p w14:paraId="6110EC2F" w14:textId="77777777" w:rsidR="00011A94" w:rsidRPr="00EC2C16" w:rsidRDefault="00011A94" w:rsidP="00971A86">
      <w:pPr>
        <w:pStyle w:val="Caption"/>
        <w:spacing w:line="360" w:lineRule="auto"/>
        <w:jc w:val="center"/>
        <w:rPr>
          <w:rFonts w:ascii="Arial" w:hAnsi="Arial" w:cs="Arial"/>
          <w:sz w:val="22"/>
          <w:szCs w:val="22"/>
        </w:rPr>
      </w:pPr>
      <w:bookmarkStart w:id="6" w:name="_Toc120224049"/>
      <w:r w:rsidRPr="00EC2C16">
        <w:rPr>
          <w:rFonts w:ascii="Arial" w:hAnsi="Arial" w:cs="Arial"/>
          <w:sz w:val="22"/>
          <w:szCs w:val="22"/>
        </w:rPr>
        <w:t xml:space="preserve">Figure </w:t>
      </w:r>
      <w:r w:rsidR="007458D0" w:rsidRPr="00EC2C16">
        <w:rPr>
          <w:rFonts w:ascii="Arial" w:hAnsi="Arial" w:cs="Arial"/>
          <w:sz w:val="22"/>
          <w:szCs w:val="22"/>
        </w:rPr>
        <w:fldChar w:fldCharType="begin"/>
      </w:r>
      <w:r w:rsidRPr="00EC2C16">
        <w:rPr>
          <w:rFonts w:ascii="Arial" w:hAnsi="Arial" w:cs="Arial"/>
          <w:sz w:val="22"/>
          <w:szCs w:val="22"/>
        </w:rPr>
        <w:instrText xml:space="preserve"> SEQ Figure \* ARABIC </w:instrText>
      </w:r>
      <w:r w:rsidR="007458D0" w:rsidRPr="00EC2C16">
        <w:rPr>
          <w:rFonts w:ascii="Arial" w:hAnsi="Arial" w:cs="Arial"/>
          <w:sz w:val="22"/>
          <w:szCs w:val="22"/>
        </w:rPr>
        <w:fldChar w:fldCharType="separate"/>
      </w:r>
      <w:r w:rsidR="00044558" w:rsidRPr="00EC2C16">
        <w:rPr>
          <w:rFonts w:ascii="Arial" w:hAnsi="Arial" w:cs="Arial"/>
          <w:noProof/>
          <w:sz w:val="22"/>
          <w:szCs w:val="22"/>
        </w:rPr>
        <w:t>1</w:t>
      </w:r>
      <w:r w:rsidR="007458D0" w:rsidRPr="00EC2C16">
        <w:rPr>
          <w:rFonts w:ascii="Arial" w:hAnsi="Arial" w:cs="Arial"/>
          <w:sz w:val="22"/>
          <w:szCs w:val="22"/>
        </w:rPr>
        <w:fldChar w:fldCharType="end"/>
      </w:r>
      <w:r w:rsidRPr="00EC2C16">
        <w:rPr>
          <w:rFonts w:ascii="Arial" w:hAnsi="Arial" w:cs="Arial"/>
          <w:sz w:val="22"/>
          <w:szCs w:val="22"/>
        </w:rPr>
        <w:t xml:space="preserve"> - Maslow's Hierarchy of Needs</w:t>
      </w:r>
      <w:bookmarkEnd w:id="6"/>
    </w:p>
    <w:p w14:paraId="6141C1E1" w14:textId="77777777" w:rsidR="00011A94" w:rsidRPr="00EC2C16" w:rsidRDefault="00011A94" w:rsidP="00971A86">
      <w:pPr>
        <w:spacing w:line="360" w:lineRule="auto"/>
        <w:jc w:val="center"/>
        <w:rPr>
          <w:rFonts w:ascii="Arial" w:hAnsi="Arial" w:cs="Arial"/>
        </w:rPr>
      </w:pPr>
      <w:r w:rsidRPr="00EC2C16">
        <w:rPr>
          <w:rFonts w:ascii="Arial" w:hAnsi="Arial" w:cs="Arial"/>
        </w:rPr>
        <w:t>(Source-</w:t>
      </w:r>
      <w:r w:rsidR="00C134D4" w:rsidRPr="00EC2C16">
        <w:rPr>
          <w:rFonts w:ascii="Arial" w:hAnsi="Arial" w:cs="Arial"/>
        </w:rPr>
        <w:t xml:space="preserve">Cai, </w:t>
      </w:r>
      <w:proofErr w:type="gramStart"/>
      <w:r w:rsidR="00C134D4" w:rsidRPr="00EC2C16">
        <w:rPr>
          <w:rFonts w:ascii="Arial" w:hAnsi="Arial" w:cs="Arial"/>
        </w:rPr>
        <w:t>Loon</w:t>
      </w:r>
      <w:proofErr w:type="gramEnd"/>
      <w:r w:rsidR="00C134D4" w:rsidRPr="00EC2C16">
        <w:rPr>
          <w:rFonts w:ascii="Arial" w:hAnsi="Arial" w:cs="Arial"/>
        </w:rPr>
        <w:t xml:space="preserve"> and Wong, 2018</w:t>
      </w:r>
      <w:r w:rsidRPr="00EC2C16">
        <w:rPr>
          <w:rFonts w:ascii="Arial" w:hAnsi="Arial" w:cs="Arial"/>
        </w:rPr>
        <w:t>)</w:t>
      </w:r>
    </w:p>
    <w:p w14:paraId="32B7C9C7" w14:textId="52B52640" w:rsidR="00BF50D6" w:rsidRPr="00EC2C16" w:rsidRDefault="00BF50D6" w:rsidP="00C134D4">
      <w:pPr>
        <w:spacing w:line="360" w:lineRule="auto"/>
        <w:jc w:val="both"/>
        <w:rPr>
          <w:rFonts w:ascii="Arial" w:hAnsi="Arial" w:cs="Arial"/>
        </w:rPr>
      </w:pPr>
      <w:r w:rsidRPr="00EC2C16">
        <w:rPr>
          <w:rFonts w:ascii="Arial" w:hAnsi="Arial" w:cs="Arial"/>
        </w:rPr>
        <w:t xml:space="preserve">To aid its boom, Tesco wishes </w:t>
      </w:r>
      <w:r w:rsidR="000C5D87" w:rsidRPr="00EC2C16">
        <w:rPr>
          <w:rFonts w:ascii="Arial" w:hAnsi="Arial" w:cs="Arial"/>
        </w:rPr>
        <w:t xml:space="preserve">for a </w:t>
      </w:r>
      <w:r w:rsidRPr="00EC2C16">
        <w:rPr>
          <w:rFonts w:ascii="Arial" w:hAnsi="Arial" w:cs="Arial"/>
        </w:rPr>
        <w:t>group of workers wh</w:t>
      </w:r>
      <w:r w:rsidR="000C5D87" w:rsidRPr="00EC2C16">
        <w:rPr>
          <w:rFonts w:ascii="Arial" w:hAnsi="Arial" w:cs="Arial"/>
        </w:rPr>
        <w:t>o</w:t>
      </w:r>
      <w:r w:rsidRPr="00EC2C16">
        <w:rPr>
          <w:rFonts w:ascii="Arial" w:hAnsi="Arial" w:cs="Arial"/>
        </w:rPr>
        <w:t xml:space="preserve"> are motivated, bendy and well-educated and who </w:t>
      </w:r>
      <w:proofErr w:type="spellStart"/>
      <w:r w:rsidRPr="00EC2C16">
        <w:rPr>
          <w:rFonts w:ascii="Arial" w:hAnsi="Arial" w:cs="Arial"/>
        </w:rPr>
        <w:t>realise</w:t>
      </w:r>
      <w:proofErr w:type="spellEnd"/>
      <w:r w:rsidRPr="00EC2C16">
        <w:rPr>
          <w:rFonts w:ascii="Arial" w:hAnsi="Arial" w:cs="Arial"/>
        </w:rPr>
        <w:t xml:space="preserve"> purchaser wishes. In turn, Tesco`s personnel are supported through the </w:t>
      </w:r>
      <w:proofErr w:type="spellStart"/>
      <w:r w:rsidRPr="00EC2C16">
        <w:rPr>
          <w:rFonts w:ascii="Arial" w:hAnsi="Arial" w:cs="Arial"/>
        </w:rPr>
        <w:t>organisation</w:t>
      </w:r>
      <w:proofErr w:type="spellEnd"/>
      <w:r w:rsidRPr="00EC2C16">
        <w:rPr>
          <w:rFonts w:ascii="Arial" w:hAnsi="Arial" w:cs="Arial"/>
        </w:rPr>
        <w:t xml:space="preserve"> of their numerous roles and at exceptional levels from purchaser assistants in shops to branch managers from warehouse personnel to workplace and logistics group</w:t>
      </w:r>
      <w:r w:rsidR="000C5D87" w:rsidRPr="00EC2C16">
        <w:rPr>
          <w:rFonts w:ascii="Arial" w:hAnsi="Arial" w:cs="Arial"/>
        </w:rPr>
        <w:t>s</w:t>
      </w:r>
      <w:r w:rsidRPr="00EC2C16">
        <w:rPr>
          <w:rFonts w:ascii="Arial" w:hAnsi="Arial" w:cs="Arial"/>
        </w:rPr>
        <w:t xml:space="preserve"> of workers. Tesco </w:t>
      </w:r>
      <w:proofErr w:type="spellStart"/>
      <w:r w:rsidRPr="00EC2C16">
        <w:rPr>
          <w:rFonts w:ascii="Arial" w:hAnsi="Arial" w:cs="Arial"/>
        </w:rPr>
        <w:t>recognises</w:t>
      </w:r>
      <w:proofErr w:type="spellEnd"/>
      <w:r w:rsidRPr="00EC2C16">
        <w:rPr>
          <w:rFonts w:ascii="Arial" w:hAnsi="Arial" w:cs="Arial"/>
        </w:rPr>
        <w:t xml:space="preserve"> that work motivation is essential for th</w:t>
      </w:r>
      <w:r w:rsidR="00D53C16" w:rsidRPr="00EC2C16">
        <w:rPr>
          <w:rFonts w:ascii="Arial" w:hAnsi="Arial" w:cs="Arial"/>
        </w:rPr>
        <w:t xml:space="preserve">e continuing boom of the </w:t>
      </w:r>
      <w:proofErr w:type="spellStart"/>
      <w:r w:rsidR="00D53C16" w:rsidRPr="00EC2C16">
        <w:rPr>
          <w:rFonts w:ascii="Arial" w:hAnsi="Arial" w:cs="Arial"/>
        </w:rPr>
        <w:t>organis</w:t>
      </w:r>
      <w:r w:rsidRPr="00EC2C16">
        <w:rPr>
          <w:rFonts w:ascii="Arial" w:hAnsi="Arial" w:cs="Arial"/>
        </w:rPr>
        <w:t>ation</w:t>
      </w:r>
      <w:proofErr w:type="spellEnd"/>
      <w:r w:rsidRPr="00EC2C16">
        <w:rPr>
          <w:rFonts w:ascii="Arial" w:hAnsi="Arial" w:cs="Arial"/>
        </w:rPr>
        <w:t>. This case examin</w:t>
      </w:r>
      <w:r w:rsidR="000C5D87" w:rsidRPr="00EC2C16">
        <w:rPr>
          <w:rFonts w:ascii="Arial" w:hAnsi="Arial" w:cs="Arial"/>
        </w:rPr>
        <w:t>ation</w:t>
      </w:r>
      <w:r w:rsidRPr="00EC2C16">
        <w:rPr>
          <w:rFonts w:ascii="Arial" w:hAnsi="Arial" w:cs="Arial"/>
        </w:rPr>
        <w:t xml:space="preserve"> appears at how Tesco motivates its personnel through </w:t>
      </w:r>
      <w:r w:rsidRPr="00EC2C16">
        <w:rPr>
          <w:rFonts w:ascii="Arial" w:hAnsi="Arial" w:cs="Arial"/>
        </w:rPr>
        <w:lastRenderedPageBreak/>
        <w:t>growing their knowledge, abilities</w:t>
      </w:r>
      <w:r w:rsidR="00746A84" w:rsidRPr="00EC2C16">
        <w:rPr>
          <w:rFonts w:ascii="Arial" w:hAnsi="Arial" w:cs="Arial"/>
        </w:rPr>
        <w:t>,</w:t>
      </w:r>
      <w:r w:rsidRPr="00EC2C16">
        <w:rPr>
          <w:rFonts w:ascii="Arial" w:hAnsi="Arial" w:cs="Arial"/>
        </w:rPr>
        <w:t xml:space="preserve"> and activity delight </w:t>
      </w:r>
      <w:r w:rsidR="008823D5" w:rsidRPr="00EC2C16">
        <w:rPr>
          <w:rFonts w:ascii="Arial" w:hAnsi="Arial" w:cs="Arial"/>
        </w:rPr>
        <w:t>through</w:t>
      </w:r>
      <w:r w:rsidRPr="00EC2C16">
        <w:rPr>
          <w:rFonts w:ascii="Arial" w:hAnsi="Arial" w:cs="Arial"/>
        </w:rPr>
        <w:t xml:space="preserve"> schooling and improvement and imparting applicable and well</w:t>
      </w:r>
      <w:r w:rsidR="000C5D87" w:rsidRPr="00EC2C16">
        <w:rPr>
          <w:rFonts w:ascii="Arial" w:hAnsi="Arial" w:cs="Arial"/>
        </w:rPr>
        <w:t>-</w:t>
      </w:r>
      <w:r w:rsidRPr="00EC2C16">
        <w:rPr>
          <w:rFonts w:ascii="Arial" w:hAnsi="Arial" w:cs="Arial"/>
        </w:rPr>
        <w:t>timed praise and recognition. Motivation may also stem from private hobb</w:t>
      </w:r>
      <w:r w:rsidR="000C5D87" w:rsidRPr="00EC2C16">
        <w:rPr>
          <w:rFonts w:ascii="Arial" w:hAnsi="Arial" w:cs="Arial"/>
        </w:rPr>
        <w:t>ies</w:t>
      </w:r>
      <w:r w:rsidRPr="00EC2C16">
        <w:rPr>
          <w:rFonts w:ascii="Arial" w:hAnsi="Arial" w:cs="Arial"/>
        </w:rPr>
        <w:t xml:space="preserve"> including maintaining secur</w:t>
      </w:r>
      <w:r w:rsidR="000C5D87" w:rsidRPr="00EC2C16">
        <w:rPr>
          <w:rFonts w:ascii="Arial" w:hAnsi="Arial" w:cs="Arial"/>
        </w:rPr>
        <w:t>ity</w:t>
      </w:r>
      <w:r w:rsidR="00746A84" w:rsidRPr="00EC2C16">
        <w:rPr>
          <w:rFonts w:ascii="Arial" w:hAnsi="Arial" w:cs="Arial"/>
        </w:rPr>
        <w:t>,</w:t>
      </w:r>
      <w:r w:rsidRPr="00EC2C16">
        <w:rPr>
          <w:rFonts w:ascii="Arial" w:hAnsi="Arial" w:cs="Arial"/>
        </w:rPr>
        <w:t xml:space="preserve"> or from outside elements including reward</w:t>
      </w:r>
      <w:r w:rsidR="000C5D87" w:rsidRPr="00EC2C16">
        <w:rPr>
          <w:rFonts w:ascii="Arial" w:hAnsi="Arial" w:cs="Arial"/>
        </w:rPr>
        <w:t>s</w:t>
      </w:r>
      <w:r w:rsidRPr="00EC2C16">
        <w:rPr>
          <w:rFonts w:ascii="Arial" w:hAnsi="Arial" w:cs="Arial"/>
        </w:rPr>
        <w:t xml:space="preserve"> and praise</w:t>
      </w:r>
      <w:r w:rsidR="00C134D4" w:rsidRPr="00EC2C16">
        <w:rPr>
          <w:rFonts w:ascii="Arial" w:hAnsi="Arial" w:cs="Arial"/>
        </w:rPr>
        <w:t xml:space="preserve"> (Cameron and Green, 2019)</w:t>
      </w:r>
      <w:r w:rsidRPr="00EC2C16">
        <w:rPr>
          <w:rFonts w:ascii="Arial" w:hAnsi="Arial" w:cs="Arial"/>
        </w:rPr>
        <w:t xml:space="preserve">. </w:t>
      </w:r>
    </w:p>
    <w:p w14:paraId="4FC4A67E" w14:textId="0A89392C" w:rsidR="00BC7201" w:rsidRPr="00EC2C16" w:rsidRDefault="00BC7201" w:rsidP="00C134D4">
      <w:pPr>
        <w:spacing w:line="360" w:lineRule="auto"/>
        <w:jc w:val="both"/>
        <w:rPr>
          <w:rFonts w:ascii="Arial" w:hAnsi="Arial" w:cs="Arial"/>
        </w:rPr>
      </w:pPr>
      <w:r w:rsidRPr="00EC2C16">
        <w:rPr>
          <w:rFonts w:ascii="Arial" w:hAnsi="Arial" w:cs="Arial"/>
        </w:rPr>
        <w:t xml:space="preserve">A motivated group of workers will </w:t>
      </w:r>
      <w:r w:rsidR="008823D5" w:rsidRPr="00EC2C16">
        <w:rPr>
          <w:rFonts w:ascii="Arial" w:hAnsi="Arial" w:cs="Arial"/>
        </w:rPr>
        <w:t>work</w:t>
      </w:r>
      <w:r w:rsidRPr="00EC2C16">
        <w:rPr>
          <w:rFonts w:ascii="Arial" w:hAnsi="Arial" w:cs="Arial"/>
        </w:rPr>
        <w:t xml:space="preserve"> tougher and gain more output in much less time, consequently lowering </w:t>
      </w:r>
      <w:proofErr w:type="spellStart"/>
      <w:r w:rsidRPr="00EC2C16">
        <w:rPr>
          <w:rFonts w:ascii="Arial" w:hAnsi="Arial" w:cs="Arial"/>
        </w:rPr>
        <w:t>labour</w:t>
      </w:r>
      <w:proofErr w:type="spellEnd"/>
      <w:r w:rsidRPr="00EC2C16">
        <w:rPr>
          <w:rFonts w:ascii="Arial" w:hAnsi="Arial" w:cs="Arial"/>
        </w:rPr>
        <w:t xml:space="preserve"> costs. It calls for much less supervision and demonstrates satisfaction in its </w:t>
      </w:r>
      <w:r w:rsidR="008823D5" w:rsidRPr="00EC2C16">
        <w:rPr>
          <w:rFonts w:ascii="Arial" w:hAnsi="Arial" w:cs="Arial"/>
        </w:rPr>
        <w:t>work</w:t>
      </w:r>
      <w:r w:rsidRPr="00EC2C16">
        <w:rPr>
          <w:rFonts w:ascii="Arial" w:hAnsi="Arial" w:cs="Arial"/>
        </w:rPr>
        <w:t xml:space="preserve">, creating a more effect </w:t>
      </w:r>
      <w:r w:rsidR="000C5D87" w:rsidRPr="00EC2C16">
        <w:rPr>
          <w:rFonts w:ascii="Arial" w:hAnsi="Arial" w:cs="Arial"/>
        </w:rPr>
        <w:t>on</w:t>
      </w:r>
      <w:r w:rsidRPr="00EC2C16">
        <w:rPr>
          <w:rFonts w:ascii="Arial" w:hAnsi="Arial" w:cs="Arial"/>
        </w:rPr>
        <w:t xml:space="preserve"> the customer. Motivated personnel have more attention and are much less possibly to make mistakes, motiv</w:t>
      </w:r>
      <w:r w:rsidR="000C5D87" w:rsidRPr="00EC2C16">
        <w:rPr>
          <w:rFonts w:ascii="Arial" w:hAnsi="Arial" w:cs="Arial"/>
        </w:rPr>
        <w:t>at</w:t>
      </w:r>
      <w:r w:rsidRPr="00EC2C16">
        <w:rPr>
          <w:rFonts w:ascii="Arial" w:hAnsi="Arial" w:cs="Arial"/>
        </w:rPr>
        <w:t>e injuries</w:t>
      </w:r>
      <w:r w:rsidR="00746A84" w:rsidRPr="00EC2C16">
        <w:rPr>
          <w:rFonts w:ascii="Arial" w:hAnsi="Arial" w:cs="Arial"/>
        </w:rPr>
        <w:t>,</w:t>
      </w:r>
      <w:r w:rsidRPr="00EC2C16">
        <w:rPr>
          <w:rFonts w:ascii="Arial" w:hAnsi="Arial" w:cs="Arial"/>
        </w:rPr>
        <w:t xml:space="preserve"> or be worried in conflict. They also are possibly to reveal more loyalty to the </w:t>
      </w:r>
      <w:proofErr w:type="spellStart"/>
      <w:r w:rsidRPr="00EC2C16">
        <w:rPr>
          <w:rFonts w:ascii="Arial" w:hAnsi="Arial" w:cs="Arial"/>
        </w:rPr>
        <w:t>organisation</w:t>
      </w:r>
      <w:proofErr w:type="spellEnd"/>
      <w:r w:rsidRPr="00EC2C16">
        <w:rPr>
          <w:rFonts w:ascii="Arial" w:hAnsi="Arial" w:cs="Arial"/>
        </w:rPr>
        <w:t xml:space="preserve"> and feature much less absenteeism. An unmotivated group of workers could be the opposite, being upset with its position withinside the </w:t>
      </w:r>
      <w:r w:rsidR="008823D5" w:rsidRPr="00EC2C16">
        <w:rPr>
          <w:rFonts w:ascii="Arial" w:hAnsi="Arial" w:cs="Arial"/>
        </w:rPr>
        <w:t>work</w:t>
      </w:r>
      <w:r w:rsidRPr="00EC2C16">
        <w:rPr>
          <w:rFonts w:ascii="Arial" w:hAnsi="Arial" w:cs="Arial"/>
        </w:rPr>
        <w:t xml:space="preserve"> surroundings. This can negatively </w:t>
      </w:r>
      <w:r w:rsidR="000C5D87" w:rsidRPr="00EC2C16">
        <w:rPr>
          <w:rFonts w:ascii="Arial" w:hAnsi="Arial" w:cs="Arial"/>
        </w:rPr>
        <w:t>a</w:t>
      </w:r>
      <w:r w:rsidRPr="00EC2C16">
        <w:rPr>
          <w:rFonts w:ascii="Arial" w:hAnsi="Arial" w:cs="Arial"/>
        </w:rPr>
        <w:t xml:space="preserve">ffect the high-satisfactory of the </w:t>
      </w:r>
      <w:r w:rsidR="008823D5" w:rsidRPr="00EC2C16">
        <w:rPr>
          <w:rFonts w:ascii="Arial" w:hAnsi="Arial" w:cs="Arial"/>
        </w:rPr>
        <w:t>work</w:t>
      </w:r>
      <w:r w:rsidRPr="00EC2C16">
        <w:rPr>
          <w:rFonts w:ascii="Arial" w:hAnsi="Arial" w:cs="Arial"/>
        </w:rPr>
        <w:t xml:space="preserve"> in addition to how correctly personnel perform their jobs. Tesco has determined that it is far crucial to create accept</w:t>
      </w:r>
      <w:r w:rsidR="000C5D87" w:rsidRPr="00EC2C16">
        <w:rPr>
          <w:rFonts w:ascii="Arial" w:hAnsi="Arial" w:cs="Arial"/>
        </w:rPr>
        <w:t>ance</w:t>
      </w:r>
      <w:r w:rsidRPr="00EC2C16">
        <w:rPr>
          <w:rFonts w:ascii="Arial" w:hAnsi="Arial" w:cs="Arial"/>
        </w:rPr>
        <w:t xml:space="preserve"> as true with respect. It has </w:t>
      </w:r>
      <w:r w:rsidR="000C5D87" w:rsidRPr="00EC2C16">
        <w:rPr>
          <w:rFonts w:ascii="Arial" w:hAnsi="Arial" w:cs="Arial"/>
        </w:rPr>
        <w:t xml:space="preserve">been </w:t>
      </w:r>
      <w:r w:rsidRPr="00EC2C16">
        <w:rPr>
          <w:rFonts w:ascii="Arial" w:hAnsi="Arial" w:cs="Arial"/>
        </w:rPr>
        <w:t xml:space="preserve">observed that via way of means of valuing personnel, offering sensible dreams and </w:t>
      </w:r>
      <w:r w:rsidR="00044558" w:rsidRPr="00EC2C16">
        <w:rPr>
          <w:rFonts w:ascii="Arial" w:hAnsi="Arial" w:cs="Arial"/>
        </w:rPr>
        <w:t>thrilling</w:t>
      </w:r>
      <w:r w:rsidRPr="00EC2C16">
        <w:rPr>
          <w:rFonts w:ascii="Arial" w:hAnsi="Arial" w:cs="Arial"/>
        </w:rPr>
        <w:t xml:space="preserve"> surroundings for them to work in, will increase personnel motivation. At Tesco</w:t>
      </w:r>
      <w:r w:rsidR="000C5D87" w:rsidRPr="00EC2C16">
        <w:rPr>
          <w:rFonts w:ascii="Arial" w:hAnsi="Arial" w:cs="Arial"/>
        </w:rPr>
        <w:t>,</w:t>
      </w:r>
      <w:r w:rsidRPr="00EC2C16">
        <w:rPr>
          <w:rFonts w:ascii="Arial" w:hAnsi="Arial" w:cs="Arial"/>
        </w:rPr>
        <w:t xml:space="preserve"> a stimulated member of staff works in partnership with others to gain person</w:t>
      </w:r>
      <w:r w:rsidR="000C5D87" w:rsidRPr="00EC2C16">
        <w:rPr>
          <w:rFonts w:ascii="Arial" w:hAnsi="Arial" w:cs="Arial"/>
        </w:rPr>
        <w:t>al</w:t>
      </w:r>
      <w:r w:rsidRPr="00EC2C16">
        <w:rPr>
          <w:rFonts w:ascii="Arial" w:hAnsi="Arial" w:cs="Arial"/>
        </w:rPr>
        <w:t xml:space="preserve"> and group objectives. This manner that individuals </w:t>
      </w:r>
      <w:proofErr w:type="spellStart"/>
      <w:r w:rsidRPr="00EC2C16">
        <w:rPr>
          <w:rFonts w:ascii="Arial" w:hAnsi="Arial" w:cs="Arial"/>
        </w:rPr>
        <w:t>specialise</w:t>
      </w:r>
      <w:proofErr w:type="spellEnd"/>
      <w:r w:rsidRPr="00EC2C16">
        <w:rPr>
          <w:rFonts w:ascii="Arial" w:hAnsi="Arial" w:cs="Arial"/>
        </w:rPr>
        <w:t xml:space="preserve"> in customers, treats human beings pretty</w:t>
      </w:r>
      <w:r w:rsidR="009536D6" w:rsidRPr="00EC2C16">
        <w:rPr>
          <w:rFonts w:ascii="Arial" w:hAnsi="Arial" w:cs="Arial"/>
        </w:rPr>
        <w:t>,</w:t>
      </w:r>
      <w:r w:rsidRPr="00EC2C16">
        <w:rPr>
          <w:rFonts w:ascii="Arial" w:hAnsi="Arial" w:cs="Arial"/>
        </w:rPr>
        <w:t xml:space="preserve"> and is decided and committed to receiving remarks from others</w:t>
      </w:r>
      <w:r w:rsidR="00C134D4" w:rsidRPr="00EC2C16">
        <w:rPr>
          <w:rFonts w:ascii="Arial" w:hAnsi="Arial" w:cs="Arial"/>
        </w:rPr>
        <w:t xml:space="preserve"> (Duarte </w:t>
      </w:r>
      <w:proofErr w:type="spellStart"/>
      <w:r w:rsidR="00C134D4" w:rsidRPr="00EC2C16">
        <w:rPr>
          <w:rFonts w:ascii="Arial" w:hAnsi="Arial" w:cs="Arial"/>
        </w:rPr>
        <w:t>Ortigueira</w:t>
      </w:r>
      <w:proofErr w:type="spellEnd"/>
      <w:r w:rsidR="00C134D4" w:rsidRPr="00EC2C16">
        <w:rPr>
          <w:rFonts w:ascii="Arial" w:hAnsi="Arial" w:cs="Arial"/>
        </w:rPr>
        <w:t xml:space="preserve"> and </w:t>
      </w:r>
      <w:proofErr w:type="spellStart"/>
      <w:r w:rsidR="00C134D4" w:rsidRPr="00EC2C16">
        <w:rPr>
          <w:rFonts w:ascii="Arial" w:hAnsi="Arial" w:cs="Arial"/>
        </w:rPr>
        <w:t>Tenreiro</w:t>
      </w:r>
      <w:proofErr w:type="spellEnd"/>
      <w:r w:rsidR="00C134D4" w:rsidRPr="00EC2C16">
        <w:rPr>
          <w:rFonts w:ascii="Arial" w:hAnsi="Arial" w:cs="Arial"/>
        </w:rPr>
        <w:t xml:space="preserve"> Machado, 2019)</w:t>
      </w:r>
      <w:r w:rsidRPr="00EC2C16">
        <w:rPr>
          <w:rFonts w:ascii="Arial" w:hAnsi="Arial" w:cs="Arial"/>
        </w:rPr>
        <w:t>.</w:t>
      </w:r>
    </w:p>
    <w:p w14:paraId="46340963" w14:textId="77777777" w:rsidR="00BC7201" w:rsidRPr="00EC2C16" w:rsidRDefault="00011A94" w:rsidP="00C134D4">
      <w:pPr>
        <w:spacing w:line="360" w:lineRule="auto"/>
        <w:jc w:val="both"/>
        <w:rPr>
          <w:rFonts w:ascii="Arial" w:hAnsi="Arial" w:cs="Arial"/>
          <w:b/>
          <w:i/>
        </w:rPr>
      </w:pPr>
      <w:r w:rsidRPr="00EC2C16">
        <w:rPr>
          <w:rFonts w:ascii="Arial" w:hAnsi="Arial" w:cs="Arial"/>
          <w:b/>
          <w:i/>
        </w:rPr>
        <w:t>Herzberg</w:t>
      </w:r>
      <w:r w:rsidR="00044558" w:rsidRPr="00EC2C16">
        <w:rPr>
          <w:rFonts w:ascii="Arial" w:hAnsi="Arial" w:cs="Arial"/>
          <w:b/>
          <w:i/>
        </w:rPr>
        <w:t>’</w:t>
      </w:r>
      <w:r w:rsidR="000C5D87" w:rsidRPr="00EC2C16">
        <w:rPr>
          <w:rFonts w:ascii="Arial" w:hAnsi="Arial" w:cs="Arial"/>
          <w:b/>
          <w:i/>
        </w:rPr>
        <w:t>s</w:t>
      </w:r>
      <w:r w:rsidR="00044558" w:rsidRPr="00EC2C16">
        <w:rPr>
          <w:rFonts w:ascii="Arial" w:hAnsi="Arial" w:cs="Arial"/>
          <w:b/>
          <w:i/>
        </w:rPr>
        <w:t xml:space="preserve"> Motivation Two</w:t>
      </w:r>
      <w:r w:rsidR="000C5D87" w:rsidRPr="00EC2C16">
        <w:rPr>
          <w:rFonts w:ascii="Arial" w:hAnsi="Arial" w:cs="Arial"/>
          <w:b/>
          <w:i/>
        </w:rPr>
        <w:t>-</w:t>
      </w:r>
      <w:r w:rsidR="00044558" w:rsidRPr="00EC2C16">
        <w:rPr>
          <w:rFonts w:ascii="Arial" w:hAnsi="Arial" w:cs="Arial"/>
          <w:b/>
          <w:i/>
        </w:rPr>
        <w:t>Factor Theory</w:t>
      </w:r>
    </w:p>
    <w:p w14:paraId="5558FE18" w14:textId="49D67B8F" w:rsidR="00044558" w:rsidRPr="00EC2C16" w:rsidRDefault="00011A94" w:rsidP="00C134D4">
      <w:pPr>
        <w:spacing w:line="360" w:lineRule="auto"/>
        <w:jc w:val="both"/>
        <w:rPr>
          <w:rFonts w:ascii="Arial" w:hAnsi="Arial" w:cs="Arial"/>
        </w:rPr>
      </w:pPr>
      <w:r w:rsidRPr="00EC2C16">
        <w:rPr>
          <w:rFonts w:ascii="Arial" w:hAnsi="Arial" w:cs="Arial"/>
        </w:rPr>
        <w:t>In 1959 Frederick Herzberg evolved the Two-Factor principle of motivation</w:t>
      </w:r>
      <w:r w:rsidR="00746A84" w:rsidRPr="00EC2C16">
        <w:rPr>
          <w:rFonts w:ascii="Arial" w:hAnsi="Arial" w:cs="Arial"/>
        </w:rPr>
        <w:t xml:space="preserve"> </w:t>
      </w:r>
      <w:r w:rsidR="0058018A" w:rsidRPr="00EC2C16">
        <w:rPr>
          <w:rFonts w:ascii="Arial" w:hAnsi="Arial" w:cs="Arial"/>
        </w:rPr>
        <w:t xml:space="preserve">as you can see </w:t>
      </w:r>
      <w:r w:rsidR="00746A84" w:rsidRPr="00EC2C16">
        <w:rPr>
          <w:rFonts w:ascii="Arial" w:hAnsi="Arial" w:cs="Arial"/>
        </w:rPr>
        <w:t xml:space="preserve">in </w:t>
      </w:r>
      <w:r w:rsidR="0058018A" w:rsidRPr="00EC2C16">
        <w:rPr>
          <w:rFonts w:ascii="Arial" w:hAnsi="Arial" w:cs="Arial"/>
        </w:rPr>
        <w:t>the figure below</w:t>
      </w:r>
      <w:r w:rsidRPr="00EC2C16">
        <w:rPr>
          <w:rFonts w:ascii="Arial" w:hAnsi="Arial" w:cs="Arial"/>
        </w:rPr>
        <w:t xml:space="preserve">. His studies confirmed that positive elements have been the actual motivators or satisfiers. Hygiene elements, in contrast, created dissatisfaction in the event that they have been absent or inadequate. Dissatisfaction might be averted via way of means upgrades in hygiene elements however those upgrades could now no longer </w:t>
      </w:r>
      <w:r w:rsidR="000C5D87" w:rsidRPr="00EC2C16">
        <w:rPr>
          <w:rFonts w:ascii="Arial" w:hAnsi="Arial" w:cs="Arial"/>
        </w:rPr>
        <w:t xml:space="preserve">be </w:t>
      </w:r>
      <w:r w:rsidRPr="00EC2C16">
        <w:rPr>
          <w:rFonts w:ascii="Arial" w:hAnsi="Arial" w:cs="Arial"/>
        </w:rPr>
        <w:t xml:space="preserve">on my offer motivation. Herzberg confirmed that to without a doubt encourage a worker an enterprise wishes to create situations that make </w:t>
      </w:r>
      <w:r w:rsidR="00044558" w:rsidRPr="00EC2C16">
        <w:rPr>
          <w:rFonts w:ascii="Arial" w:hAnsi="Arial" w:cs="Arial"/>
        </w:rPr>
        <w:t>individual</w:t>
      </w:r>
      <w:r w:rsidRPr="00EC2C16">
        <w:rPr>
          <w:rFonts w:ascii="Arial" w:hAnsi="Arial" w:cs="Arial"/>
        </w:rPr>
        <w:t xml:space="preserve"> sense fulfilled withinsi</w:t>
      </w:r>
      <w:r w:rsidR="00FF32C7" w:rsidRPr="00EC2C16">
        <w:rPr>
          <w:rFonts w:ascii="Arial" w:hAnsi="Arial" w:cs="Arial"/>
        </w:rPr>
        <w:t xml:space="preserve">de the workplace. Tesco </w:t>
      </w:r>
      <w:r w:rsidR="00044558" w:rsidRPr="00EC2C16">
        <w:rPr>
          <w:rFonts w:ascii="Arial" w:hAnsi="Arial" w:cs="Arial"/>
        </w:rPr>
        <w:t>encourage</w:t>
      </w:r>
      <w:r w:rsidR="000C5D87" w:rsidRPr="00EC2C16">
        <w:rPr>
          <w:rFonts w:ascii="Arial" w:hAnsi="Arial" w:cs="Arial"/>
        </w:rPr>
        <w:t>s</w:t>
      </w:r>
      <w:r w:rsidRPr="00EC2C16">
        <w:rPr>
          <w:rFonts w:ascii="Arial" w:hAnsi="Arial" w:cs="Arial"/>
        </w:rPr>
        <w:t xml:space="preserve"> its personnel </w:t>
      </w:r>
      <w:r w:rsidR="00FF32C7" w:rsidRPr="00EC2C16">
        <w:rPr>
          <w:rFonts w:ascii="Arial" w:hAnsi="Arial" w:cs="Arial"/>
        </w:rPr>
        <w:t>by</w:t>
      </w:r>
      <w:r w:rsidRPr="00EC2C16">
        <w:rPr>
          <w:rFonts w:ascii="Arial" w:hAnsi="Arial" w:cs="Arial"/>
        </w:rPr>
        <w:t xml:space="preserve"> being atten</w:t>
      </w:r>
      <w:r w:rsidR="00044558" w:rsidRPr="00EC2C16">
        <w:rPr>
          <w:rFonts w:ascii="Arial" w:hAnsi="Arial" w:cs="Arial"/>
        </w:rPr>
        <w:t>tive to hygiene elements</w:t>
      </w:r>
      <w:r w:rsidRPr="00EC2C16">
        <w:rPr>
          <w:rFonts w:ascii="Arial" w:hAnsi="Arial" w:cs="Arial"/>
        </w:rPr>
        <w:t xml:space="preserve">. </w:t>
      </w:r>
    </w:p>
    <w:p w14:paraId="5218C478" w14:textId="77777777" w:rsidR="00044558" w:rsidRPr="00EC2C16" w:rsidRDefault="00044558" w:rsidP="00C134D4">
      <w:pPr>
        <w:keepNext/>
        <w:spacing w:line="360" w:lineRule="auto"/>
        <w:jc w:val="both"/>
        <w:rPr>
          <w:rFonts w:ascii="Arial" w:hAnsi="Arial" w:cs="Arial"/>
        </w:rPr>
      </w:pPr>
      <w:r w:rsidRPr="00EC2C16">
        <w:rPr>
          <w:rFonts w:ascii="Arial" w:hAnsi="Arial" w:cs="Arial"/>
          <w:noProof/>
        </w:rPr>
        <w:lastRenderedPageBreak/>
        <w:drawing>
          <wp:inline distT="0" distB="0" distL="0" distR="0" wp14:anchorId="20DA07E9" wp14:editId="676E2D2A">
            <wp:extent cx="3282290" cy="2716941"/>
            <wp:effectExtent l="19050" t="19050" r="13360" b="26259"/>
            <wp:docPr id="2" name="Picture 1" descr="Two-Factor-Theory-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wo-Factor-Theory-1.png"/>
                    <pic:cNvPicPr/>
                  </pic:nvPicPr>
                  <pic:blipFill>
                    <a:blip r:embed="rId10"/>
                    <a:srcRect l="13856" t="13303" r="12571" b="8672"/>
                    <a:stretch>
                      <a:fillRect/>
                    </a:stretch>
                  </pic:blipFill>
                  <pic:spPr>
                    <a:xfrm>
                      <a:off x="0" y="0"/>
                      <a:ext cx="3282290" cy="2716941"/>
                    </a:xfrm>
                    <a:prstGeom prst="rect">
                      <a:avLst/>
                    </a:prstGeom>
                    <a:ln>
                      <a:solidFill>
                        <a:schemeClr val="tx1"/>
                      </a:solidFill>
                    </a:ln>
                  </pic:spPr>
                </pic:pic>
              </a:graphicData>
            </a:graphic>
          </wp:inline>
        </w:drawing>
      </w:r>
    </w:p>
    <w:p w14:paraId="1B362310" w14:textId="77777777" w:rsidR="00044558" w:rsidRPr="00E809CD" w:rsidRDefault="00044558" w:rsidP="00C134D4">
      <w:pPr>
        <w:pStyle w:val="Caption"/>
        <w:spacing w:line="360" w:lineRule="auto"/>
        <w:jc w:val="both"/>
        <w:rPr>
          <w:rFonts w:ascii="Arial" w:hAnsi="Arial" w:cs="Arial"/>
          <w:color w:val="0F243E" w:themeColor="text2" w:themeShade="80"/>
          <w:sz w:val="22"/>
          <w:szCs w:val="22"/>
        </w:rPr>
      </w:pPr>
      <w:bookmarkStart w:id="7" w:name="_Toc120224050"/>
      <w:r w:rsidRPr="00E809CD">
        <w:rPr>
          <w:rFonts w:ascii="Arial" w:hAnsi="Arial" w:cs="Arial"/>
          <w:color w:val="0F243E" w:themeColor="text2" w:themeShade="80"/>
          <w:sz w:val="22"/>
          <w:szCs w:val="22"/>
        </w:rPr>
        <w:t xml:space="preserve">Figure </w:t>
      </w:r>
      <w:r w:rsidR="007458D0" w:rsidRPr="00E809CD">
        <w:rPr>
          <w:rFonts w:ascii="Arial" w:hAnsi="Arial" w:cs="Arial"/>
          <w:color w:val="0F243E" w:themeColor="text2" w:themeShade="80"/>
          <w:sz w:val="22"/>
          <w:szCs w:val="22"/>
        </w:rPr>
        <w:fldChar w:fldCharType="begin"/>
      </w:r>
      <w:r w:rsidRPr="00E809CD">
        <w:rPr>
          <w:rFonts w:ascii="Arial" w:hAnsi="Arial" w:cs="Arial"/>
          <w:color w:val="0F243E" w:themeColor="text2" w:themeShade="80"/>
          <w:sz w:val="22"/>
          <w:szCs w:val="22"/>
        </w:rPr>
        <w:instrText xml:space="preserve"> SEQ Figure \* ARABIC </w:instrText>
      </w:r>
      <w:r w:rsidR="007458D0" w:rsidRPr="00E809CD">
        <w:rPr>
          <w:rFonts w:ascii="Arial" w:hAnsi="Arial" w:cs="Arial"/>
          <w:color w:val="0F243E" w:themeColor="text2" w:themeShade="80"/>
          <w:sz w:val="22"/>
          <w:szCs w:val="22"/>
        </w:rPr>
        <w:fldChar w:fldCharType="separate"/>
      </w:r>
      <w:r w:rsidRPr="00E809CD">
        <w:rPr>
          <w:rFonts w:ascii="Arial" w:hAnsi="Arial" w:cs="Arial"/>
          <w:noProof/>
          <w:color w:val="0F243E" w:themeColor="text2" w:themeShade="80"/>
          <w:sz w:val="22"/>
          <w:szCs w:val="22"/>
        </w:rPr>
        <w:t>2</w:t>
      </w:r>
      <w:r w:rsidR="007458D0" w:rsidRPr="00E809CD">
        <w:rPr>
          <w:rFonts w:ascii="Arial" w:hAnsi="Arial" w:cs="Arial"/>
          <w:color w:val="0F243E" w:themeColor="text2" w:themeShade="80"/>
          <w:sz w:val="22"/>
          <w:szCs w:val="22"/>
        </w:rPr>
        <w:fldChar w:fldCharType="end"/>
      </w:r>
      <w:r w:rsidR="00AD52A0" w:rsidRPr="00E809CD">
        <w:rPr>
          <w:rFonts w:ascii="Arial" w:hAnsi="Arial" w:cs="Arial"/>
          <w:color w:val="0F243E" w:themeColor="text2" w:themeShade="80"/>
          <w:sz w:val="22"/>
          <w:szCs w:val="22"/>
        </w:rPr>
        <w:t>–</w:t>
      </w:r>
      <w:r w:rsidRPr="00E809CD">
        <w:rPr>
          <w:rFonts w:ascii="Arial" w:hAnsi="Arial" w:cs="Arial"/>
          <w:color w:val="0F243E" w:themeColor="text2" w:themeShade="80"/>
          <w:sz w:val="22"/>
          <w:szCs w:val="22"/>
        </w:rPr>
        <w:t xml:space="preserve"> Herzberg’</w:t>
      </w:r>
      <w:r w:rsidR="000C5D87" w:rsidRPr="00E809CD">
        <w:rPr>
          <w:rFonts w:ascii="Arial" w:hAnsi="Arial" w:cs="Arial"/>
          <w:color w:val="0F243E" w:themeColor="text2" w:themeShade="80"/>
          <w:sz w:val="22"/>
          <w:szCs w:val="22"/>
        </w:rPr>
        <w:t>s</w:t>
      </w:r>
      <w:r w:rsidRPr="00E809CD">
        <w:rPr>
          <w:rFonts w:ascii="Arial" w:hAnsi="Arial" w:cs="Arial"/>
          <w:color w:val="0F243E" w:themeColor="text2" w:themeShade="80"/>
          <w:sz w:val="22"/>
          <w:szCs w:val="22"/>
        </w:rPr>
        <w:t xml:space="preserve"> Motivation Two</w:t>
      </w:r>
      <w:r w:rsidR="000C5D87" w:rsidRPr="00E809CD">
        <w:rPr>
          <w:rFonts w:ascii="Arial" w:hAnsi="Arial" w:cs="Arial"/>
          <w:color w:val="0F243E" w:themeColor="text2" w:themeShade="80"/>
          <w:sz w:val="22"/>
          <w:szCs w:val="22"/>
        </w:rPr>
        <w:t>-</w:t>
      </w:r>
      <w:r w:rsidRPr="00E809CD">
        <w:rPr>
          <w:rFonts w:ascii="Arial" w:hAnsi="Arial" w:cs="Arial"/>
          <w:color w:val="0F243E" w:themeColor="text2" w:themeShade="80"/>
          <w:sz w:val="22"/>
          <w:szCs w:val="22"/>
        </w:rPr>
        <w:t>Factor Theory</w:t>
      </w:r>
      <w:bookmarkEnd w:id="7"/>
    </w:p>
    <w:p w14:paraId="06EBCCC5" w14:textId="77777777" w:rsidR="00044558" w:rsidRPr="00EC2C16" w:rsidRDefault="00044558" w:rsidP="00C134D4">
      <w:pPr>
        <w:spacing w:line="360" w:lineRule="auto"/>
        <w:jc w:val="both"/>
        <w:rPr>
          <w:rFonts w:ascii="Arial" w:hAnsi="Arial" w:cs="Arial"/>
        </w:rPr>
      </w:pPr>
      <w:r w:rsidRPr="00EC2C16">
        <w:rPr>
          <w:rFonts w:ascii="Arial" w:hAnsi="Arial" w:cs="Arial"/>
        </w:rPr>
        <w:t>(Source-</w:t>
      </w:r>
      <w:r w:rsidR="00C134D4" w:rsidRPr="00EC2C16">
        <w:rPr>
          <w:rFonts w:ascii="Arial" w:hAnsi="Arial" w:cs="Arial"/>
        </w:rPr>
        <w:t xml:space="preserve"> Hayes, 2022</w:t>
      </w:r>
      <w:r w:rsidRPr="00EC2C16">
        <w:rPr>
          <w:rFonts w:ascii="Arial" w:hAnsi="Arial" w:cs="Arial"/>
        </w:rPr>
        <w:t>)</w:t>
      </w:r>
    </w:p>
    <w:p w14:paraId="1F1B5EA3" w14:textId="77777777" w:rsidR="00011A94" w:rsidRPr="00EC2C16" w:rsidRDefault="00011A94" w:rsidP="00C134D4">
      <w:pPr>
        <w:spacing w:line="360" w:lineRule="auto"/>
        <w:jc w:val="both"/>
        <w:rPr>
          <w:rFonts w:ascii="Arial" w:hAnsi="Arial" w:cs="Arial"/>
        </w:rPr>
      </w:pPr>
      <w:r w:rsidRPr="00EC2C16">
        <w:rPr>
          <w:rFonts w:ascii="Arial" w:hAnsi="Arial" w:cs="Arial"/>
        </w:rPr>
        <w:t>For instance, it motivates and empowers its personnel via way of means of suitable and well</w:t>
      </w:r>
      <w:r w:rsidR="000C5D87" w:rsidRPr="00EC2C16">
        <w:rPr>
          <w:rFonts w:ascii="Arial" w:hAnsi="Arial" w:cs="Arial"/>
        </w:rPr>
        <w:t>-</w:t>
      </w:r>
      <w:r w:rsidRPr="00EC2C16">
        <w:rPr>
          <w:rFonts w:ascii="Arial" w:hAnsi="Arial" w:cs="Arial"/>
        </w:rPr>
        <w:t>timed communication, via way of means of delegating obligation</w:t>
      </w:r>
      <w:r w:rsidR="000C5D87" w:rsidRPr="00EC2C16">
        <w:rPr>
          <w:rFonts w:ascii="Arial" w:hAnsi="Arial" w:cs="Arial"/>
        </w:rPr>
        <w:t>s</w:t>
      </w:r>
      <w:r w:rsidRPr="00EC2C16">
        <w:rPr>
          <w:rFonts w:ascii="Arial" w:hAnsi="Arial" w:cs="Arial"/>
        </w:rPr>
        <w:t xml:space="preserve"> and related to </w:t>
      </w:r>
      <w:r w:rsidR="000C5D87" w:rsidRPr="00EC2C16">
        <w:rPr>
          <w:rFonts w:ascii="Arial" w:hAnsi="Arial" w:cs="Arial"/>
        </w:rPr>
        <w:t xml:space="preserve">the </w:t>
      </w:r>
      <w:r w:rsidRPr="00EC2C16">
        <w:rPr>
          <w:rFonts w:ascii="Arial" w:hAnsi="Arial" w:cs="Arial"/>
        </w:rPr>
        <w:t xml:space="preserve">workforce in choice making. It holds boards each 12 months wherein </w:t>
      </w:r>
      <w:r w:rsidR="000C5D87" w:rsidRPr="00EC2C16">
        <w:rPr>
          <w:rFonts w:ascii="Arial" w:hAnsi="Arial" w:cs="Arial"/>
        </w:rPr>
        <w:t xml:space="preserve">the </w:t>
      </w:r>
      <w:r w:rsidRPr="00EC2C16">
        <w:rPr>
          <w:rFonts w:ascii="Arial" w:hAnsi="Arial" w:cs="Arial"/>
        </w:rPr>
        <w:t xml:space="preserve">workforce may be a part of the discussions on pay rises. This indicates </w:t>
      </w:r>
      <w:r w:rsidR="000C5D87" w:rsidRPr="00EC2C16">
        <w:rPr>
          <w:rFonts w:ascii="Arial" w:hAnsi="Arial" w:cs="Arial"/>
        </w:rPr>
        <w:t xml:space="preserve">the </w:t>
      </w:r>
      <w:r w:rsidRPr="00EC2C16">
        <w:rPr>
          <w:rFonts w:ascii="Arial" w:hAnsi="Arial" w:cs="Arial"/>
        </w:rPr>
        <w:t>popularity of the work Tesco human beings do and rewards them. Tesco</w:t>
      </w:r>
      <w:r w:rsidR="00AD52A0" w:rsidRPr="00EC2C16">
        <w:rPr>
          <w:rFonts w:ascii="Arial" w:hAnsi="Arial" w:cs="Arial"/>
        </w:rPr>
        <w:t>’</w:t>
      </w:r>
      <w:r w:rsidR="000C5D87" w:rsidRPr="00EC2C16">
        <w:rPr>
          <w:rFonts w:ascii="Arial" w:hAnsi="Arial" w:cs="Arial"/>
        </w:rPr>
        <w:t>s</w:t>
      </w:r>
      <w:r w:rsidRPr="00EC2C16">
        <w:rPr>
          <w:rFonts w:ascii="Arial" w:hAnsi="Arial" w:cs="Arial"/>
        </w:rPr>
        <w:t xml:space="preserve"> workforce may even have an impact on what meals </w:t>
      </w:r>
      <w:r w:rsidR="000C5D87" w:rsidRPr="00EC2C16">
        <w:rPr>
          <w:rFonts w:ascii="Arial" w:hAnsi="Arial" w:cs="Arial"/>
        </w:rPr>
        <w:t>are</w:t>
      </w:r>
      <w:r w:rsidRPr="00EC2C16">
        <w:rPr>
          <w:rFonts w:ascii="Arial" w:hAnsi="Arial" w:cs="Arial"/>
        </w:rPr>
        <w:t xml:space="preserve"> going onto its eating place menus. Employees hence emerge as prompted to make picks to be able to grow their use of the restaurants.</w:t>
      </w:r>
    </w:p>
    <w:p w14:paraId="780A481C" w14:textId="77777777" w:rsidR="00044558" w:rsidRPr="00EC2C16" w:rsidRDefault="00044558" w:rsidP="00C134D4">
      <w:pPr>
        <w:spacing w:line="360" w:lineRule="auto"/>
        <w:jc w:val="both"/>
        <w:rPr>
          <w:rFonts w:ascii="Arial" w:hAnsi="Arial" w:cs="Arial"/>
        </w:rPr>
      </w:pPr>
      <w:r w:rsidRPr="00EC2C16">
        <w:rPr>
          <w:rFonts w:ascii="Arial" w:hAnsi="Arial" w:cs="Arial"/>
        </w:rPr>
        <w:t>Employee motivation is an essential mission for managers. Maslow and Herzberg tested that personnel are encouraged by means of many distinct factors. Tesco presents possibilities for its managers and group of workers to take a percentage and a more hobby of their very own employment. Since each worker is a person, with distinct desires and aspirations, the system of opinions and private improvement plans permits popularity in their skills and achievement, in addition to capability improvement</w:t>
      </w:r>
      <w:r w:rsidR="00C134D4" w:rsidRPr="00EC2C16">
        <w:rPr>
          <w:rFonts w:ascii="Arial" w:hAnsi="Arial" w:cs="Arial"/>
        </w:rPr>
        <w:t xml:space="preserve"> (</w:t>
      </w:r>
      <w:proofErr w:type="spellStart"/>
      <w:r w:rsidR="00C134D4" w:rsidRPr="00EC2C16">
        <w:rPr>
          <w:rFonts w:ascii="Arial" w:hAnsi="Arial" w:cs="Arial"/>
        </w:rPr>
        <w:t>Hespaha</w:t>
      </w:r>
      <w:proofErr w:type="spellEnd"/>
      <w:r w:rsidR="00C134D4" w:rsidRPr="00EC2C16">
        <w:rPr>
          <w:rFonts w:ascii="Arial" w:hAnsi="Arial" w:cs="Arial"/>
        </w:rPr>
        <w:t>, 2018)</w:t>
      </w:r>
      <w:r w:rsidRPr="00EC2C16">
        <w:rPr>
          <w:rFonts w:ascii="Arial" w:hAnsi="Arial" w:cs="Arial"/>
        </w:rPr>
        <w:t>. This blesses the person via way of means of imparting profession</w:t>
      </w:r>
      <w:r w:rsidR="000C5D87" w:rsidRPr="00EC2C16">
        <w:rPr>
          <w:rFonts w:ascii="Arial" w:hAnsi="Arial" w:cs="Arial"/>
        </w:rPr>
        <w:t>al</w:t>
      </w:r>
      <w:r w:rsidR="00891944" w:rsidRPr="00EC2C16">
        <w:rPr>
          <w:rFonts w:ascii="Arial" w:hAnsi="Arial" w:cs="Arial"/>
        </w:rPr>
        <w:t xml:space="preserve"> </w:t>
      </w:r>
      <w:r w:rsidRPr="00EC2C16">
        <w:rPr>
          <w:rFonts w:ascii="Arial" w:hAnsi="Arial" w:cs="Arial"/>
        </w:rPr>
        <w:t xml:space="preserve">progression. It additionally blessings Tesco via way of means of making sure the enterprise can supply excessive degrees of customer support </w:t>
      </w:r>
      <w:r w:rsidR="005309F4" w:rsidRPr="00EC2C16">
        <w:rPr>
          <w:rFonts w:ascii="Arial" w:hAnsi="Arial" w:cs="Arial"/>
        </w:rPr>
        <w:t>through</w:t>
      </w:r>
      <w:r w:rsidRPr="00EC2C16">
        <w:rPr>
          <w:rFonts w:ascii="Arial" w:hAnsi="Arial" w:cs="Arial"/>
        </w:rPr>
        <w:t xml:space="preserve"> its professional personnel.</w:t>
      </w:r>
    </w:p>
    <w:p w14:paraId="3D7D6384" w14:textId="70F73A30" w:rsidR="00C84D3D" w:rsidRPr="00E809CD" w:rsidRDefault="00C84D3D" w:rsidP="00C134D4">
      <w:pPr>
        <w:pStyle w:val="Heading1"/>
        <w:spacing w:line="360" w:lineRule="auto"/>
        <w:jc w:val="both"/>
        <w:rPr>
          <w:rFonts w:ascii="Arial" w:hAnsi="Arial" w:cs="Arial"/>
          <w:color w:val="0F243E" w:themeColor="text2" w:themeShade="80"/>
          <w:sz w:val="22"/>
          <w:szCs w:val="22"/>
        </w:rPr>
      </w:pPr>
      <w:bookmarkStart w:id="8" w:name="_Toc120225933"/>
      <w:r w:rsidRPr="00E809CD">
        <w:rPr>
          <w:rFonts w:ascii="Arial" w:hAnsi="Arial" w:cs="Arial"/>
          <w:color w:val="0F243E" w:themeColor="text2" w:themeShade="80"/>
          <w:sz w:val="22"/>
          <w:szCs w:val="22"/>
        </w:rPr>
        <w:lastRenderedPageBreak/>
        <w:t>EVALUATION OF THEORY WITH DIFFERENT BELIEFS, ATTITUDES AND VALUES</w:t>
      </w:r>
      <w:bookmarkEnd w:id="8"/>
    </w:p>
    <w:p w14:paraId="0E5F96D9" w14:textId="77777777" w:rsidR="00EE6FCF" w:rsidRPr="00EC2C16" w:rsidRDefault="00EE6FCF" w:rsidP="00C134D4">
      <w:pPr>
        <w:spacing w:line="360" w:lineRule="auto"/>
        <w:jc w:val="both"/>
        <w:rPr>
          <w:rFonts w:ascii="Arial" w:hAnsi="Arial" w:cs="Arial"/>
        </w:rPr>
      </w:pPr>
      <w:r w:rsidRPr="00EC2C16">
        <w:rPr>
          <w:rFonts w:ascii="Arial" w:hAnsi="Arial" w:cs="Arial"/>
        </w:rPr>
        <w:t>As human beings, everyone ha</w:t>
      </w:r>
      <w:r w:rsidR="001924B5" w:rsidRPr="00EC2C16">
        <w:rPr>
          <w:rFonts w:ascii="Arial" w:hAnsi="Arial" w:cs="Arial"/>
        </w:rPr>
        <w:t>s</w:t>
      </w:r>
      <w:r w:rsidR="00891944" w:rsidRPr="00EC2C16">
        <w:rPr>
          <w:rFonts w:ascii="Arial" w:hAnsi="Arial" w:cs="Arial"/>
        </w:rPr>
        <w:t xml:space="preserve"> </w:t>
      </w:r>
      <w:r w:rsidR="001924B5" w:rsidRPr="00EC2C16">
        <w:rPr>
          <w:rFonts w:ascii="Arial" w:hAnsi="Arial" w:cs="Arial"/>
        </w:rPr>
        <w:t xml:space="preserve">their </w:t>
      </w:r>
      <w:r w:rsidRPr="00EC2C16">
        <w:rPr>
          <w:rFonts w:ascii="Arial" w:hAnsi="Arial" w:cs="Arial"/>
        </w:rPr>
        <w:t>very own set of ideals, attitudes and values being accompanied from the begin</w:t>
      </w:r>
      <w:r w:rsidR="001924B5" w:rsidRPr="00EC2C16">
        <w:rPr>
          <w:rFonts w:ascii="Arial" w:hAnsi="Arial" w:cs="Arial"/>
        </w:rPr>
        <w:t>ning</w:t>
      </w:r>
      <w:r w:rsidRPr="00EC2C16">
        <w:rPr>
          <w:rFonts w:ascii="Arial" w:hAnsi="Arial" w:cs="Arial"/>
        </w:rPr>
        <w:t xml:space="preserve"> that photograph who individuals are and the way they view the global. Being manager</w:t>
      </w:r>
      <w:r w:rsidR="00891944" w:rsidRPr="00EC2C16">
        <w:rPr>
          <w:rFonts w:ascii="Arial" w:hAnsi="Arial" w:cs="Arial"/>
        </w:rPr>
        <w:t>s</w:t>
      </w:r>
      <w:r w:rsidRPr="00EC2C16">
        <w:rPr>
          <w:rFonts w:ascii="Arial" w:hAnsi="Arial" w:cs="Arial"/>
        </w:rPr>
        <w:t xml:space="preserve">, running with personnel and customers with distinctive ideals, attitudes and values want to be conscious and </w:t>
      </w:r>
      <w:proofErr w:type="spellStart"/>
      <w:r w:rsidRPr="00EC2C16">
        <w:rPr>
          <w:rFonts w:ascii="Arial" w:hAnsi="Arial" w:cs="Arial"/>
        </w:rPr>
        <w:t>organised</w:t>
      </w:r>
      <w:proofErr w:type="spellEnd"/>
      <w:r w:rsidRPr="00EC2C16">
        <w:rPr>
          <w:rFonts w:ascii="Arial" w:hAnsi="Arial" w:cs="Arial"/>
        </w:rPr>
        <w:t xml:space="preserve"> to undertake expert values and now no longer impose their very own perspectives on personnel or client</w:t>
      </w:r>
      <w:r w:rsidR="00C134D4" w:rsidRPr="00EC2C16">
        <w:rPr>
          <w:rFonts w:ascii="Arial" w:hAnsi="Arial" w:cs="Arial"/>
        </w:rPr>
        <w:t xml:space="preserve"> (Hussain et al., 2018)</w:t>
      </w:r>
      <w:r w:rsidRPr="00EC2C16">
        <w:rPr>
          <w:rFonts w:ascii="Arial" w:hAnsi="Arial" w:cs="Arial"/>
        </w:rPr>
        <w:t>. Beliefs are the assumptions individual</w:t>
      </w:r>
      <w:r w:rsidR="001924B5" w:rsidRPr="00EC2C16">
        <w:rPr>
          <w:rFonts w:ascii="Arial" w:hAnsi="Arial" w:cs="Arial"/>
        </w:rPr>
        <w:t>s</w:t>
      </w:r>
      <w:r w:rsidRPr="00EC2C16">
        <w:rPr>
          <w:rFonts w:ascii="Arial" w:hAnsi="Arial" w:cs="Arial"/>
        </w:rPr>
        <w:t xml:space="preserve"> make </w:t>
      </w:r>
      <w:r w:rsidR="001924B5" w:rsidRPr="00EC2C16">
        <w:rPr>
          <w:rFonts w:ascii="Arial" w:hAnsi="Arial" w:cs="Arial"/>
        </w:rPr>
        <w:t xml:space="preserve">about </w:t>
      </w:r>
      <w:r w:rsidRPr="00EC2C16">
        <w:rPr>
          <w:rFonts w:ascii="Arial" w:hAnsi="Arial" w:cs="Arial"/>
        </w:rPr>
        <w:t>themselves, approximately others withinside the glob</w:t>
      </w:r>
      <w:r w:rsidR="001924B5" w:rsidRPr="00EC2C16">
        <w:rPr>
          <w:rFonts w:ascii="Arial" w:hAnsi="Arial" w:cs="Arial"/>
        </w:rPr>
        <w:t>e</w:t>
      </w:r>
      <w:r w:rsidRPr="00EC2C16">
        <w:rPr>
          <w:rFonts w:ascii="Arial" w:hAnsi="Arial" w:cs="Arial"/>
        </w:rPr>
        <w:t xml:space="preserve"> and approximately how individual</w:t>
      </w:r>
      <w:r w:rsidR="001924B5" w:rsidRPr="00EC2C16">
        <w:rPr>
          <w:rFonts w:ascii="Arial" w:hAnsi="Arial" w:cs="Arial"/>
        </w:rPr>
        <w:t>s</w:t>
      </w:r>
      <w:r w:rsidRPr="00EC2C16">
        <w:rPr>
          <w:rFonts w:ascii="Arial" w:hAnsi="Arial" w:cs="Arial"/>
        </w:rPr>
        <w:t xml:space="preserve"> count on matters to be. Individuals or Clients have their very own non-public ideals that have an impact on all element</w:t>
      </w:r>
      <w:r w:rsidR="001924B5" w:rsidRPr="00EC2C16">
        <w:rPr>
          <w:rFonts w:ascii="Arial" w:hAnsi="Arial" w:cs="Arial"/>
        </w:rPr>
        <w:t>s</w:t>
      </w:r>
      <w:r w:rsidR="00891944" w:rsidRPr="00EC2C16">
        <w:rPr>
          <w:rFonts w:ascii="Arial" w:hAnsi="Arial" w:cs="Arial"/>
        </w:rPr>
        <w:t xml:space="preserve"> </w:t>
      </w:r>
      <w:r w:rsidR="001924B5" w:rsidRPr="00EC2C16">
        <w:rPr>
          <w:rFonts w:ascii="Arial" w:hAnsi="Arial" w:cs="Arial"/>
        </w:rPr>
        <w:t>of</w:t>
      </w:r>
      <w:r w:rsidRPr="00EC2C16">
        <w:rPr>
          <w:rFonts w:ascii="Arial" w:hAnsi="Arial" w:cs="Arial"/>
        </w:rPr>
        <w:t xml:space="preserve"> their everyday lives for instance the manner they </w:t>
      </w:r>
      <w:r w:rsidR="003842DA" w:rsidRPr="00EC2C16">
        <w:rPr>
          <w:rFonts w:ascii="Arial" w:hAnsi="Arial" w:cs="Arial"/>
        </w:rPr>
        <w:t>dress;</w:t>
      </w:r>
      <w:r w:rsidRPr="00EC2C16">
        <w:rPr>
          <w:rFonts w:ascii="Arial" w:hAnsi="Arial" w:cs="Arial"/>
        </w:rPr>
        <w:t xml:space="preserve"> it could be stimulated with the aid of using non</w:t>
      </w:r>
      <w:r w:rsidR="001924B5" w:rsidRPr="00EC2C16">
        <w:rPr>
          <w:rFonts w:ascii="Arial" w:hAnsi="Arial" w:cs="Arial"/>
        </w:rPr>
        <w:t>-</w:t>
      </w:r>
      <w:r w:rsidRPr="00EC2C16">
        <w:rPr>
          <w:rFonts w:ascii="Arial" w:hAnsi="Arial" w:cs="Arial"/>
        </w:rPr>
        <w:t>secular ideals and social or cultural customs. Every character do</w:t>
      </w:r>
      <w:r w:rsidR="001924B5" w:rsidRPr="00EC2C16">
        <w:rPr>
          <w:rFonts w:ascii="Arial" w:hAnsi="Arial" w:cs="Arial"/>
        </w:rPr>
        <w:t>es</w:t>
      </w:r>
      <w:r w:rsidRPr="00EC2C16">
        <w:rPr>
          <w:rFonts w:ascii="Arial" w:hAnsi="Arial" w:cs="Arial"/>
        </w:rPr>
        <w:t xml:space="preserve"> not constantly believe every different approximately distinctive value and belief, on the other hand, </w:t>
      </w:r>
      <w:r w:rsidR="001924B5" w:rsidRPr="00EC2C16">
        <w:rPr>
          <w:rFonts w:ascii="Arial" w:hAnsi="Arial" w:cs="Arial"/>
        </w:rPr>
        <w:t xml:space="preserve">an </w:t>
      </w:r>
      <w:r w:rsidRPr="00EC2C16">
        <w:rPr>
          <w:rFonts w:ascii="Arial" w:hAnsi="Arial" w:cs="Arial"/>
        </w:rPr>
        <w:t>individual must suppose seriously that that is the manner they delivered up with the aid of using their ancestors, so individuals need to admire their ideals.</w:t>
      </w:r>
    </w:p>
    <w:p w14:paraId="042AB8C9" w14:textId="40146A27" w:rsidR="00EE6FCF" w:rsidRPr="00EC2C16" w:rsidRDefault="00414AF0" w:rsidP="00C134D4">
      <w:pPr>
        <w:spacing w:line="360" w:lineRule="auto"/>
        <w:jc w:val="both"/>
        <w:rPr>
          <w:rFonts w:ascii="Arial" w:hAnsi="Arial" w:cs="Arial"/>
        </w:rPr>
      </w:pPr>
      <w:r w:rsidRPr="00EC2C16">
        <w:rPr>
          <w:rFonts w:ascii="Arial" w:hAnsi="Arial" w:cs="Arial"/>
        </w:rPr>
        <w:t xml:space="preserve">Cultural variations may be a huge project for a supervisor running to </w:t>
      </w:r>
      <w:r w:rsidR="00D17A1B" w:rsidRPr="00EC2C16">
        <w:rPr>
          <w:rFonts w:ascii="Arial" w:hAnsi="Arial" w:cs="Arial"/>
        </w:rPr>
        <w:t>an</w:t>
      </w:r>
      <w:r w:rsidRPr="00EC2C16">
        <w:rPr>
          <w:rFonts w:ascii="Arial" w:hAnsi="Arial" w:cs="Arial"/>
        </w:rPr>
        <w:t xml:space="preserve"> extensive kind of personnel with extraordinary beliefs, attitudes, values, etc. Even </w:t>
      </w:r>
      <w:r w:rsidR="001924B5" w:rsidRPr="00EC2C16">
        <w:rPr>
          <w:rFonts w:ascii="Arial" w:hAnsi="Arial" w:cs="Arial"/>
        </w:rPr>
        <w:t>the</w:t>
      </w:r>
      <w:r w:rsidRPr="00EC2C16">
        <w:rPr>
          <w:rFonts w:ascii="Arial" w:hAnsi="Arial" w:cs="Arial"/>
        </w:rPr>
        <w:t xml:space="preserve"> smallest element may be misinterpreted. As a supervisor running with extraordinary forms of personnel, </w:t>
      </w:r>
      <w:r w:rsidR="001924B5" w:rsidRPr="00EC2C16">
        <w:rPr>
          <w:rFonts w:ascii="Arial" w:hAnsi="Arial" w:cs="Arial"/>
        </w:rPr>
        <w:t xml:space="preserve">a </w:t>
      </w:r>
      <w:r w:rsidRPr="00EC2C16">
        <w:rPr>
          <w:rFonts w:ascii="Arial" w:hAnsi="Arial" w:cs="Arial"/>
        </w:rPr>
        <w:t>maximum of them would no</w:t>
      </w:r>
      <w:r w:rsidR="001924B5" w:rsidRPr="00EC2C16">
        <w:rPr>
          <w:rFonts w:ascii="Arial" w:hAnsi="Arial" w:cs="Arial"/>
        </w:rPr>
        <w:t>t be identical questioning</w:t>
      </w:r>
      <w:r w:rsidRPr="00EC2C16">
        <w:rPr>
          <w:rFonts w:ascii="Arial" w:hAnsi="Arial" w:cs="Arial"/>
        </w:rPr>
        <w:t xml:space="preserve">. The essential element for exact questioning supervisor </w:t>
      </w:r>
      <w:r w:rsidR="001924B5" w:rsidRPr="00EC2C16">
        <w:rPr>
          <w:rFonts w:ascii="Arial" w:hAnsi="Arial" w:cs="Arial"/>
        </w:rPr>
        <w:t xml:space="preserve">is </w:t>
      </w:r>
      <w:r w:rsidRPr="00EC2C16">
        <w:rPr>
          <w:rFonts w:ascii="Arial" w:hAnsi="Arial" w:cs="Arial"/>
        </w:rPr>
        <w:t xml:space="preserve">to </w:t>
      </w:r>
      <w:proofErr w:type="spellStart"/>
      <w:r w:rsidRPr="00EC2C16">
        <w:rPr>
          <w:rFonts w:ascii="Arial" w:hAnsi="Arial" w:cs="Arial"/>
        </w:rPr>
        <w:t>recognise</w:t>
      </w:r>
      <w:proofErr w:type="spellEnd"/>
      <w:r w:rsidRPr="00EC2C16">
        <w:rPr>
          <w:rFonts w:ascii="Arial" w:hAnsi="Arial" w:cs="Arial"/>
        </w:rPr>
        <w:t xml:space="preserve"> that there may </w:t>
      </w:r>
      <w:r w:rsidR="00D924E9" w:rsidRPr="00EC2C16">
        <w:rPr>
          <w:rFonts w:ascii="Arial" w:hAnsi="Arial" w:cs="Arial"/>
        </w:rPr>
        <w:t>usually be</w:t>
      </w:r>
      <w:r w:rsidRPr="00EC2C16">
        <w:rPr>
          <w:rFonts w:ascii="Arial" w:hAnsi="Arial" w:cs="Arial"/>
        </w:rPr>
        <w:t xml:space="preserve"> a manner to clear up any and each problem. A powerful supervisor should take time to understand and praise </w:t>
      </w:r>
      <w:r w:rsidR="00FA47D8" w:rsidRPr="00EC2C16">
        <w:rPr>
          <w:rFonts w:ascii="Arial" w:hAnsi="Arial" w:cs="Arial"/>
        </w:rPr>
        <w:t>their</w:t>
      </w:r>
      <w:r w:rsidRPr="00EC2C16">
        <w:rPr>
          <w:rFonts w:ascii="Arial" w:hAnsi="Arial" w:cs="Arial"/>
        </w:rPr>
        <w:t xml:space="preserve"> personnel for what they have got executed and offer support to inspire member</w:t>
      </w:r>
      <w:r w:rsidR="001924B5" w:rsidRPr="00EC2C16">
        <w:rPr>
          <w:rFonts w:ascii="Arial" w:hAnsi="Arial" w:cs="Arial"/>
        </w:rPr>
        <w:t>s</w:t>
      </w:r>
      <w:r w:rsidRPr="00EC2C16">
        <w:rPr>
          <w:rFonts w:ascii="Arial" w:hAnsi="Arial" w:cs="Arial"/>
        </w:rPr>
        <w:t xml:space="preserve"> of personnel, but a few managers have extraordinary varieties of leadership, they by no means provide even a</w:t>
      </w:r>
      <w:r w:rsidR="001924B5" w:rsidRPr="00EC2C16">
        <w:rPr>
          <w:rFonts w:ascii="Arial" w:hAnsi="Arial" w:cs="Arial"/>
        </w:rPr>
        <w:t>n</w:t>
      </w:r>
      <w:r w:rsidRPr="00EC2C16">
        <w:rPr>
          <w:rFonts w:ascii="Arial" w:hAnsi="Arial" w:cs="Arial"/>
        </w:rPr>
        <w:t xml:space="preserve"> easy phrase of encouragement or credit score and reward for </w:t>
      </w:r>
      <w:r w:rsidR="001924B5" w:rsidRPr="00EC2C16">
        <w:rPr>
          <w:rFonts w:ascii="Arial" w:hAnsi="Arial" w:cs="Arial"/>
        </w:rPr>
        <w:t xml:space="preserve">an </w:t>
      </w:r>
      <w:r w:rsidRPr="00EC2C16">
        <w:rPr>
          <w:rFonts w:ascii="Arial" w:hAnsi="Arial" w:cs="Arial"/>
        </w:rPr>
        <w:t>individual member of personnel who did a super job</w:t>
      </w:r>
      <w:r w:rsidR="00C134D4" w:rsidRPr="00EC2C16">
        <w:rPr>
          <w:rFonts w:ascii="Arial" w:hAnsi="Arial" w:cs="Arial"/>
        </w:rPr>
        <w:t xml:space="preserve"> (</w:t>
      </w:r>
      <w:proofErr w:type="spellStart"/>
      <w:r w:rsidR="00C134D4" w:rsidRPr="00EC2C16">
        <w:rPr>
          <w:rFonts w:ascii="Arial" w:hAnsi="Arial" w:cs="Arial"/>
        </w:rPr>
        <w:t>Kurata</w:t>
      </w:r>
      <w:proofErr w:type="spellEnd"/>
      <w:r w:rsidR="00C134D4" w:rsidRPr="00EC2C16">
        <w:rPr>
          <w:rFonts w:ascii="Arial" w:hAnsi="Arial" w:cs="Arial"/>
        </w:rPr>
        <w:t xml:space="preserve"> et al., 2022)</w:t>
      </w:r>
      <w:r w:rsidRPr="00EC2C16">
        <w:rPr>
          <w:rFonts w:ascii="Arial" w:hAnsi="Arial" w:cs="Arial"/>
        </w:rPr>
        <w:t xml:space="preserve">. </w:t>
      </w:r>
    </w:p>
    <w:p w14:paraId="75FFA21A" w14:textId="3E4C64D7" w:rsidR="00447282" w:rsidRPr="00EC2C16" w:rsidRDefault="00414AF0" w:rsidP="00C134D4">
      <w:pPr>
        <w:spacing w:line="360" w:lineRule="auto"/>
        <w:jc w:val="both"/>
        <w:rPr>
          <w:rFonts w:ascii="Arial" w:hAnsi="Arial" w:cs="Arial"/>
          <w:color w:val="1D1B11" w:themeColor="background2" w:themeShade="1A"/>
        </w:rPr>
      </w:pPr>
      <w:r w:rsidRPr="00EC2C16">
        <w:rPr>
          <w:rFonts w:ascii="Arial" w:hAnsi="Arial" w:cs="Arial"/>
        </w:rPr>
        <w:t>Showing a</w:t>
      </w:r>
      <w:r w:rsidR="001924B5" w:rsidRPr="00EC2C16">
        <w:rPr>
          <w:rFonts w:ascii="Arial" w:hAnsi="Arial" w:cs="Arial"/>
        </w:rPr>
        <w:t>n</w:t>
      </w:r>
      <w:r w:rsidRPr="00EC2C16">
        <w:rPr>
          <w:rFonts w:ascii="Arial" w:hAnsi="Arial" w:cs="Arial"/>
        </w:rPr>
        <w:t xml:space="preserve"> authentic issue and appreciat</w:t>
      </w:r>
      <w:r w:rsidR="001924B5" w:rsidRPr="00EC2C16">
        <w:rPr>
          <w:rFonts w:ascii="Arial" w:hAnsi="Arial" w:cs="Arial"/>
        </w:rPr>
        <w:t>ion</w:t>
      </w:r>
      <w:r w:rsidRPr="00EC2C16">
        <w:rPr>
          <w:rFonts w:ascii="Arial" w:hAnsi="Arial" w:cs="Arial"/>
        </w:rPr>
        <w:t xml:space="preserve"> for the person can be the high-quality approach </w:t>
      </w:r>
      <w:r w:rsidR="001924B5" w:rsidRPr="00EC2C16">
        <w:rPr>
          <w:rFonts w:ascii="Arial" w:hAnsi="Arial" w:cs="Arial"/>
        </w:rPr>
        <w:t>to</w:t>
      </w:r>
      <w:r w:rsidRPr="00EC2C16">
        <w:rPr>
          <w:rFonts w:ascii="Arial" w:hAnsi="Arial" w:cs="Arial"/>
        </w:rPr>
        <w:t xml:space="preserve"> accomplishing </w:t>
      </w:r>
      <w:r w:rsidR="001924B5" w:rsidRPr="00EC2C16">
        <w:rPr>
          <w:rFonts w:ascii="Arial" w:hAnsi="Arial" w:cs="Arial"/>
        </w:rPr>
        <w:t xml:space="preserve">the </w:t>
      </w:r>
      <w:r w:rsidRPr="00EC2C16">
        <w:rPr>
          <w:rFonts w:ascii="Arial" w:hAnsi="Arial" w:cs="Arial"/>
        </w:rPr>
        <w:t xml:space="preserve">aim of super leadership. </w:t>
      </w:r>
      <w:proofErr w:type="spellStart"/>
      <w:r w:rsidR="001C0D8D" w:rsidRPr="00EC2C16">
        <w:rPr>
          <w:rFonts w:ascii="Arial" w:hAnsi="Arial" w:cs="Arial"/>
        </w:rPr>
        <w:t>Behavioural</w:t>
      </w:r>
      <w:proofErr w:type="spellEnd"/>
      <w:r w:rsidR="001C0D8D" w:rsidRPr="00EC2C16">
        <w:rPr>
          <w:rFonts w:ascii="Arial" w:hAnsi="Arial" w:cs="Arial"/>
        </w:rPr>
        <w:t xml:space="preserve"> concept consciousness on how leaders behave. Leaders both dictate what wishes to be carried out or contain the crew in selection</w:t>
      </w:r>
      <w:r w:rsidR="001924B5" w:rsidRPr="00EC2C16">
        <w:rPr>
          <w:rFonts w:ascii="Arial" w:hAnsi="Arial" w:cs="Arial"/>
        </w:rPr>
        <w:t>-</w:t>
      </w:r>
      <w:r w:rsidR="001C0D8D" w:rsidRPr="00EC2C16">
        <w:rPr>
          <w:rFonts w:ascii="Arial" w:hAnsi="Arial" w:cs="Arial"/>
        </w:rPr>
        <w:t>making to encourage, encourage and assist their employees</w:t>
      </w:r>
      <w:r w:rsidR="00C134D4" w:rsidRPr="00EC2C16">
        <w:rPr>
          <w:rFonts w:ascii="Arial" w:hAnsi="Arial" w:cs="Arial"/>
        </w:rPr>
        <w:t xml:space="preserve"> (</w:t>
      </w:r>
      <w:proofErr w:type="spellStart"/>
      <w:r w:rsidR="00C134D4" w:rsidRPr="00EC2C16">
        <w:rPr>
          <w:rFonts w:ascii="Arial" w:hAnsi="Arial" w:cs="Arial"/>
        </w:rPr>
        <w:t>Louick</w:t>
      </w:r>
      <w:proofErr w:type="spellEnd"/>
      <w:r w:rsidR="00C134D4" w:rsidRPr="00EC2C16">
        <w:rPr>
          <w:rFonts w:ascii="Arial" w:hAnsi="Arial" w:cs="Arial"/>
        </w:rPr>
        <w:t xml:space="preserve"> and </w:t>
      </w:r>
      <w:proofErr w:type="spellStart"/>
      <w:r w:rsidR="00C134D4" w:rsidRPr="00EC2C16">
        <w:rPr>
          <w:rFonts w:ascii="Arial" w:hAnsi="Arial" w:cs="Arial"/>
        </w:rPr>
        <w:t>Muenks</w:t>
      </w:r>
      <w:proofErr w:type="spellEnd"/>
      <w:r w:rsidR="00C134D4" w:rsidRPr="00EC2C16">
        <w:rPr>
          <w:rFonts w:ascii="Arial" w:hAnsi="Arial" w:cs="Arial"/>
        </w:rPr>
        <w:t>, 2022)</w:t>
      </w:r>
      <w:r w:rsidR="001C0D8D" w:rsidRPr="00EC2C16">
        <w:rPr>
          <w:rFonts w:ascii="Arial" w:hAnsi="Arial" w:cs="Arial"/>
        </w:rPr>
        <w:t>. There are one</w:t>
      </w:r>
      <w:r w:rsidR="001924B5" w:rsidRPr="00EC2C16">
        <w:rPr>
          <w:rFonts w:ascii="Arial" w:hAnsi="Arial" w:cs="Arial"/>
        </w:rPr>
        <w:t>-of-a-</w:t>
      </w:r>
      <w:r w:rsidR="001C0D8D" w:rsidRPr="00EC2C16">
        <w:rPr>
          <w:rFonts w:ascii="Arial" w:hAnsi="Arial" w:cs="Arial"/>
        </w:rPr>
        <w:t>kind kinds of manager</w:t>
      </w:r>
      <w:r w:rsidR="001924B5" w:rsidRPr="00EC2C16">
        <w:rPr>
          <w:rFonts w:ascii="Arial" w:hAnsi="Arial" w:cs="Arial"/>
        </w:rPr>
        <w:t>s</w:t>
      </w:r>
      <w:r w:rsidR="001C0D8D" w:rsidRPr="00EC2C16">
        <w:rPr>
          <w:rFonts w:ascii="Arial" w:hAnsi="Arial" w:cs="Arial"/>
        </w:rPr>
        <w:t>, a few are making selection</w:t>
      </w:r>
      <w:r w:rsidR="001924B5" w:rsidRPr="00EC2C16">
        <w:rPr>
          <w:rFonts w:ascii="Arial" w:hAnsi="Arial" w:cs="Arial"/>
        </w:rPr>
        <w:t>s</w:t>
      </w:r>
      <w:r w:rsidR="001C0D8D" w:rsidRPr="00EC2C16">
        <w:rPr>
          <w:rFonts w:ascii="Arial" w:hAnsi="Arial" w:cs="Arial"/>
        </w:rPr>
        <w:t xml:space="preserve"> without consulting their groups</w:t>
      </w:r>
      <w:r w:rsidR="00D924E9" w:rsidRPr="00EC2C16">
        <w:rPr>
          <w:rFonts w:ascii="Arial" w:hAnsi="Arial" w:cs="Arial"/>
        </w:rPr>
        <w:t>,</w:t>
      </w:r>
      <w:r w:rsidR="001C0D8D" w:rsidRPr="00EC2C16">
        <w:rPr>
          <w:rFonts w:ascii="Arial" w:hAnsi="Arial" w:cs="Arial"/>
        </w:rPr>
        <w:t xml:space="preserve"> and they do not trouble if workers are glad </w:t>
      </w:r>
      <w:r w:rsidR="001924B5" w:rsidRPr="00EC2C16">
        <w:rPr>
          <w:rFonts w:ascii="Arial" w:hAnsi="Arial" w:cs="Arial"/>
        </w:rPr>
        <w:t>about</w:t>
      </w:r>
      <w:r w:rsidR="001C0D8D" w:rsidRPr="00EC2C16">
        <w:rPr>
          <w:rFonts w:ascii="Arial" w:hAnsi="Arial" w:cs="Arial"/>
        </w:rPr>
        <w:t xml:space="preserve"> their job</w:t>
      </w:r>
      <w:r w:rsidR="00D924E9" w:rsidRPr="00EC2C16">
        <w:rPr>
          <w:rFonts w:ascii="Arial" w:hAnsi="Arial" w:cs="Arial"/>
        </w:rPr>
        <w:t>; however</w:t>
      </w:r>
      <w:r w:rsidR="001924B5" w:rsidRPr="00EC2C16">
        <w:rPr>
          <w:rFonts w:ascii="Arial" w:hAnsi="Arial" w:cs="Arial"/>
        </w:rPr>
        <w:t>,</w:t>
      </w:r>
      <w:r w:rsidR="001C0D8D" w:rsidRPr="00EC2C16">
        <w:rPr>
          <w:rFonts w:ascii="Arial" w:hAnsi="Arial" w:cs="Arial"/>
        </w:rPr>
        <w:t xml:space="preserve"> they need </w:t>
      </w:r>
      <w:r w:rsidR="00B03735" w:rsidRPr="00EC2C16">
        <w:rPr>
          <w:rFonts w:ascii="Arial" w:hAnsi="Arial" w:cs="Arial"/>
        </w:rPr>
        <w:t xml:space="preserve">to </w:t>
      </w:r>
      <w:r w:rsidR="008846F5" w:rsidRPr="00EC2C16">
        <w:rPr>
          <w:rFonts w:ascii="Arial" w:hAnsi="Arial" w:cs="Arial"/>
        </w:rPr>
        <w:t>hit final results</w:t>
      </w:r>
      <w:r w:rsidR="001C0D8D" w:rsidRPr="00EC2C16">
        <w:rPr>
          <w:rFonts w:ascii="Arial" w:hAnsi="Arial" w:cs="Arial"/>
        </w:rPr>
        <w:t xml:space="preserve"> from workers. Others are permitting the crew to offer ent</w:t>
      </w:r>
      <w:r w:rsidR="001924B5" w:rsidRPr="00EC2C16">
        <w:rPr>
          <w:rFonts w:ascii="Arial" w:hAnsi="Arial" w:cs="Arial"/>
        </w:rPr>
        <w:t>ry</w:t>
      </w:r>
      <w:r w:rsidR="001C0D8D" w:rsidRPr="00EC2C16">
        <w:rPr>
          <w:rFonts w:ascii="Arial" w:hAnsi="Arial" w:cs="Arial"/>
        </w:rPr>
        <w:t xml:space="preserve"> in making selection</w:t>
      </w:r>
      <w:r w:rsidR="001924B5" w:rsidRPr="00EC2C16">
        <w:rPr>
          <w:rFonts w:ascii="Arial" w:hAnsi="Arial" w:cs="Arial"/>
        </w:rPr>
        <w:t>s,</w:t>
      </w:r>
      <w:r w:rsidR="001C0D8D" w:rsidRPr="00EC2C16">
        <w:rPr>
          <w:rFonts w:ascii="Arial" w:hAnsi="Arial" w:cs="Arial"/>
        </w:rPr>
        <w:t xml:space="preserve"> but crew settlement is crucial due to the fact it is miles hard to determine while there are masses of ideas. While different managers who are lazy, do not concern </w:t>
      </w:r>
      <w:r w:rsidR="001924B5" w:rsidRPr="00EC2C16">
        <w:rPr>
          <w:rFonts w:ascii="Arial" w:hAnsi="Arial" w:cs="Arial"/>
        </w:rPr>
        <w:t>with</w:t>
      </w:r>
      <w:r w:rsidR="001C0D8D" w:rsidRPr="00EC2C16">
        <w:rPr>
          <w:rFonts w:ascii="Arial" w:hAnsi="Arial" w:cs="Arial"/>
        </w:rPr>
        <w:t xml:space="preserve"> selection making, they permit </w:t>
      </w:r>
      <w:r w:rsidR="001C0D8D" w:rsidRPr="00EC2C16">
        <w:rPr>
          <w:rFonts w:ascii="Arial" w:hAnsi="Arial" w:cs="Arial"/>
        </w:rPr>
        <w:lastRenderedPageBreak/>
        <w:t xml:space="preserve">the crew to make the various selections but this method can fail. </w:t>
      </w:r>
      <w:r w:rsidR="001924B5" w:rsidRPr="00EC2C16">
        <w:rPr>
          <w:rFonts w:ascii="Arial" w:hAnsi="Arial" w:cs="Arial"/>
        </w:rPr>
        <w:t>L</w:t>
      </w:r>
      <w:r w:rsidR="001C0D8D" w:rsidRPr="00EC2C16">
        <w:rPr>
          <w:rFonts w:ascii="Arial" w:hAnsi="Arial" w:cs="Arial"/>
        </w:rPr>
        <w:t>eaders</w:t>
      </w:r>
      <w:r w:rsidR="00AD52A0" w:rsidRPr="00EC2C16">
        <w:rPr>
          <w:rFonts w:ascii="Arial" w:hAnsi="Arial" w:cs="Arial"/>
        </w:rPr>
        <w:t>’</w:t>
      </w:r>
      <w:r w:rsidR="001C0D8D" w:rsidRPr="00EC2C16">
        <w:rPr>
          <w:rFonts w:ascii="Arial" w:hAnsi="Arial" w:cs="Arial"/>
        </w:rPr>
        <w:t xml:space="preserve"> or managers</w:t>
      </w:r>
      <w:r w:rsidR="00AD52A0" w:rsidRPr="00EC2C16">
        <w:rPr>
          <w:rFonts w:ascii="Arial" w:hAnsi="Arial" w:cs="Arial"/>
        </w:rPr>
        <w:t>’</w:t>
      </w:r>
      <w:r w:rsidR="001C0D8D" w:rsidRPr="00EC2C16">
        <w:rPr>
          <w:rFonts w:ascii="Arial" w:hAnsi="Arial" w:cs="Arial"/>
        </w:rPr>
        <w:t xml:space="preserve"> conduct influences their effectiveness. So, leaders are individuals who can use one kind </w:t>
      </w:r>
      <w:r w:rsidR="001924B5" w:rsidRPr="00EC2C16">
        <w:rPr>
          <w:rFonts w:ascii="Arial" w:hAnsi="Arial" w:cs="Arial"/>
        </w:rPr>
        <w:t xml:space="preserve">of </w:t>
      </w:r>
      <w:proofErr w:type="spellStart"/>
      <w:r w:rsidR="001C0D8D" w:rsidRPr="00EC2C16">
        <w:rPr>
          <w:rFonts w:ascii="Arial" w:hAnsi="Arial" w:cs="Arial"/>
        </w:rPr>
        <w:t>behavioural</w:t>
      </w:r>
      <w:proofErr w:type="spellEnd"/>
      <w:r w:rsidR="001C0D8D" w:rsidRPr="00EC2C16">
        <w:rPr>
          <w:rFonts w:ascii="Arial" w:hAnsi="Arial" w:cs="Arial"/>
        </w:rPr>
        <w:t xml:space="preserve"> pattern and use the proper fashion for every situation</w:t>
      </w:r>
      <w:r w:rsidR="00C134D4" w:rsidRPr="00EC2C16">
        <w:rPr>
          <w:rFonts w:ascii="Arial" w:hAnsi="Arial" w:cs="Arial"/>
        </w:rPr>
        <w:t xml:space="preserve"> </w:t>
      </w:r>
      <w:r w:rsidR="00C134D4" w:rsidRPr="00EC2C16">
        <w:rPr>
          <w:rFonts w:ascii="Arial" w:hAnsi="Arial" w:cs="Arial"/>
          <w:color w:val="1D1B11" w:themeColor="background2" w:themeShade="1A"/>
        </w:rPr>
        <w:t>(</w:t>
      </w:r>
      <w:proofErr w:type="spellStart"/>
      <w:r w:rsidR="00C134D4" w:rsidRPr="00EC2C16">
        <w:rPr>
          <w:rFonts w:ascii="Arial" w:hAnsi="Arial" w:cs="Arial"/>
          <w:color w:val="1D1B11" w:themeColor="background2" w:themeShade="1A"/>
        </w:rPr>
        <w:t>Lyngs</w:t>
      </w:r>
      <w:proofErr w:type="spellEnd"/>
      <w:r w:rsidR="00C134D4" w:rsidRPr="00EC2C16">
        <w:rPr>
          <w:rFonts w:ascii="Arial" w:hAnsi="Arial" w:cs="Arial"/>
          <w:color w:val="1D1B11" w:themeColor="background2" w:themeShade="1A"/>
        </w:rPr>
        <w:t xml:space="preserve"> et al., 2019)</w:t>
      </w:r>
      <w:r w:rsidR="001C0D8D" w:rsidRPr="00EC2C16">
        <w:rPr>
          <w:rFonts w:ascii="Arial" w:hAnsi="Arial" w:cs="Arial"/>
          <w:color w:val="1D1B11" w:themeColor="background2" w:themeShade="1A"/>
        </w:rPr>
        <w:t>.</w:t>
      </w:r>
    </w:p>
    <w:p w14:paraId="1F1D4919" w14:textId="77777777" w:rsidR="00E809CD" w:rsidRPr="00E809CD" w:rsidRDefault="003D1CDE" w:rsidP="00E809CD">
      <w:pPr>
        <w:spacing w:line="360" w:lineRule="auto"/>
        <w:rPr>
          <w:rFonts w:ascii="Arial" w:hAnsi="Arial" w:cs="Arial"/>
          <w:color w:val="0F243E" w:themeColor="text2" w:themeShade="80"/>
        </w:rPr>
      </w:pPr>
      <w:bookmarkStart w:id="9" w:name="_Hlk122743292"/>
      <w:r w:rsidRPr="00E809CD">
        <w:rPr>
          <w:rFonts w:ascii="Arial" w:hAnsi="Arial" w:cs="Arial"/>
          <w:b/>
          <w:i/>
          <w:color w:val="0F243E" w:themeColor="text2" w:themeShade="80"/>
        </w:rPr>
        <w:t>M</w:t>
      </w:r>
      <w:r w:rsidR="00483FB5" w:rsidRPr="00E809CD">
        <w:rPr>
          <w:rFonts w:ascii="Arial" w:hAnsi="Arial" w:cs="Arial"/>
          <w:b/>
          <w:i/>
          <w:color w:val="0F243E" w:themeColor="text2" w:themeShade="80"/>
        </w:rPr>
        <w:t>EASURE</w:t>
      </w:r>
      <w:r w:rsidRPr="00E809CD">
        <w:rPr>
          <w:rFonts w:ascii="Arial" w:hAnsi="Arial" w:cs="Arial"/>
          <w:b/>
          <w:i/>
          <w:color w:val="0F243E" w:themeColor="text2" w:themeShade="80"/>
        </w:rPr>
        <w:t xml:space="preserve"> </w:t>
      </w:r>
      <w:r w:rsidR="00483FB5" w:rsidRPr="00E809CD">
        <w:rPr>
          <w:rFonts w:ascii="Arial" w:hAnsi="Arial" w:cs="Arial"/>
          <w:b/>
          <w:i/>
          <w:color w:val="0F243E" w:themeColor="text2" w:themeShade="80"/>
        </w:rPr>
        <w:t>WHAT</w:t>
      </w:r>
      <w:r w:rsidRPr="00E809CD">
        <w:rPr>
          <w:rFonts w:ascii="Arial" w:hAnsi="Arial" w:cs="Arial"/>
          <w:b/>
          <w:i/>
          <w:color w:val="0F243E" w:themeColor="text2" w:themeShade="80"/>
        </w:rPr>
        <w:t xml:space="preserve"> T</w:t>
      </w:r>
      <w:r w:rsidR="00483FB5" w:rsidRPr="00E809CD">
        <w:rPr>
          <w:rFonts w:ascii="Arial" w:hAnsi="Arial" w:cs="Arial"/>
          <w:b/>
          <w:i/>
          <w:color w:val="0F243E" w:themeColor="text2" w:themeShade="80"/>
        </w:rPr>
        <w:t>ESCO</w:t>
      </w:r>
      <w:r w:rsidRPr="00E809CD">
        <w:rPr>
          <w:rFonts w:ascii="Arial" w:hAnsi="Arial" w:cs="Arial"/>
          <w:b/>
          <w:i/>
          <w:color w:val="0F243E" w:themeColor="text2" w:themeShade="80"/>
        </w:rPr>
        <w:t xml:space="preserve"> </w:t>
      </w:r>
      <w:proofErr w:type="gramStart"/>
      <w:r w:rsidR="00483FB5" w:rsidRPr="00E809CD">
        <w:rPr>
          <w:rFonts w:ascii="Arial" w:hAnsi="Arial" w:cs="Arial"/>
          <w:b/>
          <w:i/>
          <w:color w:val="0F243E" w:themeColor="text2" w:themeShade="80"/>
        </w:rPr>
        <w:t xml:space="preserve">DID </w:t>
      </w:r>
      <w:r w:rsidRPr="00E809CD">
        <w:rPr>
          <w:rFonts w:ascii="Arial" w:hAnsi="Arial" w:cs="Arial"/>
          <w:b/>
          <w:i/>
          <w:color w:val="0F243E" w:themeColor="text2" w:themeShade="80"/>
        </w:rPr>
        <w:t xml:space="preserve"> </w:t>
      </w:r>
      <w:r w:rsidR="00483FB5" w:rsidRPr="00E809CD">
        <w:rPr>
          <w:rFonts w:ascii="Arial" w:hAnsi="Arial" w:cs="Arial"/>
          <w:b/>
          <w:i/>
          <w:color w:val="0F243E" w:themeColor="text2" w:themeShade="80"/>
        </w:rPr>
        <w:t>FOR</w:t>
      </w:r>
      <w:proofErr w:type="gramEnd"/>
      <w:r w:rsidRPr="00E809CD">
        <w:rPr>
          <w:rFonts w:ascii="Arial" w:hAnsi="Arial" w:cs="Arial"/>
          <w:b/>
          <w:i/>
          <w:color w:val="0F243E" w:themeColor="text2" w:themeShade="80"/>
        </w:rPr>
        <w:t xml:space="preserve"> </w:t>
      </w:r>
      <w:r w:rsidR="00483FB5" w:rsidRPr="00E809CD">
        <w:rPr>
          <w:rFonts w:ascii="Arial" w:hAnsi="Arial" w:cs="Arial"/>
          <w:b/>
          <w:i/>
          <w:color w:val="0F243E" w:themeColor="text2" w:themeShade="80"/>
        </w:rPr>
        <w:t>THE</w:t>
      </w:r>
      <w:r w:rsidRPr="00E809CD">
        <w:rPr>
          <w:rFonts w:ascii="Arial" w:hAnsi="Arial" w:cs="Arial"/>
          <w:b/>
          <w:i/>
          <w:color w:val="0F243E" w:themeColor="text2" w:themeShade="80"/>
        </w:rPr>
        <w:t xml:space="preserve"> </w:t>
      </w:r>
      <w:r w:rsidR="00483FB5" w:rsidRPr="00E809CD">
        <w:rPr>
          <w:rFonts w:ascii="Arial" w:hAnsi="Arial" w:cs="Arial"/>
          <w:b/>
          <w:i/>
          <w:color w:val="0F243E" w:themeColor="text2" w:themeShade="80"/>
        </w:rPr>
        <w:t>POST</w:t>
      </w:r>
      <w:r w:rsidRPr="00E809CD">
        <w:rPr>
          <w:rFonts w:ascii="Arial" w:hAnsi="Arial" w:cs="Arial"/>
          <w:b/>
          <w:i/>
          <w:color w:val="0F243E" w:themeColor="text2" w:themeShade="80"/>
        </w:rPr>
        <w:t xml:space="preserve"> COVID</w:t>
      </w:r>
      <w:r w:rsidR="007D4F86" w:rsidRPr="00E809CD">
        <w:rPr>
          <w:rFonts w:ascii="Arial" w:hAnsi="Arial" w:cs="Arial"/>
          <w:b/>
          <w:i/>
          <w:color w:val="0F243E" w:themeColor="text2" w:themeShade="80"/>
        </w:rPr>
        <w:t xml:space="preserve"> </w:t>
      </w:r>
      <w:bookmarkEnd w:id="9"/>
    </w:p>
    <w:p w14:paraId="2D63D9FC" w14:textId="33820C44" w:rsidR="00891944" w:rsidRPr="00E809CD" w:rsidRDefault="00891944" w:rsidP="00E809CD">
      <w:pPr>
        <w:spacing w:line="360" w:lineRule="auto"/>
        <w:rPr>
          <w:rFonts w:ascii="Arial" w:hAnsi="Arial" w:cs="Arial"/>
          <w:color w:val="548DD4" w:themeColor="text2" w:themeTint="99"/>
        </w:rPr>
      </w:pPr>
      <w:r w:rsidRPr="00EC2C16">
        <w:rPr>
          <w:rFonts w:ascii="Arial" w:hAnsi="Arial" w:cs="Arial"/>
          <w:color w:val="1D1B11" w:themeColor="background2" w:themeShade="1A"/>
        </w:rPr>
        <w:t xml:space="preserve">In a few cases, the technological modifications stimulated by COVID-19 will come withinside the shape of an acceleration of current traits, for example, commercial automation and contactless payments. In different cases, like digital reality, 3-D printing, or telehealth, the disaster may also change the direction of the industry, allowing organizations to illustrate prices that, till now, clients had been not able or unwilling to see. The store additionally stated that the effect of Clubcard Plus on shopping </w:t>
      </w:r>
      <w:proofErr w:type="spellStart"/>
      <w:r w:rsidRPr="00EC2C16">
        <w:rPr>
          <w:rFonts w:ascii="Arial" w:hAnsi="Arial" w:cs="Arial"/>
          <w:color w:val="1D1B11" w:themeColor="background2" w:themeShade="1A"/>
        </w:rPr>
        <w:t>behaviour</w:t>
      </w:r>
      <w:proofErr w:type="spellEnd"/>
      <w:r w:rsidRPr="00EC2C16">
        <w:rPr>
          <w:rFonts w:ascii="Arial" w:hAnsi="Arial" w:cs="Arial"/>
          <w:color w:val="1D1B11" w:themeColor="background2" w:themeShade="1A"/>
        </w:rPr>
        <w:t xml:space="preserve"> turned into strolling at 3 instances of expectancies earlier than the coronavirus hit. It determined clients offered much less frequently but spend greater once they did so, as this extended the price of Clubcard Plus savings. The store is likewise charged matching 500 Tesco and branded merchandise towards Aldi and says that it has gained clients from Aldi as a result. One of the maximum vast modifications the retail marketplace has skilled is the advent of net shopping. Since then</w:t>
      </w:r>
      <w:r w:rsidR="00D924E9" w:rsidRPr="00EC2C16">
        <w:rPr>
          <w:rFonts w:ascii="Arial" w:hAnsi="Arial" w:cs="Arial"/>
          <w:color w:val="1D1B11" w:themeColor="background2" w:themeShade="1A"/>
        </w:rPr>
        <w:t>,</w:t>
      </w:r>
      <w:r w:rsidRPr="00EC2C16">
        <w:rPr>
          <w:rFonts w:ascii="Arial" w:hAnsi="Arial" w:cs="Arial"/>
          <w:color w:val="1D1B11" w:themeColor="background2" w:themeShade="1A"/>
        </w:rPr>
        <w:t xml:space="preserve"> maximum shops Tesco have shifted toward this new change which has now affected the manner they operate. Tesco has launched a click-on and gathers carriers online to </w:t>
      </w:r>
      <w:r w:rsidR="00D924E9" w:rsidRPr="00EC2C16">
        <w:rPr>
          <w:rFonts w:ascii="Arial" w:hAnsi="Arial" w:cs="Arial"/>
          <w:color w:val="1D1B11" w:themeColor="background2" w:themeShade="1A"/>
        </w:rPr>
        <w:t>fulfill</w:t>
      </w:r>
      <w:r w:rsidRPr="00EC2C16">
        <w:rPr>
          <w:rFonts w:ascii="Arial" w:hAnsi="Arial" w:cs="Arial"/>
          <w:color w:val="1D1B11" w:themeColor="background2" w:themeShade="1A"/>
        </w:rPr>
        <w:t xml:space="preserve"> and adapt to this new change. This new carrier includes an internet site clients can</w:t>
      </w:r>
      <w:r w:rsidR="00D924E9" w:rsidRPr="00EC2C16">
        <w:rPr>
          <w:rFonts w:ascii="Arial" w:hAnsi="Arial" w:cs="Arial"/>
          <w:color w:val="1D1B11" w:themeColor="background2" w:themeShade="1A"/>
        </w:rPr>
        <w:t>,</w:t>
      </w:r>
      <w:r w:rsidRPr="00EC2C16">
        <w:rPr>
          <w:rFonts w:ascii="Arial" w:hAnsi="Arial" w:cs="Arial"/>
          <w:color w:val="1D1B11" w:themeColor="background2" w:themeShade="1A"/>
        </w:rPr>
        <w:t xml:space="preserve"> without problems discover the goods and offerings they require to make it simpler for their clients and greater convenient. They have additionally tailored themselves to </w:t>
      </w:r>
      <w:r w:rsidR="00D924E9" w:rsidRPr="00EC2C16">
        <w:rPr>
          <w:rFonts w:ascii="Arial" w:hAnsi="Arial" w:cs="Arial"/>
          <w:color w:val="1D1B11" w:themeColor="background2" w:themeShade="1A"/>
        </w:rPr>
        <w:t>fulfill</w:t>
      </w:r>
      <w:r w:rsidRPr="00EC2C16">
        <w:rPr>
          <w:rFonts w:ascii="Arial" w:hAnsi="Arial" w:cs="Arial"/>
          <w:color w:val="1D1B11" w:themeColor="background2" w:themeShade="1A"/>
        </w:rPr>
        <w:t xml:space="preserve"> tendencies and maintain updated with new modifications of their markets through introducing the self-experiment checkouts era</w:t>
      </w:r>
      <w:r w:rsidR="00D924E9" w:rsidRPr="00EC2C16">
        <w:rPr>
          <w:rFonts w:ascii="Arial" w:hAnsi="Arial" w:cs="Arial"/>
          <w:color w:val="1D1B11" w:themeColor="background2" w:themeShade="1A"/>
        </w:rPr>
        <w:t>,</w:t>
      </w:r>
      <w:r w:rsidRPr="00EC2C16">
        <w:rPr>
          <w:rFonts w:ascii="Arial" w:hAnsi="Arial" w:cs="Arial"/>
          <w:color w:val="1D1B11" w:themeColor="background2" w:themeShade="1A"/>
        </w:rPr>
        <w:t xml:space="preserve"> which serves to lessen queues in stores. This new era facilitates them to </w:t>
      </w:r>
      <w:r w:rsidR="00D924E9" w:rsidRPr="00EC2C16">
        <w:rPr>
          <w:rFonts w:ascii="Arial" w:hAnsi="Arial" w:cs="Arial"/>
          <w:color w:val="1D1B11" w:themeColor="background2" w:themeShade="1A"/>
        </w:rPr>
        <w:t>fulfill</w:t>
      </w:r>
      <w:r w:rsidRPr="00EC2C16">
        <w:rPr>
          <w:rFonts w:ascii="Arial" w:hAnsi="Arial" w:cs="Arial"/>
          <w:color w:val="1D1B11" w:themeColor="background2" w:themeShade="1A"/>
        </w:rPr>
        <w:t xml:space="preserve"> their clients by lowering the time they might usually spend status in queues.</w:t>
      </w:r>
    </w:p>
    <w:p w14:paraId="6AAE712F" w14:textId="77777777" w:rsidR="00D17A1B" w:rsidRPr="00EC2C16" w:rsidRDefault="003D1CDE" w:rsidP="003D1CDE">
      <w:pPr>
        <w:rPr>
          <w:rFonts w:ascii="Arial" w:eastAsiaTheme="majorEastAsia" w:hAnsi="Arial" w:cs="Arial"/>
          <w:b/>
          <w:bCs/>
          <w:color w:val="1D1B11" w:themeColor="background2" w:themeShade="1A"/>
        </w:rPr>
      </w:pPr>
      <w:r w:rsidRPr="00EC2C16">
        <w:rPr>
          <w:rFonts w:ascii="Arial" w:eastAsiaTheme="majorEastAsia" w:hAnsi="Arial" w:cs="Arial"/>
          <w:b/>
          <w:bCs/>
          <w:color w:val="1D1B11" w:themeColor="background2" w:themeShade="1A"/>
        </w:rPr>
        <w:br w:type="page"/>
      </w:r>
    </w:p>
    <w:p w14:paraId="413913B5" w14:textId="78136C5D" w:rsidR="00C84D3D" w:rsidRPr="00E809CD" w:rsidRDefault="00C84D3D" w:rsidP="00C134D4">
      <w:pPr>
        <w:pStyle w:val="Heading1"/>
        <w:tabs>
          <w:tab w:val="left" w:pos="3516"/>
        </w:tabs>
        <w:spacing w:line="360" w:lineRule="auto"/>
        <w:jc w:val="both"/>
        <w:rPr>
          <w:rFonts w:ascii="Arial" w:hAnsi="Arial" w:cs="Arial"/>
          <w:color w:val="0F243E" w:themeColor="text2" w:themeShade="80"/>
          <w:sz w:val="22"/>
          <w:szCs w:val="22"/>
        </w:rPr>
      </w:pPr>
      <w:bookmarkStart w:id="10" w:name="_Toc120225934"/>
      <w:r w:rsidRPr="00E809CD">
        <w:rPr>
          <w:rFonts w:ascii="Arial" w:hAnsi="Arial" w:cs="Arial"/>
          <w:color w:val="0F243E" w:themeColor="text2" w:themeShade="80"/>
          <w:sz w:val="22"/>
          <w:szCs w:val="22"/>
        </w:rPr>
        <w:lastRenderedPageBreak/>
        <w:t>RECOMMENDATIONS</w:t>
      </w:r>
      <w:bookmarkEnd w:id="10"/>
      <w:r w:rsidR="00447282" w:rsidRPr="00E809CD">
        <w:rPr>
          <w:rFonts w:ascii="Arial" w:hAnsi="Arial" w:cs="Arial"/>
          <w:color w:val="0F243E" w:themeColor="text2" w:themeShade="80"/>
          <w:sz w:val="22"/>
          <w:szCs w:val="22"/>
        </w:rPr>
        <w:tab/>
      </w:r>
    </w:p>
    <w:p w14:paraId="098BE656" w14:textId="106ED0C6" w:rsidR="00754856" w:rsidRPr="00EC2C16" w:rsidRDefault="003536E8" w:rsidP="00754856">
      <w:pPr>
        <w:pStyle w:val="ListParagraph"/>
        <w:numPr>
          <w:ilvl w:val="0"/>
          <w:numId w:val="1"/>
        </w:numPr>
        <w:spacing w:line="360" w:lineRule="auto"/>
        <w:jc w:val="both"/>
        <w:rPr>
          <w:rFonts w:ascii="Arial" w:hAnsi="Arial" w:cs="Arial"/>
          <w:lang w:val="en-GB"/>
        </w:rPr>
      </w:pPr>
      <w:r w:rsidRPr="00EC2C16">
        <w:rPr>
          <w:rFonts w:ascii="Arial" w:hAnsi="Arial" w:cs="Arial"/>
        </w:rPr>
        <w:t xml:space="preserve"> A recommendation for Tesco to further </w:t>
      </w:r>
      <w:r w:rsidR="00D924E9" w:rsidRPr="00EC2C16">
        <w:rPr>
          <w:rFonts w:ascii="Arial" w:hAnsi="Arial" w:cs="Arial"/>
        </w:rPr>
        <w:t>improve</w:t>
      </w:r>
      <w:r w:rsidRPr="00EC2C16">
        <w:rPr>
          <w:rFonts w:ascii="Arial" w:hAnsi="Arial" w:cs="Arial"/>
        </w:rPr>
        <w:t xml:space="preserve"> will be </w:t>
      </w:r>
      <w:r w:rsidR="00AD52A0" w:rsidRPr="00EC2C16">
        <w:rPr>
          <w:rFonts w:ascii="Arial" w:hAnsi="Arial" w:cs="Arial"/>
        </w:rPr>
        <w:t xml:space="preserve">to prepare a communication plan. Tesco is suggested carefully </w:t>
      </w:r>
      <w:r w:rsidR="00D924E9" w:rsidRPr="00EC2C16">
        <w:rPr>
          <w:rFonts w:ascii="Arial" w:hAnsi="Arial" w:cs="Arial"/>
        </w:rPr>
        <w:t>crafting</w:t>
      </w:r>
      <w:r w:rsidR="00AD52A0" w:rsidRPr="00EC2C16">
        <w:rPr>
          <w:rFonts w:ascii="Arial" w:hAnsi="Arial" w:cs="Arial"/>
        </w:rPr>
        <w:t xml:space="preserve"> a clea</w:t>
      </w:r>
      <w:r w:rsidR="00B03735" w:rsidRPr="00EC2C16">
        <w:rPr>
          <w:rFonts w:ascii="Arial" w:hAnsi="Arial" w:cs="Arial"/>
        </w:rPr>
        <w:t>r</w:t>
      </w:r>
      <w:r w:rsidR="00AD52A0" w:rsidRPr="00EC2C16">
        <w:rPr>
          <w:rFonts w:ascii="Arial" w:hAnsi="Arial" w:cs="Arial"/>
        </w:rPr>
        <w:t xml:space="preserve"> and concise message, timetable ordinary updates and </w:t>
      </w:r>
      <w:proofErr w:type="spellStart"/>
      <w:r w:rsidR="00AD52A0" w:rsidRPr="00EC2C16">
        <w:rPr>
          <w:rFonts w:ascii="Arial" w:hAnsi="Arial" w:cs="Arial"/>
        </w:rPr>
        <w:t>optimise</w:t>
      </w:r>
      <w:proofErr w:type="spellEnd"/>
      <w:r w:rsidR="00AD52A0" w:rsidRPr="00EC2C16">
        <w:rPr>
          <w:rFonts w:ascii="Arial" w:hAnsi="Arial" w:cs="Arial"/>
        </w:rPr>
        <w:t xml:space="preserve"> generation to ship your messages. </w:t>
      </w:r>
    </w:p>
    <w:p w14:paraId="2F6A384D" w14:textId="260A4520" w:rsidR="00754856" w:rsidRPr="00EC2C16" w:rsidRDefault="00754856" w:rsidP="00754856">
      <w:pPr>
        <w:pStyle w:val="ListParagraph"/>
        <w:numPr>
          <w:ilvl w:val="0"/>
          <w:numId w:val="1"/>
        </w:numPr>
        <w:spacing w:line="360" w:lineRule="auto"/>
        <w:jc w:val="both"/>
        <w:rPr>
          <w:rFonts w:ascii="Arial" w:hAnsi="Arial" w:cs="Arial"/>
          <w:lang w:val="en-GB"/>
        </w:rPr>
      </w:pPr>
      <w:r w:rsidRPr="00EC2C16">
        <w:rPr>
          <w:rFonts w:ascii="Arial" w:hAnsi="Arial" w:cs="Arial"/>
          <w:lang w:val="en"/>
        </w:rPr>
        <w:t>Another recommendation would be to add more options in online shopping</w:t>
      </w:r>
      <w:r w:rsidR="00D924E9" w:rsidRPr="00EC2C16">
        <w:rPr>
          <w:rFonts w:ascii="Arial" w:hAnsi="Arial" w:cs="Arial"/>
          <w:lang w:val="en"/>
        </w:rPr>
        <w:t>,</w:t>
      </w:r>
      <w:r w:rsidRPr="00EC2C16">
        <w:rPr>
          <w:rFonts w:ascii="Arial" w:hAnsi="Arial" w:cs="Arial"/>
          <w:lang w:val="en"/>
        </w:rPr>
        <w:t xml:space="preserve"> which will allow customers to buy everything they need while at home to customize more features via online shopping in order to be able to differentiate their offer of services and products.</w:t>
      </w:r>
    </w:p>
    <w:p w14:paraId="18C2603B" w14:textId="11293E98" w:rsidR="00447282" w:rsidRPr="00EC2C16" w:rsidRDefault="003536E8" w:rsidP="00836B49">
      <w:pPr>
        <w:pStyle w:val="ListParagraph"/>
        <w:numPr>
          <w:ilvl w:val="0"/>
          <w:numId w:val="1"/>
        </w:numPr>
        <w:spacing w:line="360" w:lineRule="auto"/>
        <w:jc w:val="both"/>
        <w:rPr>
          <w:rFonts w:ascii="Arial" w:hAnsi="Arial" w:cs="Arial"/>
        </w:rPr>
      </w:pPr>
      <w:r w:rsidRPr="00EC2C16">
        <w:rPr>
          <w:rFonts w:ascii="Arial" w:hAnsi="Arial" w:cs="Arial"/>
        </w:rPr>
        <w:t>A</w:t>
      </w:r>
      <w:r w:rsidR="00EE4918" w:rsidRPr="00EC2C16">
        <w:rPr>
          <w:rFonts w:ascii="Arial" w:hAnsi="Arial" w:cs="Arial"/>
        </w:rPr>
        <w:t>nd my final</w:t>
      </w:r>
      <w:r w:rsidRPr="00EC2C16">
        <w:rPr>
          <w:rFonts w:ascii="Arial" w:hAnsi="Arial" w:cs="Arial"/>
        </w:rPr>
        <w:t xml:space="preserve"> recommendation would be to</w:t>
      </w:r>
      <w:r w:rsidR="00D924E9" w:rsidRPr="00EC2C16">
        <w:rPr>
          <w:rFonts w:ascii="Arial" w:hAnsi="Arial" w:cs="Arial"/>
        </w:rPr>
        <w:t xml:space="preserve"> </w:t>
      </w:r>
      <w:r w:rsidR="00AD52A0" w:rsidRPr="00EC2C16">
        <w:rPr>
          <w:rFonts w:ascii="Arial" w:hAnsi="Arial" w:cs="Arial"/>
        </w:rPr>
        <w:t xml:space="preserve">call providers to verify whether or not present buy orders can be stuffed on time. Delays with providers should keep up </w:t>
      </w:r>
      <w:r w:rsidR="00D366BB" w:rsidRPr="00EC2C16">
        <w:rPr>
          <w:rFonts w:ascii="Arial" w:hAnsi="Arial" w:cs="Arial"/>
        </w:rPr>
        <w:t xml:space="preserve">Tesco’s </w:t>
      </w:r>
      <w:r w:rsidR="00AD52A0" w:rsidRPr="00EC2C16">
        <w:rPr>
          <w:rFonts w:ascii="Arial" w:hAnsi="Arial" w:cs="Arial"/>
        </w:rPr>
        <w:t xml:space="preserve">production. It is correct to understand this early so that you can control </w:t>
      </w:r>
      <w:r w:rsidR="00D366BB" w:rsidRPr="00EC2C16">
        <w:rPr>
          <w:rFonts w:ascii="Arial" w:hAnsi="Arial" w:cs="Arial"/>
        </w:rPr>
        <w:t>Tesco’s</w:t>
      </w:r>
      <w:r w:rsidR="00AD52A0" w:rsidRPr="00EC2C16">
        <w:rPr>
          <w:rFonts w:ascii="Arial" w:hAnsi="Arial" w:cs="Arial"/>
        </w:rPr>
        <w:t xml:space="preserve"> customers` expectancies and replace your coins go with the drift plan. </w:t>
      </w:r>
    </w:p>
    <w:p w14:paraId="73F2814F" w14:textId="77777777" w:rsidR="00D17A1B" w:rsidRPr="00EC2C16" w:rsidRDefault="00D17A1B" w:rsidP="00C134D4">
      <w:pPr>
        <w:spacing w:line="360" w:lineRule="auto"/>
        <w:jc w:val="both"/>
        <w:rPr>
          <w:rFonts w:ascii="Arial" w:eastAsiaTheme="majorEastAsia" w:hAnsi="Arial" w:cs="Arial"/>
          <w:b/>
          <w:bCs/>
          <w:color w:val="365F91" w:themeColor="accent1" w:themeShade="BF"/>
        </w:rPr>
      </w:pPr>
      <w:r w:rsidRPr="00EC2C16">
        <w:rPr>
          <w:rFonts w:ascii="Arial" w:hAnsi="Arial" w:cs="Arial"/>
        </w:rPr>
        <w:br w:type="page"/>
      </w:r>
    </w:p>
    <w:p w14:paraId="3957B7A6" w14:textId="6356E002" w:rsidR="00F61A4B" w:rsidRPr="00E809CD" w:rsidRDefault="00F81B6C" w:rsidP="00C134D4">
      <w:pPr>
        <w:pStyle w:val="Heading1"/>
        <w:spacing w:line="360" w:lineRule="auto"/>
        <w:jc w:val="both"/>
        <w:rPr>
          <w:rFonts w:ascii="Arial" w:hAnsi="Arial" w:cs="Arial"/>
          <w:color w:val="1D1B11" w:themeColor="background2" w:themeShade="1A"/>
          <w:sz w:val="22"/>
          <w:szCs w:val="22"/>
        </w:rPr>
      </w:pPr>
      <w:bookmarkStart w:id="11" w:name="_Toc120225935"/>
      <w:r w:rsidRPr="00E809CD">
        <w:rPr>
          <w:rFonts w:ascii="Arial" w:hAnsi="Arial" w:cs="Arial"/>
          <w:color w:val="1D1B11" w:themeColor="background2" w:themeShade="1A"/>
          <w:sz w:val="22"/>
          <w:szCs w:val="22"/>
        </w:rPr>
        <w:lastRenderedPageBreak/>
        <w:t>PART 2 (REFLECTIVE JOURNAL)</w:t>
      </w:r>
      <w:bookmarkEnd w:id="11"/>
    </w:p>
    <w:p w14:paraId="752D3032" w14:textId="520B5F41" w:rsidR="00F81B6C" w:rsidRPr="00EC2C16" w:rsidRDefault="00F81B6C" w:rsidP="00C134D4">
      <w:pPr>
        <w:spacing w:line="360" w:lineRule="auto"/>
        <w:jc w:val="both"/>
        <w:rPr>
          <w:rFonts w:ascii="Arial" w:hAnsi="Arial" w:cs="Arial"/>
        </w:rPr>
      </w:pPr>
      <w:r w:rsidRPr="00EC2C16">
        <w:rPr>
          <w:rFonts w:ascii="Arial" w:hAnsi="Arial" w:cs="Arial"/>
        </w:rPr>
        <w:t xml:space="preserve">I began with learning the basic concept of values, beliefs, and attitudes. As I found that the aspect of the beliefs is the factor of internal feeling that something is particularly true, even though the factor of the belief might be particularly irrational or unproven. E.g. I also believe that the factor of walking under brings (a ladder), or I trust that there is the factor of life after death. The factor of the belief is the attitude that something is the factor of the case, or that some range of propositions is true. </w:t>
      </w:r>
    </w:p>
    <w:p w14:paraId="619EE6A6" w14:textId="2862F823" w:rsidR="00F81B6C" w:rsidRPr="00EC2C16" w:rsidRDefault="00F81B6C" w:rsidP="00C134D4">
      <w:pPr>
        <w:spacing w:line="360" w:lineRule="auto"/>
        <w:jc w:val="both"/>
        <w:rPr>
          <w:rFonts w:ascii="Arial" w:hAnsi="Arial" w:cs="Arial"/>
        </w:rPr>
      </w:pPr>
      <w:r w:rsidRPr="00EC2C16">
        <w:rPr>
          <w:rFonts w:ascii="Arial" w:hAnsi="Arial" w:cs="Arial"/>
        </w:rPr>
        <w:t xml:space="preserve"> Further, I learned about the concept of values, The specific value is the measure of the importance or worth the specific person also attaches to something; our range of values is specifically reflected in the method I generally live or the specific lives e.g. I also value freedom of the particular speech, or I also value my morals and family. I understand that the factor of the values is the individual level of the beliefs that also motivate people </w:t>
      </w:r>
      <w:r w:rsidR="00584A9C" w:rsidRPr="00EC2C16">
        <w:rPr>
          <w:rFonts w:ascii="Arial" w:hAnsi="Arial" w:cs="Arial"/>
        </w:rPr>
        <w:t>to cite</w:t>
      </w:r>
      <w:r w:rsidRPr="00EC2C16">
        <w:rPr>
          <w:rFonts w:ascii="Arial" w:hAnsi="Arial" w:cs="Arial"/>
        </w:rPr>
        <w:t xml:space="preserve"> one particular method or the specific another. They specifically serve as the factor guide for the range of human </w:t>
      </w:r>
      <w:proofErr w:type="spellStart"/>
      <w:r w:rsidRPr="00EC2C16">
        <w:rPr>
          <w:rFonts w:ascii="Arial" w:hAnsi="Arial" w:cs="Arial"/>
        </w:rPr>
        <w:t>behaviour</w:t>
      </w:r>
      <w:proofErr w:type="spellEnd"/>
      <w:r w:rsidRPr="00EC2C16">
        <w:rPr>
          <w:rFonts w:ascii="Arial" w:hAnsi="Arial" w:cs="Arial"/>
        </w:rPr>
        <w:t xml:space="preserve">. People are specifically predisposed to adapt </w:t>
      </w:r>
      <w:r w:rsidR="00584A9C" w:rsidRPr="00EC2C16">
        <w:rPr>
          <w:rFonts w:ascii="Arial" w:hAnsi="Arial" w:cs="Arial"/>
        </w:rPr>
        <w:t>to</w:t>
      </w:r>
      <w:r w:rsidRPr="00EC2C16">
        <w:rPr>
          <w:rFonts w:ascii="Arial" w:hAnsi="Arial" w:cs="Arial"/>
        </w:rPr>
        <w:t xml:space="preserve"> the factor of values that they are also raised with. The entity of the people also specifically tend </w:t>
      </w:r>
      <w:r w:rsidR="00F75B7B" w:rsidRPr="00EC2C16">
        <w:rPr>
          <w:rFonts w:ascii="Arial" w:hAnsi="Arial" w:cs="Arial"/>
        </w:rPr>
        <w:t>to believe</w:t>
      </w:r>
      <w:r w:rsidRPr="00EC2C16">
        <w:rPr>
          <w:rFonts w:ascii="Arial" w:hAnsi="Arial" w:cs="Arial"/>
        </w:rPr>
        <w:t xml:space="preserve"> that those kind of values are ideally 'right' because they are the major values of the particular form of culture. </w:t>
      </w:r>
    </w:p>
    <w:p w14:paraId="28034B25" w14:textId="77777777" w:rsidR="00F81B6C" w:rsidRPr="00EC2C16" w:rsidRDefault="00F81B6C" w:rsidP="00C134D4">
      <w:pPr>
        <w:spacing w:line="360" w:lineRule="auto"/>
        <w:jc w:val="both"/>
        <w:rPr>
          <w:rFonts w:ascii="Arial" w:hAnsi="Arial" w:cs="Arial"/>
        </w:rPr>
      </w:pPr>
      <w:r w:rsidRPr="00EC2C16">
        <w:rPr>
          <w:rFonts w:ascii="Arial" w:hAnsi="Arial" w:cs="Arial"/>
        </w:rPr>
        <w:t xml:space="preserve">After this, I learned about attitudes. I learned that the factor of attitude is the method a person also expresses or also applies their values and beliefs, and is also expressed via </w:t>
      </w:r>
      <w:proofErr w:type="spellStart"/>
      <w:r w:rsidRPr="00EC2C16">
        <w:rPr>
          <w:rFonts w:ascii="Arial" w:hAnsi="Arial" w:cs="Arial"/>
        </w:rPr>
        <w:t>behaviour</w:t>
      </w:r>
      <w:proofErr w:type="spellEnd"/>
      <w:r w:rsidRPr="00EC2C16">
        <w:rPr>
          <w:rFonts w:ascii="Arial" w:hAnsi="Arial" w:cs="Arial"/>
        </w:rPr>
        <w:t xml:space="preserve"> and words. </w:t>
      </w:r>
      <w:proofErr w:type="spellStart"/>
      <w:r w:rsidRPr="00EC2C16">
        <w:rPr>
          <w:rFonts w:ascii="Arial" w:hAnsi="Arial" w:cs="Arial"/>
        </w:rPr>
        <w:t>Eg</w:t>
      </w:r>
      <w:proofErr w:type="spellEnd"/>
      <w:r w:rsidRPr="00EC2C16">
        <w:rPr>
          <w:rFonts w:ascii="Arial" w:hAnsi="Arial" w:cs="Arial"/>
        </w:rPr>
        <w:t xml:space="preserve"> I specifically get upset when I also hear about the factor of cruelty to the animals and children or hate the school. When I learned all of these three aspects, I specifically focused on the factor of the attitudes that arise of the values (core) and the trust I hold externally and internally. The aspect of the beliefs is the key convictions and the assumptions and convictions I hold for being true based on the factor of past experiences. The entity of values is worthy of the key ideas based on the people, concepts and things. The entity of the </w:t>
      </w:r>
      <w:proofErr w:type="spellStart"/>
      <w:r w:rsidRPr="00EC2C16">
        <w:rPr>
          <w:rFonts w:ascii="Arial" w:hAnsi="Arial" w:cs="Arial"/>
        </w:rPr>
        <w:t>behaviours</w:t>
      </w:r>
      <w:proofErr w:type="spellEnd"/>
      <w:r w:rsidRPr="00EC2C16">
        <w:rPr>
          <w:rFonts w:ascii="Arial" w:hAnsi="Arial" w:cs="Arial"/>
        </w:rPr>
        <w:t xml:space="preserve"> is how these specific </w:t>
      </w:r>
      <w:proofErr w:type="spellStart"/>
      <w:r w:rsidRPr="00EC2C16">
        <w:rPr>
          <w:rFonts w:ascii="Arial" w:hAnsi="Arial" w:cs="Arial"/>
        </w:rPr>
        <w:t>internalised</w:t>
      </w:r>
      <w:proofErr w:type="spellEnd"/>
      <w:r w:rsidRPr="00EC2C16">
        <w:rPr>
          <w:rFonts w:ascii="Arial" w:hAnsi="Arial" w:cs="Arial"/>
        </w:rPr>
        <w:t xml:space="preserve"> systems are also expressed</w:t>
      </w:r>
      <w:r w:rsidR="00C134D4" w:rsidRPr="00EC2C16">
        <w:rPr>
          <w:rFonts w:ascii="Arial" w:hAnsi="Arial" w:cs="Arial"/>
        </w:rPr>
        <w:t xml:space="preserve"> (Pan, Jian and Liu, 2019)</w:t>
      </w:r>
      <w:r w:rsidRPr="00EC2C16">
        <w:rPr>
          <w:rFonts w:ascii="Arial" w:hAnsi="Arial" w:cs="Arial"/>
        </w:rPr>
        <w:t xml:space="preserve">. </w:t>
      </w:r>
    </w:p>
    <w:p w14:paraId="21667FF1" w14:textId="77D6126E" w:rsidR="00F81B6C" w:rsidRPr="00EC2C16" w:rsidRDefault="00F81B6C" w:rsidP="00C134D4">
      <w:pPr>
        <w:spacing w:line="360" w:lineRule="auto"/>
        <w:jc w:val="both"/>
        <w:rPr>
          <w:rFonts w:ascii="Arial" w:hAnsi="Arial" w:cs="Arial"/>
        </w:rPr>
      </w:pPr>
      <w:r w:rsidRPr="00EC2C16">
        <w:rPr>
          <w:rFonts w:ascii="Arial" w:hAnsi="Arial" w:cs="Arial"/>
        </w:rPr>
        <w:t xml:space="preserve">These particular factors heavily proceeded to influence the specific ability for </w:t>
      </w:r>
      <w:proofErr w:type="spellStart"/>
      <w:r w:rsidRPr="00EC2C16">
        <w:rPr>
          <w:rFonts w:ascii="Arial" w:hAnsi="Arial" w:cs="Arial"/>
        </w:rPr>
        <w:t>organising</w:t>
      </w:r>
      <w:proofErr w:type="spellEnd"/>
      <w:r w:rsidRPr="00EC2C16">
        <w:rPr>
          <w:rFonts w:ascii="Arial" w:hAnsi="Arial" w:cs="Arial"/>
        </w:rPr>
        <w:t xml:space="preserve"> and learning skills and knowledge. To focus on influencing the key performance in the context of learning or the company, one requires getting aware of the major differences between these types of constructs. The aspect of the feedback on attitudes would always be perceived as the aspect of </w:t>
      </w:r>
      <w:proofErr w:type="spellStart"/>
      <w:r w:rsidRPr="00EC2C16">
        <w:rPr>
          <w:rFonts w:ascii="Arial" w:hAnsi="Arial" w:cs="Arial"/>
        </w:rPr>
        <w:t>judgemental</w:t>
      </w:r>
      <w:proofErr w:type="spellEnd"/>
      <w:r w:rsidRPr="00EC2C16">
        <w:rPr>
          <w:rFonts w:ascii="Arial" w:hAnsi="Arial" w:cs="Arial"/>
        </w:rPr>
        <w:t xml:space="preserve"> as it is also about </w:t>
      </w:r>
      <w:proofErr w:type="spellStart"/>
      <w:r w:rsidRPr="00EC2C16">
        <w:rPr>
          <w:rFonts w:ascii="Arial" w:hAnsi="Arial" w:cs="Arial"/>
        </w:rPr>
        <w:t>behaviour</w:t>
      </w:r>
      <w:proofErr w:type="spellEnd"/>
      <w:r w:rsidRPr="00EC2C16">
        <w:rPr>
          <w:rFonts w:ascii="Arial" w:hAnsi="Arial" w:cs="Arial"/>
        </w:rPr>
        <w:t xml:space="preserve"> that is felted via systems (value). It is ideal, to understand and determine the key </w:t>
      </w:r>
      <w:proofErr w:type="spellStart"/>
      <w:r w:rsidRPr="00EC2C16">
        <w:rPr>
          <w:rFonts w:ascii="Arial" w:hAnsi="Arial" w:cs="Arial"/>
        </w:rPr>
        <w:t>behaviours</w:t>
      </w:r>
      <w:proofErr w:type="spellEnd"/>
      <w:r w:rsidRPr="00EC2C16">
        <w:rPr>
          <w:rFonts w:ascii="Arial" w:hAnsi="Arial" w:cs="Arial"/>
        </w:rPr>
        <w:t xml:space="preserve"> for the </w:t>
      </w:r>
      <w:proofErr w:type="spellStart"/>
      <w:r w:rsidRPr="00EC2C16">
        <w:rPr>
          <w:rFonts w:ascii="Arial" w:hAnsi="Arial" w:cs="Arial"/>
        </w:rPr>
        <w:t>organisation</w:t>
      </w:r>
      <w:proofErr w:type="spellEnd"/>
      <w:r w:rsidRPr="00EC2C16">
        <w:rPr>
          <w:rFonts w:ascii="Arial" w:hAnsi="Arial" w:cs="Arial"/>
        </w:rPr>
        <w:t>, learning</w:t>
      </w:r>
      <w:r w:rsidR="00584A9C" w:rsidRPr="00EC2C16">
        <w:rPr>
          <w:rFonts w:ascii="Arial" w:hAnsi="Arial" w:cs="Arial"/>
        </w:rPr>
        <w:t>,</w:t>
      </w:r>
      <w:r w:rsidRPr="00EC2C16">
        <w:rPr>
          <w:rFonts w:ascii="Arial" w:hAnsi="Arial" w:cs="Arial"/>
        </w:rPr>
        <w:t xml:space="preserve"> or the situation of the environment and to also set the scene before the factor of the </w:t>
      </w:r>
      <w:proofErr w:type="spellStart"/>
      <w:r w:rsidRPr="00EC2C16">
        <w:rPr>
          <w:rFonts w:ascii="Arial" w:hAnsi="Arial" w:cs="Arial"/>
        </w:rPr>
        <w:t>behaviours</w:t>
      </w:r>
      <w:proofErr w:type="spellEnd"/>
      <w:r w:rsidRPr="00EC2C16">
        <w:rPr>
          <w:rFonts w:ascii="Arial" w:hAnsi="Arial" w:cs="Arial"/>
        </w:rPr>
        <w:t xml:space="preserve"> that are getting </w:t>
      </w:r>
      <w:r w:rsidRPr="00EC2C16">
        <w:rPr>
          <w:rFonts w:ascii="Arial" w:hAnsi="Arial" w:cs="Arial"/>
        </w:rPr>
        <w:lastRenderedPageBreak/>
        <w:t xml:space="preserve">assessed. Further, I learned that the feedback could also be </w:t>
      </w:r>
      <w:proofErr w:type="spellStart"/>
      <w:r w:rsidRPr="00EC2C16">
        <w:rPr>
          <w:rFonts w:ascii="Arial" w:hAnsi="Arial" w:cs="Arial"/>
        </w:rPr>
        <w:t>contextualised</w:t>
      </w:r>
      <w:proofErr w:type="spellEnd"/>
      <w:r w:rsidRPr="00EC2C16">
        <w:rPr>
          <w:rFonts w:ascii="Arial" w:hAnsi="Arial" w:cs="Arial"/>
        </w:rPr>
        <w:t xml:space="preserve"> on the set of </w:t>
      </w:r>
      <w:proofErr w:type="spellStart"/>
      <w:r w:rsidRPr="00EC2C16">
        <w:rPr>
          <w:rFonts w:ascii="Arial" w:hAnsi="Arial" w:cs="Arial"/>
        </w:rPr>
        <w:t>behaviour</w:t>
      </w:r>
      <w:proofErr w:type="spellEnd"/>
      <w:r w:rsidRPr="00EC2C16">
        <w:rPr>
          <w:rFonts w:ascii="Arial" w:hAnsi="Arial" w:cs="Arial"/>
        </w:rPr>
        <w:t xml:space="preserve"> that is also factual and observed. This also reduces the potential for specific conflict and low morale. </w:t>
      </w:r>
    </w:p>
    <w:p w14:paraId="74470E8C" w14:textId="17096EE8" w:rsidR="00F81B6C" w:rsidRPr="00EC2C16" w:rsidRDefault="00F81B6C" w:rsidP="00C134D4">
      <w:pPr>
        <w:spacing w:line="360" w:lineRule="auto"/>
        <w:jc w:val="both"/>
        <w:rPr>
          <w:rFonts w:ascii="Arial" w:hAnsi="Arial" w:cs="Arial"/>
        </w:rPr>
      </w:pPr>
      <w:r w:rsidRPr="00EC2C16">
        <w:rPr>
          <w:rFonts w:ascii="Arial" w:hAnsi="Arial" w:cs="Arial"/>
        </w:rPr>
        <w:t xml:space="preserve">Further, I focused </w:t>
      </w:r>
      <w:r w:rsidR="00584A9C" w:rsidRPr="00EC2C16">
        <w:rPr>
          <w:rFonts w:ascii="Arial" w:hAnsi="Arial" w:cs="Arial"/>
        </w:rPr>
        <w:t>on learning</w:t>
      </w:r>
      <w:r w:rsidRPr="00EC2C16">
        <w:rPr>
          <w:rFonts w:ascii="Arial" w:hAnsi="Arial" w:cs="Arial"/>
        </w:rPr>
        <w:t xml:space="preserve"> on the critical thinking, It is the activity that focuses on entailing more than the factor of the skills of the logic analysis aspect. I also understood that involving the factor of questioning the key assumptions customary (underlying), habitual methods of acting and thinking. They get ready for acting and thinking specifically based on the range of critical questioning. Further, I learned the factor of thinking critically. In personal specific relationships, I learned that I must focus on ‘why, In work relationships, I learned that I should keep asking the question is this appropriate to do? As I aspect of the relations to the media, government</w:t>
      </w:r>
      <w:r w:rsidR="00DA5391">
        <w:rPr>
          <w:rFonts w:ascii="Arial" w:hAnsi="Arial" w:cs="Arial"/>
        </w:rPr>
        <w:t>,</w:t>
      </w:r>
      <w:r w:rsidRPr="00EC2C16">
        <w:rPr>
          <w:rFonts w:ascii="Arial" w:hAnsi="Arial" w:cs="Arial"/>
        </w:rPr>
        <w:t xml:space="preserve"> and society, I learned that I should keep asking questions, which will help me to improve my aspect of critical skills. </w:t>
      </w:r>
    </w:p>
    <w:p w14:paraId="6506146E" w14:textId="77777777" w:rsidR="00F81B6C" w:rsidRPr="00EC2C16" w:rsidRDefault="00F81B6C" w:rsidP="00C134D4">
      <w:pPr>
        <w:spacing w:line="360" w:lineRule="auto"/>
        <w:jc w:val="both"/>
        <w:rPr>
          <w:rFonts w:ascii="Arial" w:hAnsi="Arial" w:cs="Arial"/>
        </w:rPr>
      </w:pPr>
      <w:r w:rsidRPr="00EC2C16">
        <w:rPr>
          <w:rFonts w:ascii="Arial" w:hAnsi="Arial" w:cs="Arial"/>
        </w:rPr>
        <w:t>After studying, I learned to understand the significance of critical thinking. It is important in two major ways, the factor of civically belonging to the factor of critically informed range of the population would more likely to particular participate in the specific forms of political range of activity. It is also important economically, it is the ideal active and creative range of the workforce that is the primary aspect of the nation in times of economic form of challenges. I also learned about the factor of the theme of critical thinking. It is not only positive but also includes productive activities, re-create, and engaging aspects of the workplace, lives, innovation, self-confidence and workplaces. The aspect of the awareness of the values diversity, and social structures in the world. I learned that the procedure of critical thinking, is not the outcome It is the procedure of the continuous form of questioning of the key assumptions that are never finished</w:t>
      </w:r>
      <w:r w:rsidR="00C134D4" w:rsidRPr="00EC2C16">
        <w:rPr>
          <w:rFonts w:ascii="Arial" w:hAnsi="Arial" w:cs="Arial"/>
        </w:rPr>
        <w:t xml:space="preserve"> (</w:t>
      </w:r>
      <w:proofErr w:type="spellStart"/>
      <w:r w:rsidR="00C134D4" w:rsidRPr="00EC2C16">
        <w:rPr>
          <w:rFonts w:ascii="Arial" w:hAnsi="Arial" w:cs="Arial"/>
        </w:rPr>
        <w:t>Rigoi</w:t>
      </w:r>
      <w:proofErr w:type="spellEnd"/>
      <w:r w:rsidR="00C134D4" w:rsidRPr="00EC2C16">
        <w:rPr>
          <w:rFonts w:ascii="Arial" w:hAnsi="Arial" w:cs="Arial"/>
        </w:rPr>
        <w:t xml:space="preserve"> and </w:t>
      </w:r>
      <w:proofErr w:type="spellStart"/>
      <w:r w:rsidR="00C134D4" w:rsidRPr="00EC2C16">
        <w:rPr>
          <w:rFonts w:ascii="Arial" w:hAnsi="Arial" w:cs="Arial"/>
        </w:rPr>
        <w:t>Pezzulo</w:t>
      </w:r>
      <w:proofErr w:type="spellEnd"/>
      <w:r w:rsidR="00C134D4" w:rsidRPr="00EC2C16">
        <w:rPr>
          <w:rFonts w:ascii="Arial" w:hAnsi="Arial" w:cs="Arial"/>
        </w:rPr>
        <w:t>, 2022)</w:t>
      </w:r>
      <w:r w:rsidRPr="00EC2C16">
        <w:rPr>
          <w:rFonts w:ascii="Arial" w:hAnsi="Arial" w:cs="Arial"/>
        </w:rPr>
        <w:t xml:space="preserve">. </w:t>
      </w:r>
    </w:p>
    <w:p w14:paraId="354ABEAA" w14:textId="380571DA" w:rsidR="00F81B6C" w:rsidRPr="00EC2C16" w:rsidRDefault="00F81B6C" w:rsidP="00C134D4">
      <w:pPr>
        <w:spacing w:line="360" w:lineRule="auto"/>
        <w:jc w:val="both"/>
        <w:rPr>
          <w:rFonts w:ascii="Arial" w:hAnsi="Arial" w:cs="Arial"/>
        </w:rPr>
      </w:pPr>
      <w:r w:rsidRPr="00EC2C16">
        <w:rPr>
          <w:rFonts w:ascii="Arial" w:hAnsi="Arial" w:cs="Arial"/>
        </w:rPr>
        <w:t xml:space="preserve">I learned that </w:t>
      </w:r>
      <w:proofErr w:type="spellStart"/>
      <w:r w:rsidRPr="00EC2C16">
        <w:rPr>
          <w:rFonts w:ascii="Arial" w:hAnsi="Arial" w:cs="Arial"/>
        </w:rPr>
        <w:t>manifestational</w:t>
      </w:r>
      <w:proofErr w:type="spellEnd"/>
      <w:r w:rsidRPr="00EC2C16">
        <w:rPr>
          <w:rFonts w:ascii="Arial" w:hAnsi="Arial" w:cs="Arial"/>
        </w:rPr>
        <w:t xml:space="preserve"> is also an important factor, the critical thinking varies as per the context in which it also occurs internal procedure that is limited visible change, and external procedure that direct, vivid form of external actions. I learned the different examples of how the aspect of critical thinking prompts the external learned the different examples of how the aspect of critical thinking prompts the external range of actions. It involved the entity of the managers who specifically and purposely proceed to depart from their factor of the habitual methods of coming to the decision or the problem-solving aspect. The entity of the workers who proceed </w:t>
      </w:r>
      <w:r w:rsidR="00584A9C" w:rsidRPr="00EC2C16">
        <w:rPr>
          <w:rFonts w:ascii="Arial" w:hAnsi="Arial" w:cs="Arial"/>
        </w:rPr>
        <w:t>to reshape</w:t>
      </w:r>
      <w:r w:rsidRPr="00EC2C16">
        <w:rPr>
          <w:rFonts w:ascii="Arial" w:hAnsi="Arial" w:cs="Arial"/>
        </w:rPr>
        <w:t xml:space="preserve"> their factor of workplace following the </w:t>
      </w:r>
      <w:proofErr w:type="spellStart"/>
      <w:r w:rsidRPr="00EC2C16">
        <w:rPr>
          <w:rFonts w:ascii="Arial" w:hAnsi="Arial" w:cs="Arial"/>
        </w:rPr>
        <w:t>organisational</w:t>
      </w:r>
      <w:proofErr w:type="spellEnd"/>
      <w:r w:rsidRPr="00EC2C16">
        <w:rPr>
          <w:rFonts w:ascii="Arial" w:hAnsi="Arial" w:cs="Arial"/>
        </w:rPr>
        <w:t xml:space="preserve"> (hierarchical) norms after the procedure of forming </w:t>
      </w:r>
      <w:r w:rsidR="00584A9C" w:rsidRPr="00EC2C16">
        <w:rPr>
          <w:rFonts w:ascii="Arial" w:hAnsi="Arial" w:cs="Arial"/>
        </w:rPr>
        <w:t xml:space="preserve">a </w:t>
      </w:r>
      <w:r w:rsidRPr="00EC2C16">
        <w:rPr>
          <w:rFonts w:ascii="Arial" w:hAnsi="Arial" w:cs="Arial"/>
        </w:rPr>
        <w:t>worker cooperative aspect</w:t>
      </w:r>
      <w:r w:rsidR="00C134D4" w:rsidRPr="00EC2C16">
        <w:rPr>
          <w:rFonts w:ascii="Arial" w:hAnsi="Arial" w:cs="Arial"/>
        </w:rPr>
        <w:t xml:space="preserve"> (Ruben, 2018)</w:t>
      </w:r>
      <w:r w:rsidRPr="00EC2C16">
        <w:rPr>
          <w:rFonts w:ascii="Arial" w:hAnsi="Arial" w:cs="Arial"/>
        </w:rPr>
        <w:t xml:space="preserve">. </w:t>
      </w:r>
    </w:p>
    <w:p w14:paraId="0F815F85" w14:textId="26A0683F" w:rsidR="00F81B6C" w:rsidRPr="00EC2C16" w:rsidRDefault="00F81B6C" w:rsidP="00C134D4">
      <w:pPr>
        <w:spacing w:line="360" w:lineRule="auto"/>
        <w:jc w:val="both"/>
        <w:rPr>
          <w:rFonts w:ascii="Arial" w:hAnsi="Arial" w:cs="Arial"/>
        </w:rPr>
      </w:pPr>
      <w:r w:rsidRPr="00EC2C16">
        <w:rPr>
          <w:rFonts w:ascii="Arial" w:hAnsi="Arial" w:cs="Arial"/>
        </w:rPr>
        <w:lastRenderedPageBreak/>
        <w:t>After this</w:t>
      </w:r>
      <w:r w:rsidR="00584A9C" w:rsidRPr="00EC2C16">
        <w:rPr>
          <w:rFonts w:ascii="Arial" w:hAnsi="Arial" w:cs="Arial"/>
        </w:rPr>
        <w:t>,</w:t>
      </w:r>
      <w:r w:rsidRPr="00EC2C16">
        <w:rPr>
          <w:rFonts w:ascii="Arial" w:hAnsi="Arial" w:cs="Arial"/>
        </w:rPr>
        <w:t xml:space="preserve"> I learned about the entity of characteristics of a good critical thinker, they are generally open-minded, empathetic</w:t>
      </w:r>
      <w:r w:rsidR="00584A9C" w:rsidRPr="00EC2C16">
        <w:rPr>
          <w:rFonts w:ascii="Arial" w:hAnsi="Arial" w:cs="Arial"/>
        </w:rPr>
        <w:t>,</w:t>
      </w:r>
      <w:r w:rsidRPr="00EC2C16">
        <w:rPr>
          <w:rFonts w:ascii="Arial" w:hAnsi="Arial" w:cs="Arial"/>
        </w:rPr>
        <w:t xml:space="preserve"> and equally fair. They proceed to add value to the </w:t>
      </w:r>
      <w:proofErr w:type="spellStart"/>
      <w:r w:rsidRPr="00EC2C16">
        <w:rPr>
          <w:rFonts w:ascii="Arial" w:hAnsi="Arial" w:cs="Arial"/>
        </w:rPr>
        <w:t>spect</w:t>
      </w:r>
      <w:proofErr w:type="spellEnd"/>
      <w:r w:rsidRPr="00EC2C16">
        <w:rPr>
          <w:rFonts w:ascii="Arial" w:hAnsi="Arial" w:cs="Arial"/>
        </w:rPr>
        <w:t xml:space="preserve"> of other people and can also imagine the point of view of another person. The procedure of reasoning, value</w:t>
      </w:r>
      <w:r w:rsidR="00584A9C" w:rsidRPr="00EC2C16">
        <w:rPr>
          <w:rFonts w:ascii="Arial" w:hAnsi="Arial" w:cs="Arial"/>
        </w:rPr>
        <w:t>,</w:t>
      </w:r>
      <w:r w:rsidRPr="00EC2C16">
        <w:rPr>
          <w:rFonts w:ascii="Arial" w:hAnsi="Arial" w:cs="Arial"/>
        </w:rPr>
        <w:t xml:space="preserve"> and assumptions are important to notice. They also practice the entity of humility (intellectual) and to also </w:t>
      </w:r>
      <w:proofErr w:type="spellStart"/>
      <w:r w:rsidRPr="00EC2C16">
        <w:rPr>
          <w:rFonts w:ascii="Arial" w:hAnsi="Arial" w:cs="Arial"/>
        </w:rPr>
        <w:t>recognise</w:t>
      </w:r>
      <w:proofErr w:type="spellEnd"/>
      <w:r w:rsidRPr="00EC2C16">
        <w:rPr>
          <w:rFonts w:ascii="Arial" w:hAnsi="Arial" w:cs="Arial"/>
        </w:rPr>
        <w:t xml:space="preserve"> what they generally do not specifically know. The entity of critical thinkers is intellectually courageous, strong</w:t>
      </w:r>
      <w:r w:rsidR="00584A9C" w:rsidRPr="00EC2C16">
        <w:rPr>
          <w:rFonts w:ascii="Arial" w:hAnsi="Arial" w:cs="Arial"/>
        </w:rPr>
        <w:t>,</w:t>
      </w:r>
      <w:r w:rsidRPr="00EC2C16">
        <w:rPr>
          <w:rFonts w:ascii="Arial" w:hAnsi="Arial" w:cs="Arial"/>
        </w:rPr>
        <w:t xml:space="preserve"> and autonomous. I learned that they specifically think for themselves despite the aspect of adversity; they proceed to persevere in their reasoning and inquiry via obstacles like social pressure</w:t>
      </w:r>
      <w:r w:rsidR="00C134D4" w:rsidRPr="00EC2C16">
        <w:rPr>
          <w:rFonts w:ascii="Arial" w:hAnsi="Arial" w:cs="Arial"/>
        </w:rPr>
        <w:t xml:space="preserve"> (Sony and Naik, 2020)</w:t>
      </w:r>
      <w:r w:rsidRPr="00EC2C16">
        <w:rPr>
          <w:rFonts w:ascii="Arial" w:hAnsi="Arial" w:cs="Arial"/>
        </w:rPr>
        <w:t xml:space="preserve">. </w:t>
      </w:r>
    </w:p>
    <w:p w14:paraId="713A2A09" w14:textId="4F820F75" w:rsidR="00F81B6C" w:rsidRPr="00EC2C16" w:rsidRDefault="00F81B6C" w:rsidP="00C134D4">
      <w:pPr>
        <w:spacing w:line="360" w:lineRule="auto"/>
        <w:jc w:val="both"/>
        <w:rPr>
          <w:rFonts w:ascii="Arial" w:hAnsi="Arial" w:cs="Arial"/>
        </w:rPr>
      </w:pPr>
      <w:r w:rsidRPr="00EC2C16">
        <w:rPr>
          <w:rFonts w:ascii="Arial" w:hAnsi="Arial" w:cs="Arial"/>
        </w:rPr>
        <w:t>Further, I learned the factor of changing business environments. Alongside working on characteristics</w:t>
      </w:r>
      <w:r w:rsidR="00584A9C" w:rsidRPr="00EC2C16">
        <w:rPr>
          <w:rFonts w:ascii="Arial" w:hAnsi="Arial" w:cs="Arial"/>
        </w:rPr>
        <w:t>,</w:t>
      </w:r>
      <w:r w:rsidRPr="00EC2C16">
        <w:rPr>
          <w:rFonts w:ascii="Arial" w:hAnsi="Arial" w:cs="Arial"/>
        </w:rPr>
        <w:t xml:space="preserve"> the factor of the business environment made me learn about launching new services and products. The procedure of launching the new services and product including the decision making is specifically and equally quite fast-paced with the factor of little time for gathering the evidence and for consulting with the aspect of key colleagues. The specific desire for researching the consensus in the shortest and ideal possible time after affecting the time for the consensus and deliberation</w:t>
      </w:r>
      <w:r w:rsidR="00C134D4" w:rsidRPr="00EC2C16">
        <w:rPr>
          <w:rFonts w:ascii="Arial" w:hAnsi="Arial" w:cs="Arial"/>
        </w:rPr>
        <w:t xml:space="preserve"> (Stouten, Rousseau and </w:t>
      </w:r>
      <w:proofErr w:type="spellStart"/>
      <w:r w:rsidR="00C134D4" w:rsidRPr="00EC2C16">
        <w:rPr>
          <w:rFonts w:ascii="Arial" w:hAnsi="Arial" w:cs="Arial"/>
        </w:rPr>
        <w:t>DeCremer</w:t>
      </w:r>
      <w:proofErr w:type="spellEnd"/>
      <w:r w:rsidR="00C134D4" w:rsidRPr="00EC2C16">
        <w:rPr>
          <w:rFonts w:ascii="Arial" w:hAnsi="Arial" w:cs="Arial"/>
        </w:rPr>
        <w:t>, 2018)</w:t>
      </w:r>
      <w:r w:rsidRPr="00EC2C16">
        <w:rPr>
          <w:rFonts w:ascii="Arial" w:hAnsi="Arial" w:cs="Arial"/>
        </w:rPr>
        <w:t xml:space="preserve">. I also learned the factor of the successful businessperson, who proceeds </w:t>
      </w:r>
      <w:r w:rsidR="00584A9C" w:rsidRPr="00EC2C16">
        <w:rPr>
          <w:rFonts w:ascii="Arial" w:hAnsi="Arial" w:cs="Arial"/>
        </w:rPr>
        <w:t>to thrive</w:t>
      </w:r>
      <w:r w:rsidRPr="00EC2C16">
        <w:rPr>
          <w:rFonts w:ascii="Arial" w:hAnsi="Arial" w:cs="Arial"/>
        </w:rPr>
        <w:t xml:space="preserve"> on the major changes, seeing the aspect of change. It is also devoted to the lifelong learning aspect, </w:t>
      </w:r>
      <w:proofErr w:type="spellStart"/>
      <w:r w:rsidRPr="00EC2C16">
        <w:rPr>
          <w:rFonts w:ascii="Arial" w:hAnsi="Arial" w:cs="Arial"/>
        </w:rPr>
        <w:t>realising</w:t>
      </w:r>
      <w:proofErr w:type="spellEnd"/>
      <w:r w:rsidRPr="00EC2C16">
        <w:rPr>
          <w:rFonts w:ascii="Arial" w:hAnsi="Arial" w:cs="Arial"/>
        </w:rPr>
        <w:t xml:space="preserve"> that the entity of continuous learning is the only method for keeping up with and getting prepared for the factor of change. After this, I learned the 21</w:t>
      </w:r>
      <w:r w:rsidRPr="00EC2C16">
        <w:rPr>
          <w:rFonts w:ascii="Arial" w:hAnsi="Arial" w:cs="Arial"/>
          <w:vertAlign w:val="superscript"/>
        </w:rPr>
        <w:t>st</w:t>
      </w:r>
      <w:r w:rsidRPr="00EC2C16">
        <w:rPr>
          <w:rFonts w:ascii="Arial" w:hAnsi="Arial" w:cs="Arial"/>
        </w:rPr>
        <w:t xml:space="preserve">-century business that focused on the aspect of intellectual skills and interpersonal skills that included workplace etiquette, positivity, collaboration, listening, body language, and feedback. The entity of the intellectual skills includes the capability for </w:t>
      </w:r>
      <w:proofErr w:type="spellStart"/>
      <w:r w:rsidRPr="00EC2C16">
        <w:rPr>
          <w:rFonts w:ascii="Arial" w:hAnsi="Arial" w:cs="Arial"/>
        </w:rPr>
        <w:t>analysing</w:t>
      </w:r>
      <w:proofErr w:type="spellEnd"/>
      <w:r w:rsidRPr="00EC2C16">
        <w:rPr>
          <w:rFonts w:ascii="Arial" w:hAnsi="Arial" w:cs="Arial"/>
        </w:rPr>
        <w:t xml:space="preserve"> the quality objects, symbols, and events, classifying, combining and distinguishing the key symbols that are particularly divided into the higher order rule using, rule using, defined concepts, concrete aspect of concepts, discriminations</w:t>
      </w:r>
      <w:r w:rsidR="00584A9C" w:rsidRPr="00EC2C16">
        <w:rPr>
          <w:rFonts w:ascii="Arial" w:hAnsi="Arial" w:cs="Arial"/>
        </w:rPr>
        <w:t>,</w:t>
      </w:r>
      <w:r w:rsidRPr="00EC2C16">
        <w:rPr>
          <w:rFonts w:ascii="Arial" w:hAnsi="Arial" w:cs="Arial"/>
        </w:rPr>
        <w:t xml:space="preserve"> </w:t>
      </w:r>
      <w:proofErr w:type="spellStart"/>
      <w:r w:rsidRPr="00EC2C16">
        <w:rPr>
          <w:rFonts w:ascii="Arial" w:hAnsi="Arial" w:cs="Arial"/>
        </w:rPr>
        <w:t>etc</w:t>
      </w:r>
      <w:proofErr w:type="spellEnd"/>
      <w:r w:rsidR="00C134D4" w:rsidRPr="00EC2C16">
        <w:rPr>
          <w:rFonts w:ascii="Arial" w:hAnsi="Arial" w:cs="Arial"/>
        </w:rPr>
        <w:t xml:space="preserve"> (Tang, 2019)</w:t>
      </w:r>
      <w:r w:rsidRPr="00EC2C16">
        <w:rPr>
          <w:rFonts w:ascii="Arial" w:hAnsi="Arial" w:cs="Arial"/>
        </w:rPr>
        <w:t xml:space="preserve">. </w:t>
      </w:r>
    </w:p>
    <w:p w14:paraId="5F6B885D" w14:textId="58263539" w:rsidR="00F81B6C" w:rsidRPr="00EC2C16" w:rsidRDefault="00F81B6C" w:rsidP="00C134D4">
      <w:pPr>
        <w:spacing w:line="360" w:lineRule="auto"/>
        <w:jc w:val="both"/>
        <w:rPr>
          <w:rFonts w:ascii="Arial" w:hAnsi="Arial" w:cs="Arial"/>
        </w:rPr>
      </w:pPr>
      <w:r w:rsidRPr="00EC2C16">
        <w:rPr>
          <w:rFonts w:ascii="Arial" w:hAnsi="Arial" w:cs="Arial"/>
        </w:rPr>
        <w:t xml:space="preserve">The next learning model was decision-making. I learned to get that getting faced with issues or any kind of situation in the aspect of the workplace that calls for the entity of change would include the aspect of decision making. It is the procedure to make significant choices and key range aspects. The entity of the decision-making made me </w:t>
      </w:r>
      <w:r w:rsidR="00584A9C" w:rsidRPr="00EC2C16">
        <w:rPr>
          <w:rFonts w:ascii="Arial" w:hAnsi="Arial" w:cs="Arial"/>
        </w:rPr>
        <w:t>learned</w:t>
      </w:r>
      <w:r w:rsidRPr="00EC2C16">
        <w:rPr>
          <w:rFonts w:ascii="Arial" w:hAnsi="Arial" w:cs="Arial"/>
        </w:rPr>
        <w:t xml:space="preserve"> that the factor of the </w:t>
      </w:r>
      <w:proofErr w:type="spellStart"/>
      <w:r w:rsidRPr="00EC2C16">
        <w:rPr>
          <w:rFonts w:ascii="Arial" w:hAnsi="Arial" w:cs="Arial"/>
        </w:rPr>
        <w:t>organisational</w:t>
      </w:r>
      <w:proofErr w:type="spellEnd"/>
      <w:r w:rsidRPr="00EC2C16">
        <w:rPr>
          <w:rFonts w:ascii="Arial" w:hAnsi="Arial" w:cs="Arial"/>
        </w:rPr>
        <w:t xml:space="preserve"> culture and the style of leadership generally determine the procedure of decision-making in any type of </w:t>
      </w:r>
      <w:proofErr w:type="spellStart"/>
      <w:r w:rsidRPr="00EC2C16">
        <w:rPr>
          <w:rFonts w:ascii="Arial" w:hAnsi="Arial" w:cs="Arial"/>
        </w:rPr>
        <w:t>organisation</w:t>
      </w:r>
      <w:proofErr w:type="spellEnd"/>
      <w:r w:rsidRPr="00EC2C16">
        <w:rPr>
          <w:rFonts w:ascii="Arial" w:hAnsi="Arial" w:cs="Arial"/>
        </w:rPr>
        <w:t xml:space="preserve">. The majority of companies use a mixture of consensus-based and </w:t>
      </w:r>
      <w:proofErr w:type="spellStart"/>
      <w:r w:rsidRPr="00EC2C16">
        <w:rPr>
          <w:rFonts w:ascii="Arial" w:hAnsi="Arial" w:cs="Arial"/>
        </w:rPr>
        <w:t>centralised</w:t>
      </w:r>
      <w:proofErr w:type="spellEnd"/>
      <w:r w:rsidRPr="00EC2C16">
        <w:rPr>
          <w:rFonts w:ascii="Arial" w:hAnsi="Arial" w:cs="Arial"/>
        </w:rPr>
        <w:t xml:space="preserve">-based styles. How the entity of the individual-based employees participate in the procedure of decision-making depends on </w:t>
      </w:r>
      <w:r w:rsidR="00584A9C" w:rsidRPr="00EC2C16">
        <w:rPr>
          <w:rFonts w:ascii="Arial" w:hAnsi="Arial" w:cs="Arial"/>
        </w:rPr>
        <w:t>their</w:t>
      </w:r>
      <w:r w:rsidRPr="00EC2C16">
        <w:rPr>
          <w:rFonts w:ascii="Arial" w:hAnsi="Arial" w:cs="Arial"/>
        </w:rPr>
        <w:t xml:space="preserve"> or their position within the entire structure of the </w:t>
      </w:r>
      <w:r w:rsidR="00C134D4" w:rsidRPr="00EC2C16">
        <w:rPr>
          <w:rFonts w:ascii="Arial" w:hAnsi="Arial" w:cs="Arial"/>
        </w:rPr>
        <w:t>organization (Tao et al., 2022)</w:t>
      </w:r>
      <w:r w:rsidRPr="00EC2C16">
        <w:rPr>
          <w:rFonts w:ascii="Arial" w:hAnsi="Arial" w:cs="Arial"/>
        </w:rPr>
        <w:t>.</w:t>
      </w:r>
    </w:p>
    <w:p w14:paraId="3B5B439C" w14:textId="21E02DCA" w:rsidR="00F81B6C" w:rsidRPr="00EC2C16" w:rsidRDefault="00F81B6C" w:rsidP="00C134D4">
      <w:pPr>
        <w:spacing w:line="360" w:lineRule="auto"/>
        <w:jc w:val="both"/>
        <w:rPr>
          <w:rFonts w:ascii="Arial" w:hAnsi="Arial" w:cs="Arial"/>
        </w:rPr>
      </w:pPr>
      <w:r w:rsidRPr="00EC2C16">
        <w:rPr>
          <w:rFonts w:ascii="Arial" w:hAnsi="Arial" w:cs="Arial"/>
        </w:rPr>
        <w:lastRenderedPageBreak/>
        <w:t xml:space="preserve">The factor of critical thinking and decision-making is the specific thought procedure of the chosen logical form of choice from the range of available alternatives/options. While to try for making the ideal decision, the person should also weigh the negatives and positives of every alternative/option, and also consider all the major alternatives. For an efficient decision-making procedure, the person should always be able </w:t>
      </w:r>
      <w:r w:rsidR="00584A9C" w:rsidRPr="00EC2C16">
        <w:rPr>
          <w:rFonts w:ascii="Arial" w:hAnsi="Arial" w:cs="Arial"/>
        </w:rPr>
        <w:t>to forecast</w:t>
      </w:r>
      <w:r w:rsidRPr="00EC2C16">
        <w:rPr>
          <w:rFonts w:ascii="Arial" w:hAnsi="Arial" w:cs="Arial"/>
        </w:rPr>
        <w:t xml:space="preserve"> the range of results of every option as well and</w:t>
      </w:r>
      <w:r w:rsidR="00584A9C" w:rsidRPr="00EC2C16">
        <w:rPr>
          <w:rFonts w:ascii="Arial" w:hAnsi="Arial" w:cs="Arial"/>
        </w:rPr>
        <w:t>,</w:t>
      </w:r>
      <w:r w:rsidRPr="00EC2C16">
        <w:rPr>
          <w:rFonts w:ascii="Arial" w:hAnsi="Arial" w:cs="Arial"/>
        </w:rPr>
        <w:t xml:space="preserve"> based on all these types of items, determine which option is ideal for the particular range of situations.  </w:t>
      </w:r>
    </w:p>
    <w:p w14:paraId="373D79C2" w14:textId="77777777" w:rsidR="00F81B6C" w:rsidRPr="00EC2C16" w:rsidRDefault="00F81B6C" w:rsidP="00C134D4">
      <w:pPr>
        <w:spacing w:line="360" w:lineRule="auto"/>
        <w:jc w:val="both"/>
        <w:rPr>
          <w:rFonts w:ascii="Arial" w:hAnsi="Arial" w:cs="Arial"/>
        </w:rPr>
      </w:pPr>
      <w:r w:rsidRPr="00EC2C16">
        <w:rPr>
          <w:rFonts w:ascii="Arial" w:hAnsi="Arial" w:cs="Arial"/>
        </w:rPr>
        <w:t>I learned that the entity of the decision-making procedure had outlined the process of defining the opportunity, challenge, and problem. It is also generating an array of specific possible solutions or key responses. It also involves the procedure of evaluating the benefits and costs, or cons and pros that are associated with every option. Alongside it also focuses on the procedure to implement the option chosen. Lastly, it includes the procedure to assess the influence of the decision and also to modify the action course required</w:t>
      </w:r>
      <w:r w:rsidR="00C134D4" w:rsidRPr="00EC2C16">
        <w:rPr>
          <w:rFonts w:ascii="Arial" w:hAnsi="Arial" w:cs="Arial"/>
        </w:rPr>
        <w:t xml:space="preserve"> (Teece, 2018)</w:t>
      </w:r>
      <w:r w:rsidRPr="00EC2C16">
        <w:rPr>
          <w:rFonts w:ascii="Arial" w:hAnsi="Arial" w:cs="Arial"/>
        </w:rPr>
        <w:t xml:space="preserve">. </w:t>
      </w:r>
    </w:p>
    <w:p w14:paraId="4C74E942" w14:textId="618AEE6B" w:rsidR="00F81B6C" w:rsidRPr="00EC2C16" w:rsidRDefault="00F81B6C" w:rsidP="00C134D4">
      <w:pPr>
        <w:spacing w:line="360" w:lineRule="auto"/>
        <w:jc w:val="both"/>
        <w:rPr>
          <w:rFonts w:ascii="Arial" w:hAnsi="Arial" w:cs="Arial"/>
        </w:rPr>
      </w:pPr>
      <w:r w:rsidRPr="00EC2C16">
        <w:rPr>
          <w:rFonts w:ascii="Arial" w:hAnsi="Arial" w:cs="Arial"/>
        </w:rPr>
        <w:t xml:space="preserve">The entity of the decision criteria includes the situation of the business, the criteria of the basic decision making, are those factors of things that are significant for the company making the factor of decision, and they would also be using the factor of evaluating the suitability aspect of every alternative that is recommended. After this, I learned about the system theory. The background of the system theory includes the procedure proposed in the aspect of 1940s by the biologist Ludwig von </w:t>
      </w:r>
      <w:proofErr w:type="spellStart"/>
      <w:r w:rsidRPr="00EC2C16">
        <w:rPr>
          <w:rFonts w:ascii="Arial" w:hAnsi="Arial" w:cs="Arial"/>
        </w:rPr>
        <w:t>Bertalanffy</w:t>
      </w:r>
      <w:proofErr w:type="spellEnd"/>
      <w:r w:rsidRPr="00EC2C16">
        <w:rPr>
          <w:rFonts w:ascii="Arial" w:hAnsi="Arial" w:cs="Arial"/>
        </w:rPr>
        <w:t xml:space="preserve">. It specifically included the aspect furthered by Ross Ashby in 1964. Ludwig von </w:t>
      </w:r>
      <w:proofErr w:type="spellStart"/>
      <w:r w:rsidRPr="00EC2C16">
        <w:rPr>
          <w:rFonts w:ascii="Arial" w:hAnsi="Arial" w:cs="Arial"/>
        </w:rPr>
        <w:t>Bertalanffy</w:t>
      </w:r>
      <w:proofErr w:type="spellEnd"/>
      <w:r w:rsidRPr="00EC2C16">
        <w:rPr>
          <w:rFonts w:ascii="Arial" w:hAnsi="Arial" w:cs="Arial"/>
        </w:rPr>
        <w:t xml:space="preserve"> reacted. After this</w:t>
      </w:r>
      <w:r w:rsidR="00584A9C" w:rsidRPr="00EC2C16">
        <w:rPr>
          <w:rFonts w:ascii="Arial" w:hAnsi="Arial" w:cs="Arial"/>
        </w:rPr>
        <w:t>,</w:t>
      </w:r>
      <w:r w:rsidRPr="00EC2C16">
        <w:rPr>
          <w:rFonts w:ascii="Arial" w:hAnsi="Arial" w:cs="Arial"/>
        </w:rPr>
        <w:t xml:space="preserve"> I learned about the general systems theory, the concept of the general system theory includes the factor of variety specifically working within and between different forms of structural programs, including the functional program social system range of information systems. As per the evaluation of the system theory</w:t>
      </w:r>
      <w:r w:rsidR="00584A9C" w:rsidRPr="00EC2C16">
        <w:rPr>
          <w:rFonts w:ascii="Arial" w:hAnsi="Arial" w:cs="Arial"/>
        </w:rPr>
        <w:t>,</w:t>
      </w:r>
      <w:r w:rsidRPr="00EC2C16">
        <w:rPr>
          <w:rFonts w:ascii="Arial" w:hAnsi="Arial" w:cs="Arial"/>
        </w:rPr>
        <w:t xml:space="preserve"> I learned the factor of a system is the specific set of elements or objectives that interact with the factor of achieving a specific range of goals. The aspect of the system is more than the factor of the sum of its key parts</w:t>
      </w:r>
      <w:r w:rsidR="00C134D4" w:rsidRPr="00EC2C16">
        <w:rPr>
          <w:rFonts w:ascii="Arial" w:hAnsi="Arial" w:cs="Arial"/>
        </w:rPr>
        <w:t xml:space="preserve"> (</w:t>
      </w:r>
      <w:proofErr w:type="spellStart"/>
      <w:r w:rsidR="00C134D4" w:rsidRPr="00EC2C16">
        <w:rPr>
          <w:rFonts w:ascii="Arial" w:hAnsi="Arial" w:cs="Arial"/>
        </w:rPr>
        <w:t>Vlados</w:t>
      </w:r>
      <w:proofErr w:type="spellEnd"/>
      <w:r w:rsidR="00C134D4" w:rsidRPr="00EC2C16">
        <w:rPr>
          <w:rFonts w:ascii="Arial" w:hAnsi="Arial" w:cs="Arial"/>
        </w:rPr>
        <w:t xml:space="preserve"> et al., 2018)</w:t>
      </w:r>
      <w:r w:rsidRPr="00EC2C16">
        <w:rPr>
          <w:rFonts w:ascii="Arial" w:hAnsi="Arial" w:cs="Arial"/>
        </w:rPr>
        <w:t xml:space="preserve">. It is the range of properties </w:t>
      </w:r>
      <w:r w:rsidR="00584A9C" w:rsidRPr="00EC2C16">
        <w:rPr>
          <w:rFonts w:ascii="Arial" w:hAnsi="Arial" w:cs="Arial"/>
        </w:rPr>
        <w:t xml:space="preserve">that </w:t>
      </w:r>
      <w:r w:rsidRPr="00EC2C16">
        <w:rPr>
          <w:rFonts w:ascii="Arial" w:hAnsi="Arial" w:cs="Arial"/>
        </w:rPr>
        <w:t xml:space="preserve">emerges from the key relationship all among its factor of parts and from the relationship to its factor of the environment. The range of program are generally arranged ideally and hierarchically, so each system is the factor of a super system for the program that is contained within it and the factor of </w:t>
      </w:r>
      <w:proofErr w:type="spellStart"/>
      <w:r w:rsidRPr="00EC2C16">
        <w:rPr>
          <w:rFonts w:ascii="Arial" w:hAnsi="Arial" w:cs="Arial"/>
        </w:rPr>
        <w:t>substem</w:t>
      </w:r>
      <w:proofErr w:type="spellEnd"/>
      <w:r w:rsidRPr="00EC2C16">
        <w:rPr>
          <w:rFonts w:ascii="Arial" w:hAnsi="Arial" w:cs="Arial"/>
        </w:rPr>
        <w:t xml:space="preserve"> from the different system containing it ideally. Lastly, I learned about the factor of the company's innovation potential, here I learned about human resources, logistics, quality management, technological procedure, marketing, and planning and strategy</w:t>
      </w:r>
      <w:r w:rsidR="00C134D4" w:rsidRPr="00EC2C16">
        <w:rPr>
          <w:rFonts w:ascii="Arial" w:hAnsi="Arial" w:cs="Arial"/>
        </w:rPr>
        <w:t xml:space="preserve"> (Vu et al., 2022)</w:t>
      </w:r>
      <w:r w:rsidRPr="00EC2C16">
        <w:rPr>
          <w:rFonts w:ascii="Arial" w:hAnsi="Arial" w:cs="Arial"/>
        </w:rPr>
        <w:t xml:space="preserve">. </w:t>
      </w:r>
    </w:p>
    <w:p w14:paraId="3C256464" w14:textId="77777777" w:rsidR="00F81B6C" w:rsidRPr="00EC2C16" w:rsidRDefault="00F81B6C" w:rsidP="00C134D4">
      <w:pPr>
        <w:spacing w:line="360" w:lineRule="auto"/>
        <w:jc w:val="both"/>
        <w:rPr>
          <w:rFonts w:ascii="Arial" w:hAnsi="Arial" w:cs="Arial"/>
        </w:rPr>
      </w:pPr>
    </w:p>
    <w:p w14:paraId="01891AE3" w14:textId="09AAC9F4" w:rsidR="00971A86" w:rsidRPr="00E809CD" w:rsidRDefault="00971A86" w:rsidP="00971A86">
      <w:pPr>
        <w:pStyle w:val="Heading1"/>
        <w:tabs>
          <w:tab w:val="left" w:pos="2599"/>
        </w:tabs>
        <w:spacing w:line="360" w:lineRule="auto"/>
        <w:jc w:val="both"/>
        <w:rPr>
          <w:rFonts w:ascii="Arial" w:hAnsi="Arial" w:cs="Arial"/>
          <w:color w:val="1D1B11" w:themeColor="background2" w:themeShade="1A"/>
          <w:sz w:val="22"/>
          <w:szCs w:val="22"/>
        </w:rPr>
      </w:pPr>
      <w:bookmarkStart w:id="12" w:name="_Toc120225936"/>
      <w:r w:rsidRPr="00E809CD">
        <w:rPr>
          <w:rFonts w:ascii="Arial" w:hAnsi="Arial" w:cs="Arial"/>
          <w:color w:val="1D1B11" w:themeColor="background2" w:themeShade="1A"/>
          <w:sz w:val="22"/>
          <w:szCs w:val="22"/>
        </w:rPr>
        <w:t>CONCLUSION</w:t>
      </w:r>
      <w:bookmarkEnd w:id="12"/>
      <w:r w:rsidRPr="00E809CD">
        <w:rPr>
          <w:rFonts w:ascii="Arial" w:hAnsi="Arial" w:cs="Arial"/>
          <w:color w:val="1D1B11" w:themeColor="background2" w:themeShade="1A"/>
          <w:sz w:val="22"/>
          <w:szCs w:val="22"/>
        </w:rPr>
        <w:tab/>
      </w:r>
    </w:p>
    <w:p w14:paraId="03D91FAE" w14:textId="2E5C560F" w:rsidR="00971A86" w:rsidRPr="00EC2C16" w:rsidRDefault="00971A86" w:rsidP="00971A86">
      <w:pPr>
        <w:spacing w:line="360" w:lineRule="auto"/>
        <w:jc w:val="both"/>
        <w:rPr>
          <w:rFonts w:ascii="Arial" w:hAnsi="Arial" w:cs="Arial"/>
        </w:rPr>
      </w:pPr>
      <w:r w:rsidRPr="00EC2C16">
        <w:rPr>
          <w:rFonts w:ascii="Arial" w:hAnsi="Arial" w:cs="Arial"/>
        </w:rPr>
        <w:t>The report concludes with the key management theories, theories used by Tesco</w:t>
      </w:r>
      <w:r w:rsidR="00584A9C" w:rsidRPr="00EC2C16">
        <w:rPr>
          <w:rFonts w:ascii="Arial" w:hAnsi="Arial" w:cs="Arial"/>
        </w:rPr>
        <w:t>,</w:t>
      </w:r>
      <w:r w:rsidRPr="00EC2C16">
        <w:rPr>
          <w:rFonts w:ascii="Arial" w:hAnsi="Arial" w:cs="Arial"/>
        </w:rPr>
        <w:t xml:space="preserve"> and its evaluation in terms of different beliefs, attitudes</w:t>
      </w:r>
      <w:r w:rsidR="00584A9C" w:rsidRPr="00EC2C16">
        <w:rPr>
          <w:rFonts w:ascii="Arial" w:hAnsi="Arial" w:cs="Arial"/>
        </w:rPr>
        <w:t>,</w:t>
      </w:r>
      <w:r w:rsidRPr="00EC2C16">
        <w:rPr>
          <w:rFonts w:ascii="Arial" w:hAnsi="Arial" w:cs="Arial"/>
        </w:rPr>
        <w:t xml:space="preserve"> and values. The major focus </w:t>
      </w:r>
      <w:r w:rsidR="009467C6" w:rsidRPr="00EC2C16">
        <w:rPr>
          <w:rFonts w:ascii="Arial" w:hAnsi="Arial" w:cs="Arial"/>
        </w:rPr>
        <w:t>was</w:t>
      </w:r>
      <w:r w:rsidRPr="00EC2C16">
        <w:rPr>
          <w:rFonts w:ascii="Arial" w:hAnsi="Arial" w:cs="Arial"/>
        </w:rPr>
        <w:t xml:space="preserve"> on the bureaucratic theory, </w:t>
      </w:r>
      <w:proofErr w:type="spellStart"/>
      <w:r w:rsidRPr="00EC2C16">
        <w:rPr>
          <w:rFonts w:ascii="Arial" w:hAnsi="Arial" w:cs="Arial"/>
        </w:rPr>
        <w:t>behavioural</w:t>
      </w:r>
      <w:proofErr w:type="spellEnd"/>
      <w:r w:rsidRPr="00EC2C16">
        <w:rPr>
          <w:rFonts w:ascii="Arial" w:hAnsi="Arial" w:cs="Arial"/>
        </w:rPr>
        <w:t xml:space="preserve"> management theory</w:t>
      </w:r>
      <w:r w:rsidR="00584A9C" w:rsidRPr="00EC2C16">
        <w:rPr>
          <w:rFonts w:ascii="Arial" w:hAnsi="Arial" w:cs="Arial"/>
        </w:rPr>
        <w:t>,</w:t>
      </w:r>
      <w:r w:rsidRPr="00EC2C16">
        <w:rPr>
          <w:rFonts w:ascii="Arial" w:hAnsi="Arial" w:cs="Arial"/>
        </w:rPr>
        <w:t xml:space="preserve"> and motivation theories Maslow’s Hierarchy of Needs and Herzberg’s Motivation Two-Factor theory used by Tesco.  In part 2</w:t>
      </w:r>
      <w:r w:rsidR="00584A9C" w:rsidRPr="00EC2C16">
        <w:rPr>
          <w:rFonts w:ascii="Arial" w:hAnsi="Arial" w:cs="Arial"/>
        </w:rPr>
        <w:t>,</w:t>
      </w:r>
      <w:r w:rsidRPr="00EC2C16">
        <w:rPr>
          <w:rFonts w:ascii="Arial" w:hAnsi="Arial" w:cs="Arial"/>
        </w:rPr>
        <w:t xml:space="preserve"> the major focus was on the reflection of the learning from week 1 to week 9. Further, it concludes that Tesco has determined that it is far crucial to create acceptance as true with respect. It has been observed that via way of means of valuing personnel, offering sensible dreams and thrilling surroundings for them to work will increase personnel motivation. </w:t>
      </w:r>
    </w:p>
    <w:p w14:paraId="3BA105F1" w14:textId="77777777" w:rsidR="00971A86" w:rsidRPr="00EC2C16" w:rsidRDefault="00971A86">
      <w:pPr>
        <w:rPr>
          <w:rFonts w:ascii="Arial" w:eastAsiaTheme="majorEastAsia" w:hAnsi="Arial" w:cs="Arial"/>
          <w:b/>
          <w:bCs/>
          <w:color w:val="365F91" w:themeColor="accent1" w:themeShade="BF"/>
        </w:rPr>
      </w:pPr>
      <w:r w:rsidRPr="00EC2C16">
        <w:rPr>
          <w:rFonts w:ascii="Arial" w:hAnsi="Arial" w:cs="Arial"/>
        </w:rPr>
        <w:br w:type="page"/>
      </w:r>
    </w:p>
    <w:p w14:paraId="2B6DC893" w14:textId="77777777" w:rsidR="00F37705" w:rsidRPr="00E809CD" w:rsidRDefault="00D17A1B" w:rsidP="00C134D4">
      <w:pPr>
        <w:pStyle w:val="Heading1"/>
        <w:spacing w:line="360" w:lineRule="auto"/>
        <w:jc w:val="both"/>
        <w:rPr>
          <w:rFonts w:ascii="Arial" w:hAnsi="Arial" w:cs="Arial"/>
          <w:color w:val="1D1B11" w:themeColor="background2" w:themeShade="1A"/>
          <w:sz w:val="22"/>
          <w:szCs w:val="22"/>
        </w:rPr>
      </w:pPr>
      <w:bookmarkStart w:id="13" w:name="_Toc120225937"/>
      <w:r w:rsidRPr="00E809CD">
        <w:rPr>
          <w:rFonts w:ascii="Arial" w:hAnsi="Arial" w:cs="Arial"/>
          <w:color w:val="1D1B11" w:themeColor="background2" w:themeShade="1A"/>
          <w:sz w:val="22"/>
          <w:szCs w:val="22"/>
        </w:rPr>
        <w:lastRenderedPageBreak/>
        <w:t>REFERENCES</w:t>
      </w:r>
      <w:bookmarkEnd w:id="13"/>
    </w:p>
    <w:p w14:paraId="2DB477B6" w14:textId="77777777" w:rsidR="00C134D4" w:rsidRPr="00EC2C16" w:rsidRDefault="00C134D4" w:rsidP="00971A86">
      <w:pPr>
        <w:spacing w:before="240" w:after="0" w:line="360" w:lineRule="auto"/>
        <w:jc w:val="both"/>
        <w:rPr>
          <w:rFonts w:ascii="Arial" w:hAnsi="Arial" w:cs="Arial"/>
          <w:color w:val="222222"/>
          <w:shd w:val="clear" w:color="auto" w:fill="FFFFFF"/>
        </w:rPr>
      </w:pPr>
      <w:r w:rsidRPr="00EC2C16">
        <w:rPr>
          <w:rFonts w:ascii="Arial" w:hAnsi="Arial" w:cs="Arial"/>
          <w:color w:val="222222"/>
          <w:shd w:val="clear" w:color="auto" w:fill="FFFFFF"/>
        </w:rPr>
        <w:t>Al-</w:t>
      </w:r>
      <w:proofErr w:type="spellStart"/>
      <w:r w:rsidRPr="00EC2C16">
        <w:rPr>
          <w:rFonts w:ascii="Arial" w:hAnsi="Arial" w:cs="Arial"/>
          <w:color w:val="222222"/>
          <w:shd w:val="clear" w:color="auto" w:fill="FFFFFF"/>
        </w:rPr>
        <w:t>Abbadi</w:t>
      </w:r>
      <w:proofErr w:type="spellEnd"/>
      <w:r w:rsidRPr="00EC2C16">
        <w:rPr>
          <w:rFonts w:ascii="Arial" w:hAnsi="Arial" w:cs="Arial"/>
          <w:color w:val="222222"/>
          <w:shd w:val="clear" w:color="auto" w:fill="FFFFFF"/>
        </w:rPr>
        <w:t xml:space="preserve">, G.M.D. and Agyekum-Mensah, </w:t>
      </w:r>
      <w:proofErr w:type="gramStart"/>
      <w:r w:rsidRPr="00EC2C16">
        <w:rPr>
          <w:rFonts w:ascii="Arial" w:hAnsi="Arial" w:cs="Arial"/>
          <w:color w:val="222222"/>
          <w:shd w:val="clear" w:color="auto" w:fill="FFFFFF"/>
        </w:rPr>
        <w:t>G.(</w:t>
      </w:r>
      <w:proofErr w:type="gramEnd"/>
      <w:r w:rsidRPr="00EC2C16">
        <w:rPr>
          <w:rFonts w:ascii="Arial" w:hAnsi="Arial" w:cs="Arial"/>
          <w:color w:val="222222"/>
          <w:shd w:val="clear" w:color="auto" w:fill="FFFFFF"/>
        </w:rPr>
        <w:t>2022) The effects of motivational factors on construction professionals productivity in Jordan. </w:t>
      </w:r>
      <w:r w:rsidRPr="00EC2C16">
        <w:rPr>
          <w:rFonts w:ascii="Arial" w:hAnsi="Arial" w:cs="Arial"/>
          <w:i/>
          <w:iCs/>
          <w:color w:val="222222"/>
          <w:shd w:val="clear" w:color="auto" w:fill="FFFFFF"/>
        </w:rPr>
        <w:t>International Journal of Construction Management</w:t>
      </w:r>
      <w:r w:rsidRPr="00EC2C16">
        <w:rPr>
          <w:rFonts w:ascii="Arial" w:hAnsi="Arial" w:cs="Arial"/>
          <w:color w:val="222222"/>
          <w:shd w:val="clear" w:color="auto" w:fill="FFFFFF"/>
        </w:rPr>
        <w:t>, </w:t>
      </w:r>
      <w:r w:rsidRPr="00EC2C16">
        <w:rPr>
          <w:rFonts w:ascii="Arial" w:hAnsi="Arial" w:cs="Arial"/>
          <w:i/>
          <w:iCs/>
          <w:color w:val="222222"/>
          <w:shd w:val="clear" w:color="auto" w:fill="FFFFFF"/>
        </w:rPr>
        <w:t>22</w:t>
      </w:r>
      <w:r w:rsidRPr="00EC2C16">
        <w:rPr>
          <w:rFonts w:ascii="Arial" w:hAnsi="Arial" w:cs="Arial"/>
          <w:color w:val="222222"/>
          <w:shd w:val="clear" w:color="auto" w:fill="FFFFFF"/>
        </w:rPr>
        <w:t>(5), pp.820-831.</w:t>
      </w:r>
    </w:p>
    <w:p w14:paraId="7F613F74" w14:textId="77777777" w:rsidR="00C134D4" w:rsidRPr="00EC2C16" w:rsidRDefault="00C134D4" w:rsidP="00971A86">
      <w:pPr>
        <w:spacing w:before="240" w:after="0" w:line="360" w:lineRule="auto"/>
        <w:jc w:val="both"/>
        <w:rPr>
          <w:rFonts w:ascii="Arial" w:hAnsi="Arial" w:cs="Arial"/>
          <w:color w:val="222222"/>
          <w:shd w:val="clear" w:color="auto" w:fill="FFFFFF"/>
        </w:rPr>
      </w:pPr>
      <w:proofErr w:type="spellStart"/>
      <w:r w:rsidRPr="00EC2C16">
        <w:rPr>
          <w:rFonts w:ascii="Arial" w:hAnsi="Arial" w:cs="Arial"/>
          <w:color w:val="222222"/>
          <w:shd w:val="clear" w:color="auto" w:fill="FFFFFF"/>
        </w:rPr>
        <w:t>Alamer</w:t>
      </w:r>
      <w:proofErr w:type="spellEnd"/>
      <w:r w:rsidRPr="00EC2C16">
        <w:rPr>
          <w:rFonts w:ascii="Arial" w:hAnsi="Arial" w:cs="Arial"/>
          <w:color w:val="222222"/>
          <w:shd w:val="clear" w:color="auto" w:fill="FFFFFF"/>
        </w:rPr>
        <w:t xml:space="preserve">, </w:t>
      </w:r>
      <w:proofErr w:type="gramStart"/>
      <w:r w:rsidRPr="00EC2C16">
        <w:rPr>
          <w:rFonts w:ascii="Arial" w:hAnsi="Arial" w:cs="Arial"/>
          <w:color w:val="222222"/>
          <w:shd w:val="clear" w:color="auto" w:fill="FFFFFF"/>
        </w:rPr>
        <w:t>A.(</w:t>
      </w:r>
      <w:proofErr w:type="gramEnd"/>
      <w:r w:rsidRPr="00EC2C16">
        <w:rPr>
          <w:rFonts w:ascii="Arial" w:hAnsi="Arial" w:cs="Arial"/>
          <w:color w:val="222222"/>
          <w:shd w:val="clear" w:color="auto" w:fill="FFFFFF"/>
        </w:rPr>
        <w:t>2022) Basic psychological needs, motivational orientations, effort, and vocabulary knowledge: A comprehensive model. </w:t>
      </w:r>
      <w:r w:rsidRPr="00EC2C16">
        <w:rPr>
          <w:rFonts w:ascii="Arial" w:hAnsi="Arial" w:cs="Arial"/>
          <w:i/>
          <w:iCs/>
          <w:color w:val="222222"/>
          <w:shd w:val="clear" w:color="auto" w:fill="FFFFFF"/>
        </w:rPr>
        <w:t>Studies in Second Language Acquisition</w:t>
      </w:r>
      <w:r w:rsidRPr="00EC2C16">
        <w:rPr>
          <w:rFonts w:ascii="Arial" w:hAnsi="Arial" w:cs="Arial"/>
          <w:color w:val="222222"/>
          <w:shd w:val="clear" w:color="auto" w:fill="FFFFFF"/>
        </w:rPr>
        <w:t>, </w:t>
      </w:r>
      <w:r w:rsidRPr="00EC2C16">
        <w:rPr>
          <w:rFonts w:ascii="Arial" w:hAnsi="Arial" w:cs="Arial"/>
          <w:i/>
          <w:iCs/>
          <w:color w:val="222222"/>
          <w:shd w:val="clear" w:color="auto" w:fill="FFFFFF"/>
        </w:rPr>
        <w:t>44</w:t>
      </w:r>
      <w:r w:rsidRPr="00EC2C16">
        <w:rPr>
          <w:rFonts w:ascii="Arial" w:hAnsi="Arial" w:cs="Arial"/>
          <w:color w:val="222222"/>
          <w:shd w:val="clear" w:color="auto" w:fill="FFFFFF"/>
        </w:rPr>
        <w:t>(1), pp.164-184.</w:t>
      </w:r>
    </w:p>
    <w:p w14:paraId="50CC4A23" w14:textId="77777777" w:rsidR="00C134D4" w:rsidRPr="00EC2C16" w:rsidRDefault="00C134D4" w:rsidP="00971A86">
      <w:pPr>
        <w:spacing w:before="240" w:after="0" w:line="360" w:lineRule="auto"/>
        <w:jc w:val="both"/>
        <w:rPr>
          <w:rFonts w:ascii="Arial" w:hAnsi="Arial" w:cs="Arial"/>
          <w:color w:val="222222"/>
          <w:shd w:val="clear" w:color="auto" w:fill="FFFFFF"/>
        </w:rPr>
      </w:pPr>
      <w:proofErr w:type="spellStart"/>
      <w:r w:rsidRPr="00EC2C16">
        <w:rPr>
          <w:rFonts w:ascii="Arial" w:hAnsi="Arial" w:cs="Arial"/>
          <w:color w:val="222222"/>
          <w:shd w:val="clear" w:color="auto" w:fill="FFFFFF"/>
        </w:rPr>
        <w:t>Alqatawenah</w:t>
      </w:r>
      <w:proofErr w:type="spellEnd"/>
      <w:r w:rsidRPr="00EC2C16">
        <w:rPr>
          <w:rFonts w:ascii="Arial" w:hAnsi="Arial" w:cs="Arial"/>
          <w:color w:val="222222"/>
          <w:shd w:val="clear" w:color="auto" w:fill="FFFFFF"/>
        </w:rPr>
        <w:t xml:space="preserve">, </w:t>
      </w:r>
      <w:proofErr w:type="gramStart"/>
      <w:r w:rsidRPr="00EC2C16">
        <w:rPr>
          <w:rFonts w:ascii="Arial" w:hAnsi="Arial" w:cs="Arial"/>
          <w:color w:val="222222"/>
          <w:shd w:val="clear" w:color="auto" w:fill="FFFFFF"/>
        </w:rPr>
        <w:t>A.S.(</w:t>
      </w:r>
      <w:proofErr w:type="gramEnd"/>
      <w:r w:rsidRPr="00EC2C16">
        <w:rPr>
          <w:rFonts w:ascii="Arial" w:hAnsi="Arial" w:cs="Arial"/>
          <w:color w:val="222222"/>
          <w:shd w:val="clear" w:color="auto" w:fill="FFFFFF"/>
        </w:rPr>
        <w:t>2018) Transformational leadership style and its relationship with change management. </w:t>
      </w:r>
      <w:proofErr w:type="spellStart"/>
      <w:r w:rsidRPr="00EC2C16">
        <w:rPr>
          <w:rFonts w:ascii="Arial" w:hAnsi="Arial" w:cs="Arial"/>
          <w:i/>
          <w:iCs/>
          <w:color w:val="222222"/>
          <w:shd w:val="clear" w:color="auto" w:fill="FFFFFF"/>
        </w:rPr>
        <w:t>Verslas</w:t>
      </w:r>
      <w:proofErr w:type="spellEnd"/>
      <w:r w:rsidRPr="00EC2C16">
        <w:rPr>
          <w:rFonts w:ascii="Arial" w:hAnsi="Arial" w:cs="Arial"/>
          <w:i/>
          <w:iCs/>
          <w:color w:val="222222"/>
          <w:shd w:val="clear" w:color="auto" w:fill="FFFFFF"/>
        </w:rPr>
        <w:t xml:space="preserve">: </w:t>
      </w:r>
      <w:proofErr w:type="spellStart"/>
      <w:r w:rsidRPr="00EC2C16">
        <w:rPr>
          <w:rFonts w:ascii="Arial" w:hAnsi="Arial" w:cs="Arial"/>
          <w:i/>
          <w:iCs/>
          <w:color w:val="222222"/>
          <w:shd w:val="clear" w:color="auto" w:fill="FFFFFF"/>
        </w:rPr>
        <w:t>TeorijaIrPraktika</w:t>
      </w:r>
      <w:proofErr w:type="spellEnd"/>
      <w:r w:rsidRPr="00EC2C16">
        <w:rPr>
          <w:rFonts w:ascii="Arial" w:hAnsi="Arial" w:cs="Arial"/>
          <w:i/>
          <w:iCs/>
          <w:color w:val="222222"/>
          <w:shd w:val="clear" w:color="auto" w:fill="FFFFFF"/>
        </w:rPr>
        <w:t>/Business: Theory and Practice</w:t>
      </w:r>
      <w:r w:rsidRPr="00EC2C16">
        <w:rPr>
          <w:rFonts w:ascii="Arial" w:hAnsi="Arial" w:cs="Arial"/>
          <w:color w:val="222222"/>
          <w:shd w:val="clear" w:color="auto" w:fill="FFFFFF"/>
        </w:rPr>
        <w:t>, </w:t>
      </w:r>
      <w:r w:rsidRPr="00EC2C16">
        <w:rPr>
          <w:rFonts w:ascii="Arial" w:hAnsi="Arial" w:cs="Arial"/>
          <w:i/>
          <w:iCs/>
          <w:color w:val="222222"/>
          <w:shd w:val="clear" w:color="auto" w:fill="FFFFFF"/>
        </w:rPr>
        <w:t>19</w:t>
      </w:r>
      <w:r w:rsidRPr="00EC2C16">
        <w:rPr>
          <w:rFonts w:ascii="Arial" w:hAnsi="Arial" w:cs="Arial"/>
          <w:color w:val="222222"/>
          <w:shd w:val="clear" w:color="auto" w:fill="FFFFFF"/>
        </w:rPr>
        <w:t>, pp.17-24.</w:t>
      </w:r>
    </w:p>
    <w:p w14:paraId="48450A70" w14:textId="77777777" w:rsidR="00C134D4" w:rsidRPr="00EC2C16" w:rsidRDefault="00C134D4" w:rsidP="00971A86">
      <w:pPr>
        <w:spacing w:before="240" w:after="0" w:line="360" w:lineRule="auto"/>
        <w:jc w:val="both"/>
        <w:rPr>
          <w:rFonts w:ascii="Arial" w:hAnsi="Arial" w:cs="Arial"/>
          <w:color w:val="222222"/>
          <w:shd w:val="clear" w:color="auto" w:fill="FFFFFF"/>
        </w:rPr>
      </w:pPr>
      <w:r w:rsidRPr="00EC2C16">
        <w:rPr>
          <w:rFonts w:ascii="Arial" w:hAnsi="Arial" w:cs="Arial"/>
          <w:color w:val="222222"/>
          <w:shd w:val="clear" w:color="auto" w:fill="FFFFFF"/>
        </w:rPr>
        <w:t xml:space="preserve">Bhowmik, B., Tripura, T., </w:t>
      </w:r>
      <w:proofErr w:type="spellStart"/>
      <w:r w:rsidRPr="00EC2C16">
        <w:rPr>
          <w:rFonts w:ascii="Arial" w:hAnsi="Arial" w:cs="Arial"/>
          <w:color w:val="222222"/>
          <w:shd w:val="clear" w:color="auto" w:fill="FFFFFF"/>
        </w:rPr>
        <w:t>Hazra</w:t>
      </w:r>
      <w:proofErr w:type="spellEnd"/>
      <w:r w:rsidRPr="00EC2C16">
        <w:rPr>
          <w:rFonts w:ascii="Arial" w:hAnsi="Arial" w:cs="Arial"/>
          <w:color w:val="222222"/>
          <w:shd w:val="clear" w:color="auto" w:fill="FFFFFF"/>
        </w:rPr>
        <w:t xml:space="preserve">, B. and </w:t>
      </w:r>
      <w:proofErr w:type="spellStart"/>
      <w:r w:rsidRPr="00EC2C16">
        <w:rPr>
          <w:rFonts w:ascii="Arial" w:hAnsi="Arial" w:cs="Arial"/>
          <w:color w:val="222222"/>
          <w:shd w:val="clear" w:color="auto" w:fill="FFFFFF"/>
        </w:rPr>
        <w:t>Pakrashi</w:t>
      </w:r>
      <w:proofErr w:type="spellEnd"/>
      <w:r w:rsidRPr="00EC2C16">
        <w:rPr>
          <w:rFonts w:ascii="Arial" w:hAnsi="Arial" w:cs="Arial"/>
          <w:color w:val="222222"/>
          <w:shd w:val="clear" w:color="auto" w:fill="FFFFFF"/>
        </w:rPr>
        <w:t xml:space="preserve">, </w:t>
      </w:r>
      <w:proofErr w:type="gramStart"/>
      <w:r w:rsidRPr="00EC2C16">
        <w:rPr>
          <w:rFonts w:ascii="Arial" w:hAnsi="Arial" w:cs="Arial"/>
          <w:color w:val="222222"/>
          <w:shd w:val="clear" w:color="auto" w:fill="FFFFFF"/>
        </w:rPr>
        <w:t>V.(</w:t>
      </w:r>
      <w:proofErr w:type="gramEnd"/>
      <w:r w:rsidRPr="00EC2C16">
        <w:rPr>
          <w:rFonts w:ascii="Arial" w:hAnsi="Arial" w:cs="Arial"/>
          <w:color w:val="222222"/>
          <w:shd w:val="clear" w:color="auto" w:fill="FFFFFF"/>
        </w:rPr>
        <w:t>2019) First-order eigen-perturbation techniques for real-time damage detection of vibrating systems: Theory and applications. </w:t>
      </w:r>
      <w:r w:rsidRPr="00EC2C16">
        <w:rPr>
          <w:rFonts w:ascii="Arial" w:hAnsi="Arial" w:cs="Arial"/>
          <w:i/>
          <w:iCs/>
          <w:color w:val="222222"/>
          <w:shd w:val="clear" w:color="auto" w:fill="FFFFFF"/>
        </w:rPr>
        <w:t>Applied Mechanics Reviews</w:t>
      </w:r>
      <w:r w:rsidRPr="00EC2C16">
        <w:rPr>
          <w:rFonts w:ascii="Arial" w:hAnsi="Arial" w:cs="Arial"/>
          <w:color w:val="222222"/>
          <w:shd w:val="clear" w:color="auto" w:fill="FFFFFF"/>
        </w:rPr>
        <w:t>, </w:t>
      </w:r>
      <w:r w:rsidRPr="00EC2C16">
        <w:rPr>
          <w:rFonts w:ascii="Arial" w:hAnsi="Arial" w:cs="Arial"/>
          <w:i/>
          <w:iCs/>
          <w:color w:val="222222"/>
          <w:shd w:val="clear" w:color="auto" w:fill="FFFFFF"/>
        </w:rPr>
        <w:t>71</w:t>
      </w:r>
      <w:r w:rsidRPr="00EC2C16">
        <w:rPr>
          <w:rFonts w:ascii="Arial" w:hAnsi="Arial" w:cs="Arial"/>
          <w:color w:val="222222"/>
          <w:shd w:val="clear" w:color="auto" w:fill="FFFFFF"/>
        </w:rPr>
        <w:t>(6).</w:t>
      </w:r>
    </w:p>
    <w:p w14:paraId="1BAE4FD8" w14:textId="77777777" w:rsidR="00C134D4" w:rsidRPr="00EC2C16" w:rsidRDefault="00C134D4" w:rsidP="00971A86">
      <w:pPr>
        <w:spacing w:before="240" w:after="0" w:line="360" w:lineRule="auto"/>
        <w:jc w:val="both"/>
        <w:rPr>
          <w:rFonts w:ascii="Arial" w:hAnsi="Arial" w:cs="Arial"/>
          <w:color w:val="222222"/>
          <w:shd w:val="clear" w:color="auto" w:fill="FFFFFF"/>
        </w:rPr>
      </w:pPr>
      <w:r w:rsidRPr="00EC2C16">
        <w:rPr>
          <w:rFonts w:ascii="Arial" w:hAnsi="Arial" w:cs="Arial"/>
          <w:color w:val="222222"/>
          <w:shd w:val="clear" w:color="auto" w:fill="FFFFFF"/>
        </w:rPr>
        <w:t xml:space="preserve">Bligh, M.C., </w:t>
      </w:r>
      <w:proofErr w:type="spellStart"/>
      <w:r w:rsidRPr="00EC2C16">
        <w:rPr>
          <w:rFonts w:ascii="Arial" w:hAnsi="Arial" w:cs="Arial"/>
          <w:color w:val="222222"/>
          <w:shd w:val="clear" w:color="auto" w:fill="FFFFFF"/>
        </w:rPr>
        <w:t>Kohles</w:t>
      </w:r>
      <w:proofErr w:type="spellEnd"/>
      <w:r w:rsidRPr="00EC2C16">
        <w:rPr>
          <w:rFonts w:ascii="Arial" w:hAnsi="Arial" w:cs="Arial"/>
          <w:color w:val="222222"/>
          <w:shd w:val="clear" w:color="auto" w:fill="FFFFFF"/>
        </w:rPr>
        <w:t xml:space="preserve">, J.C. and Yan, </w:t>
      </w:r>
      <w:proofErr w:type="gramStart"/>
      <w:r w:rsidRPr="00EC2C16">
        <w:rPr>
          <w:rFonts w:ascii="Arial" w:hAnsi="Arial" w:cs="Arial"/>
          <w:color w:val="222222"/>
          <w:shd w:val="clear" w:color="auto" w:fill="FFFFFF"/>
        </w:rPr>
        <w:t>Q.(</w:t>
      </w:r>
      <w:proofErr w:type="gramEnd"/>
      <w:r w:rsidRPr="00EC2C16">
        <w:rPr>
          <w:rFonts w:ascii="Arial" w:hAnsi="Arial" w:cs="Arial"/>
          <w:color w:val="222222"/>
          <w:shd w:val="clear" w:color="auto" w:fill="FFFFFF"/>
        </w:rPr>
        <w:t>2018) Leading and learning to change: the role of leadership style and mindset in error learning and organizational change. </w:t>
      </w:r>
      <w:r w:rsidRPr="00EC2C16">
        <w:rPr>
          <w:rFonts w:ascii="Arial" w:hAnsi="Arial" w:cs="Arial"/>
          <w:i/>
          <w:iCs/>
          <w:color w:val="222222"/>
          <w:shd w:val="clear" w:color="auto" w:fill="FFFFFF"/>
        </w:rPr>
        <w:t>Journal of Change Management</w:t>
      </w:r>
      <w:r w:rsidRPr="00EC2C16">
        <w:rPr>
          <w:rFonts w:ascii="Arial" w:hAnsi="Arial" w:cs="Arial"/>
          <w:color w:val="222222"/>
          <w:shd w:val="clear" w:color="auto" w:fill="FFFFFF"/>
        </w:rPr>
        <w:t>, </w:t>
      </w:r>
      <w:r w:rsidRPr="00EC2C16">
        <w:rPr>
          <w:rFonts w:ascii="Arial" w:hAnsi="Arial" w:cs="Arial"/>
          <w:i/>
          <w:iCs/>
          <w:color w:val="222222"/>
          <w:shd w:val="clear" w:color="auto" w:fill="FFFFFF"/>
        </w:rPr>
        <w:t>18</w:t>
      </w:r>
      <w:r w:rsidRPr="00EC2C16">
        <w:rPr>
          <w:rFonts w:ascii="Arial" w:hAnsi="Arial" w:cs="Arial"/>
          <w:color w:val="222222"/>
          <w:shd w:val="clear" w:color="auto" w:fill="FFFFFF"/>
        </w:rPr>
        <w:t>(2), pp.116-141.</w:t>
      </w:r>
    </w:p>
    <w:p w14:paraId="0939CD31" w14:textId="77777777" w:rsidR="00C134D4" w:rsidRPr="00EC2C16" w:rsidRDefault="00C134D4" w:rsidP="00971A86">
      <w:pPr>
        <w:spacing w:before="240" w:after="0" w:line="360" w:lineRule="auto"/>
        <w:jc w:val="both"/>
        <w:rPr>
          <w:rFonts w:ascii="Arial" w:hAnsi="Arial" w:cs="Arial"/>
          <w:color w:val="222222"/>
          <w:shd w:val="clear" w:color="auto" w:fill="FFFFFF"/>
        </w:rPr>
      </w:pPr>
      <w:r w:rsidRPr="00EC2C16">
        <w:rPr>
          <w:rFonts w:ascii="Arial" w:hAnsi="Arial" w:cs="Arial"/>
          <w:color w:val="222222"/>
          <w:shd w:val="clear" w:color="auto" w:fill="FFFFFF"/>
        </w:rPr>
        <w:t xml:space="preserve">Cai, W.J., Loon, M. and Wong, </w:t>
      </w:r>
      <w:proofErr w:type="gramStart"/>
      <w:r w:rsidRPr="00EC2C16">
        <w:rPr>
          <w:rFonts w:ascii="Arial" w:hAnsi="Arial" w:cs="Arial"/>
          <w:color w:val="222222"/>
          <w:shd w:val="clear" w:color="auto" w:fill="FFFFFF"/>
        </w:rPr>
        <w:t>P.H.K.(</w:t>
      </w:r>
      <w:proofErr w:type="gramEnd"/>
      <w:r w:rsidRPr="00EC2C16">
        <w:rPr>
          <w:rFonts w:ascii="Arial" w:hAnsi="Arial" w:cs="Arial"/>
          <w:color w:val="222222"/>
          <w:shd w:val="clear" w:color="auto" w:fill="FFFFFF"/>
        </w:rPr>
        <w:t>2018) Leadership, trust in management and acceptance of change in Hong Kong’s Civil Service Bureau. </w:t>
      </w:r>
      <w:r w:rsidRPr="00EC2C16">
        <w:rPr>
          <w:rFonts w:ascii="Arial" w:hAnsi="Arial" w:cs="Arial"/>
          <w:i/>
          <w:iCs/>
          <w:color w:val="222222"/>
          <w:shd w:val="clear" w:color="auto" w:fill="FFFFFF"/>
        </w:rPr>
        <w:t>Journal of Organizational Change Management</w:t>
      </w:r>
      <w:r w:rsidRPr="00EC2C16">
        <w:rPr>
          <w:rFonts w:ascii="Arial" w:hAnsi="Arial" w:cs="Arial"/>
          <w:color w:val="222222"/>
          <w:shd w:val="clear" w:color="auto" w:fill="FFFFFF"/>
        </w:rPr>
        <w:t>.</w:t>
      </w:r>
    </w:p>
    <w:p w14:paraId="09817B5D" w14:textId="77777777" w:rsidR="00C134D4" w:rsidRPr="00EC2C16" w:rsidRDefault="00C134D4" w:rsidP="00971A86">
      <w:pPr>
        <w:spacing w:before="240" w:after="0" w:line="360" w:lineRule="auto"/>
        <w:jc w:val="both"/>
        <w:rPr>
          <w:rFonts w:ascii="Arial" w:hAnsi="Arial" w:cs="Arial"/>
          <w:color w:val="222222"/>
          <w:shd w:val="clear" w:color="auto" w:fill="FFFFFF"/>
        </w:rPr>
      </w:pPr>
      <w:r w:rsidRPr="00EC2C16">
        <w:rPr>
          <w:rFonts w:ascii="Arial" w:hAnsi="Arial" w:cs="Arial"/>
          <w:color w:val="222222"/>
          <w:shd w:val="clear" w:color="auto" w:fill="FFFFFF"/>
        </w:rPr>
        <w:t xml:space="preserve">Cameron, E. and Green, </w:t>
      </w:r>
      <w:proofErr w:type="gramStart"/>
      <w:r w:rsidRPr="00EC2C16">
        <w:rPr>
          <w:rFonts w:ascii="Arial" w:hAnsi="Arial" w:cs="Arial"/>
          <w:color w:val="222222"/>
          <w:shd w:val="clear" w:color="auto" w:fill="FFFFFF"/>
        </w:rPr>
        <w:t>M.(</w:t>
      </w:r>
      <w:proofErr w:type="gramEnd"/>
      <w:r w:rsidRPr="00EC2C16">
        <w:rPr>
          <w:rFonts w:ascii="Arial" w:hAnsi="Arial" w:cs="Arial"/>
          <w:color w:val="222222"/>
          <w:shd w:val="clear" w:color="auto" w:fill="FFFFFF"/>
        </w:rPr>
        <w:t>2019) </w:t>
      </w:r>
      <w:r w:rsidRPr="00EC2C16">
        <w:rPr>
          <w:rFonts w:ascii="Arial" w:hAnsi="Arial" w:cs="Arial"/>
          <w:i/>
          <w:iCs/>
          <w:color w:val="222222"/>
          <w:shd w:val="clear" w:color="auto" w:fill="FFFFFF"/>
        </w:rPr>
        <w:t>Making sense of change management: A complete guide to the models, tools and techniques of organizational change</w:t>
      </w:r>
      <w:r w:rsidRPr="00EC2C16">
        <w:rPr>
          <w:rFonts w:ascii="Arial" w:hAnsi="Arial" w:cs="Arial"/>
          <w:color w:val="222222"/>
          <w:shd w:val="clear" w:color="auto" w:fill="FFFFFF"/>
        </w:rPr>
        <w:t>. Kogan Page Publishers.</w:t>
      </w:r>
    </w:p>
    <w:p w14:paraId="476658DB" w14:textId="77777777" w:rsidR="00C134D4" w:rsidRPr="00EC2C16" w:rsidRDefault="00C134D4" w:rsidP="00971A86">
      <w:pPr>
        <w:spacing w:before="240" w:after="0" w:line="360" w:lineRule="auto"/>
        <w:jc w:val="both"/>
        <w:rPr>
          <w:rFonts w:ascii="Arial" w:hAnsi="Arial" w:cs="Arial"/>
          <w:color w:val="222222"/>
          <w:shd w:val="clear" w:color="auto" w:fill="FFFFFF"/>
        </w:rPr>
      </w:pPr>
      <w:r w:rsidRPr="00EC2C16">
        <w:rPr>
          <w:rFonts w:ascii="Arial" w:hAnsi="Arial" w:cs="Arial"/>
          <w:color w:val="222222"/>
          <w:shd w:val="clear" w:color="auto" w:fill="FFFFFF"/>
        </w:rPr>
        <w:t xml:space="preserve">Duarte </w:t>
      </w:r>
      <w:proofErr w:type="spellStart"/>
      <w:r w:rsidRPr="00EC2C16">
        <w:rPr>
          <w:rFonts w:ascii="Arial" w:hAnsi="Arial" w:cs="Arial"/>
          <w:color w:val="222222"/>
          <w:shd w:val="clear" w:color="auto" w:fill="FFFFFF"/>
        </w:rPr>
        <w:t>Ortigueira</w:t>
      </w:r>
      <w:proofErr w:type="spellEnd"/>
      <w:r w:rsidRPr="00EC2C16">
        <w:rPr>
          <w:rFonts w:ascii="Arial" w:hAnsi="Arial" w:cs="Arial"/>
          <w:color w:val="222222"/>
          <w:shd w:val="clear" w:color="auto" w:fill="FFFFFF"/>
        </w:rPr>
        <w:t xml:space="preserve">, M. and </w:t>
      </w:r>
      <w:proofErr w:type="spellStart"/>
      <w:r w:rsidRPr="00EC2C16">
        <w:rPr>
          <w:rFonts w:ascii="Arial" w:hAnsi="Arial" w:cs="Arial"/>
          <w:color w:val="222222"/>
          <w:shd w:val="clear" w:color="auto" w:fill="FFFFFF"/>
        </w:rPr>
        <w:t>Tenreiro</w:t>
      </w:r>
      <w:proofErr w:type="spellEnd"/>
      <w:r w:rsidRPr="00EC2C16">
        <w:rPr>
          <w:rFonts w:ascii="Arial" w:hAnsi="Arial" w:cs="Arial"/>
          <w:color w:val="222222"/>
          <w:shd w:val="clear" w:color="auto" w:fill="FFFFFF"/>
        </w:rPr>
        <w:t xml:space="preserve"> Machado, </w:t>
      </w:r>
      <w:proofErr w:type="gramStart"/>
      <w:r w:rsidRPr="00EC2C16">
        <w:rPr>
          <w:rFonts w:ascii="Arial" w:hAnsi="Arial" w:cs="Arial"/>
          <w:color w:val="222222"/>
          <w:shd w:val="clear" w:color="auto" w:fill="FFFFFF"/>
        </w:rPr>
        <w:t>J.(</w:t>
      </w:r>
      <w:proofErr w:type="gramEnd"/>
      <w:r w:rsidRPr="00EC2C16">
        <w:rPr>
          <w:rFonts w:ascii="Arial" w:hAnsi="Arial" w:cs="Arial"/>
          <w:color w:val="222222"/>
          <w:shd w:val="clear" w:color="auto" w:fill="FFFFFF"/>
        </w:rPr>
        <w:t>2019) Fractional derivatives: The perspective of system theory. </w:t>
      </w:r>
      <w:r w:rsidRPr="00EC2C16">
        <w:rPr>
          <w:rFonts w:ascii="Arial" w:hAnsi="Arial" w:cs="Arial"/>
          <w:i/>
          <w:iCs/>
          <w:color w:val="222222"/>
          <w:shd w:val="clear" w:color="auto" w:fill="FFFFFF"/>
        </w:rPr>
        <w:t>Mathematics</w:t>
      </w:r>
      <w:r w:rsidRPr="00EC2C16">
        <w:rPr>
          <w:rFonts w:ascii="Arial" w:hAnsi="Arial" w:cs="Arial"/>
          <w:color w:val="222222"/>
          <w:shd w:val="clear" w:color="auto" w:fill="FFFFFF"/>
        </w:rPr>
        <w:t>, </w:t>
      </w:r>
      <w:r w:rsidRPr="00EC2C16">
        <w:rPr>
          <w:rFonts w:ascii="Arial" w:hAnsi="Arial" w:cs="Arial"/>
          <w:i/>
          <w:iCs/>
          <w:color w:val="222222"/>
          <w:shd w:val="clear" w:color="auto" w:fill="FFFFFF"/>
        </w:rPr>
        <w:t>7</w:t>
      </w:r>
      <w:r w:rsidRPr="00EC2C16">
        <w:rPr>
          <w:rFonts w:ascii="Arial" w:hAnsi="Arial" w:cs="Arial"/>
          <w:color w:val="222222"/>
          <w:shd w:val="clear" w:color="auto" w:fill="FFFFFF"/>
        </w:rPr>
        <w:t>(2), p.150.</w:t>
      </w:r>
    </w:p>
    <w:p w14:paraId="3C6B9AA2" w14:textId="77777777" w:rsidR="00C134D4" w:rsidRPr="00EC2C16" w:rsidRDefault="00C134D4" w:rsidP="00971A86">
      <w:pPr>
        <w:spacing w:before="240" w:after="0" w:line="360" w:lineRule="auto"/>
        <w:jc w:val="both"/>
        <w:rPr>
          <w:rFonts w:ascii="Arial" w:hAnsi="Arial" w:cs="Arial"/>
          <w:color w:val="222222"/>
          <w:shd w:val="clear" w:color="auto" w:fill="FFFFFF"/>
        </w:rPr>
      </w:pPr>
      <w:r w:rsidRPr="00EC2C16">
        <w:rPr>
          <w:rFonts w:ascii="Arial" w:hAnsi="Arial" w:cs="Arial"/>
          <w:color w:val="222222"/>
          <w:shd w:val="clear" w:color="auto" w:fill="FFFFFF"/>
        </w:rPr>
        <w:t xml:space="preserve">Hayes, </w:t>
      </w:r>
      <w:proofErr w:type="gramStart"/>
      <w:r w:rsidRPr="00EC2C16">
        <w:rPr>
          <w:rFonts w:ascii="Arial" w:hAnsi="Arial" w:cs="Arial"/>
          <w:color w:val="222222"/>
          <w:shd w:val="clear" w:color="auto" w:fill="FFFFFF"/>
        </w:rPr>
        <w:t>J.(</w:t>
      </w:r>
      <w:proofErr w:type="gramEnd"/>
      <w:r w:rsidRPr="00EC2C16">
        <w:rPr>
          <w:rFonts w:ascii="Arial" w:hAnsi="Arial" w:cs="Arial"/>
          <w:color w:val="222222"/>
          <w:shd w:val="clear" w:color="auto" w:fill="FFFFFF"/>
        </w:rPr>
        <w:t>2022) </w:t>
      </w:r>
      <w:r w:rsidRPr="00EC2C16">
        <w:rPr>
          <w:rFonts w:ascii="Arial" w:hAnsi="Arial" w:cs="Arial"/>
          <w:i/>
          <w:iCs/>
          <w:color w:val="222222"/>
          <w:shd w:val="clear" w:color="auto" w:fill="FFFFFF"/>
        </w:rPr>
        <w:t>The theory and practice of change management</w:t>
      </w:r>
      <w:r w:rsidRPr="00EC2C16">
        <w:rPr>
          <w:rFonts w:ascii="Arial" w:hAnsi="Arial" w:cs="Arial"/>
          <w:color w:val="222222"/>
          <w:shd w:val="clear" w:color="auto" w:fill="FFFFFF"/>
        </w:rPr>
        <w:t>. Bloomsbury Publishing.</w:t>
      </w:r>
    </w:p>
    <w:p w14:paraId="071800DD" w14:textId="77777777" w:rsidR="00C134D4" w:rsidRPr="00EC2C16" w:rsidRDefault="00C134D4" w:rsidP="00971A86">
      <w:pPr>
        <w:spacing w:before="240" w:after="0" w:line="360" w:lineRule="auto"/>
        <w:jc w:val="both"/>
        <w:rPr>
          <w:rFonts w:ascii="Arial" w:hAnsi="Arial" w:cs="Arial"/>
          <w:color w:val="222222"/>
          <w:shd w:val="clear" w:color="auto" w:fill="FFFFFF"/>
        </w:rPr>
      </w:pPr>
      <w:proofErr w:type="spellStart"/>
      <w:r w:rsidRPr="00EC2C16">
        <w:rPr>
          <w:rFonts w:ascii="Arial" w:hAnsi="Arial" w:cs="Arial"/>
          <w:color w:val="222222"/>
          <w:shd w:val="clear" w:color="auto" w:fill="FFFFFF"/>
        </w:rPr>
        <w:t>Hespanha</w:t>
      </w:r>
      <w:proofErr w:type="spellEnd"/>
      <w:r w:rsidRPr="00EC2C16">
        <w:rPr>
          <w:rFonts w:ascii="Arial" w:hAnsi="Arial" w:cs="Arial"/>
          <w:color w:val="222222"/>
          <w:shd w:val="clear" w:color="auto" w:fill="FFFFFF"/>
        </w:rPr>
        <w:t xml:space="preserve">, </w:t>
      </w:r>
      <w:proofErr w:type="gramStart"/>
      <w:r w:rsidRPr="00EC2C16">
        <w:rPr>
          <w:rFonts w:ascii="Arial" w:hAnsi="Arial" w:cs="Arial"/>
          <w:color w:val="222222"/>
          <w:shd w:val="clear" w:color="auto" w:fill="FFFFFF"/>
        </w:rPr>
        <w:t>J.P.(</w:t>
      </w:r>
      <w:proofErr w:type="gramEnd"/>
      <w:r w:rsidRPr="00EC2C16">
        <w:rPr>
          <w:rFonts w:ascii="Arial" w:hAnsi="Arial" w:cs="Arial"/>
          <w:color w:val="222222"/>
          <w:shd w:val="clear" w:color="auto" w:fill="FFFFFF"/>
        </w:rPr>
        <w:t>2018) </w:t>
      </w:r>
      <w:r w:rsidRPr="00EC2C16">
        <w:rPr>
          <w:rFonts w:ascii="Arial" w:hAnsi="Arial" w:cs="Arial"/>
          <w:i/>
          <w:iCs/>
          <w:color w:val="222222"/>
          <w:shd w:val="clear" w:color="auto" w:fill="FFFFFF"/>
        </w:rPr>
        <w:t>Linear systems theory</w:t>
      </w:r>
      <w:r w:rsidRPr="00EC2C16">
        <w:rPr>
          <w:rFonts w:ascii="Arial" w:hAnsi="Arial" w:cs="Arial"/>
          <w:color w:val="222222"/>
          <w:shd w:val="clear" w:color="auto" w:fill="FFFFFF"/>
        </w:rPr>
        <w:t>. Princeton university press.</w:t>
      </w:r>
    </w:p>
    <w:p w14:paraId="3EE5C0C1" w14:textId="77777777" w:rsidR="00C134D4" w:rsidRPr="00EC2C16" w:rsidRDefault="00C134D4" w:rsidP="00971A86">
      <w:pPr>
        <w:spacing w:before="240" w:after="0" w:line="360" w:lineRule="auto"/>
        <w:jc w:val="both"/>
        <w:rPr>
          <w:rFonts w:ascii="Arial" w:hAnsi="Arial" w:cs="Arial"/>
          <w:color w:val="222222"/>
          <w:shd w:val="clear" w:color="auto" w:fill="FFFFFF"/>
        </w:rPr>
      </w:pPr>
      <w:r w:rsidRPr="00EC2C16">
        <w:rPr>
          <w:rFonts w:ascii="Arial" w:hAnsi="Arial" w:cs="Arial"/>
          <w:color w:val="222222"/>
          <w:shd w:val="clear" w:color="auto" w:fill="FFFFFF"/>
        </w:rPr>
        <w:t xml:space="preserve">Hussain, S.T., Lei, S., </w:t>
      </w:r>
      <w:proofErr w:type="spellStart"/>
      <w:r w:rsidRPr="00EC2C16">
        <w:rPr>
          <w:rFonts w:ascii="Arial" w:hAnsi="Arial" w:cs="Arial"/>
          <w:color w:val="222222"/>
          <w:shd w:val="clear" w:color="auto" w:fill="FFFFFF"/>
        </w:rPr>
        <w:t>Akram</w:t>
      </w:r>
      <w:proofErr w:type="spellEnd"/>
      <w:r w:rsidRPr="00EC2C16">
        <w:rPr>
          <w:rFonts w:ascii="Arial" w:hAnsi="Arial" w:cs="Arial"/>
          <w:color w:val="222222"/>
          <w:shd w:val="clear" w:color="auto" w:fill="FFFFFF"/>
        </w:rPr>
        <w:t xml:space="preserve">, T., Haider, M.J., Hussain, S.H. and Ali, </w:t>
      </w:r>
      <w:proofErr w:type="gramStart"/>
      <w:r w:rsidRPr="00EC2C16">
        <w:rPr>
          <w:rFonts w:ascii="Arial" w:hAnsi="Arial" w:cs="Arial"/>
          <w:color w:val="222222"/>
          <w:shd w:val="clear" w:color="auto" w:fill="FFFFFF"/>
        </w:rPr>
        <w:t>M.(</w:t>
      </w:r>
      <w:proofErr w:type="gramEnd"/>
      <w:r w:rsidRPr="00EC2C16">
        <w:rPr>
          <w:rFonts w:ascii="Arial" w:hAnsi="Arial" w:cs="Arial"/>
          <w:color w:val="222222"/>
          <w:shd w:val="clear" w:color="auto" w:fill="FFFFFF"/>
        </w:rPr>
        <w:t>2018) Kurt Lewin's change model: A critical review of the role of leadership and employee involvement in organizational change. </w:t>
      </w:r>
      <w:r w:rsidRPr="00EC2C16">
        <w:rPr>
          <w:rFonts w:ascii="Arial" w:hAnsi="Arial" w:cs="Arial"/>
          <w:i/>
          <w:iCs/>
          <w:color w:val="222222"/>
          <w:shd w:val="clear" w:color="auto" w:fill="FFFFFF"/>
        </w:rPr>
        <w:t>Journal of Innovation &amp; Knowledge</w:t>
      </w:r>
      <w:r w:rsidRPr="00EC2C16">
        <w:rPr>
          <w:rFonts w:ascii="Arial" w:hAnsi="Arial" w:cs="Arial"/>
          <w:color w:val="222222"/>
          <w:shd w:val="clear" w:color="auto" w:fill="FFFFFF"/>
        </w:rPr>
        <w:t>, </w:t>
      </w:r>
      <w:r w:rsidRPr="00EC2C16">
        <w:rPr>
          <w:rFonts w:ascii="Arial" w:hAnsi="Arial" w:cs="Arial"/>
          <w:i/>
          <w:iCs/>
          <w:color w:val="222222"/>
          <w:shd w:val="clear" w:color="auto" w:fill="FFFFFF"/>
        </w:rPr>
        <w:t>3</w:t>
      </w:r>
      <w:r w:rsidRPr="00EC2C16">
        <w:rPr>
          <w:rFonts w:ascii="Arial" w:hAnsi="Arial" w:cs="Arial"/>
          <w:color w:val="222222"/>
          <w:shd w:val="clear" w:color="auto" w:fill="FFFFFF"/>
        </w:rPr>
        <w:t>(3), pp.123-127.</w:t>
      </w:r>
    </w:p>
    <w:p w14:paraId="0F2074DF" w14:textId="77777777" w:rsidR="00C134D4" w:rsidRPr="00EC2C16" w:rsidRDefault="00C134D4" w:rsidP="00971A86">
      <w:pPr>
        <w:spacing w:before="240" w:after="0" w:line="360" w:lineRule="auto"/>
        <w:jc w:val="both"/>
        <w:rPr>
          <w:rFonts w:ascii="Arial" w:hAnsi="Arial" w:cs="Arial"/>
          <w:color w:val="222222"/>
          <w:shd w:val="clear" w:color="auto" w:fill="FFFFFF"/>
        </w:rPr>
      </w:pPr>
      <w:proofErr w:type="spellStart"/>
      <w:r w:rsidRPr="00EC2C16">
        <w:rPr>
          <w:rFonts w:ascii="Arial" w:hAnsi="Arial" w:cs="Arial"/>
          <w:color w:val="222222"/>
          <w:shd w:val="clear" w:color="auto" w:fill="FFFFFF"/>
        </w:rPr>
        <w:lastRenderedPageBreak/>
        <w:t>Kurata</w:t>
      </w:r>
      <w:proofErr w:type="spellEnd"/>
      <w:r w:rsidRPr="00EC2C16">
        <w:rPr>
          <w:rFonts w:ascii="Arial" w:hAnsi="Arial" w:cs="Arial"/>
          <w:color w:val="222222"/>
          <w:shd w:val="clear" w:color="auto" w:fill="FFFFFF"/>
        </w:rPr>
        <w:t xml:space="preserve">, Y.B., </w:t>
      </w:r>
      <w:proofErr w:type="spellStart"/>
      <w:r w:rsidRPr="00EC2C16">
        <w:rPr>
          <w:rFonts w:ascii="Arial" w:hAnsi="Arial" w:cs="Arial"/>
          <w:color w:val="222222"/>
          <w:shd w:val="clear" w:color="auto" w:fill="FFFFFF"/>
        </w:rPr>
        <w:t>Prasetyo</w:t>
      </w:r>
      <w:proofErr w:type="spellEnd"/>
      <w:r w:rsidRPr="00EC2C16">
        <w:rPr>
          <w:rFonts w:ascii="Arial" w:hAnsi="Arial" w:cs="Arial"/>
          <w:color w:val="222222"/>
          <w:shd w:val="clear" w:color="auto" w:fill="FFFFFF"/>
        </w:rPr>
        <w:t xml:space="preserve">, Y.T., Ong, A.K.S., </w:t>
      </w:r>
      <w:proofErr w:type="spellStart"/>
      <w:r w:rsidRPr="00EC2C16">
        <w:rPr>
          <w:rFonts w:ascii="Arial" w:hAnsi="Arial" w:cs="Arial"/>
          <w:color w:val="222222"/>
          <w:shd w:val="clear" w:color="auto" w:fill="FFFFFF"/>
        </w:rPr>
        <w:t>Nadlifatin</w:t>
      </w:r>
      <w:proofErr w:type="spellEnd"/>
      <w:r w:rsidRPr="00EC2C16">
        <w:rPr>
          <w:rFonts w:ascii="Arial" w:hAnsi="Arial" w:cs="Arial"/>
          <w:color w:val="222222"/>
          <w:shd w:val="clear" w:color="auto" w:fill="FFFFFF"/>
        </w:rPr>
        <w:t xml:space="preserve">, R. and </w:t>
      </w:r>
      <w:proofErr w:type="spellStart"/>
      <w:r w:rsidRPr="00EC2C16">
        <w:rPr>
          <w:rFonts w:ascii="Arial" w:hAnsi="Arial" w:cs="Arial"/>
          <w:color w:val="222222"/>
          <w:shd w:val="clear" w:color="auto" w:fill="FFFFFF"/>
        </w:rPr>
        <w:t>Chuenyindee</w:t>
      </w:r>
      <w:proofErr w:type="spellEnd"/>
      <w:r w:rsidRPr="00EC2C16">
        <w:rPr>
          <w:rFonts w:ascii="Arial" w:hAnsi="Arial" w:cs="Arial"/>
          <w:color w:val="222222"/>
          <w:shd w:val="clear" w:color="auto" w:fill="FFFFFF"/>
        </w:rPr>
        <w:t xml:space="preserve">, </w:t>
      </w:r>
      <w:proofErr w:type="gramStart"/>
      <w:r w:rsidRPr="00EC2C16">
        <w:rPr>
          <w:rFonts w:ascii="Arial" w:hAnsi="Arial" w:cs="Arial"/>
          <w:color w:val="222222"/>
          <w:shd w:val="clear" w:color="auto" w:fill="FFFFFF"/>
        </w:rPr>
        <w:t>T.(</w:t>
      </w:r>
      <w:proofErr w:type="gramEnd"/>
      <w:r w:rsidRPr="00EC2C16">
        <w:rPr>
          <w:rFonts w:ascii="Arial" w:hAnsi="Arial" w:cs="Arial"/>
          <w:color w:val="222222"/>
          <w:shd w:val="clear" w:color="auto" w:fill="FFFFFF"/>
        </w:rPr>
        <w:t xml:space="preserve">2022) Factors affecting perceived effectiveness of Typhoon </w:t>
      </w:r>
      <w:proofErr w:type="spellStart"/>
      <w:r w:rsidRPr="00EC2C16">
        <w:rPr>
          <w:rFonts w:ascii="Arial" w:hAnsi="Arial" w:cs="Arial"/>
          <w:color w:val="222222"/>
          <w:shd w:val="clear" w:color="auto" w:fill="FFFFFF"/>
        </w:rPr>
        <w:t>Vamco</w:t>
      </w:r>
      <w:proofErr w:type="spellEnd"/>
      <w:r w:rsidRPr="00EC2C16">
        <w:rPr>
          <w:rFonts w:ascii="Arial" w:hAnsi="Arial" w:cs="Arial"/>
          <w:color w:val="222222"/>
          <w:shd w:val="clear" w:color="auto" w:fill="FFFFFF"/>
        </w:rPr>
        <w:t xml:space="preserve"> (Ulysses) flood disaster response among Filipinos in Luzon, Philippines: An integration of protection motivation theory and extended theory of planned behavior. </w:t>
      </w:r>
      <w:r w:rsidRPr="00EC2C16">
        <w:rPr>
          <w:rFonts w:ascii="Arial" w:hAnsi="Arial" w:cs="Arial"/>
          <w:i/>
          <w:iCs/>
          <w:color w:val="222222"/>
          <w:shd w:val="clear" w:color="auto" w:fill="FFFFFF"/>
        </w:rPr>
        <w:t>International Journal of Disaster Risk Reduction</w:t>
      </w:r>
      <w:r w:rsidRPr="00EC2C16">
        <w:rPr>
          <w:rFonts w:ascii="Arial" w:hAnsi="Arial" w:cs="Arial"/>
          <w:color w:val="222222"/>
          <w:shd w:val="clear" w:color="auto" w:fill="FFFFFF"/>
        </w:rPr>
        <w:t>, </w:t>
      </w:r>
      <w:r w:rsidRPr="00EC2C16">
        <w:rPr>
          <w:rFonts w:ascii="Arial" w:hAnsi="Arial" w:cs="Arial"/>
          <w:i/>
          <w:iCs/>
          <w:color w:val="222222"/>
          <w:shd w:val="clear" w:color="auto" w:fill="FFFFFF"/>
        </w:rPr>
        <w:t>67</w:t>
      </w:r>
      <w:r w:rsidRPr="00EC2C16">
        <w:rPr>
          <w:rFonts w:ascii="Arial" w:hAnsi="Arial" w:cs="Arial"/>
          <w:color w:val="222222"/>
          <w:shd w:val="clear" w:color="auto" w:fill="FFFFFF"/>
        </w:rPr>
        <w:t>, p.102670.</w:t>
      </w:r>
    </w:p>
    <w:p w14:paraId="6B3050CC" w14:textId="77777777" w:rsidR="00C134D4" w:rsidRPr="00EC2C16" w:rsidRDefault="00C134D4" w:rsidP="00971A86">
      <w:pPr>
        <w:spacing w:before="240" w:after="0" w:line="360" w:lineRule="auto"/>
        <w:jc w:val="both"/>
        <w:rPr>
          <w:rFonts w:ascii="Arial" w:hAnsi="Arial" w:cs="Arial"/>
          <w:color w:val="222222"/>
          <w:shd w:val="clear" w:color="auto" w:fill="FFFFFF"/>
        </w:rPr>
      </w:pPr>
      <w:proofErr w:type="spellStart"/>
      <w:r w:rsidRPr="00EC2C16">
        <w:rPr>
          <w:rFonts w:ascii="Arial" w:hAnsi="Arial" w:cs="Arial"/>
          <w:color w:val="222222"/>
          <w:shd w:val="clear" w:color="auto" w:fill="FFFFFF"/>
        </w:rPr>
        <w:t>Louick</w:t>
      </w:r>
      <w:proofErr w:type="spellEnd"/>
      <w:r w:rsidRPr="00EC2C16">
        <w:rPr>
          <w:rFonts w:ascii="Arial" w:hAnsi="Arial" w:cs="Arial"/>
          <w:color w:val="222222"/>
          <w:shd w:val="clear" w:color="auto" w:fill="FFFFFF"/>
        </w:rPr>
        <w:t xml:space="preserve">, R. and </w:t>
      </w:r>
      <w:proofErr w:type="spellStart"/>
      <w:r w:rsidRPr="00EC2C16">
        <w:rPr>
          <w:rFonts w:ascii="Arial" w:hAnsi="Arial" w:cs="Arial"/>
          <w:color w:val="222222"/>
          <w:shd w:val="clear" w:color="auto" w:fill="FFFFFF"/>
        </w:rPr>
        <w:t>Muenks</w:t>
      </w:r>
      <w:proofErr w:type="spellEnd"/>
      <w:r w:rsidRPr="00EC2C16">
        <w:rPr>
          <w:rFonts w:ascii="Arial" w:hAnsi="Arial" w:cs="Arial"/>
          <w:color w:val="222222"/>
          <w:shd w:val="clear" w:color="auto" w:fill="FFFFFF"/>
        </w:rPr>
        <w:t xml:space="preserve">, </w:t>
      </w:r>
      <w:proofErr w:type="gramStart"/>
      <w:r w:rsidRPr="00EC2C16">
        <w:rPr>
          <w:rFonts w:ascii="Arial" w:hAnsi="Arial" w:cs="Arial"/>
          <w:color w:val="222222"/>
          <w:shd w:val="clear" w:color="auto" w:fill="FFFFFF"/>
        </w:rPr>
        <w:t>K.(</w:t>
      </w:r>
      <w:proofErr w:type="gramEnd"/>
      <w:r w:rsidRPr="00EC2C16">
        <w:rPr>
          <w:rFonts w:ascii="Arial" w:hAnsi="Arial" w:cs="Arial"/>
          <w:color w:val="222222"/>
          <w:shd w:val="clear" w:color="auto" w:fill="FFFFFF"/>
        </w:rPr>
        <w:t>2022) Leveraging motivation theory for research and practice with students with learning disabilities. </w:t>
      </w:r>
      <w:r w:rsidRPr="00EC2C16">
        <w:rPr>
          <w:rFonts w:ascii="Arial" w:hAnsi="Arial" w:cs="Arial"/>
          <w:i/>
          <w:iCs/>
          <w:color w:val="222222"/>
          <w:shd w:val="clear" w:color="auto" w:fill="FFFFFF"/>
        </w:rPr>
        <w:t>Theory Into Practice</w:t>
      </w:r>
      <w:r w:rsidRPr="00EC2C16">
        <w:rPr>
          <w:rFonts w:ascii="Arial" w:hAnsi="Arial" w:cs="Arial"/>
          <w:color w:val="222222"/>
          <w:shd w:val="clear" w:color="auto" w:fill="FFFFFF"/>
        </w:rPr>
        <w:t>, </w:t>
      </w:r>
      <w:r w:rsidRPr="00EC2C16">
        <w:rPr>
          <w:rFonts w:ascii="Arial" w:hAnsi="Arial" w:cs="Arial"/>
          <w:i/>
          <w:iCs/>
          <w:color w:val="222222"/>
          <w:shd w:val="clear" w:color="auto" w:fill="FFFFFF"/>
        </w:rPr>
        <w:t>61</w:t>
      </w:r>
      <w:r w:rsidRPr="00EC2C16">
        <w:rPr>
          <w:rFonts w:ascii="Arial" w:hAnsi="Arial" w:cs="Arial"/>
          <w:color w:val="222222"/>
          <w:shd w:val="clear" w:color="auto" w:fill="FFFFFF"/>
        </w:rPr>
        <w:t>(1), pp.102-112.</w:t>
      </w:r>
    </w:p>
    <w:p w14:paraId="37988E62" w14:textId="77777777" w:rsidR="00C134D4" w:rsidRPr="00EC2C16" w:rsidRDefault="00C134D4" w:rsidP="00971A86">
      <w:pPr>
        <w:spacing w:before="240" w:after="0" w:line="360" w:lineRule="auto"/>
        <w:jc w:val="both"/>
        <w:rPr>
          <w:rFonts w:ascii="Arial" w:hAnsi="Arial" w:cs="Arial"/>
          <w:color w:val="222222"/>
          <w:shd w:val="clear" w:color="auto" w:fill="FFFFFF"/>
        </w:rPr>
      </w:pPr>
      <w:proofErr w:type="spellStart"/>
      <w:r w:rsidRPr="00EC2C16">
        <w:rPr>
          <w:rFonts w:ascii="Arial" w:hAnsi="Arial" w:cs="Arial"/>
          <w:color w:val="222222"/>
          <w:shd w:val="clear" w:color="auto" w:fill="FFFFFF"/>
        </w:rPr>
        <w:t>Lyngs</w:t>
      </w:r>
      <w:proofErr w:type="spellEnd"/>
      <w:r w:rsidRPr="00EC2C16">
        <w:rPr>
          <w:rFonts w:ascii="Arial" w:hAnsi="Arial" w:cs="Arial"/>
          <w:color w:val="222222"/>
          <w:shd w:val="clear" w:color="auto" w:fill="FFFFFF"/>
        </w:rPr>
        <w:t xml:space="preserve">, U., </w:t>
      </w:r>
      <w:proofErr w:type="spellStart"/>
      <w:r w:rsidRPr="00EC2C16">
        <w:rPr>
          <w:rFonts w:ascii="Arial" w:hAnsi="Arial" w:cs="Arial"/>
          <w:color w:val="222222"/>
          <w:shd w:val="clear" w:color="auto" w:fill="FFFFFF"/>
        </w:rPr>
        <w:t>Lukoff</w:t>
      </w:r>
      <w:proofErr w:type="spellEnd"/>
      <w:r w:rsidRPr="00EC2C16">
        <w:rPr>
          <w:rFonts w:ascii="Arial" w:hAnsi="Arial" w:cs="Arial"/>
          <w:color w:val="222222"/>
          <w:shd w:val="clear" w:color="auto" w:fill="FFFFFF"/>
        </w:rPr>
        <w:t xml:space="preserve">, K., Slovak, P., </w:t>
      </w:r>
      <w:proofErr w:type="spellStart"/>
      <w:r w:rsidRPr="00EC2C16">
        <w:rPr>
          <w:rFonts w:ascii="Arial" w:hAnsi="Arial" w:cs="Arial"/>
          <w:color w:val="222222"/>
          <w:shd w:val="clear" w:color="auto" w:fill="FFFFFF"/>
        </w:rPr>
        <w:t>Binns</w:t>
      </w:r>
      <w:proofErr w:type="spellEnd"/>
      <w:r w:rsidRPr="00EC2C16">
        <w:rPr>
          <w:rFonts w:ascii="Arial" w:hAnsi="Arial" w:cs="Arial"/>
          <w:color w:val="222222"/>
          <w:shd w:val="clear" w:color="auto" w:fill="FFFFFF"/>
        </w:rPr>
        <w:t xml:space="preserve">, R., Slack, A., </w:t>
      </w:r>
      <w:proofErr w:type="spellStart"/>
      <w:r w:rsidRPr="00EC2C16">
        <w:rPr>
          <w:rFonts w:ascii="Arial" w:hAnsi="Arial" w:cs="Arial"/>
          <w:color w:val="222222"/>
          <w:shd w:val="clear" w:color="auto" w:fill="FFFFFF"/>
        </w:rPr>
        <w:t>Inzlicht</w:t>
      </w:r>
      <w:proofErr w:type="spellEnd"/>
      <w:r w:rsidRPr="00EC2C16">
        <w:rPr>
          <w:rFonts w:ascii="Arial" w:hAnsi="Arial" w:cs="Arial"/>
          <w:color w:val="222222"/>
          <w:shd w:val="clear" w:color="auto" w:fill="FFFFFF"/>
        </w:rPr>
        <w:t xml:space="preserve">, M., Van </w:t>
      </w:r>
      <w:proofErr w:type="spellStart"/>
      <w:r w:rsidRPr="00EC2C16">
        <w:rPr>
          <w:rFonts w:ascii="Arial" w:hAnsi="Arial" w:cs="Arial"/>
          <w:color w:val="222222"/>
          <w:shd w:val="clear" w:color="auto" w:fill="FFFFFF"/>
        </w:rPr>
        <w:t>Kleek</w:t>
      </w:r>
      <w:proofErr w:type="spellEnd"/>
      <w:r w:rsidRPr="00EC2C16">
        <w:rPr>
          <w:rFonts w:ascii="Arial" w:hAnsi="Arial" w:cs="Arial"/>
          <w:color w:val="222222"/>
          <w:shd w:val="clear" w:color="auto" w:fill="FFFFFF"/>
        </w:rPr>
        <w:t xml:space="preserve">, M. and Shadbolt, </w:t>
      </w:r>
      <w:proofErr w:type="gramStart"/>
      <w:r w:rsidRPr="00EC2C16">
        <w:rPr>
          <w:rFonts w:ascii="Arial" w:hAnsi="Arial" w:cs="Arial"/>
          <w:color w:val="222222"/>
          <w:shd w:val="clear" w:color="auto" w:fill="FFFFFF"/>
        </w:rPr>
        <w:t>N.(</w:t>
      </w:r>
      <w:proofErr w:type="gramEnd"/>
      <w:r w:rsidRPr="00EC2C16">
        <w:rPr>
          <w:rFonts w:ascii="Arial" w:hAnsi="Arial" w:cs="Arial"/>
          <w:color w:val="222222"/>
          <w:shd w:val="clear" w:color="auto" w:fill="FFFFFF"/>
        </w:rPr>
        <w:t>2019) May. Self-control in cyberspace: Applying dual systems theory to a review of digital self-control tools. In </w:t>
      </w:r>
      <w:r w:rsidRPr="00EC2C16">
        <w:rPr>
          <w:rFonts w:ascii="Arial" w:hAnsi="Arial" w:cs="Arial"/>
          <w:i/>
          <w:iCs/>
          <w:color w:val="222222"/>
          <w:shd w:val="clear" w:color="auto" w:fill="FFFFFF"/>
        </w:rPr>
        <w:t>proceedings of the 2019 CHI conference on human factors in computing systems</w:t>
      </w:r>
      <w:r w:rsidRPr="00EC2C16">
        <w:rPr>
          <w:rFonts w:ascii="Arial" w:hAnsi="Arial" w:cs="Arial"/>
          <w:color w:val="222222"/>
          <w:shd w:val="clear" w:color="auto" w:fill="FFFFFF"/>
        </w:rPr>
        <w:t> (pp. 1-18).</w:t>
      </w:r>
    </w:p>
    <w:p w14:paraId="7F6B8A0F" w14:textId="77777777" w:rsidR="00C134D4" w:rsidRPr="00EC2C16" w:rsidRDefault="00C134D4" w:rsidP="00971A86">
      <w:pPr>
        <w:spacing w:before="240" w:after="0" w:line="360" w:lineRule="auto"/>
        <w:jc w:val="both"/>
        <w:rPr>
          <w:rFonts w:ascii="Arial" w:hAnsi="Arial" w:cs="Arial"/>
          <w:color w:val="222222"/>
          <w:shd w:val="clear" w:color="auto" w:fill="FFFFFF"/>
        </w:rPr>
      </w:pPr>
      <w:r w:rsidRPr="00EC2C16">
        <w:rPr>
          <w:rFonts w:ascii="Arial" w:hAnsi="Arial" w:cs="Arial"/>
          <w:color w:val="222222"/>
          <w:shd w:val="clear" w:color="auto" w:fill="FFFFFF"/>
        </w:rPr>
        <w:t xml:space="preserve">Pan, W., Jian, L. and Liu, </w:t>
      </w:r>
      <w:proofErr w:type="gramStart"/>
      <w:r w:rsidRPr="00EC2C16">
        <w:rPr>
          <w:rFonts w:ascii="Arial" w:hAnsi="Arial" w:cs="Arial"/>
          <w:color w:val="222222"/>
          <w:shd w:val="clear" w:color="auto" w:fill="FFFFFF"/>
        </w:rPr>
        <w:t>T.(</w:t>
      </w:r>
      <w:proofErr w:type="gramEnd"/>
      <w:r w:rsidRPr="00EC2C16">
        <w:rPr>
          <w:rFonts w:ascii="Arial" w:hAnsi="Arial" w:cs="Arial"/>
          <w:color w:val="222222"/>
          <w:shd w:val="clear" w:color="auto" w:fill="FFFFFF"/>
        </w:rPr>
        <w:t>2019) Grey system theory trends from 1991 to 2018: a bibliometric analysis and visualization. </w:t>
      </w:r>
      <w:proofErr w:type="spellStart"/>
      <w:r w:rsidRPr="00EC2C16">
        <w:rPr>
          <w:rFonts w:ascii="Arial" w:hAnsi="Arial" w:cs="Arial"/>
          <w:i/>
          <w:iCs/>
          <w:color w:val="222222"/>
          <w:shd w:val="clear" w:color="auto" w:fill="FFFFFF"/>
        </w:rPr>
        <w:t>Scientometrics</w:t>
      </w:r>
      <w:proofErr w:type="spellEnd"/>
      <w:r w:rsidRPr="00EC2C16">
        <w:rPr>
          <w:rFonts w:ascii="Arial" w:hAnsi="Arial" w:cs="Arial"/>
          <w:color w:val="222222"/>
          <w:shd w:val="clear" w:color="auto" w:fill="FFFFFF"/>
        </w:rPr>
        <w:t>, </w:t>
      </w:r>
      <w:r w:rsidRPr="00EC2C16">
        <w:rPr>
          <w:rFonts w:ascii="Arial" w:hAnsi="Arial" w:cs="Arial"/>
          <w:i/>
          <w:iCs/>
          <w:color w:val="222222"/>
          <w:shd w:val="clear" w:color="auto" w:fill="FFFFFF"/>
        </w:rPr>
        <w:t>121</w:t>
      </w:r>
      <w:r w:rsidRPr="00EC2C16">
        <w:rPr>
          <w:rFonts w:ascii="Arial" w:hAnsi="Arial" w:cs="Arial"/>
          <w:color w:val="222222"/>
          <w:shd w:val="clear" w:color="auto" w:fill="FFFFFF"/>
        </w:rPr>
        <w:t>(3), pp.1407-1434.</w:t>
      </w:r>
    </w:p>
    <w:p w14:paraId="5B9C4B52" w14:textId="77777777" w:rsidR="00C134D4" w:rsidRPr="00EC2C16" w:rsidRDefault="00C134D4" w:rsidP="00971A86">
      <w:pPr>
        <w:spacing w:before="240" w:after="0" w:line="360" w:lineRule="auto"/>
        <w:jc w:val="both"/>
        <w:rPr>
          <w:rFonts w:ascii="Arial" w:hAnsi="Arial" w:cs="Arial"/>
          <w:color w:val="222222"/>
          <w:shd w:val="clear" w:color="auto" w:fill="FFFFFF"/>
        </w:rPr>
      </w:pPr>
      <w:proofErr w:type="spellStart"/>
      <w:r w:rsidRPr="00EC2C16">
        <w:rPr>
          <w:rFonts w:ascii="Arial" w:hAnsi="Arial" w:cs="Arial"/>
          <w:color w:val="222222"/>
          <w:shd w:val="clear" w:color="auto" w:fill="FFFFFF"/>
        </w:rPr>
        <w:t>Rigoli</w:t>
      </w:r>
      <w:proofErr w:type="spellEnd"/>
      <w:r w:rsidRPr="00EC2C16">
        <w:rPr>
          <w:rFonts w:ascii="Arial" w:hAnsi="Arial" w:cs="Arial"/>
          <w:color w:val="222222"/>
          <w:shd w:val="clear" w:color="auto" w:fill="FFFFFF"/>
        </w:rPr>
        <w:t xml:space="preserve">, F. and </w:t>
      </w:r>
      <w:proofErr w:type="spellStart"/>
      <w:r w:rsidRPr="00EC2C16">
        <w:rPr>
          <w:rFonts w:ascii="Arial" w:hAnsi="Arial" w:cs="Arial"/>
          <w:color w:val="222222"/>
          <w:shd w:val="clear" w:color="auto" w:fill="FFFFFF"/>
        </w:rPr>
        <w:t>Pezzulo</w:t>
      </w:r>
      <w:proofErr w:type="spellEnd"/>
      <w:r w:rsidRPr="00EC2C16">
        <w:rPr>
          <w:rFonts w:ascii="Arial" w:hAnsi="Arial" w:cs="Arial"/>
          <w:color w:val="222222"/>
          <w:shd w:val="clear" w:color="auto" w:fill="FFFFFF"/>
        </w:rPr>
        <w:t xml:space="preserve">, </w:t>
      </w:r>
      <w:proofErr w:type="gramStart"/>
      <w:r w:rsidRPr="00EC2C16">
        <w:rPr>
          <w:rFonts w:ascii="Arial" w:hAnsi="Arial" w:cs="Arial"/>
          <w:color w:val="222222"/>
          <w:shd w:val="clear" w:color="auto" w:fill="FFFFFF"/>
        </w:rPr>
        <w:t>G.(</w:t>
      </w:r>
      <w:proofErr w:type="gramEnd"/>
      <w:r w:rsidRPr="00EC2C16">
        <w:rPr>
          <w:rFonts w:ascii="Arial" w:hAnsi="Arial" w:cs="Arial"/>
          <w:color w:val="222222"/>
          <w:shd w:val="clear" w:color="auto" w:fill="FFFFFF"/>
        </w:rPr>
        <w:t>2022) A reference-based theory of motivation and effort allocation. </w:t>
      </w:r>
      <w:r w:rsidRPr="00EC2C16">
        <w:rPr>
          <w:rFonts w:ascii="Arial" w:hAnsi="Arial" w:cs="Arial"/>
          <w:i/>
          <w:iCs/>
          <w:color w:val="222222"/>
          <w:shd w:val="clear" w:color="auto" w:fill="FFFFFF"/>
        </w:rPr>
        <w:t>Psychonomic Bulletin &amp; Review</w:t>
      </w:r>
      <w:r w:rsidRPr="00EC2C16">
        <w:rPr>
          <w:rFonts w:ascii="Arial" w:hAnsi="Arial" w:cs="Arial"/>
          <w:color w:val="222222"/>
          <w:shd w:val="clear" w:color="auto" w:fill="FFFFFF"/>
        </w:rPr>
        <w:t>, pp.1-13.</w:t>
      </w:r>
    </w:p>
    <w:p w14:paraId="16027BF5" w14:textId="77777777" w:rsidR="00C134D4" w:rsidRPr="00EC2C16" w:rsidRDefault="00C134D4" w:rsidP="00971A86">
      <w:pPr>
        <w:spacing w:before="240" w:after="0" w:line="360" w:lineRule="auto"/>
        <w:jc w:val="both"/>
        <w:rPr>
          <w:rFonts w:ascii="Arial" w:hAnsi="Arial" w:cs="Arial"/>
          <w:color w:val="222222"/>
          <w:shd w:val="clear" w:color="auto" w:fill="FFFFFF"/>
        </w:rPr>
      </w:pPr>
      <w:r w:rsidRPr="00EC2C16">
        <w:rPr>
          <w:rFonts w:ascii="Arial" w:hAnsi="Arial" w:cs="Arial"/>
          <w:color w:val="222222"/>
          <w:shd w:val="clear" w:color="auto" w:fill="FFFFFF"/>
        </w:rPr>
        <w:t>Ruben, B.D. (2018) General system theory. In </w:t>
      </w:r>
      <w:r w:rsidRPr="00EC2C16">
        <w:rPr>
          <w:rFonts w:ascii="Arial" w:hAnsi="Arial" w:cs="Arial"/>
          <w:i/>
          <w:iCs/>
          <w:color w:val="222222"/>
          <w:shd w:val="clear" w:color="auto" w:fill="FFFFFF"/>
        </w:rPr>
        <w:t>Interdisciplinary approaches to human communication</w:t>
      </w:r>
      <w:r w:rsidRPr="00EC2C16">
        <w:rPr>
          <w:rFonts w:ascii="Arial" w:hAnsi="Arial" w:cs="Arial"/>
          <w:color w:val="222222"/>
          <w:shd w:val="clear" w:color="auto" w:fill="FFFFFF"/>
        </w:rPr>
        <w:t> (pp. 95-118). Routledge.</w:t>
      </w:r>
    </w:p>
    <w:p w14:paraId="785A2072" w14:textId="77777777" w:rsidR="00C134D4" w:rsidRPr="00EC2C16" w:rsidRDefault="00C134D4" w:rsidP="00971A86">
      <w:pPr>
        <w:spacing w:before="240" w:after="0" w:line="360" w:lineRule="auto"/>
        <w:jc w:val="both"/>
        <w:rPr>
          <w:rFonts w:ascii="Arial" w:hAnsi="Arial" w:cs="Arial"/>
        </w:rPr>
      </w:pPr>
      <w:r w:rsidRPr="00EC2C16">
        <w:rPr>
          <w:rFonts w:ascii="Arial" w:hAnsi="Arial" w:cs="Arial"/>
          <w:color w:val="222222"/>
          <w:shd w:val="clear" w:color="auto" w:fill="FFFFFF"/>
        </w:rPr>
        <w:t xml:space="preserve">Rui, X., Wang, G. and Zhang, </w:t>
      </w:r>
      <w:proofErr w:type="gramStart"/>
      <w:r w:rsidRPr="00EC2C16">
        <w:rPr>
          <w:rFonts w:ascii="Arial" w:hAnsi="Arial" w:cs="Arial"/>
          <w:color w:val="222222"/>
          <w:shd w:val="clear" w:color="auto" w:fill="FFFFFF"/>
        </w:rPr>
        <w:t>J.(</w:t>
      </w:r>
      <w:proofErr w:type="gramEnd"/>
      <w:r w:rsidRPr="00EC2C16">
        <w:rPr>
          <w:rFonts w:ascii="Arial" w:hAnsi="Arial" w:cs="Arial"/>
          <w:color w:val="222222"/>
          <w:shd w:val="clear" w:color="auto" w:fill="FFFFFF"/>
        </w:rPr>
        <w:t>2018) </w:t>
      </w:r>
      <w:r w:rsidRPr="00EC2C16">
        <w:rPr>
          <w:rFonts w:ascii="Arial" w:hAnsi="Arial" w:cs="Arial"/>
          <w:i/>
          <w:iCs/>
          <w:color w:val="222222"/>
          <w:shd w:val="clear" w:color="auto" w:fill="FFFFFF"/>
        </w:rPr>
        <w:t>Transfer matrix method for multibody systems: theory and applications</w:t>
      </w:r>
      <w:r w:rsidRPr="00EC2C16">
        <w:rPr>
          <w:rFonts w:ascii="Arial" w:hAnsi="Arial" w:cs="Arial"/>
          <w:color w:val="222222"/>
          <w:shd w:val="clear" w:color="auto" w:fill="FFFFFF"/>
        </w:rPr>
        <w:t>. John Wiley &amp; Sons.</w:t>
      </w:r>
    </w:p>
    <w:p w14:paraId="349BA954" w14:textId="77777777" w:rsidR="00C134D4" w:rsidRPr="00EC2C16" w:rsidRDefault="00C134D4" w:rsidP="00971A86">
      <w:pPr>
        <w:spacing w:before="240" w:after="0" w:line="360" w:lineRule="auto"/>
        <w:jc w:val="both"/>
        <w:rPr>
          <w:rFonts w:ascii="Arial" w:hAnsi="Arial" w:cs="Arial"/>
          <w:color w:val="222222"/>
          <w:shd w:val="clear" w:color="auto" w:fill="FFFFFF"/>
        </w:rPr>
      </w:pPr>
      <w:r w:rsidRPr="00EC2C16">
        <w:rPr>
          <w:rFonts w:ascii="Arial" w:hAnsi="Arial" w:cs="Arial"/>
          <w:color w:val="222222"/>
          <w:shd w:val="clear" w:color="auto" w:fill="FFFFFF"/>
        </w:rPr>
        <w:t xml:space="preserve">Sony, M. and Naik, </w:t>
      </w:r>
      <w:proofErr w:type="gramStart"/>
      <w:r w:rsidRPr="00EC2C16">
        <w:rPr>
          <w:rFonts w:ascii="Arial" w:hAnsi="Arial" w:cs="Arial"/>
          <w:color w:val="222222"/>
          <w:shd w:val="clear" w:color="auto" w:fill="FFFFFF"/>
        </w:rPr>
        <w:t>S.(</w:t>
      </w:r>
      <w:proofErr w:type="gramEnd"/>
      <w:r w:rsidRPr="00EC2C16">
        <w:rPr>
          <w:rFonts w:ascii="Arial" w:hAnsi="Arial" w:cs="Arial"/>
          <w:color w:val="222222"/>
          <w:shd w:val="clear" w:color="auto" w:fill="FFFFFF"/>
        </w:rPr>
        <w:t>2020) Industry 4.0 integration with socio-technical systems theory: A systematic review and proposed theoretical model. </w:t>
      </w:r>
      <w:r w:rsidRPr="00EC2C16">
        <w:rPr>
          <w:rFonts w:ascii="Arial" w:hAnsi="Arial" w:cs="Arial"/>
          <w:i/>
          <w:iCs/>
          <w:color w:val="222222"/>
          <w:shd w:val="clear" w:color="auto" w:fill="FFFFFF"/>
        </w:rPr>
        <w:t>Technology in society</w:t>
      </w:r>
      <w:r w:rsidRPr="00EC2C16">
        <w:rPr>
          <w:rFonts w:ascii="Arial" w:hAnsi="Arial" w:cs="Arial"/>
          <w:color w:val="222222"/>
          <w:shd w:val="clear" w:color="auto" w:fill="FFFFFF"/>
        </w:rPr>
        <w:t>, </w:t>
      </w:r>
      <w:r w:rsidRPr="00EC2C16">
        <w:rPr>
          <w:rFonts w:ascii="Arial" w:hAnsi="Arial" w:cs="Arial"/>
          <w:i/>
          <w:iCs/>
          <w:color w:val="222222"/>
          <w:shd w:val="clear" w:color="auto" w:fill="FFFFFF"/>
        </w:rPr>
        <w:t>61</w:t>
      </w:r>
      <w:r w:rsidRPr="00EC2C16">
        <w:rPr>
          <w:rFonts w:ascii="Arial" w:hAnsi="Arial" w:cs="Arial"/>
          <w:color w:val="222222"/>
          <w:shd w:val="clear" w:color="auto" w:fill="FFFFFF"/>
        </w:rPr>
        <w:t>, p.101248.</w:t>
      </w:r>
    </w:p>
    <w:p w14:paraId="52BBD55B" w14:textId="77777777" w:rsidR="00C134D4" w:rsidRPr="00EC2C16" w:rsidRDefault="00C134D4" w:rsidP="00971A86">
      <w:pPr>
        <w:spacing w:before="240" w:after="0" w:line="360" w:lineRule="auto"/>
        <w:jc w:val="both"/>
        <w:rPr>
          <w:rFonts w:ascii="Arial" w:hAnsi="Arial" w:cs="Arial"/>
          <w:color w:val="222222"/>
          <w:shd w:val="clear" w:color="auto" w:fill="FFFFFF"/>
        </w:rPr>
      </w:pPr>
      <w:r w:rsidRPr="00EC2C16">
        <w:rPr>
          <w:rFonts w:ascii="Arial" w:hAnsi="Arial" w:cs="Arial"/>
          <w:color w:val="222222"/>
          <w:shd w:val="clear" w:color="auto" w:fill="FFFFFF"/>
        </w:rPr>
        <w:t xml:space="preserve">Stouten, J., Rousseau, D.M. and De Cremer, </w:t>
      </w:r>
      <w:proofErr w:type="gramStart"/>
      <w:r w:rsidRPr="00EC2C16">
        <w:rPr>
          <w:rFonts w:ascii="Arial" w:hAnsi="Arial" w:cs="Arial"/>
          <w:color w:val="222222"/>
          <w:shd w:val="clear" w:color="auto" w:fill="FFFFFF"/>
        </w:rPr>
        <w:t>D.(</w:t>
      </w:r>
      <w:proofErr w:type="gramEnd"/>
      <w:r w:rsidRPr="00EC2C16">
        <w:rPr>
          <w:rFonts w:ascii="Arial" w:hAnsi="Arial" w:cs="Arial"/>
          <w:color w:val="222222"/>
          <w:shd w:val="clear" w:color="auto" w:fill="FFFFFF"/>
        </w:rPr>
        <w:t>2018) Successful organizational change: Integrating the management practice and scholarly literatures. </w:t>
      </w:r>
      <w:r w:rsidRPr="00EC2C16">
        <w:rPr>
          <w:rFonts w:ascii="Arial" w:hAnsi="Arial" w:cs="Arial"/>
          <w:i/>
          <w:iCs/>
          <w:color w:val="222222"/>
          <w:shd w:val="clear" w:color="auto" w:fill="FFFFFF"/>
        </w:rPr>
        <w:t>Academy of Management Annals</w:t>
      </w:r>
      <w:r w:rsidRPr="00EC2C16">
        <w:rPr>
          <w:rFonts w:ascii="Arial" w:hAnsi="Arial" w:cs="Arial"/>
          <w:color w:val="222222"/>
          <w:shd w:val="clear" w:color="auto" w:fill="FFFFFF"/>
        </w:rPr>
        <w:t>, </w:t>
      </w:r>
      <w:r w:rsidRPr="00EC2C16">
        <w:rPr>
          <w:rFonts w:ascii="Arial" w:hAnsi="Arial" w:cs="Arial"/>
          <w:i/>
          <w:iCs/>
          <w:color w:val="222222"/>
          <w:shd w:val="clear" w:color="auto" w:fill="FFFFFF"/>
        </w:rPr>
        <w:t>12</w:t>
      </w:r>
      <w:r w:rsidRPr="00EC2C16">
        <w:rPr>
          <w:rFonts w:ascii="Arial" w:hAnsi="Arial" w:cs="Arial"/>
          <w:color w:val="222222"/>
          <w:shd w:val="clear" w:color="auto" w:fill="FFFFFF"/>
        </w:rPr>
        <w:t>(2), pp.752-788.</w:t>
      </w:r>
    </w:p>
    <w:p w14:paraId="0AF4D5BC" w14:textId="77777777" w:rsidR="00C134D4" w:rsidRPr="00EC2C16" w:rsidRDefault="00C134D4" w:rsidP="00971A86">
      <w:pPr>
        <w:spacing w:before="240" w:after="0" w:line="360" w:lineRule="auto"/>
        <w:jc w:val="both"/>
        <w:rPr>
          <w:rFonts w:ascii="Arial" w:hAnsi="Arial" w:cs="Arial"/>
          <w:color w:val="222222"/>
          <w:shd w:val="clear" w:color="auto" w:fill="FFFFFF"/>
        </w:rPr>
      </w:pPr>
      <w:r w:rsidRPr="00EC2C16">
        <w:rPr>
          <w:rFonts w:ascii="Arial" w:hAnsi="Arial" w:cs="Arial"/>
          <w:color w:val="222222"/>
          <w:shd w:val="clear" w:color="auto" w:fill="FFFFFF"/>
        </w:rPr>
        <w:t xml:space="preserve">Tang, </w:t>
      </w:r>
      <w:proofErr w:type="gramStart"/>
      <w:r w:rsidRPr="00EC2C16">
        <w:rPr>
          <w:rFonts w:ascii="Arial" w:hAnsi="Arial" w:cs="Arial"/>
          <w:color w:val="222222"/>
          <w:shd w:val="clear" w:color="auto" w:fill="FFFFFF"/>
        </w:rPr>
        <w:t>K.N.(</w:t>
      </w:r>
      <w:proofErr w:type="gramEnd"/>
      <w:r w:rsidRPr="00EC2C16">
        <w:rPr>
          <w:rFonts w:ascii="Arial" w:hAnsi="Arial" w:cs="Arial"/>
          <w:color w:val="222222"/>
          <w:shd w:val="clear" w:color="auto" w:fill="FFFFFF"/>
        </w:rPr>
        <w:t>2019) Change management. In </w:t>
      </w:r>
      <w:r w:rsidRPr="00EC2C16">
        <w:rPr>
          <w:rFonts w:ascii="Arial" w:hAnsi="Arial" w:cs="Arial"/>
          <w:i/>
          <w:iCs/>
          <w:color w:val="222222"/>
          <w:shd w:val="clear" w:color="auto" w:fill="FFFFFF"/>
        </w:rPr>
        <w:t>Leadership and change management</w:t>
      </w:r>
      <w:r w:rsidRPr="00EC2C16">
        <w:rPr>
          <w:rFonts w:ascii="Arial" w:hAnsi="Arial" w:cs="Arial"/>
          <w:color w:val="222222"/>
          <w:shd w:val="clear" w:color="auto" w:fill="FFFFFF"/>
        </w:rPr>
        <w:t> (pp. 47-55). Springer, Singapore.</w:t>
      </w:r>
    </w:p>
    <w:p w14:paraId="6DB84052" w14:textId="77777777" w:rsidR="00C134D4" w:rsidRPr="00EC2C16" w:rsidRDefault="00C134D4" w:rsidP="00971A86">
      <w:pPr>
        <w:spacing w:before="240" w:after="0" w:line="360" w:lineRule="auto"/>
        <w:jc w:val="both"/>
        <w:rPr>
          <w:rFonts w:ascii="Arial" w:hAnsi="Arial" w:cs="Arial"/>
          <w:color w:val="222222"/>
          <w:shd w:val="clear" w:color="auto" w:fill="FFFFFF"/>
        </w:rPr>
      </w:pPr>
      <w:r w:rsidRPr="00EC2C16">
        <w:rPr>
          <w:rFonts w:ascii="Arial" w:hAnsi="Arial" w:cs="Arial"/>
          <w:color w:val="222222"/>
          <w:shd w:val="clear" w:color="auto" w:fill="FFFFFF"/>
        </w:rPr>
        <w:t xml:space="preserve">Tao, W., Lee, Y., Sun, R., Li, J.Y. and He, </w:t>
      </w:r>
      <w:proofErr w:type="gramStart"/>
      <w:r w:rsidRPr="00EC2C16">
        <w:rPr>
          <w:rFonts w:ascii="Arial" w:hAnsi="Arial" w:cs="Arial"/>
          <w:color w:val="222222"/>
          <w:shd w:val="clear" w:color="auto" w:fill="FFFFFF"/>
        </w:rPr>
        <w:t>M.(</w:t>
      </w:r>
      <w:proofErr w:type="gramEnd"/>
      <w:r w:rsidRPr="00EC2C16">
        <w:rPr>
          <w:rFonts w:ascii="Arial" w:hAnsi="Arial" w:cs="Arial"/>
          <w:color w:val="222222"/>
          <w:shd w:val="clear" w:color="auto" w:fill="FFFFFF"/>
        </w:rPr>
        <w:t>2022) Enhancing Employee Engagement via Leaders’ Motivational Language in times of crisis: Perspectives from the COVID-19 outbreak. </w:t>
      </w:r>
      <w:r w:rsidRPr="00EC2C16">
        <w:rPr>
          <w:rFonts w:ascii="Arial" w:hAnsi="Arial" w:cs="Arial"/>
          <w:i/>
          <w:iCs/>
          <w:color w:val="222222"/>
          <w:shd w:val="clear" w:color="auto" w:fill="FFFFFF"/>
        </w:rPr>
        <w:t>Public relations review</w:t>
      </w:r>
      <w:r w:rsidRPr="00EC2C16">
        <w:rPr>
          <w:rFonts w:ascii="Arial" w:hAnsi="Arial" w:cs="Arial"/>
          <w:color w:val="222222"/>
          <w:shd w:val="clear" w:color="auto" w:fill="FFFFFF"/>
        </w:rPr>
        <w:t>, </w:t>
      </w:r>
      <w:r w:rsidRPr="00EC2C16">
        <w:rPr>
          <w:rFonts w:ascii="Arial" w:hAnsi="Arial" w:cs="Arial"/>
          <w:i/>
          <w:iCs/>
          <w:color w:val="222222"/>
          <w:shd w:val="clear" w:color="auto" w:fill="FFFFFF"/>
        </w:rPr>
        <w:t>48</w:t>
      </w:r>
      <w:r w:rsidRPr="00EC2C16">
        <w:rPr>
          <w:rFonts w:ascii="Arial" w:hAnsi="Arial" w:cs="Arial"/>
          <w:color w:val="222222"/>
          <w:shd w:val="clear" w:color="auto" w:fill="FFFFFF"/>
        </w:rPr>
        <w:t>(1), p.102133.</w:t>
      </w:r>
    </w:p>
    <w:p w14:paraId="50887E60" w14:textId="77777777" w:rsidR="00C134D4" w:rsidRPr="00EC2C16" w:rsidRDefault="00C134D4" w:rsidP="00971A86">
      <w:pPr>
        <w:spacing w:before="240" w:after="0" w:line="360" w:lineRule="auto"/>
        <w:jc w:val="both"/>
        <w:rPr>
          <w:rFonts w:ascii="Arial" w:hAnsi="Arial" w:cs="Arial"/>
          <w:color w:val="222222"/>
          <w:shd w:val="clear" w:color="auto" w:fill="FFFFFF"/>
        </w:rPr>
      </w:pPr>
      <w:r w:rsidRPr="00EC2C16">
        <w:rPr>
          <w:rFonts w:ascii="Arial" w:hAnsi="Arial" w:cs="Arial"/>
          <w:color w:val="222222"/>
          <w:shd w:val="clear" w:color="auto" w:fill="FFFFFF"/>
        </w:rPr>
        <w:lastRenderedPageBreak/>
        <w:t>Teece, D.J.(2018) Dynamic capabilities as (workable) management systems theory. </w:t>
      </w:r>
      <w:r w:rsidRPr="00EC2C16">
        <w:rPr>
          <w:rFonts w:ascii="Arial" w:hAnsi="Arial" w:cs="Arial"/>
          <w:i/>
          <w:iCs/>
          <w:color w:val="222222"/>
          <w:shd w:val="clear" w:color="auto" w:fill="FFFFFF"/>
        </w:rPr>
        <w:t>Journal of Management &amp; Organization</w:t>
      </w:r>
      <w:r w:rsidRPr="00EC2C16">
        <w:rPr>
          <w:rFonts w:ascii="Arial" w:hAnsi="Arial" w:cs="Arial"/>
          <w:color w:val="222222"/>
          <w:shd w:val="clear" w:color="auto" w:fill="FFFFFF"/>
        </w:rPr>
        <w:t>, </w:t>
      </w:r>
      <w:r w:rsidRPr="00EC2C16">
        <w:rPr>
          <w:rFonts w:ascii="Arial" w:hAnsi="Arial" w:cs="Arial"/>
          <w:i/>
          <w:iCs/>
          <w:color w:val="222222"/>
          <w:shd w:val="clear" w:color="auto" w:fill="FFFFFF"/>
        </w:rPr>
        <w:t>24</w:t>
      </w:r>
      <w:r w:rsidRPr="00EC2C16">
        <w:rPr>
          <w:rFonts w:ascii="Arial" w:hAnsi="Arial" w:cs="Arial"/>
          <w:color w:val="222222"/>
          <w:shd w:val="clear" w:color="auto" w:fill="FFFFFF"/>
        </w:rPr>
        <w:t>(3), pp.359-368.</w:t>
      </w:r>
    </w:p>
    <w:p w14:paraId="1F651AFE" w14:textId="77777777" w:rsidR="00C134D4" w:rsidRPr="00EC2C16" w:rsidRDefault="00C134D4" w:rsidP="00971A86">
      <w:pPr>
        <w:pStyle w:val="NormalWeb"/>
        <w:spacing w:before="240" w:beforeAutospacing="0" w:after="0" w:afterAutospacing="0" w:line="360" w:lineRule="auto"/>
        <w:jc w:val="both"/>
        <w:rPr>
          <w:rFonts w:ascii="Arial" w:hAnsi="Arial" w:cs="Arial"/>
          <w:sz w:val="22"/>
          <w:szCs w:val="22"/>
        </w:rPr>
      </w:pPr>
      <w:r w:rsidRPr="00EC2C16">
        <w:rPr>
          <w:rFonts w:ascii="Arial" w:hAnsi="Arial" w:cs="Arial"/>
          <w:sz w:val="22"/>
          <w:szCs w:val="22"/>
        </w:rPr>
        <w:t xml:space="preserve">Tesco (2022) </w:t>
      </w:r>
      <w:r w:rsidRPr="00EC2C16">
        <w:rPr>
          <w:rFonts w:ascii="Arial" w:hAnsi="Arial" w:cs="Arial"/>
          <w:i/>
          <w:iCs/>
          <w:sz w:val="22"/>
          <w:szCs w:val="22"/>
        </w:rPr>
        <w:t>Tesco - Supermarkets: Online Groceries, Clubcard&amp; Recipes</w:t>
      </w:r>
      <w:r w:rsidRPr="00EC2C16">
        <w:rPr>
          <w:rFonts w:ascii="Arial" w:hAnsi="Arial" w:cs="Arial"/>
          <w:sz w:val="22"/>
          <w:szCs w:val="22"/>
        </w:rPr>
        <w:t xml:space="preserve">. Available at: https://www.tesco.com/ (Accessed: November 24, 2022). </w:t>
      </w:r>
    </w:p>
    <w:p w14:paraId="04C94E41" w14:textId="77777777" w:rsidR="00C134D4" w:rsidRPr="00EC2C16" w:rsidRDefault="00C134D4" w:rsidP="00971A86">
      <w:pPr>
        <w:spacing w:before="240" w:after="0" w:line="360" w:lineRule="auto"/>
        <w:jc w:val="both"/>
        <w:rPr>
          <w:rFonts w:ascii="Arial" w:hAnsi="Arial" w:cs="Arial"/>
          <w:color w:val="222222"/>
          <w:shd w:val="clear" w:color="auto" w:fill="FFFFFF"/>
        </w:rPr>
      </w:pPr>
      <w:proofErr w:type="spellStart"/>
      <w:r w:rsidRPr="00EC2C16">
        <w:rPr>
          <w:rFonts w:ascii="Arial" w:hAnsi="Arial" w:cs="Arial"/>
          <w:color w:val="222222"/>
          <w:shd w:val="clear" w:color="auto" w:fill="FFFFFF"/>
        </w:rPr>
        <w:t>Vlados</w:t>
      </w:r>
      <w:proofErr w:type="spellEnd"/>
      <w:r w:rsidRPr="00EC2C16">
        <w:rPr>
          <w:rFonts w:ascii="Arial" w:hAnsi="Arial" w:cs="Arial"/>
          <w:color w:val="222222"/>
          <w:shd w:val="clear" w:color="auto" w:fill="FFFFFF"/>
        </w:rPr>
        <w:t xml:space="preserve">, C., </w:t>
      </w:r>
      <w:proofErr w:type="spellStart"/>
      <w:r w:rsidRPr="00EC2C16">
        <w:rPr>
          <w:rFonts w:ascii="Arial" w:hAnsi="Arial" w:cs="Arial"/>
          <w:color w:val="222222"/>
          <w:shd w:val="clear" w:color="auto" w:fill="FFFFFF"/>
        </w:rPr>
        <w:t>Deniozos</w:t>
      </w:r>
      <w:proofErr w:type="spellEnd"/>
      <w:r w:rsidRPr="00EC2C16">
        <w:rPr>
          <w:rFonts w:ascii="Arial" w:hAnsi="Arial" w:cs="Arial"/>
          <w:color w:val="222222"/>
          <w:shd w:val="clear" w:color="auto" w:fill="FFFFFF"/>
        </w:rPr>
        <w:t xml:space="preserve">, N. and </w:t>
      </w:r>
      <w:proofErr w:type="spellStart"/>
      <w:r w:rsidRPr="00EC2C16">
        <w:rPr>
          <w:rFonts w:ascii="Arial" w:hAnsi="Arial" w:cs="Arial"/>
          <w:color w:val="222222"/>
          <w:shd w:val="clear" w:color="auto" w:fill="FFFFFF"/>
        </w:rPr>
        <w:t>Chatzinikolaou</w:t>
      </w:r>
      <w:proofErr w:type="spellEnd"/>
      <w:r w:rsidRPr="00EC2C16">
        <w:rPr>
          <w:rFonts w:ascii="Arial" w:hAnsi="Arial" w:cs="Arial"/>
          <w:color w:val="222222"/>
          <w:shd w:val="clear" w:color="auto" w:fill="FFFFFF"/>
        </w:rPr>
        <w:t>, D. (2018) Global crisis, innovation and change management: Towards a new systemic perception of the current globalization restructuring. </w:t>
      </w:r>
      <w:r w:rsidRPr="00EC2C16">
        <w:rPr>
          <w:rFonts w:ascii="Arial" w:hAnsi="Arial" w:cs="Arial"/>
          <w:i/>
          <w:iCs/>
          <w:color w:val="222222"/>
          <w:shd w:val="clear" w:color="auto" w:fill="FFFFFF"/>
        </w:rPr>
        <w:t>International Business Research</w:t>
      </w:r>
      <w:r w:rsidRPr="00EC2C16">
        <w:rPr>
          <w:rFonts w:ascii="Arial" w:hAnsi="Arial" w:cs="Arial"/>
          <w:color w:val="222222"/>
          <w:shd w:val="clear" w:color="auto" w:fill="FFFFFF"/>
        </w:rPr>
        <w:t>, </w:t>
      </w:r>
      <w:r w:rsidRPr="00EC2C16">
        <w:rPr>
          <w:rFonts w:ascii="Arial" w:hAnsi="Arial" w:cs="Arial"/>
          <w:i/>
          <w:iCs/>
          <w:color w:val="222222"/>
          <w:shd w:val="clear" w:color="auto" w:fill="FFFFFF"/>
        </w:rPr>
        <w:t>11</w:t>
      </w:r>
      <w:r w:rsidRPr="00EC2C16">
        <w:rPr>
          <w:rFonts w:ascii="Arial" w:hAnsi="Arial" w:cs="Arial"/>
          <w:color w:val="222222"/>
          <w:shd w:val="clear" w:color="auto" w:fill="FFFFFF"/>
        </w:rPr>
        <w:t>(8), pp.9-29.</w:t>
      </w:r>
    </w:p>
    <w:p w14:paraId="39CBCE22" w14:textId="77777777" w:rsidR="00C134D4" w:rsidRPr="00EC2C16" w:rsidRDefault="00C134D4" w:rsidP="00971A86">
      <w:pPr>
        <w:spacing w:before="240" w:after="0" w:line="360" w:lineRule="auto"/>
        <w:jc w:val="both"/>
        <w:rPr>
          <w:rFonts w:ascii="Arial" w:hAnsi="Arial" w:cs="Arial"/>
          <w:color w:val="222222"/>
          <w:shd w:val="clear" w:color="auto" w:fill="FFFFFF"/>
        </w:rPr>
      </w:pPr>
      <w:r w:rsidRPr="00EC2C16">
        <w:rPr>
          <w:rFonts w:ascii="Arial" w:hAnsi="Arial" w:cs="Arial"/>
          <w:color w:val="222222"/>
          <w:shd w:val="clear" w:color="auto" w:fill="FFFFFF"/>
        </w:rPr>
        <w:t xml:space="preserve">Vu, T., </w:t>
      </w:r>
      <w:proofErr w:type="spellStart"/>
      <w:r w:rsidRPr="00EC2C16">
        <w:rPr>
          <w:rFonts w:ascii="Arial" w:hAnsi="Arial" w:cs="Arial"/>
          <w:color w:val="222222"/>
          <w:shd w:val="clear" w:color="auto" w:fill="FFFFFF"/>
        </w:rPr>
        <w:t>Magis</w:t>
      </w:r>
      <w:proofErr w:type="spellEnd"/>
      <w:r w:rsidRPr="00EC2C16">
        <w:rPr>
          <w:rFonts w:ascii="Arial" w:hAnsi="Arial" w:cs="Arial"/>
          <w:color w:val="222222"/>
          <w:shd w:val="clear" w:color="auto" w:fill="FFFFFF"/>
        </w:rPr>
        <w:t xml:space="preserve">-Weinberg, L., Jansen, B.R., van </w:t>
      </w:r>
      <w:proofErr w:type="spellStart"/>
      <w:r w:rsidRPr="00EC2C16">
        <w:rPr>
          <w:rFonts w:ascii="Arial" w:hAnsi="Arial" w:cs="Arial"/>
          <w:color w:val="222222"/>
          <w:shd w:val="clear" w:color="auto" w:fill="FFFFFF"/>
        </w:rPr>
        <w:t>Atteveldt</w:t>
      </w:r>
      <w:proofErr w:type="spellEnd"/>
      <w:r w:rsidRPr="00EC2C16">
        <w:rPr>
          <w:rFonts w:ascii="Arial" w:hAnsi="Arial" w:cs="Arial"/>
          <w:color w:val="222222"/>
          <w:shd w:val="clear" w:color="auto" w:fill="FFFFFF"/>
        </w:rPr>
        <w:t xml:space="preserve">, N., Janssen, T.W., Lee, N.C., van der Maas, H.L., </w:t>
      </w:r>
      <w:proofErr w:type="spellStart"/>
      <w:r w:rsidRPr="00EC2C16">
        <w:rPr>
          <w:rFonts w:ascii="Arial" w:hAnsi="Arial" w:cs="Arial"/>
          <w:color w:val="222222"/>
          <w:shd w:val="clear" w:color="auto" w:fill="FFFFFF"/>
        </w:rPr>
        <w:t>Raijmakers</w:t>
      </w:r>
      <w:proofErr w:type="spellEnd"/>
      <w:r w:rsidRPr="00EC2C16">
        <w:rPr>
          <w:rFonts w:ascii="Arial" w:hAnsi="Arial" w:cs="Arial"/>
          <w:color w:val="222222"/>
          <w:shd w:val="clear" w:color="auto" w:fill="FFFFFF"/>
        </w:rPr>
        <w:t xml:space="preserve">, M.E., </w:t>
      </w:r>
      <w:proofErr w:type="spellStart"/>
      <w:r w:rsidRPr="00EC2C16">
        <w:rPr>
          <w:rFonts w:ascii="Arial" w:hAnsi="Arial" w:cs="Arial"/>
          <w:color w:val="222222"/>
          <w:shd w:val="clear" w:color="auto" w:fill="FFFFFF"/>
        </w:rPr>
        <w:t>Sachisthal</w:t>
      </w:r>
      <w:proofErr w:type="spellEnd"/>
      <w:r w:rsidRPr="00EC2C16">
        <w:rPr>
          <w:rFonts w:ascii="Arial" w:hAnsi="Arial" w:cs="Arial"/>
          <w:color w:val="222222"/>
          <w:shd w:val="clear" w:color="auto" w:fill="FFFFFF"/>
        </w:rPr>
        <w:t xml:space="preserve">, M.S. and </w:t>
      </w:r>
      <w:proofErr w:type="spellStart"/>
      <w:r w:rsidRPr="00EC2C16">
        <w:rPr>
          <w:rFonts w:ascii="Arial" w:hAnsi="Arial" w:cs="Arial"/>
          <w:color w:val="222222"/>
          <w:shd w:val="clear" w:color="auto" w:fill="FFFFFF"/>
        </w:rPr>
        <w:t>Meeter</w:t>
      </w:r>
      <w:proofErr w:type="spellEnd"/>
      <w:r w:rsidRPr="00EC2C16">
        <w:rPr>
          <w:rFonts w:ascii="Arial" w:hAnsi="Arial" w:cs="Arial"/>
          <w:color w:val="222222"/>
          <w:shd w:val="clear" w:color="auto" w:fill="FFFFFF"/>
        </w:rPr>
        <w:t>, M.(2022) Motivation-achievement cycles in learning: A literature review and research agenda. </w:t>
      </w:r>
      <w:r w:rsidRPr="00EC2C16">
        <w:rPr>
          <w:rFonts w:ascii="Arial" w:hAnsi="Arial" w:cs="Arial"/>
          <w:i/>
          <w:iCs/>
          <w:color w:val="222222"/>
          <w:shd w:val="clear" w:color="auto" w:fill="FFFFFF"/>
        </w:rPr>
        <w:t>Educational Psychology Review</w:t>
      </w:r>
      <w:r w:rsidRPr="00EC2C16">
        <w:rPr>
          <w:rFonts w:ascii="Arial" w:hAnsi="Arial" w:cs="Arial"/>
          <w:color w:val="222222"/>
          <w:shd w:val="clear" w:color="auto" w:fill="FFFFFF"/>
        </w:rPr>
        <w:t>, </w:t>
      </w:r>
      <w:r w:rsidRPr="00EC2C16">
        <w:rPr>
          <w:rFonts w:ascii="Arial" w:hAnsi="Arial" w:cs="Arial"/>
          <w:i/>
          <w:iCs/>
          <w:color w:val="222222"/>
          <w:shd w:val="clear" w:color="auto" w:fill="FFFFFF"/>
        </w:rPr>
        <w:t>34</w:t>
      </w:r>
      <w:r w:rsidRPr="00EC2C16">
        <w:rPr>
          <w:rFonts w:ascii="Arial" w:hAnsi="Arial" w:cs="Arial"/>
          <w:color w:val="222222"/>
          <w:shd w:val="clear" w:color="auto" w:fill="FFFFFF"/>
        </w:rPr>
        <w:t>(1), pp.39-71.</w:t>
      </w:r>
    </w:p>
    <w:p w14:paraId="5AAFC2DF" w14:textId="77777777" w:rsidR="00F37705" w:rsidRPr="00EC2C16" w:rsidRDefault="00F37705" w:rsidP="00971A86">
      <w:pPr>
        <w:spacing w:before="240"/>
      </w:pPr>
    </w:p>
    <w:p w14:paraId="23D3BAA8" w14:textId="77777777" w:rsidR="00F37705" w:rsidRPr="00EC2C16" w:rsidRDefault="00F37705"/>
    <w:p w14:paraId="0CAC8A1D" w14:textId="77777777" w:rsidR="00F37705" w:rsidRPr="00EC2C16" w:rsidRDefault="00F37705"/>
    <w:p w14:paraId="523B2E29" w14:textId="77777777" w:rsidR="00F37705" w:rsidRPr="00EC2C16" w:rsidRDefault="00F37705"/>
    <w:p w14:paraId="4366BA81" w14:textId="77777777" w:rsidR="00F37705" w:rsidRPr="00EC2C16" w:rsidRDefault="00F37705"/>
    <w:p w14:paraId="570DB802" w14:textId="77777777" w:rsidR="00F37705" w:rsidRPr="00EC2C16" w:rsidRDefault="00F37705"/>
    <w:p w14:paraId="44591A10" w14:textId="77777777" w:rsidR="00F37705" w:rsidRPr="00EC2C16" w:rsidRDefault="00F37705"/>
    <w:p w14:paraId="2949C2E3" w14:textId="77777777" w:rsidR="00F37705" w:rsidRPr="00EC2C16" w:rsidRDefault="00F37705"/>
    <w:p w14:paraId="0DC64799" w14:textId="77777777" w:rsidR="00F37705" w:rsidRPr="00EC2C16" w:rsidRDefault="00F37705" w:rsidP="00971A86"/>
    <w:sectPr w:rsidR="00F37705" w:rsidRPr="00EC2C16" w:rsidSect="002A6C02">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A13D4D" w14:textId="77777777" w:rsidR="00165524" w:rsidRDefault="00165524" w:rsidP="00F37705">
      <w:pPr>
        <w:spacing w:after="0" w:line="240" w:lineRule="auto"/>
      </w:pPr>
      <w:r>
        <w:separator/>
      </w:r>
    </w:p>
  </w:endnote>
  <w:endnote w:type="continuationSeparator" w:id="0">
    <w:p w14:paraId="49228755" w14:textId="77777777" w:rsidR="00165524" w:rsidRDefault="00165524" w:rsidP="00F37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0560876"/>
      <w:docPartObj>
        <w:docPartGallery w:val="Page Numbers (Bottom of Page)"/>
        <w:docPartUnique/>
      </w:docPartObj>
    </w:sdtPr>
    <w:sdtContent>
      <w:p w14:paraId="70A71F19" w14:textId="77777777" w:rsidR="00F37705" w:rsidRDefault="007458D0">
        <w:pPr>
          <w:pStyle w:val="Footer"/>
          <w:jc w:val="center"/>
        </w:pPr>
        <w:r>
          <w:fldChar w:fldCharType="begin"/>
        </w:r>
        <w:r w:rsidR="005027AD">
          <w:instrText xml:space="preserve"> PAGE   \* MERGEFORMAT </w:instrText>
        </w:r>
        <w:r>
          <w:fldChar w:fldCharType="separate"/>
        </w:r>
        <w:r w:rsidR="00891944">
          <w:rPr>
            <w:noProof/>
          </w:rPr>
          <w:t>14</w:t>
        </w:r>
        <w:r>
          <w:rPr>
            <w:noProof/>
          </w:rPr>
          <w:fldChar w:fldCharType="end"/>
        </w:r>
      </w:p>
    </w:sdtContent>
  </w:sdt>
  <w:p w14:paraId="5660E2F7" w14:textId="77777777" w:rsidR="00F37705" w:rsidRDefault="00F377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3EC2A5" w14:textId="77777777" w:rsidR="00165524" w:rsidRDefault="00165524" w:rsidP="00F37705">
      <w:pPr>
        <w:spacing w:after="0" w:line="240" w:lineRule="auto"/>
      </w:pPr>
      <w:r>
        <w:separator/>
      </w:r>
    </w:p>
  </w:footnote>
  <w:footnote w:type="continuationSeparator" w:id="0">
    <w:p w14:paraId="6F2F59D4" w14:textId="77777777" w:rsidR="00165524" w:rsidRDefault="00165524" w:rsidP="00F377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4900EF"/>
    <w:multiLevelType w:val="hybridMultilevel"/>
    <w:tmpl w:val="D94A7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4F177F5"/>
    <w:multiLevelType w:val="hybridMultilevel"/>
    <w:tmpl w:val="8E8657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40196833">
    <w:abstractNumId w:val="0"/>
  </w:num>
  <w:num w:numId="2" w16cid:durableId="11072366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NDazNLMwMDc1NrEwsjRT0lEKTi0uzszPAykwrQUAYytWVywAAAA="/>
  </w:docVars>
  <w:rsids>
    <w:rsidRoot w:val="00F37705"/>
    <w:rsid w:val="00003922"/>
    <w:rsid w:val="00003CE9"/>
    <w:rsid w:val="00007996"/>
    <w:rsid w:val="00011A94"/>
    <w:rsid w:val="00027E63"/>
    <w:rsid w:val="00044558"/>
    <w:rsid w:val="00044F84"/>
    <w:rsid w:val="0005389B"/>
    <w:rsid w:val="00057EDD"/>
    <w:rsid w:val="000C5D87"/>
    <w:rsid w:val="0011308A"/>
    <w:rsid w:val="001428EB"/>
    <w:rsid w:val="00165524"/>
    <w:rsid w:val="001924B5"/>
    <w:rsid w:val="001C0D8D"/>
    <w:rsid w:val="002117D0"/>
    <w:rsid w:val="002338F9"/>
    <w:rsid w:val="002953AB"/>
    <w:rsid w:val="002A2021"/>
    <w:rsid w:val="002A6C02"/>
    <w:rsid w:val="002B2742"/>
    <w:rsid w:val="002C3D62"/>
    <w:rsid w:val="002C5853"/>
    <w:rsid w:val="002E3651"/>
    <w:rsid w:val="0031108A"/>
    <w:rsid w:val="00314E24"/>
    <w:rsid w:val="003536E8"/>
    <w:rsid w:val="003842DA"/>
    <w:rsid w:val="003B2262"/>
    <w:rsid w:val="003D1CDE"/>
    <w:rsid w:val="003E2ADC"/>
    <w:rsid w:val="00400F28"/>
    <w:rsid w:val="00414AF0"/>
    <w:rsid w:val="00431A12"/>
    <w:rsid w:val="00435E34"/>
    <w:rsid w:val="00440582"/>
    <w:rsid w:val="00446825"/>
    <w:rsid w:val="00447282"/>
    <w:rsid w:val="004572A1"/>
    <w:rsid w:val="00483FB5"/>
    <w:rsid w:val="00494EA3"/>
    <w:rsid w:val="005027AD"/>
    <w:rsid w:val="005132E8"/>
    <w:rsid w:val="00513725"/>
    <w:rsid w:val="005309F4"/>
    <w:rsid w:val="005448DB"/>
    <w:rsid w:val="00547F8E"/>
    <w:rsid w:val="0058018A"/>
    <w:rsid w:val="00584A9C"/>
    <w:rsid w:val="00587BD6"/>
    <w:rsid w:val="006248B2"/>
    <w:rsid w:val="006C4ECF"/>
    <w:rsid w:val="006D40B5"/>
    <w:rsid w:val="006F19FD"/>
    <w:rsid w:val="007072C9"/>
    <w:rsid w:val="00730AD4"/>
    <w:rsid w:val="007458D0"/>
    <w:rsid w:val="00746A84"/>
    <w:rsid w:val="00754856"/>
    <w:rsid w:val="007D4F86"/>
    <w:rsid w:val="007E7E41"/>
    <w:rsid w:val="00835EEF"/>
    <w:rsid w:val="008823D5"/>
    <w:rsid w:val="008846F5"/>
    <w:rsid w:val="00891944"/>
    <w:rsid w:val="008A2AE9"/>
    <w:rsid w:val="008B13A5"/>
    <w:rsid w:val="008B16EE"/>
    <w:rsid w:val="008B670D"/>
    <w:rsid w:val="008B73A4"/>
    <w:rsid w:val="008D4B52"/>
    <w:rsid w:val="009467C6"/>
    <w:rsid w:val="009536D6"/>
    <w:rsid w:val="00971A86"/>
    <w:rsid w:val="00976444"/>
    <w:rsid w:val="0099527C"/>
    <w:rsid w:val="00A63B08"/>
    <w:rsid w:val="00A74E6D"/>
    <w:rsid w:val="00AD1F1B"/>
    <w:rsid w:val="00AD52A0"/>
    <w:rsid w:val="00B03735"/>
    <w:rsid w:val="00B16BE6"/>
    <w:rsid w:val="00B61AAA"/>
    <w:rsid w:val="00B66DD1"/>
    <w:rsid w:val="00BC7201"/>
    <w:rsid w:val="00BE5683"/>
    <w:rsid w:val="00BE6410"/>
    <w:rsid w:val="00BF50D6"/>
    <w:rsid w:val="00C134D4"/>
    <w:rsid w:val="00C23411"/>
    <w:rsid w:val="00C42066"/>
    <w:rsid w:val="00C82FC4"/>
    <w:rsid w:val="00C84C81"/>
    <w:rsid w:val="00C84D3D"/>
    <w:rsid w:val="00CD11BB"/>
    <w:rsid w:val="00D17A1B"/>
    <w:rsid w:val="00D366BB"/>
    <w:rsid w:val="00D53C16"/>
    <w:rsid w:val="00D924E9"/>
    <w:rsid w:val="00DA5391"/>
    <w:rsid w:val="00DD7F77"/>
    <w:rsid w:val="00E50B1D"/>
    <w:rsid w:val="00E76BEB"/>
    <w:rsid w:val="00E809CD"/>
    <w:rsid w:val="00E96818"/>
    <w:rsid w:val="00EA1D5D"/>
    <w:rsid w:val="00EA79D6"/>
    <w:rsid w:val="00EB650F"/>
    <w:rsid w:val="00EC2C16"/>
    <w:rsid w:val="00EC6C05"/>
    <w:rsid w:val="00ED229B"/>
    <w:rsid w:val="00EE4918"/>
    <w:rsid w:val="00EE6FCF"/>
    <w:rsid w:val="00F01411"/>
    <w:rsid w:val="00F37705"/>
    <w:rsid w:val="00F61A4B"/>
    <w:rsid w:val="00F75B7B"/>
    <w:rsid w:val="00F81B6C"/>
    <w:rsid w:val="00F82167"/>
    <w:rsid w:val="00F8281C"/>
    <w:rsid w:val="00F92022"/>
    <w:rsid w:val="00FA47D8"/>
    <w:rsid w:val="00FB1FB4"/>
    <w:rsid w:val="00FB2095"/>
    <w:rsid w:val="00FF2280"/>
    <w:rsid w:val="00FF32C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F3343"/>
  <w15:docId w15:val="{DD518E30-58AA-4AEB-9F3C-0C1651F37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6C02"/>
  </w:style>
  <w:style w:type="paragraph" w:styleId="Heading1">
    <w:name w:val="heading 1"/>
    <w:basedOn w:val="Normal"/>
    <w:next w:val="Normal"/>
    <w:link w:val="Heading1Char"/>
    <w:uiPriority w:val="9"/>
    <w:qFormat/>
    <w:rsid w:val="00447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3770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37705"/>
  </w:style>
  <w:style w:type="paragraph" w:styleId="Footer">
    <w:name w:val="footer"/>
    <w:basedOn w:val="Normal"/>
    <w:link w:val="FooterChar"/>
    <w:uiPriority w:val="99"/>
    <w:unhideWhenUsed/>
    <w:rsid w:val="00F377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7705"/>
  </w:style>
  <w:style w:type="paragraph" w:styleId="Title">
    <w:name w:val="Title"/>
    <w:basedOn w:val="Normal"/>
    <w:next w:val="Normal"/>
    <w:link w:val="TitleChar"/>
    <w:uiPriority w:val="10"/>
    <w:qFormat/>
    <w:rsid w:val="00F37705"/>
    <w:pP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37705"/>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447282"/>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011A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1A94"/>
    <w:rPr>
      <w:rFonts w:ascii="Tahoma" w:hAnsi="Tahoma" w:cs="Tahoma"/>
      <w:sz w:val="16"/>
      <w:szCs w:val="16"/>
    </w:rPr>
  </w:style>
  <w:style w:type="paragraph" w:styleId="Caption">
    <w:name w:val="caption"/>
    <w:basedOn w:val="Normal"/>
    <w:next w:val="Normal"/>
    <w:uiPriority w:val="35"/>
    <w:unhideWhenUsed/>
    <w:qFormat/>
    <w:rsid w:val="00011A94"/>
    <w:pPr>
      <w:spacing w:line="240" w:lineRule="auto"/>
    </w:pPr>
    <w:rPr>
      <w:b/>
      <w:bCs/>
      <w:color w:val="4F81BD" w:themeColor="accent1"/>
      <w:sz w:val="18"/>
      <w:szCs w:val="18"/>
    </w:rPr>
  </w:style>
  <w:style w:type="paragraph" w:styleId="ListParagraph">
    <w:name w:val="List Paragraph"/>
    <w:basedOn w:val="Normal"/>
    <w:uiPriority w:val="34"/>
    <w:qFormat/>
    <w:rsid w:val="00AD52A0"/>
    <w:pPr>
      <w:ind w:left="720"/>
      <w:contextualSpacing/>
    </w:pPr>
  </w:style>
  <w:style w:type="paragraph" w:styleId="TableofFigures">
    <w:name w:val="table of figures"/>
    <w:basedOn w:val="Normal"/>
    <w:next w:val="Normal"/>
    <w:uiPriority w:val="99"/>
    <w:unhideWhenUsed/>
    <w:rsid w:val="00C42066"/>
    <w:pPr>
      <w:spacing w:after="0"/>
    </w:pPr>
  </w:style>
  <w:style w:type="character" w:styleId="Hyperlink">
    <w:name w:val="Hyperlink"/>
    <w:basedOn w:val="DefaultParagraphFont"/>
    <w:uiPriority w:val="99"/>
    <w:unhideWhenUsed/>
    <w:rsid w:val="00C42066"/>
    <w:rPr>
      <w:color w:val="0000FF" w:themeColor="hyperlink"/>
      <w:u w:val="single"/>
    </w:rPr>
  </w:style>
  <w:style w:type="paragraph" w:styleId="TOCHeading">
    <w:name w:val="TOC Heading"/>
    <w:basedOn w:val="Heading1"/>
    <w:next w:val="Normal"/>
    <w:uiPriority w:val="39"/>
    <w:unhideWhenUsed/>
    <w:qFormat/>
    <w:rsid w:val="00C42066"/>
    <w:pPr>
      <w:outlineLvl w:val="9"/>
    </w:pPr>
  </w:style>
  <w:style w:type="paragraph" w:styleId="TOC1">
    <w:name w:val="toc 1"/>
    <w:basedOn w:val="Normal"/>
    <w:next w:val="Normal"/>
    <w:autoRedefine/>
    <w:uiPriority w:val="39"/>
    <w:unhideWhenUsed/>
    <w:rsid w:val="00B61AAA"/>
    <w:pPr>
      <w:tabs>
        <w:tab w:val="right" w:leader="dot" w:pos="9350"/>
      </w:tabs>
      <w:spacing w:after="100"/>
      <w:jc w:val="both"/>
    </w:pPr>
    <w:rPr>
      <w:rFonts w:ascii="Arial" w:hAnsi="Arial" w:cs="Arial"/>
      <w:noProof/>
    </w:rPr>
  </w:style>
  <w:style w:type="paragraph" w:styleId="NormalWeb">
    <w:name w:val="Normal (Web)"/>
    <w:basedOn w:val="Normal"/>
    <w:uiPriority w:val="99"/>
    <w:semiHidden/>
    <w:unhideWhenUsed/>
    <w:rsid w:val="00F81B6C"/>
    <w:pPr>
      <w:spacing w:before="100" w:beforeAutospacing="1" w:after="100" w:afterAutospacing="1" w:line="240" w:lineRule="auto"/>
    </w:pPr>
    <w:rPr>
      <w:rFonts w:ascii="Times New Roman" w:eastAsia="Times New Roman" w:hAnsi="Times New Roman" w:cs="Times New Roman"/>
      <w:sz w:val="24"/>
      <w:szCs w:val="24"/>
    </w:rPr>
  </w:style>
  <w:style w:type="paragraph" w:styleId="TOC2">
    <w:name w:val="toc 2"/>
    <w:basedOn w:val="Normal"/>
    <w:next w:val="Normal"/>
    <w:autoRedefine/>
    <w:uiPriority w:val="39"/>
    <w:unhideWhenUsed/>
    <w:rsid w:val="00B61AAA"/>
    <w:pPr>
      <w:spacing w:after="100" w:line="259" w:lineRule="auto"/>
      <w:ind w:left="220"/>
    </w:pPr>
    <w:rPr>
      <w:rFonts w:cs="Times New Roman"/>
    </w:rPr>
  </w:style>
  <w:style w:type="paragraph" w:styleId="TOC3">
    <w:name w:val="toc 3"/>
    <w:basedOn w:val="Normal"/>
    <w:next w:val="Normal"/>
    <w:autoRedefine/>
    <w:uiPriority w:val="39"/>
    <w:unhideWhenUsed/>
    <w:rsid w:val="00B61AAA"/>
    <w:pPr>
      <w:spacing w:after="100" w:line="259" w:lineRule="auto"/>
      <w:ind w:left="440"/>
    </w:pPr>
    <w:rPr>
      <w:rFonts w:cs="Times New Roman"/>
    </w:rPr>
  </w:style>
  <w:style w:type="paragraph" w:styleId="HTMLPreformatted">
    <w:name w:val="HTML Preformatted"/>
    <w:basedOn w:val="Normal"/>
    <w:link w:val="HTMLPreformattedChar"/>
    <w:uiPriority w:val="99"/>
    <w:semiHidden/>
    <w:unhideWhenUsed/>
    <w:rsid w:val="00754856"/>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754856"/>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584969">
      <w:bodyDiv w:val="1"/>
      <w:marLeft w:val="0"/>
      <w:marRight w:val="0"/>
      <w:marTop w:val="0"/>
      <w:marBottom w:val="0"/>
      <w:divBdr>
        <w:top w:val="none" w:sz="0" w:space="0" w:color="auto"/>
        <w:left w:val="none" w:sz="0" w:space="0" w:color="auto"/>
        <w:bottom w:val="none" w:sz="0" w:space="0" w:color="auto"/>
        <w:right w:val="none" w:sz="0" w:space="0" w:color="auto"/>
      </w:divBdr>
    </w:div>
    <w:div w:id="1512332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7C930C-0861-4A40-BAE8-1D32C0EEB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23</Pages>
  <Words>5491</Words>
  <Characters>31303</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SRC</dc:creator>
  <cp:lastModifiedBy>Rabeh Henri William</cp:lastModifiedBy>
  <cp:revision>2</cp:revision>
  <dcterms:created xsi:type="dcterms:W3CDTF">2023-01-03T19:03:00Z</dcterms:created>
  <dcterms:modified xsi:type="dcterms:W3CDTF">2023-01-03T19:03:00Z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eec796942558389022bbe5eef6b9c83420dd6cb70c199be686aa68d85c64f65a</vt:lpwstr>
  </property>
</Properties>
</file>