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3E4399" w14:textId="3E7FC617" w:rsidR="00C1507A" w:rsidRDefault="001F7C4C"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br/>
      </w:r>
    </w:p>
    <w:p w14:paraId="62C974DF" w14:textId="77777777" w:rsidR="00C1507A" w:rsidRDefault="00C1507A"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8"/>
          <w:szCs w:val="28"/>
          <w:highlight w:val="white"/>
        </w:rPr>
      </w:pPr>
    </w:p>
    <w:p w14:paraId="07F565BB" w14:textId="47B41654" w:rsidR="00BB2192" w:rsidRPr="00C1507A" w:rsidRDefault="00B87090"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8"/>
          <w:szCs w:val="28"/>
          <w:highlight w:val="white"/>
        </w:rPr>
      </w:pPr>
      <w:r w:rsidRPr="00C1507A">
        <w:rPr>
          <w:rFonts w:ascii="Times New Roman" w:eastAsia="Times New Roman" w:hAnsi="Times New Roman" w:cs="Times New Roman"/>
          <w:b/>
          <w:color w:val="222222"/>
          <w:sz w:val="28"/>
          <w:szCs w:val="28"/>
          <w:highlight w:val="white"/>
        </w:rPr>
        <w:t>LCBB6000</w:t>
      </w:r>
    </w:p>
    <w:p w14:paraId="6C4C786B" w14:textId="77777777" w:rsidR="00BB2192" w:rsidRPr="00C1507A" w:rsidRDefault="00BB2192"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8"/>
          <w:szCs w:val="28"/>
          <w:highlight w:val="white"/>
        </w:rPr>
      </w:pPr>
    </w:p>
    <w:p w14:paraId="4CB497A2" w14:textId="77777777" w:rsidR="00BB2192" w:rsidRPr="00C1507A" w:rsidRDefault="00B87090"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8"/>
          <w:szCs w:val="28"/>
          <w:highlight w:val="white"/>
        </w:rPr>
      </w:pPr>
      <w:r w:rsidRPr="00C1507A">
        <w:rPr>
          <w:rFonts w:ascii="Times New Roman" w:eastAsia="Times New Roman" w:hAnsi="Times New Roman" w:cs="Times New Roman"/>
          <w:b/>
          <w:color w:val="222222"/>
          <w:sz w:val="28"/>
          <w:szCs w:val="28"/>
          <w:highlight w:val="white"/>
        </w:rPr>
        <w:t>BA (HONS) BUSINESS MANAGEMENT</w:t>
      </w:r>
    </w:p>
    <w:p w14:paraId="4729F7F2" w14:textId="77777777" w:rsidR="00BB2192" w:rsidRPr="00C1507A" w:rsidRDefault="00BB2192"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8"/>
          <w:szCs w:val="28"/>
          <w:highlight w:val="white"/>
        </w:rPr>
      </w:pPr>
    </w:p>
    <w:p w14:paraId="3019CD71" w14:textId="77777777" w:rsidR="00BB2192" w:rsidRPr="00C1507A" w:rsidRDefault="00B87090"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8"/>
          <w:szCs w:val="28"/>
          <w:highlight w:val="white"/>
        </w:rPr>
      </w:pPr>
      <w:r w:rsidRPr="00C1507A">
        <w:rPr>
          <w:rFonts w:ascii="Times New Roman" w:eastAsia="Times New Roman" w:hAnsi="Times New Roman" w:cs="Times New Roman"/>
          <w:b/>
          <w:color w:val="222222"/>
          <w:sz w:val="28"/>
          <w:szCs w:val="28"/>
          <w:highlight w:val="white"/>
        </w:rPr>
        <w:t>UNIVERSITY OF WALES TRINITY SAINT DAVID (LONDON CAMPUS)</w:t>
      </w:r>
    </w:p>
    <w:p w14:paraId="68EB2950" w14:textId="77777777" w:rsidR="00BB2192" w:rsidRPr="00C1507A" w:rsidRDefault="00BB2192"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8"/>
          <w:szCs w:val="28"/>
          <w:highlight w:val="white"/>
        </w:rPr>
      </w:pPr>
    </w:p>
    <w:p w14:paraId="209CC3EC" w14:textId="77777777" w:rsidR="00BB2192" w:rsidRPr="00C1507A" w:rsidRDefault="00B87090"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8"/>
          <w:szCs w:val="28"/>
          <w:highlight w:val="white"/>
        </w:rPr>
      </w:pPr>
      <w:r w:rsidRPr="00C1507A">
        <w:rPr>
          <w:rFonts w:ascii="Times New Roman" w:eastAsia="Times New Roman" w:hAnsi="Times New Roman" w:cs="Times New Roman"/>
          <w:b/>
          <w:color w:val="222222"/>
          <w:sz w:val="28"/>
          <w:szCs w:val="28"/>
          <w:highlight w:val="white"/>
        </w:rPr>
        <w:t>STUDENT NAME: DAN ZAMSA</w:t>
      </w:r>
    </w:p>
    <w:p w14:paraId="3914F0C1" w14:textId="77777777" w:rsidR="00BB2192" w:rsidRPr="00C1507A" w:rsidRDefault="00B87090"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8"/>
          <w:szCs w:val="28"/>
          <w:highlight w:val="white"/>
        </w:rPr>
      </w:pPr>
      <w:r w:rsidRPr="00C1507A">
        <w:rPr>
          <w:rFonts w:ascii="Times New Roman" w:eastAsia="Times New Roman" w:hAnsi="Times New Roman" w:cs="Times New Roman"/>
          <w:b/>
          <w:color w:val="222222"/>
          <w:sz w:val="28"/>
          <w:szCs w:val="28"/>
          <w:highlight w:val="white"/>
        </w:rPr>
        <w:t>STUDENT ID: 2028094</w:t>
      </w:r>
    </w:p>
    <w:p w14:paraId="7364E28B" w14:textId="77777777" w:rsidR="00BB2192" w:rsidRPr="00C1507A" w:rsidRDefault="00B87090"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8"/>
          <w:szCs w:val="28"/>
          <w:highlight w:val="white"/>
        </w:rPr>
      </w:pPr>
      <w:r w:rsidRPr="00C1507A">
        <w:rPr>
          <w:rFonts w:ascii="Times New Roman" w:eastAsia="Times New Roman" w:hAnsi="Times New Roman" w:cs="Times New Roman"/>
          <w:b/>
          <w:color w:val="222222"/>
          <w:sz w:val="28"/>
          <w:szCs w:val="28"/>
          <w:highlight w:val="white"/>
        </w:rPr>
        <w:t>PROPOSED RESEARCH TITLE: AN EXPLORATION OF THE IMPACT OF BREXIT ON THE CONSTRUCTION INDUSTRY IN LONDON.</w:t>
      </w:r>
    </w:p>
    <w:p w14:paraId="0053E4D0" w14:textId="77777777" w:rsidR="00BB2192" w:rsidRPr="00094CBE" w:rsidRDefault="00BB2192"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2D7DABD9" w14:textId="77777777" w:rsidR="00BB2192" w:rsidRPr="00094CBE" w:rsidRDefault="00B87090" w:rsidP="00B5226E">
      <w:pPr>
        <w:spacing w:line="360" w:lineRule="auto"/>
        <w:rPr>
          <w:rFonts w:ascii="Times New Roman" w:eastAsia="Times New Roman" w:hAnsi="Times New Roman" w:cs="Times New Roman"/>
          <w:b/>
          <w:color w:val="222222"/>
          <w:sz w:val="24"/>
          <w:szCs w:val="24"/>
          <w:highlight w:val="white"/>
        </w:rPr>
      </w:pPr>
      <w:r w:rsidRPr="00094CBE">
        <w:rPr>
          <w:rFonts w:ascii="Times New Roman" w:hAnsi="Times New Roman" w:cs="Times New Roman"/>
          <w:sz w:val="24"/>
          <w:szCs w:val="24"/>
        </w:rPr>
        <w:br w:type="page"/>
      </w:r>
    </w:p>
    <w:p w14:paraId="5D65AE48" w14:textId="77777777" w:rsidR="00094CBE"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rPr>
      </w:pPr>
      <w:r w:rsidRPr="00094CBE">
        <w:rPr>
          <w:rFonts w:ascii="Times New Roman" w:eastAsia="Times New Roman" w:hAnsi="Times New Roman" w:cs="Times New Roman"/>
          <w:b/>
          <w:color w:val="222222"/>
          <w:sz w:val="24"/>
          <w:szCs w:val="24"/>
          <w:highlight w:val="white"/>
        </w:rPr>
        <w:lastRenderedPageBreak/>
        <w:t xml:space="preserve">Abstract </w:t>
      </w:r>
    </w:p>
    <w:p w14:paraId="46C2DA9C" w14:textId="231E5312"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094CBE">
        <w:rPr>
          <w:rFonts w:ascii="Times New Roman" w:eastAsia="Times New Roman" w:hAnsi="Times New Roman" w:cs="Times New Roman"/>
          <w:color w:val="000000"/>
          <w:sz w:val="24"/>
          <w:szCs w:val="24"/>
        </w:rPr>
        <w:t xml:space="preserve">The aim of this research is to investigate and analyse the impact of Brexit on the construction sector of London. Thus, the performance of this current research work is important enough as it helps to deliver development strategies to the construction organisations of London for managing effective operations in their business areas to deal with issues related to Brexit. Analysis of the literature review section clearly stated that Brexit has created an adverse impact on the construction industry of London. In that case, it is noticed that the prices of different raw materials that are used within this industry have increased due to Brexit. Therefore, Brexit also creates a positive impact on the construction industry by creating restrictive policies to offer scope to the civil engineers of the UK for more opportunities to show their skills in the field. It is also apparent that there is a presence of several issues that are faced by the construction sector of London due to Brexit and for this, the introduction of development strategies is required within their operational area. </w:t>
      </w:r>
    </w:p>
    <w:p w14:paraId="3C495E80" w14:textId="77777777" w:rsidR="00BB2192" w:rsidRPr="00094CBE" w:rsidRDefault="00B87090" w:rsidP="00B5226E">
      <w:pPr>
        <w:spacing w:line="360" w:lineRule="auto"/>
        <w:rPr>
          <w:rFonts w:ascii="Times New Roman" w:eastAsia="Times New Roman" w:hAnsi="Times New Roman" w:cs="Times New Roman"/>
          <w:b/>
          <w:color w:val="222222"/>
          <w:sz w:val="24"/>
          <w:szCs w:val="24"/>
          <w:highlight w:val="white"/>
        </w:rPr>
      </w:pPr>
      <w:r w:rsidRPr="00094CBE">
        <w:rPr>
          <w:rFonts w:ascii="Times New Roman" w:hAnsi="Times New Roman" w:cs="Times New Roman"/>
          <w:sz w:val="24"/>
          <w:szCs w:val="24"/>
        </w:rPr>
        <w:br w:type="page"/>
      </w:r>
    </w:p>
    <w:p w14:paraId="57E51D2D" w14:textId="198E9325" w:rsidR="00BB2192" w:rsidRPr="00094CBE" w:rsidRDefault="00BB2192" w:rsidP="00AF4B88">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p w14:paraId="3A5CBEC7" w14:textId="0086F895" w:rsidR="00BB2192" w:rsidRPr="00094CBE" w:rsidRDefault="00B87090"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sidRPr="00094CBE">
        <w:rPr>
          <w:rFonts w:ascii="Times New Roman" w:eastAsia="Times New Roman" w:hAnsi="Times New Roman" w:cs="Times New Roman"/>
          <w:b/>
          <w:color w:val="222222"/>
          <w:sz w:val="24"/>
          <w:szCs w:val="24"/>
          <w:highlight w:val="white"/>
        </w:rPr>
        <w:t>Table of contents</w:t>
      </w:r>
      <w:bookmarkStart w:id="0" w:name="_heading=h.gjdgxs" w:colFirst="0" w:colLast="0"/>
      <w:bookmarkEnd w:id="0"/>
    </w:p>
    <w:sdt>
      <w:sdtPr>
        <w:rPr>
          <w:rFonts w:ascii="Times New Roman" w:hAnsi="Times New Roman" w:cs="Times New Roman"/>
          <w:sz w:val="24"/>
          <w:szCs w:val="24"/>
        </w:rPr>
        <w:id w:val="166115408"/>
        <w:docPartObj>
          <w:docPartGallery w:val="Table of Contents"/>
          <w:docPartUnique/>
        </w:docPartObj>
      </w:sdtPr>
      <w:sdtContent>
        <w:p w14:paraId="3E88EE3B" w14:textId="1D5B4CC4" w:rsidR="00797B08" w:rsidRDefault="00B87090">
          <w:pPr>
            <w:pStyle w:val="TOC1"/>
            <w:tabs>
              <w:tab w:val="right" w:pos="9019"/>
            </w:tabs>
            <w:rPr>
              <w:rFonts w:asciiTheme="minorHAnsi" w:eastAsiaTheme="minorEastAsia" w:hAnsiTheme="minorHAnsi" w:cstheme="minorBidi"/>
              <w:noProof/>
              <w:kern w:val="2"/>
              <w:sz w:val="24"/>
              <w:szCs w:val="24"/>
              <w:lang w:val="en-GB" w:eastAsia="en-GB"/>
              <w14:ligatures w14:val="standardContextual"/>
            </w:rPr>
          </w:pPr>
          <w:r w:rsidRPr="00B5226E">
            <w:rPr>
              <w:rFonts w:ascii="Times New Roman" w:hAnsi="Times New Roman" w:cs="Times New Roman"/>
              <w:sz w:val="24"/>
              <w:szCs w:val="24"/>
            </w:rPr>
            <w:fldChar w:fldCharType="begin"/>
          </w:r>
          <w:r w:rsidRPr="00B5226E">
            <w:rPr>
              <w:rFonts w:ascii="Times New Roman" w:hAnsi="Times New Roman" w:cs="Times New Roman"/>
              <w:sz w:val="24"/>
              <w:szCs w:val="24"/>
            </w:rPr>
            <w:instrText xml:space="preserve"> TOC \h \u \z \t "Heading 1,1,Heading 2,2,Heading 3,3,Heading 4,4,Heading 5,5,Heading 6,6,"</w:instrText>
          </w:r>
          <w:r w:rsidRPr="00B5226E">
            <w:rPr>
              <w:rFonts w:ascii="Times New Roman" w:hAnsi="Times New Roman" w:cs="Times New Roman"/>
              <w:sz w:val="24"/>
              <w:szCs w:val="24"/>
            </w:rPr>
            <w:fldChar w:fldCharType="separate"/>
          </w:r>
          <w:hyperlink w:anchor="_Toc164886423" w:history="1">
            <w:r w:rsidR="00797B08" w:rsidRPr="008E7F11">
              <w:rPr>
                <w:rStyle w:val="Hyperlink"/>
                <w:noProof/>
              </w:rPr>
              <w:t>Chapter 1: Introduction</w:t>
            </w:r>
            <w:r w:rsidR="00797B08">
              <w:rPr>
                <w:noProof/>
                <w:webHidden/>
              </w:rPr>
              <w:tab/>
            </w:r>
            <w:r w:rsidR="00797B08">
              <w:rPr>
                <w:noProof/>
                <w:webHidden/>
              </w:rPr>
              <w:fldChar w:fldCharType="begin"/>
            </w:r>
            <w:r w:rsidR="00797B08">
              <w:rPr>
                <w:noProof/>
                <w:webHidden/>
              </w:rPr>
              <w:instrText xml:space="preserve"> PAGEREF _Toc164886423 \h </w:instrText>
            </w:r>
            <w:r w:rsidR="00797B08">
              <w:rPr>
                <w:noProof/>
                <w:webHidden/>
              </w:rPr>
            </w:r>
            <w:r w:rsidR="00797B08">
              <w:rPr>
                <w:noProof/>
                <w:webHidden/>
              </w:rPr>
              <w:fldChar w:fldCharType="separate"/>
            </w:r>
            <w:r w:rsidR="00797B08">
              <w:rPr>
                <w:noProof/>
                <w:webHidden/>
              </w:rPr>
              <w:t>5</w:t>
            </w:r>
            <w:r w:rsidR="00797B08">
              <w:rPr>
                <w:noProof/>
                <w:webHidden/>
              </w:rPr>
              <w:fldChar w:fldCharType="end"/>
            </w:r>
          </w:hyperlink>
        </w:p>
        <w:p w14:paraId="26282062" w14:textId="69EBD923"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24" w:history="1">
            <w:r w:rsidR="00797B08" w:rsidRPr="008E7F11">
              <w:rPr>
                <w:rStyle w:val="Hyperlink"/>
                <w:noProof/>
              </w:rPr>
              <w:t>1.1 Introduction</w:t>
            </w:r>
            <w:r w:rsidR="00797B08">
              <w:rPr>
                <w:noProof/>
                <w:webHidden/>
              </w:rPr>
              <w:tab/>
            </w:r>
            <w:r w:rsidR="00797B08">
              <w:rPr>
                <w:noProof/>
                <w:webHidden/>
              </w:rPr>
              <w:fldChar w:fldCharType="begin"/>
            </w:r>
            <w:r w:rsidR="00797B08">
              <w:rPr>
                <w:noProof/>
                <w:webHidden/>
              </w:rPr>
              <w:instrText xml:space="preserve"> PAGEREF _Toc164886424 \h </w:instrText>
            </w:r>
            <w:r w:rsidR="00797B08">
              <w:rPr>
                <w:noProof/>
                <w:webHidden/>
              </w:rPr>
            </w:r>
            <w:r w:rsidR="00797B08">
              <w:rPr>
                <w:noProof/>
                <w:webHidden/>
              </w:rPr>
              <w:fldChar w:fldCharType="separate"/>
            </w:r>
            <w:r w:rsidR="00797B08">
              <w:rPr>
                <w:noProof/>
                <w:webHidden/>
              </w:rPr>
              <w:t>5</w:t>
            </w:r>
            <w:r w:rsidR="00797B08">
              <w:rPr>
                <w:noProof/>
                <w:webHidden/>
              </w:rPr>
              <w:fldChar w:fldCharType="end"/>
            </w:r>
          </w:hyperlink>
        </w:p>
        <w:p w14:paraId="6C6F05FF" w14:textId="793A708A"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25" w:history="1">
            <w:r w:rsidR="00797B08" w:rsidRPr="008E7F11">
              <w:rPr>
                <w:rStyle w:val="Hyperlink"/>
                <w:noProof/>
              </w:rPr>
              <w:t>1.2 Background of the study</w:t>
            </w:r>
            <w:r w:rsidR="00797B08">
              <w:rPr>
                <w:noProof/>
                <w:webHidden/>
              </w:rPr>
              <w:tab/>
            </w:r>
            <w:r w:rsidR="00797B08">
              <w:rPr>
                <w:noProof/>
                <w:webHidden/>
              </w:rPr>
              <w:fldChar w:fldCharType="begin"/>
            </w:r>
            <w:r w:rsidR="00797B08">
              <w:rPr>
                <w:noProof/>
                <w:webHidden/>
              </w:rPr>
              <w:instrText xml:space="preserve"> PAGEREF _Toc164886425 \h </w:instrText>
            </w:r>
            <w:r w:rsidR="00797B08">
              <w:rPr>
                <w:noProof/>
                <w:webHidden/>
              </w:rPr>
            </w:r>
            <w:r w:rsidR="00797B08">
              <w:rPr>
                <w:noProof/>
                <w:webHidden/>
              </w:rPr>
              <w:fldChar w:fldCharType="separate"/>
            </w:r>
            <w:r w:rsidR="00797B08">
              <w:rPr>
                <w:noProof/>
                <w:webHidden/>
              </w:rPr>
              <w:t>5</w:t>
            </w:r>
            <w:r w:rsidR="00797B08">
              <w:rPr>
                <w:noProof/>
                <w:webHidden/>
              </w:rPr>
              <w:fldChar w:fldCharType="end"/>
            </w:r>
          </w:hyperlink>
        </w:p>
        <w:p w14:paraId="7A4602E4" w14:textId="51EF84DF"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26" w:history="1">
            <w:r w:rsidR="00797B08" w:rsidRPr="008E7F11">
              <w:rPr>
                <w:rStyle w:val="Hyperlink"/>
                <w:noProof/>
              </w:rPr>
              <w:t>1.3 Problem statement</w:t>
            </w:r>
            <w:r w:rsidR="00797B08">
              <w:rPr>
                <w:noProof/>
                <w:webHidden/>
              </w:rPr>
              <w:tab/>
            </w:r>
            <w:r w:rsidR="00797B08">
              <w:rPr>
                <w:noProof/>
                <w:webHidden/>
              </w:rPr>
              <w:fldChar w:fldCharType="begin"/>
            </w:r>
            <w:r w:rsidR="00797B08">
              <w:rPr>
                <w:noProof/>
                <w:webHidden/>
              </w:rPr>
              <w:instrText xml:space="preserve"> PAGEREF _Toc164886426 \h </w:instrText>
            </w:r>
            <w:r w:rsidR="00797B08">
              <w:rPr>
                <w:noProof/>
                <w:webHidden/>
              </w:rPr>
            </w:r>
            <w:r w:rsidR="00797B08">
              <w:rPr>
                <w:noProof/>
                <w:webHidden/>
              </w:rPr>
              <w:fldChar w:fldCharType="separate"/>
            </w:r>
            <w:r w:rsidR="00797B08">
              <w:rPr>
                <w:noProof/>
                <w:webHidden/>
              </w:rPr>
              <w:t>5</w:t>
            </w:r>
            <w:r w:rsidR="00797B08">
              <w:rPr>
                <w:noProof/>
                <w:webHidden/>
              </w:rPr>
              <w:fldChar w:fldCharType="end"/>
            </w:r>
          </w:hyperlink>
        </w:p>
        <w:p w14:paraId="6AE9DD63" w14:textId="08FF98B4"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27" w:history="1">
            <w:r w:rsidR="00797B08" w:rsidRPr="008E7F11">
              <w:rPr>
                <w:rStyle w:val="Hyperlink"/>
                <w:noProof/>
              </w:rPr>
              <w:t>1.4 Aims, Objectives, Research Questions</w:t>
            </w:r>
            <w:r w:rsidR="00797B08">
              <w:rPr>
                <w:noProof/>
                <w:webHidden/>
              </w:rPr>
              <w:tab/>
            </w:r>
            <w:r w:rsidR="00797B08">
              <w:rPr>
                <w:noProof/>
                <w:webHidden/>
              </w:rPr>
              <w:fldChar w:fldCharType="begin"/>
            </w:r>
            <w:r w:rsidR="00797B08">
              <w:rPr>
                <w:noProof/>
                <w:webHidden/>
              </w:rPr>
              <w:instrText xml:space="preserve"> PAGEREF _Toc164886427 \h </w:instrText>
            </w:r>
            <w:r w:rsidR="00797B08">
              <w:rPr>
                <w:noProof/>
                <w:webHidden/>
              </w:rPr>
            </w:r>
            <w:r w:rsidR="00797B08">
              <w:rPr>
                <w:noProof/>
                <w:webHidden/>
              </w:rPr>
              <w:fldChar w:fldCharType="separate"/>
            </w:r>
            <w:r w:rsidR="00797B08">
              <w:rPr>
                <w:noProof/>
                <w:webHidden/>
              </w:rPr>
              <w:t>6</w:t>
            </w:r>
            <w:r w:rsidR="00797B08">
              <w:rPr>
                <w:noProof/>
                <w:webHidden/>
              </w:rPr>
              <w:fldChar w:fldCharType="end"/>
            </w:r>
          </w:hyperlink>
        </w:p>
        <w:p w14:paraId="28DF02D9" w14:textId="4693FB4D"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28" w:history="1">
            <w:r w:rsidR="00797B08" w:rsidRPr="008E7F11">
              <w:rPr>
                <w:rStyle w:val="Hyperlink"/>
                <w:noProof/>
              </w:rPr>
              <w:t>1.5 Rationale of the research</w:t>
            </w:r>
            <w:r w:rsidR="00797B08">
              <w:rPr>
                <w:noProof/>
                <w:webHidden/>
              </w:rPr>
              <w:tab/>
            </w:r>
            <w:r w:rsidR="00797B08">
              <w:rPr>
                <w:noProof/>
                <w:webHidden/>
              </w:rPr>
              <w:fldChar w:fldCharType="begin"/>
            </w:r>
            <w:r w:rsidR="00797B08">
              <w:rPr>
                <w:noProof/>
                <w:webHidden/>
              </w:rPr>
              <w:instrText xml:space="preserve"> PAGEREF _Toc164886428 \h </w:instrText>
            </w:r>
            <w:r w:rsidR="00797B08">
              <w:rPr>
                <w:noProof/>
                <w:webHidden/>
              </w:rPr>
            </w:r>
            <w:r w:rsidR="00797B08">
              <w:rPr>
                <w:noProof/>
                <w:webHidden/>
              </w:rPr>
              <w:fldChar w:fldCharType="separate"/>
            </w:r>
            <w:r w:rsidR="00797B08">
              <w:rPr>
                <w:noProof/>
                <w:webHidden/>
              </w:rPr>
              <w:t>6</w:t>
            </w:r>
            <w:r w:rsidR="00797B08">
              <w:rPr>
                <w:noProof/>
                <w:webHidden/>
              </w:rPr>
              <w:fldChar w:fldCharType="end"/>
            </w:r>
          </w:hyperlink>
        </w:p>
        <w:p w14:paraId="0E7CF742" w14:textId="2F053BC5"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29" w:history="1">
            <w:r w:rsidR="00797B08" w:rsidRPr="008E7F11">
              <w:rPr>
                <w:rStyle w:val="Hyperlink"/>
                <w:noProof/>
              </w:rPr>
              <w:t>1.6: Methodology</w:t>
            </w:r>
            <w:r w:rsidR="00797B08">
              <w:rPr>
                <w:noProof/>
                <w:webHidden/>
              </w:rPr>
              <w:tab/>
            </w:r>
            <w:r w:rsidR="00797B08">
              <w:rPr>
                <w:noProof/>
                <w:webHidden/>
              </w:rPr>
              <w:fldChar w:fldCharType="begin"/>
            </w:r>
            <w:r w:rsidR="00797B08">
              <w:rPr>
                <w:noProof/>
                <w:webHidden/>
              </w:rPr>
              <w:instrText xml:space="preserve"> PAGEREF _Toc164886429 \h </w:instrText>
            </w:r>
            <w:r w:rsidR="00797B08">
              <w:rPr>
                <w:noProof/>
                <w:webHidden/>
              </w:rPr>
            </w:r>
            <w:r w:rsidR="00797B08">
              <w:rPr>
                <w:noProof/>
                <w:webHidden/>
              </w:rPr>
              <w:fldChar w:fldCharType="separate"/>
            </w:r>
            <w:r w:rsidR="00797B08">
              <w:rPr>
                <w:noProof/>
                <w:webHidden/>
              </w:rPr>
              <w:t>7</w:t>
            </w:r>
            <w:r w:rsidR="00797B08">
              <w:rPr>
                <w:noProof/>
                <w:webHidden/>
              </w:rPr>
              <w:fldChar w:fldCharType="end"/>
            </w:r>
          </w:hyperlink>
        </w:p>
        <w:p w14:paraId="6B2649D5" w14:textId="553537BC"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30" w:history="1">
            <w:r w:rsidR="00797B08" w:rsidRPr="008E7F11">
              <w:rPr>
                <w:rStyle w:val="Hyperlink"/>
                <w:noProof/>
              </w:rPr>
              <w:t>1.7: Scope of the Study/Demarcation</w:t>
            </w:r>
            <w:r w:rsidR="00797B08">
              <w:rPr>
                <w:noProof/>
                <w:webHidden/>
              </w:rPr>
              <w:tab/>
            </w:r>
            <w:r w:rsidR="00797B08">
              <w:rPr>
                <w:noProof/>
                <w:webHidden/>
              </w:rPr>
              <w:fldChar w:fldCharType="begin"/>
            </w:r>
            <w:r w:rsidR="00797B08">
              <w:rPr>
                <w:noProof/>
                <w:webHidden/>
              </w:rPr>
              <w:instrText xml:space="preserve"> PAGEREF _Toc164886430 \h </w:instrText>
            </w:r>
            <w:r w:rsidR="00797B08">
              <w:rPr>
                <w:noProof/>
                <w:webHidden/>
              </w:rPr>
            </w:r>
            <w:r w:rsidR="00797B08">
              <w:rPr>
                <w:noProof/>
                <w:webHidden/>
              </w:rPr>
              <w:fldChar w:fldCharType="separate"/>
            </w:r>
            <w:r w:rsidR="00797B08">
              <w:rPr>
                <w:noProof/>
                <w:webHidden/>
              </w:rPr>
              <w:t>7</w:t>
            </w:r>
            <w:r w:rsidR="00797B08">
              <w:rPr>
                <w:noProof/>
                <w:webHidden/>
              </w:rPr>
              <w:fldChar w:fldCharType="end"/>
            </w:r>
          </w:hyperlink>
        </w:p>
        <w:p w14:paraId="36EB6CB0" w14:textId="16524E3B"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31" w:history="1">
            <w:r w:rsidR="00797B08" w:rsidRPr="008E7F11">
              <w:rPr>
                <w:rStyle w:val="Hyperlink"/>
                <w:noProof/>
              </w:rPr>
              <w:t>1.8: Structure of the Dissertation</w:t>
            </w:r>
            <w:r w:rsidR="00797B08">
              <w:rPr>
                <w:noProof/>
                <w:webHidden/>
              </w:rPr>
              <w:tab/>
            </w:r>
            <w:r w:rsidR="00797B08">
              <w:rPr>
                <w:noProof/>
                <w:webHidden/>
              </w:rPr>
              <w:fldChar w:fldCharType="begin"/>
            </w:r>
            <w:r w:rsidR="00797B08">
              <w:rPr>
                <w:noProof/>
                <w:webHidden/>
              </w:rPr>
              <w:instrText xml:space="preserve"> PAGEREF _Toc164886431 \h </w:instrText>
            </w:r>
            <w:r w:rsidR="00797B08">
              <w:rPr>
                <w:noProof/>
                <w:webHidden/>
              </w:rPr>
            </w:r>
            <w:r w:rsidR="00797B08">
              <w:rPr>
                <w:noProof/>
                <w:webHidden/>
              </w:rPr>
              <w:fldChar w:fldCharType="separate"/>
            </w:r>
            <w:r w:rsidR="00797B08">
              <w:rPr>
                <w:noProof/>
                <w:webHidden/>
              </w:rPr>
              <w:t>8</w:t>
            </w:r>
            <w:r w:rsidR="00797B08">
              <w:rPr>
                <w:noProof/>
                <w:webHidden/>
              </w:rPr>
              <w:fldChar w:fldCharType="end"/>
            </w:r>
          </w:hyperlink>
        </w:p>
        <w:p w14:paraId="00B55C9B" w14:textId="0CC6A0AC"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32" w:history="1">
            <w:r w:rsidR="00797B08" w:rsidRPr="008E7F11">
              <w:rPr>
                <w:rStyle w:val="Hyperlink"/>
                <w:noProof/>
              </w:rPr>
              <w:t>1.9: Summary of Chapter 1</w:t>
            </w:r>
            <w:r w:rsidR="00797B08">
              <w:rPr>
                <w:noProof/>
                <w:webHidden/>
              </w:rPr>
              <w:tab/>
            </w:r>
            <w:r w:rsidR="00797B08">
              <w:rPr>
                <w:noProof/>
                <w:webHidden/>
              </w:rPr>
              <w:fldChar w:fldCharType="begin"/>
            </w:r>
            <w:r w:rsidR="00797B08">
              <w:rPr>
                <w:noProof/>
                <w:webHidden/>
              </w:rPr>
              <w:instrText xml:space="preserve"> PAGEREF _Toc164886432 \h </w:instrText>
            </w:r>
            <w:r w:rsidR="00797B08">
              <w:rPr>
                <w:noProof/>
                <w:webHidden/>
              </w:rPr>
            </w:r>
            <w:r w:rsidR="00797B08">
              <w:rPr>
                <w:noProof/>
                <w:webHidden/>
              </w:rPr>
              <w:fldChar w:fldCharType="separate"/>
            </w:r>
            <w:r w:rsidR="00797B08">
              <w:rPr>
                <w:noProof/>
                <w:webHidden/>
              </w:rPr>
              <w:t>8</w:t>
            </w:r>
            <w:r w:rsidR="00797B08">
              <w:rPr>
                <w:noProof/>
                <w:webHidden/>
              </w:rPr>
              <w:fldChar w:fldCharType="end"/>
            </w:r>
          </w:hyperlink>
        </w:p>
        <w:p w14:paraId="48AE506B" w14:textId="716C66A1" w:rsidR="00797B08" w:rsidRDefault="00000000">
          <w:pPr>
            <w:pStyle w:val="TOC1"/>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33" w:history="1">
            <w:r w:rsidR="00797B08" w:rsidRPr="008E7F11">
              <w:rPr>
                <w:rStyle w:val="Hyperlink"/>
                <w:noProof/>
              </w:rPr>
              <w:t>Chapter 2: Literature Review</w:t>
            </w:r>
            <w:r w:rsidR="00797B08">
              <w:rPr>
                <w:noProof/>
                <w:webHidden/>
              </w:rPr>
              <w:tab/>
            </w:r>
            <w:r w:rsidR="00797B08">
              <w:rPr>
                <w:noProof/>
                <w:webHidden/>
              </w:rPr>
              <w:fldChar w:fldCharType="begin"/>
            </w:r>
            <w:r w:rsidR="00797B08">
              <w:rPr>
                <w:noProof/>
                <w:webHidden/>
              </w:rPr>
              <w:instrText xml:space="preserve"> PAGEREF _Toc164886433 \h </w:instrText>
            </w:r>
            <w:r w:rsidR="00797B08">
              <w:rPr>
                <w:noProof/>
                <w:webHidden/>
              </w:rPr>
            </w:r>
            <w:r w:rsidR="00797B08">
              <w:rPr>
                <w:noProof/>
                <w:webHidden/>
              </w:rPr>
              <w:fldChar w:fldCharType="separate"/>
            </w:r>
            <w:r w:rsidR="00797B08">
              <w:rPr>
                <w:noProof/>
                <w:webHidden/>
              </w:rPr>
              <w:t>9</w:t>
            </w:r>
            <w:r w:rsidR="00797B08">
              <w:rPr>
                <w:noProof/>
                <w:webHidden/>
              </w:rPr>
              <w:fldChar w:fldCharType="end"/>
            </w:r>
          </w:hyperlink>
        </w:p>
        <w:p w14:paraId="624FF5DB" w14:textId="08F965B5"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34" w:history="1">
            <w:r w:rsidR="00797B08" w:rsidRPr="008E7F11">
              <w:rPr>
                <w:rStyle w:val="Hyperlink"/>
                <w:noProof/>
              </w:rPr>
              <w:t>2.1: Introduction</w:t>
            </w:r>
            <w:r w:rsidR="00797B08">
              <w:rPr>
                <w:noProof/>
                <w:webHidden/>
              </w:rPr>
              <w:tab/>
            </w:r>
            <w:r w:rsidR="00797B08">
              <w:rPr>
                <w:noProof/>
                <w:webHidden/>
              </w:rPr>
              <w:fldChar w:fldCharType="begin"/>
            </w:r>
            <w:r w:rsidR="00797B08">
              <w:rPr>
                <w:noProof/>
                <w:webHidden/>
              </w:rPr>
              <w:instrText xml:space="preserve"> PAGEREF _Toc164886434 \h </w:instrText>
            </w:r>
            <w:r w:rsidR="00797B08">
              <w:rPr>
                <w:noProof/>
                <w:webHidden/>
              </w:rPr>
            </w:r>
            <w:r w:rsidR="00797B08">
              <w:rPr>
                <w:noProof/>
                <w:webHidden/>
              </w:rPr>
              <w:fldChar w:fldCharType="separate"/>
            </w:r>
            <w:r w:rsidR="00797B08">
              <w:rPr>
                <w:noProof/>
                <w:webHidden/>
              </w:rPr>
              <w:t>9</w:t>
            </w:r>
            <w:r w:rsidR="00797B08">
              <w:rPr>
                <w:noProof/>
                <w:webHidden/>
              </w:rPr>
              <w:fldChar w:fldCharType="end"/>
            </w:r>
          </w:hyperlink>
        </w:p>
        <w:p w14:paraId="3097C7D3" w14:textId="174E602E"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35" w:history="1">
            <w:r w:rsidR="00797B08" w:rsidRPr="008E7F11">
              <w:rPr>
                <w:rStyle w:val="Hyperlink"/>
                <w:noProof/>
              </w:rPr>
              <w:t>2.2: Base theory of the sub-discipline/different background aspects of the concept</w:t>
            </w:r>
            <w:r w:rsidR="00797B08">
              <w:rPr>
                <w:noProof/>
                <w:webHidden/>
              </w:rPr>
              <w:tab/>
            </w:r>
            <w:r w:rsidR="00797B08">
              <w:rPr>
                <w:noProof/>
                <w:webHidden/>
              </w:rPr>
              <w:fldChar w:fldCharType="begin"/>
            </w:r>
            <w:r w:rsidR="00797B08">
              <w:rPr>
                <w:noProof/>
                <w:webHidden/>
              </w:rPr>
              <w:instrText xml:space="preserve"> PAGEREF _Toc164886435 \h </w:instrText>
            </w:r>
            <w:r w:rsidR="00797B08">
              <w:rPr>
                <w:noProof/>
                <w:webHidden/>
              </w:rPr>
            </w:r>
            <w:r w:rsidR="00797B08">
              <w:rPr>
                <w:noProof/>
                <w:webHidden/>
              </w:rPr>
              <w:fldChar w:fldCharType="separate"/>
            </w:r>
            <w:r w:rsidR="00797B08">
              <w:rPr>
                <w:noProof/>
                <w:webHidden/>
              </w:rPr>
              <w:t>9</w:t>
            </w:r>
            <w:r w:rsidR="00797B08">
              <w:rPr>
                <w:noProof/>
                <w:webHidden/>
              </w:rPr>
              <w:fldChar w:fldCharType="end"/>
            </w:r>
          </w:hyperlink>
        </w:p>
        <w:p w14:paraId="49D9A765" w14:textId="06375141"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36" w:history="1">
            <w:r w:rsidR="00797B08" w:rsidRPr="008E7F11">
              <w:rPr>
                <w:rStyle w:val="Hyperlink"/>
                <w:noProof/>
              </w:rPr>
              <w:t>2.3: Theoretical frameworks/models, and related research issues</w:t>
            </w:r>
            <w:r w:rsidR="00797B08">
              <w:rPr>
                <w:noProof/>
                <w:webHidden/>
              </w:rPr>
              <w:tab/>
            </w:r>
            <w:r w:rsidR="00797B08">
              <w:rPr>
                <w:noProof/>
                <w:webHidden/>
              </w:rPr>
              <w:fldChar w:fldCharType="begin"/>
            </w:r>
            <w:r w:rsidR="00797B08">
              <w:rPr>
                <w:noProof/>
                <w:webHidden/>
              </w:rPr>
              <w:instrText xml:space="preserve"> PAGEREF _Toc164886436 \h </w:instrText>
            </w:r>
            <w:r w:rsidR="00797B08">
              <w:rPr>
                <w:noProof/>
                <w:webHidden/>
              </w:rPr>
            </w:r>
            <w:r w:rsidR="00797B08">
              <w:rPr>
                <w:noProof/>
                <w:webHidden/>
              </w:rPr>
              <w:fldChar w:fldCharType="separate"/>
            </w:r>
            <w:r w:rsidR="00797B08">
              <w:rPr>
                <w:noProof/>
                <w:webHidden/>
              </w:rPr>
              <w:t>11</w:t>
            </w:r>
            <w:r w:rsidR="00797B08">
              <w:rPr>
                <w:noProof/>
                <w:webHidden/>
              </w:rPr>
              <w:fldChar w:fldCharType="end"/>
            </w:r>
          </w:hyperlink>
        </w:p>
        <w:p w14:paraId="3DF79AF1" w14:textId="2C559C52"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37" w:history="1">
            <w:r w:rsidR="00797B08" w:rsidRPr="008E7F11">
              <w:rPr>
                <w:rStyle w:val="Hyperlink"/>
                <w:noProof/>
              </w:rPr>
              <w:t>2.4: Previous studies and lessons learnt</w:t>
            </w:r>
            <w:r w:rsidR="00797B08">
              <w:rPr>
                <w:noProof/>
                <w:webHidden/>
              </w:rPr>
              <w:tab/>
            </w:r>
            <w:r w:rsidR="00797B08">
              <w:rPr>
                <w:noProof/>
                <w:webHidden/>
              </w:rPr>
              <w:fldChar w:fldCharType="begin"/>
            </w:r>
            <w:r w:rsidR="00797B08">
              <w:rPr>
                <w:noProof/>
                <w:webHidden/>
              </w:rPr>
              <w:instrText xml:space="preserve"> PAGEREF _Toc164886437 \h </w:instrText>
            </w:r>
            <w:r w:rsidR="00797B08">
              <w:rPr>
                <w:noProof/>
                <w:webHidden/>
              </w:rPr>
            </w:r>
            <w:r w:rsidR="00797B08">
              <w:rPr>
                <w:noProof/>
                <w:webHidden/>
              </w:rPr>
              <w:fldChar w:fldCharType="separate"/>
            </w:r>
            <w:r w:rsidR="00797B08">
              <w:rPr>
                <w:noProof/>
                <w:webHidden/>
              </w:rPr>
              <w:t>12</w:t>
            </w:r>
            <w:r w:rsidR="00797B08">
              <w:rPr>
                <w:noProof/>
                <w:webHidden/>
              </w:rPr>
              <w:fldChar w:fldCharType="end"/>
            </w:r>
          </w:hyperlink>
        </w:p>
        <w:p w14:paraId="5EFFF3CE" w14:textId="41A2741E"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38" w:history="1">
            <w:r w:rsidR="00797B08" w:rsidRPr="008E7F11">
              <w:rPr>
                <w:rStyle w:val="Hyperlink"/>
                <w:noProof/>
              </w:rPr>
              <w:t>2.5: Gaps identified to situate own research</w:t>
            </w:r>
            <w:r w:rsidR="00797B08">
              <w:rPr>
                <w:noProof/>
                <w:webHidden/>
              </w:rPr>
              <w:tab/>
            </w:r>
            <w:r w:rsidR="00797B08">
              <w:rPr>
                <w:noProof/>
                <w:webHidden/>
              </w:rPr>
              <w:fldChar w:fldCharType="begin"/>
            </w:r>
            <w:r w:rsidR="00797B08">
              <w:rPr>
                <w:noProof/>
                <w:webHidden/>
              </w:rPr>
              <w:instrText xml:space="preserve"> PAGEREF _Toc164886438 \h </w:instrText>
            </w:r>
            <w:r w:rsidR="00797B08">
              <w:rPr>
                <w:noProof/>
                <w:webHidden/>
              </w:rPr>
            </w:r>
            <w:r w:rsidR="00797B08">
              <w:rPr>
                <w:noProof/>
                <w:webHidden/>
              </w:rPr>
              <w:fldChar w:fldCharType="separate"/>
            </w:r>
            <w:r w:rsidR="00797B08">
              <w:rPr>
                <w:noProof/>
                <w:webHidden/>
              </w:rPr>
              <w:t>14</w:t>
            </w:r>
            <w:r w:rsidR="00797B08">
              <w:rPr>
                <w:noProof/>
                <w:webHidden/>
              </w:rPr>
              <w:fldChar w:fldCharType="end"/>
            </w:r>
          </w:hyperlink>
        </w:p>
        <w:p w14:paraId="1C390107" w14:textId="2998B851"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39" w:history="1">
            <w:r w:rsidR="00797B08" w:rsidRPr="008E7F11">
              <w:rPr>
                <w:rStyle w:val="Hyperlink"/>
                <w:noProof/>
              </w:rPr>
              <w:t>2.6: Summary of Chapter 2</w:t>
            </w:r>
            <w:r w:rsidR="00797B08">
              <w:rPr>
                <w:noProof/>
                <w:webHidden/>
              </w:rPr>
              <w:tab/>
            </w:r>
            <w:r w:rsidR="00797B08">
              <w:rPr>
                <w:noProof/>
                <w:webHidden/>
              </w:rPr>
              <w:fldChar w:fldCharType="begin"/>
            </w:r>
            <w:r w:rsidR="00797B08">
              <w:rPr>
                <w:noProof/>
                <w:webHidden/>
              </w:rPr>
              <w:instrText xml:space="preserve"> PAGEREF _Toc164886439 \h </w:instrText>
            </w:r>
            <w:r w:rsidR="00797B08">
              <w:rPr>
                <w:noProof/>
                <w:webHidden/>
              </w:rPr>
            </w:r>
            <w:r w:rsidR="00797B08">
              <w:rPr>
                <w:noProof/>
                <w:webHidden/>
              </w:rPr>
              <w:fldChar w:fldCharType="separate"/>
            </w:r>
            <w:r w:rsidR="00797B08">
              <w:rPr>
                <w:noProof/>
                <w:webHidden/>
              </w:rPr>
              <w:t>14</w:t>
            </w:r>
            <w:r w:rsidR="00797B08">
              <w:rPr>
                <w:noProof/>
                <w:webHidden/>
              </w:rPr>
              <w:fldChar w:fldCharType="end"/>
            </w:r>
          </w:hyperlink>
        </w:p>
        <w:p w14:paraId="51E91F31" w14:textId="2B619071" w:rsidR="00797B08" w:rsidRDefault="00000000">
          <w:pPr>
            <w:pStyle w:val="TOC1"/>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40" w:history="1">
            <w:r w:rsidR="00797B08" w:rsidRPr="008E7F11">
              <w:rPr>
                <w:rStyle w:val="Hyperlink"/>
                <w:noProof/>
              </w:rPr>
              <w:t>Chapter 3: Research methods and methodologies</w:t>
            </w:r>
            <w:r w:rsidR="00797B08">
              <w:rPr>
                <w:noProof/>
                <w:webHidden/>
              </w:rPr>
              <w:tab/>
            </w:r>
            <w:r w:rsidR="00797B08">
              <w:rPr>
                <w:noProof/>
                <w:webHidden/>
              </w:rPr>
              <w:fldChar w:fldCharType="begin"/>
            </w:r>
            <w:r w:rsidR="00797B08">
              <w:rPr>
                <w:noProof/>
                <w:webHidden/>
              </w:rPr>
              <w:instrText xml:space="preserve"> PAGEREF _Toc164886440 \h </w:instrText>
            </w:r>
            <w:r w:rsidR="00797B08">
              <w:rPr>
                <w:noProof/>
                <w:webHidden/>
              </w:rPr>
            </w:r>
            <w:r w:rsidR="00797B08">
              <w:rPr>
                <w:noProof/>
                <w:webHidden/>
              </w:rPr>
              <w:fldChar w:fldCharType="separate"/>
            </w:r>
            <w:r w:rsidR="00797B08">
              <w:rPr>
                <w:noProof/>
                <w:webHidden/>
              </w:rPr>
              <w:t>14</w:t>
            </w:r>
            <w:r w:rsidR="00797B08">
              <w:rPr>
                <w:noProof/>
                <w:webHidden/>
              </w:rPr>
              <w:fldChar w:fldCharType="end"/>
            </w:r>
          </w:hyperlink>
        </w:p>
        <w:p w14:paraId="775E76BC" w14:textId="4B4D78C4"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41" w:history="1">
            <w:r w:rsidR="00797B08" w:rsidRPr="008E7F11">
              <w:rPr>
                <w:rStyle w:val="Hyperlink"/>
                <w:noProof/>
              </w:rPr>
              <w:t>3.1: Introduction</w:t>
            </w:r>
            <w:r w:rsidR="00797B08">
              <w:rPr>
                <w:noProof/>
                <w:webHidden/>
              </w:rPr>
              <w:tab/>
            </w:r>
            <w:r w:rsidR="00797B08">
              <w:rPr>
                <w:noProof/>
                <w:webHidden/>
              </w:rPr>
              <w:fldChar w:fldCharType="begin"/>
            </w:r>
            <w:r w:rsidR="00797B08">
              <w:rPr>
                <w:noProof/>
                <w:webHidden/>
              </w:rPr>
              <w:instrText xml:space="preserve"> PAGEREF _Toc164886441 \h </w:instrText>
            </w:r>
            <w:r w:rsidR="00797B08">
              <w:rPr>
                <w:noProof/>
                <w:webHidden/>
              </w:rPr>
            </w:r>
            <w:r w:rsidR="00797B08">
              <w:rPr>
                <w:noProof/>
                <w:webHidden/>
              </w:rPr>
              <w:fldChar w:fldCharType="separate"/>
            </w:r>
            <w:r w:rsidR="00797B08">
              <w:rPr>
                <w:noProof/>
                <w:webHidden/>
              </w:rPr>
              <w:t>14</w:t>
            </w:r>
            <w:r w:rsidR="00797B08">
              <w:rPr>
                <w:noProof/>
                <w:webHidden/>
              </w:rPr>
              <w:fldChar w:fldCharType="end"/>
            </w:r>
          </w:hyperlink>
        </w:p>
        <w:p w14:paraId="7DFE05A0" w14:textId="608810ED"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42" w:history="1">
            <w:r w:rsidR="00797B08" w:rsidRPr="008E7F11">
              <w:rPr>
                <w:rStyle w:val="Hyperlink"/>
                <w:noProof/>
              </w:rPr>
              <w:t>3.2: Philosophical position of the research and why?</w:t>
            </w:r>
            <w:r w:rsidR="00797B08">
              <w:rPr>
                <w:noProof/>
                <w:webHidden/>
              </w:rPr>
              <w:tab/>
            </w:r>
            <w:r w:rsidR="00797B08">
              <w:rPr>
                <w:noProof/>
                <w:webHidden/>
              </w:rPr>
              <w:fldChar w:fldCharType="begin"/>
            </w:r>
            <w:r w:rsidR="00797B08">
              <w:rPr>
                <w:noProof/>
                <w:webHidden/>
              </w:rPr>
              <w:instrText xml:space="preserve"> PAGEREF _Toc164886442 \h </w:instrText>
            </w:r>
            <w:r w:rsidR="00797B08">
              <w:rPr>
                <w:noProof/>
                <w:webHidden/>
              </w:rPr>
            </w:r>
            <w:r w:rsidR="00797B08">
              <w:rPr>
                <w:noProof/>
                <w:webHidden/>
              </w:rPr>
              <w:fldChar w:fldCharType="separate"/>
            </w:r>
            <w:r w:rsidR="00797B08">
              <w:rPr>
                <w:noProof/>
                <w:webHidden/>
              </w:rPr>
              <w:t>15</w:t>
            </w:r>
            <w:r w:rsidR="00797B08">
              <w:rPr>
                <w:noProof/>
                <w:webHidden/>
              </w:rPr>
              <w:fldChar w:fldCharType="end"/>
            </w:r>
          </w:hyperlink>
        </w:p>
        <w:p w14:paraId="152ACABB" w14:textId="00EB7250"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43" w:history="1">
            <w:r w:rsidR="00797B08" w:rsidRPr="008E7F11">
              <w:rPr>
                <w:rStyle w:val="Hyperlink"/>
                <w:noProof/>
              </w:rPr>
              <w:t>3.3: Paradigm position of the research and why?</w:t>
            </w:r>
            <w:r w:rsidR="00797B08">
              <w:rPr>
                <w:noProof/>
                <w:webHidden/>
              </w:rPr>
              <w:tab/>
            </w:r>
            <w:r w:rsidR="00797B08">
              <w:rPr>
                <w:noProof/>
                <w:webHidden/>
              </w:rPr>
              <w:fldChar w:fldCharType="begin"/>
            </w:r>
            <w:r w:rsidR="00797B08">
              <w:rPr>
                <w:noProof/>
                <w:webHidden/>
              </w:rPr>
              <w:instrText xml:space="preserve"> PAGEREF _Toc164886443 \h </w:instrText>
            </w:r>
            <w:r w:rsidR="00797B08">
              <w:rPr>
                <w:noProof/>
                <w:webHidden/>
              </w:rPr>
            </w:r>
            <w:r w:rsidR="00797B08">
              <w:rPr>
                <w:noProof/>
                <w:webHidden/>
              </w:rPr>
              <w:fldChar w:fldCharType="separate"/>
            </w:r>
            <w:r w:rsidR="00797B08">
              <w:rPr>
                <w:noProof/>
                <w:webHidden/>
              </w:rPr>
              <w:t>15</w:t>
            </w:r>
            <w:r w:rsidR="00797B08">
              <w:rPr>
                <w:noProof/>
                <w:webHidden/>
              </w:rPr>
              <w:fldChar w:fldCharType="end"/>
            </w:r>
          </w:hyperlink>
        </w:p>
        <w:p w14:paraId="25B0284D" w14:textId="15C40F90"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44" w:history="1">
            <w:r w:rsidR="00797B08" w:rsidRPr="008E7F11">
              <w:rPr>
                <w:rStyle w:val="Hyperlink"/>
                <w:noProof/>
              </w:rPr>
              <w:t>3.4: Position of Research Approach and Why?</w:t>
            </w:r>
            <w:r w:rsidR="00797B08">
              <w:rPr>
                <w:noProof/>
                <w:webHidden/>
              </w:rPr>
              <w:tab/>
            </w:r>
            <w:r w:rsidR="00797B08">
              <w:rPr>
                <w:noProof/>
                <w:webHidden/>
              </w:rPr>
              <w:fldChar w:fldCharType="begin"/>
            </w:r>
            <w:r w:rsidR="00797B08">
              <w:rPr>
                <w:noProof/>
                <w:webHidden/>
              </w:rPr>
              <w:instrText xml:space="preserve"> PAGEREF _Toc164886444 \h </w:instrText>
            </w:r>
            <w:r w:rsidR="00797B08">
              <w:rPr>
                <w:noProof/>
                <w:webHidden/>
              </w:rPr>
            </w:r>
            <w:r w:rsidR="00797B08">
              <w:rPr>
                <w:noProof/>
                <w:webHidden/>
              </w:rPr>
              <w:fldChar w:fldCharType="separate"/>
            </w:r>
            <w:r w:rsidR="00797B08">
              <w:rPr>
                <w:noProof/>
                <w:webHidden/>
              </w:rPr>
              <w:t>15</w:t>
            </w:r>
            <w:r w:rsidR="00797B08">
              <w:rPr>
                <w:noProof/>
                <w:webHidden/>
              </w:rPr>
              <w:fldChar w:fldCharType="end"/>
            </w:r>
          </w:hyperlink>
        </w:p>
        <w:p w14:paraId="7206C692" w14:textId="3C8F4283"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45" w:history="1">
            <w:r w:rsidR="00797B08" w:rsidRPr="008E7F11">
              <w:rPr>
                <w:rStyle w:val="Hyperlink"/>
                <w:noProof/>
              </w:rPr>
              <w:t>3.5: Methodological stance of the Research and why?</w:t>
            </w:r>
            <w:r w:rsidR="00797B08">
              <w:rPr>
                <w:noProof/>
                <w:webHidden/>
              </w:rPr>
              <w:tab/>
            </w:r>
            <w:r w:rsidR="00797B08">
              <w:rPr>
                <w:noProof/>
                <w:webHidden/>
              </w:rPr>
              <w:fldChar w:fldCharType="begin"/>
            </w:r>
            <w:r w:rsidR="00797B08">
              <w:rPr>
                <w:noProof/>
                <w:webHidden/>
              </w:rPr>
              <w:instrText xml:space="preserve"> PAGEREF _Toc164886445 \h </w:instrText>
            </w:r>
            <w:r w:rsidR="00797B08">
              <w:rPr>
                <w:noProof/>
                <w:webHidden/>
              </w:rPr>
            </w:r>
            <w:r w:rsidR="00797B08">
              <w:rPr>
                <w:noProof/>
                <w:webHidden/>
              </w:rPr>
              <w:fldChar w:fldCharType="separate"/>
            </w:r>
            <w:r w:rsidR="00797B08">
              <w:rPr>
                <w:noProof/>
                <w:webHidden/>
              </w:rPr>
              <w:t>15</w:t>
            </w:r>
            <w:r w:rsidR="00797B08">
              <w:rPr>
                <w:noProof/>
                <w:webHidden/>
              </w:rPr>
              <w:fldChar w:fldCharType="end"/>
            </w:r>
          </w:hyperlink>
        </w:p>
        <w:p w14:paraId="08FCBC83" w14:textId="2633A858"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46" w:history="1">
            <w:r w:rsidR="00797B08" w:rsidRPr="008E7F11">
              <w:rPr>
                <w:rStyle w:val="Hyperlink"/>
                <w:noProof/>
              </w:rPr>
              <w:t>3.6: Stance of the Research Strategy and Design and Why?</w:t>
            </w:r>
            <w:r w:rsidR="00797B08">
              <w:rPr>
                <w:noProof/>
                <w:webHidden/>
              </w:rPr>
              <w:tab/>
            </w:r>
            <w:r w:rsidR="00797B08">
              <w:rPr>
                <w:noProof/>
                <w:webHidden/>
              </w:rPr>
              <w:fldChar w:fldCharType="begin"/>
            </w:r>
            <w:r w:rsidR="00797B08">
              <w:rPr>
                <w:noProof/>
                <w:webHidden/>
              </w:rPr>
              <w:instrText xml:space="preserve"> PAGEREF _Toc164886446 \h </w:instrText>
            </w:r>
            <w:r w:rsidR="00797B08">
              <w:rPr>
                <w:noProof/>
                <w:webHidden/>
              </w:rPr>
            </w:r>
            <w:r w:rsidR="00797B08">
              <w:rPr>
                <w:noProof/>
                <w:webHidden/>
              </w:rPr>
              <w:fldChar w:fldCharType="separate"/>
            </w:r>
            <w:r w:rsidR="00797B08">
              <w:rPr>
                <w:noProof/>
                <w:webHidden/>
              </w:rPr>
              <w:t>16</w:t>
            </w:r>
            <w:r w:rsidR="00797B08">
              <w:rPr>
                <w:noProof/>
                <w:webHidden/>
              </w:rPr>
              <w:fldChar w:fldCharType="end"/>
            </w:r>
          </w:hyperlink>
        </w:p>
        <w:p w14:paraId="62D8AF9A" w14:textId="12CB48E3"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47" w:history="1">
            <w:r w:rsidR="00797B08" w:rsidRPr="008E7F11">
              <w:rPr>
                <w:rStyle w:val="Hyperlink"/>
                <w:noProof/>
              </w:rPr>
              <w:t>3.7: Research Sample and Population</w:t>
            </w:r>
            <w:r w:rsidR="00797B08">
              <w:rPr>
                <w:noProof/>
                <w:webHidden/>
              </w:rPr>
              <w:tab/>
            </w:r>
            <w:r w:rsidR="00797B08">
              <w:rPr>
                <w:noProof/>
                <w:webHidden/>
              </w:rPr>
              <w:fldChar w:fldCharType="begin"/>
            </w:r>
            <w:r w:rsidR="00797B08">
              <w:rPr>
                <w:noProof/>
                <w:webHidden/>
              </w:rPr>
              <w:instrText xml:space="preserve"> PAGEREF _Toc164886447 \h </w:instrText>
            </w:r>
            <w:r w:rsidR="00797B08">
              <w:rPr>
                <w:noProof/>
                <w:webHidden/>
              </w:rPr>
            </w:r>
            <w:r w:rsidR="00797B08">
              <w:rPr>
                <w:noProof/>
                <w:webHidden/>
              </w:rPr>
              <w:fldChar w:fldCharType="separate"/>
            </w:r>
            <w:r w:rsidR="00797B08">
              <w:rPr>
                <w:noProof/>
                <w:webHidden/>
              </w:rPr>
              <w:t>16</w:t>
            </w:r>
            <w:r w:rsidR="00797B08">
              <w:rPr>
                <w:noProof/>
                <w:webHidden/>
              </w:rPr>
              <w:fldChar w:fldCharType="end"/>
            </w:r>
          </w:hyperlink>
        </w:p>
        <w:p w14:paraId="2DD581C3" w14:textId="22BBBC90"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48" w:history="1">
            <w:r w:rsidR="00797B08" w:rsidRPr="008E7F11">
              <w:rPr>
                <w:rStyle w:val="Hyperlink"/>
                <w:noProof/>
              </w:rPr>
              <w:t>3.8: Data Collection and Data Analysis Tools/Techniques</w:t>
            </w:r>
            <w:r w:rsidR="00797B08">
              <w:rPr>
                <w:noProof/>
                <w:webHidden/>
              </w:rPr>
              <w:tab/>
            </w:r>
            <w:r w:rsidR="00797B08">
              <w:rPr>
                <w:noProof/>
                <w:webHidden/>
              </w:rPr>
              <w:fldChar w:fldCharType="begin"/>
            </w:r>
            <w:r w:rsidR="00797B08">
              <w:rPr>
                <w:noProof/>
                <w:webHidden/>
              </w:rPr>
              <w:instrText xml:space="preserve"> PAGEREF _Toc164886448 \h </w:instrText>
            </w:r>
            <w:r w:rsidR="00797B08">
              <w:rPr>
                <w:noProof/>
                <w:webHidden/>
              </w:rPr>
            </w:r>
            <w:r w:rsidR="00797B08">
              <w:rPr>
                <w:noProof/>
                <w:webHidden/>
              </w:rPr>
              <w:fldChar w:fldCharType="separate"/>
            </w:r>
            <w:r w:rsidR="00797B08">
              <w:rPr>
                <w:noProof/>
                <w:webHidden/>
              </w:rPr>
              <w:t>16</w:t>
            </w:r>
            <w:r w:rsidR="00797B08">
              <w:rPr>
                <w:noProof/>
                <w:webHidden/>
              </w:rPr>
              <w:fldChar w:fldCharType="end"/>
            </w:r>
          </w:hyperlink>
        </w:p>
        <w:p w14:paraId="72DFCF02" w14:textId="3C39077E"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49" w:history="1">
            <w:r w:rsidR="00797B08" w:rsidRPr="008E7F11">
              <w:rPr>
                <w:rStyle w:val="Hyperlink"/>
                <w:noProof/>
              </w:rPr>
              <w:t>3.9: Ethical Consideration of the Research</w:t>
            </w:r>
            <w:r w:rsidR="00797B08">
              <w:rPr>
                <w:noProof/>
                <w:webHidden/>
              </w:rPr>
              <w:tab/>
            </w:r>
            <w:r w:rsidR="00797B08">
              <w:rPr>
                <w:noProof/>
                <w:webHidden/>
              </w:rPr>
              <w:fldChar w:fldCharType="begin"/>
            </w:r>
            <w:r w:rsidR="00797B08">
              <w:rPr>
                <w:noProof/>
                <w:webHidden/>
              </w:rPr>
              <w:instrText xml:space="preserve"> PAGEREF _Toc164886449 \h </w:instrText>
            </w:r>
            <w:r w:rsidR="00797B08">
              <w:rPr>
                <w:noProof/>
                <w:webHidden/>
              </w:rPr>
            </w:r>
            <w:r w:rsidR="00797B08">
              <w:rPr>
                <w:noProof/>
                <w:webHidden/>
              </w:rPr>
              <w:fldChar w:fldCharType="separate"/>
            </w:r>
            <w:r w:rsidR="00797B08">
              <w:rPr>
                <w:noProof/>
                <w:webHidden/>
              </w:rPr>
              <w:t>17</w:t>
            </w:r>
            <w:r w:rsidR="00797B08">
              <w:rPr>
                <w:noProof/>
                <w:webHidden/>
              </w:rPr>
              <w:fldChar w:fldCharType="end"/>
            </w:r>
          </w:hyperlink>
        </w:p>
        <w:p w14:paraId="0F157046" w14:textId="0A27352D"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50" w:history="1">
            <w:r w:rsidR="00797B08" w:rsidRPr="008E7F11">
              <w:rPr>
                <w:rStyle w:val="Hyperlink"/>
                <w:noProof/>
              </w:rPr>
              <w:t>3.10: Summary of Chapter 3</w:t>
            </w:r>
            <w:r w:rsidR="00797B08">
              <w:rPr>
                <w:noProof/>
                <w:webHidden/>
              </w:rPr>
              <w:tab/>
            </w:r>
            <w:r w:rsidR="00797B08">
              <w:rPr>
                <w:noProof/>
                <w:webHidden/>
              </w:rPr>
              <w:fldChar w:fldCharType="begin"/>
            </w:r>
            <w:r w:rsidR="00797B08">
              <w:rPr>
                <w:noProof/>
                <w:webHidden/>
              </w:rPr>
              <w:instrText xml:space="preserve"> PAGEREF _Toc164886450 \h </w:instrText>
            </w:r>
            <w:r w:rsidR="00797B08">
              <w:rPr>
                <w:noProof/>
                <w:webHidden/>
              </w:rPr>
            </w:r>
            <w:r w:rsidR="00797B08">
              <w:rPr>
                <w:noProof/>
                <w:webHidden/>
              </w:rPr>
              <w:fldChar w:fldCharType="separate"/>
            </w:r>
            <w:r w:rsidR="00797B08">
              <w:rPr>
                <w:noProof/>
                <w:webHidden/>
              </w:rPr>
              <w:t>17</w:t>
            </w:r>
            <w:r w:rsidR="00797B08">
              <w:rPr>
                <w:noProof/>
                <w:webHidden/>
              </w:rPr>
              <w:fldChar w:fldCharType="end"/>
            </w:r>
          </w:hyperlink>
        </w:p>
        <w:p w14:paraId="4480DA50" w14:textId="7D8F9C17" w:rsidR="00797B08" w:rsidRDefault="00000000">
          <w:pPr>
            <w:pStyle w:val="TOC1"/>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51" w:history="1">
            <w:r w:rsidR="00797B08" w:rsidRPr="008E7F11">
              <w:rPr>
                <w:rStyle w:val="Hyperlink"/>
                <w:noProof/>
              </w:rPr>
              <w:t>Chapter 4: Data findings and interpretation</w:t>
            </w:r>
            <w:r w:rsidR="00797B08">
              <w:rPr>
                <w:noProof/>
                <w:webHidden/>
              </w:rPr>
              <w:tab/>
            </w:r>
            <w:r w:rsidR="00797B08">
              <w:rPr>
                <w:noProof/>
                <w:webHidden/>
              </w:rPr>
              <w:fldChar w:fldCharType="begin"/>
            </w:r>
            <w:r w:rsidR="00797B08">
              <w:rPr>
                <w:noProof/>
                <w:webHidden/>
              </w:rPr>
              <w:instrText xml:space="preserve"> PAGEREF _Toc164886451 \h </w:instrText>
            </w:r>
            <w:r w:rsidR="00797B08">
              <w:rPr>
                <w:noProof/>
                <w:webHidden/>
              </w:rPr>
            </w:r>
            <w:r w:rsidR="00797B08">
              <w:rPr>
                <w:noProof/>
                <w:webHidden/>
              </w:rPr>
              <w:fldChar w:fldCharType="separate"/>
            </w:r>
            <w:r w:rsidR="00797B08">
              <w:rPr>
                <w:noProof/>
                <w:webHidden/>
              </w:rPr>
              <w:t>17</w:t>
            </w:r>
            <w:r w:rsidR="00797B08">
              <w:rPr>
                <w:noProof/>
                <w:webHidden/>
              </w:rPr>
              <w:fldChar w:fldCharType="end"/>
            </w:r>
          </w:hyperlink>
        </w:p>
        <w:p w14:paraId="1E440156" w14:textId="51667BB5"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52" w:history="1">
            <w:r w:rsidR="00797B08" w:rsidRPr="008E7F11">
              <w:rPr>
                <w:rStyle w:val="Hyperlink"/>
                <w:noProof/>
              </w:rPr>
              <w:t>4.1: Analysis</w:t>
            </w:r>
            <w:r w:rsidR="00797B08">
              <w:rPr>
                <w:noProof/>
                <w:webHidden/>
              </w:rPr>
              <w:tab/>
            </w:r>
            <w:r w:rsidR="00797B08">
              <w:rPr>
                <w:noProof/>
                <w:webHidden/>
              </w:rPr>
              <w:fldChar w:fldCharType="begin"/>
            </w:r>
            <w:r w:rsidR="00797B08">
              <w:rPr>
                <w:noProof/>
                <w:webHidden/>
              </w:rPr>
              <w:instrText xml:space="preserve"> PAGEREF _Toc164886452 \h </w:instrText>
            </w:r>
            <w:r w:rsidR="00797B08">
              <w:rPr>
                <w:noProof/>
                <w:webHidden/>
              </w:rPr>
            </w:r>
            <w:r w:rsidR="00797B08">
              <w:rPr>
                <w:noProof/>
                <w:webHidden/>
              </w:rPr>
              <w:fldChar w:fldCharType="separate"/>
            </w:r>
            <w:r w:rsidR="00797B08">
              <w:rPr>
                <w:noProof/>
                <w:webHidden/>
              </w:rPr>
              <w:t>17</w:t>
            </w:r>
            <w:r w:rsidR="00797B08">
              <w:rPr>
                <w:noProof/>
                <w:webHidden/>
              </w:rPr>
              <w:fldChar w:fldCharType="end"/>
            </w:r>
          </w:hyperlink>
        </w:p>
        <w:p w14:paraId="31F404A7" w14:textId="7B8A839F"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53" w:history="1">
            <w:r w:rsidR="00797B08" w:rsidRPr="008E7F11">
              <w:rPr>
                <w:rStyle w:val="Hyperlink"/>
                <w:noProof/>
              </w:rPr>
              <w:t>4.2 Discussion</w:t>
            </w:r>
            <w:r w:rsidR="00797B08">
              <w:rPr>
                <w:noProof/>
                <w:webHidden/>
              </w:rPr>
              <w:tab/>
            </w:r>
            <w:r w:rsidR="00797B08">
              <w:rPr>
                <w:noProof/>
                <w:webHidden/>
              </w:rPr>
              <w:fldChar w:fldCharType="begin"/>
            </w:r>
            <w:r w:rsidR="00797B08">
              <w:rPr>
                <w:noProof/>
                <w:webHidden/>
              </w:rPr>
              <w:instrText xml:space="preserve"> PAGEREF _Toc164886453 \h </w:instrText>
            </w:r>
            <w:r w:rsidR="00797B08">
              <w:rPr>
                <w:noProof/>
                <w:webHidden/>
              </w:rPr>
            </w:r>
            <w:r w:rsidR="00797B08">
              <w:rPr>
                <w:noProof/>
                <w:webHidden/>
              </w:rPr>
              <w:fldChar w:fldCharType="separate"/>
            </w:r>
            <w:r w:rsidR="00797B08">
              <w:rPr>
                <w:noProof/>
                <w:webHidden/>
              </w:rPr>
              <w:t>19</w:t>
            </w:r>
            <w:r w:rsidR="00797B08">
              <w:rPr>
                <w:noProof/>
                <w:webHidden/>
              </w:rPr>
              <w:fldChar w:fldCharType="end"/>
            </w:r>
          </w:hyperlink>
        </w:p>
        <w:p w14:paraId="79634E49" w14:textId="18B8638A" w:rsidR="00797B08" w:rsidRDefault="00000000">
          <w:pPr>
            <w:pStyle w:val="TOC1"/>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54" w:history="1">
            <w:r w:rsidR="00797B08" w:rsidRPr="008E7F11">
              <w:rPr>
                <w:rStyle w:val="Hyperlink"/>
                <w:noProof/>
              </w:rPr>
              <w:t>Chapter 5: Conclusion and Recommendations</w:t>
            </w:r>
            <w:r w:rsidR="00797B08">
              <w:rPr>
                <w:noProof/>
                <w:webHidden/>
              </w:rPr>
              <w:tab/>
            </w:r>
            <w:r w:rsidR="00797B08">
              <w:rPr>
                <w:noProof/>
                <w:webHidden/>
              </w:rPr>
              <w:fldChar w:fldCharType="begin"/>
            </w:r>
            <w:r w:rsidR="00797B08">
              <w:rPr>
                <w:noProof/>
                <w:webHidden/>
              </w:rPr>
              <w:instrText xml:space="preserve"> PAGEREF _Toc164886454 \h </w:instrText>
            </w:r>
            <w:r w:rsidR="00797B08">
              <w:rPr>
                <w:noProof/>
                <w:webHidden/>
              </w:rPr>
            </w:r>
            <w:r w:rsidR="00797B08">
              <w:rPr>
                <w:noProof/>
                <w:webHidden/>
              </w:rPr>
              <w:fldChar w:fldCharType="separate"/>
            </w:r>
            <w:r w:rsidR="00797B08">
              <w:rPr>
                <w:noProof/>
                <w:webHidden/>
              </w:rPr>
              <w:t>22</w:t>
            </w:r>
            <w:r w:rsidR="00797B08">
              <w:rPr>
                <w:noProof/>
                <w:webHidden/>
              </w:rPr>
              <w:fldChar w:fldCharType="end"/>
            </w:r>
          </w:hyperlink>
        </w:p>
        <w:p w14:paraId="71BF3BA1" w14:textId="74BD4231"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55" w:history="1">
            <w:r w:rsidR="00797B08" w:rsidRPr="008E7F11">
              <w:rPr>
                <w:rStyle w:val="Hyperlink"/>
                <w:noProof/>
              </w:rPr>
              <w:t>5.1: Conclusion</w:t>
            </w:r>
            <w:r w:rsidR="00797B08">
              <w:rPr>
                <w:noProof/>
                <w:webHidden/>
              </w:rPr>
              <w:tab/>
            </w:r>
            <w:r w:rsidR="00797B08">
              <w:rPr>
                <w:noProof/>
                <w:webHidden/>
              </w:rPr>
              <w:fldChar w:fldCharType="begin"/>
            </w:r>
            <w:r w:rsidR="00797B08">
              <w:rPr>
                <w:noProof/>
                <w:webHidden/>
              </w:rPr>
              <w:instrText xml:space="preserve"> PAGEREF _Toc164886455 \h </w:instrText>
            </w:r>
            <w:r w:rsidR="00797B08">
              <w:rPr>
                <w:noProof/>
                <w:webHidden/>
              </w:rPr>
            </w:r>
            <w:r w:rsidR="00797B08">
              <w:rPr>
                <w:noProof/>
                <w:webHidden/>
              </w:rPr>
              <w:fldChar w:fldCharType="separate"/>
            </w:r>
            <w:r w:rsidR="00797B08">
              <w:rPr>
                <w:noProof/>
                <w:webHidden/>
              </w:rPr>
              <w:t>22</w:t>
            </w:r>
            <w:r w:rsidR="00797B08">
              <w:rPr>
                <w:noProof/>
                <w:webHidden/>
              </w:rPr>
              <w:fldChar w:fldCharType="end"/>
            </w:r>
          </w:hyperlink>
        </w:p>
        <w:p w14:paraId="505F8C18" w14:textId="07D51074"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56" w:history="1">
            <w:r w:rsidR="00797B08" w:rsidRPr="008E7F11">
              <w:rPr>
                <w:rStyle w:val="Hyperlink"/>
                <w:noProof/>
              </w:rPr>
              <w:t>5.2: Recommendations</w:t>
            </w:r>
            <w:r w:rsidR="00797B08">
              <w:rPr>
                <w:noProof/>
                <w:webHidden/>
              </w:rPr>
              <w:tab/>
            </w:r>
            <w:r w:rsidR="00797B08">
              <w:rPr>
                <w:noProof/>
                <w:webHidden/>
              </w:rPr>
              <w:fldChar w:fldCharType="begin"/>
            </w:r>
            <w:r w:rsidR="00797B08">
              <w:rPr>
                <w:noProof/>
                <w:webHidden/>
              </w:rPr>
              <w:instrText xml:space="preserve"> PAGEREF _Toc164886456 \h </w:instrText>
            </w:r>
            <w:r w:rsidR="00797B08">
              <w:rPr>
                <w:noProof/>
                <w:webHidden/>
              </w:rPr>
            </w:r>
            <w:r w:rsidR="00797B08">
              <w:rPr>
                <w:noProof/>
                <w:webHidden/>
              </w:rPr>
              <w:fldChar w:fldCharType="separate"/>
            </w:r>
            <w:r w:rsidR="00797B08">
              <w:rPr>
                <w:noProof/>
                <w:webHidden/>
              </w:rPr>
              <w:t>23</w:t>
            </w:r>
            <w:r w:rsidR="00797B08">
              <w:rPr>
                <w:noProof/>
                <w:webHidden/>
              </w:rPr>
              <w:fldChar w:fldCharType="end"/>
            </w:r>
          </w:hyperlink>
        </w:p>
        <w:p w14:paraId="7C8E5140" w14:textId="31371328" w:rsidR="00797B08" w:rsidRDefault="00000000">
          <w:pPr>
            <w:pStyle w:val="TOC1"/>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57" w:history="1">
            <w:r w:rsidR="00797B08" w:rsidRPr="008E7F11">
              <w:rPr>
                <w:rStyle w:val="Hyperlink"/>
                <w:noProof/>
              </w:rPr>
              <w:t>Reference list</w:t>
            </w:r>
            <w:r w:rsidR="00797B08">
              <w:rPr>
                <w:noProof/>
                <w:webHidden/>
              </w:rPr>
              <w:tab/>
            </w:r>
            <w:r w:rsidR="00797B08">
              <w:rPr>
                <w:noProof/>
                <w:webHidden/>
              </w:rPr>
              <w:fldChar w:fldCharType="begin"/>
            </w:r>
            <w:r w:rsidR="00797B08">
              <w:rPr>
                <w:noProof/>
                <w:webHidden/>
              </w:rPr>
              <w:instrText xml:space="preserve"> PAGEREF _Toc164886457 \h </w:instrText>
            </w:r>
            <w:r w:rsidR="00797B08">
              <w:rPr>
                <w:noProof/>
                <w:webHidden/>
              </w:rPr>
            </w:r>
            <w:r w:rsidR="00797B08">
              <w:rPr>
                <w:noProof/>
                <w:webHidden/>
              </w:rPr>
              <w:fldChar w:fldCharType="separate"/>
            </w:r>
            <w:r w:rsidR="00797B08">
              <w:rPr>
                <w:noProof/>
                <w:webHidden/>
              </w:rPr>
              <w:t>24</w:t>
            </w:r>
            <w:r w:rsidR="00797B08">
              <w:rPr>
                <w:noProof/>
                <w:webHidden/>
              </w:rPr>
              <w:fldChar w:fldCharType="end"/>
            </w:r>
          </w:hyperlink>
        </w:p>
        <w:p w14:paraId="7AD010F6" w14:textId="4C2E3880" w:rsidR="00797B08" w:rsidRDefault="00000000">
          <w:pPr>
            <w:pStyle w:val="TOC2"/>
            <w:tabs>
              <w:tab w:val="right" w:pos="9019"/>
            </w:tabs>
            <w:rPr>
              <w:rFonts w:asciiTheme="minorHAnsi" w:eastAsiaTheme="minorEastAsia" w:hAnsiTheme="minorHAnsi" w:cstheme="minorBidi"/>
              <w:noProof/>
              <w:kern w:val="2"/>
              <w:sz w:val="24"/>
              <w:szCs w:val="24"/>
              <w:lang w:val="en-GB" w:eastAsia="en-GB"/>
              <w14:ligatures w14:val="standardContextual"/>
            </w:rPr>
          </w:pPr>
          <w:hyperlink w:anchor="_Toc164886458" w:history="1">
            <w:r w:rsidR="00797B08" w:rsidRPr="008E7F11">
              <w:rPr>
                <w:rStyle w:val="Hyperlink"/>
                <w:noProof/>
              </w:rPr>
              <w:t>Appendix</w:t>
            </w:r>
            <w:r w:rsidR="00797B08">
              <w:rPr>
                <w:noProof/>
                <w:webHidden/>
              </w:rPr>
              <w:tab/>
            </w:r>
            <w:r w:rsidR="00797B08">
              <w:rPr>
                <w:noProof/>
                <w:webHidden/>
              </w:rPr>
              <w:fldChar w:fldCharType="begin"/>
            </w:r>
            <w:r w:rsidR="00797B08">
              <w:rPr>
                <w:noProof/>
                <w:webHidden/>
              </w:rPr>
              <w:instrText xml:space="preserve"> PAGEREF _Toc164886458 \h </w:instrText>
            </w:r>
            <w:r w:rsidR="00797B08">
              <w:rPr>
                <w:noProof/>
                <w:webHidden/>
              </w:rPr>
            </w:r>
            <w:r w:rsidR="00797B08">
              <w:rPr>
                <w:noProof/>
                <w:webHidden/>
              </w:rPr>
              <w:fldChar w:fldCharType="separate"/>
            </w:r>
            <w:r w:rsidR="00797B08">
              <w:rPr>
                <w:noProof/>
                <w:webHidden/>
              </w:rPr>
              <w:t>28</w:t>
            </w:r>
            <w:r w:rsidR="00797B08">
              <w:rPr>
                <w:noProof/>
                <w:webHidden/>
              </w:rPr>
              <w:fldChar w:fldCharType="end"/>
            </w:r>
          </w:hyperlink>
        </w:p>
        <w:p w14:paraId="490FF61F" w14:textId="1B27B25E" w:rsidR="00BB2192" w:rsidRPr="00B5226E" w:rsidRDefault="00B87090" w:rsidP="00B5226E">
          <w:pPr>
            <w:widowControl w:val="0"/>
            <w:pBdr>
              <w:top w:val="nil"/>
              <w:left w:val="nil"/>
              <w:bottom w:val="nil"/>
              <w:right w:val="nil"/>
              <w:between w:val="nil"/>
            </w:pBdr>
            <w:tabs>
              <w:tab w:val="right" w:pos="9025"/>
            </w:tabs>
            <w:spacing w:before="60" w:line="360" w:lineRule="auto"/>
            <w:jc w:val="both"/>
            <w:rPr>
              <w:rFonts w:ascii="Times New Roman" w:eastAsia="Times New Roman" w:hAnsi="Times New Roman" w:cs="Times New Roman"/>
              <w:b/>
              <w:color w:val="000000"/>
              <w:sz w:val="24"/>
              <w:szCs w:val="24"/>
            </w:rPr>
          </w:pPr>
          <w:r w:rsidRPr="00B5226E">
            <w:rPr>
              <w:rFonts w:ascii="Times New Roman" w:hAnsi="Times New Roman" w:cs="Times New Roman"/>
              <w:sz w:val="24"/>
              <w:szCs w:val="24"/>
            </w:rPr>
            <w:fldChar w:fldCharType="end"/>
          </w:r>
        </w:p>
      </w:sdtContent>
    </w:sdt>
    <w:p w14:paraId="0461E832" w14:textId="77777777" w:rsidR="00BB2192" w:rsidRPr="00B5226E" w:rsidRDefault="00BB2192" w:rsidP="00B5226E">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p w14:paraId="3B156CFA" w14:textId="77777777" w:rsidR="00BB2192" w:rsidRPr="00094CBE" w:rsidRDefault="00B87090" w:rsidP="00B5226E">
      <w:pPr>
        <w:spacing w:line="360" w:lineRule="auto"/>
        <w:rPr>
          <w:rFonts w:ascii="Times New Roman" w:eastAsia="Times New Roman" w:hAnsi="Times New Roman" w:cs="Times New Roman"/>
          <w:b/>
          <w:color w:val="222222"/>
          <w:sz w:val="24"/>
          <w:szCs w:val="24"/>
          <w:highlight w:val="white"/>
        </w:rPr>
      </w:pPr>
      <w:r w:rsidRPr="00094CBE">
        <w:rPr>
          <w:rFonts w:ascii="Times New Roman" w:hAnsi="Times New Roman" w:cs="Times New Roman"/>
          <w:sz w:val="24"/>
          <w:szCs w:val="24"/>
        </w:rPr>
        <w:br w:type="page"/>
      </w:r>
    </w:p>
    <w:p w14:paraId="4002901B" w14:textId="77777777" w:rsidR="00BB2192" w:rsidRPr="00094CBE" w:rsidRDefault="00B87090" w:rsidP="00B5226E">
      <w:pPr>
        <w:pStyle w:val="Heading1"/>
      </w:pPr>
      <w:bookmarkStart w:id="1" w:name="_Toc164886423"/>
      <w:r w:rsidRPr="00094CBE">
        <w:lastRenderedPageBreak/>
        <w:t>Chapter 1: Introduction</w:t>
      </w:r>
      <w:bookmarkEnd w:id="1"/>
      <w:r w:rsidRPr="00094CBE">
        <w:t xml:space="preserve"> </w:t>
      </w:r>
    </w:p>
    <w:p w14:paraId="3D5F3B1E" w14:textId="77777777" w:rsidR="00BB2192" w:rsidRPr="00094CBE" w:rsidRDefault="00B87090" w:rsidP="00B5226E">
      <w:pPr>
        <w:pStyle w:val="Heading2"/>
      </w:pPr>
      <w:bookmarkStart w:id="2" w:name="_Toc164886424"/>
      <w:r w:rsidRPr="00094CBE">
        <w:t>1.1 Introduction</w:t>
      </w:r>
      <w:bookmarkEnd w:id="2"/>
      <w:r w:rsidRPr="00094CBE">
        <w:t xml:space="preserve"> </w:t>
      </w:r>
    </w:p>
    <w:p w14:paraId="096BC98A"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Based on the overview of the construction industry of the United Kingdom it is noticed that the process of different raw materials has increased due to Brexit. Thus, the cost of labour has also increased within this industry due to the performance of Brexit in the UK. Within this regard, it is noticed that the supply chain issues in the construction industry of London have also been noticed due to Brexit. It denoted Brexit as having an effective impact on the overall operations of this industry in London. For this, in the current research work, the researcher tries to investigate the adverse impact of Brexit on the construction sector of London (</w:t>
      </w:r>
      <w:r w:rsidRPr="00094CBE">
        <w:rPr>
          <w:rFonts w:ascii="Times New Roman" w:eastAsia="Times New Roman" w:hAnsi="Times New Roman" w:cs="Times New Roman"/>
          <w:color w:val="000000"/>
          <w:sz w:val="24"/>
          <w:szCs w:val="24"/>
        </w:rPr>
        <w:t>London, 2023)</w:t>
      </w:r>
      <w:r w:rsidRPr="00094CBE">
        <w:rPr>
          <w:rFonts w:ascii="Times New Roman" w:eastAsia="Times New Roman" w:hAnsi="Times New Roman" w:cs="Times New Roman"/>
          <w:color w:val="222222"/>
          <w:sz w:val="24"/>
          <w:szCs w:val="24"/>
          <w:highlight w:val="white"/>
        </w:rPr>
        <w:t xml:space="preserve">. </w:t>
      </w:r>
    </w:p>
    <w:p w14:paraId="071F6C3B" w14:textId="77777777" w:rsidR="00BB2192" w:rsidRPr="00094CBE" w:rsidRDefault="00B87090" w:rsidP="00B5226E">
      <w:pPr>
        <w:pStyle w:val="Heading2"/>
      </w:pPr>
      <w:bookmarkStart w:id="3" w:name="_Toc164886425"/>
      <w:r w:rsidRPr="00094CBE">
        <w:t>1.2 Background of the study</w:t>
      </w:r>
      <w:bookmarkEnd w:id="3"/>
      <w:r w:rsidRPr="00094CBE">
        <w:t xml:space="preserve"> </w:t>
      </w:r>
    </w:p>
    <w:p w14:paraId="5B87D6A5"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Through the clear overview of the process of Brexit in the UK, it is recognised that it has had a devastating effect on the construction industry of this country especially in the construction sector of London. Brexit affects the economic areas of the UK. Therefore, It also affects the business review of the company. According to the reports, it is noticed that the costs related to construction have risen and the shortage of skilled labour within this industry is also observed due to Brexit. For this, the construction sector of London has faced immense pressure to manage trading operations in a successful format. Thus, the costs of this industry due to Brexit have increased by approximately 60% (</w:t>
      </w:r>
      <w:r w:rsidRPr="00094CBE">
        <w:rPr>
          <w:rFonts w:ascii="Times New Roman" w:eastAsia="Times New Roman" w:hAnsi="Times New Roman" w:cs="Times New Roman"/>
          <w:color w:val="000000"/>
          <w:sz w:val="24"/>
          <w:szCs w:val="24"/>
        </w:rPr>
        <w:t>The Guardian, 2023)</w:t>
      </w:r>
      <w:r w:rsidRPr="00094CBE">
        <w:rPr>
          <w:rFonts w:ascii="Times New Roman" w:eastAsia="Times New Roman" w:hAnsi="Times New Roman" w:cs="Times New Roman"/>
          <w:color w:val="222222"/>
          <w:sz w:val="24"/>
          <w:szCs w:val="24"/>
          <w:highlight w:val="white"/>
        </w:rPr>
        <w:t xml:space="preserve">. On this note, there is also the significant impact of Brexit on the supply chain of the organisation. Through this, it can be said that this has an effect on the overall operations of the organisation in the market. It created challenges for the management team or the leaders of this sector to continue their construction operations by maximising profits from the business. </w:t>
      </w:r>
    </w:p>
    <w:p w14:paraId="05424F29" w14:textId="77777777" w:rsidR="00BB2192" w:rsidRPr="00094CBE" w:rsidRDefault="00B87090" w:rsidP="00B5226E">
      <w:pPr>
        <w:pStyle w:val="Heading2"/>
      </w:pPr>
      <w:bookmarkStart w:id="4" w:name="_Toc164886426"/>
      <w:r w:rsidRPr="00094CBE">
        <w:t>1.3 Problem statement</w:t>
      </w:r>
      <w:bookmarkEnd w:id="4"/>
      <w:r w:rsidRPr="00094CBE">
        <w:t xml:space="preserve"> </w:t>
      </w:r>
    </w:p>
    <w:p w14:paraId="5BE39BDA" w14:textId="77777777" w:rsidR="00BB2192"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 xml:space="preserve">After Brexit, the trading relationship of the UK with the UN nations has been affected. For this, the construction sector of London has faced challenges as well as barriers to managing the supply chain operations in a successful format. Therefore, the shortage of labour within this sector also created problems for the continuation of production within the operational area to meet the demands of customers. In that regard, it is noticed that due to the lack of availability of skilled labour the workforce of different construction organisations in London cannot manage in a proper format and that creates dissatisfaction among consumers (Sohns and Wójcik, 2020). </w:t>
      </w:r>
    </w:p>
    <w:p w14:paraId="7A27C018" w14:textId="77777777" w:rsidR="001F7C4C" w:rsidRDefault="001F7C4C"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69751F34" w14:textId="77777777" w:rsidR="001F7C4C" w:rsidRPr="00094CBE" w:rsidRDefault="001F7C4C"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45DEF0BB" w14:textId="77777777" w:rsidR="00BB2192" w:rsidRPr="00094CBE" w:rsidRDefault="00B87090" w:rsidP="00B5226E">
      <w:pPr>
        <w:pStyle w:val="Heading2"/>
      </w:pPr>
      <w:bookmarkStart w:id="5" w:name="_Toc164886427"/>
      <w:r w:rsidRPr="00094CBE">
        <w:lastRenderedPageBreak/>
        <w:t>1.4 Aims, Objectives, Research Questions</w:t>
      </w:r>
      <w:bookmarkEnd w:id="5"/>
    </w:p>
    <w:p w14:paraId="14C61D6A"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094CBE">
        <w:rPr>
          <w:rFonts w:ascii="Times New Roman" w:eastAsia="Times New Roman" w:hAnsi="Times New Roman" w:cs="Times New Roman"/>
          <w:b/>
          <w:color w:val="222222"/>
          <w:sz w:val="24"/>
          <w:szCs w:val="24"/>
          <w:highlight w:val="white"/>
        </w:rPr>
        <w:t>Aims</w:t>
      </w:r>
    </w:p>
    <w:p w14:paraId="0F631911"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 xml:space="preserve">The aim of this research paper is to identify the consequences that are faced by the construction sector of London due to Brexit. The research also aims to identify ways through which the industry has received the situation. </w:t>
      </w:r>
    </w:p>
    <w:p w14:paraId="67C5656F"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Objectives </w:t>
      </w:r>
    </w:p>
    <w:p w14:paraId="1AD13F60" w14:textId="77777777" w:rsidR="00BB2192" w:rsidRPr="00094CBE" w:rsidRDefault="00B87090" w:rsidP="00B5226E">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To evaluate the impact of Brexit on the economy of the UK.</w:t>
      </w:r>
    </w:p>
    <w:p w14:paraId="6878F680" w14:textId="77777777" w:rsidR="00BB2192" w:rsidRPr="00094CBE" w:rsidRDefault="00B87090" w:rsidP="00B5226E">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To analyse the consequences faced by the construction sector due to Brexit.</w:t>
      </w:r>
    </w:p>
    <w:p w14:paraId="03958849" w14:textId="77777777" w:rsidR="00BB2192" w:rsidRPr="00094CBE" w:rsidRDefault="00B87090" w:rsidP="00B5226E">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To examine the economic challenges in the country due to the loss faced by the construction sector in London.</w:t>
      </w:r>
    </w:p>
    <w:p w14:paraId="1A9A0EB2" w14:textId="77777777" w:rsidR="00BB2192" w:rsidRPr="00094CBE" w:rsidRDefault="00B87090" w:rsidP="00B5226E">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To provide suggestions to overcome the Brexit situation in the construction sectors.</w:t>
      </w:r>
    </w:p>
    <w:p w14:paraId="233282A8"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Research questions </w:t>
      </w:r>
    </w:p>
    <w:p w14:paraId="63CB1F27" w14:textId="77777777" w:rsidR="00BB2192" w:rsidRPr="00094CBE" w:rsidRDefault="00B87090" w:rsidP="00B5226E">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What are the positive and negative impacts of Brexit in London?</w:t>
      </w:r>
    </w:p>
    <w:p w14:paraId="0276F6E2" w14:textId="77777777" w:rsidR="00BB2192" w:rsidRPr="00094CBE" w:rsidRDefault="00B87090" w:rsidP="00B5226E">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What consequences has the construction sector faced due to Brexit?</w:t>
      </w:r>
    </w:p>
    <w:p w14:paraId="28E9FC2B" w14:textId="77777777" w:rsidR="00BB2192" w:rsidRPr="00094CBE" w:rsidRDefault="00B87090" w:rsidP="00B5226E">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What are the economic challenges faced by London due to the loss in the construction sector?</w:t>
      </w:r>
    </w:p>
    <w:p w14:paraId="337BBCB7" w14:textId="77777777" w:rsidR="00BB2192" w:rsidRPr="00094CBE" w:rsidRDefault="00B87090" w:rsidP="00B5226E">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What are some suggestions to overcome the Brexit situation in the construction sectors?</w:t>
      </w:r>
    </w:p>
    <w:p w14:paraId="2D0380B6" w14:textId="77777777" w:rsidR="00BB2192" w:rsidRPr="00094CBE" w:rsidRDefault="00B87090" w:rsidP="00B5226E">
      <w:pPr>
        <w:pStyle w:val="Heading2"/>
      </w:pPr>
      <w:bookmarkStart w:id="6" w:name="_Toc164886428"/>
      <w:r w:rsidRPr="00094CBE">
        <w:t>1.5 Rationale of the research</w:t>
      </w:r>
      <w:bookmarkEnd w:id="6"/>
      <w:r w:rsidRPr="00094CBE">
        <w:t xml:space="preserve"> </w:t>
      </w:r>
    </w:p>
    <w:p w14:paraId="7A6DA3D9" w14:textId="77777777" w:rsidR="00BB2192"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 xml:space="preserve">In the present-day context of business, it is noticed that Brexit has resulted in the hike of costs related to cement, bricks, and other materials related to the construction industry. The process created challenges for the organisations belonging to this industry of London to manage their developed business activities by managing better productivity. Thus, the withdrawal of the UK from the UN nation also resulted in the reduction of migrant labour from the UK. In that case, it can be mentioned that the majority of the skilled labourers came from UN nations (Thissen </w:t>
      </w:r>
      <w:r w:rsidRPr="00094CBE">
        <w:rPr>
          <w:rFonts w:ascii="Times New Roman" w:eastAsia="Times New Roman" w:hAnsi="Times New Roman" w:cs="Times New Roman"/>
          <w:i/>
          <w:color w:val="222222"/>
          <w:sz w:val="24"/>
          <w:szCs w:val="24"/>
          <w:highlight w:val="white"/>
        </w:rPr>
        <w:t>et al.</w:t>
      </w:r>
      <w:r w:rsidRPr="00094CBE">
        <w:rPr>
          <w:rFonts w:ascii="Times New Roman" w:eastAsia="Times New Roman" w:hAnsi="Times New Roman" w:cs="Times New Roman"/>
          <w:color w:val="222222"/>
          <w:sz w:val="24"/>
          <w:szCs w:val="24"/>
          <w:highlight w:val="white"/>
        </w:rPr>
        <w:t xml:space="preserve"> 2020). For this, the construction industry of London faced major barriers to leading a successful business. In the current research work, the researcher tries to shed light on several strategies that must help this industry get rid of challenges related to Brexit. This research work helps in adopting developed strategies in the construction sector of London to reduce past gaps in the overall operations of different construction organisations. </w:t>
      </w:r>
    </w:p>
    <w:p w14:paraId="2666C416" w14:textId="77777777" w:rsidR="001F7C4C" w:rsidRDefault="001F7C4C"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68671EEB" w14:textId="77777777" w:rsidR="001F7C4C" w:rsidRDefault="001F7C4C"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4F051658" w14:textId="77777777" w:rsidR="001F7C4C" w:rsidRPr="00094CBE" w:rsidRDefault="001F7C4C"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5B33C4F3" w14:textId="77777777" w:rsidR="00BB2192" w:rsidRPr="00094CBE" w:rsidRDefault="00B87090" w:rsidP="00B5226E">
      <w:pPr>
        <w:pStyle w:val="Heading2"/>
      </w:pPr>
      <w:bookmarkStart w:id="7" w:name="_Toc164886429"/>
      <w:r w:rsidRPr="00094CBE">
        <w:lastRenderedPageBreak/>
        <w:t>1.6: Methodology</w:t>
      </w:r>
      <w:bookmarkEnd w:id="7"/>
      <w:r w:rsidRPr="00094CBE">
        <w:t xml:space="preserve"> </w:t>
      </w:r>
    </w:p>
    <w:p w14:paraId="6C1787B3"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 xml:space="preserve">There is the consideration of the primary data collection that is helpful for the development of authentic data related to the research study. Through this, the usage of the qualitative data collection method is performed by the researcher (Mazhar </w:t>
      </w:r>
      <w:r w:rsidRPr="00094CBE">
        <w:rPr>
          <w:rFonts w:ascii="Times New Roman" w:eastAsia="Times New Roman" w:hAnsi="Times New Roman" w:cs="Times New Roman"/>
          <w:i/>
          <w:color w:val="222222"/>
          <w:sz w:val="24"/>
          <w:szCs w:val="24"/>
          <w:highlight w:val="white"/>
        </w:rPr>
        <w:t xml:space="preserve">et al. </w:t>
      </w:r>
      <w:r w:rsidRPr="00094CBE">
        <w:rPr>
          <w:rFonts w:ascii="Times New Roman" w:eastAsia="Times New Roman" w:hAnsi="Times New Roman" w:cs="Times New Roman"/>
          <w:color w:val="222222"/>
          <w:sz w:val="24"/>
          <w:szCs w:val="24"/>
          <w:highlight w:val="white"/>
        </w:rPr>
        <w:t xml:space="preserve">2021). The researcher selects a sample size of 5 managers from different construction organisations in London to acquire their responses to the interview questions. Thematic analysis is implemented as the measuring instrument to analyse collected data from an interview. </w:t>
      </w:r>
    </w:p>
    <w:p w14:paraId="5DBDCDAB" w14:textId="77777777" w:rsidR="00BB2192" w:rsidRPr="00094CBE" w:rsidRDefault="00B87090" w:rsidP="00B5226E">
      <w:pPr>
        <w:pStyle w:val="Heading2"/>
      </w:pPr>
      <w:bookmarkStart w:id="8" w:name="_Toc164886430"/>
      <w:r w:rsidRPr="00094CBE">
        <w:t>1.7: Scope of the Study/Demarcation</w:t>
      </w:r>
      <w:bookmarkEnd w:id="8"/>
      <w:r w:rsidRPr="00094CBE">
        <w:t xml:space="preserve"> </w:t>
      </w:r>
    </w:p>
    <w:p w14:paraId="55880BD6"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 xml:space="preserve">There is the presence of huge scope with the performances of this research work as it helps the researcher to deliver developed strategies to the contraction organisation of London for managing effective business operations. It must help to manage the international relationship of this industry with other nations based on the successful delivery of services (Talani, 2020). Therefore, the enhancement of business in this industry also must help to create job opportunities for people and that helps in the betterment of national as well as geographic areas by improving the livelihood of people. Through this process, it is realised that the development of the construction business in London helps in boosting the economy of the UK  and especially the economy of London. </w:t>
      </w:r>
    </w:p>
    <w:p w14:paraId="5F3AEE1A" w14:textId="77777777" w:rsidR="00BB2192" w:rsidRPr="00094CBE" w:rsidRDefault="00B87090" w:rsidP="00B5226E">
      <w:pPr>
        <w:pStyle w:val="Heading2"/>
      </w:pPr>
      <w:bookmarkStart w:id="9" w:name="_Toc164886431"/>
      <w:r w:rsidRPr="00094CBE">
        <w:lastRenderedPageBreak/>
        <w:t>1.8: Structure of the Dissertation</w:t>
      </w:r>
      <w:bookmarkEnd w:id="9"/>
    </w:p>
    <w:p w14:paraId="72CD41B8" w14:textId="77777777" w:rsidR="00BB2192" w:rsidRPr="00094CBE" w:rsidRDefault="00B87090" w:rsidP="00B5226E">
      <w:pPr>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noProof/>
          <w:color w:val="222222"/>
          <w:sz w:val="24"/>
          <w:szCs w:val="24"/>
          <w:highlight w:val="white"/>
          <w:lang w:val="en-IN" w:eastAsia="en-IN"/>
        </w:rPr>
        <w:drawing>
          <wp:inline distT="114300" distB="114300" distL="114300" distR="114300" wp14:anchorId="0D5082DA" wp14:editId="64B89F90">
            <wp:extent cx="5731200" cy="4432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5731200" cy="4432300"/>
                    </a:xfrm>
                    <a:prstGeom prst="rect">
                      <a:avLst/>
                    </a:prstGeom>
                  </pic:spPr>
                </pic:pic>
              </a:graphicData>
            </a:graphic>
          </wp:inline>
        </w:drawing>
      </w:r>
    </w:p>
    <w:p w14:paraId="475F2DB9" w14:textId="77777777" w:rsidR="00BB2192" w:rsidRPr="00094CBE" w:rsidRDefault="00B87090" w:rsidP="00B5226E">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Figure 1: Structure of the dissertation </w:t>
      </w:r>
    </w:p>
    <w:p w14:paraId="2969F20B" w14:textId="77777777" w:rsidR="00BB2192" w:rsidRPr="00094CBE" w:rsidRDefault="00B87090" w:rsidP="00B5226E">
      <w:pPr>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(Source: Self-developed)</w:t>
      </w:r>
    </w:p>
    <w:p w14:paraId="60774FAF" w14:textId="77777777" w:rsidR="00BB2192" w:rsidRPr="00094CBE" w:rsidRDefault="00B87090" w:rsidP="00B5226E">
      <w:pPr>
        <w:pStyle w:val="Heading2"/>
      </w:pPr>
      <w:bookmarkStart w:id="10" w:name="_Toc164886432"/>
      <w:r w:rsidRPr="00094CBE">
        <w:t>1.9: Summary of Chapter 1</w:t>
      </w:r>
      <w:bookmarkEnd w:id="10"/>
    </w:p>
    <w:p w14:paraId="1E082CD1" w14:textId="77777777" w:rsidR="00C1507A"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094CBE">
        <w:rPr>
          <w:rFonts w:ascii="Times New Roman" w:eastAsia="Times New Roman" w:hAnsi="Times New Roman" w:cs="Times New Roman"/>
          <w:color w:val="222222"/>
          <w:sz w:val="24"/>
          <w:szCs w:val="24"/>
          <w:highlight w:val="white"/>
        </w:rPr>
        <w:t xml:space="preserve">The present chapter helps the researcher to deliver a clear knowledge about the aim, objectives, and questions of the study. It introduces all the steps or the overall structure of the dissertation. Therefore, this chapter also introduces the topic area to the readers to make a proper connection with the entire research study. Through the analysis of the chapter, it is introduced that Brexit has a huge effect on the construction business regarding the shortages of the labour forces in the UK.  </w:t>
      </w:r>
    </w:p>
    <w:p w14:paraId="4F2769EC" w14:textId="77777777" w:rsidR="001F7C4C" w:rsidRDefault="001F7C4C"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2590EF9B" w14:textId="77777777" w:rsidR="001F7C4C" w:rsidRDefault="001F7C4C"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0DDFA6FA" w14:textId="77777777" w:rsidR="001F7C4C" w:rsidRDefault="001F7C4C"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476E8769" w14:textId="77777777" w:rsidR="001F7C4C" w:rsidRDefault="001F7C4C"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49EE494F" w14:textId="77777777" w:rsidR="001F7C4C" w:rsidRDefault="001F7C4C" w:rsidP="00B5226E">
      <w:pPr>
        <w:pBdr>
          <w:top w:val="nil"/>
          <w:left w:val="nil"/>
          <w:bottom w:val="nil"/>
          <w:right w:val="nil"/>
          <w:between w:val="nil"/>
        </w:pBdr>
        <w:spacing w:line="360" w:lineRule="auto"/>
        <w:jc w:val="both"/>
        <w:rPr>
          <w:rFonts w:ascii="Times New Roman" w:hAnsi="Times New Roman" w:cs="Times New Roman"/>
          <w:sz w:val="24"/>
          <w:szCs w:val="24"/>
        </w:rPr>
      </w:pPr>
    </w:p>
    <w:p w14:paraId="59D172A3" w14:textId="36EE8B45" w:rsidR="001F7C4C" w:rsidRPr="001F7C4C" w:rsidRDefault="00B87090" w:rsidP="001F7C4C">
      <w:pPr>
        <w:pStyle w:val="Heading1"/>
        <w:rPr>
          <w:highlight w:val="none"/>
        </w:rPr>
      </w:pPr>
      <w:bookmarkStart w:id="11" w:name="_Toc164886433"/>
      <w:r w:rsidRPr="00094CBE">
        <w:lastRenderedPageBreak/>
        <w:t>Chapter 2: Literature Review</w:t>
      </w:r>
      <w:bookmarkEnd w:id="11"/>
      <w:r w:rsidRPr="00094CBE">
        <w:t xml:space="preserve"> </w:t>
      </w:r>
    </w:p>
    <w:p w14:paraId="478A2604" w14:textId="77777777" w:rsidR="00BB2192" w:rsidRPr="00094CBE" w:rsidRDefault="00B87090" w:rsidP="00B5226E">
      <w:pPr>
        <w:pStyle w:val="Heading2"/>
      </w:pPr>
      <w:bookmarkStart w:id="12" w:name="_Toc164886434"/>
      <w:r w:rsidRPr="00094CBE">
        <w:t>2.1: Introduction</w:t>
      </w:r>
      <w:bookmarkEnd w:id="12"/>
    </w:p>
    <w:p w14:paraId="19E134A2"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r w:rsidRPr="00094CBE">
        <w:rPr>
          <w:rFonts w:ascii="Times New Roman" w:eastAsia="Times New Roman" w:hAnsi="Times New Roman" w:cs="Times New Roman"/>
          <w:color w:val="0E101A"/>
          <w:sz w:val="24"/>
          <w:szCs w:val="24"/>
          <w:highlight w:val="white"/>
        </w:rPr>
        <w:t xml:space="preserve">The chapter is going to discuss the impacts of Brexit on the construction Industry in London. The purpose of the assessment present an understanding of the potential impacts on the UK construction industry. The assessment evaluates several background aspects to identify the specific issues that are related to the construction industry. The theoretical framework discusses the reliable research issues which created complications during the time of the Brixt in the UK (Conrad, 2024). Brexit causes changes in the construction industry of the UK that impacts ranging from slowdown to freeze in trade that leads to decreased availability of construction workers from the overall perspective. Therefore Brexit creates long-term uncertainty in the construction industry of the UK. </w:t>
      </w:r>
    </w:p>
    <w:p w14:paraId="6FACE1C5" w14:textId="77777777" w:rsidR="00BB2192" w:rsidRPr="00094CBE" w:rsidRDefault="00B87090" w:rsidP="00B5226E">
      <w:pPr>
        <w:pStyle w:val="Heading2"/>
      </w:pPr>
      <w:bookmarkStart w:id="13" w:name="_Toc164886435"/>
      <w:r w:rsidRPr="00094CBE">
        <w:t>2.2: Base theory of the sub-discipline/different background aspects of the concept</w:t>
      </w:r>
      <w:bookmarkEnd w:id="13"/>
    </w:p>
    <w:p w14:paraId="565E483D"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0E101A"/>
          <w:sz w:val="24"/>
          <w:szCs w:val="24"/>
          <w:highlight w:val="white"/>
        </w:rPr>
      </w:pPr>
      <w:r w:rsidRPr="00094CBE">
        <w:rPr>
          <w:rFonts w:ascii="Times New Roman" w:eastAsia="Times New Roman" w:hAnsi="Times New Roman" w:cs="Times New Roman"/>
          <w:b/>
          <w:color w:val="0E101A"/>
          <w:sz w:val="24"/>
          <w:szCs w:val="24"/>
          <w:highlight w:val="white"/>
        </w:rPr>
        <w:t>Positive Impacts of Brexit on the Construction Industry</w:t>
      </w:r>
    </w:p>
    <w:p w14:paraId="7A0627CB" w14:textId="77777777" w:rsidR="00BB2192"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r w:rsidRPr="00094CBE">
        <w:rPr>
          <w:rFonts w:ascii="Times New Roman" w:eastAsia="Times New Roman" w:hAnsi="Times New Roman" w:cs="Times New Roman"/>
          <w:color w:val="0E101A"/>
          <w:sz w:val="24"/>
          <w:szCs w:val="24"/>
          <w:highlight w:val="white"/>
        </w:rPr>
        <w:t xml:space="preserve">The government of the UK implemented new restrictions where Brexit creates impacts on the Construction industry. These policies created a positive and bright future for the civil engineer and they get more opportunities to get prominent jobs in the construction industry in London. The construction industry depends on labour from the European Union which creates skills shortages (Mohamed </w:t>
      </w:r>
      <w:r w:rsidRPr="00094CBE">
        <w:rPr>
          <w:rFonts w:ascii="Times New Roman" w:eastAsia="Times New Roman" w:hAnsi="Times New Roman" w:cs="Times New Roman"/>
          <w:i/>
          <w:color w:val="0E101A"/>
          <w:sz w:val="24"/>
          <w:szCs w:val="24"/>
          <w:highlight w:val="white"/>
        </w:rPr>
        <w:t>et al</w:t>
      </w:r>
      <w:r w:rsidRPr="00094CBE">
        <w:rPr>
          <w:rFonts w:ascii="Times New Roman" w:eastAsia="Times New Roman" w:hAnsi="Times New Roman" w:cs="Times New Roman"/>
          <w:color w:val="0E101A"/>
          <w:sz w:val="24"/>
          <w:szCs w:val="24"/>
          <w:highlight w:val="white"/>
        </w:rPr>
        <w:t xml:space="preserve">. 2017). Therefore Brexit creates new ways of the visa system for the European workers who are moving to London and living to stay there. This fact causes the free movement of labour in the UK. The construction industry rewarded qualified EU workers and made an effort to acquire the right paperwork. </w:t>
      </w:r>
    </w:p>
    <w:p w14:paraId="28407B8E"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406708A7"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30DEB5AD"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0D01D4ED"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60D83BA8"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531A50F0"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1680271E"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5D724615"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46A26118"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155CA70F"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6D5AE15B"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36773540"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15B4652E" w14:textId="77777777" w:rsidR="00CF38A9" w:rsidRPr="00094CBE"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59319C91"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0E101A"/>
          <w:sz w:val="24"/>
          <w:szCs w:val="24"/>
          <w:highlight w:val="white"/>
        </w:rPr>
      </w:pPr>
      <w:r w:rsidRPr="00094CBE">
        <w:rPr>
          <w:rFonts w:ascii="Times New Roman" w:eastAsia="Times New Roman" w:hAnsi="Times New Roman" w:cs="Times New Roman"/>
          <w:b/>
          <w:color w:val="0E101A"/>
          <w:sz w:val="24"/>
          <w:szCs w:val="24"/>
          <w:highlight w:val="white"/>
        </w:rPr>
        <w:lastRenderedPageBreak/>
        <w:t>Negative impacts of the Construction industry</w:t>
      </w:r>
    </w:p>
    <w:p w14:paraId="5F505066"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r w:rsidRPr="00094CBE">
        <w:rPr>
          <w:rFonts w:ascii="Times New Roman" w:eastAsia="Times New Roman" w:hAnsi="Times New Roman" w:cs="Times New Roman"/>
          <w:color w:val="0E101A"/>
          <w:sz w:val="24"/>
          <w:szCs w:val="24"/>
          <w:highlight w:val="white"/>
        </w:rPr>
        <w:t>Brexit creates consequences in the economic aspects of the construction industry. The sector became more vulnerable because the firm invested in the large form upfront as a result the Brexit impacts delayed the spending decision as well as the investor investment in the risky environment. The Construction business drove investment down during 2018. The recession also enforced negative sentiments whereas construction became a more risk and cost-intensive sector for t5he long-term projects (Petter, 2023). This process measures that the construction industry shows the general economic aspects where the construction significantly drives economic growth. As per the strategy of the constitution, the government approaches that the expenditure amount was raised £110bn for the year and it is related to 7% GDP of the UK (</w:t>
      </w:r>
      <w:r w:rsidRPr="00094CBE">
        <w:rPr>
          <w:rFonts w:ascii="Times New Roman" w:eastAsia="Times New Roman" w:hAnsi="Times New Roman" w:cs="Times New Roman"/>
          <w:color w:val="222222"/>
          <w:sz w:val="24"/>
          <w:szCs w:val="24"/>
          <w:highlight w:val="white"/>
        </w:rPr>
        <w:t>Charlson, 2020)</w:t>
      </w:r>
      <w:r w:rsidRPr="00094CBE">
        <w:rPr>
          <w:rFonts w:ascii="Times New Roman" w:eastAsia="Times New Roman" w:hAnsi="Times New Roman" w:cs="Times New Roman"/>
          <w:color w:val="0E101A"/>
          <w:sz w:val="24"/>
          <w:szCs w:val="24"/>
          <w:highlight w:val="white"/>
        </w:rPr>
        <w:t xml:space="preserve">. </w:t>
      </w:r>
    </w:p>
    <w:p w14:paraId="27293E36"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r w:rsidRPr="00094CBE">
        <w:rPr>
          <w:rFonts w:ascii="Times New Roman" w:eastAsia="Times New Roman" w:hAnsi="Times New Roman" w:cs="Times New Roman"/>
          <w:color w:val="0E101A"/>
          <w:sz w:val="24"/>
          <w:szCs w:val="24"/>
          <w:highlight w:val="white"/>
        </w:rPr>
        <w:t>On the other aspects, Brexit has created uncertainty for the working forces who are associated with the construction industry. As per the status, it was estimated that 2.7 million employees are adjoined with the Construction industry (</w:t>
      </w:r>
      <w:r w:rsidRPr="00094CBE">
        <w:rPr>
          <w:rFonts w:ascii="Times New Roman" w:eastAsia="Times New Roman" w:hAnsi="Times New Roman" w:cs="Times New Roman"/>
          <w:color w:val="222222"/>
          <w:sz w:val="24"/>
          <w:szCs w:val="24"/>
          <w:highlight w:val="white"/>
        </w:rPr>
        <w:t>BKL London, 2022)</w:t>
      </w:r>
      <w:r w:rsidRPr="00094CBE">
        <w:rPr>
          <w:rFonts w:ascii="Times New Roman" w:eastAsia="Times New Roman" w:hAnsi="Times New Roman" w:cs="Times New Roman"/>
          <w:color w:val="0E101A"/>
          <w:sz w:val="24"/>
          <w:szCs w:val="24"/>
          <w:highlight w:val="white"/>
        </w:rPr>
        <w:t xml:space="preserve">. The research of the Royal Institute of Charter shows that more than 8% of construction employees come from the EU. Therefore the shortage of skilled labour forces as well as driving the wages of the workers. Whereas Brexit had raised the price of the materials due to the unexpected customs duties and additional paperwork border. </w:t>
      </w:r>
    </w:p>
    <w:p w14:paraId="74445955"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0E101A"/>
          <w:sz w:val="24"/>
          <w:szCs w:val="24"/>
          <w:highlight w:val="white"/>
        </w:rPr>
      </w:pPr>
      <w:r w:rsidRPr="00094CBE">
        <w:rPr>
          <w:rFonts w:ascii="Times New Roman" w:eastAsia="Times New Roman" w:hAnsi="Times New Roman" w:cs="Times New Roman"/>
          <w:b/>
          <w:color w:val="0E101A"/>
          <w:sz w:val="24"/>
          <w:szCs w:val="24"/>
          <w:highlight w:val="white"/>
        </w:rPr>
        <w:t>Post-Brexit impacts on Construction industry</w:t>
      </w:r>
    </w:p>
    <w:p w14:paraId="7D240929" w14:textId="77777777" w:rsidR="00BB2192"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r w:rsidRPr="00094CBE">
        <w:rPr>
          <w:rFonts w:ascii="Times New Roman" w:eastAsia="Times New Roman" w:hAnsi="Times New Roman" w:cs="Times New Roman"/>
          <w:color w:val="0E101A"/>
          <w:sz w:val="24"/>
          <w:szCs w:val="24"/>
          <w:highlight w:val="white"/>
        </w:rPr>
        <w:t xml:space="preserve">The Construction industry has adopted different changes after the impacts of Brexit. The Construction industry has adopted innovative technologies that are measured through R&amp;D and this creates differences from the other sectors (Weddernburn, 2016). This innovation plays a vital role in increasing productivity and delivering value in the supply chain as well as ensuring future competitiveness. Contrarily, the construction industry develops supply chain policies that help to drive the effective delivery of projects in the construction industry. </w:t>
      </w:r>
    </w:p>
    <w:p w14:paraId="6F3599C0"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3704F00C"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196BD202"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7A82593E"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0583B2C3"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48C44797"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5CC65068"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0144D63C" w14:textId="77777777" w:rsidR="00CF38A9" w:rsidRPr="00094CBE"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6A8070B0" w14:textId="77777777" w:rsidR="00BB2192" w:rsidRPr="00094CBE" w:rsidRDefault="00B87090" w:rsidP="00B5226E">
      <w:pPr>
        <w:pStyle w:val="Heading2"/>
      </w:pPr>
      <w:bookmarkStart w:id="14" w:name="_Toc164886436"/>
      <w:r w:rsidRPr="00094CBE">
        <w:lastRenderedPageBreak/>
        <w:t>2.3: Theoretical frameworks/models, and related research issues</w:t>
      </w:r>
      <w:bookmarkEnd w:id="14"/>
    </w:p>
    <w:p w14:paraId="5C700772"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0E101A"/>
          <w:sz w:val="24"/>
          <w:szCs w:val="24"/>
          <w:highlight w:val="white"/>
        </w:rPr>
      </w:pPr>
      <w:r w:rsidRPr="00094CBE">
        <w:rPr>
          <w:rFonts w:ascii="Times New Roman" w:eastAsia="Times New Roman" w:hAnsi="Times New Roman" w:cs="Times New Roman"/>
          <w:b/>
          <w:color w:val="0E101A"/>
          <w:sz w:val="24"/>
          <w:szCs w:val="24"/>
          <w:highlight w:val="white"/>
        </w:rPr>
        <w:t>Fuzzy Sets Theory</w:t>
      </w:r>
    </w:p>
    <w:p w14:paraId="50DA95C0"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r w:rsidRPr="00094CBE">
        <w:rPr>
          <w:rFonts w:ascii="Times New Roman" w:eastAsia="Times New Roman" w:hAnsi="Times New Roman" w:cs="Times New Roman"/>
          <w:color w:val="0E101A"/>
          <w:sz w:val="24"/>
          <w:szCs w:val="24"/>
          <w:highlight w:val="white"/>
        </w:rPr>
        <w:t xml:space="preserve">The fuzzy sets theory has been adopted to assess the impacts of Brexit on the Construction industry of the UK. Brexit has impacted positively and caused challenges to operations business during the time of the implementation of Brexit whereas the Fuzzy sets theoryasses risks and also focuses on manageability of the risk regarding the internal and external environment of the Construction business. The theory introduced a couple of problems by forecasting the numerical data that illustrate the potential impacts of the Brexits. This theory analyses the risk of Brexit that is relatable to the construction industry in London (ElCheikh </w:t>
      </w:r>
      <w:r w:rsidRPr="00094CBE">
        <w:rPr>
          <w:rFonts w:ascii="Times New Roman" w:eastAsia="Times New Roman" w:hAnsi="Times New Roman" w:cs="Times New Roman"/>
          <w:i/>
          <w:color w:val="0E101A"/>
          <w:sz w:val="24"/>
          <w:szCs w:val="24"/>
          <w:highlight w:val="white"/>
        </w:rPr>
        <w:t xml:space="preserve">et al. </w:t>
      </w:r>
      <w:r w:rsidRPr="00094CBE">
        <w:rPr>
          <w:rFonts w:ascii="Times New Roman" w:eastAsia="Times New Roman" w:hAnsi="Times New Roman" w:cs="Times New Roman"/>
          <w:color w:val="0E101A"/>
          <w:sz w:val="24"/>
          <w:szCs w:val="24"/>
          <w:highlight w:val="white"/>
        </w:rPr>
        <w:t>2020). The theoretical approaches address uncertainty to evaluate the quantitative and qualitative risks in the sector. The theory develops a comprehensive understanding of the potential impacts of Brexit. The Fuzzy Sets Theory is a dynamic risk-oriented framework that arises from triangular concepts of risk management in the fields of the construction industry.</w:t>
      </w:r>
    </w:p>
    <w:p w14:paraId="6CAFD1D2"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0E101A"/>
          <w:sz w:val="24"/>
          <w:szCs w:val="24"/>
          <w:highlight w:val="white"/>
        </w:rPr>
      </w:pPr>
      <w:r w:rsidRPr="00094CBE">
        <w:rPr>
          <w:rFonts w:ascii="Times New Roman" w:eastAsia="Times New Roman" w:hAnsi="Times New Roman" w:cs="Times New Roman"/>
          <w:b/>
          <w:color w:val="0E101A"/>
          <w:sz w:val="24"/>
          <w:szCs w:val="24"/>
          <w:highlight w:val="white"/>
        </w:rPr>
        <w:t>Constructivist theory</w:t>
      </w:r>
    </w:p>
    <w:p w14:paraId="301154C9" w14:textId="77777777" w:rsidR="00BB2192"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r w:rsidRPr="00094CBE">
        <w:rPr>
          <w:rFonts w:ascii="Times New Roman" w:eastAsia="Times New Roman" w:hAnsi="Times New Roman" w:cs="Times New Roman"/>
          <w:color w:val="0E101A"/>
          <w:sz w:val="24"/>
          <w:szCs w:val="24"/>
          <w:highlight w:val="white"/>
        </w:rPr>
        <w:t>The theory is based on a distinct philosophy that includes mutual constitution structural differentiation and structural agents. Constructivism follows holistic approaches that observe the system and discourage unit-oriented differentiation. Where the international system is interconnected and Socially applicable. The structural agent differentiation is utilised to analyse the construction industry in the aspects of the international political system. These theoretical aspects constrain the structure that focuses on the different agents and are mutually constructed through the influence and interaction process. These regulations have given civil engineers a promising future and increased prospects to land high-profile positions in London's building sector. Although the construction industry relies on labour from the EU, there is a skills shortage (Oliver and WILSON, 2017). Brexit has created potential impacts on the construction industry. The work analyses the potential impacts of Brexit. The construction industry of the UK provides pragmatic recommendations where policymakers can prevent the risk of Brexit.</w:t>
      </w:r>
    </w:p>
    <w:p w14:paraId="5A80892C"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1319166D"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1AD42FC6"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79E791D6"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6BF0B6C7"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58E4C210" w14:textId="77777777" w:rsidR="00CF38A9" w:rsidRPr="00094CBE"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23EE6149" w14:textId="77777777" w:rsidR="00BB2192" w:rsidRPr="00094CBE" w:rsidRDefault="00B87090" w:rsidP="00B5226E">
      <w:pPr>
        <w:pStyle w:val="Heading2"/>
      </w:pPr>
      <w:bookmarkStart w:id="15" w:name="_Toc164886437"/>
      <w:r w:rsidRPr="00094CBE">
        <w:lastRenderedPageBreak/>
        <w:t>2.4: Previous studies and lessons learnt</w:t>
      </w:r>
      <w:bookmarkEnd w:id="15"/>
    </w:p>
    <w:p w14:paraId="0B170530"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0E101A"/>
          <w:sz w:val="24"/>
          <w:szCs w:val="24"/>
          <w:highlight w:val="white"/>
        </w:rPr>
      </w:pPr>
      <w:r w:rsidRPr="00094CBE">
        <w:rPr>
          <w:rFonts w:ascii="Times New Roman" w:eastAsia="Times New Roman" w:hAnsi="Times New Roman" w:cs="Times New Roman"/>
          <w:b/>
          <w:color w:val="0E101A"/>
          <w:sz w:val="24"/>
          <w:szCs w:val="24"/>
          <w:highlight w:val="white"/>
        </w:rPr>
        <w:t>Economic impacts</w:t>
      </w:r>
    </w:p>
    <w:p w14:paraId="0D2EC9D9" w14:textId="77777777" w:rsidR="00BB2192"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r w:rsidRPr="00094CBE">
        <w:rPr>
          <w:rFonts w:ascii="Times New Roman" w:eastAsia="Times New Roman" w:hAnsi="Times New Roman" w:cs="Times New Roman"/>
          <w:color w:val="0E101A"/>
          <w:sz w:val="24"/>
          <w:szCs w:val="24"/>
          <w:highlight w:val="white"/>
        </w:rPr>
        <w:t xml:space="preserve">Brexit has a large impact on the economic sector. Based on the short-term it increases overall construction projects and it creates the shortages of the less expensive skilled working forces as well the equipment becoming more costly in the construction industry. On the aspects of the long term, Brexit has had impacts on private investment policies. The construction industry contributes more than 90 billion pounds to the economy of the UK and it is estimated to be 6.75% of the total economy of the UK. The report estimated that 2.9 million jobs were filled in the construction industry which is 10 % of the total job market in the UK (Ataei </w:t>
      </w:r>
      <w:r w:rsidRPr="00094CBE">
        <w:rPr>
          <w:rFonts w:ascii="Times New Roman" w:eastAsia="Times New Roman" w:hAnsi="Times New Roman" w:cs="Times New Roman"/>
          <w:i/>
          <w:color w:val="0E101A"/>
          <w:sz w:val="24"/>
          <w:szCs w:val="24"/>
          <w:highlight w:val="white"/>
        </w:rPr>
        <w:t>et al.</w:t>
      </w:r>
      <w:r w:rsidRPr="00094CBE">
        <w:rPr>
          <w:rFonts w:ascii="Times New Roman" w:eastAsia="Times New Roman" w:hAnsi="Times New Roman" w:cs="Times New Roman"/>
          <w:color w:val="0E101A"/>
          <w:sz w:val="24"/>
          <w:szCs w:val="24"/>
          <w:highlight w:val="white"/>
        </w:rPr>
        <w:t xml:space="preserve"> 2019). Therefore the construction industry promotes effective impacts in the economic sector of the UK and the sector is also associated with transportation, water, digital communication, commercial property and other aspects. The UK construction sector already meets many difficulties, including low productivity, a delayed process of adopting new techniques, and a broken skills system. Due to the industry's impending crisis, Brexit poses a serious threat to them. Brexit increases fears of losing their jobs and causes conventional travel benefits (Malik </w:t>
      </w:r>
      <w:r w:rsidRPr="00094CBE">
        <w:rPr>
          <w:rFonts w:ascii="Times New Roman" w:eastAsia="Times New Roman" w:hAnsi="Times New Roman" w:cs="Times New Roman"/>
          <w:i/>
          <w:color w:val="0E101A"/>
          <w:sz w:val="24"/>
          <w:szCs w:val="24"/>
          <w:highlight w:val="white"/>
        </w:rPr>
        <w:t>et al</w:t>
      </w:r>
      <w:r w:rsidRPr="00094CBE">
        <w:rPr>
          <w:rFonts w:ascii="Times New Roman" w:eastAsia="Times New Roman" w:hAnsi="Times New Roman" w:cs="Times New Roman"/>
          <w:color w:val="0E101A"/>
          <w:sz w:val="24"/>
          <w:szCs w:val="24"/>
          <w:highlight w:val="white"/>
        </w:rPr>
        <w:t>. 2019). Nevertheless, the primary concern will be that the free flow of people and products will be restricted. One of the primary market areas that could be severely damaged by decreased investor confidence is the construction industry. It is an assurance despite the uncertainties surrounding the UK economy after Brexit.</w:t>
      </w:r>
    </w:p>
    <w:p w14:paraId="46E12A74"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5F6D00BA"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6AC7793E"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236A11BC"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561183AE"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7EEE8BD9"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34C73B78"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13C8D510"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654BA549"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7C236E36"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46B9D247"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55EEDABA"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7DC6FF8D"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706983B1"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3A1FE482" w14:textId="77777777" w:rsidR="00CF38A9" w:rsidRPr="00094CBE"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p>
    <w:p w14:paraId="57024147"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0E101A"/>
          <w:sz w:val="24"/>
          <w:szCs w:val="24"/>
          <w:highlight w:val="white"/>
        </w:rPr>
      </w:pPr>
      <w:r w:rsidRPr="00094CBE">
        <w:rPr>
          <w:rFonts w:ascii="Times New Roman" w:eastAsia="Times New Roman" w:hAnsi="Times New Roman" w:cs="Times New Roman"/>
          <w:b/>
          <w:color w:val="0E101A"/>
          <w:sz w:val="24"/>
          <w:szCs w:val="24"/>
          <w:highlight w:val="white"/>
        </w:rPr>
        <w:lastRenderedPageBreak/>
        <w:t>Impacts on skilled labour</w:t>
      </w:r>
    </w:p>
    <w:p w14:paraId="0C8F2A85"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r w:rsidRPr="00094CBE">
        <w:rPr>
          <w:rFonts w:ascii="Times New Roman" w:eastAsia="Times New Roman" w:hAnsi="Times New Roman" w:cs="Times New Roman"/>
          <w:color w:val="0E101A"/>
          <w:sz w:val="24"/>
          <w:szCs w:val="24"/>
          <w:highlight w:val="white"/>
        </w:rPr>
        <w:t>Construction jobs required specialised skills for carpeting, electrical engineering and plumbing purposes and the working forces of the UK and London in construction came from the EU. Brexit creates impacts on labour shortages and affects the construction industry (</w:t>
      </w:r>
      <w:r w:rsidRPr="00094CBE">
        <w:rPr>
          <w:rFonts w:ascii="Times New Roman" w:eastAsia="Times New Roman" w:hAnsi="Times New Roman" w:cs="Times New Roman"/>
          <w:color w:val="222222"/>
          <w:sz w:val="24"/>
          <w:szCs w:val="24"/>
          <w:highlight w:val="white"/>
        </w:rPr>
        <w:t xml:space="preserve">Maqbool </w:t>
      </w:r>
      <w:r w:rsidRPr="00094CBE">
        <w:rPr>
          <w:rFonts w:ascii="Times New Roman" w:eastAsia="Times New Roman" w:hAnsi="Times New Roman" w:cs="Times New Roman"/>
          <w:i/>
          <w:color w:val="222222"/>
          <w:sz w:val="24"/>
          <w:szCs w:val="24"/>
          <w:highlight w:val="white"/>
        </w:rPr>
        <w:t>et al</w:t>
      </w:r>
      <w:r w:rsidRPr="00094CBE">
        <w:rPr>
          <w:rFonts w:ascii="Times New Roman" w:eastAsia="Times New Roman" w:hAnsi="Times New Roman" w:cs="Times New Roman"/>
          <w:color w:val="222222"/>
          <w:sz w:val="24"/>
          <w:szCs w:val="24"/>
          <w:highlight w:val="white"/>
        </w:rPr>
        <w:t>. 2024)</w:t>
      </w:r>
      <w:r w:rsidRPr="00094CBE">
        <w:rPr>
          <w:rFonts w:ascii="Times New Roman" w:eastAsia="Times New Roman" w:hAnsi="Times New Roman" w:cs="Times New Roman"/>
          <w:color w:val="0E101A"/>
          <w:sz w:val="24"/>
          <w:szCs w:val="24"/>
          <w:highlight w:val="white"/>
        </w:rPr>
        <w:t xml:space="preserve">. This increased labour costs, decreased productivity as well as delayed the construction project workers. The main cause of the lack of skilled workers in the construction industry due to the dwindling number of young people entering this sector. The main working force age is around 50 and that is 22% of the total construction labour force where 15% are 60. Instead of hiring more people, employers in the construction industry are more concerned with keeping these people on staff (Seidu </w:t>
      </w:r>
      <w:r w:rsidRPr="00094CBE">
        <w:rPr>
          <w:rFonts w:ascii="Times New Roman" w:eastAsia="Times New Roman" w:hAnsi="Times New Roman" w:cs="Times New Roman"/>
          <w:i/>
          <w:color w:val="0E101A"/>
          <w:sz w:val="24"/>
          <w:szCs w:val="24"/>
          <w:highlight w:val="white"/>
        </w:rPr>
        <w:t>et al</w:t>
      </w:r>
      <w:r w:rsidRPr="00094CBE">
        <w:rPr>
          <w:rFonts w:ascii="Times New Roman" w:eastAsia="Times New Roman" w:hAnsi="Times New Roman" w:cs="Times New Roman"/>
          <w:color w:val="0E101A"/>
          <w:sz w:val="24"/>
          <w:szCs w:val="24"/>
          <w:highlight w:val="white"/>
        </w:rPr>
        <w:t>. 2019). Infrastructure projects in the United Kingdom rely on private finance, and despite the political and economic uncertainties brought on by Brexit, private investors may choose to continue supporting such projects (</w:t>
      </w:r>
      <w:r w:rsidRPr="00094CBE">
        <w:rPr>
          <w:rFonts w:ascii="Times New Roman" w:eastAsia="Times New Roman" w:hAnsi="Times New Roman" w:cs="Times New Roman"/>
          <w:color w:val="222222"/>
          <w:sz w:val="24"/>
          <w:szCs w:val="24"/>
          <w:highlight w:val="white"/>
        </w:rPr>
        <w:t xml:space="preserve">Maqbool </w:t>
      </w:r>
      <w:r w:rsidRPr="00094CBE">
        <w:rPr>
          <w:rFonts w:ascii="Times New Roman" w:eastAsia="Times New Roman" w:hAnsi="Times New Roman" w:cs="Times New Roman"/>
          <w:i/>
          <w:color w:val="222222"/>
          <w:sz w:val="24"/>
          <w:szCs w:val="24"/>
          <w:highlight w:val="white"/>
        </w:rPr>
        <w:t>et al</w:t>
      </w:r>
      <w:r w:rsidRPr="00094CBE">
        <w:rPr>
          <w:rFonts w:ascii="Times New Roman" w:eastAsia="Times New Roman" w:hAnsi="Times New Roman" w:cs="Times New Roman"/>
          <w:color w:val="222222"/>
          <w:sz w:val="24"/>
          <w:szCs w:val="24"/>
          <w:highlight w:val="white"/>
        </w:rPr>
        <w:t>. 2023)</w:t>
      </w:r>
      <w:r w:rsidRPr="00094CBE">
        <w:rPr>
          <w:rFonts w:ascii="Times New Roman" w:eastAsia="Times New Roman" w:hAnsi="Times New Roman" w:cs="Times New Roman"/>
          <w:color w:val="0E101A"/>
          <w:sz w:val="24"/>
          <w:szCs w:val="24"/>
          <w:highlight w:val="white"/>
        </w:rPr>
        <w:t xml:space="preserve">. Therefore the construction sector has to encourage the younger generation. The labour shortages cause that different factor because the labour forces change their needs to fulfil their requirements through the implementing the digital and green transitions as well as the societal development impacts to the labour shortages that are caused due to the condition of the working environment. </w:t>
      </w:r>
    </w:p>
    <w:p w14:paraId="6B5EEF1B"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0E101A"/>
          <w:sz w:val="24"/>
          <w:szCs w:val="24"/>
          <w:highlight w:val="white"/>
        </w:rPr>
      </w:pPr>
      <w:r w:rsidRPr="00094CBE">
        <w:rPr>
          <w:rFonts w:ascii="Times New Roman" w:eastAsia="Times New Roman" w:hAnsi="Times New Roman" w:cs="Times New Roman"/>
          <w:b/>
          <w:color w:val="0E101A"/>
          <w:sz w:val="24"/>
          <w:szCs w:val="24"/>
          <w:highlight w:val="white"/>
        </w:rPr>
        <w:t>The construction industry mitigates its risk</w:t>
      </w:r>
    </w:p>
    <w:p w14:paraId="3407C0E4"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r w:rsidRPr="00094CBE">
        <w:rPr>
          <w:rFonts w:ascii="Times New Roman" w:eastAsia="Times New Roman" w:hAnsi="Times New Roman" w:cs="Times New Roman"/>
          <w:color w:val="0E101A"/>
          <w:sz w:val="24"/>
          <w:szCs w:val="24"/>
          <w:highlight w:val="white"/>
        </w:rPr>
        <w:t>The UK and its relationship with the European Union faced turbulence after the implementation of the Brexit policies. The construction sector is a substantial contributor to the economy of the UK and it grants £113 billion which is similar to the 6% economic output of the UK. The impacts of Brexit cause some restrictions on access to the single market, and free trade and produce inconvenient tariffs (</w:t>
      </w:r>
      <w:r w:rsidRPr="00094CBE">
        <w:rPr>
          <w:rFonts w:ascii="Times New Roman" w:eastAsia="Times New Roman" w:hAnsi="Times New Roman" w:cs="Times New Roman"/>
          <w:color w:val="222222"/>
          <w:sz w:val="24"/>
          <w:szCs w:val="24"/>
          <w:highlight w:val="white"/>
        </w:rPr>
        <w:t>Ryan, 2023)</w:t>
      </w:r>
      <w:r w:rsidRPr="00094CBE">
        <w:rPr>
          <w:rFonts w:ascii="Times New Roman" w:eastAsia="Times New Roman" w:hAnsi="Times New Roman" w:cs="Times New Roman"/>
          <w:color w:val="0E101A"/>
          <w:sz w:val="24"/>
          <w:szCs w:val="24"/>
          <w:highlight w:val="white"/>
        </w:rPr>
        <w:t xml:space="preserve">. This limitation causes barriers to construction companies because skilled labour forces and professionals are required from the EU parts. It creates uncertainty in EU import accounting where 59% of construction materials are imported into the UK market. Therefore the construction industry has to review business models and strategies in the rent times that address the minor changes which could impact the organisational process. The construction organisation observes the UK governmental moral that helps to find the younger generation as the labour force (Smith </w:t>
      </w:r>
      <w:r w:rsidRPr="00094CBE">
        <w:rPr>
          <w:rFonts w:ascii="Times New Roman" w:eastAsia="Times New Roman" w:hAnsi="Times New Roman" w:cs="Times New Roman"/>
          <w:i/>
          <w:color w:val="0E101A"/>
          <w:sz w:val="24"/>
          <w:szCs w:val="24"/>
          <w:highlight w:val="white"/>
        </w:rPr>
        <w:t>et al.</w:t>
      </w:r>
      <w:r w:rsidRPr="00094CBE">
        <w:rPr>
          <w:rFonts w:ascii="Times New Roman" w:eastAsia="Times New Roman" w:hAnsi="Times New Roman" w:cs="Times New Roman"/>
          <w:color w:val="0E101A"/>
          <w:sz w:val="24"/>
          <w:szCs w:val="24"/>
          <w:highlight w:val="white"/>
        </w:rPr>
        <w:t xml:space="preserve"> 2020). That helps to overcome shortages. This process of apprenticeship opportunity creates more engagement among the younger generation. The construction industry reviews tier supply materials. The construction industry negotiates their Brexit transaction during cost-reducing Excel that fulfils the business needs. </w:t>
      </w:r>
    </w:p>
    <w:p w14:paraId="287FBBD4" w14:textId="77777777" w:rsidR="00BB2192" w:rsidRPr="00094CBE" w:rsidRDefault="00B87090" w:rsidP="00B5226E">
      <w:pPr>
        <w:pStyle w:val="Heading2"/>
      </w:pPr>
      <w:bookmarkStart w:id="16" w:name="_Toc164886438"/>
      <w:r w:rsidRPr="00094CBE">
        <w:lastRenderedPageBreak/>
        <w:t>2.5: Gaps identified to situate own research</w:t>
      </w:r>
      <w:bookmarkEnd w:id="16"/>
    </w:p>
    <w:p w14:paraId="4755750E"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r w:rsidRPr="00094CBE">
        <w:rPr>
          <w:rFonts w:ascii="Times New Roman" w:eastAsia="Times New Roman" w:hAnsi="Times New Roman" w:cs="Times New Roman"/>
          <w:color w:val="0E101A"/>
          <w:sz w:val="24"/>
          <w:szCs w:val="24"/>
          <w:highlight w:val="white"/>
        </w:rPr>
        <w:t xml:space="preserve">The research is conducted through the utilises of the secondary data file that research does not get a clear perception regarding the research objectives on the impacts of Brexit.  The research has identified reliable issues that impact the research due to the lack of statistical information regarding unemployment data and other issues that impact the research development process. The process of the research analysis through the use of the primary data helps to get a clear perception as well as raise different views and create understanding regarding research objectives. The theoretical frameworks have to be used in the research process that impacts the objectives of the research approaches. The search question and problem that is not answered through the usage of the existing studies creates a major contextual gap in the research process. </w:t>
      </w:r>
    </w:p>
    <w:p w14:paraId="3478670A" w14:textId="77777777" w:rsidR="00BB2192" w:rsidRPr="00094CBE" w:rsidRDefault="00B87090" w:rsidP="00B5226E">
      <w:pPr>
        <w:pStyle w:val="Heading2"/>
      </w:pPr>
      <w:bookmarkStart w:id="17" w:name="_Toc164886439"/>
      <w:r w:rsidRPr="00094CBE">
        <w:t>2.6: Summary of Chapter 2</w:t>
      </w:r>
      <w:bookmarkEnd w:id="17"/>
    </w:p>
    <w:p w14:paraId="0A15B304"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white"/>
        </w:rPr>
      </w:pPr>
      <w:r w:rsidRPr="00094CBE">
        <w:rPr>
          <w:rFonts w:ascii="Times New Roman" w:eastAsia="Times New Roman" w:hAnsi="Times New Roman" w:cs="Times New Roman"/>
          <w:color w:val="0E101A"/>
          <w:sz w:val="24"/>
          <w:szCs w:val="24"/>
          <w:highlight w:val="white"/>
        </w:rPr>
        <w:t xml:space="preserve">This causes the circumstances in the economic aspects and creates a shortage in the labour force. The business grew more exposed as a result of the firm's significant upfront investments and the delay in spending decisions caused by Brexit as well as investor investment in a risky climate. In 2018, the construction industry reduced investment. It causes positive impacts on the construction industry that the organisation has adopted advanced technologies that improve productivity as well as help to monitor the different projects in effective ways. The advancement has developed the supply chain management of the construction industry leading to positive impacts on the sector. The industry has the motive and influences of the younger generation that increase productivity as well as improve the management process of the construction industry. </w:t>
      </w:r>
    </w:p>
    <w:p w14:paraId="7D8165C2" w14:textId="77777777" w:rsidR="00BB2192" w:rsidRPr="00094CBE" w:rsidRDefault="00B87090" w:rsidP="00B5226E">
      <w:pPr>
        <w:pStyle w:val="Heading1"/>
      </w:pPr>
      <w:bookmarkStart w:id="18" w:name="_Toc164886440"/>
      <w:r w:rsidRPr="00094CBE">
        <w:t>Chapter 3: Research methods and methodologies</w:t>
      </w:r>
      <w:bookmarkEnd w:id="18"/>
      <w:r w:rsidRPr="00094CBE">
        <w:t xml:space="preserve"> </w:t>
      </w:r>
    </w:p>
    <w:p w14:paraId="6829C45A" w14:textId="77777777" w:rsidR="00BB2192" w:rsidRPr="00094CBE" w:rsidRDefault="00B87090" w:rsidP="00B5226E">
      <w:pPr>
        <w:pStyle w:val="Heading2"/>
      </w:pPr>
      <w:bookmarkStart w:id="19" w:name="_Toc164886441"/>
      <w:r w:rsidRPr="00094CBE">
        <w:t>3.1: Introduction</w:t>
      </w:r>
      <w:bookmarkEnd w:id="19"/>
    </w:p>
    <w:p w14:paraId="255E9AB9" w14:textId="77777777" w:rsidR="00BB2192"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94CBE">
        <w:rPr>
          <w:rFonts w:ascii="Times New Roman" w:eastAsia="Times New Roman" w:hAnsi="Times New Roman" w:cs="Times New Roman"/>
          <w:color w:val="000000"/>
          <w:sz w:val="24"/>
          <w:szCs w:val="24"/>
        </w:rPr>
        <w:t xml:space="preserve">In this current chapter, the researcher selects suitable research methods to perform overall research operations in a successful format. In that case, in this chapter, research strategy, philosophy, approach, strategy, and data collection methods are selected by the researcher. Therefore, the data analysis method is also adopted by the researcher in this present chapter to manage overall research successfully. Appropriate selection of research methods helps the researcher to resolve problems in the research work to manage success. </w:t>
      </w:r>
    </w:p>
    <w:p w14:paraId="0AC1FA42"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D1A7C19"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6FAF11B" w14:textId="77777777" w:rsidR="00CF38A9" w:rsidRPr="00094CBE"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39625F82" w14:textId="77777777" w:rsidR="00BB2192" w:rsidRPr="00094CBE" w:rsidRDefault="00B87090" w:rsidP="00B5226E">
      <w:pPr>
        <w:pStyle w:val="Heading2"/>
      </w:pPr>
      <w:bookmarkStart w:id="20" w:name="_Toc164886442"/>
      <w:r w:rsidRPr="00094CBE">
        <w:lastRenderedPageBreak/>
        <w:t>3.2: Philosophical position of the research and why?</w:t>
      </w:r>
      <w:bookmarkEnd w:id="20"/>
      <w:r w:rsidRPr="00094CBE">
        <w:t xml:space="preserve"> </w:t>
      </w:r>
    </w:p>
    <w:p w14:paraId="0DF6CFD4"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000000"/>
          <w:sz w:val="24"/>
          <w:szCs w:val="24"/>
        </w:rPr>
        <w:t>Usage of positivist research philosophy is performed by the researcher to acquire knowledge or understanding about the impact of Brexit in the construction section in London. Thus, the introduction of this philosophy creates scope for the researcher to gather data by observing actions, activities, and reactions of the construction sector of London at the time of facing Brexit issues. Through this process, the researcher easily acquires data based on facts. It helps in the maintenance of the logical performance of the research. The process helps the researcher maintain validity and reliability within the study (</w:t>
      </w:r>
      <w:r w:rsidRPr="00094CBE">
        <w:rPr>
          <w:rFonts w:ascii="Times New Roman" w:eastAsia="Times New Roman" w:hAnsi="Times New Roman" w:cs="Times New Roman"/>
          <w:color w:val="222222"/>
          <w:sz w:val="24"/>
          <w:szCs w:val="24"/>
          <w:highlight w:val="white"/>
        </w:rPr>
        <w:t>Mbanaso</w:t>
      </w:r>
      <w:r w:rsidRPr="00094CBE">
        <w:rPr>
          <w:rFonts w:ascii="Times New Roman" w:eastAsia="Times New Roman" w:hAnsi="Times New Roman" w:cs="Times New Roman"/>
          <w:i/>
          <w:color w:val="222222"/>
          <w:sz w:val="24"/>
          <w:szCs w:val="24"/>
          <w:highlight w:val="white"/>
        </w:rPr>
        <w:t xml:space="preserve"> et al. </w:t>
      </w:r>
      <w:r w:rsidRPr="00094CBE">
        <w:rPr>
          <w:rFonts w:ascii="Times New Roman" w:eastAsia="Times New Roman" w:hAnsi="Times New Roman" w:cs="Times New Roman"/>
          <w:color w:val="222222"/>
          <w:sz w:val="24"/>
          <w:szCs w:val="24"/>
          <w:highlight w:val="white"/>
        </w:rPr>
        <w:t>2023)</w:t>
      </w:r>
      <w:r w:rsidRPr="00094CBE">
        <w:rPr>
          <w:rFonts w:ascii="Times New Roman" w:eastAsia="Times New Roman" w:hAnsi="Times New Roman" w:cs="Times New Roman"/>
          <w:color w:val="000000"/>
          <w:sz w:val="24"/>
          <w:szCs w:val="24"/>
        </w:rPr>
        <w:t xml:space="preserve">. </w:t>
      </w:r>
    </w:p>
    <w:p w14:paraId="508FA413" w14:textId="77777777" w:rsidR="00BB2192" w:rsidRPr="00094CBE" w:rsidRDefault="00B87090" w:rsidP="00B5226E">
      <w:pPr>
        <w:pStyle w:val="Heading2"/>
      </w:pPr>
      <w:bookmarkStart w:id="21" w:name="_Toc164886443"/>
      <w:r w:rsidRPr="00094CBE">
        <w:t>3.3: Paradigm position of the research and why?</w:t>
      </w:r>
      <w:bookmarkEnd w:id="21"/>
    </w:p>
    <w:p w14:paraId="31963F40"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000000"/>
          <w:sz w:val="24"/>
          <w:szCs w:val="24"/>
        </w:rPr>
        <w:t>Within this current research work, the researcher uses a positive research paradigm. Selection of this specific technique is performed based on the measuring and reasoning process of the knowledge area that is associated with the impact of Brexit in the construction sectors of London. Thus, in this case, relevant data related to the research topic is acquired based on observation by the researcher (</w:t>
      </w:r>
      <w:r w:rsidRPr="00094CBE">
        <w:rPr>
          <w:rFonts w:ascii="Times New Roman" w:eastAsia="Times New Roman" w:hAnsi="Times New Roman" w:cs="Times New Roman"/>
          <w:color w:val="222222"/>
          <w:sz w:val="24"/>
          <w:szCs w:val="24"/>
          <w:highlight w:val="white"/>
        </w:rPr>
        <w:t>McKivett and Paul, 2024)</w:t>
      </w:r>
      <w:r w:rsidRPr="00094CBE">
        <w:rPr>
          <w:rFonts w:ascii="Times New Roman" w:eastAsia="Times New Roman" w:hAnsi="Times New Roman" w:cs="Times New Roman"/>
          <w:color w:val="000000"/>
          <w:sz w:val="24"/>
          <w:szCs w:val="24"/>
        </w:rPr>
        <w:t xml:space="preserve">. In that case, the researcher gathers authentic information to meet the purpose of the study in a successful format. </w:t>
      </w:r>
    </w:p>
    <w:p w14:paraId="6C0545A0" w14:textId="77777777" w:rsidR="00BB2192" w:rsidRPr="00094CBE" w:rsidRDefault="00B87090" w:rsidP="00B5226E">
      <w:pPr>
        <w:pStyle w:val="Heading2"/>
      </w:pPr>
      <w:bookmarkStart w:id="22" w:name="_Toc164886444"/>
      <w:r w:rsidRPr="00094CBE">
        <w:t>3.4: Position of Research Approach and Why?</w:t>
      </w:r>
      <w:bookmarkEnd w:id="22"/>
    </w:p>
    <w:p w14:paraId="214D00FD"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000000"/>
          <w:sz w:val="24"/>
          <w:szCs w:val="24"/>
        </w:rPr>
        <w:t>The quantitative research approach is operated by the researcher at the time of carrying out the current research study. Within this regard, it can be mentioned that the application of this particular approach in the research study helps in collecting and analysing data in a systematic format (</w:t>
      </w:r>
      <w:r w:rsidRPr="00094CBE">
        <w:rPr>
          <w:rFonts w:ascii="Times New Roman" w:eastAsia="Times New Roman" w:hAnsi="Times New Roman" w:cs="Times New Roman"/>
          <w:color w:val="222222"/>
          <w:sz w:val="24"/>
          <w:szCs w:val="24"/>
          <w:highlight w:val="white"/>
        </w:rPr>
        <w:t xml:space="preserve">Fischer </w:t>
      </w:r>
      <w:r w:rsidRPr="00094CBE">
        <w:rPr>
          <w:rFonts w:ascii="Times New Roman" w:eastAsia="Times New Roman" w:hAnsi="Times New Roman" w:cs="Times New Roman"/>
          <w:i/>
          <w:color w:val="222222"/>
          <w:sz w:val="24"/>
          <w:szCs w:val="24"/>
          <w:highlight w:val="white"/>
        </w:rPr>
        <w:t>et al.</w:t>
      </w:r>
      <w:r w:rsidRPr="00094CBE">
        <w:rPr>
          <w:rFonts w:ascii="Times New Roman" w:eastAsia="Times New Roman" w:hAnsi="Times New Roman" w:cs="Times New Roman"/>
          <w:color w:val="222222"/>
          <w:sz w:val="24"/>
          <w:szCs w:val="24"/>
          <w:highlight w:val="white"/>
        </w:rPr>
        <w:t xml:space="preserve"> 2023)</w:t>
      </w:r>
      <w:r w:rsidRPr="00094CBE">
        <w:rPr>
          <w:rFonts w:ascii="Times New Roman" w:eastAsia="Times New Roman" w:hAnsi="Times New Roman" w:cs="Times New Roman"/>
          <w:color w:val="000000"/>
          <w:sz w:val="24"/>
          <w:szCs w:val="24"/>
        </w:rPr>
        <w:t xml:space="preserve">. The process also creates scope for the researcher to gather data about the specific phenomenon which is Brexit and its impact on the construction industry within the existing business market of London. Thus, through the introduction of this approach, the researcher applies statistical as well as mathematical techniques to measure the relevance of the collected data to meet the purpose of the study. Furthermore, this approach also helps the researcher to acquire data from people who have already experienced the phase. The process helps in collecting data about the impact of Brexit on the construction sectors of London based on the experiences of the people associated with this industry. </w:t>
      </w:r>
    </w:p>
    <w:p w14:paraId="222BB91D" w14:textId="77777777" w:rsidR="00BB2192" w:rsidRPr="00094CBE" w:rsidRDefault="00B87090" w:rsidP="00B5226E">
      <w:pPr>
        <w:pStyle w:val="Heading2"/>
      </w:pPr>
      <w:bookmarkStart w:id="23" w:name="_Toc164886445"/>
      <w:r w:rsidRPr="00094CBE">
        <w:t>3.5: Methodological stance of the Research and why?</w:t>
      </w:r>
      <w:bookmarkEnd w:id="23"/>
    </w:p>
    <w:p w14:paraId="026940CA"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000000"/>
          <w:sz w:val="24"/>
          <w:szCs w:val="24"/>
        </w:rPr>
        <w:t>A systematic plan is implemented by the researcher to carry out the overall research in a proper format (</w:t>
      </w:r>
      <w:r w:rsidRPr="00094CBE">
        <w:rPr>
          <w:rFonts w:ascii="Times New Roman" w:eastAsia="Times New Roman" w:hAnsi="Times New Roman" w:cs="Times New Roman"/>
          <w:color w:val="222222"/>
          <w:sz w:val="24"/>
          <w:szCs w:val="24"/>
          <w:highlight w:val="white"/>
        </w:rPr>
        <w:t>Lensing, 2023)</w:t>
      </w:r>
      <w:r w:rsidRPr="00094CBE">
        <w:rPr>
          <w:rFonts w:ascii="Times New Roman" w:eastAsia="Times New Roman" w:hAnsi="Times New Roman" w:cs="Times New Roman"/>
          <w:color w:val="000000"/>
          <w:sz w:val="24"/>
          <w:szCs w:val="24"/>
        </w:rPr>
        <w:t xml:space="preserve">. In that regard, it can be mentioned that the application of the systematic plan within the research helps in gathering data about the impact that Brexit has had on the overall construction industry. It helps to resolve problems from the research work. The process leads the overall research activities to the maintenance of validity and reliability for meeting the aims of the study in a proper way. </w:t>
      </w:r>
    </w:p>
    <w:p w14:paraId="1AE74227" w14:textId="77777777" w:rsidR="00BB2192" w:rsidRPr="00094CBE" w:rsidRDefault="00B87090" w:rsidP="00B5226E">
      <w:pPr>
        <w:pStyle w:val="Heading2"/>
      </w:pPr>
      <w:bookmarkStart w:id="24" w:name="_Toc164886446"/>
      <w:r w:rsidRPr="00094CBE">
        <w:lastRenderedPageBreak/>
        <w:t>3.6: Stance of the Research Strategy and Design and Why?</w:t>
      </w:r>
      <w:bookmarkEnd w:id="24"/>
    </w:p>
    <w:p w14:paraId="34E19190"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94CBE">
        <w:rPr>
          <w:rFonts w:ascii="Times New Roman" w:eastAsia="Times New Roman" w:hAnsi="Times New Roman" w:cs="Times New Roman"/>
          <w:color w:val="000000"/>
          <w:sz w:val="24"/>
          <w:szCs w:val="24"/>
        </w:rPr>
        <w:t>The introduction of a qualitative research strategy is performed by the researcher at the time of performing the present research study. usage of this particular method helps the researcher to get a clear understanding of the beliefs, experiences, attitudes, and behaviours of people in terms of the availability of adverse impact of Brexit on the construction industry of London. The process also helps the researcher to generate non-numerical data to integrate research work into intervention studies (</w:t>
      </w:r>
      <w:r w:rsidRPr="00094CBE">
        <w:rPr>
          <w:rFonts w:ascii="Times New Roman" w:eastAsia="Times New Roman" w:hAnsi="Times New Roman" w:cs="Times New Roman"/>
          <w:color w:val="222222"/>
          <w:sz w:val="24"/>
          <w:szCs w:val="24"/>
          <w:highlight w:val="white"/>
        </w:rPr>
        <w:t xml:space="preserve">Olmos-Vega </w:t>
      </w:r>
      <w:r w:rsidRPr="00094CBE">
        <w:rPr>
          <w:rFonts w:ascii="Times New Roman" w:eastAsia="Times New Roman" w:hAnsi="Times New Roman" w:cs="Times New Roman"/>
          <w:i/>
          <w:color w:val="222222"/>
          <w:sz w:val="24"/>
          <w:szCs w:val="24"/>
          <w:highlight w:val="white"/>
        </w:rPr>
        <w:t xml:space="preserve">et al. </w:t>
      </w:r>
      <w:r w:rsidRPr="00094CBE">
        <w:rPr>
          <w:rFonts w:ascii="Times New Roman" w:eastAsia="Times New Roman" w:hAnsi="Times New Roman" w:cs="Times New Roman"/>
          <w:color w:val="222222"/>
          <w:sz w:val="24"/>
          <w:szCs w:val="24"/>
          <w:highlight w:val="white"/>
        </w:rPr>
        <w:t>2023)</w:t>
      </w:r>
      <w:r w:rsidRPr="00094CBE">
        <w:rPr>
          <w:rFonts w:ascii="Times New Roman" w:eastAsia="Times New Roman" w:hAnsi="Times New Roman" w:cs="Times New Roman"/>
          <w:color w:val="000000"/>
          <w:sz w:val="24"/>
          <w:szCs w:val="24"/>
        </w:rPr>
        <w:t>. Through this process, an increased discipline throughout the research work is maintained. In that case, qualitative data is gathered through an interview.</w:t>
      </w:r>
    </w:p>
    <w:p w14:paraId="4C99FF0E"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94CBE">
        <w:rPr>
          <w:rFonts w:ascii="Times New Roman" w:eastAsia="Times New Roman" w:hAnsi="Times New Roman" w:cs="Times New Roman"/>
          <w:color w:val="000000"/>
          <w:sz w:val="24"/>
          <w:szCs w:val="24"/>
        </w:rPr>
        <w:t>Therefore, the descriptive research design is selected by the researcher (</w:t>
      </w:r>
      <w:r w:rsidRPr="00094CBE">
        <w:rPr>
          <w:rFonts w:ascii="Times New Roman" w:eastAsia="Times New Roman" w:hAnsi="Times New Roman" w:cs="Times New Roman"/>
          <w:color w:val="222222"/>
          <w:sz w:val="24"/>
          <w:szCs w:val="24"/>
          <w:highlight w:val="white"/>
        </w:rPr>
        <w:t xml:space="preserve">Fuseini </w:t>
      </w:r>
      <w:r w:rsidRPr="00094CBE">
        <w:rPr>
          <w:rFonts w:ascii="Times New Roman" w:eastAsia="Times New Roman" w:hAnsi="Times New Roman" w:cs="Times New Roman"/>
          <w:i/>
          <w:color w:val="222222"/>
          <w:sz w:val="24"/>
          <w:szCs w:val="24"/>
          <w:highlight w:val="white"/>
        </w:rPr>
        <w:t xml:space="preserve">et al. </w:t>
      </w:r>
      <w:r w:rsidRPr="00094CBE">
        <w:rPr>
          <w:rFonts w:ascii="Times New Roman" w:eastAsia="Times New Roman" w:hAnsi="Times New Roman" w:cs="Times New Roman"/>
          <w:color w:val="222222"/>
          <w:sz w:val="24"/>
          <w:szCs w:val="24"/>
          <w:highlight w:val="white"/>
        </w:rPr>
        <w:t>2023)</w:t>
      </w:r>
      <w:r w:rsidRPr="00094CBE">
        <w:rPr>
          <w:rFonts w:ascii="Times New Roman" w:eastAsia="Times New Roman" w:hAnsi="Times New Roman" w:cs="Times New Roman"/>
          <w:color w:val="000000"/>
          <w:sz w:val="24"/>
          <w:szCs w:val="24"/>
        </w:rPr>
        <w:t xml:space="preserve">. It allows the researcher to get a clear description of the adverse effects of Brexit on construction sectors in London. The process helps in presenting logical data to the readers. </w:t>
      </w:r>
    </w:p>
    <w:p w14:paraId="4ADA8956" w14:textId="77777777" w:rsidR="00BB2192" w:rsidRPr="00094CBE" w:rsidRDefault="00B87090" w:rsidP="00B5226E">
      <w:pPr>
        <w:pStyle w:val="Heading2"/>
      </w:pPr>
      <w:bookmarkStart w:id="25" w:name="_Toc164886447"/>
      <w:r w:rsidRPr="00094CBE">
        <w:t>3.7: Research Sample and Population</w:t>
      </w:r>
      <w:bookmarkEnd w:id="25"/>
    </w:p>
    <w:p w14:paraId="3CD38C7F"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000000"/>
          <w:sz w:val="24"/>
          <w:szCs w:val="24"/>
        </w:rPr>
        <w:t xml:space="preserve">The application </w:t>
      </w:r>
      <w:r w:rsidRPr="00094CBE">
        <w:rPr>
          <w:rFonts w:ascii="Times New Roman" w:eastAsia="Times New Roman" w:hAnsi="Times New Roman" w:cs="Times New Roman"/>
          <w:sz w:val="24"/>
          <w:szCs w:val="24"/>
        </w:rPr>
        <w:t>of a non-probability</w:t>
      </w:r>
      <w:r w:rsidRPr="00094CBE">
        <w:rPr>
          <w:rFonts w:ascii="Times New Roman" w:eastAsia="Times New Roman" w:hAnsi="Times New Roman" w:cs="Times New Roman"/>
          <w:color w:val="000000"/>
          <w:sz w:val="24"/>
          <w:szCs w:val="24"/>
        </w:rPr>
        <w:t xml:space="preserve"> sampling method is performed by the researcher to select a particular sample size for carrying out the interview process. The use of this specific technique helps the researcher to select the population based on considering their relationship with the topic area of the research (</w:t>
      </w:r>
      <w:r w:rsidRPr="00094CBE">
        <w:rPr>
          <w:rFonts w:ascii="Times New Roman" w:eastAsia="Times New Roman" w:hAnsi="Times New Roman" w:cs="Times New Roman"/>
          <w:color w:val="222222"/>
          <w:sz w:val="24"/>
          <w:szCs w:val="24"/>
          <w:highlight w:val="white"/>
        </w:rPr>
        <w:t>Rahman, 2023)</w:t>
      </w:r>
      <w:r w:rsidRPr="00094CBE">
        <w:rPr>
          <w:rFonts w:ascii="Times New Roman" w:eastAsia="Times New Roman" w:hAnsi="Times New Roman" w:cs="Times New Roman"/>
          <w:color w:val="000000"/>
          <w:sz w:val="24"/>
          <w:szCs w:val="24"/>
        </w:rPr>
        <w:t>. In this present research work, the researcher selects the sample size of 5 managers from different construction organisations in London. It allows the researcher to gather responses from them regarding the impact of Brexit on the construction sector of London based on their experiences.</w:t>
      </w:r>
    </w:p>
    <w:p w14:paraId="1AC1BF54" w14:textId="77777777" w:rsidR="00BB2192" w:rsidRPr="00094CBE" w:rsidRDefault="00B87090" w:rsidP="00B5226E">
      <w:pPr>
        <w:pStyle w:val="Heading2"/>
      </w:pPr>
      <w:bookmarkStart w:id="26" w:name="_Toc164886448"/>
      <w:r w:rsidRPr="00094CBE">
        <w:t>3.8: Data Collection and Data Analysis Tools/Techniques</w:t>
      </w:r>
      <w:bookmarkEnd w:id="26"/>
    </w:p>
    <w:p w14:paraId="15D5AF2B"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94CBE">
        <w:rPr>
          <w:rFonts w:ascii="Times New Roman" w:eastAsia="Times New Roman" w:hAnsi="Times New Roman" w:cs="Times New Roman"/>
          <w:color w:val="000000"/>
          <w:sz w:val="24"/>
          <w:szCs w:val="24"/>
        </w:rPr>
        <w:t>Among different types of data collection methods, the researcher selects interviews to gather data that is related to the impact that Brexit has had on the construction industry of London. Selection of this particular method creates scope for the researcher to manage proper communication with the interview participants and acquire their responses based on experience that they have already faced within this industry (</w:t>
      </w:r>
      <w:r w:rsidRPr="00094CBE">
        <w:rPr>
          <w:rFonts w:ascii="Times New Roman" w:eastAsia="Times New Roman" w:hAnsi="Times New Roman" w:cs="Times New Roman"/>
          <w:color w:val="222222"/>
          <w:sz w:val="24"/>
          <w:szCs w:val="24"/>
          <w:highlight w:val="white"/>
        </w:rPr>
        <w:t xml:space="preserve">Sperber </w:t>
      </w:r>
      <w:r w:rsidRPr="00094CBE">
        <w:rPr>
          <w:rFonts w:ascii="Times New Roman" w:eastAsia="Times New Roman" w:hAnsi="Times New Roman" w:cs="Times New Roman"/>
          <w:i/>
          <w:color w:val="222222"/>
          <w:sz w:val="24"/>
          <w:szCs w:val="24"/>
          <w:highlight w:val="white"/>
        </w:rPr>
        <w:t xml:space="preserve">et al. </w:t>
      </w:r>
      <w:r w:rsidRPr="00094CBE">
        <w:rPr>
          <w:rFonts w:ascii="Times New Roman" w:eastAsia="Times New Roman" w:hAnsi="Times New Roman" w:cs="Times New Roman"/>
          <w:color w:val="222222"/>
          <w:sz w:val="24"/>
          <w:szCs w:val="24"/>
          <w:highlight w:val="white"/>
        </w:rPr>
        <w:t>2023)</w:t>
      </w:r>
      <w:r w:rsidRPr="00094CBE">
        <w:rPr>
          <w:rFonts w:ascii="Times New Roman" w:eastAsia="Times New Roman" w:hAnsi="Times New Roman" w:cs="Times New Roman"/>
          <w:color w:val="000000"/>
          <w:sz w:val="24"/>
          <w:szCs w:val="24"/>
        </w:rPr>
        <w:t>.</w:t>
      </w:r>
    </w:p>
    <w:p w14:paraId="41ADBA32" w14:textId="77777777" w:rsidR="00BB2192"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94CBE">
        <w:rPr>
          <w:rFonts w:ascii="Times New Roman" w:eastAsia="Times New Roman" w:hAnsi="Times New Roman" w:cs="Times New Roman"/>
          <w:color w:val="000000"/>
          <w:sz w:val="24"/>
          <w:szCs w:val="24"/>
        </w:rPr>
        <w:t>Analysis of the collected primary qualitative data is performed based on the usage of thematic analysis. At the time of performing this specific interpretation method, the researcher develops several themes and analyses the collected data under those themes (</w:t>
      </w:r>
      <w:r w:rsidRPr="00094CBE">
        <w:rPr>
          <w:rFonts w:ascii="Times New Roman" w:eastAsia="Times New Roman" w:hAnsi="Times New Roman" w:cs="Times New Roman"/>
          <w:color w:val="222222"/>
          <w:sz w:val="24"/>
          <w:szCs w:val="24"/>
          <w:highlight w:val="white"/>
        </w:rPr>
        <w:t>Squires, 2023)</w:t>
      </w:r>
      <w:r w:rsidRPr="00094CBE">
        <w:rPr>
          <w:rFonts w:ascii="Times New Roman" w:eastAsia="Times New Roman" w:hAnsi="Times New Roman" w:cs="Times New Roman"/>
          <w:color w:val="000000"/>
          <w:sz w:val="24"/>
          <w:szCs w:val="24"/>
        </w:rPr>
        <w:t xml:space="preserve">. It helps in the presentation of the gathered data in a clear format and helps in meeting the purpose of the study successfully. </w:t>
      </w:r>
    </w:p>
    <w:p w14:paraId="645D8A15" w14:textId="77777777" w:rsidR="00CF38A9" w:rsidRPr="00094CBE"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40CCE522" w14:textId="77777777" w:rsidR="00BB2192" w:rsidRPr="00094CBE" w:rsidRDefault="00B87090" w:rsidP="00B5226E">
      <w:pPr>
        <w:pStyle w:val="Heading2"/>
      </w:pPr>
      <w:bookmarkStart w:id="27" w:name="_Toc164886449"/>
      <w:r w:rsidRPr="00094CBE">
        <w:lastRenderedPageBreak/>
        <w:t>3.9: Ethical Consideration of the Research</w:t>
      </w:r>
      <w:bookmarkEnd w:id="27"/>
    </w:p>
    <w:p w14:paraId="0F7F2272"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000000"/>
          <w:sz w:val="24"/>
          <w:szCs w:val="24"/>
        </w:rPr>
        <w:t>Within this research area, the researcher maintains some ethical considerations and for this, the researcher sends a consent form to all the interview participants for their consent for effective engagement within the interview. Thus, the interview participants are not forced by the researcher to give responses to all the interview questions. personal information related to the interview participants is kept hidden from others. Therefore, the collected data of this research is used only for research purposes and those data are stored in a secure database.</w:t>
      </w:r>
    </w:p>
    <w:p w14:paraId="1B5921C5" w14:textId="77777777" w:rsidR="00BB2192" w:rsidRPr="00094CBE" w:rsidRDefault="00B87090" w:rsidP="00B5226E">
      <w:pPr>
        <w:pStyle w:val="Heading2"/>
      </w:pPr>
      <w:bookmarkStart w:id="28" w:name="_Toc164886450"/>
      <w:r w:rsidRPr="00094CBE">
        <w:t>3.10: Summary of Chapter 3</w:t>
      </w:r>
      <w:bookmarkEnd w:id="28"/>
      <w:r w:rsidRPr="00094CBE">
        <w:t xml:space="preserve"> </w:t>
      </w:r>
    </w:p>
    <w:p w14:paraId="45713871" w14:textId="77777777" w:rsidR="00BB2192"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94CBE">
        <w:rPr>
          <w:rFonts w:ascii="Times New Roman" w:eastAsia="Times New Roman" w:hAnsi="Times New Roman" w:cs="Times New Roman"/>
          <w:color w:val="000000"/>
          <w:sz w:val="24"/>
          <w:szCs w:val="24"/>
        </w:rPr>
        <w:t xml:space="preserve">Based on the completion of this chapter it is encountered that the researcher follows a set of methods to manage the collection and analysis of data in a successful format. In that case, the primary qualitative data collection method is selected by the researcher to acquire relevant information about the impact of Brexit in the construction sectors of London. Thus, the engagement of thematic analysis is done by the researcher to analyse gathered data in a proper format. </w:t>
      </w:r>
    </w:p>
    <w:p w14:paraId="58DCAF42" w14:textId="77777777" w:rsidR="00CF38A9" w:rsidRPr="00094CBE" w:rsidRDefault="00CF38A9" w:rsidP="00B5226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38F1188" w14:textId="77777777" w:rsidR="00BB2192" w:rsidRPr="00094CBE" w:rsidRDefault="00B87090" w:rsidP="00B5226E">
      <w:pPr>
        <w:pStyle w:val="Heading1"/>
      </w:pPr>
      <w:bookmarkStart w:id="29" w:name="_heading=h.w2i5z3s672iy" w:colFirst="0" w:colLast="0"/>
      <w:bookmarkStart w:id="30" w:name="_Toc164886451"/>
      <w:bookmarkEnd w:id="29"/>
      <w:r w:rsidRPr="00094CBE">
        <w:t>Chapter 4: Data findings and interpretation</w:t>
      </w:r>
      <w:bookmarkEnd w:id="30"/>
    </w:p>
    <w:p w14:paraId="42A05703" w14:textId="77777777" w:rsidR="00BB2192" w:rsidRDefault="00B87090" w:rsidP="00B5226E">
      <w:pPr>
        <w:pStyle w:val="Heading2"/>
        <w:rPr>
          <w:highlight w:val="none"/>
        </w:rPr>
      </w:pPr>
      <w:bookmarkStart w:id="31" w:name="_heading=h.dsgfyzapbmkh" w:colFirst="0" w:colLast="0"/>
      <w:bookmarkStart w:id="32" w:name="_Toc164886452"/>
      <w:bookmarkEnd w:id="31"/>
      <w:r w:rsidRPr="00094CBE">
        <w:t>4.1: Analysis</w:t>
      </w:r>
      <w:bookmarkEnd w:id="32"/>
    </w:p>
    <w:p w14:paraId="1A058EF7" w14:textId="3AC3A527" w:rsidR="00253204" w:rsidRPr="00253204" w:rsidRDefault="00253204" w:rsidP="00253204">
      <w:pPr>
        <w:pStyle w:val="Normal1"/>
        <w:jc w:val="center"/>
        <w:rPr>
          <w:rFonts w:ascii="Times New Roman" w:eastAsia="Times New Roman" w:hAnsi="Times New Roman" w:cs="Times New Roman"/>
          <w:i/>
          <w:iCs/>
          <w:color w:val="222222"/>
          <w:sz w:val="24"/>
          <w:szCs w:val="24"/>
        </w:rPr>
      </w:pPr>
      <w:r w:rsidRPr="00253204">
        <w:rPr>
          <w:rFonts w:ascii="Times New Roman" w:eastAsia="Times New Roman" w:hAnsi="Times New Roman" w:cs="Times New Roman"/>
          <w:i/>
          <w:iCs/>
          <w:color w:val="222222"/>
          <w:sz w:val="24"/>
          <w:szCs w:val="24"/>
          <w:highlight w:val="white"/>
        </w:rPr>
        <w:t>“Due to the impact of Brexit, the UK economy has gone through a large number of economic changes</w:t>
      </w:r>
      <w:r w:rsidRPr="00253204">
        <w:rPr>
          <w:rFonts w:ascii="Times New Roman" w:eastAsia="Times New Roman" w:hAnsi="Times New Roman" w:cs="Times New Roman"/>
          <w:i/>
          <w:iCs/>
          <w:color w:val="222222"/>
          <w:sz w:val="24"/>
          <w:szCs w:val="24"/>
        </w:rPr>
        <w:t>.”</w:t>
      </w:r>
    </w:p>
    <w:p w14:paraId="651C07A2" w14:textId="0C9816D7" w:rsidR="00253204" w:rsidRPr="00253204" w:rsidRDefault="00253204" w:rsidP="00253204">
      <w:pPr>
        <w:pStyle w:val="Normal1"/>
        <w:jc w:val="center"/>
        <w:rPr>
          <w:rFonts w:ascii="Times New Roman" w:eastAsia="Times New Roman" w:hAnsi="Times New Roman" w:cs="Times New Roman"/>
          <w:i/>
          <w:iCs/>
          <w:color w:val="222222"/>
          <w:sz w:val="24"/>
          <w:szCs w:val="24"/>
        </w:rPr>
      </w:pPr>
      <w:r w:rsidRPr="00253204">
        <w:rPr>
          <w:rFonts w:ascii="Times New Roman" w:eastAsia="Times New Roman" w:hAnsi="Times New Roman" w:cs="Times New Roman"/>
          <w:i/>
          <w:iCs/>
          <w:color w:val="222222"/>
          <w:sz w:val="24"/>
          <w:szCs w:val="24"/>
          <w:highlight w:val="white"/>
        </w:rPr>
        <w:t>“Due to the impact of Brexit, along with the tax rate, the process of the products also went high.</w:t>
      </w:r>
      <w:r w:rsidRPr="00253204">
        <w:rPr>
          <w:rFonts w:ascii="Times New Roman" w:eastAsia="Times New Roman" w:hAnsi="Times New Roman" w:cs="Times New Roman"/>
          <w:i/>
          <w:iCs/>
          <w:color w:val="222222"/>
          <w:sz w:val="24"/>
          <w:szCs w:val="24"/>
        </w:rPr>
        <w:t>”</w:t>
      </w:r>
    </w:p>
    <w:p w14:paraId="1C36E84E" w14:textId="77777777" w:rsidR="00BB2192" w:rsidRDefault="00B87090" w:rsidP="00B5226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94CBE">
        <w:rPr>
          <w:rFonts w:ascii="Times New Roman" w:eastAsia="Times New Roman" w:hAnsi="Times New Roman" w:cs="Times New Roman"/>
          <w:sz w:val="24"/>
          <w:szCs w:val="24"/>
        </w:rPr>
        <w:t xml:space="preserve">Based on the interview of the participants it can be stated that Brexit has been one of the most prominent incidents that shook the whole economy of the United Kingdom. Brexit has a huge impact on the total economy of the concerned location. According to Participant 1, the economic condition of the UK was greatly affected because of the impact of Brexit. It is a common factor that each industry or sector in the world is related to each other either directly or indirectly. The second participant stated that the UK lost its free trade options as it was detached from the European Union as an impact of Brexit. Other participants agreed to the fact that due to the impact of Brexit, tax rates and other economic factors were greatly affected. Participant no 6 also agreed that because of the impact of Brexit, the GDP of the United Kingdom went down by 2 to 3%. </w:t>
      </w:r>
    </w:p>
    <w:p w14:paraId="0A2C01F8"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E62C1AA" w14:textId="77777777" w:rsidR="00CF38A9" w:rsidRDefault="00CF38A9" w:rsidP="00B5226E">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1442699" w14:textId="05A8D74E" w:rsidR="00253204" w:rsidRPr="00253204" w:rsidRDefault="00253204" w:rsidP="00253204">
      <w:pPr>
        <w:spacing w:line="360" w:lineRule="auto"/>
        <w:jc w:val="center"/>
        <w:rPr>
          <w:rFonts w:ascii="Times New Roman" w:eastAsia="Times New Roman" w:hAnsi="Times New Roman" w:cs="Times New Roman"/>
          <w:i/>
          <w:iCs/>
          <w:color w:val="222222"/>
          <w:sz w:val="24"/>
          <w:szCs w:val="24"/>
          <w:highlight w:val="white"/>
        </w:rPr>
      </w:pPr>
      <w:r w:rsidRPr="00253204">
        <w:rPr>
          <w:rFonts w:ascii="Times New Roman" w:eastAsia="Times New Roman" w:hAnsi="Times New Roman" w:cs="Times New Roman"/>
          <w:i/>
          <w:iCs/>
          <w:color w:val="222222"/>
          <w:sz w:val="24"/>
          <w:szCs w:val="24"/>
          <w:highlight w:val="white"/>
        </w:rPr>
        <w:lastRenderedPageBreak/>
        <w:t>“Due to the impact of Brexit, the prices of the products used in the construction sector went high.“</w:t>
      </w:r>
    </w:p>
    <w:p w14:paraId="7E8974AD" w14:textId="5F9D8E03" w:rsidR="00253204" w:rsidRPr="00253204" w:rsidRDefault="00253204" w:rsidP="00253204">
      <w:pPr>
        <w:spacing w:line="360" w:lineRule="auto"/>
        <w:jc w:val="center"/>
        <w:rPr>
          <w:rFonts w:ascii="Times New Roman" w:eastAsia="Times New Roman" w:hAnsi="Times New Roman" w:cs="Times New Roman"/>
          <w:i/>
          <w:iCs/>
          <w:color w:val="222222"/>
          <w:sz w:val="24"/>
          <w:szCs w:val="24"/>
          <w:highlight w:val="white"/>
        </w:rPr>
      </w:pPr>
      <w:r w:rsidRPr="00253204">
        <w:rPr>
          <w:rFonts w:ascii="Times New Roman" w:eastAsia="Times New Roman" w:hAnsi="Times New Roman" w:cs="Times New Roman"/>
          <w:b/>
          <w:i/>
          <w:iCs/>
          <w:color w:val="222222"/>
          <w:sz w:val="24"/>
          <w:szCs w:val="24"/>
          <w:highlight w:val="white"/>
        </w:rPr>
        <w:t>“</w:t>
      </w:r>
      <w:r w:rsidRPr="00253204">
        <w:rPr>
          <w:rFonts w:ascii="Times New Roman" w:eastAsia="Times New Roman" w:hAnsi="Times New Roman" w:cs="Times New Roman"/>
          <w:i/>
          <w:iCs/>
          <w:color w:val="222222"/>
          <w:sz w:val="24"/>
          <w:szCs w:val="24"/>
          <w:highlight w:val="white"/>
        </w:rPr>
        <w:t>Yes, it is true that the prices of the products went high. Along with this, the prices of the services also went high.”</w:t>
      </w:r>
    </w:p>
    <w:p w14:paraId="017AC67E" w14:textId="77777777" w:rsidR="00BB2192" w:rsidRDefault="00B87090" w:rsidP="00B5226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94CBE">
        <w:rPr>
          <w:rFonts w:ascii="Times New Roman" w:eastAsia="Times New Roman" w:hAnsi="Times New Roman" w:cs="Times New Roman"/>
          <w:sz w:val="24"/>
          <w:szCs w:val="24"/>
        </w:rPr>
        <w:t>The second question of the interview process was focused on the impact of Brexit on the construction sector. Throughout the process of the discussion of this part, all the participants agreed that the construction sector of the UK was greatly affected due to the impact of Brexit. For example, the first participant agrees that the prices of the products and services in the construction industry increased tremendously. As a result, it became difficult for the companies to take care of the activities of the construction company. Participant 2 on the other hand stated that the shares of the construction companies went down because of the rapid changes in the market. The fifth participant implied that because of these changes, most of the companies in the UK face employment-related issues. Being a prominent and reputed city, construction companies in London faced all the above-mentioned issues. Due to these factors, the construction sector in the UK suffered a lot.</w:t>
      </w:r>
    </w:p>
    <w:p w14:paraId="29707F47" w14:textId="3982EB1E" w:rsidR="00253204" w:rsidRPr="00253204" w:rsidRDefault="00253204" w:rsidP="00253204">
      <w:pPr>
        <w:spacing w:line="360" w:lineRule="auto"/>
        <w:jc w:val="center"/>
        <w:rPr>
          <w:rFonts w:ascii="Times New Roman" w:eastAsia="Times New Roman" w:hAnsi="Times New Roman" w:cs="Times New Roman"/>
          <w:i/>
          <w:iCs/>
          <w:color w:val="222222"/>
          <w:sz w:val="24"/>
          <w:szCs w:val="24"/>
          <w:highlight w:val="white"/>
        </w:rPr>
      </w:pPr>
      <w:r w:rsidRPr="00253204">
        <w:rPr>
          <w:rFonts w:ascii="Times New Roman" w:eastAsia="Times New Roman" w:hAnsi="Times New Roman" w:cs="Times New Roman"/>
          <w:i/>
          <w:iCs/>
          <w:color w:val="222222"/>
          <w:sz w:val="24"/>
          <w:szCs w:val="24"/>
          <w:highlight w:val="white"/>
        </w:rPr>
        <w:t>“Almost all the companies in the construction sector faced employment-related issues. The Labour force was greatly affected due to the impact of Brexit.”</w:t>
      </w:r>
    </w:p>
    <w:p w14:paraId="5BCF96E4" w14:textId="18955006" w:rsidR="00253204" w:rsidRPr="00253204" w:rsidRDefault="00253204" w:rsidP="00253204">
      <w:pPr>
        <w:spacing w:line="360" w:lineRule="auto"/>
        <w:jc w:val="center"/>
        <w:rPr>
          <w:rFonts w:ascii="Times New Roman" w:eastAsia="Times New Roman" w:hAnsi="Times New Roman" w:cs="Times New Roman"/>
          <w:i/>
          <w:iCs/>
          <w:color w:val="222222"/>
          <w:sz w:val="24"/>
          <w:szCs w:val="24"/>
          <w:highlight w:val="white"/>
        </w:rPr>
      </w:pPr>
      <w:r w:rsidRPr="00253204">
        <w:rPr>
          <w:rFonts w:ascii="Times New Roman" w:eastAsia="Times New Roman" w:hAnsi="Times New Roman" w:cs="Times New Roman"/>
          <w:b/>
          <w:i/>
          <w:iCs/>
          <w:color w:val="222222"/>
          <w:sz w:val="24"/>
          <w:szCs w:val="24"/>
          <w:highlight w:val="white"/>
        </w:rPr>
        <w:t>“</w:t>
      </w:r>
      <w:r w:rsidRPr="00253204">
        <w:rPr>
          <w:rFonts w:ascii="Times New Roman" w:eastAsia="Times New Roman" w:hAnsi="Times New Roman" w:cs="Times New Roman"/>
          <w:i/>
          <w:iCs/>
          <w:color w:val="222222"/>
          <w:sz w:val="24"/>
          <w:szCs w:val="24"/>
          <w:highlight w:val="white"/>
        </w:rPr>
        <w:t>Yes, it is true. Because of the impact of Brexit, a large number of people lost their jobs. As a result, the labour force became a serious issue in the industry.”</w:t>
      </w:r>
    </w:p>
    <w:p w14:paraId="5E1D6E31" w14:textId="5E2E55B9" w:rsidR="00BB2192" w:rsidRDefault="00B87090" w:rsidP="00B5226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94CBE">
        <w:rPr>
          <w:rFonts w:ascii="Times New Roman" w:eastAsia="Times New Roman" w:hAnsi="Times New Roman" w:cs="Times New Roman"/>
          <w:sz w:val="24"/>
          <w:szCs w:val="24"/>
        </w:rPr>
        <w:t xml:space="preserve">The </w:t>
      </w:r>
      <w:r w:rsidR="00253204">
        <w:rPr>
          <w:rFonts w:ascii="Times New Roman" w:eastAsia="Times New Roman" w:hAnsi="Times New Roman" w:cs="Times New Roman"/>
          <w:sz w:val="24"/>
          <w:szCs w:val="24"/>
        </w:rPr>
        <w:t xml:space="preserve">third </w:t>
      </w:r>
      <w:r w:rsidRPr="00094CBE">
        <w:rPr>
          <w:rFonts w:ascii="Times New Roman" w:eastAsia="Times New Roman" w:hAnsi="Times New Roman" w:cs="Times New Roman"/>
          <w:sz w:val="24"/>
          <w:szCs w:val="24"/>
        </w:rPr>
        <w:t xml:space="preserve">question in the interview process focused on the evaluation of the issues faced by the construction sector in the UK. In the discussion of this question, all the participants agreed that the construction industry suffered a lot due to the sudden market changes caused by Brexit. As the UK was detached from the European Union, all the migrated employees decided to leave the country as the job market of the UK changed suddenly. Along with this the concerned industry also encountered a sudden rise in the prices of the products as well as services. The absence of migrant employees led to employment issues in the UK. </w:t>
      </w:r>
    </w:p>
    <w:p w14:paraId="239B6984" w14:textId="21C4E4B1" w:rsidR="00253204" w:rsidRPr="00253204" w:rsidRDefault="00253204" w:rsidP="00253204">
      <w:pPr>
        <w:spacing w:line="360" w:lineRule="auto"/>
        <w:jc w:val="center"/>
        <w:rPr>
          <w:rFonts w:ascii="Times New Roman" w:eastAsia="Times New Roman" w:hAnsi="Times New Roman" w:cs="Times New Roman"/>
          <w:i/>
          <w:iCs/>
          <w:color w:val="222222"/>
          <w:sz w:val="24"/>
          <w:szCs w:val="24"/>
          <w:highlight w:val="white"/>
        </w:rPr>
      </w:pPr>
      <w:r w:rsidRPr="00253204">
        <w:rPr>
          <w:rFonts w:ascii="Times New Roman" w:eastAsia="Times New Roman" w:hAnsi="Times New Roman" w:cs="Times New Roman"/>
          <w:i/>
          <w:iCs/>
          <w:color w:val="222222"/>
          <w:sz w:val="24"/>
          <w:szCs w:val="24"/>
          <w:highlight w:val="white"/>
        </w:rPr>
        <w:t>“In the case of the supply chain, companies can come up with new plans so that they can have access to all the necessary aspects of the industry. Since the prices of the products and the services have also increased, the company needs to come up with new price plans.”</w:t>
      </w:r>
    </w:p>
    <w:p w14:paraId="70C278CB" w14:textId="77777777" w:rsidR="00253204" w:rsidRDefault="00253204" w:rsidP="00253204">
      <w:pPr>
        <w:spacing w:line="360" w:lineRule="auto"/>
        <w:jc w:val="center"/>
        <w:rPr>
          <w:rFonts w:ascii="Times New Roman" w:eastAsia="Times New Roman" w:hAnsi="Times New Roman" w:cs="Times New Roman"/>
          <w:i/>
          <w:iCs/>
          <w:color w:val="222222"/>
          <w:sz w:val="24"/>
          <w:szCs w:val="24"/>
        </w:rPr>
      </w:pPr>
      <w:r w:rsidRPr="00253204">
        <w:rPr>
          <w:rFonts w:ascii="Times New Roman" w:eastAsia="Times New Roman" w:hAnsi="Times New Roman" w:cs="Times New Roman"/>
          <w:i/>
          <w:iCs/>
          <w:color w:val="222222"/>
          <w:sz w:val="24"/>
          <w:szCs w:val="24"/>
          <w:highlight w:val="white"/>
        </w:rPr>
        <w:t>“Companies need to focus on attracting fresh talents from the domestic market.”</w:t>
      </w:r>
    </w:p>
    <w:p w14:paraId="2A194444" w14:textId="4843EC06" w:rsidR="00BB2192" w:rsidRPr="00253204" w:rsidRDefault="00B87090" w:rsidP="00253204">
      <w:pPr>
        <w:spacing w:line="360" w:lineRule="auto"/>
        <w:rPr>
          <w:rFonts w:ascii="Times New Roman" w:eastAsia="Times New Roman" w:hAnsi="Times New Roman" w:cs="Times New Roman"/>
          <w:i/>
          <w:iCs/>
          <w:color w:val="222222"/>
          <w:sz w:val="24"/>
          <w:szCs w:val="24"/>
          <w:highlight w:val="white"/>
        </w:rPr>
      </w:pPr>
      <w:r w:rsidRPr="00094CBE">
        <w:rPr>
          <w:rFonts w:ascii="Times New Roman" w:eastAsia="Times New Roman" w:hAnsi="Times New Roman" w:cs="Times New Roman"/>
          <w:sz w:val="24"/>
          <w:szCs w:val="24"/>
        </w:rPr>
        <w:t xml:space="preserve">The last question of the interview process was focused on the strategies that companies in the construction sector can take in order to deal with the issues. Based on the issue that UK construction companies are facing nowadays, participant 1 recommended following the policies that came with Brexit. According to his/her point of view, an understanding related </w:t>
      </w:r>
      <w:r w:rsidRPr="00094CBE">
        <w:rPr>
          <w:rFonts w:ascii="Times New Roman" w:eastAsia="Times New Roman" w:hAnsi="Times New Roman" w:cs="Times New Roman"/>
          <w:sz w:val="24"/>
          <w:szCs w:val="24"/>
        </w:rPr>
        <w:lastRenderedPageBreak/>
        <w:t xml:space="preserve">to Brexit can help companies to form new strategies. Participant Two on the other hand, that companies can utilise the vacancy in the job market. Participant Three suggested focusing on the supply chain, with the support of an effective supply chain the concerned company can solve its issues related to the prices of the products and services. Participant Five implied on focusing on attracting fresh talents from the domestic market. </w:t>
      </w:r>
    </w:p>
    <w:p w14:paraId="265CAA50" w14:textId="77777777" w:rsidR="00BB2192" w:rsidRPr="00094CBE" w:rsidRDefault="00B87090" w:rsidP="00B5226E">
      <w:pPr>
        <w:pStyle w:val="Heading2"/>
      </w:pPr>
      <w:bookmarkStart w:id="33" w:name="_heading=h.lbn74hug6zaf" w:colFirst="0" w:colLast="0"/>
      <w:bookmarkStart w:id="34" w:name="_Toc164886453"/>
      <w:bookmarkEnd w:id="33"/>
      <w:r w:rsidRPr="00094CBE">
        <w:t>4.2 Discussion</w:t>
      </w:r>
      <w:bookmarkEnd w:id="34"/>
    </w:p>
    <w:p w14:paraId="4BFE8F16"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94CBE">
        <w:rPr>
          <w:rFonts w:ascii="Times New Roman" w:eastAsia="Times New Roman" w:hAnsi="Times New Roman" w:cs="Times New Roman"/>
          <w:b/>
          <w:sz w:val="24"/>
          <w:szCs w:val="24"/>
        </w:rPr>
        <w:t>Theme 1: The Concept of Brexit</w:t>
      </w:r>
    </w:p>
    <w:p w14:paraId="7FC41887"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94CBE">
        <w:rPr>
          <w:rFonts w:ascii="Times New Roman" w:eastAsia="Times New Roman" w:hAnsi="Times New Roman" w:cs="Times New Roman"/>
          <w:sz w:val="24"/>
          <w:szCs w:val="24"/>
        </w:rPr>
        <w:t xml:space="preserve">The term 'Brexit' is derived from the combination of two words; British and and Exit. This incident occurred when the United Kingdom left the European Union. There are multiple factors that contributed in the favour of the Brexit incident. They are immigration, sovereignty, the economy, anti-establishment policies and many more. On the date of the 23rd of June 2016, the United Kingdom went through a referendum and its membership (Government.nl, 2024). After this incident, the UK came up with multiple new agreements. They are the Trade and Cooperation Agreement, the Nuclear Cooperation Agreement and the Information Security Agreement. </w:t>
      </w:r>
    </w:p>
    <w:p w14:paraId="20EDF592" w14:textId="77777777" w:rsidR="00BB2192" w:rsidRPr="00094CBE" w:rsidRDefault="00B87090" w:rsidP="00B5226E">
      <w:pPr>
        <w:spacing w:line="360" w:lineRule="auto"/>
        <w:jc w:val="both"/>
        <w:rPr>
          <w:rFonts w:ascii="Times New Roman" w:eastAsia="Times New Roman" w:hAnsi="Times New Roman" w:cs="Times New Roman"/>
          <w:b/>
          <w:sz w:val="24"/>
          <w:szCs w:val="24"/>
        </w:rPr>
      </w:pPr>
      <w:r w:rsidRPr="00094CBE">
        <w:rPr>
          <w:rFonts w:ascii="Times New Roman" w:eastAsia="Times New Roman" w:hAnsi="Times New Roman" w:cs="Times New Roman"/>
          <w:b/>
          <w:sz w:val="24"/>
          <w:szCs w:val="24"/>
        </w:rPr>
        <w:t xml:space="preserve">Theme 2: Impact of Brexit in the UK economy </w:t>
      </w:r>
    </w:p>
    <w:p w14:paraId="1493BDE7" w14:textId="0F76FD80" w:rsidR="00BB2192" w:rsidRPr="00253204" w:rsidRDefault="00B87090" w:rsidP="00B5226E">
      <w:pPr>
        <w:spacing w:line="360" w:lineRule="auto"/>
        <w:jc w:val="both"/>
        <w:rPr>
          <w:rFonts w:ascii="Times New Roman" w:eastAsia="Times New Roman" w:hAnsi="Times New Roman" w:cs="Times New Roman"/>
          <w:b/>
          <w:sz w:val="24"/>
          <w:szCs w:val="24"/>
        </w:rPr>
      </w:pPr>
      <w:r w:rsidRPr="00094CBE">
        <w:rPr>
          <w:rFonts w:ascii="Times New Roman" w:eastAsia="Times New Roman" w:hAnsi="Times New Roman" w:cs="Times New Roman"/>
          <w:sz w:val="24"/>
          <w:szCs w:val="24"/>
        </w:rPr>
        <w:t>Brexit has a significant effect on the economy. In the short term, this leads to a rise in the number of construction projects overall, a shortage of competent labour at lower costs and rising equipment costs for the construction sector. The long-term effects of Brexit have included an impact on private investment policy. It is estimated that the construction sector makes up 6.75 per cent of the UK economy overall and provides more than 90 billion pounds to the country's GDP. According to the research, 2.9 million positions, or 10% of all occupations in the UK, were filled in the construction sector (</w:t>
      </w:r>
      <w:r w:rsidRPr="00094CBE">
        <w:rPr>
          <w:rFonts w:ascii="Times New Roman" w:eastAsia="Times New Roman" w:hAnsi="Times New Roman" w:cs="Times New Roman"/>
          <w:color w:val="0E101A"/>
          <w:sz w:val="24"/>
          <w:szCs w:val="24"/>
          <w:highlight w:val="white"/>
        </w:rPr>
        <w:t xml:space="preserve">Ataei </w:t>
      </w:r>
      <w:r w:rsidRPr="00094CBE">
        <w:rPr>
          <w:rFonts w:ascii="Times New Roman" w:eastAsia="Times New Roman" w:hAnsi="Times New Roman" w:cs="Times New Roman"/>
          <w:i/>
          <w:color w:val="0E101A"/>
          <w:sz w:val="24"/>
          <w:szCs w:val="24"/>
          <w:highlight w:val="white"/>
        </w:rPr>
        <w:t>et al.</w:t>
      </w:r>
      <w:r w:rsidRPr="00094CBE">
        <w:rPr>
          <w:rFonts w:ascii="Times New Roman" w:eastAsia="Times New Roman" w:hAnsi="Times New Roman" w:cs="Times New Roman"/>
          <w:color w:val="0E101A"/>
          <w:sz w:val="24"/>
          <w:szCs w:val="24"/>
          <w:highlight w:val="white"/>
        </w:rPr>
        <w:t xml:space="preserve"> 2019)</w:t>
      </w:r>
      <w:r w:rsidRPr="00094CBE">
        <w:rPr>
          <w:rFonts w:ascii="Times New Roman" w:eastAsia="Times New Roman" w:hAnsi="Times New Roman" w:cs="Times New Roman"/>
          <w:sz w:val="24"/>
          <w:szCs w:val="24"/>
        </w:rPr>
        <w:t>. Therefore, effective changes in the UK economy are fostered by the building industry, which is also linked to other elements of the economy such as digital communication, water, transportation and commercial real estate.</w:t>
      </w:r>
      <w:r w:rsidR="00253204">
        <w:rPr>
          <w:rFonts w:ascii="Times New Roman" w:eastAsia="Times New Roman" w:hAnsi="Times New Roman" w:cs="Times New Roman"/>
          <w:b/>
          <w:sz w:val="24"/>
          <w:szCs w:val="24"/>
        </w:rPr>
        <w:t xml:space="preserve"> </w:t>
      </w:r>
      <w:r w:rsidRPr="00094CBE">
        <w:rPr>
          <w:rFonts w:ascii="Times New Roman" w:eastAsia="Times New Roman" w:hAnsi="Times New Roman" w:cs="Times New Roman"/>
          <w:sz w:val="24"/>
          <w:szCs w:val="24"/>
        </w:rPr>
        <w:t>The construction industry has economic implications due to the impact of Brexit. Due to the firm's big upfront expenditure and the delays caused by Brexit, both the spending decision and investor investment in the risky environment were postponed, making the sector more vulnerable (</w:t>
      </w:r>
      <w:r w:rsidRPr="00094CBE">
        <w:rPr>
          <w:rFonts w:ascii="Times New Roman" w:eastAsia="Times New Roman" w:hAnsi="Times New Roman" w:cs="Times New Roman"/>
          <w:color w:val="222222"/>
          <w:sz w:val="24"/>
          <w:szCs w:val="24"/>
          <w:highlight w:val="white"/>
        </w:rPr>
        <w:t xml:space="preserve">Moradlou </w:t>
      </w:r>
      <w:r w:rsidRPr="00094CBE">
        <w:rPr>
          <w:rFonts w:ascii="Times New Roman" w:eastAsia="Times New Roman" w:hAnsi="Times New Roman" w:cs="Times New Roman"/>
          <w:i/>
          <w:color w:val="222222"/>
          <w:sz w:val="24"/>
          <w:szCs w:val="24"/>
          <w:highlight w:val="white"/>
        </w:rPr>
        <w:t xml:space="preserve">et al. </w:t>
      </w:r>
      <w:r w:rsidRPr="00094CBE">
        <w:rPr>
          <w:rFonts w:ascii="Times New Roman" w:eastAsia="Times New Roman" w:hAnsi="Times New Roman" w:cs="Times New Roman"/>
          <w:color w:val="222222"/>
          <w:sz w:val="24"/>
          <w:szCs w:val="24"/>
          <w:highlight w:val="white"/>
        </w:rPr>
        <w:t>2022)</w:t>
      </w:r>
      <w:r w:rsidRPr="00094CBE">
        <w:rPr>
          <w:rFonts w:ascii="Times New Roman" w:eastAsia="Times New Roman" w:hAnsi="Times New Roman" w:cs="Times New Roman"/>
          <w:sz w:val="24"/>
          <w:szCs w:val="24"/>
        </w:rPr>
        <w:t xml:space="preserve">. In 2018, the construction industry reduced investment. In addition to reinforcing negative attitudes, the recession made the construction industry more risk- and cost-intensive for long-term projects. With construction playing a major role in driving economic growth, this procedure gauges the way the construction industry reflects overall economic factors. In accordance with the constitutional plan, the government estimates that annual spending amounted to £110 billion or 7% of the UK GDP. </w:t>
      </w:r>
    </w:p>
    <w:p w14:paraId="02E8F30E" w14:textId="77777777" w:rsidR="00BB2192" w:rsidRPr="00094CBE" w:rsidRDefault="00B87090" w:rsidP="00B5226E">
      <w:pPr>
        <w:spacing w:line="360" w:lineRule="auto"/>
        <w:jc w:val="both"/>
        <w:rPr>
          <w:rFonts w:ascii="Times New Roman" w:eastAsia="Times New Roman" w:hAnsi="Times New Roman" w:cs="Times New Roman"/>
          <w:sz w:val="24"/>
          <w:szCs w:val="24"/>
        </w:rPr>
      </w:pPr>
      <w:r w:rsidRPr="00094CBE">
        <w:rPr>
          <w:rFonts w:ascii="Times New Roman" w:eastAsia="Times New Roman" w:hAnsi="Times New Roman" w:cs="Times New Roman"/>
          <w:sz w:val="24"/>
          <w:szCs w:val="24"/>
        </w:rPr>
        <w:lastRenderedPageBreak/>
        <w:t xml:space="preserve">The construction industry in the United Kingdom faces numerous challenges, including low productivity, a sluggish pace of new technique adoption and an inadequate skills system </w:t>
      </w:r>
      <w:r w:rsidRPr="00094CBE">
        <w:rPr>
          <w:rFonts w:ascii="Times New Roman" w:eastAsia="Times New Roman" w:hAnsi="Times New Roman" w:cs="Times New Roman"/>
          <w:color w:val="0E101A"/>
          <w:sz w:val="24"/>
          <w:szCs w:val="24"/>
          <w:highlight w:val="white"/>
        </w:rPr>
        <w:t>(</w:t>
      </w:r>
      <w:r w:rsidRPr="00094CBE">
        <w:rPr>
          <w:rFonts w:ascii="Times New Roman" w:eastAsia="Times New Roman" w:hAnsi="Times New Roman" w:cs="Times New Roman"/>
          <w:color w:val="222222"/>
          <w:sz w:val="24"/>
          <w:szCs w:val="24"/>
          <w:highlight w:val="white"/>
        </w:rPr>
        <w:t xml:space="preserve">Maqbool </w:t>
      </w:r>
      <w:r w:rsidRPr="00094CBE">
        <w:rPr>
          <w:rFonts w:ascii="Times New Roman" w:eastAsia="Times New Roman" w:hAnsi="Times New Roman" w:cs="Times New Roman"/>
          <w:i/>
          <w:color w:val="222222"/>
          <w:sz w:val="24"/>
          <w:szCs w:val="24"/>
          <w:highlight w:val="white"/>
        </w:rPr>
        <w:t>et al</w:t>
      </w:r>
      <w:r w:rsidRPr="00094CBE">
        <w:rPr>
          <w:rFonts w:ascii="Times New Roman" w:eastAsia="Times New Roman" w:hAnsi="Times New Roman" w:cs="Times New Roman"/>
          <w:color w:val="222222"/>
          <w:sz w:val="24"/>
          <w:szCs w:val="24"/>
          <w:highlight w:val="white"/>
        </w:rPr>
        <w:t>. 2024)</w:t>
      </w:r>
      <w:r w:rsidRPr="00094CBE">
        <w:rPr>
          <w:rFonts w:ascii="Times New Roman" w:eastAsia="Times New Roman" w:hAnsi="Times New Roman" w:cs="Times New Roman"/>
          <w:sz w:val="24"/>
          <w:szCs w:val="24"/>
        </w:rPr>
        <w:t xml:space="preserve">. Brexit gives the industry a major threat because of the coming catastrophe. Brexit causes conventional travel benefits and heightens people's anxiety about losing their jobs. Still, the main worry will be that there will be limitations on the free movement of people and goods. The construction industry is one of the main markets that could suffer greatly from a decline in investor confidence. Despite the concerns surrounding the UK economy, this assurance comes after the impact of Brexit. </w:t>
      </w:r>
    </w:p>
    <w:p w14:paraId="3DC1130A" w14:textId="77777777" w:rsidR="00BB2192" w:rsidRPr="00094CBE" w:rsidRDefault="00B87090" w:rsidP="00B5226E">
      <w:pPr>
        <w:spacing w:line="360" w:lineRule="auto"/>
        <w:jc w:val="both"/>
        <w:rPr>
          <w:rFonts w:ascii="Times New Roman" w:eastAsia="Times New Roman" w:hAnsi="Times New Roman" w:cs="Times New Roman"/>
          <w:sz w:val="24"/>
          <w:szCs w:val="24"/>
        </w:rPr>
      </w:pPr>
      <w:r w:rsidRPr="00094CBE">
        <w:rPr>
          <w:rFonts w:ascii="Times New Roman" w:eastAsia="Times New Roman" w:hAnsi="Times New Roman" w:cs="Times New Roman"/>
          <w:sz w:val="24"/>
          <w:szCs w:val="24"/>
        </w:rPr>
        <w:t>Construction projects in the UK and London required specialised abilities for plumbing, electrical engineering and carpets and these workers were EU nationals. Brexit has an influence on the workforce shortage and the building sector (Maqbool et al., 2024). This resulted in higher labour expenses, lower productivity and a delay for the construction workers (</w:t>
      </w:r>
      <w:r w:rsidRPr="00094CBE">
        <w:rPr>
          <w:rFonts w:ascii="Times New Roman" w:eastAsia="Times New Roman" w:hAnsi="Times New Roman" w:cs="Times New Roman"/>
          <w:color w:val="222222"/>
          <w:sz w:val="24"/>
          <w:szCs w:val="24"/>
          <w:highlight w:val="white"/>
        </w:rPr>
        <w:t xml:space="preserve">Smith </w:t>
      </w:r>
      <w:r w:rsidRPr="00094CBE">
        <w:rPr>
          <w:rFonts w:ascii="Times New Roman" w:eastAsia="Times New Roman" w:hAnsi="Times New Roman" w:cs="Times New Roman"/>
          <w:i/>
          <w:color w:val="222222"/>
          <w:sz w:val="24"/>
          <w:szCs w:val="24"/>
          <w:highlight w:val="white"/>
        </w:rPr>
        <w:t xml:space="preserve">et al. </w:t>
      </w:r>
      <w:r w:rsidRPr="00094CBE">
        <w:rPr>
          <w:rFonts w:ascii="Times New Roman" w:eastAsia="Times New Roman" w:hAnsi="Times New Roman" w:cs="Times New Roman"/>
          <w:color w:val="222222"/>
          <w:sz w:val="24"/>
          <w:szCs w:val="24"/>
          <w:highlight w:val="white"/>
        </w:rPr>
        <w:t>2020)</w:t>
      </w:r>
      <w:r w:rsidRPr="00094CBE">
        <w:rPr>
          <w:rFonts w:ascii="Times New Roman" w:eastAsia="Times New Roman" w:hAnsi="Times New Roman" w:cs="Times New Roman"/>
          <w:sz w:val="24"/>
          <w:szCs w:val="24"/>
        </w:rPr>
        <w:t xml:space="preserve">. The primary reason for the shortage of trained labour in the construction business is the decline in the number of young individuals pursuing careers in this field. The majority of labourers in the construction industry are between the ages of 50 and 60, making up 22% of the labour force overall. Employers in the construction sector are more concerned with keeping current employees on staff than with adding new ones. </w:t>
      </w:r>
    </w:p>
    <w:p w14:paraId="33042DE5" w14:textId="77777777" w:rsidR="00BB2192" w:rsidRDefault="00B87090" w:rsidP="00B5226E">
      <w:pPr>
        <w:spacing w:line="360" w:lineRule="auto"/>
        <w:jc w:val="both"/>
        <w:rPr>
          <w:rFonts w:ascii="Times New Roman" w:eastAsia="Times New Roman" w:hAnsi="Times New Roman" w:cs="Times New Roman"/>
          <w:sz w:val="24"/>
          <w:szCs w:val="24"/>
        </w:rPr>
      </w:pPr>
      <w:r w:rsidRPr="00094CBE">
        <w:rPr>
          <w:rFonts w:ascii="Times New Roman" w:eastAsia="Times New Roman" w:hAnsi="Times New Roman" w:cs="Times New Roman"/>
          <w:sz w:val="24"/>
          <w:szCs w:val="24"/>
        </w:rPr>
        <w:t>Along with this, there are some post-Brexit impacts on the construction industry. The effects of Brexit have led to several modifications being made by the construction industry (</w:t>
      </w:r>
      <w:r w:rsidRPr="00094CBE">
        <w:rPr>
          <w:rFonts w:ascii="Times New Roman" w:eastAsia="Times New Roman" w:hAnsi="Times New Roman" w:cs="Times New Roman"/>
          <w:color w:val="222222"/>
          <w:sz w:val="24"/>
          <w:szCs w:val="24"/>
          <w:highlight w:val="white"/>
        </w:rPr>
        <w:t xml:space="preserve">Maqbool </w:t>
      </w:r>
      <w:r w:rsidRPr="00094CBE">
        <w:rPr>
          <w:rFonts w:ascii="Times New Roman" w:eastAsia="Times New Roman" w:hAnsi="Times New Roman" w:cs="Times New Roman"/>
          <w:i/>
          <w:color w:val="222222"/>
          <w:sz w:val="24"/>
          <w:szCs w:val="24"/>
          <w:highlight w:val="white"/>
        </w:rPr>
        <w:t xml:space="preserve">et al. </w:t>
      </w:r>
      <w:r w:rsidRPr="00094CBE">
        <w:rPr>
          <w:rFonts w:ascii="Times New Roman" w:eastAsia="Times New Roman" w:hAnsi="Times New Roman" w:cs="Times New Roman"/>
          <w:color w:val="222222"/>
          <w:sz w:val="24"/>
          <w:szCs w:val="24"/>
          <w:highlight w:val="white"/>
        </w:rPr>
        <w:t>2024)</w:t>
      </w:r>
      <w:r w:rsidRPr="00094CBE">
        <w:rPr>
          <w:rFonts w:ascii="Times New Roman" w:eastAsia="Times New Roman" w:hAnsi="Times New Roman" w:cs="Times New Roman"/>
          <w:sz w:val="24"/>
          <w:szCs w:val="24"/>
        </w:rPr>
        <w:t xml:space="preserve">. The construction sector has distinguished itself from other industries by embracing cutting-edge technology that is evaluated through research and development. This innovation is essential to maintaining future competitiveness, boosting productivity, and adding value to the supply chain. On the other hand, supply chain policies are developed by the construction sector to support efficient project delivery. </w:t>
      </w:r>
    </w:p>
    <w:p w14:paraId="6AB35766" w14:textId="77777777" w:rsidR="00CF38A9" w:rsidRDefault="00CF38A9" w:rsidP="00B5226E">
      <w:pPr>
        <w:spacing w:line="360" w:lineRule="auto"/>
        <w:jc w:val="both"/>
        <w:rPr>
          <w:rFonts w:ascii="Times New Roman" w:eastAsia="Times New Roman" w:hAnsi="Times New Roman" w:cs="Times New Roman"/>
          <w:sz w:val="24"/>
          <w:szCs w:val="24"/>
        </w:rPr>
      </w:pPr>
    </w:p>
    <w:p w14:paraId="3CD639D1" w14:textId="77777777" w:rsidR="00CF38A9" w:rsidRDefault="00CF38A9" w:rsidP="00B5226E">
      <w:pPr>
        <w:spacing w:line="360" w:lineRule="auto"/>
        <w:jc w:val="both"/>
        <w:rPr>
          <w:rFonts w:ascii="Times New Roman" w:eastAsia="Times New Roman" w:hAnsi="Times New Roman" w:cs="Times New Roman"/>
          <w:sz w:val="24"/>
          <w:szCs w:val="24"/>
        </w:rPr>
      </w:pPr>
    </w:p>
    <w:p w14:paraId="7886F769" w14:textId="77777777" w:rsidR="00CF38A9" w:rsidRDefault="00CF38A9" w:rsidP="00B5226E">
      <w:pPr>
        <w:spacing w:line="360" w:lineRule="auto"/>
        <w:jc w:val="both"/>
        <w:rPr>
          <w:rFonts w:ascii="Times New Roman" w:eastAsia="Times New Roman" w:hAnsi="Times New Roman" w:cs="Times New Roman"/>
          <w:sz w:val="24"/>
          <w:szCs w:val="24"/>
        </w:rPr>
      </w:pPr>
    </w:p>
    <w:p w14:paraId="47C56E9E" w14:textId="77777777" w:rsidR="00CF38A9" w:rsidRDefault="00CF38A9" w:rsidP="00B5226E">
      <w:pPr>
        <w:spacing w:line="360" w:lineRule="auto"/>
        <w:jc w:val="both"/>
        <w:rPr>
          <w:rFonts w:ascii="Times New Roman" w:eastAsia="Times New Roman" w:hAnsi="Times New Roman" w:cs="Times New Roman"/>
          <w:sz w:val="24"/>
          <w:szCs w:val="24"/>
        </w:rPr>
      </w:pPr>
    </w:p>
    <w:p w14:paraId="12731544" w14:textId="77777777" w:rsidR="00CF38A9" w:rsidRDefault="00CF38A9" w:rsidP="00B5226E">
      <w:pPr>
        <w:spacing w:line="360" w:lineRule="auto"/>
        <w:jc w:val="both"/>
        <w:rPr>
          <w:rFonts w:ascii="Times New Roman" w:eastAsia="Times New Roman" w:hAnsi="Times New Roman" w:cs="Times New Roman"/>
          <w:sz w:val="24"/>
          <w:szCs w:val="24"/>
        </w:rPr>
      </w:pPr>
    </w:p>
    <w:p w14:paraId="765284CB" w14:textId="77777777" w:rsidR="00CF38A9" w:rsidRDefault="00CF38A9" w:rsidP="00B5226E">
      <w:pPr>
        <w:spacing w:line="360" w:lineRule="auto"/>
        <w:jc w:val="both"/>
        <w:rPr>
          <w:rFonts w:ascii="Times New Roman" w:eastAsia="Times New Roman" w:hAnsi="Times New Roman" w:cs="Times New Roman"/>
          <w:sz w:val="24"/>
          <w:szCs w:val="24"/>
        </w:rPr>
      </w:pPr>
    </w:p>
    <w:p w14:paraId="392B09A1" w14:textId="77777777" w:rsidR="00CF38A9" w:rsidRDefault="00CF38A9" w:rsidP="00B5226E">
      <w:pPr>
        <w:spacing w:line="360" w:lineRule="auto"/>
        <w:jc w:val="both"/>
        <w:rPr>
          <w:rFonts w:ascii="Times New Roman" w:eastAsia="Times New Roman" w:hAnsi="Times New Roman" w:cs="Times New Roman"/>
          <w:sz w:val="24"/>
          <w:szCs w:val="24"/>
        </w:rPr>
      </w:pPr>
    </w:p>
    <w:p w14:paraId="53F3AC9C" w14:textId="77777777" w:rsidR="00CF38A9" w:rsidRDefault="00CF38A9" w:rsidP="00B5226E">
      <w:pPr>
        <w:spacing w:line="360" w:lineRule="auto"/>
        <w:jc w:val="both"/>
        <w:rPr>
          <w:rFonts w:ascii="Times New Roman" w:eastAsia="Times New Roman" w:hAnsi="Times New Roman" w:cs="Times New Roman"/>
          <w:sz w:val="24"/>
          <w:szCs w:val="24"/>
        </w:rPr>
      </w:pPr>
    </w:p>
    <w:p w14:paraId="7D2DA602" w14:textId="77777777" w:rsidR="00CF38A9" w:rsidRDefault="00CF38A9" w:rsidP="00B5226E">
      <w:pPr>
        <w:spacing w:line="360" w:lineRule="auto"/>
        <w:jc w:val="both"/>
        <w:rPr>
          <w:rFonts w:ascii="Times New Roman" w:eastAsia="Times New Roman" w:hAnsi="Times New Roman" w:cs="Times New Roman"/>
          <w:sz w:val="24"/>
          <w:szCs w:val="24"/>
        </w:rPr>
      </w:pPr>
    </w:p>
    <w:p w14:paraId="3CA465CD" w14:textId="77777777" w:rsidR="00CF38A9" w:rsidRPr="00094CBE" w:rsidRDefault="00CF38A9" w:rsidP="00B5226E">
      <w:pPr>
        <w:spacing w:line="360" w:lineRule="auto"/>
        <w:jc w:val="both"/>
        <w:rPr>
          <w:rFonts w:ascii="Times New Roman" w:eastAsia="Times New Roman" w:hAnsi="Times New Roman" w:cs="Times New Roman"/>
          <w:sz w:val="24"/>
          <w:szCs w:val="24"/>
        </w:rPr>
      </w:pPr>
    </w:p>
    <w:p w14:paraId="42616AB4" w14:textId="71122E1C" w:rsidR="00BB2192" w:rsidRPr="00094CBE" w:rsidRDefault="00B87090" w:rsidP="00B5226E">
      <w:pPr>
        <w:spacing w:line="360" w:lineRule="auto"/>
        <w:jc w:val="both"/>
        <w:rPr>
          <w:rFonts w:ascii="Times New Roman" w:eastAsia="Times New Roman" w:hAnsi="Times New Roman" w:cs="Times New Roman"/>
          <w:b/>
          <w:sz w:val="24"/>
          <w:szCs w:val="24"/>
        </w:rPr>
      </w:pPr>
      <w:r w:rsidRPr="00094CBE">
        <w:rPr>
          <w:rFonts w:ascii="Times New Roman" w:eastAsia="Times New Roman" w:hAnsi="Times New Roman" w:cs="Times New Roman"/>
          <w:b/>
          <w:sz w:val="24"/>
          <w:szCs w:val="24"/>
        </w:rPr>
        <w:lastRenderedPageBreak/>
        <w:t xml:space="preserve">Theme </w:t>
      </w:r>
      <w:r w:rsidR="00253204">
        <w:rPr>
          <w:rFonts w:ascii="Times New Roman" w:eastAsia="Times New Roman" w:hAnsi="Times New Roman" w:cs="Times New Roman"/>
          <w:b/>
          <w:sz w:val="24"/>
          <w:szCs w:val="24"/>
        </w:rPr>
        <w:t>3</w:t>
      </w:r>
      <w:r w:rsidRPr="00094CBE">
        <w:rPr>
          <w:rFonts w:ascii="Times New Roman" w:eastAsia="Times New Roman" w:hAnsi="Times New Roman" w:cs="Times New Roman"/>
          <w:b/>
          <w:sz w:val="24"/>
          <w:szCs w:val="24"/>
        </w:rPr>
        <w:t>: Strategies that can help companies to solve issues related to Brexit</w:t>
      </w:r>
    </w:p>
    <w:p w14:paraId="2E47644B" w14:textId="77777777" w:rsidR="00BB2192" w:rsidRPr="00094CBE" w:rsidRDefault="00B87090" w:rsidP="00B5226E">
      <w:pPr>
        <w:spacing w:line="360" w:lineRule="auto"/>
        <w:jc w:val="both"/>
        <w:rPr>
          <w:rFonts w:ascii="Times New Roman" w:eastAsia="Times New Roman" w:hAnsi="Times New Roman" w:cs="Times New Roman"/>
          <w:sz w:val="24"/>
          <w:szCs w:val="24"/>
        </w:rPr>
      </w:pPr>
      <w:r w:rsidRPr="00094CBE">
        <w:rPr>
          <w:rFonts w:ascii="Times New Roman" w:eastAsia="Times New Roman" w:hAnsi="Times New Roman" w:cs="Times New Roman"/>
          <w:sz w:val="24"/>
          <w:szCs w:val="24"/>
        </w:rPr>
        <w:t xml:space="preserve">There are multiple ways to tackle the issues of Brexit. To tackle the issues, construction companies in London need to go through a review process of all the contracts. In this situation, companies need to review all of their contracts like sales, legal factors, banking and suppliers. Along with this, the construction companies of London need to go through an effective change in the supply chain (BRINK, 2020). Because of the impact of Brexit, all supplies of the UK have been greatly affected. Along with this, companies can also take support of the new Brexit resilience. With the support of this understanding, companies can come up with new policies and synchronise them with their workforce. </w:t>
      </w:r>
    </w:p>
    <w:p w14:paraId="03DF501D" w14:textId="77777777" w:rsidR="00BB2192" w:rsidRPr="00094CBE" w:rsidRDefault="00B87090" w:rsidP="00B5226E">
      <w:pPr>
        <w:spacing w:line="360" w:lineRule="auto"/>
        <w:jc w:val="both"/>
        <w:rPr>
          <w:rFonts w:ascii="Times New Roman" w:eastAsia="Times New Roman" w:hAnsi="Times New Roman" w:cs="Times New Roman"/>
          <w:sz w:val="24"/>
          <w:szCs w:val="24"/>
        </w:rPr>
      </w:pPr>
      <w:r w:rsidRPr="00094CBE">
        <w:rPr>
          <w:rFonts w:ascii="Times New Roman" w:eastAsia="Times New Roman" w:hAnsi="Times New Roman" w:cs="Times New Roman"/>
          <w:sz w:val="24"/>
          <w:szCs w:val="24"/>
        </w:rPr>
        <w:t xml:space="preserve">Along with construction companies can also support research and development technology in order to strengthen their supply chain. With the help of this aspect, companies in the concerned industry can go through some positive changes. It will not only help companies to make their business activities more effective but also it will help in managing its expenses effectively. </w:t>
      </w:r>
    </w:p>
    <w:p w14:paraId="29112B39" w14:textId="77777777" w:rsidR="00BB2192" w:rsidRDefault="00B87090" w:rsidP="00B5226E">
      <w:pPr>
        <w:spacing w:line="360" w:lineRule="auto"/>
        <w:jc w:val="both"/>
        <w:rPr>
          <w:rFonts w:ascii="Times New Roman" w:eastAsia="Times New Roman" w:hAnsi="Times New Roman" w:cs="Times New Roman"/>
          <w:sz w:val="24"/>
          <w:szCs w:val="24"/>
        </w:rPr>
      </w:pPr>
      <w:r w:rsidRPr="00094CBE">
        <w:rPr>
          <w:rFonts w:ascii="Times New Roman" w:eastAsia="Times New Roman" w:hAnsi="Times New Roman" w:cs="Times New Roman"/>
          <w:sz w:val="24"/>
          <w:szCs w:val="24"/>
        </w:rPr>
        <w:t xml:space="preserve">Along with this companies can also develop an understanding related to the data flow disruptions. With the help of this process, business organisations will be able to identify their core issues. Identification in this case will be helpful for the companies to solve them. </w:t>
      </w:r>
    </w:p>
    <w:p w14:paraId="1D5BE77A" w14:textId="77777777" w:rsidR="000A133B" w:rsidRDefault="000A133B" w:rsidP="00B5226E">
      <w:pPr>
        <w:spacing w:line="360" w:lineRule="auto"/>
        <w:jc w:val="both"/>
        <w:rPr>
          <w:rFonts w:ascii="Times New Roman" w:eastAsia="Times New Roman" w:hAnsi="Times New Roman" w:cs="Times New Roman"/>
          <w:sz w:val="24"/>
          <w:szCs w:val="24"/>
        </w:rPr>
      </w:pPr>
    </w:p>
    <w:p w14:paraId="5A6ADCF0" w14:textId="77777777" w:rsidR="000A133B" w:rsidRDefault="000A133B" w:rsidP="00B5226E">
      <w:pPr>
        <w:spacing w:line="360" w:lineRule="auto"/>
        <w:jc w:val="both"/>
        <w:rPr>
          <w:rFonts w:ascii="Times New Roman" w:eastAsia="Times New Roman" w:hAnsi="Times New Roman" w:cs="Times New Roman"/>
          <w:sz w:val="24"/>
          <w:szCs w:val="24"/>
        </w:rPr>
      </w:pPr>
    </w:p>
    <w:p w14:paraId="27CEB437" w14:textId="77777777" w:rsidR="000A133B" w:rsidRDefault="000A133B" w:rsidP="00B5226E">
      <w:pPr>
        <w:spacing w:line="360" w:lineRule="auto"/>
        <w:jc w:val="both"/>
        <w:rPr>
          <w:rFonts w:ascii="Times New Roman" w:eastAsia="Times New Roman" w:hAnsi="Times New Roman" w:cs="Times New Roman"/>
          <w:sz w:val="24"/>
          <w:szCs w:val="24"/>
        </w:rPr>
      </w:pPr>
    </w:p>
    <w:p w14:paraId="5A62D452" w14:textId="77777777" w:rsidR="000A133B" w:rsidRDefault="000A133B" w:rsidP="00B5226E">
      <w:pPr>
        <w:spacing w:line="360" w:lineRule="auto"/>
        <w:jc w:val="both"/>
        <w:rPr>
          <w:rFonts w:ascii="Times New Roman" w:eastAsia="Times New Roman" w:hAnsi="Times New Roman" w:cs="Times New Roman"/>
          <w:sz w:val="24"/>
          <w:szCs w:val="24"/>
        </w:rPr>
      </w:pPr>
    </w:p>
    <w:p w14:paraId="20B0EA48" w14:textId="77777777" w:rsidR="000A133B" w:rsidRDefault="000A133B" w:rsidP="00B5226E">
      <w:pPr>
        <w:spacing w:line="360" w:lineRule="auto"/>
        <w:jc w:val="both"/>
        <w:rPr>
          <w:rFonts w:ascii="Times New Roman" w:eastAsia="Times New Roman" w:hAnsi="Times New Roman" w:cs="Times New Roman"/>
          <w:sz w:val="24"/>
          <w:szCs w:val="24"/>
        </w:rPr>
      </w:pPr>
    </w:p>
    <w:p w14:paraId="198032E4" w14:textId="77777777" w:rsidR="000A133B" w:rsidRDefault="000A133B" w:rsidP="00B5226E">
      <w:pPr>
        <w:spacing w:line="360" w:lineRule="auto"/>
        <w:jc w:val="both"/>
        <w:rPr>
          <w:rFonts w:ascii="Times New Roman" w:eastAsia="Times New Roman" w:hAnsi="Times New Roman" w:cs="Times New Roman"/>
          <w:sz w:val="24"/>
          <w:szCs w:val="24"/>
        </w:rPr>
      </w:pPr>
    </w:p>
    <w:p w14:paraId="29E2A1FF" w14:textId="77777777" w:rsidR="000A133B" w:rsidRDefault="000A133B" w:rsidP="00B5226E">
      <w:pPr>
        <w:spacing w:line="360" w:lineRule="auto"/>
        <w:jc w:val="both"/>
        <w:rPr>
          <w:rFonts w:ascii="Times New Roman" w:eastAsia="Times New Roman" w:hAnsi="Times New Roman" w:cs="Times New Roman"/>
          <w:sz w:val="24"/>
          <w:szCs w:val="24"/>
        </w:rPr>
      </w:pPr>
    </w:p>
    <w:p w14:paraId="6B652E16" w14:textId="77777777" w:rsidR="000A133B" w:rsidRDefault="000A133B" w:rsidP="00B5226E">
      <w:pPr>
        <w:spacing w:line="360" w:lineRule="auto"/>
        <w:jc w:val="both"/>
        <w:rPr>
          <w:rFonts w:ascii="Times New Roman" w:eastAsia="Times New Roman" w:hAnsi="Times New Roman" w:cs="Times New Roman"/>
          <w:sz w:val="24"/>
          <w:szCs w:val="24"/>
        </w:rPr>
      </w:pPr>
    </w:p>
    <w:p w14:paraId="4C14F675" w14:textId="77777777" w:rsidR="000A133B" w:rsidRDefault="000A133B" w:rsidP="00B5226E">
      <w:pPr>
        <w:spacing w:line="360" w:lineRule="auto"/>
        <w:jc w:val="both"/>
        <w:rPr>
          <w:rFonts w:ascii="Times New Roman" w:eastAsia="Times New Roman" w:hAnsi="Times New Roman" w:cs="Times New Roman"/>
          <w:sz w:val="24"/>
          <w:szCs w:val="24"/>
        </w:rPr>
      </w:pPr>
    </w:p>
    <w:p w14:paraId="7CAF4DDB" w14:textId="77777777" w:rsidR="000A133B" w:rsidRDefault="000A133B" w:rsidP="00B5226E">
      <w:pPr>
        <w:spacing w:line="360" w:lineRule="auto"/>
        <w:jc w:val="both"/>
        <w:rPr>
          <w:rFonts w:ascii="Times New Roman" w:eastAsia="Times New Roman" w:hAnsi="Times New Roman" w:cs="Times New Roman"/>
          <w:sz w:val="24"/>
          <w:szCs w:val="24"/>
        </w:rPr>
      </w:pPr>
    </w:p>
    <w:p w14:paraId="61822F0E" w14:textId="77777777" w:rsidR="000A133B" w:rsidRDefault="000A133B" w:rsidP="00B5226E">
      <w:pPr>
        <w:spacing w:line="360" w:lineRule="auto"/>
        <w:jc w:val="both"/>
        <w:rPr>
          <w:rFonts w:ascii="Times New Roman" w:eastAsia="Times New Roman" w:hAnsi="Times New Roman" w:cs="Times New Roman"/>
          <w:sz w:val="24"/>
          <w:szCs w:val="24"/>
        </w:rPr>
      </w:pPr>
    </w:p>
    <w:p w14:paraId="707C06C9" w14:textId="77777777" w:rsidR="000A133B" w:rsidRDefault="000A133B" w:rsidP="00B5226E">
      <w:pPr>
        <w:spacing w:line="360" w:lineRule="auto"/>
        <w:jc w:val="both"/>
        <w:rPr>
          <w:rFonts w:ascii="Times New Roman" w:eastAsia="Times New Roman" w:hAnsi="Times New Roman" w:cs="Times New Roman"/>
          <w:sz w:val="24"/>
          <w:szCs w:val="24"/>
        </w:rPr>
      </w:pPr>
    </w:p>
    <w:p w14:paraId="39A74B01" w14:textId="77777777" w:rsidR="000A133B" w:rsidRDefault="000A133B" w:rsidP="00B5226E">
      <w:pPr>
        <w:spacing w:line="360" w:lineRule="auto"/>
        <w:jc w:val="both"/>
        <w:rPr>
          <w:rFonts w:ascii="Times New Roman" w:eastAsia="Times New Roman" w:hAnsi="Times New Roman" w:cs="Times New Roman"/>
          <w:sz w:val="24"/>
          <w:szCs w:val="24"/>
        </w:rPr>
      </w:pPr>
    </w:p>
    <w:p w14:paraId="4C2FDC60" w14:textId="77777777" w:rsidR="000A133B" w:rsidRDefault="000A133B" w:rsidP="00B5226E">
      <w:pPr>
        <w:spacing w:line="360" w:lineRule="auto"/>
        <w:jc w:val="both"/>
        <w:rPr>
          <w:rFonts w:ascii="Times New Roman" w:eastAsia="Times New Roman" w:hAnsi="Times New Roman" w:cs="Times New Roman"/>
          <w:sz w:val="24"/>
          <w:szCs w:val="24"/>
        </w:rPr>
      </w:pPr>
    </w:p>
    <w:p w14:paraId="531808F3" w14:textId="77777777" w:rsidR="000A133B" w:rsidRDefault="000A133B" w:rsidP="00B5226E">
      <w:pPr>
        <w:spacing w:line="360" w:lineRule="auto"/>
        <w:jc w:val="both"/>
        <w:rPr>
          <w:rFonts w:ascii="Times New Roman" w:eastAsia="Times New Roman" w:hAnsi="Times New Roman" w:cs="Times New Roman"/>
          <w:sz w:val="24"/>
          <w:szCs w:val="24"/>
        </w:rPr>
      </w:pPr>
    </w:p>
    <w:p w14:paraId="68C42160" w14:textId="77777777" w:rsidR="000A133B" w:rsidRDefault="000A133B" w:rsidP="00B5226E">
      <w:pPr>
        <w:spacing w:line="360" w:lineRule="auto"/>
        <w:jc w:val="both"/>
        <w:rPr>
          <w:rFonts w:ascii="Times New Roman" w:eastAsia="Times New Roman" w:hAnsi="Times New Roman" w:cs="Times New Roman"/>
          <w:sz w:val="24"/>
          <w:szCs w:val="24"/>
        </w:rPr>
      </w:pPr>
    </w:p>
    <w:p w14:paraId="12B3F683" w14:textId="77777777" w:rsidR="00BB2192" w:rsidRPr="00094CBE" w:rsidRDefault="00B87090" w:rsidP="00B5226E">
      <w:pPr>
        <w:pStyle w:val="Heading1"/>
      </w:pPr>
      <w:bookmarkStart w:id="35" w:name="_heading=h.ns6ghh3610io" w:colFirst="0" w:colLast="0"/>
      <w:bookmarkStart w:id="36" w:name="_Toc164886454"/>
      <w:bookmarkEnd w:id="35"/>
      <w:r w:rsidRPr="00094CBE">
        <w:lastRenderedPageBreak/>
        <w:t>Chapter 5: Conclusion and Recommendations</w:t>
      </w:r>
      <w:bookmarkEnd w:id="36"/>
    </w:p>
    <w:p w14:paraId="1D04BA09" w14:textId="77777777" w:rsidR="00BB2192" w:rsidRPr="00094CBE" w:rsidRDefault="00B87090" w:rsidP="00B5226E">
      <w:pPr>
        <w:pStyle w:val="Heading2"/>
      </w:pPr>
      <w:bookmarkStart w:id="37" w:name="_heading=h.vj72qoc4e4kq" w:colFirst="0" w:colLast="0"/>
      <w:bookmarkStart w:id="38" w:name="_Toc164886455"/>
      <w:bookmarkEnd w:id="37"/>
      <w:r w:rsidRPr="00094CBE">
        <w:t>5.1: Conclusion</w:t>
      </w:r>
      <w:bookmarkEnd w:id="38"/>
    </w:p>
    <w:p w14:paraId="5961B8D2" w14:textId="77777777" w:rsidR="00BB2192" w:rsidRDefault="00B87090" w:rsidP="00B5226E">
      <w:pPr>
        <w:spacing w:line="360" w:lineRule="auto"/>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Based on the above discussion it can be stated that Brexit is not the most important incident that shook the economy of the UK. After the incident took place in the UK, the economic condition went through a large number of changes. All of these changes have a major impact on the business activities of the companies. The construction sector of the UK was also largely affected due to the changes in Brexit. After the UK was removed from the European Union, tax rate and employment rate were the first issues that construction companies in the UK faced. Construction companies work through a large number of supplies. Due to the impact of Brexit, all the supply chains of major and smaller construction companies were either lost or spoiled. London is one of the most reputed locations in the UK. Construction companies in London were no exception in this case. They also faced similar issues in terms of economic as well as social changes. The study has also evaluated that there was instability in the UK's relationship with the EU, following the adoption of the Brexit proposals. With £113 billion in funding, the construction industry makes a significant contribution to the UK economy, matching 6% of the country's total economic output. The consequences of Brexit result in tariffs that are inconvenient and limit access to free commerce and the single market. Due to the requirement that qualified labourers and specialists come from EU member states, this restriction creates obstacles for construction businesses. The EU import accounting is ambiguous as a result, with around 59% of building supplies imported into the UK market. As a result, the construction sector must periodically evaluate company plans and strategies to account for small adjustments that may have an influence on organisational procedures. The building company adheres to UK government morals, which aid in identifying the younger generation as potential labourers.</w:t>
      </w:r>
    </w:p>
    <w:p w14:paraId="4634DD24" w14:textId="77777777" w:rsidR="00CF38A9" w:rsidRDefault="00CF38A9" w:rsidP="00B5226E">
      <w:pPr>
        <w:spacing w:line="360" w:lineRule="auto"/>
        <w:rPr>
          <w:rFonts w:ascii="Times New Roman" w:eastAsia="Times New Roman" w:hAnsi="Times New Roman" w:cs="Times New Roman"/>
          <w:color w:val="222222"/>
          <w:sz w:val="24"/>
          <w:szCs w:val="24"/>
          <w:highlight w:val="white"/>
        </w:rPr>
      </w:pPr>
    </w:p>
    <w:p w14:paraId="322A5777" w14:textId="77777777" w:rsidR="00CF38A9" w:rsidRDefault="00CF38A9" w:rsidP="00B5226E">
      <w:pPr>
        <w:spacing w:line="360" w:lineRule="auto"/>
        <w:rPr>
          <w:rFonts w:ascii="Times New Roman" w:eastAsia="Times New Roman" w:hAnsi="Times New Roman" w:cs="Times New Roman"/>
          <w:color w:val="222222"/>
          <w:sz w:val="24"/>
          <w:szCs w:val="24"/>
          <w:highlight w:val="white"/>
        </w:rPr>
      </w:pPr>
    </w:p>
    <w:p w14:paraId="71E4F7B2" w14:textId="77777777" w:rsidR="00CF38A9" w:rsidRDefault="00CF38A9" w:rsidP="00B5226E">
      <w:pPr>
        <w:spacing w:line="360" w:lineRule="auto"/>
        <w:rPr>
          <w:rFonts w:ascii="Times New Roman" w:eastAsia="Times New Roman" w:hAnsi="Times New Roman" w:cs="Times New Roman"/>
          <w:color w:val="222222"/>
          <w:sz w:val="24"/>
          <w:szCs w:val="24"/>
          <w:highlight w:val="white"/>
        </w:rPr>
      </w:pPr>
    </w:p>
    <w:p w14:paraId="10718335" w14:textId="77777777" w:rsidR="00CF38A9" w:rsidRDefault="00CF38A9" w:rsidP="00B5226E">
      <w:pPr>
        <w:spacing w:line="360" w:lineRule="auto"/>
        <w:rPr>
          <w:rFonts w:ascii="Times New Roman" w:eastAsia="Times New Roman" w:hAnsi="Times New Roman" w:cs="Times New Roman"/>
          <w:color w:val="222222"/>
          <w:sz w:val="24"/>
          <w:szCs w:val="24"/>
          <w:highlight w:val="white"/>
        </w:rPr>
      </w:pPr>
    </w:p>
    <w:p w14:paraId="24AC1742" w14:textId="77777777" w:rsidR="00CF38A9" w:rsidRDefault="00CF38A9" w:rsidP="00B5226E">
      <w:pPr>
        <w:spacing w:line="360" w:lineRule="auto"/>
        <w:rPr>
          <w:rFonts w:ascii="Times New Roman" w:eastAsia="Times New Roman" w:hAnsi="Times New Roman" w:cs="Times New Roman"/>
          <w:color w:val="222222"/>
          <w:sz w:val="24"/>
          <w:szCs w:val="24"/>
          <w:highlight w:val="white"/>
        </w:rPr>
      </w:pPr>
    </w:p>
    <w:p w14:paraId="368AB38E" w14:textId="77777777" w:rsidR="00CF38A9" w:rsidRDefault="00CF38A9" w:rsidP="00B5226E">
      <w:pPr>
        <w:spacing w:line="360" w:lineRule="auto"/>
        <w:rPr>
          <w:rFonts w:ascii="Times New Roman" w:eastAsia="Times New Roman" w:hAnsi="Times New Roman" w:cs="Times New Roman"/>
          <w:color w:val="222222"/>
          <w:sz w:val="24"/>
          <w:szCs w:val="24"/>
          <w:highlight w:val="white"/>
        </w:rPr>
      </w:pPr>
    </w:p>
    <w:p w14:paraId="114E8613" w14:textId="77777777" w:rsidR="00CF38A9" w:rsidRDefault="00CF38A9" w:rsidP="00B5226E">
      <w:pPr>
        <w:spacing w:line="360" w:lineRule="auto"/>
        <w:rPr>
          <w:rFonts w:ascii="Times New Roman" w:eastAsia="Times New Roman" w:hAnsi="Times New Roman" w:cs="Times New Roman"/>
          <w:color w:val="222222"/>
          <w:sz w:val="24"/>
          <w:szCs w:val="24"/>
          <w:highlight w:val="white"/>
        </w:rPr>
      </w:pPr>
    </w:p>
    <w:p w14:paraId="35932CBE" w14:textId="77777777" w:rsidR="00CF38A9" w:rsidRDefault="00CF38A9" w:rsidP="00B5226E">
      <w:pPr>
        <w:spacing w:line="360" w:lineRule="auto"/>
        <w:rPr>
          <w:rFonts w:ascii="Times New Roman" w:eastAsia="Times New Roman" w:hAnsi="Times New Roman" w:cs="Times New Roman"/>
          <w:color w:val="222222"/>
          <w:sz w:val="24"/>
          <w:szCs w:val="24"/>
          <w:highlight w:val="white"/>
        </w:rPr>
      </w:pPr>
    </w:p>
    <w:p w14:paraId="0EAA0E4A" w14:textId="77777777" w:rsidR="00CF38A9" w:rsidRPr="00094CBE" w:rsidRDefault="00CF38A9" w:rsidP="00B5226E">
      <w:pPr>
        <w:spacing w:line="360" w:lineRule="auto"/>
        <w:rPr>
          <w:rFonts w:ascii="Times New Roman" w:eastAsia="Times New Roman" w:hAnsi="Times New Roman" w:cs="Times New Roman"/>
          <w:color w:val="222222"/>
          <w:sz w:val="24"/>
          <w:szCs w:val="24"/>
          <w:highlight w:val="white"/>
        </w:rPr>
      </w:pPr>
    </w:p>
    <w:p w14:paraId="14FC2A0E" w14:textId="77777777" w:rsidR="00BB2192" w:rsidRPr="00094CBE" w:rsidRDefault="00B87090" w:rsidP="00B5226E">
      <w:pPr>
        <w:pStyle w:val="Heading2"/>
      </w:pPr>
      <w:bookmarkStart w:id="39" w:name="_heading=h.wwpwnwntc7bq" w:colFirst="0" w:colLast="0"/>
      <w:bookmarkStart w:id="40" w:name="_Toc164886456"/>
      <w:bookmarkEnd w:id="39"/>
      <w:r w:rsidRPr="00094CBE">
        <w:lastRenderedPageBreak/>
        <w:t>5.2: Recommendations</w:t>
      </w:r>
      <w:bookmarkEnd w:id="40"/>
      <w:r w:rsidRPr="00094CBE">
        <w:t xml:space="preserve"> </w:t>
      </w:r>
    </w:p>
    <w:p w14:paraId="28E625CB" w14:textId="77777777" w:rsidR="00BB2192" w:rsidRPr="00094CBE" w:rsidRDefault="00B87090" w:rsidP="00B5226E">
      <w:pPr>
        <w:spacing w:line="360" w:lineRule="auto"/>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 xml:space="preserve">Based on the above issues, some of the recommendations are given below: </w:t>
      </w:r>
    </w:p>
    <w:p w14:paraId="204493E5" w14:textId="77777777" w:rsidR="00BB2192" w:rsidRPr="00094CBE" w:rsidRDefault="00B87090" w:rsidP="00B5226E">
      <w:pPr>
        <w:numPr>
          <w:ilvl w:val="0"/>
          <w:numId w:val="1"/>
        </w:numPr>
        <w:shd w:val="clear" w:color="auto" w:fill="FFFFFF"/>
        <w:spacing w:line="360" w:lineRule="auto"/>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 xml:space="preserve">As mentioned earlier Brexit has a major impact on employment. A significant number of people lost their jobs during this time. A construction company located in London also faces the same situation. Hence in this case it can be stated that companies need to re-hire their employees. Based on the unemployment rate of the UK Academy seated that a large number of people in the UK are unemployed. Construction companies can utilise this opportunity and enrol employees from their domestic market. If necessary companies can also choose to train their employees. </w:t>
      </w:r>
    </w:p>
    <w:p w14:paraId="01EA860C" w14:textId="77777777" w:rsidR="00BB2192" w:rsidRPr="00094CBE" w:rsidRDefault="00B87090" w:rsidP="00B5226E">
      <w:pPr>
        <w:numPr>
          <w:ilvl w:val="0"/>
          <w:numId w:val="1"/>
        </w:numPr>
        <w:shd w:val="clear" w:color="auto" w:fill="FFFFFF"/>
        <w:spacing w:line="360" w:lineRule="auto"/>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 xml:space="preserve">Another major impact that took place due to the impact of Brexit is the rising prices and costs. To tackle this challenge, construction companies need to construct their management structure so that new prices and expenses can be rescheduled. With the support of this week's scheduling companies can effectively control their expenses and their costs. </w:t>
      </w:r>
    </w:p>
    <w:p w14:paraId="1D252346" w14:textId="77777777" w:rsidR="00BB2192" w:rsidRPr="00094CBE" w:rsidRDefault="00B87090" w:rsidP="00B5226E">
      <w:pPr>
        <w:numPr>
          <w:ilvl w:val="0"/>
          <w:numId w:val="1"/>
        </w:numPr>
        <w:shd w:val="clear" w:color="auto" w:fill="FFFFFF"/>
        <w:spacing w:line="360" w:lineRule="auto"/>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color w:val="222222"/>
          <w:sz w:val="24"/>
          <w:szCs w:val="24"/>
          <w:highlight w:val="white"/>
        </w:rPr>
        <w:t xml:space="preserve">Supply chain is another important issue that companies are facing due to the impact of Brexit. After the detachment from the European Union, a large number of companies lost their effective supply chain. To handle this situation companies need to go through a new supply chain. It can be a domestic supply chain or an international supply chain. If a company implements this process it will be able to take care of its pricing issue effectively. </w:t>
      </w:r>
    </w:p>
    <w:p w14:paraId="34C6EEA7" w14:textId="77777777" w:rsidR="00BB2192" w:rsidRPr="00094CBE" w:rsidRDefault="00B87090" w:rsidP="00B5226E">
      <w:pPr>
        <w:spacing w:line="360" w:lineRule="auto"/>
        <w:rPr>
          <w:rFonts w:ascii="Times New Roman" w:eastAsia="Times New Roman" w:hAnsi="Times New Roman" w:cs="Times New Roman"/>
          <w:b/>
          <w:color w:val="222222"/>
          <w:sz w:val="24"/>
          <w:szCs w:val="24"/>
          <w:highlight w:val="white"/>
        </w:rPr>
      </w:pPr>
      <w:r w:rsidRPr="00094CBE">
        <w:rPr>
          <w:rFonts w:ascii="Times New Roman" w:hAnsi="Times New Roman" w:cs="Times New Roman"/>
          <w:sz w:val="24"/>
          <w:szCs w:val="24"/>
        </w:rPr>
        <w:br w:type="page"/>
      </w:r>
    </w:p>
    <w:p w14:paraId="4EBE4C51" w14:textId="77777777" w:rsidR="00BB2192" w:rsidRDefault="00B87090" w:rsidP="00B5226E">
      <w:pPr>
        <w:pStyle w:val="Heading1"/>
        <w:rPr>
          <w:highlight w:val="none"/>
        </w:rPr>
      </w:pPr>
      <w:bookmarkStart w:id="41" w:name="_Toc164886457"/>
      <w:r w:rsidRPr="00094CBE">
        <w:lastRenderedPageBreak/>
        <w:t>Reference list</w:t>
      </w:r>
      <w:bookmarkEnd w:id="41"/>
    </w:p>
    <w:p w14:paraId="0593840E" w14:textId="77777777" w:rsidR="00DA5E73" w:rsidRPr="00DA5E73" w:rsidRDefault="00DA5E73"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sz w:val="24"/>
          <w:szCs w:val="24"/>
        </w:rPr>
        <w:t xml:space="preserve">BRINK (2020) </w:t>
      </w:r>
      <w:r w:rsidRPr="00DA5E73">
        <w:rPr>
          <w:rFonts w:ascii="Times New Roman" w:eastAsia="Times New Roman" w:hAnsi="Times New Roman" w:cs="Times New Roman"/>
          <w:i/>
          <w:sz w:val="24"/>
          <w:szCs w:val="24"/>
        </w:rPr>
        <w:t>Three steps to reduce Brexit’s impact on supply chains</w:t>
      </w:r>
      <w:r w:rsidRPr="00DA5E73">
        <w:rPr>
          <w:rFonts w:ascii="Times New Roman" w:eastAsia="Times New Roman" w:hAnsi="Times New Roman" w:cs="Times New Roman"/>
          <w:sz w:val="24"/>
          <w:szCs w:val="24"/>
        </w:rPr>
        <w:t xml:space="preserve">, </w:t>
      </w:r>
      <w:r w:rsidRPr="00DA5E73">
        <w:rPr>
          <w:rFonts w:ascii="Times New Roman" w:eastAsia="Times New Roman" w:hAnsi="Times New Roman" w:cs="Times New Roman"/>
          <w:i/>
          <w:sz w:val="24"/>
          <w:szCs w:val="24"/>
        </w:rPr>
        <w:t>BRINK</w:t>
      </w:r>
      <w:r w:rsidRPr="00DA5E73">
        <w:rPr>
          <w:rFonts w:ascii="Times New Roman" w:eastAsia="Times New Roman" w:hAnsi="Times New Roman" w:cs="Times New Roman"/>
          <w:sz w:val="24"/>
          <w:szCs w:val="24"/>
        </w:rPr>
        <w:t xml:space="preserve">. Available at: https://www.brinknews.com/three-steps-to-reduce-brexits-impact-on-supply-chains/#:~:text=Design%20a%20More%20Resilient%20Supply%20Chain%20Network&amp;text=Some%20of%20these%20initiatives%20can,off%20in%20the%20long%20term. (Accessed: 12 February 2024). </w:t>
      </w:r>
    </w:p>
    <w:p w14:paraId="1993B7CA"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Ataei, H.O.S.S.E.I.N. and Taherkhani, F.A.R.N.A.Z.,(2019). The brexit and its economic impacts on the construction industry. </w:t>
      </w:r>
      <w:r w:rsidRPr="00DA5E73">
        <w:rPr>
          <w:rFonts w:ascii="Times New Roman" w:eastAsia="Times New Roman" w:hAnsi="Times New Roman" w:cs="Times New Roman"/>
          <w:i/>
          <w:color w:val="222222"/>
          <w:sz w:val="24"/>
          <w:szCs w:val="24"/>
          <w:highlight w:val="white"/>
        </w:rPr>
        <w:t>Proceedings of International Structural Engineering and Construction</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6</w:t>
      </w:r>
      <w:r w:rsidRPr="00DA5E73">
        <w:rPr>
          <w:rFonts w:ascii="Times New Roman" w:eastAsia="Times New Roman" w:hAnsi="Times New Roman" w:cs="Times New Roman"/>
          <w:color w:val="222222"/>
          <w:sz w:val="24"/>
          <w:szCs w:val="24"/>
          <w:highlight w:val="white"/>
        </w:rPr>
        <w:t>, pp.10-14455.</w:t>
      </w:r>
    </w:p>
    <w:p w14:paraId="4F205CC9"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BKL London (2022) </w:t>
      </w:r>
      <w:r w:rsidRPr="00DA5E73">
        <w:rPr>
          <w:rFonts w:ascii="Times New Roman" w:eastAsia="Times New Roman" w:hAnsi="Times New Roman" w:cs="Times New Roman"/>
          <w:i/>
          <w:color w:val="222222"/>
          <w:sz w:val="24"/>
          <w:szCs w:val="24"/>
          <w:highlight w:val="white"/>
        </w:rPr>
        <w:t>The implications of Brexit for the construction sector</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BKL London, UK</w:t>
      </w:r>
      <w:r w:rsidRPr="00DA5E73">
        <w:rPr>
          <w:rFonts w:ascii="Times New Roman" w:eastAsia="Times New Roman" w:hAnsi="Times New Roman" w:cs="Times New Roman"/>
          <w:color w:val="222222"/>
          <w:sz w:val="24"/>
          <w:szCs w:val="24"/>
          <w:highlight w:val="white"/>
        </w:rPr>
        <w:t xml:space="preserve">. Available at: https://www.bkl.co.uk/brexit-and-construction (Accessed: 06 February 2024). </w:t>
      </w:r>
    </w:p>
    <w:p w14:paraId="44A7616D"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Charlson, J., (2020). Briefing: Brexit and UK construction law: past, present and future. </w:t>
      </w:r>
      <w:r w:rsidRPr="00DA5E73">
        <w:rPr>
          <w:rFonts w:ascii="Times New Roman" w:eastAsia="Times New Roman" w:hAnsi="Times New Roman" w:cs="Times New Roman"/>
          <w:i/>
          <w:color w:val="222222"/>
          <w:sz w:val="24"/>
          <w:szCs w:val="24"/>
          <w:highlight w:val="white"/>
        </w:rPr>
        <w:t>Proceedings of the Institution of Civil Engineers-Management, Procurement and Law</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174</w:t>
      </w:r>
      <w:r w:rsidRPr="00DA5E73">
        <w:rPr>
          <w:rFonts w:ascii="Times New Roman" w:eastAsia="Times New Roman" w:hAnsi="Times New Roman" w:cs="Times New Roman"/>
          <w:color w:val="222222"/>
          <w:sz w:val="24"/>
          <w:szCs w:val="24"/>
          <w:highlight w:val="white"/>
        </w:rPr>
        <w:t>(1), pp.3-6.</w:t>
      </w:r>
    </w:p>
    <w:p w14:paraId="407592D4"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000000"/>
          <w:sz w:val="24"/>
          <w:szCs w:val="24"/>
        </w:rPr>
        <w:t xml:space="preserve">Conrad (2024) </w:t>
      </w:r>
      <w:r w:rsidRPr="00DA5E73">
        <w:rPr>
          <w:rFonts w:ascii="Times New Roman" w:eastAsia="Times New Roman" w:hAnsi="Times New Roman" w:cs="Times New Roman"/>
          <w:i/>
          <w:color w:val="000000"/>
          <w:sz w:val="24"/>
          <w:szCs w:val="24"/>
        </w:rPr>
        <w:t>Brexit presents opportunities for the construction industry: Conrad Consulting</w:t>
      </w:r>
      <w:r w:rsidRPr="00DA5E73">
        <w:rPr>
          <w:rFonts w:ascii="Times New Roman" w:eastAsia="Times New Roman" w:hAnsi="Times New Roman" w:cs="Times New Roman"/>
          <w:color w:val="000000"/>
          <w:sz w:val="24"/>
          <w:szCs w:val="24"/>
        </w:rPr>
        <w:t xml:space="preserve">, </w:t>
      </w:r>
      <w:r w:rsidRPr="00DA5E73">
        <w:rPr>
          <w:rFonts w:ascii="Times New Roman" w:eastAsia="Times New Roman" w:hAnsi="Times New Roman" w:cs="Times New Roman"/>
          <w:i/>
          <w:color w:val="000000"/>
          <w:sz w:val="24"/>
          <w:szCs w:val="24"/>
        </w:rPr>
        <w:t>Brexit presents opportunities for the construction industry | Conrad Consulting</w:t>
      </w:r>
      <w:r w:rsidRPr="00DA5E73">
        <w:rPr>
          <w:rFonts w:ascii="Times New Roman" w:eastAsia="Times New Roman" w:hAnsi="Times New Roman" w:cs="Times New Roman"/>
          <w:color w:val="000000"/>
          <w:sz w:val="24"/>
          <w:szCs w:val="24"/>
        </w:rPr>
        <w:t xml:space="preserve">. Available at: https://www.conradconsulting.co.uk/content/blog/brexit_presents_opportunities_for_the_construction_ind/ (Accessed: 06 February 2024). </w:t>
      </w:r>
    </w:p>
    <w:p w14:paraId="51A8ACDD"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ElCheikh, M., Cojocaru, A., Theaker, M. and AlSheikh, D.,(2020). Analyzing the effect of Brexit on the British construction industry using fuzzy sets theory. </w:t>
      </w:r>
      <w:r w:rsidRPr="00DA5E73">
        <w:rPr>
          <w:rFonts w:ascii="Times New Roman" w:eastAsia="Times New Roman" w:hAnsi="Times New Roman" w:cs="Times New Roman"/>
          <w:i/>
          <w:color w:val="222222"/>
          <w:sz w:val="24"/>
          <w:szCs w:val="24"/>
          <w:highlight w:val="white"/>
        </w:rPr>
        <w:t>Frontiers in Built Environment</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6</w:t>
      </w:r>
      <w:r w:rsidRPr="00DA5E73">
        <w:rPr>
          <w:rFonts w:ascii="Times New Roman" w:eastAsia="Times New Roman" w:hAnsi="Times New Roman" w:cs="Times New Roman"/>
          <w:color w:val="222222"/>
          <w:sz w:val="24"/>
          <w:szCs w:val="24"/>
          <w:highlight w:val="white"/>
        </w:rPr>
        <w:t>, p.8.</w:t>
      </w:r>
    </w:p>
    <w:p w14:paraId="5C7267FE"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Fischer, H.E., Boone, W.J. and Neumann, K., 2023. Quantitative research designs and approaches. In </w:t>
      </w:r>
      <w:r w:rsidRPr="00DA5E73">
        <w:rPr>
          <w:rFonts w:ascii="Times New Roman" w:eastAsia="Times New Roman" w:hAnsi="Times New Roman" w:cs="Times New Roman"/>
          <w:i/>
          <w:color w:val="222222"/>
          <w:sz w:val="24"/>
          <w:szCs w:val="24"/>
          <w:highlight w:val="white"/>
        </w:rPr>
        <w:t>Handbook of research on science education</w:t>
      </w:r>
      <w:r w:rsidRPr="00DA5E73">
        <w:rPr>
          <w:rFonts w:ascii="Times New Roman" w:eastAsia="Times New Roman" w:hAnsi="Times New Roman" w:cs="Times New Roman"/>
          <w:color w:val="222222"/>
          <w:sz w:val="24"/>
          <w:szCs w:val="24"/>
          <w:highlight w:val="white"/>
        </w:rPr>
        <w:t xml:space="preserve"> (pp. 28-59). Routledge. </w:t>
      </w:r>
      <w:r w:rsidRPr="00DA5E73">
        <w:rPr>
          <w:rFonts w:ascii="Times New Roman" w:eastAsia="Times New Roman" w:hAnsi="Times New Roman" w:cs="Times New Roman"/>
          <w:color w:val="000000"/>
          <w:sz w:val="24"/>
          <w:szCs w:val="24"/>
        </w:rPr>
        <w:t xml:space="preserve">Available at:https://api.taylorfrancis.com/content/chapters/edit/download?identifierName=doi&amp;identifierValue=10.4324/9780367855758-3&amp;type=chapterpdf </w:t>
      </w:r>
    </w:p>
    <w:p w14:paraId="3CF9829B" w14:textId="6EF78FAC"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Fuseini, A.G., Rawson, H., Ley, L. and Kerr, D., 2023. Patient dignity and dignified care: A qualitative description of hospitalised older adults perspectives. </w:t>
      </w:r>
      <w:r w:rsidRPr="00DA5E73">
        <w:rPr>
          <w:rFonts w:ascii="Times New Roman" w:eastAsia="Times New Roman" w:hAnsi="Times New Roman" w:cs="Times New Roman"/>
          <w:i/>
          <w:color w:val="222222"/>
          <w:sz w:val="24"/>
          <w:szCs w:val="24"/>
          <w:highlight w:val="white"/>
        </w:rPr>
        <w:t>Journal of Clinical Nursing</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32</w:t>
      </w:r>
      <w:r w:rsidRPr="00DA5E73">
        <w:rPr>
          <w:rFonts w:ascii="Times New Roman" w:eastAsia="Times New Roman" w:hAnsi="Times New Roman" w:cs="Times New Roman"/>
          <w:color w:val="222222"/>
          <w:sz w:val="24"/>
          <w:szCs w:val="24"/>
          <w:highlight w:val="white"/>
        </w:rPr>
        <w:t>(7-8), pp.1286-1302.</w:t>
      </w:r>
      <w:r w:rsidRPr="00DA5E73">
        <w:rPr>
          <w:rFonts w:ascii="Times New Roman" w:eastAsia="Times New Roman" w:hAnsi="Times New Roman" w:cs="Times New Roman"/>
          <w:color w:val="000000"/>
          <w:sz w:val="24"/>
          <w:szCs w:val="24"/>
        </w:rPr>
        <w:t xml:space="preserve">Available at: </w:t>
      </w:r>
      <w:hyperlink r:id="rId9" w:history="1">
        <w:r w:rsidR="00DA5E73" w:rsidRPr="00DA5E73">
          <w:rPr>
            <w:rStyle w:val="Hyperlink"/>
            <w:rFonts w:ascii="Times New Roman" w:eastAsia="Times New Roman" w:hAnsi="Times New Roman" w:cs="Times New Roman"/>
            <w:sz w:val="24"/>
            <w:szCs w:val="24"/>
          </w:rPr>
          <w:t>https://onlinelibrary.wiley.com/doi/abs/10.1111/jocn.16286</w:t>
        </w:r>
      </w:hyperlink>
    </w:p>
    <w:p w14:paraId="5E86A823"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lastRenderedPageBreak/>
        <w:t xml:space="preserve">Lensing, F., 2023, July. The demarcation problem: On methodological implications of adopting a reflexive stance in mathematics education research. In </w:t>
      </w:r>
      <w:r w:rsidRPr="00DA5E73">
        <w:rPr>
          <w:rFonts w:ascii="Times New Roman" w:eastAsia="Times New Roman" w:hAnsi="Times New Roman" w:cs="Times New Roman"/>
          <w:i/>
          <w:color w:val="222222"/>
          <w:sz w:val="24"/>
          <w:szCs w:val="24"/>
          <w:highlight w:val="white"/>
        </w:rPr>
        <w:t>Thirteenth Congress of the European Society for Research in Mathematics Education (CERME13)</w:t>
      </w:r>
      <w:r w:rsidRPr="00DA5E73">
        <w:rPr>
          <w:rFonts w:ascii="Times New Roman" w:eastAsia="Times New Roman" w:hAnsi="Times New Roman" w:cs="Times New Roman"/>
          <w:color w:val="222222"/>
          <w:sz w:val="24"/>
          <w:szCs w:val="24"/>
          <w:highlight w:val="white"/>
        </w:rPr>
        <w:t xml:space="preserve"> (No. 7). Alfréd Rényi Institute of Mathematics; ERME.</w:t>
      </w:r>
      <w:r w:rsidRPr="00DA5E73">
        <w:rPr>
          <w:rFonts w:ascii="Times New Roman" w:eastAsia="Times New Roman" w:hAnsi="Times New Roman" w:cs="Times New Roman"/>
          <w:color w:val="000000"/>
          <w:sz w:val="24"/>
          <w:szCs w:val="24"/>
        </w:rPr>
        <w:t>Available at:https://hal.science/hal-04421176/</w:t>
      </w:r>
    </w:p>
    <w:p w14:paraId="4556EA31"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000000"/>
          <w:sz w:val="24"/>
          <w:szCs w:val="24"/>
        </w:rPr>
        <w:t xml:space="preserve">London (2023) </w:t>
      </w:r>
      <w:r w:rsidRPr="00DA5E73">
        <w:rPr>
          <w:rFonts w:ascii="Times New Roman" w:eastAsia="Times New Roman" w:hAnsi="Times New Roman" w:cs="Times New Roman"/>
          <w:i/>
          <w:color w:val="000000"/>
          <w:sz w:val="24"/>
          <w:szCs w:val="24"/>
        </w:rPr>
        <w:t>What the London Assembly does</w:t>
      </w:r>
      <w:r w:rsidRPr="00DA5E73">
        <w:rPr>
          <w:rFonts w:ascii="Times New Roman" w:eastAsia="Times New Roman" w:hAnsi="Times New Roman" w:cs="Times New Roman"/>
          <w:color w:val="000000"/>
          <w:sz w:val="24"/>
          <w:szCs w:val="24"/>
        </w:rPr>
        <w:t xml:space="preserve">, </w:t>
      </w:r>
      <w:r w:rsidRPr="00DA5E73">
        <w:rPr>
          <w:rFonts w:ascii="Times New Roman" w:eastAsia="Times New Roman" w:hAnsi="Times New Roman" w:cs="Times New Roman"/>
          <w:i/>
          <w:color w:val="000000"/>
          <w:sz w:val="24"/>
          <w:szCs w:val="24"/>
        </w:rPr>
        <w:t>London City Hall</w:t>
      </w:r>
      <w:r w:rsidRPr="00DA5E73">
        <w:rPr>
          <w:rFonts w:ascii="Times New Roman" w:eastAsia="Times New Roman" w:hAnsi="Times New Roman" w:cs="Times New Roman"/>
          <w:color w:val="000000"/>
          <w:sz w:val="24"/>
          <w:szCs w:val="24"/>
        </w:rPr>
        <w:t xml:space="preserve">. Available at: https://www.london.gov.uk/who-we-are/what-london-assembly-does (Accessed: 06 February 2024). </w:t>
      </w:r>
    </w:p>
    <w:p w14:paraId="05943E19"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Malik, A., Adekoya, O.D., Ajonbadi, H.A. and Jimoh, I., (2019). Investigating the Potential Economic Impact of Brexit Decisions on Business Performance in the United Kingdom: A Case Study of the UK Construction Industry. </w:t>
      </w:r>
      <w:r w:rsidRPr="00DA5E73">
        <w:rPr>
          <w:rFonts w:ascii="Times New Roman" w:eastAsia="Times New Roman" w:hAnsi="Times New Roman" w:cs="Times New Roman"/>
          <w:i/>
          <w:color w:val="222222"/>
          <w:sz w:val="24"/>
          <w:szCs w:val="24"/>
          <w:highlight w:val="white"/>
        </w:rPr>
        <w:t>International Journal of Management, Accounting &amp; Economics</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6</w:t>
      </w:r>
      <w:r w:rsidRPr="00DA5E73">
        <w:rPr>
          <w:rFonts w:ascii="Times New Roman" w:eastAsia="Times New Roman" w:hAnsi="Times New Roman" w:cs="Times New Roman"/>
          <w:color w:val="222222"/>
          <w:sz w:val="24"/>
          <w:szCs w:val="24"/>
          <w:highlight w:val="white"/>
        </w:rPr>
        <w:t>(4).</w:t>
      </w:r>
    </w:p>
    <w:p w14:paraId="0496825E"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Maqbool, R., Rashid, Y., Altuwaim, A., Shafiq, M.T. and Oldfield, L.,( 2024). Coping with skill shortage within the UK construction industry: Scaling up training and development systems. </w:t>
      </w:r>
      <w:r w:rsidRPr="00DA5E73">
        <w:rPr>
          <w:rFonts w:ascii="Times New Roman" w:eastAsia="Times New Roman" w:hAnsi="Times New Roman" w:cs="Times New Roman"/>
          <w:i/>
          <w:color w:val="222222"/>
          <w:sz w:val="24"/>
          <w:szCs w:val="24"/>
          <w:highlight w:val="white"/>
        </w:rPr>
        <w:t>Ain Shams Engineering Journal</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15</w:t>
      </w:r>
      <w:r w:rsidRPr="00DA5E73">
        <w:rPr>
          <w:rFonts w:ascii="Times New Roman" w:eastAsia="Times New Roman" w:hAnsi="Times New Roman" w:cs="Times New Roman"/>
          <w:color w:val="222222"/>
          <w:sz w:val="24"/>
          <w:szCs w:val="24"/>
          <w:highlight w:val="white"/>
        </w:rPr>
        <w:t>(2), p.102396.</w:t>
      </w:r>
    </w:p>
    <w:p w14:paraId="0A1B8573" w14:textId="0F0A32DC"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Mazhar, S.A., Anjum, R., Anwar, A.I. and Khan, A.A., 2021. Methods of data collection: A fundamental tool of research. </w:t>
      </w:r>
      <w:r w:rsidRPr="00DA5E73">
        <w:rPr>
          <w:rFonts w:ascii="Times New Roman" w:eastAsia="Times New Roman" w:hAnsi="Times New Roman" w:cs="Times New Roman"/>
          <w:i/>
          <w:color w:val="222222"/>
          <w:sz w:val="24"/>
          <w:szCs w:val="24"/>
          <w:highlight w:val="white"/>
        </w:rPr>
        <w:t>Journal of Integrated Community Health (ISSN 2319-9113)</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10</w:t>
      </w:r>
      <w:r w:rsidRPr="00DA5E73">
        <w:rPr>
          <w:rFonts w:ascii="Times New Roman" w:eastAsia="Times New Roman" w:hAnsi="Times New Roman" w:cs="Times New Roman"/>
          <w:color w:val="222222"/>
          <w:sz w:val="24"/>
          <w:szCs w:val="24"/>
          <w:highlight w:val="white"/>
        </w:rPr>
        <w:t>(1), pp.6-10.</w:t>
      </w:r>
      <w:r w:rsidRPr="00DA5E73">
        <w:rPr>
          <w:rFonts w:ascii="Times New Roman" w:eastAsia="Times New Roman" w:hAnsi="Times New Roman" w:cs="Times New Roman"/>
          <w:color w:val="000000"/>
          <w:sz w:val="24"/>
          <w:szCs w:val="24"/>
        </w:rPr>
        <w:t xml:space="preserve">Available at: </w:t>
      </w:r>
      <w:hyperlink r:id="rId10" w:history="1">
        <w:r w:rsidR="00DA5E73" w:rsidRPr="00DA5E73">
          <w:rPr>
            <w:rStyle w:val="Hyperlink"/>
            <w:rFonts w:ascii="Times New Roman" w:eastAsia="Times New Roman" w:hAnsi="Times New Roman" w:cs="Times New Roman"/>
            <w:sz w:val="24"/>
            <w:szCs w:val="24"/>
          </w:rPr>
          <w:t>http://medicaljournalshouse.com/index.php/ADR-CommunityHealth/article/view/631</w:t>
        </w:r>
      </w:hyperlink>
    </w:p>
    <w:p w14:paraId="34C3317C" w14:textId="0196492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Mbanaso, U.M., Abrahams, L. and Okafor, K.C., 2023. Research Philosophy, Design and Methodology. In </w:t>
      </w:r>
      <w:r w:rsidRPr="00DA5E73">
        <w:rPr>
          <w:rFonts w:ascii="Times New Roman" w:eastAsia="Times New Roman" w:hAnsi="Times New Roman" w:cs="Times New Roman"/>
          <w:i/>
          <w:color w:val="222222"/>
          <w:sz w:val="24"/>
          <w:szCs w:val="24"/>
          <w:highlight w:val="white"/>
        </w:rPr>
        <w:t>Research Techniques for Computer Science, Information Systems and Cybersecurity</w:t>
      </w:r>
      <w:r w:rsidRPr="00DA5E73">
        <w:rPr>
          <w:rFonts w:ascii="Times New Roman" w:eastAsia="Times New Roman" w:hAnsi="Times New Roman" w:cs="Times New Roman"/>
          <w:color w:val="222222"/>
          <w:sz w:val="24"/>
          <w:szCs w:val="24"/>
          <w:highlight w:val="white"/>
        </w:rPr>
        <w:t xml:space="preserve"> (pp. 81-113). Cham: Springer Nature Switzerland. </w:t>
      </w:r>
      <w:r w:rsidRPr="00DA5E73">
        <w:rPr>
          <w:rFonts w:ascii="Times New Roman" w:eastAsia="Times New Roman" w:hAnsi="Times New Roman" w:cs="Times New Roman"/>
          <w:color w:val="000000"/>
          <w:sz w:val="24"/>
          <w:szCs w:val="24"/>
        </w:rPr>
        <w:t xml:space="preserve">Available at: </w:t>
      </w:r>
      <w:hyperlink r:id="rId11" w:history="1">
        <w:r w:rsidR="00DA5E73" w:rsidRPr="00DA5E73">
          <w:rPr>
            <w:rStyle w:val="Hyperlink"/>
            <w:rFonts w:ascii="Times New Roman" w:eastAsia="Times New Roman" w:hAnsi="Times New Roman" w:cs="Times New Roman"/>
            <w:sz w:val="24"/>
            <w:szCs w:val="24"/>
          </w:rPr>
          <w:t>https://link.springer.com/chapter/10.1007/978-3-031-30031-8_6</w:t>
        </w:r>
      </w:hyperlink>
    </w:p>
    <w:p w14:paraId="31F487BA" w14:textId="1E8F6F9D"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McKivett, A. and Paul, D., 2024. Recreating the future—Indigenous research paradigms in health professional education research. </w:t>
      </w:r>
      <w:r w:rsidRPr="00DA5E73">
        <w:rPr>
          <w:rFonts w:ascii="Times New Roman" w:eastAsia="Times New Roman" w:hAnsi="Times New Roman" w:cs="Times New Roman"/>
          <w:i/>
          <w:color w:val="222222"/>
          <w:sz w:val="24"/>
          <w:szCs w:val="24"/>
          <w:highlight w:val="white"/>
        </w:rPr>
        <w:t>Medical Education</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58</w:t>
      </w:r>
      <w:r w:rsidRPr="00DA5E73">
        <w:rPr>
          <w:rFonts w:ascii="Times New Roman" w:eastAsia="Times New Roman" w:hAnsi="Times New Roman" w:cs="Times New Roman"/>
          <w:color w:val="222222"/>
          <w:sz w:val="24"/>
          <w:szCs w:val="24"/>
          <w:highlight w:val="white"/>
        </w:rPr>
        <w:t xml:space="preserve">(1), pp.149-156. </w:t>
      </w:r>
      <w:r w:rsidRPr="00DA5E73">
        <w:rPr>
          <w:rFonts w:ascii="Times New Roman" w:eastAsia="Times New Roman" w:hAnsi="Times New Roman" w:cs="Times New Roman"/>
          <w:color w:val="000000"/>
          <w:sz w:val="24"/>
          <w:szCs w:val="24"/>
        </w:rPr>
        <w:t xml:space="preserve">Available at: </w:t>
      </w:r>
      <w:hyperlink r:id="rId12" w:history="1">
        <w:r w:rsidR="00DA5E73" w:rsidRPr="00DA5E73">
          <w:rPr>
            <w:rStyle w:val="Hyperlink"/>
            <w:rFonts w:ascii="Times New Roman" w:eastAsia="Times New Roman" w:hAnsi="Times New Roman" w:cs="Times New Roman"/>
            <w:sz w:val="24"/>
            <w:szCs w:val="24"/>
          </w:rPr>
          <w:t>https://asmepublications.onlinelibrary.wiley.com/doi/abs/10.1111/medu.15154</w:t>
        </w:r>
      </w:hyperlink>
    </w:p>
    <w:p w14:paraId="513A3300"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Mohamed, M., Pärn, E.A. and Edwards, D.J., (2017). Brexit: measuring the impact upon skilled labour in the UK construction industry. </w:t>
      </w:r>
      <w:r w:rsidRPr="00DA5E73">
        <w:rPr>
          <w:rFonts w:ascii="Times New Roman" w:eastAsia="Times New Roman" w:hAnsi="Times New Roman" w:cs="Times New Roman"/>
          <w:i/>
          <w:color w:val="222222"/>
          <w:sz w:val="24"/>
          <w:szCs w:val="24"/>
          <w:highlight w:val="white"/>
        </w:rPr>
        <w:t>International journal of building pathology and adaptation</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35</w:t>
      </w:r>
      <w:r w:rsidRPr="00DA5E73">
        <w:rPr>
          <w:rFonts w:ascii="Times New Roman" w:eastAsia="Times New Roman" w:hAnsi="Times New Roman" w:cs="Times New Roman"/>
          <w:color w:val="222222"/>
          <w:sz w:val="24"/>
          <w:szCs w:val="24"/>
          <w:highlight w:val="white"/>
        </w:rPr>
        <w:t>(3), pp.264-279.</w:t>
      </w:r>
    </w:p>
    <w:p w14:paraId="219A4E4A"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lastRenderedPageBreak/>
        <w:t xml:space="preserve">Moradlou, H., Fratocchi, L., Skipworth, H. and Ghadge, A., (2022). Post-Brexit back-shoring strategies: what UK manufacturing companies could learn from the past?. </w:t>
      </w:r>
      <w:r w:rsidRPr="00DA5E73">
        <w:rPr>
          <w:rFonts w:ascii="Times New Roman" w:eastAsia="Times New Roman" w:hAnsi="Times New Roman" w:cs="Times New Roman"/>
          <w:i/>
          <w:color w:val="222222"/>
          <w:sz w:val="24"/>
          <w:szCs w:val="24"/>
          <w:highlight w:val="white"/>
        </w:rPr>
        <w:t>Production Planning &amp; Control</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33</w:t>
      </w:r>
      <w:r w:rsidRPr="00DA5E73">
        <w:rPr>
          <w:rFonts w:ascii="Times New Roman" w:eastAsia="Times New Roman" w:hAnsi="Times New Roman" w:cs="Times New Roman"/>
          <w:color w:val="222222"/>
          <w:sz w:val="24"/>
          <w:szCs w:val="24"/>
          <w:highlight w:val="white"/>
        </w:rPr>
        <w:t xml:space="preserve">(14), pp.1319-1336. </w:t>
      </w:r>
      <w:hyperlink r:id="rId13">
        <w:r w:rsidRPr="00DA5E73">
          <w:rPr>
            <w:rFonts w:ascii="Times New Roman" w:eastAsia="Times New Roman" w:hAnsi="Times New Roman" w:cs="Times New Roman"/>
            <w:color w:val="1155CC"/>
            <w:sz w:val="24"/>
            <w:szCs w:val="24"/>
            <w:highlight w:val="white"/>
            <w:u w:val="single"/>
          </w:rPr>
          <w:t>https://dspace.lib.cranfield.ac.uk/bitstream/handle/1826/16276/Post-Brexit_back-shoring_strategies-2021.pdf?sequence=6&amp;isAllowed=y</w:t>
        </w:r>
      </w:hyperlink>
      <w:r w:rsidRPr="00DA5E73">
        <w:rPr>
          <w:rFonts w:ascii="Times New Roman" w:eastAsia="Times New Roman" w:hAnsi="Times New Roman" w:cs="Times New Roman"/>
          <w:color w:val="222222"/>
          <w:sz w:val="24"/>
          <w:szCs w:val="24"/>
          <w:highlight w:val="white"/>
        </w:rPr>
        <w:t xml:space="preserve"> </w:t>
      </w:r>
    </w:p>
    <w:p w14:paraId="5589280A"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Oliver, T. and WILSON, P., (2017). The English School, Constructivism and Brexit: Theoretical Investigations. In </w:t>
      </w:r>
      <w:r w:rsidRPr="00DA5E73">
        <w:rPr>
          <w:rFonts w:ascii="Times New Roman" w:eastAsia="Times New Roman" w:hAnsi="Times New Roman" w:cs="Times New Roman"/>
          <w:i/>
          <w:color w:val="222222"/>
          <w:sz w:val="24"/>
          <w:szCs w:val="24"/>
          <w:highlight w:val="white"/>
        </w:rPr>
        <w:t>11ava Conferencia Pan-Europea sobre Relaciones Internacionales</w:t>
      </w:r>
      <w:r w:rsidRPr="00DA5E73">
        <w:rPr>
          <w:rFonts w:ascii="Times New Roman" w:eastAsia="Times New Roman" w:hAnsi="Times New Roman" w:cs="Times New Roman"/>
          <w:color w:val="222222"/>
          <w:sz w:val="24"/>
          <w:szCs w:val="24"/>
          <w:highlight w:val="white"/>
        </w:rPr>
        <w:t>.</w:t>
      </w:r>
    </w:p>
    <w:p w14:paraId="2B409F70" w14:textId="506FAB5C"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Olmos-Vega, F.M., Stalmeijer, R.E., Varpio, L. and Kahlke, R., 2023. A practical guide to reflexivity in qualitative research: AMEE Guide No. 149. </w:t>
      </w:r>
      <w:r w:rsidRPr="00DA5E73">
        <w:rPr>
          <w:rFonts w:ascii="Times New Roman" w:eastAsia="Times New Roman" w:hAnsi="Times New Roman" w:cs="Times New Roman"/>
          <w:i/>
          <w:color w:val="222222"/>
          <w:sz w:val="24"/>
          <w:szCs w:val="24"/>
          <w:highlight w:val="white"/>
        </w:rPr>
        <w:t>Medical teacher</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45</w:t>
      </w:r>
      <w:r w:rsidRPr="00DA5E73">
        <w:rPr>
          <w:rFonts w:ascii="Times New Roman" w:eastAsia="Times New Roman" w:hAnsi="Times New Roman" w:cs="Times New Roman"/>
          <w:color w:val="222222"/>
          <w:sz w:val="24"/>
          <w:szCs w:val="24"/>
          <w:highlight w:val="white"/>
        </w:rPr>
        <w:t xml:space="preserve">(3), pp.241-251. </w:t>
      </w:r>
      <w:r w:rsidRPr="00DA5E73">
        <w:rPr>
          <w:rFonts w:ascii="Times New Roman" w:eastAsia="Times New Roman" w:hAnsi="Times New Roman" w:cs="Times New Roman"/>
          <w:color w:val="000000"/>
          <w:sz w:val="24"/>
          <w:szCs w:val="24"/>
        </w:rPr>
        <w:t xml:space="preserve">Available at: </w:t>
      </w:r>
      <w:hyperlink r:id="rId14" w:history="1">
        <w:r w:rsidR="00DA5E73" w:rsidRPr="00DA5E73">
          <w:rPr>
            <w:rStyle w:val="Hyperlink"/>
            <w:rFonts w:ascii="Times New Roman" w:eastAsia="Times New Roman" w:hAnsi="Times New Roman" w:cs="Times New Roman"/>
            <w:sz w:val="24"/>
            <w:szCs w:val="24"/>
          </w:rPr>
          <w:t>https://www.tandfonline.com/doi/abs/10.1080/0142159X.2022.2057287</w:t>
        </w:r>
      </w:hyperlink>
    </w:p>
    <w:p w14:paraId="1A9CE38D"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000000"/>
          <w:sz w:val="24"/>
          <w:szCs w:val="24"/>
        </w:rPr>
        <w:t xml:space="preserve">Petter, E. (2023) </w:t>
      </w:r>
      <w:r w:rsidRPr="00DA5E73">
        <w:rPr>
          <w:rFonts w:ascii="Times New Roman" w:eastAsia="Times New Roman" w:hAnsi="Times New Roman" w:cs="Times New Roman"/>
          <w:i/>
          <w:color w:val="000000"/>
          <w:sz w:val="24"/>
          <w:szCs w:val="24"/>
        </w:rPr>
        <w:t>Brexit and the construction industry</w:t>
      </w:r>
      <w:r w:rsidRPr="00DA5E73">
        <w:rPr>
          <w:rFonts w:ascii="Times New Roman" w:eastAsia="Times New Roman" w:hAnsi="Times New Roman" w:cs="Times New Roman"/>
          <w:color w:val="000000"/>
          <w:sz w:val="24"/>
          <w:szCs w:val="24"/>
        </w:rPr>
        <w:t xml:space="preserve">, </w:t>
      </w:r>
      <w:r w:rsidRPr="00DA5E73">
        <w:rPr>
          <w:rFonts w:ascii="Times New Roman" w:eastAsia="Times New Roman" w:hAnsi="Times New Roman" w:cs="Times New Roman"/>
          <w:i/>
          <w:color w:val="000000"/>
          <w:sz w:val="24"/>
          <w:szCs w:val="24"/>
        </w:rPr>
        <w:t>Trade Finance Global</w:t>
      </w:r>
      <w:r w:rsidRPr="00DA5E73">
        <w:rPr>
          <w:rFonts w:ascii="Times New Roman" w:eastAsia="Times New Roman" w:hAnsi="Times New Roman" w:cs="Times New Roman"/>
          <w:color w:val="000000"/>
          <w:sz w:val="24"/>
          <w:szCs w:val="24"/>
        </w:rPr>
        <w:t xml:space="preserve">. Available at: https://www.tradefinanceglobal.com/posts/brexit-and-the-construction-industry/ (Accessed: 06 February 2024). </w:t>
      </w:r>
    </w:p>
    <w:p w14:paraId="51B7D568" w14:textId="6AF4705E"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Rahman, M.M., 2023. Sample Size Determination for Survey Research and Non-Probability Sampling Techniques: A Review and Set of Recommendations. </w:t>
      </w:r>
      <w:r w:rsidRPr="00DA5E73">
        <w:rPr>
          <w:rFonts w:ascii="Times New Roman" w:eastAsia="Times New Roman" w:hAnsi="Times New Roman" w:cs="Times New Roman"/>
          <w:i/>
          <w:color w:val="222222"/>
          <w:sz w:val="24"/>
          <w:szCs w:val="24"/>
          <w:highlight w:val="white"/>
        </w:rPr>
        <w:t>Journal of Entrepreneurship, Business and Economics</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11</w:t>
      </w:r>
      <w:r w:rsidRPr="00DA5E73">
        <w:rPr>
          <w:rFonts w:ascii="Times New Roman" w:eastAsia="Times New Roman" w:hAnsi="Times New Roman" w:cs="Times New Roman"/>
          <w:color w:val="222222"/>
          <w:sz w:val="24"/>
          <w:szCs w:val="24"/>
          <w:highlight w:val="white"/>
        </w:rPr>
        <w:t>(1), pp.42-62.</w:t>
      </w:r>
      <w:r w:rsidRPr="00DA5E73">
        <w:rPr>
          <w:rFonts w:ascii="Times New Roman" w:eastAsia="Times New Roman" w:hAnsi="Times New Roman" w:cs="Times New Roman"/>
          <w:color w:val="000000"/>
          <w:sz w:val="24"/>
          <w:szCs w:val="24"/>
        </w:rPr>
        <w:t xml:space="preserve">Available at: </w:t>
      </w:r>
      <w:hyperlink r:id="rId15" w:history="1">
        <w:r w:rsidR="00DA5E73" w:rsidRPr="00DA5E73">
          <w:rPr>
            <w:rStyle w:val="Hyperlink"/>
            <w:rFonts w:ascii="Times New Roman" w:eastAsia="Times New Roman" w:hAnsi="Times New Roman" w:cs="Times New Roman"/>
            <w:sz w:val="24"/>
            <w:szCs w:val="24"/>
          </w:rPr>
          <w:t>https://sinsna.nom.za/how-to-determine-sample-size-in-non-probability-sampling</w:t>
        </w:r>
      </w:hyperlink>
    </w:p>
    <w:p w14:paraId="4227E833"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Ryan, J.M.T., (2023). How Brexit Damaged the United Kingdom and the City of London. </w:t>
      </w:r>
      <w:r w:rsidRPr="00DA5E73">
        <w:rPr>
          <w:rFonts w:ascii="Times New Roman" w:eastAsia="Times New Roman" w:hAnsi="Times New Roman" w:cs="Times New Roman"/>
          <w:i/>
          <w:color w:val="222222"/>
          <w:sz w:val="24"/>
          <w:szCs w:val="24"/>
          <w:highlight w:val="white"/>
        </w:rPr>
        <w:t>The Economists’ Voice</w:t>
      </w:r>
      <w:r w:rsidRPr="00DA5E73">
        <w:rPr>
          <w:rFonts w:ascii="Times New Roman" w:eastAsia="Times New Roman" w:hAnsi="Times New Roman" w:cs="Times New Roman"/>
          <w:color w:val="222222"/>
          <w:sz w:val="24"/>
          <w:szCs w:val="24"/>
          <w:highlight w:val="white"/>
        </w:rPr>
        <w:t>, (0).</w:t>
      </w:r>
    </w:p>
    <w:p w14:paraId="474E238A"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Seidu, R.D., Young, B.E., James, D., Robinson, H. and O'Toole, J.,(2019), November. Mind the Gap: Skills Shortage within the UK Construction Industry. In </w:t>
      </w:r>
      <w:r w:rsidRPr="00DA5E73">
        <w:rPr>
          <w:rFonts w:ascii="Times New Roman" w:eastAsia="Times New Roman" w:hAnsi="Times New Roman" w:cs="Times New Roman"/>
          <w:i/>
          <w:color w:val="222222"/>
          <w:sz w:val="24"/>
          <w:szCs w:val="24"/>
          <w:highlight w:val="white"/>
        </w:rPr>
        <w:t>International Conference on Innovation, Technology, Enterprise and Entrepreneurship icitee 2019</w:t>
      </w:r>
      <w:r w:rsidRPr="00DA5E73">
        <w:rPr>
          <w:rFonts w:ascii="Times New Roman" w:eastAsia="Times New Roman" w:hAnsi="Times New Roman" w:cs="Times New Roman"/>
          <w:color w:val="222222"/>
          <w:sz w:val="24"/>
          <w:szCs w:val="24"/>
          <w:highlight w:val="white"/>
        </w:rPr>
        <w:t>.</w:t>
      </w:r>
    </w:p>
    <w:p w14:paraId="7331EAA1"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Smith, D., Ahmed, V. and Saboor, S., (2020). BREXIT: Assessing the Impact on the UK Construction Industry &amp; Mitigating Identified Risks. In </w:t>
      </w:r>
      <w:r w:rsidRPr="00DA5E73">
        <w:rPr>
          <w:rFonts w:ascii="Times New Roman" w:eastAsia="Times New Roman" w:hAnsi="Times New Roman" w:cs="Times New Roman"/>
          <w:i/>
          <w:color w:val="222222"/>
          <w:sz w:val="24"/>
          <w:szCs w:val="24"/>
          <w:highlight w:val="white"/>
        </w:rPr>
        <w:t>Proceedings of the International Conference on Industrial Engineering &amp; Operations Management</w:t>
      </w:r>
      <w:r w:rsidRPr="00DA5E73">
        <w:rPr>
          <w:rFonts w:ascii="Times New Roman" w:eastAsia="Times New Roman" w:hAnsi="Times New Roman" w:cs="Times New Roman"/>
          <w:color w:val="222222"/>
          <w:sz w:val="24"/>
          <w:szCs w:val="24"/>
          <w:highlight w:val="white"/>
        </w:rPr>
        <w:t xml:space="preserve"> (pp. 515-523).</w:t>
      </w:r>
    </w:p>
    <w:p w14:paraId="49635259"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Smith, D., Ahmed, V. and Saboor, S., (2020). BREXIT: Assessing the Impact on the UK Construction Industry &amp; Mitigating Identified Risks. In </w:t>
      </w:r>
      <w:r w:rsidRPr="00DA5E73">
        <w:rPr>
          <w:rFonts w:ascii="Times New Roman" w:eastAsia="Times New Roman" w:hAnsi="Times New Roman" w:cs="Times New Roman"/>
          <w:i/>
          <w:color w:val="222222"/>
          <w:sz w:val="24"/>
          <w:szCs w:val="24"/>
          <w:highlight w:val="white"/>
        </w:rPr>
        <w:t xml:space="preserve">Proceedings of the International </w:t>
      </w:r>
      <w:r w:rsidRPr="00DA5E73">
        <w:rPr>
          <w:rFonts w:ascii="Times New Roman" w:eastAsia="Times New Roman" w:hAnsi="Times New Roman" w:cs="Times New Roman"/>
          <w:i/>
          <w:color w:val="222222"/>
          <w:sz w:val="24"/>
          <w:szCs w:val="24"/>
          <w:highlight w:val="white"/>
        </w:rPr>
        <w:lastRenderedPageBreak/>
        <w:t>Conference on Industrial Engineering &amp; Operations Management</w:t>
      </w:r>
      <w:r w:rsidRPr="00DA5E73">
        <w:rPr>
          <w:rFonts w:ascii="Times New Roman" w:eastAsia="Times New Roman" w:hAnsi="Times New Roman" w:cs="Times New Roman"/>
          <w:color w:val="222222"/>
          <w:sz w:val="24"/>
          <w:szCs w:val="24"/>
          <w:highlight w:val="white"/>
        </w:rPr>
        <w:t xml:space="preserve"> (pp. 515-523). </w:t>
      </w:r>
      <w:hyperlink r:id="rId16">
        <w:r w:rsidRPr="00DA5E73">
          <w:rPr>
            <w:rFonts w:ascii="Times New Roman" w:eastAsia="Times New Roman" w:hAnsi="Times New Roman" w:cs="Times New Roman"/>
            <w:color w:val="1155CC"/>
            <w:sz w:val="24"/>
            <w:szCs w:val="24"/>
            <w:highlight w:val="white"/>
            <w:u w:val="single"/>
          </w:rPr>
          <w:t>http://www.ieomsociety.org/ieom2020/papers/89.pdf</w:t>
        </w:r>
      </w:hyperlink>
      <w:r w:rsidRPr="00DA5E73">
        <w:rPr>
          <w:rFonts w:ascii="Times New Roman" w:eastAsia="Times New Roman" w:hAnsi="Times New Roman" w:cs="Times New Roman"/>
          <w:color w:val="222222"/>
          <w:sz w:val="24"/>
          <w:szCs w:val="24"/>
          <w:highlight w:val="white"/>
        </w:rPr>
        <w:t xml:space="preserve"> </w:t>
      </w:r>
    </w:p>
    <w:p w14:paraId="622EE8E9"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Sohns, F. and Wójcik, D., 2020. The impact of Brexit on London’s entrepreneurial ecosystem: The case of the FinTech industry. </w:t>
      </w:r>
      <w:r w:rsidRPr="00DA5E73">
        <w:rPr>
          <w:rFonts w:ascii="Times New Roman" w:eastAsia="Times New Roman" w:hAnsi="Times New Roman" w:cs="Times New Roman"/>
          <w:i/>
          <w:color w:val="222222"/>
          <w:sz w:val="24"/>
          <w:szCs w:val="24"/>
          <w:highlight w:val="white"/>
        </w:rPr>
        <w:t>Environment and Planning A: Economy and Space</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52</w:t>
      </w:r>
      <w:r w:rsidRPr="00DA5E73">
        <w:rPr>
          <w:rFonts w:ascii="Times New Roman" w:eastAsia="Times New Roman" w:hAnsi="Times New Roman" w:cs="Times New Roman"/>
          <w:color w:val="222222"/>
          <w:sz w:val="24"/>
          <w:szCs w:val="24"/>
          <w:highlight w:val="white"/>
        </w:rPr>
        <w:t>(8), pp.1539-1559.</w:t>
      </w:r>
      <w:r w:rsidRPr="00DA5E73">
        <w:rPr>
          <w:rFonts w:ascii="Times New Roman" w:eastAsia="Times New Roman" w:hAnsi="Times New Roman" w:cs="Times New Roman"/>
          <w:color w:val="000000"/>
          <w:sz w:val="24"/>
          <w:szCs w:val="24"/>
        </w:rPr>
        <w:t xml:space="preserve">Available at: </w:t>
      </w:r>
      <w:hyperlink r:id="rId17">
        <w:r w:rsidRPr="00DA5E73">
          <w:rPr>
            <w:rFonts w:ascii="Times New Roman" w:eastAsia="Times New Roman" w:hAnsi="Times New Roman" w:cs="Times New Roman"/>
            <w:color w:val="1155CC"/>
            <w:sz w:val="24"/>
            <w:szCs w:val="24"/>
            <w:u w:val="single"/>
          </w:rPr>
          <w:t>https://journals.sagepub.com/doi/abs/10.1177/0308518X20925820</w:t>
        </w:r>
      </w:hyperlink>
    </w:p>
    <w:p w14:paraId="4C6422AE" w14:textId="77777777"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Sperber, A.D., Bor, S., Fang, X., Bangdiwala, S.I., Drossman, D.A., Ghoshal, U.C., Simren, M., Tack, J., Whitehead, W.E., Dumitrascu, D.L. and Fukudo, S., 2023. Face‐to‐face interviews versus Internet surveys: Comparison of two data collection methods in the Rome foundation global epidemiology study: Implications for population‐based research. </w:t>
      </w:r>
      <w:r w:rsidRPr="00DA5E73">
        <w:rPr>
          <w:rFonts w:ascii="Times New Roman" w:eastAsia="Times New Roman" w:hAnsi="Times New Roman" w:cs="Times New Roman"/>
          <w:i/>
          <w:color w:val="222222"/>
          <w:sz w:val="24"/>
          <w:szCs w:val="24"/>
          <w:highlight w:val="white"/>
        </w:rPr>
        <w:t>Neurogastroenterology &amp; Motility</w:t>
      </w:r>
      <w:r w:rsidRPr="00DA5E73">
        <w:rPr>
          <w:rFonts w:ascii="Times New Roman" w:eastAsia="Times New Roman" w:hAnsi="Times New Roman" w:cs="Times New Roman"/>
          <w:color w:val="222222"/>
          <w:sz w:val="24"/>
          <w:szCs w:val="24"/>
          <w:highlight w:val="white"/>
        </w:rPr>
        <w:t>, p.e14583.</w:t>
      </w:r>
      <w:r w:rsidRPr="00DA5E73">
        <w:rPr>
          <w:rFonts w:ascii="Times New Roman" w:eastAsia="Times New Roman" w:hAnsi="Times New Roman" w:cs="Times New Roman"/>
          <w:color w:val="000000"/>
          <w:sz w:val="24"/>
          <w:szCs w:val="24"/>
        </w:rPr>
        <w:t>Available at:https://onlinelibrary.wiley.com/doi/abs/10.1111/nmo.14583</w:t>
      </w:r>
    </w:p>
    <w:p w14:paraId="24E6703A" w14:textId="65C12BE3"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Squires, V., 2023. Thematic Analysis. In </w:t>
      </w:r>
      <w:r w:rsidRPr="00DA5E73">
        <w:rPr>
          <w:rFonts w:ascii="Times New Roman" w:eastAsia="Times New Roman" w:hAnsi="Times New Roman" w:cs="Times New Roman"/>
          <w:i/>
          <w:color w:val="222222"/>
          <w:sz w:val="24"/>
          <w:szCs w:val="24"/>
          <w:highlight w:val="white"/>
        </w:rPr>
        <w:t>Varieties of Qualitative Research Methods: Selected Contextual Perspectives</w:t>
      </w:r>
      <w:r w:rsidRPr="00DA5E73">
        <w:rPr>
          <w:rFonts w:ascii="Times New Roman" w:eastAsia="Times New Roman" w:hAnsi="Times New Roman" w:cs="Times New Roman"/>
          <w:color w:val="222222"/>
          <w:sz w:val="24"/>
          <w:szCs w:val="24"/>
          <w:highlight w:val="white"/>
        </w:rPr>
        <w:t xml:space="preserve"> (pp. 463-468). Cham: Springer International Publishing.</w:t>
      </w:r>
      <w:r w:rsidRPr="00DA5E73">
        <w:rPr>
          <w:rFonts w:ascii="Times New Roman" w:eastAsia="Times New Roman" w:hAnsi="Times New Roman" w:cs="Times New Roman"/>
          <w:color w:val="000000"/>
          <w:sz w:val="24"/>
          <w:szCs w:val="24"/>
        </w:rPr>
        <w:t xml:space="preserve">Available at: </w:t>
      </w:r>
      <w:hyperlink r:id="rId18" w:history="1">
        <w:r w:rsidR="00DA5E73" w:rsidRPr="00DA5E73">
          <w:rPr>
            <w:rStyle w:val="Hyperlink"/>
            <w:rFonts w:ascii="Times New Roman" w:eastAsia="Times New Roman" w:hAnsi="Times New Roman" w:cs="Times New Roman"/>
            <w:sz w:val="24"/>
            <w:szCs w:val="24"/>
          </w:rPr>
          <w:t>https://link.springer.com/chapter/10.1007/978-3-031-04394-9_72</w:t>
        </w:r>
      </w:hyperlink>
    </w:p>
    <w:p w14:paraId="46BD520B" w14:textId="650A424C"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Talani, L.S., 2020. Brexit and the future of the City of London: Between deregulation and innovation. </w:t>
      </w:r>
      <w:r w:rsidRPr="00DA5E73">
        <w:rPr>
          <w:rFonts w:ascii="Times New Roman" w:eastAsia="Times New Roman" w:hAnsi="Times New Roman" w:cs="Times New Roman"/>
          <w:i/>
          <w:color w:val="222222"/>
          <w:sz w:val="24"/>
          <w:szCs w:val="24"/>
          <w:highlight w:val="white"/>
        </w:rPr>
        <w:t>The politics and economics of Brexit</w:t>
      </w:r>
      <w:r w:rsidRPr="00DA5E73">
        <w:rPr>
          <w:rFonts w:ascii="Times New Roman" w:eastAsia="Times New Roman" w:hAnsi="Times New Roman" w:cs="Times New Roman"/>
          <w:color w:val="222222"/>
          <w:sz w:val="24"/>
          <w:szCs w:val="24"/>
          <w:highlight w:val="white"/>
        </w:rPr>
        <w:t>, pp.162-180.</w:t>
      </w:r>
      <w:r w:rsidRPr="00DA5E73">
        <w:rPr>
          <w:rFonts w:ascii="Times New Roman" w:eastAsia="Times New Roman" w:hAnsi="Times New Roman" w:cs="Times New Roman"/>
          <w:color w:val="000000"/>
          <w:sz w:val="24"/>
          <w:szCs w:val="24"/>
        </w:rPr>
        <w:t xml:space="preserve">Available at: </w:t>
      </w:r>
      <w:hyperlink r:id="rId19" w:history="1">
        <w:r w:rsidR="00DA5E73" w:rsidRPr="00DA5E73">
          <w:rPr>
            <w:rStyle w:val="Hyperlink"/>
            <w:rFonts w:ascii="Times New Roman" w:eastAsia="Times New Roman" w:hAnsi="Times New Roman" w:cs="Times New Roman"/>
            <w:sz w:val="24"/>
            <w:szCs w:val="24"/>
          </w:rPr>
          <w:t>https://books.google.com/books?hl=en&amp;lr=&amp;id=nljwDwAAQBAJ&amp;oi=fnd&amp;pg=PA162&amp;dq=Impact+of+Brexit+on+the+Construction+Industry+in+London.&amp;ots=oNzCw_GZgH&amp;sig=RJsv1qzTo2mhDzW_2E5JlEJa56w</w:t>
        </w:r>
      </w:hyperlink>
    </w:p>
    <w:p w14:paraId="16E04AAD" w14:textId="0AAF0A30" w:rsidR="00DA5E73"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Thissen, M., van Oort, F., McCann, P., Ortega-Argilés, R. and Husby, T., 2020. The implications of Brexit for UK and EU regional competitiveness. </w:t>
      </w:r>
      <w:r w:rsidRPr="00DA5E73">
        <w:rPr>
          <w:rFonts w:ascii="Times New Roman" w:eastAsia="Times New Roman" w:hAnsi="Times New Roman" w:cs="Times New Roman"/>
          <w:i/>
          <w:color w:val="222222"/>
          <w:sz w:val="24"/>
          <w:szCs w:val="24"/>
          <w:highlight w:val="white"/>
        </w:rPr>
        <w:t>Economic Geography</w:t>
      </w:r>
      <w:r w:rsidRPr="00DA5E73">
        <w:rPr>
          <w:rFonts w:ascii="Times New Roman" w:eastAsia="Times New Roman" w:hAnsi="Times New Roman" w:cs="Times New Roman"/>
          <w:color w:val="222222"/>
          <w:sz w:val="24"/>
          <w:szCs w:val="24"/>
          <w:highlight w:val="white"/>
        </w:rPr>
        <w:t xml:space="preserve">, </w:t>
      </w:r>
      <w:r w:rsidRPr="00DA5E73">
        <w:rPr>
          <w:rFonts w:ascii="Times New Roman" w:eastAsia="Times New Roman" w:hAnsi="Times New Roman" w:cs="Times New Roman"/>
          <w:i/>
          <w:color w:val="222222"/>
          <w:sz w:val="24"/>
          <w:szCs w:val="24"/>
          <w:highlight w:val="white"/>
        </w:rPr>
        <w:t>96</w:t>
      </w:r>
      <w:r w:rsidRPr="00DA5E73">
        <w:rPr>
          <w:rFonts w:ascii="Times New Roman" w:eastAsia="Times New Roman" w:hAnsi="Times New Roman" w:cs="Times New Roman"/>
          <w:color w:val="222222"/>
          <w:sz w:val="24"/>
          <w:szCs w:val="24"/>
          <w:highlight w:val="white"/>
        </w:rPr>
        <w:t>(5), pp.397-421.</w:t>
      </w:r>
      <w:r w:rsidRPr="00DA5E73">
        <w:rPr>
          <w:rFonts w:ascii="Times New Roman" w:eastAsia="Times New Roman" w:hAnsi="Times New Roman" w:cs="Times New Roman"/>
          <w:color w:val="000000"/>
          <w:sz w:val="24"/>
          <w:szCs w:val="24"/>
        </w:rPr>
        <w:t xml:space="preserve">Available at: </w:t>
      </w:r>
      <w:hyperlink r:id="rId20" w:history="1">
        <w:r w:rsidR="00DA5E73" w:rsidRPr="00DA5E73">
          <w:rPr>
            <w:rStyle w:val="Hyperlink"/>
            <w:rFonts w:ascii="Times New Roman" w:eastAsia="Times New Roman" w:hAnsi="Times New Roman" w:cs="Times New Roman"/>
            <w:sz w:val="24"/>
            <w:szCs w:val="24"/>
          </w:rPr>
          <w:t>https://www.tandfonline.com/doi/abs/10.1080/00130095.2020.1820862</w:t>
        </w:r>
      </w:hyperlink>
    </w:p>
    <w:p w14:paraId="74C6697B" w14:textId="6E0026E0" w:rsidR="00094CBE" w:rsidRPr="00DA5E73" w:rsidRDefault="00094CBE" w:rsidP="00DA5E73">
      <w:pPr>
        <w:spacing w:before="240" w:after="240" w:line="360" w:lineRule="auto"/>
        <w:jc w:val="both"/>
        <w:rPr>
          <w:rFonts w:ascii="Times New Roman" w:eastAsia="Times New Roman" w:hAnsi="Times New Roman" w:cs="Times New Roman"/>
          <w:sz w:val="24"/>
          <w:szCs w:val="24"/>
        </w:rPr>
      </w:pPr>
      <w:r w:rsidRPr="00DA5E73">
        <w:rPr>
          <w:rFonts w:ascii="Times New Roman" w:eastAsia="Times New Roman" w:hAnsi="Times New Roman" w:cs="Times New Roman"/>
          <w:color w:val="222222"/>
          <w:sz w:val="24"/>
          <w:szCs w:val="24"/>
          <w:highlight w:val="white"/>
        </w:rPr>
        <w:t xml:space="preserve">Weddernburn, A., (2016). UK Construction Industry in a Post-Brexit Content. </w:t>
      </w:r>
      <w:r w:rsidRPr="00DA5E73">
        <w:rPr>
          <w:rFonts w:ascii="Times New Roman" w:eastAsia="Times New Roman" w:hAnsi="Times New Roman" w:cs="Times New Roman"/>
          <w:i/>
          <w:color w:val="222222"/>
          <w:sz w:val="24"/>
          <w:szCs w:val="24"/>
          <w:highlight w:val="white"/>
        </w:rPr>
        <w:t>Willis Tower Watson: London. Available via: https://www. willistowerswatson. com/en/insights/2016/10/uk-constructionindustry-in-a-post-Brexit-context [Accessed: May, 2017]</w:t>
      </w:r>
      <w:r w:rsidRPr="00DA5E73">
        <w:rPr>
          <w:rFonts w:ascii="Times New Roman" w:eastAsia="Times New Roman" w:hAnsi="Times New Roman" w:cs="Times New Roman"/>
          <w:color w:val="222222"/>
          <w:sz w:val="24"/>
          <w:szCs w:val="24"/>
          <w:highlight w:val="white"/>
        </w:rPr>
        <w:t>.</w:t>
      </w:r>
    </w:p>
    <w:p w14:paraId="5F05BFAE" w14:textId="77777777" w:rsidR="00BB2192" w:rsidRPr="00094CBE" w:rsidRDefault="00BB2192" w:rsidP="00B5226E">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
    <w:p w14:paraId="7A9759B6"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094CBE">
        <w:rPr>
          <w:rFonts w:ascii="Times New Roman" w:hAnsi="Times New Roman" w:cs="Times New Roman"/>
          <w:sz w:val="24"/>
          <w:szCs w:val="24"/>
        </w:rPr>
        <w:br w:type="page"/>
      </w:r>
    </w:p>
    <w:p w14:paraId="1B59A3B7" w14:textId="77777777" w:rsidR="00BB2192" w:rsidRPr="00797B08" w:rsidRDefault="00B87090" w:rsidP="00797B08">
      <w:pPr>
        <w:pStyle w:val="Heading2"/>
      </w:pPr>
      <w:bookmarkStart w:id="42" w:name="_Toc164886458"/>
      <w:r w:rsidRPr="00797B08">
        <w:lastRenderedPageBreak/>
        <w:t>Appendix</w:t>
      </w:r>
      <w:bookmarkEnd w:id="42"/>
      <w:r w:rsidRPr="00797B08">
        <w:t xml:space="preserve"> </w:t>
      </w:r>
    </w:p>
    <w:p w14:paraId="58EA5C0D"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094CBE">
        <w:rPr>
          <w:rFonts w:ascii="Times New Roman" w:eastAsia="Times New Roman" w:hAnsi="Times New Roman" w:cs="Times New Roman"/>
          <w:b/>
          <w:color w:val="222222"/>
          <w:sz w:val="24"/>
          <w:szCs w:val="24"/>
          <w:highlight w:val="white"/>
        </w:rPr>
        <w:t>Transcript: Interview</w:t>
      </w:r>
    </w:p>
    <w:p w14:paraId="31DA3DE2"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094CBE">
        <w:rPr>
          <w:rFonts w:ascii="Times New Roman" w:eastAsia="Times New Roman" w:hAnsi="Times New Roman" w:cs="Times New Roman"/>
          <w:b/>
          <w:color w:val="222222"/>
          <w:sz w:val="24"/>
          <w:szCs w:val="24"/>
          <w:highlight w:val="white"/>
        </w:rPr>
        <w:t>Question 1: What is the impact of Brexit on the UK economy?</w:t>
      </w:r>
    </w:p>
    <w:p w14:paraId="1C84D4CE" w14:textId="77777777" w:rsidR="00BB2192" w:rsidRPr="00094CBE" w:rsidRDefault="00B87090" w:rsidP="00B5226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Participant 1:</w:t>
      </w:r>
      <w:r w:rsidRPr="00094CBE">
        <w:rPr>
          <w:rFonts w:ascii="Times New Roman" w:eastAsia="Times New Roman" w:hAnsi="Times New Roman" w:cs="Times New Roman"/>
          <w:color w:val="222222"/>
          <w:sz w:val="24"/>
          <w:szCs w:val="24"/>
          <w:highlight w:val="white"/>
        </w:rPr>
        <w:t xml:space="preserve"> Due to the impact of Brexit, the UK economy has gone through a large number of economic changes. </w:t>
      </w:r>
    </w:p>
    <w:p w14:paraId="2EE4A42D"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Participant 2:</w:t>
      </w:r>
      <w:r w:rsidRPr="00094CBE">
        <w:rPr>
          <w:rFonts w:ascii="Times New Roman" w:eastAsia="Times New Roman" w:hAnsi="Times New Roman" w:cs="Times New Roman"/>
          <w:color w:val="222222"/>
          <w:sz w:val="24"/>
          <w:szCs w:val="24"/>
          <w:highlight w:val="white"/>
        </w:rPr>
        <w:t xml:space="preserve"> As the UK lost its free trade options with the other European countries, the tax rate of the products and services increased significantly. The supply chain of the products was also affected as an impact of this change. </w:t>
      </w:r>
    </w:p>
    <w:p w14:paraId="147B14D0"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Participant 3:</w:t>
      </w:r>
      <w:r w:rsidRPr="00094CBE">
        <w:rPr>
          <w:rFonts w:ascii="Times New Roman" w:eastAsia="Times New Roman" w:hAnsi="Times New Roman" w:cs="Times New Roman"/>
          <w:color w:val="222222"/>
          <w:sz w:val="24"/>
          <w:szCs w:val="24"/>
          <w:highlight w:val="white"/>
        </w:rPr>
        <w:t xml:space="preserve"> Yes, I agree with both participants 1 and 2. </w:t>
      </w:r>
    </w:p>
    <w:p w14:paraId="50DA2775"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Participant 4:</w:t>
      </w:r>
      <w:r w:rsidRPr="00094CBE">
        <w:rPr>
          <w:rFonts w:ascii="Times New Roman" w:eastAsia="Times New Roman" w:hAnsi="Times New Roman" w:cs="Times New Roman"/>
          <w:color w:val="222222"/>
          <w:sz w:val="24"/>
          <w:szCs w:val="24"/>
          <w:highlight w:val="white"/>
        </w:rPr>
        <w:t xml:space="preserve"> Due to the impact of Brexit, along with the tax rate, the process of the products also went high. </w:t>
      </w:r>
    </w:p>
    <w:p w14:paraId="5C28A0AC"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Participant 5:</w:t>
      </w:r>
      <w:r w:rsidRPr="00094CBE">
        <w:rPr>
          <w:rFonts w:ascii="Times New Roman" w:eastAsia="Times New Roman" w:hAnsi="Times New Roman" w:cs="Times New Roman"/>
          <w:color w:val="222222"/>
          <w:sz w:val="24"/>
          <w:szCs w:val="24"/>
          <w:highlight w:val="white"/>
        </w:rPr>
        <w:t xml:space="preserve"> Yes, it is true. I agree with Participant 4.</w:t>
      </w:r>
    </w:p>
    <w:p w14:paraId="1DA8D947"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Participant 6:</w:t>
      </w:r>
      <w:r w:rsidRPr="00094CBE">
        <w:rPr>
          <w:rFonts w:ascii="Times New Roman" w:eastAsia="Times New Roman" w:hAnsi="Times New Roman" w:cs="Times New Roman"/>
          <w:color w:val="222222"/>
          <w:sz w:val="24"/>
          <w:szCs w:val="24"/>
          <w:highlight w:val="white"/>
        </w:rPr>
        <w:t xml:space="preserve"> Because of the impact of Brexit, the GDP of the UK went down by 2-3%. </w:t>
      </w:r>
    </w:p>
    <w:p w14:paraId="71A436C2" w14:textId="77777777" w:rsidR="00BB2192" w:rsidRPr="00094CBE" w:rsidRDefault="00B87090" w:rsidP="00B5226E">
      <w:pPr>
        <w:spacing w:line="360" w:lineRule="auto"/>
        <w:jc w:val="both"/>
        <w:rPr>
          <w:rFonts w:ascii="Times New Roman" w:eastAsia="Times New Roman" w:hAnsi="Times New Roman" w:cs="Times New Roman"/>
          <w:b/>
          <w:color w:val="222222"/>
          <w:sz w:val="24"/>
          <w:szCs w:val="24"/>
          <w:highlight w:val="white"/>
        </w:rPr>
      </w:pPr>
      <w:r w:rsidRPr="00094CBE">
        <w:rPr>
          <w:rFonts w:ascii="Times New Roman" w:eastAsia="Times New Roman" w:hAnsi="Times New Roman" w:cs="Times New Roman"/>
          <w:b/>
          <w:color w:val="222222"/>
          <w:sz w:val="24"/>
          <w:szCs w:val="24"/>
          <w:highlight w:val="white"/>
        </w:rPr>
        <w:t>Question 2: What was the impact of Brexit on the construction sector?</w:t>
      </w:r>
    </w:p>
    <w:p w14:paraId="43D592A2"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Participant 1:</w:t>
      </w:r>
      <w:r w:rsidRPr="00094CBE">
        <w:rPr>
          <w:rFonts w:ascii="Times New Roman" w:eastAsia="Times New Roman" w:hAnsi="Times New Roman" w:cs="Times New Roman"/>
          <w:color w:val="222222"/>
          <w:sz w:val="24"/>
          <w:szCs w:val="24"/>
          <w:highlight w:val="white"/>
        </w:rPr>
        <w:t xml:space="preserve"> Due to the impact of Brexit, the prices of the products used in the construction sector went high. </w:t>
      </w:r>
    </w:p>
    <w:p w14:paraId="736728E4"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Participant 2:</w:t>
      </w:r>
      <w:r w:rsidRPr="00094CBE">
        <w:rPr>
          <w:rFonts w:ascii="Times New Roman" w:eastAsia="Times New Roman" w:hAnsi="Times New Roman" w:cs="Times New Roman"/>
          <w:color w:val="222222"/>
          <w:sz w:val="24"/>
          <w:szCs w:val="24"/>
          <w:highlight w:val="white"/>
        </w:rPr>
        <w:t xml:space="preserve"> Yes, it is true that the prices of the products went high. Along with this, the prices of the services also went high.</w:t>
      </w:r>
    </w:p>
    <w:p w14:paraId="57989D13"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3: </w:t>
      </w:r>
      <w:r w:rsidRPr="00094CBE">
        <w:rPr>
          <w:rFonts w:ascii="Times New Roman" w:eastAsia="Times New Roman" w:hAnsi="Times New Roman" w:cs="Times New Roman"/>
          <w:color w:val="222222"/>
          <w:sz w:val="24"/>
          <w:szCs w:val="24"/>
          <w:highlight w:val="white"/>
        </w:rPr>
        <w:t xml:space="preserve">Both Participants 1 and 2 are right. A large number of people or companies make huge investments in the construction sector. Because of the impact of Brexit all of these investments went down. </w:t>
      </w:r>
    </w:p>
    <w:p w14:paraId="14CED1A0"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4: </w:t>
      </w:r>
      <w:r w:rsidRPr="00094CBE">
        <w:rPr>
          <w:rFonts w:ascii="Times New Roman" w:eastAsia="Times New Roman" w:hAnsi="Times New Roman" w:cs="Times New Roman"/>
          <w:color w:val="222222"/>
          <w:sz w:val="24"/>
          <w:szCs w:val="24"/>
          <w:highlight w:val="white"/>
        </w:rPr>
        <w:t xml:space="preserve">All of the participants are correct. As a result, this workforce in the construction sector was greatly affected. </w:t>
      </w:r>
    </w:p>
    <w:p w14:paraId="5D4C93EE"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5: </w:t>
      </w:r>
      <w:r w:rsidRPr="00094CBE">
        <w:rPr>
          <w:rFonts w:ascii="Times New Roman" w:eastAsia="Times New Roman" w:hAnsi="Times New Roman" w:cs="Times New Roman"/>
          <w:color w:val="222222"/>
          <w:sz w:val="24"/>
          <w:szCs w:val="24"/>
          <w:highlight w:val="white"/>
        </w:rPr>
        <w:t xml:space="preserve">Due to these factors, a large number of people lost their jobs. Employment is one of the most prominent issues that emerged because of the impact of Brexit on the construction industry. </w:t>
      </w:r>
    </w:p>
    <w:p w14:paraId="5DD40320"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6: </w:t>
      </w:r>
      <w:r w:rsidRPr="00094CBE">
        <w:rPr>
          <w:rFonts w:ascii="Times New Roman" w:eastAsia="Times New Roman" w:hAnsi="Times New Roman" w:cs="Times New Roman"/>
          <w:color w:val="222222"/>
          <w:sz w:val="24"/>
          <w:szCs w:val="24"/>
          <w:highlight w:val="white"/>
        </w:rPr>
        <w:t xml:space="preserve">Yes, it is true that Brexit has a major impact on the construction sector. Due to this impact, most companies in the concerned sector started to take support from the R&amp;D sector.  </w:t>
      </w:r>
    </w:p>
    <w:p w14:paraId="2988D185" w14:textId="77777777" w:rsidR="00BB2192" w:rsidRPr="00094CBE" w:rsidRDefault="00B87090" w:rsidP="00B5226E">
      <w:pPr>
        <w:spacing w:line="360" w:lineRule="auto"/>
        <w:jc w:val="both"/>
        <w:rPr>
          <w:rFonts w:ascii="Times New Roman" w:eastAsia="Times New Roman" w:hAnsi="Times New Roman" w:cs="Times New Roman"/>
          <w:b/>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Question 3: What kind of issues are faced by the construction sector in London as a result of Brexit? </w:t>
      </w:r>
    </w:p>
    <w:p w14:paraId="00DAAE91"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Participant 1:</w:t>
      </w:r>
      <w:r w:rsidRPr="00094CBE">
        <w:rPr>
          <w:rFonts w:ascii="Times New Roman" w:eastAsia="Times New Roman" w:hAnsi="Times New Roman" w:cs="Times New Roman"/>
          <w:color w:val="222222"/>
          <w:sz w:val="24"/>
          <w:szCs w:val="24"/>
          <w:highlight w:val="white"/>
        </w:rPr>
        <w:t xml:space="preserve"> Almost all the companies in the construction sector faced employment-related issues. The Labour force was greatly affected due to the impact of Brexit.</w:t>
      </w:r>
    </w:p>
    <w:p w14:paraId="60679C95"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lastRenderedPageBreak/>
        <w:t>Participant 2:</w:t>
      </w:r>
      <w:r w:rsidRPr="00094CBE">
        <w:rPr>
          <w:rFonts w:ascii="Times New Roman" w:eastAsia="Times New Roman" w:hAnsi="Times New Roman" w:cs="Times New Roman"/>
          <w:color w:val="222222"/>
          <w:sz w:val="24"/>
          <w:szCs w:val="24"/>
          <w:highlight w:val="white"/>
        </w:rPr>
        <w:t xml:space="preserve"> Yes, it is true. Because of the impact of Brexit, a large number of people lost their jobs. As a result, the labour force became a serious issue in the industry. </w:t>
      </w:r>
    </w:p>
    <w:p w14:paraId="01EEEAE8"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3: </w:t>
      </w:r>
      <w:r w:rsidRPr="00094CBE">
        <w:rPr>
          <w:rFonts w:ascii="Times New Roman" w:eastAsia="Times New Roman" w:hAnsi="Times New Roman" w:cs="Times New Roman"/>
          <w:color w:val="222222"/>
          <w:sz w:val="24"/>
          <w:szCs w:val="24"/>
          <w:highlight w:val="white"/>
        </w:rPr>
        <w:t xml:space="preserve">The price of the products in the construction was greatly affected as the inflation rate went high. </w:t>
      </w:r>
    </w:p>
    <w:p w14:paraId="45B67F00"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4: </w:t>
      </w:r>
      <w:r w:rsidRPr="00094CBE">
        <w:rPr>
          <w:rFonts w:ascii="Times New Roman" w:eastAsia="Times New Roman" w:hAnsi="Times New Roman" w:cs="Times New Roman"/>
          <w:color w:val="222222"/>
          <w:sz w:val="24"/>
          <w:szCs w:val="24"/>
          <w:highlight w:val="white"/>
        </w:rPr>
        <w:t xml:space="preserve">Shares of the construction companies also face a tremendous loss due to this factor. The supply chain of the industry was also greatly affected. </w:t>
      </w:r>
    </w:p>
    <w:p w14:paraId="0533101A"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5: </w:t>
      </w:r>
      <w:r w:rsidRPr="00094CBE">
        <w:rPr>
          <w:rFonts w:ascii="Times New Roman" w:eastAsia="Times New Roman" w:hAnsi="Times New Roman" w:cs="Times New Roman"/>
          <w:color w:val="222222"/>
          <w:sz w:val="24"/>
          <w:szCs w:val="24"/>
          <w:highlight w:val="white"/>
        </w:rPr>
        <w:t xml:space="preserve">Because of the impact of Brexit, most of the migrated workers went back to find work in another place. Because of this, the whole sector faces some serious financial conditions. </w:t>
      </w:r>
    </w:p>
    <w:p w14:paraId="12FD6B8C"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6: </w:t>
      </w:r>
      <w:r w:rsidRPr="00094CBE">
        <w:rPr>
          <w:rFonts w:ascii="Times New Roman" w:eastAsia="Times New Roman" w:hAnsi="Times New Roman" w:cs="Times New Roman"/>
          <w:color w:val="222222"/>
          <w:sz w:val="24"/>
          <w:szCs w:val="24"/>
          <w:highlight w:val="white"/>
        </w:rPr>
        <w:t xml:space="preserve">I agree with all of them. They are correct. Pricing and employment are the two most essential factors that were affected because of the impact of Brexit. </w:t>
      </w:r>
    </w:p>
    <w:p w14:paraId="1F1392E2" w14:textId="77777777" w:rsidR="00BB2192" w:rsidRPr="00094CBE" w:rsidRDefault="00B87090" w:rsidP="00B5226E">
      <w:pPr>
        <w:spacing w:line="360" w:lineRule="auto"/>
        <w:jc w:val="both"/>
        <w:rPr>
          <w:rFonts w:ascii="Times New Roman" w:eastAsia="Times New Roman" w:hAnsi="Times New Roman" w:cs="Times New Roman"/>
          <w:b/>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Question 4: What are the strategies you suggest to overcome this situation? </w:t>
      </w:r>
    </w:p>
    <w:p w14:paraId="4CF6A458"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1: </w:t>
      </w:r>
      <w:r w:rsidRPr="00094CBE">
        <w:rPr>
          <w:rFonts w:ascii="Times New Roman" w:eastAsia="Times New Roman" w:hAnsi="Times New Roman" w:cs="Times New Roman"/>
          <w:color w:val="222222"/>
          <w:sz w:val="24"/>
          <w:szCs w:val="24"/>
          <w:highlight w:val="white"/>
        </w:rPr>
        <w:t xml:space="preserve">Construction companies develop the learning related to the Brexit policies. Understanding this policy can help companies make future decisions effectively. </w:t>
      </w:r>
    </w:p>
    <w:p w14:paraId="2D0B9F4F"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2: </w:t>
      </w:r>
      <w:r w:rsidRPr="00094CBE">
        <w:rPr>
          <w:rFonts w:ascii="Times New Roman" w:eastAsia="Times New Roman" w:hAnsi="Times New Roman" w:cs="Times New Roman"/>
          <w:color w:val="222222"/>
          <w:sz w:val="24"/>
          <w:szCs w:val="24"/>
          <w:highlight w:val="white"/>
        </w:rPr>
        <w:t xml:space="preserve">Since a large number of people lost their jobs. Companies in the construction industry can use this factor as an opportunity to hire new employees. </w:t>
      </w:r>
    </w:p>
    <w:p w14:paraId="31EB5D49" w14:textId="206F3169"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3: </w:t>
      </w:r>
      <w:r w:rsidRPr="00094CBE">
        <w:rPr>
          <w:rFonts w:ascii="Times New Roman" w:eastAsia="Times New Roman" w:hAnsi="Times New Roman" w:cs="Times New Roman"/>
          <w:color w:val="222222"/>
          <w:sz w:val="24"/>
          <w:szCs w:val="24"/>
          <w:highlight w:val="white"/>
        </w:rPr>
        <w:t xml:space="preserve">Prices of the products and services in the construction industry went high. Companies need to come up with a new costing plan. They also need to get new supply chain management so that they can manage this growing concern effectively. With the support of a new supply chain, it can be estimated that a construction company will be able to tackle pricing issues. </w:t>
      </w:r>
    </w:p>
    <w:p w14:paraId="2D668D37" w14:textId="06A2BCAA"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4: </w:t>
      </w:r>
      <w:r w:rsidRPr="00094CBE">
        <w:rPr>
          <w:rFonts w:ascii="Times New Roman" w:eastAsia="Times New Roman" w:hAnsi="Times New Roman" w:cs="Times New Roman"/>
          <w:color w:val="222222"/>
          <w:sz w:val="24"/>
          <w:szCs w:val="24"/>
          <w:highlight w:val="white"/>
        </w:rPr>
        <w:t xml:space="preserve">In the case of the supply chain, companies </w:t>
      </w:r>
      <w:r w:rsidR="00253204">
        <w:rPr>
          <w:rFonts w:ascii="Times New Roman" w:eastAsia="Times New Roman" w:hAnsi="Times New Roman" w:cs="Times New Roman"/>
          <w:color w:val="222222"/>
          <w:sz w:val="24"/>
          <w:szCs w:val="24"/>
          <w:highlight w:val="white"/>
        </w:rPr>
        <w:t xml:space="preserve">can </w:t>
      </w:r>
      <w:r w:rsidRPr="00094CBE">
        <w:rPr>
          <w:rFonts w:ascii="Times New Roman" w:eastAsia="Times New Roman" w:hAnsi="Times New Roman" w:cs="Times New Roman"/>
          <w:color w:val="222222"/>
          <w:sz w:val="24"/>
          <w:szCs w:val="24"/>
          <w:highlight w:val="white"/>
        </w:rPr>
        <w:t xml:space="preserve">come up with new plans so that they can have access to all the necessary aspects of the industry. Since the prices of the products and the services have also increased, the company needs to come up with new price plans. </w:t>
      </w:r>
    </w:p>
    <w:p w14:paraId="52444CB3" w14:textId="77777777" w:rsidR="00BB2192" w:rsidRPr="00094CBE"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5: </w:t>
      </w:r>
      <w:r w:rsidRPr="00094CBE">
        <w:rPr>
          <w:rFonts w:ascii="Times New Roman" w:eastAsia="Times New Roman" w:hAnsi="Times New Roman" w:cs="Times New Roman"/>
          <w:color w:val="222222"/>
          <w:sz w:val="24"/>
          <w:szCs w:val="24"/>
          <w:highlight w:val="white"/>
        </w:rPr>
        <w:t xml:space="preserve">Companies need to focus on attracting fresh talents from the domestic market. </w:t>
      </w:r>
    </w:p>
    <w:p w14:paraId="213F4113" w14:textId="2291331C" w:rsidR="0079148F" w:rsidRDefault="00B87090" w:rsidP="00B5226E">
      <w:pPr>
        <w:spacing w:line="360" w:lineRule="auto"/>
        <w:jc w:val="both"/>
        <w:rPr>
          <w:rFonts w:ascii="Times New Roman" w:eastAsia="Times New Roman" w:hAnsi="Times New Roman" w:cs="Times New Roman"/>
          <w:color w:val="222222"/>
          <w:sz w:val="24"/>
          <w:szCs w:val="24"/>
          <w:highlight w:val="white"/>
        </w:rPr>
      </w:pPr>
      <w:r w:rsidRPr="00094CBE">
        <w:rPr>
          <w:rFonts w:ascii="Times New Roman" w:eastAsia="Times New Roman" w:hAnsi="Times New Roman" w:cs="Times New Roman"/>
          <w:b/>
          <w:color w:val="222222"/>
          <w:sz w:val="24"/>
          <w:szCs w:val="24"/>
          <w:highlight w:val="white"/>
        </w:rPr>
        <w:t xml:space="preserve">Participant 6: </w:t>
      </w:r>
      <w:r w:rsidRPr="00094CBE">
        <w:rPr>
          <w:rFonts w:ascii="Times New Roman" w:eastAsia="Times New Roman" w:hAnsi="Times New Roman" w:cs="Times New Roman"/>
          <w:color w:val="222222"/>
          <w:sz w:val="24"/>
          <w:szCs w:val="24"/>
          <w:highlight w:val="white"/>
        </w:rPr>
        <w:t xml:space="preserve">I agree with participants 4 and 5. Construction companies need to go through some major changes related to their workforce. </w:t>
      </w:r>
    </w:p>
    <w:p w14:paraId="1057A48E" w14:textId="76ABD34C" w:rsidR="00BB2192" w:rsidRDefault="00BB2192" w:rsidP="00B5226E">
      <w:pPr>
        <w:spacing w:line="360" w:lineRule="auto"/>
        <w:rPr>
          <w:rFonts w:ascii="Times New Roman" w:eastAsia="Times New Roman" w:hAnsi="Times New Roman" w:cs="Times New Roman"/>
          <w:color w:val="222222"/>
          <w:sz w:val="24"/>
          <w:szCs w:val="24"/>
          <w:highlight w:val="white"/>
        </w:rPr>
      </w:pPr>
    </w:p>
    <w:p w14:paraId="54A26CA7" w14:textId="77777777" w:rsidR="000A133B" w:rsidRDefault="000A133B" w:rsidP="00B5226E">
      <w:pPr>
        <w:spacing w:line="360" w:lineRule="auto"/>
        <w:rPr>
          <w:rFonts w:ascii="Times New Roman" w:eastAsia="Times New Roman" w:hAnsi="Times New Roman" w:cs="Times New Roman"/>
          <w:color w:val="222222"/>
          <w:sz w:val="24"/>
          <w:szCs w:val="24"/>
          <w:highlight w:val="white"/>
        </w:rPr>
      </w:pPr>
    </w:p>
    <w:p w14:paraId="0ABB5E01" w14:textId="77777777" w:rsidR="000A133B" w:rsidRDefault="000A133B" w:rsidP="00B5226E">
      <w:pPr>
        <w:spacing w:line="360" w:lineRule="auto"/>
        <w:rPr>
          <w:rFonts w:ascii="Times New Roman" w:eastAsia="Times New Roman" w:hAnsi="Times New Roman" w:cs="Times New Roman"/>
          <w:color w:val="222222"/>
          <w:sz w:val="24"/>
          <w:szCs w:val="24"/>
          <w:highlight w:val="white"/>
        </w:rPr>
      </w:pPr>
    </w:p>
    <w:p w14:paraId="388B440F" w14:textId="77777777" w:rsidR="000A133B" w:rsidRDefault="000A133B" w:rsidP="00B5226E">
      <w:pPr>
        <w:spacing w:line="360" w:lineRule="auto"/>
        <w:rPr>
          <w:rFonts w:ascii="Times New Roman" w:eastAsia="Times New Roman" w:hAnsi="Times New Roman" w:cs="Times New Roman"/>
          <w:color w:val="222222"/>
          <w:sz w:val="24"/>
          <w:szCs w:val="24"/>
          <w:highlight w:val="white"/>
        </w:rPr>
      </w:pPr>
    </w:p>
    <w:p w14:paraId="1BF3CE4E" w14:textId="77777777" w:rsidR="000A133B" w:rsidRDefault="000A133B" w:rsidP="00B5226E">
      <w:pPr>
        <w:spacing w:line="360" w:lineRule="auto"/>
        <w:rPr>
          <w:rFonts w:ascii="Times New Roman" w:eastAsia="Times New Roman" w:hAnsi="Times New Roman" w:cs="Times New Roman"/>
          <w:color w:val="222222"/>
          <w:sz w:val="24"/>
          <w:szCs w:val="24"/>
          <w:highlight w:val="white"/>
        </w:rPr>
      </w:pPr>
    </w:p>
    <w:p w14:paraId="3622A7E4" w14:textId="77777777" w:rsidR="000A133B" w:rsidRDefault="000A133B" w:rsidP="00B5226E">
      <w:pPr>
        <w:spacing w:line="360" w:lineRule="auto"/>
        <w:rPr>
          <w:rFonts w:ascii="Times New Roman" w:eastAsia="Times New Roman" w:hAnsi="Times New Roman" w:cs="Times New Roman"/>
          <w:color w:val="222222"/>
          <w:sz w:val="24"/>
          <w:szCs w:val="24"/>
          <w:highlight w:val="white"/>
        </w:rPr>
      </w:pPr>
    </w:p>
    <w:p w14:paraId="21DDACA1" w14:textId="77777777" w:rsidR="000A133B" w:rsidRDefault="000A133B" w:rsidP="00B5226E">
      <w:pPr>
        <w:spacing w:line="360" w:lineRule="auto"/>
        <w:rPr>
          <w:rFonts w:ascii="Times New Roman" w:eastAsia="Times New Roman" w:hAnsi="Times New Roman" w:cs="Times New Roman"/>
          <w:color w:val="222222"/>
          <w:sz w:val="24"/>
          <w:szCs w:val="24"/>
          <w:highlight w:val="white"/>
        </w:rPr>
      </w:pPr>
    </w:p>
    <w:tbl>
      <w:tblPr>
        <w:tblStyle w:val="TableGrid"/>
        <w:tblW w:w="0" w:type="auto"/>
        <w:tblLook w:val="04A0" w:firstRow="1" w:lastRow="0" w:firstColumn="1" w:lastColumn="0" w:noHBand="0" w:noVBand="1"/>
      </w:tblPr>
      <w:tblGrid>
        <w:gridCol w:w="1302"/>
        <w:gridCol w:w="1416"/>
        <w:gridCol w:w="1285"/>
        <w:gridCol w:w="1257"/>
        <w:gridCol w:w="1223"/>
        <w:gridCol w:w="1268"/>
        <w:gridCol w:w="1268"/>
      </w:tblGrid>
      <w:tr w:rsidR="000A133B" w:rsidRPr="0079148F" w14:paraId="74439E9F" w14:textId="77777777" w:rsidTr="0081780C">
        <w:tc>
          <w:tcPr>
            <w:tcW w:w="1435" w:type="dxa"/>
            <w:shd w:val="clear" w:color="auto" w:fill="auto"/>
          </w:tcPr>
          <w:p w14:paraId="48AD68A7" w14:textId="77777777" w:rsidR="000A133B" w:rsidRPr="0079148F" w:rsidRDefault="000A133B" w:rsidP="0081780C">
            <w:pPr>
              <w:spacing w:line="360" w:lineRule="auto"/>
              <w:jc w:val="center"/>
              <w:rPr>
                <w:rFonts w:ascii="Times New Roman" w:eastAsia="Times New Roman" w:hAnsi="Times New Roman" w:cs="Times New Roman"/>
                <w:b/>
                <w:color w:val="000000" w:themeColor="text1"/>
                <w:sz w:val="24"/>
                <w:szCs w:val="24"/>
              </w:rPr>
            </w:pPr>
            <w:r w:rsidRPr="0079148F">
              <w:rPr>
                <w:rFonts w:ascii="Times New Roman" w:eastAsia="Times New Roman" w:hAnsi="Times New Roman" w:cs="Times New Roman"/>
                <w:b/>
                <w:color w:val="000000" w:themeColor="text1"/>
                <w:sz w:val="24"/>
                <w:szCs w:val="24"/>
              </w:rPr>
              <w:lastRenderedPageBreak/>
              <w:t>Questions</w:t>
            </w:r>
          </w:p>
        </w:tc>
        <w:tc>
          <w:tcPr>
            <w:tcW w:w="1268" w:type="dxa"/>
            <w:shd w:val="clear" w:color="auto" w:fill="auto"/>
          </w:tcPr>
          <w:p w14:paraId="3F94AB22" w14:textId="77777777" w:rsidR="000A133B" w:rsidRPr="0079148F" w:rsidRDefault="000A133B" w:rsidP="0081780C">
            <w:pPr>
              <w:spacing w:line="360" w:lineRule="auto"/>
              <w:jc w:val="center"/>
              <w:rPr>
                <w:rFonts w:ascii="Times New Roman" w:eastAsia="Times New Roman" w:hAnsi="Times New Roman" w:cs="Times New Roman"/>
                <w:b/>
                <w:color w:val="000000" w:themeColor="text1"/>
                <w:sz w:val="24"/>
                <w:szCs w:val="24"/>
              </w:rPr>
            </w:pPr>
            <w:r w:rsidRPr="0079148F">
              <w:rPr>
                <w:rFonts w:ascii="Times New Roman" w:eastAsia="Times New Roman" w:hAnsi="Times New Roman" w:cs="Times New Roman"/>
                <w:b/>
                <w:color w:val="000000" w:themeColor="text1"/>
                <w:sz w:val="24"/>
                <w:szCs w:val="24"/>
              </w:rPr>
              <w:t>P 1</w:t>
            </w:r>
          </w:p>
        </w:tc>
        <w:tc>
          <w:tcPr>
            <w:tcW w:w="1268" w:type="dxa"/>
            <w:shd w:val="clear" w:color="auto" w:fill="auto"/>
          </w:tcPr>
          <w:p w14:paraId="45760760" w14:textId="77777777" w:rsidR="000A133B" w:rsidRPr="0079148F" w:rsidRDefault="000A133B" w:rsidP="0081780C">
            <w:pPr>
              <w:spacing w:line="360" w:lineRule="auto"/>
              <w:jc w:val="center"/>
              <w:rPr>
                <w:rFonts w:ascii="Times New Roman" w:eastAsia="Times New Roman" w:hAnsi="Times New Roman" w:cs="Times New Roman"/>
                <w:b/>
                <w:color w:val="000000" w:themeColor="text1"/>
                <w:sz w:val="24"/>
                <w:szCs w:val="24"/>
              </w:rPr>
            </w:pPr>
            <w:r w:rsidRPr="0079148F">
              <w:rPr>
                <w:rFonts w:ascii="Times New Roman" w:eastAsia="Times New Roman" w:hAnsi="Times New Roman" w:cs="Times New Roman"/>
                <w:b/>
                <w:color w:val="000000" w:themeColor="text1"/>
                <w:sz w:val="24"/>
                <w:szCs w:val="24"/>
              </w:rPr>
              <w:t>P 2</w:t>
            </w:r>
          </w:p>
        </w:tc>
        <w:tc>
          <w:tcPr>
            <w:tcW w:w="1268" w:type="dxa"/>
            <w:shd w:val="clear" w:color="auto" w:fill="auto"/>
          </w:tcPr>
          <w:p w14:paraId="5C05C76A" w14:textId="77777777" w:rsidR="000A133B" w:rsidRPr="0079148F" w:rsidRDefault="000A133B" w:rsidP="0081780C">
            <w:pPr>
              <w:spacing w:line="360" w:lineRule="auto"/>
              <w:jc w:val="center"/>
              <w:rPr>
                <w:rFonts w:ascii="Times New Roman" w:eastAsia="Times New Roman" w:hAnsi="Times New Roman" w:cs="Times New Roman"/>
                <w:b/>
                <w:color w:val="000000" w:themeColor="text1"/>
                <w:sz w:val="24"/>
                <w:szCs w:val="24"/>
              </w:rPr>
            </w:pPr>
            <w:r w:rsidRPr="0079148F">
              <w:rPr>
                <w:rFonts w:ascii="Times New Roman" w:eastAsia="Times New Roman" w:hAnsi="Times New Roman" w:cs="Times New Roman"/>
                <w:b/>
                <w:color w:val="000000" w:themeColor="text1"/>
                <w:sz w:val="24"/>
                <w:szCs w:val="24"/>
              </w:rPr>
              <w:t>P 3</w:t>
            </w:r>
          </w:p>
        </w:tc>
        <w:tc>
          <w:tcPr>
            <w:tcW w:w="1268" w:type="dxa"/>
            <w:shd w:val="clear" w:color="auto" w:fill="auto"/>
          </w:tcPr>
          <w:p w14:paraId="64C009AB" w14:textId="77777777" w:rsidR="000A133B" w:rsidRPr="0079148F" w:rsidRDefault="000A133B" w:rsidP="0081780C">
            <w:pPr>
              <w:spacing w:line="360" w:lineRule="auto"/>
              <w:jc w:val="center"/>
              <w:rPr>
                <w:rFonts w:ascii="Times New Roman" w:eastAsia="Times New Roman" w:hAnsi="Times New Roman" w:cs="Times New Roman"/>
                <w:b/>
                <w:color w:val="000000" w:themeColor="text1"/>
                <w:sz w:val="24"/>
                <w:szCs w:val="24"/>
              </w:rPr>
            </w:pPr>
            <w:r w:rsidRPr="0079148F">
              <w:rPr>
                <w:rFonts w:ascii="Times New Roman" w:eastAsia="Times New Roman" w:hAnsi="Times New Roman" w:cs="Times New Roman"/>
                <w:b/>
                <w:color w:val="000000" w:themeColor="text1"/>
                <w:sz w:val="24"/>
                <w:szCs w:val="24"/>
              </w:rPr>
              <w:t>P 4</w:t>
            </w:r>
          </w:p>
        </w:tc>
        <w:tc>
          <w:tcPr>
            <w:tcW w:w="1269" w:type="dxa"/>
            <w:shd w:val="clear" w:color="auto" w:fill="auto"/>
          </w:tcPr>
          <w:p w14:paraId="363FCEFF" w14:textId="77777777" w:rsidR="000A133B" w:rsidRPr="0079148F" w:rsidRDefault="000A133B" w:rsidP="0081780C">
            <w:pPr>
              <w:spacing w:line="360" w:lineRule="auto"/>
              <w:jc w:val="center"/>
              <w:rPr>
                <w:rFonts w:ascii="Times New Roman" w:eastAsia="Times New Roman" w:hAnsi="Times New Roman" w:cs="Times New Roman"/>
                <w:b/>
                <w:color w:val="000000" w:themeColor="text1"/>
                <w:sz w:val="24"/>
                <w:szCs w:val="24"/>
              </w:rPr>
            </w:pPr>
            <w:r w:rsidRPr="0079148F">
              <w:rPr>
                <w:rFonts w:ascii="Times New Roman" w:eastAsia="Times New Roman" w:hAnsi="Times New Roman" w:cs="Times New Roman"/>
                <w:b/>
                <w:color w:val="000000" w:themeColor="text1"/>
                <w:sz w:val="24"/>
                <w:szCs w:val="24"/>
              </w:rPr>
              <w:t>P 5</w:t>
            </w:r>
          </w:p>
        </w:tc>
        <w:tc>
          <w:tcPr>
            <w:tcW w:w="1243" w:type="dxa"/>
            <w:shd w:val="clear" w:color="auto" w:fill="auto"/>
          </w:tcPr>
          <w:p w14:paraId="48F4D95D" w14:textId="77777777" w:rsidR="000A133B" w:rsidRPr="0079148F" w:rsidRDefault="000A133B" w:rsidP="0081780C">
            <w:pPr>
              <w:spacing w:line="360" w:lineRule="auto"/>
              <w:jc w:val="center"/>
              <w:rPr>
                <w:rFonts w:ascii="Times New Roman" w:eastAsia="Times New Roman" w:hAnsi="Times New Roman" w:cs="Times New Roman"/>
                <w:b/>
                <w:color w:val="000000" w:themeColor="text1"/>
                <w:sz w:val="24"/>
                <w:szCs w:val="24"/>
              </w:rPr>
            </w:pPr>
            <w:r w:rsidRPr="0079148F">
              <w:rPr>
                <w:rFonts w:ascii="Times New Roman" w:eastAsia="Times New Roman" w:hAnsi="Times New Roman" w:cs="Times New Roman"/>
                <w:b/>
                <w:color w:val="000000" w:themeColor="text1"/>
                <w:sz w:val="24"/>
                <w:szCs w:val="24"/>
              </w:rPr>
              <w:t>P 6</w:t>
            </w:r>
          </w:p>
        </w:tc>
      </w:tr>
      <w:tr w:rsidR="000A133B" w:rsidRPr="0079148F" w14:paraId="71ACD9D4" w14:textId="77777777" w:rsidTr="0081780C">
        <w:tc>
          <w:tcPr>
            <w:tcW w:w="1435" w:type="dxa"/>
            <w:shd w:val="clear" w:color="auto" w:fill="auto"/>
          </w:tcPr>
          <w:p w14:paraId="612931CC"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eastAsia="Times New Roman" w:hAnsi="Times New Roman" w:cs="Times New Roman"/>
                <w:b/>
                <w:color w:val="222222"/>
                <w:sz w:val="24"/>
                <w:szCs w:val="24"/>
              </w:rPr>
              <w:t>What is the impact of Brexit on the UK economy?</w:t>
            </w:r>
          </w:p>
        </w:tc>
        <w:tc>
          <w:tcPr>
            <w:tcW w:w="1268" w:type="dxa"/>
            <w:shd w:val="clear" w:color="auto" w:fill="auto"/>
          </w:tcPr>
          <w:p w14:paraId="046838A7"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eastAsia="Times New Roman" w:hAnsi="Times New Roman" w:cs="Times New Roman"/>
                <w:color w:val="222222"/>
                <w:sz w:val="24"/>
                <w:szCs w:val="24"/>
              </w:rPr>
              <w:t>Due to the impact of Brexit, the UK economy has gone through a large number of economic changes.</w:t>
            </w:r>
          </w:p>
        </w:tc>
        <w:tc>
          <w:tcPr>
            <w:tcW w:w="1268" w:type="dxa"/>
            <w:shd w:val="clear" w:color="auto" w:fill="auto"/>
          </w:tcPr>
          <w:p w14:paraId="2D521478"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eastAsia="Times New Roman" w:hAnsi="Times New Roman" w:cs="Times New Roman"/>
                <w:color w:val="222222"/>
                <w:sz w:val="24"/>
                <w:szCs w:val="24"/>
              </w:rPr>
              <w:t xml:space="preserve">As the UK lost its free trade options with the other European countries, the tax rate of the products and services increased significantly. The supply chain of the products was also affected as an impact of this change. </w:t>
            </w:r>
          </w:p>
          <w:p w14:paraId="40E8031B"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c>
          <w:tcPr>
            <w:tcW w:w="1268" w:type="dxa"/>
            <w:shd w:val="clear" w:color="auto" w:fill="auto"/>
          </w:tcPr>
          <w:p w14:paraId="1FCBEF8A"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eastAsia="Times New Roman" w:hAnsi="Times New Roman" w:cs="Times New Roman"/>
                <w:color w:val="222222"/>
                <w:sz w:val="24"/>
                <w:szCs w:val="24"/>
              </w:rPr>
              <w:t xml:space="preserve">Yes, I agree with both participants 1 and 2. </w:t>
            </w:r>
          </w:p>
          <w:p w14:paraId="6DB1349B"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c>
          <w:tcPr>
            <w:tcW w:w="1268" w:type="dxa"/>
            <w:shd w:val="clear" w:color="auto" w:fill="auto"/>
          </w:tcPr>
          <w:p w14:paraId="423C1658"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eastAsia="Times New Roman" w:hAnsi="Times New Roman" w:cs="Times New Roman"/>
                <w:color w:val="222222"/>
                <w:sz w:val="24"/>
                <w:szCs w:val="24"/>
              </w:rPr>
              <w:t>Due to the impact of Brexit, along with the tax rate, the process of the products also went high.</w:t>
            </w:r>
          </w:p>
        </w:tc>
        <w:tc>
          <w:tcPr>
            <w:tcW w:w="1269" w:type="dxa"/>
            <w:shd w:val="clear" w:color="auto" w:fill="auto"/>
          </w:tcPr>
          <w:p w14:paraId="16320783"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eastAsia="Times New Roman" w:hAnsi="Times New Roman" w:cs="Times New Roman"/>
                <w:color w:val="222222"/>
                <w:sz w:val="24"/>
                <w:szCs w:val="24"/>
              </w:rPr>
              <w:t>Yes, it is true. I agree with Participant 4.</w:t>
            </w:r>
          </w:p>
          <w:p w14:paraId="1856E264"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c>
          <w:tcPr>
            <w:tcW w:w="1243" w:type="dxa"/>
            <w:shd w:val="clear" w:color="auto" w:fill="auto"/>
          </w:tcPr>
          <w:p w14:paraId="5837D9D6"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eastAsia="Times New Roman" w:hAnsi="Times New Roman" w:cs="Times New Roman"/>
                <w:color w:val="222222"/>
                <w:sz w:val="24"/>
                <w:szCs w:val="24"/>
              </w:rPr>
              <w:t>Because of the impact of Brexit, the GDP of the UK went down by 2-3%.</w:t>
            </w:r>
          </w:p>
        </w:tc>
      </w:tr>
      <w:tr w:rsidR="000A133B" w:rsidRPr="0079148F" w14:paraId="236F20B0" w14:textId="77777777" w:rsidTr="0081780C">
        <w:tc>
          <w:tcPr>
            <w:tcW w:w="1435" w:type="dxa"/>
            <w:shd w:val="clear" w:color="auto" w:fill="auto"/>
          </w:tcPr>
          <w:p w14:paraId="0F2D9A39"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eastAsia="Times New Roman" w:hAnsi="Times New Roman" w:cs="Times New Roman"/>
                <w:b/>
                <w:color w:val="222222"/>
                <w:sz w:val="24"/>
                <w:szCs w:val="24"/>
              </w:rPr>
              <w:t>What was the impact of Brexit on the construction sector?</w:t>
            </w:r>
          </w:p>
        </w:tc>
        <w:tc>
          <w:tcPr>
            <w:tcW w:w="1268" w:type="dxa"/>
            <w:shd w:val="clear" w:color="auto" w:fill="auto"/>
          </w:tcPr>
          <w:p w14:paraId="63822817"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eastAsia="Times New Roman" w:hAnsi="Times New Roman" w:cs="Times New Roman"/>
                <w:color w:val="222222"/>
                <w:sz w:val="24"/>
                <w:szCs w:val="24"/>
              </w:rPr>
              <w:t xml:space="preserve">Due to the impact of Brexit, the prices of the products used in the </w:t>
            </w:r>
            <w:r w:rsidRPr="0079148F">
              <w:rPr>
                <w:rFonts w:ascii="Times New Roman" w:eastAsia="Times New Roman" w:hAnsi="Times New Roman" w:cs="Times New Roman"/>
                <w:color w:val="222222"/>
                <w:sz w:val="24"/>
                <w:szCs w:val="24"/>
              </w:rPr>
              <w:lastRenderedPageBreak/>
              <w:t>construction sector went high</w:t>
            </w:r>
          </w:p>
        </w:tc>
        <w:tc>
          <w:tcPr>
            <w:tcW w:w="1268" w:type="dxa"/>
            <w:shd w:val="clear" w:color="auto" w:fill="auto"/>
          </w:tcPr>
          <w:p w14:paraId="1348DAB7"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eastAsia="Times New Roman" w:hAnsi="Times New Roman" w:cs="Times New Roman"/>
                <w:color w:val="222222"/>
                <w:sz w:val="24"/>
                <w:szCs w:val="24"/>
              </w:rPr>
              <w:lastRenderedPageBreak/>
              <w:t xml:space="preserve">Yes, it is true that the prices of the products went high. </w:t>
            </w:r>
            <w:r w:rsidRPr="0079148F">
              <w:rPr>
                <w:rFonts w:ascii="Times New Roman" w:eastAsia="Times New Roman" w:hAnsi="Times New Roman" w:cs="Times New Roman"/>
                <w:color w:val="222222"/>
                <w:sz w:val="24"/>
                <w:szCs w:val="24"/>
              </w:rPr>
              <w:lastRenderedPageBreak/>
              <w:t>Along with this, the prices of the services also went high.</w:t>
            </w:r>
          </w:p>
          <w:p w14:paraId="6CFB6895"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c>
          <w:tcPr>
            <w:tcW w:w="1268" w:type="dxa"/>
            <w:shd w:val="clear" w:color="auto" w:fill="auto"/>
          </w:tcPr>
          <w:p w14:paraId="03E80EA0"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eastAsia="Times New Roman" w:hAnsi="Times New Roman" w:cs="Times New Roman"/>
                <w:color w:val="222222"/>
                <w:sz w:val="24"/>
                <w:szCs w:val="24"/>
              </w:rPr>
              <w:lastRenderedPageBreak/>
              <w:t xml:space="preserve">Both Participants 1 and 2 are right. A large number of </w:t>
            </w:r>
            <w:r w:rsidRPr="0079148F">
              <w:rPr>
                <w:rFonts w:ascii="Times New Roman" w:eastAsia="Times New Roman" w:hAnsi="Times New Roman" w:cs="Times New Roman"/>
                <w:color w:val="222222"/>
                <w:sz w:val="24"/>
                <w:szCs w:val="24"/>
              </w:rPr>
              <w:lastRenderedPageBreak/>
              <w:t xml:space="preserve">people or companies make huge investments in the construction sector. Because of the impact of Brexit all of these investments went down. </w:t>
            </w:r>
          </w:p>
          <w:p w14:paraId="7885B237"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c>
          <w:tcPr>
            <w:tcW w:w="1268" w:type="dxa"/>
            <w:shd w:val="clear" w:color="auto" w:fill="auto"/>
          </w:tcPr>
          <w:p w14:paraId="3C12DA9F"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hAnsi="Times New Roman" w:cs="Times New Roman"/>
                <w:color w:val="222222"/>
                <w:sz w:val="24"/>
                <w:szCs w:val="24"/>
                <w:shd w:val="clear" w:color="auto" w:fill="FFFFFF"/>
              </w:rPr>
              <w:lastRenderedPageBreak/>
              <w:t xml:space="preserve">All of the participants are correct. As a result, this </w:t>
            </w:r>
            <w:r w:rsidRPr="0079148F">
              <w:rPr>
                <w:rFonts w:ascii="Times New Roman" w:hAnsi="Times New Roman" w:cs="Times New Roman"/>
                <w:color w:val="222222"/>
                <w:sz w:val="24"/>
                <w:szCs w:val="24"/>
                <w:shd w:val="clear" w:color="auto" w:fill="FFFFFF"/>
              </w:rPr>
              <w:lastRenderedPageBreak/>
              <w:t>workforce in the construction sector was greatly affected.</w:t>
            </w:r>
          </w:p>
        </w:tc>
        <w:tc>
          <w:tcPr>
            <w:tcW w:w="1269" w:type="dxa"/>
            <w:shd w:val="clear" w:color="auto" w:fill="auto"/>
          </w:tcPr>
          <w:p w14:paraId="3A59DC4E"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hAnsi="Times New Roman" w:cs="Times New Roman"/>
                <w:color w:val="222222"/>
                <w:sz w:val="24"/>
                <w:szCs w:val="24"/>
                <w:shd w:val="clear" w:color="auto" w:fill="FFFFFF"/>
              </w:rPr>
              <w:lastRenderedPageBreak/>
              <w:t xml:space="preserve">Due to these factors, a large number of people lost </w:t>
            </w:r>
            <w:r w:rsidRPr="0079148F">
              <w:rPr>
                <w:rFonts w:ascii="Times New Roman" w:hAnsi="Times New Roman" w:cs="Times New Roman"/>
                <w:color w:val="222222"/>
                <w:sz w:val="24"/>
                <w:szCs w:val="24"/>
                <w:shd w:val="clear" w:color="auto" w:fill="FFFFFF"/>
              </w:rPr>
              <w:lastRenderedPageBreak/>
              <w:t>their jobs. Employment is one of the most prominent issues that emerged because of the impact of Brexit in the construction industry.</w:t>
            </w:r>
          </w:p>
        </w:tc>
        <w:tc>
          <w:tcPr>
            <w:tcW w:w="1243" w:type="dxa"/>
            <w:shd w:val="clear" w:color="auto" w:fill="auto"/>
          </w:tcPr>
          <w:p w14:paraId="24656E4F" w14:textId="77777777" w:rsidR="000A133B" w:rsidRPr="0079148F" w:rsidRDefault="000A133B" w:rsidP="0081780C">
            <w:pPr>
              <w:pStyle w:val="NormalWeb"/>
              <w:spacing w:before="0" w:beforeAutospacing="0" w:after="0" w:afterAutospacing="0" w:line="360" w:lineRule="auto"/>
              <w:jc w:val="both"/>
            </w:pPr>
            <w:r w:rsidRPr="0079148F">
              <w:rPr>
                <w:color w:val="222222"/>
                <w:shd w:val="clear" w:color="auto" w:fill="FFFFFF"/>
              </w:rPr>
              <w:lastRenderedPageBreak/>
              <w:t xml:space="preserve">Yes, it is true that Brexit has a major impact on the </w:t>
            </w:r>
            <w:r w:rsidRPr="0079148F">
              <w:rPr>
                <w:color w:val="222222"/>
                <w:shd w:val="clear" w:color="auto" w:fill="FFFFFF"/>
              </w:rPr>
              <w:lastRenderedPageBreak/>
              <w:t xml:space="preserve">construction sector. Due to this impact most companies in the concerned sector started to </w:t>
            </w:r>
            <w:proofErr w:type="spellStart"/>
            <w:r w:rsidRPr="0079148F">
              <w:rPr>
                <w:color w:val="222222"/>
                <w:shd w:val="clear" w:color="auto" w:fill="FFFFFF"/>
              </w:rPr>
              <w:t>tak</w:t>
            </w:r>
            <w:proofErr w:type="spellEnd"/>
            <w:r w:rsidRPr="0079148F">
              <w:rPr>
                <w:color w:val="222222"/>
                <w:shd w:val="clear" w:color="auto" w:fill="FFFFFF"/>
              </w:rPr>
              <w:t xml:space="preserve"> support from the R&amp;D sector.  </w:t>
            </w:r>
          </w:p>
          <w:p w14:paraId="62459B99"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r>
      <w:tr w:rsidR="000A133B" w:rsidRPr="0079148F" w14:paraId="28775669" w14:textId="77777777" w:rsidTr="0081780C">
        <w:tc>
          <w:tcPr>
            <w:tcW w:w="1435" w:type="dxa"/>
            <w:shd w:val="clear" w:color="auto" w:fill="auto"/>
          </w:tcPr>
          <w:p w14:paraId="7945CD2F" w14:textId="77777777" w:rsidR="000A133B" w:rsidRPr="0079148F" w:rsidRDefault="000A133B" w:rsidP="0081780C">
            <w:pPr>
              <w:pStyle w:val="NormalWeb"/>
              <w:spacing w:before="0" w:beforeAutospacing="0" w:after="0" w:afterAutospacing="0" w:line="360" w:lineRule="auto"/>
              <w:jc w:val="both"/>
            </w:pPr>
            <w:r w:rsidRPr="0079148F">
              <w:rPr>
                <w:b/>
                <w:bCs/>
                <w:color w:val="222222"/>
                <w:shd w:val="clear" w:color="auto" w:fill="FFFFFF"/>
              </w:rPr>
              <w:lastRenderedPageBreak/>
              <w:t xml:space="preserve">What kind of issues faced by the construction sector in London </w:t>
            </w:r>
            <w:proofErr w:type="gramStart"/>
            <w:r w:rsidRPr="0079148F">
              <w:rPr>
                <w:b/>
                <w:bCs/>
                <w:color w:val="222222"/>
                <w:shd w:val="clear" w:color="auto" w:fill="FFFFFF"/>
              </w:rPr>
              <w:t>as a result of</w:t>
            </w:r>
            <w:proofErr w:type="gramEnd"/>
            <w:r w:rsidRPr="0079148F">
              <w:rPr>
                <w:b/>
                <w:bCs/>
                <w:color w:val="222222"/>
                <w:shd w:val="clear" w:color="auto" w:fill="FFFFFF"/>
              </w:rPr>
              <w:t xml:space="preserve"> Brexit? </w:t>
            </w:r>
          </w:p>
        </w:tc>
        <w:tc>
          <w:tcPr>
            <w:tcW w:w="1268" w:type="dxa"/>
            <w:shd w:val="clear" w:color="auto" w:fill="auto"/>
          </w:tcPr>
          <w:p w14:paraId="05DD8EB2" w14:textId="77777777" w:rsidR="000A133B" w:rsidRPr="0079148F" w:rsidRDefault="000A133B" w:rsidP="0081780C">
            <w:pPr>
              <w:pStyle w:val="NormalWeb"/>
              <w:spacing w:before="0" w:beforeAutospacing="0" w:after="0" w:afterAutospacing="0" w:line="360" w:lineRule="auto"/>
              <w:jc w:val="both"/>
            </w:pPr>
            <w:r w:rsidRPr="0079148F">
              <w:rPr>
                <w:color w:val="222222"/>
                <w:shd w:val="clear" w:color="auto" w:fill="FFFFFF"/>
              </w:rPr>
              <w:t>Almost all the companies in the construction sector faced employment related issues. The Labour force was greatly affected due to the impact of Brexit.</w:t>
            </w:r>
          </w:p>
          <w:p w14:paraId="1FB7F7A4"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c>
          <w:tcPr>
            <w:tcW w:w="1268" w:type="dxa"/>
            <w:shd w:val="clear" w:color="auto" w:fill="auto"/>
          </w:tcPr>
          <w:p w14:paraId="6FA41229"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hAnsi="Times New Roman" w:cs="Times New Roman"/>
                <w:color w:val="222222"/>
                <w:sz w:val="24"/>
                <w:szCs w:val="24"/>
                <w:shd w:val="clear" w:color="auto" w:fill="FFFFFF"/>
              </w:rPr>
              <w:t>Yes, it is true. Because of the impact of Brexit, a large number of people lost their jobs. As a result, the labour force became a serious issue in the industry.</w:t>
            </w:r>
          </w:p>
        </w:tc>
        <w:tc>
          <w:tcPr>
            <w:tcW w:w="1268" w:type="dxa"/>
            <w:shd w:val="clear" w:color="auto" w:fill="auto"/>
          </w:tcPr>
          <w:p w14:paraId="0459A8F5" w14:textId="77777777" w:rsidR="000A133B" w:rsidRPr="0079148F" w:rsidRDefault="000A133B" w:rsidP="0081780C">
            <w:pPr>
              <w:pStyle w:val="NormalWeb"/>
              <w:spacing w:before="0" w:beforeAutospacing="0" w:after="0" w:afterAutospacing="0" w:line="360" w:lineRule="auto"/>
              <w:jc w:val="both"/>
            </w:pPr>
            <w:r w:rsidRPr="0079148F">
              <w:rPr>
                <w:color w:val="222222"/>
                <w:shd w:val="clear" w:color="auto" w:fill="FFFFFF"/>
              </w:rPr>
              <w:t>Price of the products in the construction was greatly affected as the inflation rate went high. </w:t>
            </w:r>
          </w:p>
          <w:p w14:paraId="7EB36E6E"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c>
          <w:tcPr>
            <w:tcW w:w="1268" w:type="dxa"/>
            <w:shd w:val="clear" w:color="auto" w:fill="auto"/>
          </w:tcPr>
          <w:p w14:paraId="44A07157" w14:textId="77777777" w:rsidR="000A133B" w:rsidRPr="0079148F" w:rsidRDefault="000A133B" w:rsidP="0081780C">
            <w:pPr>
              <w:pStyle w:val="NormalWeb"/>
              <w:spacing w:before="0" w:beforeAutospacing="0" w:after="0" w:afterAutospacing="0" w:line="360" w:lineRule="auto"/>
              <w:jc w:val="both"/>
            </w:pPr>
            <w:r w:rsidRPr="0079148F">
              <w:rPr>
                <w:color w:val="222222"/>
                <w:shd w:val="clear" w:color="auto" w:fill="FFFFFF"/>
              </w:rPr>
              <w:t xml:space="preserve">Shares of the construction companies also face a tremendous loss due to this factor. Supply chain of the industry was also </w:t>
            </w:r>
            <w:r w:rsidRPr="0079148F">
              <w:rPr>
                <w:color w:val="222222"/>
                <w:shd w:val="clear" w:color="auto" w:fill="FFFFFF"/>
              </w:rPr>
              <w:lastRenderedPageBreak/>
              <w:t>greatly affected. </w:t>
            </w:r>
          </w:p>
          <w:p w14:paraId="5A28E85A"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c>
          <w:tcPr>
            <w:tcW w:w="1269" w:type="dxa"/>
            <w:shd w:val="clear" w:color="auto" w:fill="auto"/>
          </w:tcPr>
          <w:p w14:paraId="6E66A50D" w14:textId="77777777" w:rsidR="000A133B" w:rsidRPr="0079148F" w:rsidRDefault="000A133B" w:rsidP="0081780C">
            <w:pPr>
              <w:pStyle w:val="NormalWeb"/>
              <w:spacing w:before="0" w:beforeAutospacing="0" w:after="0" w:afterAutospacing="0" w:line="360" w:lineRule="auto"/>
              <w:jc w:val="both"/>
            </w:pPr>
            <w:r w:rsidRPr="0079148F">
              <w:rPr>
                <w:color w:val="222222"/>
                <w:shd w:val="clear" w:color="auto" w:fill="FFFFFF"/>
              </w:rPr>
              <w:lastRenderedPageBreak/>
              <w:t xml:space="preserve">Because of the impact of Brexit, most of the migrated workers went back to find work in another place. Because of this, the whole sector faces some serious </w:t>
            </w:r>
            <w:r w:rsidRPr="0079148F">
              <w:rPr>
                <w:color w:val="222222"/>
                <w:shd w:val="clear" w:color="auto" w:fill="FFFFFF"/>
              </w:rPr>
              <w:lastRenderedPageBreak/>
              <w:t>financial conditions. </w:t>
            </w:r>
          </w:p>
          <w:p w14:paraId="72D6D430"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c>
          <w:tcPr>
            <w:tcW w:w="1243" w:type="dxa"/>
            <w:shd w:val="clear" w:color="auto" w:fill="auto"/>
          </w:tcPr>
          <w:p w14:paraId="36972801" w14:textId="77777777" w:rsidR="000A133B" w:rsidRPr="0079148F" w:rsidRDefault="000A133B" w:rsidP="0081780C">
            <w:pPr>
              <w:pStyle w:val="NormalWeb"/>
              <w:spacing w:before="0" w:beforeAutospacing="0" w:after="0" w:afterAutospacing="0" w:line="360" w:lineRule="auto"/>
              <w:jc w:val="both"/>
            </w:pPr>
            <w:r w:rsidRPr="0079148F">
              <w:rPr>
                <w:color w:val="222222"/>
                <w:shd w:val="clear" w:color="auto" w:fill="FFFFFF"/>
              </w:rPr>
              <w:lastRenderedPageBreak/>
              <w:t>I agree with all of them. They are correct. Pricing and employment are the two most essential factors that were affected because of the impact of Brexit. </w:t>
            </w:r>
          </w:p>
          <w:p w14:paraId="5FE67DDC"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r>
      <w:tr w:rsidR="000A133B" w:rsidRPr="0079148F" w14:paraId="6C1CC915" w14:textId="77777777" w:rsidTr="0081780C">
        <w:tc>
          <w:tcPr>
            <w:tcW w:w="1435" w:type="dxa"/>
            <w:shd w:val="clear" w:color="auto" w:fill="auto"/>
          </w:tcPr>
          <w:p w14:paraId="053ACCCB"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hAnsi="Times New Roman" w:cs="Times New Roman"/>
                <w:b/>
                <w:bCs/>
                <w:color w:val="222222"/>
                <w:sz w:val="24"/>
                <w:szCs w:val="24"/>
                <w:shd w:val="clear" w:color="auto" w:fill="FFFFFF"/>
              </w:rPr>
              <w:lastRenderedPageBreak/>
              <w:t>What are the strategies you suggest to overcome this situation?</w:t>
            </w:r>
          </w:p>
        </w:tc>
        <w:tc>
          <w:tcPr>
            <w:tcW w:w="1268" w:type="dxa"/>
            <w:shd w:val="clear" w:color="auto" w:fill="auto"/>
          </w:tcPr>
          <w:p w14:paraId="3BCF48A2"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hAnsi="Times New Roman" w:cs="Times New Roman"/>
                <w:color w:val="222222"/>
                <w:sz w:val="24"/>
                <w:szCs w:val="24"/>
                <w:shd w:val="clear" w:color="auto" w:fill="FFFFFF"/>
              </w:rPr>
              <w:t>onstruction companies develop the learning related to the Brexit policies. Understanding this policy can help companies make future decisions effectively.</w:t>
            </w:r>
          </w:p>
        </w:tc>
        <w:tc>
          <w:tcPr>
            <w:tcW w:w="1268" w:type="dxa"/>
            <w:shd w:val="clear" w:color="auto" w:fill="auto"/>
          </w:tcPr>
          <w:p w14:paraId="1A22543B"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hAnsi="Times New Roman" w:cs="Times New Roman"/>
                <w:color w:val="222222"/>
                <w:sz w:val="24"/>
                <w:szCs w:val="24"/>
                <w:shd w:val="clear" w:color="auto" w:fill="FFFFFF"/>
              </w:rPr>
              <w:t>Since, a large number of people lost their jobs. Companies in the construction industry can use this factor as an opportunity to hire new employees.</w:t>
            </w:r>
          </w:p>
        </w:tc>
        <w:tc>
          <w:tcPr>
            <w:tcW w:w="1268" w:type="dxa"/>
            <w:shd w:val="clear" w:color="auto" w:fill="auto"/>
          </w:tcPr>
          <w:p w14:paraId="32062C0F" w14:textId="77777777" w:rsidR="000A133B" w:rsidRPr="0079148F" w:rsidRDefault="000A133B" w:rsidP="0081780C">
            <w:pPr>
              <w:pStyle w:val="NormalWeb"/>
              <w:spacing w:before="0" w:beforeAutospacing="0" w:after="0" w:afterAutospacing="0" w:line="360" w:lineRule="auto"/>
              <w:jc w:val="both"/>
            </w:pPr>
            <w:r w:rsidRPr="0079148F">
              <w:rPr>
                <w:color w:val="222222"/>
                <w:shd w:val="clear" w:color="auto" w:fill="FFFFFF"/>
              </w:rPr>
              <w:t xml:space="preserve">Prices of the products and services in the construction industry went high. Companies need to come up with a new costing plan. They also need to get new supply chain management so that they can manage this growing concern effectively. With the </w:t>
            </w:r>
            <w:r w:rsidRPr="0079148F">
              <w:rPr>
                <w:color w:val="222222"/>
                <w:shd w:val="clear" w:color="auto" w:fill="FFFFFF"/>
              </w:rPr>
              <w:lastRenderedPageBreak/>
              <w:t>support of a new supply chain, it can be estimated that a construction company will be able to tackle pricing issues. </w:t>
            </w:r>
          </w:p>
          <w:p w14:paraId="31D50003"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c>
          <w:tcPr>
            <w:tcW w:w="1268" w:type="dxa"/>
            <w:shd w:val="clear" w:color="auto" w:fill="auto"/>
          </w:tcPr>
          <w:p w14:paraId="536E2E48" w14:textId="77777777" w:rsidR="000A133B" w:rsidRPr="0079148F" w:rsidRDefault="000A133B" w:rsidP="0081780C">
            <w:pPr>
              <w:pStyle w:val="NormalWeb"/>
              <w:spacing w:before="0" w:beforeAutospacing="0" w:after="0" w:afterAutospacing="0" w:line="360" w:lineRule="auto"/>
              <w:jc w:val="both"/>
            </w:pPr>
            <w:r w:rsidRPr="0079148F">
              <w:rPr>
                <w:color w:val="222222"/>
                <w:shd w:val="clear" w:color="auto" w:fill="FFFFFF"/>
              </w:rPr>
              <w:lastRenderedPageBreak/>
              <w:t xml:space="preserve">In the case of supply chain, companies come up with new plans so that they can have access to all the necessary aspects of the industry. Since, the prices of the products and the services have also increased, the company needs to come up with new </w:t>
            </w:r>
            <w:r w:rsidRPr="0079148F">
              <w:rPr>
                <w:color w:val="222222"/>
                <w:shd w:val="clear" w:color="auto" w:fill="FFFFFF"/>
              </w:rPr>
              <w:lastRenderedPageBreak/>
              <w:t>price planning. </w:t>
            </w:r>
          </w:p>
          <w:p w14:paraId="44F26D07"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p>
        </w:tc>
        <w:tc>
          <w:tcPr>
            <w:tcW w:w="1269" w:type="dxa"/>
            <w:shd w:val="clear" w:color="auto" w:fill="auto"/>
          </w:tcPr>
          <w:p w14:paraId="234D7C76"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hAnsi="Times New Roman" w:cs="Times New Roman"/>
                <w:color w:val="222222"/>
                <w:sz w:val="24"/>
                <w:szCs w:val="24"/>
                <w:shd w:val="clear" w:color="auto" w:fill="FFFFFF"/>
              </w:rPr>
              <w:lastRenderedPageBreak/>
              <w:t>Companies need to focus on attracting fresh talents from the domestic market.</w:t>
            </w:r>
          </w:p>
        </w:tc>
        <w:tc>
          <w:tcPr>
            <w:tcW w:w="1243" w:type="dxa"/>
            <w:shd w:val="clear" w:color="auto" w:fill="auto"/>
          </w:tcPr>
          <w:p w14:paraId="6EAC8951" w14:textId="77777777" w:rsidR="000A133B" w:rsidRPr="0079148F" w:rsidRDefault="000A133B" w:rsidP="0081780C">
            <w:pPr>
              <w:spacing w:line="360" w:lineRule="auto"/>
              <w:jc w:val="both"/>
              <w:rPr>
                <w:rFonts w:ascii="Times New Roman" w:eastAsia="Times New Roman" w:hAnsi="Times New Roman" w:cs="Times New Roman"/>
                <w:color w:val="222222"/>
                <w:sz w:val="24"/>
                <w:szCs w:val="24"/>
              </w:rPr>
            </w:pPr>
            <w:r w:rsidRPr="0079148F">
              <w:rPr>
                <w:rFonts w:ascii="Times New Roman" w:hAnsi="Times New Roman" w:cs="Times New Roman"/>
                <w:color w:val="222222"/>
                <w:sz w:val="24"/>
                <w:szCs w:val="24"/>
                <w:shd w:val="clear" w:color="auto" w:fill="FFFFFF"/>
              </w:rPr>
              <w:t>I agree with participant 4 and 5. Construction companies need to go through some major changes related to their workforce.</w:t>
            </w:r>
          </w:p>
        </w:tc>
      </w:tr>
    </w:tbl>
    <w:p w14:paraId="0259C37E" w14:textId="77777777" w:rsidR="000A133B" w:rsidRDefault="000A133B" w:rsidP="00B5226E">
      <w:pPr>
        <w:spacing w:line="360" w:lineRule="auto"/>
        <w:rPr>
          <w:rFonts w:ascii="Times New Roman" w:eastAsia="Times New Roman" w:hAnsi="Times New Roman" w:cs="Times New Roman"/>
          <w:color w:val="222222"/>
          <w:sz w:val="24"/>
          <w:szCs w:val="24"/>
          <w:highlight w:val="white"/>
        </w:rPr>
      </w:pPr>
    </w:p>
    <w:p w14:paraId="44D05906"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38CEBE63"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0E0FBA0C"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03690B3F"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29504CE4"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61C11461"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3DDAB2E3"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41250D2F"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1A229DF9"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225956AA"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3E74B2B8"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79F8F172"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4ADA0A67"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5B56F9B1"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05C42BFC"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6B0B07C1"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170A7FF9" w14:textId="77777777" w:rsidR="00AF42C0" w:rsidRDefault="00AF42C0" w:rsidP="00B5226E">
      <w:pPr>
        <w:spacing w:line="360" w:lineRule="auto"/>
        <w:rPr>
          <w:rFonts w:ascii="Times New Roman" w:eastAsia="Times New Roman" w:hAnsi="Times New Roman" w:cs="Times New Roman"/>
          <w:color w:val="222222"/>
          <w:sz w:val="24"/>
          <w:szCs w:val="24"/>
          <w:highlight w:val="white"/>
        </w:rPr>
      </w:pPr>
    </w:p>
    <w:p w14:paraId="08567A0E" w14:textId="77777777" w:rsidR="009E3277" w:rsidRPr="00892F52" w:rsidRDefault="009E3277" w:rsidP="009E3277">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789532B7" w14:textId="77777777" w:rsidR="009E3277" w:rsidRDefault="009E3277" w:rsidP="009E3277">
      <w:pPr>
        <w:spacing w:line="360" w:lineRule="auto"/>
        <w:jc w:val="center"/>
        <w:rPr>
          <w:rFonts w:ascii="Times New Roman" w:hAnsi="Times New Roman"/>
          <w:b/>
          <w:sz w:val="26"/>
        </w:rPr>
      </w:pPr>
      <w:r>
        <w:rPr>
          <w:noProof/>
          <w:lang w:eastAsia="en-GB"/>
        </w:rPr>
        <mc:AlternateContent>
          <mc:Choice Requires="wps">
            <w:drawing>
              <wp:anchor distT="0" distB="0" distL="114300" distR="114300" simplePos="0" relativeHeight="251660288" behindDoc="1" locked="0" layoutInCell="1" allowOverlap="1" wp14:anchorId="63A492E8" wp14:editId="3BA4A7BF">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3BB770B7" w14:textId="77777777" w:rsidR="009E3277" w:rsidRDefault="009E3277" w:rsidP="009E3277">
                            <w:pPr>
                              <w:jc w:val="right"/>
                              <w:rPr>
                                <w:sz w:val="16"/>
                              </w:rPr>
                            </w:pPr>
                            <w:r w:rsidRPr="00E702EA">
                              <w:rPr>
                                <w:sz w:val="16"/>
                              </w:rPr>
                              <w:t>University of Wales Trinity Saint David</w:t>
                            </w:r>
                            <w:r>
                              <w:rPr>
                                <w:sz w:val="16"/>
                              </w:rPr>
                              <w:t xml:space="preserve"> (London Campus)</w:t>
                            </w:r>
                          </w:p>
                          <w:p w14:paraId="076BF486" w14:textId="77777777" w:rsidR="009E3277" w:rsidRDefault="009E3277" w:rsidP="009E3277">
                            <w:pPr>
                              <w:jc w:val="right"/>
                              <w:rPr>
                                <w:sz w:val="16"/>
                              </w:rPr>
                            </w:pPr>
                            <w:r>
                              <w:rPr>
                                <w:sz w:val="16"/>
                              </w:rPr>
                              <w:t>Winchester House</w:t>
                            </w:r>
                          </w:p>
                          <w:p w14:paraId="53907C90" w14:textId="77777777" w:rsidR="009E3277" w:rsidRDefault="009E3277" w:rsidP="009E3277">
                            <w:pPr>
                              <w:jc w:val="right"/>
                              <w:rPr>
                                <w:sz w:val="16"/>
                              </w:rPr>
                            </w:pPr>
                            <w:r>
                              <w:rPr>
                                <w:sz w:val="16"/>
                              </w:rPr>
                              <w:t>11 Cranmer Road</w:t>
                            </w:r>
                          </w:p>
                          <w:p w14:paraId="69078FE1" w14:textId="77777777" w:rsidR="009E3277" w:rsidRDefault="009E3277" w:rsidP="009E3277">
                            <w:pPr>
                              <w:jc w:val="right"/>
                              <w:rPr>
                                <w:sz w:val="16"/>
                              </w:rPr>
                            </w:pPr>
                            <w:r>
                              <w:rPr>
                                <w:sz w:val="16"/>
                              </w:rPr>
                              <w:t>London – SW9 6EJ</w:t>
                            </w:r>
                          </w:p>
                          <w:p w14:paraId="62279655" w14:textId="77777777" w:rsidR="009E3277" w:rsidRDefault="009E3277" w:rsidP="009E3277">
                            <w:pPr>
                              <w:jc w:val="right"/>
                              <w:rPr>
                                <w:sz w:val="16"/>
                              </w:rPr>
                            </w:pPr>
                            <w:r>
                              <w:rPr>
                                <w:sz w:val="16"/>
                              </w:rPr>
                              <w:t>Tel: +442075667600</w:t>
                            </w:r>
                          </w:p>
                          <w:p w14:paraId="23BF34CA" w14:textId="77777777" w:rsidR="009E3277" w:rsidRDefault="009E3277" w:rsidP="009E3277">
                            <w:pPr>
                              <w:jc w:val="right"/>
                              <w:rPr>
                                <w:sz w:val="16"/>
                              </w:rPr>
                            </w:pPr>
                            <w:r>
                              <w:rPr>
                                <w:sz w:val="16"/>
                              </w:rPr>
                              <w:t xml:space="preserve">Email: </w:t>
                            </w:r>
                            <w:hyperlink r:id="rId21" w:history="1">
                              <w:r w:rsidRPr="003F62E2">
                                <w:rPr>
                                  <w:rStyle w:val="Hyperlink"/>
                                  <w:sz w:val="16"/>
                                </w:rPr>
                                <w:t>info.london@uwtsd.ac.uk</w:t>
                              </w:r>
                            </w:hyperlink>
                            <w:r>
                              <w:rPr>
                                <w:sz w:val="16"/>
                              </w:rPr>
                              <w:t xml:space="preserve"> </w:t>
                            </w:r>
                          </w:p>
                          <w:p w14:paraId="7958F129" w14:textId="77777777" w:rsidR="009E3277" w:rsidRPr="00E702EA" w:rsidRDefault="009E3277" w:rsidP="009E3277">
                            <w:pPr>
                              <w:jc w:val="right"/>
                              <w:rPr>
                                <w:sz w:val="16"/>
                              </w:rPr>
                            </w:pPr>
                            <w:r>
                              <w:rPr>
                                <w:sz w:val="16"/>
                              </w:rPr>
                              <w:t xml:space="preserve">            </w:t>
                            </w:r>
                            <w:hyperlink r:id="rId22"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3A492E8" id="_x0000_t202" coordsize="21600,21600" o:spt="202" path="m,l,21600r21600,l21600,xe">
                <v:stroke joinstyle="miter"/>
                <v:path gradientshapeok="t" o:connecttype="rect"/>
              </v:shapetype>
              <v:shape id="Text Box 330" o:spid="_x0000_s1026" type="#_x0000_t202" style="position:absolute;left:0;text-align:left;margin-left:246pt;margin-top:-.15pt;width:204pt;height:8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" filled="f" stroked="f">
                <v:textbox inset=",7.2pt,,7.2pt">
                  <w:txbxContent>
                    <w:p w14:paraId="3BB770B7" w14:textId="77777777" w:rsidR="009E3277" w:rsidRDefault="009E3277" w:rsidP="009E3277">
                      <w:pPr>
                        <w:jc w:val="right"/>
                        <w:rPr>
                          <w:sz w:val="16"/>
                        </w:rPr>
                      </w:pPr>
                      <w:r w:rsidRPr="00E702EA">
                        <w:rPr>
                          <w:sz w:val="16"/>
                        </w:rPr>
                        <w:t>University of Wales Trinity Saint David</w:t>
                      </w:r>
                      <w:r>
                        <w:rPr>
                          <w:sz w:val="16"/>
                        </w:rPr>
                        <w:t xml:space="preserve"> (London Campus)</w:t>
                      </w:r>
                    </w:p>
                    <w:p w14:paraId="076BF486" w14:textId="77777777" w:rsidR="009E3277" w:rsidRDefault="009E3277" w:rsidP="009E3277">
                      <w:pPr>
                        <w:jc w:val="right"/>
                        <w:rPr>
                          <w:sz w:val="16"/>
                        </w:rPr>
                      </w:pPr>
                      <w:r>
                        <w:rPr>
                          <w:sz w:val="16"/>
                        </w:rPr>
                        <w:t>Winchester House</w:t>
                      </w:r>
                    </w:p>
                    <w:p w14:paraId="53907C90" w14:textId="77777777" w:rsidR="009E3277" w:rsidRDefault="009E3277" w:rsidP="009E3277">
                      <w:pPr>
                        <w:jc w:val="right"/>
                        <w:rPr>
                          <w:sz w:val="16"/>
                        </w:rPr>
                      </w:pPr>
                      <w:r>
                        <w:rPr>
                          <w:sz w:val="16"/>
                        </w:rPr>
                        <w:t>11 Cranmer Road</w:t>
                      </w:r>
                    </w:p>
                    <w:p w14:paraId="69078FE1" w14:textId="77777777" w:rsidR="009E3277" w:rsidRDefault="009E3277" w:rsidP="009E3277">
                      <w:pPr>
                        <w:jc w:val="right"/>
                        <w:rPr>
                          <w:sz w:val="16"/>
                        </w:rPr>
                      </w:pPr>
                      <w:r>
                        <w:rPr>
                          <w:sz w:val="16"/>
                        </w:rPr>
                        <w:t>London – SW9 6EJ</w:t>
                      </w:r>
                    </w:p>
                    <w:p w14:paraId="62279655" w14:textId="77777777" w:rsidR="009E3277" w:rsidRDefault="009E3277" w:rsidP="009E3277">
                      <w:pPr>
                        <w:jc w:val="right"/>
                        <w:rPr>
                          <w:sz w:val="16"/>
                        </w:rPr>
                      </w:pPr>
                      <w:r>
                        <w:rPr>
                          <w:sz w:val="16"/>
                        </w:rPr>
                        <w:t>Tel: +442075667600</w:t>
                      </w:r>
                    </w:p>
                    <w:p w14:paraId="23BF34CA" w14:textId="77777777" w:rsidR="009E3277" w:rsidRDefault="009E3277" w:rsidP="009E3277">
                      <w:pPr>
                        <w:jc w:val="right"/>
                        <w:rPr>
                          <w:sz w:val="16"/>
                        </w:rPr>
                      </w:pPr>
                      <w:r>
                        <w:rPr>
                          <w:sz w:val="16"/>
                        </w:rPr>
                        <w:t xml:space="preserve">Email: </w:t>
                      </w:r>
                      <w:hyperlink r:id="rId23" w:history="1">
                        <w:r w:rsidRPr="003F62E2">
                          <w:rPr>
                            <w:rStyle w:val="Hyperlink"/>
                            <w:sz w:val="16"/>
                          </w:rPr>
                          <w:t>info.london@uwtsd.ac.uk</w:t>
                        </w:r>
                      </w:hyperlink>
                      <w:r>
                        <w:rPr>
                          <w:sz w:val="16"/>
                        </w:rPr>
                        <w:t xml:space="preserve"> </w:t>
                      </w:r>
                    </w:p>
                    <w:p w14:paraId="7958F129" w14:textId="77777777" w:rsidR="009E3277" w:rsidRPr="00E702EA" w:rsidRDefault="009E3277" w:rsidP="009E3277">
                      <w:pPr>
                        <w:jc w:val="right"/>
                        <w:rPr>
                          <w:sz w:val="16"/>
                        </w:rPr>
                      </w:pPr>
                      <w:r>
                        <w:rPr>
                          <w:sz w:val="16"/>
                        </w:rPr>
                        <w:t xml:space="preserve">            </w:t>
                      </w:r>
                      <w:hyperlink r:id="rId24" w:history="1">
                        <w:r w:rsidRPr="003F62E2">
                          <w:rPr>
                            <w:rStyle w:val="Hyperlink"/>
                            <w:sz w:val="16"/>
                          </w:rPr>
                          <w:t>londonstudentservice@uwtsd.ac.uk</w:t>
                        </w:r>
                      </w:hyperlink>
                      <w:r>
                        <w:rPr>
                          <w:sz w:val="16"/>
                        </w:rPr>
                        <w:t xml:space="preserve"> </w:t>
                      </w:r>
                    </w:p>
                  </w:txbxContent>
                </v:textbox>
              </v:shape>
            </w:pict>
          </mc:Fallback>
        </mc:AlternateContent>
      </w:r>
    </w:p>
    <w:p w14:paraId="0EC78933" w14:textId="77777777" w:rsidR="009E3277" w:rsidRDefault="009E3277" w:rsidP="009E3277">
      <w:pPr>
        <w:spacing w:line="360" w:lineRule="auto"/>
        <w:jc w:val="center"/>
        <w:rPr>
          <w:rFonts w:ascii="Times New Roman" w:hAnsi="Times New Roman"/>
          <w:b/>
          <w:sz w:val="26"/>
        </w:rPr>
      </w:pPr>
    </w:p>
    <w:p w14:paraId="17E7209A" w14:textId="77777777" w:rsidR="009E3277" w:rsidRDefault="009E3277" w:rsidP="009E3277">
      <w:r>
        <w:rPr>
          <w:noProof/>
          <w:lang w:eastAsia="en-GB"/>
        </w:rPr>
        <w:drawing>
          <wp:anchor distT="0" distB="0" distL="114300" distR="114300" simplePos="0" relativeHeight="251659264" behindDoc="1" locked="0" layoutInCell="1" allowOverlap="1" wp14:anchorId="36C41F95" wp14:editId="1CFC5EC3">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DA7AD5" w14:textId="77777777" w:rsidR="009E3277" w:rsidRDefault="009E3277" w:rsidP="009E327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1"/>
        <w:gridCol w:w="3534"/>
        <w:gridCol w:w="986"/>
      </w:tblGrid>
      <w:tr w:rsidR="009E3277" w:rsidRPr="00373093" w14:paraId="4C8FB3B0" w14:textId="77777777" w:rsidTr="0093059F">
        <w:trPr>
          <w:trHeight w:val="572"/>
        </w:trPr>
        <w:tc>
          <w:tcPr>
            <w:tcW w:w="5341" w:type="dxa"/>
            <w:tcBorders>
              <w:top w:val="nil"/>
              <w:left w:val="nil"/>
              <w:bottom w:val="nil"/>
              <w:right w:val="nil"/>
            </w:tcBorders>
            <w:shd w:val="clear" w:color="auto" w:fill="auto"/>
          </w:tcPr>
          <w:p w14:paraId="10A6EA6A" w14:textId="77777777" w:rsidR="009E3277" w:rsidRDefault="009E3277" w:rsidP="0093059F">
            <w:pPr>
              <w:spacing w:line="360" w:lineRule="auto"/>
              <w:rPr>
                <w:b/>
                <w:color w:val="FFFFFF"/>
              </w:rPr>
            </w:pPr>
          </w:p>
          <w:p w14:paraId="6E7B9E5A" w14:textId="77777777" w:rsidR="009E3277" w:rsidRPr="00A93CE6" w:rsidRDefault="009E3277" w:rsidP="0093059F">
            <w:pPr>
              <w:spacing w:line="360" w:lineRule="auto"/>
              <w:rPr>
                <w:b/>
                <w:color w:val="FFFFFF"/>
              </w:rPr>
            </w:pPr>
          </w:p>
        </w:tc>
        <w:tc>
          <w:tcPr>
            <w:tcW w:w="4123" w:type="dxa"/>
            <w:tcBorders>
              <w:top w:val="nil"/>
              <w:left w:val="nil"/>
              <w:bottom w:val="nil"/>
              <w:right w:val="single" w:sz="6" w:space="0" w:color="4F81BD"/>
            </w:tcBorders>
            <w:shd w:val="clear" w:color="auto" w:fill="auto"/>
          </w:tcPr>
          <w:p w14:paraId="1776C53B" w14:textId="77777777" w:rsidR="009E3277" w:rsidRPr="00A93CE6" w:rsidRDefault="009E3277" w:rsidP="0093059F">
            <w:pPr>
              <w:spacing w:line="360" w:lineRule="auto"/>
            </w:pPr>
            <w:r w:rsidRPr="00A93CE6">
              <w:t xml:space="preserve">Rhif Adnabod Cyfranogwr: </w:t>
            </w:r>
          </w:p>
          <w:p w14:paraId="42791684" w14:textId="77777777" w:rsidR="009E3277" w:rsidRPr="00A93CE6" w:rsidRDefault="009E3277" w:rsidP="0093059F">
            <w:pPr>
              <w:spacing w:line="360" w:lineRule="auto"/>
              <w:rPr>
                <w:b/>
                <w:color w:val="FFFFFF"/>
              </w:rPr>
            </w:pPr>
            <w:r w:rsidRPr="00A93CE6">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3A6194A1" w14:textId="77777777" w:rsidR="009E3277" w:rsidRPr="00A93CE6" w:rsidRDefault="009E3277" w:rsidP="0093059F">
            <w:pPr>
              <w:spacing w:line="360" w:lineRule="auto"/>
              <w:rPr>
                <w:b/>
                <w:color w:val="FFFFFF"/>
              </w:rPr>
            </w:pPr>
          </w:p>
        </w:tc>
      </w:tr>
      <w:tr w:rsidR="009E3277" w:rsidRPr="00373093" w14:paraId="5693BC0E" w14:textId="77777777" w:rsidTr="0093059F">
        <w:trPr>
          <w:trHeight w:val="572"/>
        </w:trPr>
        <w:tc>
          <w:tcPr>
            <w:tcW w:w="5341" w:type="dxa"/>
            <w:tcBorders>
              <w:top w:val="nil"/>
            </w:tcBorders>
            <w:shd w:val="clear" w:color="auto" w:fill="4F81BD"/>
          </w:tcPr>
          <w:p w14:paraId="3FED408D" w14:textId="77777777" w:rsidR="009E3277" w:rsidRPr="00A93CE6" w:rsidRDefault="009E3277" w:rsidP="0093059F">
            <w:pPr>
              <w:spacing w:line="360" w:lineRule="auto"/>
              <w:jc w:val="center"/>
              <w:rPr>
                <w:b/>
                <w:color w:val="FFFFFF"/>
              </w:rPr>
            </w:pPr>
          </w:p>
          <w:p w14:paraId="0BD2445B" w14:textId="77777777" w:rsidR="009E3277" w:rsidRPr="00A93CE6" w:rsidRDefault="009E3277" w:rsidP="0093059F">
            <w:pPr>
              <w:spacing w:line="360" w:lineRule="auto"/>
              <w:jc w:val="center"/>
              <w:rPr>
                <w:b/>
                <w:color w:val="FFFFFF"/>
              </w:rPr>
            </w:pPr>
            <w:r w:rsidRPr="00A93CE6">
              <w:rPr>
                <w:b/>
                <w:color w:val="FFFFFF"/>
              </w:rPr>
              <w:t>FFURFLEN GANIATÂD CYFRANOGIAD</w:t>
            </w:r>
          </w:p>
        </w:tc>
        <w:tc>
          <w:tcPr>
            <w:tcW w:w="5341" w:type="dxa"/>
            <w:gridSpan w:val="2"/>
            <w:tcBorders>
              <w:top w:val="single" w:sz="6" w:space="0" w:color="4F81BD"/>
            </w:tcBorders>
            <w:shd w:val="clear" w:color="auto" w:fill="4F81BD"/>
          </w:tcPr>
          <w:p w14:paraId="1C951673" w14:textId="77777777" w:rsidR="009E3277" w:rsidRPr="00A93CE6" w:rsidRDefault="009E3277" w:rsidP="0093059F">
            <w:pPr>
              <w:spacing w:line="360" w:lineRule="auto"/>
              <w:jc w:val="center"/>
              <w:rPr>
                <w:b/>
                <w:color w:val="FFFFFF"/>
              </w:rPr>
            </w:pPr>
          </w:p>
          <w:p w14:paraId="1E8B06E2" w14:textId="77777777" w:rsidR="009E3277" w:rsidRPr="00A93CE6" w:rsidRDefault="009E3277" w:rsidP="0093059F">
            <w:pPr>
              <w:spacing w:line="360" w:lineRule="auto"/>
              <w:jc w:val="center"/>
              <w:rPr>
                <w:color w:val="FFFFFF"/>
              </w:rPr>
            </w:pPr>
            <w:r w:rsidRPr="00A93CE6">
              <w:rPr>
                <w:b/>
                <w:color w:val="FFFFFF"/>
              </w:rPr>
              <w:t>PARTICIPATION CONSENT FORM</w:t>
            </w:r>
          </w:p>
        </w:tc>
      </w:tr>
      <w:tr w:rsidR="009E3277" w:rsidRPr="00665645" w14:paraId="30B4E01D" w14:textId="77777777" w:rsidTr="0093059F">
        <w:trPr>
          <w:trHeight w:val="572"/>
        </w:trPr>
        <w:tc>
          <w:tcPr>
            <w:tcW w:w="10682" w:type="dxa"/>
            <w:gridSpan w:val="3"/>
            <w:shd w:val="clear" w:color="auto" w:fill="auto"/>
          </w:tcPr>
          <w:p w14:paraId="7CA24883" w14:textId="77777777" w:rsidR="009E3277" w:rsidRPr="00E70055" w:rsidRDefault="009E3277" w:rsidP="0093059F">
            <w:pPr>
              <w:pBdr>
                <w:top w:val="nil"/>
                <w:left w:val="nil"/>
                <w:bottom w:val="nil"/>
                <w:right w:val="nil"/>
                <w:between w:val="nil"/>
              </w:pBdr>
              <w:spacing w:line="360" w:lineRule="auto"/>
              <w:jc w:val="center"/>
              <w:rPr>
                <w:rFonts w:ascii="Times New Roman" w:eastAsia="Times New Roman" w:hAnsi="Times New Roman" w:cs="Times New Roman"/>
                <w:bCs/>
                <w:color w:val="222222"/>
                <w:highlight w:val="white"/>
              </w:rPr>
            </w:pPr>
            <w:r w:rsidRPr="00A93CE6">
              <w:t>Teitl Y Prosiect: /</w:t>
            </w:r>
            <w:r w:rsidRPr="00A93CE6">
              <w:rPr>
                <w:b/>
                <w:color w:val="FFFFFF"/>
              </w:rPr>
              <w:t xml:space="preserve"> </w:t>
            </w:r>
            <w:r w:rsidRPr="00A93CE6">
              <w:t xml:space="preserve">Project Title: </w:t>
            </w:r>
            <w:r w:rsidRPr="00E70055">
              <w:rPr>
                <w:rFonts w:ascii="Times New Roman" w:eastAsia="Times New Roman" w:hAnsi="Times New Roman" w:cs="Times New Roman"/>
                <w:bCs/>
                <w:color w:val="222222"/>
                <w:highlight w:val="white"/>
              </w:rPr>
              <w:t>AN EXPLORATION OF THE IMPACT OF BREXIT ON THE CONSTRUCTION INDUSTRY IN LONDON.</w:t>
            </w:r>
          </w:p>
          <w:p w14:paraId="78C4CB36" w14:textId="77777777" w:rsidR="009E3277" w:rsidRPr="00A2655F" w:rsidRDefault="009E3277" w:rsidP="0093059F">
            <w:pPr>
              <w:spacing w:line="360" w:lineRule="auto"/>
              <w:jc w:val="center"/>
            </w:pPr>
          </w:p>
        </w:tc>
      </w:tr>
      <w:tr w:rsidR="009E3277" w:rsidRPr="00665645" w14:paraId="61366C11" w14:textId="77777777" w:rsidTr="0093059F">
        <w:trPr>
          <w:trHeight w:val="572"/>
        </w:trPr>
        <w:tc>
          <w:tcPr>
            <w:tcW w:w="10682" w:type="dxa"/>
            <w:gridSpan w:val="3"/>
            <w:shd w:val="clear" w:color="auto" w:fill="auto"/>
          </w:tcPr>
          <w:p w14:paraId="26067800" w14:textId="77777777" w:rsidR="009E3277" w:rsidRPr="00A93CE6" w:rsidRDefault="009E3277" w:rsidP="0093059F">
            <w:pPr>
              <w:spacing w:line="360" w:lineRule="auto"/>
            </w:pPr>
            <w:r w:rsidRPr="00A93CE6">
              <w:rPr>
                <w:rStyle w:val="hps"/>
                <w:lang w:val="cy-GB"/>
              </w:rPr>
              <w:t>Enw'r</w:t>
            </w:r>
            <w:r w:rsidRPr="00A93CE6">
              <w:rPr>
                <w:rStyle w:val="shorttext"/>
                <w:lang w:val="cy-GB"/>
              </w:rPr>
              <w:t xml:space="preserve"> </w:t>
            </w:r>
            <w:r w:rsidRPr="00A93CE6">
              <w:rPr>
                <w:rStyle w:val="hps"/>
                <w:lang w:val="cy-GB"/>
              </w:rPr>
              <w:t>Ymchwilydd</w:t>
            </w:r>
            <w:r w:rsidRPr="00A93CE6">
              <w:rPr>
                <w:rStyle w:val="shorttext"/>
                <w:lang w:val="cy-GB"/>
              </w:rPr>
              <w:t xml:space="preserve"> / </w:t>
            </w:r>
            <w:r>
              <w:t xml:space="preserve">Name of Researcher: </w:t>
            </w:r>
            <w:r>
              <w:rPr>
                <w:b/>
                <w:bCs/>
                <w:color w:val="28248D"/>
                <w:sz w:val="23"/>
                <w:szCs w:val="23"/>
                <w:shd w:val="clear" w:color="auto" w:fill="FFFFFF"/>
              </w:rPr>
              <w:t>Dr Taye Osadiya </w:t>
            </w:r>
          </w:p>
        </w:tc>
      </w:tr>
    </w:tbl>
    <w:p w14:paraId="7FDCC0BB" w14:textId="77777777" w:rsidR="009E3277" w:rsidRDefault="009E3277" w:rsidP="009E3277"/>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40"/>
        <w:gridCol w:w="4511"/>
        <w:gridCol w:w="1682"/>
        <w:gridCol w:w="811"/>
      </w:tblGrid>
      <w:tr w:rsidR="009E3277" w:rsidRPr="00A93CE6" w14:paraId="08BD1D41" w14:textId="77777777" w:rsidTr="0093059F">
        <w:tc>
          <w:tcPr>
            <w:tcW w:w="675" w:type="dxa"/>
            <w:shd w:val="clear" w:color="auto" w:fill="auto"/>
          </w:tcPr>
          <w:p w14:paraId="52DAD01A" w14:textId="77777777" w:rsidR="009E3277" w:rsidRPr="00A93CE6" w:rsidRDefault="009E3277" w:rsidP="0093059F">
            <w:pPr>
              <w:spacing w:line="360" w:lineRule="auto"/>
              <w:ind w:right="-284"/>
            </w:pPr>
            <w:r w:rsidRPr="00A93CE6">
              <w:t>1</w:t>
            </w:r>
          </w:p>
        </w:tc>
        <w:tc>
          <w:tcPr>
            <w:tcW w:w="9072" w:type="dxa"/>
            <w:gridSpan w:val="3"/>
            <w:shd w:val="clear" w:color="auto" w:fill="auto"/>
          </w:tcPr>
          <w:p w14:paraId="2F6E4D30" w14:textId="77777777" w:rsidR="009E3277" w:rsidRPr="00A93CE6" w:rsidRDefault="009E3277" w:rsidP="0093059F">
            <w:pPr>
              <w:spacing w:line="360" w:lineRule="auto"/>
              <w:ind w:right="33"/>
              <w:jc w:val="both"/>
            </w:pPr>
            <w:r w:rsidRPr="00A93CE6">
              <w:t xml:space="preserve">I confirm that I have read and understand the information sheet dated </w:t>
            </w:r>
            <w:r w:rsidRPr="0081481D">
              <w:rPr>
                <w:u w:val="single"/>
              </w:rPr>
              <w:t>30</w:t>
            </w:r>
            <w:r>
              <w:rPr>
                <w:u w:val="single"/>
              </w:rPr>
              <w:t xml:space="preserve">.04.2024 </w:t>
            </w:r>
            <w:r w:rsidRPr="0081481D">
              <w:t>for</w:t>
            </w:r>
            <w:r w:rsidRPr="00A93CE6">
              <w:t xml:space="preserve"> the above study. I have had the opportunity to consider the information, ask questions and have had these answered satisfactorily.</w:t>
            </w:r>
          </w:p>
        </w:tc>
        <w:tc>
          <w:tcPr>
            <w:tcW w:w="935" w:type="dxa"/>
            <w:shd w:val="clear" w:color="auto" w:fill="auto"/>
          </w:tcPr>
          <w:p w14:paraId="3593F8D0" w14:textId="77777777" w:rsidR="009E3277" w:rsidRPr="00A93CE6" w:rsidRDefault="009E3277" w:rsidP="0093059F">
            <w:pPr>
              <w:spacing w:line="360" w:lineRule="auto"/>
              <w:ind w:right="-284"/>
            </w:pPr>
          </w:p>
        </w:tc>
      </w:tr>
      <w:tr w:rsidR="009E3277" w:rsidRPr="00A93CE6" w14:paraId="683D4B8C" w14:textId="77777777" w:rsidTr="0093059F">
        <w:trPr>
          <w:trHeight w:val="763"/>
        </w:trPr>
        <w:tc>
          <w:tcPr>
            <w:tcW w:w="675" w:type="dxa"/>
            <w:shd w:val="clear" w:color="auto" w:fill="auto"/>
          </w:tcPr>
          <w:p w14:paraId="5A180A59" w14:textId="77777777" w:rsidR="009E3277" w:rsidRPr="00A93CE6" w:rsidRDefault="009E3277" w:rsidP="0093059F">
            <w:pPr>
              <w:spacing w:line="360" w:lineRule="auto"/>
              <w:ind w:right="-284"/>
            </w:pPr>
            <w:r w:rsidRPr="00A93CE6">
              <w:t>2</w:t>
            </w:r>
          </w:p>
        </w:tc>
        <w:tc>
          <w:tcPr>
            <w:tcW w:w="9072" w:type="dxa"/>
            <w:gridSpan w:val="3"/>
            <w:shd w:val="clear" w:color="auto" w:fill="auto"/>
          </w:tcPr>
          <w:p w14:paraId="6751D9F6" w14:textId="77777777" w:rsidR="009E3277" w:rsidRPr="00A93CE6" w:rsidRDefault="009E3277" w:rsidP="0093059F">
            <w:pPr>
              <w:spacing w:line="360" w:lineRule="auto"/>
              <w:ind w:right="33"/>
              <w:jc w:val="both"/>
            </w:pPr>
            <w:r w:rsidRPr="00A93CE6">
              <w:t>I understand that my participation is voluntary and that I am free to withdraw at any time, without giving any reason.</w:t>
            </w:r>
          </w:p>
          <w:p w14:paraId="4A23A635" w14:textId="77777777" w:rsidR="009E3277" w:rsidRPr="00A93CE6" w:rsidRDefault="009E3277" w:rsidP="0093059F">
            <w:pPr>
              <w:spacing w:line="360" w:lineRule="auto"/>
              <w:ind w:right="33"/>
              <w:jc w:val="both"/>
            </w:pPr>
          </w:p>
        </w:tc>
        <w:tc>
          <w:tcPr>
            <w:tcW w:w="935" w:type="dxa"/>
            <w:shd w:val="clear" w:color="auto" w:fill="auto"/>
          </w:tcPr>
          <w:p w14:paraId="54AC120C" w14:textId="77777777" w:rsidR="009E3277" w:rsidRPr="00A93CE6" w:rsidRDefault="009E3277" w:rsidP="0093059F">
            <w:pPr>
              <w:spacing w:line="360" w:lineRule="auto"/>
              <w:ind w:right="-284"/>
            </w:pPr>
          </w:p>
        </w:tc>
      </w:tr>
      <w:tr w:rsidR="009E3277" w:rsidRPr="00A93CE6" w14:paraId="3CDE6D12" w14:textId="77777777" w:rsidTr="0093059F">
        <w:tc>
          <w:tcPr>
            <w:tcW w:w="675" w:type="dxa"/>
            <w:shd w:val="clear" w:color="auto" w:fill="auto"/>
          </w:tcPr>
          <w:p w14:paraId="12881700" w14:textId="77777777" w:rsidR="009E3277" w:rsidRPr="00A93CE6" w:rsidRDefault="009E3277" w:rsidP="0093059F">
            <w:pPr>
              <w:spacing w:line="360" w:lineRule="auto"/>
              <w:ind w:right="-284"/>
            </w:pPr>
            <w:r w:rsidRPr="00A93CE6">
              <w:t>3</w:t>
            </w:r>
          </w:p>
        </w:tc>
        <w:tc>
          <w:tcPr>
            <w:tcW w:w="9072" w:type="dxa"/>
            <w:gridSpan w:val="3"/>
            <w:shd w:val="clear" w:color="auto" w:fill="auto"/>
          </w:tcPr>
          <w:p w14:paraId="09E70603" w14:textId="77777777" w:rsidR="009E3277" w:rsidRPr="00A93CE6" w:rsidRDefault="009E3277" w:rsidP="0093059F">
            <w:pPr>
              <w:spacing w:line="360" w:lineRule="auto"/>
              <w:ind w:right="175"/>
              <w:jc w:val="both"/>
            </w:pPr>
            <w:r w:rsidRPr="00A93CE6">
              <w:t>I understand that any information given by me may be used in future reports, articles or presentations by the research team.</w:t>
            </w:r>
          </w:p>
          <w:p w14:paraId="7EDE5E9A" w14:textId="77777777" w:rsidR="009E3277" w:rsidRPr="00A93CE6" w:rsidRDefault="009E3277" w:rsidP="0093059F">
            <w:pPr>
              <w:spacing w:line="360" w:lineRule="auto"/>
              <w:ind w:right="175"/>
              <w:jc w:val="both"/>
            </w:pPr>
          </w:p>
        </w:tc>
        <w:tc>
          <w:tcPr>
            <w:tcW w:w="935" w:type="dxa"/>
            <w:shd w:val="clear" w:color="auto" w:fill="auto"/>
          </w:tcPr>
          <w:p w14:paraId="33E03F05" w14:textId="77777777" w:rsidR="009E3277" w:rsidRPr="00A93CE6" w:rsidRDefault="009E3277" w:rsidP="0093059F">
            <w:pPr>
              <w:spacing w:line="360" w:lineRule="auto"/>
              <w:ind w:right="-284"/>
            </w:pPr>
          </w:p>
        </w:tc>
      </w:tr>
      <w:tr w:rsidR="009E3277" w:rsidRPr="00A93CE6" w14:paraId="29FA5FFF" w14:textId="77777777" w:rsidTr="0093059F">
        <w:tc>
          <w:tcPr>
            <w:tcW w:w="675" w:type="dxa"/>
            <w:shd w:val="clear" w:color="auto" w:fill="auto"/>
          </w:tcPr>
          <w:p w14:paraId="3C0B259A" w14:textId="77777777" w:rsidR="009E3277" w:rsidRPr="00A93CE6" w:rsidRDefault="009E3277" w:rsidP="0093059F">
            <w:pPr>
              <w:spacing w:line="360" w:lineRule="auto"/>
              <w:ind w:right="-284"/>
            </w:pPr>
            <w:r w:rsidRPr="00A93CE6">
              <w:t>4</w:t>
            </w:r>
          </w:p>
        </w:tc>
        <w:tc>
          <w:tcPr>
            <w:tcW w:w="9072" w:type="dxa"/>
            <w:gridSpan w:val="3"/>
            <w:shd w:val="clear" w:color="auto" w:fill="auto"/>
          </w:tcPr>
          <w:p w14:paraId="12AE6B86" w14:textId="77777777" w:rsidR="009E3277" w:rsidRPr="00A93CE6" w:rsidRDefault="009E3277" w:rsidP="0093059F">
            <w:pPr>
              <w:spacing w:line="360" w:lineRule="auto"/>
              <w:ind w:right="33"/>
              <w:jc w:val="both"/>
            </w:pPr>
            <w:r w:rsidRPr="00A93CE6">
              <w:t>I understand that my name will not appear in any reports, articles or presentations.</w:t>
            </w:r>
          </w:p>
          <w:p w14:paraId="485FC0B5" w14:textId="77777777" w:rsidR="009E3277" w:rsidRPr="00A93CE6" w:rsidRDefault="009E3277" w:rsidP="0093059F">
            <w:pPr>
              <w:spacing w:line="360" w:lineRule="auto"/>
              <w:ind w:right="33"/>
              <w:jc w:val="both"/>
            </w:pPr>
          </w:p>
        </w:tc>
        <w:tc>
          <w:tcPr>
            <w:tcW w:w="935" w:type="dxa"/>
            <w:shd w:val="clear" w:color="auto" w:fill="auto"/>
          </w:tcPr>
          <w:p w14:paraId="1C70AF1B" w14:textId="77777777" w:rsidR="009E3277" w:rsidRPr="00A93CE6" w:rsidRDefault="009E3277" w:rsidP="0093059F">
            <w:pPr>
              <w:spacing w:line="360" w:lineRule="auto"/>
              <w:ind w:right="-284"/>
            </w:pPr>
          </w:p>
        </w:tc>
      </w:tr>
      <w:tr w:rsidR="009E3277" w:rsidRPr="00A93CE6" w14:paraId="463F9277" w14:textId="77777777" w:rsidTr="0093059F">
        <w:tc>
          <w:tcPr>
            <w:tcW w:w="675" w:type="dxa"/>
            <w:shd w:val="clear" w:color="auto" w:fill="auto"/>
          </w:tcPr>
          <w:p w14:paraId="05419487" w14:textId="77777777" w:rsidR="009E3277" w:rsidRPr="00A93CE6" w:rsidRDefault="009E3277" w:rsidP="0093059F">
            <w:pPr>
              <w:spacing w:line="360" w:lineRule="auto"/>
              <w:ind w:right="-284"/>
            </w:pPr>
            <w:r w:rsidRPr="00A93CE6">
              <w:t>5</w:t>
            </w:r>
          </w:p>
        </w:tc>
        <w:tc>
          <w:tcPr>
            <w:tcW w:w="9072" w:type="dxa"/>
            <w:gridSpan w:val="3"/>
            <w:shd w:val="clear" w:color="auto" w:fill="auto"/>
          </w:tcPr>
          <w:p w14:paraId="3FEBBF2F" w14:textId="77777777" w:rsidR="009E3277" w:rsidRPr="00A93CE6" w:rsidRDefault="009E3277" w:rsidP="0093059F">
            <w:pPr>
              <w:spacing w:line="360" w:lineRule="auto"/>
              <w:ind w:right="-284"/>
              <w:jc w:val="both"/>
            </w:pPr>
            <w:r w:rsidRPr="00A93CE6">
              <w:t>I agree to take part in the above study.</w:t>
            </w:r>
          </w:p>
          <w:p w14:paraId="52123422" w14:textId="77777777" w:rsidR="009E3277" w:rsidRPr="00A93CE6" w:rsidRDefault="009E3277" w:rsidP="0093059F">
            <w:pPr>
              <w:spacing w:line="360" w:lineRule="auto"/>
              <w:ind w:right="-284"/>
              <w:jc w:val="both"/>
            </w:pPr>
          </w:p>
        </w:tc>
        <w:tc>
          <w:tcPr>
            <w:tcW w:w="935" w:type="dxa"/>
            <w:shd w:val="clear" w:color="auto" w:fill="auto"/>
          </w:tcPr>
          <w:p w14:paraId="1F66CFD3" w14:textId="77777777" w:rsidR="009E3277" w:rsidRPr="00A93CE6" w:rsidRDefault="009E3277" w:rsidP="0093059F">
            <w:pPr>
              <w:spacing w:line="360" w:lineRule="auto"/>
              <w:ind w:right="-284"/>
            </w:pPr>
          </w:p>
        </w:tc>
      </w:tr>
      <w:tr w:rsidR="009E3277" w:rsidRPr="00A93CE6" w14:paraId="2EC473F7" w14:textId="77777777" w:rsidTr="0093059F">
        <w:tc>
          <w:tcPr>
            <w:tcW w:w="2235" w:type="dxa"/>
            <w:gridSpan w:val="2"/>
            <w:shd w:val="clear" w:color="auto" w:fill="auto"/>
          </w:tcPr>
          <w:p w14:paraId="0FE2BDA5" w14:textId="77777777" w:rsidR="009E3277" w:rsidRPr="00A93CE6" w:rsidRDefault="009E3277" w:rsidP="0093059F">
            <w:pPr>
              <w:tabs>
                <w:tab w:val="left" w:pos="3600"/>
                <w:tab w:val="left" w:pos="6480"/>
              </w:tabs>
              <w:spacing w:line="360" w:lineRule="auto"/>
            </w:pPr>
            <w:r w:rsidRPr="00A93CE6">
              <w:t>Name of Participant</w:t>
            </w:r>
          </w:p>
          <w:p w14:paraId="08921153" w14:textId="77777777" w:rsidR="009E3277" w:rsidRPr="00A93CE6" w:rsidRDefault="009E3277" w:rsidP="0093059F">
            <w:pPr>
              <w:tabs>
                <w:tab w:val="left" w:pos="3600"/>
                <w:tab w:val="left" w:pos="6480"/>
              </w:tabs>
              <w:spacing w:line="360" w:lineRule="auto"/>
            </w:pPr>
          </w:p>
        </w:tc>
        <w:tc>
          <w:tcPr>
            <w:tcW w:w="5528" w:type="dxa"/>
            <w:shd w:val="clear" w:color="auto" w:fill="auto"/>
          </w:tcPr>
          <w:p w14:paraId="66AF6156" w14:textId="77777777" w:rsidR="009E3277" w:rsidRPr="007E5FC1" w:rsidRDefault="009E3277" w:rsidP="0093059F">
            <w:pPr>
              <w:tabs>
                <w:tab w:val="left" w:pos="3600"/>
                <w:tab w:val="left" w:pos="6480"/>
              </w:tabs>
              <w:spacing w:line="360" w:lineRule="auto"/>
            </w:pPr>
            <w:r>
              <w:t>Dan Zamsa</w:t>
            </w:r>
          </w:p>
        </w:tc>
        <w:tc>
          <w:tcPr>
            <w:tcW w:w="2919" w:type="dxa"/>
            <w:gridSpan w:val="2"/>
            <w:shd w:val="clear" w:color="auto" w:fill="auto"/>
          </w:tcPr>
          <w:p w14:paraId="71360551" w14:textId="77777777" w:rsidR="009E3277" w:rsidRDefault="009E3277" w:rsidP="0093059F">
            <w:pPr>
              <w:tabs>
                <w:tab w:val="left" w:pos="3600"/>
                <w:tab w:val="left" w:pos="6480"/>
              </w:tabs>
              <w:spacing w:line="360" w:lineRule="auto"/>
            </w:pPr>
            <w:r w:rsidRPr="00A93CE6">
              <w:t>Signature</w:t>
            </w:r>
          </w:p>
          <w:p w14:paraId="4076F5E7" w14:textId="77777777" w:rsidR="009E3277" w:rsidRPr="00A93CE6" w:rsidRDefault="009E3277" w:rsidP="0093059F">
            <w:pPr>
              <w:tabs>
                <w:tab w:val="left" w:pos="3600"/>
                <w:tab w:val="left" w:pos="6480"/>
              </w:tabs>
              <w:spacing w:line="360" w:lineRule="auto"/>
            </w:pPr>
            <w:r>
              <w:t>Zamsa</w:t>
            </w:r>
          </w:p>
        </w:tc>
      </w:tr>
      <w:tr w:rsidR="009E3277" w:rsidRPr="00A93CE6" w14:paraId="2E397E98" w14:textId="77777777" w:rsidTr="0093059F">
        <w:trPr>
          <w:trHeight w:val="403"/>
        </w:trPr>
        <w:tc>
          <w:tcPr>
            <w:tcW w:w="2235" w:type="dxa"/>
            <w:gridSpan w:val="2"/>
            <w:shd w:val="clear" w:color="auto" w:fill="auto"/>
          </w:tcPr>
          <w:p w14:paraId="41A1846D" w14:textId="77777777" w:rsidR="009E3277" w:rsidRPr="00A93CE6" w:rsidRDefault="009E3277" w:rsidP="0093059F">
            <w:pPr>
              <w:tabs>
                <w:tab w:val="left" w:pos="3600"/>
                <w:tab w:val="left" w:pos="6480"/>
              </w:tabs>
              <w:spacing w:line="360" w:lineRule="auto"/>
            </w:pPr>
            <w:r w:rsidRPr="00A93CE6">
              <w:t>Researcher</w:t>
            </w:r>
          </w:p>
          <w:p w14:paraId="6C621E30" w14:textId="77777777" w:rsidR="009E3277" w:rsidRPr="00A93CE6" w:rsidRDefault="009E3277" w:rsidP="0093059F">
            <w:pPr>
              <w:tabs>
                <w:tab w:val="left" w:pos="3600"/>
                <w:tab w:val="left" w:pos="6480"/>
              </w:tabs>
              <w:spacing w:line="360" w:lineRule="auto"/>
            </w:pPr>
          </w:p>
        </w:tc>
        <w:tc>
          <w:tcPr>
            <w:tcW w:w="5528" w:type="dxa"/>
            <w:shd w:val="clear" w:color="auto" w:fill="auto"/>
          </w:tcPr>
          <w:p w14:paraId="0B2D1A6A" w14:textId="77777777" w:rsidR="009E3277" w:rsidRPr="007E5FC1" w:rsidRDefault="009E3277" w:rsidP="0093059F">
            <w:pPr>
              <w:tabs>
                <w:tab w:val="left" w:pos="3600"/>
                <w:tab w:val="left" w:pos="6480"/>
              </w:tabs>
              <w:spacing w:line="360" w:lineRule="auto"/>
            </w:pPr>
            <w:r w:rsidRPr="007E5FC1">
              <w:rPr>
                <w:color w:val="000000" w:themeColor="text1"/>
                <w:sz w:val="23"/>
                <w:szCs w:val="23"/>
                <w:shd w:val="clear" w:color="auto" w:fill="FFFFFF"/>
              </w:rPr>
              <w:t>Dr</w:t>
            </w:r>
            <w:r>
              <w:rPr>
                <w:color w:val="000000" w:themeColor="text1"/>
                <w:sz w:val="23"/>
                <w:szCs w:val="23"/>
                <w:shd w:val="clear" w:color="auto" w:fill="FFFFFF"/>
              </w:rPr>
              <w:t>. Taye Osadiya</w:t>
            </w:r>
          </w:p>
        </w:tc>
        <w:tc>
          <w:tcPr>
            <w:tcW w:w="2919" w:type="dxa"/>
            <w:gridSpan w:val="2"/>
            <w:shd w:val="clear" w:color="auto" w:fill="auto"/>
          </w:tcPr>
          <w:p w14:paraId="5C5B1B77" w14:textId="77777777" w:rsidR="009E3277" w:rsidRPr="00A93CE6" w:rsidRDefault="009E3277" w:rsidP="0093059F">
            <w:pPr>
              <w:tabs>
                <w:tab w:val="left" w:pos="3600"/>
                <w:tab w:val="left" w:pos="6480"/>
              </w:tabs>
              <w:spacing w:line="360" w:lineRule="auto"/>
            </w:pPr>
            <w:r w:rsidRPr="00A93CE6">
              <w:t>Signature</w:t>
            </w:r>
            <w:r>
              <w:t>: Osadiya</w:t>
            </w:r>
          </w:p>
        </w:tc>
      </w:tr>
    </w:tbl>
    <w:p w14:paraId="6EBA694E" w14:textId="77777777" w:rsidR="009E3277" w:rsidRDefault="009E3277" w:rsidP="009E3277"/>
    <w:p w14:paraId="0066B83F" w14:textId="77777777" w:rsidR="009E3277" w:rsidRDefault="009E3277" w:rsidP="009E327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3"/>
      </w:tblGrid>
      <w:tr w:rsidR="009E3277" w:rsidRPr="00A93CE6" w14:paraId="04398953" w14:textId="77777777" w:rsidTr="0093059F">
        <w:trPr>
          <w:trHeight w:val="814"/>
        </w:trPr>
        <w:tc>
          <w:tcPr>
            <w:tcW w:w="9280" w:type="dxa"/>
            <w:shd w:val="clear" w:color="auto" w:fill="auto"/>
          </w:tcPr>
          <w:p w14:paraId="7FB6F35E" w14:textId="77777777" w:rsidR="009E3277" w:rsidRPr="00506AF6" w:rsidRDefault="009E3277" w:rsidP="0093059F">
            <w:pPr>
              <w:tabs>
                <w:tab w:val="left" w:pos="3600"/>
                <w:tab w:val="left" w:pos="6480"/>
              </w:tabs>
              <w:spacing w:line="360" w:lineRule="auto"/>
              <w:jc w:val="both"/>
              <w:rPr>
                <w:color w:val="000000"/>
              </w:rPr>
            </w:pPr>
            <w:r w:rsidRPr="00A93CE6">
              <w:rPr>
                <w:rStyle w:val="apple-style-span"/>
                <w:color w:val="000000"/>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28A35CFB" w14:textId="77777777" w:rsidR="009E3277" w:rsidRDefault="009E3277" w:rsidP="0093059F">
            <w:pPr>
              <w:spacing w:line="360" w:lineRule="auto"/>
              <w:jc w:val="both"/>
            </w:pPr>
            <w:r w:rsidRPr="00A93CE6">
              <w:t xml:space="preserve">When completed please </w:t>
            </w:r>
            <w:r>
              <w:t>return in the envelope provided. One copy will be given to</w:t>
            </w:r>
            <w:r w:rsidRPr="00A93CE6">
              <w:t xml:space="preserve"> </w:t>
            </w:r>
            <w:r>
              <w:t>you</w:t>
            </w:r>
            <w:r w:rsidRPr="00A93CE6">
              <w:t xml:space="preserve"> and the original to be kept on the file of the research team at</w:t>
            </w:r>
            <w:r>
              <w:t>:</w:t>
            </w:r>
          </w:p>
          <w:p w14:paraId="1E32C667" w14:textId="77777777" w:rsidR="009E3277" w:rsidRDefault="009E3277" w:rsidP="0093059F">
            <w:pPr>
              <w:spacing w:line="360" w:lineRule="auto"/>
              <w:rPr>
                <w:b/>
              </w:rPr>
            </w:pPr>
          </w:p>
          <w:p w14:paraId="1CF22042" w14:textId="77777777" w:rsidR="009E3277" w:rsidRPr="00A93CE6" w:rsidRDefault="009E3277" w:rsidP="0093059F">
            <w:pPr>
              <w:spacing w:line="360" w:lineRule="auto"/>
              <w:rPr>
                <w:b/>
              </w:rPr>
            </w:pPr>
            <w:r w:rsidRPr="00A93CE6">
              <w:rPr>
                <w:b/>
              </w:rPr>
              <w:t>NAME &amp; ADDRESS OF RESEARCHER</w:t>
            </w:r>
          </w:p>
          <w:p w14:paraId="0FCC385B" w14:textId="77777777" w:rsidR="009E3277" w:rsidRDefault="009E3277" w:rsidP="0093059F">
            <w:pPr>
              <w:spacing w:line="360" w:lineRule="auto"/>
            </w:pPr>
          </w:p>
          <w:p w14:paraId="289AAD43" w14:textId="77777777" w:rsidR="009E3277" w:rsidRPr="00A93CE6" w:rsidRDefault="009E3277" w:rsidP="0093059F">
            <w:pPr>
              <w:spacing w:line="360" w:lineRule="auto"/>
            </w:pPr>
            <w:r w:rsidRPr="00A93CE6">
              <w:t>University of Wales Trinity Saint David (London Campus)</w:t>
            </w:r>
          </w:p>
          <w:p w14:paraId="50F5B1A4" w14:textId="77777777" w:rsidR="009E3277" w:rsidRPr="00A93CE6" w:rsidRDefault="009E3277" w:rsidP="0093059F">
            <w:pPr>
              <w:spacing w:line="360" w:lineRule="auto"/>
            </w:pPr>
            <w:r w:rsidRPr="00A93CE6">
              <w:t>Winchester House</w:t>
            </w:r>
          </w:p>
          <w:p w14:paraId="7CACB34C" w14:textId="77777777" w:rsidR="009E3277" w:rsidRPr="00A93CE6" w:rsidRDefault="009E3277" w:rsidP="0093059F">
            <w:pPr>
              <w:spacing w:line="360" w:lineRule="auto"/>
            </w:pPr>
            <w:r w:rsidRPr="00A93CE6">
              <w:t>11 Cranmer Road</w:t>
            </w:r>
          </w:p>
          <w:p w14:paraId="086758D5" w14:textId="77777777" w:rsidR="009E3277" w:rsidRPr="00A93CE6" w:rsidRDefault="009E3277" w:rsidP="0093059F">
            <w:pPr>
              <w:spacing w:line="360" w:lineRule="auto"/>
            </w:pPr>
            <w:r w:rsidRPr="00A93CE6">
              <w:t>London – SW9 6EJ</w:t>
            </w:r>
          </w:p>
          <w:p w14:paraId="7FC79E58" w14:textId="77777777" w:rsidR="009E3277" w:rsidRPr="00A93CE6" w:rsidRDefault="009E3277" w:rsidP="0093059F">
            <w:pPr>
              <w:spacing w:line="360" w:lineRule="auto"/>
            </w:pPr>
            <w:r w:rsidRPr="00A93CE6">
              <w:t>Tel: +442075667600</w:t>
            </w:r>
          </w:p>
          <w:p w14:paraId="2812944D" w14:textId="77777777" w:rsidR="009E3277" w:rsidRDefault="009E3277" w:rsidP="0093059F">
            <w:pPr>
              <w:spacing w:line="360" w:lineRule="auto"/>
              <w:rPr>
                <w:rStyle w:val="Hyperlink"/>
              </w:rPr>
            </w:pPr>
            <w:r w:rsidRPr="00A93CE6">
              <w:t xml:space="preserve">Email: </w:t>
            </w:r>
            <w:hyperlink r:id="rId26" w:history="1">
              <w:r w:rsidRPr="003F62E2">
                <w:rPr>
                  <w:rStyle w:val="Hyperlink"/>
                </w:rPr>
                <w:t>info.london@uwtsd.ac.uk</w:t>
              </w:r>
            </w:hyperlink>
          </w:p>
          <w:p w14:paraId="6BD00B09" w14:textId="77777777" w:rsidR="009E3277" w:rsidRPr="00FD5D61" w:rsidRDefault="009E3277" w:rsidP="0093059F">
            <w:pPr>
              <w:spacing w:line="360" w:lineRule="auto"/>
            </w:pPr>
            <w:r>
              <w:rPr>
                <w:b/>
                <w:strike/>
              </w:rPr>
              <w:t xml:space="preserve">         : </w:t>
            </w:r>
            <w:hyperlink r:id="rId27" w:history="1">
              <w:r w:rsidRPr="00D938B9">
                <w:rPr>
                  <w:rStyle w:val="Hyperlink"/>
                </w:rPr>
                <w:t>londonstudentservice@uwtsd.ac.uk</w:t>
              </w:r>
            </w:hyperlink>
            <w:r>
              <w:t xml:space="preserve"> </w:t>
            </w:r>
          </w:p>
          <w:p w14:paraId="274459E6" w14:textId="77777777" w:rsidR="009E3277" w:rsidRPr="00A93CE6" w:rsidRDefault="009E3277" w:rsidP="0093059F">
            <w:pPr>
              <w:spacing w:line="360" w:lineRule="auto"/>
              <w:jc w:val="both"/>
            </w:pPr>
          </w:p>
        </w:tc>
      </w:tr>
    </w:tbl>
    <w:p w14:paraId="2E55F48B" w14:textId="77777777" w:rsidR="009E3277" w:rsidRDefault="009E3277" w:rsidP="009E3277"/>
    <w:p w14:paraId="32934599" w14:textId="77777777" w:rsidR="009E3277" w:rsidRDefault="009E3277" w:rsidP="009E3277"/>
    <w:p w14:paraId="56E1D4E6" w14:textId="77777777" w:rsidR="009E3277" w:rsidRDefault="009E3277" w:rsidP="009E3277"/>
    <w:p w14:paraId="30B15EFC" w14:textId="77777777" w:rsidR="009E3277" w:rsidRDefault="009E3277" w:rsidP="009E3277"/>
    <w:p w14:paraId="1F95C4D0" w14:textId="77777777" w:rsidR="009E3277" w:rsidRDefault="009E3277" w:rsidP="009E3277"/>
    <w:p w14:paraId="4FAC1C2E" w14:textId="77777777" w:rsidR="009E3277" w:rsidRDefault="009E3277" w:rsidP="009E3277"/>
    <w:p w14:paraId="18C1E888" w14:textId="77777777" w:rsidR="009E3277" w:rsidRDefault="009E3277" w:rsidP="009E3277"/>
    <w:p w14:paraId="62025862" w14:textId="77777777" w:rsidR="009E3277" w:rsidRDefault="009E3277" w:rsidP="009E3277"/>
    <w:p w14:paraId="0F05A389" w14:textId="77777777" w:rsidR="009E3277" w:rsidRDefault="009E3277" w:rsidP="009E3277"/>
    <w:p w14:paraId="665F82E1" w14:textId="77777777" w:rsidR="009E3277" w:rsidRDefault="009E3277" w:rsidP="009E3277"/>
    <w:p w14:paraId="792CCFD8" w14:textId="77777777" w:rsidR="009E3277" w:rsidRDefault="009E3277" w:rsidP="009E3277"/>
    <w:p w14:paraId="472E9711" w14:textId="77777777" w:rsidR="009E3277" w:rsidRDefault="009E3277" w:rsidP="009E3277"/>
    <w:p w14:paraId="61663BEB" w14:textId="77777777" w:rsidR="009E3277" w:rsidRDefault="009E3277" w:rsidP="009E3277"/>
    <w:p w14:paraId="2A1590EC" w14:textId="77777777" w:rsidR="009E3277" w:rsidRDefault="009E3277" w:rsidP="009E3277"/>
    <w:p w14:paraId="18656C74" w14:textId="77777777" w:rsidR="009E3277" w:rsidRDefault="009E3277" w:rsidP="009E3277"/>
    <w:p w14:paraId="05FE52E5" w14:textId="77777777" w:rsidR="009E3277" w:rsidRDefault="009E3277" w:rsidP="009E3277"/>
    <w:p w14:paraId="08BEC9E0" w14:textId="77777777" w:rsidR="009E3277" w:rsidRDefault="009E3277" w:rsidP="009E3277"/>
    <w:p w14:paraId="1A535013" w14:textId="77777777" w:rsidR="009E3277" w:rsidRDefault="009E3277" w:rsidP="009E3277"/>
    <w:p w14:paraId="09339723" w14:textId="77777777" w:rsidR="009E3277" w:rsidRDefault="009E3277" w:rsidP="009E3277"/>
    <w:p w14:paraId="1B39CFF7" w14:textId="77777777" w:rsidR="009E3277" w:rsidRDefault="009E3277" w:rsidP="009E3277"/>
    <w:p w14:paraId="13EBFDB1" w14:textId="77777777" w:rsidR="009E3277" w:rsidRDefault="009E3277" w:rsidP="009E3277"/>
    <w:p w14:paraId="5F70234D" w14:textId="77777777" w:rsidR="009E3277" w:rsidRDefault="009E3277" w:rsidP="009E3277"/>
    <w:p w14:paraId="6C071D0F" w14:textId="77777777" w:rsidR="009E3277" w:rsidRDefault="009E3277" w:rsidP="009E3277"/>
    <w:p w14:paraId="67F2AB5A" w14:textId="77777777" w:rsidR="009E3277" w:rsidRDefault="009E3277" w:rsidP="009E3277"/>
    <w:p w14:paraId="221A310C" w14:textId="77777777" w:rsidR="00BE4499" w:rsidRDefault="00BE4499" w:rsidP="00BE4499">
      <w:pPr>
        <w:spacing w:line="360" w:lineRule="auto"/>
        <w:jc w:val="center"/>
        <w:rPr>
          <w:rFonts w:ascii="Times New Roman" w:hAnsi="Times New Roman"/>
          <w:b/>
          <w:sz w:val="30"/>
        </w:rPr>
      </w:pPr>
      <w:r>
        <w:rPr>
          <w:rFonts w:ascii="Times New Roman" w:hAnsi="Times New Roman"/>
          <w:b/>
          <w:sz w:val="30"/>
        </w:rPr>
        <w:t>Participant Information Sheet</w:t>
      </w:r>
      <w:r w:rsidRPr="00892F52">
        <w:rPr>
          <w:rFonts w:ascii="Times New Roman" w:hAnsi="Times New Roman"/>
          <w:b/>
          <w:sz w:val="30"/>
        </w:rPr>
        <w:t xml:space="preserve"> </w:t>
      </w:r>
    </w:p>
    <w:p w14:paraId="61D85E11" w14:textId="77777777" w:rsidR="00BE4499" w:rsidRDefault="00BE4499" w:rsidP="00BE4499">
      <w:pPr>
        <w:spacing w:line="360" w:lineRule="auto"/>
        <w:jc w:val="center"/>
        <w:rPr>
          <w:rFonts w:ascii="Times New Roman" w:hAnsi="Times New Roman"/>
          <w:b/>
          <w:sz w:val="30"/>
        </w:rPr>
      </w:pPr>
    </w:p>
    <w:p w14:paraId="449DA1AB" w14:textId="77777777" w:rsidR="00BE4499" w:rsidRPr="00407B14" w:rsidRDefault="00BE4499" w:rsidP="00BE4499">
      <w:pPr>
        <w:rPr>
          <w:b/>
        </w:rPr>
      </w:pPr>
      <w:r w:rsidRPr="00407B14">
        <w:rPr>
          <w:noProof/>
          <w:lang w:val="en-US"/>
        </w:rPr>
        <w:drawing>
          <wp:inline distT="0" distB="0" distL="0" distR="0" wp14:anchorId="3408FA6D" wp14:editId="577BFC31">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285"/>
        <w:gridCol w:w="1217"/>
      </w:tblGrid>
      <w:tr w:rsidR="00BE4499" w:rsidRPr="00407B14" w14:paraId="5CBFE073" w14:textId="77777777" w:rsidTr="0093059F">
        <w:trPr>
          <w:trHeight w:val="572"/>
        </w:trPr>
        <w:tc>
          <w:tcPr>
            <w:tcW w:w="5341" w:type="dxa"/>
            <w:tcBorders>
              <w:top w:val="nil"/>
              <w:left w:val="nil"/>
              <w:bottom w:val="nil"/>
              <w:right w:val="nil"/>
            </w:tcBorders>
            <w:shd w:val="clear" w:color="auto" w:fill="auto"/>
          </w:tcPr>
          <w:p w14:paraId="6E5001BF" w14:textId="77777777" w:rsidR="00BE4499" w:rsidRPr="00407B14" w:rsidRDefault="00BE4499" w:rsidP="0093059F">
            <w:pPr>
              <w:rPr>
                <w:b/>
                <w:color w:val="FFFFFF"/>
                <w:sz w:val="20"/>
              </w:rPr>
            </w:pPr>
          </w:p>
        </w:tc>
        <w:tc>
          <w:tcPr>
            <w:tcW w:w="3839" w:type="dxa"/>
            <w:tcBorders>
              <w:top w:val="nil"/>
              <w:left w:val="nil"/>
              <w:bottom w:val="nil"/>
              <w:right w:val="single" w:sz="6" w:space="0" w:color="4F81BD"/>
            </w:tcBorders>
            <w:shd w:val="clear" w:color="auto" w:fill="auto"/>
          </w:tcPr>
          <w:p w14:paraId="0E5FFA6B" w14:textId="77777777" w:rsidR="00BE4499" w:rsidRPr="00407B14" w:rsidRDefault="00BE4499" w:rsidP="0093059F">
            <w:pPr>
              <w:rPr>
                <w:rFonts w:ascii="Times New Roman" w:hAnsi="Times New Roman"/>
                <w:sz w:val="20"/>
              </w:rPr>
            </w:pPr>
            <w:r w:rsidRPr="00407B14">
              <w:rPr>
                <w:rFonts w:ascii="Times New Roman" w:hAnsi="Times New Roman"/>
                <w:sz w:val="20"/>
              </w:rPr>
              <w:t xml:space="preserve">Rhif Adnabod Cyfranogwr: </w:t>
            </w:r>
          </w:p>
          <w:p w14:paraId="1316A26E" w14:textId="77777777" w:rsidR="00BE4499" w:rsidRPr="00407B14" w:rsidRDefault="00BE4499" w:rsidP="0093059F">
            <w:pPr>
              <w:rPr>
                <w:b/>
                <w:color w:val="FFFFFF"/>
                <w:sz w:val="20"/>
              </w:rPr>
            </w:pPr>
            <w:r w:rsidRPr="00407B14">
              <w:rPr>
                <w:rFonts w:ascii="Times New Roman" w:hAnsi="Times New Roman"/>
                <w:sz w:val="20"/>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6621B58" w14:textId="77777777" w:rsidR="00BE4499" w:rsidRPr="00407B14" w:rsidRDefault="00BE4499" w:rsidP="0093059F">
            <w:pPr>
              <w:rPr>
                <w:b/>
                <w:color w:val="FFFFFF"/>
                <w:sz w:val="20"/>
              </w:rPr>
            </w:pPr>
          </w:p>
        </w:tc>
      </w:tr>
      <w:tr w:rsidR="00BE4499" w:rsidRPr="00407B14" w14:paraId="3C86F437" w14:textId="77777777" w:rsidTr="0093059F">
        <w:trPr>
          <w:trHeight w:val="572"/>
        </w:trPr>
        <w:tc>
          <w:tcPr>
            <w:tcW w:w="5341" w:type="dxa"/>
            <w:tcBorders>
              <w:top w:val="nil"/>
              <w:bottom w:val="nil"/>
            </w:tcBorders>
            <w:shd w:val="clear" w:color="auto" w:fill="4F81BD"/>
          </w:tcPr>
          <w:p w14:paraId="481281AE" w14:textId="77777777" w:rsidR="00BE4499" w:rsidRPr="00407B14" w:rsidRDefault="00BE4499" w:rsidP="0093059F">
            <w:pPr>
              <w:jc w:val="center"/>
              <w:rPr>
                <w:b/>
                <w:color w:val="FFFFFF"/>
                <w:sz w:val="20"/>
              </w:rPr>
            </w:pPr>
          </w:p>
          <w:p w14:paraId="0905CB41" w14:textId="77777777" w:rsidR="00BE4499" w:rsidRPr="00407B14" w:rsidRDefault="00BE4499" w:rsidP="0093059F">
            <w:pPr>
              <w:jc w:val="center"/>
              <w:rPr>
                <w:b/>
                <w:color w:val="FFFFFF"/>
                <w:sz w:val="20"/>
              </w:rPr>
            </w:pPr>
            <w:r w:rsidRPr="00407B14">
              <w:rPr>
                <w:b/>
                <w:color w:val="FFFFFF"/>
                <w:sz w:val="20"/>
              </w:rPr>
              <w:t>FFURFLEN GANIATÂD CYFRANOGIAD</w:t>
            </w:r>
          </w:p>
        </w:tc>
        <w:tc>
          <w:tcPr>
            <w:tcW w:w="5341" w:type="dxa"/>
            <w:gridSpan w:val="2"/>
            <w:tcBorders>
              <w:top w:val="single" w:sz="6" w:space="0" w:color="4F81BD"/>
              <w:bottom w:val="single" w:sz="6" w:space="0" w:color="4F81BD"/>
            </w:tcBorders>
            <w:shd w:val="clear" w:color="auto" w:fill="4F81BD"/>
          </w:tcPr>
          <w:p w14:paraId="3E532453" w14:textId="77777777" w:rsidR="00BE4499" w:rsidRPr="00407B14" w:rsidRDefault="00BE4499" w:rsidP="0093059F">
            <w:pPr>
              <w:jc w:val="center"/>
              <w:rPr>
                <w:b/>
                <w:color w:val="FFFFFF"/>
                <w:sz w:val="20"/>
              </w:rPr>
            </w:pPr>
          </w:p>
          <w:p w14:paraId="16A56856" w14:textId="77777777" w:rsidR="00BE4499" w:rsidRPr="00407B14" w:rsidRDefault="00BE4499" w:rsidP="0093059F">
            <w:pPr>
              <w:jc w:val="center"/>
              <w:rPr>
                <w:b/>
                <w:color w:val="FFFFFF"/>
                <w:sz w:val="20"/>
              </w:rPr>
            </w:pPr>
            <w:r w:rsidRPr="00407B14">
              <w:rPr>
                <w:b/>
                <w:color w:val="FFFFFF"/>
                <w:sz w:val="20"/>
              </w:rPr>
              <w:t>SAMPLE PARTICIPANT INFORMATION SHEET</w:t>
            </w:r>
          </w:p>
          <w:p w14:paraId="62A05919" w14:textId="77777777" w:rsidR="00BE4499" w:rsidRPr="00407B14" w:rsidRDefault="00BE4499" w:rsidP="0093059F">
            <w:pPr>
              <w:jc w:val="center"/>
              <w:rPr>
                <w:color w:val="FFFFFF"/>
                <w:sz w:val="20"/>
              </w:rPr>
            </w:pPr>
          </w:p>
        </w:tc>
      </w:tr>
      <w:tr w:rsidR="00BE4499" w:rsidRPr="00407B14" w14:paraId="547D2B5D" w14:textId="77777777" w:rsidTr="0093059F">
        <w:trPr>
          <w:trHeight w:val="572"/>
        </w:trPr>
        <w:tc>
          <w:tcPr>
            <w:tcW w:w="10682" w:type="dxa"/>
            <w:gridSpan w:val="3"/>
            <w:shd w:val="clear" w:color="auto" w:fill="auto"/>
          </w:tcPr>
          <w:p w14:paraId="2053BD8C" w14:textId="77777777" w:rsidR="00BE4499" w:rsidRPr="00947376" w:rsidRDefault="00BE4499" w:rsidP="0093059F">
            <w:pPr>
              <w:pBdr>
                <w:top w:val="nil"/>
                <w:left w:val="nil"/>
                <w:bottom w:val="nil"/>
                <w:right w:val="nil"/>
                <w:between w:val="nil"/>
              </w:pBdr>
              <w:spacing w:line="360" w:lineRule="auto"/>
              <w:jc w:val="center"/>
              <w:rPr>
                <w:rFonts w:ascii="Times New Roman" w:eastAsia="Times New Roman" w:hAnsi="Times New Roman" w:cs="Times New Roman"/>
                <w:bCs/>
                <w:color w:val="222222"/>
                <w:highlight w:val="white"/>
              </w:rPr>
            </w:pPr>
            <w:r w:rsidRPr="00407B14">
              <w:rPr>
                <w:rFonts w:ascii="Times New Roman" w:hAnsi="Times New Roman"/>
                <w:sz w:val="18"/>
              </w:rPr>
              <w:t>Teitl Y Prosiect: /</w:t>
            </w:r>
            <w:r w:rsidRPr="00407B14">
              <w:rPr>
                <w:rFonts w:ascii="Times New Roman" w:hAnsi="Times New Roman"/>
                <w:b/>
                <w:color w:val="FFFFFF"/>
                <w:sz w:val="18"/>
              </w:rPr>
              <w:t xml:space="preserve"> </w:t>
            </w:r>
            <w:r w:rsidRPr="00407B14">
              <w:rPr>
                <w:rFonts w:ascii="Times New Roman" w:hAnsi="Times New Roman"/>
                <w:sz w:val="18"/>
              </w:rPr>
              <w:t>Project Title</w:t>
            </w:r>
            <w:r>
              <w:rPr>
                <w:rFonts w:ascii="Times New Roman" w:hAnsi="Times New Roman"/>
                <w:sz w:val="18"/>
              </w:rPr>
              <w:t xml:space="preserve">: </w:t>
            </w:r>
            <w:r w:rsidRPr="00947376">
              <w:rPr>
                <w:rFonts w:ascii="Times New Roman" w:eastAsia="Times New Roman" w:hAnsi="Times New Roman" w:cs="Times New Roman"/>
                <w:bCs/>
                <w:color w:val="222222"/>
                <w:highlight w:val="white"/>
              </w:rPr>
              <w:t>AN EXPLORATION OF THE IMPACT OF BREXIT ON THE CONSTRUCTION INDUSTRY IN LONDON.</w:t>
            </w:r>
          </w:p>
          <w:p w14:paraId="479B55FC" w14:textId="77777777" w:rsidR="00BE4499" w:rsidRPr="00947376" w:rsidRDefault="00BE4499" w:rsidP="0093059F">
            <w:pPr>
              <w:jc w:val="center"/>
              <w:rPr>
                <w:bCs/>
              </w:rPr>
            </w:pPr>
          </w:p>
          <w:p w14:paraId="2D3E923E" w14:textId="77777777" w:rsidR="00BE4499" w:rsidRPr="00407B14" w:rsidRDefault="00BE4499" w:rsidP="0093059F">
            <w:pPr>
              <w:spacing w:line="360" w:lineRule="auto"/>
              <w:jc w:val="center"/>
              <w:rPr>
                <w:rFonts w:ascii="Times New Roman" w:hAnsi="Times New Roman"/>
                <w:sz w:val="20"/>
              </w:rPr>
            </w:pPr>
          </w:p>
        </w:tc>
      </w:tr>
    </w:tbl>
    <w:p w14:paraId="60F57CA1" w14:textId="77777777" w:rsidR="00BE4499" w:rsidRPr="00407B14" w:rsidRDefault="00BE4499" w:rsidP="00BE4499">
      <w:pPr>
        <w:rPr>
          <w:b/>
        </w:rPr>
      </w:pPr>
    </w:p>
    <w:p w14:paraId="44BB1144" w14:textId="77777777" w:rsidR="00BE4499" w:rsidRPr="003F6EA0" w:rsidRDefault="00BE4499" w:rsidP="00BE4499">
      <w:pPr>
        <w:rPr>
          <w:rStyle w:val="nw1"/>
          <w:rFonts w:ascii="Times New Roman" w:hAnsi="Times New Roman"/>
        </w:rPr>
      </w:pPr>
      <w:r w:rsidRPr="003F6EA0">
        <w:rPr>
          <w:rStyle w:val="nw1"/>
          <w:rFonts w:ascii="Times New Roman" w:hAnsi="Times New Roman"/>
        </w:rPr>
        <w:t xml:space="preserve">Dear Sir/Madam, </w:t>
      </w:r>
    </w:p>
    <w:p w14:paraId="5792434E" w14:textId="77777777" w:rsidR="00BE4499" w:rsidRPr="003F6EA0" w:rsidRDefault="00BE4499" w:rsidP="00BE4499">
      <w:pPr>
        <w:rPr>
          <w:rStyle w:val="nw1"/>
          <w:rFonts w:ascii="Times New Roman" w:hAnsi="Times New Roman"/>
        </w:rPr>
      </w:pPr>
    </w:p>
    <w:p w14:paraId="212CECDE" w14:textId="77777777" w:rsidR="00BE4499" w:rsidRPr="000B03C0" w:rsidRDefault="00BE4499" w:rsidP="00BE4499">
      <w:pPr>
        <w:pBdr>
          <w:top w:val="nil"/>
          <w:left w:val="nil"/>
          <w:bottom w:val="nil"/>
          <w:right w:val="nil"/>
          <w:between w:val="nil"/>
        </w:pBdr>
        <w:spacing w:line="360" w:lineRule="auto"/>
        <w:rPr>
          <w:rFonts w:eastAsia="Times New Roman" w:cstheme="minorHAnsi"/>
          <w:bCs/>
          <w:color w:val="222222"/>
          <w:highlight w:val="white"/>
        </w:rPr>
      </w:pPr>
      <w:r>
        <w:rPr>
          <w:rStyle w:val="nw1"/>
          <w:color w:val="000000"/>
        </w:rPr>
        <w:t xml:space="preserve">         </w:t>
      </w:r>
      <w:r w:rsidRPr="003F6EA0">
        <w:rPr>
          <w:rStyle w:val="nw1"/>
          <w:color w:val="000000"/>
        </w:rPr>
        <w:t>My name i</w:t>
      </w:r>
      <w:r>
        <w:rPr>
          <w:rStyle w:val="nw1"/>
          <w:color w:val="000000"/>
        </w:rPr>
        <w:t xml:space="preserve">s </w:t>
      </w:r>
      <w:r>
        <w:rPr>
          <w:rStyle w:val="nw1"/>
          <w:color w:val="000000"/>
          <w:u w:val="single"/>
        </w:rPr>
        <w:t>Dan Zamsa</w:t>
      </w:r>
      <w:r>
        <w:rPr>
          <w:rStyle w:val="nw1"/>
        </w:rPr>
        <w:t xml:space="preserve"> </w:t>
      </w:r>
      <w:r w:rsidRPr="003F6EA0">
        <w:rPr>
          <w:rStyle w:val="nw1"/>
          <w:color w:val="000000"/>
        </w:rPr>
        <w:t xml:space="preserve">and I am a student in the </w:t>
      </w:r>
      <w:r w:rsidRPr="003F6EA0">
        <w:t xml:space="preserve">School of Business, Finance and Management (London Campus), Faculty of Business and Management in University of Wales Trinity Saint David, United Kingdom. At present, I am conducting research </w:t>
      </w:r>
      <w:r w:rsidRPr="000B03C0">
        <w:rPr>
          <w:rFonts w:cstheme="minorHAnsi"/>
        </w:rPr>
        <w:t xml:space="preserve">on </w:t>
      </w:r>
      <w:r w:rsidRPr="0083172D">
        <w:rPr>
          <w:rFonts w:eastAsia="Times New Roman" w:cstheme="minorHAnsi"/>
          <w:bCs/>
          <w:color w:val="222222"/>
          <w:highlight w:val="white"/>
        </w:rPr>
        <w:t>EXPLORATION</w:t>
      </w:r>
      <w:r w:rsidRPr="000B03C0">
        <w:rPr>
          <w:rFonts w:eastAsia="Times New Roman" w:cstheme="minorHAnsi"/>
          <w:bCs/>
          <w:color w:val="222222"/>
          <w:highlight w:val="white"/>
        </w:rPr>
        <w:t xml:space="preserve"> OF THE IMPACT OF BREXIT ON THE CONSTRUCTION INDUSTRY IN LONDON.</w:t>
      </w:r>
    </w:p>
    <w:p w14:paraId="5387B8D8" w14:textId="77777777" w:rsidR="00BE4499" w:rsidRPr="000B03C0" w:rsidRDefault="00BE4499" w:rsidP="00BE4499">
      <w:pPr>
        <w:rPr>
          <w:rFonts w:cstheme="minorHAnsi"/>
          <w:bCs/>
        </w:rPr>
      </w:pPr>
    </w:p>
    <w:p w14:paraId="18CB1927" w14:textId="77777777" w:rsidR="00BE4499" w:rsidRPr="001976F7" w:rsidRDefault="00BE4499" w:rsidP="00BE4499">
      <w:pPr>
        <w:pBdr>
          <w:top w:val="nil"/>
          <w:left w:val="nil"/>
          <w:bottom w:val="nil"/>
          <w:right w:val="nil"/>
          <w:between w:val="nil"/>
        </w:pBdr>
      </w:pPr>
      <w:r w:rsidRPr="003F6EA0">
        <w:t xml:space="preserve"> The purpose of this research is </w:t>
      </w:r>
      <w:r w:rsidRPr="00094CBE">
        <w:rPr>
          <w:rFonts w:ascii="Times New Roman" w:eastAsia="Times New Roman" w:hAnsi="Times New Roman" w:cs="Times New Roman"/>
          <w:color w:val="000000"/>
        </w:rPr>
        <w:t>to investigate and analyse the impact of Brexit on the construction sector of London.</w:t>
      </w:r>
    </w:p>
    <w:p w14:paraId="4290A91C" w14:textId="77777777" w:rsidR="00BE4499" w:rsidRDefault="00BE4499" w:rsidP="00BE4499">
      <w:pPr>
        <w:pStyle w:val="NormalWeb1"/>
        <w:spacing w:line="360" w:lineRule="auto"/>
        <w:jc w:val="both"/>
        <w:rPr>
          <w:rStyle w:val="nw1"/>
          <w:rFonts w:cs="Arial"/>
          <w:sz w:val="22"/>
          <w:szCs w:val="22"/>
        </w:rPr>
      </w:pPr>
    </w:p>
    <w:p w14:paraId="42B47D00" w14:textId="77777777" w:rsidR="00BE4499" w:rsidRPr="003F6EA0" w:rsidRDefault="00BE4499" w:rsidP="00BE4499">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212C3D12" w14:textId="77777777" w:rsidR="00BE4499" w:rsidRPr="003F6EA0" w:rsidRDefault="00BE4499" w:rsidP="00BE4499">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392FADBC" w14:textId="77777777" w:rsidR="00BE4499" w:rsidRPr="003F6EA0" w:rsidRDefault="00BE4499" w:rsidP="00BE4499">
      <w:pPr>
        <w:pStyle w:val="NormalWeb1"/>
        <w:spacing w:line="360" w:lineRule="auto"/>
        <w:jc w:val="both"/>
        <w:rPr>
          <w:rStyle w:val="nw1"/>
          <w:rFonts w:cs="Arial"/>
          <w:color w:val="000000"/>
          <w:sz w:val="22"/>
          <w:szCs w:val="22"/>
        </w:rPr>
      </w:pPr>
    </w:p>
    <w:p w14:paraId="7528E919" w14:textId="77777777" w:rsidR="00BE4499" w:rsidRPr="003F6EA0" w:rsidRDefault="00BE4499" w:rsidP="00BE4499">
      <w:pPr>
        <w:pStyle w:val="NormalWeb1"/>
        <w:spacing w:line="360" w:lineRule="auto"/>
        <w:jc w:val="both"/>
        <w:rPr>
          <w:rFonts w:cs="Arial"/>
          <w:color w:val="000000"/>
          <w:sz w:val="22"/>
          <w:szCs w:val="22"/>
        </w:rPr>
      </w:pPr>
      <w:r w:rsidRPr="003F6EA0">
        <w:rPr>
          <w:rStyle w:val="nw1"/>
          <w:rFonts w:cs="Arial"/>
          <w:color w:val="000000"/>
          <w:sz w:val="22"/>
          <w:szCs w:val="22"/>
        </w:rPr>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b/>
          <w:color w:val="000000"/>
          <w:sz w:val="22"/>
          <w:szCs w:val="22"/>
          <w:u w:val="single"/>
        </w:rPr>
        <w:t>NO</w:t>
      </w:r>
      <w:r w:rsidRPr="003F6EA0">
        <w:rPr>
          <w:rStyle w:val="nw1"/>
          <w:rFonts w:cs="Arial"/>
          <w:color w:val="000000"/>
          <w:sz w:val="22"/>
          <w:szCs w:val="22"/>
        </w:rPr>
        <w:t xml:space="preserve"> time individual questions will be released to the </w:t>
      </w:r>
      <w:proofErr w:type="gramStart"/>
      <w:r w:rsidRPr="003F6EA0">
        <w:rPr>
          <w:rStyle w:val="nw1"/>
          <w:rFonts w:cs="Arial"/>
          <w:color w:val="000000"/>
          <w:sz w:val="22"/>
          <w:szCs w:val="22"/>
        </w:rPr>
        <w:t>general public</w:t>
      </w:r>
      <w:proofErr w:type="gramEnd"/>
      <w:r w:rsidRPr="003F6EA0">
        <w:rPr>
          <w:rStyle w:val="nw1"/>
          <w:rFonts w:cs="Arial"/>
          <w:color w:val="000000"/>
          <w:sz w:val="22"/>
          <w:szCs w:val="22"/>
        </w:rPr>
        <w:t xml:space="preserve">. This gives you a chance to express your views on your programme a confidential and anonymous forum and still be able to make a difference. Your </w:t>
      </w:r>
      <w:r w:rsidRPr="003F6EA0">
        <w:rPr>
          <w:rStyle w:val="nw1"/>
          <w:rFonts w:cs="Arial"/>
          <w:color w:val="000000"/>
          <w:sz w:val="22"/>
          <w:szCs w:val="22"/>
        </w:rPr>
        <w:lastRenderedPageBreak/>
        <w:t>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3D836230" w14:textId="77777777" w:rsidR="00BE4499" w:rsidRPr="003F6EA0" w:rsidRDefault="00BE4499" w:rsidP="00BE4499">
      <w:pPr>
        <w:pStyle w:val="NormalWeb1"/>
        <w:spacing w:line="360" w:lineRule="auto"/>
        <w:jc w:val="both"/>
        <w:rPr>
          <w:rFonts w:cs="Arial"/>
          <w:color w:val="000000"/>
          <w:sz w:val="22"/>
          <w:szCs w:val="22"/>
        </w:rPr>
      </w:pPr>
    </w:p>
    <w:p w14:paraId="745A99E2" w14:textId="77777777" w:rsidR="00BE4499" w:rsidRPr="003F6EA0" w:rsidRDefault="00BE4499" w:rsidP="00BE4499">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w:t>
      </w:r>
      <w:proofErr w:type="gramStart"/>
      <w:r w:rsidRPr="003F6EA0">
        <w:rPr>
          <w:rStyle w:val="nw1"/>
          <w:rFonts w:cs="Arial"/>
          <w:color w:val="000000"/>
          <w:sz w:val="22"/>
          <w:szCs w:val="22"/>
        </w:rPr>
        <w:t>researchers</w:t>
      </w:r>
      <w:proofErr w:type="gramEnd"/>
      <w:r w:rsidRPr="003F6EA0">
        <w:rPr>
          <w:rStyle w:val="nw1"/>
          <w:rFonts w:cs="Arial"/>
          <w:color w:val="000000"/>
          <w:sz w:val="22"/>
          <w:szCs w:val="22"/>
        </w:rPr>
        <w:t xml:space="preserve"> intension </w:t>
      </w:r>
      <w:r w:rsidRPr="003F6EA0">
        <w:rPr>
          <w:rStyle w:val="nw1"/>
          <w:rFonts w:cs="Arial"/>
          <w:sz w:val="22"/>
          <w:szCs w:val="22"/>
        </w:rPr>
        <w:t>As this is a new project, your feedback is also important to me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52CE7A1F" w14:textId="77777777" w:rsidR="00BE4499" w:rsidRPr="003F6EA0" w:rsidRDefault="00BE4499" w:rsidP="00BE4499">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562FDD63" w14:textId="77777777" w:rsidR="00BE4499" w:rsidRPr="003F6EA0" w:rsidRDefault="00BE4499" w:rsidP="00BE4499">
      <w:pPr>
        <w:spacing w:line="360" w:lineRule="auto"/>
        <w:jc w:val="both"/>
        <w:rPr>
          <w:rStyle w:val="nw1"/>
          <w:rFonts w:ascii="Times New Roman" w:hAnsi="Times New Roman"/>
          <w:color w:val="000000"/>
        </w:rPr>
      </w:pPr>
    </w:p>
    <w:p w14:paraId="054D0EE9" w14:textId="77777777" w:rsidR="00BE4499" w:rsidRPr="003F6EA0" w:rsidRDefault="00BE4499" w:rsidP="00BE4499">
      <w:pPr>
        <w:spacing w:line="360" w:lineRule="auto"/>
        <w:jc w:val="both"/>
        <w:rPr>
          <w:rStyle w:val="nw1"/>
          <w:rFonts w:ascii="Times New Roman" w:hAnsi="Times New Roman"/>
          <w:color w:val="000000"/>
        </w:rPr>
      </w:pPr>
      <w:r w:rsidRPr="003F6EA0">
        <w:rPr>
          <w:rStyle w:val="nw1"/>
          <w:rFonts w:ascii="Times New Roman" w:hAnsi="Times New Roman"/>
          <w:color w:val="000000"/>
        </w:rPr>
        <w:t xml:space="preserve">I thank you in advance for your time and participation. If any questions do arise, feel free to contact me at your convenience. </w:t>
      </w:r>
    </w:p>
    <w:p w14:paraId="7841C25B" w14:textId="77777777" w:rsidR="00BE4499" w:rsidRPr="003F6EA0" w:rsidRDefault="00BE4499" w:rsidP="00BE4499">
      <w:pPr>
        <w:rPr>
          <w:rFonts w:ascii="Times New Roman" w:hAnsi="Times New Roman"/>
          <w:b/>
        </w:rPr>
      </w:pPr>
    </w:p>
    <w:p w14:paraId="0DCA025D" w14:textId="77777777" w:rsidR="00BE4499" w:rsidRPr="003F6EA0" w:rsidRDefault="00BE4499" w:rsidP="00BE4499">
      <w:pPr>
        <w:spacing w:line="360" w:lineRule="auto"/>
        <w:rPr>
          <w:rFonts w:ascii="Times New Roman" w:hAnsi="Times New Roman"/>
          <w:b/>
        </w:rPr>
      </w:pPr>
      <w:r w:rsidRPr="003F6EA0">
        <w:rPr>
          <w:rFonts w:ascii="Times New Roman" w:hAnsi="Times New Roman"/>
          <w:b/>
        </w:rPr>
        <w:t>NAME &amp; ADDRESS OF RESEARCHER</w:t>
      </w:r>
    </w:p>
    <w:p w14:paraId="19C97371" w14:textId="77777777" w:rsidR="00BE4499" w:rsidRDefault="00BE4499" w:rsidP="00BE4499">
      <w:pPr>
        <w:spacing w:line="360" w:lineRule="auto"/>
        <w:rPr>
          <w:rFonts w:ascii="Times New Roman" w:hAnsi="Times New Roman"/>
        </w:rPr>
      </w:pPr>
    </w:p>
    <w:p w14:paraId="605E7EBB" w14:textId="77777777" w:rsidR="00BE4499" w:rsidRPr="003F6EA0" w:rsidRDefault="00BE4499" w:rsidP="00BE4499">
      <w:pPr>
        <w:spacing w:line="360" w:lineRule="auto"/>
        <w:rPr>
          <w:rFonts w:ascii="Times New Roman" w:hAnsi="Times New Roman"/>
        </w:rPr>
      </w:pPr>
      <w:r w:rsidRPr="003F6EA0">
        <w:rPr>
          <w:rFonts w:ascii="Times New Roman" w:hAnsi="Times New Roman"/>
        </w:rPr>
        <w:t>University of Wales Trinity Saint David (London Campus)</w:t>
      </w:r>
    </w:p>
    <w:p w14:paraId="2430AD1E" w14:textId="77777777" w:rsidR="00BE4499" w:rsidRPr="003F6EA0" w:rsidRDefault="00BE4499" w:rsidP="00BE4499">
      <w:pPr>
        <w:spacing w:line="360" w:lineRule="auto"/>
        <w:rPr>
          <w:rFonts w:ascii="Times New Roman" w:hAnsi="Times New Roman"/>
        </w:rPr>
      </w:pPr>
      <w:r w:rsidRPr="003F6EA0">
        <w:rPr>
          <w:rFonts w:ascii="Times New Roman" w:hAnsi="Times New Roman"/>
        </w:rPr>
        <w:t>Winchester House</w:t>
      </w:r>
    </w:p>
    <w:p w14:paraId="7A6E21ED" w14:textId="77777777" w:rsidR="00BE4499" w:rsidRPr="003F6EA0" w:rsidRDefault="00BE4499" w:rsidP="00BE4499">
      <w:pPr>
        <w:spacing w:line="360" w:lineRule="auto"/>
        <w:rPr>
          <w:rFonts w:ascii="Times New Roman" w:hAnsi="Times New Roman"/>
        </w:rPr>
      </w:pPr>
      <w:r w:rsidRPr="003F6EA0">
        <w:rPr>
          <w:rFonts w:ascii="Times New Roman" w:hAnsi="Times New Roman"/>
        </w:rPr>
        <w:t>11 Cranmer Road</w:t>
      </w:r>
    </w:p>
    <w:p w14:paraId="6E186C9E" w14:textId="77777777" w:rsidR="00BE4499" w:rsidRPr="003F6EA0" w:rsidRDefault="00BE4499" w:rsidP="00BE4499">
      <w:pPr>
        <w:spacing w:line="360" w:lineRule="auto"/>
        <w:rPr>
          <w:rFonts w:ascii="Times New Roman" w:hAnsi="Times New Roman"/>
        </w:rPr>
      </w:pPr>
      <w:r w:rsidRPr="003F6EA0">
        <w:rPr>
          <w:rFonts w:ascii="Times New Roman" w:hAnsi="Times New Roman"/>
        </w:rPr>
        <w:t>London – SW9 6EJ</w:t>
      </w:r>
    </w:p>
    <w:p w14:paraId="3A0BDC6A" w14:textId="77777777" w:rsidR="00BE4499" w:rsidRPr="003F6EA0" w:rsidRDefault="00BE4499" w:rsidP="00BE4499">
      <w:pPr>
        <w:spacing w:line="360" w:lineRule="auto"/>
        <w:rPr>
          <w:rFonts w:ascii="Times New Roman" w:hAnsi="Times New Roman"/>
        </w:rPr>
      </w:pPr>
      <w:r w:rsidRPr="003F6EA0">
        <w:rPr>
          <w:rFonts w:ascii="Times New Roman" w:hAnsi="Times New Roman"/>
        </w:rPr>
        <w:t>Tel: +442075667600</w:t>
      </w:r>
    </w:p>
    <w:p w14:paraId="7413A173" w14:textId="77777777" w:rsidR="00BE4499" w:rsidRPr="003F6EA0" w:rsidRDefault="00BE4499" w:rsidP="00BE4499">
      <w:pPr>
        <w:spacing w:line="360" w:lineRule="auto"/>
        <w:rPr>
          <w:rFonts w:ascii="Times New Roman" w:hAnsi="Times New Roman"/>
        </w:rPr>
      </w:pPr>
      <w:r w:rsidRPr="003F6EA0">
        <w:rPr>
          <w:rFonts w:ascii="Times New Roman" w:hAnsi="Times New Roman"/>
        </w:rPr>
        <w:t xml:space="preserve">Email: </w:t>
      </w:r>
      <w:hyperlink r:id="rId29" w:history="1">
        <w:r w:rsidRPr="003F6EA0">
          <w:rPr>
            <w:rStyle w:val="Hyperlink"/>
            <w:rFonts w:ascii="Times New Roman" w:hAnsi="Times New Roman"/>
          </w:rPr>
          <w:t>info.london@tsd.ac.uk</w:t>
        </w:r>
      </w:hyperlink>
      <w:r w:rsidRPr="003F6EA0">
        <w:rPr>
          <w:rFonts w:ascii="Times New Roman" w:hAnsi="Times New Roman"/>
        </w:rPr>
        <w:t xml:space="preserve"> </w:t>
      </w:r>
    </w:p>
    <w:p w14:paraId="3025BBE7" w14:textId="77777777" w:rsidR="00BE4499" w:rsidRPr="003F6EA0" w:rsidRDefault="00BE4499" w:rsidP="00BE4499">
      <w:pPr>
        <w:rPr>
          <w:rFonts w:ascii="Times New Roman" w:hAnsi="Times New Roman"/>
          <w:b/>
        </w:rPr>
      </w:pPr>
      <w:r w:rsidRPr="003F6EA0">
        <w:rPr>
          <w:rFonts w:ascii="Times New Roman" w:hAnsi="Times New Roman"/>
          <w:sz w:val="28"/>
        </w:rPr>
        <w:t xml:space="preserve"> </w:t>
      </w:r>
      <w:r w:rsidRPr="003F6EA0">
        <w:rPr>
          <w:rFonts w:ascii="Times New Roman" w:hAnsi="Times New Roman"/>
        </w:rPr>
        <w:t xml:space="preserve">          </w:t>
      </w:r>
      <w:hyperlink r:id="rId30" w:history="1">
        <w:r w:rsidRPr="003F6EA0">
          <w:rPr>
            <w:rStyle w:val="Hyperlink"/>
            <w:rFonts w:ascii="Times New Roman" w:hAnsi="Times New Roman"/>
          </w:rPr>
          <w:t>londonstudentservice@tsd.ac.uk</w:t>
        </w:r>
      </w:hyperlink>
      <w:r w:rsidRPr="003F6EA0">
        <w:rPr>
          <w:rFonts w:ascii="Times New Roman" w:hAnsi="Times New Roman"/>
          <w:b/>
        </w:rPr>
        <w:t xml:space="preserve"> </w:t>
      </w:r>
    </w:p>
    <w:p w14:paraId="32A661F6" w14:textId="77777777" w:rsidR="00BE4499" w:rsidRDefault="00BE4499" w:rsidP="00BE4499"/>
    <w:p w14:paraId="00C01126" w14:textId="554A6539" w:rsidR="00AF42C0" w:rsidRPr="00A3190B" w:rsidRDefault="00AF42C0" w:rsidP="00B5226E">
      <w:pPr>
        <w:spacing w:line="360" w:lineRule="auto"/>
        <w:rPr>
          <w:rFonts w:ascii="Times New Roman" w:eastAsia="Times New Roman" w:hAnsi="Times New Roman" w:cs="Times New Roman"/>
          <w:color w:val="222222"/>
          <w:sz w:val="24"/>
          <w:szCs w:val="24"/>
          <w:highlight w:val="white"/>
        </w:rPr>
      </w:pPr>
    </w:p>
    <w:sectPr w:rsidR="00AF42C0" w:rsidRPr="00A3190B" w:rsidSect="00D20B68">
      <w:footerReference w:type="default" r:id="rId3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63FED7" w14:textId="77777777" w:rsidR="00D20B68" w:rsidRDefault="00D20B68">
      <w:pPr>
        <w:spacing w:line="240" w:lineRule="auto"/>
      </w:pPr>
      <w:r>
        <w:separator/>
      </w:r>
    </w:p>
  </w:endnote>
  <w:endnote w:type="continuationSeparator" w:id="0">
    <w:p w14:paraId="598962D2" w14:textId="77777777" w:rsidR="00D20B68" w:rsidRDefault="00D20B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7060602"/>
      <w:docPartObj>
        <w:docPartGallery w:val="Page Numbers (Bottom of Page)"/>
        <w:docPartUnique/>
      </w:docPartObj>
    </w:sdtPr>
    <w:sdtEndPr>
      <w:rPr>
        <w:noProof/>
      </w:rPr>
    </w:sdtEndPr>
    <w:sdtContent>
      <w:p w14:paraId="49F1085E" w14:textId="2CB53B4D" w:rsidR="00094CBE" w:rsidRDefault="00094CBE">
        <w:pPr>
          <w:pStyle w:val="Footer"/>
          <w:jc w:val="right"/>
        </w:pPr>
        <w:r>
          <w:fldChar w:fldCharType="begin"/>
        </w:r>
        <w:r>
          <w:instrText xml:space="preserve"> PAGE   \* MERGEFORMAT </w:instrText>
        </w:r>
        <w:r>
          <w:fldChar w:fldCharType="separate"/>
        </w:r>
        <w:r w:rsidR="0079148F">
          <w:rPr>
            <w:noProof/>
          </w:rPr>
          <w:t>28</w:t>
        </w:r>
        <w:r>
          <w:rPr>
            <w:noProof/>
          </w:rPr>
          <w:fldChar w:fldCharType="end"/>
        </w:r>
      </w:p>
    </w:sdtContent>
  </w:sdt>
  <w:p w14:paraId="7FC1380E" w14:textId="77777777" w:rsidR="00BB2192" w:rsidRDefault="00BB219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622219" w14:textId="77777777" w:rsidR="00D20B68" w:rsidRDefault="00D20B68">
      <w:pPr>
        <w:spacing w:line="240" w:lineRule="auto"/>
      </w:pPr>
      <w:r>
        <w:separator/>
      </w:r>
    </w:p>
  </w:footnote>
  <w:footnote w:type="continuationSeparator" w:id="0">
    <w:p w14:paraId="7B106C57" w14:textId="77777777" w:rsidR="00D20B68" w:rsidRDefault="00D20B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BA3837"/>
    <w:multiLevelType w:val="hybridMultilevel"/>
    <w:tmpl w:val="00000000"/>
    <w:lvl w:ilvl="0" w:tplc="8A3CC362">
      <w:start w:val="1"/>
      <w:numFmt w:val="bullet"/>
      <w:lvlText w:val="●"/>
      <w:lvlJc w:val="left"/>
      <w:pPr>
        <w:ind w:left="720" w:hanging="360"/>
      </w:pPr>
      <w:rPr>
        <w:u w:val="none"/>
      </w:rPr>
    </w:lvl>
    <w:lvl w:ilvl="1" w:tplc="2196C9FA">
      <w:start w:val="1"/>
      <w:numFmt w:val="bullet"/>
      <w:lvlText w:val="○"/>
      <w:lvlJc w:val="left"/>
      <w:pPr>
        <w:ind w:left="1440" w:hanging="360"/>
      </w:pPr>
      <w:rPr>
        <w:u w:val="none"/>
      </w:rPr>
    </w:lvl>
    <w:lvl w:ilvl="2" w:tplc="20EA09A2">
      <w:start w:val="1"/>
      <w:numFmt w:val="bullet"/>
      <w:lvlText w:val="■"/>
      <w:lvlJc w:val="left"/>
      <w:pPr>
        <w:ind w:left="2160" w:hanging="360"/>
      </w:pPr>
      <w:rPr>
        <w:u w:val="none"/>
      </w:rPr>
    </w:lvl>
    <w:lvl w:ilvl="3" w:tplc="F192F056">
      <w:start w:val="1"/>
      <w:numFmt w:val="bullet"/>
      <w:lvlText w:val="●"/>
      <w:lvlJc w:val="left"/>
      <w:pPr>
        <w:ind w:left="2880" w:hanging="360"/>
      </w:pPr>
      <w:rPr>
        <w:u w:val="none"/>
      </w:rPr>
    </w:lvl>
    <w:lvl w:ilvl="4" w:tplc="CC50BB46">
      <w:start w:val="1"/>
      <w:numFmt w:val="bullet"/>
      <w:lvlText w:val="○"/>
      <w:lvlJc w:val="left"/>
      <w:pPr>
        <w:ind w:left="3600" w:hanging="360"/>
      </w:pPr>
      <w:rPr>
        <w:u w:val="none"/>
      </w:rPr>
    </w:lvl>
    <w:lvl w:ilvl="5" w:tplc="F6942D30">
      <w:start w:val="1"/>
      <w:numFmt w:val="bullet"/>
      <w:lvlText w:val="■"/>
      <w:lvlJc w:val="left"/>
      <w:pPr>
        <w:ind w:left="4320" w:hanging="360"/>
      </w:pPr>
      <w:rPr>
        <w:u w:val="none"/>
      </w:rPr>
    </w:lvl>
    <w:lvl w:ilvl="6" w:tplc="EBF49048">
      <w:start w:val="1"/>
      <w:numFmt w:val="bullet"/>
      <w:lvlText w:val="●"/>
      <w:lvlJc w:val="left"/>
      <w:pPr>
        <w:ind w:left="5040" w:hanging="360"/>
      </w:pPr>
      <w:rPr>
        <w:u w:val="none"/>
      </w:rPr>
    </w:lvl>
    <w:lvl w:ilvl="7" w:tplc="A56CB062">
      <w:start w:val="1"/>
      <w:numFmt w:val="bullet"/>
      <w:lvlText w:val="○"/>
      <w:lvlJc w:val="left"/>
      <w:pPr>
        <w:ind w:left="5760" w:hanging="360"/>
      </w:pPr>
      <w:rPr>
        <w:u w:val="none"/>
      </w:rPr>
    </w:lvl>
    <w:lvl w:ilvl="8" w:tplc="49B63F10">
      <w:start w:val="1"/>
      <w:numFmt w:val="bullet"/>
      <w:lvlText w:val="■"/>
      <w:lvlJc w:val="left"/>
      <w:pPr>
        <w:ind w:left="6480" w:hanging="360"/>
      </w:pPr>
      <w:rPr>
        <w:u w:val="none"/>
      </w:rPr>
    </w:lvl>
  </w:abstractNum>
  <w:abstractNum w:abstractNumId="1" w15:restartNumberingAfterBreak="0">
    <w:nsid w:val="3CB552BB"/>
    <w:multiLevelType w:val="hybridMultilevel"/>
    <w:tmpl w:val="00000000"/>
    <w:lvl w:ilvl="0" w:tplc="4CAAA61E">
      <w:start w:val="1"/>
      <w:numFmt w:val="bullet"/>
      <w:lvlText w:val="●"/>
      <w:lvlJc w:val="left"/>
      <w:pPr>
        <w:ind w:left="720" w:hanging="360"/>
      </w:pPr>
      <w:rPr>
        <w:u w:val="none"/>
      </w:rPr>
    </w:lvl>
    <w:lvl w:ilvl="1" w:tplc="7312093C">
      <w:start w:val="1"/>
      <w:numFmt w:val="bullet"/>
      <w:lvlText w:val="○"/>
      <w:lvlJc w:val="left"/>
      <w:pPr>
        <w:ind w:left="1440" w:hanging="360"/>
      </w:pPr>
      <w:rPr>
        <w:u w:val="none"/>
      </w:rPr>
    </w:lvl>
    <w:lvl w:ilvl="2" w:tplc="916AF368">
      <w:start w:val="1"/>
      <w:numFmt w:val="bullet"/>
      <w:lvlText w:val="■"/>
      <w:lvlJc w:val="left"/>
      <w:pPr>
        <w:ind w:left="2160" w:hanging="360"/>
      </w:pPr>
      <w:rPr>
        <w:u w:val="none"/>
      </w:rPr>
    </w:lvl>
    <w:lvl w:ilvl="3" w:tplc="75687BD4">
      <w:start w:val="1"/>
      <w:numFmt w:val="bullet"/>
      <w:lvlText w:val="●"/>
      <w:lvlJc w:val="left"/>
      <w:pPr>
        <w:ind w:left="2880" w:hanging="360"/>
      </w:pPr>
      <w:rPr>
        <w:u w:val="none"/>
      </w:rPr>
    </w:lvl>
    <w:lvl w:ilvl="4" w:tplc="DC648FA8">
      <w:start w:val="1"/>
      <w:numFmt w:val="bullet"/>
      <w:lvlText w:val="○"/>
      <w:lvlJc w:val="left"/>
      <w:pPr>
        <w:ind w:left="3600" w:hanging="360"/>
      </w:pPr>
      <w:rPr>
        <w:u w:val="none"/>
      </w:rPr>
    </w:lvl>
    <w:lvl w:ilvl="5" w:tplc="C25CF29A">
      <w:start w:val="1"/>
      <w:numFmt w:val="bullet"/>
      <w:lvlText w:val="■"/>
      <w:lvlJc w:val="left"/>
      <w:pPr>
        <w:ind w:left="4320" w:hanging="360"/>
      </w:pPr>
      <w:rPr>
        <w:u w:val="none"/>
      </w:rPr>
    </w:lvl>
    <w:lvl w:ilvl="6" w:tplc="A170CC76">
      <w:start w:val="1"/>
      <w:numFmt w:val="bullet"/>
      <w:lvlText w:val="●"/>
      <w:lvlJc w:val="left"/>
      <w:pPr>
        <w:ind w:left="5040" w:hanging="360"/>
      </w:pPr>
      <w:rPr>
        <w:u w:val="none"/>
      </w:rPr>
    </w:lvl>
    <w:lvl w:ilvl="7" w:tplc="46EE6E1E">
      <w:start w:val="1"/>
      <w:numFmt w:val="bullet"/>
      <w:lvlText w:val="○"/>
      <w:lvlJc w:val="left"/>
      <w:pPr>
        <w:ind w:left="5760" w:hanging="360"/>
      </w:pPr>
      <w:rPr>
        <w:u w:val="none"/>
      </w:rPr>
    </w:lvl>
    <w:lvl w:ilvl="8" w:tplc="0A1E9E30">
      <w:start w:val="1"/>
      <w:numFmt w:val="bullet"/>
      <w:lvlText w:val="■"/>
      <w:lvlJc w:val="left"/>
      <w:pPr>
        <w:ind w:left="6480" w:hanging="360"/>
      </w:pPr>
      <w:rPr>
        <w:u w:val="none"/>
      </w:rPr>
    </w:lvl>
  </w:abstractNum>
  <w:abstractNum w:abstractNumId="2" w15:restartNumberingAfterBreak="0">
    <w:nsid w:val="7CDBF012"/>
    <w:multiLevelType w:val="hybridMultilevel"/>
    <w:tmpl w:val="00000000"/>
    <w:lvl w:ilvl="0" w:tplc="06008A34">
      <w:start w:val="1"/>
      <w:numFmt w:val="bullet"/>
      <w:lvlText w:val="●"/>
      <w:lvlJc w:val="left"/>
      <w:pPr>
        <w:ind w:left="720" w:hanging="360"/>
      </w:pPr>
      <w:rPr>
        <w:u w:val="none"/>
      </w:rPr>
    </w:lvl>
    <w:lvl w:ilvl="1" w:tplc="54244B86">
      <w:start w:val="1"/>
      <w:numFmt w:val="bullet"/>
      <w:lvlText w:val="○"/>
      <w:lvlJc w:val="left"/>
      <w:pPr>
        <w:ind w:left="1440" w:hanging="360"/>
      </w:pPr>
      <w:rPr>
        <w:u w:val="none"/>
      </w:rPr>
    </w:lvl>
    <w:lvl w:ilvl="2" w:tplc="CA7EEF72">
      <w:start w:val="1"/>
      <w:numFmt w:val="bullet"/>
      <w:lvlText w:val="■"/>
      <w:lvlJc w:val="left"/>
      <w:pPr>
        <w:ind w:left="2160" w:hanging="360"/>
      </w:pPr>
      <w:rPr>
        <w:u w:val="none"/>
      </w:rPr>
    </w:lvl>
    <w:lvl w:ilvl="3" w:tplc="A882FCD6">
      <w:start w:val="1"/>
      <w:numFmt w:val="bullet"/>
      <w:lvlText w:val="●"/>
      <w:lvlJc w:val="left"/>
      <w:pPr>
        <w:ind w:left="2880" w:hanging="360"/>
      </w:pPr>
      <w:rPr>
        <w:u w:val="none"/>
      </w:rPr>
    </w:lvl>
    <w:lvl w:ilvl="4" w:tplc="60F03C56">
      <w:start w:val="1"/>
      <w:numFmt w:val="bullet"/>
      <w:lvlText w:val="○"/>
      <w:lvlJc w:val="left"/>
      <w:pPr>
        <w:ind w:left="3600" w:hanging="360"/>
      </w:pPr>
      <w:rPr>
        <w:u w:val="none"/>
      </w:rPr>
    </w:lvl>
    <w:lvl w:ilvl="5" w:tplc="41C212DA">
      <w:start w:val="1"/>
      <w:numFmt w:val="bullet"/>
      <w:lvlText w:val="■"/>
      <w:lvlJc w:val="left"/>
      <w:pPr>
        <w:ind w:left="4320" w:hanging="360"/>
      </w:pPr>
      <w:rPr>
        <w:u w:val="none"/>
      </w:rPr>
    </w:lvl>
    <w:lvl w:ilvl="6" w:tplc="8B9208C0">
      <w:start w:val="1"/>
      <w:numFmt w:val="bullet"/>
      <w:lvlText w:val="●"/>
      <w:lvlJc w:val="left"/>
      <w:pPr>
        <w:ind w:left="5040" w:hanging="360"/>
      </w:pPr>
      <w:rPr>
        <w:u w:val="none"/>
      </w:rPr>
    </w:lvl>
    <w:lvl w:ilvl="7" w:tplc="FCA0189C">
      <w:start w:val="1"/>
      <w:numFmt w:val="bullet"/>
      <w:lvlText w:val="○"/>
      <w:lvlJc w:val="left"/>
      <w:pPr>
        <w:ind w:left="5760" w:hanging="360"/>
      </w:pPr>
      <w:rPr>
        <w:u w:val="none"/>
      </w:rPr>
    </w:lvl>
    <w:lvl w:ilvl="8" w:tplc="7750BF36">
      <w:start w:val="1"/>
      <w:numFmt w:val="bullet"/>
      <w:lvlText w:val="■"/>
      <w:lvlJc w:val="left"/>
      <w:pPr>
        <w:ind w:left="6480" w:hanging="360"/>
      </w:pPr>
      <w:rPr>
        <w:u w:val="none"/>
      </w:rPr>
    </w:lvl>
  </w:abstractNum>
  <w:abstractNum w:abstractNumId="3" w15:restartNumberingAfterBreak="0">
    <w:nsid w:val="7DB27562"/>
    <w:multiLevelType w:val="hybridMultilevel"/>
    <w:tmpl w:val="FCB689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37282384">
    <w:abstractNumId w:val="2"/>
  </w:num>
  <w:num w:numId="2" w16cid:durableId="629166619">
    <w:abstractNumId w:val="0"/>
  </w:num>
  <w:num w:numId="3" w16cid:durableId="1078476756">
    <w:abstractNumId w:val="1"/>
  </w:num>
  <w:num w:numId="4" w16cid:durableId="21249532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192"/>
    <w:rsid w:val="0002659D"/>
    <w:rsid w:val="00094CBE"/>
    <w:rsid w:val="000A133B"/>
    <w:rsid w:val="001F7C4C"/>
    <w:rsid w:val="00253204"/>
    <w:rsid w:val="0079148F"/>
    <w:rsid w:val="00797B08"/>
    <w:rsid w:val="007B5C5F"/>
    <w:rsid w:val="007E25D0"/>
    <w:rsid w:val="00813A95"/>
    <w:rsid w:val="00822216"/>
    <w:rsid w:val="00853BD6"/>
    <w:rsid w:val="009E3277"/>
    <w:rsid w:val="00A3190B"/>
    <w:rsid w:val="00AF42C0"/>
    <w:rsid w:val="00AF4B88"/>
    <w:rsid w:val="00B5226E"/>
    <w:rsid w:val="00B87090"/>
    <w:rsid w:val="00BB2192"/>
    <w:rsid w:val="00BE4499"/>
    <w:rsid w:val="00C1507A"/>
    <w:rsid w:val="00CF38A9"/>
    <w:rsid w:val="00D20B68"/>
    <w:rsid w:val="00DA5E73"/>
    <w:rsid w:val="00DB7F5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93DA7"/>
  <w15:docId w15:val="{A06A1900-DC16-4247-90E2-046947782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color w:val="222222"/>
      <w:sz w:val="24"/>
      <w:szCs w:val="24"/>
      <w:highlight w:val="white"/>
    </w:rPr>
  </w:style>
  <w:style w:type="paragraph" w:styleId="Heading2">
    <w:name w:val="heading 2"/>
    <w:basedOn w:val="Normal1"/>
    <w:next w:val="Normal1"/>
    <w:pPr>
      <w:keepNext/>
      <w:keepLines/>
      <w:spacing w:line="360" w:lineRule="auto"/>
      <w:jc w:val="both"/>
      <w:outlineLvl w:val="1"/>
    </w:pPr>
    <w:rPr>
      <w:rFonts w:ascii="Times New Roman" w:eastAsia="Times New Roman" w:hAnsi="Times New Roman" w:cs="Times New Roman"/>
      <w:b/>
      <w:color w:val="222222"/>
      <w:sz w:val="24"/>
      <w:szCs w:val="24"/>
      <w:highlight w:val="white"/>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813A95"/>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customStyle="1" w:styleId="Normal1">
    <w:name w:val="Normal1"/>
  </w:style>
  <w:style w:type="table" w:customStyle="1" w:styleId="TableNormal10">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Header">
    <w:name w:val="header"/>
    <w:basedOn w:val="Normal"/>
    <w:link w:val="HeaderChar"/>
    <w:uiPriority w:val="99"/>
    <w:unhideWhenUsed/>
    <w:rsid w:val="004B2A6F"/>
    <w:pPr>
      <w:tabs>
        <w:tab w:val="center" w:pos="4680"/>
        <w:tab w:val="right" w:pos="9360"/>
      </w:tabs>
      <w:spacing w:line="240" w:lineRule="auto"/>
    </w:pPr>
  </w:style>
  <w:style w:type="character" w:customStyle="1" w:styleId="HeaderChar">
    <w:name w:val="Header Char"/>
    <w:basedOn w:val="DefaultParagraphFont"/>
    <w:link w:val="Header"/>
    <w:uiPriority w:val="99"/>
    <w:rsid w:val="004B2A6F"/>
  </w:style>
  <w:style w:type="paragraph" w:styleId="Footer">
    <w:name w:val="footer"/>
    <w:basedOn w:val="Normal"/>
    <w:link w:val="FooterChar"/>
    <w:uiPriority w:val="99"/>
    <w:unhideWhenUsed/>
    <w:rsid w:val="004B2A6F"/>
    <w:pPr>
      <w:tabs>
        <w:tab w:val="center" w:pos="4680"/>
        <w:tab w:val="right" w:pos="9360"/>
      </w:tabs>
      <w:spacing w:line="240" w:lineRule="auto"/>
    </w:pPr>
  </w:style>
  <w:style w:type="character" w:customStyle="1" w:styleId="FooterChar">
    <w:name w:val="Footer Char"/>
    <w:basedOn w:val="DefaultParagraphFont"/>
    <w:link w:val="Footer"/>
    <w:uiPriority w:val="99"/>
    <w:rsid w:val="004B2A6F"/>
  </w:style>
  <w:style w:type="paragraph" w:styleId="TOC1">
    <w:name w:val="toc 1"/>
    <w:basedOn w:val="Normal"/>
    <w:next w:val="Normal"/>
    <w:autoRedefine/>
    <w:uiPriority w:val="39"/>
    <w:unhideWhenUsed/>
    <w:rsid w:val="004B2A6F"/>
    <w:pPr>
      <w:spacing w:after="100"/>
    </w:pPr>
  </w:style>
  <w:style w:type="paragraph" w:styleId="TOC2">
    <w:name w:val="toc 2"/>
    <w:basedOn w:val="Normal"/>
    <w:next w:val="Normal"/>
    <w:autoRedefine/>
    <w:uiPriority w:val="39"/>
    <w:unhideWhenUsed/>
    <w:rsid w:val="004B2A6F"/>
    <w:pPr>
      <w:spacing w:after="100"/>
      <w:ind w:left="220"/>
    </w:pPr>
  </w:style>
  <w:style w:type="character" w:styleId="Hyperlink">
    <w:name w:val="Hyperlink"/>
    <w:basedOn w:val="DefaultParagraphFont"/>
    <w:uiPriority w:val="99"/>
    <w:unhideWhenUsed/>
    <w:rsid w:val="004B2A6F"/>
    <w:rPr>
      <w:color w:val="0000FF" w:themeColor="hyperlink"/>
      <w:u w:val="single"/>
    </w:r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styleId="TableGrid">
    <w:name w:val="Table Grid"/>
    <w:basedOn w:val="TableNormal"/>
    <w:uiPriority w:val="59"/>
    <w:rsid w:val="0079148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9148F"/>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UnresolvedMention">
    <w:name w:val="Unresolved Mention"/>
    <w:basedOn w:val="DefaultParagraphFont"/>
    <w:uiPriority w:val="99"/>
    <w:semiHidden/>
    <w:unhideWhenUsed/>
    <w:rsid w:val="00DA5E73"/>
    <w:rPr>
      <w:color w:val="605E5C"/>
      <w:shd w:val="clear" w:color="auto" w:fill="E1DFDD"/>
    </w:rPr>
  </w:style>
  <w:style w:type="paragraph" w:styleId="ListParagraph">
    <w:name w:val="List Paragraph"/>
    <w:basedOn w:val="Normal"/>
    <w:uiPriority w:val="34"/>
    <w:qFormat/>
    <w:rsid w:val="00DA5E73"/>
    <w:pPr>
      <w:ind w:left="720"/>
      <w:contextualSpacing/>
    </w:pPr>
  </w:style>
  <w:style w:type="character" w:customStyle="1" w:styleId="Heading7Char">
    <w:name w:val="Heading 7 Char"/>
    <w:basedOn w:val="DefaultParagraphFont"/>
    <w:link w:val="Heading7"/>
    <w:uiPriority w:val="9"/>
    <w:rsid w:val="00813A95"/>
    <w:rPr>
      <w:rFonts w:asciiTheme="majorHAnsi" w:eastAsiaTheme="majorEastAsia" w:hAnsiTheme="majorHAnsi" w:cstheme="majorBidi"/>
      <w:i/>
      <w:iCs/>
      <w:color w:val="243F60" w:themeColor="accent1" w:themeShade="7F"/>
    </w:rPr>
  </w:style>
  <w:style w:type="character" w:customStyle="1" w:styleId="hps">
    <w:name w:val="hps"/>
    <w:rsid w:val="009E3277"/>
  </w:style>
  <w:style w:type="character" w:customStyle="1" w:styleId="shorttext">
    <w:name w:val="short_text"/>
    <w:rsid w:val="009E3277"/>
  </w:style>
  <w:style w:type="character" w:customStyle="1" w:styleId="apple-style-span">
    <w:name w:val="apple-style-span"/>
    <w:rsid w:val="009E3277"/>
  </w:style>
  <w:style w:type="paragraph" w:customStyle="1" w:styleId="NormalWeb1">
    <w:name w:val="Normal (Web)1"/>
    <w:basedOn w:val="Normal"/>
    <w:uiPriority w:val="99"/>
    <w:rsid w:val="00BE4499"/>
    <w:pPr>
      <w:spacing w:line="240" w:lineRule="auto"/>
    </w:pPr>
    <w:rPr>
      <w:rFonts w:ascii="Times New Roman" w:eastAsia="Calibri" w:hAnsi="Times New Roman" w:cs="Times New Roman"/>
      <w:sz w:val="24"/>
      <w:szCs w:val="24"/>
      <w:lang w:val="en-GB" w:eastAsia="en-GB"/>
    </w:rPr>
  </w:style>
  <w:style w:type="character" w:customStyle="1" w:styleId="nw1">
    <w:name w:val="nw1"/>
    <w:uiPriority w:val="99"/>
    <w:rsid w:val="00BE44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2380612">
      <w:bodyDiv w:val="1"/>
      <w:marLeft w:val="0"/>
      <w:marRight w:val="0"/>
      <w:marTop w:val="0"/>
      <w:marBottom w:val="0"/>
      <w:divBdr>
        <w:top w:val="none" w:sz="0" w:space="0" w:color="auto"/>
        <w:left w:val="none" w:sz="0" w:space="0" w:color="auto"/>
        <w:bottom w:val="none" w:sz="0" w:space="0" w:color="auto"/>
        <w:right w:val="none" w:sz="0" w:space="0" w:color="auto"/>
      </w:divBdr>
    </w:div>
    <w:div w:id="478229856">
      <w:bodyDiv w:val="1"/>
      <w:marLeft w:val="0"/>
      <w:marRight w:val="0"/>
      <w:marTop w:val="0"/>
      <w:marBottom w:val="0"/>
      <w:divBdr>
        <w:top w:val="none" w:sz="0" w:space="0" w:color="auto"/>
        <w:left w:val="none" w:sz="0" w:space="0" w:color="auto"/>
        <w:bottom w:val="none" w:sz="0" w:space="0" w:color="auto"/>
        <w:right w:val="none" w:sz="0" w:space="0" w:color="auto"/>
      </w:divBdr>
    </w:div>
    <w:div w:id="627904853">
      <w:bodyDiv w:val="1"/>
      <w:marLeft w:val="0"/>
      <w:marRight w:val="0"/>
      <w:marTop w:val="0"/>
      <w:marBottom w:val="0"/>
      <w:divBdr>
        <w:top w:val="none" w:sz="0" w:space="0" w:color="auto"/>
        <w:left w:val="none" w:sz="0" w:space="0" w:color="auto"/>
        <w:bottom w:val="none" w:sz="0" w:space="0" w:color="auto"/>
        <w:right w:val="none" w:sz="0" w:space="0" w:color="auto"/>
      </w:divBdr>
    </w:div>
    <w:div w:id="722363599">
      <w:bodyDiv w:val="1"/>
      <w:marLeft w:val="0"/>
      <w:marRight w:val="0"/>
      <w:marTop w:val="0"/>
      <w:marBottom w:val="0"/>
      <w:divBdr>
        <w:top w:val="none" w:sz="0" w:space="0" w:color="auto"/>
        <w:left w:val="none" w:sz="0" w:space="0" w:color="auto"/>
        <w:bottom w:val="none" w:sz="0" w:space="0" w:color="auto"/>
        <w:right w:val="none" w:sz="0" w:space="0" w:color="auto"/>
      </w:divBdr>
    </w:div>
    <w:div w:id="723868976">
      <w:bodyDiv w:val="1"/>
      <w:marLeft w:val="0"/>
      <w:marRight w:val="0"/>
      <w:marTop w:val="0"/>
      <w:marBottom w:val="0"/>
      <w:divBdr>
        <w:top w:val="none" w:sz="0" w:space="0" w:color="auto"/>
        <w:left w:val="none" w:sz="0" w:space="0" w:color="auto"/>
        <w:bottom w:val="none" w:sz="0" w:space="0" w:color="auto"/>
        <w:right w:val="none" w:sz="0" w:space="0" w:color="auto"/>
      </w:divBdr>
    </w:div>
    <w:div w:id="852381395">
      <w:bodyDiv w:val="1"/>
      <w:marLeft w:val="0"/>
      <w:marRight w:val="0"/>
      <w:marTop w:val="0"/>
      <w:marBottom w:val="0"/>
      <w:divBdr>
        <w:top w:val="none" w:sz="0" w:space="0" w:color="auto"/>
        <w:left w:val="none" w:sz="0" w:space="0" w:color="auto"/>
        <w:bottom w:val="none" w:sz="0" w:space="0" w:color="auto"/>
        <w:right w:val="none" w:sz="0" w:space="0" w:color="auto"/>
      </w:divBdr>
    </w:div>
    <w:div w:id="977611002">
      <w:bodyDiv w:val="1"/>
      <w:marLeft w:val="0"/>
      <w:marRight w:val="0"/>
      <w:marTop w:val="0"/>
      <w:marBottom w:val="0"/>
      <w:divBdr>
        <w:top w:val="none" w:sz="0" w:space="0" w:color="auto"/>
        <w:left w:val="none" w:sz="0" w:space="0" w:color="auto"/>
        <w:bottom w:val="none" w:sz="0" w:space="0" w:color="auto"/>
        <w:right w:val="none" w:sz="0" w:space="0" w:color="auto"/>
      </w:divBdr>
    </w:div>
    <w:div w:id="1134785598">
      <w:bodyDiv w:val="1"/>
      <w:marLeft w:val="0"/>
      <w:marRight w:val="0"/>
      <w:marTop w:val="0"/>
      <w:marBottom w:val="0"/>
      <w:divBdr>
        <w:top w:val="none" w:sz="0" w:space="0" w:color="auto"/>
        <w:left w:val="none" w:sz="0" w:space="0" w:color="auto"/>
        <w:bottom w:val="none" w:sz="0" w:space="0" w:color="auto"/>
        <w:right w:val="none" w:sz="0" w:space="0" w:color="auto"/>
      </w:divBdr>
    </w:div>
    <w:div w:id="12471531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space.lib.cranfield.ac.uk/bitstream/handle/1826/16276/Post-Brexit_back-shoring_strategies-2021.pdf?sequence=6&amp;isAllowed=y" TargetMode="External"/><Relationship Id="rId18" Type="http://schemas.openxmlformats.org/officeDocument/2006/relationships/hyperlink" Target="https://link.springer.com/chapter/10.1007/978-3-031-04394-9_72" TargetMode="External"/><Relationship Id="rId26" Type="http://schemas.openxmlformats.org/officeDocument/2006/relationships/hyperlink" Target="mailto:info.london@uwtsd.ac.uk" TargetMode="External"/><Relationship Id="rId3" Type="http://schemas.openxmlformats.org/officeDocument/2006/relationships/styles" Target="styles.xml"/><Relationship Id="rId21" Type="http://schemas.openxmlformats.org/officeDocument/2006/relationships/hyperlink" Target="mailto:info.london@uwtsd.ac.uk" TargetMode="External"/><Relationship Id="rId7" Type="http://schemas.openxmlformats.org/officeDocument/2006/relationships/endnotes" Target="endnotes.xml"/><Relationship Id="rId12" Type="http://schemas.openxmlformats.org/officeDocument/2006/relationships/hyperlink" Target="https://asmepublications.onlinelibrary.wiley.com/doi/abs/10.1111/medu.15154" TargetMode="External"/><Relationship Id="rId17" Type="http://schemas.openxmlformats.org/officeDocument/2006/relationships/hyperlink" Target="https://journals.sagepub.com/doi/abs/10.1177/0308518X20925820" TargetMode="External"/><Relationship Id="rId25" Type="http://schemas.openxmlformats.org/officeDocument/2006/relationships/image" Target="media/image2.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ieomsociety.org/ieom2020/papers/89.pdf" TargetMode="External"/><Relationship Id="rId20" Type="http://schemas.openxmlformats.org/officeDocument/2006/relationships/hyperlink" Target="https://www.tandfonline.com/doi/abs/10.1080/00130095.2020.1820862" TargetMode="External"/><Relationship Id="rId29" Type="http://schemas.openxmlformats.org/officeDocument/2006/relationships/hyperlink" Target="mailto:info.london@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hapter/10.1007/978-3-031-30031-8_6" TargetMode="External"/><Relationship Id="rId24" Type="http://schemas.openxmlformats.org/officeDocument/2006/relationships/hyperlink" Target="mailto:londonstudentservice@uwtsd.ac.uk"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insna.nom.za/how-to-determine-sample-size-in-non-probability-sampling" TargetMode="External"/><Relationship Id="rId23" Type="http://schemas.openxmlformats.org/officeDocument/2006/relationships/hyperlink" Target="mailto:info.london@uwtsd.ac.uk" TargetMode="External"/><Relationship Id="rId28" Type="http://schemas.openxmlformats.org/officeDocument/2006/relationships/image" Target="media/image3.jpeg"/><Relationship Id="rId10" Type="http://schemas.openxmlformats.org/officeDocument/2006/relationships/hyperlink" Target="http://medicaljournalshouse.com/index.php/ADR-CommunityHealth/article/view/631" TargetMode="External"/><Relationship Id="rId19" Type="http://schemas.openxmlformats.org/officeDocument/2006/relationships/hyperlink" Target="https://books.google.com/books?hl=en&amp;lr=&amp;id=nljwDwAAQBAJ&amp;oi=fnd&amp;pg=PA162&amp;dq=Impact+of+Brexit+on+the+Construction+Industry+in+London.&amp;ots=oNzCw_GZgH&amp;sig=RJsv1qzTo2mhDzW_2E5JlEJa56w"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onlinelibrary.wiley.com/doi/abs/10.1111/jocn.16286" TargetMode="External"/><Relationship Id="rId14" Type="http://schemas.openxmlformats.org/officeDocument/2006/relationships/hyperlink" Target="https://www.tandfonline.com/doi/abs/10.1080/0142159X.2022.2057287" TargetMode="External"/><Relationship Id="rId22" Type="http://schemas.openxmlformats.org/officeDocument/2006/relationships/hyperlink" Target="mailto:londonstudentservice@uwtsd.ac.uk" TargetMode="External"/><Relationship Id="rId27" Type="http://schemas.openxmlformats.org/officeDocument/2006/relationships/hyperlink" Target="mailto:londonstudentservice@uwtsd.ac.uk" TargetMode="External"/><Relationship Id="rId30" Type="http://schemas.openxmlformats.org/officeDocument/2006/relationships/hyperlink" Target="mailto:londonstudentservice@tsd.ac.uk"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C1X51HxZVSOYTANzUhNWqzbTB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OaC53Mmk1ejNzNjcyaXkyDmguZHNnZnl6YXBibWtoMg5oLmxibjc0aHVnNnphZjIOaC5uczZnaGgzNjEwaW8yDmgudmo3MnFvYzRlNGtxMg5oLnd3cHdud250YzdicTIJaC40OXgyaWs1OAByITExT0Z6SVNFdzZGLUlUb01iRHVsZnJYTkFKUzlxQ2Q1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37</Pages>
  <Words>10048</Words>
  <Characters>57275</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basiulvlada@gmail.com</cp:lastModifiedBy>
  <cp:revision>30</cp:revision>
  <dcterms:created xsi:type="dcterms:W3CDTF">2024-02-06T11:21:00Z</dcterms:created>
  <dcterms:modified xsi:type="dcterms:W3CDTF">2024-04-28T12:34:00Z</dcterms:modified>
</cp:coreProperties>
</file>