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CB8569" w14:textId="7D307027" w:rsidR="00A23198" w:rsidRDefault="00A23198" w:rsidP="00A23198">
      <w:r w:rsidRPr="00A23198">
        <w:rPr>
          <w:rFonts w:ascii="Times New Roman" w:hAnsi="Times New Roman" w:cs="Times New Roman"/>
          <w:b/>
          <w:bCs/>
          <w:sz w:val="24"/>
          <w:szCs w:val="24"/>
          <w:u w:val="single"/>
        </w:rPr>
        <w:t>R</w:t>
      </w:r>
      <w:r w:rsidRPr="00A23198">
        <w:rPr>
          <w:rFonts w:ascii="Times New Roman" w:hAnsi="Times New Roman" w:cs="Times New Roman"/>
          <w:b/>
          <w:bCs/>
          <w:sz w:val="24"/>
          <w:szCs w:val="24"/>
          <w:u w:val="single"/>
        </w:rPr>
        <w:t>eference list</w:t>
      </w:r>
      <w:r>
        <w:t>.</w:t>
      </w:r>
    </w:p>
    <w:p w14:paraId="6C80F14D" w14:textId="77777777" w:rsidR="00916C97" w:rsidRDefault="00916C97" w:rsidP="00A23198">
      <w:pPr>
        <w:spacing w:line="360" w:lineRule="auto"/>
        <w:jc w:val="both"/>
      </w:pPr>
    </w:p>
    <w:p w14:paraId="3FE8AB4C" w14:textId="68AC07F6" w:rsidR="00916C97" w:rsidRPr="00916C97" w:rsidRDefault="00916C97" w:rsidP="00A23198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Benjamin, M, D. (2015) </w:t>
      </w:r>
      <w:r w:rsidR="00BD0F0E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Teacher and parental influence on childhood learning outcomes</w:t>
      </w:r>
      <w:r w:rsidR="00BD0F0E">
        <w:rPr>
          <w:rFonts w:ascii="Times New Roman" w:hAnsi="Times New Roman" w:cs="Times New Roman"/>
          <w:sz w:val="24"/>
          <w:szCs w:val="24"/>
        </w:rPr>
        <w:t xml:space="preserve">.’ </w:t>
      </w:r>
      <w:r w:rsidRPr="00BD0F0E">
        <w:rPr>
          <w:rFonts w:ascii="Times New Roman" w:hAnsi="Times New Roman" w:cs="Times New Roman"/>
          <w:i/>
          <w:iCs/>
          <w:sz w:val="24"/>
          <w:szCs w:val="24"/>
        </w:rPr>
        <w:t>Waldon University.</w:t>
      </w:r>
      <w:r>
        <w:rPr>
          <w:rFonts w:ascii="Times New Roman" w:hAnsi="Times New Roman" w:cs="Times New Roman"/>
          <w:sz w:val="24"/>
          <w:szCs w:val="24"/>
        </w:rPr>
        <w:t xml:space="preserve"> 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https://scholarworks.waldenu.edu/cgi/viewcontent.cgi?article=2777&amp;context=dissertations&amp;httpsredir=1&amp;referer=</w:t>
        </w:r>
      </w:hyperlink>
      <w:r w:rsidRPr="00A23198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 w:rsidRPr="00BD0F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</w:t>
      </w:r>
      <w:r w:rsidR="00BD0F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:</w:t>
      </w:r>
      <w:r w:rsidRPr="00BD0F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6</w:t>
      </w:r>
      <w:r w:rsidRPr="00BD0F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BD0F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May 2020).</w:t>
      </w:r>
    </w:p>
    <w:p w14:paraId="5C004658" w14:textId="4A13BE1F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 xml:space="preserve">Callaghan J, Alexander J, Sixsmith J and </w:t>
      </w:r>
      <w:proofErr w:type="spellStart"/>
      <w:r w:rsidRPr="00A23198">
        <w:rPr>
          <w:rFonts w:ascii="Times New Roman" w:hAnsi="Times New Roman" w:cs="Times New Roman"/>
          <w:sz w:val="24"/>
          <w:szCs w:val="24"/>
        </w:rPr>
        <w:t>Fellin</w:t>
      </w:r>
      <w:proofErr w:type="spellEnd"/>
      <w:r w:rsidRPr="00A23198">
        <w:rPr>
          <w:rFonts w:ascii="Times New Roman" w:hAnsi="Times New Roman" w:cs="Times New Roman"/>
          <w:sz w:val="24"/>
          <w:szCs w:val="24"/>
        </w:rPr>
        <w:t xml:space="preserve"> L (2015).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‘</w:t>
      </w:r>
      <w:r w:rsidRPr="00BD0F0E">
        <w:rPr>
          <w:rFonts w:ascii="Times New Roman" w:hAnsi="Times New Roman" w:cs="Times New Roman"/>
          <w:sz w:val="24"/>
          <w:szCs w:val="24"/>
        </w:rPr>
        <w:t>Beyond witnessing: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D0F0E">
        <w:rPr>
          <w:rFonts w:ascii="Times New Roman" w:hAnsi="Times New Roman" w:cs="Times New Roman"/>
          <w:sz w:val="24"/>
          <w:szCs w:val="24"/>
        </w:rPr>
        <w:t>Children’s experiences of coercive control in domestic violence and abuse’.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 Journal of Interpersonal Violence</w:t>
      </w:r>
      <w:r w:rsidRPr="00A23198">
        <w:rPr>
          <w:rFonts w:ascii="Times New Roman" w:hAnsi="Times New Roman" w:cs="Times New Roman"/>
          <w:sz w:val="24"/>
          <w:szCs w:val="24"/>
        </w:rPr>
        <w:t>.  https://doi. org/10.1177/</w:t>
      </w:r>
      <w:proofErr w:type="gramStart"/>
      <w:r w:rsidRPr="00A23198">
        <w:rPr>
          <w:rFonts w:ascii="Times New Roman" w:hAnsi="Times New Roman" w:cs="Times New Roman"/>
          <w:sz w:val="24"/>
          <w:szCs w:val="24"/>
        </w:rPr>
        <w:t>0886260515618946  (</w:t>
      </w:r>
      <w:proofErr w:type="gramEnd"/>
      <w:r w:rsidRPr="00A23198">
        <w:rPr>
          <w:rFonts w:ascii="Times New Roman" w:hAnsi="Times New Roman" w:cs="Times New Roman"/>
          <w:sz w:val="24"/>
          <w:szCs w:val="24"/>
        </w:rPr>
        <w:t>Accessed</w:t>
      </w:r>
      <w:r w:rsidR="00BD0F0E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22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11977F9A" w14:textId="5D2C805A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Child mind institute</w:t>
      </w:r>
      <w:r w:rsidR="00BD0F0E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Anxious stomach aches and headaches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https://childmind.org/article/anxious-stomach-aches-and-headaches/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BD0F0E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28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7C07046B" w14:textId="461A0E31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 xml:space="preserve">Children’s Commissioner for Wales (2019) </w:t>
      </w:r>
      <w:r w:rsidRPr="0052113D">
        <w:rPr>
          <w:rFonts w:ascii="Times New Roman" w:hAnsi="Times New Roman" w:cs="Times New Roman"/>
          <w:i/>
          <w:iCs/>
          <w:sz w:val="24"/>
          <w:szCs w:val="24"/>
        </w:rPr>
        <w:t>A plan for children and young people, 2019- 2022.</w:t>
      </w:r>
      <w:r w:rsidRPr="00A23198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9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https://www.childcomwales.org.uk/wp-content/uploads/2019/04/Three-Year-Plan-19-22.pdf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BD0F0E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9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4417608" w14:textId="53EA28A9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</w:pP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Coles, E., Cheyne, H., &amp; Daniel, B. (2015) </w:t>
      </w:r>
      <w:r w:rsidR="0052113D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‘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Early years interventions to improve child health and wellbeing: what works, for whom and in what circumstances? Protocol for a realist review.</w:t>
      </w:r>
      <w:r w:rsidR="0052113D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’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 </w:t>
      </w:r>
      <w:r w:rsidRPr="00A2319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Systematic reviews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, </w:t>
      </w:r>
      <w:r w:rsidRPr="00A2319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4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, 79. </w:t>
      </w:r>
      <w:hyperlink r:id="rId10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https://doi.org/10.1186/s13643-015-0068-5</w:t>
        </w:r>
      </w:hyperlink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(Accessed</w:t>
      </w:r>
      <w:r w:rsidR="0052113D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: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30th April).</w:t>
      </w:r>
    </w:p>
    <w:p w14:paraId="4E59DFCE" w14:textId="205C31A4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 xml:space="preserve">Collins, J and Foley, P (2008) </w:t>
      </w:r>
      <w:r w:rsidRPr="0052113D">
        <w:rPr>
          <w:rFonts w:ascii="Times New Roman" w:hAnsi="Times New Roman" w:cs="Times New Roman"/>
          <w:i/>
          <w:iCs/>
          <w:sz w:val="24"/>
          <w:szCs w:val="24"/>
        </w:rPr>
        <w:t>Promoting Children’s well-being policy and practice</w:t>
      </w:r>
      <w:r w:rsidR="0052113D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</w:t>
      </w:r>
      <w:r w:rsidRPr="0052113D">
        <w:rPr>
          <w:rFonts w:ascii="Times New Roman" w:hAnsi="Times New Roman" w:cs="Times New Roman"/>
          <w:sz w:val="24"/>
          <w:szCs w:val="24"/>
        </w:rPr>
        <w:t>The open university</w:t>
      </w:r>
      <w:r w:rsidRPr="00A23198">
        <w:rPr>
          <w:rFonts w:ascii="Times New Roman" w:hAnsi="Times New Roman" w:cs="Times New Roman"/>
          <w:sz w:val="24"/>
          <w:szCs w:val="24"/>
        </w:rPr>
        <w:t>: Milton Keynes.</w:t>
      </w:r>
    </w:p>
    <w:p w14:paraId="68EBC5F0" w14:textId="0BE91E2C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 xml:space="preserve">Crowley, K. (2014) </w:t>
      </w:r>
      <w:r w:rsidRPr="0052113D">
        <w:rPr>
          <w:rFonts w:ascii="Times New Roman" w:hAnsi="Times New Roman" w:cs="Times New Roman"/>
          <w:i/>
          <w:iCs/>
          <w:sz w:val="24"/>
          <w:szCs w:val="24"/>
        </w:rPr>
        <w:t>Child Development a practical introduction</w:t>
      </w:r>
      <w:r w:rsidRPr="00A23198">
        <w:rPr>
          <w:rFonts w:ascii="Times New Roman" w:hAnsi="Times New Roman" w:cs="Times New Roman"/>
          <w:sz w:val="24"/>
          <w:szCs w:val="24"/>
        </w:rPr>
        <w:t>. London: Sage.</w:t>
      </w:r>
    </w:p>
    <w:p w14:paraId="38157BCD" w14:textId="3118B28A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Department of Education</w:t>
      </w:r>
      <w:r w:rsidR="0052113D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(2016)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The impact and cost effectiveness of Nurture groups in Primary schools in Northern Ireland.  </w:t>
      </w:r>
      <w:r w:rsidRPr="00A2319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https://www.education-ni.gov.uk/publications/impact-and-cost-effectiveness-nurture-groups-primary-schools-northern-ireland-full-evaluation-report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52113D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2B3B4BBA" w14:textId="76500E97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Department of Health</w:t>
      </w:r>
      <w:r w:rsidR="0052113D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(2000)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Framework for the Assessment of Children in Need and their Families. </w:t>
      </w:r>
      <w:r w:rsidRPr="00A2319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2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https://webarchive.nationalarchives.gov.uk/20130404002518/https://www.education.gov.uk/p</w:t>
        </w:r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lastRenderedPageBreak/>
          <w:t>ublications/eOrderingDownload/Framework%20for%20the%20assessment%20of%20children%20in%20need%20and%20their%20families.pdf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 Accessed</w:t>
      </w:r>
      <w:r w:rsidR="0052113D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1CD4F9C3" w14:textId="33707CAE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3198">
        <w:rPr>
          <w:rFonts w:ascii="Times New Roman" w:hAnsi="Times New Roman" w:cs="Times New Roman"/>
          <w:sz w:val="24"/>
          <w:szCs w:val="24"/>
        </w:rPr>
        <w:t>Glazzard</w:t>
      </w:r>
      <w:proofErr w:type="spellEnd"/>
      <w:r w:rsidRPr="00A23198">
        <w:rPr>
          <w:rFonts w:ascii="Times New Roman" w:hAnsi="Times New Roman" w:cs="Times New Roman"/>
          <w:sz w:val="24"/>
          <w:szCs w:val="24"/>
        </w:rPr>
        <w:t>, J and Bligh, C</w:t>
      </w:r>
      <w:r w:rsidR="0052113D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(2018)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Meeting the mental health needs of children 4-11.</w:t>
      </w:r>
      <w:r w:rsidRPr="00A231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23198">
        <w:rPr>
          <w:rFonts w:ascii="Times New Roman" w:hAnsi="Times New Roman" w:cs="Times New Roman"/>
          <w:sz w:val="24"/>
          <w:szCs w:val="24"/>
        </w:rPr>
        <w:t>St.Albans</w:t>
      </w:r>
      <w:proofErr w:type="spellEnd"/>
      <w:proofErr w:type="gramEnd"/>
      <w:r w:rsidRPr="00A23198">
        <w:rPr>
          <w:rFonts w:ascii="Times New Roman" w:hAnsi="Times New Roman" w:cs="Times New Roman"/>
          <w:sz w:val="24"/>
          <w:szCs w:val="24"/>
        </w:rPr>
        <w:t>: Critical Publishing Ltd.</w:t>
      </w:r>
    </w:p>
    <w:p w14:paraId="317E637D" w14:textId="2E1C68FD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Health Knowledge</w:t>
      </w:r>
      <w:r w:rsidR="0052113D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Section 3. Concepts of health and well-being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https://www.healthknowledge.org.uk/public-health-textbook/medical-sociology-policy-economics/4a-concepts-health-illness/section2/activity3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 on: 23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8BB8E59" w14:textId="3B6A9095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HM Government</w:t>
      </w:r>
      <w:r w:rsidR="0052113D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(2003) </w:t>
      </w:r>
      <w:r w:rsidRPr="0052113D">
        <w:rPr>
          <w:rFonts w:ascii="Times New Roman" w:hAnsi="Times New Roman" w:cs="Times New Roman"/>
          <w:i/>
          <w:iCs/>
          <w:sz w:val="24"/>
          <w:szCs w:val="24"/>
        </w:rPr>
        <w:t>Every child matters.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https://assets.publishing.service.gov.uk/government/uploads/system/uploads/attachment_data/file/272064/5860.pdf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52113D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2E50C14D" w14:textId="1B1BDBEB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HM Government</w:t>
      </w:r>
      <w:r w:rsidR="0052113D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(2018)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Working together to safeguard children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458B3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6B14800F" w14:textId="40B41031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Home Office</w:t>
      </w:r>
      <w:r w:rsidR="009458B3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(2004)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Tackling Domestic Violence: Providing support for children who have witnessed domestic violence. 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6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https://dera.ioe.ac.uk/8464/1/dpr33.pdf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458B3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0C81BE88" w14:textId="58004331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Dearden, L</w:t>
      </w:r>
      <w:r w:rsidR="009458B3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(2019) </w:t>
      </w:r>
      <w:r w:rsidR="009458B3">
        <w:rPr>
          <w:rFonts w:ascii="Times New Roman" w:hAnsi="Times New Roman" w:cs="Times New Roman"/>
          <w:sz w:val="24"/>
          <w:szCs w:val="24"/>
        </w:rPr>
        <w:t>‘</w:t>
      </w:r>
      <w:r w:rsidRPr="009458B3">
        <w:rPr>
          <w:rFonts w:ascii="Times New Roman" w:hAnsi="Times New Roman" w:cs="Times New Roman"/>
          <w:sz w:val="24"/>
          <w:szCs w:val="24"/>
        </w:rPr>
        <w:t>Law must recognise children as victims of domestic violence between parents, NSPCC say’s</w:t>
      </w:r>
      <w:r w:rsidR="009458B3" w:rsidRPr="009458B3">
        <w:rPr>
          <w:rFonts w:ascii="Times New Roman" w:hAnsi="Times New Roman" w:cs="Times New Roman"/>
          <w:sz w:val="24"/>
          <w:szCs w:val="24"/>
        </w:rPr>
        <w:t xml:space="preserve">’, </w:t>
      </w:r>
      <w:r w:rsidR="009458B3" w:rsidRPr="009458B3">
        <w:rPr>
          <w:rFonts w:ascii="Times New Roman" w:hAnsi="Times New Roman" w:cs="Times New Roman"/>
          <w:i/>
          <w:iCs/>
          <w:sz w:val="24"/>
          <w:szCs w:val="24"/>
        </w:rPr>
        <w:t>Independent</w:t>
      </w:r>
      <w:r w:rsidR="009458B3">
        <w:rPr>
          <w:rFonts w:ascii="Times New Roman" w:hAnsi="Times New Roman" w:cs="Times New Roman"/>
          <w:sz w:val="24"/>
          <w:szCs w:val="24"/>
        </w:rPr>
        <w:t>, 10</w:t>
      </w:r>
      <w:r w:rsidR="009458B3" w:rsidRPr="009458B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458B3">
        <w:rPr>
          <w:rFonts w:ascii="Times New Roman" w:hAnsi="Times New Roman" w:cs="Times New Roman"/>
          <w:sz w:val="24"/>
          <w:szCs w:val="24"/>
        </w:rPr>
        <w:t xml:space="preserve"> January.</w:t>
      </w:r>
      <w:r w:rsidR="009458B3" w:rsidRPr="00A23198">
        <w:rPr>
          <w:rFonts w:ascii="Times New Roman" w:hAnsi="Times New Roman" w:cs="Times New Roman"/>
          <w:sz w:val="24"/>
          <w:szCs w:val="24"/>
        </w:rPr>
        <w:t xml:space="preserve">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7" w:history="1">
        <w:r w:rsidR="009458B3" w:rsidRPr="007E6BF7">
          <w:rPr>
            <w:rStyle w:val="Hyperlink"/>
            <w:rFonts w:ascii="Times New Roman" w:hAnsi="Times New Roman" w:cs="Times New Roman"/>
            <w:sz w:val="24"/>
            <w:szCs w:val="24"/>
          </w:rPr>
          <w:t>https://www.independent.co.uk/news/uk/home-news/domestic-violence-abuse-children-victims-law-new-white-paper-bill-government-nspcc-a8719966.html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458B3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24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68771D47" w14:textId="791C9154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Institute of Health Visiting</w:t>
      </w:r>
      <w:r w:rsidR="009458B3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.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(no date) </w:t>
      </w:r>
      <w:r w:rsidRPr="009458B3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Resources for domestic violence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. Available at: </w:t>
      </w:r>
      <w:hyperlink r:id="rId18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https://ihv.org.uk/for-health-visitors/resources/resource-library-a-z/domestic-violence/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458B3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2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CAB1DA3" w14:textId="07159A97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</w:pP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Lloyd M. (2018) </w:t>
      </w:r>
      <w:r w:rsidR="009458B3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‘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Domestic Violence and Education: Examining the Impact of Domestic Violence on Young Children, Children, and Young People and the Potential Role of Schools</w:t>
      </w:r>
      <w:r w:rsidR="009458B3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’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. </w:t>
      </w:r>
      <w:r w:rsidRPr="00A2319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Frontiers in psychology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, </w:t>
      </w:r>
      <w:r w:rsidRPr="00A23198">
        <w:rPr>
          <w:rFonts w:ascii="Times New Roman" w:hAnsi="Times New Roman" w:cs="Times New Roman"/>
          <w:i/>
          <w:iCs/>
          <w:color w:val="303030"/>
          <w:sz w:val="24"/>
          <w:szCs w:val="24"/>
          <w:shd w:val="clear" w:color="auto" w:fill="FFFFFF"/>
        </w:rPr>
        <w:t>9</w:t>
      </w:r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, 2094. </w:t>
      </w:r>
      <w:hyperlink r:id="rId19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https://doi.org/10.3389/fpsyg.2018.02094</w:t>
        </w:r>
      </w:hyperlink>
      <w:r w:rsidRPr="00A23198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 </w:t>
      </w:r>
      <w:r w:rsidR="009458B3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(Accessed </w:t>
      </w:r>
    </w:p>
    <w:p w14:paraId="0B9CBED3" w14:textId="3D9576B8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Marmot, M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Fair Society, Healthy Lives: Strategic review of health inequalities in England post – 2010, The Marmot Review.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http://www.instituteofhealthequity.org/resources-reports/fair-society-healthy-lives-the-marmot-review/fair-society-healthy-lives-full-report-pdf.pdf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23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17515881" w14:textId="55D44BA3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3198">
        <w:rPr>
          <w:rFonts w:ascii="Times New Roman" w:hAnsi="Times New Roman" w:cs="Times New Roman"/>
          <w:sz w:val="24"/>
          <w:szCs w:val="24"/>
        </w:rPr>
        <w:t>Mckee,B</w:t>
      </w:r>
      <w:proofErr w:type="gramEnd"/>
      <w:r w:rsidRPr="00A23198">
        <w:rPr>
          <w:rFonts w:ascii="Times New Roman" w:hAnsi="Times New Roman" w:cs="Times New Roman"/>
          <w:sz w:val="24"/>
          <w:szCs w:val="24"/>
        </w:rPr>
        <w:t>,E</w:t>
      </w:r>
      <w:proofErr w:type="spellEnd"/>
      <w:r w:rsidRPr="00A23198">
        <w:rPr>
          <w:rFonts w:ascii="Times New Roman" w:hAnsi="Times New Roman" w:cs="Times New Roman"/>
          <w:sz w:val="24"/>
          <w:szCs w:val="24"/>
        </w:rPr>
        <w:t xml:space="preserve"> and Mason, S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(2015) ‘Domestic violence and abuse prevention programmes in the early years classroom: a pastoral, academic and financial priority?’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Pastoral care in education</w:t>
      </w:r>
      <w:r w:rsidRPr="00A23198">
        <w:rPr>
          <w:rFonts w:ascii="Times New Roman" w:hAnsi="Times New Roman" w:cs="Times New Roman"/>
          <w:sz w:val="24"/>
          <w:szCs w:val="24"/>
        </w:rPr>
        <w:t xml:space="preserve"> 33:4, 205-213, DOI:10.1080/02643944.2015.1074267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26BD1B04" w14:textId="69A84D71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Newcastle safeguarding children partnership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(2010) </w:t>
      </w:r>
      <w:r w:rsidRPr="009A2B1C">
        <w:rPr>
          <w:rFonts w:ascii="Times New Roman" w:hAnsi="Times New Roman" w:cs="Times New Roman"/>
          <w:i/>
          <w:iCs/>
          <w:sz w:val="24"/>
          <w:szCs w:val="24"/>
        </w:rPr>
        <w:t xml:space="preserve">Sharing information about children, young </w:t>
      </w:r>
      <w:proofErr w:type="gramStart"/>
      <w:r w:rsidRPr="009A2B1C">
        <w:rPr>
          <w:rFonts w:ascii="Times New Roman" w:hAnsi="Times New Roman" w:cs="Times New Roman"/>
          <w:i/>
          <w:iCs/>
          <w:sz w:val="24"/>
          <w:szCs w:val="24"/>
        </w:rPr>
        <w:t>people</w:t>
      </w:r>
      <w:proofErr w:type="gramEnd"/>
      <w:r w:rsidRPr="009A2B1C">
        <w:rPr>
          <w:rFonts w:ascii="Times New Roman" w:hAnsi="Times New Roman" w:cs="Times New Roman"/>
          <w:i/>
          <w:iCs/>
          <w:sz w:val="24"/>
          <w:szCs w:val="24"/>
        </w:rPr>
        <w:t xml:space="preserve"> and their families.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1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https://www.nscb.org.uk/staff-and-volunteers/procedures/sharing-information-about-children-young-people-and-their-families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8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3FC22D3D" w14:textId="3CB6F1F2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NICE.org.uk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(2014) </w:t>
      </w:r>
      <w:r w:rsidRPr="009A2B1C">
        <w:rPr>
          <w:rFonts w:ascii="Times New Roman" w:hAnsi="Times New Roman" w:cs="Times New Roman"/>
          <w:i/>
          <w:iCs/>
          <w:sz w:val="24"/>
          <w:szCs w:val="24"/>
        </w:rPr>
        <w:t>Domestic violence and abuse: Multi agency working public health guidelines [PH50].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2" w:anchor="recommendation-2-participate-in-a-local-strategic-multi-agency-partnership-to-prevent-domestic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https://www.nice.org.uk/guidance/ph50/chapter/1-Recommendations#recommendation-2-participate-in-a-local-strategic-multi-agency-partnership-to-prevent-domestic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174E4D43" w14:textId="76EC9152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NSPCC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(2019)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Government must recognise children as victims when living with domestic abuse.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3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https://www.nspcc.org.uk/what-we-do/news-opinion/government-domestic-abuse-children/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24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 April 2020).</w:t>
      </w:r>
    </w:p>
    <w:p w14:paraId="31F6BD7C" w14:textId="52DE014A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Nurtureuk.org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(no </w:t>
      </w:r>
      <w:proofErr w:type="gramStart"/>
      <w:r w:rsidRPr="00A23198">
        <w:rPr>
          <w:rFonts w:ascii="Times New Roman" w:hAnsi="Times New Roman" w:cs="Times New Roman"/>
          <w:sz w:val="24"/>
          <w:szCs w:val="24"/>
        </w:rPr>
        <w:t>date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9A2B1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 Nurture</w:t>
      </w:r>
      <w:proofErr w:type="gramEnd"/>
      <w:r w:rsidRPr="00A23198">
        <w:rPr>
          <w:rFonts w:ascii="Times New Roman" w:hAnsi="Times New Roman" w:cs="Times New Roman"/>
          <w:i/>
          <w:iCs/>
          <w:sz w:val="24"/>
          <w:szCs w:val="24"/>
        </w:rPr>
        <w:t xml:space="preserve"> groups in Wales: A briefing from the Nurture group network.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https://www.nurtureuk.org/sites/default/files/briefing_from_thenurturegroupnetwork_wales.pdf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27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61D01616" w14:textId="1C55AB5A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Nurtureuk.org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what do we do? FAQ</w:t>
      </w:r>
      <w:r w:rsidRPr="00A2319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5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https://www.nurtureuk.org/what-we-do/introducing-nurtureuk/faq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A2B1C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27th April 2020).</w:t>
      </w:r>
    </w:p>
    <w:p w14:paraId="06EC343F" w14:textId="6C15EF04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Pacey.or</w:t>
      </w:r>
      <w:r w:rsidR="009A2B1C">
        <w:rPr>
          <w:rFonts w:ascii="Times New Roman" w:hAnsi="Times New Roman" w:cs="Times New Roman"/>
          <w:sz w:val="24"/>
          <w:szCs w:val="24"/>
        </w:rPr>
        <w:t>g.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Role of the key person.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https://www.pacey.org.uk/membership/pacey-membership-benefits/a-taste-of-membership/role-of-the-key-person/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A2B1C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6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2E9CF7BB" w14:textId="700AC905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 xml:space="preserve">Pacy.org.uk. Inness, I. (2015)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The role of the professional in supporting mental health and well-being in young people: A literature review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7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https://www.pacey.org.uk/Pacey/media/Website-files/PACEY%20general/Emotional-wellbeing_literaturereview_Dec2015.pdf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24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6D8862B" w14:textId="5BFEF2D0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lastRenderedPageBreak/>
        <w:t>Public Health England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(2017)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Research and analysis. Chapter 6: Social detriments of health.</w:t>
      </w:r>
      <w:r w:rsidRPr="00A23198">
        <w:rPr>
          <w:rFonts w:ascii="Times New Roman" w:hAnsi="Times New Roman" w:cs="Times New Roman"/>
          <w:sz w:val="24"/>
          <w:szCs w:val="24"/>
        </w:rPr>
        <w:t xml:space="preserve">  Available at: </w:t>
      </w:r>
      <w:hyperlink r:id="rId28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https://www.gov.uk/government/publications/health-profile-for-england/chapter-6-social-determinants-of-health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30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4B9FF32A" w14:textId="252689F6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23198">
        <w:rPr>
          <w:rFonts w:ascii="Times New Roman" w:hAnsi="Times New Roman" w:cs="Times New Roman"/>
          <w:sz w:val="24"/>
          <w:szCs w:val="24"/>
        </w:rPr>
        <w:t>Stirling,S</w:t>
      </w:r>
      <w:proofErr w:type="spellEnd"/>
      <w:proofErr w:type="gramEnd"/>
      <w:r w:rsidRPr="00A23198">
        <w:rPr>
          <w:rFonts w:ascii="Times New Roman" w:hAnsi="Times New Roman" w:cs="Times New Roman"/>
          <w:sz w:val="24"/>
          <w:szCs w:val="24"/>
        </w:rPr>
        <w:t xml:space="preserve"> and Emery, H. (2016) </w:t>
      </w:r>
      <w:r w:rsidRPr="009A2B1C">
        <w:rPr>
          <w:rFonts w:ascii="Times New Roman" w:hAnsi="Times New Roman" w:cs="Times New Roman"/>
          <w:i/>
          <w:iCs/>
          <w:sz w:val="24"/>
          <w:szCs w:val="24"/>
        </w:rPr>
        <w:t>A whole school framework for emotional well-being and mental health Supporting resources for school leaders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9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https://www.ncb.org.uk/sites/default/files/field/attachment/NCB%20School%20Well%20Being%20Framework%20Leaders%20Resources%20FINAL.pdf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</w:t>
      </w:r>
      <w:r w:rsidR="009A2B1C">
        <w:rPr>
          <w:rFonts w:ascii="Times New Roman" w:hAnsi="Times New Roman" w:cs="Times New Roman"/>
          <w:sz w:val="24"/>
          <w:szCs w:val="24"/>
        </w:rPr>
        <w:t>(A</w:t>
      </w:r>
      <w:r w:rsidRPr="00A23198">
        <w:rPr>
          <w:rFonts w:ascii="Times New Roman" w:hAnsi="Times New Roman" w:cs="Times New Roman"/>
          <w:sz w:val="24"/>
          <w:szCs w:val="24"/>
        </w:rPr>
        <w:t>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6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2020.</w:t>
      </w:r>
    </w:p>
    <w:p w14:paraId="52408067" w14:textId="1206B081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Swansea Council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9A2B1C">
        <w:rPr>
          <w:rFonts w:ascii="Times New Roman" w:hAnsi="Times New Roman" w:cs="Times New Roman"/>
          <w:i/>
          <w:iCs/>
          <w:sz w:val="24"/>
          <w:szCs w:val="24"/>
        </w:rPr>
        <w:t>Child and family services what do we do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https://www.swansea.gov.uk/childandfamilywhatwedo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 </w:t>
      </w:r>
    </w:p>
    <w:p w14:paraId="0F8AC9B6" w14:textId="7FDD8141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Swansea.gov.uk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Domestic Abuse Hub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1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https://www.swansea.gov.uk/media/22304/Domestic-Abuse-Hub-Information-Leaflet/pdf/41897-17_Domestic_abuse_E.pdf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27th April 2020).</w:t>
      </w:r>
    </w:p>
    <w:p w14:paraId="5A68F9DF" w14:textId="149FAFD0" w:rsidR="00916C97" w:rsidRPr="009A2B1C" w:rsidRDefault="00916C97" w:rsidP="00A23198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proofErr w:type="spellStart"/>
      <w:r w:rsidRPr="00A23198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9A2B1C">
        <w:rPr>
          <w:rFonts w:ascii="Times New Roman" w:hAnsi="Times New Roman" w:cs="Times New Roman"/>
          <w:i/>
          <w:iCs/>
          <w:sz w:val="24"/>
          <w:szCs w:val="24"/>
        </w:rPr>
        <w:t>A summary of the UN convention on the rights of the child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2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https://downloads.unicef.org.uk/wp-content/uploads/2019/10/UNCRC_summary-1_1.pdf?_ga=2.153947384.1360304680.1587770725-1492254419.1570307730</w:t>
        </w:r>
      </w:hyperlink>
      <w:r w:rsidRPr="00A23198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</w:t>
      </w:r>
      <w:r w:rsid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: </w:t>
      </w: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May 2020).</w:t>
      </w:r>
    </w:p>
    <w:p w14:paraId="0846C70B" w14:textId="4B440365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3198">
        <w:rPr>
          <w:rFonts w:ascii="Times New Roman" w:hAnsi="Times New Roman" w:cs="Times New Roman"/>
          <w:sz w:val="24"/>
          <w:szCs w:val="24"/>
        </w:rPr>
        <w:t>Weare</w:t>
      </w:r>
      <w:proofErr w:type="spellEnd"/>
      <w:r w:rsidRPr="00A23198">
        <w:rPr>
          <w:rFonts w:ascii="Times New Roman" w:hAnsi="Times New Roman" w:cs="Times New Roman"/>
          <w:sz w:val="24"/>
          <w:szCs w:val="24"/>
        </w:rPr>
        <w:t>, K Professor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(2015)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What works in promoting social and emotional well-being and responding to mental health problems in schools</w:t>
      </w:r>
      <w:r w:rsidRPr="00A2319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33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https://www.ncb.org.uk/sites/default/files/uploads/documents/Health_wellbeing_docs/ncb_framework_for_promoting_well-being_and_responding_to_mental_health_in_schools.pdf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1E4E9B1C" w14:textId="3F4C2A34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Welsh Government</w:t>
      </w:r>
      <w:r w:rsidR="009A2B1C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Nurture groups: A handbook for schools.</w:t>
      </w:r>
      <w:r w:rsidRPr="00A23198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4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https://gov.wales/sites/default/files/publications/2018-12/nurture-groups-a-handbook-for-schools.pdf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A2B1C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27th April 2020).</w:t>
      </w:r>
    </w:p>
    <w:p w14:paraId="48A137CB" w14:textId="31D81913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Welsh Government</w:t>
      </w:r>
      <w:r w:rsid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(2013) </w:t>
      </w:r>
      <w:r w:rsidRPr="009A2B1C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 xml:space="preserve">Building a Brighter Future: Early years and Childcare Plan. </w:t>
      </w:r>
      <w:r w:rsidRPr="009A2B1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Available at:</w:t>
      </w:r>
      <w:r w:rsidRPr="009A2B1C">
        <w:rPr>
          <w:rFonts w:ascii="Times New Roman" w:hAnsi="Times New Roman" w:cs="Times New Roman"/>
          <w:sz w:val="24"/>
          <w:szCs w:val="24"/>
        </w:rPr>
        <w:t xml:space="preserve"> </w:t>
      </w:r>
      <w:hyperlink r:id="rId35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https://dera.ioe.ac.uk/18045/1/130716-building-brighter-future-en.pdf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E4C95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6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May 2020).</w:t>
      </w:r>
    </w:p>
    <w:p w14:paraId="6BE6508B" w14:textId="11CF3BD5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Welsh Government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(2015)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Foundation Phase framework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6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https://hwb.gov.wales/storage/d5d8e39c-b534-40cb-a3f5-7e2e126d8077/foundation-phase-framework.pdf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E4C95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24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7DACD09D" w14:textId="1249F987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C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lastRenderedPageBreak/>
        <w:t>Welsh Government</w:t>
      </w:r>
      <w:r w:rsidR="009E4C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Pr="009E4C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(2015) </w:t>
      </w:r>
      <w:r w:rsidRPr="009E4C95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Written statement- Funding for Educational psychology professional training.</w:t>
      </w:r>
      <w:r w:rsidRPr="009E4C9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Available at:</w:t>
      </w:r>
      <w:r w:rsidRPr="009E4C95">
        <w:rPr>
          <w:rStyle w:val="Hyperlink"/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37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https://gov.wales/written-statement-funding-educational-psychology-professional-training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E4C95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4th May 2020).</w:t>
      </w:r>
    </w:p>
    <w:p w14:paraId="69CC1B6E" w14:textId="2FBA4223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Welsh Government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(2017) </w:t>
      </w:r>
      <w:r w:rsidRPr="009E4C95">
        <w:rPr>
          <w:rFonts w:ascii="Times New Roman" w:hAnsi="Times New Roman" w:cs="Times New Roman"/>
          <w:i/>
          <w:iCs/>
          <w:sz w:val="24"/>
          <w:szCs w:val="24"/>
        </w:rPr>
        <w:t>Flying start – Annex Parenting support guidance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8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https://gov.wales/sites/default/files/publications/2019-07/flying-start-parenting-support-guidance.pdf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(Accessed</w:t>
      </w:r>
      <w:r w:rsidR="009E4C95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8th May 2020).</w:t>
      </w:r>
    </w:p>
    <w:p w14:paraId="564549AA" w14:textId="42F1B389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Welsh Government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Area of learning and experience. Health and Well-being</w:t>
      </w:r>
      <w:r w:rsidRPr="00A2319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39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https://hwb.gov.wales/curriculum-for-wales/health-and-well-being/statements-of-what-matters/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E4C95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3B27DE84" w14:textId="2F7D9A5A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Welsh Women’s Aid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Possible Effects of Domestic Violence on Children and Young People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0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https://www.womensaid.org.uk/information-support/what-is-domestic-abuse/impact-on-children-and-young-people/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E4C95">
        <w:rPr>
          <w:rFonts w:ascii="Times New Roman" w:hAnsi="Times New Roman" w:cs="Times New Roman"/>
          <w:sz w:val="24"/>
          <w:szCs w:val="24"/>
        </w:rPr>
        <w:t xml:space="preserve">: </w:t>
      </w:r>
      <w:r w:rsidRPr="00A23198">
        <w:rPr>
          <w:rFonts w:ascii="Times New Roman" w:hAnsi="Times New Roman" w:cs="Times New Roman"/>
          <w:sz w:val="24"/>
          <w:szCs w:val="24"/>
        </w:rPr>
        <w:t>30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03904D0B" w14:textId="44F7B2B2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Women’s Aid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(2019) The impact of domestic abuse on children and young people. Available at: </w:t>
      </w:r>
      <w:hyperlink r:id="rId41" w:history="1">
        <w:r w:rsidR="009E4C95" w:rsidRPr="009E4C95">
          <w:rPr>
            <w:rStyle w:val="Hyperlink"/>
            <w:rFonts w:ascii="Times New Roman" w:hAnsi="Times New Roman" w:cs="Times New Roman"/>
            <w:sz w:val="24"/>
            <w:szCs w:val="24"/>
          </w:rPr>
          <w:t>https://www.womensaid.org.uk/information-support/what-is-domestic-abuse/impact-on-children-and-young-people/</w:t>
        </w:r>
      </w:hyperlink>
      <w:r w:rsidR="009E4C95" w:rsidRPr="009E4C95">
        <w:rPr>
          <w:rFonts w:ascii="Times New Roman" w:hAnsi="Times New Roman" w:cs="Times New Roman"/>
          <w:sz w:val="24"/>
          <w:szCs w:val="24"/>
        </w:rPr>
        <w:t xml:space="preserve">  (Accessed: 30</w:t>
      </w:r>
      <w:r w:rsidR="009E4C95" w:rsidRPr="009E4C9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E4C95" w:rsidRPr="009E4C95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51E83F5D" w14:textId="6CCC1D06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Women’s Health .Gov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Effects of domestic violence on children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2" w:anchor="8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https://www.womenshealth.gov/relationships-and-safety/domestic-violence/effects-domestic-violence-children#8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(Accessed: 23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2020.)</w:t>
      </w:r>
    </w:p>
    <w:p w14:paraId="55D3BE9B" w14:textId="499E9237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World Health Organisation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(2013)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Global and Regional estimates of violence against women: Prevalence and health effects of intimate partner violence and non-partner sexual violence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3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https://apps.who.int/iris/bitstream/handle/10665/85239/9789241564625_eng.pdf;jsessionid=0EE32873F733D9C624C329744DBAF674?sequence=1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E4C95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25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374428C2" w14:textId="660A2B09" w:rsidR="00916C97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198">
        <w:rPr>
          <w:rFonts w:ascii="Times New Roman" w:hAnsi="Times New Roman" w:cs="Times New Roman"/>
          <w:sz w:val="24"/>
          <w:szCs w:val="24"/>
        </w:rPr>
        <w:t>Young Minds.org</w:t>
      </w:r>
      <w:r w:rsidR="009E4C95">
        <w:rPr>
          <w:rFonts w:ascii="Times New Roman" w:hAnsi="Times New Roman" w:cs="Times New Roman"/>
          <w:sz w:val="24"/>
          <w:szCs w:val="24"/>
        </w:rPr>
        <w:t>.</w:t>
      </w:r>
      <w:r w:rsidRPr="00A23198">
        <w:rPr>
          <w:rFonts w:ascii="Times New Roman" w:hAnsi="Times New Roman" w:cs="Times New Roman"/>
          <w:sz w:val="24"/>
          <w:szCs w:val="24"/>
        </w:rPr>
        <w:t xml:space="preserve"> (2020) </w:t>
      </w:r>
      <w:r w:rsidRPr="00A23198">
        <w:rPr>
          <w:rFonts w:ascii="Times New Roman" w:hAnsi="Times New Roman" w:cs="Times New Roman"/>
          <w:i/>
          <w:iCs/>
          <w:sz w:val="24"/>
          <w:szCs w:val="24"/>
        </w:rPr>
        <w:t>New figures on CAMHS waiting lists</w:t>
      </w:r>
      <w:r w:rsidRPr="00A2319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44" w:history="1">
        <w:r w:rsidRPr="00A23198">
          <w:rPr>
            <w:rStyle w:val="Hyperlink"/>
            <w:rFonts w:ascii="Times New Roman" w:hAnsi="Times New Roman" w:cs="Times New Roman"/>
            <w:sz w:val="24"/>
            <w:szCs w:val="24"/>
          </w:rPr>
          <w:t>https://youngminds.org.uk/blog/new-figures-on-camhs-waiting-times/</w:t>
        </w:r>
      </w:hyperlink>
      <w:r w:rsidRPr="00A23198">
        <w:rPr>
          <w:rFonts w:ascii="Times New Roman" w:hAnsi="Times New Roman" w:cs="Times New Roman"/>
          <w:sz w:val="24"/>
          <w:szCs w:val="24"/>
        </w:rPr>
        <w:t xml:space="preserve">  (Accessed</w:t>
      </w:r>
      <w:r w:rsidR="009E4C95">
        <w:rPr>
          <w:rFonts w:ascii="Times New Roman" w:hAnsi="Times New Roman" w:cs="Times New Roman"/>
          <w:sz w:val="24"/>
          <w:szCs w:val="24"/>
        </w:rPr>
        <w:t>:</w:t>
      </w:r>
      <w:r w:rsidRPr="00A23198">
        <w:rPr>
          <w:rFonts w:ascii="Times New Roman" w:hAnsi="Times New Roman" w:cs="Times New Roman"/>
          <w:sz w:val="24"/>
          <w:szCs w:val="24"/>
        </w:rPr>
        <w:t xml:space="preserve"> 27</w:t>
      </w:r>
      <w:r w:rsidRPr="00A231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23198">
        <w:rPr>
          <w:rFonts w:ascii="Times New Roman" w:hAnsi="Times New Roman" w:cs="Times New Roman"/>
          <w:sz w:val="24"/>
          <w:szCs w:val="24"/>
        </w:rPr>
        <w:t xml:space="preserve"> April 2020).</w:t>
      </w:r>
    </w:p>
    <w:p w14:paraId="65BA5767" w14:textId="2736ED06" w:rsidR="00916C97" w:rsidRPr="00A23198" w:rsidRDefault="00916C97" w:rsidP="00A231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6C97" w:rsidRPr="00A23198">
      <w:headerReference w:type="default" r:id="rId45"/>
      <w:footerReference w:type="default" r:id="rId4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B6B118" w14:textId="77777777" w:rsidR="009877F8" w:rsidRDefault="009877F8" w:rsidP="00A23198">
      <w:pPr>
        <w:spacing w:after="0" w:line="240" w:lineRule="auto"/>
      </w:pPr>
      <w:r>
        <w:separator/>
      </w:r>
    </w:p>
  </w:endnote>
  <w:endnote w:type="continuationSeparator" w:id="0">
    <w:p w14:paraId="58ECD33F" w14:textId="77777777" w:rsidR="009877F8" w:rsidRDefault="009877F8" w:rsidP="00A23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999930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A36ADF" w14:textId="6AC434F4" w:rsidR="00916C97" w:rsidRDefault="00916C9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F19F84" w14:textId="77777777" w:rsidR="00916C97" w:rsidRDefault="00916C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50D8B" w14:textId="77777777" w:rsidR="009877F8" w:rsidRDefault="009877F8" w:rsidP="00A23198">
      <w:pPr>
        <w:spacing w:after="0" w:line="240" w:lineRule="auto"/>
      </w:pPr>
      <w:r>
        <w:separator/>
      </w:r>
    </w:p>
  </w:footnote>
  <w:footnote w:type="continuationSeparator" w:id="0">
    <w:p w14:paraId="53059F65" w14:textId="77777777" w:rsidR="009877F8" w:rsidRDefault="009877F8" w:rsidP="00A23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D8283F" w14:textId="0555FDAD" w:rsidR="00A23198" w:rsidRDefault="00A23198">
    <w:pPr>
      <w:pStyle w:val="Header"/>
    </w:pPr>
    <w:r>
      <w:t>1904409</w:t>
    </w:r>
    <w:r>
      <w:ptab w:relativeTo="margin" w:alignment="center" w:leader="none"/>
    </w:r>
    <w:r>
      <w:ptab w:relativeTo="margin" w:alignment="right" w:leader="none"/>
    </w:r>
    <w:r w:rsidR="00916C97">
      <w:t>EAEE5003C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198"/>
    <w:rsid w:val="0052113D"/>
    <w:rsid w:val="00916C97"/>
    <w:rsid w:val="009458B3"/>
    <w:rsid w:val="009877F8"/>
    <w:rsid w:val="009A2B1C"/>
    <w:rsid w:val="009E4C95"/>
    <w:rsid w:val="00A23198"/>
    <w:rsid w:val="00BD0F0E"/>
    <w:rsid w:val="00E1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836A5"/>
  <w15:chartTrackingRefBased/>
  <w15:docId w15:val="{95F84F70-5C88-4C37-8706-38FFEF34E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31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319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198"/>
  </w:style>
  <w:style w:type="paragraph" w:styleId="Footer">
    <w:name w:val="footer"/>
    <w:basedOn w:val="Normal"/>
    <w:link w:val="FooterChar"/>
    <w:uiPriority w:val="99"/>
    <w:unhideWhenUsed/>
    <w:rsid w:val="00A23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198"/>
  </w:style>
  <w:style w:type="character" w:styleId="UnresolvedMention">
    <w:name w:val="Unresolved Mention"/>
    <w:basedOn w:val="DefaultParagraphFont"/>
    <w:uiPriority w:val="99"/>
    <w:semiHidden/>
    <w:unhideWhenUsed/>
    <w:rsid w:val="009458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healthknowledge.org.uk/public-health-textbook/medical-sociology-policy-economics/4a-concepts-health-illness/section2/activity3" TargetMode="External"/><Relationship Id="rId18" Type="http://schemas.openxmlformats.org/officeDocument/2006/relationships/hyperlink" Target="https://ihv.org.uk/for-health-visitors/resources/resource-library-a-z/domestic-violence/" TargetMode="External"/><Relationship Id="rId26" Type="http://schemas.openxmlformats.org/officeDocument/2006/relationships/hyperlink" Target="https://www.pacey.org.uk/membership/pacey-membership-benefits/a-taste-of-membership/role-of-the-key-person/" TargetMode="External"/><Relationship Id="rId39" Type="http://schemas.openxmlformats.org/officeDocument/2006/relationships/hyperlink" Target="https://hwb.gov.wales/curriculum-for-wales/health-and-well-being/statements-of-what-matters/" TargetMode="External"/><Relationship Id="rId21" Type="http://schemas.openxmlformats.org/officeDocument/2006/relationships/hyperlink" Target="https://www.nscb.org.uk/staff-and-volunteers/procedures/sharing-information-about-children-young-people-and-their-families" TargetMode="External"/><Relationship Id="rId34" Type="http://schemas.openxmlformats.org/officeDocument/2006/relationships/hyperlink" Target="https://gov.wales/sites/default/files/publications/2018-12/nurture-groups-a-handbook-for-schools.pdf" TargetMode="External"/><Relationship Id="rId42" Type="http://schemas.openxmlformats.org/officeDocument/2006/relationships/hyperlink" Target="https://www.womenshealth.gov/relationships-and-safety/domestic-violence/effects-domestic-violence-children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s://scholarworks.waldenu.edu/cgi/viewcontent.cgi?article=2777&amp;context=dissertations&amp;httpsredir=1&amp;referer=" TargetMode="External"/><Relationship Id="rId2" Type="http://schemas.openxmlformats.org/officeDocument/2006/relationships/styles" Target="styles.xml"/><Relationship Id="rId16" Type="http://schemas.openxmlformats.org/officeDocument/2006/relationships/hyperlink" Target="https://dera.ioe.ac.uk/8464/1/dpr33.pdf" TargetMode="External"/><Relationship Id="rId29" Type="http://schemas.openxmlformats.org/officeDocument/2006/relationships/hyperlink" Target="https://www.ncb.org.uk/sites/default/files/field/attachment/NCB%20School%20Well%20Being%20Framework%20Leaders%20Resources%20FINAL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education-ni.gov.uk/publications/impact-and-cost-effectiveness-nurture-groups-primary-schools-northern-ireland-full-evaluation-report" TargetMode="External"/><Relationship Id="rId24" Type="http://schemas.openxmlformats.org/officeDocument/2006/relationships/hyperlink" Target="https://www.nurtureuk.org/sites/default/files/briefing_from_thenurturegroupnetwork_wales.pdf" TargetMode="External"/><Relationship Id="rId32" Type="http://schemas.openxmlformats.org/officeDocument/2006/relationships/hyperlink" Target="https://downloads.unicef.org.uk/wp-content/uploads/2019/10/UNCRC_summary-1_1.pdf?_ga=2.153947384.1360304680.1587770725-1492254419.1570307730" TargetMode="External"/><Relationship Id="rId37" Type="http://schemas.openxmlformats.org/officeDocument/2006/relationships/hyperlink" Target="https://gov.wales/written-statement-funding-educational-psychology-professional-training" TargetMode="External"/><Relationship Id="rId40" Type="http://schemas.openxmlformats.org/officeDocument/2006/relationships/hyperlink" Target="https://www.womensaid.org.uk/information-support/what-is-domestic-abuse/impact-on-children-and-young-people/" TargetMode="External"/><Relationship Id="rId45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3" Type="http://schemas.openxmlformats.org/officeDocument/2006/relationships/hyperlink" Target="https://www.nspcc.org.uk/what-we-do/news-opinion/government-domestic-abuse-children/" TargetMode="External"/><Relationship Id="rId28" Type="http://schemas.openxmlformats.org/officeDocument/2006/relationships/hyperlink" Target="https://www.gov.uk/government/publications/health-profile-for-england/chapter-6-social-determinants-of-health" TargetMode="External"/><Relationship Id="rId36" Type="http://schemas.openxmlformats.org/officeDocument/2006/relationships/hyperlink" Target="https://hwb.gov.wales/storage/d5d8e39c-b534-40cb-a3f5-7e2e126d8077/foundation-phase-framework.pdf" TargetMode="External"/><Relationship Id="rId10" Type="http://schemas.openxmlformats.org/officeDocument/2006/relationships/hyperlink" Target="https://doi.org/10.1186/s13643-015-0068-5" TargetMode="External"/><Relationship Id="rId19" Type="http://schemas.openxmlformats.org/officeDocument/2006/relationships/hyperlink" Target="https://doi.org/10.3389/fpsyg.2018.02094" TargetMode="External"/><Relationship Id="rId31" Type="http://schemas.openxmlformats.org/officeDocument/2006/relationships/hyperlink" Target="https://www.swansea.gov.uk/media/22304/Domestic-Abuse-Hub-Information-Leaflet/pdf/41897-17_Domestic_abuse_E.pdf" TargetMode="External"/><Relationship Id="rId44" Type="http://schemas.openxmlformats.org/officeDocument/2006/relationships/hyperlink" Target="https://youngminds.org.uk/blog/new-figures-on-camhs-waiting-tim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comwales.org.uk/wp-content/uploads/2019/04/Three-Year-Plan-19-22.pdf" TargetMode="External"/><Relationship Id="rId14" Type="http://schemas.openxmlformats.org/officeDocument/2006/relationships/hyperlink" Target="https://assets.publishing.service.gov.uk/government/uploads/system/uploads/attachment_data/file/272064/5860.pdf" TargetMode="External"/><Relationship Id="rId22" Type="http://schemas.openxmlformats.org/officeDocument/2006/relationships/hyperlink" Target="https://www.nice.org.uk/guidance/ph50/chapter/1-Recommendations" TargetMode="External"/><Relationship Id="rId27" Type="http://schemas.openxmlformats.org/officeDocument/2006/relationships/hyperlink" Target="https://www.pacey.org.uk/Pacey/media/Website-files/PACEY%20general/Emotional-wellbeing_literaturereview_Dec2015.pdf" TargetMode="External"/><Relationship Id="rId30" Type="http://schemas.openxmlformats.org/officeDocument/2006/relationships/hyperlink" Target="https://www.swansea.gov.uk/childandfamilywhatwedo" TargetMode="External"/><Relationship Id="rId35" Type="http://schemas.openxmlformats.org/officeDocument/2006/relationships/hyperlink" Target="https://dera.ioe.ac.uk/18045/1/130716-building-brighter-future-en.pdf" TargetMode="External"/><Relationship Id="rId43" Type="http://schemas.openxmlformats.org/officeDocument/2006/relationships/hyperlink" Target="https://apps.who.int/iris/bitstream/handle/10665/85239/9789241564625_eng.pdf;jsessionid=0EE32873F733D9C624C329744DBAF674?sequence=1" TargetMode="External"/><Relationship Id="rId48" Type="http://schemas.openxmlformats.org/officeDocument/2006/relationships/theme" Target="theme/theme1.xml"/><Relationship Id="rId8" Type="http://schemas.openxmlformats.org/officeDocument/2006/relationships/hyperlink" Target="https://childmind.org/article/anxious-stomach-aches-and-headache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ebarchive.nationalarchives.gov.uk/20130404002518/https:/www.education.gov.uk/publications/eOrderingDownload/Framework%20for%20the%20assessment%20of%20children%20in%20need%20and%20their%20families.pdf" TargetMode="External"/><Relationship Id="rId17" Type="http://schemas.openxmlformats.org/officeDocument/2006/relationships/hyperlink" Target="https://www.independent.co.uk/news/uk/home-news/domestic-violence-abuse-children-victims-law-new-white-paper-bill-government-nspcc-a8719966.html" TargetMode="External"/><Relationship Id="rId25" Type="http://schemas.openxmlformats.org/officeDocument/2006/relationships/hyperlink" Target="https://www.nurtureuk.org/what-we-do/introducing-nurtureuk/faq" TargetMode="External"/><Relationship Id="rId33" Type="http://schemas.openxmlformats.org/officeDocument/2006/relationships/hyperlink" Target="https://www.ncb.org.uk/sites/default/files/uploads/documents/Health_wellbeing_docs/ncb_framework_for_promoting_well-being_and_responding_to_mental_health_in_schools.pdf" TargetMode="External"/><Relationship Id="rId38" Type="http://schemas.openxmlformats.org/officeDocument/2006/relationships/hyperlink" Target="https://gov.wales/sites/default/files/publications/2019-07/flying-start-parenting-support-guidance.pdf" TargetMode="External"/><Relationship Id="rId46" Type="http://schemas.openxmlformats.org/officeDocument/2006/relationships/footer" Target="footer1.xml"/><Relationship Id="rId20" Type="http://schemas.openxmlformats.org/officeDocument/2006/relationships/hyperlink" Target="http://www.instituteofhealthequity.org/resources-reports/fair-society-healthy-lives-the-marmot-review/fair-society-healthy-lives-full-report-pdf.pdf" TargetMode="External"/><Relationship Id="rId41" Type="http://schemas.openxmlformats.org/officeDocument/2006/relationships/hyperlink" Target="https://www.womensaid.org.uk/information-support/what-is-domestic-abuse/impact-on-children-and-young-peop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8B9F565-2D0D-4465-A4BA-C161F014B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2221</Words>
  <Characters>12661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2</cp:revision>
  <dcterms:created xsi:type="dcterms:W3CDTF">2020-05-14T17:11:00Z</dcterms:created>
  <dcterms:modified xsi:type="dcterms:W3CDTF">2020-05-14T18:18:00Z</dcterms:modified>
</cp:coreProperties>
</file>